
<file path=[Content_Types].xml><?xml version="1.0" encoding="utf-8"?>
<Types xmlns="http://schemas.openxmlformats.org/package/2006/content-types">
  <Default Extension="emf" ContentType="image/x-emf"/>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8604E3" w14:textId="77777777" w:rsidR="008925A3" w:rsidRPr="00DB4C5A" w:rsidRDefault="008925A3" w:rsidP="008925A3">
      <w:pPr>
        <w:autoSpaceDE w:val="0"/>
        <w:autoSpaceDN w:val="0"/>
        <w:bidi/>
        <w:adjustRightInd w:val="0"/>
        <w:spacing w:after="0" w:line="240" w:lineRule="auto"/>
        <w:rPr>
          <w:rFonts w:ascii="Arial" w:eastAsia="Calibri" w:hAnsi="Arial" w:cs="Arial"/>
          <w:sz w:val="28"/>
          <w:szCs w:val="28"/>
        </w:rPr>
      </w:pPr>
      <w:r w:rsidRPr="00DB4C5A">
        <w:rPr>
          <w:rFonts w:ascii="Calibri" w:eastAsia="Calibri" w:hAnsi="Calibri" w:cs="Arial"/>
          <w:noProof/>
        </w:rPr>
        <w:drawing>
          <wp:anchor distT="0" distB="0" distL="114300" distR="114300" simplePos="0" relativeHeight="251674624" behindDoc="1" locked="0" layoutInCell="1" allowOverlap="1" wp14:anchorId="5FEA7F5F" wp14:editId="422545F0">
            <wp:simplePos x="0" y="0"/>
            <wp:positionH relativeFrom="column">
              <wp:posOffset>180975</wp:posOffset>
            </wp:positionH>
            <wp:positionV relativeFrom="paragraph">
              <wp:posOffset>-523875</wp:posOffset>
            </wp:positionV>
            <wp:extent cx="1618615" cy="1500505"/>
            <wp:effectExtent l="0" t="0" r="635" b="4445"/>
            <wp:wrapNone/>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18615" cy="1500505"/>
                    </a:xfrm>
                    <a:prstGeom prst="rect">
                      <a:avLst/>
                    </a:prstGeom>
                    <a:noFill/>
                  </pic:spPr>
                </pic:pic>
              </a:graphicData>
            </a:graphic>
            <wp14:sizeRelH relativeFrom="margin">
              <wp14:pctWidth>0</wp14:pctWidth>
            </wp14:sizeRelH>
            <wp14:sizeRelV relativeFrom="margin">
              <wp14:pctHeight>0</wp14:pctHeight>
            </wp14:sizeRelV>
          </wp:anchor>
        </w:drawing>
      </w:r>
      <w:r w:rsidRPr="00DB4C5A">
        <w:rPr>
          <w:rFonts w:ascii="Arial" w:eastAsia="Calibri" w:hAnsi="Arial" w:cs="Arial"/>
          <w:sz w:val="28"/>
          <w:szCs w:val="28"/>
          <w:rtl/>
        </w:rPr>
        <w:t xml:space="preserve">جامعة </w:t>
      </w:r>
      <w:proofErr w:type="spellStart"/>
      <w:r w:rsidRPr="00DB4C5A">
        <w:rPr>
          <w:rFonts w:ascii="Arial" w:eastAsia="Calibri" w:hAnsi="Arial" w:cs="Arial"/>
          <w:sz w:val="28"/>
          <w:szCs w:val="28"/>
          <w:rtl/>
        </w:rPr>
        <w:t>ميدأوشن</w:t>
      </w:r>
      <w:proofErr w:type="spellEnd"/>
    </w:p>
    <w:p w14:paraId="5E762EA3" w14:textId="77777777" w:rsidR="008925A3" w:rsidRPr="00DB4C5A" w:rsidRDefault="008925A3" w:rsidP="008925A3">
      <w:pPr>
        <w:autoSpaceDE w:val="0"/>
        <w:autoSpaceDN w:val="0"/>
        <w:bidi/>
        <w:adjustRightInd w:val="0"/>
        <w:spacing w:after="0" w:line="240" w:lineRule="auto"/>
        <w:rPr>
          <w:rFonts w:ascii="Arial" w:eastAsia="Calibri" w:hAnsi="Arial" w:cs="Arial"/>
          <w:sz w:val="28"/>
          <w:szCs w:val="28"/>
        </w:rPr>
      </w:pPr>
      <w:r w:rsidRPr="00DB4C5A">
        <w:rPr>
          <w:rFonts w:ascii="Arial" w:eastAsia="Calibri" w:hAnsi="Arial" w:cs="Arial"/>
          <w:sz w:val="28"/>
          <w:szCs w:val="28"/>
          <w:rtl/>
        </w:rPr>
        <w:t>كلية الإدارة</w:t>
      </w:r>
    </w:p>
    <w:p w14:paraId="76E80990" w14:textId="7D726546" w:rsidR="008925A3" w:rsidRPr="00DB4C5A" w:rsidRDefault="008925A3" w:rsidP="008925A3">
      <w:pPr>
        <w:bidi/>
        <w:spacing w:line="256" w:lineRule="auto"/>
        <w:rPr>
          <w:rFonts w:ascii="Calibri" w:eastAsia="Calibri" w:hAnsi="Calibri" w:cs="Arial"/>
        </w:rPr>
      </w:pPr>
      <w:r w:rsidRPr="00DB4C5A">
        <w:rPr>
          <w:rFonts w:ascii="Arial" w:eastAsia="Calibri" w:hAnsi="Arial" w:cs="Arial"/>
          <w:sz w:val="28"/>
          <w:szCs w:val="28"/>
          <w:rtl/>
        </w:rPr>
        <w:t xml:space="preserve">قسم / </w:t>
      </w:r>
      <w:r w:rsidR="00E011C1" w:rsidRPr="00DB4C5A">
        <w:rPr>
          <w:rFonts w:ascii="Arial" w:eastAsia="Calibri" w:hAnsi="Arial" w:cs="Arial" w:hint="cs"/>
          <w:sz w:val="28"/>
          <w:szCs w:val="28"/>
          <w:rtl/>
        </w:rPr>
        <w:t>إدارة المشاريع</w:t>
      </w:r>
    </w:p>
    <w:p w14:paraId="3EC3DE29" w14:textId="77777777" w:rsidR="008925A3" w:rsidRPr="00DB4C5A" w:rsidRDefault="008925A3" w:rsidP="008925A3">
      <w:pPr>
        <w:bidi/>
        <w:spacing w:line="256" w:lineRule="auto"/>
        <w:rPr>
          <w:rFonts w:ascii="Calibri" w:eastAsia="Calibri" w:hAnsi="Calibri" w:cs="Arial"/>
        </w:rPr>
      </w:pPr>
    </w:p>
    <w:p w14:paraId="7B2EA6AE" w14:textId="77777777" w:rsidR="008925A3" w:rsidRPr="00DB4C5A" w:rsidRDefault="008925A3" w:rsidP="008925A3">
      <w:pPr>
        <w:bidi/>
        <w:spacing w:line="256" w:lineRule="auto"/>
        <w:rPr>
          <w:rFonts w:ascii="Calibri" w:eastAsia="Calibri" w:hAnsi="Calibri" w:cs="Arial"/>
        </w:rPr>
      </w:pPr>
    </w:p>
    <w:p w14:paraId="447D71A4" w14:textId="4F2B5B57" w:rsidR="008925A3" w:rsidRPr="00DB4C5A" w:rsidRDefault="00FA33D6" w:rsidP="00192C3D">
      <w:pPr>
        <w:bidi/>
        <w:spacing w:line="256" w:lineRule="auto"/>
        <w:jc w:val="center"/>
        <w:rPr>
          <w:rFonts w:ascii="Arial" w:eastAsia="Calibri" w:hAnsi="Arial" w:cs="Arial" w:hint="cs"/>
          <w:sz w:val="40"/>
          <w:szCs w:val="40"/>
          <w:rtl/>
        </w:rPr>
      </w:pPr>
      <w:r w:rsidRPr="00DB4C5A">
        <w:rPr>
          <w:rFonts w:ascii="Arial" w:eastAsia="Calibri" w:hAnsi="Arial" w:cs="Arial" w:hint="cs"/>
          <w:sz w:val="40"/>
          <w:szCs w:val="40"/>
          <w:rtl/>
        </w:rPr>
        <w:t>العلاقة بين أنماط القيادة والرضا الوظيفي وأثرها على نجاح المشاريع الصغيرة</w:t>
      </w:r>
      <w:r w:rsidR="00AE16C1">
        <w:rPr>
          <w:rFonts w:ascii="Arial" w:eastAsia="Calibri" w:hAnsi="Arial" w:cs="Arial"/>
          <w:sz w:val="40"/>
          <w:szCs w:val="40"/>
        </w:rPr>
        <w:t xml:space="preserve"> </w:t>
      </w:r>
      <w:r w:rsidR="00AE16C1">
        <w:rPr>
          <w:rFonts w:ascii="Arial" w:eastAsia="Calibri" w:hAnsi="Arial" w:cs="Arial" w:hint="cs"/>
          <w:sz w:val="40"/>
          <w:szCs w:val="40"/>
          <w:rtl/>
        </w:rPr>
        <w:t>والمتوسطة</w:t>
      </w:r>
    </w:p>
    <w:p w14:paraId="1B7D788C" w14:textId="77777777" w:rsidR="008925A3" w:rsidRPr="00DB4C5A" w:rsidRDefault="008925A3" w:rsidP="008925A3">
      <w:pPr>
        <w:bidi/>
        <w:spacing w:line="256" w:lineRule="auto"/>
        <w:rPr>
          <w:rFonts w:ascii="Arial" w:eastAsia="Calibri" w:hAnsi="Arial" w:cs="Arial"/>
          <w:sz w:val="40"/>
          <w:szCs w:val="40"/>
        </w:rPr>
      </w:pPr>
    </w:p>
    <w:p w14:paraId="37864FC7" w14:textId="11EC7086" w:rsidR="008925A3" w:rsidRPr="00DB4C5A" w:rsidRDefault="0054694A" w:rsidP="008925A3">
      <w:pPr>
        <w:bidi/>
        <w:spacing w:line="256" w:lineRule="auto"/>
        <w:jc w:val="center"/>
        <w:rPr>
          <w:rFonts w:ascii="Arial" w:eastAsia="Calibri" w:hAnsi="Arial" w:cs="Arial"/>
          <w:sz w:val="36"/>
          <w:szCs w:val="36"/>
        </w:rPr>
      </w:pPr>
      <w:r>
        <w:rPr>
          <w:rFonts w:ascii="Arial" w:eastAsia="Calibri" w:hAnsi="Arial" w:cs="Arial" w:hint="cs"/>
          <w:sz w:val="36"/>
          <w:szCs w:val="36"/>
          <w:rtl/>
        </w:rPr>
        <w:t>ا</w:t>
      </w:r>
      <w:r w:rsidR="008925A3" w:rsidRPr="00DB4C5A">
        <w:rPr>
          <w:rFonts w:ascii="Arial" w:eastAsia="Calibri" w:hAnsi="Arial" w:cs="Arial"/>
          <w:sz w:val="36"/>
          <w:szCs w:val="36"/>
          <w:rtl/>
        </w:rPr>
        <w:t>سم الطالب</w:t>
      </w:r>
    </w:p>
    <w:p w14:paraId="36AF529F" w14:textId="479C4414" w:rsidR="008925A3" w:rsidRPr="00DB4C5A" w:rsidRDefault="00E011C1" w:rsidP="008925A3">
      <w:pPr>
        <w:bidi/>
        <w:spacing w:line="256" w:lineRule="auto"/>
        <w:jc w:val="center"/>
        <w:rPr>
          <w:rFonts w:ascii="Arial" w:eastAsia="Calibri" w:hAnsi="Arial" w:cs="Arial"/>
          <w:sz w:val="40"/>
          <w:szCs w:val="40"/>
          <w:rtl/>
        </w:rPr>
      </w:pPr>
      <w:r w:rsidRPr="00DB4C5A">
        <w:rPr>
          <w:rFonts w:ascii="Arial" w:eastAsia="Calibri" w:hAnsi="Arial" w:cs="Arial" w:hint="cs"/>
          <w:sz w:val="40"/>
          <w:szCs w:val="40"/>
          <w:rtl/>
        </w:rPr>
        <w:t>أحمد نور محمد عبد الشكور</w:t>
      </w:r>
    </w:p>
    <w:p w14:paraId="1B6A3374" w14:textId="4A30B2D7" w:rsidR="00E011C1" w:rsidRPr="00DB4C5A" w:rsidRDefault="00E011C1" w:rsidP="00E011C1">
      <w:pPr>
        <w:bidi/>
        <w:spacing w:line="256" w:lineRule="auto"/>
        <w:jc w:val="center"/>
        <w:rPr>
          <w:rFonts w:ascii="Arial" w:eastAsia="Calibri" w:hAnsi="Arial" w:cs="Arial"/>
          <w:sz w:val="40"/>
          <w:szCs w:val="40"/>
        </w:rPr>
      </w:pPr>
      <w:r w:rsidRPr="00DB4C5A">
        <w:rPr>
          <w:rFonts w:ascii="Arial" w:eastAsia="Calibri" w:hAnsi="Arial" w:cs="Arial" w:hint="cs"/>
          <w:sz w:val="40"/>
          <w:szCs w:val="40"/>
          <w:rtl/>
        </w:rPr>
        <w:t>2021202435</w:t>
      </w:r>
    </w:p>
    <w:p w14:paraId="7F01629E" w14:textId="77777777" w:rsidR="008925A3" w:rsidRPr="00DB4C5A" w:rsidRDefault="008925A3" w:rsidP="008925A3">
      <w:pPr>
        <w:bidi/>
        <w:spacing w:line="256" w:lineRule="auto"/>
        <w:jc w:val="center"/>
        <w:rPr>
          <w:rFonts w:ascii="Arial" w:eastAsia="Calibri" w:hAnsi="Arial" w:cs="Arial"/>
          <w:sz w:val="40"/>
          <w:szCs w:val="40"/>
        </w:rPr>
      </w:pPr>
    </w:p>
    <w:p w14:paraId="733144D3" w14:textId="3AFCB100" w:rsidR="008925A3" w:rsidRPr="00DB4C5A" w:rsidRDefault="00CD1A8A" w:rsidP="008925A3">
      <w:pPr>
        <w:bidi/>
        <w:spacing w:line="256" w:lineRule="auto"/>
        <w:jc w:val="center"/>
        <w:rPr>
          <w:rFonts w:ascii="Arial" w:eastAsia="Calibri" w:hAnsi="Arial" w:cs="Arial"/>
          <w:sz w:val="32"/>
          <w:szCs w:val="32"/>
        </w:rPr>
      </w:pPr>
      <w:r w:rsidRPr="00DB4C5A">
        <w:rPr>
          <w:rFonts w:ascii="Arial" w:eastAsia="Calibri" w:hAnsi="Arial" w:cs="Arial" w:hint="cs"/>
          <w:sz w:val="32"/>
          <w:szCs w:val="32"/>
          <w:rtl/>
        </w:rPr>
        <w:t>المشروع النهائي</w:t>
      </w:r>
      <w:r w:rsidR="008925A3" w:rsidRPr="00DB4C5A">
        <w:rPr>
          <w:rFonts w:ascii="Arial" w:eastAsia="Calibri" w:hAnsi="Arial" w:cs="Arial"/>
          <w:sz w:val="32"/>
          <w:szCs w:val="32"/>
          <w:rtl/>
        </w:rPr>
        <w:t xml:space="preserve">- </w:t>
      </w:r>
      <w:r w:rsidRPr="00DB4C5A">
        <w:rPr>
          <w:rFonts w:ascii="Arial" w:eastAsia="Calibri" w:hAnsi="Arial" w:cs="Arial" w:hint="cs"/>
          <w:sz w:val="32"/>
          <w:szCs w:val="32"/>
          <w:rtl/>
        </w:rPr>
        <w:t>2</w:t>
      </w:r>
      <w:r w:rsidR="008925A3" w:rsidRPr="00DB4C5A">
        <w:rPr>
          <w:rFonts w:ascii="Arial" w:eastAsia="Calibri" w:hAnsi="Arial" w:cs="Arial"/>
          <w:sz w:val="32"/>
          <w:szCs w:val="32"/>
          <w:rtl/>
        </w:rPr>
        <w:t xml:space="preserve"> </w:t>
      </w:r>
    </w:p>
    <w:p w14:paraId="442A558D" w14:textId="77777777" w:rsidR="008925A3" w:rsidRPr="00DB4C5A" w:rsidRDefault="008925A3" w:rsidP="008925A3">
      <w:pPr>
        <w:bidi/>
        <w:spacing w:line="256" w:lineRule="auto"/>
        <w:jc w:val="center"/>
        <w:rPr>
          <w:rFonts w:ascii="Arial" w:eastAsia="Calibri" w:hAnsi="Arial" w:cs="Arial"/>
          <w:sz w:val="32"/>
          <w:szCs w:val="32"/>
        </w:rPr>
      </w:pPr>
      <w:r w:rsidRPr="00DB4C5A">
        <w:rPr>
          <w:rFonts w:ascii="Arial" w:eastAsia="Calibri" w:hAnsi="Arial" w:cs="Arial"/>
          <w:sz w:val="32"/>
          <w:szCs w:val="32"/>
          <w:rtl/>
          <w:lang w:bidi="ar-EG"/>
        </w:rPr>
        <w:t>كلية الإدارة- جامعة ميدأوشن</w:t>
      </w:r>
    </w:p>
    <w:p w14:paraId="2720E8A7" w14:textId="77777777" w:rsidR="008925A3" w:rsidRPr="00DB4C5A" w:rsidRDefault="008925A3" w:rsidP="008925A3">
      <w:pPr>
        <w:bidi/>
        <w:spacing w:line="256" w:lineRule="auto"/>
        <w:rPr>
          <w:rFonts w:ascii="Arial" w:eastAsia="Calibri" w:hAnsi="Arial" w:cs="Arial"/>
          <w:sz w:val="36"/>
          <w:szCs w:val="36"/>
          <w:rtl/>
        </w:rPr>
      </w:pPr>
    </w:p>
    <w:p w14:paraId="348A0DC2" w14:textId="77777777" w:rsidR="008925A3" w:rsidRPr="00DB4C5A" w:rsidRDefault="008925A3" w:rsidP="008925A3">
      <w:pPr>
        <w:bidi/>
        <w:spacing w:line="256" w:lineRule="auto"/>
        <w:jc w:val="center"/>
        <w:rPr>
          <w:rFonts w:ascii="Arial" w:eastAsia="Calibri" w:hAnsi="Arial" w:cs="Arial"/>
          <w:sz w:val="36"/>
          <w:szCs w:val="36"/>
          <w:rtl/>
          <w:lang w:bidi="ar-EG"/>
        </w:rPr>
      </w:pPr>
      <w:r w:rsidRPr="00DB4C5A">
        <w:rPr>
          <w:rFonts w:ascii="Arial" w:eastAsia="Calibri" w:hAnsi="Arial" w:cs="Arial"/>
          <w:sz w:val="36"/>
          <w:szCs w:val="36"/>
          <w:rtl/>
          <w:lang w:bidi="ar-EG"/>
        </w:rPr>
        <w:t>إشراف</w:t>
      </w:r>
    </w:p>
    <w:p w14:paraId="2F3EA312" w14:textId="77777777" w:rsidR="008925A3" w:rsidRPr="00DB4C5A" w:rsidRDefault="008925A3" w:rsidP="008925A3">
      <w:pPr>
        <w:bidi/>
        <w:spacing w:line="256" w:lineRule="auto"/>
        <w:jc w:val="center"/>
        <w:rPr>
          <w:rFonts w:ascii="Arial" w:eastAsia="Calibri" w:hAnsi="Arial" w:cs="Arial"/>
          <w:sz w:val="36"/>
          <w:szCs w:val="36"/>
          <w:rtl/>
          <w:lang w:bidi="ar-EG"/>
        </w:rPr>
      </w:pPr>
      <w:r w:rsidRPr="00DB4C5A">
        <w:rPr>
          <w:rFonts w:ascii="Arial" w:eastAsia="Calibri" w:hAnsi="Arial" w:cs="Arial"/>
          <w:sz w:val="36"/>
          <w:szCs w:val="36"/>
          <w:rtl/>
          <w:lang w:bidi="ar-EG"/>
        </w:rPr>
        <w:t>د. منى مصطفى العشري</w:t>
      </w:r>
    </w:p>
    <w:p w14:paraId="1102A9FB" w14:textId="77777777" w:rsidR="008925A3" w:rsidRPr="00DB4C5A" w:rsidRDefault="008925A3" w:rsidP="008925A3">
      <w:pPr>
        <w:bidi/>
        <w:spacing w:line="256" w:lineRule="auto"/>
        <w:jc w:val="center"/>
        <w:rPr>
          <w:rFonts w:ascii="Arial" w:eastAsia="Calibri" w:hAnsi="Arial" w:cs="Arial"/>
          <w:sz w:val="32"/>
          <w:szCs w:val="32"/>
          <w:rtl/>
          <w:lang w:bidi="ar-EG"/>
        </w:rPr>
      </w:pPr>
      <w:r w:rsidRPr="00DB4C5A">
        <w:rPr>
          <w:rFonts w:ascii="Arial" w:eastAsia="Calibri" w:hAnsi="Arial" w:cs="Arial"/>
          <w:sz w:val="32"/>
          <w:szCs w:val="32"/>
          <w:rtl/>
          <w:lang w:bidi="ar-EG"/>
        </w:rPr>
        <w:t>عضو هيئة التدريس- كلية الإدارة- جامعة ميدأوشن</w:t>
      </w:r>
    </w:p>
    <w:p w14:paraId="2E3FBDC1" w14:textId="77777777" w:rsidR="008925A3" w:rsidRPr="00DB4C5A" w:rsidRDefault="008925A3" w:rsidP="008925A3">
      <w:pPr>
        <w:bidi/>
        <w:spacing w:line="256" w:lineRule="auto"/>
        <w:rPr>
          <w:rFonts w:ascii="Arial" w:eastAsia="Calibri" w:hAnsi="Arial" w:cs="Arial"/>
          <w:sz w:val="36"/>
          <w:szCs w:val="36"/>
          <w:rtl/>
          <w:lang w:bidi="ar-EG"/>
        </w:rPr>
      </w:pPr>
    </w:p>
    <w:p w14:paraId="5E5F5819" w14:textId="77777777" w:rsidR="008925A3" w:rsidRPr="00DB4C5A" w:rsidRDefault="008925A3" w:rsidP="008925A3">
      <w:pPr>
        <w:bidi/>
        <w:spacing w:line="256" w:lineRule="auto"/>
        <w:rPr>
          <w:rFonts w:ascii="Arial" w:eastAsia="Calibri" w:hAnsi="Arial" w:cs="Arial"/>
          <w:sz w:val="36"/>
          <w:szCs w:val="36"/>
          <w:rtl/>
          <w:lang w:bidi="ar-EG"/>
        </w:rPr>
      </w:pPr>
    </w:p>
    <w:p w14:paraId="0AC39FC3" w14:textId="77777777" w:rsidR="008925A3" w:rsidRPr="00DB4C5A" w:rsidRDefault="008925A3" w:rsidP="008925A3">
      <w:pPr>
        <w:bidi/>
        <w:spacing w:line="256" w:lineRule="auto"/>
        <w:rPr>
          <w:rFonts w:ascii="Arial" w:eastAsia="Calibri" w:hAnsi="Arial" w:cs="Arial"/>
          <w:sz w:val="36"/>
          <w:szCs w:val="36"/>
          <w:lang w:bidi="ar-EG"/>
        </w:rPr>
      </w:pPr>
    </w:p>
    <w:p w14:paraId="0DD4A5CE" w14:textId="000230A2" w:rsidR="008925A3" w:rsidRPr="00DB4C5A" w:rsidRDefault="00E011C1" w:rsidP="008925A3">
      <w:pPr>
        <w:bidi/>
        <w:spacing w:line="256" w:lineRule="auto"/>
        <w:jc w:val="center"/>
        <w:rPr>
          <w:rFonts w:ascii="Arial" w:eastAsia="Calibri" w:hAnsi="Arial" w:cs="Arial"/>
          <w:sz w:val="28"/>
          <w:szCs w:val="28"/>
          <w:lang w:bidi="ar-EG"/>
        </w:rPr>
      </w:pPr>
      <w:r w:rsidRPr="00DB4C5A">
        <w:rPr>
          <w:rFonts w:ascii="Arial" w:eastAsia="Calibri" w:hAnsi="Arial" w:cs="Arial" w:hint="cs"/>
          <w:sz w:val="28"/>
          <w:szCs w:val="28"/>
          <w:rtl/>
          <w:lang w:bidi="ar-EG"/>
        </w:rPr>
        <w:t>2024</w:t>
      </w:r>
      <w:r w:rsidR="008925A3" w:rsidRPr="00DB4C5A">
        <w:rPr>
          <w:rFonts w:ascii="Arial" w:eastAsia="Calibri" w:hAnsi="Arial" w:cs="Arial"/>
          <w:sz w:val="28"/>
          <w:szCs w:val="28"/>
          <w:rtl/>
          <w:lang w:bidi="ar-EG"/>
        </w:rPr>
        <w:t>- الفصل الدراسي</w:t>
      </w:r>
      <w:r w:rsidRPr="00DB4C5A">
        <w:rPr>
          <w:rFonts w:ascii="Arial" w:eastAsia="Calibri" w:hAnsi="Arial" w:cs="Arial" w:hint="cs"/>
          <w:sz w:val="28"/>
          <w:szCs w:val="28"/>
          <w:rtl/>
          <w:lang w:bidi="ar-EG"/>
        </w:rPr>
        <w:t xml:space="preserve"> الثالث</w:t>
      </w:r>
    </w:p>
    <w:p w14:paraId="31E97886" w14:textId="77777777" w:rsidR="008925A3" w:rsidRPr="00DB4C5A" w:rsidRDefault="008925A3" w:rsidP="008925A3">
      <w:pPr>
        <w:bidi/>
        <w:spacing w:line="256" w:lineRule="auto"/>
        <w:rPr>
          <w:rFonts w:ascii="Arial" w:eastAsia="Calibri" w:hAnsi="Arial" w:cs="Arial"/>
          <w:sz w:val="36"/>
          <w:szCs w:val="36"/>
          <w:lang w:bidi="ar-EG"/>
        </w:rPr>
      </w:pPr>
    </w:p>
    <w:p w14:paraId="64C1785B" w14:textId="7A51EDAB" w:rsidR="008925A3" w:rsidRPr="00DB4C5A" w:rsidRDefault="00B1731C" w:rsidP="00B1731C">
      <w:pPr>
        <w:pStyle w:val="Heading1"/>
        <w:bidi/>
        <w:jc w:val="center"/>
        <w:rPr>
          <w:rFonts w:eastAsia="Calibri"/>
          <w:color w:val="auto"/>
          <w:sz w:val="40"/>
          <w:szCs w:val="40"/>
          <w:rtl/>
          <w:lang w:bidi="ar-EG"/>
        </w:rPr>
      </w:pPr>
      <w:bookmarkStart w:id="0" w:name="_Toc167125282"/>
      <w:r w:rsidRPr="00DB4C5A">
        <w:rPr>
          <w:rFonts w:eastAsia="Calibri"/>
          <w:color w:val="auto"/>
          <w:sz w:val="40"/>
          <w:szCs w:val="40"/>
          <w:rtl/>
          <w:lang w:bidi="ar-EG"/>
        </w:rPr>
        <w:lastRenderedPageBreak/>
        <w:t>الشكر والتقدير</w:t>
      </w:r>
      <w:bookmarkEnd w:id="0"/>
    </w:p>
    <w:p w14:paraId="27C1C346" w14:textId="4F6D2DF8" w:rsidR="00B1731C" w:rsidRPr="00DB4C5A" w:rsidRDefault="00B1731C" w:rsidP="00B1731C">
      <w:pPr>
        <w:bidi/>
        <w:spacing w:line="256" w:lineRule="auto"/>
        <w:rPr>
          <w:rFonts w:ascii="Arial" w:eastAsia="Calibri" w:hAnsi="Arial" w:cs="Arial"/>
          <w:sz w:val="36"/>
          <w:szCs w:val="36"/>
          <w:lang w:bidi="ar-EG"/>
        </w:rPr>
      </w:pPr>
    </w:p>
    <w:p w14:paraId="718639DA" w14:textId="77777777" w:rsidR="00E011C1" w:rsidRPr="00DB4C5A" w:rsidRDefault="00E011C1" w:rsidP="00E011C1">
      <w:pPr>
        <w:pStyle w:val="NoSpacing"/>
        <w:bidi/>
        <w:spacing w:line="360" w:lineRule="auto"/>
        <w:jc w:val="lowKashida"/>
        <w:rPr>
          <w:rFonts w:eastAsia="Times New Roman"/>
          <w:sz w:val="28"/>
          <w:szCs w:val="28"/>
          <w:rtl/>
          <w:lang w:bidi="ar-EG"/>
        </w:rPr>
      </w:pPr>
      <w:r w:rsidRPr="00DB4C5A">
        <w:rPr>
          <w:rFonts w:eastAsia="Times New Roman"/>
          <w:sz w:val="28"/>
          <w:szCs w:val="28"/>
          <w:rtl/>
          <w:lang w:bidi="ar-EG"/>
        </w:rPr>
        <w:t xml:space="preserve">أشكر الله سبحانه وتعالى على أن آتاني نعمه وسخرها لي وأنار طريقي إليه بالإيمان والمعرفة والتأمل والتفكر، </w:t>
      </w:r>
      <w:r w:rsidRPr="00DB4C5A">
        <w:rPr>
          <w:rFonts w:eastAsia="Times New Roman" w:hint="cs"/>
          <w:sz w:val="28"/>
          <w:szCs w:val="28"/>
          <w:rtl/>
          <w:lang w:bidi="ar-EG"/>
        </w:rPr>
        <w:t xml:space="preserve">ثم إلى </w:t>
      </w:r>
      <w:r w:rsidRPr="00DB4C5A">
        <w:rPr>
          <w:rFonts w:eastAsia="Times New Roman"/>
          <w:sz w:val="28"/>
          <w:szCs w:val="28"/>
          <w:rtl/>
          <w:lang w:bidi="ar-EG"/>
        </w:rPr>
        <w:t>المستشار أ. ناصر بن إبراهيم المحيميد على هذا المنبر الذي فتح أبواب المعرفة وأوصلها إلى كل الناس من كل الجنسيات والدول، وكإنه جاء كالمطر ليسقي عقولًا عطشة للعلم لم تسنح لها الفرصة</w:t>
      </w:r>
      <w:r w:rsidRPr="00DB4C5A">
        <w:rPr>
          <w:rFonts w:eastAsia="Times New Roman" w:hint="cs"/>
          <w:sz w:val="28"/>
          <w:szCs w:val="28"/>
          <w:rtl/>
          <w:lang w:bidi="ar-EG"/>
        </w:rPr>
        <w:t xml:space="preserve"> حتى انهمرت تخصصات الجامعة لتصيب من سعى إلى العلم والتطور</w:t>
      </w:r>
      <w:r w:rsidRPr="00DB4C5A">
        <w:rPr>
          <w:rFonts w:eastAsia="Times New Roman"/>
          <w:sz w:val="28"/>
          <w:szCs w:val="28"/>
          <w:rtl/>
          <w:lang w:bidi="ar-EG"/>
        </w:rPr>
        <w:t xml:space="preserve"> فشكرًا له من القلب، ولا أنسى أعضاء هيئة التدريس طيلة مراحل الدراسة والدكتورة المشرفة على البحث د. منى العشري على تعليمنا وتوجيهنا نحو الكمال الأدبي في سرد العلم والأفكار وطريقة حفظها ونقلها إلى أجيال البشرية القادمة، ما يضمن استمرار تقدم الإنسان في مختلف مناكب الحياة؛ ليتفكروا ويتأملوا في صنع الله وكيف سخر كل شيء حولنا ليخدمنا. بدأ بالقلم وعلم الإنسان مالم يعلم، فالحمد لله على خاتمة هذا المنهج ونسأله حسن الختام في الدنيا، والحمد لله الذي بنعمته تتم الصالحات.</w:t>
      </w:r>
    </w:p>
    <w:p w14:paraId="2A895F42" w14:textId="73182A7C" w:rsidR="00B1731C" w:rsidRPr="00DB4C5A" w:rsidRDefault="00B1731C" w:rsidP="00B1731C">
      <w:pPr>
        <w:bidi/>
        <w:spacing w:line="256" w:lineRule="auto"/>
        <w:rPr>
          <w:rFonts w:ascii="Arial" w:eastAsia="Calibri" w:hAnsi="Arial" w:cs="Arial"/>
          <w:sz w:val="36"/>
          <w:szCs w:val="36"/>
          <w:lang w:bidi="ar-EG"/>
        </w:rPr>
      </w:pPr>
    </w:p>
    <w:p w14:paraId="0122CA24" w14:textId="2EB17A8E" w:rsidR="00B1731C" w:rsidRPr="00DB4C5A" w:rsidRDefault="00B1731C" w:rsidP="00B1731C">
      <w:pPr>
        <w:bidi/>
        <w:spacing w:line="256" w:lineRule="auto"/>
        <w:rPr>
          <w:rFonts w:ascii="Arial" w:eastAsia="Calibri" w:hAnsi="Arial" w:cs="Arial"/>
          <w:sz w:val="36"/>
          <w:szCs w:val="36"/>
          <w:lang w:bidi="ar-EG"/>
        </w:rPr>
      </w:pPr>
    </w:p>
    <w:p w14:paraId="69B76B42" w14:textId="3C9AA7DE" w:rsidR="00B1731C" w:rsidRPr="00DB4C5A" w:rsidRDefault="00B1731C" w:rsidP="00B1731C">
      <w:pPr>
        <w:bidi/>
        <w:spacing w:line="256" w:lineRule="auto"/>
        <w:rPr>
          <w:rFonts w:ascii="Arial" w:eastAsia="Calibri" w:hAnsi="Arial" w:cs="Arial"/>
          <w:sz w:val="36"/>
          <w:szCs w:val="36"/>
          <w:lang w:bidi="ar-EG"/>
        </w:rPr>
      </w:pPr>
    </w:p>
    <w:p w14:paraId="1426CC90" w14:textId="2F826CC8" w:rsidR="00B1731C" w:rsidRPr="00DB4C5A" w:rsidRDefault="00B1731C" w:rsidP="00B1731C">
      <w:pPr>
        <w:bidi/>
        <w:spacing w:line="256" w:lineRule="auto"/>
        <w:rPr>
          <w:rFonts w:ascii="Arial" w:eastAsia="Calibri" w:hAnsi="Arial" w:cs="Arial"/>
          <w:sz w:val="36"/>
          <w:szCs w:val="36"/>
          <w:lang w:bidi="ar-EG"/>
        </w:rPr>
      </w:pPr>
    </w:p>
    <w:p w14:paraId="3993FE89" w14:textId="7D98AB5A" w:rsidR="00B1731C" w:rsidRPr="00DB4C5A" w:rsidRDefault="00B1731C" w:rsidP="00B1731C">
      <w:pPr>
        <w:bidi/>
        <w:spacing w:line="256" w:lineRule="auto"/>
        <w:rPr>
          <w:rFonts w:ascii="Arial" w:eastAsia="Calibri" w:hAnsi="Arial" w:cs="Arial"/>
          <w:sz w:val="36"/>
          <w:szCs w:val="36"/>
          <w:lang w:bidi="ar-EG"/>
        </w:rPr>
      </w:pPr>
    </w:p>
    <w:p w14:paraId="64F296E0" w14:textId="499300E4" w:rsidR="00B1731C" w:rsidRPr="00DB4C5A" w:rsidRDefault="00B1731C" w:rsidP="00B1731C">
      <w:pPr>
        <w:bidi/>
        <w:spacing w:line="256" w:lineRule="auto"/>
        <w:rPr>
          <w:rFonts w:ascii="Arial" w:eastAsia="Calibri" w:hAnsi="Arial" w:cs="Arial"/>
          <w:sz w:val="36"/>
          <w:szCs w:val="36"/>
          <w:lang w:bidi="ar-EG"/>
        </w:rPr>
      </w:pPr>
    </w:p>
    <w:p w14:paraId="27960BCA" w14:textId="424EF982" w:rsidR="00B1731C" w:rsidRPr="00DB4C5A" w:rsidRDefault="00B1731C" w:rsidP="00B1731C">
      <w:pPr>
        <w:bidi/>
        <w:spacing w:line="256" w:lineRule="auto"/>
        <w:rPr>
          <w:rFonts w:ascii="Arial" w:eastAsia="Calibri" w:hAnsi="Arial" w:cs="Arial"/>
          <w:sz w:val="36"/>
          <w:szCs w:val="36"/>
          <w:lang w:bidi="ar-EG"/>
        </w:rPr>
      </w:pPr>
    </w:p>
    <w:p w14:paraId="6AC6C1BF" w14:textId="6603AE33" w:rsidR="00B1731C" w:rsidRPr="00DB4C5A" w:rsidRDefault="00B1731C" w:rsidP="00B1731C">
      <w:pPr>
        <w:bidi/>
        <w:spacing w:line="256" w:lineRule="auto"/>
        <w:rPr>
          <w:rFonts w:ascii="Arial" w:eastAsia="Calibri" w:hAnsi="Arial" w:cs="Arial"/>
          <w:sz w:val="36"/>
          <w:szCs w:val="36"/>
          <w:lang w:bidi="ar-EG"/>
        </w:rPr>
      </w:pPr>
    </w:p>
    <w:p w14:paraId="363ED76F" w14:textId="05C6366F" w:rsidR="00B1731C" w:rsidRPr="00DB4C5A" w:rsidRDefault="00B1731C" w:rsidP="00B1731C">
      <w:pPr>
        <w:bidi/>
        <w:spacing w:line="256" w:lineRule="auto"/>
        <w:rPr>
          <w:rFonts w:ascii="Arial" w:eastAsia="Calibri" w:hAnsi="Arial" w:cs="Arial"/>
          <w:sz w:val="36"/>
          <w:szCs w:val="36"/>
          <w:rtl/>
          <w:lang w:bidi="ar-EG"/>
        </w:rPr>
      </w:pPr>
    </w:p>
    <w:p w14:paraId="2022FBBF" w14:textId="73B933A2" w:rsidR="00B1731C" w:rsidRPr="00DB4C5A" w:rsidRDefault="00B1731C" w:rsidP="00B1731C">
      <w:pPr>
        <w:bidi/>
        <w:spacing w:line="256" w:lineRule="auto"/>
        <w:rPr>
          <w:rFonts w:ascii="Arial" w:eastAsia="Calibri" w:hAnsi="Arial" w:cs="Arial"/>
          <w:sz w:val="36"/>
          <w:szCs w:val="36"/>
          <w:rtl/>
          <w:lang w:bidi="ar-EG"/>
        </w:rPr>
      </w:pPr>
    </w:p>
    <w:p w14:paraId="22FEB1BC" w14:textId="1FF531B8" w:rsidR="00B1731C" w:rsidRPr="00DB4C5A" w:rsidRDefault="00B1731C" w:rsidP="00B1731C">
      <w:pPr>
        <w:bidi/>
        <w:spacing w:line="256" w:lineRule="auto"/>
        <w:rPr>
          <w:rFonts w:ascii="Arial" w:eastAsia="Calibri" w:hAnsi="Arial" w:cs="Arial"/>
          <w:sz w:val="36"/>
          <w:szCs w:val="36"/>
          <w:rtl/>
          <w:lang w:bidi="ar-EG"/>
        </w:rPr>
      </w:pPr>
    </w:p>
    <w:p w14:paraId="1D066BC9" w14:textId="1A61C43B" w:rsidR="00B1731C" w:rsidRPr="00DB4C5A" w:rsidRDefault="00B1731C" w:rsidP="00B1731C">
      <w:pPr>
        <w:bidi/>
        <w:spacing w:line="256" w:lineRule="auto"/>
        <w:rPr>
          <w:rFonts w:ascii="Arial" w:eastAsia="Calibri" w:hAnsi="Arial" w:cs="Arial"/>
          <w:sz w:val="36"/>
          <w:szCs w:val="36"/>
          <w:rtl/>
          <w:lang w:bidi="ar-EG"/>
        </w:rPr>
      </w:pPr>
    </w:p>
    <w:p w14:paraId="33B1C67A" w14:textId="46181541" w:rsidR="00B1731C" w:rsidRPr="00DB4C5A" w:rsidRDefault="00B1731C" w:rsidP="00B1731C">
      <w:pPr>
        <w:bidi/>
        <w:spacing w:line="256" w:lineRule="auto"/>
        <w:rPr>
          <w:rFonts w:ascii="Arial" w:eastAsia="Calibri" w:hAnsi="Arial" w:cs="Arial"/>
          <w:sz w:val="36"/>
          <w:szCs w:val="36"/>
          <w:rtl/>
          <w:lang w:bidi="ar-EG"/>
        </w:rPr>
      </w:pPr>
    </w:p>
    <w:p w14:paraId="24F43DC6" w14:textId="6D8BA5A4" w:rsidR="00B1731C" w:rsidRPr="00DB4C5A" w:rsidRDefault="00B1731C" w:rsidP="00B1731C">
      <w:pPr>
        <w:pStyle w:val="Heading1"/>
        <w:bidi/>
        <w:jc w:val="center"/>
        <w:rPr>
          <w:rFonts w:eastAsia="Calibri"/>
          <w:color w:val="auto"/>
          <w:sz w:val="40"/>
          <w:szCs w:val="40"/>
          <w:lang w:bidi="ar-EG"/>
        </w:rPr>
      </w:pPr>
      <w:bookmarkStart w:id="1" w:name="_Toc167125283"/>
      <w:r w:rsidRPr="00DB4C5A">
        <w:rPr>
          <w:rFonts w:eastAsia="Calibri" w:hint="cs"/>
          <w:color w:val="auto"/>
          <w:sz w:val="40"/>
          <w:szCs w:val="40"/>
          <w:rtl/>
          <w:lang w:bidi="ar-EG"/>
        </w:rPr>
        <w:t>الإهداء</w:t>
      </w:r>
      <w:bookmarkEnd w:id="1"/>
    </w:p>
    <w:p w14:paraId="1405D6F4" w14:textId="77777777" w:rsidR="003A2F1E" w:rsidRPr="00DB4C5A" w:rsidRDefault="003A2F1E" w:rsidP="00E011C1">
      <w:pPr>
        <w:bidi/>
        <w:spacing w:line="360" w:lineRule="auto"/>
        <w:jc w:val="lowKashida"/>
        <w:rPr>
          <w:rFonts w:eastAsia="Times New Roman" w:cs="Arial"/>
          <w:sz w:val="28"/>
          <w:szCs w:val="28"/>
          <w:rtl/>
          <w:lang w:bidi="ar-EG"/>
        </w:rPr>
      </w:pPr>
    </w:p>
    <w:p w14:paraId="0EB813CC" w14:textId="55D62993" w:rsidR="00E011C1" w:rsidRPr="00DB4C5A" w:rsidRDefault="00E011C1" w:rsidP="003A2F1E">
      <w:pPr>
        <w:bidi/>
        <w:spacing w:line="360" w:lineRule="auto"/>
        <w:jc w:val="lowKashida"/>
        <w:rPr>
          <w:rFonts w:eastAsia="Times New Roman" w:cs="Arial"/>
          <w:sz w:val="28"/>
          <w:szCs w:val="28"/>
          <w:rtl/>
          <w:lang w:bidi="ar-EG"/>
        </w:rPr>
      </w:pPr>
      <w:r w:rsidRPr="00DB4C5A">
        <w:rPr>
          <w:rFonts w:eastAsia="Times New Roman" w:cs="Arial" w:hint="cs"/>
          <w:sz w:val="28"/>
          <w:szCs w:val="28"/>
          <w:rtl/>
          <w:lang w:bidi="ar-EG"/>
        </w:rPr>
        <w:t>قال رسول الله صلى الله عليه وسلم:</w:t>
      </w:r>
    </w:p>
    <w:p w14:paraId="46DC27CA" w14:textId="77777777" w:rsidR="00E011C1" w:rsidRPr="00DB4C5A" w:rsidRDefault="00E011C1" w:rsidP="00E011C1">
      <w:pPr>
        <w:bidi/>
        <w:spacing w:line="360" w:lineRule="auto"/>
        <w:jc w:val="lowKashida"/>
        <w:rPr>
          <w:rFonts w:eastAsia="Times New Roman" w:cs="Arial"/>
          <w:sz w:val="28"/>
          <w:szCs w:val="28"/>
          <w:rtl/>
          <w:lang w:bidi="ar-EG"/>
        </w:rPr>
      </w:pPr>
      <w:r w:rsidRPr="00DB4C5A">
        <w:rPr>
          <w:rFonts w:eastAsia="Times New Roman" w:cs="Arial" w:hint="cs"/>
          <w:sz w:val="28"/>
          <w:szCs w:val="28"/>
          <w:rtl/>
          <w:lang w:bidi="ar-EG"/>
        </w:rPr>
        <w:t xml:space="preserve">" </w:t>
      </w:r>
      <w:r w:rsidRPr="00DB4C5A">
        <w:rPr>
          <w:rFonts w:eastAsia="Times New Roman" w:cs="Arial"/>
          <w:sz w:val="28"/>
          <w:szCs w:val="28"/>
          <w:rtl/>
          <w:lang w:bidi="ar-EG"/>
        </w:rPr>
        <w:t>من سلك طريقا يلتمس فيه علم</w:t>
      </w:r>
      <w:r w:rsidRPr="00DB4C5A">
        <w:rPr>
          <w:rFonts w:eastAsia="Times New Roman" w:cs="Arial" w:hint="cs"/>
          <w:sz w:val="28"/>
          <w:szCs w:val="28"/>
          <w:rtl/>
          <w:lang w:bidi="ar-EG"/>
        </w:rPr>
        <w:t>ً</w:t>
      </w:r>
      <w:r w:rsidRPr="00DB4C5A">
        <w:rPr>
          <w:rFonts w:eastAsia="Times New Roman" w:cs="Arial"/>
          <w:sz w:val="28"/>
          <w:szCs w:val="28"/>
          <w:rtl/>
          <w:lang w:bidi="ar-EG"/>
        </w:rPr>
        <w:t>ا سهل الله به طريق</w:t>
      </w:r>
      <w:r w:rsidRPr="00DB4C5A">
        <w:rPr>
          <w:rFonts w:eastAsia="Times New Roman" w:cs="Arial" w:hint="cs"/>
          <w:sz w:val="28"/>
          <w:szCs w:val="28"/>
          <w:rtl/>
          <w:lang w:bidi="ar-EG"/>
        </w:rPr>
        <w:t>ً</w:t>
      </w:r>
      <w:r w:rsidRPr="00DB4C5A">
        <w:rPr>
          <w:rFonts w:eastAsia="Times New Roman" w:cs="Arial"/>
          <w:sz w:val="28"/>
          <w:szCs w:val="28"/>
          <w:rtl/>
          <w:lang w:bidi="ar-EG"/>
        </w:rPr>
        <w:t>ا إلى الجنة</w:t>
      </w:r>
      <w:r w:rsidRPr="00DB4C5A">
        <w:rPr>
          <w:rFonts w:eastAsia="Times New Roman" w:cs="Arial" w:hint="cs"/>
          <w:sz w:val="28"/>
          <w:szCs w:val="28"/>
          <w:rtl/>
          <w:lang w:bidi="ar-EG"/>
        </w:rPr>
        <w:t>" رواه مسلم.</w:t>
      </w:r>
    </w:p>
    <w:p w14:paraId="06EF5072" w14:textId="77777777" w:rsidR="00E011C1" w:rsidRPr="00DB4C5A" w:rsidRDefault="00E011C1" w:rsidP="00E011C1">
      <w:pPr>
        <w:bidi/>
        <w:spacing w:line="360" w:lineRule="auto"/>
        <w:jc w:val="lowKashida"/>
        <w:rPr>
          <w:rFonts w:ascii="Arial" w:eastAsia="Calibri" w:hAnsi="Arial" w:cs="Arial"/>
          <w:sz w:val="36"/>
          <w:szCs w:val="36"/>
          <w:rtl/>
          <w:lang w:bidi="ar-EG"/>
        </w:rPr>
      </w:pPr>
      <w:r w:rsidRPr="00DB4C5A">
        <w:rPr>
          <w:rFonts w:eastAsia="Times New Roman" w:cs="Arial" w:hint="cs"/>
          <w:sz w:val="28"/>
          <w:szCs w:val="28"/>
          <w:rtl/>
          <w:lang w:bidi="ar-EG"/>
        </w:rPr>
        <w:t>أهدي هذا العلم بالإيمان والإسلام والمودة وأهبه لله ولرسوله ولسائر المسلمين وأن يكون مقرِّبًا إلى الله لا لعرضٍ من الدنيا، وأهديه ب</w:t>
      </w:r>
      <w:r w:rsidRPr="00DB4C5A">
        <w:rPr>
          <w:rFonts w:eastAsia="Times New Roman" w:cs="Arial"/>
          <w:sz w:val="28"/>
          <w:szCs w:val="28"/>
          <w:rtl/>
          <w:lang w:bidi="ar-EG"/>
        </w:rPr>
        <w:t xml:space="preserve">الحب </w:t>
      </w:r>
      <w:r w:rsidRPr="00DB4C5A">
        <w:rPr>
          <w:rFonts w:eastAsia="Times New Roman" w:cs="Arial" w:hint="cs"/>
          <w:sz w:val="28"/>
          <w:szCs w:val="28"/>
          <w:rtl/>
          <w:lang w:bidi="ar-EG"/>
        </w:rPr>
        <w:t xml:space="preserve">والاشتياق </w:t>
      </w:r>
      <w:r w:rsidRPr="00DB4C5A">
        <w:rPr>
          <w:rFonts w:eastAsia="Times New Roman" w:cs="Arial"/>
          <w:sz w:val="28"/>
          <w:szCs w:val="28"/>
          <w:rtl/>
          <w:lang w:bidi="ar-EG"/>
        </w:rPr>
        <w:t xml:space="preserve">لوالدي رحمه الله الذي توفى قبل أشهر ولم يسعه رؤية </w:t>
      </w:r>
      <w:r w:rsidRPr="00DB4C5A">
        <w:rPr>
          <w:rFonts w:eastAsia="Times New Roman" w:cs="Arial" w:hint="cs"/>
          <w:sz w:val="28"/>
          <w:szCs w:val="28"/>
          <w:rtl/>
          <w:lang w:bidi="ar-EG"/>
        </w:rPr>
        <w:t>نجاحي هذا</w:t>
      </w:r>
      <w:r w:rsidRPr="00DB4C5A">
        <w:rPr>
          <w:rFonts w:eastAsia="Times New Roman" w:cs="Arial"/>
          <w:sz w:val="28"/>
          <w:szCs w:val="28"/>
          <w:rtl/>
          <w:lang w:bidi="ar-EG"/>
        </w:rPr>
        <w:t xml:space="preserve">، والدي نور أستاذ الرياضيات والفيزياء كان ملهمي في طلب العلم ومفكرًا بالإيمان والمنطق، ادعوا له بالرحمة، كما </w:t>
      </w:r>
      <w:r w:rsidRPr="00DB4C5A">
        <w:rPr>
          <w:rFonts w:eastAsia="Times New Roman" w:cs="Arial" w:hint="cs"/>
          <w:sz w:val="28"/>
          <w:szCs w:val="28"/>
          <w:rtl/>
          <w:lang w:bidi="ar-EG"/>
        </w:rPr>
        <w:t>أهديه بالورد والامتنان</w:t>
      </w:r>
      <w:r w:rsidRPr="00DB4C5A">
        <w:rPr>
          <w:rFonts w:eastAsia="Times New Roman" w:cs="Arial"/>
          <w:sz w:val="28"/>
          <w:szCs w:val="28"/>
          <w:rtl/>
          <w:lang w:bidi="ar-EG"/>
        </w:rPr>
        <w:t xml:space="preserve"> ل</w:t>
      </w:r>
      <w:r w:rsidRPr="00DB4C5A">
        <w:rPr>
          <w:rFonts w:eastAsia="Times New Roman" w:cs="Arial" w:hint="cs"/>
          <w:sz w:val="28"/>
          <w:szCs w:val="28"/>
          <w:rtl/>
          <w:lang w:bidi="ar-EG"/>
        </w:rPr>
        <w:t xml:space="preserve">رفيقة الحياة زوجتي </w:t>
      </w:r>
      <w:r w:rsidRPr="00DB4C5A">
        <w:rPr>
          <w:rFonts w:eastAsia="Times New Roman" w:cs="Arial"/>
          <w:sz w:val="28"/>
          <w:szCs w:val="28"/>
          <w:rtl/>
          <w:lang w:bidi="ar-EG"/>
        </w:rPr>
        <w:t>على دعمها وتحملها طيلة دراستي</w:t>
      </w:r>
      <w:r w:rsidRPr="00DB4C5A">
        <w:rPr>
          <w:rFonts w:eastAsia="Times New Roman" w:cs="Arial" w:hint="cs"/>
          <w:sz w:val="28"/>
          <w:szCs w:val="28"/>
          <w:rtl/>
          <w:lang w:bidi="ar-EG"/>
        </w:rPr>
        <w:t>، وأهديه بالحب والانتماء إلى والدتي وأخواتي وإخوتي وحتى قططي وكل من شاركني رحلة التعلم ودعمني وتحمل معي مشاق الرحلة واستمتع بالعلم والعمل بما تعلم، وأهديه بالنشر بين الناس وللناس أجمعين بأن يواصلوا التعلم وإيثار البشرية لخدمة الخالق ثم الخلائق والتقرب إلى الله وشكره بما علمهم.</w:t>
      </w:r>
    </w:p>
    <w:p w14:paraId="39152582" w14:textId="7B4CD054" w:rsidR="00B1731C" w:rsidRPr="00DB4C5A" w:rsidRDefault="00B1731C" w:rsidP="00B1731C">
      <w:pPr>
        <w:bidi/>
        <w:spacing w:line="256" w:lineRule="auto"/>
        <w:rPr>
          <w:rFonts w:ascii="Arial" w:eastAsia="Calibri" w:hAnsi="Arial" w:cs="Arial"/>
          <w:sz w:val="36"/>
          <w:szCs w:val="36"/>
          <w:lang w:bidi="ar-EG"/>
        </w:rPr>
      </w:pPr>
    </w:p>
    <w:p w14:paraId="4CE11A21" w14:textId="215E6F6E" w:rsidR="00B1731C" w:rsidRPr="00DB4C5A" w:rsidRDefault="00B1731C" w:rsidP="00B1731C">
      <w:pPr>
        <w:bidi/>
        <w:spacing w:line="256" w:lineRule="auto"/>
        <w:rPr>
          <w:rFonts w:ascii="Arial" w:eastAsia="Calibri" w:hAnsi="Arial" w:cs="Arial"/>
          <w:sz w:val="36"/>
          <w:szCs w:val="36"/>
          <w:rtl/>
          <w:lang w:bidi="ar-EG"/>
        </w:rPr>
      </w:pPr>
    </w:p>
    <w:p w14:paraId="3EE58356" w14:textId="05EC52D0" w:rsidR="00B1731C" w:rsidRPr="00DB4C5A" w:rsidRDefault="00B1731C" w:rsidP="00B1731C">
      <w:pPr>
        <w:bidi/>
        <w:spacing w:line="256" w:lineRule="auto"/>
        <w:rPr>
          <w:rFonts w:ascii="Arial" w:eastAsia="Calibri" w:hAnsi="Arial" w:cs="Arial"/>
          <w:sz w:val="36"/>
          <w:szCs w:val="36"/>
          <w:rtl/>
          <w:lang w:bidi="ar-EG"/>
        </w:rPr>
      </w:pPr>
    </w:p>
    <w:p w14:paraId="56319D80" w14:textId="48740A38" w:rsidR="00B1731C" w:rsidRPr="00DB4C5A" w:rsidRDefault="00B1731C" w:rsidP="00B1731C">
      <w:pPr>
        <w:bidi/>
        <w:spacing w:line="256" w:lineRule="auto"/>
        <w:rPr>
          <w:rFonts w:ascii="Arial" w:eastAsia="Calibri" w:hAnsi="Arial" w:cs="Arial"/>
          <w:sz w:val="36"/>
          <w:szCs w:val="36"/>
          <w:rtl/>
          <w:lang w:bidi="ar-EG"/>
        </w:rPr>
      </w:pPr>
    </w:p>
    <w:p w14:paraId="26B8F491" w14:textId="208B1992" w:rsidR="00B1731C" w:rsidRPr="00DB4C5A" w:rsidRDefault="00B1731C" w:rsidP="00B1731C">
      <w:pPr>
        <w:bidi/>
        <w:spacing w:line="256" w:lineRule="auto"/>
        <w:rPr>
          <w:rFonts w:ascii="Arial" w:eastAsia="Calibri" w:hAnsi="Arial" w:cs="Arial"/>
          <w:sz w:val="36"/>
          <w:szCs w:val="36"/>
          <w:rtl/>
          <w:lang w:bidi="ar-EG"/>
        </w:rPr>
      </w:pPr>
    </w:p>
    <w:p w14:paraId="1360C70A" w14:textId="02C08BAD" w:rsidR="00B1731C" w:rsidRPr="00DB4C5A" w:rsidRDefault="00B1731C" w:rsidP="00B1731C">
      <w:pPr>
        <w:bidi/>
        <w:spacing w:line="256" w:lineRule="auto"/>
        <w:rPr>
          <w:rFonts w:ascii="Arial" w:eastAsia="Calibri" w:hAnsi="Arial" w:cs="Arial"/>
          <w:sz w:val="36"/>
          <w:szCs w:val="36"/>
          <w:rtl/>
          <w:lang w:bidi="ar-EG"/>
        </w:rPr>
      </w:pPr>
    </w:p>
    <w:p w14:paraId="2FBB1270" w14:textId="36BF1B12" w:rsidR="00B1731C" w:rsidRPr="00DB4C5A" w:rsidRDefault="00B1731C" w:rsidP="00B1731C">
      <w:pPr>
        <w:bidi/>
        <w:spacing w:line="256" w:lineRule="auto"/>
        <w:rPr>
          <w:rFonts w:ascii="Arial" w:eastAsia="Calibri" w:hAnsi="Arial" w:cs="Arial"/>
          <w:sz w:val="36"/>
          <w:szCs w:val="36"/>
          <w:rtl/>
          <w:lang w:bidi="ar-EG"/>
        </w:rPr>
      </w:pPr>
    </w:p>
    <w:p w14:paraId="5C7E5DD9" w14:textId="76E345A4" w:rsidR="00B1731C" w:rsidRPr="00DB4C5A" w:rsidRDefault="00B1731C" w:rsidP="00B1731C">
      <w:pPr>
        <w:bidi/>
        <w:spacing w:line="256" w:lineRule="auto"/>
        <w:rPr>
          <w:rFonts w:ascii="Arial" w:eastAsia="Calibri" w:hAnsi="Arial" w:cs="Arial"/>
          <w:sz w:val="36"/>
          <w:szCs w:val="36"/>
          <w:rtl/>
          <w:lang w:bidi="ar-EG"/>
        </w:rPr>
      </w:pPr>
    </w:p>
    <w:p w14:paraId="07F38F6E" w14:textId="25D22356" w:rsidR="00B1731C" w:rsidRPr="00DB4C5A" w:rsidRDefault="00B1731C" w:rsidP="00B1731C">
      <w:pPr>
        <w:bidi/>
        <w:spacing w:line="256" w:lineRule="auto"/>
        <w:rPr>
          <w:rFonts w:ascii="Arial" w:eastAsia="Calibri" w:hAnsi="Arial" w:cs="Arial"/>
          <w:sz w:val="36"/>
          <w:szCs w:val="36"/>
          <w:rtl/>
          <w:lang w:bidi="ar-EG"/>
        </w:rPr>
      </w:pPr>
    </w:p>
    <w:p w14:paraId="09A272D0" w14:textId="381B3D80" w:rsidR="00B1731C" w:rsidRPr="00DB4C5A" w:rsidRDefault="00B1731C" w:rsidP="00B1731C">
      <w:pPr>
        <w:bidi/>
        <w:spacing w:line="256" w:lineRule="auto"/>
        <w:rPr>
          <w:rFonts w:ascii="Arial" w:eastAsia="Calibri" w:hAnsi="Arial" w:cs="Arial"/>
          <w:sz w:val="36"/>
          <w:szCs w:val="36"/>
          <w:rtl/>
          <w:lang w:bidi="ar-EG"/>
        </w:rPr>
      </w:pPr>
    </w:p>
    <w:p w14:paraId="704FE36F" w14:textId="43D50E70" w:rsidR="00B1731C" w:rsidRPr="00DB4C5A" w:rsidRDefault="00B1731C" w:rsidP="00B1731C">
      <w:pPr>
        <w:bidi/>
        <w:spacing w:line="256" w:lineRule="auto"/>
        <w:rPr>
          <w:rFonts w:ascii="Arial" w:eastAsia="Calibri" w:hAnsi="Arial" w:cs="Arial"/>
          <w:sz w:val="36"/>
          <w:szCs w:val="36"/>
          <w:rtl/>
          <w:lang w:bidi="ar-EG"/>
        </w:rPr>
      </w:pPr>
    </w:p>
    <w:p w14:paraId="74A7E433" w14:textId="02B72FA0" w:rsidR="00B1731C" w:rsidRPr="00DB4C5A" w:rsidRDefault="00B1731C" w:rsidP="00B1731C">
      <w:pPr>
        <w:pStyle w:val="Heading1"/>
        <w:bidi/>
        <w:jc w:val="center"/>
        <w:rPr>
          <w:rFonts w:asciiTheme="majorBidi" w:eastAsia="Calibri" w:hAnsiTheme="majorBidi"/>
          <w:color w:val="auto"/>
          <w:sz w:val="36"/>
          <w:szCs w:val="36"/>
          <w:rtl/>
          <w:lang w:bidi="ar-EG"/>
        </w:rPr>
      </w:pPr>
      <w:bookmarkStart w:id="2" w:name="_Toc167125284"/>
      <w:r w:rsidRPr="00DB4C5A">
        <w:rPr>
          <w:rFonts w:asciiTheme="majorBidi" w:eastAsia="Calibri" w:hAnsiTheme="majorBidi"/>
          <w:color w:val="auto"/>
          <w:sz w:val="36"/>
          <w:szCs w:val="36"/>
          <w:rtl/>
          <w:lang w:bidi="ar-EG"/>
        </w:rPr>
        <w:t>مستخلص الدراسة</w:t>
      </w:r>
      <w:bookmarkEnd w:id="2"/>
    </w:p>
    <w:p w14:paraId="48AAADB8" w14:textId="56D74635" w:rsidR="00B1731C" w:rsidRPr="00DB4C5A" w:rsidRDefault="00B1731C" w:rsidP="00B1731C">
      <w:pPr>
        <w:bidi/>
        <w:rPr>
          <w:rtl/>
          <w:lang w:bidi="ar-EG"/>
        </w:rPr>
      </w:pPr>
    </w:p>
    <w:p w14:paraId="1BAD5259" w14:textId="2E554367" w:rsidR="00B1731C" w:rsidRPr="00DB4C5A" w:rsidRDefault="00B1731C" w:rsidP="00B1731C">
      <w:pPr>
        <w:bidi/>
        <w:rPr>
          <w:rFonts w:asciiTheme="majorBidi" w:hAnsiTheme="majorBidi" w:cstheme="majorBidi"/>
          <w:sz w:val="24"/>
          <w:szCs w:val="24"/>
          <w:rtl/>
          <w:lang w:bidi="ar-EG"/>
        </w:rPr>
      </w:pPr>
      <w:r w:rsidRPr="00DB4C5A">
        <w:rPr>
          <w:rFonts w:asciiTheme="majorBidi" w:hAnsiTheme="majorBidi" w:cstheme="majorBidi"/>
          <w:sz w:val="24"/>
          <w:szCs w:val="24"/>
          <w:rtl/>
          <w:lang w:bidi="ar-EG"/>
        </w:rPr>
        <w:t xml:space="preserve">الهدف: </w:t>
      </w:r>
    </w:p>
    <w:p w14:paraId="18078583" w14:textId="7399A3D1" w:rsidR="00B1731C" w:rsidRPr="00DB4C5A" w:rsidRDefault="00B1731C" w:rsidP="00B1731C">
      <w:pPr>
        <w:bidi/>
        <w:rPr>
          <w:rFonts w:asciiTheme="majorBidi" w:hAnsiTheme="majorBidi" w:cstheme="majorBidi"/>
          <w:sz w:val="24"/>
          <w:szCs w:val="24"/>
          <w:rtl/>
          <w:lang w:bidi="ar-EG"/>
        </w:rPr>
      </w:pPr>
    </w:p>
    <w:p w14:paraId="682E6FBA" w14:textId="58811480" w:rsidR="00B1731C" w:rsidRPr="00DB4C5A" w:rsidRDefault="00B1731C" w:rsidP="00B1731C">
      <w:pPr>
        <w:bidi/>
        <w:rPr>
          <w:rFonts w:asciiTheme="majorBidi" w:hAnsiTheme="majorBidi" w:cstheme="majorBidi"/>
          <w:sz w:val="24"/>
          <w:szCs w:val="24"/>
          <w:rtl/>
          <w:lang w:bidi="ar-EG"/>
        </w:rPr>
      </w:pPr>
    </w:p>
    <w:p w14:paraId="6AFC5BD9" w14:textId="6E5C7C81" w:rsidR="00B1731C" w:rsidRPr="00DB4C5A" w:rsidRDefault="00B1731C" w:rsidP="00B1731C">
      <w:pPr>
        <w:bidi/>
        <w:rPr>
          <w:rFonts w:asciiTheme="majorBidi" w:hAnsiTheme="majorBidi" w:cstheme="majorBidi"/>
          <w:sz w:val="24"/>
          <w:szCs w:val="24"/>
          <w:rtl/>
          <w:lang w:bidi="ar-EG"/>
        </w:rPr>
      </w:pPr>
    </w:p>
    <w:p w14:paraId="6D21579F" w14:textId="08822150" w:rsidR="00B1731C" w:rsidRPr="00DB4C5A" w:rsidRDefault="00B1731C" w:rsidP="00B1731C">
      <w:pPr>
        <w:bidi/>
        <w:rPr>
          <w:rFonts w:asciiTheme="majorBidi" w:hAnsiTheme="majorBidi" w:cstheme="majorBidi"/>
          <w:sz w:val="24"/>
          <w:szCs w:val="24"/>
          <w:rtl/>
          <w:lang w:bidi="ar-EG"/>
        </w:rPr>
      </w:pPr>
      <w:r w:rsidRPr="00DB4C5A">
        <w:rPr>
          <w:rFonts w:asciiTheme="majorBidi" w:hAnsiTheme="majorBidi" w:cstheme="majorBidi" w:hint="cs"/>
          <w:sz w:val="24"/>
          <w:szCs w:val="24"/>
          <w:rtl/>
          <w:lang w:bidi="ar-EG"/>
        </w:rPr>
        <w:t>المنهجية:</w:t>
      </w:r>
    </w:p>
    <w:p w14:paraId="0344AD51" w14:textId="7CB9B930" w:rsidR="00B1731C" w:rsidRPr="00DB4C5A" w:rsidRDefault="00B1731C" w:rsidP="00B1731C">
      <w:pPr>
        <w:bidi/>
        <w:rPr>
          <w:rFonts w:asciiTheme="majorBidi" w:hAnsiTheme="majorBidi" w:cstheme="majorBidi"/>
          <w:sz w:val="24"/>
          <w:szCs w:val="24"/>
          <w:rtl/>
          <w:lang w:bidi="ar-EG"/>
        </w:rPr>
      </w:pPr>
    </w:p>
    <w:p w14:paraId="7C02728D" w14:textId="04F195C5" w:rsidR="00B1731C" w:rsidRPr="00DB4C5A" w:rsidRDefault="00B1731C" w:rsidP="00B1731C">
      <w:pPr>
        <w:bidi/>
        <w:rPr>
          <w:rFonts w:asciiTheme="majorBidi" w:hAnsiTheme="majorBidi" w:cstheme="majorBidi"/>
          <w:sz w:val="24"/>
          <w:szCs w:val="24"/>
          <w:rtl/>
          <w:lang w:bidi="ar-EG"/>
        </w:rPr>
      </w:pPr>
    </w:p>
    <w:p w14:paraId="430B547F" w14:textId="24B5733D" w:rsidR="00B1731C" w:rsidRPr="00DB4C5A" w:rsidRDefault="00B1731C" w:rsidP="00B1731C">
      <w:pPr>
        <w:bidi/>
        <w:rPr>
          <w:rFonts w:asciiTheme="majorBidi" w:hAnsiTheme="majorBidi" w:cstheme="majorBidi"/>
          <w:sz w:val="24"/>
          <w:szCs w:val="24"/>
          <w:rtl/>
          <w:lang w:bidi="ar-EG"/>
        </w:rPr>
      </w:pPr>
    </w:p>
    <w:p w14:paraId="6012C29A" w14:textId="660D605A" w:rsidR="00B1731C" w:rsidRPr="00DB4C5A" w:rsidRDefault="00B1731C" w:rsidP="00B1731C">
      <w:pPr>
        <w:bidi/>
        <w:rPr>
          <w:rFonts w:asciiTheme="majorBidi" w:hAnsiTheme="majorBidi" w:cstheme="majorBidi"/>
          <w:sz w:val="24"/>
          <w:szCs w:val="24"/>
          <w:rtl/>
          <w:lang w:bidi="ar-EG"/>
        </w:rPr>
      </w:pPr>
      <w:r w:rsidRPr="00DB4C5A">
        <w:rPr>
          <w:rFonts w:asciiTheme="majorBidi" w:hAnsiTheme="majorBidi" w:cstheme="majorBidi" w:hint="cs"/>
          <w:sz w:val="24"/>
          <w:szCs w:val="24"/>
          <w:rtl/>
          <w:lang w:bidi="ar-EG"/>
        </w:rPr>
        <w:t>النتائج:</w:t>
      </w:r>
    </w:p>
    <w:p w14:paraId="2A3647D8" w14:textId="7F6EF990" w:rsidR="00B1731C" w:rsidRPr="00DB4C5A" w:rsidRDefault="00B1731C" w:rsidP="00B1731C">
      <w:pPr>
        <w:bidi/>
        <w:rPr>
          <w:rFonts w:asciiTheme="majorBidi" w:hAnsiTheme="majorBidi" w:cstheme="majorBidi"/>
          <w:sz w:val="24"/>
          <w:szCs w:val="24"/>
          <w:rtl/>
          <w:lang w:bidi="ar-EG"/>
        </w:rPr>
      </w:pPr>
    </w:p>
    <w:p w14:paraId="5F69102F" w14:textId="5C9EB31D" w:rsidR="00B1731C" w:rsidRPr="00DB4C5A" w:rsidRDefault="00B1731C" w:rsidP="00B1731C">
      <w:pPr>
        <w:bidi/>
        <w:rPr>
          <w:rFonts w:asciiTheme="majorBidi" w:hAnsiTheme="majorBidi" w:cstheme="majorBidi"/>
          <w:sz w:val="24"/>
          <w:szCs w:val="24"/>
          <w:rtl/>
          <w:lang w:bidi="ar-EG"/>
        </w:rPr>
      </w:pPr>
    </w:p>
    <w:p w14:paraId="4F4A49C8" w14:textId="6FFD6D39" w:rsidR="00B1731C" w:rsidRPr="00DB4C5A" w:rsidRDefault="00B1731C" w:rsidP="00B1731C">
      <w:pPr>
        <w:bidi/>
        <w:rPr>
          <w:rFonts w:asciiTheme="majorBidi" w:hAnsiTheme="majorBidi" w:cstheme="majorBidi"/>
          <w:sz w:val="24"/>
          <w:szCs w:val="24"/>
          <w:rtl/>
          <w:lang w:bidi="ar-EG"/>
        </w:rPr>
      </w:pPr>
    </w:p>
    <w:p w14:paraId="68540F4D" w14:textId="6BEC305F" w:rsidR="00B1731C" w:rsidRPr="00DB4C5A" w:rsidRDefault="00B1731C" w:rsidP="00B1731C">
      <w:pPr>
        <w:bidi/>
        <w:rPr>
          <w:rFonts w:asciiTheme="majorBidi" w:hAnsiTheme="majorBidi" w:cstheme="majorBidi"/>
          <w:sz w:val="24"/>
          <w:szCs w:val="24"/>
          <w:rtl/>
          <w:lang w:bidi="ar-EG"/>
        </w:rPr>
      </w:pPr>
      <w:r w:rsidRPr="00DB4C5A">
        <w:rPr>
          <w:rFonts w:asciiTheme="majorBidi" w:hAnsiTheme="majorBidi" w:cstheme="majorBidi" w:hint="cs"/>
          <w:sz w:val="24"/>
          <w:szCs w:val="24"/>
          <w:rtl/>
          <w:lang w:bidi="ar-EG"/>
        </w:rPr>
        <w:t>التطبيقات والأهمية:</w:t>
      </w:r>
    </w:p>
    <w:p w14:paraId="5F08ABF7" w14:textId="6AB9FB85" w:rsidR="00B1731C" w:rsidRPr="00DB4C5A" w:rsidRDefault="00B1731C" w:rsidP="00B1731C">
      <w:pPr>
        <w:bidi/>
        <w:rPr>
          <w:rFonts w:asciiTheme="majorBidi" w:hAnsiTheme="majorBidi" w:cstheme="majorBidi"/>
          <w:sz w:val="24"/>
          <w:szCs w:val="24"/>
          <w:rtl/>
          <w:lang w:bidi="ar-EG"/>
        </w:rPr>
      </w:pPr>
    </w:p>
    <w:p w14:paraId="7BF30085" w14:textId="3467DB0A" w:rsidR="00B1731C" w:rsidRPr="00DB4C5A" w:rsidRDefault="00B1731C" w:rsidP="00B1731C">
      <w:pPr>
        <w:bidi/>
        <w:rPr>
          <w:rFonts w:asciiTheme="majorBidi" w:hAnsiTheme="majorBidi" w:cstheme="majorBidi"/>
          <w:sz w:val="24"/>
          <w:szCs w:val="24"/>
          <w:rtl/>
          <w:lang w:bidi="ar-EG"/>
        </w:rPr>
      </w:pPr>
    </w:p>
    <w:p w14:paraId="0F4AD7B1" w14:textId="45415899" w:rsidR="00B1731C" w:rsidRPr="00DB4C5A" w:rsidRDefault="00B1731C" w:rsidP="00B1731C">
      <w:pPr>
        <w:bidi/>
        <w:rPr>
          <w:rFonts w:asciiTheme="majorBidi" w:hAnsiTheme="majorBidi" w:cstheme="majorBidi"/>
          <w:sz w:val="24"/>
          <w:szCs w:val="24"/>
          <w:rtl/>
          <w:lang w:bidi="ar-EG"/>
        </w:rPr>
      </w:pPr>
    </w:p>
    <w:p w14:paraId="76F0C15E" w14:textId="3B5D1656" w:rsidR="00B1731C" w:rsidRPr="00DB4C5A" w:rsidRDefault="00B1731C" w:rsidP="00B1731C">
      <w:pPr>
        <w:bidi/>
        <w:rPr>
          <w:rFonts w:asciiTheme="majorBidi" w:hAnsiTheme="majorBidi" w:cstheme="majorBidi"/>
          <w:i/>
          <w:iCs/>
          <w:sz w:val="24"/>
          <w:szCs w:val="24"/>
          <w:rtl/>
          <w:lang w:bidi="ar-EG"/>
        </w:rPr>
      </w:pPr>
      <w:r w:rsidRPr="00DB4C5A">
        <w:rPr>
          <w:rFonts w:asciiTheme="majorBidi" w:hAnsiTheme="majorBidi" w:cstheme="majorBidi" w:hint="cs"/>
          <w:i/>
          <w:iCs/>
          <w:sz w:val="24"/>
          <w:szCs w:val="24"/>
          <w:rtl/>
          <w:lang w:bidi="ar-EG"/>
        </w:rPr>
        <w:t>الكلمات المفتاحية:</w:t>
      </w:r>
    </w:p>
    <w:p w14:paraId="25D0B62B" w14:textId="52E94CE9" w:rsidR="00B1731C" w:rsidRPr="00DB4C5A" w:rsidRDefault="00B1731C" w:rsidP="00B1731C">
      <w:pPr>
        <w:bidi/>
        <w:spacing w:line="256" w:lineRule="auto"/>
        <w:rPr>
          <w:rFonts w:ascii="Arial" w:eastAsia="Calibri" w:hAnsi="Arial" w:cs="Arial"/>
          <w:sz w:val="36"/>
          <w:szCs w:val="36"/>
          <w:rtl/>
          <w:lang w:bidi="ar-EG"/>
        </w:rPr>
      </w:pPr>
    </w:p>
    <w:p w14:paraId="5B3876D0" w14:textId="2032E02F" w:rsidR="00B1731C" w:rsidRPr="00DB4C5A" w:rsidRDefault="00B1731C" w:rsidP="00B1731C">
      <w:pPr>
        <w:bidi/>
        <w:spacing w:line="256" w:lineRule="auto"/>
        <w:rPr>
          <w:rFonts w:ascii="Arial" w:eastAsia="Calibri" w:hAnsi="Arial" w:cs="Arial"/>
          <w:sz w:val="36"/>
          <w:szCs w:val="36"/>
          <w:rtl/>
          <w:lang w:bidi="ar-EG"/>
        </w:rPr>
      </w:pPr>
    </w:p>
    <w:p w14:paraId="5ACF1DA6" w14:textId="56B15A72" w:rsidR="00B1731C" w:rsidRPr="00DB4C5A" w:rsidRDefault="00B1731C" w:rsidP="00B1731C">
      <w:pPr>
        <w:bidi/>
        <w:spacing w:line="256" w:lineRule="auto"/>
        <w:rPr>
          <w:rFonts w:ascii="Arial" w:eastAsia="Calibri" w:hAnsi="Arial" w:cs="Arial"/>
          <w:sz w:val="36"/>
          <w:szCs w:val="36"/>
          <w:rtl/>
          <w:lang w:bidi="ar-EG"/>
        </w:rPr>
      </w:pPr>
    </w:p>
    <w:p w14:paraId="3F55EC9D" w14:textId="77777777" w:rsidR="006D75BE" w:rsidRPr="00DB4C5A" w:rsidRDefault="006D75BE" w:rsidP="006D75BE">
      <w:pPr>
        <w:bidi/>
        <w:spacing w:line="256" w:lineRule="auto"/>
        <w:rPr>
          <w:rFonts w:ascii="Arial" w:eastAsia="Calibri" w:hAnsi="Arial" w:cs="Arial"/>
          <w:sz w:val="36"/>
          <w:szCs w:val="36"/>
          <w:rtl/>
          <w:lang w:bidi="ar-EG"/>
        </w:rPr>
      </w:pPr>
    </w:p>
    <w:p w14:paraId="6CE7ABE4" w14:textId="0EBA39ED" w:rsidR="00B1731C" w:rsidRPr="00DB4C5A" w:rsidRDefault="00B1731C" w:rsidP="00B1731C">
      <w:pPr>
        <w:bidi/>
        <w:spacing w:line="256" w:lineRule="auto"/>
        <w:rPr>
          <w:rFonts w:ascii="Arial" w:eastAsia="Calibri" w:hAnsi="Arial" w:cs="Arial"/>
          <w:sz w:val="36"/>
          <w:szCs w:val="36"/>
          <w:rtl/>
          <w:lang w:bidi="ar-EG"/>
        </w:rPr>
      </w:pPr>
    </w:p>
    <w:p w14:paraId="194CE263" w14:textId="3595A6AA" w:rsidR="00B1731C" w:rsidRPr="00DB4C5A" w:rsidRDefault="00B1731C" w:rsidP="00B1731C">
      <w:pPr>
        <w:bidi/>
        <w:spacing w:line="256" w:lineRule="auto"/>
        <w:rPr>
          <w:rFonts w:ascii="Arial" w:eastAsia="Calibri" w:hAnsi="Arial" w:cs="Arial"/>
          <w:sz w:val="36"/>
          <w:szCs w:val="36"/>
          <w:rtl/>
          <w:lang w:bidi="ar-EG"/>
        </w:rPr>
      </w:pPr>
    </w:p>
    <w:p w14:paraId="49279229" w14:textId="0E1F16E6" w:rsidR="00B1731C" w:rsidRPr="00DB4C5A" w:rsidRDefault="00B1731C" w:rsidP="00B1731C">
      <w:pPr>
        <w:bidi/>
        <w:spacing w:line="256" w:lineRule="auto"/>
        <w:rPr>
          <w:rFonts w:ascii="Arial" w:eastAsia="Calibri" w:hAnsi="Arial" w:cs="Arial"/>
          <w:sz w:val="36"/>
          <w:szCs w:val="36"/>
          <w:rtl/>
          <w:lang w:bidi="ar-EG"/>
        </w:rPr>
      </w:pPr>
    </w:p>
    <w:p w14:paraId="374B8C12" w14:textId="77777777" w:rsidR="00B1731C" w:rsidRPr="00DB4C5A" w:rsidRDefault="00B1731C" w:rsidP="00B1731C">
      <w:pPr>
        <w:bidi/>
        <w:spacing w:line="256" w:lineRule="auto"/>
        <w:rPr>
          <w:rFonts w:ascii="Arial" w:eastAsia="Calibri" w:hAnsi="Arial" w:cs="Arial"/>
          <w:sz w:val="36"/>
          <w:szCs w:val="36"/>
          <w:lang w:bidi="ar-EG"/>
        </w:rPr>
      </w:pPr>
    </w:p>
    <w:sdt>
      <w:sdtPr>
        <w:rPr>
          <w:rFonts w:asciiTheme="minorHAnsi" w:eastAsiaTheme="minorHAnsi" w:hAnsiTheme="minorHAnsi" w:cstheme="minorBidi"/>
          <w:color w:val="auto"/>
          <w:sz w:val="22"/>
          <w:szCs w:val="22"/>
          <w:rtl/>
        </w:rPr>
        <w:id w:val="-398827741"/>
        <w:docPartObj>
          <w:docPartGallery w:val="Table of Contents"/>
          <w:docPartUnique/>
        </w:docPartObj>
      </w:sdtPr>
      <w:sdtEndPr>
        <w:rPr>
          <w:rFonts w:asciiTheme="minorBidi" w:hAnsiTheme="minorBidi"/>
          <w:noProof/>
          <w:sz w:val="24"/>
          <w:szCs w:val="24"/>
        </w:rPr>
      </w:sdtEndPr>
      <w:sdtContent>
        <w:p w14:paraId="6ACEA42C" w14:textId="690D1D79" w:rsidR="008925A3" w:rsidRPr="00DB4C5A" w:rsidRDefault="00C253C8" w:rsidP="00C253C8">
          <w:pPr>
            <w:pStyle w:val="TOCHeading"/>
            <w:bidi/>
            <w:jc w:val="center"/>
            <w:rPr>
              <w:color w:val="auto"/>
            </w:rPr>
          </w:pPr>
          <w:r w:rsidRPr="00DB4C5A">
            <w:rPr>
              <w:rFonts w:hint="cs"/>
              <w:color w:val="auto"/>
              <w:rtl/>
            </w:rPr>
            <w:t>جدول المحتويات</w:t>
          </w:r>
        </w:p>
        <w:p w14:paraId="47CEF43B" w14:textId="38971AF2" w:rsidR="00327F1D" w:rsidRPr="00DB4C5A" w:rsidRDefault="008925A3" w:rsidP="00DB4C5A">
          <w:pPr>
            <w:pStyle w:val="TOC1"/>
          </w:pPr>
          <w:r w:rsidRPr="00DB4C5A">
            <w:rPr>
              <w:rFonts w:eastAsiaTheme="minorEastAsia"/>
            </w:rPr>
            <w:fldChar w:fldCharType="begin"/>
          </w:r>
          <w:r w:rsidRPr="00DB4C5A">
            <w:instrText xml:space="preserve"> TOC \o "1-3" \h \z \u </w:instrText>
          </w:r>
          <w:r w:rsidRPr="00DB4C5A">
            <w:rPr>
              <w:rFonts w:eastAsiaTheme="minorEastAsia"/>
            </w:rPr>
            <w:fldChar w:fldCharType="separate"/>
          </w:r>
          <w:hyperlink w:anchor="_Toc167125282" w:history="1">
            <w:r w:rsidR="00327F1D" w:rsidRPr="00DB4C5A">
              <w:rPr>
                <w:rStyle w:val="Hyperlink"/>
                <w:rFonts w:eastAsia="Calibri"/>
                <w:sz w:val="24"/>
                <w:szCs w:val="24"/>
                <w:rtl/>
              </w:rPr>
              <w:t xml:space="preserve">الشكر </w:t>
            </w:r>
            <w:r w:rsidR="00327F1D" w:rsidRPr="00DB4C5A">
              <w:rPr>
                <w:rStyle w:val="Hyperlink"/>
                <w:rFonts w:eastAsia="Calibri"/>
                <w:sz w:val="24"/>
                <w:szCs w:val="24"/>
                <w:u w:val="none"/>
                <w:rtl/>
              </w:rPr>
              <w:t>والتقدير</w:t>
            </w:r>
            <w:r w:rsidR="00327F1D" w:rsidRPr="00DB4C5A">
              <w:rPr>
                <w:rStyle w:val="Hyperlink"/>
                <w:rFonts w:eastAsia="Calibri"/>
                <w:sz w:val="24"/>
                <w:szCs w:val="24"/>
                <w:rtl/>
              </w:rPr>
              <w:t>.........................</w:t>
            </w:r>
            <w:r w:rsidR="00327F1D" w:rsidRPr="00DB4C5A">
              <w:rPr>
                <w:webHidden/>
              </w:rPr>
              <w:tab/>
            </w:r>
            <w:r w:rsidR="00327F1D" w:rsidRPr="00DB4C5A">
              <w:rPr>
                <w:webHidden/>
              </w:rPr>
              <w:fldChar w:fldCharType="begin"/>
            </w:r>
            <w:r w:rsidR="00327F1D" w:rsidRPr="00DB4C5A">
              <w:rPr>
                <w:webHidden/>
              </w:rPr>
              <w:instrText xml:space="preserve"> PAGEREF _Toc167125282 \h </w:instrText>
            </w:r>
            <w:r w:rsidR="00327F1D" w:rsidRPr="00DB4C5A">
              <w:rPr>
                <w:webHidden/>
              </w:rPr>
            </w:r>
            <w:r w:rsidR="00327F1D" w:rsidRPr="00DB4C5A">
              <w:rPr>
                <w:webHidden/>
              </w:rPr>
              <w:fldChar w:fldCharType="separate"/>
            </w:r>
            <w:r w:rsidR="00DB4C5A" w:rsidRPr="00DB4C5A">
              <w:rPr>
                <w:webHidden/>
                <w:rtl/>
              </w:rPr>
              <w:t>1</w:t>
            </w:r>
            <w:r w:rsidR="00327F1D" w:rsidRPr="00DB4C5A">
              <w:rPr>
                <w:webHidden/>
              </w:rPr>
              <w:fldChar w:fldCharType="end"/>
            </w:r>
          </w:hyperlink>
        </w:p>
        <w:p w14:paraId="697C545F" w14:textId="7AA829D0" w:rsidR="00327F1D" w:rsidRPr="00DB4C5A" w:rsidRDefault="00000000" w:rsidP="00DB4C5A">
          <w:pPr>
            <w:pStyle w:val="TOC1"/>
          </w:pPr>
          <w:hyperlink w:anchor="_Toc167125283" w:history="1">
            <w:r w:rsidR="00327F1D" w:rsidRPr="00DB4C5A">
              <w:rPr>
                <w:rStyle w:val="Hyperlink"/>
                <w:rFonts w:eastAsia="Calibri"/>
                <w:sz w:val="24"/>
                <w:szCs w:val="24"/>
                <w:rtl/>
              </w:rPr>
              <w:t>الإهداء................................</w:t>
            </w:r>
            <w:r w:rsidR="00327F1D" w:rsidRPr="00DB4C5A">
              <w:rPr>
                <w:webHidden/>
              </w:rPr>
              <w:tab/>
            </w:r>
            <w:r w:rsidR="00327F1D" w:rsidRPr="00DB4C5A">
              <w:rPr>
                <w:webHidden/>
                <w:rtl/>
              </w:rPr>
              <w:t>...</w:t>
            </w:r>
            <w:r w:rsidR="00327F1D" w:rsidRPr="00DB4C5A">
              <w:rPr>
                <w:webHidden/>
              </w:rPr>
              <w:fldChar w:fldCharType="begin"/>
            </w:r>
            <w:r w:rsidR="00327F1D" w:rsidRPr="00DB4C5A">
              <w:rPr>
                <w:webHidden/>
              </w:rPr>
              <w:instrText xml:space="preserve"> PAGEREF _Toc167125283 \h </w:instrText>
            </w:r>
            <w:r w:rsidR="00327F1D" w:rsidRPr="00DB4C5A">
              <w:rPr>
                <w:webHidden/>
              </w:rPr>
            </w:r>
            <w:r w:rsidR="00327F1D" w:rsidRPr="00DB4C5A">
              <w:rPr>
                <w:webHidden/>
              </w:rPr>
              <w:fldChar w:fldCharType="separate"/>
            </w:r>
            <w:r w:rsidR="00DB4C5A" w:rsidRPr="00DB4C5A">
              <w:rPr>
                <w:webHidden/>
                <w:rtl/>
              </w:rPr>
              <w:t>2</w:t>
            </w:r>
            <w:r w:rsidR="00327F1D" w:rsidRPr="00DB4C5A">
              <w:rPr>
                <w:webHidden/>
              </w:rPr>
              <w:fldChar w:fldCharType="end"/>
            </w:r>
          </w:hyperlink>
        </w:p>
        <w:p w14:paraId="61BDB1A7" w14:textId="6FA4D881" w:rsidR="00327F1D" w:rsidRPr="00B204FF" w:rsidRDefault="00000000" w:rsidP="00DB4C5A">
          <w:pPr>
            <w:pStyle w:val="TOC1"/>
          </w:pPr>
          <w:hyperlink w:anchor="_Toc167125284" w:history="1">
            <w:r w:rsidR="00327F1D" w:rsidRPr="00B204FF">
              <w:rPr>
                <w:rStyle w:val="Hyperlink"/>
                <w:rFonts w:eastAsia="Calibri"/>
                <w:sz w:val="24"/>
                <w:szCs w:val="24"/>
                <w:rtl/>
              </w:rPr>
              <w:t>مستخلص الدراسة...................</w:t>
            </w:r>
            <w:r w:rsidR="00327F1D" w:rsidRPr="00B204FF">
              <w:rPr>
                <w:webHidden/>
              </w:rPr>
              <w:tab/>
            </w:r>
            <w:r w:rsidR="00327F1D" w:rsidRPr="00B204FF">
              <w:rPr>
                <w:webHidden/>
              </w:rPr>
              <w:fldChar w:fldCharType="begin"/>
            </w:r>
            <w:r w:rsidR="00327F1D" w:rsidRPr="00B204FF">
              <w:rPr>
                <w:webHidden/>
              </w:rPr>
              <w:instrText xml:space="preserve"> PAGEREF _Toc167125284 \h </w:instrText>
            </w:r>
            <w:r w:rsidR="00327F1D" w:rsidRPr="00B204FF">
              <w:rPr>
                <w:webHidden/>
              </w:rPr>
            </w:r>
            <w:r w:rsidR="00327F1D" w:rsidRPr="00B204FF">
              <w:rPr>
                <w:webHidden/>
              </w:rPr>
              <w:fldChar w:fldCharType="separate"/>
            </w:r>
            <w:r w:rsidR="00DB4C5A" w:rsidRPr="00B204FF">
              <w:rPr>
                <w:webHidden/>
                <w:rtl/>
              </w:rPr>
              <w:t>3</w:t>
            </w:r>
            <w:r w:rsidR="00327F1D" w:rsidRPr="00B204FF">
              <w:rPr>
                <w:webHidden/>
              </w:rPr>
              <w:fldChar w:fldCharType="end"/>
            </w:r>
          </w:hyperlink>
        </w:p>
        <w:p w14:paraId="45553826" w14:textId="124115F3" w:rsidR="00327F1D" w:rsidRPr="00DB4C5A" w:rsidRDefault="00000000" w:rsidP="00DB4C5A">
          <w:pPr>
            <w:pStyle w:val="TOC1"/>
          </w:pPr>
          <w:hyperlink w:anchor="_Toc167125285" w:history="1">
            <w:r w:rsidR="00327F1D" w:rsidRPr="00DB4C5A">
              <w:rPr>
                <w:rStyle w:val="Hyperlink"/>
                <w:b/>
                <w:bCs/>
                <w:rtl/>
              </w:rPr>
              <w:t>1.الفصل الأول: الإطار العام للدراسة</w:t>
            </w:r>
            <w:r w:rsidR="00327F1D" w:rsidRPr="00DB4C5A">
              <w:rPr>
                <w:webHidden/>
              </w:rPr>
              <w:tab/>
            </w:r>
            <w:r w:rsidR="00327F1D" w:rsidRPr="00DB4C5A">
              <w:rPr>
                <w:webHidden/>
              </w:rPr>
              <w:fldChar w:fldCharType="begin"/>
            </w:r>
            <w:r w:rsidR="00327F1D" w:rsidRPr="00DB4C5A">
              <w:rPr>
                <w:webHidden/>
              </w:rPr>
              <w:instrText xml:space="preserve"> PAGEREF _Toc167125285 \h </w:instrText>
            </w:r>
            <w:r w:rsidR="00327F1D" w:rsidRPr="00DB4C5A">
              <w:rPr>
                <w:webHidden/>
              </w:rPr>
            </w:r>
            <w:r w:rsidR="00327F1D" w:rsidRPr="00DB4C5A">
              <w:rPr>
                <w:webHidden/>
              </w:rPr>
              <w:fldChar w:fldCharType="separate"/>
            </w:r>
            <w:r w:rsidR="00DB4C5A" w:rsidRPr="00DB4C5A">
              <w:rPr>
                <w:webHidden/>
                <w:rtl/>
              </w:rPr>
              <w:t>7</w:t>
            </w:r>
            <w:r w:rsidR="00327F1D" w:rsidRPr="00DB4C5A">
              <w:rPr>
                <w:webHidden/>
              </w:rPr>
              <w:fldChar w:fldCharType="end"/>
            </w:r>
          </w:hyperlink>
        </w:p>
        <w:p w14:paraId="7157D388" w14:textId="2EDDEF9F" w:rsidR="00327F1D" w:rsidRPr="00DB4C5A" w:rsidRDefault="00000000" w:rsidP="00327F1D">
          <w:pPr>
            <w:pStyle w:val="TOC2"/>
            <w:tabs>
              <w:tab w:val="left" w:pos="1100"/>
              <w:tab w:val="right" w:leader="dot" w:pos="9350"/>
            </w:tabs>
            <w:bidi/>
            <w:spacing w:line="276" w:lineRule="auto"/>
            <w:rPr>
              <w:rFonts w:asciiTheme="minorBidi" w:hAnsiTheme="minorBidi" w:cstheme="minorBidi"/>
              <w:noProof/>
              <w:sz w:val="24"/>
              <w:szCs w:val="24"/>
            </w:rPr>
          </w:pPr>
          <w:hyperlink w:anchor="_Toc167125286" w:history="1">
            <w:r w:rsidR="00327F1D" w:rsidRPr="00DB4C5A">
              <w:rPr>
                <w:rStyle w:val="Hyperlink"/>
                <w:rFonts w:asciiTheme="minorBidi" w:eastAsia="Times New Roman" w:hAnsiTheme="minorBidi" w:cstheme="minorBidi"/>
                <w:noProof/>
                <w:sz w:val="24"/>
                <w:szCs w:val="24"/>
                <w:rtl/>
                <w:lang w:bidi="ar-EG"/>
              </w:rPr>
              <w:t>1.1.المقدمة:</w:t>
            </w:r>
            <w:r w:rsidR="00327F1D" w:rsidRPr="00DB4C5A">
              <w:rPr>
                <w:rFonts w:asciiTheme="minorBidi" w:hAnsiTheme="minorBidi" w:cstheme="minorBidi"/>
                <w:noProof/>
                <w:webHidden/>
                <w:sz w:val="24"/>
                <w:szCs w:val="24"/>
              </w:rPr>
              <w:tab/>
            </w:r>
            <w:r w:rsidR="00327F1D" w:rsidRPr="00DB4C5A">
              <w:rPr>
                <w:rFonts w:asciiTheme="minorBidi" w:hAnsiTheme="minorBidi" w:cstheme="minorBidi"/>
                <w:noProof/>
                <w:webHidden/>
                <w:sz w:val="24"/>
                <w:szCs w:val="24"/>
              </w:rPr>
              <w:fldChar w:fldCharType="begin"/>
            </w:r>
            <w:r w:rsidR="00327F1D" w:rsidRPr="00DB4C5A">
              <w:rPr>
                <w:rFonts w:asciiTheme="minorBidi" w:hAnsiTheme="minorBidi" w:cstheme="minorBidi"/>
                <w:noProof/>
                <w:webHidden/>
                <w:sz w:val="24"/>
                <w:szCs w:val="24"/>
              </w:rPr>
              <w:instrText xml:space="preserve"> PAGEREF _Toc167125286 \h </w:instrText>
            </w:r>
            <w:r w:rsidR="00327F1D" w:rsidRPr="00DB4C5A">
              <w:rPr>
                <w:rFonts w:asciiTheme="minorBidi" w:hAnsiTheme="minorBidi" w:cstheme="minorBidi"/>
                <w:noProof/>
                <w:webHidden/>
                <w:sz w:val="24"/>
                <w:szCs w:val="24"/>
              </w:rPr>
            </w:r>
            <w:r w:rsidR="00327F1D" w:rsidRPr="00DB4C5A">
              <w:rPr>
                <w:rFonts w:asciiTheme="minorBidi" w:hAnsiTheme="minorBidi" w:cstheme="minorBidi"/>
                <w:noProof/>
                <w:webHidden/>
                <w:sz w:val="24"/>
                <w:szCs w:val="24"/>
              </w:rPr>
              <w:fldChar w:fldCharType="separate"/>
            </w:r>
            <w:r w:rsidR="00DB4C5A" w:rsidRPr="00DB4C5A">
              <w:rPr>
                <w:rFonts w:asciiTheme="minorBidi" w:hAnsiTheme="minorBidi" w:cstheme="minorBidi"/>
                <w:noProof/>
                <w:webHidden/>
                <w:sz w:val="24"/>
                <w:szCs w:val="24"/>
                <w:rtl/>
              </w:rPr>
              <w:t>8</w:t>
            </w:r>
            <w:r w:rsidR="00327F1D" w:rsidRPr="00DB4C5A">
              <w:rPr>
                <w:rFonts w:asciiTheme="minorBidi" w:hAnsiTheme="minorBidi" w:cstheme="minorBidi"/>
                <w:noProof/>
                <w:webHidden/>
                <w:sz w:val="24"/>
                <w:szCs w:val="24"/>
              </w:rPr>
              <w:fldChar w:fldCharType="end"/>
            </w:r>
          </w:hyperlink>
        </w:p>
        <w:p w14:paraId="515AFE6B" w14:textId="1BCF2D52" w:rsidR="00327F1D" w:rsidRPr="00DB4C5A" w:rsidRDefault="00000000" w:rsidP="00327F1D">
          <w:pPr>
            <w:pStyle w:val="TOC2"/>
            <w:tabs>
              <w:tab w:val="left" w:pos="1540"/>
              <w:tab w:val="right" w:leader="dot" w:pos="9350"/>
            </w:tabs>
            <w:bidi/>
            <w:spacing w:line="276" w:lineRule="auto"/>
            <w:rPr>
              <w:rFonts w:asciiTheme="minorBidi" w:hAnsiTheme="minorBidi" w:cstheme="minorBidi"/>
              <w:noProof/>
              <w:sz w:val="24"/>
              <w:szCs w:val="24"/>
            </w:rPr>
          </w:pPr>
          <w:hyperlink w:anchor="_Toc167125287" w:history="1">
            <w:r w:rsidR="00327F1D" w:rsidRPr="00DB4C5A">
              <w:rPr>
                <w:rStyle w:val="Hyperlink"/>
                <w:rFonts w:asciiTheme="minorBidi" w:eastAsia="Times New Roman" w:hAnsiTheme="minorBidi" w:cstheme="minorBidi"/>
                <w:noProof/>
                <w:sz w:val="24"/>
                <w:szCs w:val="24"/>
                <w:rtl/>
                <w:lang w:bidi="ar-EG"/>
              </w:rPr>
              <w:t>1.2.مشكلة الدراسة</w:t>
            </w:r>
            <w:r w:rsidR="00327F1D" w:rsidRPr="00DB4C5A">
              <w:rPr>
                <w:rFonts w:asciiTheme="minorBidi" w:hAnsiTheme="minorBidi" w:cstheme="minorBidi"/>
                <w:noProof/>
                <w:webHidden/>
                <w:sz w:val="24"/>
                <w:szCs w:val="24"/>
              </w:rPr>
              <w:tab/>
            </w:r>
            <w:r w:rsidR="00327F1D" w:rsidRPr="00DB4C5A">
              <w:rPr>
                <w:rFonts w:asciiTheme="minorBidi" w:hAnsiTheme="minorBidi" w:cstheme="minorBidi"/>
                <w:noProof/>
                <w:webHidden/>
                <w:sz w:val="24"/>
                <w:szCs w:val="24"/>
              </w:rPr>
              <w:fldChar w:fldCharType="begin"/>
            </w:r>
            <w:r w:rsidR="00327F1D" w:rsidRPr="00DB4C5A">
              <w:rPr>
                <w:rFonts w:asciiTheme="minorBidi" w:hAnsiTheme="minorBidi" w:cstheme="minorBidi"/>
                <w:noProof/>
                <w:webHidden/>
                <w:sz w:val="24"/>
                <w:szCs w:val="24"/>
              </w:rPr>
              <w:instrText xml:space="preserve"> PAGEREF _Toc167125287 \h </w:instrText>
            </w:r>
            <w:r w:rsidR="00327F1D" w:rsidRPr="00DB4C5A">
              <w:rPr>
                <w:rFonts w:asciiTheme="minorBidi" w:hAnsiTheme="minorBidi" w:cstheme="minorBidi"/>
                <w:noProof/>
                <w:webHidden/>
                <w:sz w:val="24"/>
                <w:szCs w:val="24"/>
              </w:rPr>
            </w:r>
            <w:r w:rsidR="00327F1D" w:rsidRPr="00DB4C5A">
              <w:rPr>
                <w:rFonts w:asciiTheme="minorBidi" w:hAnsiTheme="minorBidi" w:cstheme="minorBidi"/>
                <w:noProof/>
                <w:webHidden/>
                <w:sz w:val="24"/>
                <w:szCs w:val="24"/>
              </w:rPr>
              <w:fldChar w:fldCharType="separate"/>
            </w:r>
            <w:r w:rsidR="00DB4C5A" w:rsidRPr="00DB4C5A">
              <w:rPr>
                <w:rFonts w:asciiTheme="minorBidi" w:hAnsiTheme="minorBidi" w:cstheme="minorBidi"/>
                <w:noProof/>
                <w:webHidden/>
                <w:sz w:val="24"/>
                <w:szCs w:val="24"/>
                <w:rtl/>
              </w:rPr>
              <w:t>13</w:t>
            </w:r>
            <w:r w:rsidR="00327F1D" w:rsidRPr="00DB4C5A">
              <w:rPr>
                <w:rFonts w:asciiTheme="minorBidi" w:hAnsiTheme="minorBidi" w:cstheme="minorBidi"/>
                <w:noProof/>
                <w:webHidden/>
                <w:sz w:val="24"/>
                <w:szCs w:val="24"/>
              </w:rPr>
              <w:fldChar w:fldCharType="end"/>
            </w:r>
          </w:hyperlink>
        </w:p>
        <w:p w14:paraId="2ADF2C02" w14:textId="4508BECD" w:rsidR="00327F1D" w:rsidRPr="00DB4C5A" w:rsidRDefault="00000000" w:rsidP="00327F1D">
          <w:pPr>
            <w:pStyle w:val="TOC3"/>
            <w:tabs>
              <w:tab w:val="left" w:pos="2744"/>
              <w:tab w:val="right" w:leader="dot" w:pos="9350"/>
            </w:tabs>
            <w:bidi/>
            <w:spacing w:line="276" w:lineRule="auto"/>
            <w:rPr>
              <w:rFonts w:asciiTheme="minorBidi" w:hAnsiTheme="minorBidi" w:cstheme="minorBidi"/>
              <w:noProof/>
              <w:sz w:val="24"/>
              <w:szCs w:val="24"/>
            </w:rPr>
          </w:pPr>
          <w:hyperlink w:anchor="_Toc167125288" w:history="1">
            <w:r w:rsidR="00327F1D" w:rsidRPr="00DB4C5A">
              <w:rPr>
                <w:rStyle w:val="Hyperlink"/>
                <w:rFonts w:asciiTheme="minorBidi" w:eastAsia="Times New Roman" w:hAnsiTheme="minorBidi" w:cstheme="minorBidi"/>
                <w:noProof/>
                <w:sz w:val="24"/>
                <w:szCs w:val="24"/>
                <w:rtl/>
                <w:lang w:bidi="ar-EG"/>
              </w:rPr>
              <w:t>1.2.1.فجوات على المستوى النظري</w:t>
            </w:r>
            <w:r w:rsidR="00327F1D" w:rsidRPr="00DB4C5A">
              <w:rPr>
                <w:rFonts w:asciiTheme="minorBidi" w:hAnsiTheme="minorBidi" w:cstheme="minorBidi"/>
                <w:noProof/>
                <w:webHidden/>
                <w:sz w:val="24"/>
                <w:szCs w:val="24"/>
              </w:rPr>
              <w:tab/>
            </w:r>
            <w:r w:rsidR="00327F1D" w:rsidRPr="00DB4C5A">
              <w:rPr>
                <w:rFonts w:asciiTheme="minorBidi" w:hAnsiTheme="minorBidi" w:cstheme="minorBidi"/>
                <w:noProof/>
                <w:webHidden/>
                <w:sz w:val="24"/>
                <w:szCs w:val="24"/>
              </w:rPr>
              <w:fldChar w:fldCharType="begin"/>
            </w:r>
            <w:r w:rsidR="00327F1D" w:rsidRPr="00DB4C5A">
              <w:rPr>
                <w:rFonts w:asciiTheme="minorBidi" w:hAnsiTheme="minorBidi" w:cstheme="minorBidi"/>
                <w:noProof/>
                <w:webHidden/>
                <w:sz w:val="24"/>
                <w:szCs w:val="24"/>
              </w:rPr>
              <w:instrText xml:space="preserve"> PAGEREF _Toc167125288 \h </w:instrText>
            </w:r>
            <w:r w:rsidR="00327F1D" w:rsidRPr="00DB4C5A">
              <w:rPr>
                <w:rFonts w:asciiTheme="minorBidi" w:hAnsiTheme="minorBidi" w:cstheme="minorBidi"/>
                <w:noProof/>
                <w:webHidden/>
                <w:sz w:val="24"/>
                <w:szCs w:val="24"/>
              </w:rPr>
            </w:r>
            <w:r w:rsidR="00327F1D" w:rsidRPr="00DB4C5A">
              <w:rPr>
                <w:rFonts w:asciiTheme="minorBidi" w:hAnsiTheme="minorBidi" w:cstheme="minorBidi"/>
                <w:noProof/>
                <w:webHidden/>
                <w:sz w:val="24"/>
                <w:szCs w:val="24"/>
              </w:rPr>
              <w:fldChar w:fldCharType="separate"/>
            </w:r>
            <w:r w:rsidR="00DB4C5A" w:rsidRPr="00DB4C5A">
              <w:rPr>
                <w:rFonts w:asciiTheme="minorBidi" w:hAnsiTheme="minorBidi" w:cstheme="minorBidi"/>
                <w:noProof/>
                <w:webHidden/>
                <w:sz w:val="24"/>
                <w:szCs w:val="24"/>
                <w:rtl/>
              </w:rPr>
              <w:t>14</w:t>
            </w:r>
            <w:r w:rsidR="00327F1D" w:rsidRPr="00DB4C5A">
              <w:rPr>
                <w:rFonts w:asciiTheme="minorBidi" w:hAnsiTheme="minorBidi" w:cstheme="minorBidi"/>
                <w:noProof/>
                <w:webHidden/>
                <w:sz w:val="24"/>
                <w:szCs w:val="24"/>
              </w:rPr>
              <w:fldChar w:fldCharType="end"/>
            </w:r>
          </w:hyperlink>
        </w:p>
        <w:p w14:paraId="4EA81A19" w14:textId="7B686F72" w:rsidR="00327F1D" w:rsidRPr="00DB4C5A" w:rsidRDefault="00000000" w:rsidP="00327F1D">
          <w:pPr>
            <w:pStyle w:val="TOC3"/>
            <w:tabs>
              <w:tab w:val="left" w:pos="2825"/>
              <w:tab w:val="right" w:leader="dot" w:pos="9350"/>
            </w:tabs>
            <w:bidi/>
            <w:spacing w:line="276" w:lineRule="auto"/>
            <w:rPr>
              <w:rFonts w:asciiTheme="minorBidi" w:hAnsiTheme="minorBidi" w:cstheme="minorBidi"/>
              <w:noProof/>
              <w:sz w:val="24"/>
              <w:szCs w:val="24"/>
            </w:rPr>
          </w:pPr>
          <w:hyperlink w:anchor="_Toc167125289" w:history="1">
            <w:r w:rsidR="00327F1D" w:rsidRPr="00DB4C5A">
              <w:rPr>
                <w:rStyle w:val="Hyperlink"/>
                <w:rFonts w:asciiTheme="minorBidi" w:eastAsia="Times New Roman" w:hAnsiTheme="minorBidi" w:cstheme="minorBidi"/>
                <w:noProof/>
                <w:sz w:val="24"/>
                <w:szCs w:val="24"/>
                <w:rtl/>
                <w:lang w:bidi="ar-EG"/>
              </w:rPr>
              <w:t>1.2.2.فجوات على المستوى التطبيقي</w:t>
            </w:r>
            <w:r w:rsidR="00327F1D" w:rsidRPr="00DB4C5A">
              <w:rPr>
                <w:rFonts w:asciiTheme="minorBidi" w:hAnsiTheme="minorBidi" w:cstheme="minorBidi"/>
                <w:noProof/>
                <w:webHidden/>
                <w:sz w:val="24"/>
                <w:szCs w:val="24"/>
              </w:rPr>
              <w:tab/>
            </w:r>
            <w:r w:rsidR="00327F1D" w:rsidRPr="00DB4C5A">
              <w:rPr>
                <w:rFonts w:asciiTheme="minorBidi" w:hAnsiTheme="minorBidi" w:cstheme="minorBidi"/>
                <w:noProof/>
                <w:webHidden/>
                <w:sz w:val="24"/>
                <w:szCs w:val="24"/>
              </w:rPr>
              <w:fldChar w:fldCharType="begin"/>
            </w:r>
            <w:r w:rsidR="00327F1D" w:rsidRPr="00DB4C5A">
              <w:rPr>
                <w:rFonts w:asciiTheme="minorBidi" w:hAnsiTheme="minorBidi" w:cstheme="minorBidi"/>
                <w:noProof/>
                <w:webHidden/>
                <w:sz w:val="24"/>
                <w:szCs w:val="24"/>
              </w:rPr>
              <w:instrText xml:space="preserve"> PAGEREF _Toc167125289 \h </w:instrText>
            </w:r>
            <w:r w:rsidR="00327F1D" w:rsidRPr="00DB4C5A">
              <w:rPr>
                <w:rFonts w:asciiTheme="minorBidi" w:hAnsiTheme="minorBidi" w:cstheme="minorBidi"/>
                <w:noProof/>
                <w:webHidden/>
                <w:sz w:val="24"/>
                <w:szCs w:val="24"/>
              </w:rPr>
            </w:r>
            <w:r w:rsidR="00327F1D" w:rsidRPr="00DB4C5A">
              <w:rPr>
                <w:rFonts w:asciiTheme="minorBidi" w:hAnsiTheme="minorBidi" w:cstheme="minorBidi"/>
                <w:noProof/>
                <w:webHidden/>
                <w:sz w:val="24"/>
                <w:szCs w:val="24"/>
              </w:rPr>
              <w:fldChar w:fldCharType="separate"/>
            </w:r>
            <w:r w:rsidR="00DB4C5A" w:rsidRPr="00DB4C5A">
              <w:rPr>
                <w:rFonts w:asciiTheme="minorBidi" w:hAnsiTheme="minorBidi" w:cstheme="minorBidi"/>
                <w:noProof/>
                <w:webHidden/>
                <w:sz w:val="24"/>
                <w:szCs w:val="24"/>
                <w:rtl/>
              </w:rPr>
              <w:t>16</w:t>
            </w:r>
            <w:r w:rsidR="00327F1D" w:rsidRPr="00DB4C5A">
              <w:rPr>
                <w:rFonts w:asciiTheme="minorBidi" w:hAnsiTheme="minorBidi" w:cstheme="minorBidi"/>
                <w:noProof/>
                <w:webHidden/>
                <w:sz w:val="24"/>
                <w:szCs w:val="24"/>
              </w:rPr>
              <w:fldChar w:fldCharType="end"/>
            </w:r>
          </w:hyperlink>
        </w:p>
        <w:p w14:paraId="21FE14F7" w14:textId="3C5F0208" w:rsidR="00327F1D" w:rsidRPr="00DB4C5A" w:rsidRDefault="00000000" w:rsidP="00327F1D">
          <w:pPr>
            <w:pStyle w:val="TOC2"/>
            <w:tabs>
              <w:tab w:val="left" w:pos="1540"/>
              <w:tab w:val="right" w:leader="dot" w:pos="9350"/>
            </w:tabs>
            <w:bidi/>
            <w:spacing w:line="276" w:lineRule="auto"/>
            <w:rPr>
              <w:rFonts w:asciiTheme="minorBidi" w:hAnsiTheme="minorBidi" w:cstheme="minorBidi"/>
              <w:noProof/>
              <w:sz w:val="24"/>
              <w:szCs w:val="24"/>
            </w:rPr>
          </w:pPr>
          <w:hyperlink w:anchor="_Toc167125290" w:history="1">
            <w:r w:rsidR="00327F1D" w:rsidRPr="00DB4C5A">
              <w:rPr>
                <w:rStyle w:val="Hyperlink"/>
                <w:rFonts w:asciiTheme="minorBidi" w:eastAsia="Times New Roman" w:hAnsiTheme="minorBidi" w:cstheme="minorBidi"/>
                <w:noProof/>
                <w:sz w:val="24"/>
                <w:szCs w:val="24"/>
                <w:rtl/>
                <w:lang w:bidi="ar-EG"/>
              </w:rPr>
              <w:t>1.3.أهمية الدراسة</w:t>
            </w:r>
            <w:r w:rsidR="00327F1D" w:rsidRPr="00DB4C5A">
              <w:rPr>
                <w:rFonts w:asciiTheme="minorBidi" w:hAnsiTheme="minorBidi" w:cstheme="minorBidi"/>
                <w:noProof/>
                <w:webHidden/>
                <w:sz w:val="24"/>
                <w:szCs w:val="24"/>
              </w:rPr>
              <w:tab/>
            </w:r>
            <w:r w:rsidR="00327F1D" w:rsidRPr="00DB4C5A">
              <w:rPr>
                <w:rFonts w:asciiTheme="minorBidi" w:hAnsiTheme="minorBidi" w:cstheme="minorBidi"/>
                <w:noProof/>
                <w:webHidden/>
                <w:sz w:val="24"/>
                <w:szCs w:val="24"/>
              </w:rPr>
              <w:fldChar w:fldCharType="begin"/>
            </w:r>
            <w:r w:rsidR="00327F1D" w:rsidRPr="00DB4C5A">
              <w:rPr>
                <w:rFonts w:asciiTheme="minorBidi" w:hAnsiTheme="minorBidi" w:cstheme="minorBidi"/>
                <w:noProof/>
                <w:webHidden/>
                <w:sz w:val="24"/>
                <w:szCs w:val="24"/>
              </w:rPr>
              <w:instrText xml:space="preserve"> PAGEREF _Toc167125290 \h </w:instrText>
            </w:r>
            <w:r w:rsidR="00327F1D" w:rsidRPr="00DB4C5A">
              <w:rPr>
                <w:rFonts w:asciiTheme="minorBidi" w:hAnsiTheme="minorBidi" w:cstheme="minorBidi"/>
                <w:noProof/>
                <w:webHidden/>
                <w:sz w:val="24"/>
                <w:szCs w:val="24"/>
              </w:rPr>
            </w:r>
            <w:r w:rsidR="00327F1D" w:rsidRPr="00DB4C5A">
              <w:rPr>
                <w:rFonts w:asciiTheme="minorBidi" w:hAnsiTheme="minorBidi" w:cstheme="minorBidi"/>
                <w:noProof/>
                <w:webHidden/>
                <w:sz w:val="24"/>
                <w:szCs w:val="24"/>
              </w:rPr>
              <w:fldChar w:fldCharType="separate"/>
            </w:r>
            <w:r w:rsidR="00DB4C5A" w:rsidRPr="00DB4C5A">
              <w:rPr>
                <w:rFonts w:asciiTheme="minorBidi" w:hAnsiTheme="minorBidi" w:cstheme="minorBidi"/>
                <w:noProof/>
                <w:webHidden/>
                <w:sz w:val="24"/>
                <w:szCs w:val="24"/>
                <w:rtl/>
              </w:rPr>
              <w:t>20</w:t>
            </w:r>
            <w:r w:rsidR="00327F1D" w:rsidRPr="00DB4C5A">
              <w:rPr>
                <w:rFonts w:asciiTheme="minorBidi" w:hAnsiTheme="minorBidi" w:cstheme="minorBidi"/>
                <w:noProof/>
                <w:webHidden/>
                <w:sz w:val="24"/>
                <w:szCs w:val="24"/>
              </w:rPr>
              <w:fldChar w:fldCharType="end"/>
            </w:r>
          </w:hyperlink>
        </w:p>
        <w:p w14:paraId="2B770014" w14:textId="12B534F7" w:rsidR="00327F1D" w:rsidRPr="00DB4C5A" w:rsidRDefault="00000000" w:rsidP="00327F1D">
          <w:pPr>
            <w:pStyle w:val="TOC3"/>
            <w:tabs>
              <w:tab w:val="left" w:pos="2284"/>
              <w:tab w:val="right" w:leader="dot" w:pos="9350"/>
            </w:tabs>
            <w:bidi/>
            <w:spacing w:line="276" w:lineRule="auto"/>
            <w:rPr>
              <w:rFonts w:asciiTheme="minorBidi" w:hAnsiTheme="minorBidi" w:cstheme="minorBidi"/>
              <w:noProof/>
              <w:sz w:val="24"/>
              <w:szCs w:val="24"/>
            </w:rPr>
          </w:pPr>
          <w:hyperlink w:anchor="_Toc167125291" w:history="1">
            <w:r w:rsidR="00327F1D" w:rsidRPr="00DB4C5A">
              <w:rPr>
                <w:rStyle w:val="Hyperlink"/>
                <w:rFonts w:asciiTheme="minorBidi" w:eastAsia="Times New Roman" w:hAnsiTheme="minorBidi" w:cstheme="minorBidi"/>
                <w:noProof/>
                <w:sz w:val="24"/>
                <w:szCs w:val="24"/>
                <w:rtl/>
                <w:lang w:bidi="ar-EG"/>
              </w:rPr>
              <w:t>1.3.1.على المستوى النظري:</w:t>
            </w:r>
            <w:r w:rsidR="00327F1D" w:rsidRPr="00DB4C5A">
              <w:rPr>
                <w:rFonts w:asciiTheme="minorBidi" w:hAnsiTheme="minorBidi" w:cstheme="minorBidi"/>
                <w:noProof/>
                <w:webHidden/>
                <w:sz w:val="24"/>
                <w:szCs w:val="24"/>
              </w:rPr>
              <w:tab/>
            </w:r>
            <w:r w:rsidR="00327F1D" w:rsidRPr="00DB4C5A">
              <w:rPr>
                <w:rFonts w:asciiTheme="minorBidi" w:hAnsiTheme="minorBidi" w:cstheme="minorBidi"/>
                <w:noProof/>
                <w:webHidden/>
                <w:sz w:val="24"/>
                <w:szCs w:val="24"/>
              </w:rPr>
              <w:fldChar w:fldCharType="begin"/>
            </w:r>
            <w:r w:rsidR="00327F1D" w:rsidRPr="00DB4C5A">
              <w:rPr>
                <w:rFonts w:asciiTheme="minorBidi" w:hAnsiTheme="minorBidi" w:cstheme="minorBidi"/>
                <w:noProof/>
                <w:webHidden/>
                <w:sz w:val="24"/>
                <w:szCs w:val="24"/>
              </w:rPr>
              <w:instrText xml:space="preserve"> PAGEREF _Toc167125291 \h </w:instrText>
            </w:r>
            <w:r w:rsidR="00327F1D" w:rsidRPr="00DB4C5A">
              <w:rPr>
                <w:rFonts w:asciiTheme="minorBidi" w:hAnsiTheme="minorBidi" w:cstheme="minorBidi"/>
                <w:noProof/>
                <w:webHidden/>
                <w:sz w:val="24"/>
                <w:szCs w:val="24"/>
              </w:rPr>
            </w:r>
            <w:r w:rsidR="00327F1D" w:rsidRPr="00DB4C5A">
              <w:rPr>
                <w:rFonts w:asciiTheme="minorBidi" w:hAnsiTheme="minorBidi" w:cstheme="minorBidi"/>
                <w:noProof/>
                <w:webHidden/>
                <w:sz w:val="24"/>
                <w:szCs w:val="24"/>
              </w:rPr>
              <w:fldChar w:fldCharType="separate"/>
            </w:r>
            <w:r w:rsidR="00DB4C5A" w:rsidRPr="00DB4C5A">
              <w:rPr>
                <w:rFonts w:asciiTheme="minorBidi" w:hAnsiTheme="minorBidi" w:cstheme="minorBidi"/>
                <w:noProof/>
                <w:webHidden/>
                <w:sz w:val="24"/>
                <w:szCs w:val="24"/>
                <w:rtl/>
              </w:rPr>
              <w:t>20</w:t>
            </w:r>
            <w:r w:rsidR="00327F1D" w:rsidRPr="00DB4C5A">
              <w:rPr>
                <w:rFonts w:asciiTheme="minorBidi" w:hAnsiTheme="minorBidi" w:cstheme="minorBidi"/>
                <w:noProof/>
                <w:webHidden/>
                <w:sz w:val="24"/>
                <w:szCs w:val="24"/>
              </w:rPr>
              <w:fldChar w:fldCharType="end"/>
            </w:r>
          </w:hyperlink>
        </w:p>
        <w:p w14:paraId="0F4AC986" w14:textId="6F83CC13" w:rsidR="00327F1D" w:rsidRPr="00DB4C5A" w:rsidRDefault="00000000" w:rsidP="00327F1D">
          <w:pPr>
            <w:pStyle w:val="TOC3"/>
            <w:tabs>
              <w:tab w:val="left" w:pos="2365"/>
              <w:tab w:val="right" w:leader="dot" w:pos="9350"/>
            </w:tabs>
            <w:bidi/>
            <w:spacing w:line="276" w:lineRule="auto"/>
            <w:rPr>
              <w:rFonts w:asciiTheme="minorBidi" w:hAnsiTheme="minorBidi" w:cstheme="minorBidi"/>
              <w:noProof/>
              <w:sz w:val="24"/>
              <w:szCs w:val="24"/>
            </w:rPr>
          </w:pPr>
          <w:hyperlink w:anchor="_Toc167125292" w:history="1">
            <w:r w:rsidR="00327F1D" w:rsidRPr="00DB4C5A">
              <w:rPr>
                <w:rStyle w:val="Hyperlink"/>
                <w:rFonts w:asciiTheme="minorBidi" w:eastAsia="Times New Roman" w:hAnsiTheme="minorBidi" w:cstheme="minorBidi"/>
                <w:noProof/>
                <w:sz w:val="24"/>
                <w:szCs w:val="24"/>
                <w:rtl/>
                <w:lang w:bidi="ar-EG"/>
              </w:rPr>
              <w:t>1.3.2.على المستوى التطبيقي:</w:t>
            </w:r>
            <w:r w:rsidR="00327F1D" w:rsidRPr="00DB4C5A">
              <w:rPr>
                <w:rFonts w:asciiTheme="minorBidi" w:hAnsiTheme="minorBidi" w:cstheme="minorBidi"/>
                <w:noProof/>
                <w:webHidden/>
                <w:sz w:val="24"/>
                <w:szCs w:val="24"/>
              </w:rPr>
              <w:tab/>
            </w:r>
            <w:r w:rsidR="00327F1D" w:rsidRPr="00DB4C5A">
              <w:rPr>
                <w:rFonts w:asciiTheme="minorBidi" w:hAnsiTheme="minorBidi" w:cstheme="minorBidi"/>
                <w:noProof/>
                <w:webHidden/>
                <w:sz w:val="24"/>
                <w:szCs w:val="24"/>
              </w:rPr>
              <w:fldChar w:fldCharType="begin"/>
            </w:r>
            <w:r w:rsidR="00327F1D" w:rsidRPr="00DB4C5A">
              <w:rPr>
                <w:rFonts w:asciiTheme="minorBidi" w:hAnsiTheme="minorBidi" w:cstheme="minorBidi"/>
                <w:noProof/>
                <w:webHidden/>
                <w:sz w:val="24"/>
                <w:szCs w:val="24"/>
              </w:rPr>
              <w:instrText xml:space="preserve"> PAGEREF _Toc167125292 \h </w:instrText>
            </w:r>
            <w:r w:rsidR="00327F1D" w:rsidRPr="00DB4C5A">
              <w:rPr>
                <w:rFonts w:asciiTheme="minorBidi" w:hAnsiTheme="minorBidi" w:cstheme="minorBidi"/>
                <w:noProof/>
                <w:webHidden/>
                <w:sz w:val="24"/>
                <w:szCs w:val="24"/>
              </w:rPr>
            </w:r>
            <w:r w:rsidR="00327F1D" w:rsidRPr="00DB4C5A">
              <w:rPr>
                <w:rFonts w:asciiTheme="minorBidi" w:hAnsiTheme="minorBidi" w:cstheme="minorBidi"/>
                <w:noProof/>
                <w:webHidden/>
                <w:sz w:val="24"/>
                <w:szCs w:val="24"/>
              </w:rPr>
              <w:fldChar w:fldCharType="separate"/>
            </w:r>
            <w:r w:rsidR="00DB4C5A" w:rsidRPr="00DB4C5A">
              <w:rPr>
                <w:rFonts w:asciiTheme="minorBidi" w:hAnsiTheme="minorBidi" w:cstheme="minorBidi"/>
                <w:noProof/>
                <w:webHidden/>
                <w:sz w:val="24"/>
                <w:szCs w:val="24"/>
                <w:rtl/>
              </w:rPr>
              <w:t>21</w:t>
            </w:r>
            <w:r w:rsidR="00327F1D" w:rsidRPr="00DB4C5A">
              <w:rPr>
                <w:rFonts w:asciiTheme="minorBidi" w:hAnsiTheme="minorBidi" w:cstheme="minorBidi"/>
                <w:noProof/>
                <w:webHidden/>
                <w:sz w:val="24"/>
                <w:szCs w:val="24"/>
              </w:rPr>
              <w:fldChar w:fldCharType="end"/>
            </w:r>
          </w:hyperlink>
        </w:p>
        <w:p w14:paraId="4321CD61" w14:textId="17F5C158" w:rsidR="00327F1D" w:rsidRPr="00DB4C5A" w:rsidRDefault="00000000" w:rsidP="00327F1D">
          <w:pPr>
            <w:pStyle w:val="TOC2"/>
            <w:tabs>
              <w:tab w:val="left" w:pos="1540"/>
              <w:tab w:val="right" w:leader="dot" w:pos="9350"/>
            </w:tabs>
            <w:bidi/>
            <w:spacing w:line="276" w:lineRule="auto"/>
            <w:rPr>
              <w:rFonts w:asciiTheme="minorBidi" w:hAnsiTheme="minorBidi" w:cstheme="minorBidi"/>
              <w:noProof/>
              <w:sz w:val="24"/>
              <w:szCs w:val="24"/>
            </w:rPr>
          </w:pPr>
          <w:hyperlink w:anchor="_Toc167125293" w:history="1">
            <w:r w:rsidR="00327F1D" w:rsidRPr="00DB4C5A">
              <w:rPr>
                <w:rStyle w:val="Hyperlink"/>
                <w:rFonts w:asciiTheme="minorBidi" w:eastAsia="Times New Roman" w:hAnsiTheme="minorBidi" w:cstheme="minorBidi"/>
                <w:noProof/>
                <w:sz w:val="24"/>
                <w:szCs w:val="24"/>
                <w:rtl/>
                <w:lang w:bidi="ar-EG"/>
              </w:rPr>
              <w:t>1.4.أسئلة الدراسة</w:t>
            </w:r>
            <w:r w:rsidR="00327F1D" w:rsidRPr="00DB4C5A">
              <w:rPr>
                <w:rFonts w:asciiTheme="minorBidi" w:hAnsiTheme="minorBidi" w:cstheme="minorBidi"/>
                <w:noProof/>
                <w:webHidden/>
                <w:sz w:val="24"/>
                <w:szCs w:val="24"/>
              </w:rPr>
              <w:tab/>
            </w:r>
            <w:r w:rsidR="00327F1D" w:rsidRPr="00DB4C5A">
              <w:rPr>
                <w:rFonts w:asciiTheme="minorBidi" w:hAnsiTheme="minorBidi" w:cstheme="minorBidi"/>
                <w:noProof/>
                <w:webHidden/>
                <w:sz w:val="24"/>
                <w:szCs w:val="24"/>
              </w:rPr>
              <w:fldChar w:fldCharType="begin"/>
            </w:r>
            <w:r w:rsidR="00327F1D" w:rsidRPr="00DB4C5A">
              <w:rPr>
                <w:rFonts w:asciiTheme="minorBidi" w:hAnsiTheme="minorBidi" w:cstheme="minorBidi"/>
                <w:noProof/>
                <w:webHidden/>
                <w:sz w:val="24"/>
                <w:szCs w:val="24"/>
              </w:rPr>
              <w:instrText xml:space="preserve"> PAGEREF _Toc167125293 \h </w:instrText>
            </w:r>
            <w:r w:rsidR="00327F1D" w:rsidRPr="00DB4C5A">
              <w:rPr>
                <w:rFonts w:asciiTheme="minorBidi" w:hAnsiTheme="minorBidi" w:cstheme="minorBidi"/>
                <w:noProof/>
                <w:webHidden/>
                <w:sz w:val="24"/>
                <w:szCs w:val="24"/>
              </w:rPr>
            </w:r>
            <w:r w:rsidR="00327F1D" w:rsidRPr="00DB4C5A">
              <w:rPr>
                <w:rFonts w:asciiTheme="minorBidi" w:hAnsiTheme="minorBidi" w:cstheme="minorBidi"/>
                <w:noProof/>
                <w:webHidden/>
                <w:sz w:val="24"/>
                <w:szCs w:val="24"/>
              </w:rPr>
              <w:fldChar w:fldCharType="separate"/>
            </w:r>
            <w:r w:rsidR="00DB4C5A" w:rsidRPr="00DB4C5A">
              <w:rPr>
                <w:rFonts w:asciiTheme="minorBidi" w:hAnsiTheme="minorBidi" w:cstheme="minorBidi"/>
                <w:noProof/>
                <w:webHidden/>
                <w:sz w:val="24"/>
                <w:szCs w:val="24"/>
                <w:rtl/>
              </w:rPr>
              <w:t>22</w:t>
            </w:r>
            <w:r w:rsidR="00327F1D" w:rsidRPr="00DB4C5A">
              <w:rPr>
                <w:rFonts w:asciiTheme="minorBidi" w:hAnsiTheme="minorBidi" w:cstheme="minorBidi"/>
                <w:noProof/>
                <w:webHidden/>
                <w:sz w:val="24"/>
                <w:szCs w:val="24"/>
              </w:rPr>
              <w:fldChar w:fldCharType="end"/>
            </w:r>
          </w:hyperlink>
        </w:p>
        <w:p w14:paraId="02D0E8D2" w14:textId="5E1D73ED" w:rsidR="00327F1D" w:rsidRPr="00DB4C5A" w:rsidRDefault="00000000" w:rsidP="00327F1D">
          <w:pPr>
            <w:pStyle w:val="TOC2"/>
            <w:tabs>
              <w:tab w:val="left" w:pos="1540"/>
              <w:tab w:val="right" w:leader="dot" w:pos="9350"/>
            </w:tabs>
            <w:bidi/>
            <w:spacing w:line="276" w:lineRule="auto"/>
            <w:rPr>
              <w:rFonts w:asciiTheme="minorBidi" w:hAnsiTheme="minorBidi" w:cstheme="minorBidi"/>
              <w:noProof/>
              <w:sz w:val="24"/>
              <w:szCs w:val="24"/>
            </w:rPr>
          </w:pPr>
          <w:hyperlink w:anchor="_Toc167125294" w:history="1">
            <w:r w:rsidR="00327F1D" w:rsidRPr="00DB4C5A">
              <w:rPr>
                <w:rStyle w:val="Hyperlink"/>
                <w:rFonts w:asciiTheme="minorBidi" w:eastAsia="Times New Roman" w:hAnsiTheme="minorBidi" w:cstheme="minorBidi"/>
                <w:noProof/>
                <w:sz w:val="24"/>
                <w:szCs w:val="24"/>
                <w:rtl/>
                <w:lang w:bidi="ar-EG"/>
              </w:rPr>
              <w:t>1.5.أهداف الدراسة</w:t>
            </w:r>
            <w:r w:rsidR="00327F1D" w:rsidRPr="00DB4C5A">
              <w:rPr>
                <w:rFonts w:asciiTheme="minorBidi" w:hAnsiTheme="minorBidi" w:cstheme="minorBidi"/>
                <w:noProof/>
                <w:webHidden/>
                <w:sz w:val="24"/>
                <w:szCs w:val="24"/>
              </w:rPr>
              <w:tab/>
            </w:r>
            <w:r w:rsidR="00327F1D" w:rsidRPr="00DB4C5A">
              <w:rPr>
                <w:rFonts w:asciiTheme="minorBidi" w:hAnsiTheme="minorBidi" w:cstheme="minorBidi"/>
                <w:noProof/>
                <w:webHidden/>
                <w:sz w:val="24"/>
                <w:szCs w:val="24"/>
              </w:rPr>
              <w:fldChar w:fldCharType="begin"/>
            </w:r>
            <w:r w:rsidR="00327F1D" w:rsidRPr="00DB4C5A">
              <w:rPr>
                <w:rFonts w:asciiTheme="minorBidi" w:hAnsiTheme="minorBidi" w:cstheme="minorBidi"/>
                <w:noProof/>
                <w:webHidden/>
                <w:sz w:val="24"/>
                <w:szCs w:val="24"/>
              </w:rPr>
              <w:instrText xml:space="preserve"> PAGEREF _Toc167125294 \h </w:instrText>
            </w:r>
            <w:r w:rsidR="00327F1D" w:rsidRPr="00DB4C5A">
              <w:rPr>
                <w:rFonts w:asciiTheme="minorBidi" w:hAnsiTheme="minorBidi" w:cstheme="minorBidi"/>
                <w:noProof/>
                <w:webHidden/>
                <w:sz w:val="24"/>
                <w:szCs w:val="24"/>
              </w:rPr>
            </w:r>
            <w:r w:rsidR="00327F1D" w:rsidRPr="00DB4C5A">
              <w:rPr>
                <w:rFonts w:asciiTheme="minorBidi" w:hAnsiTheme="minorBidi" w:cstheme="minorBidi"/>
                <w:noProof/>
                <w:webHidden/>
                <w:sz w:val="24"/>
                <w:szCs w:val="24"/>
              </w:rPr>
              <w:fldChar w:fldCharType="separate"/>
            </w:r>
            <w:r w:rsidR="00DB4C5A" w:rsidRPr="00DB4C5A">
              <w:rPr>
                <w:rFonts w:asciiTheme="minorBidi" w:hAnsiTheme="minorBidi" w:cstheme="minorBidi"/>
                <w:noProof/>
                <w:webHidden/>
                <w:sz w:val="24"/>
                <w:szCs w:val="24"/>
                <w:rtl/>
              </w:rPr>
              <w:t>23</w:t>
            </w:r>
            <w:r w:rsidR="00327F1D" w:rsidRPr="00DB4C5A">
              <w:rPr>
                <w:rFonts w:asciiTheme="minorBidi" w:hAnsiTheme="minorBidi" w:cstheme="minorBidi"/>
                <w:noProof/>
                <w:webHidden/>
                <w:sz w:val="24"/>
                <w:szCs w:val="24"/>
              </w:rPr>
              <w:fldChar w:fldCharType="end"/>
            </w:r>
          </w:hyperlink>
        </w:p>
        <w:p w14:paraId="238066F4" w14:textId="06530561" w:rsidR="00327F1D" w:rsidRPr="00DB4C5A" w:rsidRDefault="00000000" w:rsidP="00327F1D">
          <w:pPr>
            <w:pStyle w:val="TOC2"/>
            <w:tabs>
              <w:tab w:val="left" w:pos="1760"/>
              <w:tab w:val="right" w:leader="dot" w:pos="9350"/>
            </w:tabs>
            <w:bidi/>
            <w:spacing w:line="276" w:lineRule="auto"/>
            <w:rPr>
              <w:rFonts w:asciiTheme="minorBidi" w:hAnsiTheme="minorBidi" w:cstheme="minorBidi"/>
              <w:noProof/>
              <w:sz w:val="24"/>
              <w:szCs w:val="24"/>
            </w:rPr>
          </w:pPr>
          <w:hyperlink w:anchor="_Toc167125295" w:history="1">
            <w:r w:rsidR="00327F1D" w:rsidRPr="00DB4C5A">
              <w:rPr>
                <w:rStyle w:val="Hyperlink"/>
                <w:rFonts w:asciiTheme="minorBidi" w:eastAsia="Times New Roman" w:hAnsiTheme="minorBidi" w:cstheme="minorBidi"/>
                <w:noProof/>
                <w:sz w:val="24"/>
                <w:szCs w:val="24"/>
                <w:rtl/>
              </w:rPr>
              <w:t>1.6.فرضيات الدراسة</w:t>
            </w:r>
            <w:r w:rsidR="00327F1D" w:rsidRPr="00DB4C5A">
              <w:rPr>
                <w:rFonts w:asciiTheme="minorBidi" w:hAnsiTheme="minorBidi" w:cstheme="minorBidi"/>
                <w:noProof/>
                <w:webHidden/>
                <w:sz w:val="24"/>
                <w:szCs w:val="24"/>
              </w:rPr>
              <w:tab/>
            </w:r>
            <w:r w:rsidR="00327F1D" w:rsidRPr="00DB4C5A">
              <w:rPr>
                <w:rFonts w:asciiTheme="minorBidi" w:hAnsiTheme="minorBidi" w:cstheme="minorBidi"/>
                <w:noProof/>
                <w:webHidden/>
                <w:sz w:val="24"/>
                <w:szCs w:val="24"/>
              </w:rPr>
              <w:fldChar w:fldCharType="begin"/>
            </w:r>
            <w:r w:rsidR="00327F1D" w:rsidRPr="00DB4C5A">
              <w:rPr>
                <w:rFonts w:asciiTheme="minorBidi" w:hAnsiTheme="minorBidi" w:cstheme="minorBidi"/>
                <w:noProof/>
                <w:webHidden/>
                <w:sz w:val="24"/>
                <w:szCs w:val="24"/>
              </w:rPr>
              <w:instrText xml:space="preserve"> PAGEREF _Toc167125295 \h </w:instrText>
            </w:r>
            <w:r w:rsidR="00327F1D" w:rsidRPr="00DB4C5A">
              <w:rPr>
                <w:rFonts w:asciiTheme="minorBidi" w:hAnsiTheme="minorBidi" w:cstheme="minorBidi"/>
                <w:noProof/>
                <w:webHidden/>
                <w:sz w:val="24"/>
                <w:szCs w:val="24"/>
              </w:rPr>
            </w:r>
            <w:r w:rsidR="00327F1D" w:rsidRPr="00DB4C5A">
              <w:rPr>
                <w:rFonts w:asciiTheme="minorBidi" w:hAnsiTheme="minorBidi" w:cstheme="minorBidi"/>
                <w:noProof/>
                <w:webHidden/>
                <w:sz w:val="24"/>
                <w:szCs w:val="24"/>
              </w:rPr>
              <w:fldChar w:fldCharType="separate"/>
            </w:r>
            <w:r w:rsidR="00DB4C5A" w:rsidRPr="00DB4C5A">
              <w:rPr>
                <w:rFonts w:asciiTheme="minorBidi" w:hAnsiTheme="minorBidi" w:cstheme="minorBidi"/>
                <w:noProof/>
                <w:webHidden/>
                <w:sz w:val="24"/>
                <w:szCs w:val="24"/>
                <w:rtl/>
              </w:rPr>
              <w:t>24</w:t>
            </w:r>
            <w:r w:rsidR="00327F1D" w:rsidRPr="00DB4C5A">
              <w:rPr>
                <w:rFonts w:asciiTheme="minorBidi" w:hAnsiTheme="minorBidi" w:cstheme="minorBidi"/>
                <w:noProof/>
                <w:webHidden/>
                <w:sz w:val="24"/>
                <w:szCs w:val="24"/>
              </w:rPr>
              <w:fldChar w:fldCharType="end"/>
            </w:r>
          </w:hyperlink>
        </w:p>
        <w:p w14:paraId="0FFA6DFF" w14:textId="0D1A1990" w:rsidR="00327F1D" w:rsidRPr="00DB4C5A" w:rsidRDefault="00000000" w:rsidP="00327F1D">
          <w:pPr>
            <w:pStyle w:val="TOC2"/>
            <w:tabs>
              <w:tab w:val="left" w:pos="1540"/>
              <w:tab w:val="right" w:leader="dot" w:pos="9350"/>
            </w:tabs>
            <w:bidi/>
            <w:spacing w:line="276" w:lineRule="auto"/>
            <w:rPr>
              <w:rFonts w:asciiTheme="minorBidi" w:hAnsiTheme="minorBidi" w:cstheme="minorBidi"/>
              <w:noProof/>
              <w:sz w:val="24"/>
              <w:szCs w:val="24"/>
            </w:rPr>
          </w:pPr>
          <w:hyperlink w:anchor="_Toc167125296" w:history="1">
            <w:r w:rsidR="00327F1D" w:rsidRPr="00DB4C5A">
              <w:rPr>
                <w:rStyle w:val="Hyperlink"/>
                <w:rFonts w:asciiTheme="minorBidi" w:eastAsia="Times New Roman" w:hAnsiTheme="minorBidi" w:cstheme="minorBidi"/>
                <w:noProof/>
                <w:sz w:val="24"/>
                <w:szCs w:val="24"/>
                <w:rtl/>
              </w:rPr>
              <w:t>1.7.نموذج الدراسة</w:t>
            </w:r>
            <w:r w:rsidR="00327F1D" w:rsidRPr="00DB4C5A">
              <w:rPr>
                <w:rFonts w:asciiTheme="minorBidi" w:hAnsiTheme="minorBidi" w:cstheme="minorBidi"/>
                <w:noProof/>
                <w:webHidden/>
                <w:sz w:val="24"/>
                <w:szCs w:val="24"/>
              </w:rPr>
              <w:tab/>
            </w:r>
            <w:r w:rsidR="00327F1D" w:rsidRPr="00DB4C5A">
              <w:rPr>
                <w:rFonts w:asciiTheme="minorBidi" w:hAnsiTheme="minorBidi" w:cstheme="minorBidi"/>
                <w:noProof/>
                <w:webHidden/>
                <w:sz w:val="24"/>
                <w:szCs w:val="24"/>
              </w:rPr>
              <w:fldChar w:fldCharType="begin"/>
            </w:r>
            <w:r w:rsidR="00327F1D" w:rsidRPr="00DB4C5A">
              <w:rPr>
                <w:rFonts w:asciiTheme="minorBidi" w:hAnsiTheme="minorBidi" w:cstheme="minorBidi"/>
                <w:noProof/>
                <w:webHidden/>
                <w:sz w:val="24"/>
                <w:szCs w:val="24"/>
              </w:rPr>
              <w:instrText xml:space="preserve"> PAGEREF _Toc167125296 \h </w:instrText>
            </w:r>
            <w:r w:rsidR="00327F1D" w:rsidRPr="00DB4C5A">
              <w:rPr>
                <w:rFonts w:asciiTheme="minorBidi" w:hAnsiTheme="minorBidi" w:cstheme="minorBidi"/>
                <w:noProof/>
                <w:webHidden/>
                <w:sz w:val="24"/>
                <w:szCs w:val="24"/>
              </w:rPr>
            </w:r>
            <w:r w:rsidR="00327F1D" w:rsidRPr="00DB4C5A">
              <w:rPr>
                <w:rFonts w:asciiTheme="minorBidi" w:hAnsiTheme="minorBidi" w:cstheme="minorBidi"/>
                <w:noProof/>
                <w:webHidden/>
                <w:sz w:val="24"/>
                <w:szCs w:val="24"/>
              </w:rPr>
              <w:fldChar w:fldCharType="separate"/>
            </w:r>
            <w:r w:rsidR="00DB4C5A" w:rsidRPr="00DB4C5A">
              <w:rPr>
                <w:rFonts w:asciiTheme="minorBidi" w:hAnsiTheme="minorBidi" w:cstheme="minorBidi"/>
                <w:noProof/>
                <w:webHidden/>
                <w:sz w:val="24"/>
                <w:szCs w:val="24"/>
                <w:rtl/>
              </w:rPr>
              <w:t>26</w:t>
            </w:r>
            <w:r w:rsidR="00327F1D" w:rsidRPr="00DB4C5A">
              <w:rPr>
                <w:rFonts w:asciiTheme="minorBidi" w:hAnsiTheme="minorBidi" w:cstheme="minorBidi"/>
                <w:noProof/>
                <w:webHidden/>
                <w:sz w:val="24"/>
                <w:szCs w:val="24"/>
              </w:rPr>
              <w:fldChar w:fldCharType="end"/>
            </w:r>
          </w:hyperlink>
        </w:p>
        <w:p w14:paraId="155A8178" w14:textId="624CDF9E" w:rsidR="00327F1D" w:rsidRPr="00DB4C5A" w:rsidRDefault="00000000" w:rsidP="00327F1D">
          <w:pPr>
            <w:pStyle w:val="TOC2"/>
            <w:tabs>
              <w:tab w:val="left" w:pos="1760"/>
              <w:tab w:val="right" w:leader="dot" w:pos="9350"/>
            </w:tabs>
            <w:bidi/>
            <w:spacing w:line="276" w:lineRule="auto"/>
            <w:rPr>
              <w:rFonts w:asciiTheme="minorBidi" w:hAnsiTheme="minorBidi" w:cstheme="minorBidi"/>
              <w:noProof/>
              <w:sz w:val="24"/>
              <w:szCs w:val="24"/>
            </w:rPr>
          </w:pPr>
          <w:hyperlink w:anchor="_Toc167125297" w:history="1">
            <w:r w:rsidR="00327F1D" w:rsidRPr="00DB4C5A">
              <w:rPr>
                <w:rStyle w:val="Hyperlink"/>
                <w:rFonts w:asciiTheme="minorBidi" w:eastAsia="Times New Roman" w:hAnsiTheme="minorBidi" w:cstheme="minorBidi"/>
                <w:noProof/>
                <w:sz w:val="24"/>
                <w:szCs w:val="24"/>
                <w:rtl/>
              </w:rPr>
              <w:t>1.8.الدراسة الميدانية</w:t>
            </w:r>
            <w:r w:rsidR="00327F1D" w:rsidRPr="00DB4C5A">
              <w:rPr>
                <w:rFonts w:asciiTheme="minorBidi" w:hAnsiTheme="minorBidi" w:cstheme="minorBidi"/>
                <w:noProof/>
                <w:webHidden/>
                <w:sz w:val="24"/>
                <w:szCs w:val="24"/>
              </w:rPr>
              <w:tab/>
            </w:r>
            <w:r w:rsidR="00327F1D" w:rsidRPr="00DB4C5A">
              <w:rPr>
                <w:rFonts w:asciiTheme="minorBidi" w:hAnsiTheme="minorBidi" w:cstheme="minorBidi"/>
                <w:noProof/>
                <w:webHidden/>
                <w:sz w:val="24"/>
                <w:szCs w:val="24"/>
              </w:rPr>
              <w:fldChar w:fldCharType="begin"/>
            </w:r>
            <w:r w:rsidR="00327F1D" w:rsidRPr="00DB4C5A">
              <w:rPr>
                <w:rFonts w:asciiTheme="minorBidi" w:hAnsiTheme="minorBidi" w:cstheme="minorBidi"/>
                <w:noProof/>
                <w:webHidden/>
                <w:sz w:val="24"/>
                <w:szCs w:val="24"/>
              </w:rPr>
              <w:instrText xml:space="preserve"> PAGEREF _Toc167125297 \h </w:instrText>
            </w:r>
            <w:r w:rsidR="00327F1D" w:rsidRPr="00DB4C5A">
              <w:rPr>
                <w:rFonts w:asciiTheme="minorBidi" w:hAnsiTheme="minorBidi" w:cstheme="minorBidi"/>
                <w:noProof/>
                <w:webHidden/>
                <w:sz w:val="24"/>
                <w:szCs w:val="24"/>
              </w:rPr>
            </w:r>
            <w:r w:rsidR="00327F1D" w:rsidRPr="00DB4C5A">
              <w:rPr>
                <w:rFonts w:asciiTheme="minorBidi" w:hAnsiTheme="minorBidi" w:cstheme="minorBidi"/>
                <w:noProof/>
                <w:webHidden/>
                <w:sz w:val="24"/>
                <w:szCs w:val="24"/>
              </w:rPr>
              <w:fldChar w:fldCharType="separate"/>
            </w:r>
            <w:r w:rsidR="00DB4C5A" w:rsidRPr="00DB4C5A">
              <w:rPr>
                <w:rFonts w:asciiTheme="minorBidi" w:hAnsiTheme="minorBidi" w:cstheme="minorBidi"/>
                <w:noProof/>
                <w:webHidden/>
                <w:sz w:val="24"/>
                <w:szCs w:val="24"/>
                <w:rtl/>
              </w:rPr>
              <w:t>28</w:t>
            </w:r>
            <w:r w:rsidR="00327F1D" w:rsidRPr="00DB4C5A">
              <w:rPr>
                <w:rFonts w:asciiTheme="minorBidi" w:hAnsiTheme="minorBidi" w:cstheme="minorBidi"/>
                <w:noProof/>
                <w:webHidden/>
                <w:sz w:val="24"/>
                <w:szCs w:val="24"/>
              </w:rPr>
              <w:fldChar w:fldCharType="end"/>
            </w:r>
          </w:hyperlink>
        </w:p>
        <w:p w14:paraId="4C25840D" w14:textId="6178FF5D" w:rsidR="00327F1D" w:rsidRPr="00DB4C5A" w:rsidRDefault="00000000" w:rsidP="00327F1D">
          <w:pPr>
            <w:pStyle w:val="TOC2"/>
            <w:tabs>
              <w:tab w:val="left" w:pos="1760"/>
              <w:tab w:val="right" w:leader="dot" w:pos="9350"/>
            </w:tabs>
            <w:bidi/>
            <w:spacing w:line="276" w:lineRule="auto"/>
            <w:rPr>
              <w:rFonts w:asciiTheme="minorBidi" w:hAnsiTheme="minorBidi" w:cstheme="minorBidi"/>
              <w:noProof/>
              <w:sz w:val="24"/>
              <w:szCs w:val="24"/>
            </w:rPr>
          </w:pPr>
          <w:hyperlink w:anchor="_Toc167125298" w:history="1">
            <w:r w:rsidR="00327F1D" w:rsidRPr="00DB4C5A">
              <w:rPr>
                <w:rStyle w:val="Hyperlink"/>
                <w:rFonts w:asciiTheme="minorBidi" w:eastAsia="Times New Roman" w:hAnsiTheme="minorBidi" w:cstheme="minorBidi"/>
                <w:noProof/>
                <w:sz w:val="24"/>
                <w:szCs w:val="24"/>
                <w:rtl/>
              </w:rPr>
              <w:t>1.9.مخطط المشروع</w:t>
            </w:r>
            <w:r w:rsidR="00327F1D" w:rsidRPr="00DB4C5A">
              <w:rPr>
                <w:rFonts w:asciiTheme="minorBidi" w:hAnsiTheme="minorBidi" w:cstheme="minorBidi"/>
                <w:noProof/>
                <w:webHidden/>
                <w:sz w:val="24"/>
                <w:szCs w:val="24"/>
              </w:rPr>
              <w:tab/>
            </w:r>
            <w:r w:rsidR="00327F1D" w:rsidRPr="00DB4C5A">
              <w:rPr>
                <w:rFonts w:asciiTheme="minorBidi" w:hAnsiTheme="minorBidi" w:cstheme="minorBidi"/>
                <w:noProof/>
                <w:webHidden/>
                <w:sz w:val="24"/>
                <w:szCs w:val="24"/>
              </w:rPr>
              <w:fldChar w:fldCharType="begin"/>
            </w:r>
            <w:r w:rsidR="00327F1D" w:rsidRPr="00DB4C5A">
              <w:rPr>
                <w:rFonts w:asciiTheme="minorBidi" w:hAnsiTheme="minorBidi" w:cstheme="minorBidi"/>
                <w:noProof/>
                <w:webHidden/>
                <w:sz w:val="24"/>
                <w:szCs w:val="24"/>
              </w:rPr>
              <w:instrText xml:space="preserve"> PAGEREF _Toc167125298 \h </w:instrText>
            </w:r>
            <w:r w:rsidR="00327F1D" w:rsidRPr="00DB4C5A">
              <w:rPr>
                <w:rFonts w:asciiTheme="minorBidi" w:hAnsiTheme="minorBidi" w:cstheme="minorBidi"/>
                <w:noProof/>
                <w:webHidden/>
                <w:sz w:val="24"/>
                <w:szCs w:val="24"/>
              </w:rPr>
            </w:r>
            <w:r w:rsidR="00327F1D" w:rsidRPr="00DB4C5A">
              <w:rPr>
                <w:rFonts w:asciiTheme="minorBidi" w:hAnsiTheme="minorBidi" w:cstheme="minorBidi"/>
                <w:noProof/>
                <w:webHidden/>
                <w:sz w:val="24"/>
                <w:szCs w:val="24"/>
              </w:rPr>
              <w:fldChar w:fldCharType="separate"/>
            </w:r>
            <w:r w:rsidR="00DB4C5A" w:rsidRPr="00DB4C5A">
              <w:rPr>
                <w:rFonts w:asciiTheme="minorBidi" w:hAnsiTheme="minorBidi" w:cstheme="minorBidi"/>
                <w:noProof/>
                <w:webHidden/>
                <w:sz w:val="24"/>
                <w:szCs w:val="24"/>
                <w:rtl/>
              </w:rPr>
              <w:t>29</w:t>
            </w:r>
            <w:r w:rsidR="00327F1D" w:rsidRPr="00DB4C5A">
              <w:rPr>
                <w:rFonts w:asciiTheme="minorBidi" w:hAnsiTheme="minorBidi" w:cstheme="minorBidi"/>
                <w:noProof/>
                <w:webHidden/>
                <w:sz w:val="24"/>
                <w:szCs w:val="24"/>
              </w:rPr>
              <w:fldChar w:fldCharType="end"/>
            </w:r>
          </w:hyperlink>
        </w:p>
        <w:p w14:paraId="5647CE0C" w14:textId="40C3ACD4" w:rsidR="00327F1D" w:rsidRPr="00DB4C5A" w:rsidRDefault="00000000" w:rsidP="00DB4C5A">
          <w:pPr>
            <w:pStyle w:val="TOC1"/>
            <w:rPr>
              <w:rStyle w:val="Hyperlink"/>
              <w:b/>
              <w:bCs/>
            </w:rPr>
          </w:pPr>
          <w:hyperlink w:anchor="_Toc167125299" w:history="1">
            <w:r w:rsidR="00327F1D" w:rsidRPr="00DB4C5A">
              <w:rPr>
                <w:rStyle w:val="Hyperlink"/>
                <w:b/>
                <w:bCs/>
                <w:rtl/>
              </w:rPr>
              <w:t>2.الفصل الثاني: الدراسات السابقة.</w:t>
            </w:r>
            <w:r w:rsidR="00327F1D" w:rsidRPr="00DB4C5A">
              <w:rPr>
                <w:rStyle w:val="Hyperlink"/>
                <w:b/>
                <w:bCs/>
                <w:webHidden/>
              </w:rPr>
              <w:tab/>
            </w:r>
            <w:r w:rsidR="00327F1D" w:rsidRPr="00DB4C5A">
              <w:rPr>
                <w:rStyle w:val="Hyperlink"/>
                <w:b/>
                <w:bCs/>
                <w:webHidden/>
              </w:rPr>
              <w:fldChar w:fldCharType="begin"/>
            </w:r>
            <w:r w:rsidR="00327F1D" w:rsidRPr="00DB4C5A">
              <w:rPr>
                <w:rStyle w:val="Hyperlink"/>
                <w:b/>
                <w:bCs/>
                <w:webHidden/>
              </w:rPr>
              <w:instrText xml:space="preserve"> PAGEREF _Toc167125299 \h </w:instrText>
            </w:r>
            <w:r w:rsidR="00327F1D" w:rsidRPr="00DB4C5A">
              <w:rPr>
                <w:rStyle w:val="Hyperlink"/>
                <w:b/>
                <w:bCs/>
                <w:webHidden/>
              </w:rPr>
            </w:r>
            <w:r w:rsidR="00327F1D" w:rsidRPr="00DB4C5A">
              <w:rPr>
                <w:rStyle w:val="Hyperlink"/>
                <w:b/>
                <w:bCs/>
                <w:webHidden/>
              </w:rPr>
              <w:fldChar w:fldCharType="separate"/>
            </w:r>
            <w:r w:rsidR="00DB4C5A" w:rsidRPr="00DB4C5A">
              <w:rPr>
                <w:rStyle w:val="Hyperlink"/>
                <w:b/>
                <w:bCs/>
                <w:webHidden/>
                <w:rtl/>
              </w:rPr>
              <w:t>30</w:t>
            </w:r>
            <w:r w:rsidR="00327F1D" w:rsidRPr="00DB4C5A">
              <w:rPr>
                <w:rStyle w:val="Hyperlink"/>
                <w:b/>
                <w:bCs/>
                <w:webHidden/>
              </w:rPr>
              <w:fldChar w:fldCharType="end"/>
            </w:r>
          </w:hyperlink>
        </w:p>
        <w:p w14:paraId="1BB88EB5" w14:textId="54AE2797" w:rsidR="00327F1D" w:rsidRPr="00DB4C5A" w:rsidRDefault="00000000" w:rsidP="00327F1D">
          <w:pPr>
            <w:pStyle w:val="TOC2"/>
            <w:tabs>
              <w:tab w:val="left" w:pos="1100"/>
              <w:tab w:val="right" w:leader="dot" w:pos="9350"/>
            </w:tabs>
            <w:bidi/>
            <w:spacing w:line="276" w:lineRule="auto"/>
            <w:rPr>
              <w:rFonts w:asciiTheme="minorBidi" w:hAnsiTheme="minorBidi" w:cstheme="minorBidi"/>
              <w:noProof/>
              <w:sz w:val="24"/>
              <w:szCs w:val="24"/>
            </w:rPr>
          </w:pPr>
          <w:hyperlink w:anchor="_Toc167125300" w:history="1">
            <w:r w:rsidR="00327F1D" w:rsidRPr="00DB4C5A">
              <w:rPr>
                <w:rStyle w:val="Hyperlink"/>
                <w:rFonts w:asciiTheme="minorBidi" w:eastAsia="Times New Roman" w:hAnsiTheme="minorBidi" w:cstheme="minorBidi"/>
                <w:noProof/>
                <w:sz w:val="24"/>
                <w:szCs w:val="24"/>
                <w:rtl/>
              </w:rPr>
              <w:t>2.1.المقدمة:</w:t>
            </w:r>
            <w:r w:rsidR="00327F1D" w:rsidRPr="00DB4C5A">
              <w:rPr>
                <w:rFonts w:asciiTheme="minorBidi" w:hAnsiTheme="minorBidi" w:cstheme="minorBidi"/>
                <w:noProof/>
                <w:webHidden/>
                <w:sz w:val="24"/>
                <w:szCs w:val="24"/>
              </w:rPr>
              <w:tab/>
            </w:r>
            <w:r w:rsidR="00327F1D" w:rsidRPr="00DB4C5A">
              <w:rPr>
                <w:rFonts w:asciiTheme="minorBidi" w:hAnsiTheme="minorBidi" w:cstheme="minorBidi"/>
                <w:noProof/>
                <w:webHidden/>
                <w:sz w:val="24"/>
                <w:szCs w:val="24"/>
              </w:rPr>
              <w:fldChar w:fldCharType="begin"/>
            </w:r>
            <w:r w:rsidR="00327F1D" w:rsidRPr="00DB4C5A">
              <w:rPr>
                <w:rFonts w:asciiTheme="minorBidi" w:hAnsiTheme="minorBidi" w:cstheme="minorBidi"/>
                <w:noProof/>
                <w:webHidden/>
                <w:sz w:val="24"/>
                <w:szCs w:val="24"/>
              </w:rPr>
              <w:instrText xml:space="preserve"> PAGEREF _Toc167125300 \h </w:instrText>
            </w:r>
            <w:r w:rsidR="00327F1D" w:rsidRPr="00DB4C5A">
              <w:rPr>
                <w:rFonts w:asciiTheme="minorBidi" w:hAnsiTheme="minorBidi" w:cstheme="minorBidi"/>
                <w:noProof/>
                <w:webHidden/>
                <w:sz w:val="24"/>
                <w:szCs w:val="24"/>
              </w:rPr>
            </w:r>
            <w:r w:rsidR="00327F1D" w:rsidRPr="00DB4C5A">
              <w:rPr>
                <w:rFonts w:asciiTheme="minorBidi" w:hAnsiTheme="minorBidi" w:cstheme="minorBidi"/>
                <w:noProof/>
                <w:webHidden/>
                <w:sz w:val="24"/>
                <w:szCs w:val="24"/>
              </w:rPr>
              <w:fldChar w:fldCharType="separate"/>
            </w:r>
            <w:r w:rsidR="00DB4C5A" w:rsidRPr="00DB4C5A">
              <w:rPr>
                <w:rFonts w:asciiTheme="minorBidi" w:hAnsiTheme="minorBidi" w:cstheme="minorBidi"/>
                <w:noProof/>
                <w:webHidden/>
                <w:sz w:val="24"/>
                <w:szCs w:val="24"/>
                <w:rtl/>
              </w:rPr>
              <w:t>31</w:t>
            </w:r>
            <w:r w:rsidR="00327F1D" w:rsidRPr="00DB4C5A">
              <w:rPr>
                <w:rFonts w:asciiTheme="minorBidi" w:hAnsiTheme="minorBidi" w:cstheme="minorBidi"/>
                <w:noProof/>
                <w:webHidden/>
                <w:sz w:val="24"/>
                <w:szCs w:val="24"/>
              </w:rPr>
              <w:fldChar w:fldCharType="end"/>
            </w:r>
          </w:hyperlink>
        </w:p>
        <w:p w14:paraId="12478242" w14:textId="431E7171" w:rsidR="00327F1D" w:rsidRPr="00DB4C5A" w:rsidRDefault="00000000" w:rsidP="00327F1D">
          <w:pPr>
            <w:pStyle w:val="TOC2"/>
            <w:tabs>
              <w:tab w:val="left" w:pos="1760"/>
              <w:tab w:val="right" w:leader="dot" w:pos="9350"/>
            </w:tabs>
            <w:bidi/>
            <w:spacing w:line="276" w:lineRule="auto"/>
            <w:rPr>
              <w:rFonts w:asciiTheme="minorBidi" w:hAnsiTheme="minorBidi" w:cstheme="minorBidi"/>
              <w:noProof/>
              <w:sz w:val="24"/>
              <w:szCs w:val="24"/>
            </w:rPr>
          </w:pPr>
          <w:hyperlink w:anchor="_Toc167125301" w:history="1">
            <w:r w:rsidR="00327F1D" w:rsidRPr="00DB4C5A">
              <w:rPr>
                <w:rStyle w:val="Hyperlink"/>
                <w:rFonts w:asciiTheme="minorBidi" w:eastAsia="Times New Roman" w:hAnsiTheme="minorBidi" w:cstheme="minorBidi"/>
                <w:noProof/>
                <w:sz w:val="24"/>
                <w:szCs w:val="24"/>
                <w:rtl/>
              </w:rPr>
              <w:t>2.2.المتغير المستقل</w:t>
            </w:r>
            <w:r w:rsidR="00327F1D" w:rsidRPr="00DB4C5A">
              <w:rPr>
                <w:rFonts w:asciiTheme="minorBidi" w:hAnsiTheme="minorBidi" w:cstheme="minorBidi"/>
                <w:noProof/>
                <w:webHidden/>
                <w:sz w:val="24"/>
                <w:szCs w:val="24"/>
              </w:rPr>
              <w:tab/>
            </w:r>
            <w:r w:rsidR="00327F1D" w:rsidRPr="00DB4C5A">
              <w:rPr>
                <w:rFonts w:asciiTheme="minorBidi" w:hAnsiTheme="minorBidi" w:cstheme="minorBidi"/>
                <w:noProof/>
                <w:webHidden/>
                <w:sz w:val="24"/>
                <w:szCs w:val="24"/>
              </w:rPr>
              <w:fldChar w:fldCharType="begin"/>
            </w:r>
            <w:r w:rsidR="00327F1D" w:rsidRPr="00DB4C5A">
              <w:rPr>
                <w:rFonts w:asciiTheme="minorBidi" w:hAnsiTheme="minorBidi" w:cstheme="minorBidi"/>
                <w:noProof/>
                <w:webHidden/>
                <w:sz w:val="24"/>
                <w:szCs w:val="24"/>
              </w:rPr>
              <w:instrText xml:space="preserve"> PAGEREF _Toc167125301 \h </w:instrText>
            </w:r>
            <w:r w:rsidR="00327F1D" w:rsidRPr="00DB4C5A">
              <w:rPr>
                <w:rFonts w:asciiTheme="minorBidi" w:hAnsiTheme="minorBidi" w:cstheme="minorBidi"/>
                <w:noProof/>
                <w:webHidden/>
                <w:sz w:val="24"/>
                <w:szCs w:val="24"/>
              </w:rPr>
            </w:r>
            <w:r w:rsidR="00327F1D" w:rsidRPr="00DB4C5A">
              <w:rPr>
                <w:rFonts w:asciiTheme="minorBidi" w:hAnsiTheme="minorBidi" w:cstheme="minorBidi"/>
                <w:noProof/>
                <w:webHidden/>
                <w:sz w:val="24"/>
                <w:szCs w:val="24"/>
              </w:rPr>
              <w:fldChar w:fldCharType="separate"/>
            </w:r>
            <w:r w:rsidR="00DB4C5A" w:rsidRPr="00DB4C5A">
              <w:rPr>
                <w:rFonts w:asciiTheme="minorBidi" w:hAnsiTheme="minorBidi" w:cstheme="minorBidi"/>
                <w:noProof/>
                <w:webHidden/>
                <w:sz w:val="24"/>
                <w:szCs w:val="24"/>
                <w:rtl/>
              </w:rPr>
              <w:t>33</w:t>
            </w:r>
            <w:r w:rsidR="00327F1D" w:rsidRPr="00DB4C5A">
              <w:rPr>
                <w:rFonts w:asciiTheme="minorBidi" w:hAnsiTheme="minorBidi" w:cstheme="minorBidi"/>
                <w:noProof/>
                <w:webHidden/>
                <w:sz w:val="24"/>
                <w:szCs w:val="24"/>
              </w:rPr>
              <w:fldChar w:fldCharType="end"/>
            </w:r>
          </w:hyperlink>
        </w:p>
        <w:p w14:paraId="5C5CE2E9" w14:textId="73A29652" w:rsidR="00327F1D" w:rsidRPr="00DB4C5A" w:rsidRDefault="00000000" w:rsidP="00327F1D">
          <w:pPr>
            <w:pStyle w:val="TOC2"/>
            <w:tabs>
              <w:tab w:val="left" w:pos="1540"/>
              <w:tab w:val="right" w:leader="dot" w:pos="9350"/>
            </w:tabs>
            <w:bidi/>
            <w:spacing w:line="276" w:lineRule="auto"/>
            <w:rPr>
              <w:rFonts w:asciiTheme="minorBidi" w:hAnsiTheme="minorBidi" w:cstheme="minorBidi"/>
              <w:noProof/>
              <w:sz w:val="24"/>
              <w:szCs w:val="24"/>
            </w:rPr>
          </w:pPr>
          <w:hyperlink w:anchor="_Toc167125302" w:history="1">
            <w:r w:rsidR="00327F1D" w:rsidRPr="00DB4C5A">
              <w:rPr>
                <w:rStyle w:val="Hyperlink"/>
                <w:rFonts w:asciiTheme="minorBidi" w:eastAsia="Times New Roman" w:hAnsiTheme="minorBidi" w:cstheme="minorBidi"/>
                <w:noProof/>
                <w:sz w:val="24"/>
                <w:szCs w:val="24"/>
                <w:rtl/>
              </w:rPr>
              <w:t>2.3.المتغير التابع</w:t>
            </w:r>
            <w:r w:rsidR="00327F1D" w:rsidRPr="00DB4C5A">
              <w:rPr>
                <w:rFonts w:asciiTheme="minorBidi" w:hAnsiTheme="minorBidi" w:cstheme="minorBidi"/>
                <w:noProof/>
                <w:webHidden/>
                <w:sz w:val="24"/>
                <w:szCs w:val="24"/>
              </w:rPr>
              <w:tab/>
            </w:r>
            <w:r w:rsidR="00327F1D" w:rsidRPr="00DB4C5A">
              <w:rPr>
                <w:rFonts w:asciiTheme="minorBidi" w:hAnsiTheme="minorBidi" w:cstheme="minorBidi"/>
                <w:noProof/>
                <w:webHidden/>
                <w:sz w:val="24"/>
                <w:szCs w:val="24"/>
              </w:rPr>
              <w:fldChar w:fldCharType="begin"/>
            </w:r>
            <w:r w:rsidR="00327F1D" w:rsidRPr="00DB4C5A">
              <w:rPr>
                <w:rFonts w:asciiTheme="minorBidi" w:hAnsiTheme="minorBidi" w:cstheme="minorBidi"/>
                <w:noProof/>
                <w:webHidden/>
                <w:sz w:val="24"/>
                <w:szCs w:val="24"/>
              </w:rPr>
              <w:instrText xml:space="preserve"> PAGEREF _Toc167125302 \h </w:instrText>
            </w:r>
            <w:r w:rsidR="00327F1D" w:rsidRPr="00DB4C5A">
              <w:rPr>
                <w:rFonts w:asciiTheme="minorBidi" w:hAnsiTheme="minorBidi" w:cstheme="minorBidi"/>
                <w:noProof/>
                <w:webHidden/>
                <w:sz w:val="24"/>
                <w:szCs w:val="24"/>
              </w:rPr>
            </w:r>
            <w:r w:rsidR="00327F1D" w:rsidRPr="00DB4C5A">
              <w:rPr>
                <w:rFonts w:asciiTheme="minorBidi" w:hAnsiTheme="minorBidi" w:cstheme="minorBidi"/>
                <w:noProof/>
                <w:webHidden/>
                <w:sz w:val="24"/>
                <w:szCs w:val="24"/>
              </w:rPr>
              <w:fldChar w:fldCharType="separate"/>
            </w:r>
            <w:r w:rsidR="00DB4C5A" w:rsidRPr="00DB4C5A">
              <w:rPr>
                <w:rFonts w:asciiTheme="minorBidi" w:hAnsiTheme="minorBidi" w:cstheme="minorBidi"/>
                <w:noProof/>
                <w:webHidden/>
                <w:sz w:val="24"/>
                <w:szCs w:val="24"/>
                <w:rtl/>
              </w:rPr>
              <w:t>34</w:t>
            </w:r>
            <w:r w:rsidR="00327F1D" w:rsidRPr="00DB4C5A">
              <w:rPr>
                <w:rFonts w:asciiTheme="minorBidi" w:hAnsiTheme="minorBidi" w:cstheme="minorBidi"/>
                <w:noProof/>
                <w:webHidden/>
                <w:sz w:val="24"/>
                <w:szCs w:val="24"/>
              </w:rPr>
              <w:fldChar w:fldCharType="end"/>
            </w:r>
          </w:hyperlink>
        </w:p>
        <w:p w14:paraId="7279E2AD" w14:textId="1F2AA265" w:rsidR="00327F1D" w:rsidRPr="00DB4C5A" w:rsidRDefault="00000000" w:rsidP="00327F1D">
          <w:pPr>
            <w:pStyle w:val="TOC2"/>
            <w:tabs>
              <w:tab w:val="left" w:pos="3436"/>
              <w:tab w:val="right" w:leader="dot" w:pos="9350"/>
            </w:tabs>
            <w:bidi/>
            <w:spacing w:line="276" w:lineRule="auto"/>
            <w:rPr>
              <w:rFonts w:asciiTheme="minorBidi" w:hAnsiTheme="minorBidi" w:cstheme="minorBidi"/>
              <w:noProof/>
              <w:sz w:val="24"/>
              <w:szCs w:val="24"/>
            </w:rPr>
          </w:pPr>
          <w:hyperlink w:anchor="_Toc167125303" w:history="1">
            <w:r w:rsidR="00327F1D" w:rsidRPr="00DB4C5A">
              <w:rPr>
                <w:rStyle w:val="Hyperlink"/>
                <w:rFonts w:asciiTheme="minorBidi" w:eastAsia="Times New Roman" w:hAnsiTheme="minorBidi" w:cstheme="minorBidi"/>
                <w:noProof/>
                <w:sz w:val="24"/>
                <w:szCs w:val="24"/>
                <w:rtl/>
              </w:rPr>
              <w:t>2.4.العلاقة بين المتغير المستقل والمتغير التابع</w:t>
            </w:r>
            <w:r w:rsidR="00327F1D" w:rsidRPr="00DB4C5A">
              <w:rPr>
                <w:rFonts w:asciiTheme="minorBidi" w:hAnsiTheme="minorBidi" w:cstheme="minorBidi"/>
                <w:noProof/>
                <w:webHidden/>
                <w:sz w:val="24"/>
                <w:szCs w:val="24"/>
              </w:rPr>
              <w:tab/>
            </w:r>
            <w:r w:rsidR="00327F1D" w:rsidRPr="00DB4C5A">
              <w:rPr>
                <w:rFonts w:asciiTheme="minorBidi" w:hAnsiTheme="minorBidi" w:cstheme="minorBidi"/>
                <w:noProof/>
                <w:webHidden/>
                <w:sz w:val="24"/>
                <w:szCs w:val="24"/>
              </w:rPr>
              <w:fldChar w:fldCharType="begin"/>
            </w:r>
            <w:r w:rsidR="00327F1D" w:rsidRPr="00DB4C5A">
              <w:rPr>
                <w:rFonts w:asciiTheme="minorBidi" w:hAnsiTheme="minorBidi" w:cstheme="minorBidi"/>
                <w:noProof/>
                <w:webHidden/>
                <w:sz w:val="24"/>
                <w:szCs w:val="24"/>
              </w:rPr>
              <w:instrText xml:space="preserve"> PAGEREF _Toc167125303 \h </w:instrText>
            </w:r>
            <w:r w:rsidR="00327F1D" w:rsidRPr="00DB4C5A">
              <w:rPr>
                <w:rFonts w:asciiTheme="minorBidi" w:hAnsiTheme="minorBidi" w:cstheme="minorBidi"/>
                <w:noProof/>
                <w:webHidden/>
                <w:sz w:val="24"/>
                <w:szCs w:val="24"/>
              </w:rPr>
            </w:r>
            <w:r w:rsidR="00327F1D" w:rsidRPr="00DB4C5A">
              <w:rPr>
                <w:rFonts w:asciiTheme="minorBidi" w:hAnsiTheme="minorBidi" w:cstheme="minorBidi"/>
                <w:noProof/>
                <w:webHidden/>
                <w:sz w:val="24"/>
                <w:szCs w:val="24"/>
              </w:rPr>
              <w:fldChar w:fldCharType="separate"/>
            </w:r>
            <w:r w:rsidR="00DB4C5A" w:rsidRPr="00DB4C5A">
              <w:rPr>
                <w:rFonts w:asciiTheme="minorBidi" w:hAnsiTheme="minorBidi" w:cstheme="minorBidi"/>
                <w:noProof/>
                <w:webHidden/>
                <w:sz w:val="24"/>
                <w:szCs w:val="24"/>
                <w:rtl/>
              </w:rPr>
              <w:t>38</w:t>
            </w:r>
            <w:r w:rsidR="00327F1D" w:rsidRPr="00DB4C5A">
              <w:rPr>
                <w:rFonts w:asciiTheme="minorBidi" w:hAnsiTheme="minorBidi" w:cstheme="minorBidi"/>
                <w:noProof/>
                <w:webHidden/>
                <w:sz w:val="24"/>
                <w:szCs w:val="24"/>
              </w:rPr>
              <w:fldChar w:fldCharType="end"/>
            </w:r>
          </w:hyperlink>
        </w:p>
        <w:p w14:paraId="48FA057A" w14:textId="16370489" w:rsidR="00327F1D" w:rsidRPr="00DB4C5A" w:rsidRDefault="00000000" w:rsidP="00327F1D">
          <w:pPr>
            <w:pStyle w:val="TOC2"/>
            <w:tabs>
              <w:tab w:val="left" w:pos="1100"/>
              <w:tab w:val="right" w:leader="dot" w:pos="9350"/>
            </w:tabs>
            <w:bidi/>
            <w:spacing w:line="276" w:lineRule="auto"/>
            <w:rPr>
              <w:rFonts w:asciiTheme="minorBidi" w:hAnsiTheme="minorBidi" w:cstheme="minorBidi"/>
              <w:noProof/>
              <w:sz w:val="24"/>
              <w:szCs w:val="24"/>
            </w:rPr>
          </w:pPr>
          <w:hyperlink w:anchor="_Toc167125304" w:history="1">
            <w:r w:rsidR="00327F1D" w:rsidRPr="00DB4C5A">
              <w:rPr>
                <w:rStyle w:val="Hyperlink"/>
                <w:rFonts w:asciiTheme="minorBidi" w:eastAsia="Times New Roman" w:hAnsiTheme="minorBidi" w:cstheme="minorBidi"/>
                <w:noProof/>
                <w:sz w:val="24"/>
                <w:szCs w:val="24"/>
                <w:rtl/>
              </w:rPr>
              <w:t>2.5.الخاتمة</w:t>
            </w:r>
            <w:r w:rsidR="00327F1D" w:rsidRPr="00DB4C5A">
              <w:rPr>
                <w:rFonts w:asciiTheme="minorBidi" w:hAnsiTheme="minorBidi" w:cstheme="minorBidi"/>
                <w:noProof/>
                <w:webHidden/>
                <w:sz w:val="24"/>
                <w:szCs w:val="24"/>
              </w:rPr>
              <w:tab/>
            </w:r>
            <w:r w:rsidR="00327F1D" w:rsidRPr="00DB4C5A">
              <w:rPr>
                <w:rFonts w:asciiTheme="minorBidi" w:hAnsiTheme="minorBidi" w:cstheme="minorBidi"/>
                <w:noProof/>
                <w:webHidden/>
                <w:sz w:val="24"/>
                <w:szCs w:val="24"/>
              </w:rPr>
              <w:fldChar w:fldCharType="begin"/>
            </w:r>
            <w:r w:rsidR="00327F1D" w:rsidRPr="00DB4C5A">
              <w:rPr>
                <w:rFonts w:asciiTheme="minorBidi" w:hAnsiTheme="minorBidi" w:cstheme="minorBidi"/>
                <w:noProof/>
                <w:webHidden/>
                <w:sz w:val="24"/>
                <w:szCs w:val="24"/>
              </w:rPr>
              <w:instrText xml:space="preserve"> PAGEREF _Toc167125304 \h </w:instrText>
            </w:r>
            <w:r w:rsidR="00327F1D" w:rsidRPr="00DB4C5A">
              <w:rPr>
                <w:rFonts w:asciiTheme="minorBidi" w:hAnsiTheme="minorBidi" w:cstheme="minorBidi"/>
                <w:noProof/>
                <w:webHidden/>
                <w:sz w:val="24"/>
                <w:szCs w:val="24"/>
              </w:rPr>
            </w:r>
            <w:r w:rsidR="00327F1D" w:rsidRPr="00DB4C5A">
              <w:rPr>
                <w:rFonts w:asciiTheme="minorBidi" w:hAnsiTheme="minorBidi" w:cstheme="minorBidi"/>
                <w:noProof/>
                <w:webHidden/>
                <w:sz w:val="24"/>
                <w:szCs w:val="24"/>
              </w:rPr>
              <w:fldChar w:fldCharType="separate"/>
            </w:r>
            <w:r w:rsidR="00DB4C5A" w:rsidRPr="00DB4C5A">
              <w:rPr>
                <w:rFonts w:asciiTheme="minorBidi" w:hAnsiTheme="minorBidi" w:cstheme="minorBidi"/>
                <w:noProof/>
                <w:webHidden/>
                <w:sz w:val="24"/>
                <w:szCs w:val="24"/>
                <w:rtl/>
              </w:rPr>
              <w:t>40</w:t>
            </w:r>
            <w:r w:rsidR="00327F1D" w:rsidRPr="00DB4C5A">
              <w:rPr>
                <w:rFonts w:asciiTheme="minorBidi" w:hAnsiTheme="minorBidi" w:cstheme="minorBidi"/>
                <w:noProof/>
                <w:webHidden/>
                <w:sz w:val="24"/>
                <w:szCs w:val="24"/>
              </w:rPr>
              <w:fldChar w:fldCharType="end"/>
            </w:r>
          </w:hyperlink>
        </w:p>
        <w:p w14:paraId="3AB0F243" w14:textId="587FB68F" w:rsidR="00327F1D" w:rsidRPr="00DB4C5A" w:rsidRDefault="00000000" w:rsidP="00DB4C5A">
          <w:pPr>
            <w:pStyle w:val="TOC1"/>
          </w:pPr>
          <w:hyperlink w:anchor="_Toc167125305" w:history="1">
            <w:r w:rsidR="00327F1D" w:rsidRPr="00DB4C5A">
              <w:rPr>
                <w:rStyle w:val="Hyperlink"/>
                <w:rFonts w:eastAsia="Calibri"/>
                <w:sz w:val="24"/>
                <w:szCs w:val="24"/>
                <w:rtl/>
              </w:rPr>
              <w:t>3</w:t>
            </w:r>
            <w:r w:rsidR="00327F1D" w:rsidRPr="00DB4C5A">
              <w:rPr>
                <w:rStyle w:val="Hyperlink"/>
                <w:b/>
                <w:bCs/>
                <w:rtl/>
              </w:rPr>
              <w:t>.الفصل الثالث: منهجية الدراسة.....</w:t>
            </w:r>
            <w:r w:rsidR="00327F1D" w:rsidRPr="00DB4C5A">
              <w:rPr>
                <w:rStyle w:val="Hyperlink"/>
                <w:b/>
                <w:bCs/>
                <w:webHidden/>
              </w:rPr>
              <w:tab/>
            </w:r>
            <w:r w:rsidR="00327F1D" w:rsidRPr="00DB4C5A">
              <w:rPr>
                <w:webHidden/>
              </w:rPr>
              <w:fldChar w:fldCharType="begin"/>
            </w:r>
            <w:r w:rsidR="00327F1D" w:rsidRPr="00DB4C5A">
              <w:rPr>
                <w:webHidden/>
              </w:rPr>
              <w:instrText xml:space="preserve"> PAGEREF _Toc167125305 \h </w:instrText>
            </w:r>
            <w:r w:rsidR="00327F1D" w:rsidRPr="00DB4C5A">
              <w:rPr>
                <w:webHidden/>
              </w:rPr>
            </w:r>
            <w:r w:rsidR="00327F1D" w:rsidRPr="00DB4C5A">
              <w:rPr>
                <w:webHidden/>
              </w:rPr>
              <w:fldChar w:fldCharType="separate"/>
            </w:r>
            <w:r w:rsidR="00DB4C5A" w:rsidRPr="00DB4C5A">
              <w:rPr>
                <w:webHidden/>
                <w:rtl/>
              </w:rPr>
              <w:t>42</w:t>
            </w:r>
            <w:r w:rsidR="00327F1D" w:rsidRPr="00DB4C5A">
              <w:rPr>
                <w:webHidden/>
              </w:rPr>
              <w:fldChar w:fldCharType="end"/>
            </w:r>
          </w:hyperlink>
        </w:p>
        <w:p w14:paraId="314ABF1F" w14:textId="541E02E3" w:rsidR="00327F1D" w:rsidRPr="00DB4C5A" w:rsidRDefault="00000000" w:rsidP="00327F1D">
          <w:pPr>
            <w:pStyle w:val="TOC2"/>
            <w:tabs>
              <w:tab w:val="left" w:pos="1100"/>
              <w:tab w:val="right" w:leader="dot" w:pos="9350"/>
            </w:tabs>
            <w:bidi/>
            <w:spacing w:line="276" w:lineRule="auto"/>
            <w:rPr>
              <w:rFonts w:asciiTheme="minorBidi" w:hAnsiTheme="minorBidi" w:cstheme="minorBidi"/>
              <w:noProof/>
              <w:sz w:val="24"/>
              <w:szCs w:val="24"/>
            </w:rPr>
          </w:pPr>
          <w:hyperlink w:anchor="_Toc167125306" w:history="1">
            <w:r w:rsidR="00327F1D" w:rsidRPr="00DB4C5A">
              <w:rPr>
                <w:rStyle w:val="Hyperlink"/>
                <w:rFonts w:asciiTheme="minorBidi" w:eastAsia="Times New Roman" w:hAnsiTheme="minorBidi" w:cstheme="minorBidi"/>
                <w:noProof/>
                <w:sz w:val="24"/>
                <w:szCs w:val="24"/>
                <w:rtl/>
              </w:rPr>
              <w:t>3.1.المقدمة</w:t>
            </w:r>
            <w:r w:rsidR="00327F1D" w:rsidRPr="00DB4C5A">
              <w:rPr>
                <w:rFonts w:asciiTheme="minorBidi" w:hAnsiTheme="minorBidi" w:cstheme="minorBidi"/>
                <w:noProof/>
                <w:webHidden/>
                <w:sz w:val="24"/>
                <w:szCs w:val="24"/>
              </w:rPr>
              <w:tab/>
            </w:r>
            <w:r w:rsidR="00327F1D" w:rsidRPr="00DB4C5A">
              <w:rPr>
                <w:rFonts w:asciiTheme="minorBidi" w:hAnsiTheme="minorBidi" w:cstheme="minorBidi"/>
                <w:noProof/>
                <w:webHidden/>
                <w:sz w:val="24"/>
                <w:szCs w:val="24"/>
              </w:rPr>
              <w:fldChar w:fldCharType="begin"/>
            </w:r>
            <w:r w:rsidR="00327F1D" w:rsidRPr="00DB4C5A">
              <w:rPr>
                <w:rFonts w:asciiTheme="minorBidi" w:hAnsiTheme="minorBidi" w:cstheme="minorBidi"/>
                <w:noProof/>
                <w:webHidden/>
                <w:sz w:val="24"/>
                <w:szCs w:val="24"/>
              </w:rPr>
              <w:instrText xml:space="preserve"> PAGEREF _Toc167125306 \h </w:instrText>
            </w:r>
            <w:r w:rsidR="00327F1D" w:rsidRPr="00DB4C5A">
              <w:rPr>
                <w:rFonts w:asciiTheme="minorBidi" w:hAnsiTheme="minorBidi" w:cstheme="minorBidi"/>
                <w:noProof/>
                <w:webHidden/>
                <w:sz w:val="24"/>
                <w:szCs w:val="24"/>
              </w:rPr>
            </w:r>
            <w:r w:rsidR="00327F1D" w:rsidRPr="00DB4C5A">
              <w:rPr>
                <w:rFonts w:asciiTheme="minorBidi" w:hAnsiTheme="minorBidi" w:cstheme="minorBidi"/>
                <w:noProof/>
                <w:webHidden/>
                <w:sz w:val="24"/>
                <w:szCs w:val="24"/>
              </w:rPr>
              <w:fldChar w:fldCharType="separate"/>
            </w:r>
            <w:r w:rsidR="00DB4C5A" w:rsidRPr="00DB4C5A">
              <w:rPr>
                <w:rFonts w:asciiTheme="minorBidi" w:hAnsiTheme="minorBidi" w:cstheme="minorBidi"/>
                <w:noProof/>
                <w:webHidden/>
                <w:sz w:val="24"/>
                <w:szCs w:val="24"/>
                <w:rtl/>
              </w:rPr>
              <w:t>43</w:t>
            </w:r>
            <w:r w:rsidR="00327F1D" w:rsidRPr="00DB4C5A">
              <w:rPr>
                <w:rFonts w:asciiTheme="minorBidi" w:hAnsiTheme="minorBidi" w:cstheme="minorBidi"/>
                <w:noProof/>
                <w:webHidden/>
                <w:sz w:val="24"/>
                <w:szCs w:val="24"/>
              </w:rPr>
              <w:fldChar w:fldCharType="end"/>
            </w:r>
          </w:hyperlink>
        </w:p>
        <w:p w14:paraId="1B92C661" w14:textId="0E34A043" w:rsidR="00327F1D" w:rsidRPr="00DB4C5A" w:rsidRDefault="00000000" w:rsidP="00327F1D">
          <w:pPr>
            <w:pStyle w:val="TOC2"/>
            <w:tabs>
              <w:tab w:val="left" w:pos="2950"/>
              <w:tab w:val="right" w:leader="dot" w:pos="9350"/>
            </w:tabs>
            <w:bidi/>
            <w:spacing w:line="276" w:lineRule="auto"/>
            <w:rPr>
              <w:rFonts w:asciiTheme="minorBidi" w:hAnsiTheme="minorBidi" w:cstheme="minorBidi"/>
              <w:noProof/>
              <w:sz w:val="24"/>
              <w:szCs w:val="24"/>
            </w:rPr>
          </w:pPr>
          <w:hyperlink w:anchor="_Toc167125307" w:history="1">
            <w:r w:rsidR="00327F1D" w:rsidRPr="00DB4C5A">
              <w:rPr>
                <w:rStyle w:val="Hyperlink"/>
                <w:rFonts w:asciiTheme="minorBidi" w:eastAsia="Times New Roman" w:hAnsiTheme="minorBidi" w:cstheme="minorBidi"/>
                <w:noProof/>
                <w:sz w:val="24"/>
                <w:szCs w:val="24"/>
                <w:rtl/>
              </w:rPr>
              <w:t>3.2.التعريفات الإجرائية لمتغيرات البحث</w:t>
            </w:r>
            <w:r w:rsidR="00327F1D" w:rsidRPr="00DB4C5A">
              <w:rPr>
                <w:rFonts w:asciiTheme="minorBidi" w:hAnsiTheme="minorBidi" w:cstheme="minorBidi"/>
                <w:noProof/>
                <w:webHidden/>
                <w:sz w:val="24"/>
                <w:szCs w:val="24"/>
              </w:rPr>
              <w:tab/>
            </w:r>
            <w:r w:rsidR="00327F1D" w:rsidRPr="00DB4C5A">
              <w:rPr>
                <w:rFonts w:asciiTheme="minorBidi" w:hAnsiTheme="minorBidi" w:cstheme="minorBidi"/>
                <w:noProof/>
                <w:webHidden/>
                <w:sz w:val="24"/>
                <w:szCs w:val="24"/>
              </w:rPr>
              <w:fldChar w:fldCharType="begin"/>
            </w:r>
            <w:r w:rsidR="00327F1D" w:rsidRPr="00DB4C5A">
              <w:rPr>
                <w:rFonts w:asciiTheme="minorBidi" w:hAnsiTheme="minorBidi" w:cstheme="minorBidi"/>
                <w:noProof/>
                <w:webHidden/>
                <w:sz w:val="24"/>
                <w:szCs w:val="24"/>
              </w:rPr>
              <w:instrText xml:space="preserve"> PAGEREF _Toc167125307 \h </w:instrText>
            </w:r>
            <w:r w:rsidR="00327F1D" w:rsidRPr="00DB4C5A">
              <w:rPr>
                <w:rFonts w:asciiTheme="minorBidi" w:hAnsiTheme="minorBidi" w:cstheme="minorBidi"/>
                <w:noProof/>
                <w:webHidden/>
                <w:sz w:val="24"/>
                <w:szCs w:val="24"/>
              </w:rPr>
            </w:r>
            <w:r w:rsidR="00327F1D" w:rsidRPr="00DB4C5A">
              <w:rPr>
                <w:rFonts w:asciiTheme="minorBidi" w:hAnsiTheme="minorBidi" w:cstheme="minorBidi"/>
                <w:noProof/>
                <w:webHidden/>
                <w:sz w:val="24"/>
                <w:szCs w:val="24"/>
              </w:rPr>
              <w:fldChar w:fldCharType="separate"/>
            </w:r>
            <w:r w:rsidR="00DB4C5A" w:rsidRPr="00DB4C5A">
              <w:rPr>
                <w:rFonts w:asciiTheme="minorBidi" w:hAnsiTheme="minorBidi" w:cstheme="minorBidi"/>
                <w:noProof/>
                <w:webHidden/>
                <w:sz w:val="24"/>
                <w:szCs w:val="24"/>
                <w:rtl/>
              </w:rPr>
              <w:t>43</w:t>
            </w:r>
            <w:r w:rsidR="00327F1D" w:rsidRPr="00DB4C5A">
              <w:rPr>
                <w:rFonts w:asciiTheme="minorBidi" w:hAnsiTheme="minorBidi" w:cstheme="minorBidi"/>
                <w:noProof/>
                <w:webHidden/>
                <w:sz w:val="24"/>
                <w:szCs w:val="24"/>
              </w:rPr>
              <w:fldChar w:fldCharType="end"/>
            </w:r>
          </w:hyperlink>
        </w:p>
        <w:p w14:paraId="68D140F7" w14:textId="117987A7" w:rsidR="00327F1D" w:rsidRPr="00DB4C5A" w:rsidRDefault="00000000" w:rsidP="00327F1D">
          <w:pPr>
            <w:pStyle w:val="TOC2"/>
            <w:tabs>
              <w:tab w:val="left" w:pos="2480"/>
              <w:tab w:val="right" w:leader="dot" w:pos="9350"/>
            </w:tabs>
            <w:bidi/>
            <w:spacing w:line="276" w:lineRule="auto"/>
            <w:rPr>
              <w:rFonts w:asciiTheme="minorBidi" w:hAnsiTheme="minorBidi" w:cstheme="minorBidi"/>
              <w:noProof/>
              <w:sz w:val="24"/>
              <w:szCs w:val="24"/>
            </w:rPr>
          </w:pPr>
          <w:hyperlink w:anchor="_Toc167125308" w:history="1">
            <w:r w:rsidR="00327F1D" w:rsidRPr="00DB4C5A">
              <w:rPr>
                <w:rStyle w:val="Hyperlink"/>
                <w:rFonts w:asciiTheme="minorBidi" w:eastAsia="Times New Roman" w:hAnsiTheme="minorBidi" w:cstheme="minorBidi"/>
                <w:noProof/>
                <w:sz w:val="24"/>
                <w:szCs w:val="24"/>
                <w:rtl/>
              </w:rPr>
              <w:t>3.3.تصميم البحث...............</w:t>
            </w:r>
            <w:r w:rsidR="00327F1D" w:rsidRPr="00DB4C5A">
              <w:rPr>
                <w:rFonts w:asciiTheme="minorBidi" w:hAnsiTheme="minorBidi" w:cstheme="minorBidi"/>
                <w:noProof/>
                <w:webHidden/>
                <w:sz w:val="24"/>
                <w:szCs w:val="24"/>
              </w:rPr>
              <w:tab/>
            </w:r>
            <w:r w:rsidR="00327F1D" w:rsidRPr="00DB4C5A">
              <w:rPr>
                <w:rFonts w:asciiTheme="minorBidi" w:hAnsiTheme="minorBidi" w:cstheme="minorBidi"/>
                <w:noProof/>
                <w:webHidden/>
                <w:sz w:val="24"/>
                <w:szCs w:val="24"/>
              </w:rPr>
              <w:fldChar w:fldCharType="begin"/>
            </w:r>
            <w:r w:rsidR="00327F1D" w:rsidRPr="00DB4C5A">
              <w:rPr>
                <w:rFonts w:asciiTheme="minorBidi" w:hAnsiTheme="minorBidi" w:cstheme="minorBidi"/>
                <w:noProof/>
                <w:webHidden/>
                <w:sz w:val="24"/>
                <w:szCs w:val="24"/>
              </w:rPr>
              <w:instrText xml:space="preserve"> PAGEREF _Toc167125308 \h </w:instrText>
            </w:r>
            <w:r w:rsidR="00327F1D" w:rsidRPr="00DB4C5A">
              <w:rPr>
                <w:rFonts w:asciiTheme="minorBidi" w:hAnsiTheme="minorBidi" w:cstheme="minorBidi"/>
                <w:noProof/>
                <w:webHidden/>
                <w:sz w:val="24"/>
                <w:szCs w:val="24"/>
              </w:rPr>
            </w:r>
            <w:r w:rsidR="00327F1D" w:rsidRPr="00DB4C5A">
              <w:rPr>
                <w:rFonts w:asciiTheme="minorBidi" w:hAnsiTheme="minorBidi" w:cstheme="minorBidi"/>
                <w:noProof/>
                <w:webHidden/>
                <w:sz w:val="24"/>
                <w:szCs w:val="24"/>
              </w:rPr>
              <w:fldChar w:fldCharType="separate"/>
            </w:r>
            <w:r w:rsidR="00DB4C5A" w:rsidRPr="00DB4C5A">
              <w:rPr>
                <w:rFonts w:asciiTheme="minorBidi" w:hAnsiTheme="minorBidi" w:cstheme="minorBidi"/>
                <w:noProof/>
                <w:webHidden/>
                <w:sz w:val="24"/>
                <w:szCs w:val="24"/>
                <w:rtl/>
              </w:rPr>
              <w:t>44</w:t>
            </w:r>
            <w:r w:rsidR="00327F1D" w:rsidRPr="00DB4C5A">
              <w:rPr>
                <w:rFonts w:asciiTheme="minorBidi" w:hAnsiTheme="minorBidi" w:cstheme="minorBidi"/>
                <w:noProof/>
                <w:webHidden/>
                <w:sz w:val="24"/>
                <w:szCs w:val="24"/>
              </w:rPr>
              <w:fldChar w:fldCharType="end"/>
            </w:r>
          </w:hyperlink>
        </w:p>
        <w:p w14:paraId="3EB639BE" w14:textId="4DDAE0C0" w:rsidR="00327F1D" w:rsidRPr="00DB4C5A" w:rsidRDefault="00000000" w:rsidP="00327F1D">
          <w:pPr>
            <w:pStyle w:val="TOC2"/>
            <w:tabs>
              <w:tab w:val="left" w:pos="3342"/>
              <w:tab w:val="right" w:leader="dot" w:pos="9350"/>
            </w:tabs>
            <w:bidi/>
            <w:spacing w:line="276" w:lineRule="auto"/>
            <w:rPr>
              <w:rFonts w:asciiTheme="minorBidi" w:hAnsiTheme="minorBidi" w:cstheme="minorBidi"/>
              <w:noProof/>
              <w:sz w:val="24"/>
              <w:szCs w:val="24"/>
            </w:rPr>
          </w:pPr>
          <w:hyperlink w:anchor="_Toc167125309" w:history="1">
            <w:r w:rsidR="00327F1D" w:rsidRPr="00DB4C5A">
              <w:rPr>
                <w:rStyle w:val="Hyperlink"/>
                <w:rFonts w:asciiTheme="minorBidi" w:eastAsia="Times New Roman" w:hAnsiTheme="minorBidi" w:cstheme="minorBidi"/>
                <w:noProof/>
                <w:sz w:val="24"/>
                <w:szCs w:val="24"/>
                <w:rtl/>
              </w:rPr>
              <w:t>3.4.مجتمع البحث وطرق وتقنيات أخذ العينات</w:t>
            </w:r>
            <w:r w:rsidR="00327F1D" w:rsidRPr="00DB4C5A">
              <w:rPr>
                <w:rFonts w:asciiTheme="minorBidi" w:hAnsiTheme="minorBidi" w:cstheme="minorBidi"/>
                <w:noProof/>
                <w:webHidden/>
                <w:sz w:val="24"/>
                <w:szCs w:val="24"/>
              </w:rPr>
              <w:tab/>
            </w:r>
            <w:r w:rsidR="00327F1D" w:rsidRPr="00DB4C5A">
              <w:rPr>
                <w:rFonts w:asciiTheme="minorBidi" w:hAnsiTheme="minorBidi" w:cstheme="minorBidi"/>
                <w:noProof/>
                <w:webHidden/>
                <w:sz w:val="24"/>
                <w:szCs w:val="24"/>
              </w:rPr>
              <w:fldChar w:fldCharType="begin"/>
            </w:r>
            <w:r w:rsidR="00327F1D" w:rsidRPr="00DB4C5A">
              <w:rPr>
                <w:rFonts w:asciiTheme="minorBidi" w:hAnsiTheme="minorBidi" w:cstheme="minorBidi"/>
                <w:noProof/>
                <w:webHidden/>
                <w:sz w:val="24"/>
                <w:szCs w:val="24"/>
              </w:rPr>
              <w:instrText xml:space="preserve"> PAGEREF _Toc167125309 \h </w:instrText>
            </w:r>
            <w:r w:rsidR="00327F1D" w:rsidRPr="00DB4C5A">
              <w:rPr>
                <w:rFonts w:asciiTheme="minorBidi" w:hAnsiTheme="minorBidi" w:cstheme="minorBidi"/>
                <w:noProof/>
                <w:webHidden/>
                <w:sz w:val="24"/>
                <w:szCs w:val="24"/>
              </w:rPr>
            </w:r>
            <w:r w:rsidR="00327F1D" w:rsidRPr="00DB4C5A">
              <w:rPr>
                <w:rFonts w:asciiTheme="minorBidi" w:hAnsiTheme="minorBidi" w:cstheme="minorBidi"/>
                <w:noProof/>
                <w:webHidden/>
                <w:sz w:val="24"/>
                <w:szCs w:val="24"/>
              </w:rPr>
              <w:fldChar w:fldCharType="separate"/>
            </w:r>
            <w:r w:rsidR="00DB4C5A" w:rsidRPr="00DB4C5A">
              <w:rPr>
                <w:rFonts w:asciiTheme="minorBidi" w:hAnsiTheme="minorBidi" w:cstheme="minorBidi"/>
                <w:noProof/>
                <w:webHidden/>
                <w:sz w:val="24"/>
                <w:szCs w:val="24"/>
                <w:rtl/>
              </w:rPr>
              <w:t>46</w:t>
            </w:r>
            <w:r w:rsidR="00327F1D" w:rsidRPr="00DB4C5A">
              <w:rPr>
                <w:rFonts w:asciiTheme="minorBidi" w:hAnsiTheme="minorBidi" w:cstheme="minorBidi"/>
                <w:noProof/>
                <w:webHidden/>
                <w:sz w:val="24"/>
                <w:szCs w:val="24"/>
              </w:rPr>
              <w:fldChar w:fldCharType="end"/>
            </w:r>
          </w:hyperlink>
        </w:p>
        <w:p w14:paraId="6FD20B15" w14:textId="607BCD20" w:rsidR="00327F1D" w:rsidRPr="00DB4C5A" w:rsidRDefault="00000000" w:rsidP="00327F1D">
          <w:pPr>
            <w:pStyle w:val="TOC2"/>
            <w:tabs>
              <w:tab w:val="left" w:pos="1829"/>
              <w:tab w:val="right" w:leader="dot" w:pos="9350"/>
            </w:tabs>
            <w:bidi/>
            <w:spacing w:line="276" w:lineRule="auto"/>
            <w:rPr>
              <w:rFonts w:asciiTheme="minorBidi" w:hAnsiTheme="minorBidi" w:cstheme="minorBidi"/>
              <w:noProof/>
              <w:sz w:val="24"/>
              <w:szCs w:val="24"/>
            </w:rPr>
          </w:pPr>
          <w:hyperlink w:anchor="_Toc167125310" w:history="1">
            <w:r w:rsidR="00327F1D" w:rsidRPr="00DB4C5A">
              <w:rPr>
                <w:rStyle w:val="Hyperlink"/>
                <w:rFonts w:asciiTheme="minorBidi" w:eastAsia="Times New Roman" w:hAnsiTheme="minorBidi" w:cstheme="minorBidi"/>
                <w:noProof/>
                <w:sz w:val="24"/>
                <w:szCs w:val="24"/>
                <w:rtl/>
              </w:rPr>
              <w:t>3.5.طريقة جمع البيانات</w:t>
            </w:r>
            <w:r w:rsidR="00327F1D" w:rsidRPr="00DB4C5A">
              <w:rPr>
                <w:rFonts w:asciiTheme="minorBidi" w:hAnsiTheme="minorBidi" w:cstheme="minorBidi"/>
                <w:noProof/>
                <w:webHidden/>
                <w:sz w:val="24"/>
                <w:szCs w:val="24"/>
              </w:rPr>
              <w:tab/>
            </w:r>
            <w:r w:rsidR="00327F1D" w:rsidRPr="00DB4C5A">
              <w:rPr>
                <w:rFonts w:asciiTheme="minorBidi" w:hAnsiTheme="minorBidi" w:cstheme="minorBidi"/>
                <w:noProof/>
                <w:webHidden/>
                <w:sz w:val="24"/>
                <w:szCs w:val="24"/>
              </w:rPr>
              <w:fldChar w:fldCharType="begin"/>
            </w:r>
            <w:r w:rsidR="00327F1D" w:rsidRPr="00DB4C5A">
              <w:rPr>
                <w:rFonts w:asciiTheme="minorBidi" w:hAnsiTheme="minorBidi" w:cstheme="minorBidi"/>
                <w:noProof/>
                <w:webHidden/>
                <w:sz w:val="24"/>
                <w:szCs w:val="24"/>
              </w:rPr>
              <w:instrText xml:space="preserve"> PAGEREF _Toc167125310 \h </w:instrText>
            </w:r>
            <w:r w:rsidR="00327F1D" w:rsidRPr="00DB4C5A">
              <w:rPr>
                <w:rFonts w:asciiTheme="minorBidi" w:hAnsiTheme="minorBidi" w:cstheme="minorBidi"/>
                <w:noProof/>
                <w:webHidden/>
                <w:sz w:val="24"/>
                <w:szCs w:val="24"/>
              </w:rPr>
            </w:r>
            <w:r w:rsidR="00327F1D" w:rsidRPr="00DB4C5A">
              <w:rPr>
                <w:rFonts w:asciiTheme="minorBidi" w:hAnsiTheme="minorBidi" w:cstheme="minorBidi"/>
                <w:noProof/>
                <w:webHidden/>
                <w:sz w:val="24"/>
                <w:szCs w:val="24"/>
              </w:rPr>
              <w:fldChar w:fldCharType="separate"/>
            </w:r>
            <w:r w:rsidR="00DB4C5A" w:rsidRPr="00DB4C5A">
              <w:rPr>
                <w:rFonts w:asciiTheme="minorBidi" w:hAnsiTheme="minorBidi" w:cstheme="minorBidi"/>
                <w:noProof/>
                <w:webHidden/>
                <w:sz w:val="24"/>
                <w:szCs w:val="24"/>
                <w:rtl/>
              </w:rPr>
              <w:t>46</w:t>
            </w:r>
            <w:r w:rsidR="00327F1D" w:rsidRPr="00DB4C5A">
              <w:rPr>
                <w:rFonts w:asciiTheme="minorBidi" w:hAnsiTheme="minorBidi" w:cstheme="minorBidi"/>
                <w:noProof/>
                <w:webHidden/>
                <w:sz w:val="24"/>
                <w:szCs w:val="24"/>
              </w:rPr>
              <w:fldChar w:fldCharType="end"/>
            </w:r>
          </w:hyperlink>
        </w:p>
        <w:p w14:paraId="68001565" w14:textId="3C79E768" w:rsidR="00327F1D" w:rsidRPr="00DB4C5A" w:rsidRDefault="00000000" w:rsidP="00327F1D">
          <w:pPr>
            <w:pStyle w:val="TOC2"/>
            <w:tabs>
              <w:tab w:val="left" w:pos="1540"/>
              <w:tab w:val="right" w:leader="dot" w:pos="9350"/>
            </w:tabs>
            <w:bidi/>
            <w:spacing w:line="276" w:lineRule="auto"/>
            <w:rPr>
              <w:rFonts w:asciiTheme="minorBidi" w:hAnsiTheme="minorBidi" w:cstheme="minorBidi"/>
              <w:noProof/>
              <w:sz w:val="24"/>
              <w:szCs w:val="24"/>
            </w:rPr>
          </w:pPr>
          <w:hyperlink w:anchor="_Toc167125311" w:history="1">
            <w:r w:rsidR="00327F1D" w:rsidRPr="00DB4C5A">
              <w:rPr>
                <w:rStyle w:val="Hyperlink"/>
                <w:rFonts w:asciiTheme="minorBidi" w:eastAsia="Times New Roman" w:hAnsiTheme="minorBidi" w:cstheme="minorBidi"/>
                <w:noProof/>
                <w:sz w:val="24"/>
                <w:szCs w:val="24"/>
                <w:rtl/>
              </w:rPr>
              <w:t>3.6.أنواع البيانات</w:t>
            </w:r>
            <w:r w:rsidR="00327F1D" w:rsidRPr="00DB4C5A">
              <w:rPr>
                <w:rFonts w:asciiTheme="minorBidi" w:hAnsiTheme="minorBidi" w:cstheme="minorBidi"/>
                <w:noProof/>
                <w:webHidden/>
                <w:sz w:val="24"/>
                <w:szCs w:val="24"/>
              </w:rPr>
              <w:tab/>
            </w:r>
            <w:r w:rsidR="00327F1D" w:rsidRPr="00DB4C5A">
              <w:rPr>
                <w:rFonts w:asciiTheme="minorBidi" w:hAnsiTheme="minorBidi" w:cstheme="minorBidi"/>
                <w:noProof/>
                <w:webHidden/>
                <w:sz w:val="24"/>
                <w:szCs w:val="24"/>
              </w:rPr>
              <w:fldChar w:fldCharType="begin"/>
            </w:r>
            <w:r w:rsidR="00327F1D" w:rsidRPr="00DB4C5A">
              <w:rPr>
                <w:rFonts w:asciiTheme="minorBidi" w:hAnsiTheme="minorBidi" w:cstheme="minorBidi"/>
                <w:noProof/>
                <w:webHidden/>
                <w:sz w:val="24"/>
                <w:szCs w:val="24"/>
              </w:rPr>
              <w:instrText xml:space="preserve"> PAGEREF _Toc167125311 \h </w:instrText>
            </w:r>
            <w:r w:rsidR="00327F1D" w:rsidRPr="00DB4C5A">
              <w:rPr>
                <w:rFonts w:asciiTheme="minorBidi" w:hAnsiTheme="minorBidi" w:cstheme="minorBidi"/>
                <w:noProof/>
                <w:webHidden/>
                <w:sz w:val="24"/>
                <w:szCs w:val="24"/>
              </w:rPr>
            </w:r>
            <w:r w:rsidR="00327F1D" w:rsidRPr="00DB4C5A">
              <w:rPr>
                <w:rFonts w:asciiTheme="minorBidi" w:hAnsiTheme="minorBidi" w:cstheme="minorBidi"/>
                <w:noProof/>
                <w:webHidden/>
                <w:sz w:val="24"/>
                <w:szCs w:val="24"/>
              </w:rPr>
              <w:fldChar w:fldCharType="separate"/>
            </w:r>
            <w:r w:rsidR="00DB4C5A" w:rsidRPr="00DB4C5A">
              <w:rPr>
                <w:rFonts w:asciiTheme="minorBidi" w:hAnsiTheme="minorBidi" w:cstheme="minorBidi"/>
                <w:noProof/>
                <w:webHidden/>
                <w:sz w:val="24"/>
                <w:szCs w:val="24"/>
                <w:rtl/>
              </w:rPr>
              <w:t>48</w:t>
            </w:r>
            <w:r w:rsidR="00327F1D" w:rsidRPr="00DB4C5A">
              <w:rPr>
                <w:rFonts w:asciiTheme="minorBidi" w:hAnsiTheme="minorBidi" w:cstheme="minorBidi"/>
                <w:noProof/>
                <w:webHidden/>
                <w:sz w:val="24"/>
                <w:szCs w:val="24"/>
              </w:rPr>
              <w:fldChar w:fldCharType="end"/>
            </w:r>
          </w:hyperlink>
        </w:p>
        <w:p w14:paraId="6641ABC4" w14:textId="7EDE4C2B" w:rsidR="00327F1D" w:rsidRPr="00DB4C5A" w:rsidRDefault="00000000" w:rsidP="00327F1D">
          <w:pPr>
            <w:pStyle w:val="TOC2"/>
            <w:tabs>
              <w:tab w:val="left" w:pos="2312"/>
              <w:tab w:val="right" w:leader="dot" w:pos="9350"/>
            </w:tabs>
            <w:bidi/>
            <w:spacing w:line="276" w:lineRule="auto"/>
            <w:rPr>
              <w:rFonts w:asciiTheme="minorBidi" w:hAnsiTheme="minorBidi" w:cstheme="minorBidi"/>
              <w:noProof/>
              <w:sz w:val="24"/>
              <w:szCs w:val="24"/>
            </w:rPr>
          </w:pPr>
          <w:hyperlink w:anchor="_Toc167125312" w:history="1">
            <w:r w:rsidR="00327F1D" w:rsidRPr="00DB4C5A">
              <w:rPr>
                <w:rStyle w:val="Hyperlink"/>
                <w:rFonts w:asciiTheme="minorBidi" w:eastAsia="Times New Roman" w:hAnsiTheme="minorBidi" w:cstheme="minorBidi"/>
                <w:noProof/>
                <w:sz w:val="24"/>
                <w:szCs w:val="24"/>
                <w:rtl/>
              </w:rPr>
              <w:t>3.7.إجراءات التحليل الإحصائي</w:t>
            </w:r>
            <w:r w:rsidR="00327F1D" w:rsidRPr="00DB4C5A">
              <w:rPr>
                <w:rFonts w:asciiTheme="minorBidi" w:hAnsiTheme="minorBidi" w:cstheme="minorBidi"/>
                <w:noProof/>
                <w:webHidden/>
                <w:sz w:val="24"/>
                <w:szCs w:val="24"/>
              </w:rPr>
              <w:tab/>
            </w:r>
            <w:r w:rsidR="00327F1D" w:rsidRPr="00DB4C5A">
              <w:rPr>
                <w:rFonts w:asciiTheme="minorBidi" w:hAnsiTheme="minorBidi" w:cstheme="minorBidi"/>
                <w:noProof/>
                <w:webHidden/>
                <w:sz w:val="24"/>
                <w:szCs w:val="24"/>
              </w:rPr>
              <w:fldChar w:fldCharType="begin"/>
            </w:r>
            <w:r w:rsidR="00327F1D" w:rsidRPr="00DB4C5A">
              <w:rPr>
                <w:rFonts w:asciiTheme="minorBidi" w:hAnsiTheme="minorBidi" w:cstheme="minorBidi"/>
                <w:noProof/>
                <w:webHidden/>
                <w:sz w:val="24"/>
                <w:szCs w:val="24"/>
              </w:rPr>
              <w:instrText xml:space="preserve"> PAGEREF _Toc167125312 \h </w:instrText>
            </w:r>
            <w:r w:rsidR="00327F1D" w:rsidRPr="00DB4C5A">
              <w:rPr>
                <w:rFonts w:asciiTheme="minorBidi" w:hAnsiTheme="minorBidi" w:cstheme="minorBidi"/>
                <w:noProof/>
                <w:webHidden/>
                <w:sz w:val="24"/>
                <w:szCs w:val="24"/>
              </w:rPr>
            </w:r>
            <w:r w:rsidR="00327F1D" w:rsidRPr="00DB4C5A">
              <w:rPr>
                <w:rFonts w:asciiTheme="minorBidi" w:hAnsiTheme="minorBidi" w:cstheme="minorBidi"/>
                <w:noProof/>
                <w:webHidden/>
                <w:sz w:val="24"/>
                <w:szCs w:val="24"/>
              </w:rPr>
              <w:fldChar w:fldCharType="separate"/>
            </w:r>
            <w:r w:rsidR="00DB4C5A" w:rsidRPr="00DB4C5A">
              <w:rPr>
                <w:rFonts w:asciiTheme="minorBidi" w:hAnsiTheme="minorBidi" w:cstheme="minorBidi"/>
                <w:noProof/>
                <w:webHidden/>
                <w:sz w:val="24"/>
                <w:szCs w:val="24"/>
                <w:rtl/>
              </w:rPr>
              <w:t>49</w:t>
            </w:r>
            <w:r w:rsidR="00327F1D" w:rsidRPr="00DB4C5A">
              <w:rPr>
                <w:rFonts w:asciiTheme="minorBidi" w:hAnsiTheme="minorBidi" w:cstheme="minorBidi"/>
                <w:noProof/>
                <w:webHidden/>
                <w:sz w:val="24"/>
                <w:szCs w:val="24"/>
              </w:rPr>
              <w:fldChar w:fldCharType="end"/>
            </w:r>
          </w:hyperlink>
        </w:p>
        <w:p w14:paraId="00676383" w14:textId="57F1E9BC" w:rsidR="00327F1D" w:rsidRPr="00DB4C5A" w:rsidRDefault="00000000" w:rsidP="00327F1D">
          <w:pPr>
            <w:pStyle w:val="TOC2"/>
            <w:tabs>
              <w:tab w:val="left" w:pos="1100"/>
              <w:tab w:val="right" w:leader="dot" w:pos="9350"/>
            </w:tabs>
            <w:bidi/>
            <w:spacing w:line="276" w:lineRule="auto"/>
            <w:rPr>
              <w:rFonts w:asciiTheme="minorBidi" w:hAnsiTheme="minorBidi" w:cstheme="minorBidi"/>
              <w:noProof/>
              <w:sz w:val="24"/>
              <w:szCs w:val="24"/>
            </w:rPr>
          </w:pPr>
          <w:hyperlink w:anchor="_Toc167125313" w:history="1">
            <w:r w:rsidR="00327F1D" w:rsidRPr="00DB4C5A">
              <w:rPr>
                <w:rStyle w:val="Hyperlink"/>
                <w:rFonts w:asciiTheme="minorBidi" w:eastAsia="Times New Roman" w:hAnsiTheme="minorBidi" w:cstheme="minorBidi"/>
                <w:noProof/>
                <w:sz w:val="24"/>
                <w:szCs w:val="24"/>
                <w:rtl/>
              </w:rPr>
              <w:t>3.8.الخاتمة</w:t>
            </w:r>
            <w:r w:rsidR="00327F1D" w:rsidRPr="00DB4C5A">
              <w:rPr>
                <w:rFonts w:asciiTheme="minorBidi" w:hAnsiTheme="minorBidi" w:cstheme="minorBidi"/>
                <w:noProof/>
                <w:webHidden/>
                <w:sz w:val="24"/>
                <w:szCs w:val="24"/>
              </w:rPr>
              <w:tab/>
            </w:r>
            <w:r w:rsidR="00327F1D" w:rsidRPr="00DB4C5A">
              <w:rPr>
                <w:rFonts w:asciiTheme="minorBidi" w:hAnsiTheme="minorBidi" w:cstheme="minorBidi"/>
                <w:noProof/>
                <w:webHidden/>
                <w:sz w:val="24"/>
                <w:szCs w:val="24"/>
              </w:rPr>
              <w:fldChar w:fldCharType="begin"/>
            </w:r>
            <w:r w:rsidR="00327F1D" w:rsidRPr="00DB4C5A">
              <w:rPr>
                <w:rFonts w:asciiTheme="minorBidi" w:hAnsiTheme="minorBidi" w:cstheme="minorBidi"/>
                <w:noProof/>
                <w:webHidden/>
                <w:sz w:val="24"/>
                <w:szCs w:val="24"/>
              </w:rPr>
              <w:instrText xml:space="preserve"> PAGEREF _Toc167125313 \h </w:instrText>
            </w:r>
            <w:r w:rsidR="00327F1D" w:rsidRPr="00DB4C5A">
              <w:rPr>
                <w:rFonts w:asciiTheme="minorBidi" w:hAnsiTheme="minorBidi" w:cstheme="minorBidi"/>
                <w:noProof/>
                <w:webHidden/>
                <w:sz w:val="24"/>
                <w:szCs w:val="24"/>
              </w:rPr>
            </w:r>
            <w:r w:rsidR="00327F1D" w:rsidRPr="00DB4C5A">
              <w:rPr>
                <w:rFonts w:asciiTheme="minorBidi" w:hAnsiTheme="minorBidi" w:cstheme="minorBidi"/>
                <w:noProof/>
                <w:webHidden/>
                <w:sz w:val="24"/>
                <w:szCs w:val="24"/>
              </w:rPr>
              <w:fldChar w:fldCharType="separate"/>
            </w:r>
            <w:r w:rsidR="00DB4C5A" w:rsidRPr="00DB4C5A">
              <w:rPr>
                <w:rFonts w:asciiTheme="minorBidi" w:hAnsiTheme="minorBidi" w:cstheme="minorBidi"/>
                <w:noProof/>
                <w:webHidden/>
                <w:sz w:val="24"/>
                <w:szCs w:val="24"/>
                <w:rtl/>
              </w:rPr>
              <w:t>49</w:t>
            </w:r>
            <w:r w:rsidR="00327F1D" w:rsidRPr="00DB4C5A">
              <w:rPr>
                <w:rFonts w:asciiTheme="minorBidi" w:hAnsiTheme="minorBidi" w:cstheme="minorBidi"/>
                <w:noProof/>
                <w:webHidden/>
                <w:sz w:val="24"/>
                <w:szCs w:val="24"/>
              </w:rPr>
              <w:fldChar w:fldCharType="end"/>
            </w:r>
          </w:hyperlink>
        </w:p>
        <w:p w14:paraId="19613BE2" w14:textId="07B11D89" w:rsidR="00327F1D" w:rsidRPr="00DB4C5A" w:rsidRDefault="00000000" w:rsidP="00DB4C5A">
          <w:pPr>
            <w:pStyle w:val="TOC1"/>
            <w:rPr>
              <w:rStyle w:val="Hyperlink"/>
              <w:rFonts w:eastAsia="Calibri"/>
              <w:b/>
              <w:bCs/>
            </w:rPr>
          </w:pPr>
          <w:hyperlink w:anchor="_Toc167125314" w:history="1">
            <w:r w:rsidR="00327F1D" w:rsidRPr="00DB4C5A">
              <w:rPr>
                <w:rStyle w:val="Hyperlink"/>
                <w:rFonts w:eastAsia="Calibri"/>
                <w:b/>
                <w:bCs/>
                <w:rtl/>
              </w:rPr>
              <w:t>4.الفصل الرابع: التحليل الإحصائي ومناقشة النتائج</w:t>
            </w:r>
            <w:r w:rsidR="00327F1D" w:rsidRPr="00DB4C5A">
              <w:rPr>
                <w:rStyle w:val="Hyperlink"/>
                <w:rFonts w:eastAsia="Calibri"/>
                <w:b/>
                <w:bCs/>
                <w:webHidden/>
              </w:rPr>
              <w:tab/>
            </w:r>
            <w:r w:rsidR="00327F1D" w:rsidRPr="00DB4C5A">
              <w:rPr>
                <w:rStyle w:val="Hyperlink"/>
                <w:rFonts w:eastAsia="Calibri"/>
                <w:b/>
                <w:bCs/>
                <w:webHidden/>
              </w:rPr>
              <w:fldChar w:fldCharType="begin"/>
            </w:r>
            <w:r w:rsidR="00327F1D" w:rsidRPr="00DB4C5A">
              <w:rPr>
                <w:rStyle w:val="Hyperlink"/>
                <w:rFonts w:eastAsia="Calibri"/>
                <w:b/>
                <w:bCs/>
                <w:webHidden/>
              </w:rPr>
              <w:instrText xml:space="preserve"> PAGEREF _Toc167125314 \h </w:instrText>
            </w:r>
            <w:r w:rsidR="00327F1D" w:rsidRPr="00DB4C5A">
              <w:rPr>
                <w:rStyle w:val="Hyperlink"/>
                <w:rFonts w:eastAsia="Calibri"/>
                <w:b/>
                <w:bCs/>
                <w:webHidden/>
              </w:rPr>
            </w:r>
            <w:r w:rsidR="00327F1D" w:rsidRPr="00DB4C5A">
              <w:rPr>
                <w:rStyle w:val="Hyperlink"/>
                <w:rFonts w:eastAsia="Calibri"/>
                <w:b/>
                <w:bCs/>
                <w:webHidden/>
              </w:rPr>
              <w:fldChar w:fldCharType="separate"/>
            </w:r>
            <w:r w:rsidR="00DB4C5A" w:rsidRPr="00DB4C5A">
              <w:rPr>
                <w:rStyle w:val="Hyperlink"/>
                <w:rFonts w:eastAsia="Calibri"/>
                <w:b/>
                <w:bCs/>
                <w:webHidden/>
                <w:rtl/>
              </w:rPr>
              <w:t>51</w:t>
            </w:r>
            <w:r w:rsidR="00327F1D" w:rsidRPr="00DB4C5A">
              <w:rPr>
                <w:rStyle w:val="Hyperlink"/>
                <w:rFonts w:eastAsia="Calibri"/>
                <w:b/>
                <w:bCs/>
                <w:webHidden/>
              </w:rPr>
              <w:fldChar w:fldCharType="end"/>
            </w:r>
          </w:hyperlink>
        </w:p>
        <w:p w14:paraId="424315C9" w14:textId="39F0CF5B" w:rsidR="00327F1D" w:rsidRPr="00DB4C5A" w:rsidRDefault="00000000" w:rsidP="00327F1D">
          <w:pPr>
            <w:pStyle w:val="TOC2"/>
            <w:tabs>
              <w:tab w:val="left" w:pos="1540"/>
              <w:tab w:val="right" w:leader="dot" w:pos="9350"/>
            </w:tabs>
            <w:bidi/>
            <w:spacing w:line="276" w:lineRule="auto"/>
            <w:rPr>
              <w:rFonts w:asciiTheme="minorBidi" w:hAnsiTheme="minorBidi" w:cstheme="minorBidi"/>
              <w:noProof/>
              <w:sz w:val="24"/>
              <w:szCs w:val="24"/>
            </w:rPr>
          </w:pPr>
          <w:hyperlink w:anchor="_Toc167125315" w:history="1">
            <w:r w:rsidR="00327F1D" w:rsidRPr="00DB4C5A">
              <w:rPr>
                <w:rStyle w:val="Hyperlink"/>
                <w:rFonts w:asciiTheme="minorBidi" w:hAnsiTheme="minorBidi" w:cstheme="minorBidi"/>
                <w:noProof/>
                <w:sz w:val="24"/>
                <w:szCs w:val="24"/>
              </w:rPr>
              <w:t>4.1.</w:t>
            </w:r>
            <w:r w:rsidR="00327F1D" w:rsidRPr="00DB4C5A">
              <w:rPr>
                <w:rStyle w:val="Hyperlink"/>
                <w:rFonts w:asciiTheme="minorBidi" w:hAnsiTheme="minorBidi" w:cstheme="minorBidi"/>
                <w:noProof/>
                <w:sz w:val="24"/>
                <w:szCs w:val="24"/>
                <w:rtl/>
              </w:rPr>
              <w:t>المقدمة......</w:t>
            </w:r>
            <w:r w:rsidR="00327F1D" w:rsidRPr="00DB4C5A">
              <w:rPr>
                <w:rFonts w:asciiTheme="minorBidi" w:hAnsiTheme="minorBidi" w:cstheme="minorBidi"/>
                <w:noProof/>
                <w:webHidden/>
                <w:sz w:val="24"/>
                <w:szCs w:val="24"/>
              </w:rPr>
              <w:tab/>
            </w:r>
            <w:r w:rsidR="00327F1D" w:rsidRPr="00DB4C5A">
              <w:rPr>
                <w:rFonts w:asciiTheme="minorBidi" w:hAnsiTheme="minorBidi" w:cstheme="minorBidi"/>
                <w:noProof/>
                <w:webHidden/>
                <w:sz w:val="24"/>
                <w:szCs w:val="24"/>
              </w:rPr>
              <w:fldChar w:fldCharType="begin"/>
            </w:r>
            <w:r w:rsidR="00327F1D" w:rsidRPr="00DB4C5A">
              <w:rPr>
                <w:rFonts w:asciiTheme="minorBidi" w:hAnsiTheme="minorBidi" w:cstheme="minorBidi"/>
                <w:noProof/>
                <w:webHidden/>
                <w:sz w:val="24"/>
                <w:szCs w:val="24"/>
              </w:rPr>
              <w:instrText xml:space="preserve"> PAGEREF _Toc167125315 \h </w:instrText>
            </w:r>
            <w:r w:rsidR="00327F1D" w:rsidRPr="00DB4C5A">
              <w:rPr>
                <w:rFonts w:asciiTheme="minorBidi" w:hAnsiTheme="minorBidi" w:cstheme="minorBidi"/>
                <w:noProof/>
                <w:webHidden/>
                <w:sz w:val="24"/>
                <w:szCs w:val="24"/>
              </w:rPr>
            </w:r>
            <w:r w:rsidR="00327F1D" w:rsidRPr="00DB4C5A">
              <w:rPr>
                <w:rFonts w:asciiTheme="minorBidi" w:hAnsiTheme="minorBidi" w:cstheme="minorBidi"/>
                <w:noProof/>
                <w:webHidden/>
                <w:sz w:val="24"/>
                <w:szCs w:val="24"/>
              </w:rPr>
              <w:fldChar w:fldCharType="separate"/>
            </w:r>
            <w:r w:rsidR="00DB4C5A" w:rsidRPr="00DB4C5A">
              <w:rPr>
                <w:rFonts w:asciiTheme="minorBidi" w:hAnsiTheme="minorBidi" w:cstheme="minorBidi"/>
                <w:noProof/>
                <w:webHidden/>
                <w:sz w:val="24"/>
                <w:szCs w:val="24"/>
                <w:rtl/>
              </w:rPr>
              <w:t>52</w:t>
            </w:r>
            <w:r w:rsidR="00327F1D" w:rsidRPr="00DB4C5A">
              <w:rPr>
                <w:rFonts w:asciiTheme="minorBidi" w:hAnsiTheme="minorBidi" w:cstheme="minorBidi"/>
                <w:noProof/>
                <w:webHidden/>
                <w:sz w:val="24"/>
                <w:szCs w:val="24"/>
              </w:rPr>
              <w:fldChar w:fldCharType="end"/>
            </w:r>
          </w:hyperlink>
        </w:p>
        <w:p w14:paraId="22A78935" w14:textId="1CF00EF7" w:rsidR="00327F1D" w:rsidRPr="00DB4C5A" w:rsidRDefault="00000000" w:rsidP="00327F1D">
          <w:pPr>
            <w:pStyle w:val="TOC2"/>
            <w:tabs>
              <w:tab w:val="left" w:pos="4902"/>
              <w:tab w:val="right" w:leader="dot" w:pos="9350"/>
            </w:tabs>
            <w:bidi/>
            <w:spacing w:line="276" w:lineRule="auto"/>
            <w:rPr>
              <w:rFonts w:asciiTheme="minorBidi" w:hAnsiTheme="minorBidi" w:cstheme="minorBidi"/>
              <w:noProof/>
              <w:sz w:val="24"/>
              <w:szCs w:val="24"/>
            </w:rPr>
          </w:pPr>
          <w:hyperlink w:anchor="_Toc167125316" w:history="1">
            <w:r w:rsidR="00327F1D" w:rsidRPr="00DB4C5A">
              <w:rPr>
                <w:rStyle w:val="Hyperlink"/>
                <w:rFonts w:asciiTheme="minorBidi" w:hAnsiTheme="minorBidi" w:cstheme="minorBidi"/>
                <w:noProof/>
                <w:sz w:val="24"/>
                <w:szCs w:val="24"/>
              </w:rPr>
              <w:t>4.2.</w:t>
            </w:r>
            <w:r w:rsidR="00327F1D" w:rsidRPr="00DB4C5A">
              <w:rPr>
                <w:rStyle w:val="Hyperlink"/>
                <w:rFonts w:asciiTheme="minorBidi" w:hAnsiTheme="minorBidi" w:cstheme="minorBidi"/>
                <w:noProof/>
                <w:sz w:val="24"/>
                <w:szCs w:val="24"/>
                <w:rtl/>
              </w:rPr>
              <w:t>توصيف عينة الدراسة (الإحصائيات الوصفية لعينة البحث)</w:t>
            </w:r>
            <w:r w:rsidR="00327F1D" w:rsidRPr="00DB4C5A">
              <w:rPr>
                <w:rFonts w:asciiTheme="minorBidi" w:hAnsiTheme="minorBidi" w:cstheme="minorBidi"/>
                <w:noProof/>
                <w:webHidden/>
                <w:sz w:val="24"/>
                <w:szCs w:val="24"/>
              </w:rPr>
              <w:tab/>
            </w:r>
            <w:r w:rsidR="00327F1D" w:rsidRPr="00DB4C5A">
              <w:rPr>
                <w:rFonts w:asciiTheme="minorBidi" w:hAnsiTheme="minorBidi" w:cstheme="minorBidi"/>
                <w:noProof/>
                <w:webHidden/>
                <w:sz w:val="24"/>
                <w:szCs w:val="24"/>
              </w:rPr>
              <w:fldChar w:fldCharType="begin"/>
            </w:r>
            <w:r w:rsidR="00327F1D" w:rsidRPr="00DB4C5A">
              <w:rPr>
                <w:rFonts w:asciiTheme="minorBidi" w:hAnsiTheme="minorBidi" w:cstheme="minorBidi"/>
                <w:noProof/>
                <w:webHidden/>
                <w:sz w:val="24"/>
                <w:szCs w:val="24"/>
              </w:rPr>
              <w:instrText xml:space="preserve"> PAGEREF _Toc167125316 \h </w:instrText>
            </w:r>
            <w:r w:rsidR="00327F1D" w:rsidRPr="00DB4C5A">
              <w:rPr>
                <w:rFonts w:asciiTheme="minorBidi" w:hAnsiTheme="minorBidi" w:cstheme="minorBidi"/>
                <w:noProof/>
                <w:webHidden/>
                <w:sz w:val="24"/>
                <w:szCs w:val="24"/>
              </w:rPr>
            </w:r>
            <w:r w:rsidR="00327F1D" w:rsidRPr="00DB4C5A">
              <w:rPr>
                <w:rFonts w:asciiTheme="minorBidi" w:hAnsiTheme="minorBidi" w:cstheme="minorBidi"/>
                <w:noProof/>
                <w:webHidden/>
                <w:sz w:val="24"/>
                <w:szCs w:val="24"/>
              </w:rPr>
              <w:fldChar w:fldCharType="separate"/>
            </w:r>
            <w:r w:rsidR="00DB4C5A" w:rsidRPr="00DB4C5A">
              <w:rPr>
                <w:rFonts w:asciiTheme="minorBidi" w:hAnsiTheme="minorBidi" w:cstheme="minorBidi"/>
                <w:noProof/>
                <w:webHidden/>
                <w:sz w:val="24"/>
                <w:szCs w:val="24"/>
                <w:rtl/>
              </w:rPr>
              <w:t>52</w:t>
            </w:r>
            <w:r w:rsidR="00327F1D" w:rsidRPr="00DB4C5A">
              <w:rPr>
                <w:rFonts w:asciiTheme="minorBidi" w:hAnsiTheme="minorBidi" w:cstheme="minorBidi"/>
                <w:noProof/>
                <w:webHidden/>
                <w:sz w:val="24"/>
                <w:szCs w:val="24"/>
              </w:rPr>
              <w:fldChar w:fldCharType="end"/>
            </w:r>
          </w:hyperlink>
        </w:p>
        <w:p w14:paraId="1047835C" w14:textId="615A6824" w:rsidR="00327F1D" w:rsidRPr="00DB4C5A" w:rsidRDefault="00000000" w:rsidP="00327F1D">
          <w:pPr>
            <w:pStyle w:val="TOC2"/>
            <w:tabs>
              <w:tab w:val="left" w:pos="3391"/>
              <w:tab w:val="right" w:leader="dot" w:pos="9350"/>
            </w:tabs>
            <w:bidi/>
            <w:spacing w:line="276" w:lineRule="auto"/>
            <w:rPr>
              <w:rFonts w:asciiTheme="minorBidi" w:hAnsiTheme="minorBidi" w:cstheme="minorBidi"/>
              <w:noProof/>
              <w:sz w:val="24"/>
              <w:szCs w:val="24"/>
            </w:rPr>
          </w:pPr>
          <w:hyperlink w:anchor="_Toc167125317" w:history="1">
            <w:r w:rsidR="00327F1D" w:rsidRPr="00DB4C5A">
              <w:rPr>
                <w:rStyle w:val="Hyperlink"/>
                <w:rFonts w:asciiTheme="minorBidi" w:hAnsiTheme="minorBidi" w:cstheme="minorBidi"/>
                <w:noProof/>
                <w:sz w:val="24"/>
                <w:szCs w:val="24"/>
              </w:rPr>
              <w:t>4.3.</w:t>
            </w:r>
            <w:r w:rsidR="00327F1D" w:rsidRPr="00DB4C5A">
              <w:rPr>
                <w:rStyle w:val="Hyperlink"/>
                <w:rFonts w:asciiTheme="minorBidi" w:hAnsiTheme="minorBidi" w:cstheme="minorBidi"/>
                <w:noProof/>
                <w:sz w:val="24"/>
                <w:szCs w:val="24"/>
                <w:rtl/>
              </w:rPr>
              <w:t>اختبارات الصدق والثبات للاستبيانات</w:t>
            </w:r>
            <w:r w:rsidR="00327F1D" w:rsidRPr="00DB4C5A">
              <w:rPr>
                <w:rFonts w:asciiTheme="minorBidi" w:hAnsiTheme="minorBidi" w:cstheme="minorBidi"/>
                <w:noProof/>
                <w:webHidden/>
                <w:sz w:val="24"/>
                <w:szCs w:val="24"/>
              </w:rPr>
              <w:tab/>
            </w:r>
            <w:r w:rsidR="00327F1D" w:rsidRPr="00DB4C5A">
              <w:rPr>
                <w:rFonts w:asciiTheme="minorBidi" w:hAnsiTheme="minorBidi" w:cstheme="minorBidi"/>
                <w:noProof/>
                <w:webHidden/>
                <w:sz w:val="24"/>
                <w:szCs w:val="24"/>
              </w:rPr>
              <w:fldChar w:fldCharType="begin"/>
            </w:r>
            <w:r w:rsidR="00327F1D" w:rsidRPr="00DB4C5A">
              <w:rPr>
                <w:rFonts w:asciiTheme="minorBidi" w:hAnsiTheme="minorBidi" w:cstheme="minorBidi"/>
                <w:noProof/>
                <w:webHidden/>
                <w:sz w:val="24"/>
                <w:szCs w:val="24"/>
              </w:rPr>
              <w:instrText xml:space="preserve"> PAGEREF _Toc167125317 \h </w:instrText>
            </w:r>
            <w:r w:rsidR="00327F1D" w:rsidRPr="00DB4C5A">
              <w:rPr>
                <w:rFonts w:asciiTheme="minorBidi" w:hAnsiTheme="minorBidi" w:cstheme="minorBidi"/>
                <w:noProof/>
                <w:webHidden/>
                <w:sz w:val="24"/>
                <w:szCs w:val="24"/>
              </w:rPr>
            </w:r>
            <w:r w:rsidR="00327F1D" w:rsidRPr="00DB4C5A">
              <w:rPr>
                <w:rFonts w:asciiTheme="minorBidi" w:hAnsiTheme="minorBidi" w:cstheme="minorBidi"/>
                <w:noProof/>
                <w:webHidden/>
                <w:sz w:val="24"/>
                <w:szCs w:val="24"/>
              </w:rPr>
              <w:fldChar w:fldCharType="separate"/>
            </w:r>
            <w:r w:rsidR="00DB4C5A" w:rsidRPr="00DB4C5A">
              <w:rPr>
                <w:rFonts w:asciiTheme="minorBidi" w:hAnsiTheme="minorBidi" w:cstheme="minorBidi"/>
                <w:noProof/>
                <w:webHidden/>
                <w:sz w:val="24"/>
                <w:szCs w:val="24"/>
                <w:rtl/>
              </w:rPr>
              <w:t>52</w:t>
            </w:r>
            <w:r w:rsidR="00327F1D" w:rsidRPr="00DB4C5A">
              <w:rPr>
                <w:rFonts w:asciiTheme="minorBidi" w:hAnsiTheme="minorBidi" w:cstheme="minorBidi"/>
                <w:noProof/>
                <w:webHidden/>
                <w:sz w:val="24"/>
                <w:szCs w:val="24"/>
              </w:rPr>
              <w:fldChar w:fldCharType="end"/>
            </w:r>
          </w:hyperlink>
        </w:p>
        <w:p w14:paraId="22871061" w14:textId="4CEBEC9B" w:rsidR="00327F1D" w:rsidRPr="00DB4C5A" w:rsidRDefault="00000000" w:rsidP="00327F1D">
          <w:pPr>
            <w:pStyle w:val="TOC2"/>
            <w:tabs>
              <w:tab w:val="left" w:pos="5153"/>
              <w:tab w:val="right" w:leader="dot" w:pos="9350"/>
            </w:tabs>
            <w:bidi/>
            <w:spacing w:line="276" w:lineRule="auto"/>
            <w:rPr>
              <w:rFonts w:asciiTheme="minorBidi" w:hAnsiTheme="minorBidi" w:cstheme="minorBidi"/>
              <w:noProof/>
              <w:sz w:val="24"/>
              <w:szCs w:val="24"/>
            </w:rPr>
          </w:pPr>
          <w:hyperlink w:anchor="_Toc167125318" w:history="1">
            <w:r w:rsidR="00327F1D" w:rsidRPr="00DB4C5A">
              <w:rPr>
                <w:rStyle w:val="Hyperlink"/>
                <w:rFonts w:asciiTheme="minorBidi" w:hAnsiTheme="minorBidi" w:cstheme="minorBidi"/>
                <w:noProof/>
                <w:sz w:val="24"/>
                <w:szCs w:val="24"/>
              </w:rPr>
              <w:t>4.4.</w:t>
            </w:r>
            <w:r w:rsidR="00327F1D" w:rsidRPr="00DB4C5A">
              <w:rPr>
                <w:rStyle w:val="Hyperlink"/>
                <w:rFonts w:asciiTheme="minorBidi" w:hAnsiTheme="minorBidi" w:cstheme="minorBidi"/>
                <w:noProof/>
                <w:sz w:val="24"/>
                <w:szCs w:val="24"/>
                <w:rtl/>
              </w:rPr>
              <w:t>الإحصاء الوصفي لمتغيرات البحث (الإجابة على أسئلة البحث)</w:t>
            </w:r>
            <w:r w:rsidR="00327F1D" w:rsidRPr="00DB4C5A">
              <w:rPr>
                <w:rFonts w:asciiTheme="minorBidi" w:hAnsiTheme="minorBidi" w:cstheme="minorBidi"/>
                <w:noProof/>
                <w:webHidden/>
                <w:sz w:val="24"/>
                <w:szCs w:val="24"/>
              </w:rPr>
              <w:tab/>
            </w:r>
            <w:r w:rsidR="00327F1D" w:rsidRPr="00DB4C5A">
              <w:rPr>
                <w:rFonts w:asciiTheme="minorBidi" w:hAnsiTheme="minorBidi" w:cstheme="minorBidi"/>
                <w:noProof/>
                <w:webHidden/>
                <w:sz w:val="24"/>
                <w:szCs w:val="24"/>
              </w:rPr>
              <w:fldChar w:fldCharType="begin"/>
            </w:r>
            <w:r w:rsidR="00327F1D" w:rsidRPr="00DB4C5A">
              <w:rPr>
                <w:rFonts w:asciiTheme="minorBidi" w:hAnsiTheme="minorBidi" w:cstheme="minorBidi"/>
                <w:noProof/>
                <w:webHidden/>
                <w:sz w:val="24"/>
                <w:szCs w:val="24"/>
              </w:rPr>
              <w:instrText xml:space="preserve"> PAGEREF _Toc167125318 \h </w:instrText>
            </w:r>
            <w:r w:rsidR="00327F1D" w:rsidRPr="00DB4C5A">
              <w:rPr>
                <w:rFonts w:asciiTheme="minorBidi" w:hAnsiTheme="minorBidi" w:cstheme="minorBidi"/>
                <w:noProof/>
                <w:webHidden/>
                <w:sz w:val="24"/>
                <w:szCs w:val="24"/>
              </w:rPr>
            </w:r>
            <w:r w:rsidR="00327F1D" w:rsidRPr="00DB4C5A">
              <w:rPr>
                <w:rFonts w:asciiTheme="minorBidi" w:hAnsiTheme="minorBidi" w:cstheme="minorBidi"/>
                <w:noProof/>
                <w:webHidden/>
                <w:sz w:val="24"/>
                <w:szCs w:val="24"/>
              </w:rPr>
              <w:fldChar w:fldCharType="separate"/>
            </w:r>
            <w:r w:rsidR="00DB4C5A" w:rsidRPr="00DB4C5A">
              <w:rPr>
                <w:rFonts w:asciiTheme="minorBidi" w:hAnsiTheme="minorBidi" w:cstheme="minorBidi"/>
                <w:noProof/>
                <w:webHidden/>
                <w:sz w:val="24"/>
                <w:szCs w:val="24"/>
                <w:rtl/>
              </w:rPr>
              <w:t>52</w:t>
            </w:r>
            <w:r w:rsidR="00327F1D" w:rsidRPr="00DB4C5A">
              <w:rPr>
                <w:rFonts w:asciiTheme="minorBidi" w:hAnsiTheme="minorBidi" w:cstheme="minorBidi"/>
                <w:noProof/>
                <w:webHidden/>
                <w:sz w:val="24"/>
                <w:szCs w:val="24"/>
              </w:rPr>
              <w:fldChar w:fldCharType="end"/>
            </w:r>
          </w:hyperlink>
        </w:p>
        <w:p w14:paraId="328C164E" w14:textId="10FF2299" w:rsidR="00327F1D" w:rsidRPr="00DB4C5A" w:rsidRDefault="00000000" w:rsidP="00327F1D">
          <w:pPr>
            <w:pStyle w:val="TOC2"/>
            <w:tabs>
              <w:tab w:val="left" w:pos="3156"/>
              <w:tab w:val="right" w:leader="dot" w:pos="9350"/>
            </w:tabs>
            <w:bidi/>
            <w:spacing w:line="276" w:lineRule="auto"/>
            <w:rPr>
              <w:rFonts w:asciiTheme="minorBidi" w:hAnsiTheme="minorBidi" w:cstheme="minorBidi"/>
              <w:noProof/>
              <w:sz w:val="24"/>
              <w:szCs w:val="24"/>
            </w:rPr>
          </w:pPr>
          <w:hyperlink w:anchor="_Toc167125319" w:history="1">
            <w:r w:rsidR="00327F1D" w:rsidRPr="00DB4C5A">
              <w:rPr>
                <w:rStyle w:val="Hyperlink"/>
                <w:rFonts w:asciiTheme="minorBidi" w:hAnsiTheme="minorBidi" w:cstheme="minorBidi"/>
                <w:noProof/>
                <w:sz w:val="24"/>
                <w:szCs w:val="24"/>
              </w:rPr>
              <w:t>4.5.</w:t>
            </w:r>
            <w:r w:rsidR="00327F1D" w:rsidRPr="00DB4C5A">
              <w:rPr>
                <w:rStyle w:val="Hyperlink"/>
                <w:rFonts w:asciiTheme="minorBidi" w:hAnsiTheme="minorBidi" w:cstheme="minorBidi"/>
                <w:noProof/>
                <w:sz w:val="24"/>
                <w:szCs w:val="24"/>
                <w:rtl/>
              </w:rPr>
              <w:t>اختبار الفرضيات ومناقشة النتائج...</w:t>
            </w:r>
            <w:r w:rsidR="00327F1D" w:rsidRPr="00DB4C5A">
              <w:rPr>
                <w:rFonts w:asciiTheme="minorBidi" w:hAnsiTheme="minorBidi" w:cstheme="minorBidi"/>
                <w:noProof/>
                <w:webHidden/>
                <w:sz w:val="24"/>
                <w:szCs w:val="24"/>
              </w:rPr>
              <w:tab/>
            </w:r>
            <w:r w:rsidR="00327F1D" w:rsidRPr="00DB4C5A">
              <w:rPr>
                <w:rFonts w:asciiTheme="minorBidi" w:hAnsiTheme="minorBidi" w:cstheme="minorBidi"/>
                <w:noProof/>
                <w:webHidden/>
                <w:sz w:val="24"/>
                <w:szCs w:val="24"/>
              </w:rPr>
              <w:fldChar w:fldCharType="begin"/>
            </w:r>
            <w:r w:rsidR="00327F1D" w:rsidRPr="00DB4C5A">
              <w:rPr>
                <w:rFonts w:asciiTheme="minorBidi" w:hAnsiTheme="minorBidi" w:cstheme="minorBidi"/>
                <w:noProof/>
                <w:webHidden/>
                <w:sz w:val="24"/>
                <w:szCs w:val="24"/>
              </w:rPr>
              <w:instrText xml:space="preserve"> PAGEREF _Toc167125319 \h </w:instrText>
            </w:r>
            <w:r w:rsidR="00327F1D" w:rsidRPr="00DB4C5A">
              <w:rPr>
                <w:rFonts w:asciiTheme="minorBidi" w:hAnsiTheme="minorBidi" w:cstheme="minorBidi"/>
                <w:noProof/>
                <w:webHidden/>
                <w:sz w:val="24"/>
                <w:szCs w:val="24"/>
              </w:rPr>
            </w:r>
            <w:r w:rsidR="00327F1D" w:rsidRPr="00DB4C5A">
              <w:rPr>
                <w:rFonts w:asciiTheme="minorBidi" w:hAnsiTheme="minorBidi" w:cstheme="minorBidi"/>
                <w:noProof/>
                <w:webHidden/>
                <w:sz w:val="24"/>
                <w:szCs w:val="24"/>
              </w:rPr>
              <w:fldChar w:fldCharType="separate"/>
            </w:r>
            <w:r w:rsidR="00DB4C5A" w:rsidRPr="00DB4C5A">
              <w:rPr>
                <w:rFonts w:asciiTheme="minorBidi" w:hAnsiTheme="minorBidi" w:cstheme="minorBidi"/>
                <w:noProof/>
                <w:webHidden/>
                <w:sz w:val="24"/>
                <w:szCs w:val="24"/>
                <w:rtl/>
              </w:rPr>
              <w:t>53</w:t>
            </w:r>
            <w:r w:rsidR="00327F1D" w:rsidRPr="00DB4C5A">
              <w:rPr>
                <w:rFonts w:asciiTheme="minorBidi" w:hAnsiTheme="minorBidi" w:cstheme="minorBidi"/>
                <w:noProof/>
                <w:webHidden/>
                <w:sz w:val="24"/>
                <w:szCs w:val="24"/>
              </w:rPr>
              <w:fldChar w:fldCharType="end"/>
            </w:r>
          </w:hyperlink>
        </w:p>
        <w:p w14:paraId="43408999" w14:textId="5D8B49E1" w:rsidR="00327F1D" w:rsidRPr="00DB4C5A" w:rsidRDefault="00000000" w:rsidP="00327F1D">
          <w:pPr>
            <w:pStyle w:val="TOC2"/>
            <w:tabs>
              <w:tab w:val="left" w:pos="1100"/>
              <w:tab w:val="right" w:leader="dot" w:pos="9350"/>
            </w:tabs>
            <w:bidi/>
            <w:spacing w:line="276" w:lineRule="auto"/>
            <w:rPr>
              <w:rFonts w:asciiTheme="minorBidi" w:hAnsiTheme="minorBidi" w:cstheme="minorBidi"/>
              <w:noProof/>
              <w:sz w:val="24"/>
              <w:szCs w:val="24"/>
            </w:rPr>
          </w:pPr>
          <w:hyperlink w:anchor="_Toc167125320" w:history="1">
            <w:r w:rsidR="00327F1D" w:rsidRPr="00DB4C5A">
              <w:rPr>
                <w:rStyle w:val="Hyperlink"/>
                <w:rFonts w:asciiTheme="minorBidi" w:hAnsiTheme="minorBidi" w:cstheme="minorBidi"/>
                <w:noProof/>
                <w:sz w:val="24"/>
                <w:szCs w:val="24"/>
                <w:rtl/>
              </w:rPr>
              <w:t>4.6.االخاتمة</w:t>
            </w:r>
            <w:r w:rsidR="00327F1D" w:rsidRPr="00DB4C5A">
              <w:rPr>
                <w:rFonts w:asciiTheme="minorBidi" w:hAnsiTheme="minorBidi" w:cstheme="minorBidi"/>
                <w:noProof/>
                <w:webHidden/>
                <w:sz w:val="24"/>
                <w:szCs w:val="24"/>
              </w:rPr>
              <w:tab/>
            </w:r>
            <w:r w:rsidR="00327F1D" w:rsidRPr="00DB4C5A">
              <w:rPr>
                <w:rFonts w:asciiTheme="minorBidi" w:hAnsiTheme="minorBidi" w:cstheme="minorBidi"/>
                <w:noProof/>
                <w:webHidden/>
                <w:sz w:val="24"/>
                <w:szCs w:val="24"/>
              </w:rPr>
              <w:fldChar w:fldCharType="begin"/>
            </w:r>
            <w:r w:rsidR="00327F1D" w:rsidRPr="00DB4C5A">
              <w:rPr>
                <w:rFonts w:asciiTheme="minorBidi" w:hAnsiTheme="minorBidi" w:cstheme="minorBidi"/>
                <w:noProof/>
                <w:webHidden/>
                <w:sz w:val="24"/>
                <w:szCs w:val="24"/>
              </w:rPr>
              <w:instrText xml:space="preserve"> PAGEREF _Toc167125320 \h </w:instrText>
            </w:r>
            <w:r w:rsidR="00327F1D" w:rsidRPr="00DB4C5A">
              <w:rPr>
                <w:rFonts w:asciiTheme="minorBidi" w:hAnsiTheme="minorBidi" w:cstheme="minorBidi"/>
                <w:noProof/>
                <w:webHidden/>
                <w:sz w:val="24"/>
                <w:szCs w:val="24"/>
              </w:rPr>
            </w:r>
            <w:r w:rsidR="00327F1D" w:rsidRPr="00DB4C5A">
              <w:rPr>
                <w:rFonts w:asciiTheme="minorBidi" w:hAnsiTheme="minorBidi" w:cstheme="minorBidi"/>
                <w:noProof/>
                <w:webHidden/>
                <w:sz w:val="24"/>
                <w:szCs w:val="24"/>
              </w:rPr>
              <w:fldChar w:fldCharType="separate"/>
            </w:r>
            <w:r w:rsidR="00DB4C5A" w:rsidRPr="00DB4C5A">
              <w:rPr>
                <w:rFonts w:asciiTheme="minorBidi" w:hAnsiTheme="minorBidi" w:cstheme="minorBidi"/>
                <w:noProof/>
                <w:webHidden/>
                <w:sz w:val="24"/>
                <w:szCs w:val="24"/>
                <w:rtl/>
              </w:rPr>
              <w:t>53</w:t>
            </w:r>
            <w:r w:rsidR="00327F1D" w:rsidRPr="00DB4C5A">
              <w:rPr>
                <w:rFonts w:asciiTheme="minorBidi" w:hAnsiTheme="minorBidi" w:cstheme="minorBidi"/>
                <w:noProof/>
                <w:webHidden/>
                <w:sz w:val="24"/>
                <w:szCs w:val="24"/>
              </w:rPr>
              <w:fldChar w:fldCharType="end"/>
            </w:r>
          </w:hyperlink>
        </w:p>
        <w:p w14:paraId="1DEB9591" w14:textId="54325639" w:rsidR="00327F1D" w:rsidRPr="00DB4C5A" w:rsidRDefault="00000000" w:rsidP="00DB4C5A">
          <w:pPr>
            <w:pStyle w:val="TOC1"/>
            <w:rPr>
              <w:b/>
              <w:bCs/>
            </w:rPr>
          </w:pPr>
          <w:hyperlink w:anchor="_Toc167125321" w:history="1">
            <w:r w:rsidR="00327F1D" w:rsidRPr="00DB4C5A">
              <w:rPr>
                <w:rStyle w:val="Hyperlink"/>
                <w:b/>
                <w:bCs/>
                <w:rtl/>
              </w:rPr>
              <w:t>5.الفصل الخامس: حدود البحث والتوصيات والاستنتاجات</w:t>
            </w:r>
            <w:r w:rsidR="00327F1D" w:rsidRPr="00DB4C5A">
              <w:rPr>
                <w:b/>
                <w:bCs/>
                <w:webHidden/>
              </w:rPr>
              <w:tab/>
            </w:r>
            <w:r w:rsidR="00327F1D" w:rsidRPr="00DB4C5A">
              <w:rPr>
                <w:b/>
                <w:bCs/>
                <w:webHidden/>
              </w:rPr>
              <w:fldChar w:fldCharType="begin"/>
            </w:r>
            <w:r w:rsidR="00327F1D" w:rsidRPr="00DB4C5A">
              <w:rPr>
                <w:b/>
                <w:bCs/>
                <w:webHidden/>
              </w:rPr>
              <w:instrText xml:space="preserve"> PAGEREF _Toc167125321 \h </w:instrText>
            </w:r>
            <w:r w:rsidR="00327F1D" w:rsidRPr="00DB4C5A">
              <w:rPr>
                <w:b/>
                <w:bCs/>
                <w:webHidden/>
              </w:rPr>
            </w:r>
            <w:r w:rsidR="00327F1D" w:rsidRPr="00DB4C5A">
              <w:rPr>
                <w:b/>
                <w:bCs/>
                <w:webHidden/>
              </w:rPr>
              <w:fldChar w:fldCharType="separate"/>
            </w:r>
            <w:r w:rsidR="00DB4C5A" w:rsidRPr="00DB4C5A">
              <w:rPr>
                <w:b/>
                <w:bCs/>
                <w:webHidden/>
                <w:rtl/>
              </w:rPr>
              <w:t>54</w:t>
            </w:r>
            <w:r w:rsidR="00327F1D" w:rsidRPr="00DB4C5A">
              <w:rPr>
                <w:b/>
                <w:bCs/>
                <w:webHidden/>
              </w:rPr>
              <w:fldChar w:fldCharType="end"/>
            </w:r>
          </w:hyperlink>
        </w:p>
        <w:p w14:paraId="71D58D20" w14:textId="3FD01FDB" w:rsidR="00327F1D" w:rsidRPr="00DB4C5A" w:rsidRDefault="00000000" w:rsidP="00327F1D">
          <w:pPr>
            <w:pStyle w:val="TOC2"/>
            <w:tabs>
              <w:tab w:val="left" w:pos="3067"/>
              <w:tab w:val="right" w:leader="dot" w:pos="9350"/>
            </w:tabs>
            <w:bidi/>
            <w:spacing w:line="276" w:lineRule="auto"/>
            <w:rPr>
              <w:rFonts w:asciiTheme="minorBidi" w:hAnsiTheme="minorBidi" w:cstheme="minorBidi"/>
              <w:noProof/>
              <w:sz w:val="24"/>
              <w:szCs w:val="24"/>
            </w:rPr>
          </w:pPr>
          <w:hyperlink w:anchor="_Toc167125322" w:history="1">
            <w:r w:rsidR="00327F1D" w:rsidRPr="00DB4C5A">
              <w:rPr>
                <w:rStyle w:val="Hyperlink"/>
                <w:rFonts w:asciiTheme="minorBidi" w:hAnsiTheme="minorBidi" w:cstheme="minorBidi"/>
                <w:noProof/>
                <w:sz w:val="24"/>
                <w:szCs w:val="24"/>
                <w:rtl/>
              </w:rPr>
              <w:t>5.1.حدود الدراسة والدراسات المستقبلية:</w:t>
            </w:r>
            <w:r w:rsidR="00327F1D" w:rsidRPr="00DB4C5A">
              <w:rPr>
                <w:rFonts w:asciiTheme="minorBidi" w:hAnsiTheme="minorBidi" w:cstheme="minorBidi"/>
                <w:noProof/>
                <w:webHidden/>
                <w:sz w:val="24"/>
                <w:szCs w:val="24"/>
              </w:rPr>
              <w:tab/>
            </w:r>
            <w:r w:rsidR="00327F1D" w:rsidRPr="00DB4C5A">
              <w:rPr>
                <w:rFonts w:asciiTheme="minorBidi" w:hAnsiTheme="minorBidi" w:cstheme="minorBidi"/>
                <w:noProof/>
                <w:webHidden/>
                <w:sz w:val="24"/>
                <w:szCs w:val="24"/>
              </w:rPr>
              <w:fldChar w:fldCharType="begin"/>
            </w:r>
            <w:r w:rsidR="00327F1D" w:rsidRPr="00DB4C5A">
              <w:rPr>
                <w:rFonts w:asciiTheme="minorBidi" w:hAnsiTheme="minorBidi" w:cstheme="minorBidi"/>
                <w:noProof/>
                <w:webHidden/>
                <w:sz w:val="24"/>
                <w:szCs w:val="24"/>
              </w:rPr>
              <w:instrText xml:space="preserve"> PAGEREF _Toc167125322 \h </w:instrText>
            </w:r>
            <w:r w:rsidR="00327F1D" w:rsidRPr="00DB4C5A">
              <w:rPr>
                <w:rFonts w:asciiTheme="minorBidi" w:hAnsiTheme="minorBidi" w:cstheme="minorBidi"/>
                <w:noProof/>
                <w:webHidden/>
                <w:sz w:val="24"/>
                <w:szCs w:val="24"/>
              </w:rPr>
            </w:r>
            <w:r w:rsidR="00327F1D" w:rsidRPr="00DB4C5A">
              <w:rPr>
                <w:rFonts w:asciiTheme="minorBidi" w:hAnsiTheme="minorBidi" w:cstheme="minorBidi"/>
                <w:noProof/>
                <w:webHidden/>
                <w:sz w:val="24"/>
                <w:szCs w:val="24"/>
              </w:rPr>
              <w:fldChar w:fldCharType="separate"/>
            </w:r>
            <w:r w:rsidR="00DB4C5A" w:rsidRPr="00DB4C5A">
              <w:rPr>
                <w:rFonts w:asciiTheme="minorBidi" w:hAnsiTheme="minorBidi" w:cstheme="minorBidi"/>
                <w:noProof/>
                <w:webHidden/>
                <w:sz w:val="24"/>
                <w:szCs w:val="24"/>
                <w:rtl/>
              </w:rPr>
              <w:t>55</w:t>
            </w:r>
            <w:r w:rsidR="00327F1D" w:rsidRPr="00DB4C5A">
              <w:rPr>
                <w:rFonts w:asciiTheme="minorBidi" w:hAnsiTheme="minorBidi" w:cstheme="minorBidi"/>
                <w:noProof/>
                <w:webHidden/>
                <w:sz w:val="24"/>
                <w:szCs w:val="24"/>
              </w:rPr>
              <w:fldChar w:fldCharType="end"/>
            </w:r>
          </w:hyperlink>
        </w:p>
        <w:p w14:paraId="28940055" w14:textId="340B11F9" w:rsidR="00327F1D" w:rsidRPr="00DB4C5A" w:rsidRDefault="00000000" w:rsidP="00327F1D">
          <w:pPr>
            <w:pStyle w:val="TOC2"/>
            <w:tabs>
              <w:tab w:val="left" w:pos="1760"/>
              <w:tab w:val="right" w:leader="dot" w:pos="9350"/>
            </w:tabs>
            <w:bidi/>
            <w:spacing w:line="276" w:lineRule="auto"/>
            <w:rPr>
              <w:rFonts w:asciiTheme="minorBidi" w:hAnsiTheme="minorBidi" w:cstheme="minorBidi"/>
              <w:noProof/>
              <w:sz w:val="24"/>
              <w:szCs w:val="24"/>
            </w:rPr>
          </w:pPr>
          <w:hyperlink w:anchor="_Toc167125323" w:history="1">
            <w:r w:rsidR="00327F1D" w:rsidRPr="00DB4C5A">
              <w:rPr>
                <w:rStyle w:val="Hyperlink"/>
                <w:rFonts w:asciiTheme="minorBidi" w:hAnsiTheme="minorBidi" w:cstheme="minorBidi"/>
                <w:noProof/>
                <w:sz w:val="24"/>
                <w:szCs w:val="24"/>
                <w:rtl/>
              </w:rPr>
              <w:t>5.2.توصيات الدراسة:</w:t>
            </w:r>
            <w:r w:rsidR="00327F1D" w:rsidRPr="00DB4C5A">
              <w:rPr>
                <w:rFonts w:asciiTheme="minorBidi" w:hAnsiTheme="minorBidi" w:cstheme="minorBidi"/>
                <w:noProof/>
                <w:webHidden/>
                <w:sz w:val="24"/>
                <w:szCs w:val="24"/>
              </w:rPr>
              <w:tab/>
            </w:r>
            <w:r w:rsidR="00327F1D" w:rsidRPr="00DB4C5A">
              <w:rPr>
                <w:rFonts w:asciiTheme="minorBidi" w:hAnsiTheme="minorBidi" w:cstheme="minorBidi"/>
                <w:noProof/>
                <w:webHidden/>
                <w:sz w:val="24"/>
                <w:szCs w:val="24"/>
              </w:rPr>
              <w:fldChar w:fldCharType="begin"/>
            </w:r>
            <w:r w:rsidR="00327F1D" w:rsidRPr="00DB4C5A">
              <w:rPr>
                <w:rFonts w:asciiTheme="minorBidi" w:hAnsiTheme="minorBidi" w:cstheme="minorBidi"/>
                <w:noProof/>
                <w:webHidden/>
                <w:sz w:val="24"/>
                <w:szCs w:val="24"/>
              </w:rPr>
              <w:instrText xml:space="preserve"> PAGEREF _Toc167125323 \h </w:instrText>
            </w:r>
            <w:r w:rsidR="00327F1D" w:rsidRPr="00DB4C5A">
              <w:rPr>
                <w:rFonts w:asciiTheme="minorBidi" w:hAnsiTheme="minorBidi" w:cstheme="minorBidi"/>
                <w:noProof/>
                <w:webHidden/>
                <w:sz w:val="24"/>
                <w:szCs w:val="24"/>
              </w:rPr>
            </w:r>
            <w:r w:rsidR="00327F1D" w:rsidRPr="00DB4C5A">
              <w:rPr>
                <w:rFonts w:asciiTheme="minorBidi" w:hAnsiTheme="minorBidi" w:cstheme="minorBidi"/>
                <w:noProof/>
                <w:webHidden/>
                <w:sz w:val="24"/>
                <w:szCs w:val="24"/>
              </w:rPr>
              <w:fldChar w:fldCharType="separate"/>
            </w:r>
            <w:r w:rsidR="00DB4C5A" w:rsidRPr="00DB4C5A">
              <w:rPr>
                <w:rFonts w:asciiTheme="minorBidi" w:hAnsiTheme="minorBidi" w:cstheme="minorBidi"/>
                <w:noProof/>
                <w:webHidden/>
                <w:sz w:val="24"/>
                <w:szCs w:val="24"/>
                <w:rtl/>
              </w:rPr>
              <w:t>55</w:t>
            </w:r>
            <w:r w:rsidR="00327F1D" w:rsidRPr="00DB4C5A">
              <w:rPr>
                <w:rFonts w:asciiTheme="minorBidi" w:hAnsiTheme="minorBidi" w:cstheme="minorBidi"/>
                <w:noProof/>
                <w:webHidden/>
                <w:sz w:val="24"/>
                <w:szCs w:val="24"/>
              </w:rPr>
              <w:fldChar w:fldCharType="end"/>
            </w:r>
          </w:hyperlink>
        </w:p>
        <w:p w14:paraId="50DD9285" w14:textId="6021CE63" w:rsidR="00327F1D" w:rsidRPr="00DB4C5A" w:rsidRDefault="00000000" w:rsidP="00327F1D">
          <w:pPr>
            <w:pStyle w:val="TOC2"/>
            <w:tabs>
              <w:tab w:val="left" w:pos="1100"/>
              <w:tab w:val="right" w:leader="dot" w:pos="9350"/>
            </w:tabs>
            <w:bidi/>
            <w:spacing w:line="276" w:lineRule="auto"/>
            <w:rPr>
              <w:rFonts w:asciiTheme="minorBidi" w:hAnsiTheme="minorBidi" w:cstheme="minorBidi"/>
              <w:noProof/>
              <w:sz w:val="24"/>
              <w:szCs w:val="24"/>
            </w:rPr>
          </w:pPr>
          <w:hyperlink w:anchor="_Toc167125324" w:history="1">
            <w:r w:rsidR="00327F1D" w:rsidRPr="00DB4C5A">
              <w:rPr>
                <w:rStyle w:val="Hyperlink"/>
                <w:rFonts w:asciiTheme="minorBidi" w:hAnsiTheme="minorBidi" w:cstheme="minorBidi"/>
                <w:noProof/>
                <w:sz w:val="24"/>
                <w:szCs w:val="24"/>
                <w:rtl/>
              </w:rPr>
              <w:t>5.3.الخاتمة:</w:t>
            </w:r>
            <w:r w:rsidR="00327F1D" w:rsidRPr="00DB4C5A">
              <w:rPr>
                <w:rFonts w:asciiTheme="minorBidi" w:hAnsiTheme="minorBidi" w:cstheme="minorBidi"/>
                <w:noProof/>
                <w:webHidden/>
                <w:sz w:val="24"/>
                <w:szCs w:val="24"/>
              </w:rPr>
              <w:tab/>
            </w:r>
            <w:r w:rsidR="00327F1D" w:rsidRPr="00DB4C5A">
              <w:rPr>
                <w:rFonts w:asciiTheme="minorBidi" w:hAnsiTheme="minorBidi" w:cstheme="minorBidi"/>
                <w:noProof/>
                <w:webHidden/>
                <w:sz w:val="24"/>
                <w:szCs w:val="24"/>
              </w:rPr>
              <w:fldChar w:fldCharType="begin"/>
            </w:r>
            <w:r w:rsidR="00327F1D" w:rsidRPr="00DB4C5A">
              <w:rPr>
                <w:rFonts w:asciiTheme="minorBidi" w:hAnsiTheme="minorBidi" w:cstheme="minorBidi"/>
                <w:noProof/>
                <w:webHidden/>
                <w:sz w:val="24"/>
                <w:szCs w:val="24"/>
              </w:rPr>
              <w:instrText xml:space="preserve"> PAGEREF _Toc167125324 \h </w:instrText>
            </w:r>
            <w:r w:rsidR="00327F1D" w:rsidRPr="00DB4C5A">
              <w:rPr>
                <w:rFonts w:asciiTheme="minorBidi" w:hAnsiTheme="minorBidi" w:cstheme="minorBidi"/>
                <w:noProof/>
                <w:webHidden/>
                <w:sz w:val="24"/>
                <w:szCs w:val="24"/>
              </w:rPr>
            </w:r>
            <w:r w:rsidR="00327F1D" w:rsidRPr="00DB4C5A">
              <w:rPr>
                <w:rFonts w:asciiTheme="minorBidi" w:hAnsiTheme="minorBidi" w:cstheme="minorBidi"/>
                <w:noProof/>
                <w:webHidden/>
                <w:sz w:val="24"/>
                <w:szCs w:val="24"/>
              </w:rPr>
              <w:fldChar w:fldCharType="separate"/>
            </w:r>
            <w:r w:rsidR="00DB4C5A" w:rsidRPr="00DB4C5A">
              <w:rPr>
                <w:rFonts w:asciiTheme="minorBidi" w:hAnsiTheme="minorBidi" w:cstheme="minorBidi"/>
                <w:noProof/>
                <w:webHidden/>
                <w:sz w:val="24"/>
                <w:szCs w:val="24"/>
                <w:rtl/>
              </w:rPr>
              <w:t>55</w:t>
            </w:r>
            <w:r w:rsidR="00327F1D" w:rsidRPr="00DB4C5A">
              <w:rPr>
                <w:rFonts w:asciiTheme="minorBidi" w:hAnsiTheme="minorBidi" w:cstheme="minorBidi"/>
                <w:noProof/>
                <w:webHidden/>
                <w:sz w:val="24"/>
                <w:szCs w:val="24"/>
              </w:rPr>
              <w:fldChar w:fldCharType="end"/>
            </w:r>
          </w:hyperlink>
        </w:p>
        <w:p w14:paraId="5F4AE9C2" w14:textId="5C91EF8E" w:rsidR="00327F1D" w:rsidRPr="00DB4C5A" w:rsidRDefault="00000000" w:rsidP="00DB4C5A">
          <w:pPr>
            <w:pStyle w:val="TOC1"/>
          </w:pPr>
          <w:hyperlink w:anchor="_Toc167125325" w:history="1">
            <w:r w:rsidR="00327F1D" w:rsidRPr="00DB4C5A">
              <w:rPr>
                <w:rStyle w:val="Hyperlink"/>
                <w:sz w:val="24"/>
                <w:szCs w:val="24"/>
                <w:rtl/>
              </w:rPr>
              <w:t>قائمة المراجع</w:t>
            </w:r>
            <w:r w:rsidR="001B0481" w:rsidRPr="00DB4C5A">
              <w:rPr>
                <w:rStyle w:val="Hyperlink"/>
                <w:sz w:val="24"/>
                <w:szCs w:val="24"/>
                <w:rtl/>
              </w:rPr>
              <w:t>............................</w:t>
            </w:r>
            <w:r w:rsidR="00327F1D" w:rsidRPr="00DB4C5A">
              <w:rPr>
                <w:webHidden/>
              </w:rPr>
              <w:tab/>
            </w:r>
            <w:r w:rsidR="00327F1D" w:rsidRPr="00DB4C5A">
              <w:rPr>
                <w:webHidden/>
              </w:rPr>
              <w:fldChar w:fldCharType="begin"/>
            </w:r>
            <w:r w:rsidR="00327F1D" w:rsidRPr="00DB4C5A">
              <w:rPr>
                <w:webHidden/>
              </w:rPr>
              <w:instrText xml:space="preserve"> PAGEREF _Toc167125325 \h </w:instrText>
            </w:r>
            <w:r w:rsidR="00327F1D" w:rsidRPr="00DB4C5A">
              <w:rPr>
                <w:webHidden/>
              </w:rPr>
            </w:r>
            <w:r w:rsidR="00327F1D" w:rsidRPr="00DB4C5A">
              <w:rPr>
                <w:webHidden/>
              </w:rPr>
              <w:fldChar w:fldCharType="separate"/>
            </w:r>
            <w:r w:rsidR="00DB4C5A" w:rsidRPr="00DB4C5A">
              <w:rPr>
                <w:webHidden/>
                <w:rtl/>
              </w:rPr>
              <w:t>56</w:t>
            </w:r>
            <w:r w:rsidR="00327F1D" w:rsidRPr="00DB4C5A">
              <w:rPr>
                <w:webHidden/>
              </w:rPr>
              <w:fldChar w:fldCharType="end"/>
            </w:r>
          </w:hyperlink>
        </w:p>
        <w:p w14:paraId="57F69177" w14:textId="684A6A8A" w:rsidR="00327F1D" w:rsidRPr="00DB4C5A" w:rsidRDefault="00000000" w:rsidP="00DB4C5A">
          <w:pPr>
            <w:pStyle w:val="TOC1"/>
          </w:pPr>
          <w:hyperlink w:anchor="_Toc167125326" w:history="1">
            <w:r w:rsidR="00327F1D" w:rsidRPr="00DB4C5A">
              <w:rPr>
                <w:rStyle w:val="Hyperlink"/>
                <w:sz w:val="24"/>
                <w:szCs w:val="24"/>
                <w:rtl/>
              </w:rPr>
              <w:t>الملاحق</w:t>
            </w:r>
            <w:r w:rsidR="001B0481" w:rsidRPr="00DB4C5A">
              <w:rPr>
                <w:rStyle w:val="Hyperlink"/>
                <w:sz w:val="24"/>
                <w:szCs w:val="24"/>
                <w:rtl/>
              </w:rPr>
              <w:t>.................................</w:t>
            </w:r>
            <w:r w:rsidR="00327F1D" w:rsidRPr="00DB4C5A">
              <w:rPr>
                <w:webHidden/>
              </w:rPr>
              <w:tab/>
            </w:r>
            <w:r w:rsidR="00327F1D" w:rsidRPr="00DB4C5A">
              <w:rPr>
                <w:webHidden/>
              </w:rPr>
              <w:fldChar w:fldCharType="begin"/>
            </w:r>
            <w:r w:rsidR="00327F1D" w:rsidRPr="00DB4C5A">
              <w:rPr>
                <w:webHidden/>
              </w:rPr>
              <w:instrText xml:space="preserve"> PAGEREF _Toc167125326 \h </w:instrText>
            </w:r>
            <w:r w:rsidR="00327F1D" w:rsidRPr="00DB4C5A">
              <w:rPr>
                <w:webHidden/>
              </w:rPr>
            </w:r>
            <w:r w:rsidR="00327F1D" w:rsidRPr="00DB4C5A">
              <w:rPr>
                <w:webHidden/>
              </w:rPr>
              <w:fldChar w:fldCharType="separate"/>
            </w:r>
            <w:r w:rsidR="00DB4C5A" w:rsidRPr="00DB4C5A">
              <w:rPr>
                <w:webHidden/>
                <w:rtl/>
              </w:rPr>
              <w:t>60</w:t>
            </w:r>
            <w:r w:rsidR="00327F1D" w:rsidRPr="00DB4C5A">
              <w:rPr>
                <w:webHidden/>
              </w:rPr>
              <w:fldChar w:fldCharType="end"/>
            </w:r>
          </w:hyperlink>
        </w:p>
        <w:p w14:paraId="147D2A77" w14:textId="5753E041" w:rsidR="008925A3" w:rsidRPr="00DB4C5A" w:rsidRDefault="008925A3" w:rsidP="00327F1D">
          <w:pPr>
            <w:bidi/>
            <w:spacing w:line="276" w:lineRule="auto"/>
            <w:rPr>
              <w:rFonts w:asciiTheme="minorBidi" w:hAnsiTheme="minorBidi"/>
              <w:sz w:val="24"/>
              <w:szCs w:val="24"/>
            </w:rPr>
          </w:pPr>
          <w:r w:rsidRPr="00DB4C5A">
            <w:rPr>
              <w:rFonts w:asciiTheme="minorBidi" w:hAnsiTheme="minorBidi"/>
              <w:noProof/>
              <w:sz w:val="24"/>
              <w:szCs w:val="24"/>
            </w:rPr>
            <w:fldChar w:fldCharType="end"/>
          </w:r>
        </w:p>
      </w:sdtContent>
    </w:sdt>
    <w:p w14:paraId="6D33266E" w14:textId="77777777" w:rsidR="008925A3" w:rsidRDefault="008925A3" w:rsidP="00C253C8">
      <w:pPr>
        <w:bidi/>
        <w:spacing w:line="360" w:lineRule="auto"/>
        <w:rPr>
          <w:rFonts w:ascii="Arial" w:eastAsia="Calibri" w:hAnsi="Arial" w:cs="Arial"/>
          <w:sz w:val="36"/>
          <w:szCs w:val="36"/>
          <w:rtl/>
          <w:lang w:bidi="ar-EG"/>
        </w:rPr>
      </w:pPr>
    </w:p>
    <w:p w14:paraId="3C16F729" w14:textId="77777777" w:rsidR="0070617B" w:rsidRDefault="0070617B" w:rsidP="0070617B">
      <w:pPr>
        <w:bidi/>
        <w:spacing w:line="360" w:lineRule="auto"/>
        <w:rPr>
          <w:rFonts w:ascii="Arial" w:eastAsia="Calibri" w:hAnsi="Arial" w:cs="Arial"/>
          <w:sz w:val="36"/>
          <w:szCs w:val="36"/>
          <w:rtl/>
          <w:lang w:bidi="ar-EG"/>
        </w:rPr>
      </w:pPr>
    </w:p>
    <w:p w14:paraId="2A85BCBE" w14:textId="77777777" w:rsidR="0070617B" w:rsidRDefault="0070617B" w:rsidP="0070617B">
      <w:pPr>
        <w:bidi/>
        <w:spacing w:line="360" w:lineRule="auto"/>
        <w:rPr>
          <w:rFonts w:ascii="Arial" w:eastAsia="Calibri" w:hAnsi="Arial" w:cs="Arial"/>
          <w:sz w:val="36"/>
          <w:szCs w:val="36"/>
          <w:rtl/>
          <w:lang w:bidi="ar-EG"/>
        </w:rPr>
      </w:pPr>
    </w:p>
    <w:p w14:paraId="7C5A8AC6" w14:textId="77777777" w:rsidR="0070617B" w:rsidRDefault="0070617B" w:rsidP="0070617B">
      <w:pPr>
        <w:bidi/>
        <w:spacing w:line="360" w:lineRule="auto"/>
        <w:rPr>
          <w:rFonts w:ascii="Arial" w:eastAsia="Calibri" w:hAnsi="Arial" w:cs="Arial"/>
          <w:sz w:val="36"/>
          <w:szCs w:val="36"/>
          <w:rtl/>
          <w:lang w:bidi="ar-EG"/>
        </w:rPr>
      </w:pPr>
    </w:p>
    <w:p w14:paraId="41B38D45" w14:textId="77777777" w:rsidR="0070617B" w:rsidRDefault="0070617B" w:rsidP="0070617B">
      <w:pPr>
        <w:bidi/>
        <w:spacing w:line="360" w:lineRule="auto"/>
        <w:rPr>
          <w:rFonts w:ascii="Arial" w:eastAsia="Calibri" w:hAnsi="Arial" w:cs="Arial"/>
          <w:sz w:val="36"/>
          <w:szCs w:val="36"/>
          <w:rtl/>
          <w:lang w:bidi="ar-EG"/>
        </w:rPr>
      </w:pPr>
    </w:p>
    <w:p w14:paraId="3E2D3FAA" w14:textId="77777777" w:rsidR="0070617B" w:rsidRPr="00DB4C5A" w:rsidRDefault="0070617B" w:rsidP="0070617B">
      <w:pPr>
        <w:bidi/>
        <w:spacing w:line="360" w:lineRule="auto"/>
        <w:rPr>
          <w:rFonts w:ascii="Arial" w:eastAsia="Calibri" w:hAnsi="Arial" w:cs="Arial"/>
          <w:sz w:val="36"/>
          <w:szCs w:val="36"/>
          <w:lang w:bidi="ar-EG"/>
        </w:rPr>
      </w:pPr>
    </w:p>
    <w:p w14:paraId="5E562EF6" w14:textId="0B2D2E60" w:rsidR="008925A3" w:rsidRPr="00DB4C5A" w:rsidRDefault="00B1731C" w:rsidP="00B1731C">
      <w:pPr>
        <w:bidi/>
        <w:spacing w:line="256" w:lineRule="auto"/>
        <w:jc w:val="center"/>
        <w:rPr>
          <w:rFonts w:asciiTheme="majorBidi" w:eastAsia="Calibri" w:hAnsiTheme="majorBidi" w:cstheme="majorBidi"/>
          <w:sz w:val="36"/>
          <w:szCs w:val="36"/>
          <w:rtl/>
          <w:lang w:bidi="ar-EG"/>
        </w:rPr>
      </w:pPr>
      <w:r w:rsidRPr="00DB4C5A">
        <w:rPr>
          <w:rFonts w:asciiTheme="majorBidi" w:eastAsia="Calibri" w:hAnsiTheme="majorBidi" w:cstheme="majorBidi"/>
          <w:sz w:val="36"/>
          <w:szCs w:val="36"/>
          <w:rtl/>
          <w:lang w:bidi="ar-EG"/>
        </w:rPr>
        <w:lastRenderedPageBreak/>
        <w:t>جدول الأشكال</w:t>
      </w:r>
    </w:p>
    <w:tbl>
      <w:tblPr>
        <w:tblStyle w:val="TableGrid"/>
        <w:bidiVisual/>
        <w:tblW w:w="0" w:type="auto"/>
        <w:tblLook w:val="04A0" w:firstRow="1" w:lastRow="0" w:firstColumn="1" w:lastColumn="0" w:noHBand="0" w:noVBand="1"/>
      </w:tblPr>
      <w:tblGrid>
        <w:gridCol w:w="1343"/>
        <w:gridCol w:w="6030"/>
        <w:gridCol w:w="1977"/>
      </w:tblGrid>
      <w:tr w:rsidR="0070617B" w:rsidRPr="0070617B" w14:paraId="0B43175C" w14:textId="77777777" w:rsidTr="0070617B">
        <w:tc>
          <w:tcPr>
            <w:tcW w:w="1343" w:type="dxa"/>
            <w:vAlign w:val="center"/>
          </w:tcPr>
          <w:p w14:paraId="1A462661" w14:textId="3CCA6FED" w:rsidR="0070617B" w:rsidRPr="0070617B" w:rsidRDefault="0070617B" w:rsidP="0070617B">
            <w:pPr>
              <w:bidi/>
              <w:spacing w:line="360" w:lineRule="auto"/>
              <w:jc w:val="center"/>
              <w:rPr>
                <w:rFonts w:asciiTheme="majorBidi" w:eastAsia="Calibri" w:hAnsiTheme="majorBidi" w:cstheme="majorBidi"/>
                <w:b/>
                <w:bCs/>
                <w:sz w:val="24"/>
                <w:szCs w:val="24"/>
                <w:rtl/>
                <w:lang w:bidi="ar-EG"/>
              </w:rPr>
            </w:pPr>
            <w:bookmarkStart w:id="3" w:name="_Hlk180628053"/>
            <w:r w:rsidRPr="0070617B">
              <w:rPr>
                <w:rFonts w:asciiTheme="majorBidi" w:eastAsia="Calibri" w:hAnsiTheme="majorBidi" w:cstheme="majorBidi" w:hint="cs"/>
                <w:b/>
                <w:bCs/>
                <w:sz w:val="24"/>
                <w:szCs w:val="24"/>
                <w:rtl/>
                <w:lang w:bidi="ar-EG"/>
              </w:rPr>
              <w:t>رقم الصفحة</w:t>
            </w:r>
          </w:p>
        </w:tc>
        <w:tc>
          <w:tcPr>
            <w:tcW w:w="6030" w:type="dxa"/>
            <w:vAlign w:val="center"/>
          </w:tcPr>
          <w:p w14:paraId="103B1056" w14:textId="1D20F2D5" w:rsidR="0070617B" w:rsidRPr="0070617B" w:rsidRDefault="0070617B" w:rsidP="0070617B">
            <w:pPr>
              <w:bidi/>
              <w:spacing w:line="360" w:lineRule="auto"/>
              <w:jc w:val="center"/>
              <w:rPr>
                <w:rFonts w:asciiTheme="majorBidi" w:eastAsia="Calibri" w:hAnsiTheme="majorBidi" w:cstheme="majorBidi"/>
                <w:b/>
                <w:bCs/>
                <w:sz w:val="24"/>
                <w:szCs w:val="24"/>
                <w:rtl/>
                <w:lang w:bidi="ar-EG"/>
              </w:rPr>
            </w:pPr>
            <w:r w:rsidRPr="0070617B">
              <w:rPr>
                <w:rFonts w:asciiTheme="majorBidi" w:eastAsia="Calibri" w:hAnsiTheme="majorBidi" w:cstheme="majorBidi" w:hint="cs"/>
                <w:b/>
                <w:bCs/>
                <w:sz w:val="24"/>
                <w:szCs w:val="24"/>
                <w:rtl/>
                <w:lang w:bidi="ar-EG"/>
              </w:rPr>
              <w:t>عنوان الشكل</w:t>
            </w:r>
          </w:p>
        </w:tc>
        <w:tc>
          <w:tcPr>
            <w:tcW w:w="1977" w:type="dxa"/>
            <w:vAlign w:val="center"/>
          </w:tcPr>
          <w:p w14:paraId="44EE7674" w14:textId="5D345E5B" w:rsidR="0070617B" w:rsidRPr="0070617B" w:rsidRDefault="0070617B" w:rsidP="0070617B">
            <w:pPr>
              <w:bidi/>
              <w:spacing w:line="360" w:lineRule="auto"/>
              <w:jc w:val="center"/>
              <w:rPr>
                <w:rFonts w:asciiTheme="majorBidi" w:eastAsia="Calibri" w:hAnsiTheme="majorBidi" w:cstheme="majorBidi"/>
                <w:b/>
                <w:bCs/>
                <w:sz w:val="24"/>
                <w:szCs w:val="24"/>
                <w:rtl/>
                <w:lang w:bidi="ar-EG"/>
              </w:rPr>
            </w:pPr>
            <w:r w:rsidRPr="0070617B">
              <w:rPr>
                <w:rFonts w:asciiTheme="majorBidi" w:eastAsia="Calibri" w:hAnsiTheme="majorBidi" w:cstheme="majorBidi" w:hint="cs"/>
                <w:b/>
                <w:bCs/>
                <w:sz w:val="24"/>
                <w:szCs w:val="24"/>
                <w:rtl/>
                <w:lang w:bidi="ar-EG"/>
              </w:rPr>
              <w:t>رقم الشكل</w:t>
            </w:r>
          </w:p>
        </w:tc>
      </w:tr>
      <w:tr w:rsidR="0070617B" w:rsidRPr="0070617B" w14:paraId="559B108D" w14:textId="77777777" w:rsidTr="0070617B">
        <w:tc>
          <w:tcPr>
            <w:tcW w:w="1343" w:type="dxa"/>
            <w:vAlign w:val="center"/>
          </w:tcPr>
          <w:p w14:paraId="2F1DC9E4" w14:textId="343B5404" w:rsidR="0070617B" w:rsidRPr="0070617B" w:rsidRDefault="00777832" w:rsidP="0070617B">
            <w:pPr>
              <w:bidi/>
              <w:spacing w:line="360" w:lineRule="auto"/>
              <w:jc w:val="center"/>
              <w:rPr>
                <w:rFonts w:asciiTheme="majorBidi" w:eastAsia="Calibri" w:hAnsiTheme="majorBidi" w:cstheme="majorBidi"/>
                <w:b/>
                <w:bCs/>
                <w:sz w:val="24"/>
                <w:szCs w:val="24"/>
                <w:rtl/>
                <w:lang w:bidi="ar-EG"/>
              </w:rPr>
            </w:pPr>
            <w:r>
              <w:rPr>
                <w:rFonts w:asciiTheme="majorBidi" w:eastAsia="Calibri" w:hAnsiTheme="majorBidi" w:cstheme="majorBidi" w:hint="cs"/>
                <w:b/>
                <w:bCs/>
                <w:sz w:val="24"/>
                <w:szCs w:val="24"/>
                <w:rtl/>
                <w:lang w:bidi="ar-EG"/>
              </w:rPr>
              <w:t>28</w:t>
            </w:r>
          </w:p>
        </w:tc>
        <w:tc>
          <w:tcPr>
            <w:tcW w:w="6030" w:type="dxa"/>
            <w:vAlign w:val="center"/>
          </w:tcPr>
          <w:p w14:paraId="24D6FF1B" w14:textId="7C333C92" w:rsidR="0070617B" w:rsidRPr="0070617B" w:rsidRDefault="0070617B" w:rsidP="0070617B">
            <w:pPr>
              <w:bidi/>
              <w:spacing w:line="360" w:lineRule="auto"/>
              <w:jc w:val="center"/>
              <w:rPr>
                <w:rFonts w:asciiTheme="majorBidi" w:eastAsia="Calibri" w:hAnsiTheme="majorBidi" w:cstheme="majorBidi"/>
                <w:b/>
                <w:bCs/>
                <w:sz w:val="24"/>
                <w:szCs w:val="24"/>
                <w:rtl/>
                <w:lang w:bidi="ar-EG"/>
              </w:rPr>
            </w:pPr>
            <w:r>
              <w:rPr>
                <w:rFonts w:asciiTheme="majorBidi" w:eastAsia="Calibri" w:hAnsiTheme="majorBidi" w:cstheme="majorBidi" w:hint="cs"/>
                <w:b/>
                <w:bCs/>
                <w:sz w:val="24"/>
                <w:szCs w:val="24"/>
                <w:rtl/>
                <w:lang w:bidi="ar-EG"/>
              </w:rPr>
              <w:t>نموذج البحث</w:t>
            </w:r>
          </w:p>
        </w:tc>
        <w:tc>
          <w:tcPr>
            <w:tcW w:w="1977" w:type="dxa"/>
            <w:vAlign w:val="center"/>
          </w:tcPr>
          <w:p w14:paraId="67056907" w14:textId="51105FAC" w:rsidR="0070617B" w:rsidRPr="0070617B" w:rsidRDefault="0070617B" w:rsidP="0070617B">
            <w:pPr>
              <w:bidi/>
              <w:spacing w:line="360" w:lineRule="auto"/>
              <w:jc w:val="center"/>
              <w:rPr>
                <w:rFonts w:asciiTheme="majorBidi" w:eastAsia="Calibri" w:hAnsiTheme="majorBidi" w:cstheme="majorBidi"/>
                <w:b/>
                <w:bCs/>
                <w:sz w:val="24"/>
                <w:szCs w:val="24"/>
                <w:rtl/>
                <w:lang w:bidi="ar-EG"/>
              </w:rPr>
            </w:pPr>
            <w:r>
              <w:rPr>
                <w:rFonts w:asciiTheme="majorBidi" w:eastAsia="Calibri" w:hAnsiTheme="majorBidi" w:cstheme="majorBidi" w:hint="cs"/>
                <w:b/>
                <w:bCs/>
                <w:sz w:val="24"/>
                <w:szCs w:val="24"/>
                <w:rtl/>
                <w:lang w:bidi="ar-EG"/>
              </w:rPr>
              <w:t>1</w:t>
            </w:r>
          </w:p>
        </w:tc>
      </w:tr>
      <w:tr w:rsidR="0070617B" w:rsidRPr="0070617B" w14:paraId="58228218" w14:textId="77777777" w:rsidTr="0070617B">
        <w:tc>
          <w:tcPr>
            <w:tcW w:w="1343" w:type="dxa"/>
            <w:vAlign w:val="center"/>
          </w:tcPr>
          <w:p w14:paraId="7C17142A" w14:textId="2D43294D" w:rsidR="0070617B" w:rsidRPr="0070617B" w:rsidRDefault="00BE5A8B" w:rsidP="0070617B">
            <w:pPr>
              <w:bidi/>
              <w:spacing w:line="360" w:lineRule="auto"/>
              <w:jc w:val="center"/>
              <w:rPr>
                <w:rFonts w:asciiTheme="majorBidi" w:eastAsia="Calibri" w:hAnsiTheme="majorBidi" w:cstheme="majorBidi"/>
                <w:b/>
                <w:bCs/>
                <w:sz w:val="24"/>
                <w:szCs w:val="24"/>
                <w:rtl/>
                <w:lang w:bidi="ar-EG"/>
              </w:rPr>
            </w:pPr>
            <w:r>
              <w:rPr>
                <w:rFonts w:asciiTheme="majorBidi" w:eastAsia="Calibri" w:hAnsiTheme="majorBidi" w:cstheme="majorBidi" w:hint="cs"/>
                <w:b/>
                <w:bCs/>
                <w:sz w:val="24"/>
                <w:szCs w:val="24"/>
                <w:rtl/>
                <w:lang w:bidi="ar-EG"/>
              </w:rPr>
              <w:t>42</w:t>
            </w:r>
          </w:p>
        </w:tc>
        <w:tc>
          <w:tcPr>
            <w:tcW w:w="6030" w:type="dxa"/>
            <w:vAlign w:val="center"/>
          </w:tcPr>
          <w:p w14:paraId="1C6D7F47" w14:textId="10649F9E" w:rsidR="0070617B" w:rsidRPr="0070617B" w:rsidRDefault="00BE5A8B" w:rsidP="0070617B">
            <w:pPr>
              <w:bidi/>
              <w:spacing w:line="360" w:lineRule="auto"/>
              <w:jc w:val="center"/>
              <w:rPr>
                <w:rFonts w:asciiTheme="majorBidi" w:eastAsia="Calibri" w:hAnsiTheme="majorBidi" w:cstheme="majorBidi"/>
                <w:b/>
                <w:bCs/>
                <w:sz w:val="24"/>
                <w:szCs w:val="24"/>
                <w:rtl/>
                <w:lang w:bidi="ar-EG"/>
              </w:rPr>
            </w:pPr>
            <w:r>
              <w:rPr>
                <w:rFonts w:asciiTheme="majorBidi" w:eastAsia="Calibri" w:hAnsiTheme="majorBidi" w:cstheme="majorBidi" w:hint="cs"/>
                <w:b/>
                <w:bCs/>
                <w:sz w:val="24"/>
                <w:szCs w:val="24"/>
                <w:rtl/>
                <w:lang w:bidi="ar-EG"/>
              </w:rPr>
              <w:t>نموذج البصل البحثي</w:t>
            </w:r>
          </w:p>
        </w:tc>
        <w:tc>
          <w:tcPr>
            <w:tcW w:w="1977" w:type="dxa"/>
            <w:vAlign w:val="center"/>
          </w:tcPr>
          <w:p w14:paraId="2FB89B17" w14:textId="2E140573" w:rsidR="0070617B" w:rsidRPr="0070617B" w:rsidRDefault="00AE16C1" w:rsidP="0070617B">
            <w:pPr>
              <w:bidi/>
              <w:spacing w:line="360" w:lineRule="auto"/>
              <w:jc w:val="center"/>
              <w:rPr>
                <w:rFonts w:asciiTheme="majorBidi" w:eastAsia="Calibri" w:hAnsiTheme="majorBidi" w:cstheme="majorBidi"/>
                <w:b/>
                <w:bCs/>
                <w:sz w:val="24"/>
                <w:szCs w:val="24"/>
                <w:rtl/>
                <w:lang w:bidi="ar-EG"/>
              </w:rPr>
            </w:pPr>
            <w:r>
              <w:rPr>
                <w:rFonts w:asciiTheme="majorBidi" w:eastAsia="Calibri" w:hAnsiTheme="majorBidi" w:cstheme="majorBidi"/>
                <w:b/>
                <w:bCs/>
                <w:sz w:val="24"/>
                <w:szCs w:val="24"/>
                <w:lang w:bidi="ar-EG"/>
              </w:rPr>
              <w:t>2</w:t>
            </w:r>
          </w:p>
        </w:tc>
      </w:tr>
      <w:tr w:rsidR="0070617B" w:rsidRPr="0070617B" w14:paraId="24280D45" w14:textId="77777777" w:rsidTr="0070617B">
        <w:tc>
          <w:tcPr>
            <w:tcW w:w="1343" w:type="dxa"/>
            <w:vAlign w:val="center"/>
          </w:tcPr>
          <w:p w14:paraId="03CC4BE9" w14:textId="77777777" w:rsidR="0070617B" w:rsidRPr="0070617B" w:rsidRDefault="0070617B" w:rsidP="0070617B">
            <w:pPr>
              <w:bidi/>
              <w:spacing w:line="360" w:lineRule="auto"/>
              <w:jc w:val="center"/>
              <w:rPr>
                <w:rFonts w:asciiTheme="majorBidi" w:eastAsia="Calibri" w:hAnsiTheme="majorBidi" w:cstheme="majorBidi"/>
                <w:b/>
                <w:bCs/>
                <w:sz w:val="24"/>
                <w:szCs w:val="24"/>
                <w:rtl/>
                <w:lang w:bidi="ar-EG"/>
              </w:rPr>
            </w:pPr>
          </w:p>
        </w:tc>
        <w:tc>
          <w:tcPr>
            <w:tcW w:w="6030" w:type="dxa"/>
            <w:vAlign w:val="center"/>
          </w:tcPr>
          <w:p w14:paraId="4F88CCA3" w14:textId="77777777" w:rsidR="0070617B" w:rsidRPr="0070617B" w:rsidRDefault="0070617B" w:rsidP="0070617B">
            <w:pPr>
              <w:bidi/>
              <w:spacing w:line="360" w:lineRule="auto"/>
              <w:jc w:val="center"/>
              <w:rPr>
                <w:rFonts w:asciiTheme="majorBidi" w:eastAsia="Calibri" w:hAnsiTheme="majorBidi" w:cstheme="majorBidi"/>
                <w:b/>
                <w:bCs/>
                <w:sz w:val="24"/>
                <w:szCs w:val="24"/>
                <w:rtl/>
                <w:lang w:bidi="ar-EG"/>
              </w:rPr>
            </w:pPr>
          </w:p>
        </w:tc>
        <w:tc>
          <w:tcPr>
            <w:tcW w:w="1977" w:type="dxa"/>
            <w:vAlign w:val="center"/>
          </w:tcPr>
          <w:p w14:paraId="4E1F5C62" w14:textId="77777777" w:rsidR="0070617B" w:rsidRPr="0070617B" w:rsidRDefault="0070617B" w:rsidP="0070617B">
            <w:pPr>
              <w:bidi/>
              <w:spacing w:line="360" w:lineRule="auto"/>
              <w:jc w:val="center"/>
              <w:rPr>
                <w:rFonts w:asciiTheme="majorBidi" w:eastAsia="Calibri" w:hAnsiTheme="majorBidi" w:cstheme="majorBidi"/>
                <w:b/>
                <w:bCs/>
                <w:sz w:val="24"/>
                <w:szCs w:val="24"/>
                <w:rtl/>
                <w:lang w:bidi="ar-EG"/>
              </w:rPr>
            </w:pPr>
          </w:p>
        </w:tc>
      </w:tr>
      <w:tr w:rsidR="0070617B" w:rsidRPr="0070617B" w14:paraId="233745FC" w14:textId="77777777" w:rsidTr="0070617B">
        <w:tc>
          <w:tcPr>
            <w:tcW w:w="1343" w:type="dxa"/>
            <w:vAlign w:val="center"/>
          </w:tcPr>
          <w:p w14:paraId="731FAE4A" w14:textId="77777777" w:rsidR="0070617B" w:rsidRPr="0070617B" w:rsidRDefault="0070617B" w:rsidP="0070617B">
            <w:pPr>
              <w:bidi/>
              <w:spacing w:line="360" w:lineRule="auto"/>
              <w:jc w:val="center"/>
              <w:rPr>
                <w:rFonts w:asciiTheme="majorBidi" w:eastAsia="Calibri" w:hAnsiTheme="majorBidi" w:cstheme="majorBidi"/>
                <w:b/>
                <w:bCs/>
                <w:sz w:val="24"/>
                <w:szCs w:val="24"/>
                <w:rtl/>
                <w:lang w:bidi="ar-EG"/>
              </w:rPr>
            </w:pPr>
          </w:p>
        </w:tc>
        <w:tc>
          <w:tcPr>
            <w:tcW w:w="6030" w:type="dxa"/>
            <w:vAlign w:val="center"/>
          </w:tcPr>
          <w:p w14:paraId="216E46F1" w14:textId="77777777" w:rsidR="0070617B" w:rsidRPr="0070617B" w:rsidRDefault="0070617B" w:rsidP="0070617B">
            <w:pPr>
              <w:bidi/>
              <w:spacing w:line="360" w:lineRule="auto"/>
              <w:jc w:val="center"/>
              <w:rPr>
                <w:rFonts w:asciiTheme="majorBidi" w:eastAsia="Calibri" w:hAnsiTheme="majorBidi" w:cstheme="majorBidi"/>
                <w:b/>
                <w:bCs/>
                <w:sz w:val="24"/>
                <w:szCs w:val="24"/>
                <w:rtl/>
                <w:lang w:bidi="ar-EG"/>
              </w:rPr>
            </w:pPr>
          </w:p>
        </w:tc>
        <w:tc>
          <w:tcPr>
            <w:tcW w:w="1977" w:type="dxa"/>
            <w:vAlign w:val="center"/>
          </w:tcPr>
          <w:p w14:paraId="1EA46159" w14:textId="77777777" w:rsidR="0070617B" w:rsidRPr="0070617B" w:rsidRDefault="0070617B" w:rsidP="0070617B">
            <w:pPr>
              <w:bidi/>
              <w:spacing w:line="360" w:lineRule="auto"/>
              <w:jc w:val="center"/>
              <w:rPr>
                <w:rFonts w:asciiTheme="majorBidi" w:eastAsia="Calibri" w:hAnsiTheme="majorBidi" w:cstheme="majorBidi"/>
                <w:b/>
                <w:bCs/>
                <w:sz w:val="24"/>
                <w:szCs w:val="24"/>
                <w:rtl/>
                <w:lang w:bidi="ar-EG"/>
              </w:rPr>
            </w:pPr>
          </w:p>
        </w:tc>
      </w:tr>
      <w:tr w:rsidR="0070617B" w:rsidRPr="0070617B" w14:paraId="2472BF70" w14:textId="77777777" w:rsidTr="0070617B">
        <w:tc>
          <w:tcPr>
            <w:tcW w:w="1343" w:type="dxa"/>
            <w:vAlign w:val="center"/>
          </w:tcPr>
          <w:p w14:paraId="7E6925B5" w14:textId="77777777" w:rsidR="0070617B" w:rsidRPr="0070617B" w:rsidRDefault="0070617B" w:rsidP="0070617B">
            <w:pPr>
              <w:bidi/>
              <w:spacing w:line="360" w:lineRule="auto"/>
              <w:jc w:val="center"/>
              <w:rPr>
                <w:rFonts w:asciiTheme="majorBidi" w:eastAsia="Calibri" w:hAnsiTheme="majorBidi" w:cstheme="majorBidi"/>
                <w:b/>
                <w:bCs/>
                <w:sz w:val="24"/>
                <w:szCs w:val="24"/>
                <w:rtl/>
                <w:lang w:bidi="ar-EG"/>
              </w:rPr>
            </w:pPr>
          </w:p>
        </w:tc>
        <w:tc>
          <w:tcPr>
            <w:tcW w:w="6030" w:type="dxa"/>
            <w:vAlign w:val="center"/>
          </w:tcPr>
          <w:p w14:paraId="22D8868B" w14:textId="77777777" w:rsidR="0070617B" w:rsidRPr="0070617B" w:rsidRDefault="0070617B" w:rsidP="0070617B">
            <w:pPr>
              <w:bidi/>
              <w:spacing w:line="360" w:lineRule="auto"/>
              <w:jc w:val="center"/>
              <w:rPr>
                <w:rFonts w:asciiTheme="majorBidi" w:eastAsia="Calibri" w:hAnsiTheme="majorBidi" w:cstheme="majorBidi"/>
                <w:b/>
                <w:bCs/>
                <w:sz w:val="24"/>
                <w:szCs w:val="24"/>
                <w:rtl/>
                <w:lang w:bidi="ar-EG"/>
              </w:rPr>
            </w:pPr>
          </w:p>
        </w:tc>
        <w:tc>
          <w:tcPr>
            <w:tcW w:w="1977" w:type="dxa"/>
            <w:vAlign w:val="center"/>
          </w:tcPr>
          <w:p w14:paraId="67AE4AA6" w14:textId="77777777" w:rsidR="0070617B" w:rsidRPr="0070617B" w:rsidRDefault="0070617B" w:rsidP="0070617B">
            <w:pPr>
              <w:bidi/>
              <w:spacing w:line="360" w:lineRule="auto"/>
              <w:jc w:val="center"/>
              <w:rPr>
                <w:rFonts w:asciiTheme="majorBidi" w:eastAsia="Calibri" w:hAnsiTheme="majorBidi" w:cstheme="majorBidi"/>
                <w:b/>
                <w:bCs/>
                <w:sz w:val="24"/>
                <w:szCs w:val="24"/>
                <w:rtl/>
                <w:lang w:bidi="ar-EG"/>
              </w:rPr>
            </w:pPr>
          </w:p>
        </w:tc>
      </w:tr>
      <w:tr w:rsidR="0070617B" w:rsidRPr="0070617B" w14:paraId="4EDD8E39" w14:textId="77777777" w:rsidTr="0070617B">
        <w:tc>
          <w:tcPr>
            <w:tcW w:w="1343" w:type="dxa"/>
            <w:vAlign w:val="center"/>
          </w:tcPr>
          <w:p w14:paraId="3FC4EAB4" w14:textId="77777777" w:rsidR="0070617B" w:rsidRPr="0070617B" w:rsidRDefault="0070617B" w:rsidP="0070617B">
            <w:pPr>
              <w:bidi/>
              <w:spacing w:line="360" w:lineRule="auto"/>
              <w:jc w:val="center"/>
              <w:rPr>
                <w:rFonts w:asciiTheme="majorBidi" w:eastAsia="Calibri" w:hAnsiTheme="majorBidi" w:cstheme="majorBidi"/>
                <w:b/>
                <w:bCs/>
                <w:sz w:val="24"/>
                <w:szCs w:val="24"/>
                <w:rtl/>
                <w:lang w:bidi="ar-EG"/>
              </w:rPr>
            </w:pPr>
          </w:p>
        </w:tc>
        <w:tc>
          <w:tcPr>
            <w:tcW w:w="6030" w:type="dxa"/>
            <w:vAlign w:val="center"/>
          </w:tcPr>
          <w:p w14:paraId="006CC832" w14:textId="77777777" w:rsidR="0070617B" w:rsidRPr="0070617B" w:rsidRDefault="0070617B" w:rsidP="0070617B">
            <w:pPr>
              <w:bidi/>
              <w:spacing w:line="360" w:lineRule="auto"/>
              <w:jc w:val="center"/>
              <w:rPr>
                <w:rFonts w:asciiTheme="majorBidi" w:eastAsia="Calibri" w:hAnsiTheme="majorBidi" w:cstheme="majorBidi"/>
                <w:b/>
                <w:bCs/>
                <w:sz w:val="24"/>
                <w:szCs w:val="24"/>
                <w:rtl/>
                <w:lang w:bidi="ar-EG"/>
              </w:rPr>
            </w:pPr>
          </w:p>
        </w:tc>
        <w:tc>
          <w:tcPr>
            <w:tcW w:w="1977" w:type="dxa"/>
            <w:vAlign w:val="center"/>
          </w:tcPr>
          <w:p w14:paraId="6848E09B" w14:textId="77777777" w:rsidR="0070617B" w:rsidRPr="0070617B" w:rsidRDefault="0070617B" w:rsidP="0070617B">
            <w:pPr>
              <w:bidi/>
              <w:spacing w:line="360" w:lineRule="auto"/>
              <w:jc w:val="center"/>
              <w:rPr>
                <w:rFonts w:asciiTheme="majorBidi" w:eastAsia="Calibri" w:hAnsiTheme="majorBidi" w:cstheme="majorBidi"/>
                <w:b/>
                <w:bCs/>
                <w:sz w:val="24"/>
                <w:szCs w:val="24"/>
                <w:rtl/>
                <w:lang w:bidi="ar-EG"/>
              </w:rPr>
            </w:pPr>
          </w:p>
        </w:tc>
      </w:tr>
      <w:tr w:rsidR="0070617B" w:rsidRPr="0070617B" w14:paraId="6AA8578B" w14:textId="77777777" w:rsidTr="0070617B">
        <w:tc>
          <w:tcPr>
            <w:tcW w:w="1343" w:type="dxa"/>
            <w:vAlign w:val="center"/>
          </w:tcPr>
          <w:p w14:paraId="3FDC1F28" w14:textId="77777777" w:rsidR="0070617B" w:rsidRPr="0070617B" w:rsidRDefault="0070617B" w:rsidP="0070617B">
            <w:pPr>
              <w:bidi/>
              <w:spacing w:line="360" w:lineRule="auto"/>
              <w:jc w:val="center"/>
              <w:rPr>
                <w:rFonts w:asciiTheme="majorBidi" w:eastAsia="Calibri" w:hAnsiTheme="majorBidi" w:cstheme="majorBidi"/>
                <w:b/>
                <w:bCs/>
                <w:sz w:val="24"/>
                <w:szCs w:val="24"/>
                <w:rtl/>
                <w:lang w:bidi="ar-EG"/>
              </w:rPr>
            </w:pPr>
          </w:p>
        </w:tc>
        <w:tc>
          <w:tcPr>
            <w:tcW w:w="6030" w:type="dxa"/>
            <w:vAlign w:val="center"/>
          </w:tcPr>
          <w:p w14:paraId="7AA40F14" w14:textId="77777777" w:rsidR="0070617B" w:rsidRPr="0070617B" w:rsidRDefault="0070617B" w:rsidP="0070617B">
            <w:pPr>
              <w:bidi/>
              <w:spacing w:line="360" w:lineRule="auto"/>
              <w:jc w:val="center"/>
              <w:rPr>
                <w:rFonts w:asciiTheme="majorBidi" w:eastAsia="Calibri" w:hAnsiTheme="majorBidi" w:cstheme="majorBidi"/>
                <w:b/>
                <w:bCs/>
                <w:sz w:val="24"/>
                <w:szCs w:val="24"/>
                <w:rtl/>
                <w:lang w:bidi="ar-EG"/>
              </w:rPr>
            </w:pPr>
          </w:p>
        </w:tc>
        <w:tc>
          <w:tcPr>
            <w:tcW w:w="1977" w:type="dxa"/>
            <w:vAlign w:val="center"/>
          </w:tcPr>
          <w:p w14:paraId="02E37266" w14:textId="77777777" w:rsidR="0070617B" w:rsidRPr="0070617B" w:rsidRDefault="0070617B" w:rsidP="0070617B">
            <w:pPr>
              <w:bidi/>
              <w:spacing w:line="360" w:lineRule="auto"/>
              <w:jc w:val="center"/>
              <w:rPr>
                <w:rFonts w:asciiTheme="majorBidi" w:eastAsia="Calibri" w:hAnsiTheme="majorBidi" w:cstheme="majorBidi"/>
                <w:b/>
                <w:bCs/>
                <w:sz w:val="24"/>
                <w:szCs w:val="24"/>
                <w:rtl/>
                <w:lang w:bidi="ar-EG"/>
              </w:rPr>
            </w:pPr>
          </w:p>
        </w:tc>
      </w:tr>
      <w:tr w:rsidR="0070617B" w:rsidRPr="0070617B" w14:paraId="389682C6" w14:textId="77777777" w:rsidTr="0070617B">
        <w:tc>
          <w:tcPr>
            <w:tcW w:w="1343" w:type="dxa"/>
            <w:vAlign w:val="center"/>
          </w:tcPr>
          <w:p w14:paraId="359CE4BE" w14:textId="77777777" w:rsidR="0070617B" w:rsidRPr="0070617B" w:rsidRDefault="0070617B" w:rsidP="0070617B">
            <w:pPr>
              <w:bidi/>
              <w:spacing w:line="360" w:lineRule="auto"/>
              <w:jc w:val="center"/>
              <w:rPr>
                <w:rFonts w:asciiTheme="majorBidi" w:eastAsia="Calibri" w:hAnsiTheme="majorBidi" w:cstheme="majorBidi"/>
                <w:b/>
                <w:bCs/>
                <w:sz w:val="24"/>
                <w:szCs w:val="24"/>
                <w:rtl/>
                <w:lang w:bidi="ar-EG"/>
              </w:rPr>
            </w:pPr>
          </w:p>
        </w:tc>
        <w:tc>
          <w:tcPr>
            <w:tcW w:w="6030" w:type="dxa"/>
            <w:vAlign w:val="center"/>
          </w:tcPr>
          <w:p w14:paraId="5F00115B" w14:textId="77777777" w:rsidR="0070617B" w:rsidRPr="0070617B" w:rsidRDefault="0070617B" w:rsidP="0070617B">
            <w:pPr>
              <w:bidi/>
              <w:spacing w:line="360" w:lineRule="auto"/>
              <w:jc w:val="center"/>
              <w:rPr>
                <w:rFonts w:asciiTheme="majorBidi" w:eastAsia="Calibri" w:hAnsiTheme="majorBidi" w:cstheme="majorBidi"/>
                <w:b/>
                <w:bCs/>
                <w:sz w:val="24"/>
                <w:szCs w:val="24"/>
                <w:rtl/>
                <w:lang w:bidi="ar-EG"/>
              </w:rPr>
            </w:pPr>
          </w:p>
        </w:tc>
        <w:tc>
          <w:tcPr>
            <w:tcW w:w="1977" w:type="dxa"/>
            <w:vAlign w:val="center"/>
          </w:tcPr>
          <w:p w14:paraId="20A6C313" w14:textId="77777777" w:rsidR="0070617B" w:rsidRPr="0070617B" w:rsidRDefault="0070617B" w:rsidP="0070617B">
            <w:pPr>
              <w:bidi/>
              <w:spacing w:line="360" w:lineRule="auto"/>
              <w:jc w:val="center"/>
              <w:rPr>
                <w:rFonts w:asciiTheme="majorBidi" w:eastAsia="Calibri" w:hAnsiTheme="majorBidi" w:cstheme="majorBidi"/>
                <w:b/>
                <w:bCs/>
                <w:sz w:val="24"/>
                <w:szCs w:val="24"/>
                <w:rtl/>
                <w:lang w:bidi="ar-EG"/>
              </w:rPr>
            </w:pPr>
          </w:p>
        </w:tc>
      </w:tr>
      <w:tr w:rsidR="0070617B" w:rsidRPr="0070617B" w14:paraId="73B5392A" w14:textId="77777777" w:rsidTr="0070617B">
        <w:tc>
          <w:tcPr>
            <w:tcW w:w="1343" w:type="dxa"/>
            <w:vAlign w:val="center"/>
          </w:tcPr>
          <w:p w14:paraId="62F802F6" w14:textId="77777777" w:rsidR="0070617B" w:rsidRPr="0070617B" w:rsidRDefault="0070617B" w:rsidP="0070617B">
            <w:pPr>
              <w:bidi/>
              <w:spacing w:line="360" w:lineRule="auto"/>
              <w:jc w:val="center"/>
              <w:rPr>
                <w:rFonts w:asciiTheme="majorBidi" w:eastAsia="Calibri" w:hAnsiTheme="majorBidi" w:cstheme="majorBidi"/>
                <w:b/>
                <w:bCs/>
                <w:sz w:val="24"/>
                <w:szCs w:val="24"/>
                <w:rtl/>
                <w:lang w:bidi="ar-EG"/>
              </w:rPr>
            </w:pPr>
          </w:p>
        </w:tc>
        <w:tc>
          <w:tcPr>
            <w:tcW w:w="6030" w:type="dxa"/>
            <w:vAlign w:val="center"/>
          </w:tcPr>
          <w:p w14:paraId="5F967FD1" w14:textId="77777777" w:rsidR="0070617B" w:rsidRPr="0070617B" w:rsidRDefault="0070617B" w:rsidP="0070617B">
            <w:pPr>
              <w:bidi/>
              <w:spacing w:line="360" w:lineRule="auto"/>
              <w:jc w:val="center"/>
              <w:rPr>
                <w:rFonts w:asciiTheme="majorBidi" w:eastAsia="Calibri" w:hAnsiTheme="majorBidi" w:cstheme="majorBidi"/>
                <w:b/>
                <w:bCs/>
                <w:sz w:val="24"/>
                <w:szCs w:val="24"/>
                <w:rtl/>
                <w:lang w:bidi="ar-EG"/>
              </w:rPr>
            </w:pPr>
          </w:p>
        </w:tc>
        <w:tc>
          <w:tcPr>
            <w:tcW w:w="1977" w:type="dxa"/>
            <w:vAlign w:val="center"/>
          </w:tcPr>
          <w:p w14:paraId="2BB256B5" w14:textId="77777777" w:rsidR="0070617B" w:rsidRPr="0070617B" w:rsidRDefault="0070617B" w:rsidP="0070617B">
            <w:pPr>
              <w:bidi/>
              <w:spacing w:line="360" w:lineRule="auto"/>
              <w:jc w:val="center"/>
              <w:rPr>
                <w:rFonts w:asciiTheme="majorBidi" w:eastAsia="Calibri" w:hAnsiTheme="majorBidi" w:cstheme="majorBidi"/>
                <w:b/>
                <w:bCs/>
                <w:sz w:val="24"/>
                <w:szCs w:val="24"/>
                <w:rtl/>
                <w:lang w:bidi="ar-EG"/>
              </w:rPr>
            </w:pPr>
          </w:p>
        </w:tc>
      </w:tr>
      <w:tr w:rsidR="0070617B" w:rsidRPr="0070617B" w14:paraId="5F437750" w14:textId="77777777" w:rsidTr="0070617B">
        <w:tc>
          <w:tcPr>
            <w:tcW w:w="1343" w:type="dxa"/>
            <w:vAlign w:val="center"/>
          </w:tcPr>
          <w:p w14:paraId="791CEE94" w14:textId="77777777" w:rsidR="0070617B" w:rsidRPr="0070617B" w:rsidRDefault="0070617B" w:rsidP="0070617B">
            <w:pPr>
              <w:bidi/>
              <w:spacing w:line="360" w:lineRule="auto"/>
              <w:jc w:val="center"/>
              <w:rPr>
                <w:rFonts w:asciiTheme="majorBidi" w:eastAsia="Calibri" w:hAnsiTheme="majorBidi" w:cstheme="majorBidi"/>
                <w:b/>
                <w:bCs/>
                <w:sz w:val="24"/>
                <w:szCs w:val="24"/>
                <w:rtl/>
                <w:lang w:bidi="ar-EG"/>
              </w:rPr>
            </w:pPr>
          </w:p>
        </w:tc>
        <w:tc>
          <w:tcPr>
            <w:tcW w:w="6030" w:type="dxa"/>
            <w:vAlign w:val="center"/>
          </w:tcPr>
          <w:p w14:paraId="65F999B3" w14:textId="77777777" w:rsidR="0070617B" w:rsidRPr="0070617B" w:rsidRDefault="0070617B" w:rsidP="0070617B">
            <w:pPr>
              <w:bidi/>
              <w:spacing w:line="360" w:lineRule="auto"/>
              <w:jc w:val="center"/>
              <w:rPr>
                <w:rFonts w:asciiTheme="majorBidi" w:eastAsia="Calibri" w:hAnsiTheme="majorBidi" w:cstheme="majorBidi"/>
                <w:b/>
                <w:bCs/>
                <w:sz w:val="24"/>
                <w:szCs w:val="24"/>
                <w:rtl/>
                <w:lang w:bidi="ar-EG"/>
              </w:rPr>
            </w:pPr>
          </w:p>
        </w:tc>
        <w:tc>
          <w:tcPr>
            <w:tcW w:w="1977" w:type="dxa"/>
            <w:vAlign w:val="center"/>
          </w:tcPr>
          <w:p w14:paraId="338A64A2" w14:textId="77777777" w:rsidR="0070617B" w:rsidRPr="0070617B" w:rsidRDefault="0070617B" w:rsidP="0070617B">
            <w:pPr>
              <w:bidi/>
              <w:spacing w:line="360" w:lineRule="auto"/>
              <w:jc w:val="center"/>
              <w:rPr>
                <w:rFonts w:asciiTheme="majorBidi" w:eastAsia="Calibri" w:hAnsiTheme="majorBidi" w:cstheme="majorBidi"/>
                <w:b/>
                <w:bCs/>
                <w:sz w:val="24"/>
                <w:szCs w:val="24"/>
                <w:rtl/>
                <w:lang w:bidi="ar-EG"/>
              </w:rPr>
            </w:pPr>
          </w:p>
        </w:tc>
      </w:tr>
      <w:tr w:rsidR="0070617B" w:rsidRPr="0070617B" w14:paraId="7022E31A" w14:textId="77777777" w:rsidTr="0070617B">
        <w:tc>
          <w:tcPr>
            <w:tcW w:w="1343" w:type="dxa"/>
            <w:vAlign w:val="center"/>
          </w:tcPr>
          <w:p w14:paraId="78F73C1D" w14:textId="77777777" w:rsidR="0070617B" w:rsidRPr="0070617B" w:rsidRDefault="0070617B" w:rsidP="0070617B">
            <w:pPr>
              <w:bidi/>
              <w:spacing w:line="360" w:lineRule="auto"/>
              <w:jc w:val="center"/>
              <w:rPr>
                <w:rFonts w:asciiTheme="majorBidi" w:eastAsia="Calibri" w:hAnsiTheme="majorBidi" w:cstheme="majorBidi"/>
                <w:b/>
                <w:bCs/>
                <w:sz w:val="24"/>
                <w:szCs w:val="24"/>
                <w:rtl/>
                <w:lang w:bidi="ar-EG"/>
              </w:rPr>
            </w:pPr>
          </w:p>
        </w:tc>
        <w:tc>
          <w:tcPr>
            <w:tcW w:w="6030" w:type="dxa"/>
            <w:vAlign w:val="center"/>
          </w:tcPr>
          <w:p w14:paraId="3FCA1E98" w14:textId="77777777" w:rsidR="0070617B" w:rsidRPr="0070617B" w:rsidRDefault="0070617B" w:rsidP="0070617B">
            <w:pPr>
              <w:bidi/>
              <w:spacing w:line="360" w:lineRule="auto"/>
              <w:jc w:val="center"/>
              <w:rPr>
                <w:rFonts w:asciiTheme="majorBidi" w:eastAsia="Calibri" w:hAnsiTheme="majorBidi" w:cstheme="majorBidi"/>
                <w:b/>
                <w:bCs/>
                <w:sz w:val="24"/>
                <w:szCs w:val="24"/>
                <w:rtl/>
                <w:lang w:bidi="ar-EG"/>
              </w:rPr>
            </w:pPr>
          </w:p>
        </w:tc>
        <w:tc>
          <w:tcPr>
            <w:tcW w:w="1977" w:type="dxa"/>
            <w:vAlign w:val="center"/>
          </w:tcPr>
          <w:p w14:paraId="48048303" w14:textId="77777777" w:rsidR="0070617B" w:rsidRPr="0070617B" w:rsidRDefault="0070617B" w:rsidP="0070617B">
            <w:pPr>
              <w:bidi/>
              <w:spacing w:line="360" w:lineRule="auto"/>
              <w:jc w:val="center"/>
              <w:rPr>
                <w:rFonts w:asciiTheme="majorBidi" w:eastAsia="Calibri" w:hAnsiTheme="majorBidi" w:cstheme="majorBidi"/>
                <w:b/>
                <w:bCs/>
                <w:sz w:val="24"/>
                <w:szCs w:val="24"/>
                <w:rtl/>
                <w:lang w:bidi="ar-EG"/>
              </w:rPr>
            </w:pPr>
          </w:p>
        </w:tc>
      </w:tr>
      <w:tr w:rsidR="0070617B" w:rsidRPr="0070617B" w14:paraId="74DD26AE" w14:textId="77777777" w:rsidTr="0070617B">
        <w:tc>
          <w:tcPr>
            <w:tcW w:w="1343" w:type="dxa"/>
            <w:vAlign w:val="center"/>
          </w:tcPr>
          <w:p w14:paraId="20A24ED6" w14:textId="77777777" w:rsidR="0070617B" w:rsidRPr="0070617B" w:rsidRDefault="0070617B" w:rsidP="0070617B">
            <w:pPr>
              <w:bidi/>
              <w:spacing w:line="360" w:lineRule="auto"/>
              <w:jc w:val="center"/>
              <w:rPr>
                <w:rFonts w:asciiTheme="majorBidi" w:eastAsia="Calibri" w:hAnsiTheme="majorBidi" w:cstheme="majorBidi"/>
                <w:b/>
                <w:bCs/>
                <w:sz w:val="24"/>
                <w:szCs w:val="24"/>
                <w:rtl/>
                <w:lang w:bidi="ar-EG"/>
              </w:rPr>
            </w:pPr>
          </w:p>
        </w:tc>
        <w:tc>
          <w:tcPr>
            <w:tcW w:w="6030" w:type="dxa"/>
            <w:vAlign w:val="center"/>
          </w:tcPr>
          <w:p w14:paraId="0DB73093" w14:textId="77777777" w:rsidR="0070617B" w:rsidRPr="0070617B" w:rsidRDefault="0070617B" w:rsidP="0070617B">
            <w:pPr>
              <w:bidi/>
              <w:spacing w:line="360" w:lineRule="auto"/>
              <w:jc w:val="center"/>
              <w:rPr>
                <w:rFonts w:asciiTheme="majorBidi" w:eastAsia="Calibri" w:hAnsiTheme="majorBidi" w:cstheme="majorBidi"/>
                <w:b/>
                <w:bCs/>
                <w:sz w:val="24"/>
                <w:szCs w:val="24"/>
                <w:rtl/>
                <w:lang w:bidi="ar-EG"/>
              </w:rPr>
            </w:pPr>
          </w:p>
        </w:tc>
        <w:tc>
          <w:tcPr>
            <w:tcW w:w="1977" w:type="dxa"/>
            <w:vAlign w:val="center"/>
          </w:tcPr>
          <w:p w14:paraId="47CF4028" w14:textId="77777777" w:rsidR="0070617B" w:rsidRPr="0070617B" w:rsidRDefault="0070617B" w:rsidP="0070617B">
            <w:pPr>
              <w:bidi/>
              <w:spacing w:line="360" w:lineRule="auto"/>
              <w:jc w:val="center"/>
              <w:rPr>
                <w:rFonts w:asciiTheme="majorBidi" w:eastAsia="Calibri" w:hAnsiTheme="majorBidi" w:cstheme="majorBidi"/>
                <w:b/>
                <w:bCs/>
                <w:sz w:val="24"/>
                <w:szCs w:val="24"/>
                <w:rtl/>
                <w:lang w:bidi="ar-EG"/>
              </w:rPr>
            </w:pPr>
          </w:p>
        </w:tc>
      </w:tr>
      <w:tr w:rsidR="0070617B" w:rsidRPr="0070617B" w14:paraId="5A30D0EB" w14:textId="77777777" w:rsidTr="0070617B">
        <w:tc>
          <w:tcPr>
            <w:tcW w:w="1343" w:type="dxa"/>
            <w:vAlign w:val="center"/>
          </w:tcPr>
          <w:p w14:paraId="014A86A1" w14:textId="77777777" w:rsidR="0070617B" w:rsidRPr="0070617B" w:rsidRDefault="0070617B" w:rsidP="0070617B">
            <w:pPr>
              <w:bidi/>
              <w:spacing w:line="360" w:lineRule="auto"/>
              <w:jc w:val="center"/>
              <w:rPr>
                <w:rFonts w:asciiTheme="majorBidi" w:eastAsia="Calibri" w:hAnsiTheme="majorBidi" w:cstheme="majorBidi"/>
                <w:b/>
                <w:bCs/>
                <w:sz w:val="24"/>
                <w:szCs w:val="24"/>
                <w:rtl/>
                <w:lang w:bidi="ar-EG"/>
              </w:rPr>
            </w:pPr>
          </w:p>
        </w:tc>
        <w:tc>
          <w:tcPr>
            <w:tcW w:w="6030" w:type="dxa"/>
            <w:vAlign w:val="center"/>
          </w:tcPr>
          <w:p w14:paraId="231B844A" w14:textId="77777777" w:rsidR="0070617B" w:rsidRPr="0070617B" w:rsidRDefault="0070617B" w:rsidP="0070617B">
            <w:pPr>
              <w:bidi/>
              <w:spacing w:line="360" w:lineRule="auto"/>
              <w:jc w:val="center"/>
              <w:rPr>
                <w:rFonts w:asciiTheme="majorBidi" w:eastAsia="Calibri" w:hAnsiTheme="majorBidi" w:cstheme="majorBidi"/>
                <w:b/>
                <w:bCs/>
                <w:sz w:val="24"/>
                <w:szCs w:val="24"/>
                <w:rtl/>
                <w:lang w:bidi="ar-EG"/>
              </w:rPr>
            </w:pPr>
          </w:p>
        </w:tc>
        <w:tc>
          <w:tcPr>
            <w:tcW w:w="1977" w:type="dxa"/>
            <w:vAlign w:val="center"/>
          </w:tcPr>
          <w:p w14:paraId="71AECE64" w14:textId="77777777" w:rsidR="0070617B" w:rsidRPr="0070617B" w:rsidRDefault="0070617B" w:rsidP="0070617B">
            <w:pPr>
              <w:bidi/>
              <w:spacing w:line="360" w:lineRule="auto"/>
              <w:jc w:val="center"/>
              <w:rPr>
                <w:rFonts w:asciiTheme="majorBidi" w:eastAsia="Calibri" w:hAnsiTheme="majorBidi" w:cstheme="majorBidi"/>
                <w:b/>
                <w:bCs/>
                <w:sz w:val="24"/>
                <w:szCs w:val="24"/>
                <w:rtl/>
                <w:lang w:bidi="ar-EG"/>
              </w:rPr>
            </w:pPr>
          </w:p>
        </w:tc>
      </w:tr>
      <w:tr w:rsidR="0070617B" w:rsidRPr="0070617B" w14:paraId="0CA5A4AB" w14:textId="77777777" w:rsidTr="0070617B">
        <w:tc>
          <w:tcPr>
            <w:tcW w:w="1343" w:type="dxa"/>
            <w:vAlign w:val="center"/>
          </w:tcPr>
          <w:p w14:paraId="6F08F965" w14:textId="77777777" w:rsidR="0070617B" w:rsidRPr="0070617B" w:rsidRDefault="0070617B" w:rsidP="0070617B">
            <w:pPr>
              <w:bidi/>
              <w:spacing w:line="360" w:lineRule="auto"/>
              <w:jc w:val="center"/>
              <w:rPr>
                <w:rFonts w:asciiTheme="majorBidi" w:eastAsia="Calibri" w:hAnsiTheme="majorBidi" w:cstheme="majorBidi"/>
                <w:b/>
                <w:bCs/>
                <w:sz w:val="24"/>
                <w:szCs w:val="24"/>
                <w:rtl/>
                <w:lang w:bidi="ar-EG"/>
              </w:rPr>
            </w:pPr>
          </w:p>
        </w:tc>
        <w:tc>
          <w:tcPr>
            <w:tcW w:w="6030" w:type="dxa"/>
            <w:vAlign w:val="center"/>
          </w:tcPr>
          <w:p w14:paraId="46548A1B" w14:textId="77777777" w:rsidR="0070617B" w:rsidRPr="0070617B" w:rsidRDefault="0070617B" w:rsidP="0070617B">
            <w:pPr>
              <w:bidi/>
              <w:spacing w:line="360" w:lineRule="auto"/>
              <w:jc w:val="center"/>
              <w:rPr>
                <w:rFonts w:asciiTheme="majorBidi" w:eastAsia="Calibri" w:hAnsiTheme="majorBidi" w:cstheme="majorBidi"/>
                <w:b/>
                <w:bCs/>
                <w:sz w:val="24"/>
                <w:szCs w:val="24"/>
                <w:rtl/>
                <w:lang w:bidi="ar-EG"/>
              </w:rPr>
            </w:pPr>
          </w:p>
        </w:tc>
        <w:tc>
          <w:tcPr>
            <w:tcW w:w="1977" w:type="dxa"/>
            <w:vAlign w:val="center"/>
          </w:tcPr>
          <w:p w14:paraId="344315BC" w14:textId="77777777" w:rsidR="0070617B" w:rsidRPr="0070617B" w:rsidRDefault="0070617B" w:rsidP="0070617B">
            <w:pPr>
              <w:bidi/>
              <w:spacing w:line="360" w:lineRule="auto"/>
              <w:jc w:val="center"/>
              <w:rPr>
                <w:rFonts w:asciiTheme="majorBidi" w:eastAsia="Calibri" w:hAnsiTheme="majorBidi" w:cstheme="majorBidi"/>
                <w:b/>
                <w:bCs/>
                <w:sz w:val="24"/>
                <w:szCs w:val="24"/>
                <w:rtl/>
                <w:lang w:bidi="ar-EG"/>
              </w:rPr>
            </w:pPr>
          </w:p>
        </w:tc>
      </w:tr>
      <w:bookmarkEnd w:id="3"/>
    </w:tbl>
    <w:p w14:paraId="5F58CD79" w14:textId="3AEBA664" w:rsidR="00B1731C" w:rsidRPr="00DB4C5A" w:rsidRDefault="00B1731C" w:rsidP="00B1731C">
      <w:pPr>
        <w:bidi/>
        <w:spacing w:line="256" w:lineRule="auto"/>
        <w:jc w:val="center"/>
        <w:rPr>
          <w:rFonts w:asciiTheme="majorBidi" w:eastAsia="Calibri" w:hAnsiTheme="majorBidi" w:cstheme="majorBidi"/>
          <w:sz w:val="36"/>
          <w:szCs w:val="36"/>
          <w:rtl/>
          <w:lang w:bidi="ar-EG"/>
        </w:rPr>
      </w:pPr>
    </w:p>
    <w:p w14:paraId="70B1A5E5" w14:textId="08C60C11" w:rsidR="00B1731C" w:rsidRDefault="00B1731C" w:rsidP="00B1731C">
      <w:pPr>
        <w:bidi/>
        <w:spacing w:line="256" w:lineRule="auto"/>
        <w:jc w:val="center"/>
        <w:rPr>
          <w:rFonts w:asciiTheme="majorBidi" w:eastAsia="Calibri" w:hAnsiTheme="majorBidi" w:cstheme="majorBidi"/>
          <w:sz w:val="36"/>
          <w:szCs w:val="36"/>
          <w:rtl/>
        </w:rPr>
      </w:pPr>
    </w:p>
    <w:p w14:paraId="3B52F7F7" w14:textId="77777777" w:rsidR="0070617B" w:rsidRDefault="0070617B" w:rsidP="0070617B">
      <w:pPr>
        <w:bidi/>
        <w:spacing w:line="256" w:lineRule="auto"/>
        <w:jc w:val="center"/>
        <w:rPr>
          <w:rFonts w:asciiTheme="majorBidi" w:eastAsia="Calibri" w:hAnsiTheme="majorBidi" w:cstheme="majorBidi"/>
          <w:sz w:val="36"/>
          <w:szCs w:val="36"/>
          <w:rtl/>
        </w:rPr>
      </w:pPr>
    </w:p>
    <w:p w14:paraId="7CF51418" w14:textId="77777777" w:rsidR="0070617B" w:rsidRDefault="0070617B" w:rsidP="0070617B">
      <w:pPr>
        <w:bidi/>
        <w:spacing w:line="256" w:lineRule="auto"/>
        <w:jc w:val="center"/>
        <w:rPr>
          <w:rFonts w:asciiTheme="majorBidi" w:eastAsia="Calibri" w:hAnsiTheme="majorBidi" w:cstheme="majorBidi"/>
          <w:sz w:val="36"/>
          <w:szCs w:val="36"/>
          <w:rtl/>
        </w:rPr>
      </w:pPr>
    </w:p>
    <w:p w14:paraId="5B54C562" w14:textId="77777777" w:rsidR="0070617B" w:rsidRDefault="0070617B" w:rsidP="0070617B">
      <w:pPr>
        <w:bidi/>
        <w:spacing w:line="256" w:lineRule="auto"/>
        <w:jc w:val="center"/>
        <w:rPr>
          <w:rFonts w:asciiTheme="majorBidi" w:eastAsia="Calibri" w:hAnsiTheme="majorBidi" w:cstheme="majorBidi"/>
          <w:sz w:val="36"/>
          <w:szCs w:val="36"/>
          <w:rtl/>
        </w:rPr>
      </w:pPr>
    </w:p>
    <w:p w14:paraId="504ED467" w14:textId="77777777" w:rsidR="0070617B" w:rsidRDefault="0070617B" w:rsidP="0070617B">
      <w:pPr>
        <w:bidi/>
        <w:spacing w:line="256" w:lineRule="auto"/>
        <w:jc w:val="center"/>
        <w:rPr>
          <w:rFonts w:asciiTheme="majorBidi" w:eastAsia="Calibri" w:hAnsiTheme="majorBidi" w:cstheme="majorBidi"/>
          <w:sz w:val="36"/>
          <w:szCs w:val="36"/>
          <w:rtl/>
        </w:rPr>
      </w:pPr>
    </w:p>
    <w:p w14:paraId="15D1F52D" w14:textId="77777777" w:rsidR="0070617B" w:rsidRDefault="0070617B" w:rsidP="0070617B">
      <w:pPr>
        <w:bidi/>
        <w:spacing w:line="256" w:lineRule="auto"/>
        <w:jc w:val="center"/>
        <w:rPr>
          <w:rFonts w:asciiTheme="majorBidi" w:eastAsia="Calibri" w:hAnsiTheme="majorBidi" w:cstheme="majorBidi"/>
          <w:sz w:val="36"/>
          <w:szCs w:val="36"/>
          <w:rtl/>
        </w:rPr>
      </w:pPr>
    </w:p>
    <w:p w14:paraId="41BFE5B5" w14:textId="77777777" w:rsidR="0070617B" w:rsidRDefault="0070617B" w:rsidP="0070617B">
      <w:pPr>
        <w:bidi/>
        <w:spacing w:line="256" w:lineRule="auto"/>
        <w:jc w:val="center"/>
        <w:rPr>
          <w:rFonts w:asciiTheme="majorBidi" w:eastAsia="Calibri" w:hAnsiTheme="majorBidi" w:cstheme="majorBidi"/>
          <w:sz w:val="36"/>
          <w:szCs w:val="36"/>
          <w:rtl/>
        </w:rPr>
      </w:pPr>
    </w:p>
    <w:p w14:paraId="0B24BFE2" w14:textId="77777777" w:rsidR="0070617B" w:rsidRPr="00DB4C5A" w:rsidRDefault="0070617B" w:rsidP="0070617B">
      <w:pPr>
        <w:bidi/>
        <w:spacing w:line="256" w:lineRule="auto"/>
        <w:jc w:val="center"/>
        <w:rPr>
          <w:rFonts w:asciiTheme="majorBidi" w:eastAsia="Calibri" w:hAnsiTheme="majorBidi" w:cstheme="majorBidi"/>
          <w:sz w:val="36"/>
          <w:szCs w:val="36"/>
          <w:rtl/>
        </w:rPr>
      </w:pPr>
    </w:p>
    <w:p w14:paraId="3DB7F8C9" w14:textId="55D007CB" w:rsidR="00B1731C" w:rsidRPr="00DB4C5A" w:rsidRDefault="00B1731C" w:rsidP="00B1731C">
      <w:pPr>
        <w:bidi/>
        <w:spacing w:line="256" w:lineRule="auto"/>
        <w:jc w:val="center"/>
        <w:rPr>
          <w:rFonts w:asciiTheme="majorBidi" w:eastAsia="Calibri" w:hAnsiTheme="majorBidi" w:cstheme="majorBidi"/>
          <w:sz w:val="36"/>
          <w:szCs w:val="36"/>
          <w:rtl/>
          <w:lang w:bidi="ar-EG"/>
        </w:rPr>
      </w:pPr>
    </w:p>
    <w:p w14:paraId="28C7C93E" w14:textId="5BC91F57" w:rsidR="00B1731C" w:rsidRPr="00DB4C5A" w:rsidRDefault="00B1731C" w:rsidP="00B1731C">
      <w:pPr>
        <w:bidi/>
        <w:spacing w:line="256" w:lineRule="auto"/>
        <w:jc w:val="center"/>
        <w:rPr>
          <w:rFonts w:asciiTheme="majorBidi" w:eastAsia="Calibri" w:hAnsiTheme="majorBidi" w:cstheme="majorBidi"/>
          <w:sz w:val="36"/>
          <w:szCs w:val="36"/>
          <w:rtl/>
          <w:lang w:bidi="ar-EG"/>
        </w:rPr>
      </w:pPr>
      <w:r w:rsidRPr="00DB4C5A">
        <w:rPr>
          <w:rFonts w:asciiTheme="majorBidi" w:eastAsia="Calibri" w:hAnsiTheme="majorBidi" w:cstheme="majorBidi" w:hint="cs"/>
          <w:sz w:val="36"/>
          <w:szCs w:val="36"/>
          <w:rtl/>
          <w:lang w:bidi="ar-EG"/>
        </w:rPr>
        <w:lastRenderedPageBreak/>
        <w:t>جدول الجداول</w:t>
      </w:r>
    </w:p>
    <w:tbl>
      <w:tblPr>
        <w:tblStyle w:val="TableGrid"/>
        <w:bidiVisual/>
        <w:tblW w:w="0" w:type="auto"/>
        <w:tblLook w:val="04A0" w:firstRow="1" w:lastRow="0" w:firstColumn="1" w:lastColumn="0" w:noHBand="0" w:noVBand="1"/>
      </w:tblPr>
      <w:tblGrid>
        <w:gridCol w:w="1343"/>
        <w:gridCol w:w="6030"/>
        <w:gridCol w:w="1977"/>
      </w:tblGrid>
      <w:tr w:rsidR="0070617B" w:rsidRPr="0070617B" w14:paraId="5A5D38C4" w14:textId="77777777" w:rsidTr="00EA7B7D">
        <w:tc>
          <w:tcPr>
            <w:tcW w:w="1343" w:type="dxa"/>
            <w:vAlign w:val="center"/>
          </w:tcPr>
          <w:p w14:paraId="434AA557" w14:textId="77777777" w:rsidR="0070617B" w:rsidRPr="0070617B" w:rsidRDefault="0070617B" w:rsidP="00EA7B7D">
            <w:pPr>
              <w:bidi/>
              <w:spacing w:line="360" w:lineRule="auto"/>
              <w:jc w:val="center"/>
              <w:rPr>
                <w:rFonts w:asciiTheme="majorBidi" w:eastAsia="Calibri" w:hAnsiTheme="majorBidi" w:cstheme="majorBidi"/>
                <w:b/>
                <w:bCs/>
                <w:sz w:val="24"/>
                <w:szCs w:val="24"/>
                <w:rtl/>
                <w:lang w:bidi="ar-EG"/>
              </w:rPr>
            </w:pPr>
            <w:r w:rsidRPr="0070617B">
              <w:rPr>
                <w:rFonts w:asciiTheme="majorBidi" w:eastAsia="Calibri" w:hAnsiTheme="majorBidi" w:cstheme="majorBidi" w:hint="cs"/>
                <w:b/>
                <w:bCs/>
                <w:sz w:val="24"/>
                <w:szCs w:val="24"/>
                <w:rtl/>
                <w:lang w:bidi="ar-EG"/>
              </w:rPr>
              <w:t>رقم الصفحة</w:t>
            </w:r>
          </w:p>
        </w:tc>
        <w:tc>
          <w:tcPr>
            <w:tcW w:w="6030" w:type="dxa"/>
            <w:vAlign w:val="center"/>
          </w:tcPr>
          <w:p w14:paraId="21B5CD54" w14:textId="4E2DF6D6" w:rsidR="0070617B" w:rsidRPr="0070617B" w:rsidRDefault="0070617B" w:rsidP="00EA7B7D">
            <w:pPr>
              <w:bidi/>
              <w:spacing w:line="360" w:lineRule="auto"/>
              <w:jc w:val="center"/>
              <w:rPr>
                <w:rFonts w:asciiTheme="majorBidi" w:eastAsia="Calibri" w:hAnsiTheme="majorBidi" w:cstheme="majorBidi"/>
                <w:b/>
                <w:bCs/>
                <w:sz w:val="24"/>
                <w:szCs w:val="24"/>
                <w:rtl/>
                <w:lang w:bidi="ar-EG"/>
              </w:rPr>
            </w:pPr>
            <w:r w:rsidRPr="0070617B">
              <w:rPr>
                <w:rFonts w:asciiTheme="majorBidi" w:eastAsia="Calibri" w:hAnsiTheme="majorBidi" w:cstheme="majorBidi" w:hint="cs"/>
                <w:b/>
                <w:bCs/>
                <w:sz w:val="24"/>
                <w:szCs w:val="24"/>
                <w:rtl/>
                <w:lang w:bidi="ar-EG"/>
              </w:rPr>
              <w:t xml:space="preserve">عنوان </w:t>
            </w:r>
            <w:r>
              <w:rPr>
                <w:rFonts w:asciiTheme="majorBidi" w:eastAsia="Calibri" w:hAnsiTheme="majorBidi" w:cstheme="majorBidi" w:hint="cs"/>
                <w:b/>
                <w:bCs/>
                <w:sz w:val="24"/>
                <w:szCs w:val="24"/>
                <w:rtl/>
                <w:lang w:bidi="ar-EG"/>
              </w:rPr>
              <w:t>الجدول</w:t>
            </w:r>
          </w:p>
        </w:tc>
        <w:tc>
          <w:tcPr>
            <w:tcW w:w="1977" w:type="dxa"/>
            <w:vAlign w:val="center"/>
          </w:tcPr>
          <w:p w14:paraId="5692D75F" w14:textId="7D0A2BD6" w:rsidR="0070617B" w:rsidRPr="0070617B" w:rsidRDefault="0070617B" w:rsidP="00EA7B7D">
            <w:pPr>
              <w:bidi/>
              <w:spacing w:line="360" w:lineRule="auto"/>
              <w:jc w:val="center"/>
              <w:rPr>
                <w:rFonts w:asciiTheme="majorBidi" w:eastAsia="Calibri" w:hAnsiTheme="majorBidi" w:cstheme="majorBidi"/>
                <w:b/>
                <w:bCs/>
                <w:sz w:val="24"/>
                <w:szCs w:val="24"/>
                <w:rtl/>
                <w:lang w:bidi="ar-EG"/>
              </w:rPr>
            </w:pPr>
            <w:r>
              <w:rPr>
                <w:rFonts w:asciiTheme="majorBidi" w:eastAsia="Calibri" w:hAnsiTheme="majorBidi" w:cstheme="majorBidi" w:hint="cs"/>
                <w:b/>
                <w:bCs/>
                <w:sz w:val="24"/>
                <w:szCs w:val="24"/>
                <w:rtl/>
                <w:lang w:bidi="ar-EG"/>
              </w:rPr>
              <w:t>رقم الجدول</w:t>
            </w:r>
          </w:p>
        </w:tc>
      </w:tr>
      <w:tr w:rsidR="0070617B" w:rsidRPr="0070617B" w14:paraId="3DB818B5" w14:textId="77777777" w:rsidTr="00EA7B7D">
        <w:tc>
          <w:tcPr>
            <w:tcW w:w="1343" w:type="dxa"/>
            <w:vAlign w:val="center"/>
          </w:tcPr>
          <w:p w14:paraId="4557AE90" w14:textId="2ECB7378" w:rsidR="0070617B" w:rsidRPr="0070617B" w:rsidRDefault="00777832" w:rsidP="00EA7B7D">
            <w:pPr>
              <w:bidi/>
              <w:spacing w:line="360" w:lineRule="auto"/>
              <w:jc w:val="center"/>
              <w:rPr>
                <w:rFonts w:asciiTheme="majorBidi" w:eastAsia="Calibri" w:hAnsiTheme="majorBidi" w:cstheme="majorBidi"/>
                <w:b/>
                <w:bCs/>
                <w:sz w:val="24"/>
                <w:szCs w:val="24"/>
                <w:rtl/>
                <w:lang w:bidi="ar-EG"/>
              </w:rPr>
            </w:pPr>
            <w:r>
              <w:rPr>
                <w:rFonts w:asciiTheme="majorBidi" w:eastAsia="Calibri" w:hAnsiTheme="majorBidi" w:cstheme="majorBidi" w:hint="cs"/>
                <w:b/>
                <w:bCs/>
                <w:sz w:val="24"/>
                <w:szCs w:val="24"/>
                <w:rtl/>
                <w:lang w:bidi="ar-EG"/>
              </w:rPr>
              <w:t>35</w:t>
            </w:r>
          </w:p>
        </w:tc>
        <w:tc>
          <w:tcPr>
            <w:tcW w:w="6030" w:type="dxa"/>
            <w:vAlign w:val="center"/>
          </w:tcPr>
          <w:p w14:paraId="4FD0B1B7" w14:textId="08EA3B96" w:rsidR="0070617B" w:rsidRPr="0070617B" w:rsidRDefault="00777832" w:rsidP="00EA7B7D">
            <w:pPr>
              <w:bidi/>
              <w:spacing w:line="360" w:lineRule="auto"/>
              <w:jc w:val="center"/>
              <w:rPr>
                <w:rFonts w:asciiTheme="majorBidi" w:eastAsia="Calibri" w:hAnsiTheme="majorBidi" w:cstheme="majorBidi"/>
                <w:b/>
                <w:bCs/>
                <w:sz w:val="24"/>
                <w:szCs w:val="24"/>
                <w:rtl/>
                <w:lang w:bidi="ar-EG"/>
              </w:rPr>
            </w:pPr>
            <w:r w:rsidRPr="00777832">
              <w:rPr>
                <w:rFonts w:asciiTheme="majorBidi" w:eastAsia="Calibri" w:hAnsiTheme="majorBidi"/>
                <w:b/>
                <w:bCs/>
                <w:sz w:val="24"/>
                <w:szCs w:val="24"/>
                <w:rtl/>
                <w:lang w:bidi="ar-EG"/>
              </w:rPr>
              <w:t>تأثير الأنماط المختلفة على نفس البعد</w:t>
            </w:r>
          </w:p>
        </w:tc>
        <w:tc>
          <w:tcPr>
            <w:tcW w:w="1977" w:type="dxa"/>
            <w:vAlign w:val="center"/>
          </w:tcPr>
          <w:p w14:paraId="143E866F" w14:textId="1CFCA836" w:rsidR="0070617B" w:rsidRPr="0070617B" w:rsidRDefault="00777832" w:rsidP="00EA7B7D">
            <w:pPr>
              <w:bidi/>
              <w:spacing w:line="360" w:lineRule="auto"/>
              <w:jc w:val="center"/>
              <w:rPr>
                <w:rFonts w:asciiTheme="majorBidi" w:eastAsia="Calibri" w:hAnsiTheme="majorBidi" w:cstheme="majorBidi"/>
                <w:b/>
                <w:bCs/>
                <w:sz w:val="24"/>
                <w:szCs w:val="24"/>
                <w:rtl/>
                <w:lang w:bidi="ar-EG"/>
              </w:rPr>
            </w:pPr>
            <w:r>
              <w:rPr>
                <w:rFonts w:asciiTheme="majorBidi" w:eastAsia="Calibri" w:hAnsiTheme="majorBidi" w:cstheme="majorBidi" w:hint="cs"/>
                <w:b/>
                <w:bCs/>
                <w:sz w:val="24"/>
                <w:szCs w:val="24"/>
                <w:rtl/>
                <w:lang w:bidi="ar-EG"/>
              </w:rPr>
              <w:t>1</w:t>
            </w:r>
          </w:p>
        </w:tc>
      </w:tr>
      <w:tr w:rsidR="0070617B" w:rsidRPr="0070617B" w14:paraId="5E819C02" w14:textId="77777777" w:rsidTr="00EA7B7D">
        <w:tc>
          <w:tcPr>
            <w:tcW w:w="1343" w:type="dxa"/>
            <w:vAlign w:val="center"/>
          </w:tcPr>
          <w:p w14:paraId="5A989D10" w14:textId="0B3DB244" w:rsidR="0070617B" w:rsidRPr="0070617B" w:rsidRDefault="000226EB" w:rsidP="00EA7B7D">
            <w:pPr>
              <w:bidi/>
              <w:spacing w:line="360" w:lineRule="auto"/>
              <w:jc w:val="center"/>
              <w:rPr>
                <w:rFonts w:asciiTheme="majorBidi" w:eastAsia="Calibri" w:hAnsiTheme="majorBidi" w:cstheme="majorBidi"/>
                <w:b/>
                <w:bCs/>
                <w:sz w:val="24"/>
                <w:szCs w:val="24"/>
                <w:rtl/>
                <w:lang w:bidi="ar-EG"/>
              </w:rPr>
            </w:pPr>
            <w:r>
              <w:rPr>
                <w:rFonts w:asciiTheme="majorBidi" w:eastAsia="Calibri" w:hAnsiTheme="majorBidi" w:cstheme="majorBidi" w:hint="cs"/>
                <w:b/>
                <w:bCs/>
                <w:sz w:val="24"/>
                <w:szCs w:val="24"/>
                <w:rtl/>
                <w:lang w:bidi="ar-EG"/>
              </w:rPr>
              <w:t>36</w:t>
            </w:r>
          </w:p>
        </w:tc>
        <w:tc>
          <w:tcPr>
            <w:tcW w:w="6030" w:type="dxa"/>
            <w:vAlign w:val="center"/>
          </w:tcPr>
          <w:p w14:paraId="2BCE4954" w14:textId="76FCE39D" w:rsidR="0070617B" w:rsidRPr="0070617B" w:rsidRDefault="000226EB" w:rsidP="00EA7B7D">
            <w:pPr>
              <w:bidi/>
              <w:spacing w:line="360" w:lineRule="auto"/>
              <w:jc w:val="center"/>
              <w:rPr>
                <w:rFonts w:asciiTheme="majorBidi" w:eastAsia="Calibri" w:hAnsiTheme="majorBidi" w:cstheme="majorBidi"/>
                <w:b/>
                <w:bCs/>
                <w:sz w:val="24"/>
                <w:szCs w:val="24"/>
                <w:rtl/>
                <w:lang w:bidi="ar-EG"/>
              </w:rPr>
            </w:pPr>
            <w:r w:rsidRPr="000226EB">
              <w:rPr>
                <w:rFonts w:asciiTheme="majorBidi" w:eastAsia="Calibri" w:hAnsiTheme="majorBidi"/>
                <w:b/>
                <w:bCs/>
                <w:sz w:val="24"/>
                <w:szCs w:val="24"/>
                <w:rtl/>
                <w:lang w:bidi="ar-EG"/>
              </w:rPr>
              <w:t>العلاقة بين رضا الموظفين وزيادة الإنتاجية والربحية</w:t>
            </w:r>
          </w:p>
        </w:tc>
        <w:tc>
          <w:tcPr>
            <w:tcW w:w="1977" w:type="dxa"/>
            <w:vAlign w:val="center"/>
          </w:tcPr>
          <w:p w14:paraId="23DFDF2E" w14:textId="5EB4E403" w:rsidR="0070617B" w:rsidRPr="0070617B" w:rsidRDefault="000226EB" w:rsidP="00EA7B7D">
            <w:pPr>
              <w:bidi/>
              <w:spacing w:line="360" w:lineRule="auto"/>
              <w:jc w:val="center"/>
              <w:rPr>
                <w:rFonts w:asciiTheme="majorBidi" w:eastAsia="Calibri" w:hAnsiTheme="majorBidi" w:cstheme="majorBidi"/>
                <w:b/>
                <w:bCs/>
                <w:sz w:val="24"/>
                <w:szCs w:val="24"/>
                <w:rtl/>
                <w:lang w:bidi="ar-EG"/>
              </w:rPr>
            </w:pPr>
            <w:r>
              <w:rPr>
                <w:rFonts w:asciiTheme="majorBidi" w:eastAsia="Calibri" w:hAnsiTheme="majorBidi" w:cstheme="majorBidi" w:hint="cs"/>
                <w:b/>
                <w:bCs/>
                <w:sz w:val="24"/>
                <w:szCs w:val="24"/>
                <w:rtl/>
                <w:lang w:bidi="ar-EG"/>
              </w:rPr>
              <w:t>2</w:t>
            </w:r>
          </w:p>
        </w:tc>
      </w:tr>
      <w:tr w:rsidR="0070617B" w:rsidRPr="0070617B" w14:paraId="347D91F2" w14:textId="77777777" w:rsidTr="00EA7B7D">
        <w:tc>
          <w:tcPr>
            <w:tcW w:w="1343" w:type="dxa"/>
            <w:vAlign w:val="center"/>
          </w:tcPr>
          <w:p w14:paraId="2D4AF0B0" w14:textId="55E846A0" w:rsidR="0070617B" w:rsidRPr="0070617B" w:rsidRDefault="000226EB" w:rsidP="00EA7B7D">
            <w:pPr>
              <w:bidi/>
              <w:spacing w:line="360" w:lineRule="auto"/>
              <w:jc w:val="center"/>
              <w:rPr>
                <w:rFonts w:asciiTheme="majorBidi" w:eastAsia="Calibri" w:hAnsiTheme="majorBidi" w:cstheme="majorBidi"/>
                <w:b/>
                <w:bCs/>
                <w:sz w:val="24"/>
                <w:szCs w:val="24"/>
                <w:rtl/>
                <w:lang w:bidi="ar-EG"/>
              </w:rPr>
            </w:pPr>
            <w:r>
              <w:rPr>
                <w:rFonts w:asciiTheme="majorBidi" w:eastAsia="Calibri" w:hAnsiTheme="majorBidi" w:cstheme="majorBidi" w:hint="cs"/>
                <w:b/>
                <w:bCs/>
                <w:sz w:val="24"/>
                <w:szCs w:val="24"/>
                <w:rtl/>
                <w:lang w:bidi="ar-EG"/>
              </w:rPr>
              <w:t>39</w:t>
            </w:r>
          </w:p>
        </w:tc>
        <w:tc>
          <w:tcPr>
            <w:tcW w:w="6030" w:type="dxa"/>
            <w:vAlign w:val="center"/>
          </w:tcPr>
          <w:p w14:paraId="2F00625C" w14:textId="36DF111F" w:rsidR="0070617B" w:rsidRPr="0070617B" w:rsidRDefault="000226EB" w:rsidP="00EA7B7D">
            <w:pPr>
              <w:bidi/>
              <w:spacing w:line="360" w:lineRule="auto"/>
              <w:jc w:val="center"/>
              <w:rPr>
                <w:rFonts w:asciiTheme="majorBidi" w:eastAsia="Calibri" w:hAnsiTheme="majorBidi" w:cstheme="majorBidi"/>
                <w:b/>
                <w:bCs/>
                <w:sz w:val="24"/>
                <w:szCs w:val="24"/>
                <w:rtl/>
                <w:lang w:bidi="ar-EG"/>
              </w:rPr>
            </w:pPr>
            <w:r w:rsidRPr="000226EB">
              <w:rPr>
                <w:rFonts w:asciiTheme="majorBidi" w:eastAsia="Calibri" w:hAnsiTheme="majorBidi"/>
                <w:b/>
                <w:bCs/>
                <w:sz w:val="24"/>
                <w:szCs w:val="24"/>
                <w:rtl/>
                <w:lang w:bidi="ar-EG"/>
              </w:rPr>
              <w:t>العلاقة بين الرضا الوظيفي وأبعاد القيادة التحويلية والتشاركية</w:t>
            </w:r>
          </w:p>
        </w:tc>
        <w:tc>
          <w:tcPr>
            <w:tcW w:w="1977" w:type="dxa"/>
            <w:vAlign w:val="center"/>
          </w:tcPr>
          <w:p w14:paraId="3CCA35C5" w14:textId="26A099BF" w:rsidR="0070617B" w:rsidRPr="0070617B" w:rsidRDefault="000226EB" w:rsidP="00EA7B7D">
            <w:pPr>
              <w:bidi/>
              <w:spacing w:line="360" w:lineRule="auto"/>
              <w:jc w:val="center"/>
              <w:rPr>
                <w:rFonts w:asciiTheme="majorBidi" w:eastAsia="Calibri" w:hAnsiTheme="majorBidi" w:cstheme="majorBidi"/>
                <w:b/>
                <w:bCs/>
                <w:sz w:val="24"/>
                <w:szCs w:val="24"/>
                <w:rtl/>
                <w:lang w:bidi="ar-EG"/>
              </w:rPr>
            </w:pPr>
            <w:r>
              <w:rPr>
                <w:rFonts w:asciiTheme="majorBidi" w:eastAsia="Calibri" w:hAnsiTheme="majorBidi" w:cstheme="majorBidi" w:hint="cs"/>
                <w:b/>
                <w:bCs/>
                <w:sz w:val="24"/>
                <w:szCs w:val="24"/>
                <w:rtl/>
                <w:lang w:bidi="ar-EG"/>
              </w:rPr>
              <w:t>3</w:t>
            </w:r>
          </w:p>
        </w:tc>
      </w:tr>
      <w:tr w:rsidR="0070617B" w:rsidRPr="0070617B" w14:paraId="082BBD64" w14:textId="77777777" w:rsidTr="00EA7B7D">
        <w:tc>
          <w:tcPr>
            <w:tcW w:w="1343" w:type="dxa"/>
            <w:vAlign w:val="center"/>
          </w:tcPr>
          <w:p w14:paraId="5054C06A" w14:textId="4B45052B" w:rsidR="0070617B" w:rsidRPr="0070617B" w:rsidRDefault="00BF3247" w:rsidP="00EA7B7D">
            <w:pPr>
              <w:bidi/>
              <w:spacing w:line="360" w:lineRule="auto"/>
              <w:jc w:val="center"/>
              <w:rPr>
                <w:rFonts w:asciiTheme="majorBidi" w:eastAsia="Calibri" w:hAnsiTheme="majorBidi" w:cstheme="majorBidi"/>
                <w:b/>
                <w:bCs/>
                <w:sz w:val="24"/>
                <w:szCs w:val="24"/>
                <w:rtl/>
                <w:lang w:bidi="ar-EG"/>
              </w:rPr>
            </w:pPr>
            <w:r>
              <w:rPr>
                <w:rFonts w:asciiTheme="majorBidi" w:eastAsia="Calibri" w:hAnsiTheme="majorBidi" w:cstheme="majorBidi" w:hint="cs"/>
                <w:b/>
                <w:bCs/>
                <w:sz w:val="24"/>
                <w:szCs w:val="24"/>
                <w:rtl/>
                <w:lang w:bidi="ar-EG"/>
              </w:rPr>
              <w:t>41</w:t>
            </w:r>
          </w:p>
        </w:tc>
        <w:tc>
          <w:tcPr>
            <w:tcW w:w="6030" w:type="dxa"/>
            <w:vAlign w:val="center"/>
          </w:tcPr>
          <w:p w14:paraId="5E6671A1" w14:textId="3A76CDBE" w:rsidR="0070617B" w:rsidRPr="0070617B" w:rsidRDefault="00BF3247" w:rsidP="00EA7B7D">
            <w:pPr>
              <w:bidi/>
              <w:spacing w:line="360" w:lineRule="auto"/>
              <w:jc w:val="center"/>
              <w:rPr>
                <w:rFonts w:asciiTheme="majorBidi" w:eastAsia="Calibri" w:hAnsiTheme="majorBidi" w:cstheme="majorBidi"/>
                <w:b/>
                <w:bCs/>
                <w:sz w:val="24"/>
                <w:szCs w:val="24"/>
                <w:rtl/>
                <w:lang w:bidi="ar-EG"/>
              </w:rPr>
            </w:pPr>
            <w:r w:rsidRPr="00BF3247">
              <w:rPr>
                <w:rFonts w:asciiTheme="majorBidi" w:eastAsia="Calibri" w:hAnsiTheme="majorBidi"/>
                <w:b/>
                <w:bCs/>
                <w:sz w:val="24"/>
                <w:szCs w:val="24"/>
                <w:rtl/>
                <w:lang w:bidi="ar-EG"/>
              </w:rPr>
              <w:t>العلاقة بين أنماط القيادة، الرضا الوظيفي، ونجاح المشروع</w:t>
            </w:r>
          </w:p>
        </w:tc>
        <w:tc>
          <w:tcPr>
            <w:tcW w:w="1977" w:type="dxa"/>
            <w:vAlign w:val="center"/>
          </w:tcPr>
          <w:p w14:paraId="1B222680" w14:textId="7ABFD779" w:rsidR="0070617B" w:rsidRPr="0070617B" w:rsidRDefault="00BF3247" w:rsidP="00EA7B7D">
            <w:pPr>
              <w:bidi/>
              <w:spacing w:line="360" w:lineRule="auto"/>
              <w:jc w:val="center"/>
              <w:rPr>
                <w:rFonts w:asciiTheme="majorBidi" w:eastAsia="Calibri" w:hAnsiTheme="majorBidi" w:cstheme="majorBidi"/>
                <w:b/>
                <w:bCs/>
                <w:sz w:val="24"/>
                <w:szCs w:val="24"/>
                <w:rtl/>
                <w:lang w:bidi="ar-EG"/>
              </w:rPr>
            </w:pPr>
            <w:r>
              <w:rPr>
                <w:rFonts w:asciiTheme="majorBidi" w:eastAsia="Calibri" w:hAnsiTheme="majorBidi" w:cstheme="majorBidi" w:hint="cs"/>
                <w:b/>
                <w:bCs/>
                <w:sz w:val="24"/>
                <w:szCs w:val="24"/>
                <w:rtl/>
                <w:lang w:bidi="ar-EG"/>
              </w:rPr>
              <w:t>4</w:t>
            </w:r>
          </w:p>
        </w:tc>
      </w:tr>
      <w:tr w:rsidR="0070617B" w:rsidRPr="0070617B" w14:paraId="6E8326D9" w14:textId="77777777" w:rsidTr="00EA7B7D">
        <w:tc>
          <w:tcPr>
            <w:tcW w:w="1343" w:type="dxa"/>
            <w:vAlign w:val="center"/>
          </w:tcPr>
          <w:p w14:paraId="110D6459" w14:textId="3AE3C544" w:rsidR="0070617B" w:rsidRPr="0070617B" w:rsidRDefault="00BE5A8B" w:rsidP="00EA7B7D">
            <w:pPr>
              <w:bidi/>
              <w:spacing w:line="360" w:lineRule="auto"/>
              <w:jc w:val="center"/>
              <w:rPr>
                <w:rFonts w:asciiTheme="majorBidi" w:eastAsia="Calibri" w:hAnsiTheme="majorBidi" w:cstheme="majorBidi"/>
                <w:b/>
                <w:bCs/>
                <w:sz w:val="24"/>
                <w:szCs w:val="24"/>
                <w:rtl/>
                <w:lang w:bidi="ar-EG"/>
              </w:rPr>
            </w:pPr>
            <w:r>
              <w:rPr>
                <w:rFonts w:asciiTheme="majorBidi" w:eastAsia="Calibri" w:hAnsiTheme="majorBidi" w:cstheme="majorBidi" w:hint="cs"/>
                <w:b/>
                <w:bCs/>
                <w:sz w:val="24"/>
                <w:szCs w:val="24"/>
                <w:rtl/>
                <w:lang w:bidi="ar-EG"/>
              </w:rPr>
              <w:t>44</w:t>
            </w:r>
          </w:p>
        </w:tc>
        <w:tc>
          <w:tcPr>
            <w:tcW w:w="6030" w:type="dxa"/>
            <w:vAlign w:val="center"/>
          </w:tcPr>
          <w:p w14:paraId="49CF5497" w14:textId="4BB6EE88" w:rsidR="0070617B" w:rsidRPr="0070617B" w:rsidRDefault="00BE5A8B" w:rsidP="00EA7B7D">
            <w:pPr>
              <w:bidi/>
              <w:spacing w:line="360" w:lineRule="auto"/>
              <w:jc w:val="center"/>
              <w:rPr>
                <w:rFonts w:asciiTheme="majorBidi" w:eastAsia="Calibri" w:hAnsiTheme="majorBidi" w:cstheme="majorBidi"/>
                <w:b/>
                <w:bCs/>
                <w:sz w:val="24"/>
                <w:szCs w:val="24"/>
                <w:rtl/>
                <w:lang w:bidi="ar-EG"/>
              </w:rPr>
            </w:pPr>
            <w:r w:rsidRPr="00BE5A8B">
              <w:rPr>
                <w:rFonts w:asciiTheme="majorBidi" w:eastAsia="Calibri" w:hAnsiTheme="majorBidi"/>
                <w:b/>
                <w:bCs/>
                <w:sz w:val="24"/>
                <w:szCs w:val="24"/>
                <w:rtl/>
                <w:lang w:bidi="ar-EG"/>
              </w:rPr>
              <w:t>المقياس المستخدم لقياس المتغير المستقل</w:t>
            </w:r>
          </w:p>
        </w:tc>
        <w:tc>
          <w:tcPr>
            <w:tcW w:w="1977" w:type="dxa"/>
            <w:vAlign w:val="center"/>
          </w:tcPr>
          <w:p w14:paraId="31ED0FC8" w14:textId="710853B5" w:rsidR="0070617B" w:rsidRPr="0070617B" w:rsidRDefault="00BE5A8B" w:rsidP="00EA7B7D">
            <w:pPr>
              <w:bidi/>
              <w:spacing w:line="360" w:lineRule="auto"/>
              <w:jc w:val="center"/>
              <w:rPr>
                <w:rFonts w:asciiTheme="majorBidi" w:eastAsia="Calibri" w:hAnsiTheme="majorBidi" w:cstheme="majorBidi"/>
                <w:b/>
                <w:bCs/>
                <w:sz w:val="24"/>
                <w:szCs w:val="24"/>
                <w:rtl/>
                <w:lang w:bidi="ar-EG"/>
              </w:rPr>
            </w:pPr>
            <w:r>
              <w:rPr>
                <w:rFonts w:asciiTheme="majorBidi" w:eastAsia="Calibri" w:hAnsiTheme="majorBidi" w:cstheme="majorBidi" w:hint="cs"/>
                <w:b/>
                <w:bCs/>
                <w:sz w:val="24"/>
                <w:szCs w:val="24"/>
                <w:rtl/>
                <w:lang w:bidi="ar-EG"/>
              </w:rPr>
              <w:t>5</w:t>
            </w:r>
          </w:p>
        </w:tc>
      </w:tr>
      <w:tr w:rsidR="0070617B" w:rsidRPr="0070617B" w14:paraId="5924785A" w14:textId="77777777" w:rsidTr="00EA7B7D">
        <w:tc>
          <w:tcPr>
            <w:tcW w:w="1343" w:type="dxa"/>
            <w:vAlign w:val="center"/>
          </w:tcPr>
          <w:p w14:paraId="38763FB4" w14:textId="3D5CFF84" w:rsidR="0070617B" w:rsidRPr="0070617B" w:rsidRDefault="00BE5A8B" w:rsidP="00EA7B7D">
            <w:pPr>
              <w:bidi/>
              <w:spacing w:line="360" w:lineRule="auto"/>
              <w:jc w:val="center"/>
              <w:rPr>
                <w:rFonts w:asciiTheme="majorBidi" w:eastAsia="Calibri" w:hAnsiTheme="majorBidi" w:cstheme="majorBidi"/>
                <w:b/>
                <w:bCs/>
                <w:sz w:val="24"/>
                <w:szCs w:val="24"/>
                <w:rtl/>
                <w:lang w:bidi="ar-EG"/>
              </w:rPr>
            </w:pPr>
            <w:r>
              <w:rPr>
                <w:rFonts w:asciiTheme="majorBidi" w:eastAsia="Calibri" w:hAnsiTheme="majorBidi" w:cstheme="majorBidi" w:hint="cs"/>
                <w:b/>
                <w:bCs/>
                <w:sz w:val="24"/>
                <w:szCs w:val="24"/>
                <w:rtl/>
                <w:lang w:bidi="ar-EG"/>
              </w:rPr>
              <w:t>44</w:t>
            </w:r>
          </w:p>
        </w:tc>
        <w:tc>
          <w:tcPr>
            <w:tcW w:w="6030" w:type="dxa"/>
            <w:vAlign w:val="center"/>
          </w:tcPr>
          <w:p w14:paraId="2B76B362" w14:textId="7B8ACF10" w:rsidR="0070617B" w:rsidRPr="0070617B" w:rsidRDefault="00BE5A8B" w:rsidP="00EA7B7D">
            <w:pPr>
              <w:bidi/>
              <w:spacing w:line="360" w:lineRule="auto"/>
              <w:jc w:val="center"/>
              <w:rPr>
                <w:rFonts w:asciiTheme="majorBidi" w:eastAsia="Calibri" w:hAnsiTheme="majorBidi" w:cstheme="majorBidi"/>
                <w:b/>
                <w:bCs/>
                <w:sz w:val="24"/>
                <w:szCs w:val="24"/>
                <w:rtl/>
                <w:lang w:bidi="ar-EG"/>
              </w:rPr>
            </w:pPr>
            <w:r w:rsidRPr="00BE5A8B">
              <w:rPr>
                <w:rFonts w:asciiTheme="majorBidi" w:eastAsia="Calibri" w:hAnsiTheme="majorBidi"/>
                <w:b/>
                <w:bCs/>
                <w:sz w:val="24"/>
                <w:szCs w:val="24"/>
                <w:rtl/>
                <w:lang w:bidi="ar-EG"/>
              </w:rPr>
              <w:t>المقياس المستخدم لقياس المتغير الوسيط</w:t>
            </w:r>
          </w:p>
        </w:tc>
        <w:tc>
          <w:tcPr>
            <w:tcW w:w="1977" w:type="dxa"/>
            <w:vAlign w:val="center"/>
          </w:tcPr>
          <w:p w14:paraId="03CC8C06" w14:textId="678048E7" w:rsidR="0070617B" w:rsidRPr="0070617B" w:rsidRDefault="00BE5A8B" w:rsidP="00EA7B7D">
            <w:pPr>
              <w:bidi/>
              <w:spacing w:line="360" w:lineRule="auto"/>
              <w:jc w:val="center"/>
              <w:rPr>
                <w:rFonts w:asciiTheme="majorBidi" w:eastAsia="Calibri" w:hAnsiTheme="majorBidi" w:cstheme="majorBidi"/>
                <w:b/>
                <w:bCs/>
                <w:sz w:val="24"/>
                <w:szCs w:val="24"/>
                <w:rtl/>
                <w:lang w:bidi="ar-EG"/>
              </w:rPr>
            </w:pPr>
            <w:r>
              <w:rPr>
                <w:rFonts w:asciiTheme="majorBidi" w:eastAsia="Calibri" w:hAnsiTheme="majorBidi" w:cstheme="majorBidi" w:hint="cs"/>
                <w:b/>
                <w:bCs/>
                <w:sz w:val="24"/>
                <w:szCs w:val="24"/>
                <w:rtl/>
                <w:lang w:bidi="ar-EG"/>
              </w:rPr>
              <w:t>6</w:t>
            </w:r>
          </w:p>
        </w:tc>
      </w:tr>
      <w:tr w:rsidR="0070617B" w:rsidRPr="0070617B" w14:paraId="4A0D3E23" w14:textId="77777777" w:rsidTr="00EA7B7D">
        <w:tc>
          <w:tcPr>
            <w:tcW w:w="1343" w:type="dxa"/>
            <w:vAlign w:val="center"/>
          </w:tcPr>
          <w:p w14:paraId="6729FB0C" w14:textId="4FDD93FA" w:rsidR="0070617B" w:rsidRPr="0070617B" w:rsidRDefault="00BE5A8B" w:rsidP="00EA7B7D">
            <w:pPr>
              <w:bidi/>
              <w:spacing w:line="360" w:lineRule="auto"/>
              <w:jc w:val="center"/>
              <w:rPr>
                <w:rFonts w:asciiTheme="majorBidi" w:eastAsia="Calibri" w:hAnsiTheme="majorBidi" w:cstheme="majorBidi"/>
                <w:b/>
                <w:bCs/>
                <w:sz w:val="24"/>
                <w:szCs w:val="24"/>
                <w:rtl/>
                <w:lang w:bidi="ar-EG"/>
              </w:rPr>
            </w:pPr>
            <w:r>
              <w:rPr>
                <w:rFonts w:asciiTheme="majorBidi" w:eastAsia="Calibri" w:hAnsiTheme="majorBidi" w:cstheme="majorBidi" w:hint="cs"/>
                <w:b/>
                <w:bCs/>
                <w:sz w:val="24"/>
                <w:szCs w:val="24"/>
                <w:rtl/>
                <w:lang w:bidi="ar-EG"/>
              </w:rPr>
              <w:t>45</w:t>
            </w:r>
          </w:p>
        </w:tc>
        <w:tc>
          <w:tcPr>
            <w:tcW w:w="6030" w:type="dxa"/>
            <w:vAlign w:val="center"/>
          </w:tcPr>
          <w:p w14:paraId="5090D9D8" w14:textId="3F5E7F5A" w:rsidR="0070617B" w:rsidRPr="0070617B" w:rsidRDefault="00BE5A8B" w:rsidP="00EA7B7D">
            <w:pPr>
              <w:bidi/>
              <w:spacing w:line="360" w:lineRule="auto"/>
              <w:jc w:val="center"/>
              <w:rPr>
                <w:rFonts w:asciiTheme="majorBidi" w:eastAsia="Calibri" w:hAnsiTheme="majorBidi" w:cstheme="majorBidi"/>
                <w:b/>
                <w:bCs/>
                <w:sz w:val="24"/>
                <w:szCs w:val="24"/>
                <w:rtl/>
                <w:lang w:bidi="ar-EG"/>
              </w:rPr>
            </w:pPr>
            <w:r w:rsidRPr="00BE5A8B">
              <w:rPr>
                <w:rFonts w:asciiTheme="majorBidi" w:eastAsia="Calibri" w:hAnsiTheme="majorBidi"/>
                <w:b/>
                <w:bCs/>
                <w:sz w:val="24"/>
                <w:szCs w:val="24"/>
                <w:rtl/>
                <w:lang w:bidi="ar-EG"/>
              </w:rPr>
              <w:t xml:space="preserve">المقياس المستخدم لقياس المتغير </w:t>
            </w:r>
            <w:r>
              <w:rPr>
                <w:rFonts w:asciiTheme="majorBidi" w:eastAsia="Calibri" w:hAnsiTheme="majorBidi" w:hint="cs"/>
                <w:b/>
                <w:bCs/>
                <w:sz w:val="24"/>
                <w:szCs w:val="24"/>
                <w:rtl/>
                <w:lang w:bidi="ar-EG"/>
              </w:rPr>
              <w:t>التابع</w:t>
            </w:r>
          </w:p>
        </w:tc>
        <w:tc>
          <w:tcPr>
            <w:tcW w:w="1977" w:type="dxa"/>
            <w:vAlign w:val="center"/>
          </w:tcPr>
          <w:p w14:paraId="60020F2E" w14:textId="281BAC15" w:rsidR="0070617B" w:rsidRPr="0070617B" w:rsidRDefault="00BE5A8B" w:rsidP="00EA7B7D">
            <w:pPr>
              <w:bidi/>
              <w:spacing w:line="360" w:lineRule="auto"/>
              <w:jc w:val="center"/>
              <w:rPr>
                <w:rFonts w:asciiTheme="majorBidi" w:eastAsia="Calibri" w:hAnsiTheme="majorBidi" w:cstheme="majorBidi"/>
                <w:b/>
                <w:bCs/>
                <w:sz w:val="24"/>
                <w:szCs w:val="24"/>
                <w:rtl/>
                <w:lang w:bidi="ar-EG"/>
              </w:rPr>
            </w:pPr>
            <w:r>
              <w:rPr>
                <w:rFonts w:asciiTheme="majorBidi" w:eastAsia="Calibri" w:hAnsiTheme="majorBidi" w:cstheme="majorBidi" w:hint="cs"/>
                <w:b/>
                <w:bCs/>
                <w:sz w:val="24"/>
                <w:szCs w:val="24"/>
                <w:rtl/>
                <w:lang w:bidi="ar-EG"/>
              </w:rPr>
              <w:t>7</w:t>
            </w:r>
          </w:p>
        </w:tc>
      </w:tr>
      <w:tr w:rsidR="0070617B" w:rsidRPr="0070617B" w14:paraId="6DB9B3AC" w14:textId="77777777" w:rsidTr="00EA7B7D">
        <w:tc>
          <w:tcPr>
            <w:tcW w:w="1343" w:type="dxa"/>
            <w:vAlign w:val="center"/>
          </w:tcPr>
          <w:p w14:paraId="7915AA2A" w14:textId="77777777" w:rsidR="0070617B" w:rsidRPr="0070617B" w:rsidRDefault="0070617B" w:rsidP="00EA7B7D">
            <w:pPr>
              <w:bidi/>
              <w:spacing w:line="360" w:lineRule="auto"/>
              <w:jc w:val="center"/>
              <w:rPr>
                <w:rFonts w:asciiTheme="majorBidi" w:eastAsia="Calibri" w:hAnsiTheme="majorBidi" w:cstheme="majorBidi"/>
                <w:b/>
                <w:bCs/>
                <w:sz w:val="24"/>
                <w:szCs w:val="24"/>
                <w:rtl/>
                <w:lang w:bidi="ar-EG"/>
              </w:rPr>
            </w:pPr>
          </w:p>
        </w:tc>
        <w:tc>
          <w:tcPr>
            <w:tcW w:w="6030" w:type="dxa"/>
            <w:vAlign w:val="center"/>
          </w:tcPr>
          <w:p w14:paraId="4F2E0B36" w14:textId="77777777" w:rsidR="0070617B" w:rsidRPr="0070617B" w:rsidRDefault="0070617B" w:rsidP="00EA7B7D">
            <w:pPr>
              <w:bidi/>
              <w:spacing w:line="360" w:lineRule="auto"/>
              <w:jc w:val="center"/>
              <w:rPr>
                <w:rFonts w:asciiTheme="majorBidi" w:eastAsia="Calibri" w:hAnsiTheme="majorBidi" w:cstheme="majorBidi"/>
                <w:b/>
                <w:bCs/>
                <w:sz w:val="24"/>
                <w:szCs w:val="24"/>
                <w:rtl/>
                <w:lang w:bidi="ar-EG"/>
              </w:rPr>
            </w:pPr>
          </w:p>
        </w:tc>
        <w:tc>
          <w:tcPr>
            <w:tcW w:w="1977" w:type="dxa"/>
            <w:vAlign w:val="center"/>
          </w:tcPr>
          <w:p w14:paraId="3470FD7F" w14:textId="77777777" w:rsidR="0070617B" w:rsidRPr="0070617B" w:rsidRDefault="0070617B" w:rsidP="00EA7B7D">
            <w:pPr>
              <w:bidi/>
              <w:spacing w:line="360" w:lineRule="auto"/>
              <w:jc w:val="center"/>
              <w:rPr>
                <w:rFonts w:asciiTheme="majorBidi" w:eastAsia="Calibri" w:hAnsiTheme="majorBidi" w:cstheme="majorBidi"/>
                <w:b/>
                <w:bCs/>
                <w:sz w:val="24"/>
                <w:szCs w:val="24"/>
                <w:rtl/>
                <w:lang w:bidi="ar-EG"/>
              </w:rPr>
            </w:pPr>
          </w:p>
        </w:tc>
      </w:tr>
      <w:tr w:rsidR="0070617B" w:rsidRPr="0070617B" w14:paraId="22CE60F0" w14:textId="77777777" w:rsidTr="00EA7B7D">
        <w:tc>
          <w:tcPr>
            <w:tcW w:w="1343" w:type="dxa"/>
            <w:vAlign w:val="center"/>
          </w:tcPr>
          <w:p w14:paraId="082EB2B7" w14:textId="77777777" w:rsidR="0070617B" w:rsidRPr="0070617B" w:rsidRDefault="0070617B" w:rsidP="00EA7B7D">
            <w:pPr>
              <w:bidi/>
              <w:spacing w:line="360" w:lineRule="auto"/>
              <w:jc w:val="center"/>
              <w:rPr>
                <w:rFonts w:asciiTheme="majorBidi" w:eastAsia="Calibri" w:hAnsiTheme="majorBidi" w:cstheme="majorBidi"/>
                <w:b/>
                <w:bCs/>
                <w:sz w:val="24"/>
                <w:szCs w:val="24"/>
                <w:rtl/>
                <w:lang w:bidi="ar-EG"/>
              </w:rPr>
            </w:pPr>
          </w:p>
        </w:tc>
        <w:tc>
          <w:tcPr>
            <w:tcW w:w="6030" w:type="dxa"/>
            <w:vAlign w:val="center"/>
          </w:tcPr>
          <w:p w14:paraId="028AD93F" w14:textId="77777777" w:rsidR="0070617B" w:rsidRPr="0070617B" w:rsidRDefault="0070617B" w:rsidP="00EA7B7D">
            <w:pPr>
              <w:bidi/>
              <w:spacing w:line="360" w:lineRule="auto"/>
              <w:jc w:val="center"/>
              <w:rPr>
                <w:rFonts w:asciiTheme="majorBidi" w:eastAsia="Calibri" w:hAnsiTheme="majorBidi" w:cstheme="majorBidi"/>
                <w:b/>
                <w:bCs/>
                <w:sz w:val="24"/>
                <w:szCs w:val="24"/>
                <w:rtl/>
                <w:lang w:bidi="ar-EG"/>
              </w:rPr>
            </w:pPr>
          </w:p>
        </w:tc>
        <w:tc>
          <w:tcPr>
            <w:tcW w:w="1977" w:type="dxa"/>
            <w:vAlign w:val="center"/>
          </w:tcPr>
          <w:p w14:paraId="23BCF34C" w14:textId="77777777" w:rsidR="0070617B" w:rsidRPr="0070617B" w:rsidRDefault="0070617B" w:rsidP="00EA7B7D">
            <w:pPr>
              <w:bidi/>
              <w:spacing w:line="360" w:lineRule="auto"/>
              <w:jc w:val="center"/>
              <w:rPr>
                <w:rFonts w:asciiTheme="majorBidi" w:eastAsia="Calibri" w:hAnsiTheme="majorBidi" w:cstheme="majorBidi"/>
                <w:b/>
                <w:bCs/>
                <w:sz w:val="24"/>
                <w:szCs w:val="24"/>
                <w:rtl/>
                <w:lang w:bidi="ar-EG"/>
              </w:rPr>
            </w:pPr>
          </w:p>
        </w:tc>
      </w:tr>
      <w:tr w:rsidR="0070617B" w:rsidRPr="0070617B" w14:paraId="60CE1EEE" w14:textId="77777777" w:rsidTr="00EA7B7D">
        <w:tc>
          <w:tcPr>
            <w:tcW w:w="1343" w:type="dxa"/>
            <w:vAlign w:val="center"/>
          </w:tcPr>
          <w:p w14:paraId="626995C0" w14:textId="77777777" w:rsidR="0070617B" w:rsidRPr="0070617B" w:rsidRDefault="0070617B" w:rsidP="00EA7B7D">
            <w:pPr>
              <w:bidi/>
              <w:spacing w:line="360" w:lineRule="auto"/>
              <w:jc w:val="center"/>
              <w:rPr>
                <w:rFonts w:asciiTheme="majorBidi" w:eastAsia="Calibri" w:hAnsiTheme="majorBidi" w:cstheme="majorBidi"/>
                <w:b/>
                <w:bCs/>
                <w:sz w:val="24"/>
                <w:szCs w:val="24"/>
                <w:rtl/>
                <w:lang w:bidi="ar-EG"/>
              </w:rPr>
            </w:pPr>
          </w:p>
        </w:tc>
        <w:tc>
          <w:tcPr>
            <w:tcW w:w="6030" w:type="dxa"/>
            <w:vAlign w:val="center"/>
          </w:tcPr>
          <w:p w14:paraId="07A2DA4B" w14:textId="77777777" w:rsidR="0070617B" w:rsidRPr="0070617B" w:rsidRDefault="0070617B" w:rsidP="00EA7B7D">
            <w:pPr>
              <w:bidi/>
              <w:spacing w:line="360" w:lineRule="auto"/>
              <w:jc w:val="center"/>
              <w:rPr>
                <w:rFonts w:asciiTheme="majorBidi" w:eastAsia="Calibri" w:hAnsiTheme="majorBidi" w:cstheme="majorBidi"/>
                <w:b/>
                <w:bCs/>
                <w:sz w:val="24"/>
                <w:szCs w:val="24"/>
                <w:rtl/>
                <w:lang w:bidi="ar-EG"/>
              </w:rPr>
            </w:pPr>
          </w:p>
        </w:tc>
        <w:tc>
          <w:tcPr>
            <w:tcW w:w="1977" w:type="dxa"/>
            <w:vAlign w:val="center"/>
          </w:tcPr>
          <w:p w14:paraId="0D9D262C" w14:textId="77777777" w:rsidR="0070617B" w:rsidRPr="0070617B" w:rsidRDefault="0070617B" w:rsidP="00EA7B7D">
            <w:pPr>
              <w:bidi/>
              <w:spacing w:line="360" w:lineRule="auto"/>
              <w:jc w:val="center"/>
              <w:rPr>
                <w:rFonts w:asciiTheme="majorBidi" w:eastAsia="Calibri" w:hAnsiTheme="majorBidi" w:cstheme="majorBidi"/>
                <w:b/>
                <w:bCs/>
                <w:sz w:val="24"/>
                <w:szCs w:val="24"/>
                <w:rtl/>
                <w:lang w:bidi="ar-EG"/>
              </w:rPr>
            </w:pPr>
          </w:p>
        </w:tc>
      </w:tr>
      <w:tr w:rsidR="0070617B" w:rsidRPr="0070617B" w14:paraId="7272FBF8" w14:textId="77777777" w:rsidTr="00EA7B7D">
        <w:tc>
          <w:tcPr>
            <w:tcW w:w="1343" w:type="dxa"/>
            <w:vAlign w:val="center"/>
          </w:tcPr>
          <w:p w14:paraId="5E856C19" w14:textId="77777777" w:rsidR="0070617B" w:rsidRPr="0070617B" w:rsidRDefault="0070617B" w:rsidP="00EA7B7D">
            <w:pPr>
              <w:bidi/>
              <w:spacing w:line="360" w:lineRule="auto"/>
              <w:jc w:val="center"/>
              <w:rPr>
                <w:rFonts w:asciiTheme="majorBidi" w:eastAsia="Calibri" w:hAnsiTheme="majorBidi" w:cstheme="majorBidi"/>
                <w:b/>
                <w:bCs/>
                <w:sz w:val="24"/>
                <w:szCs w:val="24"/>
                <w:rtl/>
                <w:lang w:bidi="ar-EG"/>
              </w:rPr>
            </w:pPr>
          </w:p>
        </w:tc>
        <w:tc>
          <w:tcPr>
            <w:tcW w:w="6030" w:type="dxa"/>
            <w:vAlign w:val="center"/>
          </w:tcPr>
          <w:p w14:paraId="3F90DA8B" w14:textId="77777777" w:rsidR="0070617B" w:rsidRPr="0070617B" w:rsidRDefault="0070617B" w:rsidP="00EA7B7D">
            <w:pPr>
              <w:bidi/>
              <w:spacing w:line="360" w:lineRule="auto"/>
              <w:jc w:val="center"/>
              <w:rPr>
                <w:rFonts w:asciiTheme="majorBidi" w:eastAsia="Calibri" w:hAnsiTheme="majorBidi" w:cstheme="majorBidi"/>
                <w:b/>
                <w:bCs/>
                <w:sz w:val="24"/>
                <w:szCs w:val="24"/>
                <w:rtl/>
                <w:lang w:bidi="ar-EG"/>
              </w:rPr>
            </w:pPr>
          </w:p>
        </w:tc>
        <w:tc>
          <w:tcPr>
            <w:tcW w:w="1977" w:type="dxa"/>
            <w:vAlign w:val="center"/>
          </w:tcPr>
          <w:p w14:paraId="331CC9B5" w14:textId="77777777" w:rsidR="0070617B" w:rsidRPr="0070617B" w:rsidRDefault="0070617B" w:rsidP="00EA7B7D">
            <w:pPr>
              <w:bidi/>
              <w:spacing w:line="360" w:lineRule="auto"/>
              <w:jc w:val="center"/>
              <w:rPr>
                <w:rFonts w:asciiTheme="majorBidi" w:eastAsia="Calibri" w:hAnsiTheme="majorBidi" w:cstheme="majorBidi"/>
                <w:b/>
                <w:bCs/>
                <w:sz w:val="24"/>
                <w:szCs w:val="24"/>
                <w:rtl/>
                <w:lang w:bidi="ar-EG"/>
              </w:rPr>
            </w:pPr>
          </w:p>
        </w:tc>
      </w:tr>
      <w:tr w:rsidR="0070617B" w:rsidRPr="0070617B" w14:paraId="39EE48EB" w14:textId="77777777" w:rsidTr="00EA7B7D">
        <w:tc>
          <w:tcPr>
            <w:tcW w:w="1343" w:type="dxa"/>
            <w:vAlign w:val="center"/>
          </w:tcPr>
          <w:p w14:paraId="4039436B" w14:textId="77777777" w:rsidR="0070617B" w:rsidRPr="0070617B" w:rsidRDefault="0070617B" w:rsidP="00EA7B7D">
            <w:pPr>
              <w:bidi/>
              <w:spacing w:line="360" w:lineRule="auto"/>
              <w:jc w:val="center"/>
              <w:rPr>
                <w:rFonts w:asciiTheme="majorBidi" w:eastAsia="Calibri" w:hAnsiTheme="majorBidi" w:cstheme="majorBidi"/>
                <w:b/>
                <w:bCs/>
                <w:sz w:val="24"/>
                <w:szCs w:val="24"/>
                <w:rtl/>
                <w:lang w:bidi="ar-EG"/>
              </w:rPr>
            </w:pPr>
          </w:p>
        </w:tc>
        <w:tc>
          <w:tcPr>
            <w:tcW w:w="6030" w:type="dxa"/>
            <w:vAlign w:val="center"/>
          </w:tcPr>
          <w:p w14:paraId="6FDC301E" w14:textId="77777777" w:rsidR="0070617B" w:rsidRPr="0070617B" w:rsidRDefault="0070617B" w:rsidP="00EA7B7D">
            <w:pPr>
              <w:bidi/>
              <w:spacing w:line="360" w:lineRule="auto"/>
              <w:jc w:val="center"/>
              <w:rPr>
                <w:rFonts w:asciiTheme="majorBidi" w:eastAsia="Calibri" w:hAnsiTheme="majorBidi" w:cstheme="majorBidi"/>
                <w:b/>
                <w:bCs/>
                <w:sz w:val="24"/>
                <w:szCs w:val="24"/>
                <w:rtl/>
                <w:lang w:bidi="ar-EG"/>
              </w:rPr>
            </w:pPr>
          </w:p>
        </w:tc>
        <w:tc>
          <w:tcPr>
            <w:tcW w:w="1977" w:type="dxa"/>
            <w:vAlign w:val="center"/>
          </w:tcPr>
          <w:p w14:paraId="6D2EDD57" w14:textId="77777777" w:rsidR="0070617B" w:rsidRPr="0070617B" w:rsidRDefault="0070617B" w:rsidP="00EA7B7D">
            <w:pPr>
              <w:bidi/>
              <w:spacing w:line="360" w:lineRule="auto"/>
              <w:jc w:val="center"/>
              <w:rPr>
                <w:rFonts w:asciiTheme="majorBidi" w:eastAsia="Calibri" w:hAnsiTheme="majorBidi" w:cstheme="majorBidi"/>
                <w:b/>
                <w:bCs/>
                <w:sz w:val="24"/>
                <w:szCs w:val="24"/>
                <w:rtl/>
                <w:lang w:bidi="ar-EG"/>
              </w:rPr>
            </w:pPr>
          </w:p>
        </w:tc>
      </w:tr>
      <w:tr w:rsidR="0070617B" w:rsidRPr="0070617B" w14:paraId="10F47631" w14:textId="77777777" w:rsidTr="00EA7B7D">
        <w:tc>
          <w:tcPr>
            <w:tcW w:w="1343" w:type="dxa"/>
            <w:vAlign w:val="center"/>
          </w:tcPr>
          <w:p w14:paraId="05703205" w14:textId="77777777" w:rsidR="0070617B" w:rsidRPr="0070617B" w:rsidRDefault="0070617B" w:rsidP="00EA7B7D">
            <w:pPr>
              <w:bidi/>
              <w:spacing w:line="360" w:lineRule="auto"/>
              <w:jc w:val="center"/>
              <w:rPr>
                <w:rFonts w:asciiTheme="majorBidi" w:eastAsia="Calibri" w:hAnsiTheme="majorBidi" w:cstheme="majorBidi"/>
                <w:b/>
                <w:bCs/>
                <w:sz w:val="24"/>
                <w:szCs w:val="24"/>
                <w:rtl/>
                <w:lang w:bidi="ar-EG"/>
              </w:rPr>
            </w:pPr>
          </w:p>
        </w:tc>
        <w:tc>
          <w:tcPr>
            <w:tcW w:w="6030" w:type="dxa"/>
            <w:vAlign w:val="center"/>
          </w:tcPr>
          <w:p w14:paraId="3C3BAAB4" w14:textId="77777777" w:rsidR="0070617B" w:rsidRPr="0070617B" w:rsidRDefault="0070617B" w:rsidP="00EA7B7D">
            <w:pPr>
              <w:bidi/>
              <w:spacing w:line="360" w:lineRule="auto"/>
              <w:jc w:val="center"/>
              <w:rPr>
                <w:rFonts w:asciiTheme="majorBidi" w:eastAsia="Calibri" w:hAnsiTheme="majorBidi" w:cstheme="majorBidi"/>
                <w:b/>
                <w:bCs/>
                <w:sz w:val="24"/>
                <w:szCs w:val="24"/>
                <w:rtl/>
                <w:lang w:bidi="ar-EG"/>
              </w:rPr>
            </w:pPr>
          </w:p>
        </w:tc>
        <w:tc>
          <w:tcPr>
            <w:tcW w:w="1977" w:type="dxa"/>
            <w:vAlign w:val="center"/>
          </w:tcPr>
          <w:p w14:paraId="5810A0C4" w14:textId="77777777" w:rsidR="0070617B" w:rsidRPr="0070617B" w:rsidRDefault="0070617B" w:rsidP="00EA7B7D">
            <w:pPr>
              <w:bidi/>
              <w:spacing w:line="360" w:lineRule="auto"/>
              <w:jc w:val="center"/>
              <w:rPr>
                <w:rFonts w:asciiTheme="majorBidi" w:eastAsia="Calibri" w:hAnsiTheme="majorBidi" w:cstheme="majorBidi"/>
                <w:b/>
                <w:bCs/>
                <w:sz w:val="24"/>
                <w:szCs w:val="24"/>
                <w:rtl/>
                <w:lang w:bidi="ar-EG"/>
              </w:rPr>
            </w:pPr>
          </w:p>
        </w:tc>
      </w:tr>
      <w:tr w:rsidR="0070617B" w:rsidRPr="0070617B" w14:paraId="08EBB039" w14:textId="77777777" w:rsidTr="00EA7B7D">
        <w:tc>
          <w:tcPr>
            <w:tcW w:w="1343" w:type="dxa"/>
            <w:vAlign w:val="center"/>
          </w:tcPr>
          <w:p w14:paraId="0D66FA5D" w14:textId="77777777" w:rsidR="0070617B" w:rsidRPr="0070617B" w:rsidRDefault="0070617B" w:rsidP="00EA7B7D">
            <w:pPr>
              <w:bidi/>
              <w:spacing w:line="360" w:lineRule="auto"/>
              <w:jc w:val="center"/>
              <w:rPr>
                <w:rFonts w:asciiTheme="majorBidi" w:eastAsia="Calibri" w:hAnsiTheme="majorBidi" w:cstheme="majorBidi"/>
                <w:b/>
                <w:bCs/>
                <w:sz w:val="24"/>
                <w:szCs w:val="24"/>
                <w:rtl/>
                <w:lang w:bidi="ar-EG"/>
              </w:rPr>
            </w:pPr>
          </w:p>
        </w:tc>
        <w:tc>
          <w:tcPr>
            <w:tcW w:w="6030" w:type="dxa"/>
            <w:vAlign w:val="center"/>
          </w:tcPr>
          <w:p w14:paraId="429F7CFB" w14:textId="77777777" w:rsidR="0070617B" w:rsidRPr="0070617B" w:rsidRDefault="0070617B" w:rsidP="00EA7B7D">
            <w:pPr>
              <w:bidi/>
              <w:spacing w:line="360" w:lineRule="auto"/>
              <w:jc w:val="center"/>
              <w:rPr>
                <w:rFonts w:asciiTheme="majorBidi" w:eastAsia="Calibri" w:hAnsiTheme="majorBidi" w:cstheme="majorBidi"/>
                <w:b/>
                <w:bCs/>
                <w:sz w:val="24"/>
                <w:szCs w:val="24"/>
                <w:rtl/>
                <w:lang w:bidi="ar-EG"/>
              </w:rPr>
            </w:pPr>
          </w:p>
        </w:tc>
        <w:tc>
          <w:tcPr>
            <w:tcW w:w="1977" w:type="dxa"/>
            <w:vAlign w:val="center"/>
          </w:tcPr>
          <w:p w14:paraId="7B8A6FB0" w14:textId="77777777" w:rsidR="0070617B" w:rsidRPr="0070617B" w:rsidRDefault="0070617B" w:rsidP="00EA7B7D">
            <w:pPr>
              <w:bidi/>
              <w:spacing w:line="360" w:lineRule="auto"/>
              <w:jc w:val="center"/>
              <w:rPr>
                <w:rFonts w:asciiTheme="majorBidi" w:eastAsia="Calibri" w:hAnsiTheme="majorBidi" w:cstheme="majorBidi"/>
                <w:b/>
                <w:bCs/>
                <w:sz w:val="24"/>
                <w:szCs w:val="24"/>
                <w:rtl/>
                <w:lang w:bidi="ar-EG"/>
              </w:rPr>
            </w:pPr>
          </w:p>
        </w:tc>
      </w:tr>
    </w:tbl>
    <w:p w14:paraId="4217CF49" w14:textId="77777777" w:rsidR="006D75BE" w:rsidRPr="00DB4C5A" w:rsidRDefault="006D75BE" w:rsidP="006D75BE">
      <w:pPr>
        <w:bidi/>
        <w:spacing w:line="256" w:lineRule="auto"/>
        <w:rPr>
          <w:rFonts w:ascii="Arial" w:eastAsia="Calibri" w:hAnsi="Arial" w:cs="Arial"/>
          <w:sz w:val="36"/>
          <w:szCs w:val="36"/>
          <w:rtl/>
          <w:lang w:bidi="ar-EG"/>
        </w:rPr>
      </w:pPr>
    </w:p>
    <w:p w14:paraId="4FCBCD94" w14:textId="77777777" w:rsidR="006D75BE" w:rsidRPr="00DB4C5A" w:rsidRDefault="006D75BE" w:rsidP="006D75BE">
      <w:pPr>
        <w:bidi/>
        <w:spacing w:line="256" w:lineRule="auto"/>
        <w:rPr>
          <w:rFonts w:ascii="Arial" w:eastAsia="Calibri" w:hAnsi="Arial" w:cs="Arial"/>
          <w:sz w:val="36"/>
          <w:szCs w:val="36"/>
          <w:rtl/>
          <w:lang w:bidi="ar-EG"/>
        </w:rPr>
      </w:pPr>
    </w:p>
    <w:p w14:paraId="5CBFCAA5" w14:textId="77777777" w:rsidR="006D75BE" w:rsidRPr="00DB4C5A" w:rsidRDefault="006D75BE" w:rsidP="006D75BE">
      <w:pPr>
        <w:bidi/>
        <w:spacing w:line="256" w:lineRule="auto"/>
        <w:rPr>
          <w:rFonts w:ascii="Arial" w:eastAsia="Calibri" w:hAnsi="Arial" w:cs="Arial"/>
          <w:sz w:val="36"/>
          <w:szCs w:val="36"/>
          <w:rtl/>
          <w:lang w:bidi="ar-EG"/>
        </w:rPr>
      </w:pPr>
    </w:p>
    <w:p w14:paraId="07816401" w14:textId="77777777" w:rsidR="006D75BE" w:rsidRPr="00DB4C5A" w:rsidRDefault="006D75BE" w:rsidP="006D75BE">
      <w:pPr>
        <w:bidi/>
        <w:spacing w:line="256" w:lineRule="auto"/>
        <w:rPr>
          <w:rFonts w:ascii="Arial" w:eastAsia="Calibri" w:hAnsi="Arial" w:cs="Arial"/>
          <w:sz w:val="36"/>
          <w:szCs w:val="36"/>
          <w:rtl/>
          <w:lang w:bidi="ar-EG"/>
        </w:rPr>
      </w:pPr>
    </w:p>
    <w:p w14:paraId="52506769" w14:textId="5121C68C" w:rsidR="00EB6C12" w:rsidRDefault="00EB6C12" w:rsidP="00EB6C12">
      <w:pPr>
        <w:bidi/>
        <w:spacing w:line="256" w:lineRule="auto"/>
        <w:rPr>
          <w:rFonts w:ascii="Arial" w:eastAsia="Calibri" w:hAnsi="Arial" w:cs="Arial"/>
          <w:sz w:val="36"/>
          <w:szCs w:val="36"/>
          <w:lang w:bidi="ar-EG"/>
        </w:rPr>
      </w:pPr>
    </w:p>
    <w:p w14:paraId="17CAC46D" w14:textId="58DE3BB9" w:rsidR="00AE16C1" w:rsidRDefault="00AE16C1" w:rsidP="00AE16C1">
      <w:pPr>
        <w:bidi/>
        <w:spacing w:line="256" w:lineRule="auto"/>
        <w:rPr>
          <w:rFonts w:ascii="Arial" w:eastAsia="Calibri" w:hAnsi="Arial" w:cs="Arial"/>
          <w:sz w:val="36"/>
          <w:szCs w:val="36"/>
          <w:lang w:bidi="ar-EG"/>
        </w:rPr>
      </w:pPr>
    </w:p>
    <w:p w14:paraId="60A615E6" w14:textId="14E7AB92" w:rsidR="00AE16C1" w:rsidRDefault="00AE16C1" w:rsidP="00AE16C1">
      <w:pPr>
        <w:bidi/>
        <w:spacing w:line="256" w:lineRule="auto"/>
        <w:rPr>
          <w:rFonts w:ascii="Arial" w:eastAsia="Calibri" w:hAnsi="Arial" w:cs="Arial"/>
          <w:sz w:val="36"/>
          <w:szCs w:val="36"/>
          <w:lang w:bidi="ar-EG"/>
        </w:rPr>
      </w:pPr>
    </w:p>
    <w:p w14:paraId="16ADBF48" w14:textId="276A0D04" w:rsidR="00AE16C1" w:rsidRDefault="00AE16C1" w:rsidP="00AE16C1">
      <w:pPr>
        <w:bidi/>
        <w:spacing w:line="256" w:lineRule="auto"/>
        <w:rPr>
          <w:rFonts w:ascii="Arial" w:eastAsia="Calibri" w:hAnsi="Arial" w:cs="Arial"/>
          <w:sz w:val="36"/>
          <w:szCs w:val="36"/>
          <w:lang w:bidi="ar-EG"/>
        </w:rPr>
      </w:pPr>
    </w:p>
    <w:p w14:paraId="2A820E66" w14:textId="3F32B029" w:rsidR="00AE16C1" w:rsidRDefault="00AE16C1" w:rsidP="00AE16C1">
      <w:pPr>
        <w:bidi/>
        <w:spacing w:line="256" w:lineRule="auto"/>
        <w:rPr>
          <w:rFonts w:ascii="Arial" w:eastAsia="Calibri" w:hAnsi="Arial" w:cs="Arial"/>
          <w:sz w:val="36"/>
          <w:szCs w:val="36"/>
          <w:lang w:bidi="ar-EG"/>
        </w:rPr>
      </w:pPr>
    </w:p>
    <w:p w14:paraId="169CF8C7" w14:textId="77777777" w:rsidR="00AE16C1" w:rsidRPr="00DB4C5A" w:rsidRDefault="00AE16C1" w:rsidP="00AE16C1">
      <w:pPr>
        <w:bidi/>
        <w:spacing w:line="256" w:lineRule="auto"/>
        <w:rPr>
          <w:rFonts w:ascii="Arial" w:eastAsia="Calibri" w:hAnsi="Arial" w:cs="Arial"/>
          <w:sz w:val="36"/>
          <w:szCs w:val="36"/>
          <w:rtl/>
          <w:lang w:bidi="ar-EG"/>
        </w:rPr>
      </w:pPr>
    </w:p>
    <w:p w14:paraId="55DA8BC9" w14:textId="77777777" w:rsidR="008925A3" w:rsidRPr="00DB4C5A" w:rsidRDefault="008925A3" w:rsidP="008925A3">
      <w:pPr>
        <w:keepNext/>
        <w:keepLines/>
        <w:numPr>
          <w:ilvl w:val="0"/>
          <w:numId w:val="2"/>
        </w:numPr>
        <w:bidi/>
        <w:spacing w:before="240" w:after="0" w:line="256" w:lineRule="auto"/>
        <w:jc w:val="center"/>
        <w:outlineLvl w:val="0"/>
        <w:rPr>
          <w:rFonts w:ascii="Arial" w:eastAsia="Times New Roman" w:hAnsi="Arial" w:cs="Arial"/>
          <w:sz w:val="40"/>
          <w:szCs w:val="40"/>
          <w:lang w:bidi="ar-EG"/>
        </w:rPr>
      </w:pPr>
      <w:bookmarkStart w:id="4" w:name="_Toc167125285"/>
      <w:r w:rsidRPr="00DB4C5A">
        <w:rPr>
          <w:rFonts w:ascii="Arial" w:eastAsia="Times New Roman" w:hAnsi="Arial" w:cs="Arial"/>
          <w:sz w:val="40"/>
          <w:szCs w:val="40"/>
          <w:rtl/>
          <w:lang w:bidi="ar-EG"/>
        </w:rPr>
        <w:lastRenderedPageBreak/>
        <w:t>الفصل الأول: الإطار العام للدراسة</w:t>
      </w:r>
      <w:bookmarkEnd w:id="4"/>
    </w:p>
    <w:p w14:paraId="2A92953F" w14:textId="77777777" w:rsidR="00B51B8E" w:rsidRPr="00DB4C5A" w:rsidRDefault="00B51B8E" w:rsidP="00B51B8E">
      <w:pPr>
        <w:keepNext/>
        <w:keepLines/>
        <w:bidi/>
        <w:spacing w:before="240" w:after="0" w:line="256" w:lineRule="auto"/>
        <w:jc w:val="center"/>
        <w:outlineLvl w:val="0"/>
        <w:rPr>
          <w:rFonts w:ascii="Arial" w:eastAsia="Times New Roman" w:hAnsi="Arial" w:cs="Arial"/>
          <w:sz w:val="40"/>
          <w:szCs w:val="40"/>
          <w:rtl/>
          <w:lang w:bidi="ar-EG"/>
        </w:rPr>
      </w:pPr>
    </w:p>
    <w:p w14:paraId="14C19075" w14:textId="77777777" w:rsidR="00B51B8E" w:rsidRPr="00DB4C5A" w:rsidRDefault="00B51B8E" w:rsidP="00B51B8E">
      <w:pPr>
        <w:keepNext/>
        <w:keepLines/>
        <w:bidi/>
        <w:spacing w:before="240" w:after="0" w:line="256" w:lineRule="auto"/>
        <w:jc w:val="center"/>
        <w:outlineLvl w:val="0"/>
        <w:rPr>
          <w:rFonts w:ascii="Arial" w:eastAsia="Times New Roman" w:hAnsi="Arial" w:cs="Arial"/>
          <w:sz w:val="40"/>
          <w:szCs w:val="40"/>
          <w:rtl/>
          <w:lang w:bidi="ar-EG"/>
        </w:rPr>
      </w:pPr>
    </w:p>
    <w:p w14:paraId="297AB145" w14:textId="77777777" w:rsidR="00B51B8E" w:rsidRPr="00DB4C5A" w:rsidRDefault="00B51B8E" w:rsidP="00B51B8E">
      <w:pPr>
        <w:keepNext/>
        <w:keepLines/>
        <w:bidi/>
        <w:spacing w:before="240" w:after="0" w:line="256" w:lineRule="auto"/>
        <w:jc w:val="center"/>
        <w:outlineLvl w:val="0"/>
        <w:rPr>
          <w:rFonts w:ascii="Arial" w:eastAsia="Times New Roman" w:hAnsi="Arial" w:cs="Arial"/>
          <w:sz w:val="40"/>
          <w:szCs w:val="40"/>
          <w:rtl/>
          <w:lang w:bidi="ar-EG"/>
        </w:rPr>
      </w:pPr>
    </w:p>
    <w:p w14:paraId="3CAE9008" w14:textId="77777777" w:rsidR="00B51B8E" w:rsidRPr="00DB4C5A" w:rsidRDefault="00B51B8E" w:rsidP="00B51B8E">
      <w:pPr>
        <w:keepNext/>
        <w:keepLines/>
        <w:bidi/>
        <w:spacing w:before="240" w:after="0" w:line="256" w:lineRule="auto"/>
        <w:jc w:val="center"/>
        <w:outlineLvl w:val="0"/>
        <w:rPr>
          <w:rFonts w:ascii="Arial" w:eastAsia="Times New Roman" w:hAnsi="Arial" w:cs="Arial"/>
          <w:sz w:val="40"/>
          <w:szCs w:val="40"/>
          <w:rtl/>
          <w:lang w:bidi="ar-EG"/>
        </w:rPr>
      </w:pPr>
    </w:p>
    <w:p w14:paraId="17E9DEE5" w14:textId="77777777" w:rsidR="00B51B8E" w:rsidRPr="00DB4C5A" w:rsidRDefault="00B51B8E" w:rsidP="00B51B8E">
      <w:pPr>
        <w:keepNext/>
        <w:keepLines/>
        <w:bidi/>
        <w:spacing w:before="240" w:after="0" w:line="256" w:lineRule="auto"/>
        <w:jc w:val="center"/>
        <w:outlineLvl w:val="0"/>
        <w:rPr>
          <w:rFonts w:ascii="Arial" w:eastAsia="Times New Roman" w:hAnsi="Arial" w:cs="Arial"/>
          <w:sz w:val="40"/>
          <w:szCs w:val="40"/>
          <w:rtl/>
          <w:lang w:bidi="ar-EG"/>
        </w:rPr>
      </w:pPr>
    </w:p>
    <w:p w14:paraId="7E762C71" w14:textId="77777777" w:rsidR="00B51B8E" w:rsidRPr="00DB4C5A" w:rsidRDefault="00B51B8E" w:rsidP="00B51B8E">
      <w:pPr>
        <w:keepNext/>
        <w:keepLines/>
        <w:bidi/>
        <w:spacing w:before="240" w:after="0" w:line="256" w:lineRule="auto"/>
        <w:jc w:val="center"/>
        <w:outlineLvl w:val="0"/>
        <w:rPr>
          <w:rFonts w:ascii="Arial" w:eastAsia="Times New Roman" w:hAnsi="Arial" w:cs="Arial"/>
          <w:sz w:val="40"/>
          <w:szCs w:val="40"/>
          <w:rtl/>
          <w:lang w:bidi="ar-EG"/>
        </w:rPr>
      </w:pPr>
    </w:p>
    <w:p w14:paraId="46D04078" w14:textId="77777777" w:rsidR="00B51B8E" w:rsidRPr="00DB4C5A" w:rsidRDefault="00B51B8E" w:rsidP="00B51B8E">
      <w:pPr>
        <w:keepNext/>
        <w:keepLines/>
        <w:bidi/>
        <w:spacing w:before="240" w:after="0" w:line="256" w:lineRule="auto"/>
        <w:jc w:val="center"/>
        <w:outlineLvl w:val="0"/>
        <w:rPr>
          <w:rFonts w:ascii="Arial" w:eastAsia="Times New Roman" w:hAnsi="Arial" w:cs="Arial"/>
          <w:sz w:val="40"/>
          <w:szCs w:val="40"/>
          <w:rtl/>
          <w:lang w:bidi="ar-EG"/>
        </w:rPr>
      </w:pPr>
    </w:p>
    <w:p w14:paraId="5958DD44" w14:textId="77777777" w:rsidR="00B51B8E" w:rsidRPr="00DB4C5A" w:rsidRDefault="00B51B8E" w:rsidP="00B51B8E">
      <w:pPr>
        <w:keepNext/>
        <w:keepLines/>
        <w:bidi/>
        <w:spacing w:before="240" w:after="0" w:line="256" w:lineRule="auto"/>
        <w:jc w:val="center"/>
        <w:outlineLvl w:val="0"/>
        <w:rPr>
          <w:rFonts w:ascii="Arial" w:eastAsia="Times New Roman" w:hAnsi="Arial" w:cs="Arial"/>
          <w:sz w:val="40"/>
          <w:szCs w:val="40"/>
          <w:rtl/>
          <w:lang w:bidi="ar-EG"/>
        </w:rPr>
      </w:pPr>
    </w:p>
    <w:p w14:paraId="4C132F9D" w14:textId="77777777" w:rsidR="00B51B8E" w:rsidRPr="00DB4C5A" w:rsidRDefault="00B51B8E" w:rsidP="00B51B8E">
      <w:pPr>
        <w:keepNext/>
        <w:keepLines/>
        <w:bidi/>
        <w:spacing w:before="240" w:after="0" w:line="256" w:lineRule="auto"/>
        <w:jc w:val="center"/>
        <w:outlineLvl w:val="0"/>
        <w:rPr>
          <w:rFonts w:ascii="Arial" w:eastAsia="Times New Roman" w:hAnsi="Arial" w:cs="Arial"/>
          <w:sz w:val="40"/>
          <w:szCs w:val="40"/>
          <w:rtl/>
          <w:lang w:bidi="ar-EG"/>
        </w:rPr>
      </w:pPr>
    </w:p>
    <w:p w14:paraId="38D0825F" w14:textId="77777777" w:rsidR="00B51B8E" w:rsidRPr="00DB4C5A" w:rsidRDefault="00B51B8E" w:rsidP="00B51B8E">
      <w:pPr>
        <w:keepNext/>
        <w:keepLines/>
        <w:bidi/>
        <w:spacing w:before="240" w:after="0" w:line="256" w:lineRule="auto"/>
        <w:jc w:val="center"/>
        <w:outlineLvl w:val="0"/>
        <w:rPr>
          <w:rFonts w:ascii="Arial" w:eastAsia="Times New Roman" w:hAnsi="Arial" w:cs="Arial"/>
          <w:sz w:val="40"/>
          <w:szCs w:val="40"/>
          <w:rtl/>
          <w:lang w:bidi="ar-EG"/>
        </w:rPr>
      </w:pPr>
    </w:p>
    <w:p w14:paraId="64476EB9" w14:textId="77777777" w:rsidR="00B51B8E" w:rsidRPr="00DB4C5A" w:rsidRDefault="00B51B8E" w:rsidP="00B51B8E">
      <w:pPr>
        <w:keepNext/>
        <w:keepLines/>
        <w:bidi/>
        <w:spacing w:before="240" w:after="0" w:line="256" w:lineRule="auto"/>
        <w:jc w:val="center"/>
        <w:outlineLvl w:val="0"/>
        <w:rPr>
          <w:rFonts w:ascii="Arial" w:eastAsia="Times New Roman" w:hAnsi="Arial" w:cs="Arial"/>
          <w:sz w:val="40"/>
          <w:szCs w:val="40"/>
          <w:rtl/>
          <w:lang w:bidi="ar-EG"/>
        </w:rPr>
      </w:pPr>
    </w:p>
    <w:p w14:paraId="6E941BA8" w14:textId="77777777" w:rsidR="00B51B8E" w:rsidRPr="00DB4C5A" w:rsidRDefault="00B51B8E" w:rsidP="00B51B8E">
      <w:pPr>
        <w:keepNext/>
        <w:keepLines/>
        <w:bidi/>
        <w:spacing w:before="240" w:after="0" w:line="256" w:lineRule="auto"/>
        <w:jc w:val="center"/>
        <w:outlineLvl w:val="0"/>
        <w:rPr>
          <w:rFonts w:ascii="Arial" w:eastAsia="Times New Roman" w:hAnsi="Arial" w:cs="Arial"/>
          <w:sz w:val="40"/>
          <w:szCs w:val="40"/>
          <w:rtl/>
          <w:lang w:bidi="ar-EG"/>
        </w:rPr>
      </w:pPr>
    </w:p>
    <w:p w14:paraId="3156C014" w14:textId="77777777" w:rsidR="00B51B8E" w:rsidRPr="00DB4C5A" w:rsidRDefault="00B51B8E" w:rsidP="00B51B8E">
      <w:pPr>
        <w:keepNext/>
        <w:keepLines/>
        <w:bidi/>
        <w:spacing w:before="240" w:after="0" w:line="256" w:lineRule="auto"/>
        <w:jc w:val="center"/>
        <w:outlineLvl w:val="0"/>
        <w:rPr>
          <w:rFonts w:ascii="Arial" w:eastAsia="Times New Roman" w:hAnsi="Arial" w:cs="Arial"/>
          <w:sz w:val="40"/>
          <w:szCs w:val="40"/>
          <w:rtl/>
          <w:lang w:bidi="ar-EG"/>
        </w:rPr>
      </w:pPr>
    </w:p>
    <w:p w14:paraId="478CBBFA" w14:textId="77777777" w:rsidR="00B51B8E" w:rsidRPr="00DB4C5A" w:rsidRDefault="00B51B8E" w:rsidP="00B51B8E">
      <w:pPr>
        <w:keepNext/>
        <w:keepLines/>
        <w:bidi/>
        <w:spacing w:before="240" w:after="0" w:line="256" w:lineRule="auto"/>
        <w:jc w:val="center"/>
        <w:outlineLvl w:val="0"/>
        <w:rPr>
          <w:rFonts w:ascii="Arial" w:eastAsia="Times New Roman" w:hAnsi="Arial" w:cs="Arial"/>
          <w:sz w:val="40"/>
          <w:szCs w:val="40"/>
          <w:rtl/>
          <w:lang w:bidi="ar-EG"/>
        </w:rPr>
      </w:pPr>
    </w:p>
    <w:p w14:paraId="3059A517" w14:textId="77777777" w:rsidR="00B51B8E" w:rsidRPr="00DB4C5A" w:rsidRDefault="00B51B8E" w:rsidP="00B51B8E">
      <w:pPr>
        <w:keepNext/>
        <w:keepLines/>
        <w:bidi/>
        <w:spacing w:before="240" w:after="0" w:line="256" w:lineRule="auto"/>
        <w:jc w:val="center"/>
        <w:outlineLvl w:val="0"/>
        <w:rPr>
          <w:rFonts w:ascii="Arial" w:eastAsia="Times New Roman" w:hAnsi="Arial" w:cs="Arial"/>
          <w:sz w:val="40"/>
          <w:szCs w:val="40"/>
          <w:rtl/>
          <w:lang w:bidi="ar-EG"/>
        </w:rPr>
      </w:pPr>
    </w:p>
    <w:p w14:paraId="3E460402" w14:textId="77777777" w:rsidR="00B51B8E" w:rsidRPr="00DB4C5A" w:rsidRDefault="00B51B8E" w:rsidP="00B51B8E">
      <w:pPr>
        <w:keepNext/>
        <w:keepLines/>
        <w:bidi/>
        <w:spacing w:before="240" w:after="0" w:line="256" w:lineRule="auto"/>
        <w:jc w:val="center"/>
        <w:outlineLvl w:val="0"/>
        <w:rPr>
          <w:rFonts w:ascii="Arial" w:eastAsia="Times New Roman" w:hAnsi="Arial" w:cs="Arial"/>
          <w:sz w:val="40"/>
          <w:szCs w:val="40"/>
          <w:rtl/>
          <w:lang w:bidi="ar-EG"/>
        </w:rPr>
      </w:pPr>
    </w:p>
    <w:p w14:paraId="39F0CAAE" w14:textId="77777777" w:rsidR="00B51B8E" w:rsidRPr="00DB4C5A" w:rsidRDefault="00B51B8E" w:rsidP="00B51B8E">
      <w:pPr>
        <w:keepNext/>
        <w:keepLines/>
        <w:bidi/>
        <w:spacing w:before="240" w:after="0" w:line="256" w:lineRule="auto"/>
        <w:jc w:val="center"/>
        <w:outlineLvl w:val="0"/>
        <w:rPr>
          <w:rFonts w:ascii="Arial" w:eastAsia="Times New Roman" w:hAnsi="Arial" w:cs="Arial"/>
          <w:sz w:val="40"/>
          <w:szCs w:val="40"/>
          <w:rtl/>
          <w:lang w:bidi="ar-EG"/>
        </w:rPr>
      </w:pPr>
    </w:p>
    <w:p w14:paraId="4F96558B" w14:textId="77777777" w:rsidR="008925A3" w:rsidRPr="00DB4C5A" w:rsidRDefault="008925A3" w:rsidP="008925A3">
      <w:pPr>
        <w:keepNext/>
        <w:keepLines/>
        <w:numPr>
          <w:ilvl w:val="1"/>
          <w:numId w:val="2"/>
        </w:numPr>
        <w:bidi/>
        <w:spacing w:before="40" w:after="0" w:line="256" w:lineRule="auto"/>
        <w:outlineLvl w:val="1"/>
        <w:rPr>
          <w:rFonts w:ascii="Arial" w:eastAsia="Times New Roman" w:hAnsi="Arial" w:cs="Arial"/>
          <w:sz w:val="32"/>
          <w:szCs w:val="32"/>
          <w:rtl/>
          <w:lang w:bidi="ar-EG"/>
        </w:rPr>
      </w:pPr>
      <w:bookmarkStart w:id="5" w:name="_Toc167125286"/>
      <w:r w:rsidRPr="00DB4C5A">
        <w:rPr>
          <w:rFonts w:ascii="Arial" w:eastAsia="Times New Roman" w:hAnsi="Arial" w:cs="Arial"/>
          <w:sz w:val="32"/>
          <w:szCs w:val="32"/>
          <w:rtl/>
          <w:lang w:bidi="ar-EG"/>
        </w:rPr>
        <w:lastRenderedPageBreak/>
        <w:t>المقدمة:</w:t>
      </w:r>
      <w:bookmarkEnd w:id="5"/>
    </w:p>
    <w:p w14:paraId="555C85BE" w14:textId="77777777" w:rsidR="008925A3" w:rsidRPr="00DB4C5A" w:rsidRDefault="008925A3" w:rsidP="008925A3">
      <w:pPr>
        <w:bidi/>
        <w:spacing w:line="256" w:lineRule="auto"/>
        <w:rPr>
          <w:rFonts w:ascii="Arial" w:eastAsia="Calibri" w:hAnsi="Arial" w:cs="Arial"/>
          <w:sz w:val="36"/>
          <w:szCs w:val="36"/>
          <w:rtl/>
          <w:lang w:bidi="ar-EG"/>
        </w:rPr>
      </w:pPr>
    </w:p>
    <w:p w14:paraId="738F5DB8" w14:textId="31C6B809" w:rsidR="00C06EF7" w:rsidRPr="00DB4C5A" w:rsidRDefault="00D67E11" w:rsidP="00EB6C12">
      <w:pPr>
        <w:bidi/>
        <w:spacing w:line="360" w:lineRule="auto"/>
        <w:jc w:val="lowKashida"/>
        <w:rPr>
          <w:rFonts w:ascii="Arial" w:eastAsia="Calibri" w:hAnsi="Arial" w:cs="Arial"/>
          <w:sz w:val="28"/>
          <w:szCs w:val="28"/>
        </w:rPr>
      </w:pPr>
      <w:r w:rsidRPr="00DB4C5A">
        <w:rPr>
          <w:rFonts w:ascii="Arial" w:eastAsia="Calibri" w:hAnsi="Arial" w:cs="Arial" w:hint="cs"/>
          <w:sz w:val="28"/>
          <w:szCs w:val="28"/>
          <w:rtl/>
        </w:rPr>
        <w:t>ل</w:t>
      </w:r>
      <w:r w:rsidRPr="00DB4C5A">
        <w:rPr>
          <w:rFonts w:ascii="Arial" w:eastAsia="Calibri" w:hAnsi="Arial" w:cs="Arial"/>
          <w:sz w:val="28"/>
          <w:szCs w:val="28"/>
          <w:rtl/>
        </w:rPr>
        <w:t xml:space="preserve">لمشاريع الصغيرة والمتوسطة </w:t>
      </w:r>
      <w:r w:rsidRPr="00DB4C5A">
        <w:rPr>
          <w:rFonts w:ascii="Arial" w:eastAsia="Calibri" w:hAnsi="Arial" w:cs="Arial" w:hint="cs"/>
          <w:sz w:val="28"/>
          <w:szCs w:val="28"/>
          <w:rtl/>
        </w:rPr>
        <w:t>مكانة مهمة و</w:t>
      </w:r>
      <w:r w:rsidRPr="00DB4C5A">
        <w:rPr>
          <w:rFonts w:ascii="Arial" w:eastAsia="Calibri" w:hAnsi="Arial" w:cs="Arial"/>
          <w:sz w:val="28"/>
          <w:szCs w:val="28"/>
          <w:rtl/>
        </w:rPr>
        <w:t xml:space="preserve">دورًا محوريًا في تعزيز النمو الاقتصادي وخلق فرص العمل، إذ تمثل مصدرًا هامًا </w:t>
      </w:r>
      <w:r w:rsidR="0054694A">
        <w:rPr>
          <w:rFonts w:ascii="Arial" w:eastAsia="Calibri" w:hAnsi="Arial" w:cs="Arial" w:hint="cs"/>
          <w:sz w:val="28"/>
          <w:szCs w:val="28"/>
          <w:rtl/>
        </w:rPr>
        <w:t>للناتج القومي</w:t>
      </w:r>
      <w:r w:rsidRPr="00DB4C5A">
        <w:rPr>
          <w:rFonts w:ascii="Arial" w:eastAsia="Calibri" w:hAnsi="Arial" w:cs="Arial"/>
          <w:sz w:val="28"/>
          <w:szCs w:val="28"/>
          <w:rtl/>
        </w:rPr>
        <w:t xml:space="preserve"> وتُعد وسيلة فعالة لتحفيز الابتكار</w:t>
      </w:r>
      <w:r w:rsidRPr="00DB4C5A">
        <w:rPr>
          <w:rFonts w:ascii="Arial" w:eastAsia="Calibri" w:hAnsi="Arial" w:cs="Arial" w:hint="cs"/>
          <w:sz w:val="28"/>
          <w:szCs w:val="28"/>
          <w:rtl/>
        </w:rPr>
        <w:t xml:space="preserve"> ونمو الاقتصاد وحلول للبطالة</w:t>
      </w:r>
      <w:r w:rsidRPr="00DB4C5A">
        <w:rPr>
          <w:rFonts w:ascii="Arial" w:eastAsia="Calibri" w:hAnsi="Arial" w:cs="Arial"/>
          <w:sz w:val="28"/>
          <w:szCs w:val="28"/>
          <w:rtl/>
        </w:rPr>
        <w:t xml:space="preserve">. </w:t>
      </w:r>
      <w:r w:rsidR="0054694A">
        <w:rPr>
          <w:rFonts w:ascii="Arial" w:eastAsia="Calibri" w:hAnsi="Arial" w:cs="Arial" w:hint="cs"/>
          <w:sz w:val="28"/>
          <w:szCs w:val="28"/>
          <w:rtl/>
        </w:rPr>
        <w:t xml:space="preserve">ولأهميتها </w:t>
      </w:r>
      <w:r w:rsidRPr="00DB4C5A">
        <w:rPr>
          <w:rFonts w:ascii="Arial" w:eastAsia="Calibri" w:hAnsi="Arial" w:cs="Arial"/>
          <w:sz w:val="28"/>
          <w:szCs w:val="28"/>
          <w:rtl/>
        </w:rPr>
        <w:t>تواجه هذه المشاريع تحديات كبيرة تتعلق بال</w:t>
      </w:r>
      <w:r w:rsidR="009C185B">
        <w:rPr>
          <w:rFonts w:ascii="Arial" w:eastAsia="Calibri" w:hAnsi="Arial" w:cs="Arial" w:hint="cs"/>
          <w:sz w:val="28"/>
          <w:szCs w:val="28"/>
          <w:rtl/>
        </w:rPr>
        <w:t xml:space="preserve">قيادة الفعالة </w:t>
      </w:r>
      <w:r w:rsidRPr="00DB4C5A">
        <w:rPr>
          <w:rFonts w:ascii="Arial" w:eastAsia="Calibri" w:hAnsi="Arial" w:cs="Arial"/>
          <w:sz w:val="28"/>
          <w:szCs w:val="28"/>
          <w:rtl/>
        </w:rPr>
        <w:t>وتحقيق مستويات عالية من الرضا الوظيفي للموظفين</w:t>
      </w:r>
      <w:r w:rsidRPr="00DB4C5A">
        <w:rPr>
          <w:rFonts w:ascii="Arial" w:eastAsia="Calibri" w:hAnsi="Arial" w:cs="Arial" w:hint="cs"/>
          <w:sz w:val="28"/>
          <w:szCs w:val="28"/>
          <w:rtl/>
        </w:rPr>
        <w:t xml:space="preserve"> لتحقيق النجاح وضمان الاستمراري</w:t>
      </w:r>
      <w:r w:rsidRPr="00DB4C5A">
        <w:rPr>
          <w:rFonts w:ascii="Arial" w:eastAsia="Calibri" w:hAnsi="Arial" w:cs="Arial" w:hint="eastAsia"/>
          <w:sz w:val="28"/>
          <w:szCs w:val="28"/>
          <w:rtl/>
        </w:rPr>
        <w:t>ة</w:t>
      </w:r>
      <w:r w:rsidRPr="00DB4C5A">
        <w:rPr>
          <w:rFonts w:ascii="Arial" w:eastAsia="Calibri" w:hAnsi="Arial" w:cs="Arial" w:hint="cs"/>
          <w:sz w:val="28"/>
          <w:szCs w:val="28"/>
          <w:rtl/>
        </w:rPr>
        <w:t xml:space="preserve"> الفعالة لأداء الموظفين</w:t>
      </w:r>
      <w:r w:rsidRPr="00DB4C5A">
        <w:rPr>
          <w:rFonts w:ascii="Arial" w:eastAsia="Calibri" w:hAnsi="Arial" w:cs="Arial"/>
          <w:sz w:val="28"/>
          <w:szCs w:val="28"/>
          <w:rtl/>
        </w:rPr>
        <w:t>.</w:t>
      </w:r>
      <w:r w:rsidR="009C185B">
        <w:rPr>
          <w:rFonts w:ascii="Arial" w:eastAsia="Calibri" w:hAnsi="Arial" w:cs="Arial" w:hint="cs"/>
          <w:sz w:val="28"/>
          <w:szCs w:val="28"/>
          <w:rtl/>
        </w:rPr>
        <w:t xml:space="preserve"> ولذا تعتبر أنماط القيادة المتبعة في المشاريع أحد أهم ركائز النجاح مما ينعكس على </w:t>
      </w:r>
      <w:r w:rsidRPr="00DB4C5A">
        <w:rPr>
          <w:rFonts w:ascii="Arial" w:eastAsia="Calibri" w:hAnsi="Arial" w:cs="Arial"/>
          <w:sz w:val="28"/>
          <w:szCs w:val="28"/>
          <w:rtl/>
        </w:rPr>
        <w:t xml:space="preserve">الرضا الوظيفي </w:t>
      </w:r>
      <w:r w:rsidR="009C185B">
        <w:rPr>
          <w:rFonts w:ascii="Arial" w:eastAsia="Calibri" w:hAnsi="Arial" w:cs="Arial" w:hint="cs"/>
          <w:sz w:val="28"/>
          <w:szCs w:val="28"/>
          <w:rtl/>
        </w:rPr>
        <w:t>وأداء الموظفين الذين يؤديان في نهاية المطاف ل</w:t>
      </w:r>
      <w:r w:rsidRPr="00DB4C5A">
        <w:rPr>
          <w:rFonts w:ascii="Arial" w:eastAsia="Calibri" w:hAnsi="Arial" w:cs="Arial"/>
          <w:sz w:val="28"/>
          <w:szCs w:val="28"/>
          <w:rtl/>
        </w:rPr>
        <w:t xml:space="preserve">نجاح المشروع، حيث </w:t>
      </w:r>
      <w:r w:rsidR="009C185B">
        <w:rPr>
          <w:rFonts w:ascii="Arial" w:eastAsia="Calibri" w:hAnsi="Arial" w:cs="Arial" w:hint="cs"/>
          <w:sz w:val="28"/>
          <w:szCs w:val="28"/>
          <w:rtl/>
        </w:rPr>
        <w:t>طريقة الإدارة ت</w:t>
      </w:r>
      <w:r w:rsidRPr="00DB4C5A">
        <w:rPr>
          <w:rFonts w:ascii="Arial" w:eastAsia="Calibri" w:hAnsi="Arial" w:cs="Arial"/>
          <w:sz w:val="28"/>
          <w:szCs w:val="28"/>
          <w:rtl/>
        </w:rPr>
        <w:t xml:space="preserve">عزز من أداء الموظفين وإنتاجيتهم. تشير الدراسات إلى أن نجاح المشاريع </w:t>
      </w:r>
      <w:r w:rsidR="001272A1">
        <w:rPr>
          <w:rFonts w:ascii="Arial" w:eastAsia="Calibri" w:hAnsi="Arial" w:cs="Arial"/>
          <w:sz w:val="28"/>
          <w:szCs w:val="28"/>
          <w:rtl/>
        </w:rPr>
        <w:t>الصغيرة والمتوسطة</w:t>
      </w:r>
      <w:r w:rsidRPr="00DB4C5A">
        <w:rPr>
          <w:rFonts w:ascii="Arial" w:eastAsia="Calibri" w:hAnsi="Arial" w:cs="Arial"/>
          <w:sz w:val="28"/>
          <w:szCs w:val="28"/>
          <w:rtl/>
        </w:rPr>
        <w:t xml:space="preserve"> يعتمد بشكل كبير على نوعية القيادة المتبعة ومدى قدرتها على تحفيز الموظفين وضمان رضاهم الوظيفي (</w:t>
      </w:r>
      <w:r w:rsidRPr="00DB4C5A">
        <w:rPr>
          <w:rFonts w:ascii="Arial" w:eastAsia="Calibri" w:hAnsi="Arial" w:cs="Arial"/>
          <w:sz w:val="28"/>
          <w:szCs w:val="28"/>
        </w:rPr>
        <w:t>Al-Tit et al., 2019</w:t>
      </w:r>
      <w:r w:rsidRPr="00DB4C5A">
        <w:rPr>
          <w:rFonts w:ascii="Arial" w:eastAsia="Calibri" w:hAnsi="Arial" w:cs="Arial"/>
          <w:sz w:val="28"/>
          <w:szCs w:val="28"/>
          <w:rtl/>
        </w:rPr>
        <w:t>)</w:t>
      </w:r>
      <w:r w:rsidRPr="00DB4C5A">
        <w:rPr>
          <w:rFonts w:ascii="Arial" w:eastAsia="Calibri" w:hAnsi="Arial" w:cs="Arial" w:hint="cs"/>
          <w:sz w:val="28"/>
          <w:szCs w:val="28"/>
          <w:rtl/>
        </w:rPr>
        <w:t>، و</w:t>
      </w:r>
      <w:r w:rsidRPr="00DB4C5A">
        <w:rPr>
          <w:rFonts w:ascii="Arial" w:eastAsia="Calibri" w:hAnsi="Arial" w:cs="Arial"/>
          <w:sz w:val="28"/>
          <w:szCs w:val="28"/>
          <w:rtl/>
        </w:rPr>
        <w:t xml:space="preserve">إلى أن أنماط القيادة مثل القيادة التحويلية والتشاركية لها تأثير مباشر وإيجابي على الرضا الوظيفي، مما يؤدي إلى تحسين أداء المشروع وزيادة </w:t>
      </w:r>
      <w:proofErr w:type="spellStart"/>
      <w:r w:rsidRPr="00DB4C5A">
        <w:rPr>
          <w:rFonts w:ascii="Arial" w:eastAsia="Calibri" w:hAnsi="Arial" w:cs="Arial"/>
          <w:sz w:val="28"/>
          <w:szCs w:val="28"/>
          <w:rtl/>
        </w:rPr>
        <w:t>ربحيته</w:t>
      </w:r>
      <w:proofErr w:type="spellEnd"/>
      <w:r w:rsidRPr="00DB4C5A">
        <w:rPr>
          <w:rFonts w:ascii="Arial" w:eastAsia="Calibri" w:hAnsi="Arial" w:cs="Arial"/>
          <w:sz w:val="28"/>
          <w:szCs w:val="28"/>
          <w:rtl/>
        </w:rPr>
        <w:t xml:space="preserve"> (</w:t>
      </w:r>
      <w:r w:rsidRPr="00DB4C5A">
        <w:rPr>
          <w:rFonts w:ascii="Arial" w:eastAsia="Calibri" w:hAnsi="Arial" w:cs="Arial"/>
          <w:sz w:val="28"/>
          <w:szCs w:val="28"/>
        </w:rPr>
        <w:t>Khan et al., 2020; Zhao et al., 2021</w:t>
      </w:r>
      <w:r w:rsidRPr="00DB4C5A">
        <w:rPr>
          <w:rFonts w:ascii="Arial" w:eastAsia="Calibri" w:hAnsi="Arial" w:cs="Arial"/>
          <w:sz w:val="28"/>
          <w:szCs w:val="28"/>
          <w:rtl/>
        </w:rPr>
        <w:t>).</w:t>
      </w:r>
    </w:p>
    <w:p w14:paraId="7C2C44BB" w14:textId="22D5AC4F" w:rsidR="00D67E11" w:rsidRPr="00EB6C12" w:rsidRDefault="00D67E11" w:rsidP="00EB6C12">
      <w:pPr>
        <w:bidi/>
        <w:spacing w:line="360" w:lineRule="auto"/>
        <w:jc w:val="lowKashida"/>
        <w:rPr>
          <w:rFonts w:ascii="Arial" w:eastAsia="Calibri" w:hAnsi="Arial" w:cs="Arial"/>
          <w:sz w:val="28"/>
          <w:szCs w:val="28"/>
        </w:rPr>
      </w:pPr>
      <w:r w:rsidRPr="00DB4C5A">
        <w:rPr>
          <w:rFonts w:ascii="Arial" w:eastAsia="Calibri" w:hAnsi="Arial" w:cs="Arial" w:hint="cs"/>
          <w:sz w:val="28"/>
          <w:szCs w:val="28"/>
          <w:rtl/>
        </w:rPr>
        <w:t xml:space="preserve">لذا </w:t>
      </w:r>
      <w:r w:rsidRPr="00DB4C5A">
        <w:rPr>
          <w:rFonts w:ascii="Arial" w:eastAsia="Calibri" w:hAnsi="Arial" w:cs="Arial"/>
          <w:sz w:val="28"/>
          <w:szCs w:val="28"/>
          <w:rtl/>
        </w:rPr>
        <w:t xml:space="preserve">تُعد القيادة التحويلية والتشاركية من بين الأنماط القيادية الأكثر تأثيرًا على مستوى الرضا الوظيفي. </w:t>
      </w:r>
      <w:r w:rsidR="009C185B">
        <w:rPr>
          <w:rFonts w:ascii="Arial" w:eastAsia="Calibri" w:hAnsi="Arial" w:cs="Arial" w:hint="cs"/>
          <w:sz w:val="28"/>
          <w:szCs w:val="28"/>
          <w:rtl/>
        </w:rPr>
        <w:t>ف</w:t>
      </w:r>
      <w:r w:rsidRPr="00DB4C5A">
        <w:rPr>
          <w:rFonts w:ascii="Arial" w:eastAsia="Calibri" w:hAnsi="Arial" w:cs="Arial"/>
          <w:sz w:val="28"/>
          <w:szCs w:val="28"/>
          <w:rtl/>
        </w:rPr>
        <w:t xml:space="preserve">القيادة التحويلية تعتمد على إلهام الموظفين وتحفيزهم لتحقيق نتائج أعلى من المتوقع من خلال تقديم رؤية مشتركة </w:t>
      </w:r>
      <w:r w:rsidRPr="009C185B">
        <w:rPr>
          <w:rFonts w:ascii="Arial" w:eastAsia="Calibri" w:hAnsi="Arial" w:cs="Arial"/>
          <w:sz w:val="28"/>
          <w:szCs w:val="28"/>
          <w:u w:val="single"/>
          <w:rtl/>
        </w:rPr>
        <w:t>وتحفيز الفكر الإبداعي</w:t>
      </w:r>
      <w:r w:rsidRPr="00DB4C5A">
        <w:rPr>
          <w:rFonts w:ascii="Arial" w:eastAsia="Calibri" w:hAnsi="Arial" w:cs="Arial"/>
          <w:sz w:val="28"/>
          <w:szCs w:val="28"/>
          <w:rtl/>
        </w:rPr>
        <w:t xml:space="preserve">. بينما تركز القيادة التشاركية على إشراك الموظفين في عملية اتخاذ القرارات، </w:t>
      </w:r>
      <w:r w:rsidRPr="009C185B">
        <w:rPr>
          <w:rFonts w:ascii="Arial" w:eastAsia="Calibri" w:hAnsi="Arial" w:cs="Arial"/>
          <w:sz w:val="28"/>
          <w:szCs w:val="28"/>
          <w:u w:val="single"/>
          <w:rtl/>
        </w:rPr>
        <w:t>مما يعزز من شعورهم بالانتماء والالتزام تجاه المؤسسة</w:t>
      </w:r>
      <w:r w:rsidRPr="00DB4C5A">
        <w:rPr>
          <w:rFonts w:ascii="Arial" w:eastAsia="Calibri" w:hAnsi="Arial" w:cs="Arial"/>
          <w:sz w:val="28"/>
          <w:szCs w:val="28"/>
          <w:rtl/>
        </w:rPr>
        <w:t xml:space="preserve"> (</w:t>
      </w:r>
      <w:r w:rsidRPr="00DB4C5A">
        <w:rPr>
          <w:rFonts w:ascii="Arial" w:eastAsia="Calibri" w:hAnsi="Arial" w:cs="Arial"/>
          <w:sz w:val="28"/>
          <w:szCs w:val="28"/>
        </w:rPr>
        <w:t>Zhao et al., 2021</w:t>
      </w:r>
      <w:r w:rsidRPr="00DB4C5A">
        <w:rPr>
          <w:rFonts w:ascii="Arial" w:eastAsia="Calibri" w:hAnsi="Arial" w:cs="Arial"/>
          <w:sz w:val="28"/>
          <w:szCs w:val="28"/>
          <w:rtl/>
        </w:rPr>
        <w:t>).</w:t>
      </w:r>
    </w:p>
    <w:p w14:paraId="795D8C08" w14:textId="77777777" w:rsidR="009C185B" w:rsidRDefault="009C185B" w:rsidP="00750FBC">
      <w:pPr>
        <w:bidi/>
        <w:spacing w:line="360" w:lineRule="auto"/>
        <w:jc w:val="lowKashida"/>
        <w:rPr>
          <w:rFonts w:ascii="Arial" w:eastAsia="Calibri" w:hAnsi="Arial" w:cs="Arial"/>
          <w:sz w:val="28"/>
          <w:szCs w:val="28"/>
          <w:rtl/>
        </w:rPr>
      </w:pPr>
      <w:r>
        <w:rPr>
          <w:rFonts w:ascii="Arial" w:eastAsia="Calibri" w:hAnsi="Arial" w:cs="Arial" w:hint="cs"/>
          <w:sz w:val="28"/>
          <w:szCs w:val="28"/>
          <w:rtl/>
        </w:rPr>
        <w:t>في دراساتنا سنتطرق إلى نوعين من أنماط القيادة العديدة وهما:</w:t>
      </w:r>
    </w:p>
    <w:p w14:paraId="20D4EEAC" w14:textId="14D216AE" w:rsidR="00D67E11" w:rsidRPr="00DB4C5A" w:rsidRDefault="00D67E11" w:rsidP="009C185B">
      <w:pPr>
        <w:bidi/>
        <w:spacing w:line="360" w:lineRule="auto"/>
        <w:jc w:val="lowKashida"/>
        <w:rPr>
          <w:rFonts w:ascii="Arial" w:eastAsia="Calibri" w:hAnsi="Arial" w:cs="Arial"/>
          <w:sz w:val="28"/>
          <w:szCs w:val="28"/>
        </w:rPr>
      </w:pPr>
      <w:r w:rsidRPr="009C185B">
        <w:rPr>
          <w:rFonts w:ascii="Arial" w:eastAsia="Calibri" w:hAnsi="Arial" w:cs="Arial"/>
          <w:b/>
          <w:bCs/>
          <w:sz w:val="28"/>
          <w:szCs w:val="28"/>
          <w:rtl/>
        </w:rPr>
        <w:t>القيادة التحويلية</w:t>
      </w:r>
      <w:r w:rsidRPr="00DB4C5A">
        <w:rPr>
          <w:rFonts w:ascii="Arial" w:eastAsia="Calibri" w:hAnsi="Arial" w:cs="Arial"/>
          <w:sz w:val="28"/>
          <w:szCs w:val="28"/>
          <w:rtl/>
        </w:rPr>
        <w:t xml:space="preserve"> تُعتبر من أكثر أنماط القيادة التي تؤثر إيجابيًا على الرضا الوظيفي. القادة </w:t>
      </w:r>
      <w:proofErr w:type="spellStart"/>
      <w:r w:rsidRPr="00DB4C5A">
        <w:rPr>
          <w:rFonts w:ascii="Arial" w:eastAsia="Calibri" w:hAnsi="Arial" w:cs="Arial"/>
          <w:sz w:val="28"/>
          <w:szCs w:val="28"/>
          <w:rtl/>
        </w:rPr>
        <w:t>التحويليون</w:t>
      </w:r>
      <w:proofErr w:type="spellEnd"/>
      <w:r w:rsidRPr="00DB4C5A">
        <w:rPr>
          <w:rFonts w:ascii="Arial" w:eastAsia="Calibri" w:hAnsi="Arial" w:cs="Arial"/>
          <w:sz w:val="28"/>
          <w:szCs w:val="28"/>
          <w:rtl/>
        </w:rPr>
        <w:t xml:space="preserve"> يعتمدون على تطوير رؤية ملهمة تُحفز الموظفين على تحقيق أهداف المؤسسة، ويتسمون بقدرتهم على تقديم دعم شخصي وفكري لكل فرد في الفريق (</w:t>
      </w:r>
      <w:r w:rsidRPr="00DB4C5A">
        <w:rPr>
          <w:rFonts w:ascii="Arial" w:eastAsia="Calibri" w:hAnsi="Arial" w:cs="Arial"/>
          <w:sz w:val="28"/>
          <w:szCs w:val="28"/>
        </w:rPr>
        <w:t>Bass &amp; Riggio, 2006</w:t>
      </w:r>
      <w:r w:rsidRPr="00DB4C5A">
        <w:rPr>
          <w:rFonts w:ascii="Arial" w:eastAsia="Calibri" w:hAnsi="Arial" w:cs="Arial"/>
          <w:sz w:val="28"/>
          <w:szCs w:val="28"/>
          <w:rtl/>
        </w:rPr>
        <w:t xml:space="preserve">). في دراسة حديثة، وجدت </w:t>
      </w:r>
      <w:r w:rsidRPr="00DB4C5A">
        <w:rPr>
          <w:rFonts w:ascii="Arial" w:eastAsia="Calibri" w:hAnsi="Arial" w:cs="Arial"/>
          <w:sz w:val="28"/>
          <w:szCs w:val="28"/>
        </w:rPr>
        <w:t>Zhao et al</w:t>
      </w:r>
      <w:r w:rsidRPr="00DB4C5A">
        <w:rPr>
          <w:rFonts w:ascii="Arial" w:eastAsia="Calibri" w:hAnsi="Arial" w:cs="Arial"/>
          <w:sz w:val="28"/>
          <w:szCs w:val="28"/>
          <w:rtl/>
        </w:rPr>
        <w:t>. (2021) أن القيادة التحويلية تساهم في تعزيز الرضا الوظيفي من خلال خلق بيئة عمل تشجع على الابتكار وتقدير الجهود الفردية. إضافة إلى ذلك، تم ربط القيادة التحويلية بتحسين التفاعل بين الأفراد داخل المنظمة وزيادة التزامهم بالأهداف المؤسسية.</w:t>
      </w:r>
    </w:p>
    <w:p w14:paraId="23D504F1" w14:textId="77777777" w:rsidR="00D67E11" w:rsidRPr="00DB4C5A" w:rsidRDefault="00D67E11" w:rsidP="00750FBC">
      <w:pPr>
        <w:bidi/>
        <w:spacing w:line="360" w:lineRule="auto"/>
        <w:jc w:val="lowKashida"/>
        <w:rPr>
          <w:rFonts w:ascii="Arial" w:eastAsia="Calibri" w:hAnsi="Arial" w:cs="Arial"/>
          <w:sz w:val="28"/>
          <w:szCs w:val="28"/>
        </w:rPr>
      </w:pPr>
    </w:p>
    <w:p w14:paraId="65FE442A" w14:textId="77777777" w:rsidR="009C185B" w:rsidRDefault="009C185B" w:rsidP="00750FBC">
      <w:pPr>
        <w:bidi/>
        <w:spacing w:line="360" w:lineRule="auto"/>
        <w:jc w:val="lowKashida"/>
        <w:rPr>
          <w:rFonts w:ascii="Arial" w:eastAsia="Calibri" w:hAnsi="Arial" w:cs="Arial"/>
          <w:sz w:val="28"/>
          <w:szCs w:val="28"/>
          <w:rtl/>
        </w:rPr>
      </w:pPr>
    </w:p>
    <w:p w14:paraId="0B906FBC" w14:textId="24BC470B" w:rsidR="00CE333B" w:rsidRPr="00DB4C5A" w:rsidRDefault="00CE333B" w:rsidP="009C185B">
      <w:pPr>
        <w:bidi/>
        <w:spacing w:line="360" w:lineRule="auto"/>
        <w:jc w:val="lowKashida"/>
        <w:rPr>
          <w:rFonts w:ascii="Arial" w:eastAsia="Calibri" w:hAnsi="Arial" w:cs="Arial"/>
          <w:sz w:val="28"/>
          <w:szCs w:val="28"/>
        </w:rPr>
      </w:pPr>
      <w:r w:rsidRPr="00DB4C5A">
        <w:rPr>
          <w:rFonts w:ascii="Arial" w:eastAsia="Calibri" w:hAnsi="Arial" w:cs="Arial"/>
          <w:sz w:val="28"/>
          <w:szCs w:val="28"/>
          <w:rtl/>
        </w:rPr>
        <w:lastRenderedPageBreak/>
        <w:t xml:space="preserve">تشمل القيادة التحويلية </w:t>
      </w:r>
      <w:r w:rsidR="009C185B">
        <w:rPr>
          <w:rFonts w:ascii="Arial" w:eastAsia="Calibri" w:hAnsi="Arial" w:cs="Arial" w:hint="cs"/>
          <w:sz w:val="28"/>
          <w:szCs w:val="28"/>
          <w:rtl/>
        </w:rPr>
        <w:t>ثلاثة</w:t>
      </w:r>
      <w:r w:rsidRPr="00DB4C5A">
        <w:rPr>
          <w:rFonts w:ascii="Arial" w:eastAsia="Calibri" w:hAnsi="Arial" w:cs="Arial"/>
          <w:sz w:val="28"/>
          <w:szCs w:val="28"/>
          <w:rtl/>
        </w:rPr>
        <w:t xml:space="preserve"> أبعاد رئيسية</w:t>
      </w:r>
      <w:r w:rsidRPr="00DB4C5A">
        <w:rPr>
          <w:rFonts w:ascii="Arial" w:eastAsia="Calibri" w:hAnsi="Arial" w:cs="Arial"/>
          <w:sz w:val="28"/>
          <w:szCs w:val="28"/>
        </w:rPr>
        <w:t>:</w:t>
      </w:r>
    </w:p>
    <w:p w14:paraId="3F1B24B0" w14:textId="3CE0A192" w:rsidR="00CE333B" w:rsidRPr="00DB4C5A" w:rsidRDefault="00CE333B" w:rsidP="00971B54">
      <w:pPr>
        <w:numPr>
          <w:ilvl w:val="0"/>
          <w:numId w:val="23"/>
        </w:numPr>
        <w:bidi/>
        <w:spacing w:line="360" w:lineRule="auto"/>
        <w:jc w:val="lowKashida"/>
        <w:rPr>
          <w:rFonts w:ascii="Arial" w:eastAsia="Calibri" w:hAnsi="Arial" w:cs="Arial"/>
          <w:sz w:val="28"/>
          <w:szCs w:val="28"/>
        </w:rPr>
      </w:pPr>
      <w:r w:rsidRPr="009C185B">
        <w:rPr>
          <w:rFonts w:ascii="Arial" w:eastAsia="Calibri" w:hAnsi="Arial" w:cs="Arial"/>
          <w:b/>
          <w:bCs/>
          <w:sz w:val="28"/>
          <w:szCs w:val="28"/>
          <w:rtl/>
        </w:rPr>
        <w:t>الرؤية والإلها</w:t>
      </w:r>
      <w:r w:rsidR="009C185B" w:rsidRPr="009C185B">
        <w:rPr>
          <w:rFonts w:ascii="Arial" w:eastAsia="Calibri" w:hAnsi="Arial" w:cs="Arial" w:hint="cs"/>
          <w:b/>
          <w:bCs/>
          <w:sz w:val="28"/>
          <w:szCs w:val="28"/>
          <w:rtl/>
        </w:rPr>
        <w:t>م:</w:t>
      </w:r>
      <w:r w:rsidRPr="00DB4C5A">
        <w:rPr>
          <w:rFonts w:ascii="Arial" w:eastAsia="Calibri" w:hAnsi="Arial" w:cs="Arial"/>
          <w:sz w:val="28"/>
          <w:szCs w:val="28"/>
        </w:rPr>
        <w:t xml:space="preserve"> </w:t>
      </w:r>
      <w:r w:rsidRPr="00DB4C5A">
        <w:rPr>
          <w:rFonts w:ascii="Arial" w:eastAsia="Calibri" w:hAnsi="Arial" w:cs="Arial"/>
          <w:sz w:val="28"/>
          <w:szCs w:val="28"/>
          <w:rtl/>
        </w:rPr>
        <w:t xml:space="preserve">أظهرت دراسة أجراها </w:t>
      </w:r>
      <w:r w:rsidRPr="00DB4C5A">
        <w:rPr>
          <w:rFonts w:ascii="Arial" w:eastAsia="Calibri" w:hAnsi="Arial" w:cs="Arial"/>
          <w:sz w:val="28"/>
          <w:szCs w:val="28"/>
        </w:rPr>
        <w:t>Khan et al. (2020</w:t>
      </w:r>
      <w:proofErr w:type="gramStart"/>
      <w:r w:rsidRPr="00DB4C5A">
        <w:rPr>
          <w:rFonts w:ascii="Arial" w:eastAsia="Calibri" w:hAnsi="Arial" w:cs="Arial"/>
          <w:sz w:val="28"/>
          <w:szCs w:val="28"/>
        </w:rPr>
        <w:t xml:space="preserve">) </w:t>
      </w:r>
      <w:r w:rsidR="00750FBC" w:rsidRPr="00DB4C5A">
        <w:rPr>
          <w:rFonts w:ascii="Arial" w:eastAsia="Calibri" w:hAnsi="Arial" w:cs="Arial" w:hint="cs"/>
          <w:sz w:val="28"/>
          <w:szCs w:val="28"/>
          <w:rtl/>
        </w:rPr>
        <w:t xml:space="preserve"> </w:t>
      </w:r>
      <w:r w:rsidRPr="00DB4C5A">
        <w:rPr>
          <w:rFonts w:ascii="Arial" w:eastAsia="Calibri" w:hAnsi="Arial" w:cs="Arial"/>
          <w:sz w:val="28"/>
          <w:szCs w:val="28"/>
          <w:rtl/>
        </w:rPr>
        <w:t>أن</w:t>
      </w:r>
      <w:proofErr w:type="gramEnd"/>
      <w:r w:rsidRPr="00DB4C5A">
        <w:rPr>
          <w:rFonts w:ascii="Arial" w:eastAsia="Calibri" w:hAnsi="Arial" w:cs="Arial"/>
          <w:sz w:val="28"/>
          <w:szCs w:val="28"/>
          <w:rtl/>
        </w:rPr>
        <w:t xml:space="preserve"> القيادة التي تعتمد على تقديم رؤية ملهمة للمستقبل تساهم في تحفيز الموظفين لزيادة إنتاجيتهم وتحقيق أهداف المنظمة. القائد التحويلي يستخدم الإلهام لتعزيز التزام الموظفين واندماجهم في العمل</w:t>
      </w:r>
      <w:r w:rsidRPr="00DB4C5A">
        <w:rPr>
          <w:rFonts w:ascii="Arial" w:eastAsia="Calibri" w:hAnsi="Arial" w:cs="Arial"/>
          <w:sz w:val="28"/>
          <w:szCs w:val="28"/>
        </w:rPr>
        <w:t>.</w:t>
      </w:r>
    </w:p>
    <w:p w14:paraId="0F5B3FEB" w14:textId="338F01DB" w:rsidR="00CE333B" w:rsidRPr="00DB4C5A" w:rsidRDefault="00CE333B" w:rsidP="00750FBC">
      <w:pPr>
        <w:numPr>
          <w:ilvl w:val="0"/>
          <w:numId w:val="23"/>
        </w:numPr>
        <w:bidi/>
        <w:spacing w:line="360" w:lineRule="auto"/>
        <w:jc w:val="lowKashida"/>
        <w:rPr>
          <w:rFonts w:ascii="Arial" w:eastAsia="Calibri" w:hAnsi="Arial" w:cs="Arial"/>
          <w:sz w:val="28"/>
          <w:szCs w:val="28"/>
        </w:rPr>
      </w:pPr>
      <w:r w:rsidRPr="009C185B">
        <w:rPr>
          <w:rFonts w:ascii="Arial" w:eastAsia="Calibri" w:hAnsi="Arial" w:cs="Arial"/>
          <w:b/>
          <w:bCs/>
          <w:sz w:val="28"/>
          <w:szCs w:val="28"/>
          <w:rtl/>
        </w:rPr>
        <w:t>التحفيز الفك</w:t>
      </w:r>
      <w:r w:rsidR="009C185B" w:rsidRPr="009C185B">
        <w:rPr>
          <w:rFonts w:ascii="Arial" w:eastAsia="Calibri" w:hAnsi="Arial" w:cs="Arial" w:hint="cs"/>
          <w:b/>
          <w:bCs/>
          <w:sz w:val="28"/>
          <w:szCs w:val="28"/>
          <w:rtl/>
        </w:rPr>
        <w:t>ري:</w:t>
      </w:r>
      <w:r w:rsidRPr="00DB4C5A">
        <w:rPr>
          <w:rFonts w:ascii="Arial" w:eastAsia="Calibri" w:hAnsi="Arial" w:cs="Arial"/>
          <w:sz w:val="28"/>
          <w:szCs w:val="28"/>
        </w:rPr>
        <w:t xml:space="preserve"> </w:t>
      </w:r>
      <w:r w:rsidRPr="00DB4C5A">
        <w:rPr>
          <w:rFonts w:ascii="Arial" w:eastAsia="Calibri" w:hAnsi="Arial" w:cs="Arial"/>
          <w:sz w:val="28"/>
          <w:szCs w:val="28"/>
          <w:rtl/>
        </w:rPr>
        <w:t xml:space="preserve">القادة </w:t>
      </w:r>
      <w:proofErr w:type="spellStart"/>
      <w:r w:rsidRPr="00DB4C5A">
        <w:rPr>
          <w:rFonts w:ascii="Arial" w:eastAsia="Calibri" w:hAnsi="Arial" w:cs="Arial"/>
          <w:sz w:val="28"/>
          <w:szCs w:val="28"/>
          <w:rtl/>
        </w:rPr>
        <w:t>التحويليون</w:t>
      </w:r>
      <w:proofErr w:type="spellEnd"/>
      <w:r w:rsidRPr="00DB4C5A">
        <w:rPr>
          <w:rFonts w:ascii="Arial" w:eastAsia="Calibri" w:hAnsi="Arial" w:cs="Arial"/>
          <w:sz w:val="28"/>
          <w:szCs w:val="28"/>
          <w:rtl/>
        </w:rPr>
        <w:t xml:space="preserve"> يشجعون الموظفين على التفكير النقدي وتحدي الافتراضات السائدة. وجدت دراسة حديثة أن هذا الأسلوب يؤدي إلى تعزيز قدرة الموظفين على التعامل مع المشاكل بطرق جديدة ومبتكرة</w:t>
      </w:r>
      <w:r w:rsidRPr="00DB4C5A">
        <w:rPr>
          <w:rFonts w:ascii="Arial" w:eastAsia="Calibri" w:hAnsi="Arial" w:cs="Arial"/>
          <w:sz w:val="28"/>
          <w:szCs w:val="28"/>
        </w:rPr>
        <w:t xml:space="preserve"> (Zhang et al., 2019).</w:t>
      </w:r>
    </w:p>
    <w:p w14:paraId="20BB6469" w14:textId="68F37B0F" w:rsidR="00D67E11" w:rsidRPr="00DB4C5A" w:rsidRDefault="00CE333B" w:rsidP="00750FBC">
      <w:pPr>
        <w:numPr>
          <w:ilvl w:val="0"/>
          <w:numId w:val="23"/>
        </w:numPr>
        <w:bidi/>
        <w:spacing w:line="360" w:lineRule="auto"/>
        <w:jc w:val="lowKashida"/>
        <w:rPr>
          <w:rFonts w:ascii="Arial" w:eastAsia="Calibri" w:hAnsi="Arial" w:cs="Arial"/>
          <w:sz w:val="28"/>
          <w:szCs w:val="28"/>
        </w:rPr>
      </w:pPr>
      <w:r w:rsidRPr="00971B54">
        <w:rPr>
          <w:rFonts w:ascii="Arial" w:eastAsia="Calibri" w:hAnsi="Arial" w:cs="Arial"/>
          <w:b/>
          <w:bCs/>
          <w:sz w:val="28"/>
          <w:szCs w:val="28"/>
          <w:rtl/>
        </w:rPr>
        <w:t>تشجيع الإنجاز</w:t>
      </w:r>
      <w:r w:rsidRPr="00DB4C5A">
        <w:rPr>
          <w:rFonts w:ascii="Arial" w:eastAsia="Calibri" w:hAnsi="Arial" w:cs="Arial"/>
          <w:sz w:val="28"/>
          <w:szCs w:val="28"/>
        </w:rPr>
        <w:t>:</w:t>
      </w:r>
      <w:r w:rsidR="009C185B">
        <w:rPr>
          <w:rFonts w:ascii="Arial" w:eastAsia="Calibri" w:hAnsi="Arial" w:cs="Arial" w:hint="cs"/>
          <w:sz w:val="28"/>
          <w:szCs w:val="28"/>
          <w:rtl/>
        </w:rPr>
        <w:t xml:space="preserve"> </w:t>
      </w:r>
      <w:r w:rsidRPr="00DB4C5A">
        <w:rPr>
          <w:rFonts w:ascii="Arial" w:eastAsia="Calibri" w:hAnsi="Arial" w:cs="Arial"/>
          <w:sz w:val="28"/>
          <w:szCs w:val="28"/>
          <w:rtl/>
        </w:rPr>
        <w:t>دراسة</w:t>
      </w:r>
      <w:r w:rsidRPr="00DB4C5A">
        <w:rPr>
          <w:rFonts w:ascii="Arial" w:eastAsia="Calibri" w:hAnsi="Arial" w:cs="Arial"/>
          <w:sz w:val="28"/>
          <w:szCs w:val="28"/>
        </w:rPr>
        <w:t xml:space="preserve">Kim </w:t>
      </w:r>
      <w:r w:rsidR="009C185B" w:rsidRPr="00DB4C5A">
        <w:rPr>
          <w:rFonts w:ascii="Arial" w:eastAsia="Calibri" w:hAnsi="Arial" w:cs="Arial"/>
          <w:sz w:val="28"/>
          <w:szCs w:val="28"/>
        </w:rPr>
        <w:t>et al. (</w:t>
      </w:r>
      <w:r w:rsidRPr="00DB4C5A">
        <w:rPr>
          <w:rFonts w:ascii="Arial" w:eastAsia="Calibri" w:hAnsi="Arial" w:cs="Arial"/>
          <w:sz w:val="28"/>
          <w:szCs w:val="28"/>
        </w:rPr>
        <w:t>2020</w:t>
      </w:r>
      <w:proofErr w:type="gramStart"/>
      <w:r w:rsidRPr="00DB4C5A">
        <w:rPr>
          <w:rFonts w:ascii="Arial" w:eastAsia="Calibri" w:hAnsi="Arial" w:cs="Arial"/>
          <w:sz w:val="28"/>
          <w:szCs w:val="28"/>
        </w:rPr>
        <w:t xml:space="preserve">) </w:t>
      </w:r>
      <w:r w:rsidR="009C185B">
        <w:rPr>
          <w:rFonts w:ascii="Arial" w:eastAsia="Calibri" w:hAnsi="Arial" w:cs="Arial" w:hint="cs"/>
          <w:sz w:val="28"/>
          <w:szCs w:val="28"/>
          <w:rtl/>
        </w:rPr>
        <w:t xml:space="preserve"> </w:t>
      </w:r>
      <w:r w:rsidRPr="00DB4C5A">
        <w:rPr>
          <w:rFonts w:ascii="Arial" w:eastAsia="Calibri" w:hAnsi="Arial" w:cs="Arial"/>
          <w:sz w:val="28"/>
          <w:szCs w:val="28"/>
          <w:rtl/>
        </w:rPr>
        <w:t>توصلت</w:t>
      </w:r>
      <w:proofErr w:type="gramEnd"/>
      <w:r w:rsidRPr="00DB4C5A">
        <w:rPr>
          <w:rFonts w:ascii="Arial" w:eastAsia="Calibri" w:hAnsi="Arial" w:cs="Arial"/>
          <w:sz w:val="28"/>
          <w:szCs w:val="28"/>
          <w:rtl/>
        </w:rPr>
        <w:t xml:space="preserve"> إلى أن القادة التحويليين الذين يقدمون تحفيزات ملموسة ومعنوية لتحقيق الإنجازات الفردية يساعدون في تحسين الأداء العام وزيادة الربحية</w:t>
      </w:r>
      <w:r w:rsidRPr="00DB4C5A">
        <w:rPr>
          <w:rFonts w:ascii="Arial" w:eastAsia="Calibri" w:hAnsi="Arial" w:cs="Arial"/>
          <w:sz w:val="28"/>
          <w:szCs w:val="28"/>
        </w:rPr>
        <w:t>.</w:t>
      </w:r>
    </w:p>
    <w:p w14:paraId="7A99E90D" w14:textId="0FFDF2FE" w:rsidR="00D67E11" w:rsidRPr="00DB4C5A" w:rsidRDefault="009C185B" w:rsidP="00750FBC">
      <w:pPr>
        <w:bidi/>
        <w:spacing w:line="360" w:lineRule="auto"/>
        <w:jc w:val="lowKashida"/>
        <w:rPr>
          <w:rFonts w:ascii="Arial" w:eastAsia="Calibri" w:hAnsi="Arial" w:cs="Arial"/>
          <w:sz w:val="28"/>
          <w:szCs w:val="28"/>
        </w:rPr>
      </w:pPr>
      <w:r>
        <w:rPr>
          <w:rFonts w:ascii="Arial" w:eastAsia="Calibri" w:hAnsi="Arial" w:cs="Arial" w:hint="cs"/>
          <w:sz w:val="28"/>
          <w:szCs w:val="28"/>
          <w:rtl/>
        </w:rPr>
        <w:t xml:space="preserve">ومن الناحية الأخرى فإن </w:t>
      </w:r>
      <w:r w:rsidR="00D67E11" w:rsidRPr="009C185B">
        <w:rPr>
          <w:rFonts w:ascii="Arial" w:eastAsia="Calibri" w:hAnsi="Arial" w:cs="Arial"/>
          <w:b/>
          <w:bCs/>
          <w:sz w:val="28"/>
          <w:szCs w:val="28"/>
          <w:rtl/>
        </w:rPr>
        <w:t>القيادة التشاركية</w:t>
      </w:r>
      <w:r w:rsidR="00D67E11" w:rsidRPr="00DB4C5A">
        <w:rPr>
          <w:rFonts w:ascii="Arial" w:eastAsia="Calibri" w:hAnsi="Arial" w:cs="Arial"/>
          <w:sz w:val="28"/>
          <w:szCs w:val="28"/>
          <w:rtl/>
        </w:rPr>
        <w:t xml:space="preserve"> تعتمد على إشراك الموظفين في عملية اتخاذ القرار، مما يزيد من التزامهم تجاه المؤسسة ويعزز من رضاهم الوظيفي. دراسة </w:t>
      </w:r>
      <w:r w:rsidR="00D67E11" w:rsidRPr="00DB4C5A">
        <w:rPr>
          <w:rFonts w:ascii="Arial" w:eastAsia="Calibri" w:hAnsi="Arial" w:cs="Arial"/>
          <w:sz w:val="28"/>
          <w:szCs w:val="28"/>
        </w:rPr>
        <w:t>Choi et al</w:t>
      </w:r>
      <w:r w:rsidR="00D67E11" w:rsidRPr="00DB4C5A">
        <w:rPr>
          <w:rFonts w:ascii="Arial" w:eastAsia="Calibri" w:hAnsi="Arial" w:cs="Arial"/>
          <w:sz w:val="28"/>
          <w:szCs w:val="28"/>
          <w:rtl/>
        </w:rPr>
        <w:t xml:space="preserve">. (2017) أظهرت أن القادة الذين يعتمدون على القيادة التشاركية يزيدون من شعور الموظفين بالمسؤولية والملكية على نتائج عملهم، مما يعزز من مستوى الأداء العام. بالإضافة إلى ذلك، وجدت دراسة </w:t>
      </w:r>
      <w:r w:rsidR="00D67E11" w:rsidRPr="00DB4C5A">
        <w:rPr>
          <w:rFonts w:ascii="Arial" w:eastAsia="Calibri" w:hAnsi="Arial" w:cs="Arial"/>
          <w:sz w:val="28"/>
          <w:szCs w:val="28"/>
        </w:rPr>
        <w:t>Bakker &amp; Albrecht</w:t>
      </w:r>
      <w:r w:rsidR="00D67E11" w:rsidRPr="00DB4C5A">
        <w:rPr>
          <w:rFonts w:ascii="Arial" w:eastAsia="Calibri" w:hAnsi="Arial" w:cs="Arial"/>
          <w:sz w:val="28"/>
          <w:szCs w:val="28"/>
          <w:rtl/>
        </w:rPr>
        <w:t xml:space="preserve"> (2018) أن إشراك الموظفين في القرارات اليومية يزيد من شعورهم بالرضا، حيث يشعر الموظفون بأنهم جزء من اتخاذ القرارات المهمة.</w:t>
      </w:r>
    </w:p>
    <w:p w14:paraId="22F81F73" w14:textId="67FADA79" w:rsidR="00CE333B" w:rsidRPr="00DB4C5A" w:rsidRDefault="00D67E11" w:rsidP="00750FBC">
      <w:pPr>
        <w:bidi/>
        <w:spacing w:line="360" w:lineRule="auto"/>
        <w:jc w:val="lowKashida"/>
        <w:rPr>
          <w:rFonts w:ascii="Arial" w:eastAsia="Calibri" w:hAnsi="Arial" w:cs="Arial"/>
          <w:sz w:val="28"/>
          <w:szCs w:val="28"/>
          <w:rtl/>
        </w:rPr>
      </w:pPr>
      <w:r w:rsidRPr="00DB4C5A">
        <w:rPr>
          <w:rFonts w:ascii="Arial" w:eastAsia="Calibri" w:hAnsi="Arial" w:cs="Arial"/>
          <w:sz w:val="28"/>
          <w:szCs w:val="28"/>
          <w:rtl/>
        </w:rPr>
        <w:t xml:space="preserve">القيادة التشاركية تُعزز التعاون والتفاعل بين أعضاء الفريق وتساهم في بناء بيئة عمل إيجابية تعتمد على التعاون. أظهرت دراسة </w:t>
      </w:r>
      <w:proofErr w:type="spellStart"/>
      <w:r w:rsidRPr="00DB4C5A">
        <w:rPr>
          <w:rFonts w:ascii="Arial" w:eastAsia="Calibri" w:hAnsi="Arial" w:cs="Arial"/>
          <w:sz w:val="28"/>
          <w:szCs w:val="28"/>
        </w:rPr>
        <w:t>Gursoy</w:t>
      </w:r>
      <w:proofErr w:type="spellEnd"/>
      <w:r w:rsidRPr="00DB4C5A">
        <w:rPr>
          <w:rFonts w:ascii="Arial" w:eastAsia="Calibri" w:hAnsi="Arial" w:cs="Arial"/>
          <w:sz w:val="28"/>
          <w:szCs w:val="28"/>
        </w:rPr>
        <w:t xml:space="preserve"> et al</w:t>
      </w:r>
      <w:r w:rsidRPr="00DB4C5A">
        <w:rPr>
          <w:rFonts w:ascii="Arial" w:eastAsia="Calibri" w:hAnsi="Arial" w:cs="Arial"/>
          <w:sz w:val="28"/>
          <w:szCs w:val="28"/>
          <w:rtl/>
        </w:rPr>
        <w:t>. (2019) أن المرونة الإدارية التي يقدمها القائد التشاركي تُساهم في تحسين التواصل بين الموظفين والإدارة، مما يؤدي إلى تحسين الرضا الوظيفي وزيادة الإنتاجية.</w:t>
      </w:r>
    </w:p>
    <w:p w14:paraId="651DB56A" w14:textId="25D4F23F" w:rsidR="00CE333B" w:rsidRPr="00DB4C5A" w:rsidRDefault="00CE333B" w:rsidP="00750FBC">
      <w:pPr>
        <w:bidi/>
        <w:spacing w:line="360" w:lineRule="auto"/>
        <w:jc w:val="lowKashida"/>
        <w:rPr>
          <w:rFonts w:ascii="Arial" w:eastAsia="Calibri" w:hAnsi="Arial" w:cs="Arial"/>
          <w:sz w:val="28"/>
          <w:szCs w:val="28"/>
        </w:rPr>
      </w:pPr>
      <w:r w:rsidRPr="00DB4C5A">
        <w:rPr>
          <w:rFonts w:ascii="Arial" w:eastAsia="Calibri" w:hAnsi="Arial" w:cs="Arial"/>
          <w:sz w:val="28"/>
          <w:szCs w:val="28"/>
          <w:rtl/>
        </w:rPr>
        <w:t>تشمل القيادة التشاركية أبعاد</w:t>
      </w:r>
      <w:r w:rsidRPr="00DB4C5A">
        <w:rPr>
          <w:rFonts w:ascii="Arial" w:eastAsia="Calibri" w:hAnsi="Arial" w:cs="Arial"/>
          <w:sz w:val="28"/>
          <w:szCs w:val="28"/>
        </w:rPr>
        <w:t>:</w:t>
      </w:r>
    </w:p>
    <w:p w14:paraId="3FC58B0F" w14:textId="1C848BD4" w:rsidR="00CE333B" w:rsidRPr="00DB4C5A" w:rsidRDefault="00CE333B" w:rsidP="00971B54">
      <w:pPr>
        <w:numPr>
          <w:ilvl w:val="0"/>
          <w:numId w:val="24"/>
        </w:numPr>
        <w:bidi/>
        <w:spacing w:line="360" w:lineRule="auto"/>
        <w:jc w:val="lowKashida"/>
        <w:rPr>
          <w:rFonts w:ascii="Arial" w:eastAsia="Calibri" w:hAnsi="Arial" w:cs="Arial"/>
          <w:sz w:val="28"/>
          <w:szCs w:val="28"/>
        </w:rPr>
      </w:pPr>
      <w:r w:rsidRPr="00971B54">
        <w:rPr>
          <w:rFonts w:ascii="Arial" w:eastAsia="Calibri" w:hAnsi="Arial" w:cs="Arial"/>
          <w:b/>
          <w:bCs/>
          <w:sz w:val="28"/>
          <w:szCs w:val="28"/>
          <w:rtl/>
        </w:rPr>
        <w:t>إشراك الموظفين في اتخاذ القرا</w:t>
      </w:r>
      <w:r w:rsidR="00971B54">
        <w:rPr>
          <w:rFonts w:ascii="Arial" w:eastAsia="Calibri" w:hAnsi="Arial" w:cs="Arial" w:hint="cs"/>
          <w:b/>
          <w:bCs/>
          <w:sz w:val="28"/>
          <w:szCs w:val="28"/>
          <w:rtl/>
        </w:rPr>
        <w:t>ر:</w:t>
      </w:r>
      <w:r w:rsidRPr="00DB4C5A">
        <w:rPr>
          <w:rFonts w:ascii="Arial" w:eastAsia="Calibri" w:hAnsi="Arial" w:cs="Arial"/>
          <w:sz w:val="28"/>
          <w:szCs w:val="28"/>
        </w:rPr>
        <w:t xml:space="preserve"> </w:t>
      </w:r>
      <w:r w:rsidRPr="00DB4C5A">
        <w:rPr>
          <w:rFonts w:ascii="Arial" w:eastAsia="Calibri" w:hAnsi="Arial" w:cs="Arial"/>
          <w:sz w:val="28"/>
          <w:szCs w:val="28"/>
          <w:rtl/>
        </w:rPr>
        <w:t>تشير دراسة حديثة</w:t>
      </w:r>
      <w:r w:rsidRPr="00DB4C5A">
        <w:rPr>
          <w:rFonts w:ascii="Arial" w:eastAsia="Calibri" w:hAnsi="Arial" w:cs="Arial"/>
          <w:sz w:val="28"/>
          <w:szCs w:val="28"/>
        </w:rPr>
        <w:t xml:space="preserve"> (</w:t>
      </w:r>
      <w:proofErr w:type="spellStart"/>
      <w:r w:rsidRPr="00DB4C5A">
        <w:rPr>
          <w:rFonts w:ascii="Arial" w:eastAsia="Calibri" w:hAnsi="Arial" w:cs="Arial"/>
          <w:sz w:val="28"/>
          <w:szCs w:val="28"/>
        </w:rPr>
        <w:t>Gursoy</w:t>
      </w:r>
      <w:proofErr w:type="spellEnd"/>
      <w:r w:rsidRPr="00DB4C5A">
        <w:rPr>
          <w:rFonts w:ascii="Arial" w:eastAsia="Calibri" w:hAnsi="Arial" w:cs="Arial"/>
          <w:sz w:val="28"/>
          <w:szCs w:val="28"/>
        </w:rPr>
        <w:t xml:space="preserve"> et al., 2019) </w:t>
      </w:r>
      <w:r w:rsidRPr="00DB4C5A">
        <w:rPr>
          <w:rFonts w:ascii="Arial" w:eastAsia="Calibri" w:hAnsi="Arial" w:cs="Arial"/>
          <w:sz w:val="28"/>
          <w:szCs w:val="28"/>
          <w:rtl/>
        </w:rPr>
        <w:t>إلى أن إشراك الموظفين في اتخاذ القرار يساهم في زيادة مستويات الرضا الوظيفي وتحفيزهم على تقديم أداء أفضل. القيادة التشاركية تُعزز من شعور الموظفين بالملكية المشتركة لنتائج العمل</w:t>
      </w:r>
      <w:r w:rsidRPr="00DB4C5A">
        <w:rPr>
          <w:rFonts w:ascii="Arial" w:eastAsia="Calibri" w:hAnsi="Arial" w:cs="Arial"/>
          <w:sz w:val="28"/>
          <w:szCs w:val="28"/>
        </w:rPr>
        <w:t>.</w:t>
      </w:r>
    </w:p>
    <w:p w14:paraId="18749957" w14:textId="619644A4" w:rsidR="00CE333B" w:rsidRPr="00DB4C5A" w:rsidRDefault="00CE333B" w:rsidP="00750FBC">
      <w:pPr>
        <w:numPr>
          <w:ilvl w:val="0"/>
          <w:numId w:val="24"/>
        </w:numPr>
        <w:bidi/>
        <w:spacing w:line="360" w:lineRule="auto"/>
        <w:jc w:val="lowKashida"/>
        <w:rPr>
          <w:rFonts w:ascii="Arial" w:eastAsia="Calibri" w:hAnsi="Arial" w:cs="Arial"/>
          <w:sz w:val="28"/>
          <w:szCs w:val="28"/>
        </w:rPr>
      </w:pPr>
      <w:r w:rsidRPr="00971B54">
        <w:rPr>
          <w:rFonts w:ascii="Arial" w:eastAsia="Calibri" w:hAnsi="Arial" w:cs="Arial"/>
          <w:b/>
          <w:bCs/>
          <w:sz w:val="28"/>
          <w:szCs w:val="28"/>
          <w:rtl/>
        </w:rPr>
        <w:lastRenderedPageBreak/>
        <w:t>التعاون الفعا</w:t>
      </w:r>
      <w:r w:rsidR="00971B54" w:rsidRPr="00971B54">
        <w:rPr>
          <w:rFonts w:ascii="Arial" w:eastAsia="Calibri" w:hAnsi="Arial" w:cs="Arial" w:hint="cs"/>
          <w:b/>
          <w:bCs/>
          <w:sz w:val="28"/>
          <w:szCs w:val="28"/>
          <w:rtl/>
        </w:rPr>
        <w:t>ل:</w:t>
      </w:r>
      <w:r w:rsidRPr="00DB4C5A">
        <w:rPr>
          <w:rFonts w:ascii="Arial" w:eastAsia="Calibri" w:hAnsi="Arial" w:cs="Arial"/>
          <w:sz w:val="28"/>
          <w:szCs w:val="28"/>
        </w:rPr>
        <w:t xml:space="preserve"> </w:t>
      </w:r>
      <w:r w:rsidRPr="00DB4C5A">
        <w:rPr>
          <w:rFonts w:ascii="Arial" w:eastAsia="Calibri" w:hAnsi="Arial" w:cs="Arial"/>
          <w:sz w:val="28"/>
          <w:szCs w:val="28"/>
          <w:rtl/>
        </w:rPr>
        <w:t xml:space="preserve">يُظهر البحث الذي أجرته </w:t>
      </w:r>
      <w:r w:rsidRPr="00DB4C5A">
        <w:rPr>
          <w:rFonts w:ascii="Arial" w:eastAsia="Calibri" w:hAnsi="Arial" w:cs="Arial"/>
          <w:sz w:val="28"/>
          <w:szCs w:val="28"/>
        </w:rPr>
        <w:t xml:space="preserve">Choi et al. (2017) </w:t>
      </w:r>
      <w:r w:rsidRPr="00DB4C5A">
        <w:rPr>
          <w:rFonts w:ascii="Arial" w:eastAsia="Calibri" w:hAnsi="Arial" w:cs="Arial"/>
          <w:sz w:val="28"/>
          <w:szCs w:val="28"/>
          <w:rtl/>
        </w:rPr>
        <w:t>أن القائد التشاركي يُشجع على التعاون بين الموظفين، مما يؤدي إلى تحسين الأداء الجماعي وزيادة مستوى الالتزام بين أعضاء الفريق</w:t>
      </w:r>
      <w:r w:rsidRPr="00DB4C5A">
        <w:rPr>
          <w:rFonts w:ascii="Arial" w:eastAsia="Calibri" w:hAnsi="Arial" w:cs="Arial"/>
          <w:sz w:val="28"/>
          <w:szCs w:val="28"/>
        </w:rPr>
        <w:t>.</w:t>
      </w:r>
    </w:p>
    <w:p w14:paraId="35486CB9" w14:textId="3300E0D7" w:rsidR="00C06EF7" w:rsidRPr="00DB4C5A" w:rsidRDefault="00CE333B" w:rsidP="00750FBC">
      <w:pPr>
        <w:numPr>
          <w:ilvl w:val="0"/>
          <w:numId w:val="24"/>
        </w:numPr>
        <w:bidi/>
        <w:spacing w:line="360" w:lineRule="auto"/>
        <w:jc w:val="lowKashida"/>
        <w:rPr>
          <w:rFonts w:ascii="Arial" w:eastAsia="Calibri" w:hAnsi="Arial" w:cs="Arial"/>
          <w:sz w:val="28"/>
          <w:szCs w:val="28"/>
        </w:rPr>
      </w:pPr>
      <w:r w:rsidRPr="00971B54">
        <w:rPr>
          <w:rFonts w:ascii="Arial" w:eastAsia="Calibri" w:hAnsi="Arial" w:cs="Arial"/>
          <w:b/>
          <w:bCs/>
          <w:sz w:val="28"/>
          <w:szCs w:val="28"/>
          <w:rtl/>
        </w:rPr>
        <w:t>تعزيز الثقة والمرون</w:t>
      </w:r>
      <w:r w:rsidR="00971B54" w:rsidRPr="00971B54">
        <w:rPr>
          <w:rFonts w:ascii="Arial" w:eastAsia="Calibri" w:hAnsi="Arial" w:cs="Arial" w:hint="cs"/>
          <w:b/>
          <w:bCs/>
          <w:sz w:val="28"/>
          <w:szCs w:val="28"/>
          <w:rtl/>
        </w:rPr>
        <w:t>ة:</w:t>
      </w:r>
      <w:r w:rsidRPr="00DB4C5A">
        <w:rPr>
          <w:rFonts w:ascii="Arial" w:eastAsia="Calibri" w:hAnsi="Arial" w:cs="Arial"/>
          <w:sz w:val="28"/>
          <w:szCs w:val="28"/>
        </w:rPr>
        <w:t xml:space="preserve"> </w:t>
      </w:r>
      <w:r w:rsidRPr="00DB4C5A">
        <w:rPr>
          <w:rFonts w:ascii="Arial" w:eastAsia="Calibri" w:hAnsi="Arial" w:cs="Arial"/>
          <w:sz w:val="28"/>
          <w:szCs w:val="28"/>
          <w:rtl/>
        </w:rPr>
        <w:t xml:space="preserve">في دراسة أجراها </w:t>
      </w:r>
      <w:r w:rsidRPr="00DB4C5A">
        <w:rPr>
          <w:rFonts w:ascii="Arial" w:eastAsia="Calibri" w:hAnsi="Arial" w:cs="Arial"/>
          <w:sz w:val="28"/>
          <w:szCs w:val="28"/>
        </w:rPr>
        <w:t>Bakker &amp; Albrecht (2018)</w:t>
      </w:r>
      <w:r w:rsidRPr="00DB4C5A">
        <w:rPr>
          <w:rFonts w:ascii="Arial" w:eastAsia="Calibri" w:hAnsi="Arial" w:cs="Arial"/>
          <w:sz w:val="28"/>
          <w:szCs w:val="28"/>
          <w:rtl/>
        </w:rPr>
        <w:t>، تبين أن المرونة في الإدارة والاستماع إلى الموظفين تزيد من شعورهم بالثقة والولاء تجاه المنظمة، وهو ما يساهم في تحسين الرضا الوظيفي وزيادة الإنتاجية</w:t>
      </w:r>
      <w:r w:rsidRPr="00DB4C5A">
        <w:rPr>
          <w:rFonts w:ascii="Arial" w:eastAsia="Calibri" w:hAnsi="Arial" w:cs="Arial"/>
          <w:sz w:val="28"/>
          <w:szCs w:val="28"/>
        </w:rPr>
        <w:t>.</w:t>
      </w:r>
    </w:p>
    <w:p w14:paraId="2E4C23E6" w14:textId="77777777" w:rsidR="00750FBC" w:rsidRPr="00DB4C5A" w:rsidRDefault="00750FBC" w:rsidP="00750FBC">
      <w:pPr>
        <w:bidi/>
        <w:spacing w:line="360" w:lineRule="auto"/>
        <w:ind w:left="720"/>
        <w:jc w:val="lowKashida"/>
        <w:rPr>
          <w:rFonts w:ascii="Arial" w:eastAsia="Calibri" w:hAnsi="Arial" w:cs="Arial"/>
          <w:sz w:val="28"/>
          <w:szCs w:val="28"/>
        </w:rPr>
      </w:pPr>
    </w:p>
    <w:p w14:paraId="75848F36" w14:textId="46B0BBD2" w:rsidR="00D67E11" w:rsidRPr="00DB4C5A" w:rsidRDefault="00971B54" w:rsidP="00750FBC">
      <w:pPr>
        <w:bidi/>
        <w:spacing w:line="360" w:lineRule="auto"/>
        <w:jc w:val="lowKashida"/>
        <w:rPr>
          <w:rFonts w:ascii="Arial" w:eastAsia="Calibri" w:hAnsi="Arial" w:cs="Arial"/>
          <w:sz w:val="28"/>
          <w:szCs w:val="28"/>
          <w:rtl/>
        </w:rPr>
      </w:pPr>
      <w:r>
        <w:rPr>
          <w:rFonts w:ascii="Arial" w:eastAsia="Calibri" w:hAnsi="Arial" w:cs="Arial" w:hint="cs"/>
          <w:sz w:val="28"/>
          <w:szCs w:val="28"/>
          <w:rtl/>
        </w:rPr>
        <w:t xml:space="preserve">أما العامل الوسيط بين نمط القيادة ونجاح المشروع فهو </w:t>
      </w:r>
      <w:r w:rsidR="00D67E11" w:rsidRPr="00DB4C5A">
        <w:rPr>
          <w:rFonts w:ascii="Arial" w:eastAsia="Calibri" w:hAnsi="Arial" w:cs="Arial"/>
          <w:sz w:val="28"/>
          <w:szCs w:val="28"/>
          <w:rtl/>
        </w:rPr>
        <w:t xml:space="preserve">الرضا الوظيفي. </w:t>
      </w:r>
      <w:r>
        <w:rPr>
          <w:rFonts w:ascii="Arial" w:eastAsia="Calibri" w:hAnsi="Arial" w:cs="Arial" w:hint="cs"/>
          <w:sz w:val="28"/>
          <w:szCs w:val="28"/>
          <w:rtl/>
        </w:rPr>
        <w:t>ف</w:t>
      </w:r>
      <w:r w:rsidR="00D67E11" w:rsidRPr="00DB4C5A">
        <w:rPr>
          <w:rFonts w:ascii="Arial" w:eastAsia="Calibri" w:hAnsi="Arial" w:cs="Arial"/>
          <w:sz w:val="28"/>
          <w:szCs w:val="28"/>
          <w:rtl/>
        </w:rPr>
        <w:t xml:space="preserve">الموظفون الذين يشعرون بالرضا عن بيئة العمل يُظهرون مستوى أعلى من الأداء ويكونون أكثر التزامًا بتحقيق أهداف المؤسسة. أظهرت دراسة </w:t>
      </w:r>
      <w:r w:rsidR="00D67E11" w:rsidRPr="00DB4C5A">
        <w:rPr>
          <w:rFonts w:ascii="Arial" w:eastAsia="Calibri" w:hAnsi="Arial" w:cs="Arial"/>
          <w:sz w:val="28"/>
          <w:szCs w:val="28"/>
        </w:rPr>
        <w:t>Hackman &amp; Oldham</w:t>
      </w:r>
      <w:r w:rsidR="00D67E11" w:rsidRPr="00DB4C5A">
        <w:rPr>
          <w:rFonts w:ascii="Arial" w:eastAsia="Calibri" w:hAnsi="Arial" w:cs="Arial"/>
          <w:sz w:val="28"/>
          <w:szCs w:val="28"/>
          <w:rtl/>
        </w:rPr>
        <w:t xml:space="preserve"> (1976) أن الرضا الوظيفي يزيد من إنتاجية الموظفين ويقلل من معدلات دوران العمالة، مما يعزز من استمرارية المشروع. بالإضافة إلى ذلك، تشير دراسة </w:t>
      </w:r>
      <w:r w:rsidR="00D67E11" w:rsidRPr="00DB4C5A">
        <w:rPr>
          <w:rFonts w:ascii="Arial" w:eastAsia="Calibri" w:hAnsi="Arial" w:cs="Arial"/>
          <w:sz w:val="28"/>
          <w:szCs w:val="28"/>
        </w:rPr>
        <w:t>Deci &amp; Ryan</w:t>
      </w:r>
      <w:r w:rsidR="00D67E11" w:rsidRPr="00DB4C5A">
        <w:rPr>
          <w:rFonts w:ascii="Arial" w:eastAsia="Calibri" w:hAnsi="Arial" w:cs="Arial"/>
          <w:sz w:val="28"/>
          <w:szCs w:val="28"/>
          <w:rtl/>
        </w:rPr>
        <w:t xml:space="preserve"> (2017) إلى أن التحفيز الداخلي والخارجي الذي يحصل عليه الموظفون يلعب دورًا محوريًا في تعزيز مستوى رضاهم.</w:t>
      </w:r>
    </w:p>
    <w:p w14:paraId="608A4D8D" w14:textId="77C4AC41" w:rsidR="00C06EF7" w:rsidRPr="00DB4C5A" w:rsidRDefault="00C06EF7" w:rsidP="00750FBC">
      <w:pPr>
        <w:bidi/>
        <w:spacing w:line="360" w:lineRule="auto"/>
        <w:jc w:val="lowKashida"/>
        <w:rPr>
          <w:rFonts w:ascii="Arial" w:eastAsia="Calibri" w:hAnsi="Arial" w:cs="Arial"/>
          <w:sz w:val="28"/>
          <w:szCs w:val="28"/>
        </w:rPr>
      </w:pPr>
      <w:r w:rsidRPr="00DB4C5A">
        <w:rPr>
          <w:rFonts w:ascii="Arial" w:eastAsia="Calibri" w:hAnsi="Arial" w:cs="Arial" w:hint="cs"/>
          <w:sz w:val="28"/>
          <w:szCs w:val="28"/>
          <w:rtl/>
        </w:rPr>
        <w:t xml:space="preserve">وأبعاد الرضا الوظيفي هي: </w:t>
      </w:r>
    </w:p>
    <w:p w14:paraId="25441BD8" w14:textId="62690A96" w:rsidR="00C06EF7" w:rsidRPr="00971B54" w:rsidRDefault="00D67E11" w:rsidP="00971B54">
      <w:pPr>
        <w:bidi/>
        <w:spacing w:line="360" w:lineRule="auto"/>
        <w:jc w:val="lowKashida"/>
        <w:rPr>
          <w:rFonts w:ascii="Arial" w:eastAsia="Calibri" w:hAnsi="Arial" w:cs="Arial"/>
          <w:b/>
          <w:bCs/>
          <w:sz w:val="28"/>
          <w:szCs w:val="28"/>
        </w:rPr>
      </w:pPr>
      <w:r w:rsidRPr="00971B54">
        <w:rPr>
          <w:rFonts w:ascii="Arial" w:eastAsia="Calibri" w:hAnsi="Arial" w:cs="Arial"/>
          <w:b/>
          <w:bCs/>
          <w:sz w:val="28"/>
          <w:szCs w:val="28"/>
          <w:rtl/>
        </w:rPr>
        <w:t>1. المكافآت:</w:t>
      </w:r>
      <w:r w:rsidR="00971B54">
        <w:rPr>
          <w:rFonts w:ascii="Arial" w:eastAsia="Calibri" w:hAnsi="Arial" w:cs="Arial" w:hint="cs"/>
          <w:b/>
          <w:bCs/>
          <w:sz w:val="28"/>
          <w:szCs w:val="28"/>
          <w:rtl/>
        </w:rPr>
        <w:t xml:space="preserve"> </w:t>
      </w:r>
      <w:r w:rsidRPr="00DB4C5A">
        <w:rPr>
          <w:rFonts w:ascii="Arial" w:eastAsia="Calibri" w:hAnsi="Arial" w:cs="Arial"/>
          <w:sz w:val="28"/>
          <w:szCs w:val="28"/>
          <w:rtl/>
        </w:rPr>
        <w:t>تعتبر المكافآت</w:t>
      </w:r>
      <w:r w:rsidR="00971B54">
        <w:rPr>
          <w:rFonts w:ascii="Arial" w:eastAsia="Calibri" w:hAnsi="Arial" w:cs="Arial" w:hint="cs"/>
          <w:sz w:val="28"/>
          <w:szCs w:val="28"/>
          <w:rtl/>
        </w:rPr>
        <w:t xml:space="preserve"> العينية و</w:t>
      </w:r>
      <w:r w:rsidRPr="00DB4C5A">
        <w:rPr>
          <w:rFonts w:ascii="Arial" w:eastAsia="Calibri" w:hAnsi="Arial" w:cs="Arial"/>
          <w:sz w:val="28"/>
          <w:szCs w:val="28"/>
          <w:rtl/>
        </w:rPr>
        <w:t xml:space="preserve">المالية والحوافز جزءًا هامًا من العوامل التي تؤثر بشكل مباشر على رضا الموظفين. أظهرت دراسة </w:t>
      </w:r>
      <w:r w:rsidRPr="00DB4C5A">
        <w:rPr>
          <w:rFonts w:ascii="Arial" w:eastAsia="Calibri" w:hAnsi="Arial" w:cs="Arial"/>
          <w:sz w:val="28"/>
          <w:szCs w:val="28"/>
        </w:rPr>
        <w:t>Lee et al</w:t>
      </w:r>
      <w:r w:rsidRPr="00DB4C5A">
        <w:rPr>
          <w:rFonts w:ascii="Arial" w:eastAsia="Calibri" w:hAnsi="Arial" w:cs="Arial"/>
          <w:sz w:val="28"/>
          <w:szCs w:val="28"/>
          <w:rtl/>
        </w:rPr>
        <w:t>. (2018) أن تقديم مكافآت مالية عادلة تعزز من رضا الموظفين وتحفزهم على تقديم أداء أفضل. كما أن الحوافز المعنوية مثل التقدير الشخصي تُعد عنصرًا هامًا في تعزيز الشعور بالرضا لدى الموظفين (</w:t>
      </w:r>
      <w:r w:rsidRPr="00DB4C5A">
        <w:rPr>
          <w:rFonts w:ascii="Arial" w:eastAsia="Calibri" w:hAnsi="Arial" w:cs="Arial"/>
          <w:sz w:val="28"/>
          <w:szCs w:val="28"/>
        </w:rPr>
        <w:t>Pfeffer, 1998</w:t>
      </w:r>
      <w:r w:rsidRPr="00DB4C5A">
        <w:rPr>
          <w:rFonts w:ascii="Arial" w:eastAsia="Calibri" w:hAnsi="Arial" w:cs="Arial"/>
          <w:sz w:val="28"/>
          <w:szCs w:val="28"/>
          <w:rtl/>
        </w:rPr>
        <w:t>).</w:t>
      </w:r>
    </w:p>
    <w:p w14:paraId="44DD7C22" w14:textId="55A2D242" w:rsidR="00D67E11" w:rsidRPr="00971B54" w:rsidRDefault="00D67E11" w:rsidP="00971B54">
      <w:pPr>
        <w:bidi/>
        <w:spacing w:line="360" w:lineRule="auto"/>
        <w:jc w:val="lowKashida"/>
        <w:rPr>
          <w:rFonts w:ascii="Arial" w:eastAsia="Calibri" w:hAnsi="Arial" w:cs="Arial"/>
          <w:b/>
          <w:bCs/>
          <w:sz w:val="28"/>
          <w:szCs w:val="28"/>
        </w:rPr>
      </w:pPr>
      <w:r w:rsidRPr="00971B54">
        <w:rPr>
          <w:rFonts w:ascii="Arial" w:eastAsia="Calibri" w:hAnsi="Arial" w:cs="Arial"/>
          <w:b/>
          <w:bCs/>
          <w:sz w:val="28"/>
          <w:szCs w:val="28"/>
          <w:rtl/>
        </w:rPr>
        <w:t>2. التحفيز:</w:t>
      </w:r>
      <w:r w:rsidR="00971B54">
        <w:rPr>
          <w:rFonts w:ascii="Arial" w:eastAsia="Calibri" w:hAnsi="Arial" w:cs="Arial" w:hint="cs"/>
          <w:b/>
          <w:bCs/>
          <w:sz w:val="28"/>
          <w:szCs w:val="28"/>
          <w:rtl/>
        </w:rPr>
        <w:t xml:space="preserve"> </w:t>
      </w:r>
      <w:r w:rsidRPr="00DB4C5A">
        <w:rPr>
          <w:rFonts w:ascii="Arial" w:eastAsia="Calibri" w:hAnsi="Arial" w:cs="Arial"/>
          <w:sz w:val="28"/>
          <w:szCs w:val="28"/>
          <w:rtl/>
        </w:rPr>
        <w:t xml:space="preserve">التحفيز هو عنصر رئيسي في تعزيز الرضا الوظيفي. تشير </w:t>
      </w:r>
      <w:r w:rsidR="00CE333B" w:rsidRPr="00DB4C5A">
        <w:rPr>
          <w:rFonts w:ascii="Arial" w:eastAsia="Calibri" w:hAnsi="Arial" w:cs="Arial"/>
          <w:sz w:val="28"/>
          <w:szCs w:val="28"/>
          <w:rtl/>
        </w:rPr>
        <w:t>دراسة حديثة (</w:t>
      </w:r>
      <w:r w:rsidR="00CE333B" w:rsidRPr="00DB4C5A">
        <w:rPr>
          <w:rFonts w:ascii="Arial" w:eastAsia="Calibri" w:hAnsi="Arial" w:cs="Arial"/>
          <w:sz w:val="28"/>
          <w:szCs w:val="28"/>
        </w:rPr>
        <w:t>Deci &amp; Ryan, 2017</w:t>
      </w:r>
      <w:r w:rsidR="00CE333B" w:rsidRPr="00DB4C5A">
        <w:rPr>
          <w:rFonts w:ascii="Arial" w:eastAsia="Calibri" w:hAnsi="Arial" w:cs="Arial"/>
          <w:sz w:val="28"/>
          <w:szCs w:val="28"/>
          <w:rtl/>
        </w:rPr>
        <w:t>) إلى أن التحفيز الفعال يساعد في تحسين رضا الموظفين وزيادة قدرتهم على تحقيق الأهداف التنظيمية. وجد الباحثون أن الموظفين الذين يشعرون بأن قادتهم يدعمونهم ويحفزونهم يظهرون مستويات أعلى من الرضا والتفاعل في بيئة العمل.</w:t>
      </w:r>
      <w:r w:rsidR="00CE333B" w:rsidRPr="00DB4C5A">
        <w:rPr>
          <w:rFonts w:ascii="Arial" w:eastAsia="Calibri" w:hAnsi="Arial" w:cs="Arial" w:hint="cs"/>
          <w:sz w:val="28"/>
          <w:szCs w:val="28"/>
          <w:rtl/>
        </w:rPr>
        <w:t xml:space="preserve"> كما</w:t>
      </w:r>
      <w:r w:rsidRPr="00DB4C5A">
        <w:rPr>
          <w:rFonts w:ascii="Arial" w:eastAsia="Calibri" w:hAnsi="Arial" w:cs="Arial"/>
          <w:sz w:val="28"/>
          <w:szCs w:val="28"/>
          <w:rtl/>
        </w:rPr>
        <w:t xml:space="preserve"> أظهرت دراسة </w:t>
      </w:r>
      <w:proofErr w:type="spellStart"/>
      <w:r w:rsidRPr="00DB4C5A">
        <w:rPr>
          <w:rFonts w:ascii="Arial" w:eastAsia="Calibri" w:hAnsi="Arial" w:cs="Arial"/>
          <w:sz w:val="28"/>
          <w:szCs w:val="28"/>
        </w:rPr>
        <w:t>Gagné</w:t>
      </w:r>
      <w:proofErr w:type="spellEnd"/>
      <w:r w:rsidRPr="00DB4C5A">
        <w:rPr>
          <w:rFonts w:ascii="Arial" w:eastAsia="Calibri" w:hAnsi="Arial" w:cs="Arial"/>
          <w:sz w:val="28"/>
          <w:szCs w:val="28"/>
        </w:rPr>
        <w:t xml:space="preserve"> &amp; Deci</w:t>
      </w:r>
      <w:r w:rsidRPr="00DB4C5A">
        <w:rPr>
          <w:rFonts w:ascii="Arial" w:eastAsia="Calibri" w:hAnsi="Arial" w:cs="Arial"/>
          <w:sz w:val="28"/>
          <w:szCs w:val="28"/>
          <w:rtl/>
        </w:rPr>
        <w:t xml:space="preserve"> (2005) أن التحفيز الذاتي يزيد من تفاعل الموظفين مع العمل ويُعزز من رضاهم الوظيفي، مما يؤدي إلى تحسين أداء المشروع.</w:t>
      </w:r>
    </w:p>
    <w:p w14:paraId="176933A9" w14:textId="77777777" w:rsidR="00D67E11" w:rsidRPr="00DB4C5A" w:rsidRDefault="00D67E11" w:rsidP="00750FBC">
      <w:pPr>
        <w:bidi/>
        <w:spacing w:line="360" w:lineRule="auto"/>
        <w:jc w:val="lowKashida"/>
        <w:rPr>
          <w:rFonts w:ascii="Arial" w:eastAsia="Calibri" w:hAnsi="Arial" w:cs="Arial"/>
          <w:sz w:val="28"/>
          <w:szCs w:val="28"/>
        </w:rPr>
      </w:pPr>
    </w:p>
    <w:p w14:paraId="2F6523CB" w14:textId="4EBB0CAF" w:rsidR="00D67E11" w:rsidRPr="00971B54" w:rsidRDefault="00D67E11" w:rsidP="00971B54">
      <w:pPr>
        <w:bidi/>
        <w:spacing w:line="360" w:lineRule="auto"/>
        <w:jc w:val="lowKashida"/>
        <w:rPr>
          <w:rFonts w:ascii="Arial" w:eastAsia="Calibri" w:hAnsi="Arial" w:cs="Arial"/>
          <w:b/>
          <w:bCs/>
          <w:sz w:val="28"/>
          <w:szCs w:val="28"/>
        </w:rPr>
      </w:pPr>
      <w:r w:rsidRPr="00971B54">
        <w:rPr>
          <w:rFonts w:ascii="Arial" w:eastAsia="Calibri" w:hAnsi="Arial" w:cs="Arial"/>
          <w:b/>
          <w:bCs/>
          <w:sz w:val="28"/>
          <w:szCs w:val="28"/>
          <w:rtl/>
        </w:rPr>
        <w:t>3. التدريب والتطوير:</w:t>
      </w:r>
      <w:r w:rsidR="00971B54">
        <w:rPr>
          <w:rFonts w:ascii="Arial" w:eastAsia="Calibri" w:hAnsi="Arial" w:cs="Arial" w:hint="cs"/>
          <w:b/>
          <w:bCs/>
          <w:sz w:val="28"/>
          <w:szCs w:val="28"/>
          <w:rtl/>
        </w:rPr>
        <w:t xml:space="preserve"> </w:t>
      </w:r>
      <w:r w:rsidRPr="00DB4C5A">
        <w:rPr>
          <w:rFonts w:ascii="Arial" w:eastAsia="Calibri" w:hAnsi="Arial" w:cs="Arial"/>
          <w:sz w:val="28"/>
          <w:szCs w:val="28"/>
          <w:rtl/>
        </w:rPr>
        <w:t xml:space="preserve">تشير الدراسات إلى أن التدريب المستمر يزيد من رضا الموظفين ويُحسن من أدائهم. أظهرت دراسة </w:t>
      </w:r>
      <w:r w:rsidRPr="00DB4C5A">
        <w:rPr>
          <w:rFonts w:ascii="Arial" w:eastAsia="Calibri" w:hAnsi="Arial" w:cs="Arial"/>
          <w:sz w:val="28"/>
          <w:szCs w:val="28"/>
        </w:rPr>
        <w:t>Kim et al</w:t>
      </w:r>
      <w:r w:rsidRPr="00DB4C5A">
        <w:rPr>
          <w:rFonts w:ascii="Arial" w:eastAsia="Calibri" w:hAnsi="Arial" w:cs="Arial"/>
          <w:sz w:val="28"/>
          <w:szCs w:val="28"/>
          <w:rtl/>
        </w:rPr>
        <w:t>. (2020) أن الموظفين الذين يحصلون على فرص تدريبية منتظمة يشعرون بالتقدير من قبل المؤسسة، مما يؤدي إلى تحسين مستوى رضاهم وزيادة التزامهم بالمؤسسة.</w:t>
      </w:r>
    </w:p>
    <w:p w14:paraId="12F971BB" w14:textId="2A1DA7CC" w:rsidR="00D67E11" w:rsidRPr="00971B54" w:rsidRDefault="00D67E11" w:rsidP="00971B54">
      <w:pPr>
        <w:bidi/>
        <w:spacing w:line="360" w:lineRule="auto"/>
        <w:jc w:val="lowKashida"/>
        <w:rPr>
          <w:rFonts w:ascii="Arial" w:eastAsia="Calibri" w:hAnsi="Arial" w:cs="Arial"/>
          <w:b/>
          <w:bCs/>
          <w:sz w:val="28"/>
          <w:szCs w:val="28"/>
          <w:rtl/>
        </w:rPr>
      </w:pPr>
      <w:r w:rsidRPr="00971B54">
        <w:rPr>
          <w:rFonts w:ascii="Arial" w:eastAsia="Calibri" w:hAnsi="Arial" w:cs="Arial"/>
          <w:b/>
          <w:bCs/>
          <w:sz w:val="28"/>
          <w:szCs w:val="28"/>
          <w:rtl/>
        </w:rPr>
        <w:t xml:space="preserve">4. </w:t>
      </w:r>
      <w:r w:rsidR="00EB6C12" w:rsidRPr="00971B54">
        <w:rPr>
          <w:rFonts w:ascii="Arial" w:eastAsia="Calibri" w:hAnsi="Arial" w:cs="Arial" w:hint="cs"/>
          <w:b/>
          <w:bCs/>
          <w:sz w:val="28"/>
          <w:szCs w:val="28"/>
          <w:rtl/>
        </w:rPr>
        <w:t>بيئة العمل</w:t>
      </w:r>
      <w:r w:rsidRPr="00971B54">
        <w:rPr>
          <w:rFonts w:ascii="Arial" w:eastAsia="Calibri" w:hAnsi="Arial" w:cs="Arial"/>
          <w:b/>
          <w:bCs/>
          <w:sz w:val="28"/>
          <w:szCs w:val="28"/>
          <w:rtl/>
        </w:rPr>
        <w:t>:</w:t>
      </w:r>
      <w:r w:rsidR="00971B54">
        <w:rPr>
          <w:rFonts w:ascii="Arial" w:eastAsia="Calibri" w:hAnsi="Arial" w:cs="Arial" w:hint="cs"/>
          <w:b/>
          <w:bCs/>
          <w:sz w:val="28"/>
          <w:szCs w:val="28"/>
          <w:rtl/>
        </w:rPr>
        <w:t xml:space="preserve"> </w:t>
      </w:r>
      <w:r w:rsidRPr="00DB4C5A">
        <w:rPr>
          <w:rFonts w:ascii="Arial" w:eastAsia="Calibri" w:hAnsi="Arial" w:cs="Arial"/>
          <w:sz w:val="28"/>
          <w:szCs w:val="28"/>
          <w:rtl/>
        </w:rPr>
        <w:t>بيئة العمل الممتعة والمحفزة تُعتبر من العوامل التي تزيد من رضا الموظفين وتُحسن من أدائهم. الموظفون الذين يستمتعون ببيئة العمل يكونون أكثر قدرة على تحقيق الأهداف التنظيمية وأداء العمل بكفاءة عالية (</w:t>
      </w:r>
      <w:r w:rsidRPr="00DB4C5A">
        <w:rPr>
          <w:rFonts w:ascii="Arial" w:eastAsia="Calibri" w:hAnsi="Arial" w:cs="Arial"/>
          <w:sz w:val="28"/>
          <w:szCs w:val="28"/>
        </w:rPr>
        <w:t>Bakker &amp; Demerouti, 2017</w:t>
      </w:r>
      <w:r w:rsidRPr="00DB4C5A">
        <w:rPr>
          <w:rFonts w:ascii="Arial" w:eastAsia="Calibri" w:hAnsi="Arial" w:cs="Arial"/>
          <w:sz w:val="28"/>
          <w:szCs w:val="28"/>
          <w:rtl/>
        </w:rPr>
        <w:t>).</w:t>
      </w:r>
    </w:p>
    <w:p w14:paraId="2ACC0093" w14:textId="77777777" w:rsidR="00750FBC" w:rsidRPr="00DB4C5A" w:rsidRDefault="00750FBC" w:rsidP="00750FBC">
      <w:pPr>
        <w:bidi/>
        <w:spacing w:line="360" w:lineRule="auto"/>
        <w:jc w:val="lowKashida"/>
        <w:rPr>
          <w:rFonts w:ascii="Arial" w:eastAsia="Calibri" w:hAnsi="Arial" w:cs="Arial"/>
          <w:sz w:val="28"/>
          <w:szCs w:val="28"/>
        </w:rPr>
      </w:pPr>
    </w:p>
    <w:p w14:paraId="61739E03" w14:textId="1B81A6E3" w:rsidR="00D67E11" w:rsidRPr="00DB4C5A" w:rsidRDefault="00971B54" w:rsidP="00750FBC">
      <w:pPr>
        <w:bidi/>
        <w:spacing w:line="360" w:lineRule="auto"/>
        <w:jc w:val="lowKashida"/>
        <w:rPr>
          <w:rFonts w:ascii="Arial" w:eastAsia="Calibri" w:hAnsi="Arial" w:cs="Arial"/>
          <w:sz w:val="28"/>
          <w:szCs w:val="28"/>
        </w:rPr>
      </w:pPr>
      <w:r>
        <w:rPr>
          <w:rFonts w:ascii="Arial" w:eastAsia="Calibri" w:hAnsi="Arial" w:cs="Arial" w:hint="cs"/>
          <w:sz w:val="28"/>
          <w:szCs w:val="28"/>
          <w:rtl/>
        </w:rPr>
        <w:t xml:space="preserve">ونتيجة للقيادة الفعالة ورضا العاملين فحتميًا ستكون النتيجة </w:t>
      </w:r>
      <w:r w:rsidR="00D67E11" w:rsidRPr="00DB4C5A">
        <w:rPr>
          <w:rFonts w:ascii="Arial" w:eastAsia="Calibri" w:hAnsi="Arial" w:cs="Arial"/>
          <w:sz w:val="28"/>
          <w:szCs w:val="28"/>
          <w:rtl/>
        </w:rPr>
        <w:t xml:space="preserve">نجاح المشروع </w:t>
      </w:r>
      <w:r>
        <w:rPr>
          <w:rFonts w:ascii="Arial" w:eastAsia="Calibri" w:hAnsi="Arial" w:cs="Arial" w:hint="cs"/>
          <w:sz w:val="28"/>
          <w:szCs w:val="28"/>
          <w:rtl/>
        </w:rPr>
        <w:t xml:space="preserve">الذي </w:t>
      </w:r>
      <w:r w:rsidR="00D67E11" w:rsidRPr="00DB4C5A">
        <w:rPr>
          <w:rFonts w:ascii="Arial" w:eastAsia="Calibri" w:hAnsi="Arial" w:cs="Arial"/>
          <w:sz w:val="28"/>
          <w:szCs w:val="28"/>
          <w:rtl/>
        </w:rPr>
        <w:t xml:space="preserve">يُعد المتغير التابع الذي يرتبط بشكل مباشر بالقيادة والرضا الوظيفي. تُظهر الدراسات أن زيادة رضا الموظفين وتحفيزهم يؤثر بشكل إيجابي على نجاح المشروع، والذي يُقاس من خلال زيادة </w:t>
      </w:r>
      <w:r w:rsidR="00D67E11" w:rsidRPr="00971B54">
        <w:rPr>
          <w:rFonts w:ascii="Arial" w:eastAsia="Calibri" w:hAnsi="Arial" w:cs="Arial"/>
          <w:sz w:val="28"/>
          <w:szCs w:val="28"/>
          <w:u w:val="single"/>
          <w:rtl/>
        </w:rPr>
        <w:t>الإنتاجية والربحية</w:t>
      </w:r>
      <w:r w:rsidR="00D67E11" w:rsidRPr="00DB4C5A">
        <w:rPr>
          <w:rFonts w:ascii="Arial" w:eastAsia="Calibri" w:hAnsi="Arial" w:cs="Arial"/>
          <w:sz w:val="28"/>
          <w:szCs w:val="28"/>
          <w:rtl/>
        </w:rPr>
        <w:t xml:space="preserve"> (</w:t>
      </w:r>
      <w:r w:rsidR="00D67E11" w:rsidRPr="00DB4C5A">
        <w:rPr>
          <w:rFonts w:ascii="Arial" w:eastAsia="Calibri" w:hAnsi="Arial" w:cs="Arial"/>
          <w:sz w:val="28"/>
          <w:szCs w:val="28"/>
        </w:rPr>
        <w:t>Zhao et al., 2021</w:t>
      </w:r>
      <w:r w:rsidR="00D67E11" w:rsidRPr="00DB4C5A">
        <w:rPr>
          <w:rFonts w:ascii="Arial" w:eastAsia="Calibri" w:hAnsi="Arial" w:cs="Arial"/>
          <w:sz w:val="28"/>
          <w:szCs w:val="28"/>
          <w:rtl/>
        </w:rPr>
        <w:t>).</w:t>
      </w:r>
    </w:p>
    <w:p w14:paraId="5E2C5F53" w14:textId="46CEDB25" w:rsidR="00D67E11" w:rsidRPr="00971B54" w:rsidRDefault="00D67E11" w:rsidP="00971B54">
      <w:pPr>
        <w:bidi/>
        <w:spacing w:line="360" w:lineRule="auto"/>
        <w:jc w:val="lowKashida"/>
        <w:rPr>
          <w:rFonts w:ascii="Arial" w:eastAsia="Calibri" w:hAnsi="Arial" w:cs="Arial"/>
          <w:b/>
          <w:bCs/>
          <w:sz w:val="28"/>
          <w:szCs w:val="28"/>
        </w:rPr>
      </w:pPr>
      <w:r w:rsidRPr="00971B54">
        <w:rPr>
          <w:rFonts w:ascii="Arial" w:eastAsia="Calibri" w:hAnsi="Arial" w:cs="Arial"/>
          <w:b/>
          <w:bCs/>
          <w:sz w:val="28"/>
          <w:szCs w:val="28"/>
          <w:rtl/>
        </w:rPr>
        <w:t>1. زيادة الإنتاجية:</w:t>
      </w:r>
      <w:r w:rsidR="00971B54">
        <w:rPr>
          <w:rFonts w:ascii="Arial" w:eastAsia="Calibri" w:hAnsi="Arial" w:cs="Arial" w:hint="cs"/>
          <w:b/>
          <w:bCs/>
          <w:sz w:val="28"/>
          <w:szCs w:val="28"/>
          <w:rtl/>
        </w:rPr>
        <w:t xml:space="preserve"> </w:t>
      </w:r>
      <w:r w:rsidRPr="00DB4C5A">
        <w:rPr>
          <w:rFonts w:ascii="Arial" w:eastAsia="Calibri" w:hAnsi="Arial" w:cs="Arial"/>
          <w:sz w:val="28"/>
          <w:szCs w:val="28"/>
          <w:rtl/>
        </w:rPr>
        <w:t xml:space="preserve">تشير دراسة </w:t>
      </w:r>
      <w:r w:rsidRPr="00DB4C5A">
        <w:rPr>
          <w:rFonts w:ascii="Arial" w:eastAsia="Calibri" w:hAnsi="Arial" w:cs="Arial"/>
          <w:sz w:val="28"/>
          <w:szCs w:val="28"/>
        </w:rPr>
        <w:t>Podsakoff et al</w:t>
      </w:r>
      <w:r w:rsidRPr="00DB4C5A">
        <w:rPr>
          <w:rFonts w:ascii="Arial" w:eastAsia="Calibri" w:hAnsi="Arial" w:cs="Arial"/>
          <w:sz w:val="28"/>
          <w:szCs w:val="28"/>
          <w:rtl/>
        </w:rPr>
        <w:t>. (1996) إلى أن القيادة الفعالة تساهم في زيادة الإنتاجية من خلال تحسين تفاعل الموظفين وتحفيزهم. القادة الذين يشجعون بيئة عمل تعاونية يزيدون من تفاعل الموظفين ويساهمون في تحسين الإنتاجية العامة للمشروع.</w:t>
      </w:r>
    </w:p>
    <w:p w14:paraId="4B53F9DD" w14:textId="1E86A08F" w:rsidR="00D67E11" w:rsidRPr="00971B54" w:rsidRDefault="00D67E11" w:rsidP="00971B54">
      <w:pPr>
        <w:bidi/>
        <w:spacing w:line="360" w:lineRule="auto"/>
        <w:jc w:val="lowKashida"/>
        <w:rPr>
          <w:rFonts w:ascii="Arial" w:eastAsia="Calibri" w:hAnsi="Arial" w:cs="Arial"/>
          <w:b/>
          <w:bCs/>
          <w:sz w:val="28"/>
          <w:szCs w:val="28"/>
        </w:rPr>
      </w:pPr>
      <w:r w:rsidRPr="00971B54">
        <w:rPr>
          <w:rFonts w:ascii="Arial" w:eastAsia="Calibri" w:hAnsi="Arial" w:cs="Arial"/>
          <w:b/>
          <w:bCs/>
          <w:sz w:val="28"/>
          <w:szCs w:val="28"/>
          <w:rtl/>
        </w:rPr>
        <w:t>2. زيادة الربحية:</w:t>
      </w:r>
      <w:r w:rsidR="00971B54">
        <w:rPr>
          <w:rFonts w:ascii="Arial" w:eastAsia="Calibri" w:hAnsi="Arial" w:cs="Arial" w:hint="cs"/>
          <w:b/>
          <w:bCs/>
          <w:sz w:val="28"/>
          <w:szCs w:val="28"/>
          <w:rtl/>
        </w:rPr>
        <w:t xml:space="preserve"> </w:t>
      </w:r>
      <w:r w:rsidRPr="00DB4C5A">
        <w:rPr>
          <w:rFonts w:ascii="Arial" w:eastAsia="Calibri" w:hAnsi="Arial" w:cs="Arial"/>
          <w:sz w:val="28"/>
          <w:szCs w:val="28"/>
          <w:rtl/>
        </w:rPr>
        <w:t xml:space="preserve">الربحية هي الهدف الرئيسي للمشاريع الصغيرة والمتوسطة. تشير دراسة </w:t>
      </w:r>
      <w:r w:rsidRPr="00DB4C5A">
        <w:rPr>
          <w:rFonts w:ascii="Arial" w:eastAsia="Calibri" w:hAnsi="Arial" w:cs="Arial"/>
          <w:sz w:val="28"/>
          <w:szCs w:val="28"/>
        </w:rPr>
        <w:t>Kaplan &amp; Norton</w:t>
      </w:r>
      <w:r w:rsidRPr="00DB4C5A">
        <w:rPr>
          <w:rFonts w:ascii="Arial" w:eastAsia="Calibri" w:hAnsi="Arial" w:cs="Arial"/>
          <w:sz w:val="28"/>
          <w:szCs w:val="28"/>
          <w:rtl/>
        </w:rPr>
        <w:t xml:space="preserve"> (2001) إلى أن المؤسسات التي تعتمد على استراتيجيات فعالة لتحفيز الموظفين وزيادة رضاهم تُحقق معدلات ربحية أعلى مقارنة بتلك التي لا تركز على رضا الموظفين. الرضا الوظيفي يرتبط بشكل مباشر بزيادة الإنتاجية وتحسين الأداء المالي للمشروع.</w:t>
      </w:r>
    </w:p>
    <w:p w14:paraId="48F5FC06" w14:textId="77777777" w:rsidR="005967D4" w:rsidRPr="00DB4C5A" w:rsidRDefault="005967D4" w:rsidP="005967D4">
      <w:pPr>
        <w:bidi/>
        <w:spacing w:line="256" w:lineRule="auto"/>
        <w:rPr>
          <w:rFonts w:ascii="Arial" w:eastAsia="Calibri" w:hAnsi="Arial" w:cs="Arial"/>
          <w:sz w:val="36"/>
          <w:szCs w:val="36"/>
          <w:rtl/>
        </w:rPr>
      </w:pPr>
    </w:p>
    <w:p w14:paraId="5AB594CC" w14:textId="77777777" w:rsidR="00750FBC" w:rsidRPr="00DB4C5A" w:rsidRDefault="00750FBC" w:rsidP="00750FBC">
      <w:pPr>
        <w:bidi/>
        <w:spacing w:line="256" w:lineRule="auto"/>
        <w:rPr>
          <w:rFonts w:ascii="Arial" w:eastAsia="Calibri" w:hAnsi="Arial" w:cs="Arial"/>
          <w:sz w:val="36"/>
          <w:szCs w:val="36"/>
          <w:rtl/>
        </w:rPr>
      </w:pPr>
    </w:p>
    <w:p w14:paraId="01CB930D" w14:textId="77777777" w:rsidR="00EB6C12" w:rsidRPr="00DB4C5A" w:rsidRDefault="00EB6C12" w:rsidP="00EB6C12">
      <w:pPr>
        <w:bidi/>
        <w:spacing w:line="256" w:lineRule="auto"/>
        <w:rPr>
          <w:rFonts w:ascii="Arial" w:eastAsia="Calibri" w:hAnsi="Arial" w:cs="Arial"/>
          <w:sz w:val="36"/>
          <w:szCs w:val="36"/>
          <w:rtl/>
        </w:rPr>
      </w:pPr>
    </w:p>
    <w:p w14:paraId="4C5C2874" w14:textId="77777777" w:rsidR="005967D4" w:rsidRPr="00DB4C5A" w:rsidRDefault="005967D4" w:rsidP="005967D4">
      <w:pPr>
        <w:bidi/>
        <w:spacing w:line="256" w:lineRule="auto"/>
        <w:rPr>
          <w:rFonts w:ascii="Arial" w:eastAsia="Calibri" w:hAnsi="Arial" w:cs="Arial"/>
          <w:sz w:val="36"/>
          <w:szCs w:val="36"/>
          <w:rtl/>
        </w:rPr>
      </w:pPr>
    </w:p>
    <w:p w14:paraId="6882422F" w14:textId="77777777" w:rsidR="008925A3" w:rsidRPr="00DB4C5A" w:rsidRDefault="008925A3" w:rsidP="008925A3">
      <w:pPr>
        <w:keepNext/>
        <w:keepLines/>
        <w:numPr>
          <w:ilvl w:val="1"/>
          <w:numId w:val="2"/>
        </w:numPr>
        <w:bidi/>
        <w:spacing w:before="40" w:after="0" w:line="256" w:lineRule="auto"/>
        <w:outlineLvl w:val="1"/>
        <w:rPr>
          <w:rFonts w:ascii="Arial" w:eastAsia="Times New Roman" w:hAnsi="Arial" w:cs="Arial"/>
          <w:sz w:val="32"/>
          <w:szCs w:val="32"/>
          <w:rtl/>
          <w:lang w:bidi="ar-EG"/>
        </w:rPr>
      </w:pPr>
      <w:bookmarkStart w:id="6" w:name="_Toc167125287"/>
      <w:r w:rsidRPr="00DB4C5A">
        <w:rPr>
          <w:rFonts w:ascii="Arial" w:eastAsia="Times New Roman" w:hAnsi="Arial" w:cs="Arial"/>
          <w:sz w:val="32"/>
          <w:szCs w:val="32"/>
          <w:rtl/>
          <w:lang w:bidi="ar-EG"/>
        </w:rPr>
        <w:lastRenderedPageBreak/>
        <w:t>مشكلة الدراسة</w:t>
      </w:r>
      <w:bookmarkEnd w:id="6"/>
    </w:p>
    <w:p w14:paraId="388D83BC" w14:textId="77777777" w:rsidR="00C75A3A" w:rsidRPr="00DB4C5A" w:rsidRDefault="00C75A3A" w:rsidP="00CE79AA">
      <w:pPr>
        <w:bidi/>
        <w:spacing w:line="256" w:lineRule="auto"/>
        <w:ind w:left="720"/>
        <w:rPr>
          <w:rFonts w:ascii="Arial" w:eastAsia="Calibri" w:hAnsi="Arial" w:cs="Arial"/>
          <w:sz w:val="28"/>
          <w:szCs w:val="28"/>
          <w:rtl/>
          <w:lang w:bidi="ar-EG"/>
        </w:rPr>
      </w:pPr>
    </w:p>
    <w:p w14:paraId="3DFA50D5" w14:textId="549C51D9" w:rsidR="005643DC" w:rsidRPr="00DB4C5A" w:rsidRDefault="005643DC" w:rsidP="00750FBC">
      <w:pPr>
        <w:bidi/>
        <w:spacing w:line="360" w:lineRule="auto"/>
        <w:ind w:left="720"/>
        <w:jc w:val="lowKashida"/>
        <w:rPr>
          <w:rFonts w:ascii="Arial" w:eastAsia="Calibri" w:hAnsi="Arial" w:cs="Arial"/>
          <w:sz w:val="28"/>
          <w:szCs w:val="28"/>
        </w:rPr>
      </w:pPr>
      <w:r w:rsidRPr="00DB4C5A">
        <w:rPr>
          <w:rFonts w:ascii="Arial" w:eastAsia="Calibri" w:hAnsi="Arial" w:cs="Arial"/>
          <w:sz w:val="28"/>
          <w:szCs w:val="28"/>
          <w:rtl/>
        </w:rPr>
        <w:t>تعاني العديد من المشاريع الصغيرة</w:t>
      </w:r>
      <w:r w:rsidR="0009452D">
        <w:rPr>
          <w:rFonts w:ascii="Arial" w:eastAsia="Calibri" w:hAnsi="Arial" w:cs="Arial" w:hint="cs"/>
          <w:sz w:val="28"/>
          <w:szCs w:val="28"/>
          <w:rtl/>
        </w:rPr>
        <w:t xml:space="preserve"> والمتوسطة</w:t>
      </w:r>
      <w:r w:rsidRPr="00DB4C5A">
        <w:rPr>
          <w:rFonts w:ascii="Arial" w:eastAsia="Calibri" w:hAnsi="Arial" w:cs="Arial"/>
          <w:sz w:val="28"/>
          <w:szCs w:val="28"/>
          <w:rtl/>
        </w:rPr>
        <w:t xml:space="preserve"> من انخفاض في مستويات الرضا الوظيفي بين الموظفين نتيجة لعدم اتباع أساليب قيادة فعالة تتماشى مع احتياجاتهم. القيادة التحويلية والتشاركية تُعد من بين الأنماط القيادية التي أثبتت فعاليتها في زيادة رضا الموظفين وتحسين أدائهم، حيث تساهم القيادة التحويلية في تقديم رؤية ملهمة تدفع الموظفين إلى تقديم أداء يتجاوز التوقعات، بينما تعتمد القيادة التشاركية على إشراك الموظفين في اتخاذ القرارات مما يزيد من شعورهم بالمسؤولية والانتماء للمؤسسة (</w:t>
      </w:r>
      <w:r w:rsidRPr="00DB4C5A">
        <w:rPr>
          <w:rFonts w:ascii="Arial" w:eastAsia="Calibri" w:hAnsi="Arial" w:cs="Arial"/>
          <w:sz w:val="28"/>
          <w:szCs w:val="28"/>
        </w:rPr>
        <w:t>Bass &amp; Riggio, 2006</w:t>
      </w:r>
      <w:r w:rsidRPr="00DB4C5A">
        <w:rPr>
          <w:rFonts w:ascii="Arial" w:eastAsia="Calibri" w:hAnsi="Arial" w:cs="Arial"/>
          <w:sz w:val="28"/>
          <w:szCs w:val="28"/>
          <w:rtl/>
        </w:rPr>
        <w:t xml:space="preserve">؛ </w:t>
      </w:r>
      <w:r w:rsidRPr="00DB4C5A">
        <w:rPr>
          <w:rFonts w:ascii="Arial" w:eastAsia="Calibri" w:hAnsi="Arial" w:cs="Arial"/>
          <w:sz w:val="28"/>
          <w:szCs w:val="28"/>
        </w:rPr>
        <w:t>Choi et al., 2017</w:t>
      </w:r>
      <w:r w:rsidRPr="00DB4C5A">
        <w:rPr>
          <w:rFonts w:ascii="Arial" w:eastAsia="Calibri" w:hAnsi="Arial" w:cs="Arial"/>
          <w:sz w:val="28"/>
          <w:szCs w:val="28"/>
          <w:rtl/>
        </w:rPr>
        <w:t>).</w:t>
      </w:r>
    </w:p>
    <w:p w14:paraId="42D2ADB6" w14:textId="1DF1DF9D" w:rsidR="005643DC" w:rsidRPr="00DB4C5A" w:rsidRDefault="005643DC" w:rsidP="00750FBC">
      <w:pPr>
        <w:bidi/>
        <w:spacing w:line="360" w:lineRule="auto"/>
        <w:ind w:left="720"/>
        <w:jc w:val="lowKashida"/>
        <w:rPr>
          <w:rFonts w:ascii="Arial" w:eastAsia="Calibri" w:hAnsi="Arial" w:cs="Arial"/>
          <w:sz w:val="28"/>
          <w:szCs w:val="28"/>
        </w:rPr>
      </w:pPr>
      <w:r w:rsidRPr="00DB4C5A">
        <w:rPr>
          <w:rFonts w:ascii="Arial" w:eastAsia="Calibri" w:hAnsi="Arial" w:cs="Arial"/>
          <w:sz w:val="28"/>
          <w:szCs w:val="28"/>
          <w:rtl/>
        </w:rPr>
        <w:t>ومع ذلك، لا تزال العلاقة بين أنماط القيادة والرضا الوظيفي من جهة، ونجاح المشاريع الصغيرة</w:t>
      </w:r>
      <w:r w:rsidR="0009452D">
        <w:rPr>
          <w:rFonts w:ascii="Arial" w:eastAsia="Calibri" w:hAnsi="Arial" w:cs="Arial" w:hint="cs"/>
          <w:sz w:val="28"/>
          <w:szCs w:val="28"/>
          <w:rtl/>
        </w:rPr>
        <w:t xml:space="preserve"> والمتوسطة</w:t>
      </w:r>
      <w:r w:rsidRPr="00DB4C5A">
        <w:rPr>
          <w:rFonts w:ascii="Arial" w:eastAsia="Calibri" w:hAnsi="Arial" w:cs="Arial"/>
          <w:sz w:val="28"/>
          <w:szCs w:val="28"/>
          <w:rtl/>
        </w:rPr>
        <w:t xml:space="preserve"> من جهة أخرى، بحاجة إلى تحليل أعمق. تكمن مشكلة هذه الدراسة في استكشاف الكيفية التي تؤثر بها أنماط القيادة المختلفة على الرضا الوظيفي كعامل وسيط يؤثر بدوره على نجاح المشروع. إن الفهم المحدود لديناميكيات هذه العلاقة يزيد من صعوبة تقديم استراتيجيات قيادية فعالة لتعزيز نجاح المشاريع </w:t>
      </w:r>
      <w:r w:rsidR="001272A1">
        <w:rPr>
          <w:rFonts w:ascii="Arial" w:eastAsia="Calibri" w:hAnsi="Arial" w:cs="Arial"/>
          <w:sz w:val="28"/>
          <w:szCs w:val="28"/>
          <w:rtl/>
        </w:rPr>
        <w:t>الصغيرة والمتوسطة</w:t>
      </w:r>
      <w:r w:rsidRPr="00DB4C5A">
        <w:rPr>
          <w:rFonts w:ascii="Arial" w:eastAsia="Calibri" w:hAnsi="Arial" w:cs="Arial"/>
          <w:sz w:val="28"/>
          <w:szCs w:val="28"/>
          <w:rtl/>
        </w:rPr>
        <w:t>، خصوصًا في ظل بيئة عمل تعتمد على تحقيق الإنتاجية والربحية المستدامة (</w:t>
      </w:r>
      <w:proofErr w:type="spellStart"/>
      <w:r w:rsidRPr="00DB4C5A">
        <w:rPr>
          <w:rFonts w:ascii="Arial" w:eastAsia="Calibri" w:hAnsi="Arial" w:cs="Arial"/>
          <w:sz w:val="28"/>
          <w:szCs w:val="28"/>
        </w:rPr>
        <w:t>Gursoy</w:t>
      </w:r>
      <w:proofErr w:type="spellEnd"/>
      <w:r w:rsidRPr="00DB4C5A">
        <w:rPr>
          <w:rFonts w:ascii="Arial" w:eastAsia="Calibri" w:hAnsi="Arial" w:cs="Arial"/>
          <w:sz w:val="28"/>
          <w:szCs w:val="28"/>
        </w:rPr>
        <w:t xml:space="preserve"> et al., 2019</w:t>
      </w:r>
      <w:r w:rsidRPr="00DB4C5A">
        <w:rPr>
          <w:rFonts w:ascii="Arial" w:eastAsia="Calibri" w:hAnsi="Arial" w:cs="Arial"/>
          <w:sz w:val="28"/>
          <w:szCs w:val="28"/>
          <w:rtl/>
        </w:rPr>
        <w:t xml:space="preserve">؛ </w:t>
      </w:r>
      <w:r w:rsidRPr="00DB4C5A">
        <w:rPr>
          <w:rFonts w:ascii="Arial" w:eastAsia="Calibri" w:hAnsi="Arial" w:cs="Arial"/>
          <w:sz w:val="28"/>
          <w:szCs w:val="28"/>
        </w:rPr>
        <w:t>Kim et al., 2020</w:t>
      </w:r>
      <w:r w:rsidRPr="00DB4C5A">
        <w:rPr>
          <w:rFonts w:ascii="Arial" w:eastAsia="Calibri" w:hAnsi="Arial" w:cs="Arial"/>
          <w:sz w:val="28"/>
          <w:szCs w:val="28"/>
          <w:rtl/>
        </w:rPr>
        <w:t>).</w:t>
      </w:r>
    </w:p>
    <w:p w14:paraId="01E91C06" w14:textId="131D75C3" w:rsidR="005643DC" w:rsidRPr="00DB4C5A" w:rsidRDefault="005643DC" w:rsidP="00750FBC">
      <w:pPr>
        <w:bidi/>
        <w:spacing w:line="360" w:lineRule="auto"/>
        <w:ind w:left="720"/>
        <w:jc w:val="lowKashida"/>
        <w:rPr>
          <w:rFonts w:ascii="Arial" w:eastAsia="Calibri" w:hAnsi="Arial" w:cs="Arial"/>
          <w:sz w:val="28"/>
          <w:szCs w:val="28"/>
        </w:rPr>
      </w:pPr>
      <w:r w:rsidRPr="00DB4C5A">
        <w:rPr>
          <w:rFonts w:ascii="Arial" w:eastAsia="Calibri" w:hAnsi="Arial" w:cs="Arial"/>
          <w:sz w:val="28"/>
          <w:szCs w:val="28"/>
          <w:rtl/>
        </w:rPr>
        <w:t>بالإضافة إلى ذلك، تتزايد الحاجة إلى فهم أعمق للعوامل التي تؤثر على رضا الموظفين داخل المشاريع الصغيرة</w:t>
      </w:r>
      <w:r w:rsidR="003718BB">
        <w:rPr>
          <w:rFonts w:ascii="Arial" w:eastAsia="Calibri" w:hAnsi="Arial" w:cs="Arial" w:hint="cs"/>
          <w:sz w:val="28"/>
          <w:szCs w:val="28"/>
          <w:rtl/>
        </w:rPr>
        <w:t xml:space="preserve"> والمتوسطة</w:t>
      </w:r>
      <w:r w:rsidRPr="00DB4C5A">
        <w:rPr>
          <w:rFonts w:ascii="Arial" w:eastAsia="Calibri" w:hAnsi="Arial" w:cs="Arial"/>
          <w:sz w:val="28"/>
          <w:szCs w:val="28"/>
          <w:rtl/>
        </w:rPr>
        <w:t xml:space="preserve"> وخاصة تلك المتعلقة بالمكافآت المالية والحوافز، التدريب والتطوير المستمر، وبيئة العمل الداعمة. الدراسات تشير إلى أن المشاريع التي تستثمر في تعزيز الرضا الوظيفي لموظفيها تُظهر معدلات نجاح أعلى من حيث زيادة الإنتاجية والربحية، مما يجعل فهم هذه العلاقة أمرًا بالغ الأهمية لاستدامة المشاريع الصغيرة والمتوسطة (</w:t>
      </w:r>
      <w:r w:rsidRPr="00DB4C5A">
        <w:rPr>
          <w:rFonts w:ascii="Arial" w:eastAsia="Calibri" w:hAnsi="Arial" w:cs="Arial"/>
          <w:sz w:val="28"/>
          <w:szCs w:val="28"/>
        </w:rPr>
        <w:t>Lee et al., 2018</w:t>
      </w:r>
      <w:r w:rsidRPr="00DB4C5A">
        <w:rPr>
          <w:rFonts w:ascii="Arial" w:eastAsia="Calibri" w:hAnsi="Arial" w:cs="Arial"/>
          <w:sz w:val="28"/>
          <w:szCs w:val="28"/>
          <w:rtl/>
        </w:rPr>
        <w:t xml:space="preserve">؛ </w:t>
      </w:r>
      <w:r w:rsidRPr="00DB4C5A">
        <w:rPr>
          <w:rFonts w:ascii="Arial" w:eastAsia="Calibri" w:hAnsi="Arial" w:cs="Arial"/>
          <w:sz w:val="28"/>
          <w:szCs w:val="28"/>
        </w:rPr>
        <w:t>Deci &amp; Ryan, 2017</w:t>
      </w:r>
      <w:r w:rsidRPr="00DB4C5A">
        <w:rPr>
          <w:rFonts w:ascii="Arial" w:eastAsia="Calibri" w:hAnsi="Arial" w:cs="Arial"/>
          <w:sz w:val="28"/>
          <w:szCs w:val="28"/>
          <w:rtl/>
        </w:rPr>
        <w:t>).</w:t>
      </w:r>
    </w:p>
    <w:p w14:paraId="7CAB7918" w14:textId="45396ADA" w:rsidR="00CE79AA" w:rsidRPr="00DB4C5A" w:rsidRDefault="005643DC" w:rsidP="00750FBC">
      <w:pPr>
        <w:bidi/>
        <w:spacing w:line="360" w:lineRule="auto"/>
        <w:ind w:left="720"/>
        <w:jc w:val="lowKashida"/>
        <w:rPr>
          <w:rFonts w:ascii="Arial" w:eastAsia="Calibri" w:hAnsi="Arial" w:cs="Arial"/>
          <w:sz w:val="32"/>
          <w:szCs w:val="32"/>
          <w:rtl/>
        </w:rPr>
      </w:pPr>
      <w:r w:rsidRPr="00DB4C5A">
        <w:rPr>
          <w:rFonts w:ascii="Arial" w:eastAsia="Calibri" w:hAnsi="Arial" w:cs="Arial"/>
          <w:sz w:val="28"/>
          <w:szCs w:val="28"/>
          <w:rtl/>
        </w:rPr>
        <w:t>من هنا، تنشأ مشكلة هذه الدراسة في استكشاف العلاقة بين أنماط القيادة (التحويلية والتشاركية)، والرضا الوظيفي، وكيف يؤثر ذلك على نجاح المشاريع الصغيرة والمتوسطة من حيث زيادة الإنتاجية والربحية. وتتمثل الفجوة التي تهدف الدراسة إلى سدها في توضيح الآليات التي يمكن من خلالها تحقيق رضا وظيفي أعلى من خلال أساليب القيادة المختلفة، وتأثير ذلك على الأداء العام ونجاح المشاريع</w:t>
      </w:r>
      <w:r w:rsidRPr="00DB4C5A">
        <w:rPr>
          <w:rFonts w:ascii="Arial" w:eastAsia="Calibri" w:hAnsi="Arial" w:cs="Arial" w:hint="cs"/>
          <w:sz w:val="28"/>
          <w:szCs w:val="28"/>
          <w:rtl/>
        </w:rPr>
        <w:t>.</w:t>
      </w:r>
    </w:p>
    <w:p w14:paraId="395950F2" w14:textId="77777777" w:rsidR="005643DC" w:rsidRPr="00DB4C5A" w:rsidRDefault="005643DC" w:rsidP="005643DC">
      <w:pPr>
        <w:bidi/>
        <w:spacing w:line="256" w:lineRule="auto"/>
        <w:ind w:left="720"/>
        <w:rPr>
          <w:rFonts w:ascii="Arial" w:eastAsia="Calibri" w:hAnsi="Arial" w:cs="Arial"/>
          <w:sz w:val="28"/>
          <w:szCs w:val="28"/>
          <w:rtl/>
        </w:rPr>
      </w:pPr>
    </w:p>
    <w:p w14:paraId="2F9E480B" w14:textId="58A41995" w:rsidR="00CE79AA" w:rsidRPr="003718BB" w:rsidRDefault="008925A3" w:rsidP="00CE79AA">
      <w:pPr>
        <w:keepNext/>
        <w:keepLines/>
        <w:numPr>
          <w:ilvl w:val="2"/>
          <w:numId w:val="2"/>
        </w:numPr>
        <w:bidi/>
        <w:spacing w:before="40" w:after="0" w:line="256" w:lineRule="auto"/>
        <w:outlineLvl w:val="2"/>
        <w:rPr>
          <w:rFonts w:ascii="Arial" w:eastAsia="Times New Roman" w:hAnsi="Arial" w:cs="Arial"/>
          <w:b/>
          <w:bCs/>
          <w:sz w:val="28"/>
          <w:szCs w:val="28"/>
          <w:lang w:bidi="ar-EG"/>
        </w:rPr>
      </w:pPr>
      <w:bookmarkStart w:id="7" w:name="_Toc167125288"/>
      <w:r w:rsidRPr="003718BB">
        <w:rPr>
          <w:rFonts w:ascii="Arial" w:eastAsia="Times New Roman" w:hAnsi="Arial" w:cs="Arial"/>
          <w:b/>
          <w:bCs/>
          <w:sz w:val="28"/>
          <w:szCs w:val="28"/>
          <w:rtl/>
          <w:lang w:bidi="ar-EG"/>
        </w:rPr>
        <w:t>فجوات على المستوى النظري</w:t>
      </w:r>
      <w:bookmarkEnd w:id="7"/>
    </w:p>
    <w:p w14:paraId="191311D1" w14:textId="77777777" w:rsidR="00CE79AA" w:rsidRPr="00DB4C5A" w:rsidRDefault="00CE79AA" w:rsidP="00CE79AA">
      <w:pPr>
        <w:keepNext/>
        <w:keepLines/>
        <w:bidi/>
        <w:spacing w:before="40" w:after="0" w:line="256" w:lineRule="auto"/>
        <w:ind w:left="1224"/>
        <w:outlineLvl w:val="2"/>
        <w:rPr>
          <w:rFonts w:ascii="Arial" w:eastAsia="Times New Roman" w:hAnsi="Arial" w:cs="Arial"/>
          <w:sz w:val="28"/>
          <w:szCs w:val="28"/>
          <w:lang w:bidi="ar-EG"/>
        </w:rPr>
      </w:pPr>
    </w:p>
    <w:p w14:paraId="02866FA8" w14:textId="3766D5D3" w:rsidR="00750FBC" w:rsidRPr="00DB4C5A" w:rsidRDefault="00750FBC" w:rsidP="00750FBC">
      <w:pPr>
        <w:bidi/>
        <w:spacing w:line="360" w:lineRule="auto"/>
        <w:jc w:val="lowKashida"/>
        <w:rPr>
          <w:rFonts w:ascii="Calibri" w:eastAsia="Calibri" w:hAnsi="Calibri" w:cs="Arial"/>
          <w:sz w:val="28"/>
          <w:szCs w:val="28"/>
          <w:lang w:bidi="ar-EG"/>
        </w:rPr>
      </w:pPr>
      <w:r w:rsidRPr="00DB4C5A">
        <w:rPr>
          <w:rFonts w:ascii="Calibri" w:eastAsia="Calibri" w:hAnsi="Calibri" w:cs="Arial"/>
          <w:sz w:val="28"/>
          <w:szCs w:val="28"/>
          <w:rtl/>
          <w:lang w:bidi="ar-EG"/>
        </w:rPr>
        <w:t>في إطار العمل الحالي ودراسة العلاقة بين أنماط القيادة، الرضا الوظيفي، وأثرهما على نجاح المشاريع الصغيرة</w:t>
      </w:r>
      <w:r w:rsidR="003718BB">
        <w:rPr>
          <w:rFonts w:ascii="Calibri" w:eastAsia="Calibri" w:hAnsi="Calibri" w:cs="Arial" w:hint="cs"/>
          <w:sz w:val="28"/>
          <w:szCs w:val="28"/>
          <w:rtl/>
          <w:lang w:bidi="ar-EG"/>
        </w:rPr>
        <w:t xml:space="preserve"> والمتوسطة</w:t>
      </w:r>
      <w:r w:rsidRPr="00DB4C5A">
        <w:rPr>
          <w:rFonts w:ascii="Calibri" w:eastAsia="Calibri" w:hAnsi="Calibri" w:cs="Arial"/>
          <w:sz w:val="28"/>
          <w:szCs w:val="28"/>
          <w:rtl/>
          <w:lang w:bidi="ar-EG"/>
        </w:rPr>
        <w:t>، يمكن تحديد الفجوات النظرية بناءً على المتغيرات والأبعاد كما يلي:</w:t>
      </w:r>
    </w:p>
    <w:p w14:paraId="7A7639A6" w14:textId="6A2C8769" w:rsidR="00750FBC" w:rsidRPr="003718BB" w:rsidRDefault="00750FBC" w:rsidP="00750FBC">
      <w:pPr>
        <w:bidi/>
        <w:spacing w:line="360" w:lineRule="auto"/>
        <w:jc w:val="lowKashida"/>
        <w:rPr>
          <w:rFonts w:ascii="Calibri" w:eastAsia="Calibri" w:hAnsi="Calibri" w:cs="Arial"/>
          <w:b/>
          <w:bCs/>
          <w:sz w:val="28"/>
          <w:szCs w:val="28"/>
          <w:lang w:bidi="ar-EG"/>
        </w:rPr>
      </w:pPr>
      <w:r w:rsidRPr="003718BB">
        <w:rPr>
          <w:rFonts w:ascii="Calibri" w:eastAsia="Calibri" w:hAnsi="Calibri" w:cs="Arial"/>
          <w:b/>
          <w:bCs/>
          <w:sz w:val="28"/>
          <w:szCs w:val="28"/>
          <w:rtl/>
          <w:lang w:bidi="ar-EG"/>
        </w:rPr>
        <w:t>1. فجوة نظرية في أنماط القيادة (التحويلية والتشاركية):</w:t>
      </w:r>
    </w:p>
    <w:p w14:paraId="0B35FA0F" w14:textId="7A8D8E4F" w:rsidR="00750FBC" w:rsidRPr="00DB4C5A" w:rsidRDefault="00750FBC" w:rsidP="00750FBC">
      <w:pPr>
        <w:bidi/>
        <w:spacing w:line="360" w:lineRule="auto"/>
        <w:jc w:val="lowKashida"/>
        <w:rPr>
          <w:rFonts w:ascii="Calibri" w:eastAsia="Calibri" w:hAnsi="Calibri" w:cs="Arial"/>
          <w:sz w:val="28"/>
          <w:szCs w:val="28"/>
          <w:lang w:bidi="ar-EG"/>
        </w:rPr>
      </w:pPr>
      <w:r w:rsidRPr="00DB4C5A">
        <w:rPr>
          <w:rFonts w:ascii="Calibri" w:eastAsia="Calibri" w:hAnsi="Calibri" w:cs="Arial"/>
          <w:sz w:val="28"/>
          <w:szCs w:val="28"/>
          <w:rtl/>
          <w:lang w:bidi="ar-EG"/>
        </w:rPr>
        <w:t>على الرغم من أن الأدبيات الحالية تقدم أدلة قوية على التأثير الإيجابي لأنماط القيادة التحويلية والتشاركية على الرضا الوظيفي وإنتاجية الموظفين، إلا أن هناك بعض الفجوات التي لا تزال قائمة على المستوى النظري</w:t>
      </w:r>
      <w:r w:rsidR="003718BB">
        <w:rPr>
          <w:rFonts w:ascii="Calibri" w:eastAsia="Calibri" w:hAnsi="Calibri" w:cs="Arial" w:hint="cs"/>
          <w:sz w:val="28"/>
          <w:szCs w:val="28"/>
          <w:rtl/>
          <w:lang w:bidi="ar-EG"/>
        </w:rPr>
        <w:t>.</w:t>
      </w:r>
    </w:p>
    <w:p w14:paraId="570A0C69" w14:textId="0B3BCF52" w:rsidR="00750FBC" w:rsidRPr="00DB4C5A" w:rsidRDefault="00750FBC" w:rsidP="00750FBC">
      <w:pPr>
        <w:bidi/>
        <w:spacing w:line="360" w:lineRule="auto"/>
        <w:jc w:val="lowKashida"/>
        <w:rPr>
          <w:rFonts w:ascii="Calibri" w:eastAsia="Calibri" w:hAnsi="Calibri" w:cs="Arial"/>
          <w:sz w:val="28"/>
          <w:szCs w:val="28"/>
          <w:lang w:bidi="ar-EG"/>
        </w:rPr>
      </w:pPr>
      <w:r w:rsidRPr="00DB4C5A">
        <w:rPr>
          <w:rFonts w:ascii="Calibri" w:eastAsia="Calibri" w:hAnsi="Calibri" w:cs="Arial"/>
          <w:sz w:val="28"/>
          <w:szCs w:val="28"/>
          <w:rtl/>
          <w:lang w:bidi="ar-EG"/>
        </w:rPr>
        <w:t>القيادة التحويلية: تشير الأدبيات إلى أن القيادة التحويلية تساهم في تحفيز الموظفين وزيادة التزامهم، إلا أن الفجوة النظرية تكمن في عدم وجود دراسات كافية حول كيفية تأثير القيادة التحويلية على الجوانب النفسية العميقة مثل الدوافع الداخلية طويلة الأجل والتحفيز المستدام. معظم الأبحاث الحالية تركز على التأثيرات المباشرة والسريعة، ولكن هناك حاجة إلى فهم أعمق لكيفية تأثير هذه القيادة على تطوير العلاقات طويلة الأمد بين الموظفين والقادة وتحقيق النمو المستدام (</w:t>
      </w:r>
      <w:r w:rsidRPr="00DB4C5A">
        <w:rPr>
          <w:rFonts w:ascii="Calibri" w:eastAsia="Calibri" w:hAnsi="Calibri" w:cs="Arial"/>
          <w:sz w:val="28"/>
          <w:szCs w:val="28"/>
          <w:lang w:bidi="ar-EG"/>
        </w:rPr>
        <w:t>Bass &amp; Riggio, 2006</w:t>
      </w:r>
      <w:r w:rsidRPr="00DB4C5A">
        <w:rPr>
          <w:rFonts w:ascii="Calibri" w:eastAsia="Calibri" w:hAnsi="Calibri" w:cs="Arial"/>
          <w:sz w:val="28"/>
          <w:szCs w:val="28"/>
          <w:rtl/>
          <w:lang w:bidi="ar-EG"/>
        </w:rPr>
        <w:t xml:space="preserve">؛ </w:t>
      </w:r>
      <w:r w:rsidRPr="00DB4C5A">
        <w:rPr>
          <w:rFonts w:ascii="Calibri" w:eastAsia="Calibri" w:hAnsi="Calibri" w:cs="Arial"/>
          <w:sz w:val="28"/>
          <w:szCs w:val="28"/>
          <w:lang w:bidi="ar-EG"/>
        </w:rPr>
        <w:t>Zhao et al., 2021</w:t>
      </w:r>
      <w:r w:rsidRPr="00DB4C5A">
        <w:rPr>
          <w:rFonts w:ascii="Calibri" w:eastAsia="Calibri" w:hAnsi="Calibri" w:cs="Arial"/>
          <w:sz w:val="28"/>
          <w:szCs w:val="28"/>
          <w:rtl/>
          <w:lang w:bidi="ar-EG"/>
        </w:rPr>
        <w:t>).</w:t>
      </w:r>
    </w:p>
    <w:p w14:paraId="6BEA5A41" w14:textId="017CF732" w:rsidR="00750FBC" w:rsidRDefault="00750FBC" w:rsidP="003718BB">
      <w:pPr>
        <w:bidi/>
        <w:spacing w:line="360" w:lineRule="auto"/>
        <w:jc w:val="lowKashida"/>
        <w:rPr>
          <w:rFonts w:ascii="Calibri" w:eastAsia="Calibri" w:hAnsi="Calibri" w:cs="Arial"/>
          <w:sz w:val="28"/>
          <w:szCs w:val="28"/>
          <w:rtl/>
          <w:lang w:bidi="ar-EG"/>
        </w:rPr>
      </w:pPr>
      <w:r w:rsidRPr="00DB4C5A">
        <w:rPr>
          <w:rFonts w:ascii="Calibri" w:eastAsia="Calibri" w:hAnsi="Calibri" w:cs="Arial"/>
          <w:sz w:val="28"/>
          <w:szCs w:val="28"/>
          <w:rtl/>
          <w:lang w:bidi="ar-EG"/>
        </w:rPr>
        <w:t>القيادة التشاركية: بينما تشير الأبحاث إلى أن القيادة التشاركية تزيد من الشعور بالمسؤولية والانتماء، إلا أن الفجوة النظرية تكمن في عدم وجود دراسات تفصيلية حول الحدود أو القيود التي يمكن أن تؤثر على فعالية القيادة التشاركية. لا تزال هناك حاجة إلى استكشاف الظروف التي قد تقلل من فعالية هذا النمط من القيادة، مثل تأثير الاختلافات الثقافية أو البيئات ذات الطبيعة التنظيمية غير المرنة (</w:t>
      </w:r>
      <w:r w:rsidRPr="00DB4C5A">
        <w:rPr>
          <w:rFonts w:ascii="Calibri" w:eastAsia="Calibri" w:hAnsi="Calibri" w:cs="Arial"/>
          <w:sz w:val="28"/>
          <w:szCs w:val="28"/>
          <w:lang w:bidi="ar-EG"/>
        </w:rPr>
        <w:t>Choi et al., 2017</w:t>
      </w:r>
      <w:r w:rsidRPr="00DB4C5A">
        <w:rPr>
          <w:rFonts w:ascii="Calibri" w:eastAsia="Calibri" w:hAnsi="Calibri" w:cs="Arial"/>
          <w:sz w:val="28"/>
          <w:szCs w:val="28"/>
          <w:rtl/>
          <w:lang w:bidi="ar-EG"/>
        </w:rPr>
        <w:t xml:space="preserve">؛ </w:t>
      </w:r>
      <w:proofErr w:type="spellStart"/>
      <w:r w:rsidRPr="00DB4C5A">
        <w:rPr>
          <w:rFonts w:ascii="Calibri" w:eastAsia="Calibri" w:hAnsi="Calibri" w:cs="Arial"/>
          <w:sz w:val="28"/>
          <w:szCs w:val="28"/>
          <w:lang w:bidi="ar-EG"/>
        </w:rPr>
        <w:t>Gursoy</w:t>
      </w:r>
      <w:proofErr w:type="spellEnd"/>
      <w:r w:rsidRPr="00DB4C5A">
        <w:rPr>
          <w:rFonts w:ascii="Calibri" w:eastAsia="Calibri" w:hAnsi="Calibri" w:cs="Arial"/>
          <w:sz w:val="28"/>
          <w:szCs w:val="28"/>
          <w:lang w:bidi="ar-EG"/>
        </w:rPr>
        <w:t xml:space="preserve"> et al., 2019</w:t>
      </w:r>
      <w:r w:rsidRPr="00DB4C5A">
        <w:rPr>
          <w:rFonts w:ascii="Calibri" w:eastAsia="Calibri" w:hAnsi="Calibri" w:cs="Arial"/>
          <w:sz w:val="28"/>
          <w:szCs w:val="28"/>
          <w:rtl/>
          <w:lang w:bidi="ar-EG"/>
        </w:rPr>
        <w:t>).</w:t>
      </w:r>
    </w:p>
    <w:p w14:paraId="26F2447C" w14:textId="4C3261E2" w:rsidR="003718BB" w:rsidRPr="00DB4C5A" w:rsidRDefault="003718BB" w:rsidP="003718BB">
      <w:pPr>
        <w:bidi/>
        <w:spacing w:line="360" w:lineRule="auto"/>
        <w:jc w:val="lowKashida"/>
        <w:rPr>
          <w:rFonts w:ascii="Calibri" w:eastAsia="Calibri" w:hAnsi="Calibri" w:cs="Arial"/>
          <w:sz w:val="28"/>
          <w:szCs w:val="28"/>
          <w:lang w:bidi="ar-EG"/>
        </w:rPr>
      </w:pPr>
      <w:r>
        <w:rPr>
          <w:rFonts w:ascii="Calibri" w:eastAsia="Calibri" w:hAnsi="Calibri" w:cs="Arial" w:hint="cs"/>
          <w:sz w:val="28"/>
          <w:szCs w:val="28"/>
          <w:rtl/>
          <w:lang w:bidi="ar-EG"/>
        </w:rPr>
        <w:t>و</w:t>
      </w:r>
      <w:r w:rsidRPr="00DB4C5A">
        <w:rPr>
          <w:rFonts w:ascii="Calibri" w:eastAsia="Calibri" w:hAnsi="Calibri" w:cs="Arial"/>
          <w:sz w:val="28"/>
          <w:szCs w:val="28"/>
          <w:rtl/>
          <w:lang w:bidi="ar-EG"/>
        </w:rPr>
        <w:t>لا تزال هناك فجوة في الأدبيات المتعلقة بالتفاعل الديناميكي بين أنماط القيادة المختلفة والرضا الوظيفي ونجاح المشروع. معظم الدراسات تنظر إلى كل متغير على حدة، ولكن هناك نقص في البحث الذي يستكشف العلاقات التفاعلية بين هذه المتغيرات وكيف يؤثر كل منها على الآخر بشكل تآزري (</w:t>
      </w:r>
      <w:r w:rsidRPr="00DB4C5A">
        <w:rPr>
          <w:rFonts w:ascii="Calibri" w:eastAsia="Calibri" w:hAnsi="Calibri" w:cs="Arial"/>
          <w:sz w:val="28"/>
          <w:szCs w:val="28"/>
          <w:lang w:bidi="ar-EG"/>
        </w:rPr>
        <w:t>Al-Tit et al., 2019</w:t>
      </w:r>
      <w:r w:rsidRPr="00DB4C5A">
        <w:rPr>
          <w:rFonts w:ascii="Calibri" w:eastAsia="Calibri" w:hAnsi="Calibri" w:cs="Arial"/>
          <w:sz w:val="28"/>
          <w:szCs w:val="28"/>
          <w:rtl/>
          <w:lang w:bidi="ar-EG"/>
        </w:rPr>
        <w:t>). على سبيل المثال، كيف يمكن أن تتفاعل القيادة التحويلية مع مستويات الرضا الوظيفي المتدنية في بيئة عمل صعبة لخلق تأثير إيجابي على الإنتاجية</w:t>
      </w:r>
      <w:r>
        <w:rPr>
          <w:rFonts w:ascii="Calibri" w:eastAsia="Calibri" w:hAnsi="Calibri" w:cs="Arial" w:hint="cs"/>
          <w:sz w:val="28"/>
          <w:szCs w:val="28"/>
          <w:rtl/>
          <w:lang w:bidi="ar-EG"/>
        </w:rPr>
        <w:t>؟.</w:t>
      </w:r>
    </w:p>
    <w:p w14:paraId="3223EAC5" w14:textId="4E25773B" w:rsidR="003718BB" w:rsidRPr="003718BB" w:rsidRDefault="003718BB" w:rsidP="003718BB">
      <w:pPr>
        <w:bidi/>
        <w:spacing w:line="360" w:lineRule="auto"/>
        <w:jc w:val="lowKashida"/>
        <w:rPr>
          <w:rFonts w:ascii="Calibri" w:eastAsia="Calibri" w:hAnsi="Calibri" w:cs="Arial"/>
          <w:sz w:val="28"/>
          <w:szCs w:val="28"/>
          <w:lang w:bidi="ar-EG"/>
        </w:rPr>
      </w:pPr>
      <w:r w:rsidRPr="00DB4C5A">
        <w:rPr>
          <w:rFonts w:ascii="Calibri" w:eastAsia="Calibri" w:hAnsi="Calibri" w:cs="Arial"/>
          <w:sz w:val="28"/>
          <w:szCs w:val="28"/>
          <w:rtl/>
          <w:lang w:bidi="ar-EG"/>
        </w:rPr>
        <w:lastRenderedPageBreak/>
        <w:t>هناك نقص في الدراسات التي تتناول كيف يؤثر التحول في أنماط القيادة داخل المشروع على المتغيرات الأخرى مثل الرضا الوظيفي ونجاح المشروع. إذا تغير نمط القيادة من تشاركي إلى تحويلي، أو العكس، كيف يمكن أن يؤثر ذلك على ديناميكيات الفريق والنتائج النهائية للمشروع</w:t>
      </w:r>
      <w:r>
        <w:rPr>
          <w:rFonts w:ascii="Calibri" w:eastAsia="Calibri" w:hAnsi="Calibri" w:cs="Arial" w:hint="cs"/>
          <w:sz w:val="28"/>
          <w:szCs w:val="28"/>
          <w:rtl/>
          <w:lang w:bidi="ar-EG"/>
        </w:rPr>
        <w:t>.</w:t>
      </w:r>
    </w:p>
    <w:p w14:paraId="189567F3" w14:textId="4C72D404" w:rsidR="00750FBC" w:rsidRPr="003718BB" w:rsidRDefault="00750FBC" w:rsidP="00750FBC">
      <w:pPr>
        <w:bidi/>
        <w:spacing w:line="360" w:lineRule="auto"/>
        <w:jc w:val="lowKashida"/>
        <w:rPr>
          <w:rFonts w:ascii="Calibri" w:eastAsia="Calibri" w:hAnsi="Calibri" w:cs="Arial"/>
          <w:b/>
          <w:bCs/>
          <w:sz w:val="28"/>
          <w:szCs w:val="28"/>
          <w:lang w:bidi="ar-EG"/>
        </w:rPr>
      </w:pPr>
      <w:r w:rsidRPr="003718BB">
        <w:rPr>
          <w:rFonts w:ascii="Calibri" w:eastAsia="Calibri" w:hAnsi="Calibri" w:cs="Arial"/>
          <w:b/>
          <w:bCs/>
          <w:sz w:val="28"/>
          <w:szCs w:val="28"/>
          <w:rtl/>
          <w:lang w:bidi="ar-EG"/>
        </w:rPr>
        <w:t>2. فجوة نظرية في الرضا الوظيفي:</w:t>
      </w:r>
    </w:p>
    <w:p w14:paraId="3DC9F632" w14:textId="64EA7EBD" w:rsidR="00750FBC" w:rsidRPr="00DB4C5A" w:rsidRDefault="00750FBC" w:rsidP="00750FBC">
      <w:pPr>
        <w:bidi/>
        <w:spacing w:line="360" w:lineRule="auto"/>
        <w:jc w:val="lowKashida"/>
        <w:rPr>
          <w:rFonts w:ascii="Calibri" w:eastAsia="Calibri" w:hAnsi="Calibri" w:cs="Arial"/>
          <w:sz w:val="28"/>
          <w:szCs w:val="28"/>
          <w:lang w:bidi="ar-EG"/>
        </w:rPr>
      </w:pPr>
      <w:r w:rsidRPr="00DB4C5A">
        <w:rPr>
          <w:rFonts w:ascii="Calibri" w:eastAsia="Calibri" w:hAnsi="Calibri" w:cs="Arial"/>
          <w:sz w:val="28"/>
          <w:szCs w:val="28"/>
          <w:rtl/>
          <w:lang w:bidi="ar-EG"/>
        </w:rPr>
        <w:t>هناك فجوة في الأدبيات الحالية تتعلق بكيفية تأثير الرضا الوظيفي كمتغير وسيط بين القيادة ونجاح المشروع. فمعظم الدراسات تركز على العلاقة المباشرة بين أنماط القيادة والرضا الوظيفي، ولكن من الضروري استكشاف كيفية تأثير عوامل أخرى مثل التحفيز الخارجي والداخلي، وبيئة العمل التنظيمية، على هذه العلاقة (</w:t>
      </w:r>
      <w:r w:rsidRPr="00DB4C5A">
        <w:rPr>
          <w:rFonts w:ascii="Calibri" w:eastAsia="Calibri" w:hAnsi="Calibri" w:cs="Arial"/>
          <w:sz w:val="28"/>
          <w:szCs w:val="28"/>
          <w:lang w:bidi="ar-EG"/>
        </w:rPr>
        <w:t>Deci &amp; Ryan, 2017</w:t>
      </w:r>
      <w:r w:rsidRPr="00DB4C5A">
        <w:rPr>
          <w:rFonts w:ascii="Calibri" w:eastAsia="Calibri" w:hAnsi="Calibri" w:cs="Arial"/>
          <w:sz w:val="28"/>
          <w:szCs w:val="28"/>
          <w:rtl/>
          <w:lang w:bidi="ar-EG"/>
        </w:rPr>
        <w:t>).</w:t>
      </w:r>
    </w:p>
    <w:p w14:paraId="1B91F9FE" w14:textId="56802A03" w:rsidR="00750FBC" w:rsidRPr="00DB4C5A" w:rsidRDefault="00750FBC" w:rsidP="003718BB">
      <w:pPr>
        <w:bidi/>
        <w:spacing w:line="360" w:lineRule="auto"/>
        <w:jc w:val="lowKashida"/>
        <w:rPr>
          <w:rFonts w:ascii="Calibri" w:eastAsia="Calibri" w:hAnsi="Calibri" w:cs="Arial"/>
          <w:sz w:val="28"/>
          <w:szCs w:val="28"/>
          <w:lang w:bidi="ar-EG"/>
        </w:rPr>
      </w:pPr>
      <w:r w:rsidRPr="00DB4C5A">
        <w:rPr>
          <w:rFonts w:ascii="Calibri" w:eastAsia="Calibri" w:hAnsi="Calibri" w:cs="Arial"/>
          <w:sz w:val="28"/>
          <w:szCs w:val="28"/>
          <w:rtl/>
          <w:lang w:bidi="ar-EG"/>
        </w:rPr>
        <w:t>التنوع في بيئات العمل: الدراسات السابقة تركز في الغالب على قطاعات معينة أو بيئات عمل محددة، مما يخلق فجوة نظرية حول تأثير الرضا الوظيفي في بيئات عمل متعددة الثقافات أو متعددة الجنسيات. هناك حاجة لفهم كيف يؤثر الرضا الوظيفي عبر بيئات العمل المتنوعة ثقافيًا وكيف تتفاعل هذه الاختلافات مع أساليب القيادة المختلفة (</w:t>
      </w:r>
      <w:r w:rsidRPr="00DB4C5A">
        <w:rPr>
          <w:rFonts w:ascii="Calibri" w:eastAsia="Calibri" w:hAnsi="Calibri" w:cs="Arial"/>
          <w:sz w:val="28"/>
          <w:szCs w:val="28"/>
          <w:lang w:bidi="ar-EG"/>
        </w:rPr>
        <w:t>Lee et al., 2018</w:t>
      </w:r>
      <w:r w:rsidRPr="00DB4C5A">
        <w:rPr>
          <w:rFonts w:ascii="Calibri" w:eastAsia="Calibri" w:hAnsi="Calibri" w:cs="Arial"/>
          <w:sz w:val="28"/>
          <w:szCs w:val="28"/>
          <w:rtl/>
          <w:lang w:bidi="ar-EG"/>
        </w:rPr>
        <w:t>).</w:t>
      </w:r>
    </w:p>
    <w:p w14:paraId="4A30330E" w14:textId="7463974A" w:rsidR="00750FBC" w:rsidRPr="003718BB" w:rsidRDefault="00750FBC" w:rsidP="00750FBC">
      <w:pPr>
        <w:bidi/>
        <w:spacing w:line="360" w:lineRule="auto"/>
        <w:jc w:val="lowKashida"/>
        <w:rPr>
          <w:rFonts w:ascii="Calibri" w:eastAsia="Calibri" w:hAnsi="Calibri" w:cs="Arial"/>
          <w:b/>
          <w:bCs/>
          <w:sz w:val="28"/>
          <w:szCs w:val="28"/>
          <w:lang w:bidi="ar-EG"/>
        </w:rPr>
      </w:pPr>
      <w:r w:rsidRPr="003718BB">
        <w:rPr>
          <w:rFonts w:ascii="Calibri" w:eastAsia="Calibri" w:hAnsi="Calibri" w:cs="Arial"/>
          <w:b/>
          <w:bCs/>
          <w:sz w:val="28"/>
          <w:szCs w:val="28"/>
          <w:rtl/>
          <w:lang w:bidi="ar-EG"/>
        </w:rPr>
        <w:t>3. فجوة نظرية في نجاح المشروع (زيادة الإنتاجية والربحية):</w:t>
      </w:r>
    </w:p>
    <w:p w14:paraId="18C7F368" w14:textId="4F2E2837" w:rsidR="00750FBC" w:rsidRPr="00DB4C5A" w:rsidRDefault="00750FBC" w:rsidP="003718BB">
      <w:pPr>
        <w:bidi/>
        <w:spacing w:line="360" w:lineRule="auto"/>
        <w:jc w:val="lowKashida"/>
        <w:rPr>
          <w:rFonts w:ascii="Calibri" w:eastAsia="Calibri" w:hAnsi="Calibri" w:cs="Arial"/>
          <w:sz w:val="28"/>
          <w:szCs w:val="28"/>
          <w:lang w:bidi="ar-EG"/>
        </w:rPr>
      </w:pPr>
      <w:r w:rsidRPr="00DB4C5A">
        <w:rPr>
          <w:rFonts w:ascii="Calibri" w:eastAsia="Calibri" w:hAnsi="Calibri" w:cs="Arial"/>
          <w:sz w:val="28"/>
          <w:szCs w:val="28"/>
          <w:rtl/>
          <w:lang w:bidi="ar-EG"/>
        </w:rPr>
        <w:t>التأثير طويل الأجل لأنماط القيادة على الربحية: معظم الأدبيات تركز على التأثيرات الفورية لأنماط القيادة على الإنتاجية والربحية، مع إهمال دراسة تأثيرات القيادة التحويلية والتشاركية على المدى البعيد. على سبيل المثال، لا يزال هناك نقص في الأدبيات حول كيفية مساهمة هذه الأنماط القيادية في بناء استراتيجيات طويلة الأجل لتحقيق نمو مستدام للمشروع وزيادة الربحية على مدار عدة سنوات (</w:t>
      </w:r>
      <w:r w:rsidRPr="00DB4C5A">
        <w:rPr>
          <w:rFonts w:ascii="Calibri" w:eastAsia="Calibri" w:hAnsi="Calibri" w:cs="Arial"/>
          <w:sz w:val="28"/>
          <w:szCs w:val="28"/>
          <w:lang w:bidi="ar-EG"/>
        </w:rPr>
        <w:t>Nawaz et al., 2016</w:t>
      </w:r>
      <w:r w:rsidRPr="00DB4C5A">
        <w:rPr>
          <w:rFonts w:ascii="Calibri" w:eastAsia="Calibri" w:hAnsi="Calibri" w:cs="Arial"/>
          <w:sz w:val="28"/>
          <w:szCs w:val="28"/>
          <w:rtl/>
          <w:lang w:bidi="ar-EG"/>
        </w:rPr>
        <w:t xml:space="preserve">؛ </w:t>
      </w:r>
      <w:r w:rsidRPr="00DB4C5A">
        <w:rPr>
          <w:rFonts w:ascii="Calibri" w:eastAsia="Calibri" w:hAnsi="Calibri" w:cs="Arial"/>
          <w:sz w:val="28"/>
          <w:szCs w:val="28"/>
          <w:lang w:bidi="ar-EG"/>
        </w:rPr>
        <w:t>Kaplan &amp; Norton, 2001</w:t>
      </w:r>
      <w:r w:rsidRPr="00DB4C5A">
        <w:rPr>
          <w:rFonts w:ascii="Calibri" w:eastAsia="Calibri" w:hAnsi="Calibri" w:cs="Arial"/>
          <w:sz w:val="28"/>
          <w:szCs w:val="28"/>
          <w:rtl/>
          <w:lang w:bidi="ar-EG"/>
        </w:rPr>
        <w:t>).</w:t>
      </w:r>
      <w:r w:rsidR="003718BB">
        <w:rPr>
          <w:rFonts w:ascii="Calibri" w:eastAsia="Calibri" w:hAnsi="Calibri" w:cs="Arial" w:hint="cs"/>
          <w:sz w:val="28"/>
          <w:szCs w:val="28"/>
          <w:rtl/>
          <w:lang w:bidi="ar-EG"/>
        </w:rPr>
        <w:t xml:space="preserve"> و</w:t>
      </w:r>
      <w:r w:rsidRPr="00DB4C5A">
        <w:rPr>
          <w:rFonts w:ascii="Calibri" w:eastAsia="Calibri" w:hAnsi="Calibri" w:cs="Arial"/>
          <w:sz w:val="28"/>
          <w:szCs w:val="28"/>
          <w:rtl/>
          <w:lang w:bidi="ar-EG"/>
        </w:rPr>
        <w:t xml:space="preserve"> تشير الأبحاث إلى وجود علاقة قوية بين الرضا الوظيفي والإنتاجية، ولكن هناك فجوة في الأدبيات المتعلقة بكيفية تحويل هذا الرضا إلى أرباح مالية ملموسة على مستوى المشاريع </w:t>
      </w:r>
      <w:r w:rsidR="001272A1">
        <w:rPr>
          <w:rFonts w:ascii="Calibri" w:eastAsia="Calibri" w:hAnsi="Calibri" w:cs="Arial"/>
          <w:sz w:val="28"/>
          <w:szCs w:val="28"/>
          <w:rtl/>
          <w:lang w:bidi="ar-EG"/>
        </w:rPr>
        <w:t>الصغيرة والمتوسطة</w:t>
      </w:r>
      <w:r w:rsidRPr="00DB4C5A">
        <w:rPr>
          <w:rFonts w:ascii="Calibri" w:eastAsia="Calibri" w:hAnsi="Calibri" w:cs="Arial"/>
          <w:sz w:val="28"/>
          <w:szCs w:val="28"/>
          <w:rtl/>
          <w:lang w:bidi="ar-EG"/>
        </w:rPr>
        <w:t>. معظم الأبحاث لا تدرس بشكل كافٍ كيفية استغلال الرضا الوظيفي لتحقيق مكاسب مالية مستدامة وتوسيع نطاق العمليات (</w:t>
      </w:r>
      <w:r w:rsidRPr="00DB4C5A">
        <w:rPr>
          <w:rFonts w:ascii="Calibri" w:eastAsia="Calibri" w:hAnsi="Calibri" w:cs="Arial"/>
          <w:sz w:val="28"/>
          <w:szCs w:val="28"/>
          <w:lang w:bidi="ar-EG"/>
        </w:rPr>
        <w:t>Zhao et al., 2021</w:t>
      </w:r>
      <w:r w:rsidRPr="00DB4C5A">
        <w:rPr>
          <w:rFonts w:ascii="Calibri" w:eastAsia="Calibri" w:hAnsi="Calibri" w:cs="Arial"/>
          <w:sz w:val="28"/>
          <w:szCs w:val="28"/>
          <w:rtl/>
          <w:lang w:bidi="ar-EG"/>
        </w:rPr>
        <w:t>).</w:t>
      </w:r>
    </w:p>
    <w:p w14:paraId="056C3C8B" w14:textId="79589605" w:rsidR="00750FBC" w:rsidRPr="00DB4C5A" w:rsidRDefault="00750FBC" w:rsidP="003718BB">
      <w:pPr>
        <w:bidi/>
        <w:spacing w:line="360" w:lineRule="auto"/>
        <w:jc w:val="lowKashida"/>
        <w:rPr>
          <w:rFonts w:ascii="Calibri" w:eastAsia="Calibri" w:hAnsi="Calibri" w:cs="Arial"/>
          <w:sz w:val="28"/>
          <w:szCs w:val="28"/>
          <w:lang w:bidi="ar-EG"/>
        </w:rPr>
      </w:pPr>
      <w:r w:rsidRPr="00DB4C5A">
        <w:rPr>
          <w:rFonts w:ascii="Calibri" w:eastAsia="Calibri" w:hAnsi="Calibri" w:cs="Arial"/>
          <w:sz w:val="28"/>
          <w:szCs w:val="28"/>
          <w:rtl/>
          <w:lang w:bidi="ar-EG"/>
        </w:rPr>
        <w:t xml:space="preserve"> </w:t>
      </w:r>
    </w:p>
    <w:p w14:paraId="31C1DED6" w14:textId="77777777" w:rsidR="00750FBC" w:rsidRPr="00DB4C5A" w:rsidRDefault="00750FBC" w:rsidP="00750FBC">
      <w:pPr>
        <w:bidi/>
        <w:spacing w:line="256" w:lineRule="auto"/>
        <w:rPr>
          <w:rFonts w:ascii="Calibri" w:eastAsia="Calibri" w:hAnsi="Calibri" w:cs="Arial"/>
          <w:rtl/>
          <w:lang w:bidi="ar-EG"/>
        </w:rPr>
      </w:pPr>
    </w:p>
    <w:p w14:paraId="7679EA28" w14:textId="77777777" w:rsidR="001F4C3C" w:rsidRPr="00DB4C5A" w:rsidRDefault="001F4C3C" w:rsidP="001F4C3C">
      <w:pPr>
        <w:bidi/>
        <w:spacing w:line="256" w:lineRule="auto"/>
        <w:rPr>
          <w:rFonts w:ascii="Calibri" w:eastAsia="Calibri" w:hAnsi="Calibri" w:cs="Arial"/>
          <w:rtl/>
          <w:lang w:bidi="ar-EG"/>
        </w:rPr>
      </w:pPr>
    </w:p>
    <w:p w14:paraId="736AE465" w14:textId="77777777" w:rsidR="008925A3" w:rsidRPr="003718BB" w:rsidRDefault="008925A3" w:rsidP="008925A3">
      <w:pPr>
        <w:keepNext/>
        <w:keepLines/>
        <w:numPr>
          <w:ilvl w:val="2"/>
          <w:numId w:val="2"/>
        </w:numPr>
        <w:bidi/>
        <w:spacing w:before="40" w:after="0" w:line="256" w:lineRule="auto"/>
        <w:outlineLvl w:val="2"/>
        <w:rPr>
          <w:rFonts w:ascii="Arial" w:eastAsia="Times New Roman" w:hAnsi="Arial" w:cs="Arial"/>
          <w:b/>
          <w:bCs/>
          <w:sz w:val="28"/>
          <w:szCs w:val="28"/>
          <w:rtl/>
          <w:lang w:bidi="ar-EG"/>
        </w:rPr>
      </w:pPr>
      <w:bookmarkStart w:id="8" w:name="_Toc167125289"/>
      <w:r w:rsidRPr="003718BB">
        <w:rPr>
          <w:rFonts w:ascii="Arial" w:eastAsia="Times New Roman" w:hAnsi="Arial" w:cs="Arial"/>
          <w:b/>
          <w:bCs/>
          <w:sz w:val="28"/>
          <w:szCs w:val="28"/>
          <w:rtl/>
          <w:lang w:bidi="ar-EG"/>
        </w:rPr>
        <w:lastRenderedPageBreak/>
        <w:t>فجوات على المستوى التطبيقي</w:t>
      </w:r>
      <w:bookmarkEnd w:id="8"/>
    </w:p>
    <w:p w14:paraId="39699C56" w14:textId="49997EFE" w:rsidR="002771F1" w:rsidRPr="00DB4C5A" w:rsidRDefault="002771F1" w:rsidP="003718BB">
      <w:pPr>
        <w:bidi/>
        <w:spacing w:line="360" w:lineRule="auto"/>
        <w:jc w:val="lowKashida"/>
        <w:rPr>
          <w:rFonts w:ascii="Arial" w:eastAsia="Calibri" w:hAnsi="Arial" w:cs="Arial"/>
          <w:sz w:val="28"/>
          <w:szCs w:val="28"/>
          <w:lang w:bidi="ar-EG"/>
        </w:rPr>
      </w:pPr>
    </w:p>
    <w:p w14:paraId="239F60FE" w14:textId="0BE41DD5" w:rsidR="002771F1" w:rsidRPr="00652197" w:rsidRDefault="002771F1" w:rsidP="00652197">
      <w:pPr>
        <w:pStyle w:val="ListParagraph"/>
        <w:numPr>
          <w:ilvl w:val="0"/>
          <w:numId w:val="31"/>
        </w:numPr>
        <w:bidi/>
        <w:spacing w:line="360" w:lineRule="auto"/>
        <w:jc w:val="lowKashida"/>
        <w:rPr>
          <w:rFonts w:ascii="Arial" w:eastAsia="Calibri" w:hAnsi="Arial" w:cs="Arial"/>
          <w:b/>
          <w:bCs/>
          <w:sz w:val="28"/>
          <w:szCs w:val="28"/>
          <w:lang w:bidi="ar-EG"/>
        </w:rPr>
      </w:pPr>
      <w:r w:rsidRPr="00652197">
        <w:rPr>
          <w:rFonts w:ascii="Arial" w:eastAsia="Calibri" w:hAnsi="Arial" w:cs="Arial"/>
          <w:b/>
          <w:bCs/>
          <w:sz w:val="28"/>
          <w:szCs w:val="28"/>
          <w:rtl/>
          <w:lang w:bidi="ar-EG"/>
        </w:rPr>
        <w:t>تطبيق القيادة التحويلية:</w:t>
      </w:r>
    </w:p>
    <w:p w14:paraId="12ED4A9E" w14:textId="53AB6278" w:rsidR="002771F1" w:rsidRPr="00DB4C5A" w:rsidRDefault="002771F1" w:rsidP="00652197">
      <w:pPr>
        <w:bidi/>
        <w:spacing w:line="360" w:lineRule="auto"/>
        <w:jc w:val="lowKashida"/>
        <w:rPr>
          <w:rFonts w:ascii="Arial" w:eastAsia="Calibri" w:hAnsi="Arial" w:cs="Arial"/>
          <w:sz w:val="28"/>
          <w:szCs w:val="28"/>
          <w:lang w:bidi="ar-EG"/>
        </w:rPr>
      </w:pPr>
      <w:r w:rsidRPr="00DB4C5A">
        <w:rPr>
          <w:rFonts w:ascii="Arial" w:eastAsia="Calibri" w:hAnsi="Arial" w:cs="Arial"/>
          <w:sz w:val="28"/>
          <w:szCs w:val="28"/>
          <w:rtl/>
          <w:lang w:bidi="ar-EG"/>
        </w:rPr>
        <w:t>على الرغم من أن القيادة التحويلية أثبتت فعاليتها في تعزيز الرضا الوظيفي وتحسين الإنتاجية، إلا أن هناك فجوة تطبيقية تتعلق بمدى قدرة القادة على تنفيذ هذا النمط من القيادة في الواقع العملي، خاصةً في المشاريع الصغيرة والمتوسطة.</w:t>
      </w:r>
      <w:r w:rsidR="00652197">
        <w:rPr>
          <w:rFonts w:ascii="Arial" w:eastAsia="Calibri" w:hAnsi="Arial" w:cs="Arial" w:hint="cs"/>
          <w:sz w:val="28"/>
          <w:szCs w:val="28"/>
          <w:rtl/>
          <w:lang w:bidi="ar-EG"/>
        </w:rPr>
        <w:t xml:space="preserve"> </w:t>
      </w:r>
      <w:r w:rsidRPr="00DB4C5A">
        <w:rPr>
          <w:rFonts w:ascii="Arial" w:eastAsia="Calibri" w:hAnsi="Arial" w:cs="Arial"/>
          <w:sz w:val="28"/>
          <w:szCs w:val="28"/>
          <w:rtl/>
          <w:lang w:bidi="ar-EG"/>
        </w:rPr>
        <w:t>في كثير من الأحيان، تكون الثقافات المؤسسية للمشاريع الصغيرة</w:t>
      </w:r>
      <w:r w:rsidR="00652197">
        <w:rPr>
          <w:rFonts w:ascii="Arial" w:eastAsia="Calibri" w:hAnsi="Arial" w:cs="Arial" w:hint="cs"/>
          <w:sz w:val="28"/>
          <w:szCs w:val="28"/>
          <w:rtl/>
          <w:lang w:bidi="ar-EG"/>
        </w:rPr>
        <w:t xml:space="preserve"> والمتوسطة</w:t>
      </w:r>
      <w:r w:rsidRPr="00DB4C5A">
        <w:rPr>
          <w:rFonts w:ascii="Arial" w:eastAsia="Calibri" w:hAnsi="Arial" w:cs="Arial"/>
          <w:sz w:val="28"/>
          <w:szCs w:val="28"/>
          <w:rtl/>
          <w:lang w:bidi="ar-EG"/>
        </w:rPr>
        <w:t xml:space="preserve"> غير مهيأة لتبني القيادة التحويلية بسبب التركيز على الإدارة التقليدية. هذا يتطلب وجود استراتيجيات عملية تساعد القادة على التكيف مع هذه الثقافة وتحويلها تدريجيًا إلى بيئة تدعم القيادة التحويلية (</w:t>
      </w:r>
      <w:r w:rsidRPr="00DB4C5A">
        <w:rPr>
          <w:rFonts w:ascii="Arial" w:eastAsia="Calibri" w:hAnsi="Arial" w:cs="Arial"/>
          <w:sz w:val="28"/>
          <w:szCs w:val="28"/>
          <w:lang w:bidi="ar-EG"/>
        </w:rPr>
        <w:t>Bass &amp; Riggio, 2006</w:t>
      </w:r>
      <w:r w:rsidRPr="00DB4C5A">
        <w:rPr>
          <w:rFonts w:ascii="Arial" w:eastAsia="Calibri" w:hAnsi="Arial" w:cs="Arial"/>
          <w:sz w:val="28"/>
          <w:szCs w:val="28"/>
          <w:rtl/>
          <w:lang w:bidi="ar-EG"/>
        </w:rPr>
        <w:t xml:space="preserve">؛ </w:t>
      </w:r>
      <w:r w:rsidRPr="00DB4C5A">
        <w:rPr>
          <w:rFonts w:ascii="Arial" w:eastAsia="Calibri" w:hAnsi="Arial" w:cs="Arial"/>
          <w:sz w:val="28"/>
          <w:szCs w:val="28"/>
          <w:lang w:bidi="ar-EG"/>
        </w:rPr>
        <w:t>Al-Tit et al., 2019</w:t>
      </w:r>
      <w:r w:rsidRPr="00DB4C5A">
        <w:rPr>
          <w:rFonts w:ascii="Arial" w:eastAsia="Calibri" w:hAnsi="Arial" w:cs="Arial"/>
          <w:sz w:val="28"/>
          <w:szCs w:val="28"/>
          <w:rtl/>
          <w:lang w:bidi="ar-EG"/>
        </w:rPr>
        <w:t>).</w:t>
      </w:r>
    </w:p>
    <w:p w14:paraId="3454536F" w14:textId="2E1B73D3" w:rsidR="002771F1" w:rsidRPr="00652197" w:rsidRDefault="002771F1" w:rsidP="00652197">
      <w:pPr>
        <w:pStyle w:val="ListParagraph"/>
        <w:numPr>
          <w:ilvl w:val="0"/>
          <w:numId w:val="31"/>
        </w:numPr>
        <w:bidi/>
        <w:spacing w:line="360" w:lineRule="auto"/>
        <w:jc w:val="lowKashida"/>
        <w:rPr>
          <w:rFonts w:ascii="Arial" w:eastAsia="Calibri" w:hAnsi="Arial" w:cs="Arial"/>
          <w:b/>
          <w:bCs/>
          <w:sz w:val="28"/>
          <w:szCs w:val="28"/>
          <w:lang w:bidi="ar-EG"/>
        </w:rPr>
      </w:pPr>
      <w:r w:rsidRPr="00652197">
        <w:rPr>
          <w:rFonts w:ascii="Arial" w:eastAsia="Calibri" w:hAnsi="Arial" w:cs="Arial"/>
          <w:b/>
          <w:bCs/>
          <w:sz w:val="28"/>
          <w:szCs w:val="28"/>
          <w:rtl/>
          <w:lang w:bidi="ar-EG"/>
        </w:rPr>
        <w:t>تطبيق القيادة التشاركية:</w:t>
      </w:r>
    </w:p>
    <w:p w14:paraId="1945D897" w14:textId="2C37049C" w:rsidR="002771F1" w:rsidRPr="00DB4C5A" w:rsidRDefault="002771F1" w:rsidP="00461904">
      <w:pPr>
        <w:bidi/>
        <w:spacing w:line="360" w:lineRule="auto"/>
        <w:jc w:val="lowKashida"/>
        <w:rPr>
          <w:rFonts w:ascii="Arial" w:eastAsia="Calibri" w:hAnsi="Arial" w:cs="Arial"/>
          <w:sz w:val="28"/>
          <w:szCs w:val="28"/>
          <w:lang w:bidi="ar-EG"/>
        </w:rPr>
      </w:pPr>
      <w:r w:rsidRPr="00DB4C5A">
        <w:rPr>
          <w:rFonts w:ascii="Arial" w:eastAsia="Calibri" w:hAnsi="Arial" w:cs="Arial"/>
          <w:sz w:val="28"/>
          <w:szCs w:val="28"/>
          <w:rtl/>
          <w:lang w:bidi="ar-EG"/>
        </w:rPr>
        <w:t>على الرغم من أن القيادة التشاركية تعزز من إشراك الموظفين وزيادة التزامهم، إلا أن هناك تحديات عملية مرتبطة بتطبيق هذا النمط في المشاريع الصغيرة والمتوسطة.</w:t>
      </w:r>
    </w:p>
    <w:p w14:paraId="050220B5" w14:textId="01C16E75" w:rsidR="002771F1" w:rsidRPr="00DB4C5A" w:rsidRDefault="00652197" w:rsidP="00652197">
      <w:pPr>
        <w:bidi/>
        <w:spacing w:line="360" w:lineRule="auto"/>
        <w:jc w:val="lowKashida"/>
        <w:rPr>
          <w:rFonts w:ascii="Arial" w:eastAsia="Calibri" w:hAnsi="Arial" w:cs="Arial"/>
          <w:sz w:val="28"/>
          <w:szCs w:val="28"/>
          <w:lang w:bidi="ar-EG"/>
        </w:rPr>
      </w:pPr>
      <w:r>
        <w:rPr>
          <w:rFonts w:ascii="Arial" w:eastAsia="Calibri" w:hAnsi="Arial" w:cs="Arial" w:hint="cs"/>
          <w:sz w:val="28"/>
          <w:szCs w:val="28"/>
          <w:rtl/>
          <w:lang w:bidi="ar-EG"/>
        </w:rPr>
        <w:t xml:space="preserve">مثل </w:t>
      </w:r>
      <w:r w:rsidR="002771F1" w:rsidRPr="00DB4C5A">
        <w:rPr>
          <w:rFonts w:ascii="Arial" w:eastAsia="Calibri" w:hAnsi="Arial" w:cs="Arial"/>
          <w:sz w:val="28"/>
          <w:szCs w:val="28"/>
          <w:rtl/>
          <w:lang w:bidi="ar-EG"/>
        </w:rPr>
        <w:t>تفاوت مستويات المهارات والمعرفة</w:t>
      </w:r>
      <w:r>
        <w:rPr>
          <w:rFonts w:ascii="Arial" w:eastAsia="Calibri" w:hAnsi="Arial" w:cs="Arial" w:hint="cs"/>
          <w:sz w:val="28"/>
          <w:szCs w:val="28"/>
          <w:rtl/>
          <w:lang w:bidi="ar-EG"/>
        </w:rPr>
        <w:t>، ف</w:t>
      </w:r>
      <w:r w:rsidR="002771F1" w:rsidRPr="00DB4C5A">
        <w:rPr>
          <w:rFonts w:ascii="Arial" w:eastAsia="Calibri" w:hAnsi="Arial" w:cs="Arial"/>
          <w:sz w:val="28"/>
          <w:szCs w:val="28"/>
          <w:rtl/>
          <w:lang w:bidi="ar-EG"/>
        </w:rPr>
        <w:t>بعض الموظفين قد لا يمتلكون المهارات أو الخبرة اللازمة للمشاركة الفعّالة في اتخاذ القرارات، مما قد يؤدي إلى نتائج سلبية بدلاً من تعزيز الأداء. هذه الفجوة تشير إلى الحاجة لتطوير برامج تدريبية موجهة لتمكين الموظفين من المساهمة بفعالية في عملية صنع القرار (</w:t>
      </w:r>
      <w:r w:rsidR="002771F1" w:rsidRPr="00DB4C5A">
        <w:rPr>
          <w:rFonts w:ascii="Arial" w:eastAsia="Calibri" w:hAnsi="Arial" w:cs="Arial"/>
          <w:sz w:val="28"/>
          <w:szCs w:val="28"/>
          <w:lang w:bidi="ar-EG"/>
        </w:rPr>
        <w:t>Choi et al., 2017</w:t>
      </w:r>
      <w:r w:rsidR="002771F1" w:rsidRPr="00DB4C5A">
        <w:rPr>
          <w:rFonts w:ascii="Arial" w:eastAsia="Calibri" w:hAnsi="Arial" w:cs="Arial"/>
          <w:sz w:val="28"/>
          <w:szCs w:val="28"/>
          <w:rtl/>
          <w:lang w:bidi="ar-EG"/>
        </w:rPr>
        <w:t>).</w:t>
      </w:r>
      <w:r>
        <w:rPr>
          <w:rFonts w:ascii="Arial" w:eastAsia="Calibri" w:hAnsi="Arial" w:cs="Arial" w:hint="cs"/>
          <w:sz w:val="28"/>
          <w:szCs w:val="28"/>
          <w:rtl/>
          <w:lang w:bidi="ar-EG"/>
        </w:rPr>
        <w:t xml:space="preserve"> وبما أنا </w:t>
      </w:r>
      <w:r w:rsidR="002771F1" w:rsidRPr="00DB4C5A">
        <w:rPr>
          <w:rFonts w:ascii="Arial" w:eastAsia="Calibri" w:hAnsi="Arial" w:cs="Arial"/>
          <w:sz w:val="28"/>
          <w:szCs w:val="28"/>
          <w:rtl/>
          <w:lang w:bidi="ar-EG"/>
        </w:rPr>
        <w:t>القيادة التشاركية قد تتطلب وقتًا وجهودًا إضافية من القادة في الاستماع إلى الموظفين وتضمين آرائهم في عملية اتخاذ القرار. هذه العملية قد تكون غير عملية في بيئات عمل ذات ضغوط زمنية عالية أو موارد محدودة، مما يخلق فجوة في التطبيق العملي لهذا النمط (</w:t>
      </w:r>
      <w:proofErr w:type="spellStart"/>
      <w:r w:rsidR="002771F1" w:rsidRPr="00DB4C5A">
        <w:rPr>
          <w:rFonts w:ascii="Arial" w:eastAsia="Calibri" w:hAnsi="Arial" w:cs="Arial"/>
          <w:sz w:val="28"/>
          <w:szCs w:val="28"/>
          <w:lang w:bidi="ar-EG"/>
        </w:rPr>
        <w:t>Gursoy</w:t>
      </w:r>
      <w:proofErr w:type="spellEnd"/>
      <w:r w:rsidR="002771F1" w:rsidRPr="00DB4C5A">
        <w:rPr>
          <w:rFonts w:ascii="Arial" w:eastAsia="Calibri" w:hAnsi="Arial" w:cs="Arial"/>
          <w:sz w:val="28"/>
          <w:szCs w:val="28"/>
          <w:lang w:bidi="ar-EG"/>
        </w:rPr>
        <w:t xml:space="preserve"> et al., 2019</w:t>
      </w:r>
      <w:r w:rsidR="002771F1" w:rsidRPr="00DB4C5A">
        <w:rPr>
          <w:rFonts w:ascii="Arial" w:eastAsia="Calibri" w:hAnsi="Arial" w:cs="Arial"/>
          <w:sz w:val="28"/>
          <w:szCs w:val="28"/>
          <w:rtl/>
          <w:lang w:bidi="ar-EG"/>
        </w:rPr>
        <w:t>).</w:t>
      </w:r>
    </w:p>
    <w:p w14:paraId="5788349E" w14:textId="76A08DA9" w:rsidR="002771F1" w:rsidRPr="00652197" w:rsidRDefault="002771F1" w:rsidP="00652197">
      <w:pPr>
        <w:pStyle w:val="ListParagraph"/>
        <w:numPr>
          <w:ilvl w:val="0"/>
          <w:numId w:val="31"/>
        </w:numPr>
        <w:bidi/>
        <w:spacing w:line="360" w:lineRule="auto"/>
        <w:jc w:val="lowKashida"/>
        <w:rPr>
          <w:rFonts w:ascii="Arial" w:eastAsia="Calibri" w:hAnsi="Arial" w:cs="Arial"/>
          <w:b/>
          <w:bCs/>
          <w:sz w:val="28"/>
          <w:szCs w:val="28"/>
          <w:lang w:bidi="ar-EG"/>
        </w:rPr>
      </w:pPr>
      <w:r w:rsidRPr="00652197">
        <w:rPr>
          <w:rFonts w:ascii="Arial" w:eastAsia="Calibri" w:hAnsi="Arial" w:cs="Arial"/>
          <w:b/>
          <w:bCs/>
          <w:sz w:val="28"/>
          <w:szCs w:val="28"/>
          <w:rtl/>
          <w:lang w:bidi="ar-EG"/>
        </w:rPr>
        <w:t>تحقيق الرضا الوظيفي:</w:t>
      </w:r>
    </w:p>
    <w:p w14:paraId="7B012F11" w14:textId="4D0DD04B" w:rsidR="002771F1" w:rsidRPr="00DB4C5A" w:rsidRDefault="002771F1" w:rsidP="00461904">
      <w:pPr>
        <w:bidi/>
        <w:spacing w:line="360" w:lineRule="auto"/>
        <w:jc w:val="lowKashida"/>
        <w:rPr>
          <w:rFonts w:ascii="Arial" w:eastAsia="Calibri" w:hAnsi="Arial" w:cs="Arial"/>
          <w:sz w:val="28"/>
          <w:szCs w:val="28"/>
          <w:lang w:bidi="ar-EG"/>
        </w:rPr>
      </w:pPr>
      <w:r w:rsidRPr="00DB4C5A">
        <w:rPr>
          <w:rFonts w:ascii="Arial" w:eastAsia="Calibri" w:hAnsi="Arial" w:cs="Arial"/>
          <w:sz w:val="28"/>
          <w:szCs w:val="28"/>
          <w:rtl/>
          <w:lang w:bidi="ar-EG"/>
        </w:rPr>
        <w:t>على الرغم من وجود العديد من الأبحاث التي تربط بين الرضا الوظيفي ونجاح المشاريع، إلا أن هناك فجوة تطبيقية تتعلق بكيفية تحقيق مستويات عالية من الرضا الوظيفي في المشاريع الصغيرة</w:t>
      </w:r>
      <w:r w:rsidR="00652197">
        <w:rPr>
          <w:rFonts w:ascii="Arial" w:eastAsia="Calibri" w:hAnsi="Arial" w:cs="Arial" w:hint="cs"/>
          <w:sz w:val="28"/>
          <w:szCs w:val="28"/>
          <w:rtl/>
          <w:lang w:bidi="ar-EG"/>
        </w:rPr>
        <w:t xml:space="preserve"> والمتوسطة</w:t>
      </w:r>
      <w:r w:rsidRPr="00DB4C5A">
        <w:rPr>
          <w:rFonts w:ascii="Arial" w:eastAsia="Calibri" w:hAnsi="Arial" w:cs="Arial"/>
          <w:sz w:val="28"/>
          <w:szCs w:val="28"/>
          <w:rtl/>
          <w:lang w:bidi="ar-EG"/>
        </w:rPr>
        <w:t xml:space="preserve"> ذات الموارد المحدودة.</w:t>
      </w:r>
    </w:p>
    <w:p w14:paraId="40FC7713" w14:textId="4240F2BA" w:rsidR="002771F1" w:rsidRPr="00652197" w:rsidRDefault="002771F1" w:rsidP="00652197">
      <w:pPr>
        <w:pStyle w:val="ListParagraph"/>
        <w:numPr>
          <w:ilvl w:val="0"/>
          <w:numId w:val="32"/>
        </w:numPr>
        <w:bidi/>
        <w:spacing w:line="360" w:lineRule="auto"/>
        <w:jc w:val="lowKashida"/>
        <w:rPr>
          <w:rFonts w:ascii="Arial" w:eastAsia="Calibri" w:hAnsi="Arial" w:cs="Arial"/>
          <w:sz w:val="28"/>
          <w:szCs w:val="28"/>
          <w:lang w:bidi="ar-EG"/>
        </w:rPr>
      </w:pPr>
      <w:r w:rsidRPr="00652197">
        <w:rPr>
          <w:rFonts w:ascii="Arial" w:eastAsia="Calibri" w:hAnsi="Arial" w:cs="Arial"/>
          <w:sz w:val="28"/>
          <w:szCs w:val="28"/>
          <w:rtl/>
          <w:lang w:bidi="ar-EG"/>
        </w:rPr>
        <w:lastRenderedPageBreak/>
        <w:t xml:space="preserve">التحديات المالية: المكافآت المالية والحوافز تلعب دورًا كبيرًا في تعزيز الرضا الوظيفي، إلا أن العديد من المشاريع </w:t>
      </w:r>
      <w:r w:rsidR="009251E0">
        <w:rPr>
          <w:rFonts w:ascii="Arial" w:eastAsia="Calibri" w:hAnsi="Arial" w:cs="Arial"/>
          <w:sz w:val="28"/>
          <w:szCs w:val="28"/>
          <w:rtl/>
          <w:lang w:bidi="ar-EG"/>
        </w:rPr>
        <w:t>الصغيرة والمتوسطة</w:t>
      </w:r>
      <w:r w:rsidRPr="00652197">
        <w:rPr>
          <w:rFonts w:ascii="Arial" w:eastAsia="Calibri" w:hAnsi="Arial" w:cs="Arial"/>
          <w:sz w:val="28"/>
          <w:szCs w:val="28"/>
          <w:rtl/>
          <w:lang w:bidi="ar-EG"/>
        </w:rPr>
        <w:t xml:space="preserve"> لا تملك الموارد المالية الكافية لتقديم هذه الحوافز بشكل مستمر. هذه الفجوة تشير إلى الحاجة لتطوير استراتيجيات غير مالية لتعزيز الرضا، مثل توفير فرص التدريب والتطوير الشخصي، وتحسين بيئة العمل (</w:t>
      </w:r>
      <w:r w:rsidRPr="00652197">
        <w:rPr>
          <w:rFonts w:ascii="Arial" w:eastAsia="Calibri" w:hAnsi="Arial" w:cs="Arial"/>
          <w:sz w:val="28"/>
          <w:szCs w:val="28"/>
          <w:lang w:bidi="ar-EG"/>
        </w:rPr>
        <w:t>Lee et al., 2018</w:t>
      </w:r>
      <w:r w:rsidRPr="00652197">
        <w:rPr>
          <w:rFonts w:ascii="Arial" w:eastAsia="Calibri" w:hAnsi="Arial" w:cs="Arial"/>
          <w:sz w:val="28"/>
          <w:szCs w:val="28"/>
          <w:rtl/>
          <w:lang w:bidi="ar-EG"/>
        </w:rPr>
        <w:t>).</w:t>
      </w:r>
    </w:p>
    <w:p w14:paraId="776EA2EB" w14:textId="41F3EABA" w:rsidR="002771F1" w:rsidRPr="00652197" w:rsidRDefault="002771F1" w:rsidP="00652197">
      <w:pPr>
        <w:pStyle w:val="ListParagraph"/>
        <w:numPr>
          <w:ilvl w:val="0"/>
          <w:numId w:val="32"/>
        </w:numPr>
        <w:bidi/>
        <w:spacing w:line="360" w:lineRule="auto"/>
        <w:jc w:val="lowKashida"/>
        <w:rPr>
          <w:rFonts w:ascii="Arial" w:eastAsia="Calibri" w:hAnsi="Arial" w:cs="Arial"/>
          <w:sz w:val="28"/>
          <w:szCs w:val="28"/>
          <w:lang w:bidi="ar-EG"/>
        </w:rPr>
      </w:pPr>
      <w:r w:rsidRPr="00652197">
        <w:rPr>
          <w:rFonts w:ascii="Arial" w:eastAsia="Calibri" w:hAnsi="Arial" w:cs="Arial"/>
          <w:sz w:val="28"/>
          <w:szCs w:val="28"/>
          <w:rtl/>
          <w:lang w:bidi="ar-EG"/>
        </w:rPr>
        <w:t xml:space="preserve">محدودية برامج التدريب والتطوير: التدريب والتطوير يعتبران من العوامل الرئيسية لتعزيز رضا الموظفين، إلا أن العديد من المشاريع </w:t>
      </w:r>
      <w:r w:rsidR="009251E0">
        <w:rPr>
          <w:rFonts w:ascii="Arial" w:eastAsia="Calibri" w:hAnsi="Arial" w:cs="Arial"/>
          <w:sz w:val="28"/>
          <w:szCs w:val="28"/>
          <w:rtl/>
          <w:lang w:bidi="ar-EG"/>
        </w:rPr>
        <w:t>الصغيرة والمتوسطة</w:t>
      </w:r>
      <w:r w:rsidRPr="00652197">
        <w:rPr>
          <w:rFonts w:ascii="Arial" w:eastAsia="Calibri" w:hAnsi="Arial" w:cs="Arial"/>
          <w:sz w:val="28"/>
          <w:szCs w:val="28"/>
          <w:rtl/>
          <w:lang w:bidi="ar-EG"/>
        </w:rPr>
        <w:t xml:space="preserve"> تفتقر إلى الموارد اللازمة لتقديم برامج تدريب مستمرة. هناك حاجة لتطوير برامج تدريبية بتكلفة منخفضة تتناسب مع احتياجات المشاريع </w:t>
      </w:r>
      <w:r w:rsidR="009251E0">
        <w:rPr>
          <w:rFonts w:ascii="Arial" w:eastAsia="Calibri" w:hAnsi="Arial" w:cs="Arial"/>
          <w:sz w:val="28"/>
          <w:szCs w:val="28"/>
          <w:rtl/>
          <w:lang w:bidi="ar-EG"/>
        </w:rPr>
        <w:t>الصغيرة والمتوسطة</w:t>
      </w:r>
      <w:r w:rsidRPr="00652197">
        <w:rPr>
          <w:rFonts w:ascii="Arial" w:eastAsia="Calibri" w:hAnsi="Arial" w:cs="Arial"/>
          <w:sz w:val="28"/>
          <w:szCs w:val="28"/>
          <w:rtl/>
          <w:lang w:bidi="ar-EG"/>
        </w:rPr>
        <w:t xml:space="preserve"> وتساعد على تحسين رضا الموظفين (</w:t>
      </w:r>
      <w:r w:rsidRPr="00652197">
        <w:rPr>
          <w:rFonts w:ascii="Arial" w:eastAsia="Calibri" w:hAnsi="Arial" w:cs="Arial"/>
          <w:sz w:val="28"/>
          <w:szCs w:val="28"/>
          <w:lang w:bidi="ar-EG"/>
        </w:rPr>
        <w:t>Kim et al., 2020</w:t>
      </w:r>
      <w:r w:rsidRPr="00652197">
        <w:rPr>
          <w:rFonts w:ascii="Arial" w:eastAsia="Calibri" w:hAnsi="Arial" w:cs="Arial"/>
          <w:sz w:val="28"/>
          <w:szCs w:val="28"/>
          <w:rtl/>
          <w:lang w:bidi="ar-EG"/>
        </w:rPr>
        <w:t>).</w:t>
      </w:r>
    </w:p>
    <w:p w14:paraId="2AB5C4E7" w14:textId="461456A8" w:rsidR="002771F1" w:rsidRDefault="002771F1" w:rsidP="00652197">
      <w:pPr>
        <w:pStyle w:val="ListParagraph"/>
        <w:numPr>
          <w:ilvl w:val="0"/>
          <w:numId w:val="32"/>
        </w:numPr>
        <w:bidi/>
        <w:spacing w:line="360" w:lineRule="auto"/>
        <w:jc w:val="lowKashida"/>
        <w:rPr>
          <w:rFonts w:ascii="Arial" w:eastAsia="Calibri" w:hAnsi="Arial" w:cs="Arial"/>
          <w:sz w:val="28"/>
          <w:szCs w:val="28"/>
          <w:lang w:bidi="ar-EG"/>
        </w:rPr>
      </w:pPr>
      <w:r w:rsidRPr="00652197">
        <w:rPr>
          <w:rFonts w:ascii="Arial" w:eastAsia="Calibri" w:hAnsi="Arial" w:cs="Arial"/>
          <w:sz w:val="28"/>
          <w:szCs w:val="28"/>
          <w:rtl/>
          <w:lang w:bidi="ar-EG"/>
        </w:rPr>
        <w:t>تأثير بيئة العمل:</w:t>
      </w:r>
      <w:r w:rsidR="00652197">
        <w:rPr>
          <w:rFonts w:ascii="Arial" w:eastAsia="Calibri" w:hAnsi="Arial" w:cs="Arial" w:hint="cs"/>
          <w:sz w:val="28"/>
          <w:szCs w:val="28"/>
          <w:rtl/>
          <w:lang w:bidi="ar-EG"/>
        </w:rPr>
        <w:t xml:space="preserve"> </w:t>
      </w:r>
      <w:r w:rsidRPr="00652197">
        <w:rPr>
          <w:rFonts w:ascii="Arial" w:eastAsia="Calibri" w:hAnsi="Arial" w:cs="Arial"/>
          <w:sz w:val="28"/>
          <w:szCs w:val="28"/>
          <w:rtl/>
          <w:lang w:bidi="ar-EG"/>
        </w:rPr>
        <w:t xml:space="preserve">تواجه العديد من المشاريع </w:t>
      </w:r>
      <w:r w:rsidR="009251E0">
        <w:rPr>
          <w:rFonts w:ascii="Arial" w:eastAsia="Calibri" w:hAnsi="Arial" w:cs="Arial"/>
          <w:sz w:val="28"/>
          <w:szCs w:val="28"/>
          <w:rtl/>
          <w:lang w:bidi="ar-EG"/>
        </w:rPr>
        <w:t>الصغيرة والمتوسطة</w:t>
      </w:r>
      <w:r w:rsidRPr="00652197">
        <w:rPr>
          <w:rFonts w:ascii="Arial" w:eastAsia="Calibri" w:hAnsi="Arial" w:cs="Arial"/>
          <w:sz w:val="28"/>
          <w:szCs w:val="28"/>
          <w:rtl/>
          <w:lang w:bidi="ar-EG"/>
        </w:rPr>
        <w:t xml:space="preserve"> صعوبة في توفير بيئة عمل محفزة وممتعة للموظفين، مما يؤدي إلى تراجع مستويات الرضا الوظيفي.</w:t>
      </w:r>
    </w:p>
    <w:p w14:paraId="36FD898C" w14:textId="77777777" w:rsidR="00652197" w:rsidRPr="00652197" w:rsidRDefault="00652197" w:rsidP="00652197">
      <w:pPr>
        <w:pStyle w:val="ListParagraph"/>
        <w:bidi/>
        <w:spacing w:line="360" w:lineRule="auto"/>
        <w:jc w:val="lowKashida"/>
        <w:rPr>
          <w:rFonts w:ascii="Arial" w:eastAsia="Calibri" w:hAnsi="Arial" w:cs="Arial"/>
          <w:sz w:val="28"/>
          <w:szCs w:val="28"/>
          <w:lang w:bidi="ar-EG"/>
        </w:rPr>
      </w:pPr>
    </w:p>
    <w:p w14:paraId="798930AB" w14:textId="6D2AE403" w:rsidR="002771F1" w:rsidRPr="00652197" w:rsidRDefault="002771F1" w:rsidP="00652197">
      <w:pPr>
        <w:pStyle w:val="ListParagraph"/>
        <w:numPr>
          <w:ilvl w:val="0"/>
          <w:numId w:val="32"/>
        </w:numPr>
        <w:bidi/>
        <w:spacing w:line="360" w:lineRule="auto"/>
        <w:jc w:val="lowKashida"/>
        <w:rPr>
          <w:rFonts w:ascii="Arial" w:eastAsia="Calibri" w:hAnsi="Arial" w:cs="Arial"/>
          <w:b/>
          <w:bCs/>
          <w:sz w:val="28"/>
          <w:szCs w:val="28"/>
          <w:lang w:bidi="ar-EG"/>
        </w:rPr>
      </w:pPr>
      <w:r w:rsidRPr="00652197">
        <w:rPr>
          <w:rFonts w:ascii="Arial" w:eastAsia="Calibri" w:hAnsi="Arial" w:cs="Arial"/>
          <w:b/>
          <w:bCs/>
          <w:sz w:val="28"/>
          <w:szCs w:val="28"/>
          <w:rtl/>
          <w:lang w:bidi="ar-EG"/>
        </w:rPr>
        <w:t>الفجوة في التطبيق العملي لنجاح المشروع:</w:t>
      </w:r>
    </w:p>
    <w:p w14:paraId="1F1D08AF" w14:textId="77777777" w:rsidR="002771F1" w:rsidRPr="00DB4C5A" w:rsidRDefault="002771F1" w:rsidP="00461904">
      <w:pPr>
        <w:bidi/>
        <w:spacing w:line="360" w:lineRule="auto"/>
        <w:jc w:val="lowKashida"/>
        <w:rPr>
          <w:rFonts w:ascii="Arial" w:eastAsia="Calibri" w:hAnsi="Arial" w:cs="Arial"/>
          <w:sz w:val="28"/>
          <w:szCs w:val="28"/>
          <w:lang w:bidi="ar-EG"/>
        </w:rPr>
      </w:pPr>
      <w:r w:rsidRPr="00DB4C5A">
        <w:rPr>
          <w:rFonts w:ascii="Arial" w:eastAsia="Calibri" w:hAnsi="Arial" w:cs="Arial"/>
          <w:sz w:val="28"/>
          <w:szCs w:val="28"/>
          <w:rtl/>
          <w:lang w:bidi="ar-EG"/>
        </w:rPr>
        <w:t>أ. ربط القيادة بالنتائج المالية:</w:t>
      </w:r>
    </w:p>
    <w:p w14:paraId="15955411" w14:textId="0BC638E6" w:rsidR="002771F1" w:rsidRPr="00DB4C5A" w:rsidRDefault="002771F1" w:rsidP="00461904">
      <w:pPr>
        <w:bidi/>
        <w:spacing w:line="360" w:lineRule="auto"/>
        <w:jc w:val="lowKashida"/>
        <w:rPr>
          <w:rFonts w:ascii="Arial" w:eastAsia="Calibri" w:hAnsi="Arial" w:cs="Arial"/>
          <w:sz w:val="28"/>
          <w:szCs w:val="28"/>
          <w:lang w:bidi="ar-EG"/>
        </w:rPr>
      </w:pPr>
      <w:r w:rsidRPr="00DB4C5A">
        <w:rPr>
          <w:rFonts w:ascii="Arial" w:eastAsia="Calibri" w:hAnsi="Arial" w:cs="Arial"/>
          <w:sz w:val="28"/>
          <w:szCs w:val="28"/>
          <w:rtl/>
          <w:lang w:bidi="ar-EG"/>
        </w:rPr>
        <w:t>على الرغم من أن الأدبيات تشير إلى أن القيادة التحويلية والتشاركية تعزز من الإنتاجية، إلا أن هناك نقصًا في التطبيقات العملية التي توضح كيفية تحويل هذه القيادة إلى نتائج مالية ملموسة على المدى البعيد.</w:t>
      </w:r>
    </w:p>
    <w:p w14:paraId="1CC6DA6F" w14:textId="77777777" w:rsidR="002771F1" w:rsidRPr="00DB4C5A" w:rsidRDefault="002771F1" w:rsidP="00461904">
      <w:pPr>
        <w:bidi/>
        <w:spacing w:line="360" w:lineRule="auto"/>
        <w:jc w:val="lowKashida"/>
        <w:rPr>
          <w:rFonts w:ascii="Arial" w:eastAsia="Calibri" w:hAnsi="Arial" w:cs="Arial"/>
          <w:sz w:val="28"/>
          <w:szCs w:val="28"/>
          <w:lang w:bidi="ar-EG"/>
        </w:rPr>
      </w:pPr>
      <w:r w:rsidRPr="00DB4C5A">
        <w:rPr>
          <w:rFonts w:ascii="Arial" w:eastAsia="Calibri" w:hAnsi="Arial" w:cs="Arial"/>
          <w:sz w:val="28"/>
          <w:szCs w:val="28"/>
          <w:rtl/>
          <w:lang w:bidi="ar-EG"/>
        </w:rPr>
        <w:t>الربحية كهدف مستدام: غالبًا ما تكون التطبيقات العملية لأنماط القيادة موجهة لتحقيق نتائج سريعة في الإنتاجية، لكن من النادر أن تركز على استدامة الربحية على المدى الطويل. هناك فجوة تطبيقية تتعلق بكيفية توجيه أنماط القيادة لتعزيز النمو المستدام وتحقيق الربحية على المدى البعيد (</w:t>
      </w:r>
      <w:r w:rsidRPr="00DB4C5A">
        <w:rPr>
          <w:rFonts w:ascii="Arial" w:eastAsia="Calibri" w:hAnsi="Arial" w:cs="Arial"/>
          <w:sz w:val="28"/>
          <w:szCs w:val="28"/>
          <w:lang w:bidi="ar-EG"/>
        </w:rPr>
        <w:t>Zhao et al., 2021</w:t>
      </w:r>
      <w:r w:rsidRPr="00DB4C5A">
        <w:rPr>
          <w:rFonts w:ascii="Arial" w:eastAsia="Calibri" w:hAnsi="Arial" w:cs="Arial"/>
          <w:sz w:val="28"/>
          <w:szCs w:val="28"/>
          <w:rtl/>
          <w:lang w:bidi="ar-EG"/>
        </w:rPr>
        <w:t xml:space="preserve">؛ </w:t>
      </w:r>
      <w:r w:rsidRPr="00DB4C5A">
        <w:rPr>
          <w:rFonts w:ascii="Arial" w:eastAsia="Calibri" w:hAnsi="Arial" w:cs="Arial"/>
          <w:sz w:val="28"/>
          <w:szCs w:val="28"/>
          <w:lang w:bidi="ar-EG"/>
        </w:rPr>
        <w:t>Kaplan &amp; Norton, 2001</w:t>
      </w:r>
      <w:r w:rsidRPr="00DB4C5A">
        <w:rPr>
          <w:rFonts w:ascii="Arial" w:eastAsia="Calibri" w:hAnsi="Arial" w:cs="Arial"/>
          <w:sz w:val="28"/>
          <w:szCs w:val="28"/>
          <w:rtl/>
          <w:lang w:bidi="ar-EG"/>
        </w:rPr>
        <w:t>).</w:t>
      </w:r>
    </w:p>
    <w:p w14:paraId="13B68807" w14:textId="77777777" w:rsidR="002771F1" w:rsidRPr="00DB4C5A" w:rsidRDefault="002771F1" w:rsidP="00461904">
      <w:pPr>
        <w:bidi/>
        <w:spacing w:line="360" w:lineRule="auto"/>
        <w:jc w:val="lowKashida"/>
        <w:rPr>
          <w:rFonts w:ascii="Arial" w:eastAsia="Calibri" w:hAnsi="Arial" w:cs="Arial"/>
          <w:sz w:val="28"/>
          <w:szCs w:val="28"/>
          <w:lang w:bidi="ar-EG"/>
        </w:rPr>
      </w:pPr>
      <w:r w:rsidRPr="00DB4C5A">
        <w:rPr>
          <w:rFonts w:ascii="Arial" w:eastAsia="Calibri" w:hAnsi="Arial" w:cs="Arial"/>
          <w:sz w:val="28"/>
          <w:szCs w:val="28"/>
          <w:rtl/>
          <w:lang w:bidi="ar-EG"/>
        </w:rPr>
        <w:t>ب. تأثير الرضا الوظيفي على النجاح المالي:</w:t>
      </w:r>
    </w:p>
    <w:p w14:paraId="302DC381" w14:textId="0DF1977B" w:rsidR="002771F1" w:rsidRPr="00DB4C5A" w:rsidRDefault="002771F1" w:rsidP="00461904">
      <w:pPr>
        <w:bidi/>
        <w:spacing w:line="360" w:lineRule="auto"/>
        <w:jc w:val="lowKashida"/>
        <w:rPr>
          <w:rFonts w:ascii="Arial" w:eastAsia="Calibri" w:hAnsi="Arial" w:cs="Arial"/>
          <w:sz w:val="28"/>
          <w:szCs w:val="28"/>
          <w:lang w:bidi="ar-EG"/>
        </w:rPr>
      </w:pPr>
      <w:r w:rsidRPr="00DB4C5A">
        <w:rPr>
          <w:rFonts w:ascii="Arial" w:eastAsia="Calibri" w:hAnsi="Arial" w:cs="Arial"/>
          <w:sz w:val="28"/>
          <w:szCs w:val="28"/>
          <w:rtl/>
          <w:lang w:bidi="ar-EG"/>
        </w:rPr>
        <w:t>على الرغم من الأدلة القوية التي تربط بين الرضا الوظيفي وزيادة الإنتاجية، إلا أن هناك نقصًا في التطبيقات العملية التي توضح كيفية تحويل الرضا الوظيفي إلى نتائج مالية ملموسة، خاصةً في المشاريع الصغيرة</w:t>
      </w:r>
      <w:r w:rsidR="00652197">
        <w:rPr>
          <w:rFonts w:ascii="Arial" w:eastAsia="Calibri" w:hAnsi="Arial" w:cs="Arial" w:hint="cs"/>
          <w:sz w:val="28"/>
          <w:szCs w:val="28"/>
          <w:rtl/>
          <w:lang w:bidi="ar-EG"/>
        </w:rPr>
        <w:t xml:space="preserve"> والمتوسطة</w:t>
      </w:r>
      <w:r w:rsidRPr="00DB4C5A">
        <w:rPr>
          <w:rFonts w:ascii="Arial" w:eastAsia="Calibri" w:hAnsi="Arial" w:cs="Arial"/>
          <w:sz w:val="28"/>
          <w:szCs w:val="28"/>
          <w:rtl/>
          <w:lang w:bidi="ar-EG"/>
        </w:rPr>
        <w:t>.</w:t>
      </w:r>
    </w:p>
    <w:p w14:paraId="66B1FB36" w14:textId="4FE4F5DB" w:rsidR="002771F1" w:rsidRPr="00DB4C5A" w:rsidRDefault="002771F1" w:rsidP="00461904">
      <w:pPr>
        <w:bidi/>
        <w:spacing w:line="360" w:lineRule="auto"/>
        <w:jc w:val="lowKashida"/>
        <w:rPr>
          <w:rFonts w:ascii="Arial" w:eastAsia="Calibri" w:hAnsi="Arial" w:cs="Arial"/>
          <w:sz w:val="28"/>
          <w:szCs w:val="28"/>
          <w:lang w:bidi="ar-EG"/>
        </w:rPr>
      </w:pPr>
      <w:r w:rsidRPr="00DB4C5A">
        <w:rPr>
          <w:rFonts w:ascii="Arial" w:eastAsia="Calibri" w:hAnsi="Arial" w:cs="Arial"/>
          <w:sz w:val="28"/>
          <w:szCs w:val="28"/>
          <w:rtl/>
          <w:lang w:bidi="ar-EG"/>
        </w:rPr>
        <w:t xml:space="preserve">تحويل الرضا إلى أرباح: يتضح من الدراسات أن الرضا الوظيفي يؤثر بشكل إيجابي على الأداء والإنتاجية، لكن هناك حاجة إلى استراتيجيات تطبيقية توضح كيفية تحويل هذا الرضا إلى أرباح ملموسة وزيادة في </w:t>
      </w:r>
      <w:r w:rsidRPr="00DB4C5A">
        <w:rPr>
          <w:rFonts w:ascii="Arial" w:eastAsia="Calibri" w:hAnsi="Arial" w:cs="Arial"/>
          <w:sz w:val="28"/>
          <w:szCs w:val="28"/>
          <w:rtl/>
          <w:lang w:bidi="ar-EG"/>
        </w:rPr>
        <w:lastRenderedPageBreak/>
        <w:t xml:space="preserve">الربحية. هذه الفجوة تتطلب حلولًا عملية يمكن للمشاريع </w:t>
      </w:r>
      <w:r w:rsidR="009251E0">
        <w:rPr>
          <w:rFonts w:ascii="Arial" w:eastAsia="Calibri" w:hAnsi="Arial" w:cs="Arial"/>
          <w:sz w:val="28"/>
          <w:szCs w:val="28"/>
          <w:rtl/>
          <w:lang w:bidi="ar-EG"/>
        </w:rPr>
        <w:t>الصغيرة والمتوسطة</w:t>
      </w:r>
      <w:r w:rsidRPr="00DB4C5A">
        <w:rPr>
          <w:rFonts w:ascii="Arial" w:eastAsia="Calibri" w:hAnsi="Arial" w:cs="Arial"/>
          <w:sz w:val="28"/>
          <w:szCs w:val="28"/>
          <w:rtl/>
          <w:lang w:bidi="ar-EG"/>
        </w:rPr>
        <w:t xml:space="preserve"> تطبيقها لتحويل تحسين بيئة العمل إلى نتائج مالية مباشرة (</w:t>
      </w:r>
      <w:r w:rsidRPr="00DB4C5A">
        <w:rPr>
          <w:rFonts w:ascii="Arial" w:eastAsia="Calibri" w:hAnsi="Arial" w:cs="Arial"/>
          <w:sz w:val="28"/>
          <w:szCs w:val="28"/>
          <w:lang w:bidi="ar-EG"/>
        </w:rPr>
        <w:t>Al-Tit et al., 2019</w:t>
      </w:r>
      <w:r w:rsidRPr="00DB4C5A">
        <w:rPr>
          <w:rFonts w:ascii="Arial" w:eastAsia="Calibri" w:hAnsi="Arial" w:cs="Arial"/>
          <w:sz w:val="28"/>
          <w:szCs w:val="28"/>
          <w:rtl/>
          <w:lang w:bidi="ar-EG"/>
        </w:rPr>
        <w:t>).</w:t>
      </w:r>
    </w:p>
    <w:p w14:paraId="5C9B0282" w14:textId="6DC8F6D1" w:rsidR="002771F1" w:rsidRPr="007E2830" w:rsidRDefault="002771F1" w:rsidP="007E2830">
      <w:pPr>
        <w:pStyle w:val="ListParagraph"/>
        <w:numPr>
          <w:ilvl w:val="0"/>
          <w:numId w:val="32"/>
        </w:numPr>
        <w:bidi/>
        <w:spacing w:line="360" w:lineRule="auto"/>
        <w:jc w:val="lowKashida"/>
        <w:rPr>
          <w:rFonts w:ascii="Arial" w:eastAsia="Calibri" w:hAnsi="Arial" w:cs="Arial"/>
          <w:b/>
          <w:bCs/>
          <w:sz w:val="28"/>
          <w:szCs w:val="28"/>
          <w:lang w:bidi="ar-EG"/>
        </w:rPr>
      </w:pPr>
      <w:r w:rsidRPr="007E2830">
        <w:rPr>
          <w:rFonts w:ascii="Arial" w:eastAsia="Calibri" w:hAnsi="Arial" w:cs="Arial"/>
          <w:b/>
          <w:bCs/>
          <w:sz w:val="28"/>
          <w:szCs w:val="28"/>
          <w:rtl/>
          <w:lang w:bidi="ar-EG"/>
        </w:rPr>
        <w:t>الفجوة في التفاعل بين المتغيرات في الواقع العملي:</w:t>
      </w:r>
    </w:p>
    <w:p w14:paraId="68809AFD" w14:textId="5B94E42B" w:rsidR="002771F1" w:rsidRPr="00DB4C5A" w:rsidRDefault="002771F1" w:rsidP="00461904">
      <w:pPr>
        <w:bidi/>
        <w:spacing w:line="360" w:lineRule="auto"/>
        <w:jc w:val="lowKashida"/>
        <w:rPr>
          <w:rFonts w:ascii="Arial" w:eastAsia="Calibri" w:hAnsi="Arial" w:cs="Arial"/>
          <w:sz w:val="28"/>
          <w:szCs w:val="28"/>
          <w:lang w:bidi="ar-EG"/>
        </w:rPr>
      </w:pPr>
      <w:r w:rsidRPr="00DB4C5A">
        <w:rPr>
          <w:rFonts w:ascii="Arial" w:eastAsia="Calibri" w:hAnsi="Arial" w:cs="Arial"/>
          <w:sz w:val="28"/>
          <w:szCs w:val="28"/>
          <w:rtl/>
          <w:lang w:bidi="ar-EG"/>
        </w:rPr>
        <w:t>على الرغم من أن الدراسات النظرية تشير إلى وجود تفاعل قوي بين أنماط القيادة والرضا الوظيفي، إلا أن هناك فجوة تطبيقية تتعلق بكيفية تفعيل هذا التفاعل في الواقع العملي.</w:t>
      </w:r>
    </w:p>
    <w:p w14:paraId="5A430BD9" w14:textId="0DABBD6C" w:rsidR="00EB6C12" w:rsidRDefault="002771F1" w:rsidP="007E2830">
      <w:pPr>
        <w:bidi/>
        <w:spacing w:line="360" w:lineRule="auto"/>
        <w:jc w:val="lowKashida"/>
        <w:rPr>
          <w:rFonts w:ascii="Arial" w:eastAsia="Calibri" w:hAnsi="Arial" w:cs="Arial"/>
          <w:sz w:val="28"/>
          <w:szCs w:val="28"/>
          <w:rtl/>
          <w:lang w:bidi="ar-EG"/>
        </w:rPr>
      </w:pPr>
      <w:r w:rsidRPr="00DB4C5A">
        <w:rPr>
          <w:rFonts w:ascii="Arial" w:eastAsia="Calibri" w:hAnsi="Arial" w:cs="Arial"/>
          <w:sz w:val="28"/>
          <w:szCs w:val="28"/>
          <w:rtl/>
          <w:lang w:bidi="ar-EG"/>
        </w:rPr>
        <w:t xml:space="preserve">تطبيق استراتيجيات قيادية مدمجة: معظم المشاريع </w:t>
      </w:r>
      <w:r w:rsidR="009251E0">
        <w:rPr>
          <w:rFonts w:ascii="Arial" w:eastAsia="Calibri" w:hAnsi="Arial" w:cs="Arial"/>
          <w:sz w:val="28"/>
          <w:szCs w:val="28"/>
          <w:rtl/>
          <w:lang w:bidi="ar-EG"/>
        </w:rPr>
        <w:t>الصغيرة والمتوسطة</w:t>
      </w:r>
      <w:r w:rsidRPr="00DB4C5A">
        <w:rPr>
          <w:rFonts w:ascii="Arial" w:eastAsia="Calibri" w:hAnsi="Arial" w:cs="Arial"/>
          <w:sz w:val="28"/>
          <w:szCs w:val="28"/>
          <w:rtl/>
          <w:lang w:bidi="ar-EG"/>
        </w:rPr>
        <w:t xml:space="preserve"> تفتقر إلى استراتيجيات فعّالة تدمج بين أنماط القيادة المختلفة لتعزيز الرضا الوظيفي. هناك حاجة لتطوير برامج تدريبية تستهدف القادة وتوضح لهم كيفية تطبيق استراتيجيات قيادية مدمجة تعتمد على أنماط القيادة التحويلية والتشاركية لتحقيق أقصى فائدة (</w:t>
      </w:r>
      <w:proofErr w:type="spellStart"/>
      <w:r w:rsidRPr="00DB4C5A">
        <w:rPr>
          <w:rFonts w:ascii="Arial" w:eastAsia="Calibri" w:hAnsi="Arial" w:cs="Arial"/>
          <w:sz w:val="28"/>
          <w:szCs w:val="28"/>
          <w:lang w:bidi="ar-EG"/>
        </w:rPr>
        <w:t>Gursoy</w:t>
      </w:r>
      <w:proofErr w:type="spellEnd"/>
      <w:r w:rsidRPr="00DB4C5A">
        <w:rPr>
          <w:rFonts w:ascii="Arial" w:eastAsia="Calibri" w:hAnsi="Arial" w:cs="Arial"/>
          <w:sz w:val="28"/>
          <w:szCs w:val="28"/>
          <w:lang w:bidi="ar-EG"/>
        </w:rPr>
        <w:t xml:space="preserve"> et al., 2019</w:t>
      </w:r>
      <w:r w:rsidRPr="00DB4C5A">
        <w:rPr>
          <w:rFonts w:ascii="Arial" w:eastAsia="Calibri" w:hAnsi="Arial" w:cs="Arial"/>
          <w:sz w:val="28"/>
          <w:szCs w:val="28"/>
          <w:rtl/>
          <w:lang w:bidi="ar-EG"/>
        </w:rPr>
        <w:t>).</w:t>
      </w:r>
    </w:p>
    <w:p w14:paraId="6457EB62" w14:textId="77777777" w:rsidR="007E2830" w:rsidRPr="00DB4C5A" w:rsidRDefault="007E2830" w:rsidP="007E2830">
      <w:pPr>
        <w:bidi/>
        <w:spacing w:line="360" w:lineRule="auto"/>
        <w:jc w:val="lowKashida"/>
        <w:rPr>
          <w:rFonts w:ascii="Arial" w:eastAsia="Calibri" w:hAnsi="Arial" w:cs="Arial"/>
          <w:sz w:val="28"/>
          <w:szCs w:val="28"/>
          <w:lang w:bidi="ar-EG"/>
        </w:rPr>
      </w:pPr>
    </w:p>
    <w:p w14:paraId="03F62B03" w14:textId="77777777" w:rsidR="002771F1" w:rsidRPr="00DB4C5A" w:rsidRDefault="002771F1" w:rsidP="00461904">
      <w:pPr>
        <w:bidi/>
        <w:spacing w:line="360" w:lineRule="auto"/>
        <w:jc w:val="lowKashida"/>
        <w:rPr>
          <w:rFonts w:ascii="Arial" w:eastAsia="Calibri" w:hAnsi="Arial" w:cs="Arial"/>
          <w:sz w:val="28"/>
          <w:szCs w:val="28"/>
          <w:lang w:bidi="ar-EG"/>
        </w:rPr>
      </w:pPr>
      <w:r w:rsidRPr="00DB4C5A">
        <w:rPr>
          <w:rFonts w:ascii="Arial" w:eastAsia="Calibri" w:hAnsi="Arial" w:cs="Arial"/>
          <w:sz w:val="28"/>
          <w:szCs w:val="28"/>
          <w:rtl/>
          <w:lang w:bidi="ar-EG"/>
        </w:rPr>
        <w:t>خلاصة الفجوات التطبيقية:</w:t>
      </w:r>
    </w:p>
    <w:p w14:paraId="2486CA4A" w14:textId="2830883D" w:rsidR="002771F1" w:rsidRDefault="002771F1" w:rsidP="00EB6C12">
      <w:pPr>
        <w:bidi/>
        <w:spacing w:line="360" w:lineRule="auto"/>
        <w:rPr>
          <w:rFonts w:ascii="Arial" w:eastAsia="Calibri" w:hAnsi="Arial" w:cs="Arial"/>
          <w:sz w:val="28"/>
          <w:szCs w:val="28"/>
          <w:rtl/>
          <w:lang w:bidi="ar-EG"/>
        </w:rPr>
      </w:pPr>
      <w:r w:rsidRPr="00DB4C5A">
        <w:rPr>
          <w:rFonts w:ascii="Arial" w:eastAsia="Calibri" w:hAnsi="Arial" w:cs="Arial"/>
          <w:sz w:val="28"/>
          <w:szCs w:val="28"/>
          <w:rtl/>
          <w:lang w:bidi="ar-EG"/>
        </w:rPr>
        <w:t xml:space="preserve">عدم وجود أدوات قياس فعالة لتطبيق القيادة التحويلية في المشاريع </w:t>
      </w:r>
      <w:r w:rsidR="009251E0">
        <w:rPr>
          <w:rFonts w:ascii="Arial" w:eastAsia="Calibri" w:hAnsi="Arial" w:cs="Arial"/>
          <w:sz w:val="28"/>
          <w:szCs w:val="28"/>
          <w:rtl/>
          <w:lang w:bidi="ar-EG"/>
        </w:rPr>
        <w:t>الصغيرة والمتوسطة</w:t>
      </w:r>
      <w:r w:rsidR="00EB6C12">
        <w:rPr>
          <w:rFonts w:ascii="Arial" w:eastAsia="Calibri" w:hAnsi="Arial" w:cs="Arial" w:hint="cs"/>
          <w:sz w:val="28"/>
          <w:szCs w:val="28"/>
          <w:rtl/>
          <w:lang w:bidi="ar-EG"/>
        </w:rPr>
        <w:t>، و</w:t>
      </w:r>
      <w:r w:rsidRPr="00DB4C5A">
        <w:rPr>
          <w:rFonts w:ascii="Arial" w:eastAsia="Calibri" w:hAnsi="Arial" w:cs="Arial"/>
          <w:sz w:val="28"/>
          <w:szCs w:val="28"/>
          <w:rtl/>
          <w:lang w:bidi="ar-EG"/>
        </w:rPr>
        <w:t>التحديات العملية في تطبيق القيادة التشاركية مع فرق عمل ذات مستويات مختلفة من الخبرة.</w:t>
      </w:r>
      <w:r w:rsidR="00EB6C12">
        <w:rPr>
          <w:rFonts w:ascii="Arial" w:eastAsia="Calibri" w:hAnsi="Arial" w:cs="Arial" w:hint="cs"/>
          <w:sz w:val="28"/>
          <w:szCs w:val="28"/>
          <w:rtl/>
          <w:lang w:bidi="ar-EG"/>
        </w:rPr>
        <w:t xml:space="preserve"> كما أن </w:t>
      </w:r>
      <w:r w:rsidRPr="00DB4C5A">
        <w:rPr>
          <w:rFonts w:ascii="Arial" w:eastAsia="Calibri" w:hAnsi="Arial" w:cs="Arial"/>
          <w:sz w:val="28"/>
          <w:szCs w:val="28"/>
          <w:rtl/>
          <w:lang w:bidi="ar-EG"/>
        </w:rPr>
        <w:t>محدودية الموارد المالية التي تؤثر على القدرة على تقديم حوافز مالية وتدريب مستمر لتعزيز الرضا الوظيفي.</w:t>
      </w:r>
      <w:r w:rsidR="00EB6C12">
        <w:rPr>
          <w:rFonts w:ascii="Arial" w:eastAsia="Calibri" w:hAnsi="Arial" w:cs="Arial" w:hint="cs"/>
          <w:sz w:val="28"/>
          <w:szCs w:val="28"/>
          <w:rtl/>
          <w:lang w:bidi="ar-EG"/>
        </w:rPr>
        <w:t xml:space="preserve"> و</w:t>
      </w:r>
      <w:r w:rsidRPr="00DB4C5A">
        <w:rPr>
          <w:rFonts w:ascii="Arial" w:eastAsia="Calibri" w:hAnsi="Arial" w:cs="Arial"/>
          <w:sz w:val="28"/>
          <w:szCs w:val="28"/>
          <w:rtl/>
          <w:lang w:bidi="ar-EG"/>
        </w:rPr>
        <w:t>نقص التطبيقات التي توضح كيفية تحويل الرضا الوظيفي إلى نتائج مالية ملموسة على المدى البعيد.</w:t>
      </w:r>
      <w:r w:rsidR="00EB6C12">
        <w:rPr>
          <w:rFonts w:ascii="Arial" w:eastAsia="Calibri" w:hAnsi="Arial" w:cs="Arial" w:hint="cs"/>
          <w:sz w:val="28"/>
          <w:szCs w:val="28"/>
          <w:rtl/>
          <w:lang w:bidi="ar-EG"/>
        </w:rPr>
        <w:t xml:space="preserve"> و</w:t>
      </w:r>
      <w:r w:rsidRPr="00DB4C5A">
        <w:rPr>
          <w:rFonts w:ascii="Arial" w:eastAsia="Calibri" w:hAnsi="Arial" w:cs="Arial"/>
          <w:sz w:val="28"/>
          <w:szCs w:val="28"/>
          <w:rtl/>
          <w:lang w:bidi="ar-EG"/>
        </w:rPr>
        <w:t>الحاجة إلى استراتيجيات عملية لتطبيق القيادة المدمجة وتعزيز التفاعل بين أنماط القيادة والرضا الوظيفي.</w:t>
      </w:r>
    </w:p>
    <w:p w14:paraId="78A518D7" w14:textId="2DBB3929" w:rsidR="00EB6C12" w:rsidRPr="00EB6C12" w:rsidRDefault="00EB6C12" w:rsidP="00EB6C12">
      <w:pPr>
        <w:bidi/>
        <w:spacing w:line="360" w:lineRule="auto"/>
        <w:rPr>
          <w:rFonts w:ascii="Arial" w:eastAsia="Calibri" w:hAnsi="Arial" w:cs="Arial"/>
          <w:sz w:val="28"/>
          <w:szCs w:val="28"/>
          <w:rtl/>
          <w:lang w:bidi="ar-EG"/>
        </w:rPr>
      </w:pPr>
      <w:r>
        <w:rPr>
          <w:rFonts w:ascii="Arial" w:eastAsia="Calibri" w:hAnsi="Arial" w:cs="Arial" w:hint="cs"/>
          <w:sz w:val="28"/>
          <w:szCs w:val="28"/>
          <w:rtl/>
          <w:lang w:bidi="ar-EG"/>
        </w:rPr>
        <w:t xml:space="preserve">وسؤال الدراسة الرئيسي هو: </w:t>
      </w:r>
    </w:p>
    <w:p w14:paraId="03CCEB8E" w14:textId="6D77F542" w:rsidR="00166556" w:rsidRPr="00EB6C12" w:rsidRDefault="002771F1" w:rsidP="00166556">
      <w:pPr>
        <w:bidi/>
        <w:spacing w:line="256" w:lineRule="auto"/>
        <w:rPr>
          <w:rFonts w:ascii="Arial" w:eastAsia="Calibri" w:hAnsi="Arial" w:cs="Arial"/>
          <w:b/>
          <w:bCs/>
          <w:sz w:val="28"/>
          <w:szCs w:val="28"/>
          <w:rtl/>
          <w:lang w:bidi="ar-EG"/>
        </w:rPr>
      </w:pPr>
      <w:r w:rsidRPr="00EB6C12">
        <w:rPr>
          <w:rFonts w:ascii="Arial" w:eastAsia="Calibri" w:hAnsi="Arial" w:cs="Arial"/>
          <w:b/>
          <w:bCs/>
          <w:sz w:val="32"/>
          <w:szCs w:val="32"/>
          <w:rtl/>
          <w:lang w:bidi="ar-EG"/>
        </w:rPr>
        <w:t>"كيف تؤثر أنماط القيادة (التحويلية والتشاركية) على الرضا الوظيفي كمتغير وسيط، وما هو تأثير هذا الرضا الوظيفي على نجاح المشاريع الصغيرة</w:t>
      </w:r>
      <w:r w:rsidR="007E2830">
        <w:rPr>
          <w:rFonts w:ascii="Arial" w:eastAsia="Calibri" w:hAnsi="Arial" w:cs="Arial" w:hint="cs"/>
          <w:b/>
          <w:bCs/>
          <w:sz w:val="32"/>
          <w:szCs w:val="32"/>
          <w:rtl/>
          <w:lang w:bidi="ar-EG"/>
        </w:rPr>
        <w:t xml:space="preserve"> والمتوسطة</w:t>
      </w:r>
      <w:r w:rsidRPr="00EB6C12">
        <w:rPr>
          <w:rFonts w:ascii="Arial" w:eastAsia="Calibri" w:hAnsi="Arial" w:cs="Arial"/>
          <w:b/>
          <w:bCs/>
          <w:sz w:val="32"/>
          <w:szCs w:val="32"/>
          <w:rtl/>
          <w:lang w:bidi="ar-EG"/>
        </w:rPr>
        <w:t xml:space="preserve"> من حيث زيادة الإنتاجية والربحية؟"</w:t>
      </w:r>
    </w:p>
    <w:p w14:paraId="426BA061" w14:textId="77777777" w:rsidR="008925A3" w:rsidRPr="00DB4C5A" w:rsidRDefault="008925A3" w:rsidP="008925A3">
      <w:pPr>
        <w:bidi/>
        <w:spacing w:line="256" w:lineRule="auto"/>
        <w:rPr>
          <w:rFonts w:ascii="Arial" w:eastAsia="Calibri" w:hAnsi="Arial" w:cs="Arial"/>
          <w:sz w:val="28"/>
          <w:szCs w:val="28"/>
          <w:rtl/>
          <w:lang w:bidi="ar-EG"/>
        </w:rPr>
      </w:pPr>
    </w:p>
    <w:p w14:paraId="5A271D2D" w14:textId="77777777" w:rsidR="00461904" w:rsidRPr="00DB4C5A" w:rsidRDefault="00461904" w:rsidP="00461904">
      <w:pPr>
        <w:bidi/>
        <w:spacing w:line="256" w:lineRule="auto"/>
        <w:rPr>
          <w:rFonts w:ascii="Arial" w:eastAsia="Calibri" w:hAnsi="Arial" w:cs="Arial"/>
          <w:sz w:val="28"/>
          <w:szCs w:val="28"/>
          <w:rtl/>
          <w:lang w:bidi="ar-EG"/>
        </w:rPr>
      </w:pPr>
    </w:p>
    <w:p w14:paraId="35F472E5" w14:textId="77777777" w:rsidR="008925A3" w:rsidRPr="00DB4C5A" w:rsidRDefault="008925A3" w:rsidP="008925A3">
      <w:pPr>
        <w:keepNext/>
        <w:keepLines/>
        <w:numPr>
          <w:ilvl w:val="1"/>
          <w:numId w:val="2"/>
        </w:numPr>
        <w:bidi/>
        <w:spacing w:before="40" w:after="0" w:line="256" w:lineRule="auto"/>
        <w:outlineLvl w:val="1"/>
        <w:rPr>
          <w:rFonts w:ascii="Arial" w:eastAsia="Times New Roman" w:hAnsi="Arial" w:cs="Arial"/>
          <w:sz w:val="32"/>
          <w:szCs w:val="32"/>
          <w:rtl/>
          <w:lang w:bidi="ar-EG"/>
        </w:rPr>
      </w:pPr>
      <w:bookmarkStart w:id="9" w:name="_Toc167125290"/>
      <w:r w:rsidRPr="00DB4C5A">
        <w:rPr>
          <w:rFonts w:ascii="Arial" w:eastAsia="Times New Roman" w:hAnsi="Arial" w:cs="Arial"/>
          <w:sz w:val="32"/>
          <w:szCs w:val="32"/>
          <w:rtl/>
          <w:lang w:bidi="ar-EG"/>
        </w:rPr>
        <w:lastRenderedPageBreak/>
        <w:t>أهمية الدراسة</w:t>
      </w:r>
      <w:bookmarkEnd w:id="9"/>
    </w:p>
    <w:p w14:paraId="376769C6" w14:textId="3F5F44BF" w:rsidR="00127549" w:rsidRPr="00DB4C5A" w:rsidRDefault="00461904" w:rsidP="001F4C3C">
      <w:pPr>
        <w:pStyle w:val="NormalWeb"/>
        <w:bidi/>
        <w:spacing w:line="360" w:lineRule="auto"/>
        <w:jc w:val="lowKashida"/>
        <w:rPr>
          <w:rFonts w:asciiTheme="minorBidi" w:hAnsiTheme="minorBidi" w:cstheme="minorBidi"/>
          <w:sz w:val="28"/>
          <w:szCs w:val="28"/>
        </w:rPr>
      </w:pPr>
      <w:r w:rsidRPr="00DB4C5A">
        <w:rPr>
          <w:rFonts w:asciiTheme="minorBidi" w:hAnsiTheme="minorBidi" w:cs="Arial"/>
          <w:sz w:val="28"/>
          <w:szCs w:val="28"/>
          <w:rtl/>
        </w:rPr>
        <w:t>تكتسب هذه الدراسة أهمية كبيرة نظرًا لدورها في سد الفجوات النظرية والتطبيقية المتعلقة بتأثير أنماط القيادة (التحويلية والتشاركية) على الرضا الوظيفي ونجاح المشاريع الصغيرة</w:t>
      </w:r>
      <w:r w:rsidR="007E2830">
        <w:rPr>
          <w:rFonts w:asciiTheme="minorBidi" w:hAnsiTheme="minorBidi" w:cs="Arial" w:hint="cs"/>
          <w:sz w:val="28"/>
          <w:szCs w:val="28"/>
          <w:rtl/>
        </w:rPr>
        <w:t xml:space="preserve"> والمتوسطة</w:t>
      </w:r>
      <w:r w:rsidRPr="00DB4C5A">
        <w:rPr>
          <w:rFonts w:asciiTheme="minorBidi" w:hAnsiTheme="minorBidi" w:cs="Arial"/>
          <w:sz w:val="28"/>
          <w:szCs w:val="28"/>
          <w:rtl/>
        </w:rPr>
        <w:t xml:space="preserve">. يمكن توضيح أهمية الدراسة من عدة </w:t>
      </w:r>
      <w:r w:rsidRPr="00DB4C5A">
        <w:rPr>
          <w:rFonts w:asciiTheme="minorBidi" w:hAnsiTheme="minorBidi" w:cs="Arial" w:hint="cs"/>
          <w:sz w:val="28"/>
          <w:szCs w:val="28"/>
          <w:rtl/>
        </w:rPr>
        <w:t>جوانب:</w:t>
      </w:r>
    </w:p>
    <w:p w14:paraId="5537C752" w14:textId="575AC498" w:rsidR="001F4C3C" w:rsidRPr="00DB4C5A" w:rsidRDefault="008925A3" w:rsidP="001F4C3C">
      <w:pPr>
        <w:keepNext/>
        <w:keepLines/>
        <w:numPr>
          <w:ilvl w:val="2"/>
          <w:numId w:val="2"/>
        </w:numPr>
        <w:bidi/>
        <w:spacing w:before="40" w:after="0" w:line="256" w:lineRule="auto"/>
        <w:outlineLvl w:val="2"/>
        <w:rPr>
          <w:rFonts w:ascii="Arial" w:eastAsia="Times New Roman" w:hAnsi="Arial" w:cs="Arial"/>
          <w:sz w:val="28"/>
          <w:szCs w:val="28"/>
          <w:rtl/>
          <w:lang w:bidi="ar-EG"/>
        </w:rPr>
      </w:pPr>
      <w:bookmarkStart w:id="10" w:name="_Toc167125291"/>
      <w:r w:rsidRPr="00DB4C5A">
        <w:rPr>
          <w:rFonts w:ascii="Arial" w:eastAsia="Times New Roman" w:hAnsi="Arial" w:cs="Arial"/>
          <w:sz w:val="28"/>
          <w:szCs w:val="28"/>
          <w:rtl/>
          <w:lang w:bidi="ar-EG"/>
        </w:rPr>
        <w:t>على المستوى النظري:</w:t>
      </w:r>
      <w:bookmarkEnd w:id="10"/>
    </w:p>
    <w:p w14:paraId="69AA339A" w14:textId="77777777" w:rsidR="001F4C3C" w:rsidRPr="00DB4C5A" w:rsidRDefault="001F4C3C" w:rsidP="001F4C3C">
      <w:pPr>
        <w:bidi/>
        <w:spacing w:line="360" w:lineRule="auto"/>
        <w:jc w:val="lowKashida"/>
        <w:rPr>
          <w:rFonts w:ascii="Arial" w:eastAsia="Calibri" w:hAnsi="Arial" w:cs="Arial"/>
          <w:sz w:val="24"/>
          <w:szCs w:val="24"/>
          <w:rtl/>
          <w:lang w:bidi="ar-EG"/>
        </w:rPr>
      </w:pPr>
    </w:p>
    <w:p w14:paraId="221D8C36" w14:textId="525E43D8" w:rsidR="00461904" w:rsidRPr="00DB4C5A" w:rsidRDefault="00461904" w:rsidP="001F4C3C">
      <w:pPr>
        <w:bidi/>
        <w:spacing w:line="360" w:lineRule="auto"/>
        <w:jc w:val="lowKashida"/>
        <w:rPr>
          <w:rFonts w:ascii="Arial" w:eastAsia="Calibri" w:hAnsi="Arial" w:cs="Arial"/>
          <w:sz w:val="28"/>
          <w:szCs w:val="28"/>
          <w:rtl/>
          <w:lang w:bidi="ar-EG"/>
        </w:rPr>
      </w:pPr>
      <w:r w:rsidRPr="00DB4C5A">
        <w:rPr>
          <w:rFonts w:ascii="Arial" w:eastAsia="Calibri" w:hAnsi="Arial" w:cs="Arial"/>
          <w:sz w:val="28"/>
          <w:szCs w:val="28"/>
          <w:rtl/>
          <w:lang w:bidi="ar-EG"/>
        </w:rPr>
        <w:t>الإسهام في الأدبيات الحالية حول القيادة والرضا الوظيفي: تساهم هذه الدراسة في تعزيز الفهم النظري للعلاقة بين أنماط القيادة (التحويلية والتشاركية) والرضا الوظيفي، وكذلك تأثير هذا الرضا على نجاح المشاريع الصغيرة</w:t>
      </w:r>
      <w:r w:rsidR="000E4571">
        <w:rPr>
          <w:rFonts w:ascii="Arial" w:eastAsia="Calibri" w:hAnsi="Arial" w:cs="Arial" w:hint="cs"/>
          <w:sz w:val="28"/>
          <w:szCs w:val="28"/>
          <w:rtl/>
          <w:lang w:bidi="ar-EG"/>
        </w:rPr>
        <w:t xml:space="preserve"> والمتوسطة</w:t>
      </w:r>
      <w:r w:rsidRPr="00DB4C5A">
        <w:rPr>
          <w:rFonts w:ascii="Arial" w:eastAsia="Calibri" w:hAnsi="Arial" w:cs="Arial"/>
          <w:sz w:val="28"/>
          <w:szCs w:val="28"/>
          <w:rtl/>
          <w:lang w:bidi="ar-EG"/>
        </w:rPr>
        <w:t xml:space="preserve">. على الرغم من الأبحاث السابقة التي ركزت على القيادة التحويلية والتشاركية في القطاعات الكبيرة، إلا أن الأبحاث حول تأثير هذه الأنماط القيادية في المشاريع الصغيرة </w:t>
      </w:r>
      <w:r w:rsidR="000E4571">
        <w:rPr>
          <w:rFonts w:ascii="Arial" w:eastAsia="Calibri" w:hAnsi="Arial" w:cs="Arial" w:hint="cs"/>
          <w:sz w:val="28"/>
          <w:szCs w:val="28"/>
          <w:rtl/>
          <w:lang w:bidi="ar-EG"/>
        </w:rPr>
        <w:t xml:space="preserve">والمتوسطة </w:t>
      </w:r>
      <w:r w:rsidRPr="00DB4C5A">
        <w:rPr>
          <w:rFonts w:ascii="Arial" w:eastAsia="Calibri" w:hAnsi="Arial" w:cs="Arial"/>
          <w:sz w:val="28"/>
          <w:szCs w:val="28"/>
          <w:rtl/>
          <w:lang w:bidi="ar-EG"/>
        </w:rPr>
        <w:t xml:space="preserve">لا تزال محدودة. تؤكد دراسة </w:t>
      </w:r>
      <w:r w:rsidRPr="00DB4C5A">
        <w:rPr>
          <w:rFonts w:ascii="Arial" w:eastAsia="Calibri" w:hAnsi="Arial" w:cs="Arial"/>
          <w:sz w:val="28"/>
          <w:szCs w:val="28"/>
          <w:lang w:bidi="ar-EG"/>
        </w:rPr>
        <w:t>Northouse</w:t>
      </w:r>
      <w:r w:rsidRPr="00DB4C5A">
        <w:rPr>
          <w:rFonts w:ascii="Arial" w:eastAsia="Calibri" w:hAnsi="Arial" w:cs="Arial"/>
          <w:sz w:val="28"/>
          <w:szCs w:val="28"/>
          <w:rtl/>
          <w:lang w:bidi="ar-EG"/>
        </w:rPr>
        <w:t xml:space="preserve"> (2021) على أن القيادة التحويلية تلعب دورًا محوريًا في بناء ثقافات مؤسسية قوية، لكن تطبيقها في المشاريع </w:t>
      </w:r>
      <w:r w:rsidR="009251E0">
        <w:rPr>
          <w:rFonts w:ascii="Arial" w:eastAsia="Calibri" w:hAnsi="Arial" w:cs="Arial"/>
          <w:sz w:val="28"/>
          <w:szCs w:val="28"/>
          <w:rtl/>
          <w:lang w:bidi="ar-EG"/>
        </w:rPr>
        <w:t>الصغيرة والمتوسطة</w:t>
      </w:r>
      <w:r w:rsidRPr="00DB4C5A">
        <w:rPr>
          <w:rFonts w:ascii="Arial" w:eastAsia="Calibri" w:hAnsi="Arial" w:cs="Arial"/>
          <w:sz w:val="28"/>
          <w:szCs w:val="28"/>
          <w:rtl/>
          <w:lang w:bidi="ar-EG"/>
        </w:rPr>
        <w:t xml:space="preserve"> يحتاج إلى دراسة أعمق.</w:t>
      </w:r>
    </w:p>
    <w:p w14:paraId="4E3EB8B0" w14:textId="74AB7372" w:rsidR="00127549" w:rsidRPr="00DB4C5A" w:rsidRDefault="00461904" w:rsidP="00461904">
      <w:pPr>
        <w:bidi/>
        <w:spacing w:line="360" w:lineRule="auto"/>
        <w:jc w:val="lowKashida"/>
        <w:rPr>
          <w:rFonts w:ascii="Arial" w:eastAsia="Calibri" w:hAnsi="Arial" w:cs="Arial"/>
          <w:sz w:val="28"/>
          <w:szCs w:val="28"/>
          <w:rtl/>
        </w:rPr>
      </w:pPr>
      <w:r w:rsidRPr="00DB4C5A">
        <w:rPr>
          <w:rFonts w:ascii="Arial" w:eastAsia="Calibri" w:hAnsi="Arial" w:cs="Arial"/>
          <w:sz w:val="28"/>
          <w:szCs w:val="28"/>
          <w:rtl/>
          <w:lang w:bidi="ar-EG"/>
        </w:rPr>
        <w:t xml:space="preserve">توضيح العلاقة بين الرضا الوظيفي والنجاح المالي: توفر الدراسة فرصة لفهم كيفية تأثير الرضا الوظيفي على النتائج المالية، خاصة في المشاريع </w:t>
      </w:r>
      <w:r w:rsidR="009251E0">
        <w:rPr>
          <w:rFonts w:ascii="Arial" w:eastAsia="Calibri" w:hAnsi="Arial" w:cs="Arial"/>
          <w:sz w:val="28"/>
          <w:szCs w:val="28"/>
          <w:rtl/>
          <w:lang w:bidi="ar-EG"/>
        </w:rPr>
        <w:t>الصغيرة والمتوسطة</w:t>
      </w:r>
      <w:r w:rsidRPr="00DB4C5A">
        <w:rPr>
          <w:rFonts w:ascii="Arial" w:eastAsia="Calibri" w:hAnsi="Arial" w:cs="Arial"/>
          <w:sz w:val="28"/>
          <w:szCs w:val="28"/>
          <w:rtl/>
          <w:lang w:bidi="ar-EG"/>
        </w:rPr>
        <w:t xml:space="preserve">. وفقًا لدراسة </w:t>
      </w:r>
      <w:r w:rsidRPr="00DB4C5A">
        <w:rPr>
          <w:rFonts w:ascii="Arial" w:eastAsia="Calibri" w:hAnsi="Arial" w:cs="Arial"/>
          <w:sz w:val="28"/>
          <w:szCs w:val="28"/>
          <w:lang w:bidi="ar-EG"/>
        </w:rPr>
        <w:t>Yukl</w:t>
      </w:r>
      <w:r w:rsidRPr="00DB4C5A">
        <w:rPr>
          <w:rFonts w:ascii="Arial" w:eastAsia="Calibri" w:hAnsi="Arial" w:cs="Arial"/>
          <w:sz w:val="28"/>
          <w:szCs w:val="28"/>
          <w:rtl/>
          <w:lang w:bidi="ar-EG"/>
        </w:rPr>
        <w:t xml:space="preserve"> (2019)، يرتبط الرضا الوظيفي بزيادة الولاء والإنتاجية، لكن كيفية تحويل هذا الرضا إلى أرباح مستدامة لا تزال تحتاج إلى توضيح أكبر</w:t>
      </w:r>
      <w:r w:rsidR="00127549" w:rsidRPr="00DB4C5A">
        <w:rPr>
          <w:rFonts w:ascii="Arial" w:eastAsia="Calibri" w:hAnsi="Arial" w:cs="Arial"/>
          <w:sz w:val="28"/>
          <w:szCs w:val="28"/>
          <w:lang w:bidi="ar-EG"/>
        </w:rPr>
        <w:t>.</w:t>
      </w:r>
    </w:p>
    <w:p w14:paraId="6F044282" w14:textId="77777777" w:rsidR="00461904" w:rsidRPr="00DB4C5A" w:rsidRDefault="00461904" w:rsidP="00461904">
      <w:pPr>
        <w:bidi/>
        <w:spacing w:line="360" w:lineRule="auto"/>
        <w:jc w:val="lowKashida"/>
        <w:rPr>
          <w:rFonts w:ascii="Arial" w:eastAsia="Calibri" w:hAnsi="Arial" w:cs="Arial"/>
          <w:sz w:val="24"/>
          <w:szCs w:val="24"/>
          <w:rtl/>
        </w:rPr>
      </w:pPr>
    </w:p>
    <w:p w14:paraId="6491F49E" w14:textId="763DFE15" w:rsidR="008925A3" w:rsidRPr="00DB4C5A" w:rsidRDefault="008925A3" w:rsidP="008925A3">
      <w:pPr>
        <w:keepNext/>
        <w:keepLines/>
        <w:numPr>
          <w:ilvl w:val="2"/>
          <w:numId w:val="2"/>
        </w:numPr>
        <w:bidi/>
        <w:spacing w:before="40" w:after="0" w:line="256" w:lineRule="auto"/>
        <w:outlineLvl w:val="2"/>
        <w:rPr>
          <w:rFonts w:ascii="Arial" w:eastAsia="Times New Roman" w:hAnsi="Arial" w:cs="Arial"/>
          <w:sz w:val="28"/>
          <w:szCs w:val="28"/>
          <w:rtl/>
          <w:lang w:bidi="ar-EG"/>
        </w:rPr>
      </w:pPr>
      <w:bookmarkStart w:id="11" w:name="_Toc167125292"/>
      <w:r w:rsidRPr="00DB4C5A">
        <w:rPr>
          <w:rFonts w:ascii="Arial" w:eastAsia="Times New Roman" w:hAnsi="Arial" w:cs="Arial"/>
          <w:sz w:val="28"/>
          <w:szCs w:val="28"/>
          <w:rtl/>
          <w:lang w:bidi="ar-EG"/>
        </w:rPr>
        <w:t>على المستوى التطبيقي:</w:t>
      </w:r>
      <w:bookmarkEnd w:id="11"/>
    </w:p>
    <w:p w14:paraId="1E407370" w14:textId="77777777" w:rsidR="001F4C3C" w:rsidRPr="00DB4C5A" w:rsidRDefault="001F4C3C" w:rsidP="000B3D14">
      <w:pPr>
        <w:bidi/>
        <w:spacing w:line="256" w:lineRule="auto"/>
        <w:rPr>
          <w:rFonts w:ascii="Arial" w:eastAsia="Calibri" w:hAnsi="Arial" w:cs="Arial"/>
          <w:sz w:val="24"/>
          <w:szCs w:val="24"/>
          <w:rtl/>
          <w:lang w:bidi="ar-EG"/>
        </w:rPr>
      </w:pPr>
    </w:p>
    <w:p w14:paraId="6A85FB64" w14:textId="45D22AF7" w:rsidR="00461904" w:rsidRPr="00DB4C5A" w:rsidRDefault="00461904" w:rsidP="00461904">
      <w:pPr>
        <w:bidi/>
        <w:spacing w:line="256" w:lineRule="auto"/>
        <w:rPr>
          <w:rFonts w:ascii="Arial" w:eastAsia="Calibri" w:hAnsi="Arial" w:cs="Arial"/>
          <w:sz w:val="28"/>
          <w:szCs w:val="28"/>
          <w:lang w:bidi="ar-EG"/>
        </w:rPr>
      </w:pPr>
      <w:r w:rsidRPr="00DB4C5A">
        <w:rPr>
          <w:rFonts w:ascii="Arial" w:eastAsia="Calibri" w:hAnsi="Arial" w:cs="Arial"/>
          <w:sz w:val="28"/>
          <w:szCs w:val="28"/>
          <w:rtl/>
          <w:lang w:bidi="ar-EG"/>
        </w:rPr>
        <w:t xml:space="preserve">توجيه القادة في المشاريع </w:t>
      </w:r>
      <w:r w:rsidR="009251E0">
        <w:rPr>
          <w:rFonts w:ascii="Arial" w:eastAsia="Calibri" w:hAnsi="Arial" w:cs="Arial"/>
          <w:sz w:val="28"/>
          <w:szCs w:val="28"/>
          <w:rtl/>
          <w:lang w:bidi="ar-EG"/>
        </w:rPr>
        <w:t>الصغيرة والمتوسطة</w:t>
      </w:r>
      <w:r w:rsidRPr="00DB4C5A">
        <w:rPr>
          <w:rFonts w:ascii="Arial" w:eastAsia="Calibri" w:hAnsi="Arial" w:cs="Arial"/>
          <w:sz w:val="28"/>
          <w:szCs w:val="28"/>
          <w:rtl/>
          <w:lang w:bidi="ar-EG"/>
        </w:rPr>
        <w:t xml:space="preserve"> لتحسين الأداء: تساعد هذه الدراسة قادة المشاريع </w:t>
      </w:r>
      <w:r w:rsidR="009251E0">
        <w:rPr>
          <w:rFonts w:ascii="Arial" w:eastAsia="Calibri" w:hAnsi="Arial" w:cs="Arial"/>
          <w:sz w:val="28"/>
          <w:szCs w:val="28"/>
          <w:rtl/>
          <w:lang w:bidi="ar-EG"/>
        </w:rPr>
        <w:t>الصغيرة والمتوسطة</w:t>
      </w:r>
      <w:r w:rsidRPr="00DB4C5A">
        <w:rPr>
          <w:rFonts w:ascii="Arial" w:eastAsia="Calibri" w:hAnsi="Arial" w:cs="Arial"/>
          <w:sz w:val="28"/>
          <w:szCs w:val="28"/>
          <w:rtl/>
          <w:lang w:bidi="ar-EG"/>
        </w:rPr>
        <w:t xml:space="preserve"> على استيعاب كيفية تطبيق أنماط القيادة التحويلية والتشاركية لتعزيز الرضا الوظيفي والإنتاجية. تشير دراسة </w:t>
      </w:r>
      <w:r w:rsidRPr="00DB4C5A">
        <w:rPr>
          <w:rFonts w:ascii="Arial" w:eastAsia="Calibri" w:hAnsi="Arial" w:cs="Arial"/>
          <w:sz w:val="28"/>
          <w:szCs w:val="28"/>
          <w:lang w:bidi="ar-EG"/>
        </w:rPr>
        <w:t>Avolio et al</w:t>
      </w:r>
      <w:r w:rsidRPr="00DB4C5A">
        <w:rPr>
          <w:rFonts w:ascii="Arial" w:eastAsia="Calibri" w:hAnsi="Arial" w:cs="Arial"/>
          <w:sz w:val="28"/>
          <w:szCs w:val="28"/>
          <w:rtl/>
          <w:lang w:bidi="ar-EG"/>
        </w:rPr>
        <w:t>. (2018) إلى أن تطبيق القيادة التحويلية والتشاركية يمكن أن يحسن الأداء المؤسسي بشكل كبير، لا سيما في البيئات التي تعتمد على الابتكار.</w:t>
      </w:r>
    </w:p>
    <w:p w14:paraId="6E62D002" w14:textId="329D4686" w:rsidR="00461904" w:rsidRPr="00DB4C5A" w:rsidRDefault="00461904" w:rsidP="00461904">
      <w:pPr>
        <w:bidi/>
        <w:spacing w:line="256" w:lineRule="auto"/>
        <w:rPr>
          <w:rFonts w:ascii="Arial" w:eastAsia="Calibri" w:hAnsi="Arial" w:cs="Arial"/>
          <w:sz w:val="28"/>
          <w:szCs w:val="28"/>
          <w:lang w:bidi="ar-EG"/>
        </w:rPr>
      </w:pPr>
      <w:r w:rsidRPr="00DB4C5A">
        <w:rPr>
          <w:rFonts w:ascii="Arial" w:eastAsia="Calibri" w:hAnsi="Arial" w:cs="Arial"/>
          <w:sz w:val="28"/>
          <w:szCs w:val="28"/>
          <w:rtl/>
          <w:lang w:bidi="ar-EG"/>
        </w:rPr>
        <w:t xml:space="preserve">تقديم حلول عملية لتحسين الرضا الوظيفي: تعد الحوافز المالية مكلفة بالنسبة للعديد من المشاريع </w:t>
      </w:r>
      <w:r w:rsidR="009251E0">
        <w:rPr>
          <w:rFonts w:ascii="Arial" w:eastAsia="Calibri" w:hAnsi="Arial" w:cs="Arial"/>
          <w:sz w:val="28"/>
          <w:szCs w:val="28"/>
          <w:rtl/>
          <w:lang w:bidi="ar-EG"/>
        </w:rPr>
        <w:t>الصغيرة والمتوسطة</w:t>
      </w:r>
      <w:r w:rsidRPr="00DB4C5A">
        <w:rPr>
          <w:rFonts w:ascii="Arial" w:eastAsia="Calibri" w:hAnsi="Arial" w:cs="Arial"/>
          <w:sz w:val="28"/>
          <w:szCs w:val="28"/>
          <w:rtl/>
          <w:lang w:bidi="ar-EG"/>
        </w:rPr>
        <w:t xml:space="preserve">، ولذلك فإن تطوير استراتيجيات لتعزيز الرضا الوظيفي باستخدام موارد غير مالية، مثل توفير فرص التدريب والتطوير الشخصي، يمكن أن يكون مفيدًا. دراسة </w:t>
      </w:r>
      <w:r w:rsidRPr="00DB4C5A">
        <w:rPr>
          <w:rFonts w:ascii="Arial" w:eastAsia="Calibri" w:hAnsi="Arial" w:cs="Arial"/>
          <w:sz w:val="28"/>
          <w:szCs w:val="28"/>
          <w:lang w:bidi="ar-EG"/>
        </w:rPr>
        <w:t>Judge et al</w:t>
      </w:r>
      <w:r w:rsidRPr="00DB4C5A">
        <w:rPr>
          <w:rFonts w:ascii="Arial" w:eastAsia="Calibri" w:hAnsi="Arial" w:cs="Arial"/>
          <w:sz w:val="28"/>
          <w:szCs w:val="28"/>
          <w:rtl/>
          <w:lang w:bidi="ar-EG"/>
        </w:rPr>
        <w:t xml:space="preserve">. (2020) تبرز أهمية </w:t>
      </w:r>
      <w:r w:rsidRPr="00DB4C5A">
        <w:rPr>
          <w:rFonts w:ascii="Arial" w:eastAsia="Calibri" w:hAnsi="Arial" w:cs="Arial"/>
          <w:sz w:val="28"/>
          <w:szCs w:val="28"/>
          <w:rtl/>
          <w:lang w:bidi="ar-EG"/>
        </w:rPr>
        <w:lastRenderedPageBreak/>
        <w:t>بيئة العمل المرنة في تعزيز الرضا الوظيفي، مشيرة إلى أن التحفيز والتطوير الشخصي يمكن أن يكون بديلًا فعّالًا للحوافز المالية التقليدية.</w:t>
      </w:r>
    </w:p>
    <w:p w14:paraId="6B701B33" w14:textId="76316D67" w:rsidR="00461904" w:rsidRPr="00DB4C5A" w:rsidRDefault="00461904" w:rsidP="00461904">
      <w:pPr>
        <w:bidi/>
        <w:spacing w:line="256" w:lineRule="auto"/>
        <w:rPr>
          <w:rFonts w:ascii="Arial" w:eastAsia="Calibri" w:hAnsi="Arial" w:cs="Arial"/>
          <w:sz w:val="28"/>
          <w:szCs w:val="28"/>
          <w:lang w:bidi="ar-EG"/>
        </w:rPr>
      </w:pPr>
      <w:r w:rsidRPr="00DB4C5A">
        <w:rPr>
          <w:rFonts w:ascii="Arial" w:eastAsia="Calibri" w:hAnsi="Arial" w:cs="Arial"/>
          <w:sz w:val="28"/>
          <w:szCs w:val="28"/>
          <w:rtl/>
          <w:lang w:bidi="ar-EG"/>
        </w:rPr>
        <w:t xml:space="preserve">دعم استدامة المشاريع </w:t>
      </w:r>
      <w:r w:rsidR="009251E0">
        <w:rPr>
          <w:rFonts w:ascii="Arial" w:eastAsia="Calibri" w:hAnsi="Arial" w:cs="Arial"/>
          <w:sz w:val="28"/>
          <w:szCs w:val="28"/>
          <w:rtl/>
          <w:lang w:bidi="ar-EG"/>
        </w:rPr>
        <w:t>الصغيرة والمتوسطة</w:t>
      </w:r>
      <w:r w:rsidRPr="00DB4C5A">
        <w:rPr>
          <w:rFonts w:ascii="Arial" w:eastAsia="Calibri" w:hAnsi="Arial" w:cs="Arial"/>
          <w:sz w:val="28"/>
          <w:szCs w:val="28"/>
          <w:rtl/>
          <w:lang w:bidi="ar-EG"/>
        </w:rPr>
        <w:t xml:space="preserve">: من خلال تسليط الضوء على العلاقة بين أنماط القيادة والرضا الوظيفي، تساعد هذه الدراسة في تطوير استراتيجيات طويلة الأجل لزيادة نجاح المشاريع </w:t>
      </w:r>
      <w:r w:rsidR="009251E0">
        <w:rPr>
          <w:rFonts w:ascii="Arial" w:eastAsia="Calibri" w:hAnsi="Arial" w:cs="Arial"/>
          <w:sz w:val="28"/>
          <w:szCs w:val="28"/>
          <w:rtl/>
          <w:lang w:bidi="ar-EG"/>
        </w:rPr>
        <w:t>الصغيرة والمتوسطة</w:t>
      </w:r>
      <w:r w:rsidRPr="00DB4C5A">
        <w:rPr>
          <w:rFonts w:ascii="Arial" w:eastAsia="Calibri" w:hAnsi="Arial" w:cs="Arial"/>
          <w:sz w:val="28"/>
          <w:szCs w:val="28"/>
          <w:rtl/>
          <w:lang w:bidi="ar-EG"/>
        </w:rPr>
        <w:t xml:space="preserve">. توضح دراسة </w:t>
      </w:r>
      <w:r w:rsidRPr="00DB4C5A">
        <w:rPr>
          <w:rFonts w:ascii="Arial" w:eastAsia="Calibri" w:hAnsi="Arial" w:cs="Arial"/>
          <w:sz w:val="28"/>
          <w:szCs w:val="28"/>
          <w:lang w:bidi="ar-EG"/>
        </w:rPr>
        <w:t>Gill</w:t>
      </w:r>
      <w:r w:rsidRPr="00DB4C5A">
        <w:rPr>
          <w:rFonts w:ascii="Arial" w:eastAsia="Calibri" w:hAnsi="Arial" w:cs="Arial"/>
          <w:sz w:val="28"/>
          <w:szCs w:val="28"/>
          <w:rtl/>
          <w:lang w:bidi="ar-EG"/>
        </w:rPr>
        <w:t xml:space="preserve"> (2019) أن القيادة التحويلية، إذا تم تطبيقها بشكل صحيح، يمكن أن تساهم في تحقيق النمو المستدام والنجاح المالي على المدى الطويل.</w:t>
      </w:r>
    </w:p>
    <w:p w14:paraId="2AD90A07" w14:textId="4A546C45" w:rsidR="008925A3" w:rsidRPr="00DB4C5A" w:rsidRDefault="00461904" w:rsidP="00461904">
      <w:pPr>
        <w:bidi/>
        <w:spacing w:line="256" w:lineRule="auto"/>
        <w:rPr>
          <w:rFonts w:ascii="Arial" w:eastAsia="Calibri" w:hAnsi="Arial" w:cs="Arial"/>
          <w:sz w:val="40"/>
          <w:szCs w:val="40"/>
          <w:rtl/>
          <w:lang w:bidi="ar-EG"/>
        </w:rPr>
      </w:pPr>
      <w:r w:rsidRPr="00DB4C5A">
        <w:rPr>
          <w:rFonts w:ascii="Arial" w:eastAsia="Calibri" w:hAnsi="Arial" w:cs="Arial"/>
          <w:sz w:val="28"/>
          <w:szCs w:val="28"/>
          <w:rtl/>
          <w:lang w:bidi="ar-EG"/>
        </w:rPr>
        <w:t xml:space="preserve">تحسين بيئة العمل وتطوير الموظفين: توضح دراسة </w:t>
      </w:r>
      <w:r w:rsidRPr="00DB4C5A">
        <w:rPr>
          <w:rFonts w:ascii="Arial" w:eastAsia="Calibri" w:hAnsi="Arial" w:cs="Arial"/>
          <w:sz w:val="28"/>
          <w:szCs w:val="28"/>
          <w:lang w:bidi="ar-EG"/>
        </w:rPr>
        <w:t>Pfeffer</w:t>
      </w:r>
      <w:r w:rsidRPr="00DB4C5A">
        <w:rPr>
          <w:rFonts w:ascii="Arial" w:eastAsia="Calibri" w:hAnsi="Arial" w:cs="Arial"/>
          <w:sz w:val="28"/>
          <w:szCs w:val="28"/>
          <w:rtl/>
          <w:lang w:bidi="ar-EG"/>
        </w:rPr>
        <w:t xml:space="preserve"> (2021) أن توفير بيئة عمل داعمة وتقديم فرص تطوير مهنية مستمرة يؤديان إلى تحسين جودة حياة الموظفين وزيادة مستوى رضاهم، مما يعزز التزامهم تجاه المؤسسة ويسهم في استدامة المشاريع </w:t>
      </w:r>
      <w:r w:rsidR="009251E0">
        <w:rPr>
          <w:rFonts w:ascii="Arial" w:eastAsia="Calibri" w:hAnsi="Arial" w:cs="Arial"/>
          <w:sz w:val="28"/>
          <w:szCs w:val="28"/>
          <w:rtl/>
          <w:lang w:bidi="ar-EG"/>
        </w:rPr>
        <w:t>الصغيرة والمتوسطة</w:t>
      </w:r>
      <w:r w:rsidRPr="00DB4C5A">
        <w:rPr>
          <w:rFonts w:ascii="Arial" w:eastAsia="Calibri" w:hAnsi="Arial" w:cs="Arial"/>
          <w:sz w:val="28"/>
          <w:szCs w:val="28"/>
          <w:rtl/>
          <w:lang w:bidi="ar-EG"/>
        </w:rPr>
        <w:t>.</w:t>
      </w:r>
    </w:p>
    <w:p w14:paraId="1E10EDD7" w14:textId="77777777" w:rsidR="00DD760A" w:rsidRPr="00DB4C5A" w:rsidRDefault="00DD760A" w:rsidP="00DD760A">
      <w:pPr>
        <w:bidi/>
        <w:spacing w:line="256" w:lineRule="auto"/>
        <w:rPr>
          <w:rFonts w:ascii="Arial" w:eastAsia="Calibri" w:hAnsi="Arial" w:cs="Arial"/>
          <w:sz w:val="36"/>
          <w:szCs w:val="36"/>
          <w:rtl/>
        </w:rPr>
      </w:pPr>
    </w:p>
    <w:p w14:paraId="02AD4A83" w14:textId="77777777" w:rsidR="008925A3" w:rsidRPr="00DB4C5A" w:rsidRDefault="008925A3" w:rsidP="008925A3">
      <w:pPr>
        <w:keepNext/>
        <w:keepLines/>
        <w:numPr>
          <w:ilvl w:val="1"/>
          <w:numId w:val="2"/>
        </w:numPr>
        <w:bidi/>
        <w:spacing w:before="40" w:after="0" w:line="256" w:lineRule="auto"/>
        <w:outlineLvl w:val="1"/>
        <w:rPr>
          <w:rFonts w:ascii="Arial" w:eastAsia="Times New Roman" w:hAnsi="Arial" w:cs="Arial"/>
          <w:sz w:val="32"/>
          <w:szCs w:val="32"/>
          <w:lang w:bidi="ar-EG"/>
        </w:rPr>
      </w:pPr>
      <w:bookmarkStart w:id="12" w:name="_Toc167125293"/>
      <w:r w:rsidRPr="00DB4C5A">
        <w:rPr>
          <w:rFonts w:ascii="Arial" w:eastAsia="Times New Roman" w:hAnsi="Arial" w:cs="Arial"/>
          <w:sz w:val="32"/>
          <w:szCs w:val="32"/>
          <w:rtl/>
          <w:lang w:bidi="ar-EG"/>
        </w:rPr>
        <w:t>أسئلة الدراسة</w:t>
      </w:r>
      <w:bookmarkEnd w:id="12"/>
    </w:p>
    <w:p w14:paraId="096E5D8A" w14:textId="77777777" w:rsidR="007C137F" w:rsidRPr="00DB4C5A" w:rsidRDefault="007C137F" w:rsidP="007C137F">
      <w:pPr>
        <w:keepNext/>
        <w:keepLines/>
        <w:bidi/>
        <w:spacing w:before="40" w:after="0" w:line="256" w:lineRule="auto"/>
        <w:ind w:left="792"/>
        <w:outlineLvl w:val="1"/>
        <w:rPr>
          <w:rFonts w:ascii="Arial" w:eastAsia="Times New Roman" w:hAnsi="Arial" w:cs="Arial"/>
          <w:sz w:val="32"/>
          <w:szCs w:val="32"/>
          <w:rtl/>
          <w:lang w:bidi="ar-EG"/>
        </w:rPr>
      </w:pPr>
    </w:p>
    <w:p w14:paraId="262C9656" w14:textId="2206CCAB" w:rsidR="00034CBD" w:rsidRPr="00DB4C5A" w:rsidRDefault="007C137F" w:rsidP="00EB6C12">
      <w:pPr>
        <w:bidi/>
        <w:spacing w:line="256" w:lineRule="auto"/>
        <w:rPr>
          <w:rFonts w:ascii="Arial" w:eastAsia="Calibri" w:hAnsi="Arial" w:cs="Arial"/>
          <w:sz w:val="28"/>
          <w:szCs w:val="28"/>
          <w:lang w:bidi="ar-EG"/>
        </w:rPr>
      </w:pPr>
      <w:r w:rsidRPr="00DB4C5A">
        <w:rPr>
          <w:rFonts w:ascii="Arial" w:eastAsia="Calibri" w:hAnsi="Arial" w:cs="Arial" w:hint="cs"/>
          <w:sz w:val="28"/>
          <w:szCs w:val="28"/>
          <w:rtl/>
          <w:lang w:bidi="ar-EG"/>
        </w:rPr>
        <w:t>تهدف الدراسة إلى الإجابة على الأسئلة الرئيسية ولكي نستطيع الإجابة عليها علينا أولًا الإجابة على الأسئلة الفرعية التالية:</w:t>
      </w:r>
    </w:p>
    <w:p w14:paraId="17902C19" w14:textId="788B55DD" w:rsidR="00034CBD" w:rsidRPr="00EB6C12" w:rsidRDefault="00034CBD" w:rsidP="00EB6C12">
      <w:pPr>
        <w:pStyle w:val="ListParagraph"/>
        <w:numPr>
          <w:ilvl w:val="0"/>
          <w:numId w:val="30"/>
        </w:numPr>
        <w:bidi/>
        <w:spacing w:line="256" w:lineRule="auto"/>
        <w:rPr>
          <w:rFonts w:ascii="Arial" w:eastAsia="Calibri" w:hAnsi="Arial" w:cs="Arial"/>
          <w:sz w:val="28"/>
          <w:szCs w:val="28"/>
          <w:lang w:bidi="ar-EG"/>
        </w:rPr>
      </w:pPr>
      <w:r w:rsidRPr="00EB6C12">
        <w:rPr>
          <w:rFonts w:ascii="Arial" w:eastAsia="Calibri" w:hAnsi="Arial" w:cs="Arial"/>
          <w:sz w:val="28"/>
          <w:szCs w:val="28"/>
          <w:rtl/>
          <w:lang w:bidi="ar-EG"/>
        </w:rPr>
        <w:t xml:space="preserve">كيف تؤثر القيادة التحويلية على مستوى رضا الموظفين في المشاريع </w:t>
      </w:r>
      <w:r w:rsidR="009251E0">
        <w:rPr>
          <w:rFonts w:ascii="Arial" w:eastAsia="Calibri" w:hAnsi="Arial" w:cs="Arial"/>
          <w:sz w:val="28"/>
          <w:szCs w:val="28"/>
          <w:rtl/>
          <w:lang w:bidi="ar-EG"/>
        </w:rPr>
        <w:t>الصغيرة والمتوسطة</w:t>
      </w:r>
      <w:r w:rsidRPr="00EB6C12">
        <w:rPr>
          <w:rFonts w:ascii="Arial" w:eastAsia="Calibri" w:hAnsi="Arial" w:cs="Arial"/>
          <w:sz w:val="28"/>
          <w:szCs w:val="28"/>
          <w:rtl/>
          <w:lang w:bidi="ar-EG"/>
        </w:rPr>
        <w:t>؟</w:t>
      </w:r>
    </w:p>
    <w:p w14:paraId="14D72276" w14:textId="75B60E5C" w:rsidR="00034CBD" w:rsidRPr="00EB6C12" w:rsidRDefault="00034CBD" w:rsidP="00EB6C12">
      <w:pPr>
        <w:pStyle w:val="ListParagraph"/>
        <w:numPr>
          <w:ilvl w:val="0"/>
          <w:numId w:val="30"/>
        </w:numPr>
        <w:bidi/>
        <w:spacing w:line="256" w:lineRule="auto"/>
        <w:rPr>
          <w:rFonts w:ascii="Arial" w:eastAsia="Calibri" w:hAnsi="Arial" w:cs="Arial"/>
          <w:sz w:val="28"/>
          <w:szCs w:val="28"/>
          <w:lang w:bidi="ar-EG"/>
        </w:rPr>
      </w:pPr>
      <w:r w:rsidRPr="00EB6C12">
        <w:rPr>
          <w:rFonts w:ascii="Arial" w:eastAsia="Calibri" w:hAnsi="Arial" w:cs="Arial"/>
          <w:sz w:val="28"/>
          <w:szCs w:val="28"/>
          <w:rtl/>
          <w:lang w:bidi="ar-EG"/>
        </w:rPr>
        <w:t xml:space="preserve">ما هو تأثير القيادة التشاركية على تفاعل الموظفين مع الإدارة واتخاذ القرارات في المشاريع </w:t>
      </w:r>
      <w:r w:rsidR="009251E0">
        <w:rPr>
          <w:rFonts w:ascii="Arial" w:eastAsia="Calibri" w:hAnsi="Arial" w:cs="Arial"/>
          <w:sz w:val="28"/>
          <w:szCs w:val="28"/>
          <w:rtl/>
          <w:lang w:bidi="ar-EG"/>
        </w:rPr>
        <w:t>الصغيرة والمتوسطة</w:t>
      </w:r>
      <w:r w:rsidRPr="00EB6C12">
        <w:rPr>
          <w:rFonts w:ascii="Arial" w:eastAsia="Calibri" w:hAnsi="Arial" w:cs="Arial"/>
          <w:sz w:val="28"/>
          <w:szCs w:val="28"/>
          <w:rtl/>
          <w:lang w:bidi="ar-EG"/>
        </w:rPr>
        <w:t>؟</w:t>
      </w:r>
    </w:p>
    <w:p w14:paraId="1C51BC0C" w14:textId="31D207E8" w:rsidR="00034CBD" w:rsidRPr="00EB6C12" w:rsidRDefault="00034CBD" w:rsidP="00EB6C12">
      <w:pPr>
        <w:pStyle w:val="ListParagraph"/>
        <w:numPr>
          <w:ilvl w:val="0"/>
          <w:numId w:val="30"/>
        </w:numPr>
        <w:bidi/>
        <w:spacing w:line="256" w:lineRule="auto"/>
        <w:rPr>
          <w:rFonts w:ascii="Arial" w:eastAsia="Calibri" w:hAnsi="Arial" w:cs="Arial"/>
          <w:sz w:val="28"/>
          <w:szCs w:val="28"/>
          <w:lang w:bidi="ar-EG"/>
        </w:rPr>
      </w:pPr>
      <w:r w:rsidRPr="00EB6C12">
        <w:rPr>
          <w:rFonts w:ascii="Arial" w:eastAsia="Calibri" w:hAnsi="Arial" w:cs="Arial"/>
          <w:sz w:val="28"/>
          <w:szCs w:val="28"/>
          <w:rtl/>
          <w:lang w:bidi="ar-EG"/>
        </w:rPr>
        <w:t xml:space="preserve">كيف يؤثر إشراك الموظفين في عملية اتخاذ القرارات على مستوى رضاهم وإنتاجيتهم في المشاريع </w:t>
      </w:r>
      <w:r w:rsidR="009251E0">
        <w:rPr>
          <w:rFonts w:ascii="Arial" w:eastAsia="Calibri" w:hAnsi="Arial" w:cs="Arial"/>
          <w:sz w:val="28"/>
          <w:szCs w:val="28"/>
          <w:rtl/>
          <w:lang w:bidi="ar-EG"/>
        </w:rPr>
        <w:t>الصغيرة والمتوسطة</w:t>
      </w:r>
      <w:r w:rsidRPr="00EB6C12">
        <w:rPr>
          <w:rFonts w:ascii="Arial" w:eastAsia="Calibri" w:hAnsi="Arial" w:cs="Arial"/>
          <w:sz w:val="28"/>
          <w:szCs w:val="28"/>
          <w:rtl/>
          <w:lang w:bidi="ar-EG"/>
        </w:rPr>
        <w:t>؟</w:t>
      </w:r>
    </w:p>
    <w:p w14:paraId="6E9CBE67" w14:textId="735FF65F" w:rsidR="00034CBD" w:rsidRPr="00EB6C12" w:rsidRDefault="00034CBD" w:rsidP="00EB6C12">
      <w:pPr>
        <w:pStyle w:val="ListParagraph"/>
        <w:numPr>
          <w:ilvl w:val="0"/>
          <w:numId w:val="30"/>
        </w:numPr>
        <w:bidi/>
        <w:spacing w:line="256" w:lineRule="auto"/>
        <w:rPr>
          <w:rFonts w:ascii="Arial" w:eastAsia="Calibri" w:hAnsi="Arial" w:cs="Arial"/>
          <w:sz w:val="28"/>
          <w:szCs w:val="28"/>
          <w:lang w:bidi="ar-EG"/>
        </w:rPr>
      </w:pPr>
      <w:r w:rsidRPr="00EB6C12">
        <w:rPr>
          <w:rFonts w:ascii="Arial" w:eastAsia="Calibri" w:hAnsi="Arial" w:cs="Arial"/>
          <w:sz w:val="28"/>
          <w:szCs w:val="28"/>
          <w:rtl/>
          <w:lang w:bidi="ar-EG"/>
        </w:rPr>
        <w:t xml:space="preserve">كيف تؤثر الحوافز المالية والمكافآت على رضا الموظفين في المشاريع </w:t>
      </w:r>
      <w:r w:rsidR="009251E0">
        <w:rPr>
          <w:rFonts w:ascii="Arial" w:eastAsia="Calibri" w:hAnsi="Arial" w:cs="Arial"/>
          <w:sz w:val="28"/>
          <w:szCs w:val="28"/>
          <w:rtl/>
          <w:lang w:bidi="ar-EG"/>
        </w:rPr>
        <w:t>الصغيرة والمتوسطة</w:t>
      </w:r>
      <w:r w:rsidRPr="00EB6C12">
        <w:rPr>
          <w:rFonts w:ascii="Arial" w:eastAsia="Calibri" w:hAnsi="Arial" w:cs="Arial"/>
          <w:sz w:val="28"/>
          <w:szCs w:val="28"/>
          <w:rtl/>
          <w:lang w:bidi="ar-EG"/>
        </w:rPr>
        <w:t>؟</w:t>
      </w:r>
    </w:p>
    <w:p w14:paraId="0E416883" w14:textId="744AB9EC" w:rsidR="00034CBD" w:rsidRPr="00EB6C12" w:rsidRDefault="00034CBD" w:rsidP="00EB6C12">
      <w:pPr>
        <w:pStyle w:val="ListParagraph"/>
        <w:numPr>
          <w:ilvl w:val="0"/>
          <w:numId w:val="30"/>
        </w:numPr>
        <w:bidi/>
        <w:spacing w:line="256" w:lineRule="auto"/>
        <w:rPr>
          <w:rFonts w:ascii="Arial" w:eastAsia="Calibri" w:hAnsi="Arial" w:cs="Arial"/>
          <w:sz w:val="28"/>
          <w:szCs w:val="28"/>
          <w:lang w:bidi="ar-EG"/>
        </w:rPr>
      </w:pPr>
      <w:r w:rsidRPr="00EB6C12">
        <w:rPr>
          <w:rFonts w:ascii="Arial" w:eastAsia="Calibri" w:hAnsi="Arial" w:cs="Arial"/>
          <w:sz w:val="28"/>
          <w:szCs w:val="28"/>
          <w:rtl/>
          <w:lang w:bidi="ar-EG"/>
        </w:rPr>
        <w:t xml:space="preserve">ما هو تأثير بيئة العمل وتوفير فرص التدريب والتطوير على الرضا الوظيفي للموظفين في المشاريع </w:t>
      </w:r>
      <w:r w:rsidR="009251E0">
        <w:rPr>
          <w:rFonts w:ascii="Arial" w:eastAsia="Calibri" w:hAnsi="Arial" w:cs="Arial"/>
          <w:sz w:val="28"/>
          <w:szCs w:val="28"/>
          <w:rtl/>
          <w:lang w:bidi="ar-EG"/>
        </w:rPr>
        <w:t>الصغيرة والمتوسطة</w:t>
      </w:r>
      <w:r w:rsidRPr="00EB6C12">
        <w:rPr>
          <w:rFonts w:ascii="Arial" w:eastAsia="Calibri" w:hAnsi="Arial" w:cs="Arial"/>
          <w:sz w:val="28"/>
          <w:szCs w:val="28"/>
          <w:rtl/>
          <w:lang w:bidi="ar-EG"/>
        </w:rPr>
        <w:t>؟</w:t>
      </w:r>
    </w:p>
    <w:p w14:paraId="7E531D10" w14:textId="280207D5" w:rsidR="00034CBD" w:rsidRPr="00EB6C12" w:rsidRDefault="00034CBD" w:rsidP="00EB6C12">
      <w:pPr>
        <w:pStyle w:val="ListParagraph"/>
        <w:numPr>
          <w:ilvl w:val="0"/>
          <w:numId w:val="30"/>
        </w:numPr>
        <w:bidi/>
        <w:spacing w:line="256" w:lineRule="auto"/>
        <w:rPr>
          <w:rFonts w:ascii="Arial" w:eastAsia="Calibri" w:hAnsi="Arial" w:cs="Arial"/>
          <w:sz w:val="28"/>
          <w:szCs w:val="28"/>
          <w:lang w:bidi="ar-EG"/>
        </w:rPr>
      </w:pPr>
      <w:r w:rsidRPr="00EB6C12">
        <w:rPr>
          <w:rFonts w:ascii="Arial" w:eastAsia="Calibri" w:hAnsi="Arial" w:cs="Arial"/>
          <w:sz w:val="28"/>
          <w:szCs w:val="28"/>
          <w:rtl/>
          <w:lang w:bidi="ar-EG"/>
        </w:rPr>
        <w:t xml:space="preserve">كيف يسهم التحفيز الداخلي والخارجي في تحسين الرضا الوظيفي في المشاريع </w:t>
      </w:r>
      <w:r w:rsidR="009251E0">
        <w:rPr>
          <w:rFonts w:ascii="Arial" w:eastAsia="Calibri" w:hAnsi="Arial" w:cs="Arial"/>
          <w:sz w:val="28"/>
          <w:szCs w:val="28"/>
          <w:rtl/>
          <w:lang w:bidi="ar-EG"/>
        </w:rPr>
        <w:t>الصغيرة والمتوسطة</w:t>
      </w:r>
      <w:r w:rsidRPr="00EB6C12">
        <w:rPr>
          <w:rFonts w:ascii="Arial" w:eastAsia="Calibri" w:hAnsi="Arial" w:cs="Arial"/>
          <w:sz w:val="28"/>
          <w:szCs w:val="28"/>
          <w:rtl/>
          <w:lang w:bidi="ar-EG"/>
        </w:rPr>
        <w:t>؟</w:t>
      </w:r>
    </w:p>
    <w:p w14:paraId="558EE6D9" w14:textId="3C848743" w:rsidR="00034CBD" w:rsidRPr="00EB6C12" w:rsidRDefault="00034CBD" w:rsidP="00EB6C12">
      <w:pPr>
        <w:pStyle w:val="ListParagraph"/>
        <w:numPr>
          <w:ilvl w:val="0"/>
          <w:numId w:val="30"/>
        </w:numPr>
        <w:bidi/>
        <w:spacing w:line="256" w:lineRule="auto"/>
        <w:rPr>
          <w:rFonts w:ascii="Arial" w:eastAsia="Calibri" w:hAnsi="Arial" w:cs="Arial"/>
          <w:sz w:val="28"/>
          <w:szCs w:val="28"/>
          <w:lang w:bidi="ar-EG"/>
        </w:rPr>
      </w:pPr>
      <w:r w:rsidRPr="00EB6C12">
        <w:rPr>
          <w:rFonts w:ascii="Arial" w:eastAsia="Calibri" w:hAnsi="Arial" w:cs="Arial"/>
          <w:sz w:val="28"/>
          <w:szCs w:val="28"/>
          <w:rtl/>
          <w:lang w:bidi="ar-EG"/>
        </w:rPr>
        <w:t xml:space="preserve">ما هو دور الاستمتاع بالعمل في زيادة رضا الموظفين داخل المشاريع </w:t>
      </w:r>
      <w:r w:rsidR="009251E0">
        <w:rPr>
          <w:rFonts w:ascii="Arial" w:eastAsia="Calibri" w:hAnsi="Arial" w:cs="Arial"/>
          <w:sz w:val="28"/>
          <w:szCs w:val="28"/>
          <w:rtl/>
          <w:lang w:bidi="ar-EG"/>
        </w:rPr>
        <w:t>الصغيرة والمتوسطة</w:t>
      </w:r>
      <w:r w:rsidRPr="00EB6C12">
        <w:rPr>
          <w:rFonts w:ascii="Arial" w:eastAsia="Calibri" w:hAnsi="Arial" w:cs="Arial"/>
          <w:sz w:val="28"/>
          <w:szCs w:val="28"/>
          <w:rtl/>
          <w:lang w:bidi="ar-EG"/>
        </w:rPr>
        <w:t>؟</w:t>
      </w:r>
    </w:p>
    <w:p w14:paraId="7D8AD4AC" w14:textId="0E1EE7F1" w:rsidR="00034CBD" w:rsidRPr="00EB6C12" w:rsidRDefault="00034CBD" w:rsidP="00EB6C12">
      <w:pPr>
        <w:pStyle w:val="ListParagraph"/>
        <w:numPr>
          <w:ilvl w:val="0"/>
          <w:numId w:val="30"/>
        </w:numPr>
        <w:bidi/>
        <w:spacing w:line="256" w:lineRule="auto"/>
        <w:rPr>
          <w:rFonts w:ascii="Arial" w:eastAsia="Calibri" w:hAnsi="Arial" w:cs="Arial"/>
          <w:sz w:val="28"/>
          <w:szCs w:val="28"/>
          <w:lang w:bidi="ar-EG"/>
        </w:rPr>
      </w:pPr>
      <w:r w:rsidRPr="00EB6C12">
        <w:rPr>
          <w:rFonts w:ascii="Arial" w:eastAsia="Calibri" w:hAnsi="Arial" w:cs="Arial"/>
          <w:sz w:val="28"/>
          <w:szCs w:val="28"/>
          <w:rtl/>
          <w:lang w:bidi="ar-EG"/>
        </w:rPr>
        <w:t xml:space="preserve">ما هو تأثير رضا الموظفين على زيادة الإنتاجية في المشاريع </w:t>
      </w:r>
      <w:r w:rsidR="009251E0">
        <w:rPr>
          <w:rFonts w:ascii="Arial" w:eastAsia="Calibri" w:hAnsi="Arial" w:cs="Arial"/>
          <w:sz w:val="28"/>
          <w:szCs w:val="28"/>
          <w:rtl/>
          <w:lang w:bidi="ar-EG"/>
        </w:rPr>
        <w:t>الصغيرة والمتوسطة</w:t>
      </w:r>
      <w:r w:rsidRPr="00EB6C12">
        <w:rPr>
          <w:rFonts w:ascii="Arial" w:eastAsia="Calibri" w:hAnsi="Arial" w:cs="Arial"/>
          <w:sz w:val="28"/>
          <w:szCs w:val="28"/>
          <w:rtl/>
          <w:lang w:bidi="ar-EG"/>
        </w:rPr>
        <w:t>؟</w:t>
      </w:r>
    </w:p>
    <w:p w14:paraId="520DB45B" w14:textId="7A47EE17" w:rsidR="00034CBD" w:rsidRPr="00EB6C12" w:rsidRDefault="00034CBD" w:rsidP="00EB6C12">
      <w:pPr>
        <w:pStyle w:val="ListParagraph"/>
        <w:numPr>
          <w:ilvl w:val="0"/>
          <w:numId w:val="30"/>
        </w:numPr>
        <w:bidi/>
        <w:spacing w:line="256" w:lineRule="auto"/>
        <w:rPr>
          <w:rFonts w:ascii="Arial" w:eastAsia="Calibri" w:hAnsi="Arial" w:cs="Arial"/>
          <w:sz w:val="28"/>
          <w:szCs w:val="28"/>
          <w:lang w:bidi="ar-EG"/>
        </w:rPr>
      </w:pPr>
      <w:r w:rsidRPr="00EB6C12">
        <w:rPr>
          <w:rFonts w:ascii="Arial" w:eastAsia="Calibri" w:hAnsi="Arial" w:cs="Arial"/>
          <w:sz w:val="28"/>
          <w:szCs w:val="28"/>
          <w:rtl/>
          <w:lang w:bidi="ar-EG"/>
        </w:rPr>
        <w:t xml:space="preserve">كيف يؤثر رضا الموظفين على مستوى الربحية في المشاريع </w:t>
      </w:r>
      <w:r w:rsidR="009251E0">
        <w:rPr>
          <w:rFonts w:ascii="Arial" w:eastAsia="Calibri" w:hAnsi="Arial" w:cs="Arial"/>
          <w:sz w:val="28"/>
          <w:szCs w:val="28"/>
          <w:rtl/>
          <w:lang w:bidi="ar-EG"/>
        </w:rPr>
        <w:t>الصغيرة والمتوسطة</w:t>
      </w:r>
      <w:r w:rsidRPr="00EB6C12">
        <w:rPr>
          <w:rFonts w:ascii="Arial" w:eastAsia="Calibri" w:hAnsi="Arial" w:cs="Arial"/>
          <w:sz w:val="28"/>
          <w:szCs w:val="28"/>
          <w:rtl/>
          <w:lang w:bidi="ar-EG"/>
        </w:rPr>
        <w:t>؟</w:t>
      </w:r>
    </w:p>
    <w:p w14:paraId="72CCFA38" w14:textId="77777777" w:rsidR="00034CBD" w:rsidRPr="00EB6C12" w:rsidRDefault="00034CBD" w:rsidP="00EB6C12">
      <w:pPr>
        <w:pStyle w:val="ListParagraph"/>
        <w:numPr>
          <w:ilvl w:val="0"/>
          <w:numId w:val="30"/>
        </w:numPr>
        <w:bidi/>
        <w:spacing w:line="256" w:lineRule="auto"/>
        <w:rPr>
          <w:rFonts w:ascii="Arial" w:eastAsia="Calibri" w:hAnsi="Arial" w:cs="Arial"/>
          <w:sz w:val="28"/>
          <w:szCs w:val="28"/>
          <w:lang w:bidi="ar-EG"/>
        </w:rPr>
      </w:pPr>
      <w:r w:rsidRPr="00EB6C12">
        <w:rPr>
          <w:rFonts w:ascii="Arial" w:eastAsia="Calibri" w:hAnsi="Arial" w:cs="Arial"/>
          <w:sz w:val="28"/>
          <w:szCs w:val="28"/>
          <w:rtl/>
          <w:lang w:bidi="ar-EG"/>
        </w:rPr>
        <w:t>ما مدى تأثير القيادة التحويلية والتشاركية على تحسين الإنتاجية وتحقيق أهداف المشروع المالي؟</w:t>
      </w:r>
    </w:p>
    <w:p w14:paraId="3CA83D84" w14:textId="116DF9BB" w:rsidR="00034CBD" w:rsidRPr="00EB6C12" w:rsidRDefault="00034CBD" w:rsidP="00EB6C12">
      <w:pPr>
        <w:pStyle w:val="ListParagraph"/>
        <w:numPr>
          <w:ilvl w:val="0"/>
          <w:numId w:val="30"/>
        </w:numPr>
        <w:bidi/>
        <w:spacing w:line="256" w:lineRule="auto"/>
        <w:rPr>
          <w:rFonts w:ascii="Arial" w:eastAsia="Calibri" w:hAnsi="Arial" w:cs="Arial"/>
          <w:sz w:val="28"/>
          <w:szCs w:val="28"/>
          <w:lang w:bidi="ar-EG"/>
        </w:rPr>
      </w:pPr>
      <w:r w:rsidRPr="00EB6C12">
        <w:rPr>
          <w:rFonts w:ascii="Arial" w:eastAsia="Calibri" w:hAnsi="Arial" w:cs="Arial"/>
          <w:sz w:val="28"/>
          <w:szCs w:val="28"/>
          <w:rtl/>
          <w:lang w:bidi="ar-EG"/>
        </w:rPr>
        <w:t xml:space="preserve">هل يساهم تحسين الرضا الوظيفي في تقليل دوران الموظفين وزيادة ولائهم، وبالتالي تحقيق نجاح مستدام للمشاريع </w:t>
      </w:r>
      <w:r w:rsidR="009251E0">
        <w:rPr>
          <w:rFonts w:ascii="Arial" w:eastAsia="Calibri" w:hAnsi="Arial" w:cs="Arial"/>
          <w:sz w:val="28"/>
          <w:szCs w:val="28"/>
          <w:rtl/>
          <w:lang w:bidi="ar-EG"/>
        </w:rPr>
        <w:t>الصغيرة والمتوسطة</w:t>
      </w:r>
      <w:r w:rsidRPr="00EB6C12">
        <w:rPr>
          <w:rFonts w:ascii="Arial" w:eastAsia="Calibri" w:hAnsi="Arial" w:cs="Arial"/>
          <w:sz w:val="28"/>
          <w:szCs w:val="28"/>
          <w:rtl/>
          <w:lang w:bidi="ar-EG"/>
        </w:rPr>
        <w:t>؟</w:t>
      </w:r>
    </w:p>
    <w:p w14:paraId="243534A1" w14:textId="77777777" w:rsidR="00034CBD" w:rsidRPr="00EB6C12" w:rsidRDefault="00034CBD" w:rsidP="00EB6C12">
      <w:pPr>
        <w:pStyle w:val="ListParagraph"/>
        <w:numPr>
          <w:ilvl w:val="0"/>
          <w:numId w:val="30"/>
        </w:numPr>
        <w:bidi/>
        <w:spacing w:line="256" w:lineRule="auto"/>
        <w:rPr>
          <w:rFonts w:ascii="Arial" w:eastAsia="Calibri" w:hAnsi="Arial" w:cs="Arial"/>
          <w:sz w:val="28"/>
          <w:szCs w:val="28"/>
          <w:lang w:bidi="ar-EG"/>
        </w:rPr>
      </w:pPr>
      <w:r w:rsidRPr="00EB6C12">
        <w:rPr>
          <w:rFonts w:ascii="Arial" w:eastAsia="Calibri" w:hAnsi="Arial" w:cs="Arial"/>
          <w:sz w:val="28"/>
          <w:szCs w:val="28"/>
          <w:rtl/>
          <w:lang w:bidi="ar-EG"/>
        </w:rPr>
        <w:t>كيف يتفاعل الرضا الوظيفي كمتغير وسيط بين أنماط القيادة ونجاح المشروع؟</w:t>
      </w:r>
    </w:p>
    <w:p w14:paraId="7389684F" w14:textId="77777777" w:rsidR="00034CBD" w:rsidRPr="00EB6C12" w:rsidRDefault="00034CBD" w:rsidP="00EB6C12">
      <w:pPr>
        <w:pStyle w:val="ListParagraph"/>
        <w:numPr>
          <w:ilvl w:val="0"/>
          <w:numId w:val="30"/>
        </w:numPr>
        <w:bidi/>
        <w:spacing w:line="256" w:lineRule="auto"/>
        <w:rPr>
          <w:rFonts w:ascii="Arial" w:eastAsia="Calibri" w:hAnsi="Arial" w:cs="Arial"/>
          <w:sz w:val="28"/>
          <w:szCs w:val="28"/>
          <w:lang w:bidi="ar-EG"/>
        </w:rPr>
      </w:pPr>
      <w:r w:rsidRPr="00EB6C12">
        <w:rPr>
          <w:rFonts w:ascii="Arial" w:eastAsia="Calibri" w:hAnsi="Arial" w:cs="Arial"/>
          <w:sz w:val="28"/>
          <w:szCs w:val="28"/>
          <w:rtl/>
          <w:lang w:bidi="ar-EG"/>
        </w:rPr>
        <w:t>هل هناك فرق في تأثير القيادة التحويلية والتشاركية على رضا الموظفين ومستوى إنتاجيتهم؟</w:t>
      </w:r>
    </w:p>
    <w:p w14:paraId="67DC0DC3" w14:textId="77777777" w:rsidR="008925A3" w:rsidRPr="00DB4C5A" w:rsidRDefault="008925A3" w:rsidP="008925A3">
      <w:pPr>
        <w:bidi/>
        <w:spacing w:line="256" w:lineRule="auto"/>
        <w:rPr>
          <w:rFonts w:ascii="Arial" w:eastAsia="Calibri" w:hAnsi="Arial" w:cs="Arial"/>
          <w:sz w:val="36"/>
          <w:szCs w:val="36"/>
          <w:rtl/>
          <w:lang w:bidi="ar-EG"/>
        </w:rPr>
      </w:pPr>
    </w:p>
    <w:p w14:paraId="0008D353" w14:textId="77777777" w:rsidR="008925A3" w:rsidRPr="00DB4C5A" w:rsidRDefault="008925A3" w:rsidP="008925A3">
      <w:pPr>
        <w:keepNext/>
        <w:keepLines/>
        <w:numPr>
          <w:ilvl w:val="1"/>
          <w:numId w:val="2"/>
        </w:numPr>
        <w:bidi/>
        <w:spacing w:before="40" w:after="0" w:line="256" w:lineRule="auto"/>
        <w:outlineLvl w:val="1"/>
        <w:rPr>
          <w:rFonts w:ascii="Arial" w:eastAsia="Times New Roman" w:hAnsi="Arial" w:cs="Arial"/>
          <w:sz w:val="32"/>
          <w:szCs w:val="32"/>
          <w:rtl/>
          <w:lang w:bidi="ar-EG"/>
        </w:rPr>
      </w:pPr>
      <w:bookmarkStart w:id="13" w:name="_Toc167125294"/>
      <w:r w:rsidRPr="00DB4C5A">
        <w:rPr>
          <w:rFonts w:ascii="Arial" w:eastAsia="Times New Roman" w:hAnsi="Arial" w:cs="Arial"/>
          <w:sz w:val="32"/>
          <w:szCs w:val="32"/>
          <w:rtl/>
          <w:lang w:bidi="ar-EG"/>
        </w:rPr>
        <w:lastRenderedPageBreak/>
        <w:t>أهداف الدراسة</w:t>
      </w:r>
      <w:bookmarkEnd w:id="13"/>
    </w:p>
    <w:p w14:paraId="6D9FD6B0" w14:textId="77777777" w:rsidR="008925A3" w:rsidRPr="00DB4C5A" w:rsidRDefault="008925A3" w:rsidP="008925A3">
      <w:pPr>
        <w:bidi/>
        <w:spacing w:line="360" w:lineRule="auto"/>
        <w:jc w:val="center"/>
        <w:rPr>
          <w:rFonts w:ascii="Times New Roman" w:eastAsia="Calibri" w:hAnsi="Times New Roman" w:cs="Times New Roman"/>
          <w:sz w:val="24"/>
          <w:szCs w:val="24"/>
          <w:rtl/>
        </w:rPr>
      </w:pPr>
    </w:p>
    <w:p w14:paraId="1A9C93E8" w14:textId="6D12CDBC" w:rsidR="00487A78" w:rsidRPr="00DB4C5A" w:rsidRDefault="00487A78" w:rsidP="00487A78">
      <w:pPr>
        <w:bidi/>
        <w:spacing w:line="360" w:lineRule="auto"/>
        <w:jc w:val="lowKashida"/>
        <w:rPr>
          <w:rFonts w:ascii="Times New Roman" w:eastAsia="Calibri" w:hAnsi="Times New Roman" w:cs="Times New Roman"/>
          <w:sz w:val="28"/>
          <w:szCs w:val="28"/>
        </w:rPr>
      </w:pPr>
      <w:r w:rsidRPr="00DB4C5A">
        <w:rPr>
          <w:rFonts w:ascii="Times New Roman" w:eastAsia="Calibri" w:hAnsi="Times New Roman" w:cs="Times New Roman"/>
          <w:sz w:val="28"/>
          <w:szCs w:val="28"/>
          <w:rtl/>
        </w:rPr>
        <w:t>في ظل التحديات المستمرة التي تواجه المشاريع الصغيرة والمتوسطة في بيئات عمل ديناميكية ومنافسة شديدة، أصبح من الضروري فحص العوامل التي تسهم في نجاح هذه المشاريع. ومن بين هذه العوامل، تعتبر أنماط القيادة (التحويلية والتشاركية) والرضا الوظيفي عوامل حاسمة تؤثر بشكل مباشر على إنتاجية الموظفين ونجاح المشروع. بناءً على هذا الإطار، تسعى هذه الدراسة إلى تحقيق الأهداف التالية:</w:t>
      </w:r>
    </w:p>
    <w:p w14:paraId="03E2FDEE" w14:textId="77777777" w:rsidR="00487A78" w:rsidRPr="00DB4C5A" w:rsidRDefault="00487A78" w:rsidP="00487A78">
      <w:pPr>
        <w:bidi/>
        <w:spacing w:line="360" w:lineRule="auto"/>
        <w:jc w:val="lowKashida"/>
        <w:rPr>
          <w:rFonts w:ascii="Times New Roman" w:eastAsia="Calibri" w:hAnsi="Times New Roman" w:cs="Times New Roman"/>
          <w:sz w:val="28"/>
          <w:szCs w:val="28"/>
        </w:rPr>
      </w:pPr>
      <w:r w:rsidRPr="00DB4C5A">
        <w:rPr>
          <w:rFonts w:ascii="Times New Roman" w:eastAsia="Calibri" w:hAnsi="Times New Roman" w:cs="Times New Roman"/>
          <w:sz w:val="28"/>
          <w:szCs w:val="28"/>
          <w:rtl/>
        </w:rPr>
        <w:t>1. تحليل تأثير أنماط القيادة على الرضا الوظيفي:</w:t>
      </w:r>
    </w:p>
    <w:p w14:paraId="1094BFB7" w14:textId="056B9731" w:rsidR="00487A78" w:rsidRPr="00DB4C5A" w:rsidRDefault="00487A78" w:rsidP="00487A78">
      <w:pPr>
        <w:bidi/>
        <w:spacing w:line="360" w:lineRule="auto"/>
        <w:jc w:val="lowKashida"/>
        <w:rPr>
          <w:rFonts w:ascii="Times New Roman" w:eastAsia="Calibri" w:hAnsi="Times New Roman" w:cs="Times New Roman"/>
          <w:sz w:val="28"/>
          <w:szCs w:val="28"/>
        </w:rPr>
      </w:pPr>
      <w:r w:rsidRPr="00DB4C5A">
        <w:rPr>
          <w:rFonts w:ascii="Times New Roman" w:eastAsia="Calibri" w:hAnsi="Times New Roman" w:cs="Times New Roman"/>
          <w:sz w:val="28"/>
          <w:szCs w:val="28"/>
          <w:rtl/>
        </w:rPr>
        <w:t>تسعى الدراسة إلى تحليل كيفية تأثير أنماط القيادة المختلفة، وتحديدًا القيادة التحويلية والتشاركية، على مستوى رضا الموظفين في المشاريع الصغيرة. يتمثل الهدف في فهم كيف يمكن للقادة في المشاريع الصغيرة استخدام هذه الأنماط القيادية لتعزيز الرضا الوظيفي وزيادة التزام الموظفين تجاه المشروع.</w:t>
      </w:r>
    </w:p>
    <w:p w14:paraId="358B79BE" w14:textId="77777777" w:rsidR="00487A78" w:rsidRPr="00DB4C5A" w:rsidRDefault="00487A78" w:rsidP="00487A78">
      <w:pPr>
        <w:bidi/>
        <w:spacing w:line="360" w:lineRule="auto"/>
        <w:jc w:val="lowKashida"/>
        <w:rPr>
          <w:rFonts w:ascii="Times New Roman" w:eastAsia="Calibri" w:hAnsi="Times New Roman" w:cs="Times New Roman"/>
          <w:sz w:val="28"/>
          <w:szCs w:val="28"/>
        </w:rPr>
      </w:pPr>
      <w:r w:rsidRPr="00DB4C5A">
        <w:rPr>
          <w:rFonts w:ascii="Times New Roman" w:eastAsia="Calibri" w:hAnsi="Times New Roman" w:cs="Times New Roman"/>
          <w:sz w:val="28"/>
          <w:szCs w:val="28"/>
          <w:rtl/>
        </w:rPr>
        <w:t>2. قياس دور الرضا الوظيفي كمتغير وسيط:</w:t>
      </w:r>
    </w:p>
    <w:p w14:paraId="62035FAF" w14:textId="0B93E9E0" w:rsidR="00487A78" w:rsidRPr="00DB4C5A" w:rsidRDefault="00487A78" w:rsidP="00487A78">
      <w:pPr>
        <w:bidi/>
        <w:spacing w:line="360" w:lineRule="auto"/>
        <w:jc w:val="lowKashida"/>
        <w:rPr>
          <w:rFonts w:ascii="Times New Roman" w:eastAsia="Calibri" w:hAnsi="Times New Roman" w:cs="Times New Roman"/>
          <w:sz w:val="28"/>
          <w:szCs w:val="28"/>
        </w:rPr>
      </w:pPr>
      <w:r w:rsidRPr="00DB4C5A">
        <w:rPr>
          <w:rFonts w:ascii="Times New Roman" w:eastAsia="Calibri" w:hAnsi="Times New Roman" w:cs="Times New Roman"/>
          <w:sz w:val="28"/>
          <w:szCs w:val="28"/>
          <w:rtl/>
        </w:rPr>
        <w:t>يهدف هذا البحث إلى تحديد الدور الذي يلعبه الرضا الوظيفي كمتغير وسيط بين أنماط القيادة ونجاح المشروع. الرضا الوظيفي لا يُعتبر فقط نتيجة لأسلوب القيادة، بل هو عامل رئيسي يمكن أن يؤثر على الإنتاجية والربحية في المشروع. الهدف هو فهم كيفية تحسين الرضا الوظيفي لتحقيق نتائج إيجابية على مستوى الأداء.</w:t>
      </w:r>
    </w:p>
    <w:p w14:paraId="367AA972" w14:textId="694667BE" w:rsidR="00487A78" w:rsidRPr="00DB4C5A" w:rsidRDefault="00487A78" w:rsidP="00487A78">
      <w:pPr>
        <w:bidi/>
        <w:spacing w:line="360" w:lineRule="auto"/>
        <w:jc w:val="lowKashida"/>
        <w:rPr>
          <w:rFonts w:ascii="Times New Roman" w:eastAsia="Calibri" w:hAnsi="Times New Roman" w:cs="Times New Roman"/>
          <w:sz w:val="28"/>
          <w:szCs w:val="28"/>
        </w:rPr>
      </w:pPr>
      <w:r w:rsidRPr="00DB4C5A">
        <w:rPr>
          <w:rFonts w:ascii="Times New Roman" w:eastAsia="Calibri" w:hAnsi="Times New Roman" w:cs="Times New Roman"/>
          <w:sz w:val="28"/>
          <w:szCs w:val="28"/>
          <w:rtl/>
        </w:rPr>
        <w:t>3. دراسة تأثير الرضا الوظيفي على نجاح المشاريع الصغيرة</w:t>
      </w:r>
      <w:r w:rsidR="000E4571">
        <w:rPr>
          <w:rFonts w:ascii="Times New Roman" w:eastAsia="Calibri" w:hAnsi="Times New Roman" w:cs="Times New Roman" w:hint="cs"/>
          <w:sz w:val="28"/>
          <w:szCs w:val="28"/>
          <w:rtl/>
        </w:rPr>
        <w:t xml:space="preserve"> والمتوسطة</w:t>
      </w:r>
      <w:r w:rsidRPr="00DB4C5A">
        <w:rPr>
          <w:rFonts w:ascii="Times New Roman" w:eastAsia="Calibri" w:hAnsi="Times New Roman" w:cs="Times New Roman"/>
          <w:sz w:val="28"/>
          <w:szCs w:val="28"/>
          <w:rtl/>
        </w:rPr>
        <w:t>:</w:t>
      </w:r>
    </w:p>
    <w:p w14:paraId="5213F854" w14:textId="070C4DB0" w:rsidR="00487A78" w:rsidRPr="00DB4C5A" w:rsidRDefault="00487A78" w:rsidP="00487A78">
      <w:pPr>
        <w:bidi/>
        <w:spacing w:line="360" w:lineRule="auto"/>
        <w:jc w:val="lowKashida"/>
        <w:rPr>
          <w:rFonts w:ascii="Times New Roman" w:eastAsia="Calibri" w:hAnsi="Times New Roman" w:cs="Times New Roman"/>
          <w:sz w:val="28"/>
          <w:szCs w:val="28"/>
        </w:rPr>
      </w:pPr>
      <w:r w:rsidRPr="00DB4C5A">
        <w:rPr>
          <w:rFonts w:ascii="Times New Roman" w:eastAsia="Calibri" w:hAnsi="Times New Roman" w:cs="Times New Roman"/>
          <w:sz w:val="28"/>
          <w:szCs w:val="28"/>
          <w:rtl/>
        </w:rPr>
        <w:t>تهدف الدراسة إلى تقييم كيف يؤثر الرضا الوظيفي على نجاح المشاريع الصغيرة</w:t>
      </w:r>
      <w:r w:rsidR="000E4571">
        <w:rPr>
          <w:rFonts w:ascii="Times New Roman" w:eastAsia="Calibri" w:hAnsi="Times New Roman" w:cs="Times New Roman" w:hint="cs"/>
          <w:sz w:val="28"/>
          <w:szCs w:val="28"/>
          <w:rtl/>
        </w:rPr>
        <w:t xml:space="preserve"> والمتوسطة</w:t>
      </w:r>
      <w:r w:rsidRPr="00DB4C5A">
        <w:rPr>
          <w:rFonts w:ascii="Times New Roman" w:eastAsia="Calibri" w:hAnsi="Times New Roman" w:cs="Times New Roman"/>
          <w:sz w:val="28"/>
          <w:szCs w:val="28"/>
          <w:rtl/>
        </w:rPr>
        <w:t xml:space="preserve"> من حيث زيادة الإنتاجية وتحقيق الربحية. سيُركز البحث على استكشاف العلاقة بين الرضا الوظيفي وأداء الموظفين وكيف يسهم هذا الأداء في تحقيق أهداف المشروع المالية والعملية.</w:t>
      </w:r>
    </w:p>
    <w:p w14:paraId="632A8F2C" w14:textId="77777777" w:rsidR="00487A78" w:rsidRPr="00DB4C5A" w:rsidRDefault="00487A78" w:rsidP="00487A78">
      <w:pPr>
        <w:bidi/>
        <w:spacing w:line="360" w:lineRule="auto"/>
        <w:jc w:val="lowKashida"/>
        <w:rPr>
          <w:rFonts w:ascii="Times New Roman" w:eastAsia="Calibri" w:hAnsi="Times New Roman" w:cs="Times New Roman"/>
          <w:sz w:val="28"/>
          <w:szCs w:val="28"/>
        </w:rPr>
      </w:pPr>
      <w:r w:rsidRPr="00DB4C5A">
        <w:rPr>
          <w:rFonts w:ascii="Times New Roman" w:eastAsia="Calibri" w:hAnsi="Times New Roman" w:cs="Times New Roman"/>
          <w:sz w:val="28"/>
          <w:szCs w:val="28"/>
          <w:rtl/>
        </w:rPr>
        <w:t>4. تقديم توصيات لتحسين الأداء القيادي والوظيفي:</w:t>
      </w:r>
    </w:p>
    <w:p w14:paraId="4ED16F5F" w14:textId="7D23A05E" w:rsidR="00487A78" w:rsidRPr="00DB4C5A" w:rsidRDefault="00487A78" w:rsidP="00487A78">
      <w:pPr>
        <w:bidi/>
        <w:spacing w:line="360" w:lineRule="auto"/>
        <w:jc w:val="lowKashida"/>
        <w:rPr>
          <w:rFonts w:ascii="Times New Roman" w:eastAsia="Calibri" w:hAnsi="Times New Roman" w:cs="Times New Roman"/>
          <w:sz w:val="28"/>
          <w:szCs w:val="28"/>
        </w:rPr>
      </w:pPr>
      <w:r w:rsidRPr="00DB4C5A">
        <w:rPr>
          <w:rFonts w:ascii="Times New Roman" w:eastAsia="Calibri" w:hAnsi="Times New Roman" w:cs="Times New Roman"/>
          <w:sz w:val="28"/>
          <w:szCs w:val="28"/>
          <w:rtl/>
        </w:rPr>
        <w:t>من خلال تحليل البيانات والنتائج المستخلصة، تهدف الدراسة إلى تقديم توصيات عملية تساعد قادة المشاريع الصغيرة على تحسين أساليب قيادتهم وتعزيز الرضا الوظيفي للموظفين. الهدف هو توفير أدوات واستراتيجيات يمكن تطبيقها لتعزيز الأداء المؤسسي وتحقيق نجاح مستدام للمشاريع.</w:t>
      </w:r>
    </w:p>
    <w:p w14:paraId="53AA7FD4" w14:textId="2ECFBE2F" w:rsidR="00487A78" w:rsidRPr="00DB4C5A" w:rsidRDefault="00487A78" w:rsidP="00487A78">
      <w:pPr>
        <w:bidi/>
        <w:spacing w:line="360" w:lineRule="auto"/>
        <w:jc w:val="lowKashida"/>
        <w:rPr>
          <w:rFonts w:ascii="Times New Roman" w:eastAsia="Calibri" w:hAnsi="Times New Roman" w:cs="Times New Roman"/>
          <w:sz w:val="28"/>
          <w:szCs w:val="28"/>
        </w:rPr>
      </w:pPr>
      <w:r w:rsidRPr="00DB4C5A">
        <w:rPr>
          <w:rFonts w:ascii="Times New Roman" w:eastAsia="Calibri" w:hAnsi="Times New Roman" w:cs="Times New Roman"/>
          <w:sz w:val="28"/>
          <w:szCs w:val="28"/>
          <w:rtl/>
        </w:rPr>
        <w:t xml:space="preserve">5. ربط أنماط القيادة بنجاح المشاريع </w:t>
      </w:r>
      <w:r w:rsidR="009251E0">
        <w:rPr>
          <w:rFonts w:ascii="Times New Roman" w:eastAsia="Calibri" w:hAnsi="Times New Roman" w:cs="Times New Roman"/>
          <w:sz w:val="28"/>
          <w:szCs w:val="28"/>
          <w:rtl/>
        </w:rPr>
        <w:t>الصغيرة والمتوسطة</w:t>
      </w:r>
      <w:r w:rsidRPr="00DB4C5A">
        <w:rPr>
          <w:rFonts w:ascii="Times New Roman" w:eastAsia="Calibri" w:hAnsi="Times New Roman" w:cs="Times New Roman"/>
          <w:sz w:val="28"/>
          <w:szCs w:val="28"/>
          <w:rtl/>
        </w:rPr>
        <w:t>:</w:t>
      </w:r>
    </w:p>
    <w:p w14:paraId="0E4B2865" w14:textId="5DCA03FD" w:rsidR="008925A3" w:rsidRPr="000E4571" w:rsidRDefault="00487A78" w:rsidP="000E4571">
      <w:pPr>
        <w:bidi/>
        <w:spacing w:line="360" w:lineRule="auto"/>
        <w:jc w:val="lowKashida"/>
        <w:rPr>
          <w:rFonts w:ascii="Times New Roman" w:eastAsia="Calibri" w:hAnsi="Times New Roman" w:cs="Times New Roman"/>
          <w:sz w:val="28"/>
          <w:szCs w:val="28"/>
          <w:rtl/>
        </w:rPr>
      </w:pPr>
      <w:r w:rsidRPr="00DB4C5A">
        <w:rPr>
          <w:rFonts w:ascii="Times New Roman" w:eastAsia="Calibri" w:hAnsi="Times New Roman" w:cs="Times New Roman"/>
          <w:sz w:val="28"/>
          <w:szCs w:val="28"/>
          <w:rtl/>
        </w:rPr>
        <w:lastRenderedPageBreak/>
        <w:t>هدف آخر يتمثل في دراسة العلاقة المباشرة بين أنماط القيادة ونجاح المشاريع الصغيرة</w:t>
      </w:r>
      <w:r w:rsidR="000E4571">
        <w:rPr>
          <w:rFonts w:ascii="Times New Roman" w:eastAsia="Calibri" w:hAnsi="Times New Roman" w:cs="Times New Roman" w:hint="cs"/>
          <w:sz w:val="28"/>
          <w:szCs w:val="28"/>
          <w:rtl/>
        </w:rPr>
        <w:t xml:space="preserve"> والمتوسطة</w:t>
      </w:r>
      <w:r w:rsidRPr="00DB4C5A">
        <w:rPr>
          <w:rFonts w:ascii="Times New Roman" w:eastAsia="Calibri" w:hAnsi="Times New Roman" w:cs="Times New Roman"/>
          <w:sz w:val="28"/>
          <w:szCs w:val="28"/>
          <w:rtl/>
        </w:rPr>
        <w:t>، مع التركيز على كيفية استغلال القيادة التحويلية والتشاركية لتحسين الإنتاجية وزيادة الربحية. يتمثل الهدف في فهم الديناميكيات التي تربط بين أسلوب القيادة ونتائج المشروع وكيف يمكن توجيه هذه الأنماط لتحقيق أفضل النتائج.</w:t>
      </w:r>
    </w:p>
    <w:p w14:paraId="745971B8" w14:textId="678CFF99" w:rsidR="008925A3" w:rsidRPr="00DB4C5A" w:rsidRDefault="008925A3" w:rsidP="008925A3">
      <w:pPr>
        <w:keepNext/>
        <w:keepLines/>
        <w:numPr>
          <w:ilvl w:val="1"/>
          <w:numId w:val="2"/>
        </w:numPr>
        <w:bidi/>
        <w:spacing w:before="40" w:after="0" w:line="256" w:lineRule="auto"/>
        <w:outlineLvl w:val="1"/>
        <w:rPr>
          <w:rFonts w:ascii="Arial" w:eastAsia="Times New Roman" w:hAnsi="Arial" w:cs="Arial"/>
          <w:sz w:val="32"/>
          <w:szCs w:val="32"/>
          <w:rtl/>
        </w:rPr>
      </w:pPr>
      <w:bookmarkStart w:id="14" w:name="_Toc167125295"/>
      <w:r w:rsidRPr="00DB4C5A">
        <w:rPr>
          <w:rFonts w:ascii="Arial" w:eastAsia="Times New Roman" w:hAnsi="Arial" w:cs="Arial"/>
          <w:sz w:val="32"/>
          <w:szCs w:val="32"/>
          <w:rtl/>
        </w:rPr>
        <w:t>فرضيات الدراسة</w:t>
      </w:r>
      <w:bookmarkEnd w:id="14"/>
    </w:p>
    <w:p w14:paraId="266CA78A" w14:textId="77777777" w:rsidR="008925A3" w:rsidRPr="00DB4C5A" w:rsidRDefault="008925A3" w:rsidP="008925A3">
      <w:pPr>
        <w:bidi/>
        <w:spacing w:line="360" w:lineRule="auto"/>
        <w:jc w:val="center"/>
        <w:rPr>
          <w:rFonts w:ascii="Times New Roman" w:eastAsia="Calibri" w:hAnsi="Times New Roman" w:cs="Times New Roman"/>
          <w:sz w:val="24"/>
          <w:szCs w:val="24"/>
          <w:rtl/>
        </w:rPr>
      </w:pPr>
    </w:p>
    <w:p w14:paraId="1B44D362" w14:textId="7A69A669" w:rsidR="00BE5A8B" w:rsidRPr="00DB4C5A" w:rsidRDefault="00BE5A8B" w:rsidP="00BE5A8B">
      <w:pPr>
        <w:bidi/>
        <w:spacing w:line="360" w:lineRule="auto"/>
        <w:jc w:val="lowKashida"/>
        <w:rPr>
          <w:rFonts w:ascii="Times New Roman" w:eastAsia="Calibri" w:hAnsi="Times New Roman" w:cs="Times New Roman"/>
          <w:sz w:val="28"/>
          <w:szCs w:val="28"/>
        </w:rPr>
      </w:pPr>
      <w:r w:rsidRPr="00DB4C5A">
        <w:rPr>
          <w:rFonts w:ascii="Times New Roman" w:eastAsia="Calibri" w:hAnsi="Times New Roman" w:cs="Times New Roman"/>
          <w:sz w:val="28"/>
          <w:szCs w:val="28"/>
          <w:rtl/>
        </w:rPr>
        <w:t xml:space="preserve">أنماط القيادة (القيادة التحويلية - القيادة التشاركية) </w:t>
      </w:r>
      <m:oMath>
        <m:r>
          <w:rPr>
            <w:rFonts w:ascii="Cambria Math" w:eastAsia="Calibri" w:hAnsi="Cambria Math" w:cs="Times New Roman"/>
            <w:sz w:val="28"/>
            <w:szCs w:val="28"/>
            <w:rtl/>
          </w:rPr>
          <m:t>←</m:t>
        </m:r>
      </m:oMath>
      <w:r w:rsidRPr="00DB4C5A">
        <w:rPr>
          <w:rFonts w:ascii="Times New Roman" w:eastAsia="Calibri" w:hAnsi="Times New Roman" w:cs="Times New Roman"/>
          <w:sz w:val="28"/>
          <w:szCs w:val="28"/>
          <w:rtl/>
        </w:rPr>
        <w:t xml:space="preserve"> تؤثر على ←</w:t>
      </w:r>
      <w:r w:rsidRPr="00DB4C5A">
        <w:rPr>
          <w:rFonts w:ascii="Times New Roman" w:eastAsia="Calibri" w:hAnsi="Times New Roman" w:cs="Times New Roman" w:hint="cs"/>
          <w:sz w:val="28"/>
          <w:szCs w:val="28"/>
          <w:rtl/>
        </w:rPr>
        <w:t xml:space="preserve"> </w:t>
      </w:r>
      <w:r w:rsidRPr="00DB4C5A">
        <w:rPr>
          <w:rFonts w:ascii="Times New Roman" w:eastAsia="Calibri" w:hAnsi="Times New Roman" w:cs="Times New Roman"/>
          <w:sz w:val="28"/>
          <w:szCs w:val="28"/>
          <w:rtl/>
        </w:rPr>
        <w:t>الرضا الوظيفي (المتغير الوسيط).</w:t>
      </w:r>
    </w:p>
    <w:p w14:paraId="3A6E147E" w14:textId="77777777" w:rsidR="00BE5A8B" w:rsidRPr="00DB4C5A" w:rsidRDefault="00BE5A8B" w:rsidP="00BE5A8B">
      <w:pPr>
        <w:bidi/>
        <w:spacing w:line="360" w:lineRule="auto"/>
        <w:jc w:val="lowKashida"/>
        <w:rPr>
          <w:rFonts w:ascii="Times New Roman" w:eastAsia="Calibri" w:hAnsi="Times New Roman" w:cs="Times New Roman"/>
          <w:sz w:val="28"/>
          <w:szCs w:val="28"/>
        </w:rPr>
      </w:pPr>
      <w:r w:rsidRPr="00DB4C5A">
        <w:rPr>
          <w:rFonts w:ascii="Times New Roman" w:eastAsia="Calibri" w:hAnsi="Times New Roman" w:cs="Times New Roman"/>
          <w:sz w:val="28"/>
          <w:szCs w:val="28"/>
          <w:rtl/>
        </w:rPr>
        <w:t>الرضا الوظيفي ←</w:t>
      </w:r>
      <w:r w:rsidRPr="00DB4C5A">
        <w:rPr>
          <w:rFonts w:ascii="Times New Roman" w:eastAsia="Calibri" w:hAnsi="Times New Roman" w:cs="Times New Roman" w:hint="cs"/>
          <w:sz w:val="28"/>
          <w:szCs w:val="28"/>
          <w:rtl/>
        </w:rPr>
        <w:t xml:space="preserve"> </w:t>
      </w:r>
      <w:r w:rsidRPr="00DB4C5A">
        <w:rPr>
          <w:rFonts w:ascii="Times New Roman" w:eastAsia="Calibri" w:hAnsi="Times New Roman" w:cs="Times New Roman"/>
          <w:sz w:val="28"/>
          <w:szCs w:val="28"/>
          <w:rtl/>
        </w:rPr>
        <w:t>يؤثر على ←</w:t>
      </w:r>
      <w:r w:rsidRPr="00DB4C5A">
        <w:rPr>
          <w:rFonts w:ascii="Times New Roman" w:eastAsia="Calibri" w:hAnsi="Times New Roman" w:cs="Times New Roman" w:hint="cs"/>
          <w:sz w:val="28"/>
          <w:szCs w:val="28"/>
          <w:rtl/>
        </w:rPr>
        <w:t xml:space="preserve"> </w:t>
      </w:r>
      <w:r w:rsidRPr="00DB4C5A">
        <w:rPr>
          <w:rFonts w:ascii="Times New Roman" w:eastAsia="Calibri" w:hAnsi="Times New Roman" w:cs="Times New Roman"/>
          <w:sz w:val="28"/>
          <w:szCs w:val="28"/>
          <w:rtl/>
        </w:rPr>
        <w:t>نجاح المشروع (زيادة الإنتاجية - زيادة الربحية).</w:t>
      </w:r>
    </w:p>
    <w:p w14:paraId="5A963670" w14:textId="0678A7CC" w:rsidR="004818F9" w:rsidRPr="000E4571" w:rsidRDefault="00BE5A8B" w:rsidP="000E4571">
      <w:pPr>
        <w:bidi/>
        <w:spacing w:line="360" w:lineRule="auto"/>
        <w:jc w:val="lowKashida"/>
        <w:rPr>
          <w:rFonts w:ascii="Times New Roman" w:eastAsia="Calibri" w:hAnsi="Times New Roman" w:cs="Times New Roman"/>
          <w:sz w:val="28"/>
          <w:szCs w:val="28"/>
          <w:rtl/>
        </w:rPr>
      </w:pPr>
      <w:r w:rsidRPr="00DB4C5A">
        <w:rPr>
          <w:rFonts w:ascii="Times New Roman" w:eastAsia="Calibri" w:hAnsi="Times New Roman" w:cs="Times New Roman"/>
          <w:sz w:val="28"/>
          <w:szCs w:val="28"/>
          <w:rtl/>
        </w:rPr>
        <w:t>أنماط القيادة ←</w:t>
      </w:r>
      <w:r w:rsidRPr="00DB4C5A">
        <w:rPr>
          <w:rFonts w:ascii="Times New Roman" w:eastAsia="Calibri" w:hAnsi="Times New Roman" w:cs="Times New Roman" w:hint="cs"/>
          <w:sz w:val="28"/>
          <w:szCs w:val="28"/>
          <w:rtl/>
        </w:rPr>
        <w:t xml:space="preserve"> </w:t>
      </w:r>
      <w:r w:rsidRPr="00DB4C5A">
        <w:rPr>
          <w:rFonts w:ascii="Times New Roman" w:eastAsia="Calibri" w:hAnsi="Times New Roman" w:cs="Times New Roman"/>
          <w:sz w:val="28"/>
          <w:szCs w:val="28"/>
          <w:rtl/>
        </w:rPr>
        <w:t>تؤثر بشكل غير مباشر على ←</w:t>
      </w:r>
      <w:r w:rsidRPr="00DB4C5A">
        <w:rPr>
          <w:rFonts w:ascii="Times New Roman" w:eastAsia="Calibri" w:hAnsi="Times New Roman" w:cs="Times New Roman" w:hint="cs"/>
          <w:sz w:val="28"/>
          <w:szCs w:val="28"/>
          <w:rtl/>
        </w:rPr>
        <w:t xml:space="preserve"> </w:t>
      </w:r>
      <w:r w:rsidRPr="00DB4C5A">
        <w:rPr>
          <w:rFonts w:ascii="Times New Roman" w:eastAsia="Calibri" w:hAnsi="Times New Roman" w:cs="Times New Roman"/>
          <w:sz w:val="28"/>
          <w:szCs w:val="28"/>
          <w:rtl/>
        </w:rPr>
        <w:t>نجاح المشروع من خلال الرضا الوظيفي.</w:t>
      </w:r>
    </w:p>
    <w:p w14:paraId="254F7A01" w14:textId="17CA01AA" w:rsidR="008925A3" w:rsidRPr="00DB4C5A" w:rsidRDefault="008925A3" w:rsidP="008925A3">
      <w:pPr>
        <w:keepNext/>
        <w:keepLines/>
        <w:numPr>
          <w:ilvl w:val="1"/>
          <w:numId w:val="2"/>
        </w:numPr>
        <w:bidi/>
        <w:spacing w:before="40" w:after="0" w:line="256" w:lineRule="auto"/>
        <w:outlineLvl w:val="1"/>
        <w:rPr>
          <w:rFonts w:ascii="Arial" w:eastAsia="Times New Roman" w:hAnsi="Arial" w:cs="Arial"/>
          <w:sz w:val="32"/>
          <w:szCs w:val="32"/>
          <w:rtl/>
        </w:rPr>
      </w:pPr>
      <w:bookmarkStart w:id="15" w:name="_Toc167125296"/>
      <w:r w:rsidRPr="00DB4C5A">
        <w:rPr>
          <w:rFonts w:ascii="Arial" w:eastAsia="Times New Roman" w:hAnsi="Arial" w:cs="Arial"/>
          <w:sz w:val="32"/>
          <w:szCs w:val="32"/>
          <w:rtl/>
        </w:rPr>
        <w:t>نموذج الدراسة</w:t>
      </w:r>
      <w:bookmarkEnd w:id="15"/>
    </w:p>
    <w:p w14:paraId="318161F2" w14:textId="1C075E7A" w:rsidR="00D067CC" w:rsidRDefault="00777832" w:rsidP="004818F9">
      <w:pPr>
        <w:bidi/>
        <w:spacing w:line="360" w:lineRule="auto"/>
        <w:jc w:val="lowKashida"/>
        <w:rPr>
          <w:rFonts w:ascii="Times New Roman" w:eastAsia="Calibri" w:hAnsi="Times New Roman" w:cs="Times New Roman"/>
          <w:sz w:val="28"/>
          <w:szCs w:val="28"/>
          <w:rtl/>
        </w:rPr>
      </w:pPr>
      <w:r w:rsidRPr="0070617B">
        <w:rPr>
          <w:rFonts w:ascii="Times New Roman" w:eastAsia="Calibri" w:hAnsi="Times New Roman" w:cs="Times New Roman"/>
          <w:noProof/>
          <w:sz w:val="28"/>
          <w:szCs w:val="28"/>
          <w:rtl/>
        </w:rPr>
        <mc:AlternateContent>
          <mc:Choice Requires="wps">
            <w:drawing>
              <wp:anchor distT="45720" distB="45720" distL="114300" distR="114300" simplePos="0" relativeHeight="251707392" behindDoc="0" locked="0" layoutInCell="1" allowOverlap="1" wp14:anchorId="1FFB56E6" wp14:editId="691CC145">
                <wp:simplePos x="0" y="0"/>
                <wp:positionH relativeFrom="column">
                  <wp:posOffset>2095500</wp:posOffset>
                </wp:positionH>
                <wp:positionV relativeFrom="paragraph">
                  <wp:posOffset>382905</wp:posOffset>
                </wp:positionV>
                <wp:extent cx="1847850" cy="304800"/>
                <wp:effectExtent l="0" t="0" r="0" b="0"/>
                <wp:wrapNone/>
                <wp:docPr id="1828801192"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847850" cy="304800"/>
                        </a:xfrm>
                        <a:prstGeom prst="rect">
                          <a:avLst/>
                        </a:prstGeom>
                        <a:noFill/>
                        <a:ln>
                          <a:noFill/>
                          <a:headEnd/>
                          <a:tailEnd/>
                        </a:ln>
                      </wps:spPr>
                      <wps:style>
                        <a:lnRef idx="2">
                          <a:schemeClr val="accent1"/>
                        </a:lnRef>
                        <a:fillRef idx="1">
                          <a:schemeClr val="lt1"/>
                        </a:fillRef>
                        <a:effectRef idx="0">
                          <a:schemeClr val="accent1"/>
                        </a:effectRef>
                        <a:fontRef idx="minor">
                          <a:schemeClr val="dk1"/>
                        </a:fontRef>
                      </wps:style>
                      <wps:txbx>
                        <w:txbxContent>
                          <w:p w14:paraId="55DAB81B" w14:textId="0587BFDA" w:rsidR="00777832" w:rsidRPr="00777832" w:rsidRDefault="00777832" w:rsidP="00777832">
                            <w:pPr>
                              <w:bidi/>
                              <w:jc w:val="center"/>
                            </w:pPr>
                            <w:r w:rsidRPr="00777832">
                              <w:rPr>
                                <w:rFonts w:hint="cs"/>
                                <w:rtl/>
                              </w:rPr>
                              <w:t>الشكل -1 نموذج البحث</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1FFB56E6" id="_x0000_t202" coordsize="21600,21600" o:spt="202" path="m,l,21600r21600,l21600,xe">
                <v:stroke joinstyle="miter"/>
                <v:path gradientshapeok="t" o:connecttype="rect"/>
              </v:shapetype>
              <v:shape id="مربع نص 2" o:spid="_x0000_s1026" type="#_x0000_t202" style="position:absolute;left:0;text-align:left;margin-left:165pt;margin-top:30.15pt;width:145.5pt;height:24pt;flip:x;z-index:2517073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" filled="f" stroked="f" strokeweight="1pt">
                <v:textbox>
                  <w:txbxContent>
                    <w:p w14:paraId="55DAB81B" w14:textId="0587BFDA" w:rsidR="00777832" w:rsidRPr="00777832" w:rsidRDefault="00777832" w:rsidP="00777832">
                      <w:pPr>
                        <w:bidi/>
                        <w:jc w:val="center"/>
                      </w:pPr>
                      <w:r w:rsidRPr="00777832">
                        <w:rPr>
                          <w:rFonts w:hint="cs"/>
                          <w:rtl/>
                        </w:rPr>
                        <w:t>الشكل -1 نموذج البحث</w:t>
                      </w:r>
                    </w:p>
                  </w:txbxContent>
                </v:textbox>
              </v:shape>
            </w:pict>
          </mc:Fallback>
        </mc:AlternateContent>
      </w:r>
    </w:p>
    <w:p w14:paraId="5618F9C4" w14:textId="45A8B491" w:rsidR="00777832" w:rsidRDefault="00777832" w:rsidP="00D067CC">
      <w:pPr>
        <w:bidi/>
        <w:spacing w:line="360" w:lineRule="auto"/>
        <w:jc w:val="lowKashida"/>
        <w:rPr>
          <w:rFonts w:ascii="Times New Roman" w:eastAsia="Calibri" w:hAnsi="Times New Roman" w:cs="Times New Roman"/>
          <w:sz w:val="28"/>
          <w:szCs w:val="28"/>
          <w:rtl/>
        </w:rPr>
      </w:pPr>
      <w:r w:rsidRPr="0070617B">
        <w:rPr>
          <w:rFonts w:ascii="Times New Roman" w:eastAsia="Calibri" w:hAnsi="Times New Roman" w:cs="Times New Roman"/>
          <w:noProof/>
          <w:sz w:val="28"/>
          <w:szCs w:val="28"/>
          <w:rtl/>
        </w:rPr>
        <mc:AlternateContent>
          <mc:Choice Requires="wps">
            <w:drawing>
              <wp:anchor distT="45720" distB="45720" distL="114300" distR="114300" simplePos="0" relativeHeight="251698176" behindDoc="0" locked="0" layoutInCell="1" allowOverlap="1" wp14:anchorId="0C548F3C" wp14:editId="47023466">
                <wp:simplePos x="0" y="0"/>
                <wp:positionH relativeFrom="column">
                  <wp:posOffset>2476500</wp:posOffset>
                </wp:positionH>
                <wp:positionV relativeFrom="paragraph">
                  <wp:posOffset>362585</wp:posOffset>
                </wp:positionV>
                <wp:extent cx="1200150" cy="304800"/>
                <wp:effectExtent l="0" t="0" r="0" b="0"/>
                <wp:wrapNone/>
                <wp:docPr id="65208289"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200150" cy="304800"/>
                        </a:xfrm>
                        <a:prstGeom prst="rect">
                          <a:avLst/>
                        </a:prstGeom>
                        <a:ln>
                          <a:noFill/>
                          <a:headEnd/>
                          <a:tailEnd/>
                        </a:ln>
                      </wps:spPr>
                      <wps:style>
                        <a:lnRef idx="2">
                          <a:schemeClr val="accent1"/>
                        </a:lnRef>
                        <a:fillRef idx="1">
                          <a:schemeClr val="lt1"/>
                        </a:fillRef>
                        <a:effectRef idx="0">
                          <a:schemeClr val="accent1"/>
                        </a:effectRef>
                        <a:fontRef idx="minor">
                          <a:schemeClr val="dk1"/>
                        </a:fontRef>
                      </wps:style>
                      <wps:txbx>
                        <w:txbxContent>
                          <w:p w14:paraId="22B6EF4B" w14:textId="14C68626" w:rsidR="00D067CC" w:rsidRPr="0070617B" w:rsidRDefault="00D067CC" w:rsidP="00D067CC">
                            <w:pPr>
                              <w:bidi/>
                              <w:jc w:val="center"/>
                              <w:rPr>
                                <w:b/>
                                <w:bCs/>
                                <w:sz w:val="28"/>
                                <w:szCs w:val="28"/>
                              </w:rPr>
                            </w:pPr>
                            <w:r>
                              <w:rPr>
                                <w:rFonts w:hint="cs"/>
                                <w:b/>
                                <w:bCs/>
                                <w:sz w:val="28"/>
                                <w:szCs w:val="28"/>
                                <w:rtl/>
                              </w:rPr>
                              <w:t>الرضا الوظيفي</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0C548F3C" id="_x0000_s1027" type="#_x0000_t202" style="position:absolute;left:0;text-align:left;margin-left:195pt;margin-top:28.55pt;width:94.5pt;height:24pt;flip:x;z-index:2516981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" fillcolor="white [3201]" stroked="f" strokeweight="1pt">
                <v:textbox>
                  <w:txbxContent>
                    <w:p w14:paraId="22B6EF4B" w14:textId="14C68626" w:rsidR="00D067CC" w:rsidRPr="0070617B" w:rsidRDefault="00D067CC" w:rsidP="00D067CC">
                      <w:pPr>
                        <w:bidi/>
                        <w:jc w:val="center"/>
                        <w:rPr>
                          <w:b/>
                          <w:bCs/>
                          <w:sz w:val="28"/>
                          <w:szCs w:val="28"/>
                        </w:rPr>
                      </w:pPr>
                      <w:r>
                        <w:rPr>
                          <w:rFonts w:hint="cs"/>
                          <w:b/>
                          <w:bCs/>
                          <w:sz w:val="28"/>
                          <w:szCs w:val="28"/>
                          <w:rtl/>
                        </w:rPr>
                        <w:t>الرضا الوظيفي</w:t>
                      </w:r>
                    </w:p>
                  </w:txbxContent>
                </v:textbox>
              </v:shape>
            </w:pict>
          </mc:Fallback>
        </mc:AlternateContent>
      </w:r>
    </w:p>
    <w:p w14:paraId="0587B20F" w14:textId="626B0968" w:rsidR="00D067CC" w:rsidRDefault="00D067CC" w:rsidP="00777832">
      <w:pPr>
        <w:bidi/>
        <w:spacing w:line="360" w:lineRule="auto"/>
        <w:jc w:val="lowKashida"/>
        <w:rPr>
          <w:rFonts w:ascii="Times New Roman" w:eastAsia="Calibri" w:hAnsi="Times New Roman" w:cs="Times New Roman"/>
          <w:sz w:val="28"/>
          <w:szCs w:val="28"/>
          <w:rtl/>
        </w:rPr>
      </w:pPr>
      <w:r w:rsidRPr="0070617B">
        <w:rPr>
          <w:rFonts w:ascii="Times New Roman" w:eastAsia="Calibri" w:hAnsi="Times New Roman" w:cs="Times New Roman"/>
          <w:noProof/>
          <w:sz w:val="28"/>
          <w:szCs w:val="28"/>
          <w:rtl/>
        </w:rPr>
        <mc:AlternateContent>
          <mc:Choice Requires="wps">
            <w:drawing>
              <wp:anchor distT="45720" distB="45720" distL="114300" distR="114300" simplePos="0" relativeHeight="251694080" behindDoc="0" locked="0" layoutInCell="1" allowOverlap="1" wp14:anchorId="4B6CE617" wp14:editId="3062A0C5">
                <wp:simplePos x="0" y="0"/>
                <wp:positionH relativeFrom="column">
                  <wp:posOffset>2476500</wp:posOffset>
                </wp:positionH>
                <wp:positionV relativeFrom="paragraph">
                  <wp:posOffset>343535</wp:posOffset>
                </wp:positionV>
                <wp:extent cx="1200150" cy="1104900"/>
                <wp:effectExtent l="0" t="0" r="19050" b="19050"/>
                <wp:wrapNone/>
                <wp:docPr id="2002663454"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200150" cy="1104900"/>
                        </a:xfrm>
                        <a:prstGeom prst="rect">
                          <a:avLst/>
                        </a:prstGeom>
                        <a:ln w="12700">
                          <a:headEnd/>
                          <a:tailEnd/>
                        </a:ln>
                      </wps:spPr>
                      <wps:style>
                        <a:lnRef idx="2">
                          <a:schemeClr val="accent1"/>
                        </a:lnRef>
                        <a:fillRef idx="1">
                          <a:schemeClr val="lt1"/>
                        </a:fillRef>
                        <a:effectRef idx="0">
                          <a:schemeClr val="accent1"/>
                        </a:effectRef>
                        <a:fontRef idx="minor">
                          <a:schemeClr val="dk1"/>
                        </a:fontRef>
                      </wps:style>
                      <wps:txbx>
                        <w:txbxContent>
                          <w:p w14:paraId="01F09C40" w14:textId="76F16797" w:rsidR="00D067CC" w:rsidRPr="0070617B" w:rsidRDefault="00D067CC" w:rsidP="00D067CC">
                            <w:pPr>
                              <w:bidi/>
                              <w:rPr>
                                <w:rtl/>
                              </w:rPr>
                            </w:pPr>
                            <w:r>
                              <w:rPr>
                                <w:rFonts w:hint="cs"/>
                                <w:rtl/>
                              </w:rPr>
                              <w:t>بيئة العمل</w:t>
                            </w:r>
                          </w:p>
                          <w:p w14:paraId="06A6FB60" w14:textId="704CE62E" w:rsidR="00D067CC" w:rsidRDefault="00D067CC" w:rsidP="00D067CC">
                            <w:pPr>
                              <w:bidi/>
                              <w:rPr>
                                <w:rtl/>
                              </w:rPr>
                            </w:pPr>
                            <w:r>
                              <w:rPr>
                                <w:rFonts w:hint="cs"/>
                                <w:rtl/>
                              </w:rPr>
                              <w:t>المكافآت المالية</w:t>
                            </w:r>
                          </w:p>
                          <w:p w14:paraId="6E6B0F9E" w14:textId="1777E1A2" w:rsidR="00D067CC" w:rsidRDefault="00D067CC" w:rsidP="00D067CC">
                            <w:pPr>
                              <w:bidi/>
                              <w:rPr>
                                <w:rtl/>
                              </w:rPr>
                            </w:pPr>
                            <w:r>
                              <w:rPr>
                                <w:rFonts w:hint="cs"/>
                                <w:rtl/>
                              </w:rPr>
                              <w:t>التدريب</w:t>
                            </w:r>
                          </w:p>
                          <w:p w14:paraId="45B7F6F5" w14:textId="043F3F51" w:rsidR="00D067CC" w:rsidRPr="0070617B" w:rsidRDefault="00D067CC" w:rsidP="00D067CC">
                            <w:pPr>
                              <w:bidi/>
                            </w:pPr>
                            <w:r>
                              <w:rPr>
                                <w:rFonts w:hint="cs"/>
                                <w:rtl/>
                              </w:rPr>
                              <w:t>التحفيز</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4B6CE617" id="_x0000_s1028" type="#_x0000_t202" style="position:absolute;left:0;text-align:left;margin-left:195pt;margin-top:27.05pt;width:94.5pt;height:87pt;flip:x;z-index:2516940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" fillcolor="white [3201]" strokecolor="#3494ba [3204]" strokeweight="1pt">
                <v:textbox>
                  <w:txbxContent>
                    <w:p w14:paraId="01F09C40" w14:textId="76F16797" w:rsidR="00D067CC" w:rsidRPr="0070617B" w:rsidRDefault="00D067CC" w:rsidP="00D067CC">
                      <w:pPr>
                        <w:bidi/>
                        <w:rPr>
                          <w:rtl/>
                        </w:rPr>
                      </w:pPr>
                      <w:r>
                        <w:rPr>
                          <w:rFonts w:hint="cs"/>
                          <w:rtl/>
                        </w:rPr>
                        <w:t>بيئة العمل</w:t>
                      </w:r>
                    </w:p>
                    <w:p w14:paraId="06A6FB60" w14:textId="704CE62E" w:rsidR="00D067CC" w:rsidRDefault="00D067CC" w:rsidP="00D067CC">
                      <w:pPr>
                        <w:bidi/>
                        <w:rPr>
                          <w:rtl/>
                        </w:rPr>
                      </w:pPr>
                      <w:r>
                        <w:rPr>
                          <w:rFonts w:hint="cs"/>
                          <w:rtl/>
                        </w:rPr>
                        <w:t>المكافآت المالية</w:t>
                      </w:r>
                    </w:p>
                    <w:p w14:paraId="6E6B0F9E" w14:textId="1777E1A2" w:rsidR="00D067CC" w:rsidRDefault="00D067CC" w:rsidP="00D067CC">
                      <w:pPr>
                        <w:bidi/>
                        <w:rPr>
                          <w:rtl/>
                        </w:rPr>
                      </w:pPr>
                      <w:r>
                        <w:rPr>
                          <w:rFonts w:hint="cs"/>
                          <w:rtl/>
                        </w:rPr>
                        <w:t>التدريب</w:t>
                      </w:r>
                    </w:p>
                    <w:p w14:paraId="45B7F6F5" w14:textId="043F3F51" w:rsidR="00D067CC" w:rsidRPr="0070617B" w:rsidRDefault="00D067CC" w:rsidP="00D067CC">
                      <w:pPr>
                        <w:bidi/>
                      </w:pPr>
                      <w:r>
                        <w:rPr>
                          <w:rFonts w:hint="cs"/>
                          <w:rtl/>
                        </w:rPr>
                        <w:t>التحفيز</w:t>
                      </w:r>
                    </w:p>
                  </w:txbxContent>
                </v:textbox>
              </v:shape>
            </w:pict>
          </mc:Fallback>
        </mc:AlternateContent>
      </w:r>
    </w:p>
    <w:p w14:paraId="7E1CC3A2" w14:textId="6EE8E5EF" w:rsidR="00D067CC" w:rsidRDefault="00D067CC" w:rsidP="00D067CC">
      <w:pPr>
        <w:bidi/>
        <w:spacing w:line="360" w:lineRule="auto"/>
        <w:jc w:val="lowKashida"/>
        <w:rPr>
          <w:rFonts w:ascii="Times New Roman" w:eastAsia="Calibri" w:hAnsi="Times New Roman" w:cs="Times New Roman"/>
          <w:sz w:val="28"/>
          <w:szCs w:val="28"/>
          <w:rtl/>
        </w:rPr>
      </w:pPr>
    </w:p>
    <w:p w14:paraId="3FADF545" w14:textId="1A5A1ADB" w:rsidR="0070617B" w:rsidRDefault="00BE5A8B" w:rsidP="00D067CC">
      <w:pPr>
        <w:bidi/>
        <w:spacing w:line="360" w:lineRule="auto"/>
        <w:jc w:val="lowKashida"/>
        <w:rPr>
          <w:rFonts w:ascii="Times New Roman" w:eastAsia="Calibri" w:hAnsi="Times New Roman" w:cs="Times New Roman"/>
          <w:sz w:val="28"/>
          <w:szCs w:val="28"/>
          <w:rtl/>
        </w:rPr>
      </w:pPr>
      <w:r w:rsidRPr="0070617B">
        <w:rPr>
          <w:rFonts w:ascii="Times New Roman" w:eastAsia="Calibri" w:hAnsi="Times New Roman" w:cs="Times New Roman"/>
          <w:noProof/>
          <w:sz w:val="28"/>
          <w:szCs w:val="28"/>
          <w:rtl/>
        </w:rPr>
        <mc:AlternateContent>
          <mc:Choice Requires="wps">
            <w:drawing>
              <wp:anchor distT="45720" distB="45720" distL="114300" distR="114300" simplePos="0" relativeHeight="251702272" behindDoc="0" locked="0" layoutInCell="1" allowOverlap="1" wp14:anchorId="1D791004" wp14:editId="2A2A5315">
                <wp:simplePos x="0" y="0"/>
                <wp:positionH relativeFrom="column">
                  <wp:posOffset>4352925</wp:posOffset>
                </wp:positionH>
                <wp:positionV relativeFrom="paragraph">
                  <wp:posOffset>222250</wp:posOffset>
                </wp:positionV>
                <wp:extent cx="1200150" cy="304800"/>
                <wp:effectExtent l="0" t="0" r="0" b="0"/>
                <wp:wrapNone/>
                <wp:docPr id="600600766"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200150" cy="304800"/>
                        </a:xfrm>
                        <a:prstGeom prst="rect">
                          <a:avLst/>
                        </a:prstGeom>
                        <a:noFill/>
                        <a:ln>
                          <a:noFill/>
                          <a:headEnd/>
                          <a:tailEnd/>
                        </a:ln>
                      </wps:spPr>
                      <wps:style>
                        <a:lnRef idx="2">
                          <a:schemeClr val="accent1"/>
                        </a:lnRef>
                        <a:fillRef idx="1">
                          <a:schemeClr val="lt1"/>
                        </a:fillRef>
                        <a:effectRef idx="0">
                          <a:schemeClr val="accent1"/>
                        </a:effectRef>
                        <a:fontRef idx="minor">
                          <a:schemeClr val="dk1"/>
                        </a:fontRef>
                      </wps:style>
                      <wps:txbx>
                        <w:txbxContent>
                          <w:p w14:paraId="4C8AB4AE" w14:textId="7827434A" w:rsidR="00D067CC" w:rsidRPr="0070617B" w:rsidRDefault="00BE5A8B" w:rsidP="00D067CC">
                            <w:pPr>
                              <w:bidi/>
                              <w:jc w:val="center"/>
                              <w:rPr>
                                <w:b/>
                                <w:bCs/>
                                <w:sz w:val="28"/>
                                <w:szCs w:val="28"/>
                              </w:rPr>
                            </w:pPr>
                            <w:r>
                              <w:rPr>
                                <w:b/>
                                <w:bCs/>
                                <w:sz w:val="28"/>
                                <w:szCs w:val="28"/>
                              </w:rPr>
                              <w:t xml:space="preserve">H1, </w:t>
                            </w:r>
                            <w:r w:rsidR="00D067CC">
                              <w:rPr>
                                <w:b/>
                                <w:bCs/>
                                <w:sz w:val="28"/>
                                <w:szCs w:val="28"/>
                              </w:rPr>
                              <w:t>H</w:t>
                            </w:r>
                            <w:r>
                              <w:rPr>
                                <w:b/>
                                <w:bCs/>
                                <w:sz w:val="28"/>
                                <w:szCs w:val="28"/>
                              </w:rPr>
                              <w:t>a, Hb</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1D791004" id="_x0000_s1029" type="#_x0000_t202" style="position:absolute;left:0;text-align:left;margin-left:342.75pt;margin-top:17.5pt;width:94.5pt;height:24pt;flip:x;z-index:2517022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" filled="f" stroked="f" strokeweight="1pt">
                <v:textbox>
                  <w:txbxContent>
                    <w:p w14:paraId="4C8AB4AE" w14:textId="7827434A" w:rsidR="00D067CC" w:rsidRPr="0070617B" w:rsidRDefault="00BE5A8B" w:rsidP="00D067CC">
                      <w:pPr>
                        <w:bidi/>
                        <w:jc w:val="center"/>
                        <w:rPr>
                          <w:b/>
                          <w:bCs/>
                          <w:sz w:val="28"/>
                          <w:szCs w:val="28"/>
                        </w:rPr>
                      </w:pPr>
                      <w:r>
                        <w:rPr>
                          <w:b/>
                          <w:bCs/>
                          <w:sz w:val="28"/>
                          <w:szCs w:val="28"/>
                        </w:rPr>
                        <w:t xml:space="preserve">H1, </w:t>
                      </w:r>
                      <w:r w:rsidR="00D067CC">
                        <w:rPr>
                          <w:b/>
                          <w:bCs/>
                          <w:sz w:val="28"/>
                          <w:szCs w:val="28"/>
                        </w:rPr>
                        <w:t>H</w:t>
                      </w:r>
                      <w:r>
                        <w:rPr>
                          <w:b/>
                          <w:bCs/>
                          <w:sz w:val="28"/>
                          <w:szCs w:val="28"/>
                        </w:rPr>
                        <w:t>a, Hb</w:t>
                      </w:r>
                    </w:p>
                  </w:txbxContent>
                </v:textbox>
              </v:shape>
            </w:pict>
          </mc:Fallback>
        </mc:AlternateContent>
      </w:r>
      <w:r w:rsidR="00D067CC" w:rsidRPr="0070617B">
        <w:rPr>
          <w:rFonts w:ascii="Times New Roman" w:eastAsia="Calibri" w:hAnsi="Times New Roman" w:cs="Times New Roman"/>
          <w:noProof/>
          <w:sz w:val="28"/>
          <w:szCs w:val="28"/>
          <w:rtl/>
        </w:rPr>
        <mc:AlternateContent>
          <mc:Choice Requires="wps">
            <w:drawing>
              <wp:anchor distT="45720" distB="45720" distL="114300" distR="114300" simplePos="0" relativeHeight="251704320" behindDoc="0" locked="0" layoutInCell="1" allowOverlap="1" wp14:anchorId="6E0D0756" wp14:editId="6BCA7D82">
                <wp:simplePos x="0" y="0"/>
                <wp:positionH relativeFrom="column">
                  <wp:posOffset>352425</wp:posOffset>
                </wp:positionH>
                <wp:positionV relativeFrom="paragraph">
                  <wp:posOffset>307975</wp:posOffset>
                </wp:positionV>
                <wp:extent cx="1943100" cy="304800"/>
                <wp:effectExtent l="0" t="0" r="0" b="0"/>
                <wp:wrapNone/>
                <wp:docPr id="1672357247"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943100" cy="304800"/>
                        </a:xfrm>
                        <a:prstGeom prst="rect">
                          <a:avLst/>
                        </a:prstGeom>
                        <a:noFill/>
                        <a:ln>
                          <a:noFill/>
                          <a:headEnd/>
                          <a:tailEnd/>
                        </a:ln>
                      </wps:spPr>
                      <wps:style>
                        <a:lnRef idx="2">
                          <a:schemeClr val="accent1"/>
                        </a:lnRef>
                        <a:fillRef idx="1">
                          <a:schemeClr val="lt1"/>
                        </a:fillRef>
                        <a:effectRef idx="0">
                          <a:schemeClr val="accent1"/>
                        </a:effectRef>
                        <a:fontRef idx="minor">
                          <a:schemeClr val="dk1"/>
                        </a:fontRef>
                      </wps:style>
                      <wps:txbx>
                        <w:txbxContent>
                          <w:p w14:paraId="0B50BCC0" w14:textId="222029D6" w:rsidR="00D067CC" w:rsidRPr="0070617B" w:rsidRDefault="00D067CC" w:rsidP="00D067CC">
                            <w:pPr>
                              <w:bidi/>
                              <w:jc w:val="center"/>
                              <w:rPr>
                                <w:b/>
                                <w:bCs/>
                                <w:sz w:val="28"/>
                                <w:szCs w:val="28"/>
                                <w:rtl/>
                              </w:rPr>
                            </w:pPr>
                            <w:r>
                              <w:rPr>
                                <w:b/>
                                <w:bCs/>
                                <w:sz w:val="28"/>
                                <w:szCs w:val="28"/>
                              </w:rPr>
                              <w:t>H</w:t>
                            </w:r>
                            <w:r w:rsidR="00BE5A8B">
                              <w:rPr>
                                <w:b/>
                                <w:bCs/>
                                <w:sz w:val="28"/>
                                <w:szCs w:val="28"/>
                              </w:rPr>
                              <w:t>2</w:t>
                            </w:r>
                            <w:r>
                              <w:rPr>
                                <w:b/>
                                <w:bCs/>
                                <w:sz w:val="28"/>
                                <w:szCs w:val="28"/>
                              </w:rPr>
                              <w:t xml:space="preserve">, H c, H d, </w:t>
                            </w:r>
                            <w:proofErr w:type="spellStart"/>
                            <w:r>
                              <w:rPr>
                                <w:b/>
                                <w:bCs/>
                                <w:sz w:val="28"/>
                                <w:szCs w:val="28"/>
                              </w:rPr>
                              <w:t>H e</w:t>
                            </w:r>
                            <w:proofErr w:type="spellEnd"/>
                            <w:r>
                              <w:rPr>
                                <w:b/>
                                <w:bCs/>
                                <w:sz w:val="28"/>
                                <w:szCs w:val="28"/>
                              </w:rPr>
                              <w:t>, H f</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6E0D0756" id="_x0000_s1030" type="#_x0000_t202" style="position:absolute;left:0;text-align:left;margin-left:27.75pt;margin-top:24.25pt;width:153pt;height:24pt;flip:x;z-index:2517043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" filled="f" stroked="f" strokeweight="1pt">
                <v:textbox>
                  <w:txbxContent>
                    <w:p w14:paraId="0B50BCC0" w14:textId="222029D6" w:rsidR="00D067CC" w:rsidRPr="0070617B" w:rsidRDefault="00D067CC" w:rsidP="00D067CC">
                      <w:pPr>
                        <w:bidi/>
                        <w:jc w:val="center"/>
                        <w:rPr>
                          <w:b/>
                          <w:bCs/>
                          <w:sz w:val="28"/>
                          <w:szCs w:val="28"/>
                          <w:rtl/>
                        </w:rPr>
                      </w:pPr>
                      <w:r>
                        <w:rPr>
                          <w:b/>
                          <w:bCs/>
                          <w:sz w:val="28"/>
                          <w:szCs w:val="28"/>
                        </w:rPr>
                        <w:t>H</w:t>
                      </w:r>
                      <w:r w:rsidR="00BE5A8B">
                        <w:rPr>
                          <w:b/>
                          <w:bCs/>
                          <w:sz w:val="28"/>
                          <w:szCs w:val="28"/>
                        </w:rPr>
                        <w:t>2</w:t>
                      </w:r>
                      <w:r>
                        <w:rPr>
                          <w:b/>
                          <w:bCs/>
                          <w:sz w:val="28"/>
                          <w:szCs w:val="28"/>
                        </w:rPr>
                        <w:t xml:space="preserve">, H c, H d, </w:t>
                      </w:r>
                      <w:proofErr w:type="spellStart"/>
                      <w:r>
                        <w:rPr>
                          <w:b/>
                          <w:bCs/>
                          <w:sz w:val="28"/>
                          <w:szCs w:val="28"/>
                        </w:rPr>
                        <w:t>H e</w:t>
                      </w:r>
                      <w:proofErr w:type="spellEnd"/>
                      <w:r>
                        <w:rPr>
                          <w:b/>
                          <w:bCs/>
                          <w:sz w:val="28"/>
                          <w:szCs w:val="28"/>
                        </w:rPr>
                        <w:t>, H f</w:t>
                      </w:r>
                    </w:p>
                  </w:txbxContent>
                </v:textbox>
              </v:shape>
            </w:pict>
          </mc:Fallback>
        </mc:AlternateContent>
      </w:r>
      <w:r w:rsidR="00D067CC">
        <w:rPr>
          <w:rFonts w:ascii="Times New Roman" w:eastAsia="Calibri" w:hAnsi="Times New Roman" w:cs="Times New Roman"/>
          <w:noProof/>
          <w:sz w:val="28"/>
          <w:szCs w:val="28"/>
          <w:rtl/>
          <w:lang w:val="ar-SA"/>
        </w:rPr>
        <mc:AlternateContent>
          <mc:Choice Requires="wps">
            <w:drawing>
              <wp:anchor distT="0" distB="0" distL="114300" distR="114300" simplePos="0" relativeHeight="251695104" behindDoc="0" locked="0" layoutInCell="1" allowOverlap="1" wp14:anchorId="362A6514" wp14:editId="51A03373">
                <wp:simplePos x="0" y="0"/>
                <wp:positionH relativeFrom="column">
                  <wp:posOffset>3867150</wp:posOffset>
                </wp:positionH>
                <wp:positionV relativeFrom="paragraph">
                  <wp:posOffset>155574</wp:posOffset>
                </wp:positionV>
                <wp:extent cx="781050" cy="600075"/>
                <wp:effectExtent l="38100" t="38100" r="19050" b="28575"/>
                <wp:wrapNone/>
                <wp:docPr id="165042962" name="رابط كسهم مستقيم 8"/>
                <wp:cNvGraphicFramePr/>
                <a:graphic xmlns:a="http://schemas.openxmlformats.org/drawingml/2006/main">
                  <a:graphicData uri="http://schemas.microsoft.com/office/word/2010/wordprocessingShape">
                    <wps:wsp>
                      <wps:cNvCnPr/>
                      <wps:spPr>
                        <a:xfrm flipH="1" flipV="1">
                          <a:off x="0" y="0"/>
                          <a:ext cx="781050" cy="600075"/>
                        </a:xfrm>
                        <a:prstGeom prst="straightConnector1">
                          <a:avLst/>
                        </a:prstGeom>
                        <a:ln w="19050">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type w14:anchorId="6EAB0635" id="_x0000_t32" coordsize="21600,21600" o:spt="32" o:oned="t" path="m,l21600,21600e" filled="f">
                <v:path arrowok="t" fillok="f" o:connecttype="none"/>
                <o:lock v:ext="edit" shapetype="t"/>
              </v:shapetype>
              <v:shape id="رابط كسهم مستقيم 8" o:spid="_x0000_s1026" type="#_x0000_t32" style="position:absolute;left:0;text-align:left;margin-left:304.5pt;margin-top:12.25pt;width:61.5pt;height:47.25pt;flip:x y;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" strokecolor="#3494ba [3204]" strokeweight="1.5pt">
                <v:stroke endarrow="block" joinstyle="miter"/>
              </v:shape>
            </w:pict>
          </mc:Fallback>
        </mc:AlternateContent>
      </w:r>
      <w:r w:rsidR="00D067CC">
        <w:rPr>
          <w:rFonts w:ascii="Times New Roman" w:eastAsia="Calibri" w:hAnsi="Times New Roman" w:cs="Times New Roman"/>
          <w:noProof/>
          <w:sz w:val="28"/>
          <w:szCs w:val="28"/>
          <w:rtl/>
          <w:lang w:val="ar-SA"/>
        </w:rPr>
        <mc:AlternateContent>
          <mc:Choice Requires="wps">
            <w:drawing>
              <wp:anchor distT="0" distB="0" distL="114300" distR="114300" simplePos="0" relativeHeight="251696128" behindDoc="0" locked="0" layoutInCell="1" allowOverlap="1" wp14:anchorId="287D78B5" wp14:editId="2242C76B">
                <wp:simplePos x="0" y="0"/>
                <wp:positionH relativeFrom="column">
                  <wp:posOffset>1752600</wp:posOffset>
                </wp:positionH>
                <wp:positionV relativeFrom="paragraph">
                  <wp:posOffset>155575</wp:posOffset>
                </wp:positionV>
                <wp:extent cx="609600" cy="809625"/>
                <wp:effectExtent l="38100" t="0" r="19050" b="47625"/>
                <wp:wrapNone/>
                <wp:docPr id="676918352" name="رابط كسهم مستقيم 9"/>
                <wp:cNvGraphicFramePr/>
                <a:graphic xmlns:a="http://schemas.openxmlformats.org/drawingml/2006/main">
                  <a:graphicData uri="http://schemas.microsoft.com/office/word/2010/wordprocessingShape">
                    <wps:wsp>
                      <wps:cNvCnPr/>
                      <wps:spPr>
                        <a:xfrm flipH="1">
                          <a:off x="0" y="0"/>
                          <a:ext cx="609600" cy="809625"/>
                        </a:xfrm>
                        <a:prstGeom prst="straightConnector1">
                          <a:avLst/>
                        </a:prstGeom>
                        <a:ln w="19050">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12474670" id="رابط كسهم مستقيم 9" o:spid="_x0000_s1026" type="#_x0000_t32" style="position:absolute;left:0;text-align:left;margin-left:138pt;margin-top:12.25pt;width:48pt;height:63.75pt;flip:x;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" strokecolor="#3494ba [3204]" strokeweight="1.5pt">
                <v:stroke endarrow="block" joinstyle="miter"/>
              </v:shape>
            </w:pict>
          </mc:Fallback>
        </mc:AlternateContent>
      </w:r>
    </w:p>
    <w:p w14:paraId="1D2C77B4" w14:textId="5CC6E984" w:rsidR="0070617B" w:rsidRDefault="0070617B" w:rsidP="0070617B">
      <w:pPr>
        <w:bidi/>
        <w:spacing w:line="360" w:lineRule="auto"/>
        <w:jc w:val="lowKashida"/>
        <w:rPr>
          <w:rFonts w:ascii="Times New Roman" w:eastAsia="Calibri" w:hAnsi="Times New Roman" w:cs="Times New Roman"/>
          <w:sz w:val="28"/>
          <w:szCs w:val="28"/>
          <w:rtl/>
        </w:rPr>
      </w:pPr>
    </w:p>
    <w:p w14:paraId="77947B77" w14:textId="0EB42F13" w:rsidR="0070617B" w:rsidRDefault="00D067CC" w:rsidP="0070617B">
      <w:pPr>
        <w:bidi/>
        <w:spacing w:line="360" w:lineRule="auto"/>
        <w:jc w:val="lowKashida"/>
        <w:rPr>
          <w:rFonts w:ascii="Times New Roman" w:eastAsia="Calibri" w:hAnsi="Times New Roman" w:cs="Times New Roman"/>
          <w:sz w:val="28"/>
          <w:szCs w:val="28"/>
          <w:rtl/>
        </w:rPr>
      </w:pPr>
      <w:r w:rsidRPr="0070617B">
        <w:rPr>
          <w:rFonts w:ascii="Times New Roman" w:eastAsia="Calibri" w:hAnsi="Times New Roman" w:cs="Times New Roman"/>
          <w:noProof/>
          <w:sz w:val="28"/>
          <w:szCs w:val="28"/>
          <w:rtl/>
        </w:rPr>
        <mc:AlternateContent>
          <mc:Choice Requires="wps">
            <w:drawing>
              <wp:anchor distT="45720" distB="45720" distL="114300" distR="114300" simplePos="0" relativeHeight="251688960" behindDoc="0" locked="0" layoutInCell="1" allowOverlap="1" wp14:anchorId="4F609086" wp14:editId="60E62738">
                <wp:simplePos x="0" y="0"/>
                <wp:positionH relativeFrom="column">
                  <wp:posOffset>809625</wp:posOffset>
                </wp:positionH>
                <wp:positionV relativeFrom="paragraph">
                  <wp:posOffset>367665</wp:posOffset>
                </wp:positionV>
                <wp:extent cx="1200150" cy="733425"/>
                <wp:effectExtent l="0" t="0" r="19050" b="28575"/>
                <wp:wrapNone/>
                <wp:docPr id="1328591552"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200150" cy="733425"/>
                        </a:xfrm>
                        <a:prstGeom prst="rect">
                          <a:avLst/>
                        </a:prstGeom>
                        <a:ln>
                          <a:headEnd/>
                          <a:tailEnd/>
                        </a:ln>
                      </wps:spPr>
                      <wps:style>
                        <a:lnRef idx="2">
                          <a:schemeClr val="accent1"/>
                        </a:lnRef>
                        <a:fillRef idx="1">
                          <a:schemeClr val="lt1"/>
                        </a:fillRef>
                        <a:effectRef idx="0">
                          <a:schemeClr val="accent1"/>
                        </a:effectRef>
                        <a:fontRef idx="minor">
                          <a:schemeClr val="dk1"/>
                        </a:fontRef>
                      </wps:style>
                      <wps:txbx>
                        <w:txbxContent>
                          <w:p w14:paraId="5709C918" w14:textId="426E6712" w:rsidR="0070617B" w:rsidRDefault="0070617B" w:rsidP="0070617B">
                            <w:pPr>
                              <w:bidi/>
                              <w:rPr>
                                <w:rtl/>
                              </w:rPr>
                            </w:pPr>
                            <w:r w:rsidRPr="0070617B">
                              <w:rPr>
                                <w:rFonts w:hint="cs"/>
                                <w:b/>
                                <w:bCs/>
                                <w:sz w:val="28"/>
                                <w:szCs w:val="28"/>
                                <w:rtl/>
                              </w:rPr>
                              <w:t>نجاح المشاريع</w:t>
                            </w:r>
                            <w:r w:rsidRPr="0070617B">
                              <w:rPr>
                                <w:rFonts w:hint="cs"/>
                                <w:sz w:val="28"/>
                                <w:szCs w:val="28"/>
                                <w:rtl/>
                              </w:rPr>
                              <w:t xml:space="preserve"> </w:t>
                            </w:r>
                            <w:r w:rsidR="00D067CC">
                              <w:rPr>
                                <w:rFonts w:hint="cs"/>
                                <w:rtl/>
                              </w:rPr>
                              <w:t>زيادة الإنتاجية</w:t>
                            </w:r>
                          </w:p>
                          <w:p w14:paraId="61E3EF41" w14:textId="07A21A85" w:rsidR="00D067CC" w:rsidRDefault="00D067CC" w:rsidP="00D067CC">
                            <w:pPr>
                              <w:bidi/>
                            </w:pPr>
                            <w:r>
                              <w:rPr>
                                <w:rFonts w:hint="cs"/>
                                <w:rtl/>
                              </w:rPr>
                              <w:t>الربحية</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4F609086" id="_x0000_s1031" type="#_x0000_t202" style="position:absolute;left:0;text-align:left;margin-left:63.75pt;margin-top:28.95pt;width:94.5pt;height:57.75pt;flip:x;z-index:2516889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" fillcolor="white [3201]" strokecolor="#3494ba [3204]" strokeweight="1pt">
                <v:textbox>
                  <w:txbxContent>
                    <w:p w14:paraId="5709C918" w14:textId="426E6712" w:rsidR="0070617B" w:rsidRDefault="0070617B" w:rsidP="0070617B">
                      <w:pPr>
                        <w:bidi/>
                        <w:rPr>
                          <w:rtl/>
                        </w:rPr>
                      </w:pPr>
                      <w:r w:rsidRPr="0070617B">
                        <w:rPr>
                          <w:rFonts w:hint="cs"/>
                          <w:b/>
                          <w:bCs/>
                          <w:sz w:val="28"/>
                          <w:szCs w:val="28"/>
                          <w:rtl/>
                        </w:rPr>
                        <w:t>نجاح المشاريع</w:t>
                      </w:r>
                      <w:r w:rsidRPr="0070617B">
                        <w:rPr>
                          <w:rFonts w:hint="cs"/>
                          <w:sz w:val="28"/>
                          <w:szCs w:val="28"/>
                          <w:rtl/>
                        </w:rPr>
                        <w:t xml:space="preserve"> </w:t>
                      </w:r>
                      <w:r w:rsidR="00D067CC">
                        <w:rPr>
                          <w:rFonts w:hint="cs"/>
                          <w:rtl/>
                        </w:rPr>
                        <w:t>زيادة الإنتاجية</w:t>
                      </w:r>
                    </w:p>
                    <w:p w14:paraId="61E3EF41" w14:textId="07A21A85" w:rsidR="00D067CC" w:rsidRDefault="00D067CC" w:rsidP="00D067CC">
                      <w:pPr>
                        <w:bidi/>
                      </w:pPr>
                      <w:r>
                        <w:rPr>
                          <w:rFonts w:hint="cs"/>
                          <w:rtl/>
                        </w:rPr>
                        <w:t>الربحية</w:t>
                      </w:r>
                    </w:p>
                  </w:txbxContent>
                </v:textbox>
              </v:shape>
            </w:pict>
          </mc:Fallback>
        </mc:AlternateContent>
      </w:r>
      <w:r w:rsidRPr="0070617B">
        <w:rPr>
          <w:rFonts w:ascii="Times New Roman" w:eastAsia="Calibri" w:hAnsi="Times New Roman" w:cs="Times New Roman"/>
          <w:noProof/>
          <w:sz w:val="28"/>
          <w:szCs w:val="28"/>
          <w:rtl/>
        </w:rPr>
        <mc:AlternateContent>
          <mc:Choice Requires="wps">
            <w:drawing>
              <wp:anchor distT="45720" distB="45720" distL="114300" distR="114300" simplePos="0" relativeHeight="251700224" behindDoc="0" locked="0" layoutInCell="1" allowOverlap="1" wp14:anchorId="79E25B31" wp14:editId="7D7605EA">
                <wp:simplePos x="0" y="0"/>
                <wp:positionH relativeFrom="column">
                  <wp:posOffset>2552700</wp:posOffset>
                </wp:positionH>
                <wp:positionV relativeFrom="paragraph">
                  <wp:posOffset>291465</wp:posOffset>
                </wp:positionV>
                <wp:extent cx="1200150" cy="304800"/>
                <wp:effectExtent l="0" t="0" r="0" b="0"/>
                <wp:wrapNone/>
                <wp:docPr id="2123446107"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200150" cy="304800"/>
                        </a:xfrm>
                        <a:prstGeom prst="rect">
                          <a:avLst/>
                        </a:prstGeom>
                        <a:noFill/>
                        <a:ln>
                          <a:noFill/>
                          <a:headEnd/>
                          <a:tailEnd/>
                        </a:ln>
                      </wps:spPr>
                      <wps:style>
                        <a:lnRef idx="2">
                          <a:schemeClr val="accent1"/>
                        </a:lnRef>
                        <a:fillRef idx="1">
                          <a:schemeClr val="lt1"/>
                        </a:fillRef>
                        <a:effectRef idx="0">
                          <a:schemeClr val="accent1"/>
                        </a:effectRef>
                        <a:fontRef idx="minor">
                          <a:schemeClr val="dk1"/>
                        </a:fontRef>
                      </wps:style>
                      <wps:txbx>
                        <w:txbxContent>
                          <w:p w14:paraId="29A8A823" w14:textId="18FA9B9D" w:rsidR="00D067CC" w:rsidRPr="0070617B" w:rsidRDefault="00D067CC" w:rsidP="00D067CC">
                            <w:pPr>
                              <w:bidi/>
                              <w:jc w:val="center"/>
                              <w:rPr>
                                <w:b/>
                                <w:bCs/>
                                <w:sz w:val="28"/>
                                <w:szCs w:val="28"/>
                                <w:rtl/>
                              </w:rPr>
                            </w:pPr>
                            <w:r>
                              <w:rPr>
                                <w:b/>
                                <w:bCs/>
                                <w:sz w:val="28"/>
                                <w:szCs w:val="28"/>
                              </w:rPr>
                              <w:t>H</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79E25B31" id="_x0000_s1032" type="#_x0000_t202" style="position:absolute;left:0;text-align:left;margin-left:201pt;margin-top:22.95pt;width:94.5pt;height:24pt;flip:x;z-index:2517002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" filled="f" stroked="f" strokeweight="1pt">
                <v:textbox>
                  <w:txbxContent>
                    <w:p w14:paraId="29A8A823" w14:textId="18FA9B9D" w:rsidR="00D067CC" w:rsidRPr="0070617B" w:rsidRDefault="00D067CC" w:rsidP="00D067CC">
                      <w:pPr>
                        <w:bidi/>
                        <w:jc w:val="center"/>
                        <w:rPr>
                          <w:b/>
                          <w:bCs/>
                          <w:sz w:val="28"/>
                          <w:szCs w:val="28"/>
                          <w:rtl/>
                        </w:rPr>
                      </w:pPr>
                      <w:r>
                        <w:rPr>
                          <w:b/>
                          <w:bCs/>
                          <w:sz w:val="28"/>
                          <w:szCs w:val="28"/>
                        </w:rPr>
                        <w:t>H</w:t>
                      </w:r>
                    </w:p>
                  </w:txbxContent>
                </v:textbox>
              </v:shape>
            </w:pict>
          </mc:Fallback>
        </mc:AlternateContent>
      </w:r>
      <w:r w:rsidRPr="0070617B">
        <w:rPr>
          <w:rFonts w:ascii="Times New Roman" w:eastAsia="Calibri" w:hAnsi="Times New Roman" w:cs="Times New Roman"/>
          <w:noProof/>
          <w:sz w:val="28"/>
          <w:szCs w:val="28"/>
          <w:rtl/>
        </w:rPr>
        <mc:AlternateContent>
          <mc:Choice Requires="wps">
            <w:drawing>
              <wp:anchor distT="45720" distB="45720" distL="114300" distR="114300" simplePos="0" relativeHeight="251686912" behindDoc="0" locked="0" layoutInCell="1" allowOverlap="1" wp14:anchorId="3BBD2E51" wp14:editId="58DC4913">
                <wp:simplePos x="0" y="0"/>
                <wp:positionH relativeFrom="column">
                  <wp:posOffset>4152265</wp:posOffset>
                </wp:positionH>
                <wp:positionV relativeFrom="paragraph">
                  <wp:posOffset>382905</wp:posOffset>
                </wp:positionV>
                <wp:extent cx="1200150" cy="600075"/>
                <wp:effectExtent l="0" t="0" r="19050" b="28575"/>
                <wp:wrapNone/>
                <wp:docPr id="217"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200150" cy="600075"/>
                        </a:xfrm>
                        <a:prstGeom prst="rect">
                          <a:avLst/>
                        </a:prstGeom>
                        <a:ln>
                          <a:headEnd/>
                          <a:tailEnd/>
                        </a:ln>
                      </wps:spPr>
                      <wps:style>
                        <a:lnRef idx="2">
                          <a:schemeClr val="accent1"/>
                        </a:lnRef>
                        <a:fillRef idx="1">
                          <a:schemeClr val="lt1"/>
                        </a:fillRef>
                        <a:effectRef idx="0">
                          <a:schemeClr val="accent1"/>
                        </a:effectRef>
                        <a:fontRef idx="minor">
                          <a:schemeClr val="dk1"/>
                        </a:fontRef>
                      </wps:style>
                      <wps:txbx>
                        <w:txbxContent>
                          <w:p w14:paraId="502C7825" w14:textId="79B0A7DE" w:rsidR="0070617B" w:rsidRPr="0070617B" w:rsidRDefault="0070617B" w:rsidP="0070617B">
                            <w:pPr>
                              <w:bidi/>
                              <w:rPr>
                                <w:rtl/>
                              </w:rPr>
                            </w:pPr>
                            <w:r w:rsidRPr="0070617B">
                              <w:rPr>
                                <w:rFonts w:hint="cs"/>
                                <w:rtl/>
                              </w:rPr>
                              <w:t>القيادة التحويلية</w:t>
                            </w:r>
                          </w:p>
                          <w:p w14:paraId="4A56A6E2" w14:textId="61016222" w:rsidR="0070617B" w:rsidRPr="0070617B" w:rsidRDefault="0070617B" w:rsidP="0070617B">
                            <w:pPr>
                              <w:bidi/>
                            </w:pPr>
                            <w:r w:rsidRPr="0070617B">
                              <w:rPr>
                                <w:rFonts w:hint="cs"/>
                                <w:rtl/>
                              </w:rPr>
                              <w:t>القيادة التشاركية</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3BBD2E51" id="_x0000_s1033" type="#_x0000_t202" style="position:absolute;left:0;text-align:left;margin-left:326.95pt;margin-top:30.15pt;width:94.5pt;height:47.25pt;flip:x;z-index:2516869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" fillcolor="white [3201]" strokecolor="#3494ba [3204]" strokeweight="1pt">
                <v:textbox>
                  <w:txbxContent>
                    <w:p w14:paraId="502C7825" w14:textId="79B0A7DE" w:rsidR="0070617B" w:rsidRPr="0070617B" w:rsidRDefault="0070617B" w:rsidP="0070617B">
                      <w:pPr>
                        <w:bidi/>
                        <w:rPr>
                          <w:rtl/>
                        </w:rPr>
                      </w:pPr>
                      <w:r w:rsidRPr="0070617B">
                        <w:rPr>
                          <w:rFonts w:hint="cs"/>
                          <w:rtl/>
                        </w:rPr>
                        <w:t>القيادة التحويلية</w:t>
                      </w:r>
                    </w:p>
                    <w:p w14:paraId="4A56A6E2" w14:textId="61016222" w:rsidR="0070617B" w:rsidRPr="0070617B" w:rsidRDefault="0070617B" w:rsidP="0070617B">
                      <w:pPr>
                        <w:bidi/>
                      </w:pPr>
                      <w:r w:rsidRPr="0070617B">
                        <w:rPr>
                          <w:rFonts w:hint="cs"/>
                          <w:rtl/>
                        </w:rPr>
                        <w:t>القيادة التشاركية</w:t>
                      </w:r>
                    </w:p>
                  </w:txbxContent>
                </v:textbox>
              </v:shape>
            </w:pict>
          </mc:Fallback>
        </mc:AlternateContent>
      </w:r>
      <w:r w:rsidRPr="0070617B">
        <w:rPr>
          <w:rFonts w:ascii="Times New Roman" w:eastAsia="Calibri" w:hAnsi="Times New Roman" w:cs="Times New Roman"/>
          <w:noProof/>
          <w:sz w:val="28"/>
          <w:szCs w:val="28"/>
          <w:rtl/>
        </w:rPr>
        <mc:AlternateContent>
          <mc:Choice Requires="wps">
            <w:drawing>
              <wp:anchor distT="45720" distB="45720" distL="114300" distR="114300" simplePos="0" relativeHeight="251691008" behindDoc="0" locked="0" layoutInCell="1" allowOverlap="1" wp14:anchorId="79F50CFE" wp14:editId="4E24E0A9">
                <wp:simplePos x="0" y="0"/>
                <wp:positionH relativeFrom="column">
                  <wp:posOffset>4219575</wp:posOffset>
                </wp:positionH>
                <wp:positionV relativeFrom="paragraph">
                  <wp:posOffset>59055</wp:posOffset>
                </wp:positionV>
                <wp:extent cx="1200150" cy="304800"/>
                <wp:effectExtent l="0" t="0" r="0" b="0"/>
                <wp:wrapNone/>
                <wp:docPr id="1881229375"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200150" cy="304800"/>
                        </a:xfrm>
                        <a:prstGeom prst="rect">
                          <a:avLst/>
                        </a:prstGeom>
                        <a:ln>
                          <a:noFill/>
                          <a:headEnd/>
                          <a:tailEnd/>
                        </a:ln>
                      </wps:spPr>
                      <wps:style>
                        <a:lnRef idx="2">
                          <a:schemeClr val="accent1"/>
                        </a:lnRef>
                        <a:fillRef idx="1">
                          <a:schemeClr val="lt1"/>
                        </a:fillRef>
                        <a:effectRef idx="0">
                          <a:schemeClr val="accent1"/>
                        </a:effectRef>
                        <a:fontRef idx="minor">
                          <a:schemeClr val="dk1"/>
                        </a:fontRef>
                      </wps:style>
                      <wps:txbx>
                        <w:txbxContent>
                          <w:p w14:paraId="0053C1A5" w14:textId="444B507F" w:rsidR="0070617B" w:rsidRPr="0070617B" w:rsidRDefault="0070617B" w:rsidP="0070617B">
                            <w:pPr>
                              <w:bidi/>
                              <w:jc w:val="center"/>
                              <w:rPr>
                                <w:b/>
                                <w:bCs/>
                                <w:sz w:val="28"/>
                                <w:szCs w:val="28"/>
                              </w:rPr>
                            </w:pPr>
                            <w:r w:rsidRPr="0070617B">
                              <w:rPr>
                                <w:rFonts w:hint="cs"/>
                                <w:b/>
                                <w:bCs/>
                                <w:sz w:val="28"/>
                                <w:szCs w:val="28"/>
                                <w:rtl/>
                              </w:rPr>
                              <w:t>أنماط القيادة</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79F50CFE" id="_x0000_s1034" type="#_x0000_t202" style="position:absolute;left:0;text-align:left;margin-left:332.25pt;margin-top:4.65pt;width:94.5pt;height:24pt;flip:x;z-index:2516910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" fillcolor="white [3201]" stroked="f" strokeweight="1pt">
                <v:textbox>
                  <w:txbxContent>
                    <w:p w14:paraId="0053C1A5" w14:textId="444B507F" w:rsidR="0070617B" w:rsidRPr="0070617B" w:rsidRDefault="0070617B" w:rsidP="0070617B">
                      <w:pPr>
                        <w:bidi/>
                        <w:jc w:val="center"/>
                        <w:rPr>
                          <w:b/>
                          <w:bCs/>
                          <w:sz w:val="28"/>
                          <w:szCs w:val="28"/>
                        </w:rPr>
                      </w:pPr>
                      <w:r w:rsidRPr="0070617B">
                        <w:rPr>
                          <w:rFonts w:hint="cs"/>
                          <w:b/>
                          <w:bCs/>
                          <w:sz w:val="28"/>
                          <w:szCs w:val="28"/>
                          <w:rtl/>
                        </w:rPr>
                        <w:t>أنماط القيادة</w:t>
                      </w:r>
                    </w:p>
                  </w:txbxContent>
                </v:textbox>
              </v:shape>
            </w:pict>
          </mc:Fallback>
        </mc:AlternateContent>
      </w:r>
    </w:p>
    <w:p w14:paraId="4F94B09B" w14:textId="6CAD3CCF" w:rsidR="0070617B" w:rsidRDefault="00D067CC" w:rsidP="0070617B">
      <w:pPr>
        <w:bidi/>
        <w:spacing w:line="360" w:lineRule="auto"/>
        <w:jc w:val="lowKashida"/>
        <w:rPr>
          <w:rFonts w:ascii="Times New Roman" w:eastAsia="Calibri" w:hAnsi="Times New Roman" w:cs="Times New Roman"/>
          <w:sz w:val="28"/>
          <w:szCs w:val="28"/>
          <w:rtl/>
        </w:rPr>
      </w:pPr>
      <w:r>
        <w:rPr>
          <w:rFonts w:ascii="Times New Roman" w:eastAsia="Calibri" w:hAnsi="Times New Roman" w:cs="Times New Roman"/>
          <w:noProof/>
          <w:sz w:val="28"/>
          <w:szCs w:val="28"/>
          <w:rtl/>
          <w:lang w:val="ar-SA"/>
        </w:rPr>
        <mc:AlternateContent>
          <mc:Choice Requires="wps">
            <w:drawing>
              <wp:anchor distT="0" distB="0" distL="114300" distR="114300" simplePos="0" relativeHeight="251692032" behindDoc="0" locked="0" layoutInCell="1" allowOverlap="1" wp14:anchorId="2F37E9D8" wp14:editId="7BC72099">
                <wp:simplePos x="0" y="0"/>
                <wp:positionH relativeFrom="column">
                  <wp:posOffset>2200275</wp:posOffset>
                </wp:positionH>
                <wp:positionV relativeFrom="paragraph">
                  <wp:posOffset>288925</wp:posOffset>
                </wp:positionV>
                <wp:extent cx="1790700" cy="0"/>
                <wp:effectExtent l="0" t="95250" r="0" b="114300"/>
                <wp:wrapNone/>
                <wp:docPr id="638180910" name="رابط كسهم مستقيم 7"/>
                <wp:cNvGraphicFramePr/>
                <a:graphic xmlns:a="http://schemas.openxmlformats.org/drawingml/2006/main">
                  <a:graphicData uri="http://schemas.microsoft.com/office/word/2010/wordprocessingShape">
                    <wps:wsp>
                      <wps:cNvCnPr/>
                      <wps:spPr>
                        <a:xfrm flipH="1">
                          <a:off x="0" y="0"/>
                          <a:ext cx="1790700" cy="0"/>
                        </a:xfrm>
                        <a:prstGeom prst="straightConnector1">
                          <a:avLst/>
                        </a:prstGeom>
                        <a:ln w="22225">
                          <a:prstDash val="dash"/>
                          <a:headEnd type="none" w="lg" len="lg"/>
                          <a:tailEnd type="stealth" w="lg" len="lg"/>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du="http://schemas.microsoft.com/office/word/2023/wordml/word16du">
            <w:pict>
              <v:shape w14:anchorId="14D474F8" id="رابط كسهم مستقيم 7" o:spid="_x0000_s1026" type="#_x0000_t32" style="position:absolute;left:0;text-align:left;margin-left:173.25pt;margin-top:22.75pt;width:141pt;height:0;flip:x;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" strokecolor="#3494ba [3204]" strokeweight="1.75pt">
                <v:stroke dashstyle="dash" startarrowwidth="wide" startarrowlength="long" endarrow="classic" endarrowwidth="wide" endarrowlength="long" joinstyle="miter"/>
              </v:shape>
            </w:pict>
          </mc:Fallback>
        </mc:AlternateContent>
      </w:r>
    </w:p>
    <w:p w14:paraId="65524646" w14:textId="24F108C4" w:rsidR="0070617B" w:rsidRDefault="00777832" w:rsidP="0070617B">
      <w:pPr>
        <w:bidi/>
        <w:spacing w:line="360" w:lineRule="auto"/>
        <w:jc w:val="lowKashida"/>
        <w:rPr>
          <w:rFonts w:ascii="Times New Roman" w:eastAsia="Calibri" w:hAnsi="Times New Roman" w:cs="Times New Roman"/>
          <w:sz w:val="28"/>
          <w:szCs w:val="28"/>
          <w:rtl/>
        </w:rPr>
      </w:pPr>
      <w:r w:rsidRPr="0070617B">
        <w:rPr>
          <w:rFonts w:ascii="Times New Roman" w:eastAsia="Calibri" w:hAnsi="Times New Roman" w:cs="Times New Roman"/>
          <w:noProof/>
          <w:sz w:val="28"/>
          <w:szCs w:val="28"/>
          <w:rtl/>
        </w:rPr>
        <mc:AlternateContent>
          <mc:Choice Requires="wps">
            <w:drawing>
              <wp:anchor distT="45720" distB="45720" distL="114300" distR="114300" simplePos="0" relativeHeight="251709440" behindDoc="0" locked="0" layoutInCell="1" allowOverlap="1" wp14:anchorId="7521B51F" wp14:editId="075D3D34">
                <wp:simplePos x="0" y="0"/>
                <wp:positionH relativeFrom="column">
                  <wp:posOffset>2009775</wp:posOffset>
                </wp:positionH>
                <wp:positionV relativeFrom="paragraph">
                  <wp:posOffset>386080</wp:posOffset>
                </wp:positionV>
                <wp:extent cx="2343150" cy="304800"/>
                <wp:effectExtent l="0" t="0" r="0" b="0"/>
                <wp:wrapNone/>
                <wp:docPr id="851339052"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343150" cy="304800"/>
                        </a:xfrm>
                        <a:prstGeom prst="rect">
                          <a:avLst/>
                        </a:prstGeom>
                        <a:noFill/>
                        <a:ln>
                          <a:noFill/>
                          <a:headEnd/>
                          <a:tailEnd/>
                        </a:ln>
                      </wps:spPr>
                      <wps:style>
                        <a:lnRef idx="2">
                          <a:schemeClr val="accent1"/>
                        </a:lnRef>
                        <a:fillRef idx="1">
                          <a:schemeClr val="lt1"/>
                        </a:fillRef>
                        <a:effectRef idx="0">
                          <a:schemeClr val="accent1"/>
                        </a:effectRef>
                        <a:fontRef idx="minor">
                          <a:schemeClr val="dk1"/>
                        </a:fontRef>
                      </wps:style>
                      <wps:txbx>
                        <w:txbxContent>
                          <w:p w14:paraId="0C684956" w14:textId="24DE929B" w:rsidR="00777832" w:rsidRPr="00777832" w:rsidRDefault="00777832" w:rsidP="00777832">
                            <w:pPr>
                              <w:bidi/>
                              <w:jc w:val="center"/>
                            </w:pPr>
                            <w:r>
                              <w:rPr>
                                <w:rFonts w:hint="cs"/>
                                <w:rtl/>
                              </w:rPr>
                              <w:t xml:space="preserve">نموذج الدراسة المقترح </w:t>
                            </w:r>
                            <w:r>
                              <w:rPr>
                                <w:rtl/>
                              </w:rPr>
                              <w:t>–</w:t>
                            </w:r>
                            <w:r>
                              <w:rPr>
                                <w:rFonts w:hint="cs"/>
                                <w:rtl/>
                              </w:rPr>
                              <w:t xml:space="preserve"> المصدر: الطالب</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7521B51F" id="_x0000_s1035" type="#_x0000_t202" style="position:absolute;left:0;text-align:left;margin-left:158.25pt;margin-top:30.4pt;width:184.5pt;height:24pt;flip:x;z-index:2517094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" filled="f" stroked="f" strokeweight="1pt">
                <v:textbox>
                  <w:txbxContent>
                    <w:p w14:paraId="0C684956" w14:textId="24DE929B" w:rsidR="00777832" w:rsidRPr="00777832" w:rsidRDefault="00777832" w:rsidP="00777832">
                      <w:pPr>
                        <w:bidi/>
                        <w:jc w:val="center"/>
                      </w:pPr>
                      <w:r>
                        <w:rPr>
                          <w:rFonts w:hint="cs"/>
                          <w:rtl/>
                        </w:rPr>
                        <w:t xml:space="preserve">نموذج الدراسة المقترح </w:t>
                      </w:r>
                      <w:r>
                        <w:rPr>
                          <w:rtl/>
                        </w:rPr>
                        <w:t>–</w:t>
                      </w:r>
                      <w:r>
                        <w:rPr>
                          <w:rFonts w:hint="cs"/>
                          <w:rtl/>
                        </w:rPr>
                        <w:t xml:space="preserve"> المصدر: الطالب</w:t>
                      </w:r>
                    </w:p>
                  </w:txbxContent>
                </v:textbox>
              </v:shape>
            </w:pict>
          </mc:Fallback>
        </mc:AlternateContent>
      </w:r>
    </w:p>
    <w:p w14:paraId="0422521A" w14:textId="57EC727D" w:rsidR="00D067CC" w:rsidRDefault="00D067CC" w:rsidP="0070617B">
      <w:pPr>
        <w:bidi/>
        <w:spacing w:line="360" w:lineRule="auto"/>
        <w:jc w:val="lowKashida"/>
        <w:rPr>
          <w:rFonts w:ascii="Times New Roman" w:eastAsia="Calibri" w:hAnsi="Times New Roman" w:cs="Times New Roman"/>
          <w:sz w:val="28"/>
          <w:szCs w:val="28"/>
          <w:rtl/>
        </w:rPr>
      </w:pPr>
    </w:p>
    <w:p w14:paraId="3CFDB4FC" w14:textId="77777777" w:rsidR="00BE5A8B" w:rsidRPr="00DB4C5A" w:rsidRDefault="00BE5A8B" w:rsidP="00BE5A8B">
      <w:pPr>
        <w:bidi/>
        <w:spacing w:line="360" w:lineRule="auto"/>
        <w:jc w:val="lowKashida"/>
        <w:rPr>
          <w:rFonts w:ascii="Times New Roman" w:eastAsia="Calibri" w:hAnsi="Times New Roman" w:cs="Times New Roman"/>
          <w:sz w:val="28"/>
          <w:szCs w:val="28"/>
          <w:rtl/>
        </w:rPr>
      </w:pPr>
    </w:p>
    <w:p w14:paraId="4E7F2384" w14:textId="77777777" w:rsidR="008925A3" w:rsidRPr="00DB4C5A" w:rsidRDefault="008925A3" w:rsidP="008925A3">
      <w:pPr>
        <w:keepNext/>
        <w:keepLines/>
        <w:numPr>
          <w:ilvl w:val="1"/>
          <w:numId w:val="2"/>
        </w:numPr>
        <w:bidi/>
        <w:spacing w:before="40" w:after="0" w:line="256" w:lineRule="auto"/>
        <w:outlineLvl w:val="1"/>
        <w:rPr>
          <w:rFonts w:ascii="Arial" w:eastAsia="Times New Roman" w:hAnsi="Arial" w:cs="Arial"/>
          <w:sz w:val="32"/>
          <w:szCs w:val="32"/>
          <w:rtl/>
        </w:rPr>
      </w:pPr>
      <w:bookmarkStart w:id="16" w:name="_Toc167125297"/>
      <w:r w:rsidRPr="00DB4C5A">
        <w:rPr>
          <w:rFonts w:ascii="Arial" w:eastAsia="Times New Roman" w:hAnsi="Arial" w:cs="Arial"/>
          <w:sz w:val="32"/>
          <w:szCs w:val="32"/>
          <w:rtl/>
        </w:rPr>
        <w:lastRenderedPageBreak/>
        <w:t>الدراسة الميدانية</w:t>
      </w:r>
      <w:bookmarkEnd w:id="16"/>
    </w:p>
    <w:p w14:paraId="689E008A" w14:textId="77777777" w:rsidR="008925A3" w:rsidRPr="00DB4C5A" w:rsidRDefault="008925A3" w:rsidP="00CD1521">
      <w:pPr>
        <w:bidi/>
        <w:spacing w:line="360" w:lineRule="auto"/>
        <w:rPr>
          <w:rFonts w:ascii="Times New Roman" w:eastAsia="Calibri" w:hAnsi="Times New Roman" w:cs="Times New Roman"/>
          <w:sz w:val="24"/>
          <w:szCs w:val="24"/>
          <w:rtl/>
        </w:rPr>
      </w:pPr>
    </w:p>
    <w:p w14:paraId="0571DD3E" w14:textId="7C82424E" w:rsidR="00C14D6F" w:rsidRPr="00777832" w:rsidRDefault="00C14D6F" w:rsidP="00C14D6F">
      <w:pPr>
        <w:bidi/>
        <w:spacing w:line="360" w:lineRule="auto"/>
        <w:jc w:val="center"/>
        <w:rPr>
          <w:b/>
          <w:bCs/>
          <w:sz w:val="28"/>
          <w:szCs w:val="28"/>
          <w:rtl/>
        </w:rPr>
      </w:pPr>
      <w:r w:rsidRPr="00777832">
        <w:rPr>
          <w:rFonts w:hint="cs"/>
          <w:b/>
          <w:bCs/>
          <w:sz w:val="28"/>
          <w:szCs w:val="28"/>
          <w:rtl/>
        </w:rPr>
        <w:t>الاستبيان</w:t>
      </w:r>
    </w:p>
    <w:p w14:paraId="7C413AC8" w14:textId="77777777" w:rsidR="00C14D6F" w:rsidRPr="00DB4C5A" w:rsidRDefault="00C14D6F" w:rsidP="00C14D6F">
      <w:pPr>
        <w:bidi/>
        <w:spacing w:line="360" w:lineRule="auto"/>
        <w:jc w:val="lowKashida"/>
        <w:rPr>
          <w:sz w:val="28"/>
          <w:szCs w:val="28"/>
          <w:rtl/>
        </w:rPr>
      </w:pPr>
    </w:p>
    <w:p w14:paraId="6D7911C0" w14:textId="77777777" w:rsidR="00C14D6F" w:rsidRPr="00DB4C5A" w:rsidRDefault="00C14D6F" w:rsidP="00C14D6F">
      <w:pPr>
        <w:bidi/>
        <w:spacing w:line="360" w:lineRule="auto"/>
        <w:jc w:val="lowKashida"/>
        <w:rPr>
          <w:sz w:val="28"/>
          <w:szCs w:val="28"/>
          <w:rtl/>
        </w:rPr>
      </w:pPr>
      <w:r w:rsidRPr="00DB4C5A">
        <w:rPr>
          <w:rFonts w:hint="cs"/>
          <w:sz w:val="28"/>
          <w:szCs w:val="28"/>
          <w:rtl/>
        </w:rPr>
        <w:t>إلى السادة المشاركين في هذا الاستبيان.</w:t>
      </w:r>
    </w:p>
    <w:p w14:paraId="58AADFC5" w14:textId="6DD0CE27" w:rsidR="00C14D6F" w:rsidRPr="00DB4C5A" w:rsidRDefault="00C14D6F" w:rsidP="00C14D6F">
      <w:pPr>
        <w:bidi/>
        <w:spacing w:line="360" w:lineRule="auto"/>
        <w:jc w:val="lowKashida"/>
        <w:rPr>
          <w:sz w:val="28"/>
          <w:szCs w:val="28"/>
          <w:rtl/>
        </w:rPr>
      </w:pPr>
      <w:r w:rsidRPr="00DB4C5A">
        <w:rPr>
          <w:rFonts w:hint="cs"/>
          <w:sz w:val="28"/>
          <w:szCs w:val="28"/>
          <w:rtl/>
        </w:rPr>
        <w:t>أرجو التكرم بالإجابة على</w:t>
      </w:r>
      <w:r w:rsidR="000E4571">
        <w:rPr>
          <w:rFonts w:hint="cs"/>
          <w:sz w:val="28"/>
          <w:szCs w:val="28"/>
          <w:rtl/>
        </w:rPr>
        <w:t xml:space="preserve"> الأسئلة التي </w:t>
      </w:r>
      <w:r w:rsidRPr="00DB4C5A">
        <w:rPr>
          <w:rFonts w:hint="cs"/>
          <w:sz w:val="28"/>
          <w:szCs w:val="28"/>
          <w:rtl/>
        </w:rPr>
        <w:t>صمم</w:t>
      </w:r>
      <w:r w:rsidR="000E4571">
        <w:rPr>
          <w:rFonts w:hint="cs"/>
          <w:sz w:val="28"/>
          <w:szCs w:val="28"/>
          <w:rtl/>
        </w:rPr>
        <w:t>ت</w:t>
      </w:r>
      <w:r w:rsidRPr="00DB4C5A">
        <w:rPr>
          <w:rFonts w:hint="cs"/>
          <w:sz w:val="28"/>
          <w:szCs w:val="28"/>
          <w:rtl/>
        </w:rPr>
        <w:t xml:space="preserve"> لجمع بيانات خاصة ببحث تحت عنوان " العلاقة بين أنماط القيادة والرضا الوظيفي وأثرها على نجاح المشاريع الصغيرة والمتوسطة"</w:t>
      </w:r>
    </w:p>
    <w:p w14:paraId="2E576D7F" w14:textId="77777777" w:rsidR="00C14D6F" w:rsidRPr="00DB4C5A" w:rsidRDefault="00C14D6F" w:rsidP="00C14D6F">
      <w:pPr>
        <w:bidi/>
        <w:spacing w:line="360" w:lineRule="auto"/>
        <w:jc w:val="lowKashida"/>
        <w:rPr>
          <w:sz w:val="28"/>
          <w:szCs w:val="28"/>
          <w:rtl/>
        </w:rPr>
      </w:pPr>
      <w:r w:rsidRPr="00DB4C5A">
        <w:rPr>
          <w:rFonts w:hint="cs"/>
          <w:sz w:val="28"/>
          <w:szCs w:val="28"/>
          <w:rtl/>
        </w:rPr>
        <w:t>في دراسة تطبيقية على جميع العاملين في القطاع الخاص بالمملكة العربية السعودية.</w:t>
      </w:r>
    </w:p>
    <w:p w14:paraId="6B106E50" w14:textId="48553886" w:rsidR="00C14D6F" w:rsidRPr="00DB4C5A" w:rsidRDefault="00C14D6F" w:rsidP="00C14D6F">
      <w:pPr>
        <w:bidi/>
        <w:spacing w:line="360" w:lineRule="auto"/>
        <w:jc w:val="lowKashida"/>
        <w:rPr>
          <w:sz w:val="28"/>
          <w:szCs w:val="28"/>
          <w:rtl/>
        </w:rPr>
      </w:pPr>
      <w:r w:rsidRPr="00DB4C5A">
        <w:rPr>
          <w:rFonts w:hint="cs"/>
          <w:sz w:val="28"/>
          <w:szCs w:val="28"/>
          <w:rtl/>
        </w:rPr>
        <w:t>أوكد لكم بأن إجاباتكم ستعامل بسرية تامة ولن تستخدم إلا لأغراض البحث العلمي فقط شاكرًا ومقدرًا جهدكم وتعاونكم الذي سيكون له أثر كبير على نجاح هذه الدراسة وممتنا لكم على مساهمتكم في إثراء المحتوى البحثي العلمي العربي، لا يتضمن الاستبيان أي معلومات شخصية مثل الاسم أو قنوات التواصل أو العناوين</w:t>
      </w:r>
      <w:r w:rsidR="000E4571">
        <w:rPr>
          <w:rFonts w:hint="cs"/>
          <w:sz w:val="28"/>
          <w:szCs w:val="28"/>
          <w:rtl/>
        </w:rPr>
        <w:t xml:space="preserve"> إنما مجرد تصنيفات مثل الجنس والعمر والتحصيل العلمي إلى آخر دون الحاجة لكتابة اسمكم</w:t>
      </w:r>
      <w:r w:rsidRPr="00DB4C5A">
        <w:rPr>
          <w:rFonts w:hint="cs"/>
          <w:sz w:val="28"/>
          <w:szCs w:val="28"/>
          <w:rtl/>
        </w:rPr>
        <w:t>، وهو على منصة خدمية موثوقة مثل جوجل فورم.</w:t>
      </w:r>
    </w:p>
    <w:p w14:paraId="7064D058" w14:textId="77777777" w:rsidR="00C14D6F" w:rsidRPr="00DB4C5A" w:rsidRDefault="00C14D6F" w:rsidP="00C14D6F">
      <w:pPr>
        <w:bidi/>
        <w:spacing w:line="360" w:lineRule="auto"/>
        <w:jc w:val="lowKashida"/>
        <w:rPr>
          <w:sz w:val="28"/>
          <w:szCs w:val="28"/>
          <w:rtl/>
        </w:rPr>
      </w:pPr>
    </w:p>
    <w:p w14:paraId="64C95AE8" w14:textId="77777777" w:rsidR="00CD1521" w:rsidRPr="00DB4C5A" w:rsidRDefault="00CD1521" w:rsidP="00CD1521">
      <w:pPr>
        <w:bidi/>
        <w:spacing w:line="360" w:lineRule="auto"/>
        <w:rPr>
          <w:rFonts w:ascii="Times New Roman" w:eastAsia="Calibri" w:hAnsi="Times New Roman" w:cs="Times New Roman"/>
          <w:sz w:val="24"/>
          <w:szCs w:val="24"/>
          <w:rtl/>
        </w:rPr>
      </w:pPr>
    </w:p>
    <w:p w14:paraId="1FA24F69" w14:textId="77777777" w:rsidR="007C137F" w:rsidRDefault="007C137F" w:rsidP="007C137F">
      <w:pPr>
        <w:bidi/>
        <w:spacing w:line="360" w:lineRule="auto"/>
        <w:rPr>
          <w:rFonts w:ascii="Times New Roman" w:eastAsia="Calibri" w:hAnsi="Times New Roman" w:cs="Times New Roman"/>
          <w:sz w:val="24"/>
          <w:szCs w:val="24"/>
          <w:rtl/>
        </w:rPr>
      </w:pPr>
    </w:p>
    <w:p w14:paraId="3BCE4A7C" w14:textId="77777777" w:rsidR="00BE5A8B" w:rsidRDefault="00BE5A8B" w:rsidP="00BE5A8B">
      <w:pPr>
        <w:bidi/>
        <w:spacing w:line="360" w:lineRule="auto"/>
        <w:rPr>
          <w:rFonts w:ascii="Times New Roman" w:eastAsia="Calibri" w:hAnsi="Times New Roman" w:cs="Times New Roman"/>
          <w:sz w:val="24"/>
          <w:szCs w:val="24"/>
          <w:rtl/>
        </w:rPr>
      </w:pPr>
    </w:p>
    <w:p w14:paraId="265AC0A1" w14:textId="77777777" w:rsidR="00BE5A8B" w:rsidRDefault="00BE5A8B" w:rsidP="00BE5A8B">
      <w:pPr>
        <w:bidi/>
        <w:spacing w:line="360" w:lineRule="auto"/>
        <w:rPr>
          <w:rFonts w:ascii="Times New Roman" w:eastAsia="Calibri" w:hAnsi="Times New Roman" w:cs="Times New Roman"/>
          <w:sz w:val="24"/>
          <w:szCs w:val="24"/>
          <w:rtl/>
        </w:rPr>
      </w:pPr>
    </w:p>
    <w:p w14:paraId="514BDE32" w14:textId="77777777" w:rsidR="00BE5A8B" w:rsidRDefault="00BE5A8B" w:rsidP="00BE5A8B">
      <w:pPr>
        <w:bidi/>
        <w:spacing w:line="360" w:lineRule="auto"/>
        <w:rPr>
          <w:rFonts w:ascii="Times New Roman" w:eastAsia="Calibri" w:hAnsi="Times New Roman" w:cs="Times New Roman"/>
          <w:sz w:val="24"/>
          <w:szCs w:val="24"/>
          <w:rtl/>
        </w:rPr>
      </w:pPr>
    </w:p>
    <w:p w14:paraId="71CCDFF5" w14:textId="77777777" w:rsidR="00BE5A8B" w:rsidRDefault="00BE5A8B" w:rsidP="00BE5A8B">
      <w:pPr>
        <w:bidi/>
        <w:spacing w:line="360" w:lineRule="auto"/>
        <w:rPr>
          <w:rFonts w:ascii="Times New Roman" w:eastAsia="Calibri" w:hAnsi="Times New Roman" w:cs="Times New Roman"/>
          <w:sz w:val="24"/>
          <w:szCs w:val="24"/>
          <w:rtl/>
        </w:rPr>
      </w:pPr>
    </w:p>
    <w:p w14:paraId="5471072E" w14:textId="77777777" w:rsidR="00BE5A8B" w:rsidRDefault="00BE5A8B" w:rsidP="00BE5A8B">
      <w:pPr>
        <w:bidi/>
        <w:spacing w:line="360" w:lineRule="auto"/>
        <w:rPr>
          <w:rFonts w:ascii="Times New Roman" w:eastAsia="Calibri" w:hAnsi="Times New Roman" w:cs="Times New Roman"/>
          <w:sz w:val="24"/>
          <w:szCs w:val="24"/>
          <w:rtl/>
        </w:rPr>
      </w:pPr>
    </w:p>
    <w:p w14:paraId="568E21DA" w14:textId="77777777" w:rsidR="00BE5A8B" w:rsidRPr="00DB4C5A" w:rsidRDefault="00BE5A8B" w:rsidP="00BE5A8B">
      <w:pPr>
        <w:bidi/>
        <w:spacing w:line="360" w:lineRule="auto"/>
        <w:rPr>
          <w:rFonts w:ascii="Times New Roman" w:eastAsia="Calibri" w:hAnsi="Times New Roman" w:cs="Times New Roman"/>
          <w:sz w:val="24"/>
          <w:szCs w:val="24"/>
          <w:rtl/>
        </w:rPr>
      </w:pPr>
    </w:p>
    <w:p w14:paraId="3D42A0E5" w14:textId="77777777" w:rsidR="00CD1521" w:rsidRPr="00DB4C5A" w:rsidRDefault="00CD1521" w:rsidP="00CD1521">
      <w:pPr>
        <w:bidi/>
        <w:spacing w:line="360" w:lineRule="auto"/>
        <w:rPr>
          <w:rFonts w:ascii="Times New Roman" w:eastAsia="Calibri" w:hAnsi="Times New Roman" w:cs="Times New Roman"/>
          <w:sz w:val="24"/>
          <w:szCs w:val="24"/>
          <w:rtl/>
        </w:rPr>
      </w:pPr>
    </w:p>
    <w:p w14:paraId="3BC59E21" w14:textId="37E22178" w:rsidR="008925A3" w:rsidRPr="00DB4C5A" w:rsidRDefault="00D067CC" w:rsidP="00D067CC">
      <w:pPr>
        <w:keepNext/>
        <w:keepLines/>
        <w:numPr>
          <w:ilvl w:val="1"/>
          <w:numId w:val="2"/>
        </w:numPr>
        <w:bidi/>
        <w:spacing w:before="40" w:after="0" w:line="256" w:lineRule="auto"/>
        <w:outlineLvl w:val="1"/>
        <w:rPr>
          <w:rFonts w:ascii="Calibri Light" w:eastAsia="Times New Roman" w:hAnsi="Calibri Light" w:cs="Times New Roman"/>
          <w:sz w:val="32"/>
          <w:szCs w:val="32"/>
          <w:rtl/>
        </w:rPr>
      </w:pPr>
      <w:r>
        <w:rPr>
          <w:rFonts w:ascii="Calibri Light" w:eastAsia="Times New Roman" w:hAnsi="Calibri Light" w:cs="Times New Roman" w:hint="cs"/>
          <w:sz w:val="32"/>
          <w:szCs w:val="32"/>
          <w:rtl/>
        </w:rPr>
        <w:lastRenderedPageBreak/>
        <w:t>هيكل المشروع:</w:t>
      </w:r>
    </w:p>
    <w:p w14:paraId="27501FB2" w14:textId="5BD48094" w:rsidR="008925A3" w:rsidRPr="00DB4C5A" w:rsidRDefault="008925A3" w:rsidP="008925A3">
      <w:pPr>
        <w:bidi/>
        <w:spacing w:line="360" w:lineRule="auto"/>
        <w:jc w:val="center"/>
        <w:rPr>
          <w:rFonts w:ascii="Times New Roman" w:eastAsia="Calibri" w:hAnsi="Times New Roman" w:cs="Times New Roman"/>
          <w:sz w:val="24"/>
          <w:szCs w:val="24"/>
          <w:rtl/>
        </w:rPr>
      </w:pPr>
    </w:p>
    <w:p w14:paraId="0137545B" w14:textId="543507B9" w:rsidR="008925A3" w:rsidRPr="00DB4C5A" w:rsidRDefault="00D067CC" w:rsidP="008925A3">
      <w:pPr>
        <w:bidi/>
        <w:spacing w:line="360" w:lineRule="auto"/>
        <w:jc w:val="center"/>
        <w:rPr>
          <w:rFonts w:ascii="Times New Roman" w:eastAsia="Calibri" w:hAnsi="Times New Roman" w:cs="Times New Roman"/>
          <w:sz w:val="24"/>
          <w:szCs w:val="24"/>
          <w:rtl/>
        </w:rPr>
      </w:pPr>
      <w:r>
        <w:rPr>
          <w:rFonts w:ascii="Times New Roman" w:eastAsia="Calibri" w:hAnsi="Times New Roman" w:cs="Times New Roman"/>
          <w:noProof/>
          <w:sz w:val="24"/>
          <w:szCs w:val="24"/>
          <w:rtl/>
          <w:lang w:val="ar-SA"/>
        </w:rPr>
        <w:drawing>
          <wp:anchor distT="0" distB="0" distL="114300" distR="114300" simplePos="0" relativeHeight="251705344" behindDoc="0" locked="0" layoutInCell="1" allowOverlap="1" wp14:anchorId="1176204C" wp14:editId="0B2A01E1">
            <wp:simplePos x="0" y="0"/>
            <wp:positionH relativeFrom="column">
              <wp:posOffset>457200</wp:posOffset>
            </wp:positionH>
            <wp:positionV relativeFrom="paragraph">
              <wp:posOffset>0</wp:posOffset>
            </wp:positionV>
            <wp:extent cx="5486400" cy="3200400"/>
            <wp:effectExtent l="0" t="0" r="12700" b="0"/>
            <wp:wrapNone/>
            <wp:docPr id="1893014310" name="رسم تخطيطي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anchor>
        </w:drawing>
      </w:r>
    </w:p>
    <w:p w14:paraId="42ABD8D0" w14:textId="458C4206" w:rsidR="008925A3" w:rsidRPr="00DB4C5A" w:rsidRDefault="008925A3" w:rsidP="008925A3">
      <w:pPr>
        <w:bidi/>
        <w:spacing w:line="360" w:lineRule="auto"/>
        <w:jc w:val="center"/>
        <w:rPr>
          <w:rFonts w:ascii="Times New Roman" w:eastAsia="Calibri" w:hAnsi="Times New Roman" w:cs="Times New Roman"/>
          <w:sz w:val="24"/>
          <w:szCs w:val="24"/>
          <w:rtl/>
        </w:rPr>
      </w:pPr>
    </w:p>
    <w:p w14:paraId="55A96E6B" w14:textId="737A8DE1" w:rsidR="008925A3" w:rsidRPr="00DB4C5A" w:rsidRDefault="008925A3" w:rsidP="008925A3">
      <w:pPr>
        <w:bidi/>
        <w:spacing w:line="360" w:lineRule="auto"/>
        <w:jc w:val="center"/>
        <w:rPr>
          <w:rFonts w:ascii="Times New Roman" w:eastAsia="Calibri" w:hAnsi="Times New Roman" w:cs="Times New Roman"/>
          <w:sz w:val="24"/>
          <w:szCs w:val="24"/>
          <w:rtl/>
        </w:rPr>
      </w:pPr>
    </w:p>
    <w:p w14:paraId="5FFDCF6B" w14:textId="77777777" w:rsidR="008925A3" w:rsidRPr="00DB4C5A" w:rsidRDefault="008925A3" w:rsidP="008925A3">
      <w:pPr>
        <w:bidi/>
        <w:spacing w:line="360" w:lineRule="auto"/>
        <w:jc w:val="center"/>
        <w:rPr>
          <w:rFonts w:ascii="Times New Roman" w:eastAsia="Calibri" w:hAnsi="Times New Roman" w:cs="Times New Roman"/>
          <w:sz w:val="24"/>
          <w:szCs w:val="24"/>
          <w:rtl/>
        </w:rPr>
      </w:pPr>
    </w:p>
    <w:p w14:paraId="270B1FD4" w14:textId="77777777" w:rsidR="008925A3" w:rsidRPr="00DB4C5A" w:rsidRDefault="008925A3" w:rsidP="008925A3">
      <w:pPr>
        <w:bidi/>
        <w:spacing w:line="360" w:lineRule="auto"/>
        <w:jc w:val="center"/>
        <w:rPr>
          <w:rFonts w:ascii="Times New Roman" w:eastAsia="Calibri" w:hAnsi="Times New Roman" w:cs="Times New Roman"/>
          <w:sz w:val="24"/>
          <w:szCs w:val="24"/>
          <w:rtl/>
        </w:rPr>
      </w:pPr>
    </w:p>
    <w:p w14:paraId="70D0C754" w14:textId="77777777" w:rsidR="008925A3" w:rsidRPr="00DB4C5A" w:rsidRDefault="008925A3" w:rsidP="008925A3">
      <w:pPr>
        <w:bidi/>
        <w:spacing w:line="360" w:lineRule="auto"/>
        <w:jc w:val="center"/>
        <w:rPr>
          <w:rFonts w:ascii="Times New Roman" w:eastAsia="Calibri" w:hAnsi="Times New Roman" w:cs="Times New Roman"/>
          <w:sz w:val="24"/>
          <w:szCs w:val="24"/>
          <w:rtl/>
        </w:rPr>
      </w:pPr>
    </w:p>
    <w:p w14:paraId="147BCE04" w14:textId="77777777" w:rsidR="008925A3" w:rsidRPr="00DB4C5A" w:rsidRDefault="008925A3" w:rsidP="008925A3">
      <w:pPr>
        <w:bidi/>
        <w:spacing w:line="360" w:lineRule="auto"/>
        <w:jc w:val="center"/>
        <w:rPr>
          <w:rFonts w:ascii="Times New Roman" w:eastAsia="Calibri" w:hAnsi="Times New Roman" w:cs="Times New Roman"/>
          <w:sz w:val="24"/>
          <w:szCs w:val="24"/>
          <w:rtl/>
        </w:rPr>
      </w:pPr>
    </w:p>
    <w:p w14:paraId="6C9B2387" w14:textId="77777777" w:rsidR="008925A3" w:rsidRPr="00DB4C5A" w:rsidRDefault="008925A3" w:rsidP="008925A3">
      <w:pPr>
        <w:bidi/>
        <w:spacing w:line="360" w:lineRule="auto"/>
        <w:jc w:val="center"/>
        <w:rPr>
          <w:rFonts w:ascii="Times New Roman" w:eastAsia="Calibri" w:hAnsi="Times New Roman" w:cs="Times New Roman"/>
          <w:sz w:val="24"/>
          <w:szCs w:val="24"/>
          <w:rtl/>
        </w:rPr>
      </w:pPr>
    </w:p>
    <w:p w14:paraId="16AED51A" w14:textId="77777777" w:rsidR="008925A3" w:rsidRPr="00DB4C5A" w:rsidRDefault="008925A3" w:rsidP="008925A3">
      <w:pPr>
        <w:bidi/>
        <w:spacing w:line="360" w:lineRule="auto"/>
        <w:jc w:val="center"/>
        <w:rPr>
          <w:rFonts w:ascii="Times New Roman" w:eastAsia="Calibri" w:hAnsi="Times New Roman" w:cs="Times New Roman"/>
          <w:sz w:val="24"/>
          <w:szCs w:val="24"/>
          <w:rtl/>
        </w:rPr>
      </w:pPr>
    </w:p>
    <w:p w14:paraId="4C31FF04" w14:textId="77777777" w:rsidR="008925A3" w:rsidRPr="00DB4C5A" w:rsidRDefault="008925A3" w:rsidP="008925A3">
      <w:pPr>
        <w:bidi/>
        <w:spacing w:line="360" w:lineRule="auto"/>
        <w:jc w:val="center"/>
        <w:rPr>
          <w:rFonts w:ascii="Times New Roman" w:eastAsia="Calibri" w:hAnsi="Times New Roman" w:cs="Times New Roman"/>
          <w:sz w:val="24"/>
          <w:szCs w:val="24"/>
          <w:rtl/>
        </w:rPr>
      </w:pPr>
    </w:p>
    <w:p w14:paraId="6C5D23BC" w14:textId="77777777" w:rsidR="008925A3" w:rsidRDefault="008925A3" w:rsidP="008925A3">
      <w:pPr>
        <w:bidi/>
        <w:spacing w:line="360" w:lineRule="auto"/>
        <w:jc w:val="center"/>
        <w:rPr>
          <w:rFonts w:ascii="Times New Roman" w:eastAsia="Calibri" w:hAnsi="Times New Roman" w:cs="Times New Roman"/>
          <w:sz w:val="24"/>
          <w:szCs w:val="24"/>
          <w:rtl/>
        </w:rPr>
      </w:pPr>
    </w:p>
    <w:p w14:paraId="30182AF2" w14:textId="77777777" w:rsidR="00CA250F" w:rsidRDefault="00CA250F" w:rsidP="00CA250F">
      <w:pPr>
        <w:bidi/>
        <w:spacing w:line="360" w:lineRule="auto"/>
        <w:jc w:val="center"/>
        <w:rPr>
          <w:rFonts w:ascii="Times New Roman" w:eastAsia="Calibri" w:hAnsi="Times New Roman" w:cs="Times New Roman"/>
          <w:sz w:val="24"/>
          <w:szCs w:val="24"/>
          <w:rtl/>
        </w:rPr>
      </w:pPr>
    </w:p>
    <w:p w14:paraId="36390190" w14:textId="77777777" w:rsidR="00CA250F" w:rsidRDefault="00CA250F" w:rsidP="00CA250F">
      <w:pPr>
        <w:bidi/>
        <w:spacing w:line="360" w:lineRule="auto"/>
        <w:jc w:val="center"/>
        <w:rPr>
          <w:rFonts w:ascii="Times New Roman" w:eastAsia="Calibri" w:hAnsi="Times New Roman" w:cs="Times New Roman"/>
          <w:sz w:val="24"/>
          <w:szCs w:val="24"/>
          <w:rtl/>
        </w:rPr>
      </w:pPr>
    </w:p>
    <w:p w14:paraId="784B0126" w14:textId="77777777" w:rsidR="00CA250F" w:rsidRDefault="00CA250F" w:rsidP="00CA250F">
      <w:pPr>
        <w:bidi/>
        <w:spacing w:line="360" w:lineRule="auto"/>
        <w:jc w:val="center"/>
        <w:rPr>
          <w:rFonts w:ascii="Times New Roman" w:eastAsia="Calibri" w:hAnsi="Times New Roman" w:cs="Times New Roman"/>
          <w:sz w:val="24"/>
          <w:szCs w:val="24"/>
          <w:rtl/>
        </w:rPr>
      </w:pPr>
    </w:p>
    <w:p w14:paraId="49F2C551" w14:textId="77777777" w:rsidR="00CA250F" w:rsidRDefault="00CA250F" w:rsidP="00CA250F">
      <w:pPr>
        <w:bidi/>
        <w:spacing w:line="360" w:lineRule="auto"/>
        <w:jc w:val="center"/>
        <w:rPr>
          <w:rFonts w:ascii="Times New Roman" w:eastAsia="Calibri" w:hAnsi="Times New Roman" w:cs="Times New Roman"/>
          <w:sz w:val="24"/>
          <w:szCs w:val="24"/>
          <w:rtl/>
        </w:rPr>
      </w:pPr>
    </w:p>
    <w:p w14:paraId="6F33D375" w14:textId="77777777" w:rsidR="00CA250F" w:rsidRDefault="00CA250F" w:rsidP="00CA250F">
      <w:pPr>
        <w:bidi/>
        <w:spacing w:line="360" w:lineRule="auto"/>
        <w:jc w:val="center"/>
        <w:rPr>
          <w:rFonts w:ascii="Times New Roman" w:eastAsia="Calibri" w:hAnsi="Times New Roman" w:cs="Times New Roman"/>
          <w:sz w:val="24"/>
          <w:szCs w:val="24"/>
          <w:rtl/>
        </w:rPr>
      </w:pPr>
    </w:p>
    <w:p w14:paraId="7C5D163E" w14:textId="77777777" w:rsidR="00CA250F" w:rsidRDefault="00CA250F" w:rsidP="00CA250F">
      <w:pPr>
        <w:bidi/>
        <w:spacing w:line="360" w:lineRule="auto"/>
        <w:jc w:val="center"/>
        <w:rPr>
          <w:rFonts w:ascii="Times New Roman" w:eastAsia="Calibri" w:hAnsi="Times New Roman" w:cs="Times New Roman"/>
          <w:sz w:val="24"/>
          <w:szCs w:val="24"/>
          <w:rtl/>
        </w:rPr>
      </w:pPr>
    </w:p>
    <w:p w14:paraId="0B49A575" w14:textId="77777777" w:rsidR="00CA250F" w:rsidRDefault="00CA250F" w:rsidP="00CA250F">
      <w:pPr>
        <w:bidi/>
        <w:spacing w:line="360" w:lineRule="auto"/>
        <w:jc w:val="center"/>
        <w:rPr>
          <w:rFonts w:ascii="Times New Roman" w:eastAsia="Calibri" w:hAnsi="Times New Roman" w:cs="Times New Roman"/>
          <w:sz w:val="24"/>
          <w:szCs w:val="24"/>
          <w:rtl/>
        </w:rPr>
      </w:pPr>
    </w:p>
    <w:p w14:paraId="4BC0E641" w14:textId="77777777" w:rsidR="00CA250F" w:rsidRDefault="00CA250F" w:rsidP="00CA250F">
      <w:pPr>
        <w:bidi/>
        <w:spacing w:line="360" w:lineRule="auto"/>
        <w:jc w:val="center"/>
        <w:rPr>
          <w:rFonts w:ascii="Times New Roman" w:eastAsia="Calibri" w:hAnsi="Times New Roman" w:cs="Times New Roman"/>
          <w:sz w:val="24"/>
          <w:szCs w:val="24"/>
          <w:rtl/>
        </w:rPr>
      </w:pPr>
    </w:p>
    <w:p w14:paraId="4E60DDE3" w14:textId="77777777" w:rsidR="00CA250F" w:rsidRDefault="00CA250F" w:rsidP="00CA250F">
      <w:pPr>
        <w:bidi/>
        <w:spacing w:line="360" w:lineRule="auto"/>
        <w:jc w:val="center"/>
        <w:rPr>
          <w:rFonts w:ascii="Times New Roman" w:eastAsia="Calibri" w:hAnsi="Times New Roman" w:cs="Times New Roman"/>
          <w:sz w:val="24"/>
          <w:szCs w:val="24"/>
          <w:rtl/>
        </w:rPr>
      </w:pPr>
    </w:p>
    <w:p w14:paraId="5E4CE3E6" w14:textId="77777777" w:rsidR="00CA250F" w:rsidRDefault="00CA250F" w:rsidP="00CA250F">
      <w:pPr>
        <w:bidi/>
        <w:spacing w:line="360" w:lineRule="auto"/>
        <w:jc w:val="center"/>
        <w:rPr>
          <w:rFonts w:ascii="Times New Roman" w:eastAsia="Calibri" w:hAnsi="Times New Roman" w:cs="Times New Roman"/>
          <w:sz w:val="24"/>
          <w:szCs w:val="24"/>
          <w:rtl/>
        </w:rPr>
      </w:pPr>
    </w:p>
    <w:p w14:paraId="2C4D5C1B" w14:textId="77777777" w:rsidR="00CA250F" w:rsidRDefault="00CA250F" w:rsidP="00CA250F">
      <w:pPr>
        <w:bidi/>
        <w:spacing w:line="360" w:lineRule="auto"/>
        <w:jc w:val="center"/>
        <w:rPr>
          <w:rFonts w:ascii="Times New Roman" w:eastAsia="Calibri" w:hAnsi="Times New Roman" w:cs="Times New Roman"/>
          <w:sz w:val="24"/>
          <w:szCs w:val="24"/>
          <w:rtl/>
        </w:rPr>
      </w:pPr>
    </w:p>
    <w:p w14:paraId="7AA2ADFA" w14:textId="77777777" w:rsidR="00CA250F" w:rsidRDefault="00CA250F" w:rsidP="00CA250F">
      <w:pPr>
        <w:bidi/>
        <w:spacing w:line="360" w:lineRule="auto"/>
        <w:jc w:val="center"/>
        <w:rPr>
          <w:rFonts w:ascii="Times New Roman" w:eastAsia="Calibri" w:hAnsi="Times New Roman" w:cs="Times New Roman"/>
          <w:sz w:val="24"/>
          <w:szCs w:val="24"/>
          <w:rtl/>
        </w:rPr>
      </w:pPr>
    </w:p>
    <w:p w14:paraId="6D552C65" w14:textId="77777777" w:rsidR="00CA250F" w:rsidRPr="00DB4C5A" w:rsidRDefault="00CA250F" w:rsidP="00CA250F">
      <w:pPr>
        <w:bidi/>
        <w:spacing w:line="360" w:lineRule="auto"/>
        <w:jc w:val="center"/>
        <w:rPr>
          <w:rFonts w:ascii="Times New Roman" w:eastAsia="Calibri" w:hAnsi="Times New Roman" w:cs="Times New Roman"/>
          <w:sz w:val="24"/>
          <w:szCs w:val="24"/>
          <w:rtl/>
        </w:rPr>
      </w:pPr>
    </w:p>
    <w:p w14:paraId="4C30CAFF" w14:textId="77777777" w:rsidR="008925A3" w:rsidRPr="00DB4C5A" w:rsidRDefault="008925A3" w:rsidP="008925A3">
      <w:pPr>
        <w:bidi/>
        <w:spacing w:line="360" w:lineRule="auto"/>
        <w:jc w:val="center"/>
        <w:rPr>
          <w:rFonts w:ascii="Times New Roman" w:eastAsia="Calibri" w:hAnsi="Times New Roman" w:cs="Times New Roman"/>
          <w:sz w:val="24"/>
          <w:szCs w:val="24"/>
          <w:rtl/>
        </w:rPr>
      </w:pPr>
    </w:p>
    <w:p w14:paraId="06E88177" w14:textId="73E6BF96" w:rsidR="008925A3" w:rsidRPr="00DB4C5A" w:rsidRDefault="008925A3" w:rsidP="008925A3">
      <w:pPr>
        <w:bidi/>
        <w:spacing w:line="360" w:lineRule="auto"/>
        <w:jc w:val="center"/>
        <w:rPr>
          <w:rFonts w:ascii="Times New Roman" w:eastAsia="Calibri" w:hAnsi="Times New Roman" w:cs="Times New Roman"/>
          <w:sz w:val="24"/>
          <w:szCs w:val="24"/>
          <w:rtl/>
        </w:rPr>
      </w:pPr>
    </w:p>
    <w:p w14:paraId="7650DF0A" w14:textId="17898516" w:rsidR="00205CEF" w:rsidRPr="00DB4C5A" w:rsidRDefault="00205CEF" w:rsidP="00205CEF">
      <w:pPr>
        <w:bidi/>
        <w:spacing w:line="360" w:lineRule="auto"/>
        <w:jc w:val="center"/>
        <w:rPr>
          <w:rFonts w:ascii="Times New Roman" w:eastAsia="Calibri" w:hAnsi="Times New Roman" w:cs="Times New Roman"/>
          <w:sz w:val="24"/>
          <w:szCs w:val="24"/>
          <w:rtl/>
        </w:rPr>
      </w:pPr>
    </w:p>
    <w:p w14:paraId="69CFEBAF" w14:textId="77777777" w:rsidR="00205CEF" w:rsidRPr="00DB4C5A" w:rsidRDefault="00205CEF" w:rsidP="00205CEF">
      <w:pPr>
        <w:bidi/>
        <w:spacing w:line="360" w:lineRule="auto"/>
        <w:jc w:val="center"/>
        <w:rPr>
          <w:rFonts w:ascii="Times New Roman" w:eastAsia="Calibri" w:hAnsi="Times New Roman" w:cs="Times New Roman"/>
          <w:sz w:val="24"/>
          <w:szCs w:val="24"/>
          <w:rtl/>
        </w:rPr>
      </w:pPr>
    </w:p>
    <w:p w14:paraId="20BB6A21" w14:textId="77777777" w:rsidR="008925A3" w:rsidRPr="00DB4C5A" w:rsidRDefault="008925A3" w:rsidP="00D067CC">
      <w:pPr>
        <w:keepNext/>
        <w:keepLines/>
        <w:numPr>
          <w:ilvl w:val="0"/>
          <w:numId w:val="2"/>
        </w:numPr>
        <w:bidi/>
        <w:spacing w:before="240" w:after="0" w:line="256" w:lineRule="auto"/>
        <w:jc w:val="center"/>
        <w:outlineLvl w:val="0"/>
        <w:rPr>
          <w:rFonts w:ascii="Arial" w:eastAsia="Times New Roman" w:hAnsi="Arial" w:cs="Arial"/>
          <w:sz w:val="40"/>
          <w:szCs w:val="40"/>
          <w:rtl/>
        </w:rPr>
      </w:pPr>
      <w:bookmarkStart w:id="17" w:name="_Toc167125299"/>
      <w:r w:rsidRPr="00DB4C5A">
        <w:rPr>
          <w:rFonts w:ascii="Arial" w:eastAsia="Times New Roman" w:hAnsi="Arial" w:cs="Arial"/>
          <w:sz w:val="40"/>
          <w:szCs w:val="40"/>
          <w:rtl/>
        </w:rPr>
        <w:t>الفصل الثاني: الدراسات السابقة</w:t>
      </w:r>
      <w:bookmarkEnd w:id="17"/>
    </w:p>
    <w:p w14:paraId="50E33ACB" w14:textId="77777777" w:rsidR="008925A3" w:rsidRPr="00DB4C5A" w:rsidRDefault="008925A3" w:rsidP="008925A3">
      <w:pPr>
        <w:bidi/>
        <w:spacing w:line="360" w:lineRule="auto"/>
        <w:jc w:val="center"/>
        <w:rPr>
          <w:rFonts w:ascii="Times New Roman" w:eastAsia="Calibri" w:hAnsi="Times New Roman" w:cs="Times New Roman"/>
          <w:sz w:val="24"/>
          <w:szCs w:val="24"/>
          <w:rtl/>
        </w:rPr>
      </w:pPr>
    </w:p>
    <w:p w14:paraId="38537089" w14:textId="77777777" w:rsidR="008925A3" w:rsidRPr="00DB4C5A" w:rsidRDefault="008925A3" w:rsidP="008925A3">
      <w:pPr>
        <w:bidi/>
        <w:spacing w:line="360" w:lineRule="auto"/>
        <w:jc w:val="center"/>
        <w:rPr>
          <w:rFonts w:ascii="Times New Roman" w:eastAsia="Calibri" w:hAnsi="Times New Roman" w:cs="Times New Roman"/>
          <w:sz w:val="24"/>
          <w:szCs w:val="24"/>
          <w:rtl/>
        </w:rPr>
      </w:pPr>
    </w:p>
    <w:p w14:paraId="74111C18" w14:textId="77777777" w:rsidR="008925A3" w:rsidRPr="00DB4C5A" w:rsidRDefault="008925A3" w:rsidP="008925A3">
      <w:pPr>
        <w:bidi/>
        <w:spacing w:line="360" w:lineRule="auto"/>
        <w:jc w:val="center"/>
        <w:rPr>
          <w:rFonts w:ascii="Times New Roman" w:eastAsia="Calibri" w:hAnsi="Times New Roman" w:cs="Times New Roman"/>
          <w:sz w:val="24"/>
          <w:szCs w:val="24"/>
          <w:rtl/>
        </w:rPr>
      </w:pPr>
    </w:p>
    <w:p w14:paraId="4F6FCD3D" w14:textId="77777777" w:rsidR="008925A3" w:rsidRPr="00DB4C5A" w:rsidRDefault="008925A3" w:rsidP="008925A3">
      <w:pPr>
        <w:bidi/>
        <w:spacing w:line="360" w:lineRule="auto"/>
        <w:jc w:val="center"/>
        <w:rPr>
          <w:rFonts w:ascii="Times New Roman" w:eastAsia="Calibri" w:hAnsi="Times New Roman" w:cs="Times New Roman"/>
          <w:sz w:val="24"/>
          <w:szCs w:val="24"/>
          <w:rtl/>
        </w:rPr>
      </w:pPr>
    </w:p>
    <w:p w14:paraId="0F217534" w14:textId="77777777" w:rsidR="008925A3" w:rsidRPr="00DB4C5A" w:rsidRDefault="008925A3" w:rsidP="008925A3">
      <w:pPr>
        <w:bidi/>
        <w:spacing w:line="360" w:lineRule="auto"/>
        <w:jc w:val="center"/>
        <w:rPr>
          <w:rFonts w:ascii="Times New Roman" w:eastAsia="Calibri" w:hAnsi="Times New Roman" w:cs="Times New Roman"/>
          <w:sz w:val="24"/>
          <w:szCs w:val="24"/>
          <w:rtl/>
        </w:rPr>
      </w:pPr>
    </w:p>
    <w:p w14:paraId="119A0FC7" w14:textId="77777777" w:rsidR="008925A3" w:rsidRPr="00DB4C5A" w:rsidRDefault="008925A3" w:rsidP="008925A3">
      <w:pPr>
        <w:bidi/>
        <w:spacing w:line="360" w:lineRule="auto"/>
        <w:jc w:val="center"/>
        <w:rPr>
          <w:rFonts w:ascii="Times New Roman" w:eastAsia="Calibri" w:hAnsi="Times New Roman" w:cs="Times New Roman"/>
          <w:sz w:val="24"/>
          <w:szCs w:val="24"/>
          <w:rtl/>
        </w:rPr>
      </w:pPr>
    </w:p>
    <w:p w14:paraId="5E5C0E7F" w14:textId="77777777" w:rsidR="008925A3" w:rsidRPr="00DB4C5A" w:rsidRDefault="008925A3" w:rsidP="008925A3">
      <w:pPr>
        <w:bidi/>
        <w:spacing w:line="360" w:lineRule="auto"/>
        <w:jc w:val="center"/>
        <w:rPr>
          <w:rFonts w:ascii="Times New Roman" w:eastAsia="Calibri" w:hAnsi="Times New Roman" w:cs="Times New Roman"/>
          <w:sz w:val="24"/>
          <w:szCs w:val="24"/>
          <w:rtl/>
        </w:rPr>
      </w:pPr>
    </w:p>
    <w:p w14:paraId="0CA509BD" w14:textId="77777777" w:rsidR="008925A3" w:rsidRPr="00DB4C5A" w:rsidRDefault="008925A3" w:rsidP="008925A3">
      <w:pPr>
        <w:bidi/>
        <w:spacing w:line="360" w:lineRule="auto"/>
        <w:jc w:val="center"/>
        <w:rPr>
          <w:rFonts w:ascii="Times New Roman" w:eastAsia="Calibri" w:hAnsi="Times New Roman" w:cs="Times New Roman"/>
          <w:sz w:val="24"/>
          <w:szCs w:val="24"/>
          <w:rtl/>
        </w:rPr>
      </w:pPr>
    </w:p>
    <w:p w14:paraId="327344D8" w14:textId="77777777" w:rsidR="008925A3" w:rsidRPr="00DB4C5A" w:rsidRDefault="008925A3" w:rsidP="008925A3">
      <w:pPr>
        <w:bidi/>
        <w:spacing w:line="360" w:lineRule="auto"/>
        <w:jc w:val="center"/>
        <w:rPr>
          <w:rFonts w:ascii="Times New Roman" w:eastAsia="Calibri" w:hAnsi="Times New Roman" w:cs="Times New Roman"/>
          <w:sz w:val="24"/>
          <w:szCs w:val="24"/>
          <w:rtl/>
        </w:rPr>
      </w:pPr>
    </w:p>
    <w:p w14:paraId="0B24DA41" w14:textId="77777777" w:rsidR="008925A3" w:rsidRPr="00DB4C5A" w:rsidRDefault="008925A3" w:rsidP="008925A3">
      <w:pPr>
        <w:bidi/>
        <w:spacing w:line="360" w:lineRule="auto"/>
        <w:jc w:val="center"/>
        <w:rPr>
          <w:rFonts w:ascii="Times New Roman" w:eastAsia="Calibri" w:hAnsi="Times New Roman" w:cs="Times New Roman"/>
          <w:sz w:val="24"/>
          <w:szCs w:val="24"/>
          <w:rtl/>
        </w:rPr>
      </w:pPr>
    </w:p>
    <w:p w14:paraId="1FD5A38A" w14:textId="77777777" w:rsidR="008925A3" w:rsidRPr="00DB4C5A" w:rsidRDefault="008925A3" w:rsidP="008925A3">
      <w:pPr>
        <w:bidi/>
        <w:spacing w:line="360" w:lineRule="auto"/>
        <w:jc w:val="center"/>
        <w:rPr>
          <w:rFonts w:ascii="Times New Roman" w:eastAsia="Calibri" w:hAnsi="Times New Roman" w:cs="Times New Roman"/>
          <w:sz w:val="24"/>
          <w:szCs w:val="24"/>
          <w:rtl/>
        </w:rPr>
      </w:pPr>
    </w:p>
    <w:p w14:paraId="61EFBA40" w14:textId="77777777" w:rsidR="008925A3" w:rsidRPr="00DB4C5A" w:rsidRDefault="008925A3" w:rsidP="008925A3">
      <w:pPr>
        <w:bidi/>
        <w:spacing w:line="360" w:lineRule="auto"/>
        <w:jc w:val="center"/>
        <w:rPr>
          <w:rFonts w:ascii="Times New Roman" w:eastAsia="Calibri" w:hAnsi="Times New Roman" w:cs="Times New Roman"/>
          <w:sz w:val="24"/>
          <w:szCs w:val="24"/>
          <w:rtl/>
        </w:rPr>
      </w:pPr>
    </w:p>
    <w:p w14:paraId="44C91047" w14:textId="77777777" w:rsidR="008925A3" w:rsidRPr="00DB4C5A" w:rsidRDefault="008925A3" w:rsidP="008925A3">
      <w:pPr>
        <w:bidi/>
        <w:spacing w:line="360" w:lineRule="auto"/>
        <w:jc w:val="center"/>
        <w:rPr>
          <w:rFonts w:ascii="Times New Roman" w:eastAsia="Calibri" w:hAnsi="Times New Roman" w:cs="Times New Roman"/>
          <w:sz w:val="24"/>
          <w:szCs w:val="24"/>
          <w:rtl/>
        </w:rPr>
      </w:pPr>
    </w:p>
    <w:p w14:paraId="1CF066D0" w14:textId="77322BF0" w:rsidR="008925A3" w:rsidRPr="00DB4C5A" w:rsidRDefault="008925A3" w:rsidP="00CA250F">
      <w:pPr>
        <w:bidi/>
        <w:spacing w:line="360" w:lineRule="auto"/>
        <w:rPr>
          <w:rFonts w:ascii="Times New Roman" w:eastAsia="Calibri" w:hAnsi="Times New Roman" w:cs="Times New Roman"/>
          <w:sz w:val="24"/>
          <w:szCs w:val="24"/>
          <w:rtl/>
        </w:rPr>
      </w:pPr>
    </w:p>
    <w:p w14:paraId="4DA5064A" w14:textId="77777777" w:rsidR="008925A3" w:rsidRPr="00DB4C5A" w:rsidRDefault="008925A3" w:rsidP="00D067CC">
      <w:pPr>
        <w:keepNext/>
        <w:keepLines/>
        <w:numPr>
          <w:ilvl w:val="1"/>
          <w:numId w:val="2"/>
        </w:numPr>
        <w:bidi/>
        <w:spacing w:before="40" w:after="0" w:line="256" w:lineRule="auto"/>
        <w:outlineLvl w:val="1"/>
        <w:rPr>
          <w:rFonts w:ascii="Arial" w:eastAsia="Times New Roman" w:hAnsi="Arial" w:cs="Arial"/>
          <w:sz w:val="32"/>
          <w:szCs w:val="32"/>
          <w:rtl/>
        </w:rPr>
      </w:pPr>
      <w:bookmarkStart w:id="18" w:name="_Toc167125300"/>
      <w:r w:rsidRPr="00DB4C5A">
        <w:rPr>
          <w:rFonts w:ascii="Arial" w:eastAsia="Times New Roman" w:hAnsi="Arial" w:cs="Arial"/>
          <w:sz w:val="32"/>
          <w:szCs w:val="32"/>
          <w:rtl/>
        </w:rPr>
        <w:lastRenderedPageBreak/>
        <w:t>المقدمة:</w:t>
      </w:r>
      <w:bookmarkEnd w:id="18"/>
    </w:p>
    <w:p w14:paraId="4EEF1EB9" w14:textId="77777777" w:rsidR="008925A3" w:rsidRPr="00DB4C5A" w:rsidRDefault="008925A3" w:rsidP="008925A3">
      <w:pPr>
        <w:bidi/>
        <w:spacing w:line="360" w:lineRule="auto"/>
        <w:jc w:val="center"/>
        <w:rPr>
          <w:rFonts w:ascii="Times New Roman" w:eastAsia="Calibri" w:hAnsi="Times New Roman" w:cs="Times New Roman"/>
          <w:sz w:val="24"/>
          <w:szCs w:val="24"/>
          <w:rtl/>
        </w:rPr>
      </w:pPr>
    </w:p>
    <w:p w14:paraId="400BAC02" w14:textId="5C1BC962" w:rsidR="00D6382C" w:rsidRPr="00DB4C5A" w:rsidRDefault="00D6382C" w:rsidP="00D6382C">
      <w:pPr>
        <w:bidi/>
        <w:spacing w:line="360" w:lineRule="auto"/>
        <w:jc w:val="lowKashida"/>
        <w:rPr>
          <w:rFonts w:ascii="Times New Roman" w:eastAsia="Calibri" w:hAnsi="Times New Roman" w:cs="Times New Roman"/>
          <w:sz w:val="28"/>
          <w:szCs w:val="28"/>
          <w:rtl/>
        </w:rPr>
      </w:pPr>
      <w:r w:rsidRPr="00DB4C5A">
        <w:rPr>
          <w:rFonts w:ascii="Times New Roman" w:eastAsia="Calibri" w:hAnsi="Times New Roman" w:cs="Times New Roman"/>
          <w:sz w:val="28"/>
          <w:szCs w:val="28"/>
          <w:rtl/>
        </w:rPr>
        <w:t xml:space="preserve">تعد القيادة أحد العناصر المحورية التي تؤثر على أداء المنظمات وتحقيق أهدافها. في بيئات العمل الحديثة، حيث تتزايد التحديات والمنافسة، تلعب القيادة دورًا مركزيًا في تعزيز التفاعل بين الموظفين وتوجيههم نحو تحقيق الأهداف المؤسسية. عندما نتحدث عن المشاريع </w:t>
      </w:r>
      <w:r w:rsidR="001272A1">
        <w:rPr>
          <w:rFonts w:ascii="Times New Roman" w:eastAsia="Calibri" w:hAnsi="Times New Roman" w:cs="Times New Roman"/>
          <w:sz w:val="28"/>
          <w:szCs w:val="28"/>
          <w:rtl/>
        </w:rPr>
        <w:t>الصغيرة والمتوسطة</w:t>
      </w:r>
      <w:r w:rsidRPr="00DB4C5A">
        <w:rPr>
          <w:rFonts w:ascii="Times New Roman" w:eastAsia="Calibri" w:hAnsi="Times New Roman" w:cs="Times New Roman"/>
          <w:sz w:val="28"/>
          <w:szCs w:val="28"/>
          <w:rtl/>
        </w:rPr>
        <w:t xml:space="preserve">، يصبح تأثير القيادة أكثر وضوحًا، حيث يرتبط نجاح هذه المشاريع بقدرة القادة على تحفيز فرقهم وإدارة الموارد بكفاءة. يتعين على قادة المشاريع </w:t>
      </w:r>
      <w:r w:rsidR="001272A1">
        <w:rPr>
          <w:rFonts w:ascii="Times New Roman" w:eastAsia="Calibri" w:hAnsi="Times New Roman" w:cs="Times New Roman"/>
          <w:sz w:val="28"/>
          <w:szCs w:val="28"/>
          <w:rtl/>
        </w:rPr>
        <w:t>الصغيرة والمتوسطة</w:t>
      </w:r>
      <w:r w:rsidRPr="00DB4C5A">
        <w:rPr>
          <w:rFonts w:ascii="Times New Roman" w:eastAsia="Calibri" w:hAnsi="Times New Roman" w:cs="Times New Roman"/>
          <w:sz w:val="28"/>
          <w:szCs w:val="28"/>
          <w:rtl/>
        </w:rPr>
        <w:t xml:space="preserve"> تبني أساليب قيادة تلائم بيئات العمل المتغيرة، وتسهم في تحسين أداء الموظفين وزيادة إنتاجية المشروع </w:t>
      </w:r>
      <w:proofErr w:type="spellStart"/>
      <w:r w:rsidRPr="00DB4C5A">
        <w:rPr>
          <w:rFonts w:ascii="Times New Roman" w:eastAsia="Calibri" w:hAnsi="Times New Roman" w:cs="Times New Roman"/>
          <w:sz w:val="28"/>
          <w:szCs w:val="28"/>
          <w:rtl/>
        </w:rPr>
        <w:t>وربحيته</w:t>
      </w:r>
      <w:proofErr w:type="spellEnd"/>
      <w:r w:rsidRPr="00DB4C5A">
        <w:rPr>
          <w:rFonts w:ascii="Times New Roman" w:eastAsia="Calibri" w:hAnsi="Times New Roman" w:cs="Times New Roman"/>
          <w:sz w:val="28"/>
          <w:szCs w:val="28"/>
          <w:rtl/>
        </w:rPr>
        <w:t>. تعد القيادة التحويلية والتشاركية من بين الأنماط القيادية الأكثر تأثيرًا في هذا السياق، لما تحمله من قدرة على تعزيز رضا الموظفين ورفع مستوى إنتاجيتهم</w:t>
      </w:r>
      <w:r w:rsidRPr="00DB4C5A">
        <w:rPr>
          <w:rFonts w:ascii="Times New Roman" w:eastAsia="Calibri" w:hAnsi="Times New Roman" w:cs="Times New Roman"/>
          <w:sz w:val="28"/>
          <w:szCs w:val="28"/>
        </w:rPr>
        <w:t>.</w:t>
      </w:r>
    </w:p>
    <w:p w14:paraId="1B2403D6" w14:textId="6F51B980" w:rsidR="00D6382C" w:rsidRPr="00DB4C5A" w:rsidRDefault="00D6382C" w:rsidP="00D6382C">
      <w:pPr>
        <w:bidi/>
        <w:spacing w:line="360" w:lineRule="auto"/>
        <w:jc w:val="lowKashida"/>
        <w:rPr>
          <w:rFonts w:ascii="Times New Roman" w:eastAsia="Calibri" w:hAnsi="Times New Roman" w:cs="Times New Roman"/>
          <w:sz w:val="28"/>
          <w:szCs w:val="28"/>
          <w:rtl/>
        </w:rPr>
      </w:pPr>
      <w:r w:rsidRPr="00DB4C5A">
        <w:rPr>
          <w:rFonts w:ascii="Times New Roman" w:eastAsia="Calibri" w:hAnsi="Times New Roman" w:cs="Times New Roman"/>
          <w:sz w:val="28"/>
          <w:szCs w:val="28"/>
          <w:rtl/>
        </w:rPr>
        <w:t>القيادة التحويلية، التي تُعتبر أحد أهم أنماط القيادة الحديثة، تقوم على إلهام الموظفين وتحفيزهم لتحقيق أهداف تتجاوز توقعاتهم الأولية. تشير الأدبيات إلى أن القادة التحويليين يعتمدون على تقديم رؤية واضحة ومستقبلية تحفز فرق العمل على تبني الابتكار والتفكير الإبداعي</w:t>
      </w:r>
      <w:r w:rsidRPr="00DB4C5A">
        <w:rPr>
          <w:rFonts w:ascii="Times New Roman" w:eastAsia="Calibri" w:hAnsi="Times New Roman" w:cs="Times New Roman"/>
          <w:sz w:val="28"/>
          <w:szCs w:val="28"/>
        </w:rPr>
        <w:t xml:space="preserve"> (Bass &amp; Riggio, 2006). </w:t>
      </w:r>
      <w:r w:rsidRPr="00DB4C5A">
        <w:rPr>
          <w:rFonts w:ascii="Times New Roman" w:eastAsia="Calibri" w:hAnsi="Times New Roman" w:cs="Times New Roman"/>
          <w:sz w:val="28"/>
          <w:szCs w:val="28"/>
          <w:rtl/>
        </w:rPr>
        <w:t>يعتمد القائد التحويلي على تحفيز الموظفين من خلال تحسين مستوى التفاعل داخل الفريق وتعزيز التواصل المستمر. في دراسة حديثة أجراها</w:t>
      </w:r>
      <w:r w:rsidRPr="00DB4C5A">
        <w:rPr>
          <w:rFonts w:ascii="Times New Roman" w:eastAsia="Calibri" w:hAnsi="Times New Roman" w:cs="Times New Roman"/>
          <w:sz w:val="28"/>
          <w:szCs w:val="28"/>
        </w:rPr>
        <w:t xml:space="preserve"> Northouse (2021)</w:t>
      </w:r>
      <w:r w:rsidRPr="00DB4C5A">
        <w:rPr>
          <w:rFonts w:ascii="Times New Roman" w:eastAsia="Calibri" w:hAnsi="Times New Roman" w:cs="Times New Roman"/>
          <w:sz w:val="28"/>
          <w:szCs w:val="28"/>
          <w:rtl/>
        </w:rPr>
        <w:t xml:space="preserve">، أظهرت أن القيادة التحويلية تسهم في زيادة الولاء المؤسسي وتحسين الأداء الفردي والجماعي. من أبعاد القيادة التحويلية التي تميزها عن غيرها من الأنماط هو الإلهام والرؤية، حيث يعتمد القادة </w:t>
      </w:r>
      <w:proofErr w:type="spellStart"/>
      <w:r w:rsidRPr="00DB4C5A">
        <w:rPr>
          <w:rFonts w:ascii="Times New Roman" w:eastAsia="Calibri" w:hAnsi="Times New Roman" w:cs="Times New Roman"/>
          <w:sz w:val="28"/>
          <w:szCs w:val="28"/>
          <w:rtl/>
        </w:rPr>
        <w:t>التحويليون</w:t>
      </w:r>
      <w:proofErr w:type="spellEnd"/>
      <w:r w:rsidRPr="00DB4C5A">
        <w:rPr>
          <w:rFonts w:ascii="Times New Roman" w:eastAsia="Calibri" w:hAnsi="Times New Roman" w:cs="Times New Roman"/>
          <w:sz w:val="28"/>
          <w:szCs w:val="28"/>
          <w:rtl/>
        </w:rPr>
        <w:t xml:space="preserve"> على تقديم أهداف واضحة ومحددة لتحفيز الموظفين ودفعهم لتحقيق هذه الأهداف. بالإضافة إلى ذلك، يعتمدون على التحفيز الفكري، الذي يشجع الموظفين على التفكير بطرق جديدة ومبتكرة لحل المشكلات وتطوير أساليب العمل. يساهم هذا البعد في تعزيز الابتكار داخل المؤسسة ويزيد من فرص النجاح. وأخيرًا، يعتمد القادة </w:t>
      </w:r>
      <w:proofErr w:type="spellStart"/>
      <w:r w:rsidRPr="00DB4C5A">
        <w:rPr>
          <w:rFonts w:ascii="Times New Roman" w:eastAsia="Calibri" w:hAnsi="Times New Roman" w:cs="Times New Roman"/>
          <w:sz w:val="28"/>
          <w:szCs w:val="28"/>
          <w:rtl/>
        </w:rPr>
        <w:t>التحويليون</w:t>
      </w:r>
      <w:proofErr w:type="spellEnd"/>
      <w:r w:rsidRPr="00DB4C5A">
        <w:rPr>
          <w:rFonts w:ascii="Times New Roman" w:eastAsia="Calibri" w:hAnsi="Times New Roman" w:cs="Times New Roman"/>
          <w:sz w:val="28"/>
          <w:szCs w:val="28"/>
          <w:rtl/>
        </w:rPr>
        <w:t xml:space="preserve"> على الاعتبار الفردي، الذي يعكس مدى اهتمام القائد بكل فرد في الفريق وتقديم الدعم الشخصي بناءً على احتياجاته الخاصة، مما يسهم في زيادة الرضا الوظيفي وتحسين الأداء الفردي</w:t>
      </w:r>
      <w:r w:rsidRPr="00DB4C5A">
        <w:rPr>
          <w:rFonts w:ascii="Times New Roman" w:eastAsia="Calibri" w:hAnsi="Times New Roman" w:cs="Times New Roman"/>
          <w:sz w:val="28"/>
          <w:szCs w:val="28"/>
        </w:rPr>
        <w:t>.</w:t>
      </w:r>
    </w:p>
    <w:p w14:paraId="44D74234" w14:textId="2D464CB3" w:rsidR="00D6382C" w:rsidRPr="00DB4C5A" w:rsidRDefault="00D6382C" w:rsidP="00D6382C">
      <w:pPr>
        <w:bidi/>
        <w:spacing w:line="360" w:lineRule="auto"/>
        <w:jc w:val="lowKashida"/>
        <w:rPr>
          <w:rFonts w:ascii="Times New Roman" w:eastAsia="Calibri" w:hAnsi="Times New Roman" w:cs="Times New Roman"/>
          <w:sz w:val="28"/>
          <w:szCs w:val="28"/>
          <w:rtl/>
        </w:rPr>
      </w:pPr>
      <w:r w:rsidRPr="00DB4C5A">
        <w:rPr>
          <w:rFonts w:ascii="Times New Roman" w:eastAsia="Calibri" w:hAnsi="Times New Roman" w:cs="Times New Roman"/>
          <w:sz w:val="28"/>
          <w:szCs w:val="28"/>
          <w:rtl/>
        </w:rPr>
        <w:t>بجانب القيادة التحويلية، تلعب القيادة التشاركية دورًا حاسمًا في تعزيز التعاون والتفاعل بين الموظفين والإدارة. يشير</w:t>
      </w:r>
      <w:r w:rsidRPr="00DB4C5A">
        <w:rPr>
          <w:rFonts w:ascii="Times New Roman" w:eastAsia="Calibri" w:hAnsi="Times New Roman" w:cs="Times New Roman"/>
          <w:sz w:val="28"/>
          <w:szCs w:val="28"/>
        </w:rPr>
        <w:t xml:space="preserve"> Yukl (2019) </w:t>
      </w:r>
      <w:r w:rsidRPr="00DB4C5A">
        <w:rPr>
          <w:rFonts w:ascii="Times New Roman" w:eastAsia="Calibri" w:hAnsi="Times New Roman" w:cs="Times New Roman"/>
          <w:sz w:val="28"/>
          <w:szCs w:val="28"/>
          <w:rtl/>
        </w:rPr>
        <w:t>إلى أن القادة الذين يتبنون القيادة التشاركية يميلون إلى إشراك الموظفين في عملية اتخاذ القرارات، مما يعزز من شعورهم بالمسؤولية والانتماء. من خلال مشاركة الموظفين في اتخاذ القرارات الاستراتيجية والتشغيلية، يمكن للقادة التشاركيين بناء بيئة عمل إيجابية تدعم الثقة والتفاعل الإيجابي داخل الفريق. أشارت دراسة</w:t>
      </w:r>
      <w:r w:rsidRPr="00DB4C5A">
        <w:rPr>
          <w:rFonts w:ascii="Times New Roman" w:eastAsia="Calibri" w:hAnsi="Times New Roman" w:cs="Times New Roman"/>
          <w:sz w:val="28"/>
          <w:szCs w:val="28"/>
        </w:rPr>
        <w:t xml:space="preserve"> Choi et al. (2017) </w:t>
      </w:r>
      <w:r w:rsidRPr="00DB4C5A">
        <w:rPr>
          <w:rFonts w:ascii="Times New Roman" w:eastAsia="Calibri" w:hAnsi="Times New Roman" w:cs="Times New Roman"/>
          <w:sz w:val="28"/>
          <w:szCs w:val="28"/>
          <w:rtl/>
        </w:rPr>
        <w:t xml:space="preserve">إلى أن القيادة التشاركية تعزز من رضا الموظفين من </w:t>
      </w:r>
      <w:r w:rsidRPr="00DB4C5A">
        <w:rPr>
          <w:rFonts w:ascii="Times New Roman" w:eastAsia="Calibri" w:hAnsi="Times New Roman" w:cs="Times New Roman"/>
          <w:sz w:val="28"/>
          <w:szCs w:val="28"/>
          <w:rtl/>
        </w:rPr>
        <w:lastRenderedPageBreak/>
        <w:t>خلال تمكينهم من تقديم آرائهم والمشاركة في صياغة القرارات التي تؤثر على عملهم اليومي. كما أن إشراك الموظفين في عملية اتخاذ القرار يعزز من مستوى التزامهم تجاه المؤسسة، حيث يشعرون بأنهم جزء من النجاح المشترك للمشروع. من بين أبعاد القيادة التشاركية، يُعتبر إشراك الموظفين في اتخاذ القرار أحد أهم العوامل التي تؤثر بشكل إيجابي على رضاهم. حيث تتيح هذه العملية للموظفين تقديم آرائهم واقتراحاتهم فيما يتعلق بالتحديات التي تواجه المؤسسة. كما تسهم القيادة التشاركية في تعزيز التعاون الفعّال بين أعضاء الفريق، مما يسهم في تحسين التفاعل بين الموظفين والقادة وزيادة مستوى الإنتاجية</w:t>
      </w:r>
      <w:r w:rsidRPr="00DB4C5A">
        <w:rPr>
          <w:rFonts w:ascii="Times New Roman" w:eastAsia="Calibri" w:hAnsi="Times New Roman" w:cs="Times New Roman"/>
          <w:sz w:val="28"/>
          <w:szCs w:val="28"/>
        </w:rPr>
        <w:t>.</w:t>
      </w:r>
    </w:p>
    <w:p w14:paraId="36395A93" w14:textId="7B012126" w:rsidR="00D6382C" w:rsidRPr="00DB4C5A" w:rsidRDefault="00D6382C" w:rsidP="00D6382C">
      <w:pPr>
        <w:bidi/>
        <w:spacing w:line="360" w:lineRule="auto"/>
        <w:jc w:val="lowKashida"/>
        <w:rPr>
          <w:rFonts w:ascii="Times New Roman" w:eastAsia="Calibri" w:hAnsi="Times New Roman" w:cs="Times New Roman"/>
          <w:sz w:val="28"/>
          <w:szCs w:val="28"/>
          <w:rtl/>
        </w:rPr>
      </w:pPr>
      <w:r w:rsidRPr="00DB4C5A">
        <w:rPr>
          <w:rFonts w:ascii="Times New Roman" w:eastAsia="Calibri" w:hAnsi="Times New Roman" w:cs="Times New Roman"/>
          <w:sz w:val="28"/>
          <w:szCs w:val="28"/>
          <w:rtl/>
        </w:rPr>
        <w:t>عندما نتحدث عن العلاقة بين القيادة والرضا الوظيفي، يظهر بوضوح أن الرضا الوظيفي يمثل حلقة وصل حاسمة بين أسلوب القيادة وأداء الموظفين ونجاح المشروع. يمثل الرضا الوظيفي مدى شعور الموظف بالارتياح تجاه بيئة العمل وقيادته المباشرة، وهو أحد العوامل التي تؤثر بشكل مباشر على مستوى إنتاجيته والتزامه تجاه المؤسسة. تشير الدراسات إلى أن الموظفين الذين يشعرون بالرضا عن بيئة العمل يميلون إلى تقديم أداء أفضل ويكونون أكثر قدرة على تحقيق الأهداف المؤسسية</w:t>
      </w:r>
      <w:r w:rsidRPr="00DB4C5A">
        <w:rPr>
          <w:rFonts w:ascii="Times New Roman" w:eastAsia="Calibri" w:hAnsi="Times New Roman" w:cs="Times New Roman"/>
          <w:sz w:val="28"/>
          <w:szCs w:val="28"/>
        </w:rPr>
        <w:t xml:space="preserve"> (Deci &amp; Ryan, 2017). </w:t>
      </w:r>
      <w:r w:rsidRPr="00DB4C5A">
        <w:rPr>
          <w:rFonts w:ascii="Times New Roman" w:eastAsia="Calibri" w:hAnsi="Times New Roman" w:cs="Times New Roman"/>
          <w:sz w:val="28"/>
          <w:szCs w:val="28"/>
          <w:rtl/>
        </w:rPr>
        <w:t>يتأثر الرضا الوظيفي بعدة عوامل، منها المكافآت المالية والحوافز. حيث أظهرت دراسة أجراها</w:t>
      </w:r>
      <w:r w:rsidRPr="00DB4C5A">
        <w:rPr>
          <w:rFonts w:ascii="Times New Roman" w:eastAsia="Calibri" w:hAnsi="Times New Roman" w:cs="Times New Roman"/>
          <w:sz w:val="28"/>
          <w:szCs w:val="28"/>
        </w:rPr>
        <w:t xml:space="preserve"> Judge et al. (2020) </w:t>
      </w:r>
      <w:r w:rsidRPr="00DB4C5A">
        <w:rPr>
          <w:rFonts w:ascii="Times New Roman" w:eastAsia="Calibri" w:hAnsi="Times New Roman" w:cs="Times New Roman"/>
          <w:sz w:val="28"/>
          <w:szCs w:val="28"/>
          <w:rtl/>
        </w:rPr>
        <w:t>أن المكافآت المالية العادلة تسهم بشكل كبير في زيادة مستوى الرضا الوظيفي وتحفيز الموظفين على تقديم أداء أفضل. بالإضافة إلى ذلك، يلعب التدريب والتطوير دورًا مهمًا في تحسين الرضا الوظيفي، حيث تشير الدراسات إلى أن توفير فرص تطوير المهارات والخبرات يسهم في تعزيز رضا الموظفين وزيادة مستوى التزامهم بالمؤسسة. أظهرت دراسة</w:t>
      </w:r>
      <w:r w:rsidRPr="00DB4C5A">
        <w:rPr>
          <w:rFonts w:ascii="Times New Roman" w:eastAsia="Calibri" w:hAnsi="Times New Roman" w:cs="Times New Roman"/>
          <w:sz w:val="28"/>
          <w:szCs w:val="28"/>
        </w:rPr>
        <w:t xml:space="preserve"> Kim et al. (2020) </w:t>
      </w:r>
      <w:r w:rsidRPr="00DB4C5A">
        <w:rPr>
          <w:rFonts w:ascii="Times New Roman" w:eastAsia="Calibri" w:hAnsi="Times New Roman" w:cs="Times New Roman"/>
          <w:sz w:val="28"/>
          <w:szCs w:val="28"/>
          <w:rtl/>
        </w:rPr>
        <w:t>أن الموظفين الذين يحصلون على فرص تدريبية منتظمة يظهرون مستوى أعلى من الرضا والإنتاجية. بجانب ذلك، يعد التحفيز الداخلي من العوامل الرئيسية التي تؤثر على رضا الموظفين. حيث أن الموظفين الذين يشعرون بأن عملهم يلبي احتياجاتهم النفسية والمعنوية يكونون أكثر رضًا والتزامًا تجاه مؤسستهم. أخيرًا، تُعتبر بيئة العمل الممتعة والمحفزة أحد أهم العوامل التي تسهم في تحسين الرضا الوظيفي. فقد وجدت دراسة أجراها</w:t>
      </w:r>
      <w:r w:rsidRPr="00DB4C5A">
        <w:rPr>
          <w:rFonts w:ascii="Times New Roman" w:eastAsia="Calibri" w:hAnsi="Times New Roman" w:cs="Times New Roman"/>
          <w:sz w:val="28"/>
          <w:szCs w:val="28"/>
        </w:rPr>
        <w:t xml:space="preserve"> Bakker &amp; Demerouti (2017) </w:t>
      </w:r>
      <w:r w:rsidRPr="00DB4C5A">
        <w:rPr>
          <w:rFonts w:ascii="Times New Roman" w:eastAsia="Calibri" w:hAnsi="Times New Roman" w:cs="Times New Roman"/>
          <w:sz w:val="28"/>
          <w:szCs w:val="28"/>
          <w:rtl/>
        </w:rPr>
        <w:t>أن بيئة العمل التي تتسم بالإيجابية والتفاعل المستمر بين الموظفين تسهم في زيادة مستوى الرضا وتحسين الأداء العام</w:t>
      </w:r>
      <w:r w:rsidRPr="00DB4C5A">
        <w:rPr>
          <w:rFonts w:ascii="Times New Roman" w:eastAsia="Calibri" w:hAnsi="Times New Roman" w:cs="Times New Roman"/>
          <w:sz w:val="28"/>
          <w:szCs w:val="28"/>
        </w:rPr>
        <w:t>.</w:t>
      </w:r>
    </w:p>
    <w:p w14:paraId="34EC3FD5" w14:textId="4345D87A" w:rsidR="00D6382C" w:rsidRPr="00DB4C5A" w:rsidRDefault="00D6382C" w:rsidP="00D6382C">
      <w:pPr>
        <w:bidi/>
        <w:spacing w:line="360" w:lineRule="auto"/>
        <w:jc w:val="lowKashida"/>
        <w:rPr>
          <w:rFonts w:ascii="Times New Roman" w:eastAsia="Calibri" w:hAnsi="Times New Roman" w:cs="Times New Roman"/>
          <w:sz w:val="28"/>
          <w:szCs w:val="28"/>
        </w:rPr>
      </w:pPr>
      <w:r w:rsidRPr="00DB4C5A">
        <w:rPr>
          <w:rFonts w:ascii="Times New Roman" w:eastAsia="Calibri" w:hAnsi="Times New Roman" w:cs="Times New Roman"/>
          <w:sz w:val="28"/>
          <w:szCs w:val="28"/>
          <w:rtl/>
        </w:rPr>
        <w:t>في النهاية، يُعد نجاح المشروع الهدف الرئيسي لأي مؤسسة صغيرة أو متوسطة. تعتمد على عدة عوامل لتحقيق النجاح، من بينها الإنتاجية والربحية. تشير الأبحاث إلى أن مستوى رضا الموظفين يلعب دورًا كبيرًا في تحسين إنتاجيتهم، مما يسهم في زيادة نجاح المشروع</w:t>
      </w:r>
      <w:r w:rsidRPr="00DB4C5A">
        <w:rPr>
          <w:rFonts w:ascii="Times New Roman" w:eastAsia="Calibri" w:hAnsi="Times New Roman" w:cs="Times New Roman"/>
          <w:sz w:val="28"/>
          <w:szCs w:val="28"/>
        </w:rPr>
        <w:t xml:space="preserve"> (Zhao et al., 2021). </w:t>
      </w:r>
      <w:r w:rsidRPr="00DB4C5A">
        <w:rPr>
          <w:rFonts w:ascii="Times New Roman" w:eastAsia="Calibri" w:hAnsi="Times New Roman" w:cs="Times New Roman"/>
          <w:sz w:val="28"/>
          <w:szCs w:val="28"/>
          <w:rtl/>
        </w:rPr>
        <w:t>حيث أظهرت دراسة أجراها</w:t>
      </w:r>
      <w:r w:rsidRPr="00DB4C5A">
        <w:rPr>
          <w:rFonts w:ascii="Times New Roman" w:eastAsia="Calibri" w:hAnsi="Times New Roman" w:cs="Times New Roman"/>
          <w:sz w:val="28"/>
          <w:szCs w:val="28"/>
        </w:rPr>
        <w:t xml:space="preserve"> Avolio et al. (2018) </w:t>
      </w:r>
      <w:r w:rsidRPr="00DB4C5A">
        <w:rPr>
          <w:rFonts w:ascii="Times New Roman" w:eastAsia="Calibri" w:hAnsi="Times New Roman" w:cs="Times New Roman"/>
          <w:sz w:val="28"/>
          <w:szCs w:val="28"/>
          <w:rtl/>
        </w:rPr>
        <w:t xml:space="preserve">أن القيادة التحويلية تؤدي إلى تحسين مستوى إنتاجية الموظفين من خلال </w:t>
      </w:r>
      <w:r w:rsidRPr="00DB4C5A">
        <w:rPr>
          <w:rFonts w:ascii="Times New Roman" w:eastAsia="Calibri" w:hAnsi="Times New Roman" w:cs="Times New Roman"/>
          <w:sz w:val="28"/>
          <w:szCs w:val="28"/>
          <w:rtl/>
        </w:rPr>
        <w:lastRenderedPageBreak/>
        <w:t>تحفيزهم وتوجيههم نحو تحقيق أهداف أعلى من المتوقع. بجانب ذلك، يسهم الرضا الوظيفي في زيادة الربحية من خلال تحسين الأداء العام وتقليل معدلات دوران الموظفين. حيث تشير دراسة</w:t>
      </w:r>
      <w:r w:rsidRPr="00DB4C5A">
        <w:rPr>
          <w:rFonts w:ascii="Times New Roman" w:eastAsia="Calibri" w:hAnsi="Times New Roman" w:cs="Times New Roman"/>
          <w:sz w:val="28"/>
          <w:szCs w:val="28"/>
        </w:rPr>
        <w:t xml:space="preserve"> Kaplan &amp; Norton (2001) </w:t>
      </w:r>
      <w:r w:rsidRPr="00DB4C5A">
        <w:rPr>
          <w:rFonts w:ascii="Times New Roman" w:eastAsia="Calibri" w:hAnsi="Times New Roman" w:cs="Times New Roman"/>
          <w:sz w:val="28"/>
          <w:szCs w:val="28"/>
          <w:rtl/>
        </w:rPr>
        <w:t>إلى أن المؤسسات التي تحقق مستوى عالٍ من الرضا الوظيفي بين موظفيها تكون أكثر قدرة على تحقيق أرباح مستدامة على المدى الطويل. كما أن توفير بيئة عمل محفزة وإيجابية يسهم في تحسين أداء الفريق وزيادة مستوى التزام الموظفين تجاه المؤسسة، مما يعزز من فرص نجاح المشروع</w:t>
      </w:r>
      <w:r w:rsidRPr="00DB4C5A">
        <w:rPr>
          <w:rFonts w:ascii="Times New Roman" w:eastAsia="Calibri" w:hAnsi="Times New Roman" w:cs="Times New Roman"/>
          <w:sz w:val="28"/>
          <w:szCs w:val="28"/>
        </w:rPr>
        <w:t>.</w:t>
      </w:r>
    </w:p>
    <w:p w14:paraId="2F545D37" w14:textId="51CAA028" w:rsidR="008925A3" w:rsidRPr="00DB4C5A" w:rsidRDefault="00D6382C" w:rsidP="00D6382C">
      <w:pPr>
        <w:bidi/>
        <w:spacing w:line="360" w:lineRule="auto"/>
        <w:jc w:val="lowKashida"/>
        <w:rPr>
          <w:rFonts w:ascii="Times New Roman" w:eastAsia="Calibri" w:hAnsi="Times New Roman" w:cs="Times New Roman"/>
          <w:sz w:val="28"/>
          <w:szCs w:val="28"/>
          <w:rtl/>
        </w:rPr>
      </w:pPr>
      <w:r w:rsidRPr="00DB4C5A">
        <w:rPr>
          <w:rFonts w:ascii="Times New Roman" w:eastAsia="Calibri" w:hAnsi="Times New Roman" w:cs="Times New Roman"/>
          <w:sz w:val="28"/>
          <w:szCs w:val="28"/>
          <w:rtl/>
        </w:rPr>
        <w:t xml:space="preserve">بناءً على هذه الخلفية النظرية، تسعى الدراسة الحالية إلى تحليل كيفية تأثير أنماط القيادة التحويلية والتشاركية على مستوى رضا الموظفين، وكيف يؤثر الرضا الوظيفي بدوره على نجاح المشاريع </w:t>
      </w:r>
      <w:r w:rsidR="001272A1">
        <w:rPr>
          <w:rFonts w:ascii="Times New Roman" w:eastAsia="Calibri" w:hAnsi="Times New Roman" w:cs="Times New Roman"/>
          <w:sz w:val="28"/>
          <w:szCs w:val="28"/>
          <w:rtl/>
        </w:rPr>
        <w:t>الصغيرة والمتوسطة</w:t>
      </w:r>
      <w:r w:rsidRPr="00DB4C5A">
        <w:rPr>
          <w:rFonts w:ascii="Times New Roman" w:eastAsia="Calibri" w:hAnsi="Times New Roman" w:cs="Times New Roman"/>
          <w:sz w:val="28"/>
          <w:szCs w:val="28"/>
          <w:rtl/>
        </w:rPr>
        <w:t xml:space="preserve"> من حيث زيادة الإنتاجية والربحية.</w:t>
      </w:r>
    </w:p>
    <w:p w14:paraId="5288D2BB" w14:textId="77777777" w:rsidR="008925A3" w:rsidRPr="00DB4C5A" w:rsidRDefault="008925A3" w:rsidP="008925A3">
      <w:pPr>
        <w:bidi/>
        <w:spacing w:line="360" w:lineRule="auto"/>
        <w:jc w:val="center"/>
        <w:rPr>
          <w:rFonts w:ascii="Times New Roman" w:eastAsia="Calibri" w:hAnsi="Times New Roman" w:cs="Times New Roman"/>
          <w:sz w:val="24"/>
          <w:szCs w:val="24"/>
          <w:rtl/>
        </w:rPr>
      </w:pPr>
    </w:p>
    <w:p w14:paraId="66094246" w14:textId="615F6040" w:rsidR="008925A3" w:rsidRPr="00DB4C5A" w:rsidRDefault="008925A3" w:rsidP="00D067CC">
      <w:pPr>
        <w:keepNext/>
        <w:keepLines/>
        <w:numPr>
          <w:ilvl w:val="1"/>
          <w:numId w:val="2"/>
        </w:numPr>
        <w:bidi/>
        <w:spacing w:before="40" w:after="0" w:line="256" w:lineRule="auto"/>
        <w:outlineLvl w:val="1"/>
        <w:rPr>
          <w:rFonts w:ascii="Arial" w:eastAsia="Times New Roman" w:hAnsi="Arial" w:cs="Arial"/>
          <w:sz w:val="32"/>
          <w:szCs w:val="32"/>
          <w:rtl/>
        </w:rPr>
      </w:pPr>
      <w:bookmarkStart w:id="19" w:name="_Toc167125301"/>
      <w:r w:rsidRPr="00DB4C5A">
        <w:rPr>
          <w:rFonts w:ascii="Arial" w:eastAsia="Times New Roman" w:hAnsi="Arial" w:cs="Arial"/>
          <w:sz w:val="32"/>
          <w:szCs w:val="32"/>
          <w:rtl/>
        </w:rPr>
        <w:t>المتغير المستقل</w:t>
      </w:r>
      <w:bookmarkEnd w:id="19"/>
      <w:r w:rsidR="00CA250F">
        <w:rPr>
          <w:rFonts w:ascii="Arial" w:eastAsia="Times New Roman" w:hAnsi="Arial" w:cs="Arial" w:hint="cs"/>
          <w:sz w:val="32"/>
          <w:szCs w:val="32"/>
          <w:rtl/>
        </w:rPr>
        <w:t xml:space="preserve"> [أنماط القيادة]</w:t>
      </w:r>
    </w:p>
    <w:p w14:paraId="0C405851" w14:textId="77777777" w:rsidR="008925A3" w:rsidRPr="00DB4C5A" w:rsidRDefault="008925A3" w:rsidP="008925A3">
      <w:pPr>
        <w:bidi/>
        <w:spacing w:line="256" w:lineRule="auto"/>
        <w:rPr>
          <w:rFonts w:ascii="Calibri" w:eastAsia="Calibri" w:hAnsi="Calibri" w:cs="Arial"/>
          <w:rtl/>
        </w:rPr>
      </w:pPr>
    </w:p>
    <w:p w14:paraId="16A344E3" w14:textId="622BE02E" w:rsidR="000B1F08" w:rsidRPr="00DB4C5A" w:rsidRDefault="000B1F08" w:rsidP="00906C80">
      <w:pPr>
        <w:bidi/>
        <w:spacing w:line="360" w:lineRule="auto"/>
        <w:jc w:val="lowKashida"/>
        <w:rPr>
          <w:rFonts w:ascii="Calibri" w:eastAsia="Calibri" w:hAnsi="Calibri" w:cs="Arial"/>
          <w:sz w:val="28"/>
          <w:szCs w:val="28"/>
        </w:rPr>
      </w:pPr>
      <w:r w:rsidRPr="00DB4C5A">
        <w:rPr>
          <w:rFonts w:ascii="Calibri" w:eastAsia="Calibri" w:hAnsi="Calibri" w:cs="Arial"/>
          <w:sz w:val="28"/>
          <w:szCs w:val="28"/>
          <w:rtl/>
        </w:rPr>
        <w:t>تعتبر أنماط القيادة من المتغيرات المستقلة الأكثر تأثيرًا في بيئات العمل المختلفة، حيث تحدد الأسلوب الذي يتبعه القادة في توجيه وتحفيز فرق العمل. تتأثر قدرة المؤسسات على تحقيق أهدافها وتنمية رضا الموظفين بالإدارة القيادية المتبعة. في هذا السياق، ركزت الأبحاث السابقة على العلاقة بين أنماط القيادة والرضا الوظيفي وتأثيرها على الإنتاجية والربحية.</w:t>
      </w:r>
    </w:p>
    <w:p w14:paraId="75B4EE59" w14:textId="6DBC0C2C" w:rsidR="000B1F08" w:rsidRPr="00DB4C5A" w:rsidRDefault="000B1F08" w:rsidP="00906C80">
      <w:pPr>
        <w:bidi/>
        <w:spacing w:line="360" w:lineRule="auto"/>
        <w:jc w:val="lowKashida"/>
        <w:rPr>
          <w:rFonts w:ascii="Calibri" w:eastAsia="Calibri" w:hAnsi="Calibri" w:cs="Arial"/>
          <w:sz w:val="28"/>
          <w:szCs w:val="28"/>
        </w:rPr>
      </w:pPr>
      <w:r w:rsidRPr="00DB4C5A">
        <w:rPr>
          <w:rFonts w:ascii="Calibri" w:eastAsia="Calibri" w:hAnsi="Calibri" w:cs="Arial"/>
          <w:sz w:val="28"/>
          <w:szCs w:val="28"/>
          <w:rtl/>
        </w:rPr>
        <w:t xml:space="preserve">القيادة التحويلية تعتمد بشكل أساسي على الإلهام وتحفيز الموظفين من خلال تقديم رؤية واضحة للمستقبل. يتمتع القادة </w:t>
      </w:r>
      <w:proofErr w:type="spellStart"/>
      <w:r w:rsidRPr="00DB4C5A">
        <w:rPr>
          <w:rFonts w:ascii="Calibri" w:eastAsia="Calibri" w:hAnsi="Calibri" w:cs="Arial"/>
          <w:sz w:val="28"/>
          <w:szCs w:val="28"/>
          <w:rtl/>
        </w:rPr>
        <w:t>التحويليون</w:t>
      </w:r>
      <w:proofErr w:type="spellEnd"/>
      <w:r w:rsidRPr="00DB4C5A">
        <w:rPr>
          <w:rFonts w:ascii="Calibri" w:eastAsia="Calibri" w:hAnsi="Calibri" w:cs="Arial"/>
          <w:sz w:val="28"/>
          <w:szCs w:val="28"/>
          <w:rtl/>
        </w:rPr>
        <w:t xml:space="preserve"> بقدرة على إشراك الموظفين في تحقيق أهداف مؤسسية تتجاوز توقعاتهم الشخصية. وفقًا لـ </w:t>
      </w:r>
      <w:r w:rsidRPr="00DB4C5A">
        <w:rPr>
          <w:rFonts w:ascii="Calibri" w:eastAsia="Calibri" w:hAnsi="Calibri" w:cs="Arial"/>
          <w:sz w:val="28"/>
          <w:szCs w:val="28"/>
        </w:rPr>
        <w:t>Bass &amp; Avolio</w:t>
      </w:r>
      <w:r w:rsidRPr="00DB4C5A">
        <w:rPr>
          <w:rFonts w:ascii="Calibri" w:eastAsia="Calibri" w:hAnsi="Calibri" w:cs="Arial"/>
          <w:sz w:val="28"/>
          <w:szCs w:val="28"/>
          <w:rtl/>
        </w:rPr>
        <w:t xml:space="preserve"> (1993)، تركز القيادة التحويلية على التحفيز الفكري والإلهام الشخصي وتعزيز الثقة، مما يسهم في تحسين رضا الموظفين وزيادة إنتاجيتهم. في دراسة </w:t>
      </w:r>
      <w:r w:rsidRPr="00DB4C5A">
        <w:rPr>
          <w:rFonts w:ascii="Calibri" w:eastAsia="Calibri" w:hAnsi="Calibri" w:cs="Arial"/>
          <w:sz w:val="28"/>
          <w:szCs w:val="28"/>
        </w:rPr>
        <w:t>Ali et al</w:t>
      </w:r>
      <w:r w:rsidRPr="00DB4C5A">
        <w:rPr>
          <w:rFonts w:ascii="Calibri" w:eastAsia="Calibri" w:hAnsi="Calibri" w:cs="Arial"/>
          <w:sz w:val="28"/>
          <w:szCs w:val="28"/>
          <w:rtl/>
        </w:rPr>
        <w:t>. (2013)، وُجد أن القيادة التحويلية تحظى بعلاقة إيجابية مع الرضا الوظيفي (</w:t>
      </w:r>
      <w:r w:rsidRPr="00DB4C5A">
        <w:rPr>
          <w:rFonts w:ascii="Calibri" w:eastAsia="Calibri" w:hAnsi="Calibri" w:cs="Arial"/>
          <w:sz w:val="28"/>
          <w:szCs w:val="28"/>
        </w:rPr>
        <w:t>r=0.574, p=0.000</w:t>
      </w:r>
      <w:r w:rsidRPr="00DB4C5A">
        <w:rPr>
          <w:rFonts w:ascii="Calibri" w:eastAsia="Calibri" w:hAnsi="Calibri" w:cs="Arial"/>
          <w:sz w:val="28"/>
          <w:szCs w:val="28"/>
          <w:rtl/>
        </w:rPr>
        <w:t>)، حيث أكد المشاركون في الدراسة من جامعات مقديشو أن القادة الذين يتبعون هذا النمط يحفزونهم على تقديم أداء أفضل.</w:t>
      </w:r>
    </w:p>
    <w:p w14:paraId="2516E196" w14:textId="6FCA88B2" w:rsidR="00906C80" w:rsidRPr="00DB4C5A" w:rsidRDefault="000B1F08" w:rsidP="00906C80">
      <w:pPr>
        <w:bidi/>
        <w:spacing w:line="360" w:lineRule="auto"/>
        <w:jc w:val="lowKashida"/>
        <w:rPr>
          <w:rFonts w:ascii="Calibri" w:eastAsia="Calibri" w:hAnsi="Calibri" w:cs="Arial"/>
          <w:sz w:val="28"/>
          <w:szCs w:val="28"/>
          <w:rtl/>
        </w:rPr>
      </w:pPr>
      <w:r w:rsidRPr="00DB4C5A">
        <w:rPr>
          <w:rFonts w:ascii="Calibri" w:eastAsia="Calibri" w:hAnsi="Calibri" w:cs="Arial"/>
          <w:sz w:val="28"/>
          <w:szCs w:val="28"/>
          <w:rtl/>
        </w:rPr>
        <w:t xml:space="preserve">من ناحية أخرى، تتميز القيادة التشاركية بإشراك الموظفين في عملية اتخاذ القرار وتعزيز الشعور بالمسؤولية والملكية الجماعية. القادة التشاركيون يميلون إلى تبني أسلوب يحفز التواصل المفتوح والتفاعل الفعال بين جميع أفراد الفريق. تشير دراسة </w:t>
      </w:r>
      <w:r w:rsidRPr="00DB4C5A">
        <w:rPr>
          <w:rFonts w:ascii="Calibri" w:eastAsia="Calibri" w:hAnsi="Calibri" w:cs="Arial"/>
          <w:sz w:val="28"/>
          <w:szCs w:val="28"/>
        </w:rPr>
        <w:t>Choi et al</w:t>
      </w:r>
      <w:r w:rsidRPr="00DB4C5A">
        <w:rPr>
          <w:rFonts w:ascii="Calibri" w:eastAsia="Calibri" w:hAnsi="Calibri" w:cs="Arial"/>
          <w:sz w:val="28"/>
          <w:szCs w:val="28"/>
          <w:rtl/>
        </w:rPr>
        <w:t xml:space="preserve">. (2017) إلى أن القيادة التشاركية تزيد من رضا </w:t>
      </w:r>
      <w:r w:rsidRPr="00DB4C5A">
        <w:rPr>
          <w:rFonts w:ascii="Calibri" w:eastAsia="Calibri" w:hAnsi="Calibri" w:cs="Arial"/>
          <w:sz w:val="28"/>
          <w:szCs w:val="28"/>
          <w:rtl/>
        </w:rPr>
        <w:lastRenderedPageBreak/>
        <w:t xml:space="preserve">الموظفين من خلال تعزيز الإحساس بالتعاون والدعم المتبادل. في المؤسسات </w:t>
      </w:r>
      <w:r w:rsidR="001272A1">
        <w:rPr>
          <w:rFonts w:ascii="Calibri" w:eastAsia="Calibri" w:hAnsi="Calibri" w:cs="Arial"/>
          <w:sz w:val="28"/>
          <w:szCs w:val="28"/>
          <w:rtl/>
        </w:rPr>
        <w:t>الصغيرة والمتوسطة</w:t>
      </w:r>
      <w:r w:rsidRPr="00DB4C5A">
        <w:rPr>
          <w:rFonts w:ascii="Calibri" w:eastAsia="Calibri" w:hAnsi="Calibri" w:cs="Arial"/>
          <w:sz w:val="28"/>
          <w:szCs w:val="28"/>
          <w:rtl/>
        </w:rPr>
        <w:t>، يمكن أن يكون لهذا النمط تأثير مباشر على تحسين الأداء الجماعي وزيادة الإنتاجية.</w:t>
      </w:r>
    </w:p>
    <w:p w14:paraId="388F8E15" w14:textId="1AAC45D2" w:rsidR="000B1F08" w:rsidRPr="00DB4C5A" w:rsidRDefault="006C1745" w:rsidP="000B1F08">
      <w:pPr>
        <w:bidi/>
        <w:spacing w:line="256" w:lineRule="auto"/>
        <w:rPr>
          <w:rFonts w:ascii="Calibri" w:eastAsia="Calibri" w:hAnsi="Calibri" w:cs="Arial"/>
          <w:rtl/>
        </w:rPr>
      </w:pPr>
      <w:r w:rsidRPr="00DB4C5A">
        <w:rPr>
          <w:rFonts w:ascii="Calibri" w:eastAsia="Calibri" w:hAnsi="Calibri" w:cs="Arial" w:hint="cs"/>
          <w:rtl/>
        </w:rPr>
        <w:t>جدول1:</w:t>
      </w:r>
      <w:r w:rsidR="000B1F08" w:rsidRPr="00DB4C5A">
        <w:rPr>
          <w:rFonts w:ascii="Calibri" w:eastAsia="Calibri" w:hAnsi="Calibri" w:cs="Arial" w:hint="cs"/>
          <w:rtl/>
        </w:rPr>
        <w:t xml:space="preserve"> يوضح تأثير الأنماط المختلفة على نفس البعد </w:t>
      </w:r>
    </w:p>
    <w:tbl>
      <w:tblPr>
        <w:tblStyle w:val="TableGrid"/>
        <w:bidiVisual/>
        <w:tblW w:w="0" w:type="auto"/>
        <w:tblLook w:val="04A0" w:firstRow="1" w:lastRow="0" w:firstColumn="1" w:lastColumn="0" w:noHBand="0" w:noVBand="1"/>
      </w:tblPr>
      <w:tblGrid>
        <w:gridCol w:w="2337"/>
        <w:gridCol w:w="2337"/>
        <w:gridCol w:w="2338"/>
        <w:gridCol w:w="2338"/>
      </w:tblGrid>
      <w:tr w:rsidR="000B1F08" w:rsidRPr="00DB4C5A" w14:paraId="1E0AEFEA" w14:textId="77777777" w:rsidTr="000B1F08">
        <w:tc>
          <w:tcPr>
            <w:tcW w:w="2337" w:type="dxa"/>
          </w:tcPr>
          <w:p w14:paraId="074F466D" w14:textId="555AAAA9" w:rsidR="000B1F08" w:rsidRPr="00DB4C5A" w:rsidRDefault="000B1F08" w:rsidP="000B1F08">
            <w:pPr>
              <w:bidi/>
              <w:spacing w:line="256" w:lineRule="auto"/>
              <w:rPr>
                <w:rFonts w:ascii="Calibri" w:eastAsia="Calibri" w:hAnsi="Calibri" w:cs="Arial"/>
                <w:sz w:val="28"/>
                <w:szCs w:val="28"/>
                <w:rtl/>
              </w:rPr>
            </w:pPr>
            <w:r w:rsidRPr="00DB4C5A">
              <w:rPr>
                <w:rFonts w:ascii="Calibri" w:eastAsia="Calibri" w:hAnsi="Calibri" w:cs="Arial" w:hint="cs"/>
                <w:sz w:val="28"/>
                <w:szCs w:val="28"/>
                <w:rtl/>
              </w:rPr>
              <w:t>البعد</w:t>
            </w:r>
          </w:p>
        </w:tc>
        <w:tc>
          <w:tcPr>
            <w:tcW w:w="2337" w:type="dxa"/>
          </w:tcPr>
          <w:p w14:paraId="074D804B" w14:textId="2A15FC85" w:rsidR="000B1F08" w:rsidRPr="00DB4C5A" w:rsidRDefault="000B1F08" w:rsidP="000B1F08">
            <w:pPr>
              <w:bidi/>
              <w:spacing w:line="256" w:lineRule="auto"/>
              <w:rPr>
                <w:rFonts w:ascii="Calibri" w:eastAsia="Calibri" w:hAnsi="Calibri" w:cs="Arial"/>
                <w:sz w:val="28"/>
                <w:szCs w:val="28"/>
                <w:rtl/>
              </w:rPr>
            </w:pPr>
            <w:r w:rsidRPr="00DB4C5A">
              <w:rPr>
                <w:rFonts w:ascii="Calibri" w:eastAsia="Calibri" w:hAnsi="Calibri" w:cs="Arial" w:hint="cs"/>
                <w:sz w:val="28"/>
                <w:szCs w:val="28"/>
                <w:rtl/>
              </w:rPr>
              <w:t>القيادة التحويلية</w:t>
            </w:r>
          </w:p>
        </w:tc>
        <w:tc>
          <w:tcPr>
            <w:tcW w:w="2338" w:type="dxa"/>
          </w:tcPr>
          <w:p w14:paraId="433F75AB" w14:textId="651BCA0D" w:rsidR="000B1F08" w:rsidRPr="00DB4C5A" w:rsidRDefault="000B1F08" w:rsidP="000B1F08">
            <w:pPr>
              <w:bidi/>
              <w:spacing w:line="256" w:lineRule="auto"/>
              <w:rPr>
                <w:rFonts w:ascii="Calibri" w:eastAsia="Calibri" w:hAnsi="Calibri" w:cs="Arial"/>
                <w:sz w:val="28"/>
                <w:szCs w:val="28"/>
                <w:rtl/>
              </w:rPr>
            </w:pPr>
            <w:r w:rsidRPr="00DB4C5A">
              <w:rPr>
                <w:rFonts w:ascii="Calibri" w:eastAsia="Calibri" w:hAnsi="Calibri" w:cs="Arial" w:hint="cs"/>
                <w:sz w:val="28"/>
                <w:szCs w:val="28"/>
                <w:rtl/>
              </w:rPr>
              <w:t>القيادة التشاركية</w:t>
            </w:r>
          </w:p>
        </w:tc>
        <w:tc>
          <w:tcPr>
            <w:tcW w:w="2338" w:type="dxa"/>
          </w:tcPr>
          <w:p w14:paraId="7491F257" w14:textId="6120740C" w:rsidR="000B1F08" w:rsidRPr="00DB4C5A" w:rsidRDefault="000B1F08" w:rsidP="000B1F08">
            <w:pPr>
              <w:bidi/>
              <w:spacing w:line="256" w:lineRule="auto"/>
              <w:rPr>
                <w:rFonts w:ascii="Calibri" w:eastAsia="Calibri" w:hAnsi="Calibri" w:cs="Arial"/>
                <w:sz w:val="28"/>
                <w:szCs w:val="28"/>
                <w:rtl/>
              </w:rPr>
            </w:pPr>
            <w:r w:rsidRPr="00DB4C5A">
              <w:rPr>
                <w:rFonts w:ascii="Calibri" w:eastAsia="Calibri" w:hAnsi="Calibri" w:cs="Arial" w:hint="cs"/>
                <w:sz w:val="28"/>
                <w:szCs w:val="28"/>
                <w:rtl/>
              </w:rPr>
              <w:t>المصدر</w:t>
            </w:r>
          </w:p>
        </w:tc>
      </w:tr>
      <w:tr w:rsidR="000B1F08" w:rsidRPr="00DB4C5A" w14:paraId="297AFD2C" w14:textId="77777777" w:rsidTr="000B1F08">
        <w:tc>
          <w:tcPr>
            <w:tcW w:w="2337" w:type="dxa"/>
          </w:tcPr>
          <w:p w14:paraId="2D912D5F" w14:textId="40F9858A" w:rsidR="000B1F08" w:rsidRPr="00DB4C5A" w:rsidRDefault="000B1F08" w:rsidP="000B1F08">
            <w:pPr>
              <w:bidi/>
              <w:spacing w:line="256" w:lineRule="auto"/>
              <w:rPr>
                <w:rFonts w:ascii="Calibri" w:eastAsia="Calibri" w:hAnsi="Calibri" w:cs="Arial"/>
                <w:sz w:val="28"/>
                <w:szCs w:val="28"/>
                <w:rtl/>
              </w:rPr>
            </w:pPr>
            <w:r w:rsidRPr="00DB4C5A">
              <w:rPr>
                <w:rFonts w:ascii="Calibri" w:eastAsia="Calibri" w:hAnsi="Calibri" w:cs="Arial" w:hint="cs"/>
                <w:sz w:val="28"/>
                <w:szCs w:val="28"/>
                <w:rtl/>
              </w:rPr>
              <w:t>الرؤية والإلهام</w:t>
            </w:r>
          </w:p>
        </w:tc>
        <w:tc>
          <w:tcPr>
            <w:tcW w:w="2337" w:type="dxa"/>
          </w:tcPr>
          <w:p w14:paraId="35865F64" w14:textId="17312BCF" w:rsidR="000B1F08" w:rsidRPr="00DB4C5A" w:rsidRDefault="000B1F08" w:rsidP="000B1F08">
            <w:pPr>
              <w:bidi/>
              <w:spacing w:line="256" w:lineRule="auto"/>
              <w:rPr>
                <w:rFonts w:ascii="Calibri" w:eastAsia="Calibri" w:hAnsi="Calibri" w:cs="Arial"/>
                <w:sz w:val="28"/>
                <w:szCs w:val="28"/>
                <w:rtl/>
              </w:rPr>
            </w:pPr>
            <w:r w:rsidRPr="00DB4C5A">
              <w:rPr>
                <w:rFonts w:ascii="Calibri" w:eastAsia="Calibri" w:hAnsi="Calibri" w:cs="Arial" w:hint="cs"/>
                <w:sz w:val="28"/>
                <w:szCs w:val="28"/>
                <w:rtl/>
              </w:rPr>
              <w:t>تقديم رؤية تحفز الموظفين لتحقيق الأهداف</w:t>
            </w:r>
          </w:p>
        </w:tc>
        <w:tc>
          <w:tcPr>
            <w:tcW w:w="2338" w:type="dxa"/>
          </w:tcPr>
          <w:p w14:paraId="7F065CE9" w14:textId="43854D67" w:rsidR="000B1F08" w:rsidRPr="00DB4C5A" w:rsidRDefault="000B1F08" w:rsidP="000B1F08">
            <w:pPr>
              <w:bidi/>
              <w:spacing w:line="256" w:lineRule="auto"/>
              <w:rPr>
                <w:rFonts w:ascii="Calibri" w:eastAsia="Calibri" w:hAnsi="Calibri" w:cs="Arial"/>
                <w:sz w:val="28"/>
                <w:szCs w:val="28"/>
                <w:rtl/>
              </w:rPr>
            </w:pPr>
            <w:r w:rsidRPr="00DB4C5A">
              <w:rPr>
                <w:rFonts w:ascii="Calibri" w:eastAsia="Calibri" w:hAnsi="Calibri" w:cs="Arial" w:hint="cs"/>
                <w:sz w:val="28"/>
                <w:szCs w:val="28"/>
                <w:rtl/>
              </w:rPr>
              <w:t>إشراك الموظفين في صياغة الرؤية</w:t>
            </w:r>
          </w:p>
        </w:tc>
        <w:tc>
          <w:tcPr>
            <w:tcW w:w="2338" w:type="dxa"/>
          </w:tcPr>
          <w:p w14:paraId="322751D4" w14:textId="76AE4454" w:rsidR="000B1F08" w:rsidRPr="00DB4C5A" w:rsidRDefault="00906C80" w:rsidP="000B1F08">
            <w:pPr>
              <w:bidi/>
              <w:spacing w:line="256" w:lineRule="auto"/>
              <w:rPr>
                <w:rFonts w:ascii="Calibri" w:eastAsia="Calibri" w:hAnsi="Calibri" w:cs="Arial"/>
                <w:sz w:val="28"/>
                <w:szCs w:val="28"/>
                <w:rtl/>
              </w:rPr>
            </w:pPr>
            <w:r w:rsidRPr="00DB4C5A">
              <w:rPr>
                <w:rFonts w:ascii="Calibri" w:eastAsia="Calibri" w:hAnsi="Calibri" w:cs="Arial"/>
                <w:sz w:val="28"/>
                <w:szCs w:val="28"/>
              </w:rPr>
              <w:t>Bass &amp; Avolio</w:t>
            </w:r>
            <w:r w:rsidRPr="00DB4C5A">
              <w:rPr>
                <w:rFonts w:ascii="Calibri" w:eastAsia="Calibri" w:hAnsi="Calibri" w:cs="Arial"/>
                <w:sz w:val="28"/>
                <w:szCs w:val="28"/>
                <w:rtl/>
              </w:rPr>
              <w:t xml:space="preserve"> (1993)</w:t>
            </w:r>
          </w:p>
        </w:tc>
      </w:tr>
      <w:tr w:rsidR="000B1F08" w:rsidRPr="00DB4C5A" w14:paraId="0BF1B87D" w14:textId="77777777" w:rsidTr="000B1F08">
        <w:tc>
          <w:tcPr>
            <w:tcW w:w="2337" w:type="dxa"/>
          </w:tcPr>
          <w:p w14:paraId="5DFB0953" w14:textId="5D6781B2" w:rsidR="000B1F08" w:rsidRPr="00DB4C5A" w:rsidRDefault="000B1F08" w:rsidP="000B1F08">
            <w:pPr>
              <w:bidi/>
              <w:spacing w:line="256" w:lineRule="auto"/>
              <w:rPr>
                <w:rFonts w:ascii="Calibri" w:eastAsia="Calibri" w:hAnsi="Calibri" w:cs="Arial"/>
                <w:sz w:val="28"/>
                <w:szCs w:val="28"/>
                <w:rtl/>
              </w:rPr>
            </w:pPr>
            <w:r w:rsidRPr="00DB4C5A">
              <w:rPr>
                <w:rFonts w:ascii="Calibri" w:eastAsia="Calibri" w:hAnsi="Calibri" w:cs="Arial" w:hint="cs"/>
                <w:sz w:val="28"/>
                <w:szCs w:val="28"/>
                <w:rtl/>
              </w:rPr>
              <w:t>التحفيز الفكري</w:t>
            </w:r>
          </w:p>
        </w:tc>
        <w:tc>
          <w:tcPr>
            <w:tcW w:w="2337" w:type="dxa"/>
          </w:tcPr>
          <w:p w14:paraId="02A18D1F" w14:textId="573895DF" w:rsidR="000B1F08" w:rsidRPr="00DB4C5A" w:rsidRDefault="000B1F08" w:rsidP="000B1F08">
            <w:pPr>
              <w:bidi/>
              <w:spacing w:line="256" w:lineRule="auto"/>
              <w:rPr>
                <w:rFonts w:ascii="Calibri" w:eastAsia="Calibri" w:hAnsi="Calibri" w:cs="Arial"/>
                <w:sz w:val="28"/>
                <w:szCs w:val="28"/>
                <w:rtl/>
              </w:rPr>
            </w:pPr>
            <w:r w:rsidRPr="00DB4C5A">
              <w:rPr>
                <w:rFonts w:ascii="Calibri" w:eastAsia="Calibri" w:hAnsi="Calibri" w:cs="Arial" w:hint="cs"/>
                <w:sz w:val="28"/>
                <w:szCs w:val="28"/>
                <w:rtl/>
              </w:rPr>
              <w:t>تشجيع التفكير الإبداعي لحل المشكلات</w:t>
            </w:r>
          </w:p>
        </w:tc>
        <w:tc>
          <w:tcPr>
            <w:tcW w:w="2338" w:type="dxa"/>
          </w:tcPr>
          <w:p w14:paraId="0AAF9B2F" w14:textId="3AF47AB1" w:rsidR="000B1F08" w:rsidRPr="00DB4C5A" w:rsidRDefault="000B1F08" w:rsidP="000B1F08">
            <w:pPr>
              <w:bidi/>
              <w:spacing w:line="256" w:lineRule="auto"/>
              <w:rPr>
                <w:rFonts w:ascii="Calibri" w:eastAsia="Calibri" w:hAnsi="Calibri" w:cs="Arial"/>
                <w:sz w:val="28"/>
                <w:szCs w:val="28"/>
                <w:rtl/>
              </w:rPr>
            </w:pPr>
            <w:r w:rsidRPr="00DB4C5A">
              <w:rPr>
                <w:rFonts w:ascii="Calibri" w:eastAsia="Calibri" w:hAnsi="Calibri" w:cs="Arial" w:hint="cs"/>
                <w:sz w:val="28"/>
                <w:szCs w:val="28"/>
                <w:rtl/>
              </w:rPr>
              <w:t>تقديم الدعم للموظفين لتقديم أفكار جديدة</w:t>
            </w:r>
          </w:p>
        </w:tc>
        <w:tc>
          <w:tcPr>
            <w:tcW w:w="2338" w:type="dxa"/>
          </w:tcPr>
          <w:p w14:paraId="0DE1010B" w14:textId="68DFDE52" w:rsidR="000B1F08" w:rsidRPr="00DB4C5A" w:rsidRDefault="00906C80" w:rsidP="000B1F08">
            <w:pPr>
              <w:bidi/>
              <w:spacing w:line="256" w:lineRule="auto"/>
              <w:rPr>
                <w:rFonts w:ascii="Calibri" w:eastAsia="Calibri" w:hAnsi="Calibri" w:cs="Arial"/>
                <w:sz w:val="28"/>
                <w:szCs w:val="28"/>
                <w:rtl/>
              </w:rPr>
            </w:pPr>
            <w:r w:rsidRPr="00DB4C5A">
              <w:rPr>
                <w:rFonts w:ascii="Calibri" w:eastAsia="Calibri" w:hAnsi="Calibri" w:cs="Arial"/>
                <w:sz w:val="28"/>
                <w:szCs w:val="28"/>
              </w:rPr>
              <w:t>Ali et al</w:t>
            </w:r>
            <w:r w:rsidRPr="00DB4C5A">
              <w:rPr>
                <w:rFonts w:ascii="Calibri" w:eastAsia="Calibri" w:hAnsi="Calibri" w:cs="Arial"/>
                <w:sz w:val="28"/>
                <w:szCs w:val="28"/>
                <w:rtl/>
              </w:rPr>
              <w:t>. (2013)</w:t>
            </w:r>
          </w:p>
        </w:tc>
      </w:tr>
      <w:tr w:rsidR="000B1F08" w:rsidRPr="00DB4C5A" w14:paraId="502ADDCF" w14:textId="77777777" w:rsidTr="000B1F08">
        <w:tc>
          <w:tcPr>
            <w:tcW w:w="2337" w:type="dxa"/>
          </w:tcPr>
          <w:p w14:paraId="23E21079" w14:textId="306A344C" w:rsidR="000B1F08" w:rsidRPr="00DB4C5A" w:rsidRDefault="000B1F08" w:rsidP="000B1F08">
            <w:pPr>
              <w:bidi/>
              <w:spacing w:line="256" w:lineRule="auto"/>
              <w:rPr>
                <w:rFonts w:ascii="Calibri" w:eastAsia="Calibri" w:hAnsi="Calibri" w:cs="Arial"/>
                <w:sz w:val="28"/>
                <w:szCs w:val="28"/>
                <w:rtl/>
              </w:rPr>
            </w:pPr>
            <w:r w:rsidRPr="00DB4C5A">
              <w:rPr>
                <w:rFonts w:ascii="Calibri" w:eastAsia="Calibri" w:hAnsi="Calibri" w:cs="Arial" w:hint="cs"/>
                <w:sz w:val="28"/>
                <w:szCs w:val="28"/>
                <w:rtl/>
              </w:rPr>
              <w:t>التعاون الفعال</w:t>
            </w:r>
          </w:p>
        </w:tc>
        <w:tc>
          <w:tcPr>
            <w:tcW w:w="2337" w:type="dxa"/>
          </w:tcPr>
          <w:p w14:paraId="329EB6D1" w14:textId="7BAED6C3" w:rsidR="000B1F08" w:rsidRPr="00DB4C5A" w:rsidRDefault="000B1F08" w:rsidP="000B1F08">
            <w:pPr>
              <w:bidi/>
              <w:spacing w:line="256" w:lineRule="auto"/>
              <w:rPr>
                <w:rFonts w:ascii="Calibri" w:eastAsia="Calibri" w:hAnsi="Calibri" w:cs="Arial"/>
                <w:sz w:val="28"/>
                <w:szCs w:val="28"/>
                <w:rtl/>
              </w:rPr>
            </w:pPr>
            <w:r w:rsidRPr="00DB4C5A">
              <w:rPr>
                <w:rFonts w:ascii="Calibri" w:eastAsia="Calibri" w:hAnsi="Calibri" w:cs="Arial" w:hint="cs"/>
                <w:sz w:val="28"/>
                <w:szCs w:val="28"/>
                <w:rtl/>
              </w:rPr>
              <w:t>تعزيز التفاعل بين القائد والفريق</w:t>
            </w:r>
          </w:p>
        </w:tc>
        <w:tc>
          <w:tcPr>
            <w:tcW w:w="2338" w:type="dxa"/>
          </w:tcPr>
          <w:p w14:paraId="0DD846FF" w14:textId="4A937A20" w:rsidR="000B1F08" w:rsidRPr="00DB4C5A" w:rsidRDefault="000B1F08" w:rsidP="000B1F08">
            <w:pPr>
              <w:bidi/>
              <w:spacing w:line="256" w:lineRule="auto"/>
              <w:rPr>
                <w:rFonts w:ascii="Calibri" w:eastAsia="Calibri" w:hAnsi="Calibri" w:cs="Arial"/>
                <w:sz w:val="28"/>
                <w:szCs w:val="28"/>
                <w:rtl/>
              </w:rPr>
            </w:pPr>
            <w:r w:rsidRPr="00DB4C5A">
              <w:rPr>
                <w:rFonts w:ascii="Calibri" w:eastAsia="Calibri" w:hAnsi="Calibri" w:cs="Arial" w:hint="cs"/>
                <w:sz w:val="28"/>
                <w:szCs w:val="28"/>
                <w:rtl/>
              </w:rPr>
              <w:t>التركيز على التعاون داخل الفريق</w:t>
            </w:r>
          </w:p>
        </w:tc>
        <w:tc>
          <w:tcPr>
            <w:tcW w:w="2338" w:type="dxa"/>
          </w:tcPr>
          <w:p w14:paraId="2095E58B" w14:textId="77777777" w:rsidR="00906C80" w:rsidRPr="00DB4C5A" w:rsidRDefault="00906C80" w:rsidP="00DD760A">
            <w:pPr>
              <w:bidi/>
              <w:spacing w:line="256" w:lineRule="auto"/>
              <w:rPr>
                <w:rFonts w:ascii="Calibri" w:eastAsia="Calibri" w:hAnsi="Calibri" w:cs="Arial"/>
                <w:sz w:val="28"/>
                <w:szCs w:val="28"/>
              </w:rPr>
            </w:pPr>
            <w:r w:rsidRPr="00DB4C5A">
              <w:rPr>
                <w:rFonts w:ascii="Calibri" w:eastAsia="Calibri" w:hAnsi="Calibri" w:cs="Arial"/>
                <w:sz w:val="28"/>
                <w:szCs w:val="28"/>
              </w:rPr>
              <w:t>Kim et al. (2020)</w:t>
            </w:r>
          </w:p>
          <w:p w14:paraId="3D285AA9" w14:textId="77777777" w:rsidR="000B1F08" w:rsidRPr="00DB4C5A" w:rsidRDefault="000B1F08" w:rsidP="000B1F08">
            <w:pPr>
              <w:bidi/>
              <w:spacing w:line="256" w:lineRule="auto"/>
              <w:rPr>
                <w:rFonts w:ascii="Calibri" w:eastAsia="Calibri" w:hAnsi="Calibri" w:cs="Arial"/>
                <w:sz w:val="28"/>
                <w:szCs w:val="28"/>
                <w:rtl/>
              </w:rPr>
            </w:pPr>
          </w:p>
        </w:tc>
      </w:tr>
    </w:tbl>
    <w:p w14:paraId="639FCC63" w14:textId="64AC2132" w:rsidR="00205CEF" w:rsidRPr="00DB4C5A" w:rsidRDefault="00205CEF" w:rsidP="00205CEF">
      <w:pPr>
        <w:bidi/>
        <w:spacing w:line="256" w:lineRule="auto"/>
        <w:rPr>
          <w:rFonts w:ascii="Calibri" w:eastAsia="Calibri" w:hAnsi="Calibri" w:cs="Arial"/>
          <w:rtl/>
        </w:rPr>
      </w:pPr>
    </w:p>
    <w:p w14:paraId="40D12D02" w14:textId="77777777" w:rsidR="008925A3" w:rsidRPr="00DB4C5A" w:rsidRDefault="008925A3" w:rsidP="008925A3">
      <w:pPr>
        <w:bidi/>
        <w:spacing w:line="256" w:lineRule="auto"/>
        <w:rPr>
          <w:rFonts w:ascii="Calibri" w:eastAsia="Calibri" w:hAnsi="Calibri" w:cs="Arial"/>
          <w:rtl/>
        </w:rPr>
      </w:pPr>
    </w:p>
    <w:p w14:paraId="33B87FB7" w14:textId="77777777" w:rsidR="008925A3" w:rsidRPr="00DB4C5A" w:rsidRDefault="008925A3" w:rsidP="008925A3">
      <w:pPr>
        <w:bidi/>
        <w:spacing w:line="256" w:lineRule="auto"/>
        <w:rPr>
          <w:rFonts w:ascii="Calibri" w:eastAsia="Calibri" w:hAnsi="Calibri" w:cs="Arial"/>
          <w:rtl/>
        </w:rPr>
      </w:pPr>
    </w:p>
    <w:p w14:paraId="48086F17" w14:textId="4471AF01" w:rsidR="008925A3" w:rsidRPr="00DB4C5A" w:rsidRDefault="008925A3" w:rsidP="00D067CC">
      <w:pPr>
        <w:keepNext/>
        <w:keepLines/>
        <w:numPr>
          <w:ilvl w:val="1"/>
          <w:numId w:val="2"/>
        </w:numPr>
        <w:bidi/>
        <w:spacing w:before="40" w:after="0" w:line="256" w:lineRule="auto"/>
        <w:outlineLvl w:val="1"/>
        <w:rPr>
          <w:rFonts w:ascii="Arial" w:eastAsia="Times New Roman" w:hAnsi="Arial" w:cs="Arial"/>
          <w:sz w:val="32"/>
          <w:szCs w:val="32"/>
        </w:rPr>
      </w:pPr>
      <w:bookmarkStart w:id="20" w:name="_Toc167125302"/>
      <w:r w:rsidRPr="00DB4C5A">
        <w:rPr>
          <w:rFonts w:ascii="Arial" w:eastAsia="Times New Roman" w:hAnsi="Arial" w:cs="Arial"/>
          <w:sz w:val="32"/>
          <w:szCs w:val="32"/>
          <w:rtl/>
        </w:rPr>
        <w:t>المتغير التابع</w:t>
      </w:r>
      <w:bookmarkEnd w:id="20"/>
      <w:r w:rsidR="00CA250F">
        <w:rPr>
          <w:rFonts w:ascii="Arial" w:eastAsia="Times New Roman" w:hAnsi="Arial" w:cs="Arial" w:hint="cs"/>
          <w:sz w:val="32"/>
          <w:szCs w:val="32"/>
          <w:rtl/>
        </w:rPr>
        <w:t xml:space="preserve"> [نجاح المشروع]</w:t>
      </w:r>
    </w:p>
    <w:p w14:paraId="16674FCD" w14:textId="77777777" w:rsidR="00B034B7" w:rsidRPr="00DB4C5A" w:rsidRDefault="00B034B7" w:rsidP="00B034B7">
      <w:pPr>
        <w:bidi/>
        <w:spacing w:line="360" w:lineRule="auto"/>
        <w:jc w:val="lowKashida"/>
        <w:rPr>
          <w:rFonts w:ascii="Times New Roman" w:eastAsia="Calibri" w:hAnsi="Times New Roman" w:cs="Times New Roman"/>
          <w:sz w:val="28"/>
          <w:szCs w:val="28"/>
          <w:rtl/>
        </w:rPr>
      </w:pPr>
    </w:p>
    <w:p w14:paraId="3A84422D" w14:textId="146D32F5" w:rsidR="00B034B7" w:rsidRPr="00DB4C5A" w:rsidRDefault="00B034B7" w:rsidP="00B034B7">
      <w:pPr>
        <w:bidi/>
        <w:spacing w:line="360" w:lineRule="auto"/>
        <w:jc w:val="lowKashida"/>
        <w:rPr>
          <w:rFonts w:ascii="Times New Roman" w:eastAsia="Calibri" w:hAnsi="Times New Roman" w:cs="Times New Roman"/>
          <w:sz w:val="28"/>
          <w:szCs w:val="28"/>
        </w:rPr>
      </w:pPr>
      <w:r w:rsidRPr="00DB4C5A">
        <w:rPr>
          <w:rFonts w:ascii="Times New Roman" w:eastAsia="Calibri" w:hAnsi="Times New Roman" w:cs="Times New Roman"/>
          <w:sz w:val="28"/>
          <w:szCs w:val="28"/>
          <w:rtl/>
        </w:rPr>
        <w:t>المتغير التابع في هذه الدراسة هو نجاح المشروع، والذي يُقاس من خلال أبعاد مثل زيادة الإنتاجية وزيادة الربحية. يعد نجاح المشاريع الصغيرة والمتوسطة أحد الأهداف الرئيسية التي تسعى المؤسسات إلى تحقيقها من خلال تحسين الأداء الوظيفي ورفع مستوى رضا الموظفين. ويتأثر هذا النجاح بالعديد من العوامل، بما في ذلك أنماط القيادة والرضا الوظيفي، واللذان يلعبان دورًا مهمًا في تحسين أداء الموظفين وزيادة إنتاجيتهم.</w:t>
      </w:r>
    </w:p>
    <w:p w14:paraId="2D8DB609" w14:textId="3C489F6B" w:rsidR="00B034B7" w:rsidRPr="00DB4C5A" w:rsidRDefault="00B034B7" w:rsidP="00B034B7">
      <w:pPr>
        <w:bidi/>
        <w:spacing w:line="360" w:lineRule="auto"/>
        <w:jc w:val="lowKashida"/>
        <w:rPr>
          <w:rFonts w:ascii="Times New Roman" w:eastAsia="Calibri" w:hAnsi="Times New Roman" w:cs="Times New Roman"/>
          <w:sz w:val="28"/>
          <w:szCs w:val="28"/>
        </w:rPr>
      </w:pPr>
      <w:r w:rsidRPr="00DB4C5A">
        <w:rPr>
          <w:rFonts w:ascii="Times New Roman" w:eastAsia="Calibri" w:hAnsi="Times New Roman" w:cs="Times New Roman"/>
          <w:sz w:val="28"/>
          <w:szCs w:val="28"/>
          <w:rtl/>
        </w:rPr>
        <w:t xml:space="preserve">زيادة الإنتاجية هي إحدى الأبعاد الأساسية التي تعكس نجاح المشروع. يتم تعريف الإنتاجية بأنها القدرة على تحقيق أقصى قدر من النتائج باستخدام أقل قدر من الموارد. في سياق القيادة، أظهرت الأبحاث أن القادة الذين يتبنون أنماطًا قيادية مثل القيادة التحويلية والتشاركية يسهمون بشكل كبير في تحفيز الموظفين وتحسين إنتاجيتهم. على سبيل المثال، دراسة </w:t>
      </w:r>
      <w:r w:rsidRPr="00DB4C5A">
        <w:rPr>
          <w:rFonts w:ascii="Times New Roman" w:eastAsia="Calibri" w:hAnsi="Times New Roman" w:cs="Times New Roman"/>
          <w:sz w:val="28"/>
          <w:szCs w:val="28"/>
        </w:rPr>
        <w:t>Bass &amp; Riggio</w:t>
      </w:r>
      <w:r w:rsidRPr="00DB4C5A">
        <w:rPr>
          <w:rFonts w:ascii="Times New Roman" w:eastAsia="Calibri" w:hAnsi="Times New Roman" w:cs="Times New Roman"/>
          <w:sz w:val="28"/>
          <w:szCs w:val="28"/>
          <w:rtl/>
        </w:rPr>
        <w:t xml:space="preserve"> (2006) أظهرت أن القادة التحويليين لديهم القدرة على تحفيز الفرق لتحقيق أهداف أعلى مما يزيد من إنتاجية المشروع. في دراسة أخرى، وجدت </w:t>
      </w:r>
      <w:r w:rsidRPr="00DB4C5A">
        <w:rPr>
          <w:rFonts w:ascii="Times New Roman" w:eastAsia="Calibri" w:hAnsi="Times New Roman" w:cs="Times New Roman"/>
          <w:sz w:val="28"/>
          <w:szCs w:val="28"/>
        </w:rPr>
        <w:t>Choi et al</w:t>
      </w:r>
      <w:r w:rsidRPr="00DB4C5A">
        <w:rPr>
          <w:rFonts w:ascii="Times New Roman" w:eastAsia="Calibri" w:hAnsi="Times New Roman" w:cs="Times New Roman"/>
          <w:sz w:val="28"/>
          <w:szCs w:val="28"/>
          <w:rtl/>
        </w:rPr>
        <w:t>. (2017) أن القيادة التشاركية تسهم في تعزيز تفاعل الموظفين مما ينعكس إيجابيًا على الأداء الكلي والإنتاجية.</w:t>
      </w:r>
    </w:p>
    <w:p w14:paraId="34FDD86B" w14:textId="4918B179" w:rsidR="00B034B7" w:rsidRPr="00DB4C5A" w:rsidRDefault="00B034B7" w:rsidP="00B034B7">
      <w:pPr>
        <w:bidi/>
        <w:spacing w:line="360" w:lineRule="auto"/>
        <w:jc w:val="lowKashida"/>
        <w:rPr>
          <w:rFonts w:ascii="Times New Roman" w:eastAsia="Calibri" w:hAnsi="Times New Roman" w:cs="Times New Roman"/>
          <w:sz w:val="28"/>
          <w:szCs w:val="28"/>
        </w:rPr>
      </w:pPr>
      <w:r w:rsidRPr="00DB4C5A">
        <w:rPr>
          <w:rFonts w:ascii="Times New Roman" w:eastAsia="Calibri" w:hAnsi="Times New Roman" w:cs="Times New Roman"/>
          <w:sz w:val="28"/>
          <w:szCs w:val="28"/>
          <w:rtl/>
        </w:rPr>
        <w:lastRenderedPageBreak/>
        <w:t xml:space="preserve">زيادة الربحية هي البعد الآخر المهم الذي يُستخدم لقياس نجاح المشروع. تشير الربحية إلى قدرة المشروع على تحقيق عوائد مالية مستدامة تتجاوز التكاليف. القادة الذين يتبعون أنماط القيادة التشاركية والتحويلية قادرون على تحسين الربحية من خلال تعزيز التفاعل الداخلي والتواصل الفعّال بين الموظفين والإدارة. تشير دراسة </w:t>
      </w:r>
      <w:r w:rsidRPr="00DB4C5A">
        <w:rPr>
          <w:rFonts w:ascii="Times New Roman" w:eastAsia="Calibri" w:hAnsi="Times New Roman" w:cs="Times New Roman"/>
          <w:sz w:val="28"/>
          <w:szCs w:val="28"/>
        </w:rPr>
        <w:t>Ali et al</w:t>
      </w:r>
      <w:r w:rsidRPr="00DB4C5A">
        <w:rPr>
          <w:rFonts w:ascii="Times New Roman" w:eastAsia="Calibri" w:hAnsi="Times New Roman" w:cs="Times New Roman"/>
          <w:sz w:val="28"/>
          <w:szCs w:val="28"/>
          <w:rtl/>
        </w:rPr>
        <w:t>. (2013) إلى أن المشاريع التي تعتمد على أساليب قيادة تحويلية شهدت زيادة في مستوى الرضا الوظيفي والإنتاجية، مما أدى إلى تحسين الربحية العامة للمؤسسة. بالإضافة إلى ذلك، تحسين بيئة العمل من خلال تقديم حوافز مالية وفرص للتطوير المهني يزيد من الولاء المؤسسي ويقلل من معدلات دوران الموظفين، مما يؤدي إلى استدامة الأرباح على المدى الطويل (</w:t>
      </w:r>
      <w:r w:rsidRPr="00DB4C5A">
        <w:rPr>
          <w:rFonts w:ascii="Times New Roman" w:eastAsia="Calibri" w:hAnsi="Times New Roman" w:cs="Times New Roman"/>
          <w:sz w:val="28"/>
          <w:szCs w:val="28"/>
        </w:rPr>
        <w:t>Judge et al., 2020</w:t>
      </w:r>
      <w:r w:rsidRPr="00DB4C5A">
        <w:rPr>
          <w:rFonts w:ascii="Times New Roman" w:eastAsia="Calibri" w:hAnsi="Times New Roman" w:cs="Times New Roman"/>
          <w:sz w:val="28"/>
          <w:szCs w:val="28"/>
          <w:rtl/>
        </w:rPr>
        <w:t>).</w:t>
      </w:r>
    </w:p>
    <w:p w14:paraId="738CA1D6" w14:textId="6929D319" w:rsidR="008925A3" w:rsidRPr="00DB4C5A" w:rsidRDefault="00B034B7" w:rsidP="00B034B7">
      <w:pPr>
        <w:bidi/>
        <w:spacing w:line="360" w:lineRule="auto"/>
        <w:jc w:val="lowKashida"/>
        <w:rPr>
          <w:rFonts w:ascii="Times New Roman" w:eastAsia="Calibri" w:hAnsi="Times New Roman" w:cs="Times New Roman"/>
          <w:sz w:val="28"/>
          <w:szCs w:val="28"/>
          <w:rtl/>
        </w:rPr>
      </w:pPr>
      <w:r w:rsidRPr="00DB4C5A">
        <w:rPr>
          <w:rFonts w:ascii="Times New Roman" w:eastAsia="Calibri" w:hAnsi="Times New Roman" w:cs="Times New Roman"/>
          <w:sz w:val="28"/>
          <w:szCs w:val="28"/>
          <w:rtl/>
        </w:rPr>
        <w:t xml:space="preserve">يعتبر نجاح المشروع انعكاسًا مباشرًا لتفاعل المتغيرات الأخرى (أنماط القيادة والرضا الوظيفي). فحينما تكون القيادة فعالة والموظفون راضين، يمكن تحقيق مستويات أعلى من الإنتاجية والربحية. تشير الدراسات إلى أن العلاقة بين الرضا الوظيفي ونجاح المشروع تكون أقوى في البيئات التي تعتمد على التواصل الفعّال والتحفيز المستمر. على سبيل المثال، أظهرت دراسة </w:t>
      </w:r>
      <w:r w:rsidRPr="00DB4C5A">
        <w:rPr>
          <w:rFonts w:ascii="Times New Roman" w:eastAsia="Calibri" w:hAnsi="Times New Roman" w:cs="Times New Roman"/>
          <w:sz w:val="28"/>
          <w:szCs w:val="28"/>
        </w:rPr>
        <w:t>Zhao et al</w:t>
      </w:r>
      <w:r w:rsidRPr="00DB4C5A">
        <w:rPr>
          <w:rFonts w:ascii="Times New Roman" w:eastAsia="Calibri" w:hAnsi="Times New Roman" w:cs="Times New Roman"/>
          <w:sz w:val="28"/>
          <w:szCs w:val="28"/>
          <w:rtl/>
        </w:rPr>
        <w:t>. (2021) أن رضا الموظفين الناتج عن أساليب القيادة الجيدة يؤدي إلى تحسين أداء المشروع وزيادة العوائد المالية.</w:t>
      </w:r>
    </w:p>
    <w:p w14:paraId="6A83E737" w14:textId="5CE0ECA2" w:rsidR="00B034B7" w:rsidRPr="00DB4C5A" w:rsidRDefault="00B034B7" w:rsidP="00B034B7">
      <w:pPr>
        <w:bidi/>
        <w:spacing w:line="360" w:lineRule="auto"/>
        <w:jc w:val="center"/>
        <w:rPr>
          <w:rFonts w:ascii="Times New Roman" w:eastAsia="Calibri" w:hAnsi="Times New Roman" w:cs="Times New Roman"/>
          <w:rtl/>
        </w:rPr>
      </w:pPr>
      <w:r w:rsidRPr="00DB4C5A">
        <w:rPr>
          <w:rFonts w:ascii="Times New Roman" w:eastAsia="Calibri" w:hAnsi="Times New Roman" w:cs="Times New Roman" w:hint="cs"/>
          <w:rtl/>
        </w:rPr>
        <w:t>جدول2: العلاقة بين رضا الموظفين وزيادة الإنتاجية والربحية</w:t>
      </w:r>
    </w:p>
    <w:tbl>
      <w:tblPr>
        <w:tblStyle w:val="TableGrid"/>
        <w:bidiVisual/>
        <w:tblW w:w="0" w:type="auto"/>
        <w:tblLook w:val="04A0" w:firstRow="1" w:lastRow="0" w:firstColumn="1" w:lastColumn="0" w:noHBand="0" w:noVBand="1"/>
      </w:tblPr>
      <w:tblGrid>
        <w:gridCol w:w="1793"/>
        <w:gridCol w:w="2520"/>
        <w:gridCol w:w="2250"/>
        <w:gridCol w:w="2787"/>
      </w:tblGrid>
      <w:tr w:rsidR="00B034B7" w:rsidRPr="00DB4C5A" w14:paraId="1743F7D5" w14:textId="77777777" w:rsidTr="00B034B7">
        <w:tc>
          <w:tcPr>
            <w:tcW w:w="1793" w:type="dxa"/>
          </w:tcPr>
          <w:p w14:paraId="3BF285E4" w14:textId="4B4284A4" w:rsidR="00B034B7" w:rsidRPr="00DB4C5A" w:rsidRDefault="00B034B7" w:rsidP="00B034B7">
            <w:pPr>
              <w:bidi/>
              <w:spacing w:line="360" w:lineRule="auto"/>
              <w:jc w:val="lowKashida"/>
              <w:rPr>
                <w:rFonts w:ascii="Times New Roman" w:eastAsia="Calibri" w:hAnsi="Times New Roman"/>
                <w:sz w:val="28"/>
                <w:szCs w:val="28"/>
                <w:rtl/>
              </w:rPr>
            </w:pPr>
            <w:r w:rsidRPr="00DB4C5A">
              <w:rPr>
                <w:rFonts w:ascii="Times New Roman" w:eastAsia="Calibri" w:hAnsi="Times New Roman" w:hint="cs"/>
                <w:sz w:val="28"/>
                <w:szCs w:val="28"/>
                <w:rtl/>
              </w:rPr>
              <w:t>المتغير</w:t>
            </w:r>
          </w:p>
        </w:tc>
        <w:tc>
          <w:tcPr>
            <w:tcW w:w="2520" w:type="dxa"/>
          </w:tcPr>
          <w:p w14:paraId="620752AB" w14:textId="27FAA4B8" w:rsidR="00B034B7" w:rsidRPr="00DB4C5A" w:rsidRDefault="00B034B7" w:rsidP="00B034B7">
            <w:pPr>
              <w:bidi/>
              <w:spacing w:line="360" w:lineRule="auto"/>
              <w:jc w:val="lowKashida"/>
              <w:rPr>
                <w:rFonts w:ascii="Times New Roman" w:eastAsia="Calibri" w:hAnsi="Times New Roman"/>
                <w:sz w:val="28"/>
                <w:szCs w:val="28"/>
                <w:rtl/>
              </w:rPr>
            </w:pPr>
            <w:r w:rsidRPr="00DB4C5A">
              <w:rPr>
                <w:rFonts w:ascii="Times New Roman" w:eastAsia="Calibri" w:hAnsi="Times New Roman" w:hint="cs"/>
                <w:sz w:val="28"/>
                <w:szCs w:val="28"/>
                <w:rtl/>
              </w:rPr>
              <w:t>الارتباط مع الإنتاجية</w:t>
            </w:r>
          </w:p>
        </w:tc>
        <w:tc>
          <w:tcPr>
            <w:tcW w:w="2250" w:type="dxa"/>
          </w:tcPr>
          <w:p w14:paraId="4DFB57F7" w14:textId="30098092" w:rsidR="00B034B7" w:rsidRPr="00DB4C5A" w:rsidRDefault="00B034B7" w:rsidP="00B034B7">
            <w:pPr>
              <w:bidi/>
              <w:spacing w:line="360" w:lineRule="auto"/>
              <w:jc w:val="lowKashida"/>
              <w:rPr>
                <w:rFonts w:ascii="Times New Roman" w:eastAsia="Calibri" w:hAnsi="Times New Roman"/>
                <w:sz w:val="28"/>
                <w:szCs w:val="28"/>
                <w:rtl/>
              </w:rPr>
            </w:pPr>
            <w:r w:rsidRPr="00DB4C5A">
              <w:rPr>
                <w:rFonts w:ascii="Times New Roman" w:eastAsia="Calibri" w:hAnsi="Times New Roman" w:hint="cs"/>
                <w:sz w:val="28"/>
                <w:szCs w:val="28"/>
                <w:rtl/>
              </w:rPr>
              <w:t>الارتباط مع الربحية</w:t>
            </w:r>
          </w:p>
        </w:tc>
        <w:tc>
          <w:tcPr>
            <w:tcW w:w="2787" w:type="dxa"/>
          </w:tcPr>
          <w:p w14:paraId="3E6A8382" w14:textId="746B6422" w:rsidR="00B034B7" w:rsidRPr="00DB4C5A" w:rsidRDefault="00B034B7" w:rsidP="00B034B7">
            <w:pPr>
              <w:bidi/>
              <w:spacing w:line="360" w:lineRule="auto"/>
              <w:jc w:val="lowKashida"/>
              <w:rPr>
                <w:rFonts w:ascii="Times New Roman" w:eastAsia="Calibri" w:hAnsi="Times New Roman"/>
                <w:sz w:val="28"/>
                <w:szCs w:val="28"/>
                <w:rtl/>
              </w:rPr>
            </w:pPr>
            <w:r w:rsidRPr="00DB4C5A">
              <w:rPr>
                <w:rFonts w:ascii="Times New Roman" w:eastAsia="Calibri" w:hAnsi="Times New Roman" w:hint="cs"/>
                <w:sz w:val="28"/>
                <w:szCs w:val="28"/>
                <w:rtl/>
              </w:rPr>
              <w:t>المصدر</w:t>
            </w:r>
          </w:p>
        </w:tc>
      </w:tr>
      <w:tr w:rsidR="00B034B7" w:rsidRPr="00DB4C5A" w14:paraId="73DF050D" w14:textId="77777777" w:rsidTr="00B034B7">
        <w:tc>
          <w:tcPr>
            <w:tcW w:w="1793" w:type="dxa"/>
          </w:tcPr>
          <w:p w14:paraId="2587658C" w14:textId="39EC1614" w:rsidR="00B034B7" w:rsidRPr="00DB4C5A" w:rsidRDefault="00B034B7" w:rsidP="00B034B7">
            <w:pPr>
              <w:bidi/>
              <w:spacing w:line="360" w:lineRule="auto"/>
              <w:jc w:val="lowKashida"/>
              <w:rPr>
                <w:rFonts w:ascii="Times New Roman" w:eastAsia="Calibri" w:hAnsi="Times New Roman"/>
                <w:sz w:val="28"/>
                <w:szCs w:val="28"/>
                <w:rtl/>
              </w:rPr>
            </w:pPr>
            <w:r w:rsidRPr="00DB4C5A">
              <w:rPr>
                <w:rFonts w:ascii="Times New Roman" w:eastAsia="Calibri" w:hAnsi="Times New Roman" w:hint="cs"/>
                <w:sz w:val="28"/>
                <w:szCs w:val="28"/>
                <w:rtl/>
              </w:rPr>
              <w:t>القيادة التحويلية</w:t>
            </w:r>
          </w:p>
        </w:tc>
        <w:tc>
          <w:tcPr>
            <w:tcW w:w="2520" w:type="dxa"/>
          </w:tcPr>
          <w:p w14:paraId="564F640E" w14:textId="3999E1D8" w:rsidR="00B034B7" w:rsidRPr="00DB4C5A" w:rsidRDefault="00B034B7" w:rsidP="00B034B7">
            <w:pPr>
              <w:bidi/>
              <w:spacing w:line="360" w:lineRule="auto"/>
              <w:jc w:val="lowKashida"/>
              <w:rPr>
                <w:rFonts w:ascii="Times New Roman" w:eastAsia="Calibri" w:hAnsi="Times New Roman"/>
                <w:sz w:val="28"/>
                <w:szCs w:val="28"/>
                <w:rtl/>
              </w:rPr>
            </w:pPr>
            <w:r w:rsidRPr="00DB4C5A">
              <w:rPr>
                <w:rFonts w:ascii="Times New Roman" w:eastAsia="Calibri" w:hAnsi="Times New Roman" w:hint="cs"/>
                <w:sz w:val="28"/>
                <w:szCs w:val="28"/>
                <w:rtl/>
              </w:rPr>
              <w:t>0.574</w:t>
            </w:r>
          </w:p>
        </w:tc>
        <w:tc>
          <w:tcPr>
            <w:tcW w:w="2250" w:type="dxa"/>
          </w:tcPr>
          <w:p w14:paraId="3EBE4FC4" w14:textId="4E11EA0B" w:rsidR="00B034B7" w:rsidRPr="00DB4C5A" w:rsidRDefault="00B034B7" w:rsidP="00B034B7">
            <w:pPr>
              <w:bidi/>
              <w:spacing w:line="360" w:lineRule="auto"/>
              <w:jc w:val="lowKashida"/>
              <w:rPr>
                <w:rFonts w:ascii="Times New Roman" w:eastAsia="Calibri" w:hAnsi="Times New Roman"/>
                <w:sz w:val="28"/>
                <w:szCs w:val="28"/>
                <w:rtl/>
              </w:rPr>
            </w:pPr>
            <w:r w:rsidRPr="00DB4C5A">
              <w:rPr>
                <w:rFonts w:ascii="Times New Roman" w:eastAsia="Calibri" w:hAnsi="Times New Roman" w:hint="cs"/>
                <w:sz w:val="28"/>
                <w:szCs w:val="28"/>
                <w:rtl/>
              </w:rPr>
              <w:t>0.622</w:t>
            </w:r>
          </w:p>
        </w:tc>
        <w:tc>
          <w:tcPr>
            <w:tcW w:w="2787" w:type="dxa"/>
          </w:tcPr>
          <w:p w14:paraId="2606F483" w14:textId="6E6B3697" w:rsidR="00B034B7" w:rsidRPr="00DB4C5A" w:rsidRDefault="00B034B7" w:rsidP="00B034B7">
            <w:pPr>
              <w:bidi/>
              <w:spacing w:line="360" w:lineRule="auto"/>
              <w:jc w:val="lowKashida"/>
              <w:rPr>
                <w:rFonts w:ascii="Times New Roman" w:eastAsia="Calibri" w:hAnsi="Times New Roman"/>
                <w:sz w:val="28"/>
                <w:szCs w:val="28"/>
                <w:rtl/>
              </w:rPr>
            </w:pPr>
            <w:r w:rsidRPr="00DB4C5A">
              <w:rPr>
                <w:rFonts w:ascii="Times New Roman" w:eastAsia="Calibri" w:hAnsi="Times New Roman"/>
                <w:sz w:val="28"/>
                <w:szCs w:val="28"/>
              </w:rPr>
              <w:t>Ali et al</w:t>
            </w:r>
            <w:r w:rsidRPr="00DB4C5A">
              <w:rPr>
                <w:rFonts w:ascii="Times New Roman" w:eastAsia="Calibri" w:hAnsi="Times New Roman"/>
                <w:sz w:val="28"/>
                <w:szCs w:val="28"/>
                <w:rtl/>
              </w:rPr>
              <w:t>. (2013)</w:t>
            </w:r>
          </w:p>
        </w:tc>
      </w:tr>
      <w:tr w:rsidR="00B034B7" w:rsidRPr="00DB4C5A" w14:paraId="42C18E2F" w14:textId="77777777" w:rsidTr="00B034B7">
        <w:tc>
          <w:tcPr>
            <w:tcW w:w="1793" w:type="dxa"/>
          </w:tcPr>
          <w:p w14:paraId="4DD1BE28" w14:textId="47F9FFD3" w:rsidR="00B034B7" w:rsidRPr="00DB4C5A" w:rsidRDefault="00B034B7" w:rsidP="00B034B7">
            <w:pPr>
              <w:bidi/>
              <w:spacing w:line="360" w:lineRule="auto"/>
              <w:jc w:val="lowKashida"/>
              <w:rPr>
                <w:rFonts w:ascii="Times New Roman" w:eastAsia="Calibri" w:hAnsi="Times New Roman"/>
                <w:sz w:val="28"/>
                <w:szCs w:val="28"/>
                <w:rtl/>
              </w:rPr>
            </w:pPr>
            <w:r w:rsidRPr="00DB4C5A">
              <w:rPr>
                <w:rFonts w:ascii="Times New Roman" w:eastAsia="Calibri" w:hAnsi="Times New Roman" w:hint="cs"/>
                <w:sz w:val="28"/>
                <w:szCs w:val="28"/>
                <w:rtl/>
              </w:rPr>
              <w:t>القيادة التشاركية</w:t>
            </w:r>
          </w:p>
        </w:tc>
        <w:tc>
          <w:tcPr>
            <w:tcW w:w="2520" w:type="dxa"/>
          </w:tcPr>
          <w:p w14:paraId="0278D6E2" w14:textId="3ACF6794" w:rsidR="00B034B7" w:rsidRPr="00DB4C5A" w:rsidRDefault="00B034B7" w:rsidP="00B034B7">
            <w:pPr>
              <w:bidi/>
              <w:spacing w:line="360" w:lineRule="auto"/>
              <w:jc w:val="lowKashida"/>
              <w:rPr>
                <w:rFonts w:ascii="Times New Roman" w:eastAsia="Calibri" w:hAnsi="Times New Roman"/>
                <w:sz w:val="28"/>
                <w:szCs w:val="28"/>
                <w:rtl/>
              </w:rPr>
            </w:pPr>
            <w:r w:rsidRPr="00DB4C5A">
              <w:rPr>
                <w:rFonts w:ascii="Times New Roman" w:eastAsia="Calibri" w:hAnsi="Times New Roman" w:hint="cs"/>
                <w:sz w:val="28"/>
                <w:szCs w:val="28"/>
                <w:rtl/>
              </w:rPr>
              <w:t>0.478</w:t>
            </w:r>
          </w:p>
        </w:tc>
        <w:tc>
          <w:tcPr>
            <w:tcW w:w="2250" w:type="dxa"/>
          </w:tcPr>
          <w:p w14:paraId="70D8411D" w14:textId="2AF87456" w:rsidR="00B034B7" w:rsidRPr="00DB4C5A" w:rsidRDefault="00B034B7" w:rsidP="00B034B7">
            <w:pPr>
              <w:bidi/>
              <w:spacing w:line="360" w:lineRule="auto"/>
              <w:jc w:val="lowKashida"/>
              <w:rPr>
                <w:rFonts w:ascii="Times New Roman" w:eastAsia="Calibri" w:hAnsi="Times New Roman"/>
                <w:sz w:val="28"/>
                <w:szCs w:val="28"/>
                <w:rtl/>
              </w:rPr>
            </w:pPr>
            <w:r w:rsidRPr="00DB4C5A">
              <w:rPr>
                <w:rFonts w:ascii="Times New Roman" w:eastAsia="Calibri" w:hAnsi="Times New Roman" w:hint="cs"/>
                <w:sz w:val="28"/>
                <w:szCs w:val="28"/>
                <w:rtl/>
              </w:rPr>
              <w:t>0.521</w:t>
            </w:r>
          </w:p>
        </w:tc>
        <w:tc>
          <w:tcPr>
            <w:tcW w:w="2787" w:type="dxa"/>
          </w:tcPr>
          <w:p w14:paraId="3346EB67" w14:textId="437D6ED0" w:rsidR="00B034B7" w:rsidRPr="00DB4C5A" w:rsidRDefault="00B034B7" w:rsidP="00B034B7">
            <w:pPr>
              <w:bidi/>
              <w:spacing w:line="360" w:lineRule="auto"/>
              <w:jc w:val="lowKashida"/>
              <w:rPr>
                <w:rFonts w:ascii="Times New Roman" w:eastAsia="Calibri" w:hAnsi="Times New Roman"/>
                <w:sz w:val="28"/>
                <w:szCs w:val="28"/>
                <w:rtl/>
              </w:rPr>
            </w:pPr>
            <w:r w:rsidRPr="00DB4C5A">
              <w:rPr>
                <w:rFonts w:ascii="Times New Roman" w:eastAsia="Calibri" w:hAnsi="Times New Roman"/>
                <w:sz w:val="28"/>
                <w:szCs w:val="28"/>
              </w:rPr>
              <w:t>Choi et al</w:t>
            </w:r>
            <w:r w:rsidRPr="00DB4C5A">
              <w:rPr>
                <w:rFonts w:ascii="Times New Roman" w:eastAsia="Calibri" w:hAnsi="Times New Roman"/>
                <w:sz w:val="28"/>
                <w:szCs w:val="28"/>
                <w:rtl/>
              </w:rPr>
              <w:t>. (2017)</w:t>
            </w:r>
          </w:p>
        </w:tc>
      </w:tr>
      <w:tr w:rsidR="00B034B7" w:rsidRPr="00DB4C5A" w14:paraId="160E3EAB" w14:textId="77777777" w:rsidTr="00B034B7">
        <w:tc>
          <w:tcPr>
            <w:tcW w:w="1793" w:type="dxa"/>
          </w:tcPr>
          <w:p w14:paraId="16786AA8" w14:textId="2C7B12AE" w:rsidR="00B034B7" w:rsidRPr="00DB4C5A" w:rsidRDefault="00B034B7" w:rsidP="00B034B7">
            <w:pPr>
              <w:bidi/>
              <w:spacing w:line="360" w:lineRule="auto"/>
              <w:jc w:val="lowKashida"/>
              <w:rPr>
                <w:rFonts w:ascii="Times New Roman" w:eastAsia="Calibri" w:hAnsi="Times New Roman"/>
                <w:sz w:val="28"/>
                <w:szCs w:val="28"/>
                <w:rtl/>
              </w:rPr>
            </w:pPr>
            <w:r w:rsidRPr="00DB4C5A">
              <w:rPr>
                <w:rFonts w:ascii="Times New Roman" w:eastAsia="Calibri" w:hAnsi="Times New Roman" w:hint="cs"/>
                <w:sz w:val="28"/>
                <w:szCs w:val="28"/>
                <w:rtl/>
              </w:rPr>
              <w:t>الرضا الوظيفي</w:t>
            </w:r>
          </w:p>
        </w:tc>
        <w:tc>
          <w:tcPr>
            <w:tcW w:w="2520" w:type="dxa"/>
          </w:tcPr>
          <w:p w14:paraId="24A070BF" w14:textId="1A64F4A4" w:rsidR="00B034B7" w:rsidRPr="00DB4C5A" w:rsidRDefault="00B034B7" w:rsidP="00B034B7">
            <w:pPr>
              <w:bidi/>
              <w:spacing w:line="360" w:lineRule="auto"/>
              <w:jc w:val="lowKashida"/>
              <w:rPr>
                <w:rFonts w:ascii="Times New Roman" w:eastAsia="Calibri" w:hAnsi="Times New Roman"/>
                <w:sz w:val="28"/>
                <w:szCs w:val="28"/>
                <w:rtl/>
              </w:rPr>
            </w:pPr>
            <w:r w:rsidRPr="00DB4C5A">
              <w:rPr>
                <w:rFonts w:ascii="Times New Roman" w:eastAsia="Calibri" w:hAnsi="Times New Roman" w:hint="cs"/>
                <w:sz w:val="28"/>
                <w:szCs w:val="28"/>
                <w:rtl/>
              </w:rPr>
              <w:t>0.615</w:t>
            </w:r>
          </w:p>
        </w:tc>
        <w:tc>
          <w:tcPr>
            <w:tcW w:w="2250" w:type="dxa"/>
          </w:tcPr>
          <w:p w14:paraId="3A120E54" w14:textId="397C49C9" w:rsidR="00B034B7" w:rsidRPr="00DB4C5A" w:rsidRDefault="00B034B7" w:rsidP="00B034B7">
            <w:pPr>
              <w:bidi/>
              <w:spacing w:line="360" w:lineRule="auto"/>
              <w:jc w:val="lowKashida"/>
              <w:rPr>
                <w:rFonts w:ascii="Times New Roman" w:eastAsia="Calibri" w:hAnsi="Times New Roman"/>
                <w:sz w:val="28"/>
                <w:szCs w:val="28"/>
                <w:rtl/>
              </w:rPr>
            </w:pPr>
            <w:r w:rsidRPr="00DB4C5A">
              <w:rPr>
                <w:rFonts w:ascii="Times New Roman" w:eastAsia="Calibri" w:hAnsi="Times New Roman" w:hint="cs"/>
                <w:sz w:val="28"/>
                <w:szCs w:val="28"/>
                <w:rtl/>
              </w:rPr>
              <w:t>0.674</w:t>
            </w:r>
          </w:p>
        </w:tc>
        <w:tc>
          <w:tcPr>
            <w:tcW w:w="2787" w:type="dxa"/>
          </w:tcPr>
          <w:p w14:paraId="61BC762B" w14:textId="6520157C" w:rsidR="00B034B7" w:rsidRPr="00DB4C5A" w:rsidRDefault="00B034B7" w:rsidP="00B034B7">
            <w:pPr>
              <w:bidi/>
              <w:spacing w:line="360" w:lineRule="auto"/>
              <w:jc w:val="lowKashida"/>
              <w:rPr>
                <w:rFonts w:ascii="Times New Roman" w:eastAsia="Calibri" w:hAnsi="Times New Roman"/>
                <w:sz w:val="28"/>
                <w:szCs w:val="28"/>
                <w:rtl/>
              </w:rPr>
            </w:pPr>
            <w:r w:rsidRPr="00DB4C5A">
              <w:rPr>
                <w:rFonts w:ascii="Times New Roman" w:eastAsia="Calibri" w:hAnsi="Times New Roman"/>
                <w:sz w:val="28"/>
                <w:szCs w:val="28"/>
              </w:rPr>
              <w:t>Bass &amp; Riggio</w:t>
            </w:r>
            <w:r w:rsidRPr="00DB4C5A">
              <w:rPr>
                <w:rFonts w:ascii="Times New Roman" w:eastAsia="Calibri" w:hAnsi="Times New Roman"/>
                <w:sz w:val="28"/>
                <w:szCs w:val="28"/>
                <w:rtl/>
              </w:rPr>
              <w:t xml:space="preserve"> (2006)</w:t>
            </w:r>
          </w:p>
        </w:tc>
      </w:tr>
    </w:tbl>
    <w:p w14:paraId="2A0606E5" w14:textId="1C6D4992" w:rsidR="00B034B7" w:rsidRPr="00DB4C5A" w:rsidRDefault="00B034B7" w:rsidP="00B034B7">
      <w:pPr>
        <w:bidi/>
        <w:spacing w:line="360" w:lineRule="auto"/>
        <w:jc w:val="center"/>
        <w:rPr>
          <w:rFonts w:ascii="Times New Roman" w:eastAsia="Calibri" w:hAnsi="Times New Roman" w:cs="Times New Roman"/>
          <w:rtl/>
        </w:rPr>
      </w:pPr>
      <w:r w:rsidRPr="00DB4C5A">
        <w:rPr>
          <w:rFonts w:ascii="Times New Roman" w:eastAsia="Calibri" w:hAnsi="Times New Roman" w:cs="Times New Roman" w:hint="cs"/>
          <w:rtl/>
        </w:rPr>
        <w:t xml:space="preserve">مصدر الجدول: عدة دراسات </w:t>
      </w:r>
      <w:r w:rsidRPr="00DB4C5A">
        <w:rPr>
          <w:rFonts w:ascii="Times New Roman" w:eastAsia="Calibri" w:hAnsi="Times New Roman" w:cs="Times New Roman"/>
        </w:rPr>
        <w:t>Ali et al</w:t>
      </w:r>
      <w:r w:rsidRPr="00DB4C5A">
        <w:rPr>
          <w:rFonts w:ascii="Times New Roman" w:eastAsia="Calibri" w:hAnsi="Times New Roman" w:cs="Times New Roman"/>
          <w:rtl/>
        </w:rPr>
        <w:t>. (2013</w:t>
      </w:r>
      <w:proofErr w:type="gramStart"/>
      <w:r w:rsidRPr="00DB4C5A">
        <w:rPr>
          <w:rFonts w:ascii="Times New Roman" w:eastAsia="Calibri" w:hAnsi="Times New Roman" w:cs="Times New Roman"/>
          <w:rtl/>
        </w:rPr>
        <w:t>)</w:t>
      </w:r>
      <w:r w:rsidRPr="00DB4C5A">
        <w:rPr>
          <w:rFonts w:ascii="Times New Roman" w:eastAsia="Calibri" w:hAnsi="Times New Roman" w:cs="Times New Roman" w:hint="cs"/>
          <w:rtl/>
        </w:rPr>
        <w:t xml:space="preserve"> ،</w:t>
      </w:r>
      <w:proofErr w:type="gramEnd"/>
      <w:r w:rsidRPr="00DB4C5A">
        <w:rPr>
          <w:rFonts w:ascii="Times New Roman" w:eastAsia="Calibri" w:hAnsi="Times New Roman" w:cs="Times New Roman" w:hint="cs"/>
          <w:rtl/>
        </w:rPr>
        <w:t xml:space="preserve"> </w:t>
      </w:r>
      <w:r w:rsidRPr="00DB4C5A">
        <w:rPr>
          <w:rFonts w:ascii="Times New Roman" w:eastAsia="Calibri" w:hAnsi="Times New Roman" w:cs="Times New Roman"/>
        </w:rPr>
        <w:t>Choi et al</w:t>
      </w:r>
      <w:r w:rsidRPr="00DB4C5A">
        <w:rPr>
          <w:rFonts w:ascii="Times New Roman" w:eastAsia="Calibri" w:hAnsi="Times New Roman" w:cs="Times New Roman"/>
          <w:rtl/>
        </w:rPr>
        <w:t>. (2017)</w:t>
      </w:r>
      <w:r w:rsidRPr="00DB4C5A">
        <w:rPr>
          <w:rFonts w:ascii="Times New Roman" w:eastAsia="Calibri" w:hAnsi="Times New Roman" w:cs="Times New Roman" w:hint="cs"/>
          <w:rtl/>
        </w:rPr>
        <w:t xml:space="preserve">، </w:t>
      </w:r>
      <w:r w:rsidRPr="00DB4C5A">
        <w:rPr>
          <w:rFonts w:ascii="Times New Roman" w:eastAsia="Calibri" w:hAnsi="Times New Roman" w:cs="Times New Roman"/>
        </w:rPr>
        <w:t>Bass &amp; Riggio</w:t>
      </w:r>
      <w:r w:rsidRPr="00DB4C5A">
        <w:rPr>
          <w:rFonts w:ascii="Times New Roman" w:eastAsia="Calibri" w:hAnsi="Times New Roman" w:cs="Times New Roman"/>
          <w:rtl/>
        </w:rPr>
        <w:t xml:space="preserve"> (2006)</w:t>
      </w:r>
    </w:p>
    <w:p w14:paraId="752979D0" w14:textId="77777777" w:rsidR="008925A3" w:rsidRPr="00DB4C5A" w:rsidRDefault="008925A3" w:rsidP="008925A3">
      <w:pPr>
        <w:bidi/>
        <w:spacing w:line="360" w:lineRule="auto"/>
        <w:jc w:val="center"/>
        <w:rPr>
          <w:rFonts w:ascii="Times New Roman" w:eastAsia="Calibri" w:hAnsi="Times New Roman" w:cs="Times New Roman"/>
          <w:sz w:val="24"/>
          <w:szCs w:val="24"/>
          <w:rtl/>
        </w:rPr>
      </w:pPr>
    </w:p>
    <w:p w14:paraId="53331021" w14:textId="4E4337DE" w:rsidR="008925A3" w:rsidRPr="00DB4C5A" w:rsidRDefault="008925A3" w:rsidP="008925A3">
      <w:pPr>
        <w:bidi/>
        <w:spacing w:line="360" w:lineRule="auto"/>
        <w:jc w:val="center"/>
        <w:rPr>
          <w:rFonts w:ascii="Times New Roman" w:eastAsia="Calibri" w:hAnsi="Times New Roman" w:cs="Times New Roman"/>
          <w:sz w:val="24"/>
          <w:szCs w:val="24"/>
          <w:rtl/>
        </w:rPr>
      </w:pPr>
    </w:p>
    <w:p w14:paraId="03C3233B" w14:textId="702B5144" w:rsidR="00205CEF" w:rsidRPr="00DB4C5A" w:rsidRDefault="00205CEF" w:rsidP="00205CEF">
      <w:pPr>
        <w:bidi/>
        <w:spacing w:line="360" w:lineRule="auto"/>
        <w:jc w:val="center"/>
        <w:rPr>
          <w:rFonts w:ascii="Times New Roman" w:eastAsia="Calibri" w:hAnsi="Times New Roman" w:cs="Times New Roman"/>
          <w:sz w:val="24"/>
          <w:szCs w:val="24"/>
          <w:rtl/>
        </w:rPr>
      </w:pPr>
    </w:p>
    <w:p w14:paraId="6C5CF9BB" w14:textId="1758748B" w:rsidR="00205CEF" w:rsidRPr="00DB4C5A" w:rsidRDefault="00205CEF" w:rsidP="00205CEF">
      <w:pPr>
        <w:bidi/>
        <w:spacing w:line="360" w:lineRule="auto"/>
        <w:jc w:val="center"/>
        <w:rPr>
          <w:rFonts w:ascii="Times New Roman" w:eastAsia="Calibri" w:hAnsi="Times New Roman" w:cs="Times New Roman"/>
          <w:sz w:val="24"/>
          <w:szCs w:val="24"/>
        </w:rPr>
      </w:pPr>
    </w:p>
    <w:p w14:paraId="758843DA" w14:textId="77777777" w:rsidR="00DD760A" w:rsidRPr="00DB4C5A" w:rsidRDefault="00DD760A" w:rsidP="00DD760A">
      <w:pPr>
        <w:bidi/>
        <w:spacing w:line="360" w:lineRule="auto"/>
        <w:jc w:val="center"/>
        <w:rPr>
          <w:rFonts w:ascii="Times New Roman" w:eastAsia="Calibri" w:hAnsi="Times New Roman" w:cs="Times New Roman"/>
          <w:sz w:val="24"/>
          <w:szCs w:val="24"/>
        </w:rPr>
      </w:pPr>
    </w:p>
    <w:p w14:paraId="21F5E474" w14:textId="77777777" w:rsidR="00DD760A" w:rsidRPr="00DB4C5A" w:rsidRDefault="00DD760A" w:rsidP="00DD760A">
      <w:pPr>
        <w:bidi/>
        <w:spacing w:line="360" w:lineRule="auto"/>
        <w:jc w:val="center"/>
        <w:rPr>
          <w:rFonts w:ascii="Times New Roman" w:eastAsia="Calibri" w:hAnsi="Times New Roman" w:cs="Times New Roman"/>
          <w:sz w:val="24"/>
          <w:szCs w:val="24"/>
          <w:rtl/>
        </w:rPr>
      </w:pPr>
    </w:p>
    <w:p w14:paraId="04CCC11E" w14:textId="03779BFE" w:rsidR="00B034B7" w:rsidRPr="00DB4C5A" w:rsidRDefault="00B034B7" w:rsidP="00D067CC">
      <w:pPr>
        <w:keepNext/>
        <w:keepLines/>
        <w:numPr>
          <w:ilvl w:val="1"/>
          <w:numId w:val="2"/>
        </w:numPr>
        <w:bidi/>
        <w:spacing w:before="40" w:after="0" w:line="256" w:lineRule="auto"/>
        <w:outlineLvl w:val="1"/>
        <w:rPr>
          <w:rFonts w:ascii="Arial" w:eastAsia="Times New Roman" w:hAnsi="Arial" w:cs="Arial"/>
          <w:sz w:val="32"/>
          <w:szCs w:val="32"/>
          <w:rtl/>
        </w:rPr>
      </w:pPr>
      <w:r w:rsidRPr="00DB4C5A">
        <w:rPr>
          <w:rFonts w:ascii="Arial" w:eastAsia="Times New Roman" w:hAnsi="Arial" w:cs="Arial" w:hint="cs"/>
          <w:sz w:val="32"/>
          <w:szCs w:val="32"/>
          <w:rtl/>
        </w:rPr>
        <w:lastRenderedPageBreak/>
        <w:t>المتغير الوسيط</w:t>
      </w:r>
      <w:r w:rsidR="00CA250F">
        <w:rPr>
          <w:rFonts w:ascii="Arial" w:eastAsia="Times New Roman" w:hAnsi="Arial" w:cs="Arial" w:hint="cs"/>
          <w:sz w:val="32"/>
          <w:szCs w:val="32"/>
          <w:rtl/>
        </w:rPr>
        <w:t xml:space="preserve"> [الرضا الوظيفيٍ]</w:t>
      </w:r>
    </w:p>
    <w:p w14:paraId="6EDF396F" w14:textId="77777777" w:rsidR="00574D97" w:rsidRPr="00DB4C5A" w:rsidRDefault="00574D97" w:rsidP="00574D97">
      <w:pPr>
        <w:spacing w:line="360" w:lineRule="auto"/>
        <w:jc w:val="center"/>
        <w:rPr>
          <w:rFonts w:ascii="Times New Roman" w:eastAsia="Calibri" w:hAnsi="Times New Roman" w:cs="Times New Roman"/>
          <w:sz w:val="24"/>
          <w:szCs w:val="24"/>
        </w:rPr>
      </w:pPr>
    </w:p>
    <w:p w14:paraId="0B736184" w14:textId="664D54AC" w:rsidR="00574D97" w:rsidRPr="00DB4C5A" w:rsidRDefault="00574D97" w:rsidP="00574D97">
      <w:pPr>
        <w:bidi/>
        <w:spacing w:line="360" w:lineRule="auto"/>
        <w:jc w:val="lowKashida"/>
        <w:rPr>
          <w:rFonts w:ascii="Times New Roman" w:eastAsia="Calibri" w:hAnsi="Times New Roman" w:cs="Times New Roman"/>
          <w:sz w:val="28"/>
          <w:szCs w:val="28"/>
          <w:rtl/>
        </w:rPr>
      </w:pPr>
      <w:r w:rsidRPr="00DB4C5A">
        <w:rPr>
          <w:rFonts w:ascii="Times New Roman" w:eastAsia="Calibri" w:hAnsi="Times New Roman" w:cs="Times New Roman"/>
          <w:sz w:val="28"/>
          <w:szCs w:val="28"/>
          <w:rtl/>
        </w:rPr>
        <w:t>يُعد الرضا الوظيفي من العوامل الرئيسية التي تربط بين أنماط القيادة ونجاح المشروع، وقد تناولته الدراسات السابقة باعتباره متغيرًا وسيطًا يؤثر بشكل كبير على الأداء الوظيفي والإنتاجية. في هذه الدراسة، يتم تحليل الرضا الوظيفي كوسيط يربط بين أنماط القيادة التحويلية والتشاركية وبين نتائج الأداء المؤسسي، مثل زيادة الإنتاجية والربحية</w:t>
      </w:r>
      <w:r w:rsidRPr="00DB4C5A">
        <w:rPr>
          <w:rFonts w:ascii="Times New Roman" w:eastAsia="Calibri" w:hAnsi="Times New Roman" w:cs="Times New Roman"/>
          <w:sz w:val="28"/>
          <w:szCs w:val="28"/>
        </w:rPr>
        <w:t>.</w:t>
      </w:r>
    </w:p>
    <w:p w14:paraId="6470C072" w14:textId="77777777" w:rsidR="00574D97" w:rsidRPr="00DB4C5A" w:rsidRDefault="00574D97" w:rsidP="00574D97">
      <w:pPr>
        <w:bidi/>
        <w:spacing w:line="360" w:lineRule="auto"/>
        <w:jc w:val="lowKashida"/>
        <w:rPr>
          <w:rFonts w:ascii="Times New Roman" w:eastAsia="Calibri" w:hAnsi="Times New Roman" w:cs="Times New Roman"/>
          <w:sz w:val="28"/>
          <w:szCs w:val="28"/>
          <w:rtl/>
        </w:rPr>
      </w:pPr>
      <w:r w:rsidRPr="00DB4C5A">
        <w:rPr>
          <w:rFonts w:ascii="Times New Roman" w:eastAsia="Calibri" w:hAnsi="Times New Roman" w:cs="Times New Roman"/>
          <w:sz w:val="28"/>
          <w:szCs w:val="28"/>
          <w:rtl/>
        </w:rPr>
        <w:t>أهمية الرضا الوظيفي في التأثير على الأداء المؤسسي</w:t>
      </w:r>
      <w:r w:rsidRPr="00DB4C5A">
        <w:rPr>
          <w:rFonts w:ascii="Times New Roman" w:eastAsia="Calibri" w:hAnsi="Times New Roman" w:cs="Times New Roman"/>
          <w:sz w:val="28"/>
          <w:szCs w:val="28"/>
        </w:rPr>
        <w:t>:</w:t>
      </w:r>
    </w:p>
    <w:p w14:paraId="41FED38B" w14:textId="3FB62D04" w:rsidR="00574D97" w:rsidRPr="00DB4C5A" w:rsidRDefault="00574D97" w:rsidP="00574D97">
      <w:pPr>
        <w:bidi/>
        <w:spacing w:line="360" w:lineRule="auto"/>
        <w:jc w:val="lowKashida"/>
        <w:rPr>
          <w:rFonts w:ascii="Times New Roman" w:eastAsia="Calibri" w:hAnsi="Times New Roman" w:cs="Times New Roman"/>
          <w:sz w:val="28"/>
          <w:szCs w:val="28"/>
          <w:rtl/>
        </w:rPr>
      </w:pPr>
      <w:r w:rsidRPr="00DB4C5A">
        <w:rPr>
          <w:rFonts w:ascii="Times New Roman" w:eastAsia="Calibri" w:hAnsi="Times New Roman" w:cs="Times New Roman"/>
          <w:sz w:val="28"/>
          <w:szCs w:val="28"/>
          <w:rtl/>
        </w:rPr>
        <w:t>وفقًا للدراسة التي أجراها</w:t>
      </w:r>
      <w:r w:rsidRPr="00DB4C5A">
        <w:rPr>
          <w:rFonts w:ascii="Times New Roman" w:eastAsia="Calibri" w:hAnsi="Times New Roman" w:cs="Times New Roman"/>
          <w:sz w:val="28"/>
          <w:szCs w:val="28"/>
        </w:rPr>
        <w:t xml:space="preserve"> Ali et al. (2013) </w:t>
      </w:r>
      <w:r w:rsidRPr="00DB4C5A">
        <w:rPr>
          <w:rFonts w:ascii="Times New Roman" w:eastAsia="Calibri" w:hAnsi="Times New Roman" w:cs="Times New Roman"/>
          <w:sz w:val="28"/>
          <w:szCs w:val="28"/>
          <w:rtl/>
        </w:rPr>
        <w:t>في سياق الجامعات في مقديشو، أظهرت النتائج أن هناك علاقة قوية بين أنماط القيادة، وخاصة القيادة التحويلية، ومستوى الرضا الوظيفي لدى الموظفين. القادة الذين يتبعون أساليب القيادة التحويلية يسهمون في تعزيز رضا الموظفين من خلال تحفيزهم لتحقيق أهداف أعلى وتقديم دعم شخصي. وُجد أن الرضا الوظيفي له تأثير مباشر على الأداء الوظيفي، حيث إن الموظفين الراضين عن بيئة العمل يكونون أكثر قدرة على تحقيق أهداف المشروع وزيادة إنتاجيتهم</w:t>
      </w:r>
      <w:r w:rsidRPr="00DB4C5A">
        <w:rPr>
          <w:rFonts w:ascii="Times New Roman" w:eastAsia="Calibri" w:hAnsi="Times New Roman" w:cs="Times New Roman"/>
          <w:sz w:val="28"/>
          <w:szCs w:val="28"/>
        </w:rPr>
        <w:t>.</w:t>
      </w:r>
    </w:p>
    <w:p w14:paraId="548926FC" w14:textId="4AE9C6D2" w:rsidR="00574D97" w:rsidRPr="00DB4C5A" w:rsidRDefault="00574D97" w:rsidP="00574D97">
      <w:pPr>
        <w:bidi/>
        <w:spacing w:line="360" w:lineRule="auto"/>
        <w:jc w:val="lowKashida"/>
        <w:rPr>
          <w:rFonts w:ascii="Times New Roman" w:eastAsia="Calibri" w:hAnsi="Times New Roman" w:cs="Times New Roman"/>
          <w:sz w:val="28"/>
          <w:szCs w:val="28"/>
          <w:rtl/>
        </w:rPr>
      </w:pPr>
      <w:r w:rsidRPr="00DB4C5A">
        <w:rPr>
          <w:rFonts w:ascii="Times New Roman" w:eastAsia="Calibri" w:hAnsi="Times New Roman" w:cs="Times New Roman"/>
          <w:sz w:val="28"/>
          <w:szCs w:val="28"/>
          <w:rtl/>
        </w:rPr>
        <w:t>من جهة أخرى، تشير دراسة</w:t>
      </w:r>
      <w:r w:rsidRPr="00DB4C5A">
        <w:rPr>
          <w:rFonts w:ascii="Times New Roman" w:eastAsia="Calibri" w:hAnsi="Times New Roman" w:cs="Times New Roman"/>
          <w:sz w:val="28"/>
          <w:szCs w:val="28"/>
        </w:rPr>
        <w:t xml:space="preserve"> Bass &amp; Riggio (2006) </w:t>
      </w:r>
      <w:r w:rsidRPr="00DB4C5A">
        <w:rPr>
          <w:rFonts w:ascii="Times New Roman" w:eastAsia="Calibri" w:hAnsi="Times New Roman" w:cs="Times New Roman"/>
          <w:sz w:val="28"/>
          <w:szCs w:val="28"/>
          <w:rtl/>
        </w:rPr>
        <w:t xml:space="preserve">إلى أن القيادة التحويلية ترتبط بتحسين مستويات الرضا الوظيفي بشكل كبير، حيث يعتمد القادة </w:t>
      </w:r>
      <w:proofErr w:type="spellStart"/>
      <w:r w:rsidRPr="00DB4C5A">
        <w:rPr>
          <w:rFonts w:ascii="Times New Roman" w:eastAsia="Calibri" w:hAnsi="Times New Roman" w:cs="Times New Roman"/>
          <w:sz w:val="28"/>
          <w:szCs w:val="28"/>
          <w:rtl/>
        </w:rPr>
        <w:t>التحويليون</w:t>
      </w:r>
      <w:proofErr w:type="spellEnd"/>
      <w:r w:rsidRPr="00DB4C5A">
        <w:rPr>
          <w:rFonts w:ascii="Times New Roman" w:eastAsia="Calibri" w:hAnsi="Times New Roman" w:cs="Times New Roman"/>
          <w:sz w:val="28"/>
          <w:szCs w:val="28"/>
          <w:rtl/>
        </w:rPr>
        <w:t xml:space="preserve"> على الإلهام والتوجيه الفكري لدفع الموظفين نحو تحقيق الإنجازات. هذا النمط من القيادة يشجع الموظفين على التفكير بشكل إبداعي، ويمنحهم الدعم الشخصي اللازم لتحقيق النمو المهني. كما أن القادة التحويليين يساعدون على تحسين بيئة العمل بشكل عام، مما يزيد من رضا الموظفين ويعزز من التزامهم المؤسسي</w:t>
      </w:r>
      <w:r w:rsidRPr="00DB4C5A">
        <w:rPr>
          <w:rFonts w:ascii="Times New Roman" w:eastAsia="Calibri" w:hAnsi="Times New Roman" w:cs="Times New Roman"/>
          <w:sz w:val="28"/>
          <w:szCs w:val="28"/>
        </w:rPr>
        <w:t>.</w:t>
      </w:r>
    </w:p>
    <w:p w14:paraId="7B80BB83" w14:textId="057D545D" w:rsidR="00574D97" w:rsidRPr="00DB4C5A" w:rsidRDefault="00574D97" w:rsidP="00574D97">
      <w:pPr>
        <w:bidi/>
        <w:spacing w:line="360" w:lineRule="auto"/>
        <w:jc w:val="lowKashida"/>
        <w:rPr>
          <w:rFonts w:ascii="Times New Roman" w:eastAsia="Calibri" w:hAnsi="Times New Roman" w:cs="Times New Roman"/>
          <w:sz w:val="28"/>
          <w:szCs w:val="28"/>
          <w:rtl/>
        </w:rPr>
      </w:pPr>
      <w:r w:rsidRPr="00DB4C5A">
        <w:rPr>
          <w:rFonts w:ascii="Times New Roman" w:eastAsia="Calibri" w:hAnsi="Times New Roman" w:cs="Times New Roman"/>
          <w:sz w:val="28"/>
          <w:szCs w:val="28"/>
          <w:rtl/>
        </w:rPr>
        <w:t>في دراسة</w:t>
      </w:r>
      <w:r w:rsidRPr="00DB4C5A">
        <w:rPr>
          <w:rFonts w:ascii="Times New Roman" w:eastAsia="Calibri" w:hAnsi="Times New Roman" w:cs="Times New Roman"/>
          <w:sz w:val="28"/>
          <w:szCs w:val="28"/>
        </w:rPr>
        <w:t xml:space="preserve"> Judge &amp; Piccolo (2004)</w:t>
      </w:r>
      <w:r w:rsidRPr="00DB4C5A">
        <w:rPr>
          <w:rFonts w:ascii="Times New Roman" w:eastAsia="Calibri" w:hAnsi="Times New Roman" w:cs="Times New Roman"/>
          <w:sz w:val="28"/>
          <w:szCs w:val="28"/>
          <w:rtl/>
        </w:rPr>
        <w:t>، تم إجراء تحليل تلوي لأنماط القيادة المختلفة وتأثيرها على الرضا الوظيفي، ووجدوا أن القيادة التحويلية تعد أكثر تأثيرًا في تحسين الرضا الوظيفي مقارنة بالقيادة التبادلية. الرضا الوظيفي هنا يُعد متغيرًا رئيسيًا يُحفز الأداء المؤسسي ويحسن من فعالية الموظفين على المدى الطويل</w:t>
      </w:r>
      <w:r w:rsidRPr="00DB4C5A">
        <w:rPr>
          <w:rFonts w:ascii="Times New Roman" w:eastAsia="Calibri" w:hAnsi="Times New Roman" w:cs="Times New Roman"/>
          <w:sz w:val="28"/>
          <w:szCs w:val="28"/>
        </w:rPr>
        <w:t>.</w:t>
      </w:r>
    </w:p>
    <w:p w14:paraId="36FF1041" w14:textId="77777777" w:rsidR="00DD760A" w:rsidRPr="00DB4C5A" w:rsidRDefault="00DD760A" w:rsidP="00574D97">
      <w:pPr>
        <w:bidi/>
        <w:spacing w:line="360" w:lineRule="auto"/>
        <w:jc w:val="lowKashida"/>
        <w:rPr>
          <w:rFonts w:ascii="Times New Roman" w:eastAsia="Calibri" w:hAnsi="Times New Roman" w:cs="Times New Roman"/>
          <w:sz w:val="28"/>
          <w:szCs w:val="28"/>
          <w:rtl/>
        </w:rPr>
      </w:pPr>
    </w:p>
    <w:p w14:paraId="3901A820" w14:textId="77777777" w:rsidR="00DD760A" w:rsidRPr="00DB4C5A" w:rsidRDefault="00DD760A" w:rsidP="00DD760A">
      <w:pPr>
        <w:bidi/>
        <w:spacing w:line="360" w:lineRule="auto"/>
        <w:jc w:val="lowKashida"/>
        <w:rPr>
          <w:rFonts w:ascii="Times New Roman" w:eastAsia="Calibri" w:hAnsi="Times New Roman" w:cs="Times New Roman"/>
          <w:sz w:val="28"/>
          <w:szCs w:val="28"/>
          <w:rtl/>
        </w:rPr>
      </w:pPr>
    </w:p>
    <w:p w14:paraId="60C81202" w14:textId="77777777" w:rsidR="00DD760A" w:rsidRPr="00DB4C5A" w:rsidRDefault="00DD760A" w:rsidP="00DD760A">
      <w:pPr>
        <w:bidi/>
        <w:spacing w:line="360" w:lineRule="auto"/>
        <w:jc w:val="lowKashida"/>
        <w:rPr>
          <w:rFonts w:ascii="Times New Roman" w:eastAsia="Calibri" w:hAnsi="Times New Roman" w:cs="Times New Roman"/>
          <w:sz w:val="28"/>
          <w:szCs w:val="28"/>
          <w:rtl/>
        </w:rPr>
      </w:pPr>
    </w:p>
    <w:p w14:paraId="0315BA8B" w14:textId="77777777" w:rsidR="00DD760A" w:rsidRPr="00DB4C5A" w:rsidRDefault="00DD760A" w:rsidP="00DD760A">
      <w:pPr>
        <w:bidi/>
        <w:spacing w:line="360" w:lineRule="auto"/>
        <w:jc w:val="lowKashida"/>
        <w:rPr>
          <w:rFonts w:ascii="Times New Roman" w:eastAsia="Calibri" w:hAnsi="Times New Roman" w:cs="Times New Roman"/>
          <w:sz w:val="28"/>
          <w:szCs w:val="28"/>
          <w:rtl/>
        </w:rPr>
      </w:pPr>
    </w:p>
    <w:p w14:paraId="14A68734" w14:textId="7667B19D" w:rsidR="00574D97" w:rsidRPr="00DB4C5A" w:rsidRDefault="00574D97" w:rsidP="00DD760A">
      <w:pPr>
        <w:bidi/>
        <w:spacing w:line="360" w:lineRule="auto"/>
        <w:jc w:val="lowKashida"/>
        <w:rPr>
          <w:rFonts w:ascii="Times New Roman" w:eastAsia="Calibri" w:hAnsi="Times New Roman" w:cs="Times New Roman"/>
          <w:sz w:val="28"/>
          <w:szCs w:val="28"/>
          <w:rtl/>
        </w:rPr>
      </w:pPr>
      <w:r w:rsidRPr="00DB4C5A">
        <w:rPr>
          <w:rFonts w:ascii="Times New Roman" w:eastAsia="Calibri" w:hAnsi="Times New Roman" w:cs="Times New Roman"/>
          <w:sz w:val="28"/>
          <w:szCs w:val="28"/>
          <w:rtl/>
        </w:rPr>
        <w:lastRenderedPageBreak/>
        <w:t>أبعاد الرضا الوظيفي وتأثيرها على الأداء الوظيفي</w:t>
      </w:r>
      <w:r w:rsidRPr="00DB4C5A">
        <w:rPr>
          <w:rFonts w:ascii="Times New Roman" w:eastAsia="Calibri" w:hAnsi="Times New Roman" w:cs="Times New Roman"/>
          <w:sz w:val="28"/>
          <w:szCs w:val="28"/>
        </w:rPr>
        <w:t>:</w:t>
      </w:r>
    </w:p>
    <w:p w14:paraId="539D9E0C" w14:textId="77777777" w:rsidR="00574D97" w:rsidRPr="00DB4C5A" w:rsidRDefault="00574D97" w:rsidP="00574D97">
      <w:pPr>
        <w:bidi/>
        <w:spacing w:line="360" w:lineRule="auto"/>
        <w:jc w:val="lowKashida"/>
        <w:rPr>
          <w:rFonts w:ascii="Times New Roman" w:eastAsia="Calibri" w:hAnsi="Times New Roman" w:cs="Times New Roman"/>
          <w:sz w:val="28"/>
          <w:szCs w:val="28"/>
          <w:rtl/>
        </w:rPr>
      </w:pPr>
      <w:r w:rsidRPr="00DB4C5A">
        <w:rPr>
          <w:rFonts w:ascii="Times New Roman" w:eastAsia="Calibri" w:hAnsi="Times New Roman" w:cs="Times New Roman"/>
          <w:sz w:val="28"/>
          <w:szCs w:val="28"/>
          <w:rtl/>
        </w:rPr>
        <w:t>المكافآت والحوافز المالية</w:t>
      </w:r>
      <w:r w:rsidRPr="00DB4C5A">
        <w:rPr>
          <w:rFonts w:ascii="Times New Roman" w:eastAsia="Calibri" w:hAnsi="Times New Roman" w:cs="Times New Roman"/>
          <w:sz w:val="28"/>
          <w:szCs w:val="28"/>
        </w:rPr>
        <w:t>:</w:t>
      </w:r>
    </w:p>
    <w:p w14:paraId="01FBF781" w14:textId="4CDA4DBA" w:rsidR="00574D97" w:rsidRPr="00DB4C5A" w:rsidRDefault="00574D97" w:rsidP="00574D97">
      <w:pPr>
        <w:bidi/>
        <w:spacing w:line="360" w:lineRule="auto"/>
        <w:jc w:val="lowKashida"/>
        <w:rPr>
          <w:rFonts w:ascii="Times New Roman" w:eastAsia="Calibri" w:hAnsi="Times New Roman" w:cs="Times New Roman"/>
          <w:sz w:val="28"/>
          <w:szCs w:val="28"/>
          <w:rtl/>
        </w:rPr>
      </w:pPr>
      <w:r w:rsidRPr="00DB4C5A">
        <w:rPr>
          <w:rFonts w:ascii="Times New Roman" w:eastAsia="Calibri" w:hAnsi="Times New Roman" w:cs="Times New Roman"/>
          <w:sz w:val="28"/>
          <w:szCs w:val="28"/>
          <w:rtl/>
        </w:rPr>
        <w:t>تُظهر الأبحاث أن المكافآت المالية والحوافز تعتبر عاملاً أساسيًا في تحسين رضا الموظفين. أظهرت دراسة</w:t>
      </w:r>
      <w:r w:rsidRPr="00DB4C5A">
        <w:rPr>
          <w:rFonts w:ascii="Times New Roman" w:eastAsia="Calibri" w:hAnsi="Times New Roman" w:cs="Times New Roman"/>
          <w:sz w:val="28"/>
          <w:szCs w:val="28"/>
        </w:rPr>
        <w:t xml:space="preserve"> Judge et al. (2004) </w:t>
      </w:r>
      <w:r w:rsidRPr="00DB4C5A">
        <w:rPr>
          <w:rFonts w:ascii="Times New Roman" w:eastAsia="Calibri" w:hAnsi="Times New Roman" w:cs="Times New Roman"/>
          <w:sz w:val="28"/>
          <w:szCs w:val="28"/>
          <w:rtl/>
        </w:rPr>
        <w:t xml:space="preserve">أن المكافآت العادلة تزيد من الرضا الوظيفي وتقلل من معدلات الدوران الوظيفي. الموظفون الذين يشعرون بأن جهودهم معترف بها </w:t>
      </w:r>
      <w:r w:rsidRPr="00DB4C5A">
        <w:rPr>
          <w:rFonts w:ascii="Times New Roman" w:eastAsia="Calibri" w:hAnsi="Times New Roman" w:cs="Times New Roman" w:hint="cs"/>
          <w:sz w:val="28"/>
          <w:szCs w:val="28"/>
          <w:rtl/>
        </w:rPr>
        <w:t>ويكافؤون</w:t>
      </w:r>
      <w:r w:rsidRPr="00DB4C5A">
        <w:rPr>
          <w:rFonts w:ascii="Times New Roman" w:eastAsia="Calibri" w:hAnsi="Times New Roman" w:cs="Times New Roman"/>
          <w:sz w:val="28"/>
          <w:szCs w:val="28"/>
          <w:rtl/>
        </w:rPr>
        <w:t xml:space="preserve"> على ذلك يميلون إلى تقديم أداء أفضل، مما يؤدي إلى تحسين الإنتاجية وربحية المشروع</w:t>
      </w:r>
      <w:r w:rsidRPr="00DB4C5A">
        <w:rPr>
          <w:rFonts w:ascii="Times New Roman" w:eastAsia="Calibri" w:hAnsi="Times New Roman" w:cs="Times New Roman"/>
          <w:sz w:val="28"/>
          <w:szCs w:val="28"/>
        </w:rPr>
        <w:t>.</w:t>
      </w:r>
    </w:p>
    <w:p w14:paraId="3A52D266" w14:textId="77777777" w:rsidR="00574D97" w:rsidRPr="00DB4C5A" w:rsidRDefault="00574D97" w:rsidP="00574D97">
      <w:pPr>
        <w:bidi/>
        <w:spacing w:line="360" w:lineRule="auto"/>
        <w:jc w:val="lowKashida"/>
        <w:rPr>
          <w:rFonts w:ascii="Times New Roman" w:eastAsia="Calibri" w:hAnsi="Times New Roman" w:cs="Times New Roman"/>
          <w:sz w:val="28"/>
          <w:szCs w:val="28"/>
          <w:rtl/>
        </w:rPr>
      </w:pPr>
      <w:r w:rsidRPr="00DB4C5A">
        <w:rPr>
          <w:rFonts w:ascii="Times New Roman" w:eastAsia="Calibri" w:hAnsi="Times New Roman" w:cs="Times New Roman"/>
          <w:sz w:val="28"/>
          <w:szCs w:val="28"/>
          <w:rtl/>
        </w:rPr>
        <w:t>بيئة العمل</w:t>
      </w:r>
      <w:r w:rsidRPr="00DB4C5A">
        <w:rPr>
          <w:rFonts w:ascii="Times New Roman" w:eastAsia="Calibri" w:hAnsi="Times New Roman" w:cs="Times New Roman"/>
          <w:sz w:val="28"/>
          <w:szCs w:val="28"/>
        </w:rPr>
        <w:t>:</w:t>
      </w:r>
    </w:p>
    <w:p w14:paraId="41396235" w14:textId="6966F243" w:rsidR="00574D97" w:rsidRPr="00DB4C5A" w:rsidRDefault="00574D97" w:rsidP="00574D97">
      <w:pPr>
        <w:bidi/>
        <w:spacing w:line="360" w:lineRule="auto"/>
        <w:jc w:val="lowKashida"/>
        <w:rPr>
          <w:rFonts w:ascii="Times New Roman" w:eastAsia="Calibri" w:hAnsi="Times New Roman" w:cs="Times New Roman"/>
          <w:sz w:val="28"/>
          <w:szCs w:val="28"/>
          <w:rtl/>
        </w:rPr>
      </w:pPr>
      <w:r w:rsidRPr="00DB4C5A">
        <w:rPr>
          <w:rFonts w:ascii="Times New Roman" w:eastAsia="Calibri" w:hAnsi="Times New Roman" w:cs="Times New Roman"/>
          <w:sz w:val="28"/>
          <w:szCs w:val="28"/>
          <w:rtl/>
        </w:rPr>
        <w:t xml:space="preserve">بيئة العمل </w:t>
      </w:r>
      <w:proofErr w:type="spellStart"/>
      <w:r w:rsidRPr="00DB4C5A">
        <w:rPr>
          <w:rFonts w:ascii="Times New Roman" w:eastAsia="Calibri" w:hAnsi="Times New Roman" w:cs="Times New Roman"/>
          <w:sz w:val="28"/>
          <w:szCs w:val="28"/>
          <w:rtl/>
        </w:rPr>
        <w:t>المؤاتية</w:t>
      </w:r>
      <w:proofErr w:type="spellEnd"/>
      <w:r w:rsidRPr="00DB4C5A">
        <w:rPr>
          <w:rFonts w:ascii="Times New Roman" w:eastAsia="Calibri" w:hAnsi="Times New Roman" w:cs="Times New Roman"/>
          <w:sz w:val="28"/>
          <w:szCs w:val="28"/>
          <w:rtl/>
        </w:rPr>
        <w:t xml:space="preserve"> تشجع الموظفين على البقاء في وظائفهم لفترات أطول، حيث تعزز من إحساسهم بالرضا والتحفيز. دراسة</w:t>
      </w:r>
      <w:r w:rsidRPr="00DB4C5A">
        <w:rPr>
          <w:rFonts w:ascii="Times New Roman" w:eastAsia="Calibri" w:hAnsi="Times New Roman" w:cs="Times New Roman"/>
          <w:sz w:val="28"/>
          <w:szCs w:val="28"/>
        </w:rPr>
        <w:t xml:space="preserve"> Choi et al. (2017) </w:t>
      </w:r>
      <w:r w:rsidRPr="00DB4C5A">
        <w:rPr>
          <w:rFonts w:ascii="Times New Roman" w:eastAsia="Calibri" w:hAnsi="Times New Roman" w:cs="Times New Roman"/>
          <w:sz w:val="28"/>
          <w:szCs w:val="28"/>
          <w:rtl/>
        </w:rPr>
        <w:t>ركزت على دور القيادة الشاملة في تحسين بيئة العمل والالتزام العاطفي للمؤسسة. بيئة العمل الجيدة تعزز من التفاعل بين الموظفين والقادة، مما يسهم في تحسين الرضا الوظيفي. الموظفون الذين يشعرون بأنهم يعملون في بيئة آمنة ومحفزة يظهرون مستويات أعلى من الرضا الوظيفي</w:t>
      </w:r>
      <w:r w:rsidRPr="00DB4C5A">
        <w:rPr>
          <w:rFonts w:ascii="Times New Roman" w:eastAsia="Calibri" w:hAnsi="Times New Roman" w:cs="Times New Roman"/>
          <w:sz w:val="28"/>
          <w:szCs w:val="28"/>
        </w:rPr>
        <w:t>.</w:t>
      </w:r>
    </w:p>
    <w:p w14:paraId="5179755A" w14:textId="77777777" w:rsidR="00574D97" w:rsidRPr="00DB4C5A" w:rsidRDefault="00574D97" w:rsidP="00574D97">
      <w:pPr>
        <w:bidi/>
        <w:spacing w:line="360" w:lineRule="auto"/>
        <w:jc w:val="lowKashida"/>
        <w:rPr>
          <w:rFonts w:ascii="Times New Roman" w:eastAsia="Calibri" w:hAnsi="Times New Roman" w:cs="Times New Roman"/>
          <w:sz w:val="28"/>
          <w:szCs w:val="28"/>
          <w:rtl/>
        </w:rPr>
      </w:pPr>
      <w:r w:rsidRPr="00DB4C5A">
        <w:rPr>
          <w:rFonts w:ascii="Times New Roman" w:eastAsia="Calibri" w:hAnsi="Times New Roman" w:cs="Times New Roman"/>
          <w:sz w:val="28"/>
          <w:szCs w:val="28"/>
          <w:rtl/>
        </w:rPr>
        <w:t>التدريب والتطوير</w:t>
      </w:r>
      <w:r w:rsidRPr="00DB4C5A">
        <w:rPr>
          <w:rFonts w:ascii="Times New Roman" w:eastAsia="Calibri" w:hAnsi="Times New Roman" w:cs="Times New Roman"/>
          <w:sz w:val="28"/>
          <w:szCs w:val="28"/>
        </w:rPr>
        <w:t>:</w:t>
      </w:r>
    </w:p>
    <w:p w14:paraId="4C5F66FE" w14:textId="341A20BE" w:rsidR="00574D97" w:rsidRPr="00DB4C5A" w:rsidRDefault="00574D97" w:rsidP="00574D97">
      <w:pPr>
        <w:bidi/>
        <w:spacing w:line="360" w:lineRule="auto"/>
        <w:jc w:val="lowKashida"/>
        <w:rPr>
          <w:rFonts w:ascii="Times New Roman" w:eastAsia="Calibri" w:hAnsi="Times New Roman" w:cs="Times New Roman"/>
          <w:sz w:val="28"/>
          <w:szCs w:val="28"/>
          <w:rtl/>
        </w:rPr>
      </w:pPr>
      <w:r w:rsidRPr="00DB4C5A">
        <w:rPr>
          <w:rFonts w:ascii="Times New Roman" w:eastAsia="Calibri" w:hAnsi="Times New Roman" w:cs="Times New Roman"/>
          <w:sz w:val="28"/>
          <w:szCs w:val="28"/>
          <w:rtl/>
        </w:rPr>
        <w:t>تُعتبر فرص التدريب والتطوير من العوامل المهمة التي تعزز الرضا الوظيفي. تشير دراسة</w:t>
      </w:r>
      <w:r w:rsidRPr="00DB4C5A">
        <w:rPr>
          <w:rFonts w:ascii="Times New Roman" w:eastAsia="Calibri" w:hAnsi="Times New Roman" w:cs="Times New Roman"/>
          <w:sz w:val="28"/>
          <w:szCs w:val="28"/>
        </w:rPr>
        <w:t xml:space="preserve"> Bass &amp; Riggio (2006) </w:t>
      </w:r>
      <w:r w:rsidRPr="00DB4C5A">
        <w:rPr>
          <w:rFonts w:ascii="Times New Roman" w:eastAsia="Calibri" w:hAnsi="Times New Roman" w:cs="Times New Roman"/>
          <w:sz w:val="28"/>
          <w:szCs w:val="28"/>
          <w:rtl/>
        </w:rPr>
        <w:t>إلى أن القادة التحويليين الذين يوفرون فرصًا لتطوير مهارات الموظفين يسهمون في تحسين مستوى الرضا الوظيفي. الموظفون الذين يشعرون بأنهم يكتسبون مهارات جديدة ويتطورون مهنيًا يكونون أكثر التزامًا ورضًا عن عملهم</w:t>
      </w:r>
      <w:r w:rsidRPr="00DB4C5A">
        <w:rPr>
          <w:rFonts w:ascii="Times New Roman" w:eastAsia="Calibri" w:hAnsi="Times New Roman" w:cs="Times New Roman"/>
          <w:sz w:val="28"/>
          <w:szCs w:val="28"/>
        </w:rPr>
        <w:t>.</w:t>
      </w:r>
    </w:p>
    <w:p w14:paraId="02FEF113" w14:textId="77777777" w:rsidR="00574D97" w:rsidRPr="00DB4C5A" w:rsidRDefault="00574D97" w:rsidP="00574D97">
      <w:pPr>
        <w:bidi/>
        <w:spacing w:line="360" w:lineRule="auto"/>
        <w:jc w:val="lowKashida"/>
        <w:rPr>
          <w:rFonts w:ascii="Times New Roman" w:eastAsia="Calibri" w:hAnsi="Times New Roman" w:cs="Times New Roman"/>
          <w:sz w:val="28"/>
          <w:szCs w:val="28"/>
          <w:rtl/>
        </w:rPr>
      </w:pPr>
      <w:r w:rsidRPr="00DB4C5A">
        <w:rPr>
          <w:rFonts w:ascii="Times New Roman" w:eastAsia="Calibri" w:hAnsi="Times New Roman" w:cs="Times New Roman"/>
          <w:sz w:val="28"/>
          <w:szCs w:val="28"/>
          <w:rtl/>
        </w:rPr>
        <w:t>التقدير والتحفيز الداخلي</w:t>
      </w:r>
      <w:r w:rsidRPr="00DB4C5A">
        <w:rPr>
          <w:rFonts w:ascii="Times New Roman" w:eastAsia="Calibri" w:hAnsi="Times New Roman" w:cs="Times New Roman"/>
          <w:sz w:val="28"/>
          <w:szCs w:val="28"/>
        </w:rPr>
        <w:t>:</w:t>
      </w:r>
    </w:p>
    <w:p w14:paraId="09730E5E" w14:textId="77777777" w:rsidR="00574D97" w:rsidRPr="00DB4C5A" w:rsidRDefault="00574D97" w:rsidP="00574D97">
      <w:pPr>
        <w:bidi/>
        <w:spacing w:line="360" w:lineRule="auto"/>
        <w:jc w:val="lowKashida"/>
        <w:rPr>
          <w:rFonts w:ascii="Times New Roman" w:eastAsia="Calibri" w:hAnsi="Times New Roman" w:cs="Times New Roman"/>
          <w:sz w:val="28"/>
          <w:szCs w:val="28"/>
          <w:rtl/>
        </w:rPr>
      </w:pPr>
      <w:r w:rsidRPr="00DB4C5A">
        <w:rPr>
          <w:rFonts w:ascii="Times New Roman" w:eastAsia="Calibri" w:hAnsi="Times New Roman" w:cs="Times New Roman"/>
          <w:sz w:val="28"/>
          <w:szCs w:val="28"/>
          <w:rtl/>
        </w:rPr>
        <w:t>يشير</w:t>
      </w:r>
      <w:r w:rsidRPr="00DB4C5A">
        <w:rPr>
          <w:rFonts w:ascii="Times New Roman" w:eastAsia="Calibri" w:hAnsi="Times New Roman" w:cs="Times New Roman"/>
          <w:sz w:val="28"/>
          <w:szCs w:val="28"/>
        </w:rPr>
        <w:t xml:space="preserve"> Deci &amp; Ryan (2000) </w:t>
      </w:r>
      <w:r w:rsidRPr="00DB4C5A">
        <w:rPr>
          <w:rFonts w:ascii="Times New Roman" w:eastAsia="Calibri" w:hAnsi="Times New Roman" w:cs="Times New Roman"/>
          <w:sz w:val="28"/>
          <w:szCs w:val="28"/>
          <w:rtl/>
        </w:rPr>
        <w:t>إلى أن التحفيز الداخلي يلعب دورًا كبيرًا في تحسين رضا الموظفين. عندما يشعر الموظفون بأنهم يحققون إنجازات ويُقدرون بشكل مستمر، فإن هذا يعزز من إحساسهم بالتحفيز الداخلي والرضا الوظيفي. يُعد التقدير الشخصي من العوامل التي تزيد من ولاء الموظفين وتحفيزهم لتحقيق المزيد</w:t>
      </w:r>
      <w:r w:rsidRPr="00DB4C5A">
        <w:rPr>
          <w:rFonts w:ascii="Times New Roman" w:eastAsia="Calibri" w:hAnsi="Times New Roman" w:cs="Times New Roman"/>
          <w:sz w:val="28"/>
          <w:szCs w:val="28"/>
        </w:rPr>
        <w:t>.</w:t>
      </w:r>
    </w:p>
    <w:p w14:paraId="7D6EEDDD" w14:textId="77777777" w:rsidR="00574D97" w:rsidRPr="00DB4C5A" w:rsidRDefault="00574D97" w:rsidP="00574D97">
      <w:pPr>
        <w:bidi/>
        <w:spacing w:line="360" w:lineRule="auto"/>
        <w:jc w:val="lowKashida"/>
        <w:rPr>
          <w:rFonts w:ascii="Times New Roman" w:eastAsia="Calibri" w:hAnsi="Times New Roman" w:cs="Times New Roman"/>
          <w:sz w:val="28"/>
          <w:szCs w:val="28"/>
          <w:rtl/>
        </w:rPr>
      </w:pPr>
    </w:p>
    <w:p w14:paraId="23C90BE9" w14:textId="77777777" w:rsidR="00574D97" w:rsidRPr="00DB4C5A" w:rsidRDefault="00574D97" w:rsidP="00D067CC">
      <w:pPr>
        <w:keepNext/>
        <w:keepLines/>
        <w:numPr>
          <w:ilvl w:val="1"/>
          <w:numId w:val="2"/>
        </w:numPr>
        <w:bidi/>
        <w:spacing w:before="40" w:after="0" w:line="256" w:lineRule="auto"/>
        <w:outlineLvl w:val="1"/>
        <w:rPr>
          <w:rFonts w:ascii="Arial" w:eastAsia="Times New Roman" w:hAnsi="Arial" w:cs="Arial"/>
          <w:sz w:val="32"/>
          <w:szCs w:val="32"/>
          <w:rtl/>
        </w:rPr>
      </w:pPr>
      <w:r w:rsidRPr="00DB4C5A">
        <w:rPr>
          <w:rFonts w:ascii="Arial" w:eastAsia="Times New Roman" w:hAnsi="Arial" w:cs="Arial" w:hint="cs"/>
          <w:sz w:val="32"/>
          <w:szCs w:val="32"/>
          <w:rtl/>
        </w:rPr>
        <w:lastRenderedPageBreak/>
        <w:t>العلاقة بين المتغير المستقل والمتغير الوسيط</w:t>
      </w:r>
    </w:p>
    <w:p w14:paraId="04C4E66C" w14:textId="77777777" w:rsidR="00574D97" w:rsidRPr="00DB4C5A" w:rsidRDefault="00574D97" w:rsidP="006C1745">
      <w:pPr>
        <w:bidi/>
        <w:spacing w:line="360" w:lineRule="auto"/>
        <w:jc w:val="lowKashida"/>
        <w:rPr>
          <w:rFonts w:ascii="Times New Roman" w:eastAsia="Calibri" w:hAnsi="Times New Roman" w:cs="Times New Roman"/>
          <w:sz w:val="28"/>
          <w:szCs w:val="28"/>
          <w:rtl/>
        </w:rPr>
      </w:pPr>
      <w:r w:rsidRPr="00DB4C5A">
        <w:rPr>
          <w:rFonts w:ascii="Times New Roman" w:eastAsia="Calibri" w:hAnsi="Times New Roman" w:cs="Times New Roman"/>
          <w:sz w:val="28"/>
          <w:szCs w:val="28"/>
          <w:rtl/>
        </w:rPr>
        <w:t>القيادة التحويلية: ترتبط القيادة التحويلية بزيادة الرضا الوظيفي من خلال تحفيز الموظفين وتقديم الدعم الشخصي لهم. أظهرت الأبحاث أن القادة التحويليين لديهم القدرة على تحسين بيئة العمل وزيادة الالتزام المؤسسي</w:t>
      </w:r>
      <w:r w:rsidRPr="00DB4C5A">
        <w:rPr>
          <w:rFonts w:ascii="Times New Roman" w:eastAsia="Calibri" w:hAnsi="Times New Roman" w:cs="Times New Roman"/>
          <w:sz w:val="28"/>
          <w:szCs w:val="28"/>
        </w:rPr>
        <w:t>.</w:t>
      </w:r>
    </w:p>
    <w:p w14:paraId="4D86F46F" w14:textId="10C87C7A" w:rsidR="00205CEF" w:rsidRPr="00DB4C5A" w:rsidRDefault="00574D97" w:rsidP="006C1745">
      <w:pPr>
        <w:bidi/>
        <w:spacing w:line="360" w:lineRule="auto"/>
        <w:jc w:val="lowKashida"/>
        <w:rPr>
          <w:rFonts w:ascii="Times New Roman" w:eastAsia="Calibri" w:hAnsi="Times New Roman" w:cs="Times New Roman"/>
          <w:sz w:val="28"/>
          <w:szCs w:val="28"/>
          <w:rtl/>
        </w:rPr>
      </w:pPr>
      <w:r w:rsidRPr="00DB4C5A">
        <w:rPr>
          <w:rFonts w:ascii="Times New Roman" w:eastAsia="Calibri" w:hAnsi="Times New Roman" w:cs="Times New Roman"/>
          <w:sz w:val="28"/>
          <w:szCs w:val="28"/>
          <w:rtl/>
        </w:rPr>
        <w:t>القيادة التشاركية: تعتمد القيادة التشاركية على إشراك الموظفين في عملية اتخاذ القرار، مما يعزز شعورهم بالمسؤولية والانتماء للمؤسسة، وبالتالي يزيد من رضاهم عن العمل.</w:t>
      </w:r>
    </w:p>
    <w:p w14:paraId="55C692B9" w14:textId="510253F5" w:rsidR="00E671D4" w:rsidRPr="00DB4C5A" w:rsidRDefault="00E671D4" w:rsidP="00E671D4">
      <w:pPr>
        <w:bidi/>
        <w:spacing w:line="360" w:lineRule="auto"/>
        <w:jc w:val="lowKashida"/>
        <w:rPr>
          <w:rFonts w:ascii="Times New Roman" w:eastAsia="Calibri" w:hAnsi="Times New Roman" w:cs="Times New Roman"/>
          <w:sz w:val="24"/>
          <w:szCs w:val="24"/>
          <w:rtl/>
        </w:rPr>
      </w:pPr>
      <w:r w:rsidRPr="00DB4C5A">
        <w:rPr>
          <w:rFonts w:ascii="Times New Roman" w:eastAsia="Calibri" w:hAnsi="Times New Roman" w:cs="Times New Roman"/>
          <w:sz w:val="24"/>
          <w:szCs w:val="24"/>
          <w:rtl/>
        </w:rPr>
        <w:t>جدول</w:t>
      </w:r>
      <w:r w:rsidR="006C1745" w:rsidRPr="00DB4C5A">
        <w:rPr>
          <w:rFonts w:ascii="Times New Roman" w:eastAsia="Calibri" w:hAnsi="Times New Roman" w:cs="Times New Roman" w:hint="cs"/>
          <w:sz w:val="24"/>
          <w:szCs w:val="24"/>
          <w:rtl/>
        </w:rPr>
        <w:t>3</w:t>
      </w:r>
      <w:r w:rsidRPr="00DB4C5A">
        <w:rPr>
          <w:rFonts w:ascii="Times New Roman" w:eastAsia="Calibri" w:hAnsi="Times New Roman" w:cs="Times New Roman"/>
          <w:sz w:val="24"/>
          <w:szCs w:val="24"/>
          <w:rtl/>
        </w:rPr>
        <w:t>: العلاقة بين الرضا الوظيفي وأبعاد القيادة التحويلية والتشاركية</w:t>
      </w:r>
    </w:p>
    <w:tbl>
      <w:tblPr>
        <w:tblStyle w:val="TableGrid"/>
        <w:bidiVisual/>
        <w:tblW w:w="0" w:type="auto"/>
        <w:tblLook w:val="04A0" w:firstRow="1" w:lastRow="0" w:firstColumn="1" w:lastColumn="0" w:noHBand="0" w:noVBand="1"/>
      </w:tblPr>
      <w:tblGrid>
        <w:gridCol w:w="2337"/>
        <w:gridCol w:w="2337"/>
        <w:gridCol w:w="2338"/>
        <w:gridCol w:w="2338"/>
      </w:tblGrid>
      <w:tr w:rsidR="00E671D4" w:rsidRPr="00DB4C5A" w14:paraId="6E1F6A38" w14:textId="77777777" w:rsidTr="00581755">
        <w:tc>
          <w:tcPr>
            <w:tcW w:w="2337" w:type="dxa"/>
          </w:tcPr>
          <w:p w14:paraId="05685B54" w14:textId="77777777" w:rsidR="00E671D4" w:rsidRPr="00DB4C5A" w:rsidRDefault="00E671D4" w:rsidP="00581755">
            <w:pPr>
              <w:bidi/>
              <w:spacing w:line="360" w:lineRule="auto"/>
              <w:jc w:val="lowKashida"/>
              <w:rPr>
                <w:rFonts w:ascii="Times New Roman" w:eastAsia="Calibri" w:hAnsi="Times New Roman"/>
                <w:sz w:val="28"/>
                <w:szCs w:val="28"/>
                <w:rtl/>
              </w:rPr>
            </w:pPr>
            <w:r w:rsidRPr="00DB4C5A">
              <w:rPr>
                <w:rFonts w:ascii="Times New Roman" w:eastAsia="Calibri" w:hAnsi="Times New Roman" w:hint="cs"/>
                <w:sz w:val="28"/>
                <w:szCs w:val="28"/>
                <w:rtl/>
              </w:rPr>
              <w:t>البعد</w:t>
            </w:r>
          </w:p>
        </w:tc>
        <w:tc>
          <w:tcPr>
            <w:tcW w:w="2337" w:type="dxa"/>
          </w:tcPr>
          <w:p w14:paraId="0F84656F" w14:textId="77777777" w:rsidR="00E671D4" w:rsidRPr="00DB4C5A" w:rsidRDefault="00E671D4" w:rsidP="00581755">
            <w:pPr>
              <w:bidi/>
              <w:spacing w:line="360" w:lineRule="auto"/>
              <w:jc w:val="lowKashida"/>
              <w:rPr>
                <w:rFonts w:ascii="Times New Roman" w:eastAsia="Calibri" w:hAnsi="Times New Roman"/>
                <w:sz w:val="28"/>
                <w:szCs w:val="28"/>
                <w:rtl/>
              </w:rPr>
            </w:pPr>
            <w:r w:rsidRPr="00DB4C5A">
              <w:rPr>
                <w:rFonts w:ascii="Times New Roman" w:eastAsia="Calibri" w:hAnsi="Times New Roman" w:hint="cs"/>
                <w:sz w:val="28"/>
                <w:szCs w:val="28"/>
                <w:rtl/>
              </w:rPr>
              <w:t>القيادة التحويلية</w:t>
            </w:r>
          </w:p>
        </w:tc>
        <w:tc>
          <w:tcPr>
            <w:tcW w:w="2338" w:type="dxa"/>
          </w:tcPr>
          <w:p w14:paraId="6534047A" w14:textId="77777777" w:rsidR="00E671D4" w:rsidRPr="00DB4C5A" w:rsidRDefault="00E671D4" w:rsidP="00581755">
            <w:pPr>
              <w:bidi/>
              <w:spacing w:line="360" w:lineRule="auto"/>
              <w:jc w:val="lowKashida"/>
              <w:rPr>
                <w:rFonts w:ascii="Times New Roman" w:eastAsia="Calibri" w:hAnsi="Times New Roman"/>
                <w:sz w:val="28"/>
                <w:szCs w:val="28"/>
                <w:rtl/>
              </w:rPr>
            </w:pPr>
            <w:r w:rsidRPr="00DB4C5A">
              <w:rPr>
                <w:rFonts w:ascii="Times New Roman" w:eastAsia="Calibri" w:hAnsi="Times New Roman" w:hint="cs"/>
                <w:sz w:val="28"/>
                <w:szCs w:val="28"/>
                <w:rtl/>
              </w:rPr>
              <w:t>القيادة التشاركية</w:t>
            </w:r>
          </w:p>
        </w:tc>
        <w:tc>
          <w:tcPr>
            <w:tcW w:w="2338" w:type="dxa"/>
          </w:tcPr>
          <w:p w14:paraId="179C9C28" w14:textId="77777777" w:rsidR="00E671D4" w:rsidRPr="00DB4C5A" w:rsidRDefault="00E671D4" w:rsidP="00581755">
            <w:pPr>
              <w:bidi/>
              <w:spacing w:line="360" w:lineRule="auto"/>
              <w:jc w:val="lowKashida"/>
              <w:rPr>
                <w:rFonts w:ascii="Times New Roman" w:eastAsia="Calibri" w:hAnsi="Times New Roman"/>
                <w:sz w:val="28"/>
                <w:szCs w:val="28"/>
                <w:rtl/>
              </w:rPr>
            </w:pPr>
            <w:r w:rsidRPr="00DB4C5A">
              <w:rPr>
                <w:rFonts w:ascii="Times New Roman" w:eastAsia="Calibri" w:hAnsi="Times New Roman" w:hint="cs"/>
                <w:sz w:val="28"/>
                <w:szCs w:val="28"/>
                <w:rtl/>
              </w:rPr>
              <w:t>المصدر</w:t>
            </w:r>
          </w:p>
        </w:tc>
      </w:tr>
      <w:tr w:rsidR="00E671D4" w:rsidRPr="00DB4C5A" w14:paraId="5D345ECF" w14:textId="77777777" w:rsidTr="00581755">
        <w:tc>
          <w:tcPr>
            <w:tcW w:w="2337" w:type="dxa"/>
          </w:tcPr>
          <w:p w14:paraId="463ACF51" w14:textId="77777777" w:rsidR="00E671D4" w:rsidRPr="00DB4C5A" w:rsidRDefault="00E671D4" w:rsidP="00581755">
            <w:pPr>
              <w:bidi/>
              <w:spacing w:line="360" w:lineRule="auto"/>
              <w:jc w:val="lowKashida"/>
              <w:rPr>
                <w:rFonts w:ascii="Times New Roman" w:eastAsia="Calibri" w:hAnsi="Times New Roman"/>
                <w:sz w:val="28"/>
                <w:szCs w:val="28"/>
                <w:rtl/>
              </w:rPr>
            </w:pPr>
            <w:r w:rsidRPr="00DB4C5A">
              <w:rPr>
                <w:rFonts w:ascii="Times New Roman" w:eastAsia="Calibri" w:hAnsi="Times New Roman" w:hint="cs"/>
                <w:sz w:val="28"/>
                <w:szCs w:val="28"/>
                <w:rtl/>
              </w:rPr>
              <w:t>المكافآت المالية</w:t>
            </w:r>
          </w:p>
        </w:tc>
        <w:tc>
          <w:tcPr>
            <w:tcW w:w="2337" w:type="dxa"/>
          </w:tcPr>
          <w:p w14:paraId="593042B2" w14:textId="77777777" w:rsidR="00E671D4" w:rsidRPr="00DB4C5A" w:rsidRDefault="00E671D4" w:rsidP="00581755">
            <w:pPr>
              <w:bidi/>
              <w:spacing w:line="360" w:lineRule="auto"/>
              <w:jc w:val="lowKashida"/>
              <w:rPr>
                <w:rFonts w:ascii="Times New Roman" w:eastAsia="Calibri" w:hAnsi="Times New Roman"/>
                <w:sz w:val="28"/>
                <w:szCs w:val="28"/>
                <w:rtl/>
              </w:rPr>
            </w:pPr>
            <w:r w:rsidRPr="00DB4C5A">
              <w:rPr>
                <w:rFonts w:ascii="Times New Roman" w:eastAsia="Calibri" w:hAnsi="Times New Roman" w:hint="cs"/>
                <w:sz w:val="28"/>
                <w:szCs w:val="28"/>
                <w:rtl/>
              </w:rPr>
              <w:t>زيادة ولاء الموظفين وتحسين الأداء</w:t>
            </w:r>
          </w:p>
        </w:tc>
        <w:tc>
          <w:tcPr>
            <w:tcW w:w="2338" w:type="dxa"/>
          </w:tcPr>
          <w:p w14:paraId="2B7B9290" w14:textId="77777777" w:rsidR="00E671D4" w:rsidRPr="00DB4C5A" w:rsidRDefault="00E671D4" w:rsidP="00581755">
            <w:pPr>
              <w:bidi/>
              <w:spacing w:line="360" w:lineRule="auto"/>
              <w:jc w:val="lowKashida"/>
              <w:rPr>
                <w:rFonts w:ascii="Times New Roman" w:eastAsia="Calibri" w:hAnsi="Times New Roman"/>
                <w:sz w:val="28"/>
                <w:szCs w:val="28"/>
                <w:rtl/>
              </w:rPr>
            </w:pPr>
            <w:r w:rsidRPr="00DB4C5A">
              <w:rPr>
                <w:rFonts w:ascii="Times New Roman" w:eastAsia="Calibri" w:hAnsi="Times New Roman" w:hint="cs"/>
                <w:sz w:val="28"/>
                <w:szCs w:val="28"/>
                <w:rtl/>
              </w:rPr>
              <w:t>تعزيز الشعور بالإنصاف</w:t>
            </w:r>
          </w:p>
        </w:tc>
        <w:tc>
          <w:tcPr>
            <w:tcW w:w="2338" w:type="dxa"/>
          </w:tcPr>
          <w:p w14:paraId="3EB2675E" w14:textId="77777777" w:rsidR="00E671D4" w:rsidRPr="00DB4C5A" w:rsidRDefault="00E671D4" w:rsidP="00581755">
            <w:pPr>
              <w:bidi/>
              <w:spacing w:line="360" w:lineRule="auto"/>
              <w:jc w:val="lowKashida"/>
              <w:rPr>
                <w:rFonts w:ascii="Times New Roman" w:eastAsia="Calibri" w:hAnsi="Times New Roman"/>
                <w:sz w:val="28"/>
                <w:szCs w:val="28"/>
                <w:rtl/>
              </w:rPr>
            </w:pPr>
            <w:r w:rsidRPr="00DB4C5A">
              <w:rPr>
                <w:rFonts w:ascii="Times New Roman" w:eastAsia="Calibri" w:hAnsi="Times New Roman"/>
                <w:sz w:val="28"/>
                <w:szCs w:val="28"/>
              </w:rPr>
              <w:t>Judge et al</w:t>
            </w:r>
            <w:r w:rsidRPr="00DB4C5A">
              <w:rPr>
                <w:rFonts w:ascii="Times New Roman" w:eastAsia="Calibri" w:hAnsi="Times New Roman"/>
                <w:sz w:val="28"/>
                <w:szCs w:val="28"/>
                <w:rtl/>
              </w:rPr>
              <w:t>. (2004)</w:t>
            </w:r>
          </w:p>
        </w:tc>
      </w:tr>
      <w:tr w:rsidR="00E671D4" w:rsidRPr="00DB4C5A" w14:paraId="1AFE3154" w14:textId="77777777" w:rsidTr="00581755">
        <w:tc>
          <w:tcPr>
            <w:tcW w:w="2337" w:type="dxa"/>
          </w:tcPr>
          <w:p w14:paraId="3D2606FD" w14:textId="77777777" w:rsidR="00E671D4" w:rsidRPr="00DB4C5A" w:rsidRDefault="00E671D4" w:rsidP="00581755">
            <w:pPr>
              <w:bidi/>
              <w:spacing w:line="360" w:lineRule="auto"/>
              <w:jc w:val="lowKashida"/>
              <w:rPr>
                <w:rFonts w:ascii="Times New Roman" w:eastAsia="Calibri" w:hAnsi="Times New Roman"/>
                <w:sz w:val="28"/>
                <w:szCs w:val="28"/>
                <w:rtl/>
              </w:rPr>
            </w:pPr>
            <w:r w:rsidRPr="00DB4C5A">
              <w:rPr>
                <w:rFonts w:ascii="Times New Roman" w:eastAsia="Calibri" w:hAnsi="Times New Roman" w:hint="cs"/>
                <w:sz w:val="28"/>
                <w:szCs w:val="28"/>
                <w:rtl/>
              </w:rPr>
              <w:t>بيئة العمل</w:t>
            </w:r>
          </w:p>
        </w:tc>
        <w:tc>
          <w:tcPr>
            <w:tcW w:w="2337" w:type="dxa"/>
          </w:tcPr>
          <w:p w14:paraId="76E6DEF0" w14:textId="77777777" w:rsidR="00E671D4" w:rsidRPr="00DB4C5A" w:rsidRDefault="00E671D4" w:rsidP="00581755">
            <w:pPr>
              <w:bidi/>
              <w:spacing w:line="360" w:lineRule="auto"/>
              <w:jc w:val="lowKashida"/>
              <w:rPr>
                <w:rFonts w:ascii="Times New Roman" w:eastAsia="Calibri" w:hAnsi="Times New Roman"/>
                <w:sz w:val="28"/>
                <w:szCs w:val="28"/>
                <w:rtl/>
              </w:rPr>
            </w:pPr>
            <w:r w:rsidRPr="00DB4C5A">
              <w:rPr>
                <w:rFonts w:ascii="Times New Roman" w:eastAsia="Calibri" w:hAnsi="Times New Roman" w:hint="cs"/>
                <w:sz w:val="28"/>
                <w:szCs w:val="28"/>
                <w:rtl/>
              </w:rPr>
              <w:t>تحسين التفاعل الداخلي وزيادة الرضا</w:t>
            </w:r>
          </w:p>
        </w:tc>
        <w:tc>
          <w:tcPr>
            <w:tcW w:w="2338" w:type="dxa"/>
          </w:tcPr>
          <w:p w14:paraId="1203A4E3" w14:textId="77777777" w:rsidR="00E671D4" w:rsidRPr="00DB4C5A" w:rsidRDefault="00E671D4" w:rsidP="00581755">
            <w:pPr>
              <w:bidi/>
              <w:spacing w:line="360" w:lineRule="auto"/>
              <w:jc w:val="lowKashida"/>
              <w:rPr>
                <w:rFonts w:ascii="Times New Roman" w:eastAsia="Calibri" w:hAnsi="Times New Roman"/>
                <w:sz w:val="28"/>
                <w:szCs w:val="28"/>
                <w:rtl/>
              </w:rPr>
            </w:pPr>
            <w:r w:rsidRPr="00DB4C5A">
              <w:rPr>
                <w:rFonts w:ascii="Times New Roman" w:eastAsia="Calibri" w:hAnsi="Times New Roman" w:hint="cs"/>
                <w:sz w:val="28"/>
                <w:szCs w:val="28"/>
                <w:rtl/>
              </w:rPr>
              <w:t>تحسين التواصل تقدير الآراء</w:t>
            </w:r>
          </w:p>
        </w:tc>
        <w:tc>
          <w:tcPr>
            <w:tcW w:w="2338" w:type="dxa"/>
          </w:tcPr>
          <w:p w14:paraId="30D94A25" w14:textId="77777777" w:rsidR="00E671D4" w:rsidRPr="00DB4C5A" w:rsidRDefault="00E671D4" w:rsidP="00581755">
            <w:pPr>
              <w:bidi/>
              <w:spacing w:line="360" w:lineRule="auto"/>
              <w:jc w:val="lowKashida"/>
              <w:rPr>
                <w:rFonts w:ascii="Times New Roman" w:eastAsia="Calibri" w:hAnsi="Times New Roman"/>
                <w:sz w:val="28"/>
                <w:szCs w:val="28"/>
                <w:rtl/>
              </w:rPr>
            </w:pPr>
            <w:r w:rsidRPr="00DB4C5A">
              <w:rPr>
                <w:rFonts w:ascii="Times New Roman" w:eastAsia="Calibri" w:hAnsi="Times New Roman"/>
                <w:sz w:val="28"/>
                <w:szCs w:val="28"/>
              </w:rPr>
              <w:t>Choi et al</w:t>
            </w:r>
            <w:r w:rsidRPr="00DB4C5A">
              <w:rPr>
                <w:rFonts w:ascii="Times New Roman" w:eastAsia="Calibri" w:hAnsi="Times New Roman"/>
                <w:sz w:val="28"/>
                <w:szCs w:val="28"/>
                <w:rtl/>
              </w:rPr>
              <w:t>. (2017)</w:t>
            </w:r>
          </w:p>
        </w:tc>
      </w:tr>
      <w:tr w:rsidR="00E671D4" w:rsidRPr="00DB4C5A" w14:paraId="75023F12" w14:textId="77777777" w:rsidTr="00581755">
        <w:tc>
          <w:tcPr>
            <w:tcW w:w="2337" w:type="dxa"/>
          </w:tcPr>
          <w:p w14:paraId="24B72CB9" w14:textId="77777777" w:rsidR="00E671D4" w:rsidRPr="00DB4C5A" w:rsidRDefault="00E671D4" w:rsidP="00581755">
            <w:pPr>
              <w:bidi/>
              <w:spacing w:line="360" w:lineRule="auto"/>
              <w:jc w:val="lowKashida"/>
              <w:rPr>
                <w:rFonts w:ascii="Times New Roman" w:eastAsia="Calibri" w:hAnsi="Times New Roman"/>
                <w:sz w:val="28"/>
                <w:szCs w:val="28"/>
                <w:rtl/>
              </w:rPr>
            </w:pPr>
            <w:r w:rsidRPr="00DB4C5A">
              <w:rPr>
                <w:rFonts w:ascii="Times New Roman" w:eastAsia="Calibri" w:hAnsi="Times New Roman" w:hint="cs"/>
                <w:sz w:val="28"/>
                <w:szCs w:val="28"/>
                <w:rtl/>
              </w:rPr>
              <w:t>التدريب والتطوير</w:t>
            </w:r>
          </w:p>
        </w:tc>
        <w:tc>
          <w:tcPr>
            <w:tcW w:w="2337" w:type="dxa"/>
          </w:tcPr>
          <w:p w14:paraId="223B7A71" w14:textId="77777777" w:rsidR="00E671D4" w:rsidRPr="00DB4C5A" w:rsidRDefault="00E671D4" w:rsidP="00581755">
            <w:pPr>
              <w:bidi/>
              <w:spacing w:line="360" w:lineRule="auto"/>
              <w:jc w:val="lowKashida"/>
              <w:rPr>
                <w:rFonts w:ascii="Times New Roman" w:eastAsia="Calibri" w:hAnsi="Times New Roman"/>
                <w:sz w:val="28"/>
                <w:szCs w:val="28"/>
                <w:rtl/>
              </w:rPr>
            </w:pPr>
            <w:r w:rsidRPr="00DB4C5A">
              <w:rPr>
                <w:rFonts w:ascii="Times New Roman" w:eastAsia="Calibri" w:hAnsi="Times New Roman" w:hint="cs"/>
                <w:sz w:val="28"/>
                <w:szCs w:val="28"/>
                <w:rtl/>
              </w:rPr>
              <w:t xml:space="preserve">زيادة مستوى </w:t>
            </w:r>
            <w:proofErr w:type="spellStart"/>
            <w:r w:rsidRPr="00DB4C5A">
              <w:rPr>
                <w:rFonts w:ascii="Times New Roman" w:eastAsia="Calibri" w:hAnsi="Times New Roman" w:hint="cs"/>
                <w:sz w:val="28"/>
                <w:szCs w:val="28"/>
                <w:rtl/>
              </w:rPr>
              <w:t>إلتزام</w:t>
            </w:r>
            <w:proofErr w:type="spellEnd"/>
            <w:r w:rsidRPr="00DB4C5A">
              <w:rPr>
                <w:rFonts w:ascii="Times New Roman" w:eastAsia="Calibri" w:hAnsi="Times New Roman" w:hint="cs"/>
                <w:sz w:val="28"/>
                <w:szCs w:val="28"/>
                <w:rtl/>
              </w:rPr>
              <w:t xml:space="preserve"> الموظفين</w:t>
            </w:r>
          </w:p>
        </w:tc>
        <w:tc>
          <w:tcPr>
            <w:tcW w:w="2338" w:type="dxa"/>
          </w:tcPr>
          <w:p w14:paraId="5ED51498" w14:textId="77777777" w:rsidR="00E671D4" w:rsidRPr="00DB4C5A" w:rsidRDefault="00E671D4" w:rsidP="00581755">
            <w:pPr>
              <w:bidi/>
              <w:spacing w:line="360" w:lineRule="auto"/>
              <w:jc w:val="lowKashida"/>
              <w:rPr>
                <w:rFonts w:ascii="Times New Roman" w:eastAsia="Calibri" w:hAnsi="Times New Roman"/>
                <w:sz w:val="28"/>
                <w:szCs w:val="28"/>
                <w:rtl/>
              </w:rPr>
            </w:pPr>
            <w:r w:rsidRPr="00DB4C5A">
              <w:rPr>
                <w:rFonts w:ascii="Times New Roman" w:eastAsia="Calibri" w:hAnsi="Times New Roman" w:hint="cs"/>
                <w:sz w:val="28"/>
                <w:szCs w:val="28"/>
                <w:rtl/>
              </w:rPr>
              <w:t>تحسين أداء الموظفين وزيادة الإنتاجية</w:t>
            </w:r>
          </w:p>
        </w:tc>
        <w:tc>
          <w:tcPr>
            <w:tcW w:w="2338" w:type="dxa"/>
          </w:tcPr>
          <w:p w14:paraId="2F83F95D" w14:textId="77777777" w:rsidR="00E671D4" w:rsidRPr="00DB4C5A" w:rsidRDefault="00E671D4" w:rsidP="00581755">
            <w:pPr>
              <w:bidi/>
              <w:spacing w:line="360" w:lineRule="auto"/>
              <w:jc w:val="lowKashida"/>
              <w:rPr>
                <w:rFonts w:ascii="Times New Roman" w:eastAsia="Calibri" w:hAnsi="Times New Roman"/>
                <w:sz w:val="28"/>
                <w:szCs w:val="28"/>
                <w:rtl/>
              </w:rPr>
            </w:pPr>
            <w:r w:rsidRPr="00DB4C5A">
              <w:rPr>
                <w:rFonts w:ascii="Times New Roman" w:eastAsia="Calibri" w:hAnsi="Times New Roman"/>
                <w:sz w:val="28"/>
                <w:szCs w:val="28"/>
              </w:rPr>
              <w:t>Bass &amp; Riggio</w:t>
            </w:r>
            <w:r w:rsidRPr="00DB4C5A">
              <w:rPr>
                <w:rFonts w:ascii="Times New Roman" w:eastAsia="Calibri" w:hAnsi="Times New Roman"/>
                <w:sz w:val="28"/>
                <w:szCs w:val="28"/>
                <w:rtl/>
              </w:rPr>
              <w:t xml:space="preserve"> (2006)</w:t>
            </w:r>
          </w:p>
        </w:tc>
      </w:tr>
      <w:tr w:rsidR="00E671D4" w:rsidRPr="00DB4C5A" w14:paraId="27D96A76" w14:textId="77777777" w:rsidTr="00581755">
        <w:tc>
          <w:tcPr>
            <w:tcW w:w="2337" w:type="dxa"/>
          </w:tcPr>
          <w:p w14:paraId="723A9105" w14:textId="77777777" w:rsidR="00E671D4" w:rsidRPr="00DB4C5A" w:rsidRDefault="00E671D4" w:rsidP="00581755">
            <w:pPr>
              <w:bidi/>
              <w:spacing w:line="360" w:lineRule="auto"/>
              <w:jc w:val="lowKashida"/>
              <w:rPr>
                <w:rFonts w:ascii="Times New Roman" w:eastAsia="Calibri" w:hAnsi="Times New Roman"/>
                <w:sz w:val="28"/>
                <w:szCs w:val="28"/>
                <w:rtl/>
              </w:rPr>
            </w:pPr>
            <w:r w:rsidRPr="00DB4C5A">
              <w:rPr>
                <w:rFonts w:ascii="Times New Roman" w:eastAsia="Calibri" w:hAnsi="Times New Roman" w:hint="cs"/>
                <w:sz w:val="28"/>
                <w:szCs w:val="28"/>
                <w:rtl/>
              </w:rPr>
              <w:t>التحفيز الداخلي</w:t>
            </w:r>
          </w:p>
        </w:tc>
        <w:tc>
          <w:tcPr>
            <w:tcW w:w="2337" w:type="dxa"/>
          </w:tcPr>
          <w:p w14:paraId="4BDA53D8" w14:textId="77777777" w:rsidR="00E671D4" w:rsidRPr="00DB4C5A" w:rsidRDefault="00E671D4" w:rsidP="00581755">
            <w:pPr>
              <w:bidi/>
              <w:spacing w:line="360" w:lineRule="auto"/>
              <w:jc w:val="lowKashida"/>
              <w:rPr>
                <w:rFonts w:ascii="Times New Roman" w:eastAsia="Calibri" w:hAnsi="Times New Roman"/>
                <w:sz w:val="28"/>
                <w:szCs w:val="28"/>
                <w:rtl/>
              </w:rPr>
            </w:pPr>
            <w:r w:rsidRPr="00DB4C5A">
              <w:rPr>
                <w:rFonts w:ascii="Times New Roman" w:eastAsia="Calibri" w:hAnsi="Times New Roman" w:hint="cs"/>
                <w:sz w:val="28"/>
                <w:szCs w:val="28"/>
                <w:rtl/>
              </w:rPr>
              <w:t>تعزيز الثقة الشخصية وزيادة الولاء</w:t>
            </w:r>
          </w:p>
        </w:tc>
        <w:tc>
          <w:tcPr>
            <w:tcW w:w="2338" w:type="dxa"/>
          </w:tcPr>
          <w:p w14:paraId="11CF5605" w14:textId="77777777" w:rsidR="00E671D4" w:rsidRPr="00DB4C5A" w:rsidRDefault="00E671D4" w:rsidP="00581755">
            <w:pPr>
              <w:bidi/>
              <w:spacing w:line="360" w:lineRule="auto"/>
              <w:jc w:val="lowKashida"/>
              <w:rPr>
                <w:rFonts w:ascii="Times New Roman" w:eastAsia="Calibri" w:hAnsi="Times New Roman"/>
                <w:sz w:val="28"/>
                <w:szCs w:val="28"/>
                <w:rtl/>
              </w:rPr>
            </w:pPr>
            <w:r w:rsidRPr="00DB4C5A">
              <w:rPr>
                <w:rFonts w:ascii="Times New Roman" w:eastAsia="Calibri" w:hAnsi="Times New Roman" w:hint="cs"/>
                <w:sz w:val="28"/>
                <w:szCs w:val="28"/>
                <w:rtl/>
              </w:rPr>
              <w:t>زيادة الرضا والانتماء</w:t>
            </w:r>
          </w:p>
        </w:tc>
        <w:tc>
          <w:tcPr>
            <w:tcW w:w="2338" w:type="dxa"/>
          </w:tcPr>
          <w:p w14:paraId="5A23BB68" w14:textId="77777777" w:rsidR="00E671D4" w:rsidRPr="00DB4C5A" w:rsidRDefault="00E671D4" w:rsidP="00581755">
            <w:pPr>
              <w:bidi/>
              <w:spacing w:line="360" w:lineRule="auto"/>
              <w:jc w:val="lowKashida"/>
              <w:rPr>
                <w:rFonts w:ascii="Times New Roman" w:eastAsia="Calibri" w:hAnsi="Times New Roman"/>
                <w:sz w:val="28"/>
                <w:szCs w:val="28"/>
                <w:rtl/>
              </w:rPr>
            </w:pPr>
            <w:r w:rsidRPr="00DB4C5A">
              <w:rPr>
                <w:rFonts w:ascii="Times New Roman" w:eastAsia="Calibri" w:hAnsi="Times New Roman"/>
                <w:sz w:val="28"/>
                <w:szCs w:val="28"/>
              </w:rPr>
              <w:t>Deci &amp; Ryan</w:t>
            </w:r>
            <w:r w:rsidRPr="00DB4C5A">
              <w:rPr>
                <w:rFonts w:ascii="Times New Roman" w:eastAsia="Calibri" w:hAnsi="Times New Roman"/>
                <w:sz w:val="28"/>
                <w:szCs w:val="28"/>
                <w:rtl/>
              </w:rPr>
              <w:t xml:space="preserve"> (2000)</w:t>
            </w:r>
          </w:p>
        </w:tc>
      </w:tr>
    </w:tbl>
    <w:p w14:paraId="5AFAE678" w14:textId="77777777" w:rsidR="00E671D4" w:rsidRPr="00DB4C5A" w:rsidRDefault="00E671D4" w:rsidP="00E671D4">
      <w:pPr>
        <w:bidi/>
        <w:spacing w:line="360" w:lineRule="auto"/>
        <w:jc w:val="lowKashida"/>
        <w:rPr>
          <w:rFonts w:ascii="Times New Roman" w:eastAsia="Calibri" w:hAnsi="Times New Roman" w:cs="Times New Roman"/>
          <w:sz w:val="24"/>
          <w:szCs w:val="24"/>
          <w:rtl/>
        </w:rPr>
      </w:pPr>
    </w:p>
    <w:p w14:paraId="5EA1E5E9" w14:textId="77777777" w:rsidR="00205CEF" w:rsidRPr="00DB4C5A" w:rsidRDefault="00205CEF" w:rsidP="00205CEF">
      <w:pPr>
        <w:bidi/>
        <w:spacing w:line="360" w:lineRule="auto"/>
        <w:jc w:val="center"/>
        <w:rPr>
          <w:rFonts w:ascii="Times New Roman" w:eastAsia="Calibri" w:hAnsi="Times New Roman" w:cs="Times New Roman"/>
          <w:sz w:val="24"/>
          <w:szCs w:val="24"/>
          <w:rtl/>
        </w:rPr>
      </w:pPr>
    </w:p>
    <w:p w14:paraId="68FEADA8" w14:textId="77777777" w:rsidR="008925A3" w:rsidRPr="00DB4C5A" w:rsidRDefault="008925A3" w:rsidP="00D067CC">
      <w:pPr>
        <w:keepNext/>
        <w:keepLines/>
        <w:numPr>
          <w:ilvl w:val="1"/>
          <w:numId w:val="2"/>
        </w:numPr>
        <w:bidi/>
        <w:spacing w:before="40" w:after="0" w:line="256" w:lineRule="auto"/>
        <w:outlineLvl w:val="1"/>
        <w:rPr>
          <w:rFonts w:ascii="Arial" w:eastAsia="Times New Roman" w:hAnsi="Arial" w:cs="Arial"/>
          <w:sz w:val="32"/>
          <w:szCs w:val="32"/>
        </w:rPr>
      </w:pPr>
      <w:bookmarkStart w:id="21" w:name="_Toc167125303"/>
      <w:r w:rsidRPr="00DB4C5A">
        <w:rPr>
          <w:rFonts w:ascii="Arial" w:eastAsia="Times New Roman" w:hAnsi="Arial" w:cs="Arial"/>
          <w:sz w:val="32"/>
          <w:szCs w:val="32"/>
          <w:rtl/>
        </w:rPr>
        <w:t>العلاقة بين المتغير المستقل والمتغير التابع</w:t>
      </w:r>
      <w:bookmarkEnd w:id="21"/>
    </w:p>
    <w:p w14:paraId="5007E797" w14:textId="77777777" w:rsidR="00E671D4" w:rsidRPr="00DB4C5A" w:rsidRDefault="00E671D4" w:rsidP="00E671D4">
      <w:pPr>
        <w:bidi/>
        <w:spacing w:line="360" w:lineRule="auto"/>
        <w:jc w:val="lowKashida"/>
        <w:rPr>
          <w:rFonts w:ascii="Times New Roman" w:eastAsia="Calibri" w:hAnsi="Times New Roman" w:cs="Times New Roman"/>
          <w:sz w:val="28"/>
          <w:szCs w:val="28"/>
          <w:rtl/>
        </w:rPr>
      </w:pPr>
    </w:p>
    <w:p w14:paraId="3D09DCEA" w14:textId="5FA4CAE0" w:rsidR="00E671D4" w:rsidRPr="00DB4C5A" w:rsidRDefault="00E671D4" w:rsidP="00E671D4">
      <w:pPr>
        <w:bidi/>
        <w:spacing w:line="360" w:lineRule="auto"/>
        <w:jc w:val="lowKashida"/>
        <w:rPr>
          <w:rFonts w:ascii="Times New Roman" w:eastAsia="Calibri" w:hAnsi="Times New Roman" w:cs="Times New Roman"/>
          <w:sz w:val="28"/>
          <w:szCs w:val="28"/>
          <w:rtl/>
        </w:rPr>
      </w:pPr>
      <w:r w:rsidRPr="00DB4C5A">
        <w:rPr>
          <w:rFonts w:ascii="Times New Roman" w:eastAsia="Calibri" w:hAnsi="Times New Roman" w:cs="Times New Roman"/>
          <w:sz w:val="28"/>
          <w:szCs w:val="28"/>
          <w:rtl/>
        </w:rPr>
        <w:t>العلاقة بين المتغير المستقل (أنماط القيادة) والمتغير التابع (نجاح المشروع) تمثل أساسًا مهمًا في الأبحاث الإدارية والتنظيمية. تعتمد هذه العلاقة بشكل أساسي على تأثير أنماط القيادة على أداء الموظفين والنتائج التنظيمية. يمكن تلخيص هذه العلاقة على النحو التالي</w:t>
      </w:r>
      <w:r w:rsidRPr="00DB4C5A">
        <w:rPr>
          <w:rFonts w:ascii="Times New Roman" w:eastAsia="Calibri" w:hAnsi="Times New Roman" w:cs="Times New Roman"/>
          <w:sz w:val="28"/>
          <w:szCs w:val="28"/>
        </w:rPr>
        <w:t>:</w:t>
      </w:r>
    </w:p>
    <w:p w14:paraId="3E6CCF5B" w14:textId="77777777" w:rsidR="00E671D4" w:rsidRPr="00DB4C5A" w:rsidRDefault="00E671D4" w:rsidP="00E671D4">
      <w:pPr>
        <w:bidi/>
        <w:spacing w:line="360" w:lineRule="auto"/>
        <w:jc w:val="lowKashida"/>
        <w:rPr>
          <w:rFonts w:ascii="Times New Roman" w:eastAsia="Calibri" w:hAnsi="Times New Roman" w:cs="Times New Roman"/>
          <w:sz w:val="28"/>
          <w:szCs w:val="28"/>
          <w:rtl/>
        </w:rPr>
      </w:pPr>
      <w:r w:rsidRPr="00DB4C5A">
        <w:rPr>
          <w:rFonts w:ascii="Times New Roman" w:eastAsia="Calibri" w:hAnsi="Times New Roman" w:cs="Times New Roman"/>
          <w:sz w:val="28"/>
          <w:szCs w:val="28"/>
          <w:rtl/>
        </w:rPr>
        <w:t>1</w:t>
      </w:r>
      <w:r w:rsidRPr="00DB4C5A">
        <w:rPr>
          <w:rFonts w:ascii="Times New Roman" w:eastAsia="Calibri" w:hAnsi="Times New Roman" w:cs="Times New Roman"/>
          <w:sz w:val="28"/>
          <w:szCs w:val="28"/>
        </w:rPr>
        <w:t xml:space="preserve">. </w:t>
      </w:r>
      <w:r w:rsidRPr="00DB4C5A">
        <w:rPr>
          <w:rFonts w:ascii="Times New Roman" w:eastAsia="Calibri" w:hAnsi="Times New Roman" w:cs="Times New Roman"/>
          <w:sz w:val="28"/>
          <w:szCs w:val="28"/>
          <w:rtl/>
        </w:rPr>
        <w:t>تأثير القيادة التحويلية على نجاح المشروع</w:t>
      </w:r>
      <w:r w:rsidRPr="00DB4C5A">
        <w:rPr>
          <w:rFonts w:ascii="Times New Roman" w:eastAsia="Calibri" w:hAnsi="Times New Roman" w:cs="Times New Roman"/>
          <w:sz w:val="28"/>
          <w:szCs w:val="28"/>
        </w:rPr>
        <w:t>:</w:t>
      </w:r>
    </w:p>
    <w:p w14:paraId="6A6FC3D4" w14:textId="5E5BC4C7" w:rsidR="00E671D4" w:rsidRPr="00DB4C5A" w:rsidRDefault="00E671D4" w:rsidP="00CA250F">
      <w:pPr>
        <w:bidi/>
        <w:spacing w:line="360" w:lineRule="auto"/>
        <w:jc w:val="lowKashida"/>
        <w:rPr>
          <w:rFonts w:ascii="Times New Roman" w:eastAsia="Calibri" w:hAnsi="Times New Roman" w:cs="Times New Roman"/>
          <w:sz w:val="28"/>
          <w:szCs w:val="28"/>
          <w:rtl/>
        </w:rPr>
      </w:pPr>
      <w:r w:rsidRPr="00DB4C5A">
        <w:rPr>
          <w:rFonts w:ascii="Times New Roman" w:eastAsia="Calibri" w:hAnsi="Times New Roman" w:cs="Times New Roman"/>
          <w:sz w:val="28"/>
          <w:szCs w:val="28"/>
          <w:rtl/>
        </w:rPr>
        <w:lastRenderedPageBreak/>
        <w:t>القيادة التحويلية تُعتبر من الأنماط القيادية الأكثر تأثيرًا في تحسين الأداء المؤسسي. وفقًا لدراسة</w:t>
      </w:r>
      <w:r w:rsidRPr="00DB4C5A">
        <w:rPr>
          <w:rFonts w:ascii="Times New Roman" w:eastAsia="Calibri" w:hAnsi="Times New Roman" w:cs="Times New Roman"/>
          <w:sz w:val="28"/>
          <w:szCs w:val="28"/>
        </w:rPr>
        <w:t xml:space="preserve"> Bass &amp; Riggio (2006)</w:t>
      </w:r>
      <w:r w:rsidRPr="00DB4C5A">
        <w:rPr>
          <w:rFonts w:ascii="Times New Roman" w:eastAsia="Calibri" w:hAnsi="Times New Roman" w:cs="Times New Roman"/>
          <w:sz w:val="28"/>
          <w:szCs w:val="28"/>
          <w:rtl/>
        </w:rPr>
        <w:t>، تساهم القيادة التحويلية في تحفيز الموظفين على تحقيق نتائج تفوق التوقعات، من خلال توفير الإلهام والرؤية الواضحة. يتضمن هذا النوع من القيادة تحفيز الموظفين على الابتكار والتفكير بطرق جديدة، مما يسهم في تحقيق نتائج مميزة على مستوى الإنتاجية والربحية. علاوة على ذلك، تشير الأبحاث إلى أن القادة التحويليين يعززون من ولاء الموظفين، مما يقلل من معدلات الدوران الوظيفي ويسهم في استدامة نجاح المشروع</w:t>
      </w:r>
      <w:r w:rsidRPr="00DB4C5A">
        <w:rPr>
          <w:rFonts w:ascii="Times New Roman" w:eastAsia="Calibri" w:hAnsi="Times New Roman" w:cs="Times New Roman"/>
          <w:sz w:val="28"/>
          <w:szCs w:val="28"/>
        </w:rPr>
        <w:t>.</w:t>
      </w:r>
      <w:r w:rsidR="00CA250F">
        <w:rPr>
          <w:rFonts w:ascii="Times New Roman" w:eastAsia="Calibri" w:hAnsi="Times New Roman" w:cs="Times New Roman" w:hint="cs"/>
          <w:sz w:val="28"/>
          <w:szCs w:val="28"/>
          <w:rtl/>
        </w:rPr>
        <w:t xml:space="preserve"> </w:t>
      </w:r>
      <w:r w:rsidRPr="00DB4C5A">
        <w:rPr>
          <w:rFonts w:ascii="Times New Roman" w:eastAsia="Calibri" w:hAnsi="Times New Roman" w:cs="Times New Roman"/>
          <w:sz w:val="28"/>
          <w:szCs w:val="28"/>
          <w:rtl/>
        </w:rPr>
        <w:t>تشير دراسة</w:t>
      </w:r>
      <w:r w:rsidRPr="00DB4C5A">
        <w:rPr>
          <w:rFonts w:ascii="Times New Roman" w:eastAsia="Calibri" w:hAnsi="Times New Roman" w:cs="Times New Roman"/>
          <w:sz w:val="28"/>
          <w:szCs w:val="28"/>
        </w:rPr>
        <w:t xml:space="preserve"> Judge &amp; Piccolo (2004) </w:t>
      </w:r>
      <w:r w:rsidRPr="00DB4C5A">
        <w:rPr>
          <w:rFonts w:ascii="Times New Roman" w:eastAsia="Calibri" w:hAnsi="Times New Roman" w:cs="Times New Roman"/>
          <w:sz w:val="28"/>
          <w:szCs w:val="28"/>
          <w:rtl/>
        </w:rPr>
        <w:t>إلى أن القادة التحويليين لديهم تأثير مباشر على تحسين أداء فرق العمل، مما يؤدي إلى زيادة الإنتاجية وتحقيق أهداف المشروع بكفاءة أعلى. هذا النمط من القيادة يُعد محفزًا للموظفين لتحقيق إنجازات تفوق التوقعات، مما يؤدي إلى زيادة إنتاجية المشروع وتحسين الربحية</w:t>
      </w:r>
      <w:r w:rsidRPr="00DB4C5A">
        <w:rPr>
          <w:rFonts w:ascii="Times New Roman" w:eastAsia="Calibri" w:hAnsi="Times New Roman" w:cs="Times New Roman"/>
          <w:sz w:val="28"/>
          <w:szCs w:val="28"/>
        </w:rPr>
        <w:t>.</w:t>
      </w:r>
    </w:p>
    <w:p w14:paraId="5CB87F25" w14:textId="77777777" w:rsidR="00E671D4" w:rsidRPr="00DB4C5A" w:rsidRDefault="00E671D4" w:rsidP="00E671D4">
      <w:pPr>
        <w:bidi/>
        <w:spacing w:line="360" w:lineRule="auto"/>
        <w:jc w:val="lowKashida"/>
        <w:rPr>
          <w:rFonts w:ascii="Times New Roman" w:eastAsia="Calibri" w:hAnsi="Times New Roman" w:cs="Times New Roman"/>
          <w:sz w:val="28"/>
          <w:szCs w:val="28"/>
          <w:rtl/>
        </w:rPr>
      </w:pPr>
      <w:r w:rsidRPr="00DB4C5A">
        <w:rPr>
          <w:rFonts w:ascii="Times New Roman" w:eastAsia="Calibri" w:hAnsi="Times New Roman" w:cs="Times New Roman"/>
          <w:sz w:val="28"/>
          <w:szCs w:val="28"/>
          <w:rtl/>
        </w:rPr>
        <w:t>2</w:t>
      </w:r>
      <w:r w:rsidRPr="00DB4C5A">
        <w:rPr>
          <w:rFonts w:ascii="Times New Roman" w:eastAsia="Calibri" w:hAnsi="Times New Roman" w:cs="Times New Roman"/>
          <w:sz w:val="28"/>
          <w:szCs w:val="28"/>
        </w:rPr>
        <w:t xml:space="preserve">. </w:t>
      </w:r>
      <w:r w:rsidRPr="00DB4C5A">
        <w:rPr>
          <w:rFonts w:ascii="Times New Roman" w:eastAsia="Calibri" w:hAnsi="Times New Roman" w:cs="Times New Roman"/>
          <w:sz w:val="28"/>
          <w:szCs w:val="28"/>
          <w:rtl/>
        </w:rPr>
        <w:t>تأثير القيادة التشاركية على نجاح المشروع</w:t>
      </w:r>
      <w:r w:rsidRPr="00DB4C5A">
        <w:rPr>
          <w:rFonts w:ascii="Times New Roman" w:eastAsia="Calibri" w:hAnsi="Times New Roman" w:cs="Times New Roman"/>
          <w:sz w:val="28"/>
          <w:szCs w:val="28"/>
        </w:rPr>
        <w:t>:</w:t>
      </w:r>
    </w:p>
    <w:p w14:paraId="712C0F43" w14:textId="5883B34E" w:rsidR="00E671D4" w:rsidRPr="00DB4C5A" w:rsidRDefault="00E671D4" w:rsidP="00CA250F">
      <w:pPr>
        <w:bidi/>
        <w:spacing w:line="360" w:lineRule="auto"/>
        <w:jc w:val="lowKashida"/>
        <w:rPr>
          <w:rFonts w:ascii="Times New Roman" w:eastAsia="Calibri" w:hAnsi="Times New Roman" w:cs="Times New Roman"/>
          <w:sz w:val="28"/>
          <w:szCs w:val="28"/>
          <w:rtl/>
        </w:rPr>
      </w:pPr>
      <w:r w:rsidRPr="00DB4C5A">
        <w:rPr>
          <w:rFonts w:ascii="Times New Roman" w:eastAsia="Calibri" w:hAnsi="Times New Roman" w:cs="Times New Roman"/>
          <w:sz w:val="28"/>
          <w:szCs w:val="28"/>
          <w:rtl/>
        </w:rPr>
        <w:t>من ناحية أخرى، تلعب القيادة التشاركية دورًا كبيرًا في تعزيز التعاون بين أعضاء الفريق وزيادة مشاركة الموظفين في اتخاذ القرارات. تشير دراسة</w:t>
      </w:r>
      <w:r w:rsidRPr="00DB4C5A">
        <w:rPr>
          <w:rFonts w:ascii="Times New Roman" w:eastAsia="Calibri" w:hAnsi="Times New Roman" w:cs="Times New Roman"/>
          <w:sz w:val="28"/>
          <w:szCs w:val="28"/>
        </w:rPr>
        <w:t xml:space="preserve"> Choi et al. (2017) </w:t>
      </w:r>
      <w:r w:rsidRPr="00DB4C5A">
        <w:rPr>
          <w:rFonts w:ascii="Times New Roman" w:eastAsia="Calibri" w:hAnsi="Times New Roman" w:cs="Times New Roman"/>
          <w:sz w:val="28"/>
          <w:szCs w:val="28"/>
          <w:rtl/>
        </w:rPr>
        <w:t>إلى أن القادة التشاركيين يسهمون في خلق بيئة عمل تتسم بالتفاعل الإيجابي والتعاون، مما يؤدي إلى تحسين الأداء الجماعي. عند إشراك الموظفين في عملية اتخاذ القرار، يشعرون بمزيد من المسؤولية تجاه نتائج العمل، مما يعزز من التزامهم وزيادة إنتاجيتهم</w:t>
      </w:r>
      <w:r w:rsidRPr="00DB4C5A">
        <w:rPr>
          <w:rFonts w:ascii="Times New Roman" w:eastAsia="Calibri" w:hAnsi="Times New Roman" w:cs="Times New Roman"/>
          <w:sz w:val="28"/>
          <w:szCs w:val="28"/>
        </w:rPr>
        <w:t>.</w:t>
      </w:r>
    </w:p>
    <w:p w14:paraId="711FF53E" w14:textId="4F828CAE" w:rsidR="00E671D4" w:rsidRPr="00DB4C5A" w:rsidRDefault="00E671D4" w:rsidP="00CA250F">
      <w:pPr>
        <w:bidi/>
        <w:spacing w:line="360" w:lineRule="auto"/>
        <w:jc w:val="lowKashida"/>
        <w:rPr>
          <w:rFonts w:ascii="Times New Roman" w:eastAsia="Calibri" w:hAnsi="Times New Roman" w:cs="Times New Roman"/>
          <w:sz w:val="28"/>
          <w:szCs w:val="28"/>
          <w:rtl/>
        </w:rPr>
      </w:pPr>
      <w:r w:rsidRPr="00DB4C5A">
        <w:rPr>
          <w:rFonts w:ascii="Times New Roman" w:eastAsia="Calibri" w:hAnsi="Times New Roman" w:cs="Times New Roman"/>
          <w:sz w:val="28"/>
          <w:szCs w:val="28"/>
          <w:rtl/>
        </w:rPr>
        <w:t>أظهرت دراسة</w:t>
      </w:r>
      <w:r w:rsidRPr="00DB4C5A">
        <w:rPr>
          <w:rFonts w:ascii="Times New Roman" w:eastAsia="Calibri" w:hAnsi="Times New Roman" w:cs="Times New Roman"/>
          <w:sz w:val="28"/>
          <w:szCs w:val="28"/>
        </w:rPr>
        <w:t xml:space="preserve"> Zhao et al. (2021) </w:t>
      </w:r>
      <w:r w:rsidRPr="00DB4C5A">
        <w:rPr>
          <w:rFonts w:ascii="Times New Roman" w:eastAsia="Calibri" w:hAnsi="Times New Roman" w:cs="Times New Roman"/>
          <w:sz w:val="28"/>
          <w:szCs w:val="28"/>
          <w:rtl/>
        </w:rPr>
        <w:t xml:space="preserve">أن القيادة التشاركية تؤدي إلى تحسين التواصل الداخلي بين الموظفين والإدارة، مما يزيد من فاعلية الفريق ويعزز من إنتاجية المشروع </w:t>
      </w:r>
      <w:proofErr w:type="spellStart"/>
      <w:r w:rsidRPr="00DB4C5A">
        <w:rPr>
          <w:rFonts w:ascii="Times New Roman" w:eastAsia="Calibri" w:hAnsi="Times New Roman" w:cs="Times New Roman"/>
          <w:sz w:val="28"/>
          <w:szCs w:val="28"/>
          <w:rtl/>
        </w:rPr>
        <w:t>وربحيته</w:t>
      </w:r>
      <w:proofErr w:type="spellEnd"/>
      <w:r w:rsidRPr="00DB4C5A">
        <w:rPr>
          <w:rFonts w:ascii="Times New Roman" w:eastAsia="Calibri" w:hAnsi="Times New Roman" w:cs="Times New Roman"/>
          <w:sz w:val="28"/>
          <w:szCs w:val="28"/>
          <w:rtl/>
        </w:rPr>
        <w:t>. في بيئات العمل التي تعتمد على القيادة التشاركية، يميل الموظفون إلى الشعور بالانتماء والالتزام بأهداف المشروع، مما يسهم في تحقيق نتائج أفضل</w:t>
      </w:r>
      <w:r w:rsidRPr="00DB4C5A">
        <w:rPr>
          <w:rFonts w:ascii="Times New Roman" w:eastAsia="Calibri" w:hAnsi="Times New Roman" w:cs="Times New Roman"/>
          <w:sz w:val="28"/>
          <w:szCs w:val="28"/>
        </w:rPr>
        <w:t>.</w:t>
      </w:r>
    </w:p>
    <w:p w14:paraId="72104D26" w14:textId="77777777" w:rsidR="00E671D4" w:rsidRPr="00DB4C5A" w:rsidRDefault="00E671D4" w:rsidP="00E671D4">
      <w:pPr>
        <w:bidi/>
        <w:spacing w:line="360" w:lineRule="auto"/>
        <w:jc w:val="lowKashida"/>
        <w:rPr>
          <w:rFonts w:ascii="Times New Roman" w:eastAsia="Calibri" w:hAnsi="Times New Roman" w:cs="Times New Roman"/>
          <w:sz w:val="28"/>
          <w:szCs w:val="28"/>
          <w:rtl/>
        </w:rPr>
      </w:pPr>
      <w:r w:rsidRPr="00DB4C5A">
        <w:rPr>
          <w:rFonts w:ascii="Times New Roman" w:eastAsia="Calibri" w:hAnsi="Times New Roman" w:cs="Times New Roman"/>
          <w:sz w:val="28"/>
          <w:szCs w:val="28"/>
          <w:rtl/>
        </w:rPr>
        <w:t>3</w:t>
      </w:r>
      <w:r w:rsidRPr="00DB4C5A">
        <w:rPr>
          <w:rFonts w:ascii="Times New Roman" w:eastAsia="Calibri" w:hAnsi="Times New Roman" w:cs="Times New Roman"/>
          <w:sz w:val="28"/>
          <w:szCs w:val="28"/>
        </w:rPr>
        <w:t xml:space="preserve">. </w:t>
      </w:r>
      <w:r w:rsidRPr="00DB4C5A">
        <w:rPr>
          <w:rFonts w:ascii="Times New Roman" w:eastAsia="Calibri" w:hAnsi="Times New Roman" w:cs="Times New Roman"/>
          <w:sz w:val="28"/>
          <w:szCs w:val="28"/>
          <w:rtl/>
        </w:rPr>
        <w:t>الرضا الوظيفي كمتغير وسيط بين أنماط القيادة ونجاح المشروع</w:t>
      </w:r>
      <w:r w:rsidRPr="00DB4C5A">
        <w:rPr>
          <w:rFonts w:ascii="Times New Roman" w:eastAsia="Calibri" w:hAnsi="Times New Roman" w:cs="Times New Roman"/>
          <w:sz w:val="28"/>
          <w:szCs w:val="28"/>
        </w:rPr>
        <w:t>:</w:t>
      </w:r>
    </w:p>
    <w:p w14:paraId="766C8DEF" w14:textId="77777777" w:rsidR="00E671D4" w:rsidRPr="00DB4C5A" w:rsidRDefault="00E671D4" w:rsidP="00E671D4">
      <w:pPr>
        <w:bidi/>
        <w:spacing w:line="360" w:lineRule="auto"/>
        <w:jc w:val="lowKashida"/>
        <w:rPr>
          <w:rFonts w:ascii="Times New Roman" w:eastAsia="Calibri" w:hAnsi="Times New Roman" w:cs="Times New Roman"/>
          <w:sz w:val="28"/>
          <w:szCs w:val="28"/>
          <w:rtl/>
        </w:rPr>
      </w:pPr>
      <w:r w:rsidRPr="00DB4C5A">
        <w:rPr>
          <w:rFonts w:ascii="Times New Roman" w:eastAsia="Calibri" w:hAnsi="Times New Roman" w:cs="Times New Roman"/>
          <w:sz w:val="28"/>
          <w:szCs w:val="28"/>
          <w:rtl/>
        </w:rPr>
        <w:t>الرضا الوظيفي يلعب دورًا مهمًا في تفسير العلاقة بين أنماط القيادة ونجاح المشروع. عندما يشعر الموظفون بالرضا عن أساليب القيادة المتبعة، سواء كانت تحويلية أو تشاركية، فإن هذا ينعكس إيجابًا على أدائهم وإنتاجيتهم. في دراسة</w:t>
      </w:r>
      <w:r w:rsidRPr="00DB4C5A">
        <w:rPr>
          <w:rFonts w:ascii="Times New Roman" w:eastAsia="Calibri" w:hAnsi="Times New Roman" w:cs="Times New Roman"/>
          <w:sz w:val="28"/>
          <w:szCs w:val="28"/>
        </w:rPr>
        <w:t xml:space="preserve"> Ali et al. (2013)</w:t>
      </w:r>
      <w:r w:rsidRPr="00DB4C5A">
        <w:rPr>
          <w:rFonts w:ascii="Times New Roman" w:eastAsia="Calibri" w:hAnsi="Times New Roman" w:cs="Times New Roman"/>
          <w:sz w:val="28"/>
          <w:szCs w:val="28"/>
          <w:rtl/>
        </w:rPr>
        <w:t>، وُجد أن الرضا الوظيفي يعزز من نجاح المشاريع الصغيرة من خلال زيادة التزام الموظفين وتحسين أدائهم الوظيفي</w:t>
      </w:r>
      <w:r w:rsidRPr="00DB4C5A">
        <w:rPr>
          <w:rFonts w:ascii="Times New Roman" w:eastAsia="Calibri" w:hAnsi="Times New Roman" w:cs="Times New Roman"/>
          <w:sz w:val="28"/>
          <w:szCs w:val="28"/>
        </w:rPr>
        <w:t>.</w:t>
      </w:r>
    </w:p>
    <w:p w14:paraId="3D8DEFA7" w14:textId="77777777" w:rsidR="00E671D4" w:rsidRPr="00DB4C5A" w:rsidRDefault="00E671D4" w:rsidP="00E671D4">
      <w:pPr>
        <w:bidi/>
        <w:spacing w:line="360" w:lineRule="auto"/>
        <w:jc w:val="lowKashida"/>
        <w:rPr>
          <w:rFonts w:ascii="Times New Roman" w:eastAsia="Calibri" w:hAnsi="Times New Roman" w:cs="Times New Roman"/>
          <w:sz w:val="28"/>
          <w:szCs w:val="28"/>
          <w:rtl/>
        </w:rPr>
      </w:pPr>
    </w:p>
    <w:p w14:paraId="2F7C257F" w14:textId="34559A5E" w:rsidR="008925A3" w:rsidRPr="00DB4C5A" w:rsidRDefault="00E671D4" w:rsidP="00DD760A">
      <w:pPr>
        <w:bidi/>
        <w:spacing w:line="360" w:lineRule="auto"/>
        <w:jc w:val="lowKashida"/>
        <w:rPr>
          <w:rFonts w:ascii="Times New Roman" w:eastAsia="Calibri" w:hAnsi="Times New Roman" w:cs="Times New Roman"/>
          <w:sz w:val="28"/>
          <w:szCs w:val="28"/>
          <w:rtl/>
        </w:rPr>
      </w:pPr>
      <w:r w:rsidRPr="00DB4C5A">
        <w:rPr>
          <w:rFonts w:ascii="Times New Roman" w:eastAsia="Calibri" w:hAnsi="Times New Roman" w:cs="Times New Roman"/>
          <w:sz w:val="28"/>
          <w:szCs w:val="28"/>
          <w:rtl/>
        </w:rPr>
        <w:lastRenderedPageBreak/>
        <w:t>باختصار، تؤثر أنماط القيادة (التحويلية والتشاركية) بشكل كبير على نجاح المشروع من خلال تحسين الأداء والإنتاجية. القيادة التحويلية تحفز الابتكار والالتزام الفردي، بينما القيادة التشاركية تعزز التعاون والمشاركة الفعّالة، وكلاهما يسهم في زيادة الإنتاجية وتحقيق الربحية المستدامة.</w:t>
      </w:r>
    </w:p>
    <w:p w14:paraId="48B748A3" w14:textId="77777777" w:rsidR="008925A3" w:rsidRPr="00DB4C5A" w:rsidRDefault="008925A3" w:rsidP="008925A3">
      <w:pPr>
        <w:bidi/>
        <w:spacing w:line="360" w:lineRule="auto"/>
        <w:rPr>
          <w:rFonts w:ascii="Times New Roman" w:eastAsia="Calibri" w:hAnsi="Times New Roman" w:cs="Times New Roman"/>
          <w:sz w:val="24"/>
          <w:szCs w:val="24"/>
          <w:rtl/>
        </w:rPr>
      </w:pPr>
    </w:p>
    <w:p w14:paraId="3A6A6457" w14:textId="77777777" w:rsidR="008925A3" w:rsidRPr="00DB4C5A" w:rsidRDefault="008925A3" w:rsidP="00D067CC">
      <w:pPr>
        <w:keepNext/>
        <w:keepLines/>
        <w:numPr>
          <w:ilvl w:val="1"/>
          <w:numId w:val="2"/>
        </w:numPr>
        <w:bidi/>
        <w:spacing w:before="40" w:after="0" w:line="256" w:lineRule="auto"/>
        <w:outlineLvl w:val="1"/>
        <w:rPr>
          <w:rFonts w:ascii="Arial" w:eastAsia="Times New Roman" w:hAnsi="Arial" w:cs="Arial"/>
          <w:sz w:val="32"/>
          <w:szCs w:val="32"/>
          <w:rtl/>
        </w:rPr>
      </w:pPr>
      <w:bookmarkStart w:id="22" w:name="_Toc167125304"/>
      <w:r w:rsidRPr="00DB4C5A">
        <w:rPr>
          <w:rFonts w:ascii="Arial" w:eastAsia="Times New Roman" w:hAnsi="Arial" w:cs="Arial"/>
          <w:sz w:val="32"/>
          <w:szCs w:val="32"/>
          <w:rtl/>
        </w:rPr>
        <w:t>الخاتمة</w:t>
      </w:r>
      <w:bookmarkEnd w:id="22"/>
    </w:p>
    <w:p w14:paraId="701C9079" w14:textId="77777777" w:rsidR="006C1745" w:rsidRPr="00DB4C5A" w:rsidRDefault="006C1745" w:rsidP="006C1745">
      <w:pPr>
        <w:bidi/>
        <w:spacing w:line="360" w:lineRule="auto"/>
        <w:jc w:val="lowKashida"/>
        <w:rPr>
          <w:rFonts w:ascii="Calibri" w:eastAsia="Calibri" w:hAnsi="Calibri" w:cs="Arial"/>
          <w:sz w:val="28"/>
          <w:szCs w:val="28"/>
          <w:rtl/>
        </w:rPr>
      </w:pPr>
    </w:p>
    <w:p w14:paraId="66CBC124" w14:textId="2044DE28" w:rsidR="006C1745" w:rsidRPr="00DB4C5A" w:rsidRDefault="006C1745" w:rsidP="006C1745">
      <w:pPr>
        <w:bidi/>
        <w:spacing w:line="360" w:lineRule="auto"/>
        <w:jc w:val="lowKashida"/>
        <w:rPr>
          <w:rFonts w:ascii="Calibri" w:eastAsia="Calibri" w:hAnsi="Calibri" w:cs="Arial"/>
          <w:sz w:val="28"/>
          <w:szCs w:val="28"/>
        </w:rPr>
      </w:pPr>
      <w:r w:rsidRPr="00DB4C5A">
        <w:rPr>
          <w:rFonts w:ascii="Calibri" w:eastAsia="Calibri" w:hAnsi="Calibri" w:cs="Arial"/>
          <w:sz w:val="28"/>
          <w:szCs w:val="28"/>
          <w:rtl/>
        </w:rPr>
        <w:t>في هذه الدراسة، تم تسليط الضوء على العلاقة بين أنماط القيادة (التحويلية والتشاركية)، والرضا الوظيفي كمتغير وسيط، ونجاح المش</w:t>
      </w:r>
      <w:r w:rsidR="004C0953">
        <w:rPr>
          <w:rFonts w:ascii="Calibri" w:eastAsia="Calibri" w:hAnsi="Calibri" w:cs="Arial" w:hint="cs"/>
          <w:sz w:val="28"/>
          <w:szCs w:val="28"/>
          <w:rtl/>
        </w:rPr>
        <w:t>اريع الصغيرة والمتوسطة</w:t>
      </w:r>
      <w:r w:rsidRPr="00DB4C5A">
        <w:rPr>
          <w:rFonts w:ascii="Calibri" w:eastAsia="Calibri" w:hAnsi="Calibri" w:cs="Arial"/>
          <w:sz w:val="28"/>
          <w:szCs w:val="28"/>
          <w:rtl/>
        </w:rPr>
        <w:t xml:space="preserve"> كمتغير تابع. أشارت النتائج إلى أن القيادة التحويلية لها تأثير إيجابي كبير على الرضا الوظيفي، مما يسهم في تحسين الأداء الوظيفي وزيادة الإنتاجية والربحية. كما أن القيادة التشاركية أثبتت قدرتها على تعزيز التعاون الداخلي وزيادة مشاركة الموظفين في عملية اتخاذ القرار، مما أدى بدوره إلى تحسين الرضا الوظيفي والالتزام تجاه المؤسسة.</w:t>
      </w:r>
    </w:p>
    <w:p w14:paraId="48F1F2BE" w14:textId="0198F0C5" w:rsidR="006C1745" w:rsidRPr="00DB4C5A" w:rsidRDefault="006C1745" w:rsidP="00CA250F">
      <w:pPr>
        <w:bidi/>
        <w:spacing w:line="360" w:lineRule="auto"/>
        <w:jc w:val="lowKashida"/>
        <w:rPr>
          <w:rFonts w:ascii="Calibri" w:eastAsia="Calibri" w:hAnsi="Calibri" w:cs="Arial"/>
          <w:sz w:val="28"/>
          <w:szCs w:val="28"/>
        </w:rPr>
      </w:pPr>
      <w:r w:rsidRPr="00DB4C5A">
        <w:rPr>
          <w:rFonts w:ascii="Calibri" w:eastAsia="Calibri" w:hAnsi="Calibri" w:cs="Arial"/>
          <w:sz w:val="28"/>
          <w:szCs w:val="28"/>
          <w:rtl/>
        </w:rPr>
        <w:t>الرضا الوظيفي، باعتباره متغيرًا وسيطًا، أثبت دوره الحاسم في تعزيز العلاقة بين أنماط القيادة ونجاح المشروع. فقد أظهرت الدراسة أن الرضا الوظيفي يؤدي إلى تحسين الأداء العام وتقليل معدلات دوران الموظفين، مما يسهم في استدامة نجاح المشاريع الصغيرة والمتوسطة. بناءً على هذه النتائج، يمكن أن تستفيد المؤسسات من تبني استراتيجيات قيادية تتسم بالتحويلية والتشاركية لتعزيز رضا الموظفين وتحقيق أهدافها بفعالية أكبر.</w:t>
      </w:r>
    </w:p>
    <w:p w14:paraId="17E8121E" w14:textId="3173C677" w:rsidR="00E671D4" w:rsidRPr="00DB4C5A" w:rsidRDefault="00E671D4" w:rsidP="00E671D4">
      <w:pPr>
        <w:bidi/>
        <w:spacing w:line="256" w:lineRule="auto"/>
        <w:rPr>
          <w:rFonts w:ascii="Calibri" w:eastAsia="Calibri" w:hAnsi="Calibri" w:cs="Arial"/>
          <w:rtl/>
        </w:rPr>
      </w:pPr>
      <w:r w:rsidRPr="00DB4C5A">
        <w:rPr>
          <w:rFonts w:ascii="Calibri" w:eastAsia="Calibri" w:hAnsi="Calibri" w:cs="Arial" w:hint="cs"/>
          <w:rtl/>
        </w:rPr>
        <w:t>جدول (</w:t>
      </w:r>
      <w:r w:rsidR="00EB6C12">
        <w:rPr>
          <w:rFonts w:ascii="Calibri" w:eastAsia="Calibri" w:hAnsi="Calibri" w:cs="Arial" w:hint="cs"/>
          <w:rtl/>
        </w:rPr>
        <w:t>4</w:t>
      </w:r>
      <w:r w:rsidRPr="00DB4C5A">
        <w:rPr>
          <w:rFonts w:ascii="Calibri" w:eastAsia="Calibri" w:hAnsi="Calibri" w:cs="Arial" w:hint="cs"/>
          <w:rtl/>
        </w:rPr>
        <w:t>): العلاقة بين أنماط القيادة، الرضا الوظيفي، ونجاح المشروع</w:t>
      </w:r>
    </w:p>
    <w:tbl>
      <w:tblPr>
        <w:tblStyle w:val="TableGrid"/>
        <w:bidiVisual/>
        <w:tblW w:w="0" w:type="auto"/>
        <w:tblLook w:val="04A0" w:firstRow="1" w:lastRow="0" w:firstColumn="1" w:lastColumn="0" w:noHBand="0" w:noVBand="1"/>
      </w:tblPr>
      <w:tblGrid>
        <w:gridCol w:w="1558"/>
        <w:gridCol w:w="1558"/>
        <w:gridCol w:w="1558"/>
        <w:gridCol w:w="1558"/>
        <w:gridCol w:w="1559"/>
        <w:gridCol w:w="1559"/>
      </w:tblGrid>
      <w:tr w:rsidR="00E671D4" w:rsidRPr="00DB4C5A" w14:paraId="5125E741" w14:textId="77777777" w:rsidTr="00E671D4">
        <w:tc>
          <w:tcPr>
            <w:tcW w:w="1558" w:type="dxa"/>
          </w:tcPr>
          <w:p w14:paraId="1FAC6F12" w14:textId="316185B9" w:rsidR="00E671D4" w:rsidRPr="00DB4C5A" w:rsidRDefault="00E671D4" w:rsidP="00E671D4">
            <w:pPr>
              <w:bidi/>
              <w:spacing w:line="256" w:lineRule="auto"/>
              <w:rPr>
                <w:rFonts w:ascii="Calibri" w:eastAsia="Calibri" w:hAnsi="Calibri" w:cs="Arial"/>
                <w:sz w:val="24"/>
                <w:szCs w:val="24"/>
                <w:rtl/>
              </w:rPr>
            </w:pPr>
            <w:r w:rsidRPr="00DB4C5A">
              <w:rPr>
                <w:rFonts w:ascii="Calibri" w:eastAsia="Calibri" w:hAnsi="Calibri" w:cs="Arial" w:hint="cs"/>
                <w:sz w:val="24"/>
                <w:szCs w:val="24"/>
                <w:rtl/>
              </w:rPr>
              <w:t>المتغير</w:t>
            </w:r>
          </w:p>
        </w:tc>
        <w:tc>
          <w:tcPr>
            <w:tcW w:w="1558" w:type="dxa"/>
          </w:tcPr>
          <w:p w14:paraId="352DCB00" w14:textId="34EB6601" w:rsidR="00E671D4" w:rsidRPr="00DB4C5A" w:rsidRDefault="00E671D4" w:rsidP="00E671D4">
            <w:pPr>
              <w:bidi/>
              <w:spacing w:line="256" w:lineRule="auto"/>
              <w:rPr>
                <w:rFonts w:ascii="Calibri" w:eastAsia="Calibri" w:hAnsi="Calibri" w:cs="Arial"/>
                <w:sz w:val="24"/>
                <w:szCs w:val="24"/>
                <w:rtl/>
              </w:rPr>
            </w:pPr>
            <w:r w:rsidRPr="00DB4C5A">
              <w:rPr>
                <w:rFonts w:ascii="Calibri" w:eastAsia="Calibri" w:hAnsi="Calibri" w:cs="Arial" w:hint="cs"/>
                <w:sz w:val="24"/>
                <w:szCs w:val="24"/>
                <w:rtl/>
              </w:rPr>
              <w:t>القيادة التحويلية</w:t>
            </w:r>
          </w:p>
        </w:tc>
        <w:tc>
          <w:tcPr>
            <w:tcW w:w="1558" w:type="dxa"/>
          </w:tcPr>
          <w:p w14:paraId="38D18116" w14:textId="658F7B28" w:rsidR="00E671D4" w:rsidRPr="00DB4C5A" w:rsidRDefault="00E671D4" w:rsidP="00E671D4">
            <w:pPr>
              <w:bidi/>
              <w:spacing w:line="256" w:lineRule="auto"/>
              <w:rPr>
                <w:rFonts w:ascii="Calibri" w:eastAsia="Calibri" w:hAnsi="Calibri" w:cs="Arial"/>
                <w:sz w:val="24"/>
                <w:szCs w:val="24"/>
                <w:rtl/>
              </w:rPr>
            </w:pPr>
            <w:r w:rsidRPr="00DB4C5A">
              <w:rPr>
                <w:rFonts w:ascii="Calibri" w:eastAsia="Calibri" w:hAnsi="Calibri" w:cs="Arial" w:hint="cs"/>
                <w:sz w:val="24"/>
                <w:szCs w:val="24"/>
                <w:rtl/>
              </w:rPr>
              <w:t>القيادة التشاركية</w:t>
            </w:r>
          </w:p>
        </w:tc>
        <w:tc>
          <w:tcPr>
            <w:tcW w:w="1558" w:type="dxa"/>
          </w:tcPr>
          <w:p w14:paraId="58520AC6" w14:textId="16C97D03" w:rsidR="00E671D4" w:rsidRPr="00DB4C5A" w:rsidRDefault="00E671D4" w:rsidP="00E671D4">
            <w:pPr>
              <w:bidi/>
              <w:spacing w:line="256" w:lineRule="auto"/>
              <w:rPr>
                <w:rFonts w:ascii="Calibri" w:eastAsia="Calibri" w:hAnsi="Calibri" w:cs="Arial"/>
                <w:sz w:val="24"/>
                <w:szCs w:val="24"/>
                <w:rtl/>
              </w:rPr>
            </w:pPr>
            <w:r w:rsidRPr="00DB4C5A">
              <w:rPr>
                <w:rFonts w:ascii="Calibri" w:eastAsia="Calibri" w:hAnsi="Calibri" w:cs="Arial" w:hint="cs"/>
                <w:sz w:val="24"/>
                <w:szCs w:val="24"/>
                <w:rtl/>
              </w:rPr>
              <w:t>الرضا الوظيفي</w:t>
            </w:r>
          </w:p>
        </w:tc>
        <w:tc>
          <w:tcPr>
            <w:tcW w:w="1559" w:type="dxa"/>
          </w:tcPr>
          <w:p w14:paraId="5E742957" w14:textId="3B73D65B" w:rsidR="00E671D4" w:rsidRPr="00DB4C5A" w:rsidRDefault="00E671D4" w:rsidP="00E671D4">
            <w:pPr>
              <w:bidi/>
              <w:spacing w:line="256" w:lineRule="auto"/>
              <w:rPr>
                <w:rFonts w:ascii="Calibri" w:eastAsia="Calibri" w:hAnsi="Calibri" w:cs="Arial"/>
                <w:sz w:val="24"/>
                <w:szCs w:val="24"/>
                <w:rtl/>
              </w:rPr>
            </w:pPr>
            <w:r w:rsidRPr="00DB4C5A">
              <w:rPr>
                <w:rFonts w:ascii="Calibri" w:eastAsia="Calibri" w:hAnsi="Calibri" w:cs="Arial" w:hint="cs"/>
                <w:sz w:val="24"/>
                <w:szCs w:val="24"/>
                <w:rtl/>
              </w:rPr>
              <w:t>الأثر على نجاح المشروع</w:t>
            </w:r>
          </w:p>
        </w:tc>
        <w:tc>
          <w:tcPr>
            <w:tcW w:w="1559" w:type="dxa"/>
          </w:tcPr>
          <w:p w14:paraId="2962DF86" w14:textId="6B522BC1" w:rsidR="00E671D4" w:rsidRPr="00DB4C5A" w:rsidRDefault="00E671D4" w:rsidP="00E671D4">
            <w:pPr>
              <w:bidi/>
              <w:spacing w:line="256" w:lineRule="auto"/>
              <w:rPr>
                <w:rFonts w:ascii="Calibri" w:eastAsia="Calibri" w:hAnsi="Calibri" w:cs="Arial"/>
                <w:sz w:val="24"/>
                <w:szCs w:val="24"/>
                <w:rtl/>
              </w:rPr>
            </w:pPr>
            <w:r w:rsidRPr="00DB4C5A">
              <w:rPr>
                <w:rFonts w:ascii="Calibri" w:eastAsia="Calibri" w:hAnsi="Calibri" w:cs="Arial" w:hint="cs"/>
                <w:sz w:val="24"/>
                <w:szCs w:val="24"/>
                <w:rtl/>
              </w:rPr>
              <w:t>المصدر</w:t>
            </w:r>
          </w:p>
        </w:tc>
      </w:tr>
      <w:tr w:rsidR="00E671D4" w:rsidRPr="00DB4C5A" w14:paraId="1BB17DDA" w14:textId="77777777" w:rsidTr="00E671D4">
        <w:tc>
          <w:tcPr>
            <w:tcW w:w="1558" w:type="dxa"/>
          </w:tcPr>
          <w:p w14:paraId="36257EB5" w14:textId="11B6A8EA" w:rsidR="00E671D4" w:rsidRPr="00DB4C5A" w:rsidRDefault="00E671D4" w:rsidP="00E671D4">
            <w:pPr>
              <w:bidi/>
              <w:spacing w:line="256" w:lineRule="auto"/>
              <w:rPr>
                <w:rFonts w:ascii="Calibri" w:eastAsia="Calibri" w:hAnsi="Calibri" w:cs="Arial"/>
                <w:sz w:val="24"/>
                <w:szCs w:val="24"/>
                <w:rtl/>
              </w:rPr>
            </w:pPr>
            <w:r w:rsidRPr="00DB4C5A">
              <w:rPr>
                <w:rFonts w:ascii="Calibri" w:eastAsia="Calibri" w:hAnsi="Calibri" w:cs="Arial" w:hint="cs"/>
                <w:sz w:val="24"/>
                <w:szCs w:val="24"/>
                <w:rtl/>
              </w:rPr>
              <w:t>المكافآت المالية</w:t>
            </w:r>
          </w:p>
        </w:tc>
        <w:tc>
          <w:tcPr>
            <w:tcW w:w="1558" w:type="dxa"/>
          </w:tcPr>
          <w:p w14:paraId="577AB447" w14:textId="267A6521" w:rsidR="00E671D4" w:rsidRPr="00DB4C5A" w:rsidRDefault="00E671D4" w:rsidP="00E671D4">
            <w:pPr>
              <w:bidi/>
              <w:spacing w:line="256" w:lineRule="auto"/>
              <w:rPr>
                <w:rFonts w:ascii="Calibri" w:eastAsia="Calibri" w:hAnsi="Calibri" w:cs="Arial"/>
                <w:sz w:val="24"/>
                <w:szCs w:val="24"/>
                <w:rtl/>
              </w:rPr>
            </w:pPr>
            <w:r w:rsidRPr="00DB4C5A">
              <w:rPr>
                <w:rFonts w:ascii="Calibri" w:eastAsia="Calibri" w:hAnsi="Calibri" w:cs="Arial" w:hint="cs"/>
                <w:sz w:val="24"/>
                <w:szCs w:val="24"/>
                <w:rtl/>
              </w:rPr>
              <w:t>تأثير إيجابي قوي</w:t>
            </w:r>
          </w:p>
        </w:tc>
        <w:tc>
          <w:tcPr>
            <w:tcW w:w="1558" w:type="dxa"/>
          </w:tcPr>
          <w:p w14:paraId="1962EF6C" w14:textId="09229C31" w:rsidR="00E671D4" w:rsidRPr="00DB4C5A" w:rsidRDefault="00E671D4" w:rsidP="00E671D4">
            <w:pPr>
              <w:bidi/>
              <w:spacing w:line="256" w:lineRule="auto"/>
              <w:rPr>
                <w:rFonts w:ascii="Calibri" w:eastAsia="Calibri" w:hAnsi="Calibri" w:cs="Arial"/>
                <w:sz w:val="24"/>
                <w:szCs w:val="24"/>
                <w:rtl/>
              </w:rPr>
            </w:pPr>
            <w:r w:rsidRPr="00DB4C5A">
              <w:rPr>
                <w:rFonts w:ascii="Calibri" w:eastAsia="Calibri" w:hAnsi="Calibri" w:cs="Arial" w:hint="cs"/>
                <w:sz w:val="24"/>
                <w:szCs w:val="24"/>
                <w:rtl/>
              </w:rPr>
              <w:t>تأثير متوسط</w:t>
            </w:r>
          </w:p>
        </w:tc>
        <w:tc>
          <w:tcPr>
            <w:tcW w:w="1558" w:type="dxa"/>
          </w:tcPr>
          <w:p w14:paraId="0387BDBB" w14:textId="040B4059" w:rsidR="00E671D4" w:rsidRPr="00DB4C5A" w:rsidRDefault="00E671D4" w:rsidP="00E671D4">
            <w:pPr>
              <w:bidi/>
              <w:spacing w:line="256" w:lineRule="auto"/>
              <w:rPr>
                <w:rFonts w:ascii="Calibri" w:eastAsia="Calibri" w:hAnsi="Calibri" w:cs="Arial"/>
                <w:sz w:val="24"/>
                <w:szCs w:val="24"/>
                <w:rtl/>
              </w:rPr>
            </w:pPr>
            <w:r w:rsidRPr="00DB4C5A">
              <w:rPr>
                <w:rFonts w:ascii="Calibri" w:eastAsia="Calibri" w:hAnsi="Calibri" w:cs="Arial" w:hint="cs"/>
                <w:sz w:val="24"/>
                <w:szCs w:val="24"/>
                <w:rtl/>
              </w:rPr>
              <w:t>مرتفع</w:t>
            </w:r>
          </w:p>
        </w:tc>
        <w:tc>
          <w:tcPr>
            <w:tcW w:w="1559" w:type="dxa"/>
          </w:tcPr>
          <w:p w14:paraId="09866AF4" w14:textId="4192CB7C" w:rsidR="00E671D4" w:rsidRPr="00DB4C5A" w:rsidRDefault="00E671D4" w:rsidP="00E671D4">
            <w:pPr>
              <w:bidi/>
              <w:spacing w:line="256" w:lineRule="auto"/>
              <w:rPr>
                <w:rFonts w:ascii="Calibri" w:eastAsia="Calibri" w:hAnsi="Calibri" w:cs="Arial"/>
                <w:sz w:val="24"/>
                <w:szCs w:val="24"/>
                <w:rtl/>
              </w:rPr>
            </w:pPr>
            <w:r w:rsidRPr="00DB4C5A">
              <w:rPr>
                <w:rFonts w:ascii="Calibri" w:eastAsia="Calibri" w:hAnsi="Calibri" w:cs="Arial" w:hint="cs"/>
                <w:sz w:val="24"/>
                <w:szCs w:val="24"/>
                <w:rtl/>
              </w:rPr>
              <w:t>زيادة الإنتاجية</w:t>
            </w:r>
          </w:p>
        </w:tc>
        <w:tc>
          <w:tcPr>
            <w:tcW w:w="1559" w:type="dxa"/>
          </w:tcPr>
          <w:p w14:paraId="04C1D914" w14:textId="2AE61C8F" w:rsidR="00E671D4" w:rsidRPr="00DB4C5A" w:rsidRDefault="006C1745" w:rsidP="00E671D4">
            <w:pPr>
              <w:bidi/>
              <w:spacing w:line="256" w:lineRule="auto"/>
              <w:rPr>
                <w:rFonts w:ascii="Calibri" w:eastAsia="Calibri" w:hAnsi="Calibri" w:cs="Arial"/>
                <w:sz w:val="24"/>
                <w:szCs w:val="24"/>
                <w:rtl/>
              </w:rPr>
            </w:pPr>
            <w:r w:rsidRPr="00DB4C5A">
              <w:rPr>
                <w:rFonts w:ascii="Calibri" w:eastAsia="Calibri" w:hAnsi="Calibri" w:cs="Arial"/>
                <w:sz w:val="24"/>
                <w:szCs w:val="24"/>
              </w:rPr>
              <w:t>Saleem (2015), Bass &amp; Riggio</w:t>
            </w:r>
            <w:r w:rsidRPr="00DB4C5A">
              <w:rPr>
                <w:rFonts w:ascii="Calibri" w:eastAsia="Calibri" w:hAnsi="Calibri" w:cs="Arial"/>
                <w:sz w:val="24"/>
                <w:szCs w:val="24"/>
                <w:rtl/>
              </w:rPr>
              <w:t xml:space="preserve"> (2006)</w:t>
            </w:r>
          </w:p>
        </w:tc>
      </w:tr>
      <w:tr w:rsidR="00E671D4" w:rsidRPr="00DB4C5A" w14:paraId="75D2F663" w14:textId="77777777" w:rsidTr="00E671D4">
        <w:tc>
          <w:tcPr>
            <w:tcW w:w="1558" w:type="dxa"/>
          </w:tcPr>
          <w:p w14:paraId="0335E6C5" w14:textId="6FB331F8" w:rsidR="00E671D4" w:rsidRPr="00DB4C5A" w:rsidRDefault="00E671D4" w:rsidP="00E671D4">
            <w:pPr>
              <w:bidi/>
              <w:spacing w:line="256" w:lineRule="auto"/>
              <w:rPr>
                <w:rFonts w:ascii="Calibri" w:eastAsia="Calibri" w:hAnsi="Calibri" w:cs="Arial"/>
                <w:sz w:val="24"/>
                <w:szCs w:val="24"/>
                <w:rtl/>
              </w:rPr>
            </w:pPr>
            <w:r w:rsidRPr="00DB4C5A">
              <w:rPr>
                <w:rFonts w:ascii="Calibri" w:eastAsia="Calibri" w:hAnsi="Calibri" w:cs="Arial" w:hint="cs"/>
                <w:sz w:val="24"/>
                <w:szCs w:val="24"/>
                <w:rtl/>
              </w:rPr>
              <w:t>بيئة العمل</w:t>
            </w:r>
          </w:p>
        </w:tc>
        <w:tc>
          <w:tcPr>
            <w:tcW w:w="1558" w:type="dxa"/>
          </w:tcPr>
          <w:p w14:paraId="45E2CD7C" w14:textId="2EFE065E" w:rsidR="00E671D4" w:rsidRPr="00DB4C5A" w:rsidRDefault="00E671D4" w:rsidP="00E671D4">
            <w:pPr>
              <w:bidi/>
              <w:spacing w:line="256" w:lineRule="auto"/>
              <w:rPr>
                <w:rFonts w:ascii="Calibri" w:eastAsia="Calibri" w:hAnsi="Calibri" w:cs="Arial"/>
                <w:sz w:val="24"/>
                <w:szCs w:val="24"/>
                <w:rtl/>
              </w:rPr>
            </w:pPr>
            <w:r w:rsidRPr="00DB4C5A">
              <w:rPr>
                <w:rFonts w:ascii="Calibri" w:eastAsia="Calibri" w:hAnsi="Calibri" w:cs="Arial" w:hint="cs"/>
                <w:sz w:val="24"/>
                <w:szCs w:val="24"/>
                <w:rtl/>
              </w:rPr>
              <w:t>تحسين كبير في التواصل</w:t>
            </w:r>
          </w:p>
        </w:tc>
        <w:tc>
          <w:tcPr>
            <w:tcW w:w="1558" w:type="dxa"/>
          </w:tcPr>
          <w:p w14:paraId="28F1F78D" w14:textId="5186F618" w:rsidR="00E671D4" w:rsidRPr="00DB4C5A" w:rsidRDefault="00E671D4" w:rsidP="00E671D4">
            <w:pPr>
              <w:bidi/>
              <w:spacing w:line="256" w:lineRule="auto"/>
              <w:rPr>
                <w:rFonts w:ascii="Calibri" w:eastAsia="Calibri" w:hAnsi="Calibri" w:cs="Arial"/>
                <w:sz w:val="24"/>
                <w:szCs w:val="24"/>
                <w:rtl/>
              </w:rPr>
            </w:pPr>
            <w:r w:rsidRPr="00DB4C5A">
              <w:rPr>
                <w:rFonts w:ascii="Calibri" w:eastAsia="Calibri" w:hAnsi="Calibri" w:cs="Arial" w:hint="cs"/>
                <w:sz w:val="24"/>
                <w:szCs w:val="24"/>
                <w:rtl/>
              </w:rPr>
              <w:t>تعزيز التعاون</w:t>
            </w:r>
          </w:p>
        </w:tc>
        <w:tc>
          <w:tcPr>
            <w:tcW w:w="1558" w:type="dxa"/>
          </w:tcPr>
          <w:p w14:paraId="65B29D1C" w14:textId="1602391C" w:rsidR="00E671D4" w:rsidRPr="00DB4C5A" w:rsidRDefault="00E671D4" w:rsidP="00E671D4">
            <w:pPr>
              <w:bidi/>
              <w:spacing w:line="256" w:lineRule="auto"/>
              <w:rPr>
                <w:rFonts w:ascii="Calibri" w:eastAsia="Calibri" w:hAnsi="Calibri" w:cs="Arial"/>
                <w:sz w:val="24"/>
                <w:szCs w:val="24"/>
                <w:rtl/>
              </w:rPr>
            </w:pPr>
            <w:r w:rsidRPr="00DB4C5A">
              <w:rPr>
                <w:rFonts w:ascii="Calibri" w:eastAsia="Calibri" w:hAnsi="Calibri" w:cs="Arial" w:hint="cs"/>
                <w:sz w:val="24"/>
                <w:szCs w:val="24"/>
                <w:rtl/>
              </w:rPr>
              <w:t>مرتفع</w:t>
            </w:r>
          </w:p>
        </w:tc>
        <w:tc>
          <w:tcPr>
            <w:tcW w:w="1559" w:type="dxa"/>
          </w:tcPr>
          <w:p w14:paraId="1042208E" w14:textId="6AB7A530" w:rsidR="00E671D4" w:rsidRPr="00DB4C5A" w:rsidRDefault="00E671D4" w:rsidP="00E671D4">
            <w:pPr>
              <w:bidi/>
              <w:spacing w:line="256" w:lineRule="auto"/>
              <w:rPr>
                <w:rFonts w:ascii="Calibri" w:eastAsia="Calibri" w:hAnsi="Calibri" w:cs="Arial"/>
                <w:sz w:val="24"/>
                <w:szCs w:val="24"/>
                <w:rtl/>
              </w:rPr>
            </w:pPr>
            <w:r w:rsidRPr="00DB4C5A">
              <w:rPr>
                <w:rFonts w:ascii="Calibri" w:eastAsia="Calibri" w:hAnsi="Calibri" w:cs="Arial" w:hint="cs"/>
                <w:sz w:val="24"/>
                <w:szCs w:val="24"/>
                <w:rtl/>
              </w:rPr>
              <w:t>تحسين الربحية</w:t>
            </w:r>
          </w:p>
        </w:tc>
        <w:tc>
          <w:tcPr>
            <w:tcW w:w="1559" w:type="dxa"/>
          </w:tcPr>
          <w:p w14:paraId="53E791D8" w14:textId="6017BAEF" w:rsidR="00E671D4" w:rsidRPr="00DB4C5A" w:rsidRDefault="006C1745" w:rsidP="00E671D4">
            <w:pPr>
              <w:bidi/>
              <w:spacing w:line="256" w:lineRule="auto"/>
              <w:rPr>
                <w:rFonts w:ascii="Calibri" w:eastAsia="Calibri" w:hAnsi="Calibri" w:cs="Arial"/>
                <w:sz w:val="24"/>
                <w:szCs w:val="24"/>
                <w:rtl/>
              </w:rPr>
            </w:pPr>
            <w:r w:rsidRPr="00DB4C5A">
              <w:rPr>
                <w:rFonts w:ascii="Calibri" w:eastAsia="Calibri" w:hAnsi="Calibri" w:cs="Arial"/>
                <w:sz w:val="24"/>
                <w:szCs w:val="24"/>
              </w:rPr>
              <w:t>Choi et al. (2017), Judge et al</w:t>
            </w:r>
            <w:r w:rsidRPr="00DB4C5A">
              <w:rPr>
                <w:rFonts w:ascii="Calibri" w:eastAsia="Calibri" w:hAnsi="Calibri" w:cs="Arial"/>
                <w:sz w:val="24"/>
                <w:szCs w:val="24"/>
                <w:rtl/>
              </w:rPr>
              <w:t>. (2004)</w:t>
            </w:r>
          </w:p>
        </w:tc>
      </w:tr>
      <w:tr w:rsidR="00E671D4" w:rsidRPr="00DB4C5A" w14:paraId="5242E62A" w14:textId="77777777" w:rsidTr="00E671D4">
        <w:tc>
          <w:tcPr>
            <w:tcW w:w="1558" w:type="dxa"/>
          </w:tcPr>
          <w:p w14:paraId="39433BE3" w14:textId="22E67E57" w:rsidR="00E671D4" w:rsidRPr="00DB4C5A" w:rsidRDefault="00E671D4" w:rsidP="00E671D4">
            <w:pPr>
              <w:bidi/>
              <w:spacing w:line="256" w:lineRule="auto"/>
              <w:rPr>
                <w:rFonts w:ascii="Calibri" w:eastAsia="Calibri" w:hAnsi="Calibri" w:cs="Arial"/>
                <w:sz w:val="24"/>
                <w:szCs w:val="24"/>
                <w:rtl/>
              </w:rPr>
            </w:pPr>
            <w:r w:rsidRPr="00DB4C5A">
              <w:rPr>
                <w:rFonts w:ascii="Calibri" w:eastAsia="Calibri" w:hAnsi="Calibri" w:cs="Arial" w:hint="cs"/>
                <w:sz w:val="24"/>
                <w:szCs w:val="24"/>
                <w:rtl/>
              </w:rPr>
              <w:t>التدريب والتطوير</w:t>
            </w:r>
          </w:p>
        </w:tc>
        <w:tc>
          <w:tcPr>
            <w:tcW w:w="1558" w:type="dxa"/>
          </w:tcPr>
          <w:p w14:paraId="635D3A1F" w14:textId="17A1A29A" w:rsidR="00E671D4" w:rsidRPr="00DB4C5A" w:rsidRDefault="006C1745" w:rsidP="00E671D4">
            <w:pPr>
              <w:bidi/>
              <w:spacing w:line="256" w:lineRule="auto"/>
              <w:rPr>
                <w:rFonts w:ascii="Calibri" w:eastAsia="Calibri" w:hAnsi="Calibri" w:cs="Arial"/>
                <w:sz w:val="24"/>
                <w:szCs w:val="24"/>
                <w:rtl/>
              </w:rPr>
            </w:pPr>
            <w:r w:rsidRPr="00DB4C5A">
              <w:rPr>
                <w:rFonts w:ascii="Calibri" w:eastAsia="Calibri" w:hAnsi="Calibri" w:cs="Arial" w:hint="cs"/>
                <w:sz w:val="24"/>
                <w:szCs w:val="24"/>
                <w:rtl/>
              </w:rPr>
              <w:t xml:space="preserve">تعزيز </w:t>
            </w:r>
            <w:r w:rsidR="00C14D6F" w:rsidRPr="00DB4C5A">
              <w:rPr>
                <w:rFonts w:ascii="Calibri" w:eastAsia="Calibri" w:hAnsi="Calibri" w:cs="Arial" w:hint="cs"/>
                <w:sz w:val="24"/>
                <w:szCs w:val="24"/>
                <w:rtl/>
              </w:rPr>
              <w:t>التزام</w:t>
            </w:r>
            <w:r w:rsidRPr="00DB4C5A">
              <w:rPr>
                <w:rFonts w:ascii="Calibri" w:eastAsia="Calibri" w:hAnsi="Calibri" w:cs="Arial" w:hint="cs"/>
                <w:sz w:val="24"/>
                <w:szCs w:val="24"/>
                <w:rtl/>
              </w:rPr>
              <w:t xml:space="preserve"> الموظفين</w:t>
            </w:r>
          </w:p>
        </w:tc>
        <w:tc>
          <w:tcPr>
            <w:tcW w:w="1558" w:type="dxa"/>
          </w:tcPr>
          <w:p w14:paraId="0A8B9C1E" w14:textId="0D615A0B" w:rsidR="00E671D4" w:rsidRPr="00DB4C5A" w:rsidRDefault="006C1745" w:rsidP="00E671D4">
            <w:pPr>
              <w:bidi/>
              <w:spacing w:line="256" w:lineRule="auto"/>
              <w:rPr>
                <w:rFonts w:ascii="Calibri" w:eastAsia="Calibri" w:hAnsi="Calibri" w:cs="Arial"/>
                <w:sz w:val="24"/>
                <w:szCs w:val="24"/>
                <w:rtl/>
              </w:rPr>
            </w:pPr>
            <w:r w:rsidRPr="00DB4C5A">
              <w:rPr>
                <w:rFonts w:ascii="Calibri" w:eastAsia="Calibri" w:hAnsi="Calibri" w:cs="Arial" w:hint="cs"/>
                <w:sz w:val="24"/>
                <w:szCs w:val="24"/>
                <w:rtl/>
              </w:rPr>
              <w:t>تعزيز مشاركة الموظفين</w:t>
            </w:r>
          </w:p>
        </w:tc>
        <w:tc>
          <w:tcPr>
            <w:tcW w:w="1558" w:type="dxa"/>
          </w:tcPr>
          <w:p w14:paraId="28F0F11C" w14:textId="51FCC079" w:rsidR="00E671D4" w:rsidRPr="00DB4C5A" w:rsidRDefault="006C1745" w:rsidP="00E671D4">
            <w:pPr>
              <w:bidi/>
              <w:spacing w:line="256" w:lineRule="auto"/>
              <w:rPr>
                <w:rFonts w:ascii="Calibri" w:eastAsia="Calibri" w:hAnsi="Calibri" w:cs="Arial"/>
                <w:sz w:val="24"/>
                <w:szCs w:val="24"/>
                <w:rtl/>
              </w:rPr>
            </w:pPr>
            <w:r w:rsidRPr="00DB4C5A">
              <w:rPr>
                <w:rFonts w:ascii="Calibri" w:eastAsia="Calibri" w:hAnsi="Calibri" w:cs="Arial" w:hint="cs"/>
                <w:sz w:val="24"/>
                <w:szCs w:val="24"/>
                <w:rtl/>
              </w:rPr>
              <w:t>مرتفع</w:t>
            </w:r>
          </w:p>
        </w:tc>
        <w:tc>
          <w:tcPr>
            <w:tcW w:w="1559" w:type="dxa"/>
          </w:tcPr>
          <w:p w14:paraId="3E5E7A37" w14:textId="0F23A13E" w:rsidR="00E671D4" w:rsidRPr="00DB4C5A" w:rsidRDefault="006C1745" w:rsidP="00E671D4">
            <w:pPr>
              <w:bidi/>
              <w:spacing w:line="256" w:lineRule="auto"/>
              <w:rPr>
                <w:rFonts w:ascii="Calibri" w:eastAsia="Calibri" w:hAnsi="Calibri" w:cs="Arial"/>
                <w:sz w:val="24"/>
                <w:szCs w:val="24"/>
                <w:rtl/>
              </w:rPr>
            </w:pPr>
            <w:r w:rsidRPr="00DB4C5A">
              <w:rPr>
                <w:rFonts w:ascii="Calibri" w:eastAsia="Calibri" w:hAnsi="Calibri" w:cs="Arial" w:hint="cs"/>
                <w:sz w:val="24"/>
                <w:szCs w:val="24"/>
                <w:rtl/>
              </w:rPr>
              <w:t>استدامة نجاح المشروع</w:t>
            </w:r>
          </w:p>
        </w:tc>
        <w:tc>
          <w:tcPr>
            <w:tcW w:w="1559" w:type="dxa"/>
          </w:tcPr>
          <w:p w14:paraId="49836EEA" w14:textId="1AD33180" w:rsidR="00E671D4" w:rsidRPr="00DB4C5A" w:rsidRDefault="006C1745" w:rsidP="006C1745">
            <w:pPr>
              <w:rPr>
                <w:sz w:val="24"/>
                <w:szCs w:val="24"/>
                <w:rtl/>
              </w:rPr>
            </w:pPr>
            <w:r w:rsidRPr="00DB4C5A">
              <w:rPr>
                <w:sz w:val="24"/>
                <w:szCs w:val="24"/>
              </w:rPr>
              <w:t xml:space="preserve">Zhao et al. (2021), </w:t>
            </w:r>
            <w:proofErr w:type="spellStart"/>
            <w:r w:rsidRPr="00DB4C5A">
              <w:rPr>
                <w:sz w:val="24"/>
                <w:szCs w:val="24"/>
              </w:rPr>
              <w:t>Rezvani</w:t>
            </w:r>
            <w:proofErr w:type="spellEnd"/>
            <w:r w:rsidRPr="00DB4C5A">
              <w:rPr>
                <w:sz w:val="24"/>
                <w:szCs w:val="24"/>
              </w:rPr>
              <w:t xml:space="preserve"> et al. (2016)</w:t>
            </w:r>
          </w:p>
        </w:tc>
      </w:tr>
    </w:tbl>
    <w:p w14:paraId="3D8491BE" w14:textId="77777777" w:rsidR="00E671D4" w:rsidRPr="00DB4C5A" w:rsidRDefault="00E671D4" w:rsidP="00E671D4">
      <w:pPr>
        <w:bidi/>
        <w:spacing w:line="256" w:lineRule="auto"/>
        <w:rPr>
          <w:rFonts w:ascii="Calibri" w:eastAsia="Calibri" w:hAnsi="Calibri" w:cs="Arial"/>
          <w:rtl/>
        </w:rPr>
      </w:pPr>
    </w:p>
    <w:p w14:paraId="79ED89E0" w14:textId="77777777" w:rsidR="008925A3" w:rsidRPr="00DB4C5A" w:rsidRDefault="008925A3" w:rsidP="008925A3">
      <w:pPr>
        <w:bidi/>
        <w:spacing w:line="256" w:lineRule="auto"/>
        <w:rPr>
          <w:rFonts w:ascii="Calibri" w:eastAsia="Calibri" w:hAnsi="Calibri" w:cs="Arial"/>
          <w:rtl/>
        </w:rPr>
      </w:pPr>
    </w:p>
    <w:p w14:paraId="28CF4D5D" w14:textId="769D1C06" w:rsidR="008925A3" w:rsidRPr="00DB4C5A" w:rsidRDefault="008925A3" w:rsidP="008925A3">
      <w:pPr>
        <w:bidi/>
        <w:spacing w:line="256" w:lineRule="auto"/>
        <w:rPr>
          <w:rFonts w:ascii="Calibri" w:eastAsia="Calibri" w:hAnsi="Calibri" w:cs="Arial"/>
          <w:rtl/>
        </w:rPr>
      </w:pPr>
    </w:p>
    <w:p w14:paraId="04490AAB" w14:textId="012AF899" w:rsidR="00CA2A90" w:rsidRPr="00DB4C5A" w:rsidRDefault="00CA2A90" w:rsidP="00CA2A90">
      <w:pPr>
        <w:bidi/>
        <w:spacing w:line="256" w:lineRule="auto"/>
        <w:rPr>
          <w:rFonts w:ascii="Calibri" w:eastAsia="Calibri" w:hAnsi="Calibri" w:cs="Arial"/>
          <w:rtl/>
        </w:rPr>
      </w:pPr>
    </w:p>
    <w:p w14:paraId="688FBB14" w14:textId="3FB0D2A8" w:rsidR="00CA2A90" w:rsidRPr="00DB4C5A" w:rsidRDefault="00CA2A90" w:rsidP="00CA2A90">
      <w:pPr>
        <w:bidi/>
        <w:spacing w:line="256" w:lineRule="auto"/>
        <w:rPr>
          <w:rFonts w:ascii="Calibri" w:eastAsia="Calibri" w:hAnsi="Calibri" w:cs="Arial"/>
          <w:rtl/>
        </w:rPr>
      </w:pPr>
    </w:p>
    <w:p w14:paraId="7D8E4D0C" w14:textId="6CBEED7C" w:rsidR="00CA2A90" w:rsidRPr="00DB4C5A" w:rsidRDefault="00CA2A90" w:rsidP="00CA2A90">
      <w:pPr>
        <w:bidi/>
        <w:spacing w:line="256" w:lineRule="auto"/>
        <w:rPr>
          <w:rFonts w:ascii="Calibri" w:eastAsia="Calibri" w:hAnsi="Calibri" w:cs="Arial"/>
          <w:rtl/>
        </w:rPr>
      </w:pPr>
    </w:p>
    <w:p w14:paraId="73A98FD3" w14:textId="7AA1BA49" w:rsidR="00CA2A90" w:rsidRPr="00DB4C5A" w:rsidRDefault="00CA2A90" w:rsidP="00CA2A90">
      <w:pPr>
        <w:bidi/>
        <w:spacing w:line="256" w:lineRule="auto"/>
        <w:rPr>
          <w:rFonts w:ascii="Calibri" w:eastAsia="Calibri" w:hAnsi="Calibri" w:cs="Arial"/>
          <w:rtl/>
        </w:rPr>
      </w:pPr>
    </w:p>
    <w:p w14:paraId="29747B3B" w14:textId="3A8666FA" w:rsidR="00CA2A90" w:rsidRPr="00DB4C5A" w:rsidRDefault="00CA2A90" w:rsidP="00CA2A90">
      <w:pPr>
        <w:bidi/>
        <w:spacing w:line="256" w:lineRule="auto"/>
        <w:rPr>
          <w:rFonts w:ascii="Calibri" w:eastAsia="Calibri" w:hAnsi="Calibri" w:cs="Arial"/>
          <w:rtl/>
        </w:rPr>
      </w:pPr>
    </w:p>
    <w:p w14:paraId="512965DA" w14:textId="6BD9305D" w:rsidR="00CA2A90" w:rsidRPr="00DB4C5A" w:rsidRDefault="00CA2A90" w:rsidP="00CA2A90">
      <w:pPr>
        <w:bidi/>
        <w:spacing w:line="256" w:lineRule="auto"/>
        <w:rPr>
          <w:rFonts w:ascii="Calibri" w:eastAsia="Calibri" w:hAnsi="Calibri" w:cs="Arial"/>
          <w:rtl/>
        </w:rPr>
      </w:pPr>
    </w:p>
    <w:p w14:paraId="06215919" w14:textId="40325AC7" w:rsidR="00CA2A90" w:rsidRPr="00DB4C5A" w:rsidRDefault="00CA2A90" w:rsidP="00CA2A90">
      <w:pPr>
        <w:bidi/>
        <w:spacing w:line="256" w:lineRule="auto"/>
        <w:rPr>
          <w:rFonts w:ascii="Calibri" w:eastAsia="Calibri" w:hAnsi="Calibri" w:cs="Arial"/>
          <w:rtl/>
        </w:rPr>
      </w:pPr>
    </w:p>
    <w:p w14:paraId="66D16180" w14:textId="2C3EBB64" w:rsidR="00CA2A90" w:rsidRPr="00DB4C5A" w:rsidRDefault="00CA2A90" w:rsidP="00CA2A90">
      <w:pPr>
        <w:bidi/>
        <w:spacing w:line="256" w:lineRule="auto"/>
        <w:rPr>
          <w:rFonts w:ascii="Calibri" w:eastAsia="Calibri" w:hAnsi="Calibri" w:cs="Arial"/>
          <w:rtl/>
        </w:rPr>
      </w:pPr>
    </w:p>
    <w:p w14:paraId="07AA94EB" w14:textId="1023B0DC" w:rsidR="00CA2A90" w:rsidRPr="00DB4C5A" w:rsidRDefault="00CA2A90" w:rsidP="00CA2A90">
      <w:pPr>
        <w:bidi/>
        <w:spacing w:line="256" w:lineRule="auto"/>
        <w:rPr>
          <w:rFonts w:ascii="Calibri" w:eastAsia="Calibri" w:hAnsi="Calibri" w:cs="Arial"/>
          <w:rtl/>
        </w:rPr>
      </w:pPr>
    </w:p>
    <w:p w14:paraId="4444922E" w14:textId="15A8D9A3" w:rsidR="00CA2A90" w:rsidRPr="00DB4C5A" w:rsidRDefault="00CA2A90" w:rsidP="00CA2A90">
      <w:pPr>
        <w:bidi/>
        <w:spacing w:line="256" w:lineRule="auto"/>
        <w:rPr>
          <w:rFonts w:ascii="Calibri" w:eastAsia="Calibri" w:hAnsi="Calibri" w:cs="Arial"/>
          <w:rtl/>
        </w:rPr>
      </w:pPr>
    </w:p>
    <w:p w14:paraId="09B1FD69" w14:textId="77777777" w:rsidR="00CA2A90" w:rsidRPr="00DB4C5A" w:rsidRDefault="00CA2A90" w:rsidP="00CA2A90">
      <w:pPr>
        <w:bidi/>
        <w:spacing w:line="256" w:lineRule="auto"/>
        <w:rPr>
          <w:rFonts w:ascii="Calibri" w:eastAsia="Calibri" w:hAnsi="Calibri" w:cs="Arial"/>
          <w:rtl/>
        </w:rPr>
      </w:pPr>
    </w:p>
    <w:p w14:paraId="4C049C12" w14:textId="2B9A7A43" w:rsidR="00CA2A90" w:rsidRPr="00DB4C5A" w:rsidRDefault="00CA2A90" w:rsidP="00CA2A90">
      <w:pPr>
        <w:bidi/>
        <w:spacing w:line="256" w:lineRule="auto"/>
        <w:rPr>
          <w:rFonts w:ascii="Calibri" w:eastAsia="Calibri" w:hAnsi="Calibri" w:cs="Arial"/>
          <w:rtl/>
        </w:rPr>
      </w:pPr>
    </w:p>
    <w:p w14:paraId="60512B9D" w14:textId="20B30DC3" w:rsidR="00CA2A90" w:rsidRPr="00DB4C5A" w:rsidRDefault="00CA2A90" w:rsidP="00D067CC">
      <w:pPr>
        <w:pStyle w:val="Heading1"/>
        <w:numPr>
          <w:ilvl w:val="0"/>
          <w:numId w:val="2"/>
        </w:numPr>
        <w:bidi/>
        <w:jc w:val="center"/>
        <w:rPr>
          <w:rFonts w:ascii="Arial" w:eastAsia="Calibri" w:hAnsi="Arial" w:cs="Arial"/>
          <w:color w:val="auto"/>
          <w:sz w:val="40"/>
          <w:szCs w:val="40"/>
          <w:rtl/>
        </w:rPr>
      </w:pPr>
      <w:bookmarkStart w:id="23" w:name="_Toc167125305"/>
      <w:r w:rsidRPr="00DB4C5A">
        <w:rPr>
          <w:rFonts w:ascii="Arial" w:eastAsia="Calibri" w:hAnsi="Arial" w:cs="Arial"/>
          <w:color w:val="auto"/>
          <w:sz w:val="40"/>
          <w:szCs w:val="40"/>
          <w:rtl/>
        </w:rPr>
        <w:t>الفصل الثالث: منهجية الدراسة</w:t>
      </w:r>
      <w:bookmarkEnd w:id="23"/>
    </w:p>
    <w:p w14:paraId="75976D39" w14:textId="2281DDE7" w:rsidR="00CA2A90" w:rsidRPr="00DB4C5A" w:rsidRDefault="00CA2A90" w:rsidP="00CA2A90">
      <w:pPr>
        <w:bidi/>
        <w:spacing w:line="256" w:lineRule="auto"/>
        <w:rPr>
          <w:rFonts w:ascii="Calibri" w:eastAsia="Calibri" w:hAnsi="Calibri" w:cs="Arial"/>
          <w:rtl/>
        </w:rPr>
      </w:pPr>
    </w:p>
    <w:p w14:paraId="6B2AA6AE" w14:textId="50C94891" w:rsidR="00CA2A90" w:rsidRPr="00DB4C5A" w:rsidRDefault="00CA2A90" w:rsidP="00CA2A90">
      <w:pPr>
        <w:bidi/>
        <w:spacing w:line="256" w:lineRule="auto"/>
        <w:rPr>
          <w:rFonts w:ascii="Calibri" w:eastAsia="Calibri" w:hAnsi="Calibri" w:cs="Arial"/>
          <w:rtl/>
        </w:rPr>
      </w:pPr>
    </w:p>
    <w:p w14:paraId="54F1CA73" w14:textId="506B4FE4" w:rsidR="00CA2A90" w:rsidRPr="00DB4C5A" w:rsidRDefault="00CA2A90" w:rsidP="00CA2A90">
      <w:pPr>
        <w:bidi/>
        <w:spacing w:line="256" w:lineRule="auto"/>
        <w:rPr>
          <w:rFonts w:ascii="Calibri" w:eastAsia="Calibri" w:hAnsi="Calibri" w:cs="Arial"/>
          <w:rtl/>
        </w:rPr>
      </w:pPr>
    </w:p>
    <w:p w14:paraId="3FE4CD19" w14:textId="5A5503EE" w:rsidR="00CA2A90" w:rsidRPr="00DB4C5A" w:rsidRDefault="00CA2A90" w:rsidP="00CA2A90">
      <w:pPr>
        <w:bidi/>
        <w:spacing w:line="256" w:lineRule="auto"/>
        <w:rPr>
          <w:rFonts w:ascii="Calibri" w:eastAsia="Calibri" w:hAnsi="Calibri" w:cs="Arial"/>
          <w:rtl/>
        </w:rPr>
      </w:pPr>
    </w:p>
    <w:p w14:paraId="0A84A9FD" w14:textId="46FCD3D9" w:rsidR="00CA2A90" w:rsidRPr="00DB4C5A" w:rsidRDefault="00CA2A90" w:rsidP="00CA2A90">
      <w:pPr>
        <w:bidi/>
        <w:spacing w:line="256" w:lineRule="auto"/>
        <w:rPr>
          <w:rFonts w:ascii="Calibri" w:eastAsia="Calibri" w:hAnsi="Calibri" w:cs="Arial"/>
          <w:rtl/>
        </w:rPr>
      </w:pPr>
    </w:p>
    <w:p w14:paraId="6C57F7E2" w14:textId="1643D265" w:rsidR="00CA2A90" w:rsidRPr="00DB4C5A" w:rsidRDefault="00CA2A90" w:rsidP="00CA2A90">
      <w:pPr>
        <w:bidi/>
        <w:spacing w:line="256" w:lineRule="auto"/>
        <w:rPr>
          <w:rFonts w:ascii="Calibri" w:eastAsia="Calibri" w:hAnsi="Calibri" w:cs="Arial"/>
          <w:rtl/>
        </w:rPr>
      </w:pPr>
    </w:p>
    <w:p w14:paraId="42EB2C02" w14:textId="6670F47A" w:rsidR="00CA2A90" w:rsidRPr="00DB4C5A" w:rsidRDefault="00CA2A90" w:rsidP="00CA2A90">
      <w:pPr>
        <w:bidi/>
        <w:spacing w:line="256" w:lineRule="auto"/>
        <w:rPr>
          <w:rFonts w:ascii="Calibri" w:eastAsia="Calibri" w:hAnsi="Calibri" w:cs="Arial"/>
          <w:rtl/>
        </w:rPr>
      </w:pPr>
    </w:p>
    <w:p w14:paraId="165FCB1C" w14:textId="5E9308C7" w:rsidR="00CA2A90" w:rsidRPr="00DB4C5A" w:rsidRDefault="00CA2A90" w:rsidP="00CA2A90">
      <w:pPr>
        <w:bidi/>
        <w:spacing w:line="256" w:lineRule="auto"/>
        <w:rPr>
          <w:rFonts w:ascii="Calibri" w:eastAsia="Calibri" w:hAnsi="Calibri" w:cs="Arial"/>
          <w:rtl/>
        </w:rPr>
      </w:pPr>
    </w:p>
    <w:p w14:paraId="49C4975B" w14:textId="15EF4877" w:rsidR="00205CEF" w:rsidRPr="00DB4C5A" w:rsidRDefault="00205CEF" w:rsidP="00205CEF">
      <w:pPr>
        <w:bidi/>
        <w:spacing w:line="256" w:lineRule="auto"/>
        <w:rPr>
          <w:rFonts w:ascii="Calibri" w:eastAsia="Calibri" w:hAnsi="Calibri" w:cs="Arial"/>
          <w:rtl/>
        </w:rPr>
      </w:pPr>
    </w:p>
    <w:p w14:paraId="17BBBEDF" w14:textId="189628FC" w:rsidR="00205CEF" w:rsidRPr="00DB4C5A" w:rsidRDefault="00205CEF" w:rsidP="00205CEF">
      <w:pPr>
        <w:bidi/>
        <w:spacing w:line="256" w:lineRule="auto"/>
        <w:rPr>
          <w:rFonts w:ascii="Calibri" w:eastAsia="Calibri" w:hAnsi="Calibri" w:cs="Arial"/>
          <w:rtl/>
        </w:rPr>
      </w:pPr>
    </w:p>
    <w:p w14:paraId="53AF1952" w14:textId="7F6B4D74" w:rsidR="00205CEF" w:rsidRPr="00DB4C5A" w:rsidRDefault="00205CEF" w:rsidP="00205CEF">
      <w:pPr>
        <w:bidi/>
        <w:spacing w:line="256" w:lineRule="auto"/>
        <w:rPr>
          <w:rFonts w:ascii="Calibri" w:eastAsia="Calibri" w:hAnsi="Calibri" w:cs="Arial"/>
          <w:rtl/>
        </w:rPr>
      </w:pPr>
    </w:p>
    <w:p w14:paraId="52876635" w14:textId="2F68DDE4" w:rsidR="00205CEF" w:rsidRPr="00DB4C5A" w:rsidRDefault="00205CEF" w:rsidP="00205CEF">
      <w:pPr>
        <w:bidi/>
        <w:spacing w:line="256" w:lineRule="auto"/>
        <w:rPr>
          <w:rFonts w:ascii="Calibri" w:eastAsia="Calibri" w:hAnsi="Calibri" w:cs="Arial"/>
          <w:rtl/>
        </w:rPr>
      </w:pPr>
    </w:p>
    <w:p w14:paraId="6515371D" w14:textId="79F031B8" w:rsidR="00205CEF" w:rsidRPr="00DB4C5A" w:rsidRDefault="00205CEF" w:rsidP="00205CEF">
      <w:pPr>
        <w:bidi/>
        <w:spacing w:line="256" w:lineRule="auto"/>
        <w:rPr>
          <w:rFonts w:ascii="Calibri" w:eastAsia="Calibri" w:hAnsi="Calibri" w:cs="Arial"/>
          <w:rtl/>
        </w:rPr>
      </w:pPr>
    </w:p>
    <w:p w14:paraId="0EB0460D" w14:textId="1B7C0AE9" w:rsidR="00205CEF" w:rsidRPr="00DB4C5A" w:rsidRDefault="00205CEF" w:rsidP="00205CEF">
      <w:pPr>
        <w:bidi/>
        <w:spacing w:line="256" w:lineRule="auto"/>
        <w:rPr>
          <w:rFonts w:ascii="Calibri" w:eastAsia="Calibri" w:hAnsi="Calibri" w:cs="Arial"/>
          <w:rtl/>
        </w:rPr>
      </w:pPr>
    </w:p>
    <w:p w14:paraId="00BB4A3D" w14:textId="77777777" w:rsidR="00205CEF" w:rsidRPr="00DB4C5A" w:rsidRDefault="00205CEF" w:rsidP="00205CEF">
      <w:pPr>
        <w:bidi/>
        <w:spacing w:line="256" w:lineRule="auto"/>
        <w:rPr>
          <w:rFonts w:ascii="Calibri" w:eastAsia="Calibri" w:hAnsi="Calibri" w:cs="Arial"/>
          <w:rtl/>
        </w:rPr>
      </w:pPr>
    </w:p>
    <w:p w14:paraId="40739F74" w14:textId="2EB90B15" w:rsidR="00205CEF" w:rsidRPr="00DB4C5A" w:rsidRDefault="00205CEF" w:rsidP="00205CEF">
      <w:pPr>
        <w:bidi/>
        <w:spacing w:line="256" w:lineRule="auto"/>
        <w:rPr>
          <w:rFonts w:ascii="Calibri" w:eastAsia="Calibri" w:hAnsi="Calibri" w:cs="Arial"/>
          <w:rtl/>
        </w:rPr>
      </w:pPr>
    </w:p>
    <w:p w14:paraId="0BEAF003" w14:textId="77777777" w:rsidR="00205CEF" w:rsidRPr="00DB4C5A" w:rsidRDefault="00205CEF" w:rsidP="00205CEF">
      <w:pPr>
        <w:bidi/>
        <w:spacing w:line="256" w:lineRule="auto"/>
        <w:rPr>
          <w:rFonts w:ascii="Calibri" w:eastAsia="Calibri" w:hAnsi="Calibri" w:cs="Arial"/>
          <w:rtl/>
        </w:rPr>
      </w:pPr>
    </w:p>
    <w:p w14:paraId="2EC108A5" w14:textId="6729E289" w:rsidR="00CA2A90" w:rsidRPr="00DB4C5A" w:rsidRDefault="00CA2A90" w:rsidP="00D067CC">
      <w:pPr>
        <w:pStyle w:val="Heading2"/>
        <w:numPr>
          <w:ilvl w:val="1"/>
          <w:numId w:val="2"/>
        </w:numPr>
        <w:bidi/>
        <w:rPr>
          <w:rFonts w:ascii="Arial" w:eastAsia="Times New Roman" w:hAnsi="Arial" w:cs="Arial"/>
          <w:color w:val="auto"/>
          <w:sz w:val="32"/>
          <w:szCs w:val="32"/>
          <w:rtl/>
        </w:rPr>
      </w:pPr>
      <w:bookmarkStart w:id="24" w:name="_Toc167125306"/>
      <w:r w:rsidRPr="00DB4C5A">
        <w:rPr>
          <w:rFonts w:ascii="Arial" w:eastAsia="Times New Roman" w:hAnsi="Arial" w:cs="Arial"/>
          <w:color w:val="auto"/>
          <w:sz w:val="32"/>
          <w:szCs w:val="32"/>
          <w:rtl/>
        </w:rPr>
        <w:t>المقدمة</w:t>
      </w:r>
      <w:bookmarkEnd w:id="24"/>
    </w:p>
    <w:p w14:paraId="4CE49CCD" w14:textId="4F77B17E" w:rsidR="00CA2A90" w:rsidRPr="00DB4C5A" w:rsidRDefault="00CA2A90" w:rsidP="00CA2A90">
      <w:pPr>
        <w:bidi/>
        <w:rPr>
          <w:rFonts w:ascii="Arial" w:hAnsi="Arial" w:cs="Arial"/>
          <w:rtl/>
        </w:rPr>
      </w:pPr>
    </w:p>
    <w:p w14:paraId="05659FEE" w14:textId="7315FD87" w:rsidR="007563B1" w:rsidRPr="00DB4C5A" w:rsidRDefault="00306DB5" w:rsidP="007563B1">
      <w:pPr>
        <w:bidi/>
        <w:spacing w:line="360" w:lineRule="auto"/>
        <w:jc w:val="lowKashida"/>
        <w:rPr>
          <w:rFonts w:ascii="Arial" w:hAnsi="Arial" w:cs="Arial"/>
          <w:sz w:val="28"/>
          <w:szCs w:val="28"/>
          <w:rtl/>
        </w:rPr>
      </w:pPr>
      <w:r w:rsidRPr="00DB4C5A">
        <w:rPr>
          <w:rFonts w:ascii="Arial" w:hAnsi="Arial" w:cs="Arial" w:hint="cs"/>
          <w:sz w:val="28"/>
          <w:szCs w:val="28"/>
          <w:rtl/>
        </w:rPr>
        <w:t>يوضح هذا الجزء</w:t>
      </w:r>
      <w:r w:rsidR="008168C7" w:rsidRPr="00DB4C5A">
        <w:rPr>
          <w:rFonts w:ascii="Arial" w:hAnsi="Arial" w:cs="Arial"/>
          <w:sz w:val="28"/>
          <w:szCs w:val="28"/>
          <w:rtl/>
        </w:rPr>
        <w:t xml:space="preserve"> </w:t>
      </w:r>
      <w:r w:rsidRPr="00DB4C5A">
        <w:rPr>
          <w:rFonts w:ascii="Arial" w:hAnsi="Arial" w:cs="Arial" w:hint="cs"/>
          <w:sz w:val="28"/>
          <w:szCs w:val="28"/>
          <w:rtl/>
        </w:rPr>
        <w:t>ال</w:t>
      </w:r>
      <w:r w:rsidR="008168C7" w:rsidRPr="00DB4C5A">
        <w:rPr>
          <w:rFonts w:ascii="Arial" w:hAnsi="Arial" w:cs="Arial"/>
          <w:sz w:val="28"/>
          <w:szCs w:val="28"/>
          <w:rtl/>
        </w:rPr>
        <w:t xml:space="preserve">منهجية </w:t>
      </w:r>
      <w:r w:rsidRPr="00DB4C5A">
        <w:rPr>
          <w:rFonts w:ascii="Arial" w:hAnsi="Arial" w:cs="Arial" w:hint="cs"/>
          <w:sz w:val="28"/>
          <w:szCs w:val="28"/>
          <w:rtl/>
        </w:rPr>
        <w:t>التي تم تطبيقها في الدراسة</w:t>
      </w:r>
      <w:r w:rsidR="008168C7" w:rsidRPr="00DB4C5A">
        <w:rPr>
          <w:rFonts w:ascii="Arial" w:hAnsi="Arial" w:cs="Arial"/>
          <w:sz w:val="28"/>
          <w:szCs w:val="28"/>
          <w:rtl/>
        </w:rPr>
        <w:t>.</w:t>
      </w:r>
      <w:r w:rsidR="007563B1" w:rsidRPr="00DB4C5A">
        <w:rPr>
          <w:rFonts w:ascii="Arial" w:hAnsi="Arial" w:cs="Arial" w:hint="cs"/>
          <w:sz w:val="28"/>
          <w:szCs w:val="28"/>
          <w:rtl/>
        </w:rPr>
        <w:t xml:space="preserve"> و</w:t>
      </w:r>
      <w:r w:rsidR="008168C7" w:rsidRPr="00DB4C5A">
        <w:rPr>
          <w:rFonts w:ascii="Arial" w:hAnsi="Arial" w:cs="Arial"/>
          <w:sz w:val="28"/>
          <w:szCs w:val="28"/>
          <w:rtl/>
        </w:rPr>
        <w:t xml:space="preserve">يعتمد المنهج الكمي </w:t>
      </w:r>
      <w:r w:rsidR="007563B1" w:rsidRPr="00DB4C5A">
        <w:rPr>
          <w:rFonts w:ascii="Arial" w:hAnsi="Arial" w:cs="Arial" w:hint="cs"/>
          <w:sz w:val="28"/>
          <w:szCs w:val="28"/>
          <w:rtl/>
        </w:rPr>
        <w:t xml:space="preserve">المستخدم </w:t>
      </w:r>
      <w:r w:rsidR="008168C7" w:rsidRPr="00DB4C5A">
        <w:rPr>
          <w:rFonts w:ascii="Arial" w:hAnsi="Arial" w:cs="Arial"/>
          <w:sz w:val="28"/>
          <w:szCs w:val="28"/>
          <w:rtl/>
        </w:rPr>
        <w:t xml:space="preserve">على جمع البيانات الرقمية وتحليلها باستخدام أدوات إحصائية. </w:t>
      </w:r>
    </w:p>
    <w:p w14:paraId="7B4FCB40" w14:textId="77777777" w:rsidR="00CA2A90" w:rsidRPr="00DB4C5A" w:rsidRDefault="00CA2A90" w:rsidP="00CA2A90">
      <w:pPr>
        <w:bidi/>
        <w:rPr>
          <w:rFonts w:ascii="Arial" w:hAnsi="Arial" w:cs="Arial"/>
        </w:rPr>
      </w:pPr>
    </w:p>
    <w:p w14:paraId="502EF715" w14:textId="7960480D" w:rsidR="00CA2A90" w:rsidRPr="00DB4C5A" w:rsidRDefault="00CA2A90" w:rsidP="00D067CC">
      <w:pPr>
        <w:pStyle w:val="Heading2"/>
        <w:numPr>
          <w:ilvl w:val="1"/>
          <w:numId w:val="2"/>
        </w:numPr>
        <w:bidi/>
        <w:rPr>
          <w:rFonts w:ascii="Arial" w:eastAsia="Times New Roman" w:hAnsi="Arial" w:cs="Arial"/>
          <w:color w:val="auto"/>
          <w:sz w:val="32"/>
          <w:szCs w:val="32"/>
          <w:rtl/>
        </w:rPr>
      </w:pPr>
      <w:bookmarkStart w:id="25" w:name="_Toc167125307"/>
      <w:r w:rsidRPr="00DB4C5A">
        <w:rPr>
          <w:rFonts w:ascii="Arial" w:eastAsia="Times New Roman" w:hAnsi="Arial" w:cs="Arial"/>
          <w:color w:val="auto"/>
          <w:sz w:val="32"/>
          <w:szCs w:val="32"/>
          <w:rtl/>
        </w:rPr>
        <w:t>التعريفات الإجرائية لمتغيرات البحث</w:t>
      </w:r>
      <w:bookmarkEnd w:id="25"/>
    </w:p>
    <w:p w14:paraId="3BD7E077" w14:textId="77777777" w:rsidR="00CA1B3A" w:rsidRPr="00DB4C5A" w:rsidRDefault="00CA1B3A" w:rsidP="00CA1B3A">
      <w:pPr>
        <w:bidi/>
        <w:spacing w:line="360" w:lineRule="auto"/>
        <w:jc w:val="lowKashida"/>
        <w:rPr>
          <w:rFonts w:ascii="Arial" w:hAnsi="Arial" w:cs="Arial"/>
          <w:sz w:val="28"/>
          <w:szCs w:val="28"/>
          <w:rtl/>
        </w:rPr>
      </w:pPr>
    </w:p>
    <w:p w14:paraId="3AA3AB11" w14:textId="6ABBA5E3" w:rsidR="00CA1B3A" w:rsidRPr="00DB4C5A" w:rsidRDefault="00CA1B3A" w:rsidP="00CA1B3A">
      <w:pPr>
        <w:bidi/>
        <w:spacing w:line="360" w:lineRule="auto"/>
        <w:jc w:val="lowKashida"/>
        <w:rPr>
          <w:rFonts w:ascii="Arial" w:hAnsi="Arial" w:cs="Arial"/>
          <w:sz w:val="28"/>
          <w:szCs w:val="28"/>
        </w:rPr>
      </w:pPr>
      <w:r w:rsidRPr="00DB4C5A">
        <w:rPr>
          <w:rFonts w:ascii="Arial" w:hAnsi="Arial" w:cs="Arial"/>
          <w:sz w:val="28"/>
          <w:szCs w:val="28"/>
          <w:rtl/>
        </w:rPr>
        <w:t>1. أنماط القيادة (المتغير المستقل)</w:t>
      </w:r>
    </w:p>
    <w:p w14:paraId="4CF17921" w14:textId="58D7913D" w:rsidR="00CA1B3A" w:rsidRPr="00DB4C5A" w:rsidRDefault="00CA1B3A" w:rsidP="00CA1B3A">
      <w:pPr>
        <w:bidi/>
        <w:spacing w:line="360" w:lineRule="auto"/>
        <w:jc w:val="lowKashida"/>
        <w:rPr>
          <w:rFonts w:ascii="Arial" w:hAnsi="Arial" w:cs="Arial"/>
          <w:sz w:val="28"/>
          <w:szCs w:val="28"/>
        </w:rPr>
      </w:pPr>
      <w:r w:rsidRPr="00DB4C5A">
        <w:rPr>
          <w:rFonts w:ascii="Arial" w:hAnsi="Arial" w:cs="Arial" w:hint="cs"/>
          <w:sz w:val="28"/>
          <w:szCs w:val="28"/>
          <w:rtl/>
        </w:rPr>
        <w:t>تع</w:t>
      </w:r>
      <w:r w:rsidRPr="00DB4C5A">
        <w:rPr>
          <w:rFonts w:ascii="Arial" w:hAnsi="Arial" w:cs="Arial"/>
          <w:sz w:val="28"/>
          <w:szCs w:val="28"/>
          <w:rtl/>
        </w:rPr>
        <w:t>رَّف أنماط القيادة على أنها مجموعة الأساليب التي يستخدمها القادة لتحفيز وتوجيه الموظفين نحو تحقيق الأهداف المؤسسية. سيتم قياس أنماط القيادة من خلال استبيان القيادة متعدد العوامل (</w:t>
      </w:r>
      <w:r w:rsidRPr="00DB4C5A">
        <w:rPr>
          <w:rFonts w:ascii="Arial" w:hAnsi="Arial" w:cs="Arial"/>
          <w:sz w:val="28"/>
          <w:szCs w:val="28"/>
        </w:rPr>
        <w:t>MLQ</w:t>
      </w:r>
      <w:r w:rsidRPr="00DB4C5A">
        <w:rPr>
          <w:rFonts w:ascii="Arial" w:hAnsi="Arial" w:cs="Arial"/>
          <w:sz w:val="28"/>
          <w:szCs w:val="28"/>
          <w:rtl/>
        </w:rPr>
        <w:t xml:space="preserve">) الذي طوره </w:t>
      </w:r>
      <w:r w:rsidRPr="00DB4C5A">
        <w:rPr>
          <w:rFonts w:ascii="Arial" w:hAnsi="Arial" w:cs="Arial"/>
          <w:sz w:val="28"/>
          <w:szCs w:val="28"/>
        </w:rPr>
        <w:t>Bass &amp; Avolio</w:t>
      </w:r>
      <w:r w:rsidRPr="00DB4C5A">
        <w:rPr>
          <w:rFonts w:ascii="Arial" w:hAnsi="Arial" w:cs="Arial"/>
          <w:sz w:val="28"/>
          <w:szCs w:val="28"/>
          <w:rtl/>
        </w:rPr>
        <w:t xml:space="preserve"> (2004)، والذي يقيس القيادة التحويلية والتشاركية باستخدام مقياس </w:t>
      </w:r>
      <w:proofErr w:type="spellStart"/>
      <w:r w:rsidRPr="00DB4C5A">
        <w:rPr>
          <w:rFonts w:ascii="Arial" w:hAnsi="Arial" w:cs="Arial"/>
          <w:sz w:val="28"/>
          <w:szCs w:val="28"/>
          <w:rtl/>
        </w:rPr>
        <w:t>ليكرت</w:t>
      </w:r>
      <w:proofErr w:type="spellEnd"/>
      <w:r w:rsidRPr="00DB4C5A">
        <w:rPr>
          <w:rFonts w:ascii="Arial" w:hAnsi="Arial" w:cs="Arial"/>
          <w:sz w:val="28"/>
          <w:szCs w:val="28"/>
          <w:rtl/>
        </w:rPr>
        <w:t xml:space="preserve"> الخماسي. سيتم طرح أسئلة مثل "</w:t>
      </w:r>
      <w:r w:rsidRPr="00DB4C5A">
        <w:rPr>
          <w:rFonts w:ascii="Arial" w:hAnsi="Arial" w:cs="Arial" w:hint="cs"/>
          <w:sz w:val="28"/>
          <w:szCs w:val="28"/>
          <w:rtl/>
        </w:rPr>
        <w:t>الشركة تصرف للموظفين مكافآت مجزية عند كل ابتكار</w:t>
      </w:r>
      <w:r w:rsidRPr="00DB4C5A">
        <w:rPr>
          <w:rFonts w:ascii="Arial" w:hAnsi="Arial" w:cs="Arial"/>
          <w:sz w:val="28"/>
          <w:szCs w:val="28"/>
          <w:rtl/>
        </w:rPr>
        <w:t>"، مع تقييم المشاركين لمستوى الاتفاق من 1 (لا أوافق بشدة) إلى 5 (أوافق بشدة)</w:t>
      </w:r>
      <w:r w:rsidRPr="00DB4C5A">
        <w:rPr>
          <w:rFonts w:ascii="Arial" w:hAnsi="Arial" w:cs="Arial" w:hint="cs"/>
          <w:sz w:val="28"/>
          <w:szCs w:val="28"/>
          <w:rtl/>
        </w:rPr>
        <w:t xml:space="preserve">، ويتم </w:t>
      </w:r>
      <w:r w:rsidRPr="00DB4C5A">
        <w:rPr>
          <w:rFonts w:ascii="Arial" w:hAnsi="Arial" w:cs="Arial"/>
          <w:sz w:val="28"/>
          <w:szCs w:val="28"/>
          <w:rtl/>
        </w:rPr>
        <w:t xml:space="preserve">ملاحظة أنماط القيادة من خلال تقييم الموظفين لسلوكيات القيادة في استبيان يشتمل على أبعاد مثل التأثير المثالي، التحفيز </w:t>
      </w:r>
      <w:proofErr w:type="spellStart"/>
      <w:r w:rsidRPr="00DB4C5A">
        <w:rPr>
          <w:rFonts w:ascii="Arial" w:hAnsi="Arial" w:cs="Arial"/>
          <w:sz w:val="28"/>
          <w:szCs w:val="28"/>
          <w:rtl/>
        </w:rPr>
        <w:t>الإلهامي</w:t>
      </w:r>
      <w:proofErr w:type="spellEnd"/>
      <w:r w:rsidRPr="00DB4C5A">
        <w:rPr>
          <w:rFonts w:ascii="Arial" w:hAnsi="Arial" w:cs="Arial"/>
          <w:sz w:val="28"/>
          <w:szCs w:val="28"/>
          <w:rtl/>
        </w:rPr>
        <w:t xml:space="preserve">، التحفيز الفكري، </w:t>
      </w:r>
      <w:r w:rsidRPr="00DB4C5A">
        <w:rPr>
          <w:rFonts w:ascii="Arial" w:hAnsi="Arial" w:cs="Arial" w:hint="cs"/>
          <w:sz w:val="28"/>
          <w:szCs w:val="28"/>
          <w:rtl/>
        </w:rPr>
        <w:t>والمكافآت المالية</w:t>
      </w:r>
      <w:r w:rsidRPr="00DB4C5A">
        <w:rPr>
          <w:rFonts w:ascii="Arial" w:hAnsi="Arial" w:cs="Arial"/>
          <w:sz w:val="28"/>
          <w:szCs w:val="28"/>
          <w:rtl/>
        </w:rPr>
        <w:t xml:space="preserve"> للقيادة التحويلية، وكذلك إشراك الموظفين في اتخاذ القرار والتعاون في القيادة التشاركية.</w:t>
      </w:r>
    </w:p>
    <w:p w14:paraId="0AE73AD4" w14:textId="77777777" w:rsidR="00CA1B3A" w:rsidRPr="00DB4C5A" w:rsidRDefault="00CA1B3A" w:rsidP="00CA1B3A">
      <w:pPr>
        <w:bidi/>
        <w:spacing w:line="360" w:lineRule="auto"/>
        <w:jc w:val="lowKashida"/>
        <w:rPr>
          <w:rFonts w:ascii="Arial" w:hAnsi="Arial" w:cs="Arial"/>
          <w:sz w:val="28"/>
          <w:szCs w:val="28"/>
        </w:rPr>
      </w:pPr>
    </w:p>
    <w:p w14:paraId="63C89940" w14:textId="77777777" w:rsidR="00CA1B3A" w:rsidRPr="00DB4C5A" w:rsidRDefault="00CA1B3A" w:rsidP="00CA1B3A">
      <w:pPr>
        <w:bidi/>
        <w:spacing w:line="360" w:lineRule="auto"/>
        <w:jc w:val="lowKashida"/>
        <w:rPr>
          <w:rFonts w:ascii="Arial" w:hAnsi="Arial" w:cs="Arial"/>
          <w:sz w:val="28"/>
          <w:szCs w:val="28"/>
        </w:rPr>
      </w:pPr>
      <w:r w:rsidRPr="00DB4C5A">
        <w:rPr>
          <w:rFonts w:ascii="Arial" w:hAnsi="Arial" w:cs="Arial"/>
          <w:sz w:val="28"/>
          <w:szCs w:val="28"/>
          <w:rtl/>
        </w:rPr>
        <w:t>2. الرضا الوظيفي (المتغير الوسيط)</w:t>
      </w:r>
    </w:p>
    <w:p w14:paraId="0CDE1802" w14:textId="3DAFE508" w:rsidR="00CA1B3A" w:rsidRPr="00DB4C5A" w:rsidRDefault="00CA1B3A" w:rsidP="00FA0C0D">
      <w:pPr>
        <w:bidi/>
        <w:spacing w:line="360" w:lineRule="auto"/>
        <w:jc w:val="lowKashida"/>
        <w:rPr>
          <w:rFonts w:ascii="Arial" w:hAnsi="Arial" w:cs="Arial"/>
          <w:sz w:val="28"/>
          <w:szCs w:val="28"/>
        </w:rPr>
      </w:pPr>
      <w:r w:rsidRPr="00DB4C5A">
        <w:rPr>
          <w:rFonts w:ascii="Arial" w:hAnsi="Arial" w:cs="Arial"/>
          <w:sz w:val="28"/>
          <w:szCs w:val="28"/>
          <w:rtl/>
        </w:rPr>
        <w:t>ي</w:t>
      </w:r>
      <w:r w:rsidR="00FA0C0D" w:rsidRPr="00DB4C5A">
        <w:rPr>
          <w:rFonts w:ascii="Arial" w:hAnsi="Arial" w:cs="Arial" w:hint="cs"/>
          <w:sz w:val="28"/>
          <w:szCs w:val="28"/>
          <w:rtl/>
        </w:rPr>
        <w:t>ع</w:t>
      </w:r>
      <w:r w:rsidRPr="00DB4C5A">
        <w:rPr>
          <w:rFonts w:ascii="Arial" w:hAnsi="Arial" w:cs="Arial"/>
          <w:sz w:val="28"/>
          <w:szCs w:val="28"/>
          <w:rtl/>
        </w:rPr>
        <w:t xml:space="preserve">رَّف الرضا الوظيفي على أنه الشعور الإيجابي أو السلبي الذي يشعر به الموظف تجاه وظيفته وبيئة العمل. سيتم قياس الرضا الوظيفي باستخدام مقياس </w:t>
      </w:r>
      <w:proofErr w:type="spellStart"/>
      <w:r w:rsidRPr="00DB4C5A">
        <w:rPr>
          <w:rFonts w:ascii="Arial" w:hAnsi="Arial" w:cs="Arial"/>
          <w:sz w:val="28"/>
          <w:szCs w:val="28"/>
          <w:rtl/>
        </w:rPr>
        <w:t>ليكرت</w:t>
      </w:r>
      <w:proofErr w:type="spellEnd"/>
      <w:r w:rsidRPr="00DB4C5A">
        <w:rPr>
          <w:rFonts w:ascii="Arial" w:hAnsi="Arial" w:cs="Arial"/>
          <w:sz w:val="28"/>
          <w:szCs w:val="28"/>
          <w:rtl/>
        </w:rPr>
        <w:t xml:space="preserve"> الخماسي، مع التركيز على أبعاد مثل المكافآت، الحوافز، التدريب، وبيئة العمل. يُطلب من المشاركين تقييم مدى رضاهم عن جوانب معينة من عملهم، مثل "أنا راضٍ عن المكافآت التي أتلقاها"، حيث تتراوح الاستجابات بين 1 (لا أوافق بشدة) و5 (أوافق بشدة).</w:t>
      </w:r>
      <w:r w:rsidR="00FA0C0D" w:rsidRPr="00DB4C5A">
        <w:rPr>
          <w:rFonts w:ascii="Arial" w:hAnsi="Arial" w:cs="Arial" w:hint="cs"/>
          <w:sz w:val="28"/>
          <w:szCs w:val="28"/>
          <w:rtl/>
        </w:rPr>
        <w:t xml:space="preserve"> </w:t>
      </w:r>
      <w:r w:rsidR="00FA0C0D" w:rsidRPr="00DB4C5A">
        <w:rPr>
          <w:rFonts w:ascii="Arial" w:hAnsi="Arial" w:cs="Arial" w:hint="cs"/>
          <w:sz w:val="28"/>
          <w:szCs w:val="28"/>
          <w:rtl/>
        </w:rPr>
        <w:lastRenderedPageBreak/>
        <w:t>و</w:t>
      </w:r>
      <w:r w:rsidRPr="00DB4C5A">
        <w:rPr>
          <w:rFonts w:ascii="Arial" w:hAnsi="Arial" w:cs="Arial"/>
          <w:sz w:val="28"/>
          <w:szCs w:val="28"/>
          <w:rtl/>
        </w:rPr>
        <w:t>يتم ملاحظة الرضا الوظيفي من خلال إجابات المشاركين على الاستبيان الذي يقيّم جوانب مختلفة من بيئة العمل وعوامل التحفيز، مثل المكافآت المادية، الفرص التدريبية، والتقدير.</w:t>
      </w:r>
    </w:p>
    <w:p w14:paraId="6D5CCCFA" w14:textId="77777777" w:rsidR="00CA1B3A" w:rsidRPr="00DB4C5A" w:rsidRDefault="00CA1B3A" w:rsidP="00CA1B3A">
      <w:pPr>
        <w:bidi/>
        <w:spacing w:line="360" w:lineRule="auto"/>
        <w:jc w:val="lowKashida"/>
        <w:rPr>
          <w:rFonts w:ascii="Arial" w:hAnsi="Arial" w:cs="Arial"/>
          <w:sz w:val="28"/>
          <w:szCs w:val="28"/>
        </w:rPr>
      </w:pPr>
    </w:p>
    <w:p w14:paraId="1C307D98" w14:textId="551A00B8" w:rsidR="00CA1B3A" w:rsidRPr="00DB4C5A" w:rsidRDefault="00CA1B3A" w:rsidP="00CA1B3A">
      <w:pPr>
        <w:bidi/>
        <w:spacing w:line="360" w:lineRule="auto"/>
        <w:jc w:val="lowKashida"/>
        <w:rPr>
          <w:rFonts w:ascii="Arial" w:hAnsi="Arial" w:cs="Arial"/>
          <w:sz w:val="28"/>
          <w:szCs w:val="28"/>
        </w:rPr>
      </w:pPr>
      <w:r w:rsidRPr="00DB4C5A">
        <w:rPr>
          <w:rFonts w:ascii="Arial" w:hAnsi="Arial" w:cs="Arial"/>
          <w:sz w:val="28"/>
          <w:szCs w:val="28"/>
          <w:rtl/>
        </w:rPr>
        <w:t>3. نجاح المش</w:t>
      </w:r>
      <w:r w:rsidR="004C0953">
        <w:rPr>
          <w:rFonts w:ascii="Arial" w:hAnsi="Arial" w:cs="Arial" w:hint="cs"/>
          <w:sz w:val="28"/>
          <w:szCs w:val="28"/>
          <w:rtl/>
        </w:rPr>
        <w:t>اري</w:t>
      </w:r>
      <w:r w:rsidRPr="00DB4C5A">
        <w:rPr>
          <w:rFonts w:ascii="Arial" w:hAnsi="Arial" w:cs="Arial"/>
          <w:sz w:val="28"/>
          <w:szCs w:val="28"/>
          <w:rtl/>
        </w:rPr>
        <w:t>ع (المتغير التابع)</w:t>
      </w:r>
    </w:p>
    <w:p w14:paraId="3068B2A2" w14:textId="2DF4D84F" w:rsidR="00940BEC" w:rsidRPr="00DB4C5A" w:rsidRDefault="00CA1B3A" w:rsidP="00FA0C0D">
      <w:pPr>
        <w:bidi/>
        <w:spacing w:line="360" w:lineRule="auto"/>
        <w:jc w:val="lowKashida"/>
        <w:rPr>
          <w:rFonts w:ascii="Arial" w:hAnsi="Arial" w:cs="Arial"/>
          <w:sz w:val="28"/>
          <w:szCs w:val="28"/>
          <w:rtl/>
        </w:rPr>
      </w:pPr>
      <w:r w:rsidRPr="00DB4C5A">
        <w:rPr>
          <w:rFonts w:ascii="Arial" w:hAnsi="Arial" w:cs="Arial"/>
          <w:sz w:val="28"/>
          <w:szCs w:val="28"/>
          <w:rtl/>
        </w:rPr>
        <w:t xml:space="preserve">يعرَّف نجاح المشروع على أنه تحقيق أهداف المشروع من حيث الإنتاجية والربحية. سيتم قياس نجاح المشروع باستخدام استبيان يعتمد على مقياس </w:t>
      </w:r>
      <w:proofErr w:type="spellStart"/>
      <w:r w:rsidRPr="00DB4C5A">
        <w:rPr>
          <w:rFonts w:ascii="Arial" w:hAnsi="Arial" w:cs="Arial"/>
          <w:sz w:val="28"/>
          <w:szCs w:val="28"/>
          <w:rtl/>
        </w:rPr>
        <w:t>ليكرت</w:t>
      </w:r>
      <w:proofErr w:type="spellEnd"/>
      <w:r w:rsidRPr="00DB4C5A">
        <w:rPr>
          <w:rFonts w:ascii="Arial" w:hAnsi="Arial" w:cs="Arial"/>
          <w:sz w:val="28"/>
          <w:szCs w:val="28"/>
          <w:rtl/>
        </w:rPr>
        <w:t xml:space="preserve"> الخماسي لتقييم جوانب مثل الإنتاجية، تحقيق الأهداف المالية، والربحية. سيتم طرح أسئلة مثل "مشروعي حقق زيادة ملحوظة في الإنتاجية مقارنة بالعام الماضي"، مع استجابات تتراوح من 1 (لا أوافق بشدة) إلى 5 (أوافق بشدة).</w:t>
      </w:r>
      <w:r w:rsidR="00FA0C0D" w:rsidRPr="00DB4C5A">
        <w:rPr>
          <w:rFonts w:ascii="Arial" w:hAnsi="Arial" w:cs="Arial"/>
          <w:sz w:val="28"/>
          <w:szCs w:val="28"/>
        </w:rPr>
        <w:t xml:space="preserve"> </w:t>
      </w:r>
      <w:r w:rsidR="00FA0C0D" w:rsidRPr="00DB4C5A">
        <w:rPr>
          <w:rFonts w:ascii="Arial" w:hAnsi="Arial" w:cs="Arial" w:hint="cs"/>
          <w:sz w:val="28"/>
          <w:szCs w:val="28"/>
          <w:rtl/>
        </w:rPr>
        <w:t>وس</w:t>
      </w:r>
      <w:r w:rsidRPr="00DB4C5A">
        <w:rPr>
          <w:rFonts w:ascii="Arial" w:hAnsi="Arial" w:cs="Arial"/>
          <w:sz w:val="28"/>
          <w:szCs w:val="28"/>
          <w:rtl/>
        </w:rPr>
        <w:t>يتم ملاحظة نجاح المشروع من خلال تقييم الأداء المالي والإنتاجي للمشاريع، استنادًا إلى تقارير الموظفين حول الإنتاجية والربحية مقارنة بالفترات السابقة.</w:t>
      </w:r>
    </w:p>
    <w:p w14:paraId="00B60A00" w14:textId="77777777" w:rsidR="00940BEC" w:rsidRPr="00DB4C5A" w:rsidRDefault="00940BEC" w:rsidP="00940BEC">
      <w:pPr>
        <w:bidi/>
        <w:rPr>
          <w:rFonts w:ascii="Arial" w:hAnsi="Arial" w:cs="Arial"/>
          <w:rtl/>
        </w:rPr>
      </w:pPr>
    </w:p>
    <w:p w14:paraId="3FA87760" w14:textId="77777777" w:rsidR="00CA2A90" w:rsidRPr="00DB4C5A" w:rsidRDefault="00CA2A90" w:rsidP="00CA2A90">
      <w:pPr>
        <w:bidi/>
        <w:rPr>
          <w:rFonts w:ascii="Arial" w:hAnsi="Arial" w:cs="Arial"/>
          <w:rtl/>
        </w:rPr>
      </w:pPr>
    </w:p>
    <w:p w14:paraId="34C9B599" w14:textId="7E0A147A" w:rsidR="00CA2A90" w:rsidRPr="00DB4C5A" w:rsidRDefault="00CA2A90" w:rsidP="00D067CC">
      <w:pPr>
        <w:pStyle w:val="Heading2"/>
        <w:numPr>
          <w:ilvl w:val="1"/>
          <w:numId w:val="2"/>
        </w:numPr>
        <w:bidi/>
        <w:rPr>
          <w:rFonts w:ascii="Arial" w:eastAsia="Times New Roman" w:hAnsi="Arial" w:cs="Arial"/>
          <w:color w:val="auto"/>
          <w:sz w:val="32"/>
          <w:szCs w:val="32"/>
          <w:rtl/>
        </w:rPr>
      </w:pPr>
      <w:bookmarkStart w:id="26" w:name="_Toc167125308"/>
      <w:r w:rsidRPr="00DB4C5A">
        <w:rPr>
          <w:rFonts w:ascii="Arial" w:eastAsia="Times New Roman" w:hAnsi="Arial" w:cs="Arial"/>
          <w:color w:val="auto"/>
          <w:sz w:val="32"/>
          <w:szCs w:val="32"/>
          <w:rtl/>
        </w:rPr>
        <w:t>تصميم البحث</w:t>
      </w:r>
      <w:bookmarkEnd w:id="26"/>
      <w:r w:rsidR="00D11297" w:rsidRPr="00DB4C5A">
        <w:rPr>
          <w:rFonts w:ascii="Arial" w:eastAsia="Times New Roman" w:hAnsi="Arial" w:cs="Arial" w:hint="cs"/>
          <w:color w:val="auto"/>
          <w:sz w:val="32"/>
          <w:szCs w:val="32"/>
          <w:rtl/>
        </w:rPr>
        <w:t>:</w:t>
      </w:r>
    </w:p>
    <w:p w14:paraId="2E6DAD99" w14:textId="3CF87F82" w:rsidR="00CA2A90" w:rsidRPr="00DB4C5A" w:rsidRDefault="00CA2A90" w:rsidP="00CA2A90">
      <w:pPr>
        <w:bidi/>
        <w:rPr>
          <w:rFonts w:ascii="Arial" w:hAnsi="Arial" w:cs="Arial"/>
          <w:rtl/>
        </w:rPr>
      </w:pPr>
    </w:p>
    <w:p w14:paraId="73EC2D54" w14:textId="155F5D08" w:rsidR="00FA0C0D" w:rsidRPr="00DB4C5A" w:rsidRDefault="00FA0C0D" w:rsidP="00FA0C0D">
      <w:pPr>
        <w:bidi/>
        <w:rPr>
          <w:rFonts w:ascii="Arial" w:hAnsi="Arial" w:cs="Arial"/>
          <w:sz w:val="28"/>
          <w:szCs w:val="28"/>
          <w:rtl/>
        </w:rPr>
      </w:pPr>
      <w:r w:rsidRPr="00DB4C5A">
        <w:rPr>
          <w:rFonts w:ascii="Arial" w:hAnsi="Arial" w:cs="Arial"/>
          <w:sz w:val="28"/>
          <w:szCs w:val="28"/>
          <w:rtl/>
        </w:rPr>
        <w:t>1. فلسفة البحث:</w:t>
      </w:r>
      <w:r w:rsidRPr="00DB4C5A">
        <w:rPr>
          <w:rFonts w:ascii="Arial" w:hAnsi="Arial" w:cs="Arial" w:hint="cs"/>
          <w:sz w:val="28"/>
          <w:szCs w:val="28"/>
          <w:rtl/>
        </w:rPr>
        <w:t xml:space="preserve"> </w:t>
      </w:r>
      <w:r w:rsidRPr="00DB4C5A">
        <w:rPr>
          <w:rFonts w:ascii="Arial" w:hAnsi="Arial" w:cs="Arial"/>
          <w:sz w:val="28"/>
          <w:szCs w:val="28"/>
          <w:rtl/>
        </w:rPr>
        <w:t>الفلسفة الوضعية</w:t>
      </w:r>
    </w:p>
    <w:p w14:paraId="202BCD0E" w14:textId="4B9517D1" w:rsidR="00FA0C0D" w:rsidRPr="00DB4C5A" w:rsidRDefault="00FA0C0D" w:rsidP="00FA0C0D">
      <w:pPr>
        <w:bidi/>
        <w:rPr>
          <w:rFonts w:ascii="Arial" w:hAnsi="Arial" w:cs="Arial"/>
          <w:sz w:val="28"/>
          <w:szCs w:val="28"/>
        </w:rPr>
      </w:pPr>
      <w:r w:rsidRPr="00DB4C5A">
        <w:rPr>
          <w:rFonts w:ascii="Arial" w:hAnsi="Arial" w:cs="Arial"/>
          <w:sz w:val="28"/>
          <w:szCs w:val="28"/>
          <w:rtl/>
        </w:rPr>
        <w:t>2. أسلوب البحث:</w:t>
      </w:r>
      <w:r w:rsidRPr="00DB4C5A">
        <w:rPr>
          <w:rFonts w:ascii="Arial" w:hAnsi="Arial" w:cs="Arial" w:hint="cs"/>
          <w:sz w:val="28"/>
          <w:szCs w:val="28"/>
          <w:rtl/>
        </w:rPr>
        <w:t xml:space="preserve"> </w:t>
      </w:r>
      <w:r w:rsidRPr="00DB4C5A">
        <w:rPr>
          <w:rFonts w:ascii="Arial" w:hAnsi="Arial" w:cs="Arial"/>
          <w:sz w:val="28"/>
          <w:szCs w:val="28"/>
          <w:rtl/>
        </w:rPr>
        <w:t>الاستنتاجي</w:t>
      </w:r>
    </w:p>
    <w:p w14:paraId="67B0FADA" w14:textId="7B7B822D" w:rsidR="00FA0C0D" w:rsidRPr="00DB4C5A" w:rsidRDefault="00FA0C0D" w:rsidP="00FA0C0D">
      <w:pPr>
        <w:bidi/>
        <w:rPr>
          <w:rFonts w:ascii="Arial" w:hAnsi="Arial" w:cs="Arial"/>
          <w:sz w:val="28"/>
          <w:szCs w:val="28"/>
        </w:rPr>
      </w:pPr>
      <w:r w:rsidRPr="00DB4C5A">
        <w:rPr>
          <w:rFonts w:ascii="Arial" w:hAnsi="Arial" w:cs="Arial"/>
          <w:sz w:val="28"/>
          <w:szCs w:val="28"/>
          <w:rtl/>
        </w:rPr>
        <w:t>3. إستراتيجية:</w:t>
      </w:r>
      <w:r w:rsidRPr="00DB4C5A">
        <w:rPr>
          <w:rFonts w:ascii="Arial" w:hAnsi="Arial" w:cs="Arial" w:hint="cs"/>
          <w:sz w:val="28"/>
          <w:szCs w:val="28"/>
          <w:rtl/>
        </w:rPr>
        <w:t xml:space="preserve"> </w:t>
      </w:r>
      <w:r w:rsidRPr="00DB4C5A">
        <w:rPr>
          <w:rFonts w:ascii="Arial" w:hAnsi="Arial" w:cs="Arial"/>
          <w:sz w:val="28"/>
          <w:szCs w:val="28"/>
          <w:rtl/>
        </w:rPr>
        <w:t>مسحي</w:t>
      </w:r>
    </w:p>
    <w:p w14:paraId="71D25A71" w14:textId="69D8FD06" w:rsidR="00FA0C0D" w:rsidRPr="00DB4C5A" w:rsidRDefault="00FA0C0D" w:rsidP="00FA0C0D">
      <w:pPr>
        <w:bidi/>
        <w:rPr>
          <w:rFonts w:ascii="Arial" w:hAnsi="Arial" w:cs="Arial"/>
          <w:sz w:val="28"/>
          <w:szCs w:val="28"/>
          <w:rtl/>
        </w:rPr>
      </w:pPr>
      <w:r w:rsidRPr="00DB4C5A">
        <w:rPr>
          <w:rFonts w:ascii="Arial" w:hAnsi="Arial" w:cs="Arial"/>
          <w:sz w:val="28"/>
          <w:szCs w:val="28"/>
          <w:rtl/>
        </w:rPr>
        <w:t xml:space="preserve">4. </w:t>
      </w:r>
      <w:r w:rsidRPr="00DB4C5A">
        <w:rPr>
          <w:rFonts w:ascii="Arial" w:hAnsi="Arial" w:cs="Arial" w:hint="cs"/>
          <w:sz w:val="28"/>
          <w:szCs w:val="28"/>
          <w:rtl/>
        </w:rPr>
        <w:t>ا</w:t>
      </w:r>
      <w:r w:rsidRPr="00DB4C5A">
        <w:rPr>
          <w:rFonts w:ascii="Arial" w:hAnsi="Arial" w:cs="Arial"/>
          <w:sz w:val="28"/>
          <w:szCs w:val="28"/>
          <w:rtl/>
        </w:rPr>
        <w:t>خ</w:t>
      </w:r>
      <w:r w:rsidRPr="00DB4C5A">
        <w:rPr>
          <w:rFonts w:ascii="Arial" w:hAnsi="Arial" w:cs="Arial" w:hint="cs"/>
          <w:sz w:val="28"/>
          <w:szCs w:val="28"/>
          <w:rtl/>
        </w:rPr>
        <w:t>ت</w:t>
      </w:r>
      <w:r w:rsidRPr="00DB4C5A">
        <w:rPr>
          <w:rFonts w:ascii="Arial" w:hAnsi="Arial" w:cs="Arial"/>
          <w:sz w:val="28"/>
          <w:szCs w:val="28"/>
          <w:rtl/>
        </w:rPr>
        <w:t>يارات البحث</w:t>
      </w:r>
      <w:r w:rsidRPr="00DB4C5A">
        <w:rPr>
          <w:rFonts w:ascii="Arial" w:hAnsi="Arial" w:cs="Arial" w:hint="cs"/>
          <w:sz w:val="28"/>
          <w:szCs w:val="28"/>
          <w:rtl/>
        </w:rPr>
        <w:t>:</w:t>
      </w:r>
      <w:r w:rsidRPr="00DB4C5A">
        <w:rPr>
          <w:rFonts w:ascii="Arial" w:hAnsi="Arial" w:cs="Arial"/>
          <w:sz w:val="28"/>
          <w:szCs w:val="28"/>
          <w:rtl/>
        </w:rPr>
        <w:t xml:space="preserve"> الكمي </w:t>
      </w:r>
    </w:p>
    <w:p w14:paraId="7E9B3866" w14:textId="77777777" w:rsidR="00FA0C0D" w:rsidRPr="00DB4C5A" w:rsidRDefault="00FA0C0D" w:rsidP="00FA0C0D">
      <w:pPr>
        <w:bidi/>
        <w:rPr>
          <w:rFonts w:ascii="Arial" w:hAnsi="Arial" w:cs="Arial"/>
          <w:sz w:val="28"/>
          <w:szCs w:val="28"/>
          <w:rtl/>
        </w:rPr>
      </w:pPr>
      <w:r w:rsidRPr="00DB4C5A">
        <w:rPr>
          <w:rFonts w:ascii="Arial" w:hAnsi="Arial" w:cs="Arial"/>
          <w:sz w:val="28"/>
          <w:szCs w:val="28"/>
          <w:rtl/>
        </w:rPr>
        <w:t xml:space="preserve">5. </w:t>
      </w:r>
      <w:r w:rsidRPr="00DB4C5A">
        <w:rPr>
          <w:rFonts w:ascii="Arial" w:hAnsi="Arial" w:cs="Arial" w:hint="cs"/>
          <w:sz w:val="28"/>
          <w:szCs w:val="28"/>
          <w:rtl/>
        </w:rPr>
        <w:t>الأفق</w:t>
      </w:r>
      <w:r w:rsidRPr="00DB4C5A">
        <w:rPr>
          <w:rFonts w:ascii="Arial" w:hAnsi="Arial" w:cs="Arial"/>
          <w:sz w:val="28"/>
          <w:szCs w:val="28"/>
          <w:rtl/>
        </w:rPr>
        <w:t xml:space="preserve"> ا</w:t>
      </w:r>
      <w:r w:rsidRPr="00DB4C5A">
        <w:rPr>
          <w:rFonts w:ascii="Arial" w:hAnsi="Arial" w:cs="Arial" w:hint="cs"/>
          <w:sz w:val="28"/>
          <w:szCs w:val="28"/>
          <w:rtl/>
        </w:rPr>
        <w:t>لزمني</w:t>
      </w:r>
      <w:r w:rsidRPr="00DB4C5A">
        <w:rPr>
          <w:rFonts w:ascii="Arial" w:hAnsi="Arial" w:cs="Arial"/>
          <w:sz w:val="28"/>
          <w:szCs w:val="28"/>
          <w:rtl/>
        </w:rPr>
        <w:t>:</w:t>
      </w:r>
      <w:r w:rsidRPr="00DB4C5A">
        <w:rPr>
          <w:rFonts w:ascii="Arial" w:hAnsi="Arial" w:cs="Arial" w:hint="cs"/>
          <w:sz w:val="28"/>
          <w:szCs w:val="28"/>
          <w:rtl/>
        </w:rPr>
        <w:t xml:space="preserve"> مستعرضة</w:t>
      </w:r>
    </w:p>
    <w:p w14:paraId="244082B5" w14:textId="68F0343D" w:rsidR="00CA2A90" w:rsidRPr="00DB4C5A" w:rsidRDefault="00FA0C0D" w:rsidP="00031F9E">
      <w:pPr>
        <w:bidi/>
        <w:rPr>
          <w:rFonts w:ascii="Arial" w:hAnsi="Arial" w:cs="Arial"/>
          <w:sz w:val="28"/>
          <w:szCs w:val="28"/>
          <w:rtl/>
        </w:rPr>
      </w:pPr>
      <w:r w:rsidRPr="00DB4C5A">
        <w:rPr>
          <w:rFonts w:ascii="Arial" w:hAnsi="Arial" w:cs="Arial"/>
          <w:sz w:val="28"/>
          <w:szCs w:val="28"/>
          <w:rtl/>
        </w:rPr>
        <w:t>6. تقنيات جمع البيانات</w:t>
      </w:r>
      <w:r w:rsidR="00031F9E" w:rsidRPr="00DB4C5A">
        <w:rPr>
          <w:rFonts w:ascii="Arial" w:hAnsi="Arial" w:cs="Arial" w:hint="cs"/>
          <w:sz w:val="28"/>
          <w:szCs w:val="28"/>
          <w:rtl/>
        </w:rPr>
        <w:t>: التحليل الإحصائي لنتائج المسح</w:t>
      </w:r>
    </w:p>
    <w:p w14:paraId="79D51BB1" w14:textId="7F9458B9" w:rsidR="00CA2A90" w:rsidRPr="00DB4C5A" w:rsidRDefault="00CA2A90" w:rsidP="00CA2A90">
      <w:pPr>
        <w:bidi/>
        <w:rPr>
          <w:rFonts w:ascii="Arial" w:hAnsi="Arial" w:cs="Arial"/>
          <w:rtl/>
        </w:rPr>
      </w:pPr>
    </w:p>
    <w:p w14:paraId="791CA21F" w14:textId="0E6A113E" w:rsidR="00CA2A90" w:rsidRPr="00DB4C5A" w:rsidRDefault="00BE5A8B" w:rsidP="00CA2A90">
      <w:pPr>
        <w:bidi/>
        <w:rPr>
          <w:rFonts w:ascii="Arial" w:hAnsi="Arial" w:cs="Arial"/>
          <w:rtl/>
        </w:rPr>
      </w:pPr>
      <w:r w:rsidRPr="00BE5A8B">
        <w:rPr>
          <w:rFonts w:ascii="Arial" w:hAnsi="Arial" w:cs="Arial"/>
          <w:noProof/>
          <w:rtl/>
        </w:rPr>
        <w:lastRenderedPageBreak/>
        <mc:AlternateContent>
          <mc:Choice Requires="wps">
            <w:drawing>
              <wp:anchor distT="45720" distB="45720" distL="114300" distR="114300" simplePos="0" relativeHeight="251711488" behindDoc="0" locked="0" layoutInCell="1" allowOverlap="1" wp14:anchorId="16242B27" wp14:editId="5D6257E8">
                <wp:simplePos x="0" y="0"/>
                <wp:positionH relativeFrom="column">
                  <wp:posOffset>1802130</wp:posOffset>
                </wp:positionH>
                <wp:positionV relativeFrom="paragraph">
                  <wp:posOffset>-541020</wp:posOffset>
                </wp:positionV>
                <wp:extent cx="2360930" cy="1404620"/>
                <wp:effectExtent l="0" t="0" r="3810" b="5715"/>
                <wp:wrapNone/>
                <wp:docPr id="136019036"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360930" cy="1404620"/>
                        </a:xfrm>
                        <a:prstGeom prst="rect">
                          <a:avLst/>
                        </a:prstGeom>
                        <a:solidFill>
                          <a:srgbClr val="FFFFFF"/>
                        </a:solidFill>
                        <a:ln w="9525">
                          <a:noFill/>
                          <a:miter lim="800000"/>
                          <a:headEnd/>
                          <a:tailEnd/>
                        </a:ln>
                      </wps:spPr>
                      <wps:txbx>
                        <w:txbxContent>
                          <w:p w14:paraId="62DE8A3C" w14:textId="11F2D3F8" w:rsidR="00BE5A8B" w:rsidRDefault="00BE5A8B" w:rsidP="00BE5A8B">
                            <w:pPr>
                              <w:bidi/>
                              <w:jc w:val="center"/>
                              <w:rPr>
                                <w:rtl/>
                              </w:rPr>
                            </w:pPr>
                            <w:r>
                              <w:rPr>
                                <w:rFonts w:cs="Arial" w:hint="cs"/>
                                <w:rtl/>
                              </w:rPr>
                              <w:t>الشكل 2: نموذج البصل البحثي</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16242B27" id="_x0000_s1036" type="#_x0000_t202" style="position:absolute;left:0;text-align:left;margin-left:141.9pt;margin-top:-42.6pt;width:185.9pt;height:110.6pt;flip:x;z-index:25171148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" stroked="f">
                <v:textbox style="mso-fit-shape-to-text:t">
                  <w:txbxContent>
                    <w:p w14:paraId="62DE8A3C" w14:textId="11F2D3F8" w:rsidR="00BE5A8B" w:rsidRDefault="00BE5A8B" w:rsidP="00BE5A8B">
                      <w:pPr>
                        <w:bidi/>
                        <w:jc w:val="center"/>
                        <w:rPr>
                          <w:rtl/>
                        </w:rPr>
                      </w:pPr>
                      <w:r>
                        <w:rPr>
                          <w:rFonts w:cs="Arial" w:hint="cs"/>
                          <w:rtl/>
                        </w:rPr>
                        <w:t>الشكل 2: نموذج البصل البحثي</w:t>
                      </w:r>
                    </w:p>
                  </w:txbxContent>
                </v:textbox>
              </v:shape>
            </w:pict>
          </mc:Fallback>
        </mc:AlternateContent>
      </w:r>
      <w:r w:rsidR="001F4C3C" w:rsidRPr="00DB4C5A">
        <w:rPr>
          <w:rFonts w:asciiTheme="minorBidi" w:eastAsia="Calibri" w:hAnsiTheme="minorBidi"/>
          <w:noProof/>
          <w:sz w:val="28"/>
          <w:szCs w:val="28"/>
        </w:rPr>
        <w:drawing>
          <wp:inline distT="0" distB="0" distL="0" distR="0" wp14:anchorId="12A7889B" wp14:editId="72CFE126">
            <wp:extent cx="5810250" cy="5810250"/>
            <wp:effectExtent l="0" t="0" r="19050" b="19050"/>
            <wp:docPr id="1325691741" name="رسم تخطيطي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2E2246EE" w14:textId="2A31210F" w:rsidR="005F1172" w:rsidRPr="00DB4C5A" w:rsidRDefault="005F1172" w:rsidP="00FA0C0D">
      <w:pPr>
        <w:bidi/>
        <w:jc w:val="center"/>
        <w:rPr>
          <w:rFonts w:ascii="Arial" w:hAnsi="Arial" w:cs="Arial"/>
          <w:rtl/>
        </w:rPr>
      </w:pPr>
      <w:r w:rsidRPr="00DB4C5A">
        <w:rPr>
          <w:rFonts w:ascii="Arial" w:hAnsi="Arial" w:cs="Arial" w:hint="cs"/>
          <w:rtl/>
        </w:rPr>
        <w:t xml:space="preserve">ملخص تصميم البحث - المصدر: </w:t>
      </w:r>
      <w:r w:rsidR="008168C7" w:rsidRPr="00DB4C5A">
        <w:rPr>
          <w:rFonts w:ascii="Arial" w:hAnsi="Arial" w:cs="Arial" w:hint="cs"/>
          <w:rtl/>
        </w:rPr>
        <w:t>الطالب</w:t>
      </w:r>
    </w:p>
    <w:p w14:paraId="6F297F3C" w14:textId="260325DF" w:rsidR="00CA2A90" w:rsidRPr="00DB4C5A" w:rsidRDefault="00CA2A90" w:rsidP="00CA2A90">
      <w:pPr>
        <w:bidi/>
        <w:rPr>
          <w:rFonts w:ascii="Arial" w:hAnsi="Arial" w:cs="Arial"/>
          <w:rtl/>
        </w:rPr>
      </w:pPr>
    </w:p>
    <w:p w14:paraId="61D0A644" w14:textId="1C8758C5" w:rsidR="00CA2A90" w:rsidRPr="00DB4C5A" w:rsidRDefault="00CA2A90" w:rsidP="00CA2A90">
      <w:pPr>
        <w:bidi/>
        <w:rPr>
          <w:rFonts w:ascii="Arial" w:hAnsi="Arial" w:cs="Arial"/>
          <w:rtl/>
        </w:rPr>
      </w:pPr>
    </w:p>
    <w:p w14:paraId="0F653DC9" w14:textId="39FFEEAF" w:rsidR="00CA2A90" w:rsidRPr="00DB4C5A" w:rsidRDefault="00CA2A90" w:rsidP="00CA2A90">
      <w:pPr>
        <w:bidi/>
        <w:rPr>
          <w:rFonts w:ascii="Arial" w:hAnsi="Arial" w:cs="Arial"/>
          <w:rtl/>
        </w:rPr>
      </w:pPr>
    </w:p>
    <w:p w14:paraId="2A747EED" w14:textId="52360B49" w:rsidR="00CA2A90" w:rsidRPr="00DB4C5A" w:rsidRDefault="00CA2A90" w:rsidP="00CA2A90">
      <w:pPr>
        <w:bidi/>
        <w:rPr>
          <w:rFonts w:ascii="Arial" w:hAnsi="Arial" w:cs="Arial"/>
          <w:rtl/>
        </w:rPr>
      </w:pPr>
    </w:p>
    <w:p w14:paraId="7E5BCA67" w14:textId="2270DE49" w:rsidR="00CA2A90" w:rsidRPr="00DB4C5A" w:rsidRDefault="00CA2A90" w:rsidP="00CA2A90">
      <w:pPr>
        <w:bidi/>
        <w:rPr>
          <w:rFonts w:ascii="Arial" w:hAnsi="Arial" w:cs="Arial"/>
          <w:rtl/>
        </w:rPr>
      </w:pPr>
    </w:p>
    <w:p w14:paraId="5F0C5C93" w14:textId="77777777" w:rsidR="00CA2A90" w:rsidRPr="00DB4C5A" w:rsidRDefault="00CA2A90" w:rsidP="00CA2A90">
      <w:pPr>
        <w:bidi/>
        <w:rPr>
          <w:rFonts w:ascii="Arial" w:hAnsi="Arial" w:cs="Arial"/>
          <w:rtl/>
        </w:rPr>
      </w:pPr>
    </w:p>
    <w:p w14:paraId="394887AC" w14:textId="40A99BDA" w:rsidR="00CA2A90" w:rsidRPr="00DB4C5A" w:rsidRDefault="00CA2A90" w:rsidP="00D067CC">
      <w:pPr>
        <w:pStyle w:val="Heading2"/>
        <w:numPr>
          <w:ilvl w:val="1"/>
          <w:numId w:val="2"/>
        </w:numPr>
        <w:bidi/>
        <w:rPr>
          <w:rFonts w:ascii="Arial" w:eastAsia="Times New Roman" w:hAnsi="Arial" w:cs="Arial"/>
          <w:color w:val="auto"/>
          <w:sz w:val="32"/>
          <w:szCs w:val="32"/>
          <w:rtl/>
        </w:rPr>
      </w:pPr>
      <w:bookmarkStart w:id="27" w:name="_Toc167125309"/>
      <w:r w:rsidRPr="00DB4C5A">
        <w:rPr>
          <w:rFonts w:ascii="Arial" w:eastAsia="Times New Roman" w:hAnsi="Arial" w:cs="Arial"/>
          <w:color w:val="auto"/>
          <w:sz w:val="32"/>
          <w:szCs w:val="32"/>
          <w:rtl/>
        </w:rPr>
        <w:lastRenderedPageBreak/>
        <w:t>مجتمع البحث وطرق وتقنيات أخذ العينات</w:t>
      </w:r>
      <w:bookmarkEnd w:id="27"/>
    </w:p>
    <w:p w14:paraId="45CCC8CC" w14:textId="78486D3C" w:rsidR="00CA2A90" w:rsidRPr="00DB4C5A" w:rsidRDefault="00CA2A90" w:rsidP="00CA2A90">
      <w:pPr>
        <w:bidi/>
        <w:rPr>
          <w:rFonts w:ascii="Arial" w:hAnsi="Arial" w:cs="Arial"/>
          <w:rtl/>
        </w:rPr>
      </w:pPr>
    </w:p>
    <w:p w14:paraId="0879EE30" w14:textId="77777777" w:rsidR="00B766E1" w:rsidRPr="00DB4C5A" w:rsidRDefault="00B766E1" w:rsidP="00B766E1">
      <w:pPr>
        <w:bidi/>
        <w:spacing w:line="360" w:lineRule="auto"/>
        <w:jc w:val="lowKashida"/>
        <w:rPr>
          <w:rFonts w:ascii="Arial" w:hAnsi="Arial" w:cs="Arial"/>
          <w:sz w:val="28"/>
          <w:szCs w:val="28"/>
        </w:rPr>
      </w:pPr>
      <w:r w:rsidRPr="00DB4C5A">
        <w:rPr>
          <w:rFonts w:ascii="Arial" w:hAnsi="Arial" w:cs="Arial"/>
          <w:rtl/>
        </w:rPr>
        <w:t>1</w:t>
      </w:r>
      <w:r w:rsidRPr="00DB4C5A">
        <w:rPr>
          <w:rFonts w:ascii="Arial" w:hAnsi="Arial" w:cs="Arial"/>
          <w:sz w:val="28"/>
          <w:szCs w:val="28"/>
          <w:rtl/>
        </w:rPr>
        <w:t>. مجتمع البحث:</w:t>
      </w:r>
    </w:p>
    <w:p w14:paraId="0F3C50C2" w14:textId="11AE6DDD" w:rsidR="00B766E1" w:rsidRPr="00DB4C5A" w:rsidRDefault="00B766E1" w:rsidP="00D11297">
      <w:pPr>
        <w:bidi/>
        <w:spacing w:line="360" w:lineRule="auto"/>
        <w:jc w:val="lowKashida"/>
        <w:rPr>
          <w:rFonts w:ascii="Arial" w:hAnsi="Arial" w:cs="Arial"/>
          <w:sz w:val="28"/>
          <w:szCs w:val="28"/>
        </w:rPr>
      </w:pPr>
      <w:r w:rsidRPr="00DB4C5A">
        <w:rPr>
          <w:rFonts w:ascii="Arial" w:hAnsi="Arial" w:cs="Arial"/>
          <w:sz w:val="28"/>
          <w:szCs w:val="28"/>
          <w:rtl/>
        </w:rPr>
        <w:t xml:space="preserve">في </w:t>
      </w:r>
      <w:r w:rsidR="00940BEC" w:rsidRPr="00DB4C5A">
        <w:rPr>
          <w:rFonts w:ascii="Arial" w:hAnsi="Arial" w:cs="Arial" w:hint="cs"/>
          <w:sz w:val="28"/>
          <w:szCs w:val="28"/>
          <w:rtl/>
        </w:rPr>
        <w:t xml:space="preserve">الدراسة </w:t>
      </w:r>
      <w:r w:rsidRPr="00DB4C5A">
        <w:rPr>
          <w:rFonts w:ascii="Arial" w:hAnsi="Arial" w:cs="Arial"/>
          <w:sz w:val="28"/>
          <w:szCs w:val="28"/>
          <w:rtl/>
        </w:rPr>
        <w:t xml:space="preserve">يتم تعريف مجتمع البحث على أنه جميع الموظفين والمديرين العاملين في المشاريع الصغيرة والمتوسطة في الدولة. </w:t>
      </w:r>
      <w:r w:rsidRPr="00DB4C5A">
        <w:rPr>
          <w:rFonts w:ascii="Arial" w:hAnsi="Arial" w:cs="Arial" w:hint="cs"/>
          <w:sz w:val="28"/>
          <w:szCs w:val="28"/>
          <w:rtl/>
        </w:rPr>
        <w:t xml:space="preserve">حيث سيتم تطبيق الدراسة فإن عدد سكان المملكة العربية السعودية يبلغ 32 مليون إنسان بين مواطن ومقيم </w:t>
      </w:r>
      <w:r w:rsidR="001E6497" w:rsidRPr="00DB4C5A">
        <w:rPr>
          <w:rFonts w:ascii="Arial" w:hAnsi="Arial" w:cs="Arial" w:hint="cs"/>
          <w:sz w:val="28"/>
          <w:szCs w:val="28"/>
          <w:rtl/>
        </w:rPr>
        <w:t>حسب الهيئة العامة للإحصاء و</w:t>
      </w:r>
      <w:r w:rsidR="001E6497" w:rsidRPr="00DB4C5A">
        <w:rPr>
          <w:rFonts w:ascii="Arial" w:hAnsi="Arial" w:cs="Arial"/>
          <w:sz w:val="28"/>
          <w:szCs w:val="28"/>
          <w:rtl/>
        </w:rPr>
        <w:t>بحسب تقرير الهيئة العامة للمنشآت الصغيرة والمتوسطة "منشآت"، بلغ عدد المنشآت الصغيرة والمتوسطة في المملكة العربية السعودية حوالي 1.27 مليون منشأة بنهاية الربع الثالث من عام 2023</w:t>
      </w:r>
      <w:r w:rsidRPr="00DB4C5A">
        <w:rPr>
          <w:rFonts w:ascii="Arial" w:hAnsi="Arial" w:cs="Arial"/>
          <w:sz w:val="28"/>
          <w:szCs w:val="28"/>
          <w:rtl/>
        </w:rPr>
        <w:t>.</w:t>
      </w:r>
    </w:p>
    <w:p w14:paraId="4335D059" w14:textId="16D72515" w:rsidR="00031F9E" w:rsidRPr="00DB4C5A" w:rsidRDefault="00D11297" w:rsidP="00D11297">
      <w:pPr>
        <w:pStyle w:val="ListParagraph"/>
        <w:numPr>
          <w:ilvl w:val="0"/>
          <w:numId w:val="2"/>
        </w:numPr>
        <w:bidi/>
        <w:spacing w:line="360" w:lineRule="auto"/>
        <w:jc w:val="lowKashida"/>
        <w:rPr>
          <w:rFonts w:ascii="Arial" w:hAnsi="Arial" w:cs="Arial"/>
          <w:sz w:val="28"/>
          <w:szCs w:val="28"/>
        </w:rPr>
      </w:pPr>
      <w:r w:rsidRPr="00DB4C5A">
        <w:rPr>
          <w:rFonts w:ascii="Arial" w:hAnsi="Arial" w:cs="Arial" w:hint="cs"/>
          <w:sz w:val="28"/>
          <w:szCs w:val="28"/>
          <w:rtl/>
        </w:rPr>
        <w:t>عينة الدراسة</w:t>
      </w:r>
      <w:r w:rsidR="00B766E1" w:rsidRPr="00DB4C5A">
        <w:rPr>
          <w:rFonts w:ascii="Arial" w:hAnsi="Arial" w:cs="Arial"/>
          <w:sz w:val="28"/>
          <w:szCs w:val="28"/>
          <w:rtl/>
        </w:rPr>
        <w:t xml:space="preserve">: يشمل مجتمع البحث </w:t>
      </w:r>
      <w:r w:rsidRPr="00DB4C5A">
        <w:rPr>
          <w:rFonts w:ascii="Arial" w:hAnsi="Arial" w:cs="Arial" w:hint="cs"/>
          <w:sz w:val="28"/>
          <w:szCs w:val="28"/>
          <w:rtl/>
        </w:rPr>
        <w:t>عينة من ال</w:t>
      </w:r>
      <w:r w:rsidR="00B766E1" w:rsidRPr="00DB4C5A">
        <w:rPr>
          <w:rFonts w:ascii="Arial" w:hAnsi="Arial" w:cs="Arial"/>
          <w:sz w:val="28"/>
          <w:szCs w:val="28"/>
          <w:rtl/>
        </w:rPr>
        <w:t>موظفين و</w:t>
      </w:r>
      <w:r w:rsidRPr="00DB4C5A">
        <w:rPr>
          <w:rFonts w:ascii="Arial" w:hAnsi="Arial" w:cs="Arial" w:hint="cs"/>
          <w:sz w:val="28"/>
          <w:szCs w:val="28"/>
          <w:rtl/>
        </w:rPr>
        <w:t>ال</w:t>
      </w:r>
      <w:r w:rsidR="00B766E1" w:rsidRPr="00DB4C5A">
        <w:rPr>
          <w:rFonts w:ascii="Arial" w:hAnsi="Arial" w:cs="Arial"/>
          <w:sz w:val="28"/>
          <w:szCs w:val="28"/>
          <w:rtl/>
        </w:rPr>
        <w:t>مديرين</w:t>
      </w:r>
      <w:r w:rsidRPr="00DB4C5A">
        <w:rPr>
          <w:rFonts w:ascii="Arial" w:hAnsi="Arial" w:cs="Arial" w:hint="cs"/>
          <w:sz w:val="28"/>
          <w:szCs w:val="28"/>
          <w:rtl/>
        </w:rPr>
        <w:t xml:space="preserve"> الذين</w:t>
      </w:r>
      <w:r w:rsidR="00B766E1" w:rsidRPr="00DB4C5A">
        <w:rPr>
          <w:rFonts w:ascii="Arial" w:hAnsi="Arial" w:cs="Arial"/>
          <w:sz w:val="28"/>
          <w:szCs w:val="28"/>
          <w:rtl/>
        </w:rPr>
        <w:t xml:space="preserve"> يعملون في قطاعات مختلفة ولديهم مسؤوليات متنوعة.</w:t>
      </w:r>
    </w:p>
    <w:p w14:paraId="5E2D4138" w14:textId="24890E29" w:rsidR="00B766E1" w:rsidRPr="00DB4C5A" w:rsidRDefault="00D11297" w:rsidP="00012539">
      <w:pPr>
        <w:bidi/>
        <w:spacing w:line="360" w:lineRule="auto"/>
        <w:jc w:val="lowKashida"/>
        <w:rPr>
          <w:rFonts w:ascii="Arial" w:hAnsi="Arial" w:cs="Arial"/>
          <w:sz w:val="28"/>
          <w:szCs w:val="28"/>
        </w:rPr>
      </w:pPr>
      <w:r w:rsidRPr="00DB4C5A">
        <w:rPr>
          <w:rFonts w:ascii="Arial" w:hAnsi="Arial" w:cs="Arial" w:hint="cs"/>
          <w:sz w:val="28"/>
          <w:szCs w:val="28"/>
          <w:rtl/>
        </w:rPr>
        <w:t>3</w:t>
      </w:r>
      <w:r w:rsidR="00B766E1" w:rsidRPr="00DB4C5A">
        <w:rPr>
          <w:rFonts w:ascii="Arial" w:hAnsi="Arial" w:cs="Arial"/>
          <w:sz w:val="28"/>
          <w:szCs w:val="28"/>
          <w:rtl/>
        </w:rPr>
        <w:t>. طرق وتقنيات أخذ العينات:</w:t>
      </w:r>
    </w:p>
    <w:p w14:paraId="0E07F0C2" w14:textId="50301B5F" w:rsidR="00FC02D3" w:rsidRPr="00DB4C5A" w:rsidRDefault="00FC02D3" w:rsidP="00FC02D3">
      <w:pPr>
        <w:bidi/>
        <w:spacing w:line="360" w:lineRule="auto"/>
        <w:jc w:val="lowKashida"/>
        <w:rPr>
          <w:rFonts w:ascii="Arial" w:hAnsi="Arial" w:cs="Arial"/>
          <w:sz w:val="28"/>
          <w:szCs w:val="28"/>
        </w:rPr>
      </w:pPr>
      <w:r w:rsidRPr="00DB4C5A">
        <w:rPr>
          <w:rFonts w:ascii="Arial" w:hAnsi="Arial" w:cs="Arial"/>
          <w:sz w:val="28"/>
          <w:szCs w:val="28"/>
          <w:rtl/>
        </w:rPr>
        <w:t xml:space="preserve">تم اعتماد أسلوب العينة العشوائية الطبقية كأفضل طريقة لأخذ العينة، وذلك لضمان التمثيل العادل لمجتمع الدراسة المتنوع. يُعد هذا الأسلوب الأكثر دقة عند التعامل مع مجتمع كبير مثل العاملين في المشاريع الصغيرة والمتوسطة في السعودية، </w:t>
      </w:r>
      <w:r w:rsidRPr="00DB4C5A">
        <w:rPr>
          <w:rFonts w:ascii="Arial" w:hAnsi="Arial" w:cs="Arial" w:hint="cs"/>
          <w:sz w:val="28"/>
          <w:szCs w:val="28"/>
          <w:rtl/>
        </w:rPr>
        <w:t>و</w:t>
      </w:r>
      <w:r w:rsidRPr="00DB4C5A">
        <w:rPr>
          <w:rFonts w:ascii="Arial" w:hAnsi="Arial" w:cs="Arial"/>
          <w:sz w:val="28"/>
          <w:szCs w:val="28"/>
          <w:rtl/>
        </w:rPr>
        <w:t xml:space="preserve">بحسب الهيئة العامة للإحصاء في المملكة العربية السعودية يتجاوز عدد العاملين في المملكة العربية السعودية 7 ملايين فرد، وبحسب جدول </w:t>
      </w:r>
      <w:proofErr w:type="spellStart"/>
      <w:r w:rsidRPr="00DB4C5A">
        <w:rPr>
          <w:rFonts w:ascii="Arial" w:hAnsi="Arial" w:cs="Arial"/>
          <w:sz w:val="28"/>
          <w:szCs w:val="28"/>
        </w:rPr>
        <w:t>Krejcie</w:t>
      </w:r>
      <w:proofErr w:type="spellEnd"/>
      <w:r w:rsidRPr="00DB4C5A">
        <w:rPr>
          <w:rFonts w:ascii="Arial" w:hAnsi="Arial" w:cs="Arial"/>
          <w:sz w:val="28"/>
          <w:szCs w:val="28"/>
        </w:rPr>
        <w:t xml:space="preserve"> &amp; Morgan</w:t>
      </w:r>
      <w:r w:rsidR="00C14D6F" w:rsidRPr="00DB4C5A">
        <w:rPr>
          <w:rFonts w:ascii="Arial" w:hAnsi="Arial" w:cs="Arial" w:hint="cs"/>
          <w:sz w:val="28"/>
          <w:szCs w:val="28"/>
          <w:rtl/>
        </w:rPr>
        <w:t>.، عندم</w:t>
      </w:r>
      <w:r w:rsidR="00C14D6F" w:rsidRPr="00DB4C5A">
        <w:rPr>
          <w:rFonts w:ascii="Arial" w:hAnsi="Arial" w:cs="Arial" w:hint="eastAsia"/>
          <w:sz w:val="28"/>
          <w:szCs w:val="28"/>
          <w:rtl/>
        </w:rPr>
        <w:t>ا</w:t>
      </w:r>
      <w:r w:rsidRPr="00DB4C5A">
        <w:rPr>
          <w:rFonts w:ascii="Arial" w:hAnsi="Arial" w:cs="Arial"/>
          <w:sz w:val="28"/>
          <w:szCs w:val="28"/>
          <w:rtl/>
        </w:rPr>
        <w:t xml:space="preserve"> يكون حجم المجتمع أكبر من 1,000,000 فرد، فإن حجم العينة يقترب من 384 فردًا</w:t>
      </w:r>
      <w:r w:rsidRPr="00DB4C5A">
        <w:rPr>
          <w:rFonts w:ascii="Arial" w:hAnsi="Arial" w:cs="Arial" w:hint="cs"/>
          <w:sz w:val="28"/>
          <w:szCs w:val="28"/>
          <w:rtl/>
        </w:rPr>
        <w:t>.</w:t>
      </w:r>
    </w:p>
    <w:p w14:paraId="0BF2C95C" w14:textId="77777777" w:rsidR="00CA2A90" w:rsidRPr="00DB4C5A" w:rsidRDefault="00CA2A90" w:rsidP="00CA2A90">
      <w:pPr>
        <w:bidi/>
        <w:rPr>
          <w:rFonts w:ascii="Arial" w:hAnsi="Arial" w:cs="Arial"/>
          <w:rtl/>
        </w:rPr>
      </w:pPr>
    </w:p>
    <w:p w14:paraId="2E89AA33" w14:textId="7C238258" w:rsidR="00CA2A90" w:rsidRPr="00DB4C5A" w:rsidRDefault="00CA2A90" w:rsidP="00D067CC">
      <w:pPr>
        <w:pStyle w:val="Heading2"/>
        <w:numPr>
          <w:ilvl w:val="1"/>
          <w:numId w:val="2"/>
        </w:numPr>
        <w:bidi/>
        <w:rPr>
          <w:rFonts w:ascii="Arial" w:eastAsia="Times New Roman" w:hAnsi="Arial" w:cs="Arial"/>
          <w:color w:val="auto"/>
          <w:sz w:val="32"/>
          <w:szCs w:val="32"/>
          <w:rtl/>
        </w:rPr>
      </w:pPr>
      <w:bookmarkStart w:id="28" w:name="_Toc167125310"/>
      <w:r w:rsidRPr="00DB4C5A">
        <w:rPr>
          <w:rFonts w:ascii="Arial" w:eastAsia="Times New Roman" w:hAnsi="Arial" w:cs="Arial"/>
          <w:color w:val="auto"/>
          <w:sz w:val="32"/>
          <w:szCs w:val="32"/>
          <w:rtl/>
        </w:rPr>
        <w:t>طريقة جمع البيانات</w:t>
      </w:r>
      <w:bookmarkEnd w:id="28"/>
    </w:p>
    <w:p w14:paraId="794C6573" w14:textId="02DCD3CF" w:rsidR="00CA2A90" w:rsidRPr="00DB4C5A" w:rsidRDefault="00CA2A90" w:rsidP="00CA2A90">
      <w:pPr>
        <w:bidi/>
        <w:rPr>
          <w:rtl/>
        </w:rPr>
      </w:pPr>
    </w:p>
    <w:p w14:paraId="6F2879CB" w14:textId="03498152" w:rsidR="009C44C2" w:rsidRPr="00DB4C5A" w:rsidRDefault="00275636" w:rsidP="00C462CA">
      <w:pPr>
        <w:bidi/>
        <w:spacing w:line="360" w:lineRule="auto"/>
        <w:jc w:val="lowKashida"/>
        <w:rPr>
          <w:rFonts w:cs="Arial"/>
          <w:sz w:val="28"/>
          <w:szCs w:val="28"/>
          <w:rtl/>
        </w:rPr>
      </w:pPr>
      <w:r w:rsidRPr="00DB4C5A">
        <w:rPr>
          <w:rFonts w:cs="Arial" w:hint="cs"/>
          <w:sz w:val="28"/>
          <w:szCs w:val="28"/>
          <w:rtl/>
        </w:rPr>
        <w:t>ت</w:t>
      </w:r>
      <w:r w:rsidRPr="00DB4C5A">
        <w:rPr>
          <w:rFonts w:cs="Arial"/>
          <w:sz w:val="28"/>
          <w:szCs w:val="28"/>
          <w:rtl/>
        </w:rPr>
        <w:t xml:space="preserve">عتمد هذه الدراسة بشكل رئيسي على جمع البيانات الكمية باستخدام أداة الاستبيان الإلكتروني، الذي سيتم توزيعه على العينة المستهدفة عبر منصة </w:t>
      </w:r>
      <w:r w:rsidRPr="00DB4C5A">
        <w:rPr>
          <w:sz w:val="28"/>
          <w:szCs w:val="28"/>
        </w:rPr>
        <w:t>Google Forms</w:t>
      </w:r>
      <w:r w:rsidRPr="00DB4C5A">
        <w:rPr>
          <w:rFonts w:cs="Arial"/>
          <w:sz w:val="28"/>
          <w:szCs w:val="28"/>
          <w:rtl/>
        </w:rPr>
        <w:t xml:space="preserve">. </w:t>
      </w:r>
      <w:r w:rsidR="009C44C2" w:rsidRPr="00DB4C5A">
        <w:rPr>
          <w:rFonts w:cs="Arial"/>
          <w:sz w:val="28"/>
          <w:szCs w:val="28"/>
          <w:rtl/>
        </w:rPr>
        <w:t>الاستبيان هو الأداة الرئيسية لجمع البيانات في هذه الدراسة. تم تصميم الاستبيان ليتناسب مع المنهج المسحي.</w:t>
      </w:r>
      <w:r w:rsidR="00C462CA" w:rsidRPr="00DB4C5A">
        <w:rPr>
          <w:rFonts w:cs="Arial" w:hint="cs"/>
          <w:sz w:val="28"/>
          <w:szCs w:val="28"/>
          <w:rtl/>
        </w:rPr>
        <w:t xml:space="preserve"> </w:t>
      </w:r>
      <w:r w:rsidR="009C44C2" w:rsidRPr="00DB4C5A">
        <w:rPr>
          <w:rFonts w:cs="Arial"/>
          <w:sz w:val="28"/>
          <w:szCs w:val="28"/>
          <w:rtl/>
        </w:rPr>
        <w:t>المعلومات الديموغرافية</w:t>
      </w:r>
      <w:r w:rsidR="00C462CA" w:rsidRPr="00DB4C5A">
        <w:rPr>
          <w:rFonts w:cs="Arial" w:hint="cs"/>
          <w:sz w:val="28"/>
          <w:szCs w:val="28"/>
          <w:rtl/>
        </w:rPr>
        <w:t xml:space="preserve"> ي</w:t>
      </w:r>
      <w:r w:rsidR="009C44C2" w:rsidRPr="00DB4C5A">
        <w:rPr>
          <w:rFonts w:cs="Arial"/>
          <w:sz w:val="28"/>
          <w:szCs w:val="28"/>
          <w:rtl/>
        </w:rPr>
        <w:t xml:space="preserve">تم جمع البيانات المتعلقة بالعمر، الجنس، المستوى الوظيفي، وعدد سنوات الخبرة </w:t>
      </w:r>
      <w:r w:rsidR="00B217D8" w:rsidRPr="00DB4C5A">
        <w:rPr>
          <w:rFonts w:cs="Arial" w:hint="cs"/>
          <w:sz w:val="28"/>
          <w:szCs w:val="28"/>
          <w:rtl/>
        </w:rPr>
        <w:t xml:space="preserve">وحجم المنشأة </w:t>
      </w:r>
      <w:r w:rsidR="009C44C2" w:rsidRPr="00DB4C5A">
        <w:rPr>
          <w:rFonts w:cs="Arial"/>
          <w:sz w:val="28"/>
          <w:szCs w:val="28"/>
          <w:rtl/>
        </w:rPr>
        <w:t>من خلال أسئلة بسيطة ذات خيارات متعددة</w:t>
      </w:r>
      <w:r w:rsidR="00C462CA" w:rsidRPr="00DB4C5A">
        <w:rPr>
          <w:rFonts w:cs="Arial" w:hint="cs"/>
          <w:sz w:val="28"/>
          <w:szCs w:val="28"/>
          <w:rtl/>
        </w:rPr>
        <w:t>.</w:t>
      </w:r>
    </w:p>
    <w:p w14:paraId="4089B5EE" w14:textId="77777777" w:rsidR="00C462CA" w:rsidRPr="00DB4C5A" w:rsidRDefault="00B217D8" w:rsidP="00D11297">
      <w:pPr>
        <w:pStyle w:val="ListParagraph"/>
        <w:numPr>
          <w:ilvl w:val="0"/>
          <w:numId w:val="28"/>
        </w:numPr>
        <w:bidi/>
        <w:spacing w:line="360" w:lineRule="auto"/>
        <w:jc w:val="lowKashida"/>
        <w:rPr>
          <w:rFonts w:cs="Arial"/>
          <w:sz w:val="28"/>
          <w:szCs w:val="28"/>
          <w:rtl/>
        </w:rPr>
      </w:pPr>
      <w:r w:rsidRPr="00DB4C5A">
        <w:rPr>
          <w:rFonts w:cs="Arial" w:hint="cs"/>
          <w:sz w:val="28"/>
          <w:szCs w:val="28"/>
          <w:rtl/>
        </w:rPr>
        <w:t>المتغير المستقل (</w:t>
      </w:r>
      <w:r w:rsidR="009C44C2" w:rsidRPr="00DB4C5A">
        <w:rPr>
          <w:rFonts w:cs="Arial"/>
          <w:sz w:val="28"/>
          <w:szCs w:val="28"/>
          <w:rtl/>
        </w:rPr>
        <w:t>أنماط القيادة</w:t>
      </w:r>
      <w:r w:rsidRPr="00DB4C5A">
        <w:rPr>
          <w:rFonts w:cs="Arial" w:hint="cs"/>
          <w:sz w:val="28"/>
          <w:szCs w:val="28"/>
          <w:rtl/>
        </w:rPr>
        <w:t>)</w:t>
      </w:r>
      <w:r w:rsidR="009C44C2" w:rsidRPr="00DB4C5A">
        <w:rPr>
          <w:rFonts w:cs="Arial"/>
          <w:sz w:val="28"/>
          <w:szCs w:val="28"/>
          <w:rtl/>
        </w:rPr>
        <w:t xml:space="preserve">: </w:t>
      </w:r>
    </w:p>
    <w:p w14:paraId="47156569" w14:textId="1AE05466" w:rsidR="00C462CA" w:rsidRPr="00DB4C5A" w:rsidRDefault="00C462CA" w:rsidP="00C462CA">
      <w:pPr>
        <w:bidi/>
        <w:spacing w:line="360" w:lineRule="auto"/>
        <w:jc w:val="lowKashida"/>
        <w:rPr>
          <w:rFonts w:cs="Arial"/>
          <w:sz w:val="28"/>
          <w:szCs w:val="28"/>
          <w:rtl/>
        </w:rPr>
      </w:pPr>
      <w:bookmarkStart w:id="29" w:name="_Hlk180613753"/>
      <w:r w:rsidRPr="00DB4C5A">
        <w:rPr>
          <w:rFonts w:cs="Arial" w:hint="cs"/>
          <w:sz w:val="28"/>
          <w:szCs w:val="28"/>
          <w:rtl/>
        </w:rPr>
        <w:lastRenderedPageBreak/>
        <w:t xml:space="preserve">واعتمد الباحث على </w:t>
      </w:r>
      <w:proofErr w:type="gramStart"/>
      <w:r w:rsidRPr="00DB4C5A">
        <w:rPr>
          <w:rFonts w:cs="Arial" w:hint="cs"/>
          <w:sz w:val="28"/>
          <w:szCs w:val="28"/>
          <w:rtl/>
        </w:rPr>
        <w:t xml:space="preserve">استبانة </w:t>
      </w:r>
      <w:r w:rsidRPr="00DB4C5A">
        <w:t xml:space="preserve"> </w:t>
      </w:r>
      <w:r w:rsidRPr="00DB4C5A">
        <w:rPr>
          <w:rFonts w:cs="Arial"/>
          <w:sz w:val="28"/>
          <w:szCs w:val="28"/>
        </w:rPr>
        <w:t>Bass</w:t>
      </w:r>
      <w:proofErr w:type="gramEnd"/>
      <w:r w:rsidRPr="00DB4C5A">
        <w:rPr>
          <w:rFonts w:cs="Arial"/>
          <w:sz w:val="28"/>
          <w:szCs w:val="28"/>
        </w:rPr>
        <w:t xml:space="preserve"> &amp; Avolio</w:t>
      </w:r>
      <w:r w:rsidRPr="00DB4C5A">
        <w:rPr>
          <w:rFonts w:cs="Arial"/>
          <w:sz w:val="28"/>
          <w:szCs w:val="28"/>
          <w:rtl/>
        </w:rPr>
        <w:t xml:space="preserve"> (2004)</w:t>
      </w:r>
      <w:r w:rsidRPr="00DB4C5A">
        <w:rPr>
          <w:rFonts w:cs="Arial" w:hint="cs"/>
          <w:sz w:val="28"/>
          <w:szCs w:val="28"/>
          <w:rtl/>
        </w:rPr>
        <w:t xml:space="preserve"> و </w:t>
      </w:r>
      <w:r w:rsidRPr="00DB4C5A">
        <w:rPr>
          <w:rFonts w:cs="Arial"/>
          <w:sz w:val="28"/>
          <w:szCs w:val="28"/>
        </w:rPr>
        <w:t>Yukl</w:t>
      </w:r>
      <w:r w:rsidRPr="00DB4C5A">
        <w:rPr>
          <w:rFonts w:cs="Arial"/>
          <w:sz w:val="28"/>
          <w:szCs w:val="28"/>
          <w:rtl/>
        </w:rPr>
        <w:t xml:space="preserve"> (2019)</w:t>
      </w:r>
      <w:r w:rsidRPr="00DB4C5A">
        <w:rPr>
          <w:rFonts w:cs="Arial" w:hint="cs"/>
          <w:sz w:val="28"/>
          <w:szCs w:val="28"/>
          <w:rtl/>
        </w:rPr>
        <w:t xml:space="preserve"> لقياس المتغير المستقل (أنماط القيادة) وذلك من حيث بعدين اثنين وهما : </w:t>
      </w:r>
      <w:r w:rsidR="009C44C2" w:rsidRPr="00DB4C5A">
        <w:rPr>
          <w:rFonts w:cs="Arial"/>
          <w:sz w:val="28"/>
          <w:szCs w:val="28"/>
          <w:rtl/>
        </w:rPr>
        <w:t>أنماط القيادة التحويلية والتشاركية،</w:t>
      </w:r>
      <w:r w:rsidRPr="00DB4C5A">
        <w:rPr>
          <w:rFonts w:cs="Arial" w:hint="cs"/>
          <w:sz w:val="28"/>
          <w:szCs w:val="28"/>
          <w:rtl/>
        </w:rPr>
        <w:t xml:space="preserve"> بإجمالي 6 فقرة للمتغير كله، حيث أن البعد ( التحويلية) يتكون من 3 عناصر، والبعد ( التشاركية) يتكون من 3 عناصر. نوع الاستبيان هو </w:t>
      </w:r>
      <w:proofErr w:type="spellStart"/>
      <w:r w:rsidRPr="00DB4C5A">
        <w:rPr>
          <w:rFonts w:cs="Arial" w:hint="cs"/>
          <w:sz w:val="28"/>
          <w:szCs w:val="28"/>
          <w:rtl/>
        </w:rPr>
        <w:t>ليكرت</w:t>
      </w:r>
      <w:proofErr w:type="spellEnd"/>
      <w:r w:rsidRPr="00DB4C5A">
        <w:rPr>
          <w:rFonts w:cs="Arial" w:hint="cs"/>
          <w:sz w:val="28"/>
          <w:szCs w:val="28"/>
          <w:rtl/>
        </w:rPr>
        <w:t xml:space="preserve"> الخماسي. حيث، 1=غير موافق بشدة، بينما 5= موافق بشدة.</w:t>
      </w:r>
    </w:p>
    <w:p w14:paraId="56925EE6" w14:textId="67FEC688" w:rsidR="00B77D2E" w:rsidRPr="00DB4C5A" w:rsidRDefault="00B77D2E" w:rsidP="00B77D2E">
      <w:pPr>
        <w:bidi/>
        <w:spacing w:line="360" w:lineRule="auto"/>
        <w:jc w:val="lowKashida"/>
        <w:rPr>
          <w:rFonts w:cs="Arial"/>
          <w:sz w:val="28"/>
          <w:szCs w:val="28"/>
          <w:rtl/>
        </w:rPr>
      </w:pPr>
      <w:r w:rsidRPr="00DB4C5A">
        <w:rPr>
          <w:rFonts w:cs="Arial" w:hint="cs"/>
          <w:sz w:val="28"/>
          <w:szCs w:val="28"/>
          <w:rtl/>
        </w:rPr>
        <w:t>جدول (</w:t>
      </w:r>
      <w:r w:rsidR="00BE5A8B">
        <w:rPr>
          <w:rFonts w:cs="Arial" w:hint="cs"/>
          <w:sz w:val="28"/>
          <w:szCs w:val="28"/>
          <w:rtl/>
        </w:rPr>
        <w:t>5</w:t>
      </w:r>
      <w:r w:rsidRPr="00DB4C5A">
        <w:rPr>
          <w:rFonts w:cs="Arial" w:hint="cs"/>
          <w:sz w:val="28"/>
          <w:szCs w:val="28"/>
          <w:rtl/>
        </w:rPr>
        <w:t>): المقياس المستخدم لقياس المتغير المستقل</w:t>
      </w:r>
    </w:p>
    <w:tbl>
      <w:tblPr>
        <w:tblStyle w:val="TableGrid"/>
        <w:bidiVisual/>
        <w:tblW w:w="0" w:type="auto"/>
        <w:tblLook w:val="04A0" w:firstRow="1" w:lastRow="0" w:firstColumn="1" w:lastColumn="0" w:noHBand="0" w:noVBand="1"/>
      </w:tblPr>
      <w:tblGrid>
        <w:gridCol w:w="2337"/>
        <w:gridCol w:w="2337"/>
        <w:gridCol w:w="2338"/>
        <w:gridCol w:w="2338"/>
      </w:tblGrid>
      <w:tr w:rsidR="00B77D2E" w:rsidRPr="00DB4C5A" w14:paraId="3533A7DA" w14:textId="77777777" w:rsidTr="00B77D2E">
        <w:tc>
          <w:tcPr>
            <w:tcW w:w="2337" w:type="dxa"/>
          </w:tcPr>
          <w:p w14:paraId="5D892952" w14:textId="3FBDB492" w:rsidR="00B77D2E" w:rsidRPr="00DB4C5A" w:rsidRDefault="00B77D2E" w:rsidP="009C44C2">
            <w:pPr>
              <w:bidi/>
              <w:spacing w:line="360" w:lineRule="auto"/>
              <w:jc w:val="lowKashida"/>
              <w:rPr>
                <w:rFonts w:cs="Arial"/>
                <w:sz w:val="28"/>
                <w:szCs w:val="28"/>
                <w:rtl/>
              </w:rPr>
            </w:pPr>
            <w:r w:rsidRPr="00DB4C5A">
              <w:rPr>
                <w:rFonts w:cs="Arial" w:hint="cs"/>
                <w:sz w:val="28"/>
                <w:szCs w:val="28"/>
                <w:rtl/>
              </w:rPr>
              <w:t>المتغير</w:t>
            </w:r>
          </w:p>
        </w:tc>
        <w:tc>
          <w:tcPr>
            <w:tcW w:w="2337" w:type="dxa"/>
          </w:tcPr>
          <w:p w14:paraId="720317D6" w14:textId="671899C8" w:rsidR="00B77D2E" w:rsidRPr="00DB4C5A" w:rsidRDefault="00B77D2E" w:rsidP="009C44C2">
            <w:pPr>
              <w:bidi/>
              <w:spacing w:line="360" w:lineRule="auto"/>
              <w:jc w:val="lowKashida"/>
              <w:rPr>
                <w:rFonts w:cs="Arial"/>
                <w:sz w:val="28"/>
                <w:szCs w:val="28"/>
                <w:rtl/>
              </w:rPr>
            </w:pPr>
            <w:r w:rsidRPr="00DB4C5A">
              <w:rPr>
                <w:rFonts w:cs="Arial" w:hint="cs"/>
                <w:sz w:val="28"/>
                <w:szCs w:val="28"/>
                <w:rtl/>
              </w:rPr>
              <w:t>الأبعاد</w:t>
            </w:r>
          </w:p>
        </w:tc>
        <w:tc>
          <w:tcPr>
            <w:tcW w:w="2338" w:type="dxa"/>
          </w:tcPr>
          <w:p w14:paraId="7BB65FE7" w14:textId="5F058B15" w:rsidR="00B77D2E" w:rsidRPr="00DB4C5A" w:rsidRDefault="00B77D2E" w:rsidP="009C44C2">
            <w:pPr>
              <w:bidi/>
              <w:spacing w:line="360" w:lineRule="auto"/>
              <w:jc w:val="lowKashida"/>
              <w:rPr>
                <w:rFonts w:cs="Arial"/>
                <w:sz w:val="28"/>
                <w:szCs w:val="28"/>
                <w:rtl/>
              </w:rPr>
            </w:pPr>
            <w:r w:rsidRPr="00DB4C5A">
              <w:rPr>
                <w:rFonts w:cs="Arial" w:hint="cs"/>
                <w:sz w:val="28"/>
                <w:szCs w:val="28"/>
                <w:rtl/>
              </w:rPr>
              <w:t>عدد العناصر</w:t>
            </w:r>
          </w:p>
        </w:tc>
        <w:tc>
          <w:tcPr>
            <w:tcW w:w="2338" w:type="dxa"/>
          </w:tcPr>
          <w:p w14:paraId="1E8A282A" w14:textId="0DCC60C9" w:rsidR="00B77D2E" w:rsidRPr="00DB4C5A" w:rsidRDefault="00B77D2E" w:rsidP="009C44C2">
            <w:pPr>
              <w:bidi/>
              <w:spacing w:line="360" w:lineRule="auto"/>
              <w:jc w:val="lowKashida"/>
              <w:rPr>
                <w:rFonts w:cs="Arial"/>
                <w:sz w:val="28"/>
                <w:szCs w:val="28"/>
                <w:rtl/>
              </w:rPr>
            </w:pPr>
            <w:r w:rsidRPr="00DB4C5A">
              <w:rPr>
                <w:rFonts w:cs="Arial" w:hint="cs"/>
                <w:sz w:val="28"/>
                <w:szCs w:val="28"/>
                <w:rtl/>
              </w:rPr>
              <w:t>المصدر</w:t>
            </w:r>
          </w:p>
        </w:tc>
      </w:tr>
      <w:tr w:rsidR="00B77D2E" w:rsidRPr="00DB4C5A" w14:paraId="455945B3" w14:textId="77777777" w:rsidTr="00B77D2E">
        <w:tc>
          <w:tcPr>
            <w:tcW w:w="2337" w:type="dxa"/>
            <w:vMerge w:val="restart"/>
            <w:vAlign w:val="center"/>
          </w:tcPr>
          <w:p w14:paraId="19BB32CF" w14:textId="1FC616C9" w:rsidR="00B77D2E" w:rsidRPr="00DB4C5A" w:rsidRDefault="00B77D2E" w:rsidP="00B77D2E">
            <w:pPr>
              <w:bidi/>
              <w:spacing w:line="360" w:lineRule="auto"/>
              <w:jc w:val="center"/>
              <w:rPr>
                <w:rFonts w:cs="Arial"/>
                <w:sz w:val="28"/>
                <w:szCs w:val="28"/>
                <w:rtl/>
              </w:rPr>
            </w:pPr>
            <w:r w:rsidRPr="00DB4C5A">
              <w:rPr>
                <w:rFonts w:cs="Arial" w:hint="cs"/>
                <w:sz w:val="28"/>
                <w:szCs w:val="28"/>
                <w:rtl/>
              </w:rPr>
              <w:t>أنماط القيادة</w:t>
            </w:r>
          </w:p>
        </w:tc>
        <w:tc>
          <w:tcPr>
            <w:tcW w:w="2337" w:type="dxa"/>
          </w:tcPr>
          <w:p w14:paraId="3D98F628" w14:textId="16CA8B2B" w:rsidR="00B77D2E" w:rsidRPr="00DB4C5A" w:rsidRDefault="00B77D2E" w:rsidP="009C44C2">
            <w:pPr>
              <w:bidi/>
              <w:spacing w:line="360" w:lineRule="auto"/>
              <w:jc w:val="lowKashida"/>
              <w:rPr>
                <w:rFonts w:cs="Arial"/>
                <w:sz w:val="28"/>
                <w:szCs w:val="28"/>
                <w:rtl/>
              </w:rPr>
            </w:pPr>
            <w:r w:rsidRPr="00DB4C5A">
              <w:rPr>
                <w:rFonts w:cs="Arial" w:hint="cs"/>
                <w:sz w:val="28"/>
                <w:szCs w:val="28"/>
                <w:rtl/>
              </w:rPr>
              <w:t>التحويلية</w:t>
            </w:r>
          </w:p>
        </w:tc>
        <w:tc>
          <w:tcPr>
            <w:tcW w:w="2338" w:type="dxa"/>
          </w:tcPr>
          <w:p w14:paraId="302836E5" w14:textId="7349AEE2" w:rsidR="00B77D2E" w:rsidRPr="00DB4C5A" w:rsidRDefault="00B77D2E" w:rsidP="009C44C2">
            <w:pPr>
              <w:bidi/>
              <w:spacing w:line="360" w:lineRule="auto"/>
              <w:jc w:val="lowKashida"/>
              <w:rPr>
                <w:rFonts w:cs="Arial"/>
                <w:sz w:val="28"/>
                <w:szCs w:val="28"/>
                <w:rtl/>
              </w:rPr>
            </w:pPr>
            <w:r w:rsidRPr="00DB4C5A">
              <w:rPr>
                <w:rFonts w:cs="Arial" w:hint="cs"/>
                <w:sz w:val="28"/>
                <w:szCs w:val="28"/>
                <w:rtl/>
              </w:rPr>
              <w:t>3</w:t>
            </w:r>
          </w:p>
        </w:tc>
        <w:tc>
          <w:tcPr>
            <w:tcW w:w="2338" w:type="dxa"/>
          </w:tcPr>
          <w:p w14:paraId="11CECB48" w14:textId="67C2A8F0" w:rsidR="00B77D2E" w:rsidRPr="00DB4C5A" w:rsidRDefault="00B77D2E" w:rsidP="00B77D2E">
            <w:pPr>
              <w:bidi/>
              <w:spacing w:line="360" w:lineRule="auto"/>
              <w:jc w:val="right"/>
              <w:rPr>
                <w:rFonts w:cs="Arial"/>
                <w:sz w:val="28"/>
                <w:szCs w:val="28"/>
                <w:rtl/>
              </w:rPr>
            </w:pPr>
            <w:r w:rsidRPr="00DB4C5A">
              <w:rPr>
                <w:rFonts w:cs="Arial"/>
                <w:sz w:val="28"/>
                <w:szCs w:val="28"/>
              </w:rPr>
              <w:t>Bass &amp; Avolio</w:t>
            </w:r>
            <w:r w:rsidRPr="00DB4C5A">
              <w:rPr>
                <w:rFonts w:cs="Arial"/>
                <w:sz w:val="28"/>
                <w:szCs w:val="28"/>
                <w:rtl/>
              </w:rPr>
              <w:t xml:space="preserve"> (2004)</w:t>
            </w:r>
          </w:p>
        </w:tc>
      </w:tr>
      <w:tr w:rsidR="00B77D2E" w:rsidRPr="00DB4C5A" w14:paraId="29F1AEAA" w14:textId="77777777" w:rsidTr="00B77D2E">
        <w:tc>
          <w:tcPr>
            <w:tcW w:w="2337" w:type="dxa"/>
            <w:vMerge/>
          </w:tcPr>
          <w:p w14:paraId="0CD3B4E1" w14:textId="77777777" w:rsidR="00B77D2E" w:rsidRPr="00DB4C5A" w:rsidRDefault="00B77D2E" w:rsidP="009C44C2">
            <w:pPr>
              <w:bidi/>
              <w:spacing w:line="360" w:lineRule="auto"/>
              <w:jc w:val="lowKashida"/>
              <w:rPr>
                <w:rFonts w:cs="Arial"/>
                <w:sz w:val="28"/>
                <w:szCs w:val="28"/>
                <w:rtl/>
              </w:rPr>
            </w:pPr>
          </w:p>
        </w:tc>
        <w:tc>
          <w:tcPr>
            <w:tcW w:w="2337" w:type="dxa"/>
          </w:tcPr>
          <w:p w14:paraId="30CECED7" w14:textId="202C6B58" w:rsidR="00B77D2E" w:rsidRPr="00DB4C5A" w:rsidRDefault="00B77D2E" w:rsidP="009C44C2">
            <w:pPr>
              <w:bidi/>
              <w:spacing w:line="360" w:lineRule="auto"/>
              <w:jc w:val="lowKashida"/>
              <w:rPr>
                <w:rFonts w:cs="Arial"/>
                <w:sz w:val="28"/>
                <w:szCs w:val="28"/>
                <w:rtl/>
              </w:rPr>
            </w:pPr>
            <w:r w:rsidRPr="00DB4C5A">
              <w:rPr>
                <w:rFonts w:cs="Arial" w:hint="cs"/>
                <w:sz w:val="28"/>
                <w:szCs w:val="28"/>
                <w:rtl/>
              </w:rPr>
              <w:t>التشاركية</w:t>
            </w:r>
          </w:p>
        </w:tc>
        <w:tc>
          <w:tcPr>
            <w:tcW w:w="2338" w:type="dxa"/>
          </w:tcPr>
          <w:p w14:paraId="08E1E34D" w14:textId="631EDD7E" w:rsidR="00B77D2E" w:rsidRPr="00DB4C5A" w:rsidRDefault="00B77D2E" w:rsidP="009C44C2">
            <w:pPr>
              <w:bidi/>
              <w:spacing w:line="360" w:lineRule="auto"/>
              <w:jc w:val="lowKashida"/>
              <w:rPr>
                <w:rFonts w:cs="Arial"/>
                <w:sz w:val="28"/>
                <w:szCs w:val="28"/>
                <w:rtl/>
              </w:rPr>
            </w:pPr>
            <w:r w:rsidRPr="00DB4C5A">
              <w:rPr>
                <w:rFonts w:cs="Arial" w:hint="cs"/>
                <w:sz w:val="28"/>
                <w:szCs w:val="28"/>
                <w:rtl/>
              </w:rPr>
              <w:t>3</w:t>
            </w:r>
          </w:p>
        </w:tc>
        <w:tc>
          <w:tcPr>
            <w:tcW w:w="2338" w:type="dxa"/>
          </w:tcPr>
          <w:p w14:paraId="5CD9C89A" w14:textId="18BB70A0" w:rsidR="00B77D2E" w:rsidRPr="00DB4C5A" w:rsidRDefault="00B77D2E" w:rsidP="00B77D2E">
            <w:pPr>
              <w:bidi/>
              <w:spacing w:line="360" w:lineRule="auto"/>
              <w:jc w:val="right"/>
              <w:rPr>
                <w:rFonts w:cs="Arial"/>
                <w:sz w:val="28"/>
                <w:szCs w:val="28"/>
                <w:rtl/>
              </w:rPr>
            </w:pPr>
            <w:r w:rsidRPr="00DB4C5A">
              <w:rPr>
                <w:rFonts w:cs="Arial"/>
                <w:sz w:val="28"/>
                <w:szCs w:val="28"/>
              </w:rPr>
              <w:t>Yukl</w:t>
            </w:r>
            <w:r w:rsidRPr="00DB4C5A">
              <w:rPr>
                <w:rFonts w:cs="Arial"/>
                <w:sz w:val="28"/>
                <w:szCs w:val="28"/>
                <w:rtl/>
              </w:rPr>
              <w:t xml:space="preserve"> (2019)</w:t>
            </w:r>
          </w:p>
        </w:tc>
      </w:tr>
      <w:tr w:rsidR="00B77D2E" w:rsidRPr="00DB4C5A" w14:paraId="58400106" w14:textId="77777777" w:rsidTr="00B77D2E">
        <w:tc>
          <w:tcPr>
            <w:tcW w:w="2337" w:type="dxa"/>
            <w:vMerge/>
          </w:tcPr>
          <w:p w14:paraId="37C666C2" w14:textId="77777777" w:rsidR="00B77D2E" w:rsidRPr="00DB4C5A" w:rsidRDefault="00B77D2E" w:rsidP="009C44C2">
            <w:pPr>
              <w:bidi/>
              <w:spacing w:line="360" w:lineRule="auto"/>
              <w:jc w:val="lowKashida"/>
              <w:rPr>
                <w:rFonts w:cs="Arial"/>
                <w:sz w:val="28"/>
                <w:szCs w:val="28"/>
                <w:rtl/>
              </w:rPr>
            </w:pPr>
          </w:p>
        </w:tc>
        <w:tc>
          <w:tcPr>
            <w:tcW w:w="2337" w:type="dxa"/>
          </w:tcPr>
          <w:p w14:paraId="5160E064" w14:textId="187B229C" w:rsidR="00B77D2E" w:rsidRPr="00DB4C5A" w:rsidRDefault="00B77D2E" w:rsidP="009C44C2">
            <w:pPr>
              <w:bidi/>
              <w:spacing w:line="360" w:lineRule="auto"/>
              <w:jc w:val="lowKashida"/>
              <w:rPr>
                <w:rFonts w:cs="Arial"/>
                <w:sz w:val="28"/>
                <w:szCs w:val="28"/>
                <w:rtl/>
              </w:rPr>
            </w:pPr>
            <w:r w:rsidRPr="00DB4C5A">
              <w:rPr>
                <w:rFonts w:cs="Arial" w:hint="cs"/>
                <w:sz w:val="28"/>
                <w:szCs w:val="28"/>
                <w:rtl/>
              </w:rPr>
              <w:t>إجمالي عدد العناصر</w:t>
            </w:r>
          </w:p>
        </w:tc>
        <w:tc>
          <w:tcPr>
            <w:tcW w:w="2338" w:type="dxa"/>
          </w:tcPr>
          <w:p w14:paraId="0C8D33D9" w14:textId="46EB6EF9" w:rsidR="00B77D2E" w:rsidRPr="00DB4C5A" w:rsidRDefault="00B77D2E" w:rsidP="009C44C2">
            <w:pPr>
              <w:bidi/>
              <w:spacing w:line="360" w:lineRule="auto"/>
              <w:jc w:val="lowKashida"/>
              <w:rPr>
                <w:rFonts w:cs="Arial"/>
                <w:sz w:val="28"/>
                <w:szCs w:val="28"/>
                <w:rtl/>
              </w:rPr>
            </w:pPr>
            <w:r w:rsidRPr="00DB4C5A">
              <w:rPr>
                <w:rFonts w:cs="Arial" w:hint="cs"/>
                <w:sz w:val="28"/>
                <w:szCs w:val="28"/>
                <w:rtl/>
              </w:rPr>
              <w:t>6</w:t>
            </w:r>
          </w:p>
        </w:tc>
        <w:tc>
          <w:tcPr>
            <w:tcW w:w="2338" w:type="dxa"/>
          </w:tcPr>
          <w:p w14:paraId="200AC54E" w14:textId="77777777" w:rsidR="00B77D2E" w:rsidRPr="00DB4C5A" w:rsidRDefault="00B77D2E" w:rsidP="009C44C2">
            <w:pPr>
              <w:bidi/>
              <w:spacing w:line="360" w:lineRule="auto"/>
              <w:jc w:val="lowKashida"/>
              <w:rPr>
                <w:rFonts w:cs="Arial"/>
                <w:sz w:val="28"/>
                <w:szCs w:val="28"/>
                <w:rtl/>
              </w:rPr>
            </w:pPr>
          </w:p>
        </w:tc>
      </w:tr>
    </w:tbl>
    <w:p w14:paraId="596B4DD1" w14:textId="66C8D559" w:rsidR="009C44C2" w:rsidRPr="00DB4C5A" w:rsidRDefault="00B77D2E" w:rsidP="009C44C2">
      <w:pPr>
        <w:bidi/>
        <w:spacing w:line="360" w:lineRule="auto"/>
        <w:jc w:val="lowKashida"/>
        <w:rPr>
          <w:rFonts w:cs="Arial"/>
          <w:sz w:val="28"/>
          <w:szCs w:val="28"/>
          <w:rtl/>
        </w:rPr>
      </w:pPr>
      <w:r w:rsidRPr="00DB4C5A">
        <w:rPr>
          <w:rFonts w:cs="Arial" w:hint="cs"/>
          <w:sz w:val="28"/>
          <w:szCs w:val="28"/>
          <w:rtl/>
        </w:rPr>
        <w:t>المصدر: الطالب</w:t>
      </w:r>
    </w:p>
    <w:bookmarkEnd w:id="29"/>
    <w:p w14:paraId="04952777" w14:textId="2784CE0C" w:rsidR="009C44C2" w:rsidRPr="00DB4C5A" w:rsidRDefault="00B217D8" w:rsidP="00D11297">
      <w:pPr>
        <w:pStyle w:val="ListParagraph"/>
        <w:numPr>
          <w:ilvl w:val="0"/>
          <w:numId w:val="28"/>
        </w:numPr>
        <w:bidi/>
        <w:spacing w:line="360" w:lineRule="auto"/>
        <w:jc w:val="lowKashida"/>
        <w:rPr>
          <w:rFonts w:cs="Arial"/>
          <w:sz w:val="28"/>
          <w:szCs w:val="28"/>
          <w:rtl/>
        </w:rPr>
      </w:pPr>
      <w:r w:rsidRPr="00DB4C5A">
        <w:rPr>
          <w:rFonts w:cs="Arial" w:hint="cs"/>
          <w:sz w:val="28"/>
          <w:szCs w:val="28"/>
          <w:rtl/>
        </w:rPr>
        <w:t>المتغير الوسيط (</w:t>
      </w:r>
      <w:r w:rsidR="009C44C2" w:rsidRPr="00DB4C5A">
        <w:rPr>
          <w:rFonts w:cs="Arial"/>
          <w:sz w:val="28"/>
          <w:szCs w:val="28"/>
          <w:rtl/>
        </w:rPr>
        <w:t>الرضا الوظيفي</w:t>
      </w:r>
      <w:r w:rsidRPr="00DB4C5A">
        <w:rPr>
          <w:rFonts w:cs="Arial" w:hint="cs"/>
          <w:sz w:val="28"/>
          <w:szCs w:val="28"/>
          <w:rtl/>
        </w:rPr>
        <w:t>)</w:t>
      </w:r>
      <w:r w:rsidR="009C44C2" w:rsidRPr="00DB4C5A">
        <w:rPr>
          <w:rFonts w:cs="Arial"/>
          <w:sz w:val="28"/>
          <w:szCs w:val="28"/>
          <w:rtl/>
        </w:rPr>
        <w:t xml:space="preserve">: </w:t>
      </w:r>
    </w:p>
    <w:p w14:paraId="0C4C632C" w14:textId="69E99759" w:rsidR="00B77D2E" w:rsidRPr="00DB4C5A" w:rsidRDefault="00B77D2E" w:rsidP="00B77D2E">
      <w:pPr>
        <w:bidi/>
        <w:spacing w:line="360" w:lineRule="auto"/>
        <w:jc w:val="lowKashida"/>
        <w:rPr>
          <w:rFonts w:cs="Arial"/>
          <w:sz w:val="28"/>
          <w:szCs w:val="28"/>
          <w:rtl/>
        </w:rPr>
      </w:pPr>
      <w:bookmarkStart w:id="30" w:name="_Hlk180614121"/>
      <w:r w:rsidRPr="00DB4C5A">
        <w:rPr>
          <w:rFonts w:cs="Arial" w:hint="cs"/>
          <w:sz w:val="28"/>
          <w:szCs w:val="28"/>
          <w:rtl/>
        </w:rPr>
        <w:t xml:space="preserve">واعتمد الباحث على استبانة </w:t>
      </w:r>
      <w:r w:rsidRPr="00DB4C5A">
        <w:rPr>
          <w:rFonts w:cs="Arial"/>
          <w:sz w:val="28"/>
          <w:szCs w:val="28"/>
        </w:rPr>
        <w:t>Judge et al</w:t>
      </w:r>
      <w:r w:rsidRPr="00DB4C5A">
        <w:rPr>
          <w:rFonts w:cs="Arial"/>
          <w:sz w:val="28"/>
          <w:szCs w:val="28"/>
          <w:rtl/>
        </w:rPr>
        <w:t>. (2004</w:t>
      </w:r>
      <w:r w:rsidRPr="00DB4C5A">
        <w:rPr>
          <w:rFonts w:cs="Arial" w:hint="cs"/>
          <w:sz w:val="28"/>
          <w:szCs w:val="28"/>
          <w:rtl/>
        </w:rPr>
        <w:t xml:space="preserve">) لقياس المتغير الوسيط (الرضا الوظيفي) وذلك من حيث 4 أبعاد </w:t>
      </w:r>
      <w:r w:rsidR="00446FEA" w:rsidRPr="00DB4C5A">
        <w:rPr>
          <w:rFonts w:cs="Arial" w:hint="cs"/>
          <w:sz w:val="28"/>
          <w:szCs w:val="28"/>
          <w:rtl/>
        </w:rPr>
        <w:t>وهي:</w:t>
      </w:r>
      <w:r w:rsidRPr="00DB4C5A">
        <w:rPr>
          <w:rFonts w:cs="Arial" w:hint="cs"/>
          <w:sz w:val="28"/>
          <w:szCs w:val="28"/>
          <w:rtl/>
        </w:rPr>
        <w:t xml:space="preserve"> </w:t>
      </w:r>
      <w:r w:rsidRPr="00DB4C5A">
        <w:rPr>
          <w:rFonts w:cs="Arial"/>
          <w:sz w:val="28"/>
          <w:szCs w:val="28"/>
          <w:rtl/>
        </w:rPr>
        <w:t xml:space="preserve">المكافآت، </w:t>
      </w:r>
      <w:r w:rsidRPr="00DB4C5A">
        <w:rPr>
          <w:rFonts w:cs="Arial" w:hint="cs"/>
          <w:sz w:val="28"/>
          <w:szCs w:val="28"/>
          <w:rtl/>
        </w:rPr>
        <w:t>التحفيز</w:t>
      </w:r>
      <w:r w:rsidRPr="00DB4C5A">
        <w:rPr>
          <w:rFonts w:cs="Arial"/>
          <w:sz w:val="28"/>
          <w:szCs w:val="28"/>
          <w:rtl/>
        </w:rPr>
        <w:t xml:space="preserve">، التدريب، وبيئة العمل. </w:t>
      </w:r>
      <w:r w:rsidRPr="00DB4C5A">
        <w:rPr>
          <w:rFonts w:cs="Arial" w:hint="cs"/>
          <w:sz w:val="28"/>
          <w:szCs w:val="28"/>
          <w:rtl/>
        </w:rPr>
        <w:t xml:space="preserve"> بإجمالي 6 فقرة للمتغير كله، حيث أن البعد </w:t>
      </w:r>
      <w:proofErr w:type="gramStart"/>
      <w:r w:rsidRPr="00DB4C5A">
        <w:rPr>
          <w:rFonts w:cs="Arial" w:hint="cs"/>
          <w:sz w:val="28"/>
          <w:szCs w:val="28"/>
          <w:rtl/>
        </w:rPr>
        <w:t>( التحويلية</w:t>
      </w:r>
      <w:proofErr w:type="gramEnd"/>
      <w:r w:rsidRPr="00DB4C5A">
        <w:rPr>
          <w:rFonts w:cs="Arial" w:hint="cs"/>
          <w:sz w:val="28"/>
          <w:szCs w:val="28"/>
          <w:rtl/>
        </w:rPr>
        <w:t xml:space="preserve">) يتكون من 3 عناصر، والبعد ( التشاركية) يتكون من 3 عناصر. نوع الاستبيان هو </w:t>
      </w:r>
      <w:proofErr w:type="spellStart"/>
      <w:r w:rsidRPr="00DB4C5A">
        <w:rPr>
          <w:rFonts w:cs="Arial" w:hint="cs"/>
          <w:sz w:val="28"/>
          <w:szCs w:val="28"/>
          <w:rtl/>
        </w:rPr>
        <w:t>ليكرت</w:t>
      </w:r>
      <w:proofErr w:type="spellEnd"/>
      <w:r w:rsidRPr="00DB4C5A">
        <w:rPr>
          <w:rFonts w:cs="Arial" w:hint="cs"/>
          <w:sz w:val="28"/>
          <w:szCs w:val="28"/>
          <w:rtl/>
        </w:rPr>
        <w:t xml:space="preserve"> الخماسي. حيث، 1=غير موافق بشدة، بينما 5= موافق بشدة.</w:t>
      </w:r>
    </w:p>
    <w:p w14:paraId="69854681" w14:textId="60E547BE" w:rsidR="00B77D2E" w:rsidRPr="00DB4C5A" w:rsidRDefault="00B77D2E" w:rsidP="00B77D2E">
      <w:pPr>
        <w:bidi/>
        <w:spacing w:line="360" w:lineRule="auto"/>
        <w:jc w:val="lowKashida"/>
        <w:rPr>
          <w:rFonts w:cs="Arial"/>
          <w:sz w:val="28"/>
          <w:szCs w:val="28"/>
          <w:rtl/>
        </w:rPr>
      </w:pPr>
      <w:r w:rsidRPr="00DB4C5A">
        <w:rPr>
          <w:rFonts w:cs="Arial" w:hint="cs"/>
          <w:sz w:val="28"/>
          <w:szCs w:val="28"/>
          <w:rtl/>
        </w:rPr>
        <w:t>جدول (</w:t>
      </w:r>
      <w:r w:rsidR="00BE5A8B">
        <w:rPr>
          <w:rFonts w:cs="Arial" w:hint="cs"/>
          <w:sz w:val="28"/>
          <w:szCs w:val="28"/>
          <w:rtl/>
        </w:rPr>
        <w:t>6</w:t>
      </w:r>
      <w:r w:rsidRPr="00DB4C5A">
        <w:rPr>
          <w:rFonts w:cs="Arial" w:hint="cs"/>
          <w:sz w:val="28"/>
          <w:szCs w:val="28"/>
          <w:rtl/>
        </w:rPr>
        <w:t xml:space="preserve">): المقياس المستخدم لقياس المتغير </w:t>
      </w:r>
      <w:r w:rsidR="006367FD" w:rsidRPr="00DB4C5A">
        <w:rPr>
          <w:rFonts w:cs="Arial" w:hint="cs"/>
          <w:sz w:val="28"/>
          <w:szCs w:val="28"/>
          <w:rtl/>
        </w:rPr>
        <w:t>الوسيط</w:t>
      </w:r>
    </w:p>
    <w:tbl>
      <w:tblPr>
        <w:tblStyle w:val="TableGrid"/>
        <w:bidiVisual/>
        <w:tblW w:w="0" w:type="auto"/>
        <w:tblLook w:val="04A0" w:firstRow="1" w:lastRow="0" w:firstColumn="1" w:lastColumn="0" w:noHBand="0" w:noVBand="1"/>
      </w:tblPr>
      <w:tblGrid>
        <w:gridCol w:w="2337"/>
        <w:gridCol w:w="2337"/>
        <w:gridCol w:w="2338"/>
        <w:gridCol w:w="2338"/>
      </w:tblGrid>
      <w:tr w:rsidR="00B77D2E" w:rsidRPr="00DB4C5A" w14:paraId="524F4132" w14:textId="77777777" w:rsidTr="00EA7B7D">
        <w:tc>
          <w:tcPr>
            <w:tcW w:w="2337" w:type="dxa"/>
          </w:tcPr>
          <w:p w14:paraId="38EEB38E" w14:textId="77777777" w:rsidR="00B77D2E" w:rsidRPr="00DB4C5A" w:rsidRDefault="00B77D2E" w:rsidP="00EA7B7D">
            <w:pPr>
              <w:bidi/>
              <w:spacing w:line="360" w:lineRule="auto"/>
              <w:jc w:val="lowKashida"/>
              <w:rPr>
                <w:rFonts w:cs="Arial"/>
                <w:sz w:val="28"/>
                <w:szCs w:val="28"/>
                <w:rtl/>
              </w:rPr>
            </w:pPr>
            <w:r w:rsidRPr="00DB4C5A">
              <w:rPr>
                <w:rFonts w:cs="Arial" w:hint="cs"/>
                <w:sz w:val="28"/>
                <w:szCs w:val="28"/>
                <w:rtl/>
              </w:rPr>
              <w:t>المتغير</w:t>
            </w:r>
          </w:p>
        </w:tc>
        <w:tc>
          <w:tcPr>
            <w:tcW w:w="2337" w:type="dxa"/>
          </w:tcPr>
          <w:p w14:paraId="386B2F9E" w14:textId="77777777" w:rsidR="00B77D2E" w:rsidRPr="00DB4C5A" w:rsidRDefault="00B77D2E" w:rsidP="00EA7B7D">
            <w:pPr>
              <w:bidi/>
              <w:spacing w:line="360" w:lineRule="auto"/>
              <w:jc w:val="lowKashida"/>
              <w:rPr>
                <w:rFonts w:cs="Arial"/>
                <w:sz w:val="28"/>
                <w:szCs w:val="28"/>
                <w:rtl/>
              </w:rPr>
            </w:pPr>
            <w:r w:rsidRPr="00DB4C5A">
              <w:rPr>
                <w:rFonts w:cs="Arial" w:hint="cs"/>
                <w:sz w:val="28"/>
                <w:szCs w:val="28"/>
                <w:rtl/>
              </w:rPr>
              <w:t>الأبعاد</w:t>
            </w:r>
          </w:p>
        </w:tc>
        <w:tc>
          <w:tcPr>
            <w:tcW w:w="2338" w:type="dxa"/>
          </w:tcPr>
          <w:p w14:paraId="030EA2DC" w14:textId="77777777" w:rsidR="00B77D2E" w:rsidRPr="00DB4C5A" w:rsidRDefault="00B77D2E" w:rsidP="00EA7B7D">
            <w:pPr>
              <w:bidi/>
              <w:spacing w:line="360" w:lineRule="auto"/>
              <w:jc w:val="lowKashida"/>
              <w:rPr>
                <w:rFonts w:cs="Arial"/>
                <w:sz w:val="28"/>
                <w:szCs w:val="28"/>
                <w:rtl/>
              </w:rPr>
            </w:pPr>
            <w:r w:rsidRPr="00DB4C5A">
              <w:rPr>
                <w:rFonts w:cs="Arial" w:hint="cs"/>
                <w:sz w:val="28"/>
                <w:szCs w:val="28"/>
                <w:rtl/>
              </w:rPr>
              <w:t>عدد العناصر</w:t>
            </w:r>
          </w:p>
        </w:tc>
        <w:tc>
          <w:tcPr>
            <w:tcW w:w="2338" w:type="dxa"/>
          </w:tcPr>
          <w:p w14:paraId="638A78F5" w14:textId="77777777" w:rsidR="00B77D2E" w:rsidRPr="00DB4C5A" w:rsidRDefault="00B77D2E" w:rsidP="00EA7B7D">
            <w:pPr>
              <w:bidi/>
              <w:spacing w:line="360" w:lineRule="auto"/>
              <w:jc w:val="lowKashida"/>
              <w:rPr>
                <w:rFonts w:cs="Arial"/>
                <w:sz w:val="28"/>
                <w:szCs w:val="28"/>
                <w:rtl/>
              </w:rPr>
            </w:pPr>
            <w:r w:rsidRPr="00DB4C5A">
              <w:rPr>
                <w:rFonts w:cs="Arial" w:hint="cs"/>
                <w:sz w:val="28"/>
                <w:szCs w:val="28"/>
                <w:rtl/>
              </w:rPr>
              <w:t>المصدر</w:t>
            </w:r>
          </w:p>
        </w:tc>
      </w:tr>
      <w:tr w:rsidR="00B77D2E" w:rsidRPr="00DB4C5A" w14:paraId="2A289BDA" w14:textId="77777777" w:rsidTr="00EA7B7D">
        <w:tc>
          <w:tcPr>
            <w:tcW w:w="2337" w:type="dxa"/>
            <w:vMerge w:val="restart"/>
            <w:vAlign w:val="center"/>
          </w:tcPr>
          <w:p w14:paraId="4585051D" w14:textId="2DD32515" w:rsidR="00B77D2E" w:rsidRPr="00DB4C5A" w:rsidRDefault="00B77D2E" w:rsidP="00EA7B7D">
            <w:pPr>
              <w:bidi/>
              <w:spacing w:line="360" w:lineRule="auto"/>
              <w:jc w:val="center"/>
              <w:rPr>
                <w:rFonts w:cs="Arial"/>
                <w:sz w:val="28"/>
                <w:szCs w:val="28"/>
                <w:rtl/>
              </w:rPr>
            </w:pPr>
            <w:r w:rsidRPr="00DB4C5A">
              <w:rPr>
                <w:rFonts w:cs="Arial" w:hint="cs"/>
                <w:sz w:val="28"/>
                <w:szCs w:val="28"/>
                <w:rtl/>
              </w:rPr>
              <w:t>الرضا الوظيفي</w:t>
            </w:r>
          </w:p>
        </w:tc>
        <w:tc>
          <w:tcPr>
            <w:tcW w:w="2337" w:type="dxa"/>
          </w:tcPr>
          <w:p w14:paraId="1B21FD3C" w14:textId="3F5EF857" w:rsidR="00B77D2E" w:rsidRPr="00DB4C5A" w:rsidRDefault="00B77D2E" w:rsidP="00EA7B7D">
            <w:pPr>
              <w:bidi/>
              <w:spacing w:line="360" w:lineRule="auto"/>
              <w:jc w:val="lowKashida"/>
              <w:rPr>
                <w:rFonts w:cs="Arial"/>
                <w:sz w:val="28"/>
                <w:szCs w:val="28"/>
                <w:rtl/>
              </w:rPr>
            </w:pPr>
            <w:r w:rsidRPr="00DB4C5A">
              <w:rPr>
                <w:rFonts w:cs="Arial" w:hint="cs"/>
                <w:sz w:val="28"/>
                <w:szCs w:val="28"/>
                <w:rtl/>
              </w:rPr>
              <w:t xml:space="preserve">المكافآت </w:t>
            </w:r>
          </w:p>
        </w:tc>
        <w:tc>
          <w:tcPr>
            <w:tcW w:w="2338" w:type="dxa"/>
          </w:tcPr>
          <w:p w14:paraId="01FC9628" w14:textId="4797A97A" w:rsidR="00B77D2E" w:rsidRPr="00DB4C5A" w:rsidRDefault="004B512B" w:rsidP="00EA7B7D">
            <w:pPr>
              <w:bidi/>
              <w:spacing w:line="360" w:lineRule="auto"/>
              <w:jc w:val="lowKashida"/>
              <w:rPr>
                <w:rFonts w:cs="Arial"/>
                <w:sz w:val="28"/>
                <w:szCs w:val="28"/>
                <w:rtl/>
              </w:rPr>
            </w:pPr>
            <w:r>
              <w:rPr>
                <w:rFonts w:cs="Arial" w:hint="cs"/>
                <w:sz w:val="28"/>
                <w:szCs w:val="28"/>
                <w:rtl/>
              </w:rPr>
              <w:t>1</w:t>
            </w:r>
          </w:p>
        </w:tc>
        <w:tc>
          <w:tcPr>
            <w:tcW w:w="2338" w:type="dxa"/>
          </w:tcPr>
          <w:p w14:paraId="52192837" w14:textId="49FB57F1" w:rsidR="00B77D2E" w:rsidRPr="00DB4C5A" w:rsidRDefault="00B77D2E" w:rsidP="00EA7B7D">
            <w:pPr>
              <w:bidi/>
              <w:spacing w:line="360" w:lineRule="auto"/>
              <w:jc w:val="right"/>
              <w:rPr>
                <w:rFonts w:cs="Arial"/>
                <w:sz w:val="28"/>
                <w:szCs w:val="28"/>
                <w:rtl/>
              </w:rPr>
            </w:pPr>
            <w:r w:rsidRPr="00DB4C5A">
              <w:rPr>
                <w:rFonts w:cs="Arial"/>
                <w:sz w:val="28"/>
                <w:szCs w:val="28"/>
              </w:rPr>
              <w:t>Judge et al</w:t>
            </w:r>
            <w:r w:rsidRPr="00DB4C5A">
              <w:rPr>
                <w:rFonts w:cs="Arial"/>
                <w:sz w:val="28"/>
                <w:szCs w:val="28"/>
                <w:rtl/>
              </w:rPr>
              <w:t>. (2004)</w:t>
            </w:r>
          </w:p>
        </w:tc>
      </w:tr>
      <w:tr w:rsidR="00B77D2E" w:rsidRPr="00DB4C5A" w14:paraId="1111D86C" w14:textId="77777777" w:rsidTr="00EA7B7D">
        <w:tc>
          <w:tcPr>
            <w:tcW w:w="2337" w:type="dxa"/>
            <w:vMerge/>
          </w:tcPr>
          <w:p w14:paraId="72EFCAD1" w14:textId="77777777" w:rsidR="00B77D2E" w:rsidRPr="00DB4C5A" w:rsidRDefault="00B77D2E" w:rsidP="00EA7B7D">
            <w:pPr>
              <w:bidi/>
              <w:spacing w:line="360" w:lineRule="auto"/>
              <w:jc w:val="lowKashida"/>
              <w:rPr>
                <w:rFonts w:cs="Arial"/>
                <w:sz w:val="28"/>
                <w:szCs w:val="28"/>
                <w:rtl/>
              </w:rPr>
            </w:pPr>
          </w:p>
        </w:tc>
        <w:tc>
          <w:tcPr>
            <w:tcW w:w="2337" w:type="dxa"/>
          </w:tcPr>
          <w:p w14:paraId="74449ED8" w14:textId="2969D967" w:rsidR="00B77D2E" w:rsidRPr="00DB4C5A" w:rsidRDefault="00B77D2E" w:rsidP="00EA7B7D">
            <w:pPr>
              <w:bidi/>
              <w:spacing w:line="360" w:lineRule="auto"/>
              <w:jc w:val="lowKashida"/>
              <w:rPr>
                <w:rFonts w:cs="Arial"/>
                <w:sz w:val="28"/>
                <w:szCs w:val="28"/>
                <w:rtl/>
              </w:rPr>
            </w:pPr>
            <w:r w:rsidRPr="00DB4C5A">
              <w:rPr>
                <w:rFonts w:cs="Arial" w:hint="cs"/>
                <w:sz w:val="28"/>
                <w:szCs w:val="28"/>
                <w:rtl/>
              </w:rPr>
              <w:t>التحفيز</w:t>
            </w:r>
          </w:p>
        </w:tc>
        <w:tc>
          <w:tcPr>
            <w:tcW w:w="2338" w:type="dxa"/>
          </w:tcPr>
          <w:p w14:paraId="078ECC78" w14:textId="586C8B65" w:rsidR="00B77D2E" w:rsidRPr="00DB4C5A" w:rsidRDefault="004B512B" w:rsidP="00EA7B7D">
            <w:pPr>
              <w:bidi/>
              <w:spacing w:line="360" w:lineRule="auto"/>
              <w:jc w:val="lowKashida"/>
              <w:rPr>
                <w:rFonts w:cs="Arial"/>
                <w:sz w:val="28"/>
                <w:szCs w:val="28"/>
                <w:rtl/>
              </w:rPr>
            </w:pPr>
            <w:r>
              <w:rPr>
                <w:rFonts w:cs="Arial" w:hint="cs"/>
                <w:sz w:val="28"/>
                <w:szCs w:val="28"/>
                <w:rtl/>
              </w:rPr>
              <w:t>1</w:t>
            </w:r>
          </w:p>
        </w:tc>
        <w:tc>
          <w:tcPr>
            <w:tcW w:w="2338" w:type="dxa"/>
          </w:tcPr>
          <w:p w14:paraId="0C46BEC9" w14:textId="4DA06B57" w:rsidR="00B77D2E" w:rsidRPr="00DB4C5A" w:rsidRDefault="00B77D2E" w:rsidP="00B77D2E">
            <w:pPr>
              <w:bidi/>
              <w:spacing w:line="360" w:lineRule="auto"/>
              <w:rPr>
                <w:rFonts w:cs="Arial"/>
                <w:sz w:val="28"/>
                <w:szCs w:val="28"/>
                <w:rtl/>
              </w:rPr>
            </w:pPr>
          </w:p>
        </w:tc>
      </w:tr>
      <w:tr w:rsidR="00B77D2E" w:rsidRPr="00DB4C5A" w14:paraId="62CD439E" w14:textId="77777777" w:rsidTr="00EA7B7D">
        <w:tc>
          <w:tcPr>
            <w:tcW w:w="2337" w:type="dxa"/>
            <w:vMerge/>
          </w:tcPr>
          <w:p w14:paraId="74A871EF" w14:textId="77777777" w:rsidR="00B77D2E" w:rsidRPr="00DB4C5A" w:rsidRDefault="00B77D2E" w:rsidP="00EA7B7D">
            <w:pPr>
              <w:bidi/>
              <w:spacing w:line="360" w:lineRule="auto"/>
              <w:jc w:val="lowKashida"/>
              <w:rPr>
                <w:rFonts w:cs="Arial"/>
                <w:sz w:val="28"/>
                <w:szCs w:val="28"/>
                <w:rtl/>
              </w:rPr>
            </w:pPr>
          </w:p>
        </w:tc>
        <w:tc>
          <w:tcPr>
            <w:tcW w:w="2337" w:type="dxa"/>
          </w:tcPr>
          <w:p w14:paraId="7D27E1B2" w14:textId="2B8B6E32" w:rsidR="00B77D2E" w:rsidRPr="00DB4C5A" w:rsidRDefault="00B77D2E" w:rsidP="00EA7B7D">
            <w:pPr>
              <w:bidi/>
              <w:spacing w:line="360" w:lineRule="auto"/>
              <w:jc w:val="lowKashida"/>
              <w:rPr>
                <w:rFonts w:cs="Arial"/>
                <w:sz w:val="28"/>
                <w:szCs w:val="28"/>
                <w:rtl/>
              </w:rPr>
            </w:pPr>
            <w:r w:rsidRPr="00DB4C5A">
              <w:rPr>
                <w:rFonts w:cs="Arial" w:hint="cs"/>
                <w:sz w:val="28"/>
                <w:szCs w:val="28"/>
                <w:rtl/>
              </w:rPr>
              <w:t>التدريب</w:t>
            </w:r>
          </w:p>
        </w:tc>
        <w:tc>
          <w:tcPr>
            <w:tcW w:w="2338" w:type="dxa"/>
          </w:tcPr>
          <w:p w14:paraId="7E0A5DE0" w14:textId="61870472" w:rsidR="00B77D2E" w:rsidRPr="00DB4C5A" w:rsidRDefault="004B512B" w:rsidP="00EA7B7D">
            <w:pPr>
              <w:bidi/>
              <w:spacing w:line="360" w:lineRule="auto"/>
              <w:jc w:val="lowKashida"/>
              <w:rPr>
                <w:rFonts w:cs="Arial"/>
                <w:sz w:val="28"/>
                <w:szCs w:val="28"/>
                <w:rtl/>
              </w:rPr>
            </w:pPr>
            <w:r>
              <w:rPr>
                <w:rFonts w:cs="Arial" w:hint="cs"/>
                <w:sz w:val="28"/>
                <w:szCs w:val="28"/>
                <w:rtl/>
              </w:rPr>
              <w:t>1</w:t>
            </w:r>
          </w:p>
        </w:tc>
        <w:tc>
          <w:tcPr>
            <w:tcW w:w="2338" w:type="dxa"/>
          </w:tcPr>
          <w:p w14:paraId="6EC05016" w14:textId="77777777" w:rsidR="00B77D2E" w:rsidRPr="00DB4C5A" w:rsidRDefault="00B77D2E" w:rsidP="00EA7B7D">
            <w:pPr>
              <w:bidi/>
              <w:spacing w:line="360" w:lineRule="auto"/>
              <w:jc w:val="lowKashida"/>
              <w:rPr>
                <w:rFonts w:cs="Arial"/>
                <w:sz w:val="28"/>
                <w:szCs w:val="28"/>
                <w:rtl/>
              </w:rPr>
            </w:pPr>
          </w:p>
        </w:tc>
      </w:tr>
      <w:tr w:rsidR="00B77D2E" w:rsidRPr="00DB4C5A" w14:paraId="5259F51B" w14:textId="77777777" w:rsidTr="00EA7B7D">
        <w:tc>
          <w:tcPr>
            <w:tcW w:w="2337" w:type="dxa"/>
            <w:vMerge/>
          </w:tcPr>
          <w:p w14:paraId="1A2667C4" w14:textId="77777777" w:rsidR="00B77D2E" w:rsidRPr="00DB4C5A" w:rsidRDefault="00B77D2E" w:rsidP="00EA7B7D">
            <w:pPr>
              <w:bidi/>
              <w:spacing w:line="360" w:lineRule="auto"/>
              <w:jc w:val="lowKashida"/>
              <w:rPr>
                <w:rFonts w:cs="Arial"/>
                <w:sz w:val="28"/>
                <w:szCs w:val="28"/>
                <w:rtl/>
              </w:rPr>
            </w:pPr>
          </w:p>
        </w:tc>
        <w:tc>
          <w:tcPr>
            <w:tcW w:w="2337" w:type="dxa"/>
          </w:tcPr>
          <w:p w14:paraId="4E678B64" w14:textId="38D49F52" w:rsidR="00B77D2E" w:rsidRPr="00DB4C5A" w:rsidRDefault="00B77D2E" w:rsidP="00EA7B7D">
            <w:pPr>
              <w:bidi/>
              <w:spacing w:line="360" w:lineRule="auto"/>
              <w:jc w:val="lowKashida"/>
              <w:rPr>
                <w:rFonts w:cs="Arial"/>
                <w:sz w:val="28"/>
                <w:szCs w:val="28"/>
                <w:rtl/>
              </w:rPr>
            </w:pPr>
            <w:r w:rsidRPr="00DB4C5A">
              <w:rPr>
                <w:rFonts w:cs="Arial" w:hint="cs"/>
                <w:sz w:val="28"/>
                <w:szCs w:val="28"/>
                <w:rtl/>
              </w:rPr>
              <w:t>بيئة العمل</w:t>
            </w:r>
          </w:p>
        </w:tc>
        <w:tc>
          <w:tcPr>
            <w:tcW w:w="2338" w:type="dxa"/>
          </w:tcPr>
          <w:p w14:paraId="755B5637" w14:textId="23218964" w:rsidR="00B77D2E" w:rsidRPr="00DB4C5A" w:rsidRDefault="004B512B" w:rsidP="00EA7B7D">
            <w:pPr>
              <w:bidi/>
              <w:spacing w:line="360" w:lineRule="auto"/>
              <w:jc w:val="lowKashida"/>
              <w:rPr>
                <w:rFonts w:cs="Arial"/>
                <w:sz w:val="28"/>
                <w:szCs w:val="28"/>
                <w:rtl/>
              </w:rPr>
            </w:pPr>
            <w:r>
              <w:rPr>
                <w:rFonts w:cs="Arial" w:hint="cs"/>
                <w:sz w:val="28"/>
                <w:szCs w:val="28"/>
                <w:rtl/>
              </w:rPr>
              <w:t>3</w:t>
            </w:r>
          </w:p>
        </w:tc>
        <w:tc>
          <w:tcPr>
            <w:tcW w:w="2338" w:type="dxa"/>
          </w:tcPr>
          <w:p w14:paraId="4C07627B" w14:textId="77777777" w:rsidR="00B77D2E" w:rsidRPr="00DB4C5A" w:rsidRDefault="00B77D2E" w:rsidP="00EA7B7D">
            <w:pPr>
              <w:bidi/>
              <w:spacing w:line="360" w:lineRule="auto"/>
              <w:jc w:val="lowKashida"/>
              <w:rPr>
                <w:rFonts w:cs="Arial"/>
                <w:sz w:val="28"/>
                <w:szCs w:val="28"/>
                <w:rtl/>
              </w:rPr>
            </w:pPr>
          </w:p>
        </w:tc>
      </w:tr>
      <w:tr w:rsidR="00B77D2E" w:rsidRPr="00DB4C5A" w14:paraId="41E6C3FF" w14:textId="77777777" w:rsidTr="00EA7B7D">
        <w:tc>
          <w:tcPr>
            <w:tcW w:w="2337" w:type="dxa"/>
            <w:vMerge/>
          </w:tcPr>
          <w:p w14:paraId="094B572A" w14:textId="77777777" w:rsidR="00B77D2E" w:rsidRPr="00DB4C5A" w:rsidRDefault="00B77D2E" w:rsidP="00EA7B7D">
            <w:pPr>
              <w:bidi/>
              <w:spacing w:line="360" w:lineRule="auto"/>
              <w:jc w:val="lowKashida"/>
              <w:rPr>
                <w:rFonts w:cs="Arial"/>
                <w:sz w:val="28"/>
                <w:szCs w:val="28"/>
                <w:rtl/>
              </w:rPr>
            </w:pPr>
          </w:p>
        </w:tc>
        <w:tc>
          <w:tcPr>
            <w:tcW w:w="2337" w:type="dxa"/>
          </w:tcPr>
          <w:p w14:paraId="2A5BA280" w14:textId="45EC6D58" w:rsidR="00B77D2E" w:rsidRPr="00DB4C5A" w:rsidRDefault="00B77D2E" w:rsidP="00EA7B7D">
            <w:pPr>
              <w:bidi/>
              <w:spacing w:line="360" w:lineRule="auto"/>
              <w:jc w:val="lowKashida"/>
              <w:rPr>
                <w:rFonts w:cs="Arial"/>
                <w:sz w:val="28"/>
                <w:szCs w:val="28"/>
                <w:rtl/>
              </w:rPr>
            </w:pPr>
            <w:r w:rsidRPr="00DB4C5A">
              <w:rPr>
                <w:rFonts w:cs="Arial" w:hint="cs"/>
                <w:sz w:val="28"/>
                <w:szCs w:val="28"/>
                <w:rtl/>
              </w:rPr>
              <w:t>إجمالي عدد العناصر</w:t>
            </w:r>
          </w:p>
        </w:tc>
        <w:tc>
          <w:tcPr>
            <w:tcW w:w="2338" w:type="dxa"/>
          </w:tcPr>
          <w:p w14:paraId="1875E3D7" w14:textId="21EF6F01" w:rsidR="00B77D2E" w:rsidRPr="00DB4C5A" w:rsidRDefault="004B512B" w:rsidP="00EA7B7D">
            <w:pPr>
              <w:bidi/>
              <w:spacing w:line="360" w:lineRule="auto"/>
              <w:jc w:val="lowKashida"/>
              <w:rPr>
                <w:rFonts w:cs="Arial"/>
                <w:sz w:val="28"/>
                <w:szCs w:val="28"/>
                <w:rtl/>
              </w:rPr>
            </w:pPr>
            <w:r>
              <w:rPr>
                <w:rFonts w:cs="Arial" w:hint="cs"/>
                <w:sz w:val="28"/>
                <w:szCs w:val="28"/>
                <w:rtl/>
              </w:rPr>
              <w:t>6</w:t>
            </w:r>
          </w:p>
        </w:tc>
        <w:tc>
          <w:tcPr>
            <w:tcW w:w="2338" w:type="dxa"/>
          </w:tcPr>
          <w:p w14:paraId="7DB272B0" w14:textId="77777777" w:rsidR="00B77D2E" w:rsidRPr="00DB4C5A" w:rsidRDefault="00B77D2E" w:rsidP="00EA7B7D">
            <w:pPr>
              <w:bidi/>
              <w:spacing w:line="360" w:lineRule="auto"/>
              <w:jc w:val="lowKashida"/>
              <w:rPr>
                <w:rFonts w:cs="Arial"/>
                <w:sz w:val="28"/>
                <w:szCs w:val="28"/>
                <w:rtl/>
              </w:rPr>
            </w:pPr>
          </w:p>
        </w:tc>
      </w:tr>
    </w:tbl>
    <w:p w14:paraId="77A7E654" w14:textId="77777777" w:rsidR="00B77D2E" w:rsidRPr="00DB4C5A" w:rsidRDefault="00B77D2E" w:rsidP="00B77D2E">
      <w:pPr>
        <w:bidi/>
        <w:spacing w:line="360" w:lineRule="auto"/>
        <w:jc w:val="lowKashida"/>
        <w:rPr>
          <w:rFonts w:cs="Arial"/>
          <w:sz w:val="28"/>
          <w:szCs w:val="28"/>
          <w:rtl/>
        </w:rPr>
      </w:pPr>
      <w:r w:rsidRPr="00DB4C5A">
        <w:rPr>
          <w:rFonts w:cs="Arial" w:hint="cs"/>
          <w:sz w:val="28"/>
          <w:szCs w:val="28"/>
          <w:rtl/>
        </w:rPr>
        <w:t>المصدر: الطالب</w:t>
      </w:r>
    </w:p>
    <w:bookmarkEnd w:id="30"/>
    <w:p w14:paraId="28EF2E7C" w14:textId="77777777" w:rsidR="00B77D2E" w:rsidRPr="00DB4C5A" w:rsidRDefault="00B77D2E" w:rsidP="00B77D2E">
      <w:pPr>
        <w:bidi/>
        <w:spacing w:line="360" w:lineRule="auto"/>
        <w:jc w:val="lowKashida"/>
        <w:rPr>
          <w:rFonts w:cs="Arial"/>
          <w:sz w:val="28"/>
          <w:szCs w:val="28"/>
          <w:rtl/>
        </w:rPr>
      </w:pPr>
    </w:p>
    <w:p w14:paraId="6917C038" w14:textId="77777777" w:rsidR="009C44C2" w:rsidRPr="00DB4C5A" w:rsidRDefault="009C44C2" w:rsidP="009C44C2">
      <w:pPr>
        <w:bidi/>
        <w:spacing w:line="360" w:lineRule="auto"/>
        <w:jc w:val="lowKashida"/>
        <w:rPr>
          <w:rFonts w:cs="Arial"/>
          <w:sz w:val="28"/>
          <w:szCs w:val="28"/>
          <w:rtl/>
        </w:rPr>
      </w:pPr>
    </w:p>
    <w:p w14:paraId="66175ABA" w14:textId="458EF7DA" w:rsidR="009C44C2" w:rsidRPr="00DB4C5A" w:rsidRDefault="00B217D8" w:rsidP="00D11297">
      <w:pPr>
        <w:pStyle w:val="ListParagraph"/>
        <w:numPr>
          <w:ilvl w:val="0"/>
          <w:numId w:val="28"/>
        </w:numPr>
        <w:bidi/>
        <w:spacing w:line="360" w:lineRule="auto"/>
        <w:jc w:val="lowKashida"/>
        <w:rPr>
          <w:rFonts w:cs="Arial"/>
          <w:sz w:val="28"/>
          <w:szCs w:val="28"/>
          <w:rtl/>
        </w:rPr>
      </w:pPr>
      <w:r w:rsidRPr="00DB4C5A">
        <w:rPr>
          <w:rFonts w:cs="Arial" w:hint="cs"/>
          <w:sz w:val="28"/>
          <w:szCs w:val="28"/>
          <w:rtl/>
        </w:rPr>
        <w:t>المتغير التابع (</w:t>
      </w:r>
      <w:r w:rsidR="009C44C2" w:rsidRPr="00DB4C5A">
        <w:rPr>
          <w:rFonts w:cs="Arial"/>
          <w:sz w:val="28"/>
          <w:szCs w:val="28"/>
          <w:rtl/>
        </w:rPr>
        <w:t>نجاح المش</w:t>
      </w:r>
      <w:r w:rsidR="004C0953">
        <w:rPr>
          <w:rFonts w:cs="Arial" w:hint="cs"/>
          <w:sz w:val="28"/>
          <w:szCs w:val="28"/>
          <w:rtl/>
        </w:rPr>
        <w:t>اريع الصغيرة والمتوسطة</w:t>
      </w:r>
      <w:r w:rsidRPr="00DB4C5A">
        <w:rPr>
          <w:rFonts w:cs="Arial" w:hint="cs"/>
          <w:sz w:val="28"/>
          <w:szCs w:val="28"/>
          <w:rtl/>
        </w:rPr>
        <w:t>)</w:t>
      </w:r>
      <w:r w:rsidR="009C44C2" w:rsidRPr="00DB4C5A">
        <w:rPr>
          <w:rFonts w:cs="Arial"/>
          <w:sz w:val="28"/>
          <w:szCs w:val="28"/>
          <w:rtl/>
        </w:rPr>
        <w:t xml:space="preserve">: </w:t>
      </w:r>
    </w:p>
    <w:p w14:paraId="75D5DF93" w14:textId="6D833E14" w:rsidR="00446FEA" w:rsidRPr="00DB4C5A" w:rsidRDefault="00446FEA" w:rsidP="00446FEA">
      <w:pPr>
        <w:bidi/>
        <w:spacing w:line="360" w:lineRule="auto"/>
        <w:jc w:val="lowKashida"/>
        <w:rPr>
          <w:rFonts w:cs="Arial"/>
          <w:sz w:val="28"/>
          <w:szCs w:val="28"/>
          <w:rtl/>
        </w:rPr>
      </w:pPr>
      <w:r w:rsidRPr="00DB4C5A">
        <w:rPr>
          <w:rFonts w:cs="Arial" w:hint="cs"/>
          <w:sz w:val="28"/>
          <w:szCs w:val="28"/>
          <w:rtl/>
        </w:rPr>
        <w:t xml:space="preserve">واعتمد الباحث على استبانة </w:t>
      </w:r>
      <w:r w:rsidRPr="00DB4C5A">
        <w:rPr>
          <w:rFonts w:cs="Arial"/>
          <w:sz w:val="28"/>
          <w:szCs w:val="28"/>
        </w:rPr>
        <w:t>Kaplan &amp; Norton</w:t>
      </w:r>
      <w:r w:rsidRPr="00DB4C5A">
        <w:rPr>
          <w:rFonts w:cs="Arial"/>
          <w:sz w:val="28"/>
          <w:szCs w:val="28"/>
          <w:rtl/>
        </w:rPr>
        <w:t xml:space="preserve"> (2001)</w:t>
      </w:r>
      <w:r w:rsidRPr="00DB4C5A">
        <w:rPr>
          <w:rFonts w:cs="Arial" w:hint="cs"/>
          <w:sz w:val="28"/>
          <w:szCs w:val="28"/>
          <w:rtl/>
        </w:rPr>
        <w:t xml:space="preserve"> لقياس المتغير التابع (نجاح المش</w:t>
      </w:r>
      <w:r w:rsidR="004C0953">
        <w:rPr>
          <w:rFonts w:cs="Arial" w:hint="cs"/>
          <w:sz w:val="28"/>
          <w:szCs w:val="28"/>
          <w:rtl/>
        </w:rPr>
        <w:t xml:space="preserve">اريع الصغيرة </w:t>
      </w:r>
      <w:proofErr w:type="gramStart"/>
      <w:r w:rsidR="004C0953">
        <w:rPr>
          <w:rFonts w:cs="Arial" w:hint="cs"/>
          <w:sz w:val="28"/>
          <w:szCs w:val="28"/>
          <w:rtl/>
        </w:rPr>
        <w:t>والمتوسطة )</w:t>
      </w:r>
      <w:proofErr w:type="gramEnd"/>
      <w:r w:rsidR="004C0953">
        <w:rPr>
          <w:rFonts w:cs="Arial" w:hint="cs"/>
          <w:sz w:val="28"/>
          <w:szCs w:val="28"/>
          <w:rtl/>
        </w:rPr>
        <w:t xml:space="preserve"> </w:t>
      </w:r>
      <w:r w:rsidRPr="00DB4C5A">
        <w:rPr>
          <w:rFonts w:cs="Arial" w:hint="cs"/>
          <w:sz w:val="28"/>
          <w:szCs w:val="28"/>
          <w:rtl/>
        </w:rPr>
        <w:t>وذلك من حيث 2 أبعاد وهي: زيادة الإنتاجية، والربحية</w:t>
      </w:r>
      <w:r w:rsidRPr="00DB4C5A">
        <w:rPr>
          <w:rFonts w:cs="Arial"/>
          <w:sz w:val="28"/>
          <w:szCs w:val="28"/>
          <w:rtl/>
        </w:rPr>
        <w:t xml:space="preserve">. </w:t>
      </w:r>
      <w:r w:rsidRPr="00DB4C5A">
        <w:rPr>
          <w:rFonts w:cs="Arial" w:hint="cs"/>
          <w:sz w:val="28"/>
          <w:szCs w:val="28"/>
          <w:rtl/>
        </w:rPr>
        <w:t xml:space="preserve"> بإجمالي </w:t>
      </w:r>
      <w:r w:rsidR="004C0953">
        <w:rPr>
          <w:rFonts w:cs="Arial"/>
          <w:sz w:val="28"/>
          <w:szCs w:val="28"/>
        </w:rPr>
        <w:t>4</w:t>
      </w:r>
      <w:r w:rsidRPr="00DB4C5A">
        <w:rPr>
          <w:rFonts w:cs="Arial" w:hint="cs"/>
          <w:sz w:val="28"/>
          <w:szCs w:val="28"/>
          <w:rtl/>
        </w:rPr>
        <w:t xml:space="preserve"> فقرة للمتغير كله، حيث أن البعد </w:t>
      </w:r>
      <w:r w:rsidR="00C14D6F" w:rsidRPr="00DB4C5A">
        <w:rPr>
          <w:rFonts w:cs="Arial" w:hint="cs"/>
          <w:sz w:val="28"/>
          <w:szCs w:val="28"/>
          <w:rtl/>
        </w:rPr>
        <w:t>(زيادة</w:t>
      </w:r>
      <w:r w:rsidRPr="00DB4C5A">
        <w:rPr>
          <w:rFonts w:cs="Arial" w:hint="cs"/>
          <w:sz w:val="28"/>
          <w:szCs w:val="28"/>
          <w:rtl/>
        </w:rPr>
        <w:t xml:space="preserve"> </w:t>
      </w:r>
      <w:r w:rsidR="00C14D6F" w:rsidRPr="00DB4C5A">
        <w:rPr>
          <w:rFonts w:cs="Arial" w:hint="cs"/>
          <w:sz w:val="28"/>
          <w:szCs w:val="28"/>
          <w:rtl/>
        </w:rPr>
        <w:t>الإنتاجية)</w:t>
      </w:r>
      <w:r w:rsidRPr="00DB4C5A">
        <w:rPr>
          <w:rFonts w:cs="Arial" w:hint="cs"/>
          <w:sz w:val="28"/>
          <w:szCs w:val="28"/>
          <w:rtl/>
        </w:rPr>
        <w:t xml:space="preserve"> يتكون </w:t>
      </w:r>
      <w:r w:rsidR="004C0953">
        <w:rPr>
          <w:rFonts w:cs="Arial" w:hint="cs"/>
          <w:sz w:val="28"/>
          <w:szCs w:val="28"/>
          <w:rtl/>
        </w:rPr>
        <w:t xml:space="preserve">من </w:t>
      </w:r>
      <w:r w:rsidR="004C0953">
        <w:rPr>
          <w:rFonts w:cs="Arial"/>
          <w:sz w:val="28"/>
          <w:szCs w:val="28"/>
        </w:rPr>
        <w:t>2</w:t>
      </w:r>
      <w:r w:rsidRPr="00DB4C5A">
        <w:rPr>
          <w:rFonts w:cs="Arial" w:hint="cs"/>
          <w:sz w:val="28"/>
          <w:szCs w:val="28"/>
          <w:rtl/>
        </w:rPr>
        <w:t xml:space="preserve"> عنصر، والبعد </w:t>
      </w:r>
      <w:r w:rsidR="00C14D6F" w:rsidRPr="00DB4C5A">
        <w:rPr>
          <w:rFonts w:cs="Arial" w:hint="cs"/>
          <w:sz w:val="28"/>
          <w:szCs w:val="28"/>
          <w:rtl/>
        </w:rPr>
        <w:t>(الربحية</w:t>
      </w:r>
      <w:r w:rsidRPr="00DB4C5A">
        <w:rPr>
          <w:rFonts w:cs="Arial" w:hint="cs"/>
          <w:sz w:val="28"/>
          <w:szCs w:val="28"/>
          <w:rtl/>
        </w:rPr>
        <w:t xml:space="preserve">) يتكون من 2 عنصر. نوع الاستبيان هو </w:t>
      </w:r>
      <w:proofErr w:type="spellStart"/>
      <w:r w:rsidRPr="00DB4C5A">
        <w:rPr>
          <w:rFonts w:cs="Arial" w:hint="cs"/>
          <w:sz w:val="28"/>
          <w:szCs w:val="28"/>
          <w:rtl/>
        </w:rPr>
        <w:t>ليكرت</w:t>
      </w:r>
      <w:proofErr w:type="spellEnd"/>
      <w:r w:rsidRPr="00DB4C5A">
        <w:rPr>
          <w:rFonts w:cs="Arial" w:hint="cs"/>
          <w:sz w:val="28"/>
          <w:szCs w:val="28"/>
          <w:rtl/>
        </w:rPr>
        <w:t xml:space="preserve"> الخماسي. حيث، 1=غير موافق بشدة، بينما 5= موافق بشدة.</w:t>
      </w:r>
    </w:p>
    <w:p w14:paraId="28EF07FC" w14:textId="77A7FCEB" w:rsidR="00446FEA" w:rsidRPr="00DB4C5A" w:rsidRDefault="00446FEA" w:rsidP="00446FEA">
      <w:pPr>
        <w:bidi/>
        <w:spacing w:line="360" w:lineRule="auto"/>
        <w:jc w:val="lowKashida"/>
        <w:rPr>
          <w:rFonts w:cs="Arial"/>
          <w:sz w:val="28"/>
          <w:szCs w:val="28"/>
          <w:rtl/>
        </w:rPr>
      </w:pPr>
      <w:r w:rsidRPr="00DB4C5A">
        <w:rPr>
          <w:rFonts w:cs="Arial" w:hint="cs"/>
          <w:sz w:val="28"/>
          <w:szCs w:val="28"/>
          <w:rtl/>
        </w:rPr>
        <w:t>جدول (7): المقياس المستخدم لقياس المتغير التابع</w:t>
      </w:r>
    </w:p>
    <w:tbl>
      <w:tblPr>
        <w:tblStyle w:val="TableGrid"/>
        <w:bidiVisual/>
        <w:tblW w:w="0" w:type="auto"/>
        <w:tblLook w:val="04A0" w:firstRow="1" w:lastRow="0" w:firstColumn="1" w:lastColumn="0" w:noHBand="0" w:noVBand="1"/>
      </w:tblPr>
      <w:tblGrid>
        <w:gridCol w:w="2337"/>
        <w:gridCol w:w="2337"/>
        <w:gridCol w:w="2338"/>
        <w:gridCol w:w="2338"/>
      </w:tblGrid>
      <w:tr w:rsidR="00446FEA" w:rsidRPr="00DB4C5A" w14:paraId="555E48B5" w14:textId="77777777" w:rsidTr="00EA7B7D">
        <w:tc>
          <w:tcPr>
            <w:tcW w:w="2337" w:type="dxa"/>
          </w:tcPr>
          <w:p w14:paraId="75121281" w14:textId="77777777" w:rsidR="00446FEA" w:rsidRPr="00DB4C5A" w:rsidRDefault="00446FEA" w:rsidP="00EA7B7D">
            <w:pPr>
              <w:bidi/>
              <w:spacing w:line="360" w:lineRule="auto"/>
              <w:jc w:val="lowKashida"/>
              <w:rPr>
                <w:rFonts w:cs="Arial"/>
                <w:sz w:val="28"/>
                <w:szCs w:val="28"/>
                <w:rtl/>
              </w:rPr>
            </w:pPr>
            <w:r w:rsidRPr="00DB4C5A">
              <w:rPr>
                <w:rFonts w:cs="Arial" w:hint="cs"/>
                <w:sz w:val="28"/>
                <w:szCs w:val="28"/>
                <w:rtl/>
              </w:rPr>
              <w:t>المتغير</w:t>
            </w:r>
          </w:p>
        </w:tc>
        <w:tc>
          <w:tcPr>
            <w:tcW w:w="2337" w:type="dxa"/>
          </w:tcPr>
          <w:p w14:paraId="515CD566" w14:textId="77777777" w:rsidR="00446FEA" w:rsidRPr="00DB4C5A" w:rsidRDefault="00446FEA" w:rsidP="00EA7B7D">
            <w:pPr>
              <w:bidi/>
              <w:spacing w:line="360" w:lineRule="auto"/>
              <w:jc w:val="lowKashida"/>
              <w:rPr>
                <w:rFonts w:cs="Arial"/>
                <w:sz w:val="28"/>
                <w:szCs w:val="28"/>
                <w:rtl/>
              </w:rPr>
            </w:pPr>
            <w:r w:rsidRPr="00DB4C5A">
              <w:rPr>
                <w:rFonts w:cs="Arial" w:hint="cs"/>
                <w:sz w:val="28"/>
                <w:szCs w:val="28"/>
                <w:rtl/>
              </w:rPr>
              <w:t>الأبعاد</w:t>
            </w:r>
          </w:p>
        </w:tc>
        <w:tc>
          <w:tcPr>
            <w:tcW w:w="2338" w:type="dxa"/>
          </w:tcPr>
          <w:p w14:paraId="717391AE" w14:textId="77777777" w:rsidR="00446FEA" w:rsidRPr="00DB4C5A" w:rsidRDefault="00446FEA" w:rsidP="00EA7B7D">
            <w:pPr>
              <w:bidi/>
              <w:spacing w:line="360" w:lineRule="auto"/>
              <w:jc w:val="lowKashida"/>
              <w:rPr>
                <w:rFonts w:cs="Arial"/>
                <w:sz w:val="28"/>
                <w:szCs w:val="28"/>
                <w:rtl/>
              </w:rPr>
            </w:pPr>
            <w:r w:rsidRPr="00DB4C5A">
              <w:rPr>
                <w:rFonts w:cs="Arial" w:hint="cs"/>
                <w:sz w:val="28"/>
                <w:szCs w:val="28"/>
                <w:rtl/>
              </w:rPr>
              <w:t>عدد العناصر</w:t>
            </w:r>
          </w:p>
        </w:tc>
        <w:tc>
          <w:tcPr>
            <w:tcW w:w="2338" w:type="dxa"/>
          </w:tcPr>
          <w:p w14:paraId="79A8A210" w14:textId="77777777" w:rsidR="00446FEA" w:rsidRPr="00DB4C5A" w:rsidRDefault="00446FEA" w:rsidP="00EA7B7D">
            <w:pPr>
              <w:bidi/>
              <w:spacing w:line="360" w:lineRule="auto"/>
              <w:jc w:val="lowKashida"/>
              <w:rPr>
                <w:rFonts w:cs="Arial"/>
                <w:sz w:val="28"/>
                <w:szCs w:val="28"/>
                <w:rtl/>
              </w:rPr>
            </w:pPr>
            <w:r w:rsidRPr="00DB4C5A">
              <w:rPr>
                <w:rFonts w:cs="Arial" w:hint="cs"/>
                <w:sz w:val="28"/>
                <w:szCs w:val="28"/>
                <w:rtl/>
              </w:rPr>
              <w:t>المصدر</w:t>
            </w:r>
          </w:p>
        </w:tc>
      </w:tr>
      <w:tr w:rsidR="00B03DBB" w:rsidRPr="00DB4C5A" w14:paraId="784F5139" w14:textId="77777777" w:rsidTr="00EA7B7D">
        <w:tc>
          <w:tcPr>
            <w:tcW w:w="2337" w:type="dxa"/>
            <w:vMerge w:val="restart"/>
            <w:vAlign w:val="center"/>
          </w:tcPr>
          <w:p w14:paraId="1D181C33" w14:textId="3782CF24" w:rsidR="00B03DBB" w:rsidRPr="00DB4C5A" w:rsidRDefault="00B03DBB" w:rsidP="00EA7B7D">
            <w:pPr>
              <w:bidi/>
              <w:spacing w:line="360" w:lineRule="auto"/>
              <w:jc w:val="center"/>
              <w:rPr>
                <w:rFonts w:cs="Arial"/>
                <w:sz w:val="28"/>
                <w:szCs w:val="28"/>
                <w:rtl/>
              </w:rPr>
            </w:pPr>
            <w:r w:rsidRPr="00DB4C5A">
              <w:rPr>
                <w:rFonts w:cs="Arial" w:hint="cs"/>
                <w:sz w:val="28"/>
                <w:szCs w:val="28"/>
                <w:rtl/>
              </w:rPr>
              <w:t>نجاح المشروع</w:t>
            </w:r>
          </w:p>
        </w:tc>
        <w:tc>
          <w:tcPr>
            <w:tcW w:w="2337" w:type="dxa"/>
          </w:tcPr>
          <w:p w14:paraId="40FE9F34" w14:textId="5C37F057" w:rsidR="00B03DBB" w:rsidRPr="00DB4C5A" w:rsidRDefault="00B03DBB" w:rsidP="00EA7B7D">
            <w:pPr>
              <w:bidi/>
              <w:spacing w:line="360" w:lineRule="auto"/>
              <w:jc w:val="lowKashida"/>
              <w:rPr>
                <w:rFonts w:cs="Arial"/>
                <w:sz w:val="28"/>
                <w:szCs w:val="28"/>
                <w:rtl/>
              </w:rPr>
            </w:pPr>
            <w:r w:rsidRPr="00DB4C5A">
              <w:rPr>
                <w:rFonts w:cs="Arial" w:hint="cs"/>
                <w:sz w:val="28"/>
                <w:szCs w:val="28"/>
                <w:rtl/>
              </w:rPr>
              <w:t>زيادة الإنتاجية</w:t>
            </w:r>
          </w:p>
        </w:tc>
        <w:tc>
          <w:tcPr>
            <w:tcW w:w="2338" w:type="dxa"/>
          </w:tcPr>
          <w:p w14:paraId="032E5D18" w14:textId="74F7A566" w:rsidR="00B03DBB" w:rsidRPr="00DB4C5A" w:rsidRDefault="004C0953" w:rsidP="00EA7B7D">
            <w:pPr>
              <w:bidi/>
              <w:spacing w:line="360" w:lineRule="auto"/>
              <w:jc w:val="lowKashida"/>
              <w:rPr>
                <w:rFonts w:cs="Arial"/>
                <w:sz w:val="28"/>
                <w:szCs w:val="28"/>
                <w:rtl/>
              </w:rPr>
            </w:pPr>
            <w:r>
              <w:rPr>
                <w:rFonts w:cs="Arial"/>
                <w:sz w:val="28"/>
                <w:szCs w:val="28"/>
              </w:rPr>
              <w:t>2</w:t>
            </w:r>
          </w:p>
        </w:tc>
        <w:tc>
          <w:tcPr>
            <w:tcW w:w="2338" w:type="dxa"/>
            <w:vMerge w:val="restart"/>
          </w:tcPr>
          <w:p w14:paraId="24B614F9" w14:textId="1CD39626" w:rsidR="00B03DBB" w:rsidRPr="00DB4C5A" w:rsidRDefault="00B03DBB" w:rsidP="00EA7B7D">
            <w:pPr>
              <w:bidi/>
              <w:spacing w:line="360" w:lineRule="auto"/>
              <w:jc w:val="right"/>
              <w:rPr>
                <w:rFonts w:cs="Arial"/>
                <w:sz w:val="28"/>
                <w:szCs w:val="28"/>
                <w:rtl/>
              </w:rPr>
            </w:pPr>
            <w:r w:rsidRPr="00DB4C5A">
              <w:rPr>
                <w:rFonts w:cs="Arial"/>
                <w:sz w:val="28"/>
                <w:szCs w:val="28"/>
              </w:rPr>
              <w:t>Kaplan &amp; Norton</w:t>
            </w:r>
            <w:r w:rsidRPr="00DB4C5A">
              <w:rPr>
                <w:rFonts w:cs="Arial"/>
                <w:sz w:val="28"/>
                <w:szCs w:val="28"/>
                <w:rtl/>
              </w:rPr>
              <w:t xml:space="preserve"> (2001)</w:t>
            </w:r>
          </w:p>
        </w:tc>
      </w:tr>
      <w:tr w:rsidR="00B03DBB" w:rsidRPr="00DB4C5A" w14:paraId="12BE103A" w14:textId="77777777" w:rsidTr="00EA7B7D">
        <w:tc>
          <w:tcPr>
            <w:tcW w:w="2337" w:type="dxa"/>
            <w:vMerge/>
          </w:tcPr>
          <w:p w14:paraId="15EBF477" w14:textId="77777777" w:rsidR="00B03DBB" w:rsidRPr="00DB4C5A" w:rsidRDefault="00B03DBB" w:rsidP="00EA7B7D">
            <w:pPr>
              <w:bidi/>
              <w:spacing w:line="360" w:lineRule="auto"/>
              <w:jc w:val="lowKashida"/>
              <w:rPr>
                <w:rFonts w:cs="Arial"/>
                <w:sz w:val="28"/>
                <w:szCs w:val="28"/>
                <w:rtl/>
              </w:rPr>
            </w:pPr>
          </w:p>
        </w:tc>
        <w:tc>
          <w:tcPr>
            <w:tcW w:w="2337" w:type="dxa"/>
          </w:tcPr>
          <w:p w14:paraId="180E3D58" w14:textId="1F746758" w:rsidR="00B03DBB" w:rsidRPr="00DB4C5A" w:rsidRDefault="00B03DBB" w:rsidP="00EA7B7D">
            <w:pPr>
              <w:bidi/>
              <w:spacing w:line="360" w:lineRule="auto"/>
              <w:jc w:val="lowKashida"/>
              <w:rPr>
                <w:rFonts w:cs="Arial"/>
                <w:sz w:val="28"/>
                <w:szCs w:val="28"/>
                <w:rtl/>
              </w:rPr>
            </w:pPr>
            <w:r w:rsidRPr="00DB4C5A">
              <w:rPr>
                <w:rFonts w:cs="Arial" w:hint="cs"/>
                <w:sz w:val="28"/>
                <w:szCs w:val="28"/>
                <w:rtl/>
              </w:rPr>
              <w:t>الربحية</w:t>
            </w:r>
          </w:p>
        </w:tc>
        <w:tc>
          <w:tcPr>
            <w:tcW w:w="2338" w:type="dxa"/>
          </w:tcPr>
          <w:p w14:paraId="755410B6" w14:textId="77777777" w:rsidR="00B03DBB" w:rsidRPr="00DB4C5A" w:rsidRDefault="00B03DBB" w:rsidP="00EA7B7D">
            <w:pPr>
              <w:bidi/>
              <w:spacing w:line="360" w:lineRule="auto"/>
              <w:jc w:val="lowKashida"/>
              <w:rPr>
                <w:rFonts w:cs="Arial"/>
                <w:sz w:val="28"/>
                <w:szCs w:val="28"/>
                <w:rtl/>
              </w:rPr>
            </w:pPr>
            <w:r w:rsidRPr="00DB4C5A">
              <w:rPr>
                <w:rFonts w:cs="Arial" w:hint="cs"/>
                <w:sz w:val="28"/>
                <w:szCs w:val="28"/>
                <w:rtl/>
              </w:rPr>
              <w:t>2</w:t>
            </w:r>
          </w:p>
        </w:tc>
        <w:tc>
          <w:tcPr>
            <w:tcW w:w="2338" w:type="dxa"/>
            <w:vMerge/>
          </w:tcPr>
          <w:p w14:paraId="35121BB7" w14:textId="77777777" w:rsidR="00B03DBB" w:rsidRPr="00DB4C5A" w:rsidRDefault="00B03DBB" w:rsidP="00EA7B7D">
            <w:pPr>
              <w:bidi/>
              <w:spacing w:line="360" w:lineRule="auto"/>
              <w:rPr>
                <w:rFonts w:cs="Arial"/>
                <w:sz w:val="28"/>
                <w:szCs w:val="28"/>
                <w:rtl/>
              </w:rPr>
            </w:pPr>
          </w:p>
        </w:tc>
      </w:tr>
      <w:tr w:rsidR="00B03DBB" w:rsidRPr="00DB4C5A" w14:paraId="63902447" w14:textId="77777777" w:rsidTr="00EA7B7D">
        <w:tc>
          <w:tcPr>
            <w:tcW w:w="2337" w:type="dxa"/>
            <w:vMerge/>
          </w:tcPr>
          <w:p w14:paraId="20814542" w14:textId="77777777" w:rsidR="00B03DBB" w:rsidRPr="00DB4C5A" w:rsidRDefault="00B03DBB" w:rsidP="00EA7B7D">
            <w:pPr>
              <w:bidi/>
              <w:spacing w:line="360" w:lineRule="auto"/>
              <w:jc w:val="lowKashida"/>
              <w:rPr>
                <w:rFonts w:cs="Arial"/>
                <w:sz w:val="28"/>
                <w:szCs w:val="28"/>
                <w:rtl/>
              </w:rPr>
            </w:pPr>
          </w:p>
        </w:tc>
        <w:tc>
          <w:tcPr>
            <w:tcW w:w="2337" w:type="dxa"/>
          </w:tcPr>
          <w:p w14:paraId="1A4AB3B2" w14:textId="00DA3A44" w:rsidR="00B03DBB" w:rsidRPr="00DB4C5A" w:rsidRDefault="00B03DBB" w:rsidP="00EA7B7D">
            <w:pPr>
              <w:bidi/>
              <w:spacing w:line="360" w:lineRule="auto"/>
              <w:jc w:val="lowKashida"/>
              <w:rPr>
                <w:rFonts w:cs="Arial"/>
                <w:sz w:val="28"/>
                <w:szCs w:val="28"/>
                <w:rtl/>
              </w:rPr>
            </w:pPr>
            <w:r w:rsidRPr="00DB4C5A">
              <w:rPr>
                <w:rFonts w:cs="Arial" w:hint="cs"/>
                <w:sz w:val="28"/>
                <w:szCs w:val="28"/>
                <w:rtl/>
              </w:rPr>
              <w:t>إجمالي عدد العناصر</w:t>
            </w:r>
          </w:p>
        </w:tc>
        <w:tc>
          <w:tcPr>
            <w:tcW w:w="2338" w:type="dxa"/>
          </w:tcPr>
          <w:p w14:paraId="3EDC686A" w14:textId="028FDFA0" w:rsidR="00B03DBB" w:rsidRPr="00DB4C5A" w:rsidRDefault="004C0953" w:rsidP="004C0953">
            <w:pPr>
              <w:spacing w:line="360" w:lineRule="auto"/>
              <w:jc w:val="lowKashida"/>
              <w:rPr>
                <w:rFonts w:cs="Arial"/>
                <w:sz w:val="28"/>
                <w:szCs w:val="28"/>
              </w:rPr>
            </w:pPr>
            <w:r>
              <w:rPr>
                <w:rFonts w:cs="Arial"/>
                <w:sz w:val="28"/>
                <w:szCs w:val="28"/>
              </w:rPr>
              <w:t>4</w:t>
            </w:r>
          </w:p>
        </w:tc>
        <w:tc>
          <w:tcPr>
            <w:tcW w:w="2338" w:type="dxa"/>
            <w:vMerge/>
          </w:tcPr>
          <w:p w14:paraId="289E7F8E" w14:textId="77777777" w:rsidR="00B03DBB" w:rsidRPr="00DB4C5A" w:rsidRDefault="00B03DBB" w:rsidP="00EA7B7D">
            <w:pPr>
              <w:bidi/>
              <w:spacing w:line="360" w:lineRule="auto"/>
              <w:jc w:val="lowKashida"/>
              <w:rPr>
                <w:rFonts w:cs="Arial"/>
                <w:sz w:val="28"/>
                <w:szCs w:val="28"/>
                <w:rtl/>
              </w:rPr>
            </w:pPr>
          </w:p>
        </w:tc>
      </w:tr>
    </w:tbl>
    <w:p w14:paraId="5A48EBB5" w14:textId="2F6A28CA" w:rsidR="00446FEA" w:rsidRPr="00DB4C5A" w:rsidRDefault="00446FEA" w:rsidP="00284DB7">
      <w:pPr>
        <w:bidi/>
        <w:spacing w:line="360" w:lineRule="auto"/>
        <w:jc w:val="lowKashida"/>
        <w:rPr>
          <w:rFonts w:cs="Arial"/>
          <w:sz w:val="28"/>
          <w:szCs w:val="28"/>
          <w:rtl/>
        </w:rPr>
      </w:pPr>
      <w:r w:rsidRPr="00DB4C5A">
        <w:rPr>
          <w:rFonts w:cs="Arial" w:hint="cs"/>
          <w:sz w:val="28"/>
          <w:szCs w:val="28"/>
          <w:rtl/>
        </w:rPr>
        <w:t>المصدر: الطالب</w:t>
      </w:r>
    </w:p>
    <w:p w14:paraId="52624BD6" w14:textId="77777777" w:rsidR="009C44C2" w:rsidRPr="00DB4C5A" w:rsidRDefault="009C44C2" w:rsidP="009C44C2">
      <w:pPr>
        <w:bidi/>
        <w:spacing w:line="360" w:lineRule="auto"/>
        <w:jc w:val="lowKashida"/>
        <w:rPr>
          <w:sz w:val="28"/>
          <w:szCs w:val="28"/>
          <w:rtl/>
        </w:rPr>
      </w:pPr>
    </w:p>
    <w:p w14:paraId="412AB168" w14:textId="1DE4B607" w:rsidR="00CA2A90" w:rsidRPr="00DB4C5A" w:rsidRDefault="00CA2A90" w:rsidP="00CA2A90">
      <w:pPr>
        <w:bidi/>
        <w:rPr>
          <w:rtl/>
        </w:rPr>
      </w:pPr>
    </w:p>
    <w:p w14:paraId="1EA6A158" w14:textId="15EBBFE8" w:rsidR="00CA2A90" w:rsidRPr="00DB4C5A" w:rsidRDefault="00CA2A90" w:rsidP="00D067CC">
      <w:pPr>
        <w:pStyle w:val="Heading2"/>
        <w:numPr>
          <w:ilvl w:val="1"/>
          <w:numId w:val="2"/>
        </w:numPr>
        <w:bidi/>
        <w:rPr>
          <w:rFonts w:ascii="Arial" w:eastAsia="Times New Roman" w:hAnsi="Arial" w:cs="Arial"/>
          <w:color w:val="auto"/>
          <w:sz w:val="32"/>
          <w:szCs w:val="32"/>
          <w:rtl/>
        </w:rPr>
      </w:pPr>
      <w:bookmarkStart w:id="31" w:name="_Toc167125311"/>
      <w:r w:rsidRPr="00DB4C5A">
        <w:rPr>
          <w:rFonts w:ascii="Arial" w:eastAsia="Times New Roman" w:hAnsi="Arial" w:cs="Arial"/>
          <w:color w:val="auto"/>
          <w:sz w:val="32"/>
          <w:szCs w:val="32"/>
          <w:rtl/>
        </w:rPr>
        <w:t>أنواع البيانات</w:t>
      </w:r>
      <w:bookmarkEnd w:id="31"/>
    </w:p>
    <w:p w14:paraId="4EEDED66" w14:textId="77777777" w:rsidR="00284DB7" w:rsidRPr="00DB4C5A" w:rsidRDefault="00284DB7" w:rsidP="00284DB7">
      <w:pPr>
        <w:bidi/>
        <w:rPr>
          <w:rtl/>
        </w:rPr>
      </w:pPr>
    </w:p>
    <w:p w14:paraId="5CFF6963" w14:textId="251C3719" w:rsidR="00306DB5" w:rsidRPr="00DB4C5A" w:rsidRDefault="00306DB5" w:rsidP="00306DB5">
      <w:pPr>
        <w:bidi/>
        <w:jc w:val="lowKashida"/>
        <w:rPr>
          <w:sz w:val="28"/>
          <w:szCs w:val="28"/>
          <w:rtl/>
        </w:rPr>
      </w:pPr>
      <w:r w:rsidRPr="00DB4C5A">
        <w:rPr>
          <w:rFonts w:cs="Arial"/>
          <w:sz w:val="28"/>
          <w:szCs w:val="28"/>
          <w:rtl/>
        </w:rPr>
        <w:t>في سياق الدراسة يتم جمع البيانات الأولية باستخدام الاستبيانات الإلكترونية، وهذه البيانات يمكن تصنيفها إلى عدة أنواع وفقًا لطبيعتها. إليك الأنواع الرئيسية للبيانات الأولية المستخدمة في هذه الدراسة</w:t>
      </w:r>
      <w:r w:rsidRPr="00DB4C5A">
        <w:rPr>
          <w:sz w:val="28"/>
          <w:szCs w:val="28"/>
        </w:rPr>
        <w:t>:</w:t>
      </w:r>
    </w:p>
    <w:p w14:paraId="4D7AF0E7" w14:textId="77777777" w:rsidR="00306DB5" w:rsidRPr="00DB4C5A" w:rsidRDefault="00306DB5" w:rsidP="00306DB5">
      <w:pPr>
        <w:bidi/>
        <w:jc w:val="lowKashida"/>
        <w:rPr>
          <w:sz w:val="28"/>
          <w:szCs w:val="28"/>
          <w:rtl/>
        </w:rPr>
      </w:pPr>
    </w:p>
    <w:p w14:paraId="102DE57A" w14:textId="50293619" w:rsidR="00CA2A90" w:rsidRPr="00DB4C5A" w:rsidRDefault="00583264" w:rsidP="00583264">
      <w:pPr>
        <w:pStyle w:val="ListParagraph"/>
        <w:numPr>
          <w:ilvl w:val="0"/>
          <w:numId w:val="29"/>
        </w:numPr>
        <w:bidi/>
        <w:jc w:val="lowKashida"/>
        <w:rPr>
          <w:sz w:val="28"/>
          <w:szCs w:val="28"/>
        </w:rPr>
      </w:pPr>
      <w:r w:rsidRPr="00DB4C5A">
        <w:rPr>
          <w:rFonts w:hint="cs"/>
          <w:sz w:val="28"/>
          <w:szCs w:val="28"/>
          <w:rtl/>
        </w:rPr>
        <w:t>البيانات الأولية:</w:t>
      </w:r>
    </w:p>
    <w:p w14:paraId="1FD85688" w14:textId="5164E549" w:rsidR="00583264" w:rsidRPr="00DB4C5A" w:rsidRDefault="00583264" w:rsidP="00583264">
      <w:pPr>
        <w:pStyle w:val="ListParagraph"/>
        <w:bidi/>
        <w:jc w:val="lowKashida"/>
        <w:rPr>
          <w:sz w:val="28"/>
          <w:szCs w:val="28"/>
          <w:rtl/>
        </w:rPr>
      </w:pPr>
      <w:r w:rsidRPr="00DB4C5A">
        <w:rPr>
          <w:rFonts w:hint="cs"/>
          <w:sz w:val="28"/>
          <w:szCs w:val="28"/>
          <w:rtl/>
        </w:rPr>
        <w:t>تم الاطلاع على المعلومات والبيانات المتاحة على موقع التطبيق هيئة الإحصاء السعودية للتأكد من الأرقام الخاصة بمجتمع الدراسة وعينتها.</w:t>
      </w:r>
    </w:p>
    <w:p w14:paraId="3D42B03B" w14:textId="123239DC" w:rsidR="00583264" w:rsidRPr="00DB4C5A" w:rsidRDefault="00583264" w:rsidP="00583264">
      <w:pPr>
        <w:pStyle w:val="ListParagraph"/>
        <w:bidi/>
        <w:jc w:val="lowKashida"/>
        <w:rPr>
          <w:sz w:val="28"/>
          <w:szCs w:val="28"/>
          <w:rtl/>
        </w:rPr>
      </w:pPr>
      <w:r w:rsidRPr="00DB4C5A">
        <w:rPr>
          <w:rFonts w:hint="cs"/>
          <w:sz w:val="28"/>
          <w:szCs w:val="28"/>
          <w:rtl/>
        </w:rPr>
        <w:lastRenderedPageBreak/>
        <w:t>تم تحليل وتفسير البيانات الثانوية بطريقة منهجية لبناء إطار نظري قوي يدعم الدراسة الميدانية وربط النتائج بالأدبيات السابقة.</w:t>
      </w:r>
    </w:p>
    <w:p w14:paraId="2A4D900D" w14:textId="77777777" w:rsidR="00583264" w:rsidRPr="00DB4C5A" w:rsidRDefault="00583264" w:rsidP="00583264">
      <w:pPr>
        <w:pStyle w:val="ListParagraph"/>
        <w:bidi/>
        <w:jc w:val="lowKashida"/>
        <w:rPr>
          <w:sz w:val="28"/>
          <w:szCs w:val="28"/>
          <w:rtl/>
        </w:rPr>
      </w:pPr>
    </w:p>
    <w:p w14:paraId="095A3082" w14:textId="5CD1B305" w:rsidR="00583264" w:rsidRPr="00DB4C5A" w:rsidRDefault="00583264" w:rsidP="00583264">
      <w:pPr>
        <w:pStyle w:val="ListParagraph"/>
        <w:numPr>
          <w:ilvl w:val="0"/>
          <w:numId w:val="29"/>
        </w:numPr>
        <w:bidi/>
        <w:jc w:val="lowKashida"/>
        <w:rPr>
          <w:sz w:val="28"/>
          <w:szCs w:val="28"/>
        </w:rPr>
      </w:pPr>
      <w:r w:rsidRPr="00DB4C5A">
        <w:rPr>
          <w:rFonts w:hint="cs"/>
          <w:sz w:val="28"/>
          <w:szCs w:val="28"/>
          <w:rtl/>
        </w:rPr>
        <w:t>البيانات الثانوية:</w:t>
      </w:r>
    </w:p>
    <w:p w14:paraId="7CA5094F" w14:textId="77777777" w:rsidR="00583264" w:rsidRPr="00DB4C5A" w:rsidRDefault="00583264" w:rsidP="00583264">
      <w:pPr>
        <w:pStyle w:val="ListParagraph"/>
        <w:bidi/>
        <w:jc w:val="lowKashida"/>
        <w:rPr>
          <w:sz w:val="28"/>
          <w:szCs w:val="28"/>
          <w:rtl/>
        </w:rPr>
      </w:pPr>
      <w:r w:rsidRPr="00DB4C5A">
        <w:rPr>
          <w:rFonts w:hint="cs"/>
          <w:sz w:val="28"/>
          <w:szCs w:val="28"/>
          <w:rtl/>
        </w:rPr>
        <w:t>تم البحث بشكل مكثف في الدراسات السابقة ذات الصلة، وتم استعراض الأبحاث والكتب والمقالات المنشورة.</w:t>
      </w:r>
    </w:p>
    <w:p w14:paraId="2B56BA92" w14:textId="0FF44CCF" w:rsidR="00583264" w:rsidRPr="00DB4C5A" w:rsidRDefault="00583264" w:rsidP="00583264">
      <w:pPr>
        <w:pStyle w:val="ListParagraph"/>
        <w:bidi/>
        <w:jc w:val="lowKashida"/>
        <w:rPr>
          <w:sz w:val="28"/>
          <w:szCs w:val="28"/>
          <w:rtl/>
        </w:rPr>
      </w:pPr>
      <w:r w:rsidRPr="00DB4C5A">
        <w:rPr>
          <w:rFonts w:hint="cs"/>
          <w:sz w:val="28"/>
          <w:szCs w:val="28"/>
          <w:rtl/>
        </w:rPr>
        <w:t>تم الاطلاع على المعلومات والبيانات المتاحة في الدراسات السابقة.</w:t>
      </w:r>
    </w:p>
    <w:p w14:paraId="0F133936" w14:textId="37FBED6E" w:rsidR="00583264" w:rsidRPr="00DB4C5A" w:rsidRDefault="00583264" w:rsidP="00583264">
      <w:pPr>
        <w:pStyle w:val="ListParagraph"/>
        <w:bidi/>
        <w:jc w:val="lowKashida"/>
        <w:rPr>
          <w:sz w:val="28"/>
          <w:szCs w:val="28"/>
          <w:rtl/>
        </w:rPr>
      </w:pPr>
      <w:r w:rsidRPr="00DB4C5A">
        <w:rPr>
          <w:rFonts w:hint="cs"/>
          <w:sz w:val="28"/>
          <w:szCs w:val="28"/>
          <w:rtl/>
        </w:rPr>
        <w:t>تم تحليل وتفسير البيانات الثانوية بطريقة منهجية لبناء إطار نظري يدعم الدراسة الميدانية.</w:t>
      </w:r>
    </w:p>
    <w:p w14:paraId="15098237" w14:textId="77777777" w:rsidR="00583264" w:rsidRPr="00DB4C5A" w:rsidRDefault="00583264" w:rsidP="00583264">
      <w:pPr>
        <w:pStyle w:val="ListParagraph"/>
        <w:bidi/>
        <w:jc w:val="lowKashida"/>
        <w:rPr>
          <w:sz w:val="28"/>
          <w:szCs w:val="28"/>
          <w:rtl/>
        </w:rPr>
      </w:pPr>
    </w:p>
    <w:p w14:paraId="19018A5D" w14:textId="77777777" w:rsidR="00583264" w:rsidRPr="00DB4C5A" w:rsidRDefault="00583264" w:rsidP="00583264">
      <w:pPr>
        <w:pStyle w:val="ListParagraph"/>
        <w:bidi/>
        <w:jc w:val="lowKashida"/>
        <w:rPr>
          <w:sz w:val="28"/>
          <w:szCs w:val="28"/>
          <w:rtl/>
        </w:rPr>
      </w:pPr>
    </w:p>
    <w:p w14:paraId="1882EC1A" w14:textId="77777777" w:rsidR="00284DB7" w:rsidRPr="00DB4C5A" w:rsidRDefault="00284DB7" w:rsidP="00284DB7">
      <w:pPr>
        <w:bidi/>
        <w:rPr>
          <w:rtl/>
        </w:rPr>
      </w:pPr>
    </w:p>
    <w:p w14:paraId="013ED7B3" w14:textId="4BC923A8" w:rsidR="00CA2A90" w:rsidRPr="00DB4C5A" w:rsidRDefault="00CA2A90" w:rsidP="00D067CC">
      <w:pPr>
        <w:pStyle w:val="Heading2"/>
        <w:numPr>
          <w:ilvl w:val="1"/>
          <w:numId w:val="2"/>
        </w:numPr>
        <w:bidi/>
        <w:rPr>
          <w:rFonts w:eastAsia="Times New Roman" w:cs="Times New Roman"/>
          <w:color w:val="auto"/>
          <w:sz w:val="32"/>
          <w:szCs w:val="32"/>
          <w:rtl/>
        </w:rPr>
      </w:pPr>
      <w:bookmarkStart w:id="32" w:name="_Toc167125312"/>
      <w:r w:rsidRPr="00DB4C5A">
        <w:rPr>
          <w:rFonts w:eastAsia="Times New Roman" w:cs="Times New Roman"/>
          <w:color w:val="auto"/>
          <w:sz w:val="32"/>
          <w:szCs w:val="32"/>
          <w:rtl/>
        </w:rPr>
        <w:t>إجراءات التحليل الإحصائي</w:t>
      </w:r>
      <w:bookmarkEnd w:id="32"/>
    </w:p>
    <w:p w14:paraId="460D7916" w14:textId="77777777" w:rsidR="00CD1048" w:rsidRPr="00DB4C5A" w:rsidRDefault="00CD1048" w:rsidP="00CA2A90">
      <w:pPr>
        <w:bidi/>
        <w:rPr>
          <w:rtl/>
        </w:rPr>
      </w:pPr>
    </w:p>
    <w:p w14:paraId="7E69AF8E" w14:textId="77777777" w:rsidR="00CA2A90" w:rsidRPr="00DB4C5A" w:rsidRDefault="00583264" w:rsidP="00CD1048">
      <w:pPr>
        <w:bidi/>
        <w:rPr>
          <w:sz w:val="28"/>
          <w:szCs w:val="28"/>
          <w:rtl/>
        </w:rPr>
      </w:pPr>
      <w:r w:rsidRPr="00DB4C5A">
        <w:rPr>
          <w:rFonts w:hint="cs"/>
          <w:sz w:val="28"/>
          <w:szCs w:val="28"/>
          <w:rtl/>
        </w:rPr>
        <w:t xml:space="preserve">بعد جمع البيانات من الضروري تحليل المعلومات التي جمعها لاستخلاص استنتاجات ذات معنى، حيث تم استخدام الحزمة الإحصائية للعلوم الاجتماعية </w:t>
      </w:r>
      <w:r w:rsidRPr="00DB4C5A">
        <w:rPr>
          <w:sz w:val="28"/>
          <w:szCs w:val="28"/>
        </w:rPr>
        <w:t>SPSS</w:t>
      </w:r>
      <w:r w:rsidRPr="00DB4C5A">
        <w:rPr>
          <w:rFonts w:hint="cs"/>
          <w:sz w:val="28"/>
          <w:szCs w:val="28"/>
          <w:rtl/>
        </w:rPr>
        <w:t xml:space="preserve"> وتحديدا الإصدار 28 لتحليل البيانات المجمعة عبر جوجل فورم.</w:t>
      </w:r>
    </w:p>
    <w:p w14:paraId="7755BC95" w14:textId="645848F2" w:rsidR="00CA2A90" w:rsidRPr="00DB4C5A" w:rsidRDefault="00CA2A90" w:rsidP="00D067CC">
      <w:pPr>
        <w:pStyle w:val="Heading2"/>
        <w:numPr>
          <w:ilvl w:val="1"/>
          <w:numId w:val="2"/>
        </w:numPr>
        <w:bidi/>
        <w:rPr>
          <w:rFonts w:eastAsia="Times New Roman" w:cs="Times New Roman"/>
          <w:color w:val="auto"/>
          <w:sz w:val="32"/>
          <w:szCs w:val="32"/>
          <w:rtl/>
        </w:rPr>
      </w:pPr>
      <w:bookmarkStart w:id="33" w:name="_Toc167125313"/>
      <w:r w:rsidRPr="00DB4C5A">
        <w:rPr>
          <w:rFonts w:eastAsia="Times New Roman" w:cs="Times New Roman"/>
          <w:color w:val="auto"/>
          <w:sz w:val="32"/>
          <w:szCs w:val="32"/>
          <w:rtl/>
        </w:rPr>
        <w:t>الخاتمة</w:t>
      </w:r>
      <w:bookmarkEnd w:id="33"/>
    </w:p>
    <w:p w14:paraId="229C2DF3" w14:textId="77777777" w:rsidR="00017A6F" w:rsidRPr="00DB4C5A" w:rsidRDefault="00017A6F" w:rsidP="00017A6F">
      <w:pPr>
        <w:bidi/>
        <w:rPr>
          <w:rFonts w:cs="Arial"/>
          <w:sz w:val="28"/>
          <w:szCs w:val="28"/>
          <w:rtl/>
        </w:rPr>
      </w:pPr>
    </w:p>
    <w:p w14:paraId="7DDB610D" w14:textId="0979D990" w:rsidR="00017A6F" w:rsidRPr="00DB4C5A" w:rsidRDefault="00017A6F" w:rsidP="00017A6F">
      <w:pPr>
        <w:bidi/>
        <w:rPr>
          <w:sz w:val="28"/>
          <w:szCs w:val="28"/>
        </w:rPr>
      </w:pPr>
      <w:r w:rsidRPr="00DB4C5A">
        <w:rPr>
          <w:rFonts w:cs="Arial"/>
          <w:sz w:val="28"/>
          <w:szCs w:val="28"/>
          <w:rtl/>
        </w:rPr>
        <w:t xml:space="preserve">منهجية هذه الدراسة اعتمدت على تصميم بحث كمي مسحي يهدف إلى استكشاف العلاقة بين أنماط القيادة (التحويلية والتشاركية)، الرضا الوظيفي، ونجاح المشاريع الصغيرة والمتوسطة في المملكة العربية السعودية. تم استخدام الاستبيانات الإلكترونية كأداة رئيسية لجمع البيانات، حيث وُزّعت على عينة كبيرة وممثلة من العاملين في المشاريع الصغيرة والمتوسطة. تم تصميم الاستبيان بعناية ليتضمن أسئلة تغطي المتغيرات الأساسية للدراسة، وذلك باستخدام مقياس </w:t>
      </w:r>
      <w:proofErr w:type="spellStart"/>
      <w:r w:rsidRPr="00DB4C5A">
        <w:rPr>
          <w:rFonts w:cs="Arial"/>
          <w:sz w:val="28"/>
          <w:szCs w:val="28"/>
          <w:rtl/>
        </w:rPr>
        <w:t>ليكرت</w:t>
      </w:r>
      <w:proofErr w:type="spellEnd"/>
      <w:r w:rsidRPr="00DB4C5A">
        <w:rPr>
          <w:rFonts w:cs="Arial"/>
          <w:sz w:val="28"/>
          <w:szCs w:val="28"/>
          <w:rtl/>
        </w:rPr>
        <w:t xml:space="preserve"> الخماسي لقياس استجابات المشاركين.</w:t>
      </w:r>
    </w:p>
    <w:p w14:paraId="4F8E7B99" w14:textId="5E51CA23" w:rsidR="00017A6F" w:rsidRPr="00DB4C5A" w:rsidRDefault="00017A6F" w:rsidP="00017A6F">
      <w:pPr>
        <w:bidi/>
        <w:rPr>
          <w:sz w:val="28"/>
          <w:szCs w:val="28"/>
        </w:rPr>
      </w:pPr>
      <w:r w:rsidRPr="00DB4C5A">
        <w:rPr>
          <w:rFonts w:cs="Arial"/>
          <w:sz w:val="28"/>
          <w:szCs w:val="28"/>
          <w:rtl/>
        </w:rPr>
        <w:t xml:space="preserve">تم اختيار العينة العشوائية الطبقية كطريقة لأخذ العينات لضمان التمثيل العادل لكافة فئات مجتمع الدراسة، وذلك بناءً على الخصائص الديموغرافية والوظيفية. تم جمع البيانات باستخدام </w:t>
      </w:r>
      <w:r w:rsidRPr="00DB4C5A">
        <w:rPr>
          <w:sz w:val="28"/>
          <w:szCs w:val="28"/>
        </w:rPr>
        <w:t>Google Forms</w:t>
      </w:r>
      <w:r w:rsidRPr="00DB4C5A">
        <w:rPr>
          <w:rFonts w:cs="Arial"/>
          <w:sz w:val="28"/>
          <w:szCs w:val="28"/>
          <w:rtl/>
        </w:rPr>
        <w:t xml:space="preserve"> لتحليلها باستخدام أدوات إحصائية مثل </w:t>
      </w:r>
      <w:r w:rsidRPr="00DB4C5A">
        <w:rPr>
          <w:sz w:val="28"/>
          <w:szCs w:val="28"/>
        </w:rPr>
        <w:t>SPSS</w:t>
      </w:r>
      <w:r w:rsidRPr="00DB4C5A">
        <w:rPr>
          <w:rFonts w:cs="Arial"/>
          <w:sz w:val="28"/>
          <w:szCs w:val="28"/>
          <w:rtl/>
        </w:rPr>
        <w:t xml:space="preserve">، مما يتيح فحص الفرضيات واختبار العلاقات بين المتغيرات المستقلة (أنماط القيادة)، والمتغير الوسيط (الرضا الوظيفي)، والمتغير التابع (نجاح </w:t>
      </w:r>
      <w:r w:rsidR="004C0953">
        <w:rPr>
          <w:rFonts w:cs="Arial" w:hint="cs"/>
          <w:sz w:val="28"/>
          <w:szCs w:val="28"/>
          <w:rtl/>
        </w:rPr>
        <w:t>المشاريع</w:t>
      </w:r>
      <w:r w:rsidRPr="00DB4C5A">
        <w:rPr>
          <w:rFonts w:cs="Arial"/>
          <w:sz w:val="28"/>
          <w:szCs w:val="28"/>
          <w:rtl/>
        </w:rPr>
        <w:t>).</w:t>
      </w:r>
    </w:p>
    <w:p w14:paraId="26F69597" w14:textId="28288170" w:rsidR="00017A6F" w:rsidRPr="00DB4C5A" w:rsidRDefault="00017A6F" w:rsidP="00017A6F">
      <w:pPr>
        <w:bidi/>
        <w:rPr>
          <w:sz w:val="28"/>
          <w:szCs w:val="28"/>
          <w:rtl/>
        </w:rPr>
      </w:pPr>
      <w:r w:rsidRPr="00DB4C5A">
        <w:rPr>
          <w:rFonts w:cs="Arial"/>
          <w:sz w:val="28"/>
          <w:szCs w:val="28"/>
          <w:rtl/>
        </w:rPr>
        <w:t>تضمن تحليل البيانات استخدام تقنيات مثل تحليل الارتباط وتحليل الانحدار لتحديد مدى تأثير أنماط القيادة على الرضا الوظيفي ونجاح المشروع. وتُعد هذه المنهجية مناسبة لتحقيق أهداف الدراسة؛ لأنها تتيح فحص العلاقات بين المتغيرات بطريقة كمية موضوعية، كما تساهم في تقديم نتائج يمكن تعميمها على مجتمع البحث الأكبر.</w:t>
      </w:r>
    </w:p>
    <w:p w14:paraId="385AC111" w14:textId="77777777" w:rsidR="00CA2A90" w:rsidRPr="00DB4C5A" w:rsidRDefault="00CA2A90" w:rsidP="00CA2A90">
      <w:pPr>
        <w:keepNext/>
        <w:keepLines/>
        <w:bidi/>
        <w:spacing w:before="240" w:after="0" w:line="256" w:lineRule="auto"/>
        <w:outlineLvl w:val="0"/>
        <w:rPr>
          <w:rFonts w:ascii="Arial" w:eastAsia="Times New Roman" w:hAnsi="Arial" w:cs="Arial"/>
          <w:sz w:val="32"/>
          <w:szCs w:val="32"/>
          <w:rtl/>
        </w:rPr>
      </w:pPr>
    </w:p>
    <w:p w14:paraId="6FC7644D" w14:textId="77777777" w:rsidR="00CA2A90" w:rsidRPr="00DB4C5A" w:rsidRDefault="00CA2A90" w:rsidP="00CA2A90">
      <w:pPr>
        <w:keepNext/>
        <w:keepLines/>
        <w:bidi/>
        <w:spacing w:before="240" w:after="0" w:line="256" w:lineRule="auto"/>
        <w:outlineLvl w:val="0"/>
        <w:rPr>
          <w:rFonts w:ascii="Arial" w:eastAsia="Times New Roman" w:hAnsi="Arial" w:cs="Arial"/>
          <w:sz w:val="32"/>
          <w:szCs w:val="32"/>
          <w:rtl/>
        </w:rPr>
      </w:pPr>
    </w:p>
    <w:p w14:paraId="7F84D681" w14:textId="77777777" w:rsidR="00CA2A90" w:rsidRPr="00DB4C5A" w:rsidRDefault="00CA2A90" w:rsidP="00CA2A90">
      <w:pPr>
        <w:keepNext/>
        <w:keepLines/>
        <w:bidi/>
        <w:spacing w:before="240" w:after="0" w:line="256" w:lineRule="auto"/>
        <w:outlineLvl w:val="0"/>
        <w:rPr>
          <w:rFonts w:ascii="Arial" w:eastAsia="Times New Roman" w:hAnsi="Arial" w:cs="Arial"/>
          <w:sz w:val="32"/>
          <w:szCs w:val="32"/>
          <w:rtl/>
        </w:rPr>
      </w:pPr>
    </w:p>
    <w:p w14:paraId="216EA7C8" w14:textId="77777777" w:rsidR="00CA2A90" w:rsidRPr="00DB4C5A" w:rsidRDefault="00CA2A90" w:rsidP="00CA2A90">
      <w:pPr>
        <w:keepNext/>
        <w:keepLines/>
        <w:bidi/>
        <w:spacing w:before="240" w:after="0" w:line="256" w:lineRule="auto"/>
        <w:outlineLvl w:val="0"/>
        <w:rPr>
          <w:rFonts w:ascii="Arial" w:eastAsia="Times New Roman" w:hAnsi="Arial" w:cs="Arial"/>
          <w:sz w:val="32"/>
          <w:szCs w:val="32"/>
          <w:rtl/>
        </w:rPr>
      </w:pPr>
    </w:p>
    <w:p w14:paraId="5C13D607" w14:textId="77777777" w:rsidR="00CA2A90" w:rsidRPr="00DB4C5A" w:rsidRDefault="00CA2A90" w:rsidP="00CA2A90">
      <w:pPr>
        <w:keepNext/>
        <w:keepLines/>
        <w:bidi/>
        <w:spacing w:before="240" w:after="0" w:line="256" w:lineRule="auto"/>
        <w:outlineLvl w:val="0"/>
        <w:rPr>
          <w:rFonts w:ascii="Arial" w:eastAsia="Times New Roman" w:hAnsi="Arial" w:cs="Arial"/>
          <w:sz w:val="32"/>
          <w:szCs w:val="32"/>
          <w:rtl/>
        </w:rPr>
      </w:pPr>
    </w:p>
    <w:p w14:paraId="096C9D00" w14:textId="77777777" w:rsidR="00CA2A90" w:rsidRPr="00DB4C5A" w:rsidRDefault="00CA2A90" w:rsidP="00CA2A90">
      <w:pPr>
        <w:keepNext/>
        <w:keepLines/>
        <w:bidi/>
        <w:spacing w:before="240" w:after="0" w:line="256" w:lineRule="auto"/>
        <w:outlineLvl w:val="0"/>
        <w:rPr>
          <w:rFonts w:ascii="Arial" w:eastAsia="Times New Roman" w:hAnsi="Arial" w:cs="Arial"/>
          <w:sz w:val="32"/>
          <w:szCs w:val="32"/>
          <w:rtl/>
        </w:rPr>
      </w:pPr>
    </w:p>
    <w:p w14:paraId="6E3C0A25" w14:textId="77777777" w:rsidR="00CA2A90" w:rsidRPr="00DB4C5A" w:rsidRDefault="00CA2A90" w:rsidP="00CA2A90">
      <w:pPr>
        <w:keepNext/>
        <w:keepLines/>
        <w:bidi/>
        <w:spacing w:before="240" w:after="0" w:line="256" w:lineRule="auto"/>
        <w:outlineLvl w:val="0"/>
        <w:rPr>
          <w:rFonts w:ascii="Arial" w:eastAsia="Times New Roman" w:hAnsi="Arial" w:cs="Arial"/>
          <w:sz w:val="32"/>
          <w:szCs w:val="32"/>
          <w:rtl/>
        </w:rPr>
      </w:pPr>
    </w:p>
    <w:p w14:paraId="3F141045" w14:textId="77777777" w:rsidR="00CA2A90" w:rsidRPr="00DB4C5A" w:rsidRDefault="00CA2A90" w:rsidP="00CA2A90">
      <w:pPr>
        <w:keepNext/>
        <w:keepLines/>
        <w:bidi/>
        <w:spacing w:before="240" w:after="0" w:line="256" w:lineRule="auto"/>
        <w:outlineLvl w:val="0"/>
        <w:rPr>
          <w:rFonts w:ascii="Arial" w:eastAsia="Times New Roman" w:hAnsi="Arial" w:cs="Arial"/>
          <w:sz w:val="32"/>
          <w:szCs w:val="32"/>
          <w:rtl/>
        </w:rPr>
      </w:pPr>
    </w:p>
    <w:p w14:paraId="35D4C05A" w14:textId="77777777" w:rsidR="00CA2A90" w:rsidRPr="00DB4C5A" w:rsidRDefault="00CA2A90" w:rsidP="00CA2A90">
      <w:pPr>
        <w:keepNext/>
        <w:keepLines/>
        <w:bidi/>
        <w:spacing w:before="240" w:after="0" w:line="256" w:lineRule="auto"/>
        <w:outlineLvl w:val="0"/>
        <w:rPr>
          <w:rFonts w:ascii="Arial" w:eastAsia="Times New Roman" w:hAnsi="Arial" w:cs="Arial"/>
          <w:sz w:val="32"/>
          <w:szCs w:val="32"/>
          <w:rtl/>
        </w:rPr>
      </w:pPr>
    </w:p>
    <w:p w14:paraId="610F5E7D" w14:textId="77777777" w:rsidR="00CA2A90" w:rsidRPr="00DB4C5A" w:rsidRDefault="00CA2A90" w:rsidP="00CA2A90">
      <w:pPr>
        <w:keepNext/>
        <w:keepLines/>
        <w:bidi/>
        <w:spacing w:before="240" w:after="0" w:line="256" w:lineRule="auto"/>
        <w:outlineLvl w:val="0"/>
        <w:rPr>
          <w:rFonts w:ascii="Arial" w:eastAsia="Times New Roman" w:hAnsi="Arial" w:cs="Arial"/>
          <w:sz w:val="32"/>
          <w:szCs w:val="32"/>
          <w:rtl/>
        </w:rPr>
      </w:pPr>
    </w:p>
    <w:p w14:paraId="35CAEB2B" w14:textId="77777777" w:rsidR="00CA2A90" w:rsidRPr="00DB4C5A" w:rsidRDefault="00CA2A90" w:rsidP="00CA2A90">
      <w:pPr>
        <w:keepNext/>
        <w:keepLines/>
        <w:bidi/>
        <w:spacing w:before="240" w:after="0" w:line="256" w:lineRule="auto"/>
        <w:outlineLvl w:val="0"/>
        <w:rPr>
          <w:rFonts w:ascii="Arial" w:eastAsia="Times New Roman" w:hAnsi="Arial" w:cs="Arial"/>
          <w:sz w:val="32"/>
          <w:szCs w:val="32"/>
          <w:rtl/>
        </w:rPr>
      </w:pPr>
    </w:p>
    <w:p w14:paraId="1DE74805" w14:textId="77777777" w:rsidR="00CA2A90" w:rsidRPr="00DB4C5A" w:rsidRDefault="00CA2A90" w:rsidP="00CA2A90">
      <w:pPr>
        <w:keepNext/>
        <w:keepLines/>
        <w:bidi/>
        <w:spacing w:before="240" w:after="0" w:line="256" w:lineRule="auto"/>
        <w:outlineLvl w:val="0"/>
        <w:rPr>
          <w:rFonts w:ascii="Arial" w:eastAsia="Times New Roman" w:hAnsi="Arial" w:cs="Arial"/>
          <w:sz w:val="32"/>
          <w:szCs w:val="32"/>
          <w:rtl/>
        </w:rPr>
      </w:pPr>
    </w:p>
    <w:p w14:paraId="20279803" w14:textId="77777777" w:rsidR="00CA2A90" w:rsidRPr="00DB4C5A" w:rsidRDefault="00CA2A90" w:rsidP="00CA2A90">
      <w:pPr>
        <w:keepNext/>
        <w:keepLines/>
        <w:bidi/>
        <w:spacing w:before="240" w:after="0" w:line="256" w:lineRule="auto"/>
        <w:outlineLvl w:val="0"/>
        <w:rPr>
          <w:rFonts w:ascii="Arial" w:eastAsia="Times New Roman" w:hAnsi="Arial" w:cs="Arial"/>
          <w:sz w:val="32"/>
          <w:szCs w:val="32"/>
          <w:rtl/>
        </w:rPr>
      </w:pPr>
    </w:p>
    <w:p w14:paraId="7F198D18" w14:textId="77777777" w:rsidR="00CA2A90" w:rsidRPr="00DB4C5A" w:rsidRDefault="00CA2A90" w:rsidP="00CA2A90">
      <w:pPr>
        <w:keepNext/>
        <w:keepLines/>
        <w:bidi/>
        <w:spacing w:before="240" w:after="0" w:line="256" w:lineRule="auto"/>
        <w:outlineLvl w:val="0"/>
        <w:rPr>
          <w:rFonts w:ascii="Arial" w:eastAsia="Times New Roman" w:hAnsi="Arial" w:cs="Arial"/>
          <w:sz w:val="32"/>
          <w:szCs w:val="32"/>
          <w:rtl/>
        </w:rPr>
      </w:pPr>
    </w:p>
    <w:p w14:paraId="688A35BC" w14:textId="77777777" w:rsidR="00CA2A90" w:rsidRPr="00DB4C5A" w:rsidRDefault="00CA2A90" w:rsidP="00CA2A90">
      <w:pPr>
        <w:keepNext/>
        <w:keepLines/>
        <w:bidi/>
        <w:spacing w:before="240" w:after="0" w:line="256" w:lineRule="auto"/>
        <w:outlineLvl w:val="0"/>
        <w:rPr>
          <w:rFonts w:ascii="Arial" w:eastAsia="Times New Roman" w:hAnsi="Arial" w:cs="Arial"/>
          <w:sz w:val="32"/>
          <w:szCs w:val="32"/>
          <w:rtl/>
        </w:rPr>
      </w:pPr>
    </w:p>
    <w:p w14:paraId="211E2D9C" w14:textId="77777777" w:rsidR="00CA2A90" w:rsidRPr="00DB4C5A" w:rsidRDefault="00CA2A90" w:rsidP="00CA2A90">
      <w:pPr>
        <w:keepNext/>
        <w:keepLines/>
        <w:bidi/>
        <w:spacing w:before="240" w:after="0" w:line="256" w:lineRule="auto"/>
        <w:outlineLvl w:val="0"/>
        <w:rPr>
          <w:rFonts w:ascii="Arial" w:eastAsia="Times New Roman" w:hAnsi="Arial" w:cs="Arial"/>
          <w:sz w:val="32"/>
          <w:szCs w:val="32"/>
          <w:rtl/>
        </w:rPr>
      </w:pPr>
    </w:p>
    <w:p w14:paraId="1CE87ABF" w14:textId="77777777" w:rsidR="00CA2A90" w:rsidRPr="00DB4C5A" w:rsidRDefault="00CA2A90" w:rsidP="00CA2A90">
      <w:pPr>
        <w:keepNext/>
        <w:keepLines/>
        <w:bidi/>
        <w:spacing w:before="240" w:after="0" w:line="256" w:lineRule="auto"/>
        <w:outlineLvl w:val="0"/>
        <w:rPr>
          <w:rFonts w:ascii="Arial" w:eastAsia="Times New Roman" w:hAnsi="Arial" w:cs="Arial"/>
          <w:sz w:val="32"/>
          <w:szCs w:val="32"/>
          <w:rtl/>
        </w:rPr>
      </w:pPr>
    </w:p>
    <w:p w14:paraId="51F0CD86" w14:textId="77777777" w:rsidR="00CA2A90" w:rsidRPr="00DB4C5A" w:rsidRDefault="00CA2A90" w:rsidP="00CA2A90">
      <w:pPr>
        <w:keepNext/>
        <w:keepLines/>
        <w:bidi/>
        <w:spacing w:before="240" w:after="0" w:line="256" w:lineRule="auto"/>
        <w:outlineLvl w:val="0"/>
        <w:rPr>
          <w:rFonts w:ascii="Arial" w:eastAsia="Times New Roman" w:hAnsi="Arial" w:cs="Arial"/>
          <w:sz w:val="32"/>
          <w:szCs w:val="32"/>
          <w:rtl/>
        </w:rPr>
      </w:pPr>
    </w:p>
    <w:p w14:paraId="55E70995" w14:textId="77777777" w:rsidR="00CA2A90" w:rsidRPr="00DB4C5A" w:rsidRDefault="00CA2A90" w:rsidP="00CA2A90">
      <w:pPr>
        <w:keepNext/>
        <w:keepLines/>
        <w:bidi/>
        <w:spacing w:before="240" w:after="0" w:line="256" w:lineRule="auto"/>
        <w:outlineLvl w:val="0"/>
        <w:rPr>
          <w:rFonts w:ascii="Arial" w:eastAsia="Times New Roman" w:hAnsi="Arial" w:cs="Arial"/>
          <w:sz w:val="32"/>
          <w:szCs w:val="32"/>
          <w:rtl/>
        </w:rPr>
      </w:pPr>
    </w:p>
    <w:p w14:paraId="3370B33D" w14:textId="77777777" w:rsidR="00CA2A90" w:rsidRPr="00DB4C5A" w:rsidRDefault="00CA2A90" w:rsidP="00CA2A90">
      <w:pPr>
        <w:keepNext/>
        <w:keepLines/>
        <w:bidi/>
        <w:spacing w:before="240" w:after="0" w:line="256" w:lineRule="auto"/>
        <w:outlineLvl w:val="0"/>
        <w:rPr>
          <w:rFonts w:ascii="Arial" w:eastAsia="Times New Roman" w:hAnsi="Arial" w:cs="Arial"/>
          <w:sz w:val="32"/>
          <w:szCs w:val="32"/>
          <w:rtl/>
        </w:rPr>
      </w:pPr>
    </w:p>
    <w:p w14:paraId="002EF35A" w14:textId="77777777" w:rsidR="00CA2A90" w:rsidRPr="00DB4C5A" w:rsidRDefault="00CA2A90" w:rsidP="00CA2A90">
      <w:pPr>
        <w:keepNext/>
        <w:keepLines/>
        <w:bidi/>
        <w:spacing w:before="240" w:after="0" w:line="256" w:lineRule="auto"/>
        <w:outlineLvl w:val="0"/>
        <w:rPr>
          <w:rFonts w:ascii="Arial" w:eastAsia="Times New Roman" w:hAnsi="Arial" w:cs="Arial"/>
          <w:sz w:val="32"/>
          <w:szCs w:val="32"/>
          <w:rtl/>
        </w:rPr>
      </w:pPr>
    </w:p>
    <w:p w14:paraId="7425B642" w14:textId="77777777" w:rsidR="00CA2A90" w:rsidRPr="00DB4C5A" w:rsidRDefault="00CA2A90" w:rsidP="00CA2A90">
      <w:pPr>
        <w:keepNext/>
        <w:keepLines/>
        <w:bidi/>
        <w:spacing w:before="240" w:after="0" w:line="256" w:lineRule="auto"/>
        <w:outlineLvl w:val="0"/>
        <w:rPr>
          <w:rFonts w:ascii="Arial" w:eastAsia="Times New Roman" w:hAnsi="Arial" w:cs="Arial"/>
          <w:sz w:val="32"/>
          <w:szCs w:val="32"/>
          <w:rtl/>
        </w:rPr>
      </w:pPr>
    </w:p>
    <w:p w14:paraId="690979B9" w14:textId="77777777" w:rsidR="00CA2A90" w:rsidRPr="00DB4C5A" w:rsidRDefault="00CA2A90" w:rsidP="00CA2A90">
      <w:pPr>
        <w:keepNext/>
        <w:keepLines/>
        <w:bidi/>
        <w:spacing w:before="240" w:after="0" w:line="256" w:lineRule="auto"/>
        <w:outlineLvl w:val="0"/>
        <w:rPr>
          <w:rFonts w:ascii="Arial" w:eastAsia="Times New Roman" w:hAnsi="Arial" w:cs="Arial"/>
          <w:sz w:val="32"/>
          <w:szCs w:val="32"/>
          <w:rtl/>
        </w:rPr>
      </w:pPr>
    </w:p>
    <w:p w14:paraId="42A6FF06" w14:textId="77777777" w:rsidR="00CA2A90" w:rsidRPr="00DB4C5A" w:rsidRDefault="00CA2A90" w:rsidP="00CA2A90">
      <w:pPr>
        <w:keepNext/>
        <w:keepLines/>
        <w:bidi/>
        <w:spacing w:before="240" w:after="0" w:line="256" w:lineRule="auto"/>
        <w:outlineLvl w:val="0"/>
        <w:rPr>
          <w:rFonts w:ascii="Arial" w:eastAsia="Times New Roman" w:hAnsi="Arial" w:cs="Arial"/>
          <w:sz w:val="32"/>
          <w:szCs w:val="32"/>
          <w:rtl/>
        </w:rPr>
      </w:pPr>
    </w:p>
    <w:p w14:paraId="21093B37" w14:textId="684A831E" w:rsidR="00CA2A90" w:rsidRPr="00DB4C5A" w:rsidRDefault="00CA2A90" w:rsidP="00D067CC">
      <w:pPr>
        <w:pStyle w:val="Heading1"/>
        <w:numPr>
          <w:ilvl w:val="0"/>
          <w:numId w:val="2"/>
        </w:numPr>
        <w:bidi/>
        <w:jc w:val="center"/>
        <w:rPr>
          <w:rFonts w:ascii="Arial" w:eastAsia="Times New Roman" w:hAnsi="Arial" w:cs="Arial"/>
          <w:color w:val="auto"/>
          <w:sz w:val="40"/>
          <w:szCs w:val="40"/>
          <w:rtl/>
        </w:rPr>
      </w:pPr>
      <w:bookmarkStart w:id="34" w:name="_Toc167125314"/>
      <w:r w:rsidRPr="00DB4C5A">
        <w:rPr>
          <w:rFonts w:ascii="Arial" w:eastAsia="Times New Roman" w:hAnsi="Arial" w:cs="Arial"/>
          <w:color w:val="auto"/>
          <w:sz w:val="40"/>
          <w:szCs w:val="40"/>
          <w:rtl/>
        </w:rPr>
        <w:t>الفصل الرابع: التحليل الإحصائي ومناقشة النتائج</w:t>
      </w:r>
      <w:bookmarkEnd w:id="34"/>
    </w:p>
    <w:p w14:paraId="69933696" w14:textId="77777777" w:rsidR="00CA2A90" w:rsidRPr="00DB4C5A" w:rsidRDefault="00CA2A90" w:rsidP="00CA2A90">
      <w:pPr>
        <w:keepNext/>
        <w:keepLines/>
        <w:bidi/>
        <w:spacing w:before="240" w:after="0" w:line="256" w:lineRule="auto"/>
        <w:outlineLvl w:val="0"/>
        <w:rPr>
          <w:rFonts w:ascii="Arial" w:eastAsia="Times New Roman" w:hAnsi="Arial" w:cs="Arial"/>
          <w:sz w:val="32"/>
          <w:szCs w:val="32"/>
          <w:rtl/>
        </w:rPr>
      </w:pPr>
    </w:p>
    <w:p w14:paraId="4D38A9CE" w14:textId="77777777" w:rsidR="00CA2A90" w:rsidRPr="00DB4C5A" w:rsidRDefault="00CA2A90" w:rsidP="00CA2A90">
      <w:pPr>
        <w:keepNext/>
        <w:keepLines/>
        <w:bidi/>
        <w:spacing w:before="240" w:after="0" w:line="256" w:lineRule="auto"/>
        <w:outlineLvl w:val="0"/>
        <w:rPr>
          <w:rFonts w:ascii="Arial" w:eastAsia="Times New Roman" w:hAnsi="Arial" w:cs="Arial"/>
          <w:sz w:val="32"/>
          <w:szCs w:val="32"/>
          <w:rtl/>
        </w:rPr>
      </w:pPr>
    </w:p>
    <w:p w14:paraId="62B06961" w14:textId="3489B9EF" w:rsidR="00CA2A90" w:rsidRPr="00DB4C5A" w:rsidRDefault="00CA2A90" w:rsidP="00CA2A90">
      <w:pPr>
        <w:rPr>
          <w:rtl/>
        </w:rPr>
      </w:pPr>
    </w:p>
    <w:p w14:paraId="22AEE4FC" w14:textId="2A936540" w:rsidR="00CA2A90" w:rsidRPr="00DB4C5A" w:rsidRDefault="00CA2A90" w:rsidP="00CA2A90">
      <w:pPr>
        <w:rPr>
          <w:rtl/>
        </w:rPr>
      </w:pPr>
    </w:p>
    <w:p w14:paraId="73A00996" w14:textId="5D9CA851" w:rsidR="00CA2A90" w:rsidRPr="00DB4C5A" w:rsidRDefault="00CA2A90" w:rsidP="00CA2A90">
      <w:pPr>
        <w:rPr>
          <w:rtl/>
        </w:rPr>
      </w:pPr>
    </w:p>
    <w:p w14:paraId="5DF209C2" w14:textId="296D4B9E" w:rsidR="00CA2A90" w:rsidRPr="00DB4C5A" w:rsidRDefault="00CA2A90" w:rsidP="00CA2A90">
      <w:pPr>
        <w:rPr>
          <w:rtl/>
        </w:rPr>
      </w:pPr>
    </w:p>
    <w:p w14:paraId="60FAB4B4" w14:textId="0CF34219" w:rsidR="00CA2A90" w:rsidRPr="00DB4C5A" w:rsidRDefault="00CA2A90" w:rsidP="00CA2A90">
      <w:pPr>
        <w:rPr>
          <w:rtl/>
        </w:rPr>
      </w:pPr>
    </w:p>
    <w:p w14:paraId="6B3B715A" w14:textId="62787358" w:rsidR="00CA2A90" w:rsidRPr="00DB4C5A" w:rsidRDefault="00CA2A90" w:rsidP="00CA2A90">
      <w:pPr>
        <w:rPr>
          <w:rtl/>
        </w:rPr>
      </w:pPr>
    </w:p>
    <w:p w14:paraId="41EDD54E" w14:textId="5C1CDF1C" w:rsidR="00CA2A90" w:rsidRPr="00DB4C5A" w:rsidRDefault="00CA2A90" w:rsidP="00CA2A90">
      <w:pPr>
        <w:rPr>
          <w:rtl/>
        </w:rPr>
      </w:pPr>
    </w:p>
    <w:p w14:paraId="5AA823D7" w14:textId="7F73D3CE" w:rsidR="00CA2A90" w:rsidRPr="00DB4C5A" w:rsidRDefault="00CA2A90" w:rsidP="00CA2A90">
      <w:pPr>
        <w:rPr>
          <w:rtl/>
        </w:rPr>
      </w:pPr>
    </w:p>
    <w:p w14:paraId="19918AD6" w14:textId="7F87F719" w:rsidR="00CA2A90" w:rsidRPr="00DB4C5A" w:rsidRDefault="00CA2A90" w:rsidP="00CA2A90">
      <w:pPr>
        <w:rPr>
          <w:rtl/>
        </w:rPr>
      </w:pPr>
    </w:p>
    <w:p w14:paraId="1E1F859A" w14:textId="3A5520D0" w:rsidR="00CA2A90" w:rsidRPr="00DB4C5A" w:rsidRDefault="00CA2A90" w:rsidP="00CA2A90">
      <w:pPr>
        <w:rPr>
          <w:rtl/>
        </w:rPr>
      </w:pPr>
    </w:p>
    <w:p w14:paraId="6ED8AA6B" w14:textId="090EC96E" w:rsidR="00CA2A90" w:rsidRPr="00DB4C5A" w:rsidRDefault="00CA2A90" w:rsidP="00CA2A90">
      <w:pPr>
        <w:rPr>
          <w:rtl/>
        </w:rPr>
      </w:pPr>
    </w:p>
    <w:p w14:paraId="17522C7F" w14:textId="4681CC11" w:rsidR="00CA2A90" w:rsidRPr="00DB4C5A" w:rsidRDefault="00CA2A90" w:rsidP="00CA2A90">
      <w:pPr>
        <w:rPr>
          <w:rtl/>
        </w:rPr>
      </w:pPr>
    </w:p>
    <w:p w14:paraId="7C7E9066" w14:textId="1E768C4C" w:rsidR="00CA2A90" w:rsidRPr="00DB4C5A" w:rsidRDefault="00CA2A90" w:rsidP="00CA2A90">
      <w:pPr>
        <w:rPr>
          <w:rtl/>
        </w:rPr>
      </w:pPr>
    </w:p>
    <w:p w14:paraId="44F1012C" w14:textId="6CC6CC59" w:rsidR="00CA2A90" w:rsidRPr="00DB4C5A" w:rsidRDefault="00CA2A90" w:rsidP="00CA2A90">
      <w:pPr>
        <w:rPr>
          <w:rtl/>
        </w:rPr>
      </w:pPr>
    </w:p>
    <w:p w14:paraId="219A6A98" w14:textId="3BF8113A" w:rsidR="00CA2A90" w:rsidRPr="00DB4C5A" w:rsidRDefault="00CA2A90" w:rsidP="00CA2A90">
      <w:pPr>
        <w:rPr>
          <w:rtl/>
        </w:rPr>
      </w:pPr>
    </w:p>
    <w:p w14:paraId="36B9A6E7" w14:textId="0B44B4AD" w:rsidR="00CA2A90" w:rsidRPr="00DB4C5A" w:rsidRDefault="00CA2A90" w:rsidP="00CA2A90">
      <w:pPr>
        <w:rPr>
          <w:rtl/>
        </w:rPr>
      </w:pPr>
    </w:p>
    <w:p w14:paraId="65D412A2" w14:textId="13DBBD20" w:rsidR="00CA2A90" w:rsidRPr="00DB4C5A" w:rsidRDefault="00CA2A90" w:rsidP="00CA2A90">
      <w:pPr>
        <w:rPr>
          <w:rtl/>
        </w:rPr>
      </w:pPr>
    </w:p>
    <w:p w14:paraId="6FF33A28" w14:textId="610AFFF3" w:rsidR="00CA2A90" w:rsidRPr="00DB4C5A" w:rsidRDefault="00CA2A90" w:rsidP="00CA2A90">
      <w:pPr>
        <w:rPr>
          <w:rtl/>
        </w:rPr>
      </w:pPr>
    </w:p>
    <w:p w14:paraId="7E09EB02" w14:textId="5D89B4D8" w:rsidR="00CA2A90" w:rsidRPr="00DB4C5A" w:rsidRDefault="00CA2A90" w:rsidP="00CA2A90">
      <w:pPr>
        <w:rPr>
          <w:rtl/>
        </w:rPr>
      </w:pPr>
    </w:p>
    <w:p w14:paraId="07959AA3" w14:textId="280E499B" w:rsidR="00CA2A90" w:rsidRPr="00DB4C5A" w:rsidRDefault="00CA2A90" w:rsidP="00D067CC">
      <w:pPr>
        <w:pStyle w:val="Heading2"/>
        <w:numPr>
          <w:ilvl w:val="1"/>
          <w:numId w:val="2"/>
        </w:numPr>
        <w:bidi/>
        <w:rPr>
          <w:rFonts w:ascii="Arial" w:hAnsi="Arial" w:cs="Arial"/>
          <w:color w:val="auto"/>
          <w:sz w:val="32"/>
          <w:szCs w:val="32"/>
        </w:rPr>
      </w:pPr>
      <w:bookmarkStart w:id="35" w:name="_Toc167125315"/>
      <w:r w:rsidRPr="00DB4C5A">
        <w:rPr>
          <w:rFonts w:ascii="Arial" w:hAnsi="Arial" w:cs="Arial"/>
          <w:color w:val="auto"/>
          <w:sz w:val="32"/>
          <w:szCs w:val="32"/>
          <w:rtl/>
        </w:rPr>
        <w:lastRenderedPageBreak/>
        <w:t>المقدمة</w:t>
      </w:r>
      <w:bookmarkEnd w:id="35"/>
    </w:p>
    <w:p w14:paraId="472A9448" w14:textId="26892F24" w:rsidR="00CA2A90" w:rsidRPr="00DB4C5A" w:rsidRDefault="00CA2A90" w:rsidP="00CA2A90">
      <w:pPr>
        <w:bidi/>
        <w:rPr>
          <w:rFonts w:ascii="Times New Roman" w:hAnsi="Times New Roman" w:cs="Times New Roman"/>
          <w:sz w:val="32"/>
          <w:szCs w:val="32"/>
          <w:rtl/>
        </w:rPr>
      </w:pPr>
    </w:p>
    <w:p w14:paraId="77E248B3" w14:textId="3F0BE5F3" w:rsidR="00CA2A90" w:rsidRPr="00DB4C5A" w:rsidRDefault="00CA2A90" w:rsidP="00CA2A90">
      <w:pPr>
        <w:bidi/>
        <w:rPr>
          <w:rFonts w:ascii="Times New Roman" w:hAnsi="Times New Roman" w:cs="Times New Roman"/>
          <w:sz w:val="32"/>
          <w:szCs w:val="32"/>
          <w:rtl/>
        </w:rPr>
      </w:pPr>
    </w:p>
    <w:p w14:paraId="46817CE9" w14:textId="70A1C41E" w:rsidR="00CA2A90" w:rsidRPr="00DB4C5A" w:rsidRDefault="00CA2A90" w:rsidP="00CA2A90">
      <w:pPr>
        <w:bidi/>
        <w:rPr>
          <w:rFonts w:ascii="Times New Roman" w:hAnsi="Times New Roman" w:cs="Times New Roman"/>
          <w:sz w:val="32"/>
          <w:szCs w:val="32"/>
          <w:rtl/>
        </w:rPr>
      </w:pPr>
    </w:p>
    <w:p w14:paraId="08EDAC10" w14:textId="20EE8A5A" w:rsidR="00CA2A90" w:rsidRPr="00DB4C5A" w:rsidRDefault="00CA2A90" w:rsidP="00CA2A90">
      <w:pPr>
        <w:bidi/>
        <w:rPr>
          <w:rFonts w:ascii="Times New Roman" w:hAnsi="Times New Roman" w:cs="Times New Roman"/>
          <w:sz w:val="32"/>
          <w:szCs w:val="32"/>
          <w:rtl/>
        </w:rPr>
      </w:pPr>
    </w:p>
    <w:p w14:paraId="7A3E5C6F" w14:textId="77777777" w:rsidR="00CA2A90" w:rsidRPr="00DB4C5A" w:rsidRDefault="00CA2A90" w:rsidP="00CA2A90">
      <w:pPr>
        <w:bidi/>
        <w:rPr>
          <w:rFonts w:ascii="Times New Roman" w:hAnsi="Times New Roman" w:cs="Times New Roman"/>
          <w:sz w:val="32"/>
          <w:szCs w:val="32"/>
          <w:rtl/>
        </w:rPr>
      </w:pPr>
    </w:p>
    <w:p w14:paraId="115A0249" w14:textId="456D01F0" w:rsidR="00CA2A90" w:rsidRPr="00DB4C5A" w:rsidRDefault="00CA2A90" w:rsidP="00D067CC">
      <w:pPr>
        <w:pStyle w:val="Heading2"/>
        <w:numPr>
          <w:ilvl w:val="1"/>
          <w:numId w:val="2"/>
        </w:numPr>
        <w:bidi/>
        <w:rPr>
          <w:rFonts w:ascii="Arial" w:hAnsi="Arial" w:cs="Arial"/>
          <w:color w:val="auto"/>
          <w:sz w:val="32"/>
          <w:szCs w:val="32"/>
        </w:rPr>
      </w:pPr>
      <w:bookmarkStart w:id="36" w:name="_Toc167125316"/>
      <w:r w:rsidRPr="00DB4C5A">
        <w:rPr>
          <w:rFonts w:ascii="Arial" w:hAnsi="Arial" w:cs="Arial"/>
          <w:color w:val="auto"/>
          <w:sz w:val="32"/>
          <w:szCs w:val="32"/>
          <w:rtl/>
        </w:rPr>
        <w:t>توصيف عينة الدراسة (الإحصائيات الوصفية لعينة البحث)</w:t>
      </w:r>
      <w:bookmarkEnd w:id="36"/>
    </w:p>
    <w:p w14:paraId="01F03885" w14:textId="3173E4B2" w:rsidR="00CA2A90" w:rsidRPr="00DB4C5A" w:rsidRDefault="00CA2A90" w:rsidP="00CA2A90">
      <w:pPr>
        <w:bidi/>
        <w:rPr>
          <w:rFonts w:ascii="Times New Roman" w:hAnsi="Times New Roman" w:cs="Times New Roman"/>
          <w:sz w:val="32"/>
          <w:szCs w:val="32"/>
          <w:rtl/>
        </w:rPr>
      </w:pPr>
    </w:p>
    <w:p w14:paraId="461944C6" w14:textId="52703E0A" w:rsidR="00CA2A90" w:rsidRPr="00DB4C5A" w:rsidRDefault="00CA2A90" w:rsidP="00CA2A90">
      <w:pPr>
        <w:bidi/>
        <w:rPr>
          <w:rFonts w:ascii="Times New Roman" w:hAnsi="Times New Roman" w:cs="Times New Roman"/>
          <w:sz w:val="32"/>
          <w:szCs w:val="32"/>
          <w:rtl/>
        </w:rPr>
      </w:pPr>
    </w:p>
    <w:p w14:paraId="3708E4DE" w14:textId="6B40ED51" w:rsidR="00CA2A90" w:rsidRPr="00DB4C5A" w:rsidRDefault="00CA2A90" w:rsidP="00CA2A90">
      <w:pPr>
        <w:bidi/>
        <w:rPr>
          <w:rFonts w:ascii="Times New Roman" w:hAnsi="Times New Roman" w:cs="Times New Roman"/>
          <w:sz w:val="32"/>
          <w:szCs w:val="32"/>
          <w:rtl/>
        </w:rPr>
      </w:pPr>
    </w:p>
    <w:p w14:paraId="34DD2002" w14:textId="2221AFA4" w:rsidR="00CA2A90" w:rsidRPr="00DB4C5A" w:rsidRDefault="00CA2A90" w:rsidP="00CA2A90">
      <w:pPr>
        <w:bidi/>
        <w:rPr>
          <w:rFonts w:ascii="Times New Roman" w:hAnsi="Times New Roman" w:cs="Times New Roman"/>
          <w:sz w:val="32"/>
          <w:szCs w:val="32"/>
          <w:rtl/>
        </w:rPr>
      </w:pPr>
    </w:p>
    <w:p w14:paraId="015BE1ED" w14:textId="77777777" w:rsidR="00CA2A90" w:rsidRPr="00DB4C5A" w:rsidRDefault="00CA2A90" w:rsidP="00CA2A90">
      <w:pPr>
        <w:bidi/>
        <w:rPr>
          <w:rFonts w:ascii="Times New Roman" w:hAnsi="Times New Roman" w:cs="Times New Roman"/>
          <w:sz w:val="32"/>
          <w:szCs w:val="32"/>
          <w:rtl/>
        </w:rPr>
      </w:pPr>
    </w:p>
    <w:p w14:paraId="45165E4C" w14:textId="3CF6EF2E" w:rsidR="00CA2A90" w:rsidRPr="00DB4C5A" w:rsidRDefault="00CA2A90" w:rsidP="00D067CC">
      <w:pPr>
        <w:pStyle w:val="Heading2"/>
        <w:numPr>
          <w:ilvl w:val="1"/>
          <w:numId w:val="2"/>
        </w:numPr>
        <w:bidi/>
        <w:rPr>
          <w:rFonts w:ascii="Arial" w:hAnsi="Arial" w:cs="Arial"/>
          <w:color w:val="auto"/>
          <w:sz w:val="32"/>
          <w:szCs w:val="32"/>
        </w:rPr>
      </w:pPr>
      <w:bookmarkStart w:id="37" w:name="_Toc167125317"/>
      <w:r w:rsidRPr="00DB4C5A">
        <w:rPr>
          <w:rFonts w:ascii="Arial" w:hAnsi="Arial" w:cs="Arial"/>
          <w:color w:val="auto"/>
          <w:sz w:val="32"/>
          <w:szCs w:val="32"/>
          <w:rtl/>
        </w:rPr>
        <w:t>اختبارات الصدق والثبات للاستبيانات</w:t>
      </w:r>
      <w:bookmarkEnd w:id="37"/>
    </w:p>
    <w:p w14:paraId="68428662" w14:textId="0CE3D48F" w:rsidR="00CA2A90" w:rsidRPr="00DB4C5A" w:rsidRDefault="00CA2A90" w:rsidP="00CA2A90">
      <w:pPr>
        <w:bidi/>
        <w:rPr>
          <w:rFonts w:ascii="Times New Roman" w:hAnsi="Times New Roman" w:cs="Times New Roman"/>
          <w:sz w:val="32"/>
          <w:szCs w:val="32"/>
          <w:rtl/>
        </w:rPr>
      </w:pPr>
    </w:p>
    <w:p w14:paraId="1B5E3CF4" w14:textId="09552FAA" w:rsidR="00CA2A90" w:rsidRPr="00DB4C5A" w:rsidRDefault="00CA2A90" w:rsidP="00CA2A90">
      <w:pPr>
        <w:bidi/>
        <w:rPr>
          <w:rFonts w:ascii="Times New Roman" w:hAnsi="Times New Roman" w:cs="Times New Roman"/>
          <w:sz w:val="32"/>
          <w:szCs w:val="32"/>
          <w:rtl/>
        </w:rPr>
      </w:pPr>
    </w:p>
    <w:p w14:paraId="24124A20" w14:textId="6CB27E65" w:rsidR="00CA2A90" w:rsidRPr="00DB4C5A" w:rsidRDefault="00CA2A90" w:rsidP="00CA2A90">
      <w:pPr>
        <w:bidi/>
        <w:rPr>
          <w:rFonts w:ascii="Times New Roman" w:hAnsi="Times New Roman" w:cs="Times New Roman"/>
          <w:sz w:val="32"/>
          <w:szCs w:val="32"/>
          <w:rtl/>
        </w:rPr>
      </w:pPr>
    </w:p>
    <w:p w14:paraId="16A7E18E" w14:textId="4184B79D" w:rsidR="00CA2A90" w:rsidRPr="00DB4C5A" w:rsidRDefault="00CA2A90" w:rsidP="00CA2A90">
      <w:pPr>
        <w:bidi/>
        <w:rPr>
          <w:rFonts w:ascii="Times New Roman" w:hAnsi="Times New Roman" w:cs="Times New Roman"/>
          <w:sz w:val="32"/>
          <w:szCs w:val="32"/>
          <w:rtl/>
        </w:rPr>
      </w:pPr>
    </w:p>
    <w:p w14:paraId="1B84D043" w14:textId="51366617" w:rsidR="00CA2A90" w:rsidRPr="00DB4C5A" w:rsidRDefault="00CA2A90" w:rsidP="00CA2A90">
      <w:pPr>
        <w:bidi/>
        <w:rPr>
          <w:rFonts w:ascii="Times New Roman" w:hAnsi="Times New Roman" w:cs="Times New Roman"/>
          <w:sz w:val="32"/>
          <w:szCs w:val="32"/>
          <w:rtl/>
        </w:rPr>
      </w:pPr>
    </w:p>
    <w:p w14:paraId="2EF772B3" w14:textId="65F7F78B" w:rsidR="00CA2A90" w:rsidRPr="00DB4C5A" w:rsidRDefault="00CA2A90" w:rsidP="00CA2A90">
      <w:pPr>
        <w:bidi/>
        <w:rPr>
          <w:rFonts w:ascii="Times New Roman" w:hAnsi="Times New Roman" w:cs="Times New Roman"/>
          <w:sz w:val="32"/>
          <w:szCs w:val="32"/>
          <w:rtl/>
        </w:rPr>
      </w:pPr>
    </w:p>
    <w:p w14:paraId="74E08A60" w14:textId="652980E1" w:rsidR="00CA2A90" w:rsidRPr="00DB4C5A" w:rsidRDefault="00CA2A90" w:rsidP="00CA2A90">
      <w:pPr>
        <w:bidi/>
        <w:rPr>
          <w:rFonts w:ascii="Times New Roman" w:hAnsi="Times New Roman" w:cs="Times New Roman"/>
          <w:sz w:val="32"/>
          <w:szCs w:val="32"/>
          <w:rtl/>
        </w:rPr>
      </w:pPr>
    </w:p>
    <w:p w14:paraId="04422942" w14:textId="79358391" w:rsidR="00CA2A90" w:rsidRPr="00DB4C5A" w:rsidRDefault="00CA2A90" w:rsidP="00CA2A90">
      <w:pPr>
        <w:bidi/>
        <w:rPr>
          <w:rFonts w:ascii="Times New Roman" w:hAnsi="Times New Roman" w:cs="Times New Roman"/>
          <w:sz w:val="32"/>
          <w:szCs w:val="32"/>
          <w:rtl/>
        </w:rPr>
      </w:pPr>
    </w:p>
    <w:p w14:paraId="3CBD8767" w14:textId="77777777" w:rsidR="00CA2A90" w:rsidRPr="00DB4C5A" w:rsidRDefault="00CA2A90" w:rsidP="00CA2A90">
      <w:pPr>
        <w:bidi/>
        <w:rPr>
          <w:rFonts w:ascii="Times New Roman" w:hAnsi="Times New Roman" w:cs="Times New Roman"/>
          <w:sz w:val="32"/>
          <w:szCs w:val="32"/>
          <w:rtl/>
        </w:rPr>
      </w:pPr>
    </w:p>
    <w:p w14:paraId="062C50CC" w14:textId="4E005FCC" w:rsidR="00CA2A90" w:rsidRPr="00DB4C5A" w:rsidRDefault="00CA2A90" w:rsidP="00D067CC">
      <w:pPr>
        <w:pStyle w:val="Heading2"/>
        <w:numPr>
          <w:ilvl w:val="1"/>
          <w:numId w:val="2"/>
        </w:numPr>
        <w:bidi/>
        <w:rPr>
          <w:rFonts w:ascii="Arial" w:hAnsi="Arial" w:cs="Arial"/>
          <w:color w:val="auto"/>
          <w:sz w:val="32"/>
          <w:szCs w:val="32"/>
        </w:rPr>
      </w:pPr>
      <w:bookmarkStart w:id="38" w:name="_Toc167125318"/>
      <w:r w:rsidRPr="00DB4C5A">
        <w:rPr>
          <w:rFonts w:ascii="Arial" w:hAnsi="Arial" w:cs="Arial"/>
          <w:color w:val="auto"/>
          <w:sz w:val="32"/>
          <w:szCs w:val="32"/>
          <w:rtl/>
        </w:rPr>
        <w:t>الإحصاء الوصفي لمتغيرات البحث (الإجابة على أسئلة البحث)</w:t>
      </w:r>
      <w:bookmarkEnd w:id="38"/>
    </w:p>
    <w:p w14:paraId="7F67E5BB" w14:textId="3B065259" w:rsidR="00CA2A90" w:rsidRPr="00DB4C5A" w:rsidRDefault="00CA2A90" w:rsidP="00CA2A90">
      <w:pPr>
        <w:bidi/>
        <w:rPr>
          <w:rFonts w:ascii="Times New Roman" w:hAnsi="Times New Roman" w:cs="Times New Roman"/>
          <w:sz w:val="32"/>
          <w:szCs w:val="32"/>
          <w:rtl/>
        </w:rPr>
      </w:pPr>
    </w:p>
    <w:p w14:paraId="7C91F1C7" w14:textId="05F54A25" w:rsidR="00CA2A90" w:rsidRPr="00DB4C5A" w:rsidRDefault="00CA2A90" w:rsidP="00CA2A90">
      <w:pPr>
        <w:bidi/>
        <w:rPr>
          <w:rFonts w:ascii="Times New Roman" w:hAnsi="Times New Roman" w:cs="Times New Roman"/>
          <w:sz w:val="32"/>
          <w:szCs w:val="32"/>
          <w:rtl/>
        </w:rPr>
      </w:pPr>
    </w:p>
    <w:p w14:paraId="2E2A21D1" w14:textId="2160277E" w:rsidR="00CA2A90" w:rsidRPr="00DB4C5A" w:rsidRDefault="00CA2A90" w:rsidP="00CA2A90">
      <w:pPr>
        <w:bidi/>
        <w:rPr>
          <w:rFonts w:ascii="Times New Roman" w:hAnsi="Times New Roman" w:cs="Times New Roman"/>
          <w:sz w:val="32"/>
          <w:szCs w:val="32"/>
          <w:rtl/>
        </w:rPr>
      </w:pPr>
    </w:p>
    <w:p w14:paraId="00D7DB14" w14:textId="73FC3A9F" w:rsidR="00CA2A90" w:rsidRPr="00DB4C5A" w:rsidRDefault="00CA2A90" w:rsidP="00CA2A90">
      <w:pPr>
        <w:bidi/>
        <w:rPr>
          <w:rFonts w:ascii="Times New Roman" w:hAnsi="Times New Roman" w:cs="Times New Roman"/>
          <w:sz w:val="32"/>
          <w:szCs w:val="32"/>
          <w:rtl/>
        </w:rPr>
      </w:pPr>
    </w:p>
    <w:p w14:paraId="2E61D3FC" w14:textId="7A0E310D" w:rsidR="00CA2A90" w:rsidRPr="00DB4C5A" w:rsidRDefault="00CA2A90" w:rsidP="00CA2A90">
      <w:pPr>
        <w:bidi/>
        <w:rPr>
          <w:rFonts w:ascii="Times New Roman" w:hAnsi="Times New Roman" w:cs="Times New Roman"/>
          <w:sz w:val="32"/>
          <w:szCs w:val="32"/>
          <w:rtl/>
        </w:rPr>
      </w:pPr>
    </w:p>
    <w:p w14:paraId="0D7CBD02" w14:textId="056B9DD1" w:rsidR="00CA2A90" w:rsidRPr="00DB4C5A" w:rsidRDefault="00CA2A90" w:rsidP="00CA2A90">
      <w:pPr>
        <w:bidi/>
        <w:rPr>
          <w:rFonts w:ascii="Times New Roman" w:hAnsi="Times New Roman" w:cs="Times New Roman"/>
          <w:sz w:val="32"/>
          <w:szCs w:val="32"/>
          <w:rtl/>
        </w:rPr>
      </w:pPr>
    </w:p>
    <w:p w14:paraId="0C921539" w14:textId="5B44EB52" w:rsidR="00CA2A90" w:rsidRPr="00DB4C5A" w:rsidRDefault="00CA2A90" w:rsidP="00CA2A90">
      <w:pPr>
        <w:bidi/>
        <w:rPr>
          <w:rFonts w:ascii="Times New Roman" w:hAnsi="Times New Roman" w:cs="Times New Roman"/>
          <w:sz w:val="32"/>
          <w:szCs w:val="32"/>
          <w:rtl/>
        </w:rPr>
      </w:pPr>
    </w:p>
    <w:p w14:paraId="7E048ACB" w14:textId="0F4D7E11" w:rsidR="00CA2A90" w:rsidRPr="00DB4C5A" w:rsidRDefault="00CA2A90" w:rsidP="00CA2A90">
      <w:pPr>
        <w:bidi/>
        <w:rPr>
          <w:rFonts w:ascii="Times New Roman" w:hAnsi="Times New Roman" w:cs="Times New Roman"/>
          <w:sz w:val="32"/>
          <w:szCs w:val="32"/>
          <w:rtl/>
        </w:rPr>
      </w:pPr>
    </w:p>
    <w:p w14:paraId="2AEA1071" w14:textId="708596B7" w:rsidR="00CA2A90" w:rsidRPr="00DB4C5A" w:rsidRDefault="00CA2A90" w:rsidP="00CA2A90">
      <w:pPr>
        <w:bidi/>
        <w:rPr>
          <w:rFonts w:ascii="Times New Roman" w:hAnsi="Times New Roman" w:cs="Times New Roman"/>
          <w:sz w:val="32"/>
          <w:szCs w:val="32"/>
          <w:rtl/>
        </w:rPr>
      </w:pPr>
    </w:p>
    <w:p w14:paraId="4FF3D840" w14:textId="77777777" w:rsidR="00CA2A90" w:rsidRPr="00DB4C5A" w:rsidRDefault="00CA2A90" w:rsidP="00CA2A90">
      <w:pPr>
        <w:bidi/>
        <w:rPr>
          <w:rFonts w:ascii="Times New Roman" w:hAnsi="Times New Roman" w:cs="Times New Roman"/>
          <w:sz w:val="32"/>
          <w:szCs w:val="32"/>
          <w:rtl/>
        </w:rPr>
      </w:pPr>
    </w:p>
    <w:p w14:paraId="236A8A65" w14:textId="2361A543" w:rsidR="00CA2A90" w:rsidRPr="00DB4C5A" w:rsidRDefault="00CA2A90" w:rsidP="00D067CC">
      <w:pPr>
        <w:pStyle w:val="Heading2"/>
        <w:numPr>
          <w:ilvl w:val="1"/>
          <w:numId w:val="2"/>
        </w:numPr>
        <w:bidi/>
        <w:rPr>
          <w:rFonts w:ascii="Arial" w:hAnsi="Arial" w:cs="Arial"/>
          <w:color w:val="auto"/>
          <w:sz w:val="32"/>
          <w:szCs w:val="32"/>
        </w:rPr>
      </w:pPr>
      <w:bookmarkStart w:id="39" w:name="_Toc167125319"/>
      <w:r w:rsidRPr="00DB4C5A">
        <w:rPr>
          <w:rFonts w:ascii="Arial" w:hAnsi="Arial" w:cs="Arial"/>
          <w:color w:val="auto"/>
          <w:sz w:val="32"/>
          <w:szCs w:val="32"/>
          <w:rtl/>
        </w:rPr>
        <w:t>اختبار الفرضيات ومناقشة النتائج</w:t>
      </w:r>
      <w:bookmarkEnd w:id="39"/>
      <w:r w:rsidRPr="00DB4C5A">
        <w:rPr>
          <w:rFonts w:ascii="Arial" w:hAnsi="Arial" w:cs="Arial"/>
          <w:color w:val="auto"/>
          <w:sz w:val="32"/>
          <w:szCs w:val="32"/>
          <w:rtl/>
        </w:rPr>
        <w:t xml:space="preserve"> </w:t>
      </w:r>
    </w:p>
    <w:p w14:paraId="740DC9A3" w14:textId="1CCCA1F5" w:rsidR="00CA2A90" w:rsidRPr="00DB4C5A" w:rsidRDefault="00CA2A90" w:rsidP="00CA2A90">
      <w:pPr>
        <w:bidi/>
        <w:rPr>
          <w:rFonts w:ascii="Times New Roman" w:hAnsi="Times New Roman" w:cs="Times New Roman"/>
          <w:sz w:val="32"/>
          <w:szCs w:val="32"/>
          <w:rtl/>
        </w:rPr>
      </w:pPr>
    </w:p>
    <w:p w14:paraId="716DE47B" w14:textId="1FE33088" w:rsidR="00CA2A90" w:rsidRPr="00DB4C5A" w:rsidRDefault="00CA2A90" w:rsidP="00CA2A90">
      <w:pPr>
        <w:bidi/>
        <w:rPr>
          <w:rFonts w:ascii="Times New Roman" w:hAnsi="Times New Roman" w:cs="Times New Roman"/>
          <w:sz w:val="32"/>
          <w:szCs w:val="32"/>
          <w:rtl/>
        </w:rPr>
      </w:pPr>
    </w:p>
    <w:p w14:paraId="69C98FF8" w14:textId="74A510A1" w:rsidR="00CA2A90" w:rsidRPr="00DB4C5A" w:rsidRDefault="00CA2A90" w:rsidP="00CA2A90">
      <w:pPr>
        <w:bidi/>
        <w:rPr>
          <w:rFonts w:ascii="Times New Roman" w:hAnsi="Times New Roman" w:cs="Times New Roman"/>
          <w:sz w:val="32"/>
          <w:szCs w:val="32"/>
          <w:rtl/>
        </w:rPr>
      </w:pPr>
    </w:p>
    <w:p w14:paraId="7B7BF422" w14:textId="5D51C219" w:rsidR="00CA2A90" w:rsidRPr="00DB4C5A" w:rsidRDefault="00CA2A90" w:rsidP="00CA2A90">
      <w:pPr>
        <w:bidi/>
        <w:rPr>
          <w:rFonts w:ascii="Times New Roman" w:hAnsi="Times New Roman" w:cs="Times New Roman"/>
          <w:sz w:val="32"/>
          <w:szCs w:val="32"/>
          <w:rtl/>
        </w:rPr>
      </w:pPr>
    </w:p>
    <w:p w14:paraId="24901BC4" w14:textId="4785EA25" w:rsidR="00CA2A90" w:rsidRPr="00DB4C5A" w:rsidRDefault="00CA2A90" w:rsidP="00CA2A90">
      <w:pPr>
        <w:bidi/>
        <w:rPr>
          <w:rFonts w:ascii="Times New Roman" w:hAnsi="Times New Roman" w:cs="Times New Roman"/>
          <w:sz w:val="32"/>
          <w:szCs w:val="32"/>
          <w:rtl/>
        </w:rPr>
      </w:pPr>
    </w:p>
    <w:p w14:paraId="77747344" w14:textId="77777777" w:rsidR="00CA2A90" w:rsidRPr="00DB4C5A" w:rsidRDefault="00CA2A90" w:rsidP="00CA2A90">
      <w:pPr>
        <w:bidi/>
        <w:rPr>
          <w:rFonts w:ascii="Times New Roman" w:hAnsi="Times New Roman" w:cs="Times New Roman"/>
          <w:sz w:val="32"/>
          <w:szCs w:val="32"/>
          <w:rtl/>
        </w:rPr>
      </w:pPr>
    </w:p>
    <w:p w14:paraId="06EBABE6" w14:textId="494C025B" w:rsidR="00CA2A90" w:rsidRPr="00DB4C5A" w:rsidRDefault="00CA2A90" w:rsidP="00D067CC">
      <w:pPr>
        <w:pStyle w:val="Heading2"/>
        <w:numPr>
          <w:ilvl w:val="1"/>
          <w:numId w:val="2"/>
        </w:numPr>
        <w:bidi/>
        <w:rPr>
          <w:rFonts w:ascii="Arial" w:hAnsi="Arial" w:cs="Arial"/>
          <w:color w:val="auto"/>
          <w:sz w:val="32"/>
          <w:szCs w:val="32"/>
          <w:rtl/>
        </w:rPr>
      </w:pPr>
      <w:bookmarkStart w:id="40" w:name="_Toc167125320"/>
      <w:proofErr w:type="spellStart"/>
      <w:r w:rsidRPr="00DB4C5A">
        <w:rPr>
          <w:rFonts w:ascii="Arial" w:hAnsi="Arial" w:cs="Arial"/>
          <w:color w:val="auto"/>
          <w:sz w:val="32"/>
          <w:szCs w:val="32"/>
          <w:rtl/>
        </w:rPr>
        <w:t>االخاتمة</w:t>
      </w:r>
      <w:bookmarkEnd w:id="40"/>
      <w:proofErr w:type="spellEnd"/>
    </w:p>
    <w:p w14:paraId="7A5FA328" w14:textId="42032B52" w:rsidR="00CA2A90" w:rsidRPr="00DB4C5A" w:rsidRDefault="00CA2A90" w:rsidP="00CA2A90">
      <w:pPr>
        <w:rPr>
          <w:rtl/>
        </w:rPr>
      </w:pPr>
    </w:p>
    <w:p w14:paraId="0EA1B0F3" w14:textId="6C0E0AAE" w:rsidR="00CA2A90" w:rsidRPr="00DB4C5A" w:rsidRDefault="00CA2A90" w:rsidP="00CA2A90">
      <w:pPr>
        <w:rPr>
          <w:rtl/>
        </w:rPr>
      </w:pPr>
    </w:p>
    <w:p w14:paraId="71BC9C16" w14:textId="6BBCE0F7" w:rsidR="00CA2A90" w:rsidRPr="00DB4C5A" w:rsidRDefault="00CA2A90" w:rsidP="00CA2A90">
      <w:pPr>
        <w:rPr>
          <w:rtl/>
        </w:rPr>
      </w:pPr>
    </w:p>
    <w:p w14:paraId="480F5000" w14:textId="0E7CFBFA" w:rsidR="00CA2A90" w:rsidRPr="00DB4C5A" w:rsidRDefault="00CA2A90" w:rsidP="00CA2A90">
      <w:pPr>
        <w:rPr>
          <w:rtl/>
        </w:rPr>
      </w:pPr>
    </w:p>
    <w:p w14:paraId="6BDB4F7A" w14:textId="5784FB39" w:rsidR="00CA2A90" w:rsidRPr="00DB4C5A" w:rsidRDefault="00CA2A90" w:rsidP="00CA2A90">
      <w:pPr>
        <w:rPr>
          <w:rtl/>
        </w:rPr>
      </w:pPr>
    </w:p>
    <w:p w14:paraId="23A695F2" w14:textId="3780DE63" w:rsidR="00CA2A90" w:rsidRPr="00DB4C5A" w:rsidRDefault="00CA2A90" w:rsidP="00CA2A90">
      <w:pPr>
        <w:rPr>
          <w:rtl/>
        </w:rPr>
      </w:pPr>
    </w:p>
    <w:p w14:paraId="65E042EC" w14:textId="67743219" w:rsidR="00CA2A90" w:rsidRPr="00DB4C5A" w:rsidRDefault="00CA2A90" w:rsidP="00CA2A90">
      <w:pPr>
        <w:rPr>
          <w:rtl/>
        </w:rPr>
      </w:pPr>
    </w:p>
    <w:p w14:paraId="6FB2C52B" w14:textId="3842E587" w:rsidR="00CA2A90" w:rsidRPr="00DB4C5A" w:rsidRDefault="00CA2A90" w:rsidP="00CA2A90">
      <w:pPr>
        <w:rPr>
          <w:rtl/>
        </w:rPr>
      </w:pPr>
    </w:p>
    <w:p w14:paraId="796C3CE3" w14:textId="4868D04B" w:rsidR="00CA2A90" w:rsidRPr="00DB4C5A" w:rsidRDefault="00CA2A90" w:rsidP="00CA2A90">
      <w:pPr>
        <w:rPr>
          <w:rtl/>
        </w:rPr>
      </w:pPr>
    </w:p>
    <w:p w14:paraId="780BA296" w14:textId="13C74ED1" w:rsidR="00CA2A90" w:rsidRPr="00DB4C5A" w:rsidRDefault="00CA2A90" w:rsidP="00CA2A90">
      <w:pPr>
        <w:rPr>
          <w:rtl/>
        </w:rPr>
      </w:pPr>
    </w:p>
    <w:p w14:paraId="60275E52" w14:textId="615A6B0B" w:rsidR="00327F1D" w:rsidRPr="00DB4C5A" w:rsidRDefault="00327F1D" w:rsidP="00CA2A90">
      <w:pPr>
        <w:rPr>
          <w:rtl/>
        </w:rPr>
      </w:pPr>
    </w:p>
    <w:p w14:paraId="64C97D7B" w14:textId="20DFB486" w:rsidR="00327F1D" w:rsidRPr="00DB4C5A" w:rsidRDefault="00327F1D" w:rsidP="00CA2A90">
      <w:pPr>
        <w:rPr>
          <w:rtl/>
        </w:rPr>
      </w:pPr>
    </w:p>
    <w:p w14:paraId="411D2E2E" w14:textId="178168B7" w:rsidR="00327F1D" w:rsidRPr="00DB4C5A" w:rsidRDefault="00327F1D" w:rsidP="00CA2A90">
      <w:pPr>
        <w:rPr>
          <w:rtl/>
        </w:rPr>
      </w:pPr>
    </w:p>
    <w:p w14:paraId="5A9AEB54" w14:textId="77777777" w:rsidR="00327F1D" w:rsidRPr="00DB4C5A" w:rsidRDefault="00327F1D" w:rsidP="00CA2A90">
      <w:pPr>
        <w:rPr>
          <w:rtl/>
        </w:rPr>
      </w:pPr>
    </w:p>
    <w:p w14:paraId="703F29DB" w14:textId="4235A2AE" w:rsidR="00CA2A90" w:rsidRPr="00DB4C5A" w:rsidRDefault="00CA2A90" w:rsidP="00CA2A90">
      <w:pPr>
        <w:rPr>
          <w:rtl/>
        </w:rPr>
      </w:pPr>
    </w:p>
    <w:p w14:paraId="1EAECB40" w14:textId="48BB2A07" w:rsidR="00CA2A90" w:rsidRPr="00DB4C5A" w:rsidRDefault="00CA2A90" w:rsidP="00D067CC">
      <w:pPr>
        <w:pStyle w:val="Heading1"/>
        <w:numPr>
          <w:ilvl w:val="0"/>
          <w:numId w:val="2"/>
        </w:numPr>
        <w:bidi/>
        <w:jc w:val="center"/>
        <w:rPr>
          <w:color w:val="auto"/>
          <w:sz w:val="40"/>
          <w:szCs w:val="40"/>
          <w:rtl/>
        </w:rPr>
      </w:pPr>
      <w:bookmarkStart w:id="41" w:name="_Toc167125321"/>
      <w:r w:rsidRPr="00DB4C5A">
        <w:rPr>
          <w:rFonts w:ascii="Arial" w:hAnsi="Arial" w:cs="Arial" w:hint="cs"/>
          <w:color w:val="auto"/>
          <w:sz w:val="40"/>
          <w:szCs w:val="40"/>
          <w:rtl/>
        </w:rPr>
        <w:t>الفصل الخامس:</w:t>
      </w:r>
      <w:r w:rsidRPr="00DB4C5A">
        <w:rPr>
          <w:rtl/>
        </w:rPr>
        <w:t xml:space="preserve"> </w:t>
      </w:r>
      <w:r w:rsidRPr="00DB4C5A">
        <w:rPr>
          <w:rFonts w:ascii="Arial" w:hAnsi="Arial" w:cs="Arial"/>
          <w:color w:val="auto"/>
          <w:sz w:val="40"/>
          <w:szCs w:val="40"/>
          <w:rtl/>
        </w:rPr>
        <w:t>حدود البحث والتوصيات والاستنتاجات</w:t>
      </w:r>
      <w:bookmarkEnd w:id="41"/>
    </w:p>
    <w:p w14:paraId="591D98F5" w14:textId="5F81D235" w:rsidR="00CA2A90" w:rsidRPr="00DB4C5A" w:rsidRDefault="00CA2A90" w:rsidP="00CA2A90">
      <w:pPr>
        <w:rPr>
          <w:rtl/>
        </w:rPr>
      </w:pPr>
    </w:p>
    <w:p w14:paraId="126A27FA" w14:textId="0D8C6ACE" w:rsidR="00CA2A90" w:rsidRPr="00DB4C5A" w:rsidRDefault="00CA2A90" w:rsidP="00CA2A90">
      <w:pPr>
        <w:rPr>
          <w:rtl/>
        </w:rPr>
      </w:pPr>
    </w:p>
    <w:p w14:paraId="5EEA112A" w14:textId="54A1582A" w:rsidR="00CA2A90" w:rsidRPr="00DB4C5A" w:rsidRDefault="00CA2A90" w:rsidP="00CA2A90">
      <w:pPr>
        <w:rPr>
          <w:rtl/>
        </w:rPr>
      </w:pPr>
    </w:p>
    <w:p w14:paraId="4CC03047" w14:textId="0408F8A7" w:rsidR="00CA2A90" w:rsidRPr="00DB4C5A" w:rsidRDefault="00CA2A90" w:rsidP="00CA2A90">
      <w:pPr>
        <w:rPr>
          <w:rtl/>
        </w:rPr>
      </w:pPr>
    </w:p>
    <w:p w14:paraId="6737BE83" w14:textId="609488FF" w:rsidR="00CA2A90" w:rsidRPr="00DB4C5A" w:rsidRDefault="00CA2A90" w:rsidP="00CA2A90">
      <w:pPr>
        <w:rPr>
          <w:rtl/>
        </w:rPr>
      </w:pPr>
    </w:p>
    <w:p w14:paraId="3D587D92" w14:textId="06D62934" w:rsidR="00CA2A90" w:rsidRPr="00DB4C5A" w:rsidRDefault="00CA2A90" w:rsidP="00CA2A90">
      <w:pPr>
        <w:rPr>
          <w:rtl/>
        </w:rPr>
      </w:pPr>
    </w:p>
    <w:p w14:paraId="60F7573A" w14:textId="0BDA33C6" w:rsidR="00CA2A90" w:rsidRPr="00DB4C5A" w:rsidRDefault="00CA2A90" w:rsidP="00CA2A90">
      <w:pPr>
        <w:rPr>
          <w:rtl/>
        </w:rPr>
      </w:pPr>
    </w:p>
    <w:p w14:paraId="4D00F564" w14:textId="38D2DB97" w:rsidR="00CA2A90" w:rsidRPr="00DB4C5A" w:rsidRDefault="00CA2A90" w:rsidP="00CA2A90">
      <w:pPr>
        <w:rPr>
          <w:rtl/>
        </w:rPr>
      </w:pPr>
    </w:p>
    <w:p w14:paraId="0C3EF6AB" w14:textId="6689A42F" w:rsidR="00CA2A90" w:rsidRPr="00DB4C5A" w:rsidRDefault="00CA2A90" w:rsidP="00CA2A90">
      <w:pPr>
        <w:rPr>
          <w:rtl/>
        </w:rPr>
      </w:pPr>
    </w:p>
    <w:p w14:paraId="496C8367" w14:textId="62F9E892" w:rsidR="00CA2A90" w:rsidRPr="00DB4C5A" w:rsidRDefault="00CA2A90" w:rsidP="00CA2A90">
      <w:pPr>
        <w:rPr>
          <w:rtl/>
        </w:rPr>
      </w:pPr>
    </w:p>
    <w:p w14:paraId="285C274C" w14:textId="725C448E" w:rsidR="00CA2A90" w:rsidRPr="00DB4C5A" w:rsidRDefault="00CA2A90" w:rsidP="00CA2A90">
      <w:pPr>
        <w:rPr>
          <w:rtl/>
        </w:rPr>
      </w:pPr>
    </w:p>
    <w:p w14:paraId="58BEF365" w14:textId="308C549E" w:rsidR="00CA2A90" w:rsidRPr="00DB4C5A" w:rsidRDefault="00CA2A90" w:rsidP="00CA2A90">
      <w:pPr>
        <w:rPr>
          <w:rtl/>
        </w:rPr>
      </w:pPr>
    </w:p>
    <w:p w14:paraId="1296EC98" w14:textId="42FF49BA" w:rsidR="00CA2A90" w:rsidRPr="00DB4C5A" w:rsidRDefault="00CA2A90" w:rsidP="00CA2A90">
      <w:pPr>
        <w:rPr>
          <w:rtl/>
        </w:rPr>
      </w:pPr>
    </w:p>
    <w:p w14:paraId="56BC3B7C" w14:textId="0E42F8DD" w:rsidR="00CA2A90" w:rsidRPr="00DB4C5A" w:rsidRDefault="00CA2A90" w:rsidP="00CA2A90">
      <w:pPr>
        <w:rPr>
          <w:rtl/>
        </w:rPr>
      </w:pPr>
    </w:p>
    <w:p w14:paraId="3A51F094" w14:textId="748743BD" w:rsidR="00CA2A90" w:rsidRPr="00DB4C5A" w:rsidRDefault="00CA2A90" w:rsidP="00CA2A90">
      <w:pPr>
        <w:rPr>
          <w:rtl/>
        </w:rPr>
      </w:pPr>
    </w:p>
    <w:p w14:paraId="043EB209" w14:textId="584DD0AA" w:rsidR="00CA2A90" w:rsidRPr="00DB4C5A" w:rsidRDefault="00CA2A90" w:rsidP="00CA2A90">
      <w:pPr>
        <w:rPr>
          <w:rtl/>
        </w:rPr>
      </w:pPr>
    </w:p>
    <w:p w14:paraId="3C4AFA00" w14:textId="2365AF96" w:rsidR="00CA2A90" w:rsidRPr="00DB4C5A" w:rsidRDefault="00CA2A90" w:rsidP="00CA2A90">
      <w:pPr>
        <w:rPr>
          <w:rtl/>
        </w:rPr>
      </w:pPr>
    </w:p>
    <w:p w14:paraId="0F0DE250" w14:textId="22AFE238" w:rsidR="00CA2A90" w:rsidRPr="00DB4C5A" w:rsidRDefault="00CA2A90" w:rsidP="00CA2A90">
      <w:pPr>
        <w:rPr>
          <w:rtl/>
        </w:rPr>
      </w:pPr>
    </w:p>
    <w:p w14:paraId="508638F0" w14:textId="48432AAD" w:rsidR="00CA2A90" w:rsidRPr="00DB4C5A" w:rsidRDefault="00CA2A90" w:rsidP="00CA2A90">
      <w:pPr>
        <w:rPr>
          <w:rtl/>
        </w:rPr>
      </w:pPr>
    </w:p>
    <w:p w14:paraId="53C9005E" w14:textId="612007F6" w:rsidR="00CA2A90" w:rsidRPr="00DB4C5A" w:rsidRDefault="00CA2A90" w:rsidP="00CA2A90">
      <w:pPr>
        <w:rPr>
          <w:rtl/>
        </w:rPr>
      </w:pPr>
    </w:p>
    <w:p w14:paraId="16F4A74B" w14:textId="42C2B1AD" w:rsidR="00CA2A90" w:rsidRPr="00DB4C5A" w:rsidRDefault="00CA2A90" w:rsidP="00CA2A90">
      <w:pPr>
        <w:rPr>
          <w:rtl/>
        </w:rPr>
      </w:pPr>
    </w:p>
    <w:p w14:paraId="422713FD" w14:textId="70369817" w:rsidR="00CA2A90" w:rsidRPr="00DB4C5A" w:rsidRDefault="00CA2A90" w:rsidP="00CA2A90">
      <w:pPr>
        <w:rPr>
          <w:rtl/>
        </w:rPr>
      </w:pPr>
    </w:p>
    <w:p w14:paraId="7975999F" w14:textId="6C7FCBC5" w:rsidR="00CA2A90" w:rsidRPr="00DB4C5A" w:rsidRDefault="00327F1D" w:rsidP="00D067CC">
      <w:pPr>
        <w:pStyle w:val="Heading2"/>
        <w:numPr>
          <w:ilvl w:val="1"/>
          <w:numId w:val="2"/>
        </w:numPr>
        <w:bidi/>
        <w:rPr>
          <w:rFonts w:ascii="Arial" w:hAnsi="Arial" w:cs="Arial"/>
          <w:color w:val="auto"/>
          <w:sz w:val="32"/>
          <w:szCs w:val="32"/>
          <w:rtl/>
        </w:rPr>
      </w:pPr>
      <w:bookmarkStart w:id="42" w:name="_Toc167125322"/>
      <w:r w:rsidRPr="00DB4C5A">
        <w:rPr>
          <w:rFonts w:ascii="Arial" w:hAnsi="Arial" w:cs="Arial" w:hint="cs"/>
          <w:color w:val="auto"/>
          <w:sz w:val="32"/>
          <w:szCs w:val="32"/>
          <w:rtl/>
        </w:rPr>
        <w:lastRenderedPageBreak/>
        <w:t>حدود الدراسة والدراسات المستقبلية:</w:t>
      </w:r>
      <w:bookmarkEnd w:id="42"/>
    </w:p>
    <w:p w14:paraId="7DB93867" w14:textId="45B5C0BA" w:rsidR="00327F1D" w:rsidRPr="00DB4C5A" w:rsidRDefault="00327F1D" w:rsidP="00327F1D">
      <w:pPr>
        <w:bidi/>
        <w:rPr>
          <w:rtl/>
        </w:rPr>
      </w:pPr>
    </w:p>
    <w:p w14:paraId="68AF7C68" w14:textId="2F447DA5" w:rsidR="00327F1D" w:rsidRPr="00DB4C5A" w:rsidRDefault="00327F1D" w:rsidP="00327F1D">
      <w:pPr>
        <w:bidi/>
        <w:rPr>
          <w:rtl/>
        </w:rPr>
      </w:pPr>
    </w:p>
    <w:p w14:paraId="7194F0F0" w14:textId="79EC2AC2" w:rsidR="00327F1D" w:rsidRPr="00DB4C5A" w:rsidRDefault="00327F1D" w:rsidP="00327F1D">
      <w:pPr>
        <w:bidi/>
        <w:rPr>
          <w:rtl/>
        </w:rPr>
      </w:pPr>
    </w:p>
    <w:p w14:paraId="7431532D" w14:textId="2350EB8C" w:rsidR="00327F1D" w:rsidRPr="00DB4C5A" w:rsidRDefault="00327F1D" w:rsidP="00327F1D">
      <w:pPr>
        <w:bidi/>
        <w:rPr>
          <w:rtl/>
        </w:rPr>
      </w:pPr>
    </w:p>
    <w:p w14:paraId="7269199F" w14:textId="4508D8B4" w:rsidR="00327F1D" w:rsidRPr="00DB4C5A" w:rsidRDefault="00327F1D" w:rsidP="00327F1D">
      <w:pPr>
        <w:bidi/>
        <w:rPr>
          <w:rtl/>
        </w:rPr>
      </w:pPr>
    </w:p>
    <w:p w14:paraId="7F6E599D" w14:textId="4770CF46" w:rsidR="00327F1D" w:rsidRPr="00DB4C5A" w:rsidRDefault="00327F1D" w:rsidP="00327F1D">
      <w:pPr>
        <w:bidi/>
        <w:rPr>
          <w:rtl/>
        </w:rPr>
      </w:pPr>
    </w:p>
    <w:p w14:paraId="4DCC985B" w14:textId="3CFDB26D" w:rsidR="00327F1D" w:rsidRPr="00DB4C5A" w:rsidRDefault="00327F1D" w:rsidP="00327F1D">
      <w:pPr>
        <w:bidi/>
        <w:rPr>
          <w:rtl/>
        </w:rPr>
      </w:pPr>
    </w:p>
    <w:p w14:paraId="6BB2D17E" w14:textId="461BBD11" w:rsidR="00327F1D" w:rsidRPr="00DB4C5A" w:rsidRDefault="00327F1D" w:rsidP="00327F1D">
      <w:pPr>
        <w:bidi/>
        <w:rPr>
          <w:rtl/>
        </w:rPr>
      </w:pPr>
    </w:p>
    <w:p w14:paraId="31311D67" w14:textId="7C608D1F" w:rsidR="00327F1D" w:rsidRPr="00DB4C5A" w:rsidRDefault="00327F1D" w:rsidP="00D067CC">
      <w:pPr>
        <w:pStyle w:val="Heading2"/>
        <w:numPr>
          <w:ilvl w:val="1"/>
          <w:numId w:val="2"/>
        </w:numPr>
        <w:bidi/>
        <w:rPr>
          <w:rFonts w:ascii="Arial" w:hAnsi="Arial" w:cs="Arial"/>
          <w:color w:val="auto"/>
          <w:sz w:val="32"/>
          <w:szCs w:val="32"/>
          <w:rtl/>
        </w:rPr>
      </w:pPr>
      <w:bookmarkStart w:id="43" w:name="_Toc167125323"/>
      <w:r w:rsidRPr="00DB4C5A">
        <w:rPr>
          <w:rFonts w:ascii="Arial" w:hAnsi="Arial" w:cs="Arial"/>
          <w:color w:val="auto"/>
          <w:sz w:val="32"/>
          <w:szCs w:val="32"/>
          <w:rtl/>
        </w:rPr>
        <w:t>توصيات الدراسة:</w:t>
      </w:r>
      <w:bookmarkEnd w:id="43"/>
    </w:p>
    <w:p w14:paraId="1F12DEB1" w14:textId="31F5ECAA" w:rsidR="00327F1D" w:rsidRPr="00DB4C5A" w:rsidRDefault="00327F1D" w:rsidP="00327F1D">
      <w:pPr>
        <w:bidi/>
        <w:rPr>
          <w:rtl/>
        </w:rPr>
      </w:pPr>
    </w:p>
    <w:p w14:paraId="428510B9" w14:textId="05DF5051" w:rsidR="00327F1D" w:rsidRPr="00DB4C5A" w:rsidRDefault="00327F1D" w:rsidP="00327F1D">
      <w:pPr>
        <w:bidi/>
        <w:rPr>
          <w:rtl/>
        </w:rPr>
      </w:pPr>
    </w:p>
    <w:p w14:paraId="6318F55C" w14:textId="4F89C4A1" w:rsidR="00327F1D" w:rsidRPr="00DB4C5A" w:rsidRDefault="00327F1D" w:rsidP="00327F1D">
      <w:pPr>
        <w:bidi/>
        <w:rPr>
          <w:rtl/>
        </w:rPr>
      </w:pPr>
    </w:p>
    <w:p w14:paraId="73493824" w14:textId="5AFBAD3F" w:rsidR="00327F1D" w:rsidRPr="00DB4C5A" w:rsidRDefault="00327F1D" w:rsidP="00327F1D">
      <w:pPr>
        <w:bidi/>
        <w:rPr>
          <w:rtl/>
        </w:rPr>
      </w:pPr>
    </w:p>
    <w:p w14:paraId="04322095" w14:textId="1218ADAD" w:rsidR="00327F1D" w:rsidRPr="00DB4C5A" w:rsidRDefault="00327F1D" w:rsidP="00327F1D">
      <w:pPr>
        <w:bidi/>
        <w:rPr>
          <w:rtl/>
        </w:rPr>
      </w:pPr>
    </w:p>
    <w:p w14:paraId="57CB8C81" w14:textId="36DA15B8" w:rsidR="00327F1D" w:rsidRPr="00DB4C5A" w:rsidRDefault="00327F1D" w:rsidP="00327F1D">
      <w:pPr>
        <w:bidi/>
        <w:rPr>
          <w:rtl/>
        </w:rPr>
      </w:pPr>
    </w:p>
    <w:p w14:paraId="677FFA0D" w14:textId="33A8A621" w:rsidR="00327F1D" w:rsidRPr="00DB4C5A" w:rsidRDefault="00327F1D" w:rsidP="00327F1D">
      <w:pPr>
        <w:bidi/>
        <w:rPr>
          <w:rtl/>
        </w:rPr>
      </w:pPr>
    </w:p>
    <w:p w14:paraId="67FA1EEC" w14:textId="018122E6" w:rsidR="00327F1D" w:rsidRPr="00DB4C5A" w:rsidRDefault="00327F1D" w:rsidP="00327F1D">
      <w:pPr>
        <w:bidi/>
        <w:rPr>
          <w:rtl/>
        </w:rPr>
      </w:pPr>
    </w:p>
    <w:p w14:paraId="522478E4" w14:textId="5C3EAA87" w:rsidR="00327F1D" w:rsidRPr="00DB4C5A" w:rsidRDefault="00327F1D" w:rsidP="00327F1D">
      <w:pPr>
        <w:bidi/>
        <w:rPr>
          <w:rtl/>
        </w:rPr>
      </w:pPr>
    </w:p>
    <w:p w14:paraId="6B20F154" w14:textId="69D7201F" w:rsidR="00327F1D" w:rsidRPr="00DB4C5A" w:rsidRDefault="00327F1D" w:rsidP="00327F1D">
      <w:pPr>
        <w:bidi/>
        <w:rPr>
          <w:rtl/>
        </w:rPr>
      </w:pPr>
    </w:p>
    <w:p w14:paraId="7CF821CB" w14:textId="56357576" w:rsidR="00327F1D" w:rsidRPr="00DB4C5A" w:rsidRDefault="00327F1D" w:rsidP="00327F1D">
      <w:pPr>
        <w:bidi/>
        <w:rPr>
          <w:rtl/>
        </w:rPr>
      </w:pPr>
    </w:p>
    <w:p w14:paraId="5BE80E80" w14:textId="2DBC0CF7" w:rsidR="00327F1D" w:rsidRPr="00DB4C5A" w:rsidRDefault="00327F1D" w:rsidP="00D067CC">
      <w:pPr>
        <w:pStyle w:val="Heading2"/>
        <w:numPr>
          <w:ilvl w:val="1"/>
          <w:numId w:val="2"/>
        </w:numPr>
        <w:bidi/>
        <w:rPr>
          <w:rFonts w:ascii="Arial" w:hAnsi="Arial" w:cs="Arial"/>
          <w:color w:val="auto"/>
          <w:sz w:val="32"/>
          <w:szCs w:val="32"/>
          <w:rtl/>
        </w:rPr>
      </w:pPr>
      <w:bookmarkStart w:id="44" w:name="_Toc167125324"/>
      <w:r w:rsidRPr="00DB4C5A">
        <w:rPr>
          <w:rFonts w:ascii="Arial" w:hAnsi="Arial" w:cs="Arial"/>
          <w:color w:val="auto"/>
          <w:sz w:val="32"/>
          <w:szCs w:val="32"/>
          <w:rtl/>
        </w:rPr>
        <w:t>الخاتمة:</w:t>
      </w:r>
      <w:bookmarkEnd w:id="44"/>
    </w:p>
    <w:p w14:paraId="43AD6ECF" w14:textId="6F80C454" w:rsidR="00CA2A90" w:rsidRPr="00DB4C5A" w:rsidRDefault="00CA2A90" w:rsidP="00CA2A90">
      <w:pPr>
        <w:rPr>
          <w:rtl/>
        </w:rPr>
      </w:pPr>
    </w:p>
    <w:p w14:paraId="39F8AF25" w14:textId="1463F62F" w:rsidR="00CA2A90" w:rsidRPr="00DB4C5A" w:rsidRDefault="00CA2A90" w:rsidP="00CA2A90">
      <w:pPr>
        <w:rPr>
          <w:rtl/>
        </w:rPr>
      </w:pPr>
    </w:p>
    <w:p w14:paraId="59E83773" w14:textId="77777777" w:rsidR="00CA2A90" w:rsidRPr="00DB4C5A" w:rsidRDefault="00CA2A90" w:rsidP="00CA2A90">
      <w:pPr>
        <w:rPr>
          <w:rtl/>
        </w:rPr>
      </w:pPr>
    </w:p>
    <w:p w14:paraId="6F4E2A79" w14:textId="24C05B2C" w:rsidR="00CA2A90" w:rsidRPr="00DB4C5A" w:rsidRDefault="00CA2A90" w:rsidP="00CA2A90">
      <w:pPr>
        <w:rPr>
          <w:rtl/>
        </w:rPr>
      </w:pPr>
    </w:p>
    <w:p w14:paraId="02765A2A" w14:textId="77777777" w:rsidR="00CA2A90" w:rsidRPr="00DB4C5A" w:rsidRDefault="00CA2A90" w:rsidP="00CA2A90">
      <w:pPr>
        <w:rPr>
          <w:rtl/>
        </w:rPr>
      </w:pPr>
    </w:p>
    <w:p w14:paraId="68CDFE4B" w14:textId="41A183D3" w:rsidR="00CA2A90" w:rsidRPr="00DB4C5A" w:rsidRDefault="00CA2A90" w:rsidP="00CA2A90">
      <w:pPr>
        <w:rPr>
          <w:rtl/>
        </w:rPr>
      </w:pPr>
    </w:p>
    <w:p w14:paraId="6C4B03CD" w14:textId="77777777" w:rsidR="00CA2A90" w:rsidRPr="00DB4C5A" w:rsidRDefault="00CA2A90" w:rsidP="00CA2A90">
      <w:pPr>
        <w:rPr>
          <w:rtl/>
        </w:rPr>
      </w:pPr>
    </w:p>
    <w:p w14:paraId="33D7AD58" w14:textId="29E8CA94" w:rsidR="008925A3" w:rsidRPr="00DB4C5A" w:rsidRDefault="008925A3" w:rsidP="00CA2A90">
      <w:pPr>
        <w:keepNext/>
        <w:keepLines/>
        <w:bidi/>
        <w:spacing w:before="240" w:after="0" w:line="256" w:lineRule="auto"/>
        <w:outlineLvl w:val="0"/>
        <w:rPr>
          <w:rFonts w:ascii="Arial" w:eastAsia="Times New Roman" w:hAnsi="Arial" w:cs="Arial"/>
          <w:sz w:val="32"/>
          <w:szCs w:val="32"/>
          <w:rtl/>
        </w:rPr>
      </w:pPr>
      <w:bookmarkStart w:id="45" w:name="_Toc167125325"/>
      <w:r w:rsidRPr="00DB4C5A">
        <w:rPr>
          <w:rFonts w:ascii="Arial" w:eastAsia="Times New Roman" w:hAnsi="Arial" w:cs="Arial"/>
          <w:sz w:val="32"/>
          <w:szCs w:val="32"/>
          <w:rtl/>
        </w:rPr>
        <w:lastRenderedPageBreak/>
        <w:t>قائمة المراجع</w:t>
      </w:r>
      <w:bookmarkEnd w:id="45"/>
    </w:p>
    <w:p w14:paraId="7421EA86" w14:textId="77777777" w:rsidR="008925A3" w:rsidRPr="00DB4C5A" w:rsidRDefault="008925A3" w:rsidP="008925A3">
      <w:pPr>
        <w:bidi/>
        <w:spacing w:line="360" w:lineRule="auto"/>
        <w:jc w:val="center"/>
        <w:rPr>
          <w:rFonts w:ascii="Times New Roman" w:eastAsia="Calibri" w:hAnsi="Times New Roman" w:cs="Times New Roman"/>
          <w:sz w:val="24"/>
          <w:szCs w:val="24"/>
          <w:rtl/>
        </w:rPr>
      </w:pPr>
    </w:p>
    <w:p w14:paraId="46321B31" w14:textId="77777777" w:rsidR="00CE333B" w:rsidRPr="00DB4C5A" w:rsidRDefault="00CE333B" w:rsidP="00CE333B">
      <w:pPr>
        <w:pStyle w:val="ListParagraph"/>
        <w:numPr>
          <w:ilvl w:val="0"/>
          <w:numId w:val="22"/>
        </w:numPr>
        <w:spacing w:line="360" w:lineRule="auto"/>
        <w:rPr>
          <w:rFonts w:ascii="Times New Roman" w:eastAsia="Calibri" w:hAnsi="Times New Roman" w:cs="Times New Roman"/>
          <w:sz w:val="24"/>
          <w:szCs w:val="24"/>
        </w:rPr>
      </w:pPr>
      <w:r w:rsidRPr="00DB4C5A">
        <w:rPr>
          <w:rFonts w:ascii="Times New Roman" w:eastAsia="Calibri" w:hAnsi="Times New Roman" w:cs="Times New Roman"/>
          <w:sz w:val="24"/>
          <w:szCs w:val="24"/>
        </w:rPr>
        <w:t>Bakker, A. B., &amp; Albrecht, S. L. (2018). Work engagement: current trends. Career Development International, 23(1), 4-11.</w:t>
      </w:r>
    </w:p>
    <w:p w14:paraId="0B4A1134" w14:textId="77777777" w:rsidR="00CE333B" w:rsidRPr="00DB4C5A" w:rsidRDefault="00CE333B" w:rsidP="00CE333B">
      <w:pPr>
        <w:pStyle w:val="ListParagraph"/>
        <w:numPr>
          <w:ilvl w:val="0"/>
          <w:numId w:val="22"/>
        </w:numPr>
        <w:spacing w:line="360" w:lineRule="auto"/>
        <w:rPr>
          <w:rFonts w:ascii="Times New Roman" w:eastAsia="Calibri" w:hAnsi="Times New Roman" w:cs="Times New Roman"/>
          <w:sz w:val="24"/>
          <w:szCs w:val="24"/>
        </w:rPr>
      </w:pPr>
      <w:r w:rsidRPr="00DB4C5A">
        <w:rPr>
          <w:rFonts w:ascii="Times New Roman" w:eastAsia="Calibri" w:hAnsi="Times New Roman" w:cs="Times New Roman"/>
          <w:sz w:val="24"/>
          <w:szCs w:val="24"/>
        </w:rPr>
        <w:t>Bakker, A. B., &amp; Demerouti, E. (2017). Job demands–resources theory: Taking stock and looking forward. Journal of Occupational Health Psychology, 22(3), 273-285.</w:t>
      </w:r>
    </w:p>
    <w:p w14:paraId="3382A8AC" w14:textId="77777777" w:rsidR="00CE333B" w:rsidRPr="00DB4C5A" w:rsidRDefault="00CE333B" w:rsidP="00CE333B">
      <w:pPr>
        <w:pStyle w:val="ListParagraph"/>
        <w:numPr>
          <w:ilvl w:val="0"/>
          <w:numId w:val="22"/>
        </w:numPr>
        <w:spacing w:line="360" w:lineRule="auto"/>
        <w:rPr>
          <w:rFonts w:ascii="Times New Roman" w:eastAsia="Calibri" w:hAnsi="Times New Roman" w:cs="Times New Roman"/>
          <w:sz w:val="24"/>
          <w:szCs w:val="24"/>
        </w:rPr>
      </w:pPr>
      <w:r w:rsidRPr="00DB4C5A">
        <w:rPr>
          <w:rFonts w:ascii="Times New Roman" w:eastAsia="Calibri" w:hAnsi="Times New Roman" w:cs="Times New Roman"/>
          <w:sz w:val="24"/>
          <w:szCs w:val="24"/>
        </w:rPr>
        <w:t>Bass, B. M., &amp; Riggio, R. E. (2006). Transformational leadership. Psychology Press.</w:t>
      </w:r>
    </w:p>
    <w:p w14:paraId="368D8B7A" w14:textId="77777777" w:rsidR="00CE333B" w:rsidRPr="00DB4C5A" w:rsidRDefault="00CE333B" w:rsidP="00CE333B">
      <w:pPr>
        <w:pStyle w:val="ListParagraph"/>
        <w:numPr>
          <w:ilvl w:val="0"/>
          <w:numId w:val="22"/>
        </w:numPr>
        <w:spacing w:line="360" w:lineRule="auto"/>
        <w:rPr>
          <w:rFonts w:ascii="Times New Roman" w:eastAsia="Calibri" w:hAnsi="Times New Roman" w:cs="Times New Roman"/>
          <w:sz w:val="24"/>
          <w:szCs w:val="24"/>
        </w:rPr>
      </w:pPr>
      <w:r w:rsidRPr="00DB4C5A">
        <w:rPr>
          <w:rFonts w:ascii="Times New Roman" w:eastAsia="Calibri" w:hAnsi="Times New Roman" w:cs="Times New Roman"/>
          <w:sz w:val="24"/>
          <w:szCs w:val="24"/>
        </w:rPr>
        <w:t>Choi, S. B., Tran, T. B. H., &amp; Park, B. I. (2017). Inclusive leadership and work engagement: Mediating roles of affective organizational commitment and creativity. Social Behavior and Personality: An International Journal, 45(3), 471-482.</w:t>
      </w:r>
    </w:p>
    <w:p w14:paraId="6F2C9B9D" w14:textId="77777777" w:rsidR="00CE333B" w:rsidRPr="00DB4C5A" w:rsidRDefault="00CE333B" w:rsidP="00CE333B">
      <w:pPr>
        <w:pStyle w:val="ListParagraph"/>
        <w:numPr>
          <w:ilvl w:val="0"/>
          <w:numId w:val="22"/>
        </w:numPr>
        <w:spacing w:line="360" w:lineRule="auto"/>
        <w:rPr>
          <w:rFonts w:ascii="Times New Roman" w:eastAsia="Calibri" w:hAnsi="Times New Roman" w:cs="Times New Roman"/>
          <w:sz w:val="24"/>
          <w:szCs w:val="24"/>
        </w:rPr>
      </w:pPr>
      <w:r w:rsidRPr="00DB4C5A">
        <w:rPr>
          <w:rFonts w:ascii="Times New Roman" w:eastAsia="Calibri" w:hAnsi="Times New Roman" w:cs="Times New Roman"/>
          <w:sz w:val="24"/>
          <w:szCs w:val="24"/>
        </w:rPr>
        <w:t>Deci, E. L., &amp; Ryan, R. M. (2017). Self-determination theory: Basic psychological needs in motivation, development, and wellness. Guilford Publications.</w:t>
      </w:r>
    </w:p>
    <w:p w14:paraId="1D5ABD24" w14:textId="77777777" w:rsidR="00CE333B" w:rsidRPr="00DB4C5A" w:rsidRDefault="00CE333B" w:rsidP="00CE333B">
      <w:pPr>
        <w:pStyle w:val="ListParagraph"/>
        <w:numPr>
          <w:ilvl w:val="0"/>
          <w:numId w:val="22"/>
        </w:numPr>
        <w:spacing w:line="360" w:lineRule="auto"/>
        <w:rPr>
          <w:rFonts w:ascii="Times New Roman" w:eastAsia="Calibri" w:hAnsi="Times New Roman" w:cs="Times New Roman"/>
          <w:sz w:val="24"/>
          <w:szCs w:val="24"/>
        </w:rPr>
      </w:pPr>
      <w:proofErr w:type="spellStart"/>
      <w:r w:rsidRPr="00DB4C5A">
        <w:rPr>
          <w:rFonts w:ascii="Times New Roman" w:eastAsia="Calibri" w:hAnsi="Times New Roman" w:cs="Times New Roman"/>
          <w:sz w:val="24"/>
          <w:szCs w:val="24"/>
        </w:rPr>
        <w:t>Gursoy</w:t>
      </w:r>
      <w:proofErr w:type="spellEnd"/>
      <w:r w:rsidRPr="00DB4C5A">
        <w:rPr>
          <w:rFonts w:ascii="Times New Roman" w:eastAsia="Calibri" w:hAnsi="Times New Roman" w:cs="Times New Roman"/>
          <w:sz w:val="24"/>
          <w:szCs w:val="24"/>
        </w:rPr>
        <w:t>, D., Chi, C. G., &amp; Karadag, E. (2019). Generational differences in work values and attitudes among frontline and service contact employees. Journal of Hospitality &amp; Tourism Research, 43(3), 383-402.</w:t>
      </w:r>
    </w:p>
    <w:p w14:paraId="3D16BF28" w14:textId="77777777" w:rsidR="00CE333B" w:rsidRPr="00DB4C5A" w:rsidRDefault="00CE333B" w:rsidP="00CE333B">
      <w:pPr>
        <w:pStyle w:val="ListParagraph"/>
        <w:numPr>
          <w:ilvl w:val="0"/>
          <w:numId w:val="22"/>
        </w:numPr>
        <w:spacing w:line="360" w:lineRule="auto"/>
        <w:rPr>
          <w:rFonts w:ascii="Times New Roman" w:eastAsia="Calibri" w:hAnsi="Times New Roman" w:cs="Times New Roman"/>
          <w:sz w:val="24"/>
          <w:szCs w:val="24"/>
        </w:rPr>
      </w:pPr>
      <w:r w:rsidRPr="00DB4C5A">
        <w:rPr>
          <w:rFonts w:ascii="Times New Roman" w:eastAsia="Calibri" w:hAnsi="Times New Roman" w:cs="Times New Roman"/>
          <w:sz w:val="24"/>
          <w:szCs w:val="24"/>
        </w:rPr>
        <w:t xml:space="preserve">Khan, S. Z., Yang, Y., &amp; </w:t>
      </w:r>
      <w:proofErr w:type="spellStart"/>
      <w:r w:rsidRPr="00DB4C5A">
        <w:rPr>
          <w:rFonts w:ascii="Times New Roman" w:eastAsia="Calibri" w:hAnsi="Times New Roman" w:cs="Times New Roman"/>
          <w:sz w:val="24"/>
          <w:szCs w:val="24"/>
        </w:rPr>
        <w:t>Waheed</w:t>
      </w:r>
      <w:proofErr w:type="spellEnd"/>
      <w:r w:rsidRPr="00DB4C5A">
        <w:rPr>
          <w:rFonts w:ascii="Times New Roman" w:eastAsia="Calibri" w:hAnsi="Times New Roman" w:cs="Times New Roman"/>
          <w:sz w:val="24"/>
          <w:szCs w:val="24"/>
        </w:rPr>
        <w:t>, A. (2020). Investment in intangible resources and capabilities spurs sustainable competitive advantage and firm performance. Corporate Social Responsibility and Environmental Management, 27(5), 2131-2145.</w:t>
      </w:r>
    </w:p>
    <w:p w14:paraId="2CB03A66" w14:textId="77777777" w:rsidR="00CE333B" w:rsidRPr="00DB4C5A" w:rsidRDefault="00CE333B" w:rsidP="00CE333B">
      <w:pPr>
        <w:pStyle w:val="ListParagraph"/>
        <w:numPr>
          <w:ilvl w:val="0"/>
          <w:numId w:val="22"/>
        </w:numPr>
        <w:spacing w:line="360" w:lineRule="auto"/>
        <w:rPr>
          <w:rFonts w:ascii="Times New Roman" w:eastAsia="Calibri" w:hAnsi="Times New Roman" w:cs="Times New Roman"/>
          <w:sz w:val="24"/>
          <w:szCs w:val="24"/>
        </w:rPr>
      </w:pPr>
      <w:r w:rsidRPr="00DB4C5A">
        <w:rPr>
          <w:rFonts w:ascii="Times New Roman" w:eastAsia="Calibri" w:hAnsi="Times New Roman" w:cs="Times New Roman"/>
          <w:sz w:val="24"/>
          <w:szCs w:val="24"/>
        </w:rPr>
        <w:t>Kim, S., Kim, K., &amp; Kang, H. (2020). The effect of employee participation in training on employee satisfaction and turnover intention. Sustainability, 12(2), 676-690.</w:t>
      </w:r>
    </w:p>
    <w:p w14:paraId="7FBD1EDC" w14:textId="77777777" w:rsidR="00CE333B" w:rsidRPr="00DB4C5A" w:rsidRDefault="00CE333B" w:rsidP="00CE333B">
      <w:pPr>
        <w:pStyle w:val="ListParagraph"/>
        <w:numPr>
          <w:ilvl w:val="0"/>
          <w:numId w:val="22"/>
        </w:numPr>
        <w:spacing w:line="360" w:lineRule="auto"/>
        <w:rPr>
          <w:rFonts w:ascii="Times New Roman" w:eastAsia="Calibri" w:hAnsi="Times New Roman" w:cs="Times New Roman"/>
          <w:sz w:val="24"/>
          <w:szCs w:val="24"/>
        </w:rPr>
      </w:pPr>
      <w:r w:rsidRPr="00DB4C5A">
        <w:rPr>
          <w:rFonts w:ascii="Times New Roman" w:eastAsia="Calibri" w:hAnsi="Times New Roman" w:cs="Times New Roman"/>
          <w:sz w:val="24"/>
          <w:szCs w:val="24"/>
        </w:rPr>
        <w:t>Lee, J. Y., Lee, S. M., &amp; Park, C. (2018). Leadership styles and job satisfaction: The role of psychological empowerment in the hospitality industry. Sustainability, 10(10), 3622.</w:t>
      </w:r>
    </w:p>
    <w:p w14:paraId="542F038D" w14:textId="4B8005EF" w:rsidR="008925A3" w:rsidRPr="00DB4C5A" w:rsidRDefault="00CE333B" w:rsidP="00CE333B">
      <w:pPr>
        <w:pStyle w:val="ListParagraph"/>
        <w:numPr>
          <w:ilvl w:val="0"/>
          <w:numId w:val="22"/>
        </w:numPr>
        <w:spacing w:line="360" w:lineRule="auto"/>
        <w:rPr>
          <w:rFonts w:ascii="Times New Roman" w:eastAsia="Calibri" w:hAnsi="Times New Roman" w:cs="Times New Roman"/>
          <w:sz w:val="24"/>
          <w:szCs w:val="24"/>
        </w:rPr>
      </w:pPr>
      <w:r w:rsidRPr="00DB4C5A">
        <w:rPr>
          <w:rFonts w:ascii="Times New Roman" w:eastAsia="Calibri" w:hAnsi="Times New Roman" w:cs="Times New Roman"/>
          <w:sz w:val="24"/>
          <w:szCs w:val="24"/>
        </w:rPr>
        <w:t>Zhao, X., Sun, Y., &amp; Xu, L. (2021). Leadership style, organizational climate, and job satisfaction: Evidence from the Chinese banking industry. Asia Pacific Journal of Management, 38(1), 299-318.</w:t>
      </w:r>
    </w:p>
    <w:p w14:paraId="6260784A" w14:textId="77777777" w:rsidR="005643DC" w:rsidRPr="00DB4C5A" w:rsidRDefault="005643DC" w:rsidP="005643DC">
      <w:pPr>
        <w:pStyle w:val="ListParagraph"/>
        <w:numPr>
          <w:ilvl w:val="0"/>
          <w:numId w:val="22"/>
        </w:numPr>
        <w:spacing w:line="360" w:lineRule="auto"/>
        <w:rPr>
          <w:rFonts w:ascii="Times New Roman" w:eastAsia="Calibri" w:hAnsi="Times New Roman" w:cs="Times New Roman"/>
          <w:sz w:val="24"/>
          <w:szCs w:val="24"/>
        </w:rPr>
      </w:pPr>
      <w:r w:rsidRPr="00DB4C5A">
        <w:rPr>
          <w:rFonts w:ascii="Times New Roman" w:eastAsia="Calibri" w:hAnsi="Times New Roman" w:cs="Times New Roman"/>
          <w:sz w:val="24"/>
          <w:szCs w:val="24"/>
          <w:rtl/>
        </w:rPr>
        <w:t>قائمة المراجع</w:t>
      </w:r>
      <w:r w:rsidRPr="00DB4C5A">
        <w:rPr>
          <w:rFonts w:ascii="Times New Roman" w:eastAsia="Calibri" w:hAnsi="Times New Roman" w:cs="Times New Roman"/>
          <w:sz w:val="24"/>
          <w:szCs w:val="24"/>
        </w:rPr>
        <w:t>:</w:t>
      </w:r>
    </w:p>
    <w:p w14:paraId="29F39E9A" w14:textId="77777777" w:rsidR="005643DC" w:rsidRPr="00DB4C5A" w:rsidRDefault="005643DC" w:rsidP="005643DC">
      <w:pPr>
        <w:pStyle w:val="ListParagraph"/>
        <w:numPr>
          <w:ilvl w:val="0"/>
          <w:numId w:val="22"/>
        </w:numPr>
        <w:spacing w:line="360" w:lineRule="auto"/>
        <w:rPr>
          <w:rFonts w:ascii="Times New Roman" w:eastAsia="Calibri" w:hAnsi="Times New Roman" w:cs="Times New Roman"/>
          <w:sz w:val="24"/>
          <w:szCs w:val="24"/>
        </w:rPr>
      </w:pPr>
      <w:r w:rsidRPr="00DB4C5A">
        <w:rPr>
          <w:rFonts w:ascii="Times New Roman" w:eastAsia="Calibri" w:hAnsi="Times New Roman" w:cs="Times New Roman"/>
          <w:sz w:val="24"/>
          <w:szCs w:val="24"/>
        </w:rPr>
        <w:t xml:space="preserve">Al-Tit, A. M., </w:t>
      </w:r>
      <w:proofErr w:type="spellStart"/>
      <w:r w:rsidRPr="00DB4C5A">
        <w:rPr>
          <w:rFonts w:ascii="Times New Roman" w:eastAsia="Calibri" w:hAnsi="Times New Roman" w:cs="Times New Roman"/>
          <w:sz w:val="24"/>
          <w:szCs w:val="24"/>
        </w:rPr>
        <w:t>Omri</w:t>
      </w:r>
      <w:proofErr w:type="spellEnd"/>
      <w:r w:rsidRPr="00DB4C5A">
        <w:rPr>
          <w:rFonts w:ascii="Times New Roman" w:eastAsia="Calibri" w:hAnsi="Times New Roman" w:cs="Times New Roman"/>
          <w:sz w:val="24"/>
          <w:szCs w:val="24"/>
        </w:rPr>
        <w:t xml:space="preserve">, A., &amp; </w:t>
      </w:r>
      <w:proofErr w:type="spellStart"/>
      <w:r w:rsidRPr="00DB4C5A">
        <w:rPr>
          <w:rFonts w:ascii="Times New Roman" w:eastAsia="Calibri" w:hAnsi="Times New Roman" w:cs="Times New Roman"/>
          <w:sz w:val="24"/>
          <w:szCs w:val="24"/>
        </w:rPr>
        <w:t>Euchi</w:t>
      </w:r>
      <w:proofErr w:type="spellEnd"/>
      <w:r w:rsidRPr="00DB4C5A">
        <w:rPr>
          <w:rFonts w:ascii="Times New Roman" w:eastAsia="Calibri" w:hAnsi="Times New Roman" w:cs="Times New Roman"/>
          <w:sz w:val="24"/>
          <w:szCs w:val="24"/>
        </w:rPr>
        <w:t>, J. (2019). The relationship between organizational culture and the performance of Tunisian small businesses. Journal of Business Research, 96, 371-381.</w:t>
      </w:r>
    </w:p>
    <w:p w14:paraId="02184D1F" w14:textId="77777777" w:rsidR="005643DC" w:rsidRPr="00DB4C5A" w:rsidRDefault="005643DC" w:rsidP="005643DC">
      <w:pPr>
        <w:pStyle w:val="ListParagraph"/>
        <w:numPr>
          <w:ilvl w:val="0"/>
          <w:numId w:val="22"/>
        </w:numPr>
        <w:spacing w:line="360" w:lineRule="auto"/>
        <w:rPr>
          <w:rFonts w:ascii="Times New Roman" w:eastAsia="Calibri" w:hAnsi="Times New Roman" w:cs="Times New Roman"/>
          <w:sz w:val="24"/>
          <w:szCs w:val="24"/>
        </w:rPr>
      </w:pPr>
      <w:r w:rsidRPr="00DB4C5A">
        <w:rPr>
          <w:rFonts w:ascii="Times New Roman" w:eastAsia="Calibri" w:hAnsi="Times New Roman" w:cs="Times New Roman"/>
          <w:sz w:val="24"/>
          <w:szCs w:val="24"/>
        </w:rPr>
        <w:t>Bass, B. M., &amp; Riggio, R. E. (2006). Transformational leadership. Psychology Press.</w:t>
      </w:r>
    </w:p>
    <w:p w14:paraId="79534333" w14:textId="77777777" w:rsidR="005643DC" w:rsidRPr="00DB4C5A" w:rsidRDefault="005643DC" w:rsidP="005643DC">
      <w:pPr>
        <w:pStyle w:val="ListParagraph"/>
        <w:numPr>
          <w:ilvl w:val="0"/>
          <w:numId w:val="22"/>
        </w:numPr>
        <w:spacing w:line="360" w:lineRule="auto"/>
        <w:rPr>
          <w:rFonts w:ascii="Times New Roman" w:eastAsia="Calibri" w:hAnsi="Times New Roman" w:cs="Times New Roman"/>
          <w:sz w:val="24"/>
          <w:szCs w:val="24"/>
        </w:rPr>
      </w:pPr>
      <w:r w:rsidRPr="00DB4C5A">
        <w:rPr>
          <w:rFonts w:ascii="Times New Roman" w:eastAsia="Calibri" w:hAnsi="Times New Roman" w:cs="Times New Roman"/>
          <w:sz w:val="24"/>
          <w:szCs w:val="24"/>
        </w:rPr>
        <w:lastRenderedPageBreak/>
        <w:t>Choi, S. B., Tran, T. B. H., &amp; Park, B. I. (2017). Inclusive leadership and work engagement: Mediating roles of affective organizational commitment and creativity. Social Behavior and Personality: An International Journal, 45(3), 471-482.</w:t>
      </w:r>
    </w:p>
    <w:p w14:paraId="0A45EA6D" w14:textId="77777777" w:rsidR="005643DC" w:rsidRPr="00DB4C5A" w:rsidRDefault="005643DC" w:rsidP="005643DC">
      <w:pPr>
        <w:pStyle w:val="ListParagraph"/>
        <w:numPr>
          <w:ilvl w:val="0"/>
          <w:numId w:val="22"/>
        </w:numPr>
        <w:spacing w:line="360" w:lineRule="auto"/>
        <w:rPr>
          <w:rFonts w:ascii="Times New Roman" w:eastAsia="Calibri" w:hAnsi="Times New Roman" w:cs="Times New Roman"/>
          <w:sz w:val="24"/>
          <w:szCs w:val="24"/>
        </w:rPr>
      </w:pPr>
      <w:r w:rsidRPr="00DB4C5A">
        <w:rPr>
          <w:rFonts w:ascii="Times New Roman" w:eastAsia="Calibri" w:hAnsi="Times New Roman" w:cs="Times New Roman"/>
          <w:sz w:val="24"/>
          <w:szCs w:val="24"/>
        </w:rPr>
        <w:t>Deci, E. L., &amp; Ryan, R. M. (2017). Self-determination theory: Basic psychological needs in motivation, development, and wellness. Guilford Publications.</w:t>
      </w:r>
    </w:p>
    <w:p w14:paraId="373F1B8F" w14:textId="77777777" w:rsidR="005643DC" w:rsidRPr="00DB4C5A" w:rsidRDefault="005643DC" w:rsidP="005643DC">
      <w:pPr>
        <w:pStyle w:val="ListParagraph"/>
        <w:numPr>
          <w:ilvl w:val="0"/>
          <w:numId w:val="22"/>
        </w:numPr>
        <w:spacing w:line="360" w:lineRule="auto"/>
        <w:rPr>
          <w:rFonts w:ascii="Times New Roman" w:eastAsia="Calibri" w:hAnsi="Times New Roman" w:cs="Times New Roman"/>
          <w:sz w:val="24"/>
          <w:szCs w:val="24"/>
        </w:rPr>
      </w:pPr>
      <w:proofErr w:type="spellStart"/>
      <w:r w:rsidRPr="00DB4C5A">
        <w:rPr>
          <w:rFonts w:ascii="Times New Roman" w:eastAsia="Calibri" w:hAnsi="Times New Roman" w:cs="Times New Roman"/>
          <w:sz w:val="24"/>
          <w:szCs w:val="24"/>
        </w:rPr>
        <w:t>Gursoy</w:t>
      </w:r>
      <w:proofErr w:type="spellEnd"/>
      <w:r w:rsidRPr="00DB4C5A">
        <w:rPr>
          <w:rFonts w:ascii="Times New Roman" w:eastAsia="Calibri" w:hAnsi="Times New Roman" w:cs="Times New Roman"/>
          <w:sz w:val="24"/>
          <w:szCs w:val="24"/>
        </w:rPr>
        <w:t>, D., Chi, C. G., &amp; Karadag, E. (2019). Generational differences in work values and attitudes among frontline and service contact employees. Journal of Hospitality &amp; Tourism Research, 43(3), 383-402.</w:t>
      </w:r>
    </w:p>
    <w:p w14:paraId="0B110D20" w14:textId="77777777" w:rsidR="005643DC" w:rsidRPr="00DB4C5A" w:rsidRDefault="005643DC" w:rsidP="005643DC">
      <w:pPr>
        <w:pStyle w:val="ListParagraph"/>
        <w:numPr>
          <w:ilvl w:val="0"/>
          <w:numId w:val="22"/>
        </w:numPr>
        <w:spacing w:line="360" w:lineRule="auto"/>
        <w:rPr>
          <w:rFonts w:ascii="Times New Roman" w:eastAsia="Calibri" w:hAnsi="Times New Roman" w:cs="Times New Roman"/>
          <w:sz w:val="24"/>
          <w:szCs w:val="24"/>
        </w:rPr>
      </w:pPr>
      <w:r w:rsidRPr="00DB4C5A">
        <w:rPr>
          <w:rFonts w:ascii="Times New Roman" w:eastAsia="Calibri" w:hAnsi="Times New Roman" w:cs="Times New Roman"/>
          <w:sz w:val="24"/>
          <w:szCs w:val="24"/>
        </w:rPr>
        <w:t>Kim, S., Kim, K., &amp; Kang, H. (2020). The effect of employee participation in training on employee satisfaction and turnover intention. Sustainability, 12(2), 676-690.</w:t>
      </w:r>
    </w:p>
    <w:p w14:paraId="283145BD" w14:textId="77777777" w:rsidR="005643DC" w:rsidRPr="00DB4C5A" w:rsidRDefault="005643DC" w:rsidP="005643DC">
      <w:pPr>
        <w:pStyle w:val="ListParagraph"/>
        <w:numPr>
          <w:ilvl w:val="0"/>
          <w:numId w:val="22"/>
        </w:numPr>
        <w:spacing w:line="360" w:lineRule="auto"/>
        <w:rPr>
          <w:rFonts w:ascii="Times New Roman" w:eastAsia="Calibri" w:hAnsi="Times New Roman" w:cs="Times New Roman"/>
          <w:sz w:val="24"/>
          <w:szCs w:val="24"/>
        </w:rPr>
      </w:pPr>
      <w:r w:rsidRPr="00DB4C5A">
        <w:rPr>
          <w:rFonts w:ascii="Times New Roman" w:eastAsia="Calibri" w:hAnsi="Times New Roman" w:cs="Times New Roman"/>
          <w:sz w:val="24"/>
          <w:szCs w:val="24"/>
        </w:rPr>
        <w:t>Lee, J. Y., Lee, S. M., &amp; Park, C. (2018). Leadership styles and job satisfaction: The role of psychological empowerment in the hospitality industry. Sustainability, 10(10), 3622.</w:t>
      </w:r>
    </w:p>
    <w:p w14:paraId="054D3795" w14:textId="77777777" w:rsidR="005643DC" w:rsidRPr="00DB4C5A" w:rsidRDefault="005643DC" w:rsidP="005643DC">
      <w:pPr>
        <w:pStyle w:val="ListParagraph"/>
        <w:numPr>
          <w:ilvl w:val="0"/>
          <w:numId w:val="22"/>
        </w:numPr>
        <w:spacing w:line="360" w:lineRule="auto"/>
        <w:rPr>
          <w:rFonts w:ascii="Times New Roman" w:eastAsia="Calibri" w:hAnsi="Times New Roman" w:cs="Times New Roman"/>
          <w:sz w:val="24"/>
          <w:szCs w:val="24"/>
        </w:rPr>
      </w:pPr>
      <w:r w:rsidRPr="00DB4C5A">
        <w:rPr>
          <w:rFonts w:ascii="Times New Roman" w:eastAsia="Calibri" w:hAnsi="Times New Roman" w:cs="Times New Roman"/>
          <w:sz w:val="24"/>
          <w:szCs w:val="24"/>
        </w:rPr>
        <w:t xml:space="preserve">Nawaz, M., </w:t>
      </w:r>
      <w:proofErr w:type="spellStart"/>
      <w:r w:rsidRPr="00DB4C5A">
        <w:rPr>
          <w:rFonts w:ascii="Times New Roman" w:eastAsia="Calibri" w:hAnsi="Times New Roman" w:cs="Times New Roman"/>
          <w:sz w:val="24"/>
          <w:szCs w:val="24"/>
        </w:rPr>
        <w:t>Abro</w:t>
      </w:r>
      <w:proofErr w:type="spellEnd"/>
      <w:r w:rsidRPr="00DB4C5A">
        <w:rPr>
          <w:rFonts w:ascii="Times New Roman" w:eastAsia="Calibri" w:hAnsi="Times New Roman" w:cs="Times New Roman"/>
          <w:sz w:val="24"/>
          <w:szCs w:val="24"/>
        </w:rPr>
        <w:t>, Q. M. M., &amp; Shah, A. (2016). Impacts of leadership style on the development of small and medium-sized enterprises (SMEs) in Pakistan. European Scientific Journal, 12(28), 118-134.</w:t>
      </w:r>
    </w:p>
    <w:p w14:paraId="7E5A1363" w14:textId="77777777" w:rsidR="005643DC" w:rsidRPr="00DB4C5A" w:rsidRDefault="005643DC" w:rsidP="005643DC">
      <w:pPr>
        <w:pStyle w:val="ListParagraph"/>
        <w:numPr>
          <w:ilvl w:val="0"/>
          <w:numId w:val="22"/>
        </w:numPr>
        <w:spacing w:line="360" w:lineRule="auto"/>
        <w:rPr>
          <w:rFonts w:ascii="Times New Roman" w:eastAsia="Calibri" w:hAnsi="Times New Roman" w:cs="Times New Roman"/>
          <w:sz w:val="24"/>
          <w:szCs w:val="24"/>
        </w:rPr>
      </w:pPr>
      <w:r w:rsidRPr="00DB4C5A">
        <w:rPr>
          <w:rFonts w:ascii="Times New Roman" w:eastAsia="Calibri" w:hAnsi="Times New Roman" w:cs="Times New Roman"/>
          <w:sz w:val="24"/>
          <w:szCs w:val="24"/>
        </w:rPr>
        <w:t>Zhao, X., Sun, Y., &amp; Xu, L. (2021). Leadership style, organizational climate, and job satisfaction: Evidence from the Chinese banking industry. Asia Pacific Journal of Management, 38(1), 299-318.</w:t>
      </w:r>
    </w:p>
    <w:p w14:paraId="301708DB" w14:textId="77777777" w:rsidR="002771F1" w:rsidRPr="00DB4C5A" w:rsidRDefault="002771F1" w:rsidP="002771F1">
      <w:pPr>
        <w:pStyle w:val="ListParagraph"/>
        <w:numPr>
          <w:ilvl w:val="0"/>
          <w:numId w:val="22"/>
        </w:numPr>
        <w:spacing w:line="360" w:lineRule="auto"/>
        <w:rPr>
          <w:rFonts w:ascii="Times New Roman" w:eastAsia="Calibri" w:hAnsi="Times New Roman" w:cs="Times New Roman"/>
          <w:sz w:val="24"/>
          <w:szCs w:val="24"/>
        </w:rPr>
      </w:pPr>
      <w:r w:rsidRPr="00DB4C5A">
        <w:rPr>
          <w:rFonts w:ascii="Times New Roman" w:eastAsia="Calibri" w:hAnsi="Times New Roman" w:cs="Times New Roman"/>
          <w:sz w:val="24"/>
          <w:szCs w:val="24"/>
        </w:rPr>
        <w:t xml:space="preserve">Al-Tit, A. M., </w:t>
      </w:r>
      <w:proofErr w:type="spellStart"/>
      <w:r w:rsidRPr="00DB4C5A">
        <w:rPr>
          <w:rFonts w:ascii="Times New Roman" w:eastAsia="Calibri" w:hAnsi="Times New Roman" w:cs="Times New Roman"/>
          <w:sz w:val="24"/>
          <w:szCs w:val="24"/>
        </w:rPr>
        <w:t>Omri</w:t>
      </w:r>
      <w:proofErr w:type="spellEnd"/>
      <w:r w:rsidRPr="00DB4C5A">
        <w:rPr>
          <w:rFonts w:ascii="Times New Roman" w:eastAsia="Calibri" w:hAnsi="Times New Roman" w:cs="Times New Roman"/>
          <w:sz w:val="24"/>
          <w:szCs w:val="24"/>
        </w:rPr>
        <w:t xml:space="preserve">, A., &amp; </w:t>
      </w:r>
      <w:proofErr w:type="spellStart"/>
      <w:r w:rsidRPr="00DB4C5A">
        <w:rPr>
          <w:rFonts w:ascii="Times New Roman" w:eastAsia="Calibri" w:hAnsi="Times New Roman" w:cs="Times New Roman"/>
          <w:sz w:val="24"/>
          <w:szCs w:val="24"/>
        </w:rPr>
        <w:t>Euchi</w:t>
      </w:r>
      <w:proofErr w:type="spellEnd"/>
      <w:r w:rsidRPr="00DB4C5A">
        <w:rPr>
          <w:rFonts w:ascii="Times New Roman" w:eastAsia="Calibri" w:hAnsi="Times New Roman" w:cs="Times New Roman"/>
          <w:sz w:val="24"/>
          <w:szCs w:val="24"/>
        </w:rPr>
        <w:t>, J. (2019). The relationship between organizational culture and the performance of Tunisian small businesses. Journal of Business Research, 96, 371-381.</w:t>
      </w:r>
    </w:p>
    <w:p w14:paraId="795B0C88" w14:textId="77777777" w:rsidR="002771F1" w:rsidRPr="00DB4C5A" w:rsidRDefault="002771F1" w:rsidP="002771F1">
      <w:pPr>
        <w:pStyle w:val="ListParagraph"/>
        <w:numPr>
          <w:ilvl w:val="0"/>
          <w:numId w:val="22"/>
        </w:numPr>
        <w:spacing w:line="360" w:lineRule="auto"/>
        <w:rPr>
          <w:rFonts w:ascii="Times New Roman" w:eastAsia="Calibri" w:hAnsi="Times New Roman" w:cs="Times New Roman"/>
          <w:sz w:val="24"/>
          <w:szCs w:val="24"/>
        </w:rPr>
      </w:pPr>
      <w:r w:rsidRPr="00DB4C5A">
        <w:rPr>
          <w:rFonts w:ascii="Times New Roman" w:eastAsia="Calibri" w:hAnsi="Times New Roman" w:cs="Times New Roman"/>
          <w:sz w:val="24"/>
          <w:szCs w:val="24"/>
        </w:rPr>
        <w:t>Bakker, A. B., &amp; Albrecht, S. L. (2018). Work engagement: current trends. Career Development International, 23(1), 4-11.</w:t>
      </w:r>
    </w:p>
    <w:p w14:paraId="5C67F96C" w14:textId="77777777" w:rsidR="002771F1" w:rsidRPr="00DB4C5A" w:rsidRDefault="002771F1" w:rsidP="002771F1">
      <w:pPr>
        <w:pStyle w:val="ListParagraph"/>
        <w:numPr>
          <w:ilvl w:val="0"/>
          <w:numId w:val="22"/>
        </w:numPr>
        <w:spacing w:line="360" w:lineRule="auto"/>
        <w:rPr>
          <w:rFonts w:ascii="Times New Roman" w:eastAsia="Calibri" w:hAnsi="Times New Roman" w:cs="Times New Roman"/>
          <w:sz w:val="24"/>
          <w:szCs w:val="24"/>
        </w:rPr>
      </w:pPr>
      <w:r w:rsidRPr="00DB4C5A">
        <w:rPr>
          <w:rFonts w:ascii="Times New Roman" w:eastAsia="Calibri" w:hAnsi="Times New Roman" w:cs="Times New Roman"/>
          <w:sz w:val="24"/>
          <w:szCs w:val="24"/>
        </w:rPr>
        <w:t>Bakker, A. B., &amp; Demerouti, E. (2017). Job demands–resources theory: Taking stock and looking forward. Journal of Occupational Health Psychology, 22(3), 273-285.</w:t>
      </w:r>
    </w:p>
    <w:p w14:paraId="5BF08A7F" w14:textId="77777777" w:rsidR="002771F1" w:rsidRPr="00DB4C5A" w:rsidRDefault="002771F1" w:rsidP="002771F1">
      <w:pPr>
        <w:pStyle w:val="ListParagraph"/>
        <w:numPr>
          <w:ilvl w:val="0"/>
          <w:numId w:val="22"/>
        </w:numPr>
        <w:spacing w:line="360" w:lineRule="auto"/>
        <w:rPr>
          <w:rFonts w:ascii="Times New Roman" w:eastAsia="Calibri" w:hAnsi="Times New Roman" w:cs="Times New Roman"/>
          <w:sz w:val="24"/>
          <w:szCs w:val="24"/>
        </w:rPr>
      </w:pPr>
      <w:r w:rsidRPr="00DB4C5A">
        <w:rPr>
          <w:rFonts w:ascii="Times New Roman" w:eastAsia="Calibri" w:hAnsi="Times New Roman" w:cs="Times New Roman"/>
          <w:sz w:val="24"/>
          <w:szCs w:val="24"/>
        </w:rPr>
        <w:t>Bass, B. M., &amp; Riggio, R. E. (2006). Transformational leadership. Psychology Press.</w:t>
      </w:r>
    </w:p>
    <w:p w14:paraId="6C924380" w14:textId="77777777" w:rsidR="002771F1" w:rsidRPr="00DB4C5A" w:rsidRDefault="002771F1" w:rsidP="002771F1">
      <w:pPr>
        <w:pStyle w:val="ListParagraph"/>
        <w:numPr>
          <w:ilvl w:val="0"/>
          <w:numId w:val="22"/>
        </w:numPr>
        <w:spacing w:line="360" w:lineRule="auto"/>
        <w:rPr>
          <w:rFonts w:ascii="Times New Roman" w:eastAsia="Calibri" w:hAnsi="Times New Roman" w:cs="Times New Roman"/>
          <w:sz w:val="24"/>
          <w:szCs w:val="24"/>
        </w:rPr>
      </w:pPr>
      <w:r w:rsidRPr="00DB4C5A">
        <w:rPr>
          <w:rFonts w:ascii="Times New Roman" w:eastAsia="Calibri" w:hAnsi="Times New Roman" w:cs="Times New Roman"/>
          <w:sz w:val="24"/>
          <w:szCs w:val="24"/>
        </w:rPr>
        <w:t>Choi, S. B., Tran, T. B. H., &amp; Park, B. I. (2017). Inclusive leadership and work engagement: Mediating roles of affective organizational commitment and creativity. Social Behavior and Personality: An International Journal, 45(3), 471-482.</w:t>
      </w:r>
    </w:p>
    <w:p w14:paraId="700EE958" w14:textId="77777777" w:rsidR="002771F1" w:rsidRPr="00DB4C5A" w:rsidRDefault="002771F1" w:rsidP="002771F1">
      <w:pPr>
        <w:pStyle w:val="ListParagraph"/>
        <w:numPr>
          <w:ilvl w:val="0"/>
          <w:numId w:val="22"/>
        </w:numPr>
        <w:spacing w:line="360" w:lineRule="auto"/>
        <w:rPr>
          <w:rFonts w:ascii="Times New Roman" w:eastAsia="Calibri" w:hAnsi="Times New Roman" w:cs="Times New Roman"/>
          <w:sz w:val="24"/>
          <w:szCs w:val="24"/>
        </w:rPr>
      </w:pPr>
      <w:r w:rsidRPr="00DB4C5A">
        <w:rPr>
          <w:rFonts w:ascii="Times New Roman" w:eastAsia="Calibri" w:hAnsi="Times New Roman" w:cs="Times New Roman"/>
          <w:sz w:val="24"/>
          <w:szCs w:val="24"/>
        </w:rPr>
        <w:t>Deci, E. L., &amp; Ryan, R. M. (2017). Self-determination theory: Basic psychological needs in motivation, development, and wellness. Guilford Publications.</w:t>
      </w:r>
    </w:p>
    <w:p w14:paraId="2A87F548" w14:textId="77777777" w:rsidR="002771F1" w:rsidRPr="00DB4C5A" w:rsidRDefault="002771F1" w:rsidP="002771F1">
      <w:pPr>
        <w:pStyle w:val="ListParagraph"/>
        <w:numPr>
          <w:ilvl w:val="0"/>
          <w:numId w:val="22"/>
        </w:numPr>
        <w:spacing w:line="360" w:lineRule="auto"/>
        <w:rPr>
          <w:rFonts w:ascii="Times New Roman" w:eastAsia="Calibri" w:hAnsi="Times New Roman" w:cs="Times New Roman"/>
          <w:sz w:val="24"/>
          <w:szCs w:val="24"/>
        </w:rPr>
      </w:pPr>
      <w:proofErr w:type="spellStart"/>
      <w:r w:rsidRPr="00DB4C5A">
        <w:rPr>
          <w:rFonts w:ascii="Times New Roman" w:eastAsia="Calibri" w:hAnsi="Times New Roman" w:cs="Times New Roman"/>
          <w:sz w:val="24"/>
          <w:szCs w:val="24"/>
        </w:rPr>
        <w:lastRenderedPageBreak/>
        <w:t>Gursoy</w:t>
      </w:r>
      <w:proofErr w:type="spellEnd"/>
      <w:r w:rsidRPr="00DB4C5A">
        <w:rPr>
          <w:rFonts w:ascii="Times New Roman" w:eastAsia="Calibri" w:hAnsi="Times New Roman" w:cs="Times New Roman"/>
          <w:sz w:val="24"/>
          <w:szCs w:val="24"/>
        </w:rPr>
        <w:t>, D., Chi, C. G., &amp; Karadag, E. (2019). Generational differences in work values and attitudes among frontline and service contact employees. Journal of Hospitality &amp; Tourism Research, 43(3), 383-402.</w:t>
      </w:r>
    </w:p>
    <w:p w14:paraId="04E938D2" w14:textId="77777777" w:rsidR="002771F1" w:rsidRPr="00DB4C5A" w:rsidRDefault="002771F1" w:rsidP="002771F1">
      <w:pPr>
        <w:pStyle w:val="ListParagraph"/>
        <w:numPr>
          <w:ilvl w:val="0"/>
          <w:numId w:val="22"/>
        </w:numPr>
        <w:spacing w:line="360" w:lineRule="auto"/>
        <w:rPr>
          <w:rFonts w:ascii="Times New Roman" w:eastAsia="Calibri" w:hAnsi="Times New Roman" w:cs="Times New Roman"/>
          <w:sz w:val="24"/>
          <w:szCs w:val="24"/>
        </w:rPr>
      </w:pPr>
      <w:r w:rsidRPr="00DB4C5A">
        <w:rPr>
          <w:rFonts w:ascii="Times New Roman" w:eastAsia="Calibri" w:hAnsi="Times New Roman" w:cs="Times New Roman"/>
          <w:sz w:val="24"/>
          <w:szCs w:val="24"/>
        </w:rPr>
        <w:t>Kaplan, R. S., &amp; Norton, D. P. (2001). The strategy-focused organization: How balanced scorecard companies thrive in the new business environment. Harvard Business Press.</w:t>
      </w:r>
    </w:p>
    <w:p w14:paraId="5A8E220E" w14:textId="77777777" w:rsidR="002771F1" w:rsidRPr="00DB4C5A" w:rsidRDefault="002771F1" w:rsidP="002771F1">
      <w:pPr>
        <w:pStyle w:val="ListParagraph"/>
        <w:numPr>
          <w:ilvl w:val="0"/>
          <w:numId w:val="22"/>
        </w:numPr>
        <w:spacing w:line="360" w:lineRule="auto"/>
        <w:rPr>
          <w:rFonts w:ascii="Times New Roman" w:eastAsia="Calibri" w:hAnsi="Times New Roman" w:cs="Times New Roman"/>
          <w:sz w:val="24"/>
          <w:szCs w:val="24"/>
        </w:rPr>
      </w:pPr>
      <w:r w:rsidRPr="00DB4C5A">
        <w:rPr>
          <w:rFonts w:ascii="Times New Roman" w:eastAsia="Calibri" w:hAnsi="Times New Roman" w:cs="Times New Roman"/>
          <w:sz w:val="24"/>
          <w:szCs w:val="24"/>
        </w:rPr>
        <w:t>Kim, S., Kim, K., &amp; Kang, H. (2020). The effect of employee participation in training on employee satisfaction and turnover intention. Sustainability, 12(2), 676-690.</w:t>
      </w:r>
    </w:p>
    <w:p w14:paraId="0F201E8F" w14:textId="77777777" w:rsidR="002771F1" w:rsidRPr="00DB4C5A" w:rsidRDefault="002771F1" w:rsidP="002771F1">
      <w:pPr>
        <w:pStyle w:val="ListParagraph"/>
        <w:numPr>
          <w:ilvl w:val="0"/>
          <w:numId w:val="22"/>
        </w:numPr>
        <w:spacing w:line="360" w:lineRule="auto"/>
        <w:rPr>
          <w:rFonts w:ascii="Times New Roman" w:eastAsia="Calibri" w:hAnsi="Times New Roman" w:cs="Times New Roman"/>
          <w:sz w:val="24"/>
          <w:szCs w:val="24"/>
        </w:rPr>
      </w:pPr>
      <w:r w:rsidRPr="00DB4C5A">
        <w:rPr>
          <w:rFonts w:ascii="Times New Roman" w:eastAsia="Calibri" w:hAnsi="Times New Roman" w:cs="Times New Roman"/>
          <w:sz w:val="24"/>
          <w:szCs w:val="24"/>
        </w:rPr>
        <w:t>Lee, J. Y., Lee, S. M., &amp; Park, C. (2018). Leadership styles and job satisfaction: The role of psychological empowerment in the hospitality industry. Sustainability, 10(10), 3622.</w:t>
      </w:r>
    </w:p>
    <w:p w14:paraId="014DA0AF" w14:textId="77777777" w:rsidR="002771F1" w:rsidRPr="00DB4C5A" w:rsidRDefault="002771F1" w:rsidP="002771F1">
      <w:pPr>
        <w:pStyle w:val="ListParagraph"/>
        <w:numPr>
          <w:ilvl w:val="0"/>
          <w:numId w:val="22"/>
        </w:numPr>
        <w:spacing w:line="360" w:lineRule="auto"/>
        <w:rPr>
          <w:rFonts w:ascii="Times New Roman" w:eastAsia="Calibri" w:hAnsi="Times New Roman" w:cs="Times New Roman"/>
          <w:sz w:val="24"/>
          <w:szCs w:val="24"/>
        </w:rPr>
      </w:pPr>
      <w:r w:rsidRPr="00DB4C5A">
        <w:rPr>
          <w:rFonts w:ascii="Times New Roman" w:eastAsia="Calibri" w:hAnsi="Times New Roman" w:cs="Times New Roman"/>
          <w:sz w:val="24"/>
          <w:szCs w:val="24"/>
        </w:rPr>
        <w:t xml:space="preserve">Nawaz, M., </w:t>
      </w:r>
      <w:proofErr w:type="spellStart"/>
      <w:r w:rsidRPr="00DB4C5A">
        <w:rPr>
          <w:rFonts w:ascii="Times New Roman" w:eastAsia="Calibri" w:hAnsi="Times New Roman" w:cs="Times New Roman"/>
          <w:sz w:val="24"/>
          <w:szCs w:val="24"/>
        </w:rPr>
        <w:t>Abro</w:t>
      </w:r>
      <w:proofErr w:type="spellEnd"/>
      <w:r w:rsidRPr="00DB4C5A">
        <w:rPr>
          <w:rFonts w:ascii="Times New Roman" w:eastAsia="Calibri" w:hAnsi="Times New Roman" w:cs="Times New Roman"/>
          <w:sz w:val="24"/>
          <w:szCs w:val="24"/>
        </w:rPr>
        <w:t>, Q. M. M., &amp; Shah, A. (2016). Impacts of leadership style on the development of small and medium-sized enterprises (SMEs) in Pakistan. European Scientific Journal, 12(28), 118-134.</w:t>
      </w:r>
    </w:p>
    <w:p w14:paraId="76A1244E" w14:textId="77777777" w:rsidR="002771F1" w:rsidRPr="00DB4C5A" w:rsidRDefault="002771F1" w:rsidP="002771F1">
      <w:pPr>
        <w:pStyle w:val="ListParagraph"/>
        <w:numPr>
          <w:ilvl w:val="0"/>
          <w:numId w:val="22"/>
        </w:numPr>
        <w:spacing w:line="360" w:lineRule="auto"/>
        <w:rPr>
          <w:rFonts w:ascii="Times New Roman" w:eastAsia="Calibri" w:hAnsi="Times New Roman" w:cs="Times New Roman"/>
          <w:sz w:val="24"/>
          <w:szCs w:val="24"/>
        </w:rPr>
      </w:pPr>
      <w:r w:rsidRPr="00DB4C5A">
        <w:rPr>
          <w:rFonts w:ascii="Times New Roman" w:eastAsia="Calibri" w:hAnsi="Times New Roman" w:cs="Times New Roman"/>
          <w:sz w:val="24"/>
          <w:szCs w:val="24"/>
        </w:rPr>
        <w:t>Zhao, X., Sun, Y., &amp; Xu, L. (2021). Leadership style, organizational climate, and job satisfaction: Evidence from the Chinese banking industry. Asia Pacific Journal of Management, 38(1), 299-318.</w:t>
      </w:r>
    </w:p>
    <w:p w14:paraId="1499077B" w14:textId="77777777" w:rsidR="0098243D" w:rsidRPr="00DB4C5A" w:rsidRDefault="0098243D" w:rsidP="0098243D">
      <w:pPr>
        <w:pStyle w:val="ListParagraph"/>
        <w:numPr>
          <w:ilvl w:val="0"/>
          <w:numId w:val="22"/>
        </w:numPr>
        <w:spacing w:line="360" w:lineRule="auto"/>
        <w:rPr>
          <w:rFonts w:ascii="Times New Roman" w:eastAsia="Calibri" w:hAnsi="Times New Roman" w:cs="Times New Roman"/>
          <w:sz w:val="24"/>
          <w:szCs w:val="24"/>
        </w:rPr>
      </w:pPr>
      <w:r w:rsidRPr="00DB4C5A">
        <w:rPr>
          <w:rFonts w:ascii="Times New Roman" w:eastAsia="Calibri" w:hAnsi="Times New Roman" w:cs="Times New Roman"/>
          <w:sz w:val="24"/>
          <w:szCs w:val="24"/>
        </w:rPr>
        <w:t xml:space="preserve">Ali, A. Y. S., </w:t>
      </w:r>
      <w:proofErr w:type="spellStart"/>
      <w:r w:rsidRPr="00DB4C5A">
        <w:rPr>
          <w:rFonts w:ascii="Times New Roman" w:eastAsia="Calibri" w:hAnsi="Times New Roman" w:cs="Times New Roman"/>
          <w:sz w:val="24"/>
          <w:szCs w:val="24"/>
        </w:rPr>
        <w:t>Sidow</w:t>
      </w:r>
      <w:proofErr w:type="spellEnd"/>
      <w:r w:rsidRPr="00DB4C5A">
        <w:rPr>
          <w:rFonts w:ascii="Times New Roman" w:eastAsia="Calibri" w:hAnsi="Times New Roman" w:cs="Times New Roman"/>
          <w:sz w:val="24"/>
          <w:szCs w:val="24"/>
        </w:rPr>
        <w:t xml:space="preserve">, M. A., &amp; </w:t>
      </w:r>
      <w:proofErr w:type="spellStart"/>
      <w:r w:rsidRPr="00DB4C5A">
        <w:rPr>
          <w:rFonts w:ascii="Times New Roman" w:eastAsia="Calibri" w:hAnsi="Times New Roman" w:cs="Times New Roman"/>
          <w:sz w:val="24"/>
          <w:szCs w:val="24"/>
        </w:rPr>
        <w:t>Guleid</w:t>
      </w:r>
      <w:proofErr w:type="spellEnd"/>
      <w:r w:rsidRPr="00DB4C5A">
        <w:rPr>
          <w:rFonts w:ascii="Times New Roman" w:eastAsia="Calibri" w:hAnsi="Times New Roman" w:cs="Times New Roman"/>
          <w:sz w:val="24"/>
          <w:szCs w:val="24"/>
        </w:rPr>
        <w:t>, H. S. (2013). Leadership styles and job satisfaction: Empirical evidence from Mogadishu universities. European Journal of Management Sciences and Economics, 1(1), 1-10.</w:t>
      </w:r>
    </w:p>
    <w:p w14:paraId="4DC0C789" w14:textId="77777777" w:rsidR="0098243D" w:rsidRPr="00DB4C5A" w:rsidRDefault="0098243D" w:rsidP="0098243D">
      <w:pPr>
        <w:pStyle w:val="ListParagraph"/>
        <w:numPr>
          <w:ilvl w:val="0"/>
          <w:numId w:val="22"/>
        </w:numPr>
        <w:spacing w:line="360" w:lineRule="auto"/>
        <w:rPr>
          <w:rFonts w:ascii="Times New Roman" w:eastAsia="Calibri" w:hAnsi="Times New Roman" w:cs="Times New Roman"/>
          <w:sz w:val="24"/>
          <w:szCs w:val="24"/>
        </w:rPr>
      </w:pPr>
      <w:r w:rsidRPr="00DB4C5A">
        <w:rPr>
          <w:rFonts w:ascii="Times New Roman" w:eastAsia="Calibri" w:hAnsi="Times New Roman" w:cs="Times New Roman"/>
          <w:sz w:val="24"/>
          <w:szCs w:val="24"/>
        </w:rPr>
        <w:t>Bass, B. M., &amp; Riggio, R. E. (2006). Transformational leadership. Psychology Press.</w:t>
      </w:r>
    </w:p>
    <w:p w14:paraId="77B3A20A" w14:textId="77777777" w:rsidR="0098243D" w:rsidRPr="00DB4C5A" w:rsidRDefault="0098243D" w:rsidP="0098243D">
      <w:pPr>
        <w:pStyle w:val="ListParagraph"/>
        <w:numPr>
          <w:ilvl w:val="0"/>
          <w:numId w:val="22"/>
        </w:numPr>
        <w:spacing w:line="360" w:lineRule="auto"/>
        <w:rPr>
          <w:rFonts w:ascii="Times New Roman" w:eastAsia="Calibri" w:hAnsi="Times New Roman" w:cs="Times New Roman"/>
          <w:sz w:val="24"/>
          <w:szCs w:val="24"/>
        </w:rPr>
      </w:pPr>
      <w:r w:rsidRPr="00DB4C5A">
        <w:rPr>
          <w:rFonts w:ascii="Times New Roman" w:eastAsia="Calibri" w:hAnsi="Times New Roman" w:cs="Times New Roman"/>
          <w:sz w:val="24"/>
          <w:szCs w:val="24"/>
        </w:rPr>
        <w:t>Choi, S. B., Tran, T. B. H., &amp; Park, B. I. (2017). Inclusive leadership and work engagement: Mediating roles of affective organizational commitment and creativity. Social Behavior and Personality: An International Journal, 45(6), 993-1008.</w:t>
      </w:r>
    </w:p>
    <w:p w14:paraId="415C6094" w14:textId="77777777" w:rsidR="0098243D" w:rsidRPr="00DB4C5A" w:rsidRDefault="0098243D" w:rsidP="0098243D">
      <w:pPr>
        <w:pStyle w:val="ListParagraph"/>
        <w:numPr>
          <w:ilvl w:val="0"/>
          <w:numId w:val="22"/>
        </w:numPr>
        <w:spacing w:line="360" w:lineRule="auto"/>
        <w:rPr>
          <w:rFonts w:ascii="Times New Roman" w:eastAsia="Calibri" w:hAnsi="Times New Roman" w:cs="Times New Roman"/>
          <w:sz w:val="24"/>
          <w:szCs w:val="24"/>
        </w:rPr>
      </w:pPr>
      <w:r w:rsidRPr="00DB4C5A">
        <w:rPr>
          <w:rFonts w:ascii="Times New Roman" w:eastAsia="Calibri" w:hAnsi="Times New Roman" w:cs="Times New Roman"/>
          <w:sz w:val="24"/>
          <w:szCs w:val="24"/>
        </w:rPr>
        <w:t>Judge, T. A., &amp; Piccolo, R. F. (2004). Transformational and transactional leadership: A meta-analytic test of their relative validity. Journal of Applied Psychology, 89(5), 755-768.</w:t>
      </w:r>
    </w:p>
    <w:p w14:paraId="12019B0B" w14:textId="0FF1ECDA" w:rsidR="005643DC" w:rsidRPr="00DB4C5A" w:rsidRDefault="0098243D" w:rsidP="0098243D">
      <w:pPr>
        <w:pStyle w:val="ListParagraph"/>
        <w:numPr>
          <w:ilvl w:val="0"/>
          <w:numId w:val="22"/>
        </w:numPr>
        <w:spacing w:line="360" w:lineRule="auto"/>
        <w:rPr>
          <w:rFonts w:ascii="Times New Roman" w:eastAsia="Calibri" w:hAnsi="Times New Roman" w:cs="Times New Roman"/>
          <w:sz w:val="24"/>
          <w:szCs w:val="24"/>
        </w:rPr>
      </w:pPr>
      <w:r w:rsidRPr="00DB4C5A">
        <w:rPr>
          <w:rFonts w:ascii="Times New Roman" w:eastAsia="Calibri" w:hAnsi="Times New Roman" w:cs="Times New Roman"/>
          <w:sz w:val="24"/>
          <w:szCs w:val="24"/>
        </w:rPr>
        <w:t>Zhao, X., Sun, Y., &amp; Xu, L. (2021). Leadership style, organizational climate, and job satisfaction: Evidence from the Chinese banking industry. Asia Pacific Journal of Management, 38(1), 299-318.</w:t>
      </w:r>
    </w:p>
    <w:p w14:paraId="58F434DA" w14:textId="77777777" w:rsidR="00E671D4" w:rsidRPr="00DB4C5A" w:rsidRDefault="00E671D4" w:rsidP="00E671D4">
      <w:pPr>
        <w:pStyle w:val="ListParagraph"/>
        <w:numPr>
          <w:ilvl w:val="0"/>
          <w:numId w:val="22"/>
        </w:numPr>
        <w:spacing w:line="360" w:lineRule="auto"/>
        <w:rPr>
          <w:rFonts w:ascii="Times New Roman" w:eastAsia="Calibri" w:hAnsi="Times New Roman" w:cs="Times New Roman"/>
          <w:sz w:val="24"/>
          <w:szCs w:val="24"/>
        </w:rPr>
      </w:pPr>
      <w:r w:rsidRPr="00DB4C5A">
        <w:rPr>
          <w:rFonts w:ascii="Times New Roman" w:eastAsia="Calibri" w:hAnsi="Times New Roman" w:cs="Times New Roman"/>
          <w:sz w:val="24"/>
          <w:szCs w:val="24"/>
        </w:rPr>
        <w:t>Saleem, M. (2015). Transformational leadership, transactional leadership, and job satisfaction. Journal of Human Resources Management Research.</w:t>
      </w:r>
    </w:p>
    <w:p w14:paraId="2B9C637E" w14:textId="77777777" w:rsidR="00E671D4" w:rsidRPr="00DB4C5A" w:rsidRDefault="00E671D4" w:rsidP="00E671D4">
      <w:pPr>
        <w:pStyle w:val="ListParagraph"/>
        <w:numPr>
          <w:ilvl w:val="0"/>
          <w:numId w:val="22"/>
        </w:numPr>
        <w:spacing w:line="360" w:lineRule="auto"/>
        <w:rPr>
          <w:rFonts w:ascii="Times New Roman" w:eastAsia="Calibri" w:hAnsi="Times New Roman" w:cs="Times New Roman"/>
          <w:sz w:val="24"/>
          <w:szCs w:val="24"/>
        </w:rPr>
      </w:pPr>
      <w:r w:rsidRPr="00DB4C5A">
        <w:rPr>
          <w:rFonts w:ascii="Times New Roman" w:eastAsia="Calibri" w:hAnsi="Times New Roman" w:cs="Times New Roman"/>
          <w:sz w:val="24"/>
          <w:szCs w:val="24"/>
        </w:rPr>
        <w:t>Bass, B. M., &amp; Riggio, R. E. (2006). Transformational leadership. Psychology Press.</w:t>
      </w:r>
    </w:p>
    <w:p w14:paraId="29A19983" w14:textId="77777777" w:rsidR="00E671D4" w:rsidRPr="00DB4C5A" w:rsidRDefault="00E671D4" w:rsidP="00E671D4">
      <w:pPr>
        <w:pStyle w:val="ListParagraph"/>
        <w:numPr>
          <w:ilvl w:val="0"/>
          <w:numId w:val="22"/>
        </w:numPr>
        <w:spacing w:line="360" w:lineRule="auto"/>
        <w:rPr>
          <w:rFonts w:ascii="Times New Roman" w:eastAsia="Calibri" w:hAnsi="Times New Roman" w:cs="Times New Roman"/>
          <w:sz w:val="24"/>
          <w:szCs w:val="24"/>
        </w:rPr>
      </w:pPr>
      <w:r w:rsidRPr="00DB4C5A">
        <w:rPr>
          <w:rFonts w:ascii="Times New Roman" w:eastAsia="Calibri" w:hAnsi="Times New Roman" w:cs="Times New Roman"/>
          <w:sz w:val="24"/>
          <w:szCs w:val="24"/>
        </w:rPr>
        <w:lastRenderedPageBreak/>
        <w:t>Choi, S. B., Tran, T. B. H., &amp; Park, B. I. (2017). Inclusive leadership and work engagement. Social Behavior and Personality: An International Journal, 45(6), 993-1008.</w:t>
      </w:r>
    </w:p>
    <w:p w14:paraId="378B0E08" w14:textId="77777777" w:rsidR="00E671D4" w:rsidRPr="00DB4C5A" w:rsidRDefault="00E671D4" w:rsidP="00E671D4">
      <w:pPr>
        <w:pStyle w:val="ListParagraph"/>
        <w:numPr>
          <w:ilvl w:val="0"/>
          <w:numId w:val="22"/>
        </w:numPr>
        <w:spacing w:line="360" w:lineRule="auto"/>
        <w:rPr>
          <w:rFonts w:ascii="Times New Roman" w:eastAsia="Calibri" w:hAnsi="Times New Roman" w:cs="Times New Roman"/>
          <w:sz w:val="24"/>
          <w:szCs w:val="24"/>
        </w:rPr>
      </w:pPr>
      <w:r w:rsidRPr="00DB4C5A">
        <w:rPr>
          <w:rFonts w:ascii="Times New Roman" w:eastAsia="Calibri" w:hAnsi="Times New Roman" w:cs="Times New Roman"/>
          <w:sz w:val="24"/>
          <w:szCs w:val="24"/>
        </w:rPr>
        <w:t>Zhao, X., Sun, Y., &amp; Xu, L. (2021). Leadership style, organizational climate, and job satisfaction. Asia Pacific Journal of Management, 38(1), 299-318.</w:t>
      </w:r>
    </w:p>
    <w:p w14:paraId="3E50E192" w14:textId="6CA621C5" w:rsidR="00E671D4" w:rsidRPr="00DB4C5A" w:rsidRDefault="00E671D4" w:rsidP="00E671D4">
      <w:pPr>
        <w:pStyle w:val="ListParagraph"/>
        <w:numPr>
          <w:ilvl w:val="0"/>
          <w:numId w:val="22"/>
        </w:numPr>
        <w:spacing w:line="360" w:lineRule="auto"/>
        <w:rPr>
          <w:rFonts w:ascii="Times New Roman" w:eastAsia="Calibri" w:hAnsi="Times New Roman" w:cs="Times New Roman"/>
          <w:sz w:val="24"/>
          <w:szCs w:val="24"/>
        </w:rPr>
      </w:pPr>
      <w:proofErr w:type="spellStart"/>
      <w:r w:rsidRPr="00DB4C5A">
        <w:rPr>
          <w:rFonts w:ascii="Times New Roman" w:eastAsia="Calibri" w:hAnsi="Times New Roman" w:cs="Times New Roman"/>
          <w:sz w:val="24"/>
          <w:szCs w:val="24"/>
        </w:rPr>
        <w:t>Rezvani</w:t>
      </w:r>
      <w:proofErr w:type="spellEnd"/>
      <w:r w:rsidRPr="00DB4C5A">
        <w:rPr>
          <w:rFonts w:ascii="Times New Roman" w:eastAsia="Calibri" w:hAnsi="Times New Roman" w:cs="Times New Roman"/>
          <w:sz w:val="24"/>
          <w:szCs w:val="24"/>
        </w:rPr>
        <w:t xml:space="preserve">, A., </w:t>
      </w:r>
      <w:proofErr w:type="spellStart"/>
      <w:r w:rsidRPr="00DB4C5A">
        <w:rPr>
          <w:rFonts w:ascii="Times New Roman" w:eastAsia="Calibri" w:hAnsi="Times New Roman" w:cs="Times New Roman"/>
          <w:sz w:val="24"/>
          <w:szCs w:val="24"/>
        </w:rPr>
        <w:t>Khosravi</w:t>
      </w:r>
      <w:proofErr w:type="spellEnd"/>
      <w:r w:rsidRPr="00DB4C5A">
        <w:rPr>
          <w:rFonts w:ascii="Times New Roman" w:eastAsia="Calibri" w:hAnsi="Times New Roman" w:cs="Times New Roman"/>
          <w:sz w:val="24"/>
          <w:szCs w:val="24"/>
        </w:rPr>
        <w:t>, P., &amp; Dong, A. (2016). Project success and the role of trust. Journal of Business Research, 69(8), 2939-2946.</w:t>
      </w:r>
    </w:p>
    <w:p w14:paraId="11D29886" w14:textId="77777777" w:rsidR="00BE0799" w:rsidRPr="00DB4C5A" w:rsidRDefault="00BE0799" w:rsidP="00BE0799">
      <w:pPr>
        <w:pStyle w:val="ListParagraph"/>
        <w:numPr>
          <w:ilvl w:val="0"/>
          <w:numId w:val="22"/>
        </w:numPr>
        <w:spacing w:line="360" w:lineRule="auto"/>
        <w:rPr>
          <w:rFonts w:ascii="Times New Roman" w:eastAsia="Calibri" w:hAnsi="Times New Roman" w:cs="Times New Roman"/>
          <w:sz w:val="24"/>
          <w:szCs w:val="24"/>
        </w:rPr>
      </w:pPr>
      <w:r w:rsidRPr="00DB4C5A">
        <w:rPr>
          <w:rFonts w:ascii="Times New Roman" w:eastAsia="Calibri" w:hAnsi="Times New Roman" w:cs="Times New Roman"/>
          <w:sz w:val="24"/>
          <w:szCs w:val="24"/>
        </w:rPr>
        <w:t>Avolio, B. J., &amp; Bass, B. M. (2004). Multifactor Leadership Questionnaire. Mind Garden.</w:t>
      </w:r>
    </w:p>
    <w:p w14:paraId="5731F5BD" w14:textId="77777777" w:rsidR="00BE0799" w:rsidRPr="00DB4C5A" w:rsidRDefault="00BE0799" w:rsidP="00BE0799">
      <w:pPr>
        <w:pStyle w:val="ListParagraph"/>
        <w:numPr>
          <w:ilvl w:val="0"/>
          <w:numId w:val="22"/>
        </w:numPr>
        <w:spacing w:line="360" w:lineRule="auto"/>
        <w:rPr>
          <w:rFonts w:ascii="Times New Roman" w:eastAsia="Calibri" w:hAnsi="Times New Roman" w:cs="Times New Roman"/>
          <w:sz w:val="24"/>
          <w:szCs w:val="24"/>
        </w:rPr>
      </w:pPr>
      <w:r w:rsidRPr="00DB4C5A">
        <w:rPr>
          <w:rFonts w:ascii="Times New Roman" w:eastAsia="Calibri" w:hAnsi="Times New Roman" w:cs="Times New Roman"/>
          <w:sz w:val="24"/>
          <w:szCs w:val="24"/>
        </w:rPr>
        <w:t>Bass, B. M., &amp; Riggio, R. E. (2006). Transformational Leadership. Psychology Press.</w:t>
      </w:r>
    </w:p>
    <w:p w14:paraId="32AD422E" w14:textId="77777777" w:rsidR="00BE0799" w:rsidRPr="00DB4C5A" w:rsidRDefault="00BE0799" w:rsidP="00BE0799">
      <w:pPr>
        <w:pStyle w:val="ListParagraph"/>
        <w:numPr>
          <w:ilvl w:val="0"/>
          <w:numId w:val="22"/>
        </w:numPr>
        <w:spacing w:line="360" w:lineRule="auto"/>
        <w:rPr>
          <w:rFonts w:ascii="Times New Roman" w:eastAsia="Calibri" w:hAnsi="Times New Roman" w:cs="Times New Roman"/>
          <w:sz w:val="24"/>
          <w:szCs w:val="24"/>
        </w:rPr>
      </w:pPr>
      <w:r w:rsidRPr="00DB4C5A">
        <w:rPr>
          <w:rFonts w:ascii="Times New Roman" w:eastAsia="Calibri" w:hAnsi="Times New Roman" w:cs="Times New Roman"/>
          <w:sz w:val="24"/>
          <w:szCs w:val="24"/>
        </w:rPr>
        <w:t>Bass, B. M., &amp; Avolio, B. J. (1993). Transformational leadership and organizational culture. Public Administration Quarterly, 17(1), 112-121.</w:t>
      </w:r>
    </w:p>
    <w:p w14:paraId="3BD0B57A" w14:textId="77777777" w:rsidR="00BE0799" w:rsidRPr="00DB4C5A" w:rsidRDefault="00BE0799" w:rsidP="00BE0799">
      <w:pPr>
        <w:pStyle w:val="ListParagraph"/>
        <w:numPr>
          <w:ilvl w:val="0"/>
          <w:numId w:val="22"/>
        </w:numPr>
        <w:spacing w:line="360" w:lineRule="auto"/>
        <w:rPr>
          <w:rFonts w:ascii="Times New Roman" w:eastAsia="Calibri" w:hAnsi="Times New Roman" w:cs="Times New Roman"/>
          <w:sz w:val="24"/>
          <w:szCs w:val="24"/>
        </w:rPr>
      </w:pPr>
      <w:proofErr w:type="spellStart"/>
      <w:r w:rsidRPr="00DB4C5A">
        <w:rPr>
          <w:rFonts w:ascii="Times New Roman" w:eastAsia="Calibri" w:hAnsi="Times New Roman" w:cs="Times New Roman"/>
          <w:sz w:val="24"/>
          <w:szCs w:val="24"/>
        </w:rPr>
        <w:t>Gagné</w:t>
      </w:r>
      <w:proofErr w:type="spellEnd"/>
      <w:r w:rsidRPr="00DB4C5A">
        <w:rPr>
          <w:rFonts w:ascii="Times New Roman" w:eastAsia="Calibri" w:hAnsi="Times New Roman" w:cs="Times New Roman"/>
          <w:sz w:val="24"/>
          <w:szCs w:val="24"/>
        </w:rPr>
        <w:t>, M., &amp; Deci, E. L. (2005). Self-determination theory and work motivation. Journal of Organizational Behavior, 26(4), 331-362.</w:t>
      </w:r>
    </w:p>
    <w:p w14:paraId="50CEF032" w14:textId="77777777" w:rsidR="00BE0799" w:rsidRPr="00DB4C5A" w:rsidRDefault="00BE0799" w:rsidP="00BE0799">
      <w:pPr>
        <w:pStyle w:val="ListParagraph"/>
        <w:numPr>
          <w:ilvl w:val="0"/>
          <w:numId w:val="22"/>
        </w:numPr>
        <w:spacing w:line="360" w:lineRule="auto"/>
        <w:rPr>
          <w:rFonts w:ascii="Times New Roman" w:eastAsia="Calibri" w:hAnsi="Times New Roman" w:cs="Times New Roman"/>
          <w:sz w:val="24"/>
          <w:szCs w:val="24"/>
        </w:rPr>
      </w:pPr>
      <w:r w:rsidRPr="00DB4C5A">
        <w:rPr>
          <w:rFonts w:ascii="Times New Roman" w:eastAsia="Calibri" w:hAnsi="Times New Roman" w:cs="Times New Roman"/>
          <w:sz w:val="24"/>
          <w:szCs w:val="24"/>
        </w:rPr>
        <w:t>Judge, T. A., &amp; Piccolo, R. F. (2004). Transformational and transactional leadership: A meta-analytic test of their relative validity. Journal of Applied Psychology, 89(5), 755-768.</w:t>
      </w:r>
    </w:p>
    <w:p w14:paraId="2DE19711" w14:textId="77777777" w:rsidR="00BE0799" w:rsidRPr="00DB4C5A" w:rsidRDefault="00BE0799" w:rsidP="00BE0799">
      <w:pPr>
        <w:pStyle w:val="ListParagraph"/>
        <w:numPr>
          <w:ilvl w:val="0"/>
          <w:numId w:val="22"/>
        </w:numPr>
        <w:spacing w:line="360" w:lineRule="auto"/>
        <w:rPr>
          <w:rFonts w:ascii="Times New Roman" w:eastAsia="Calibri" w:hAnsi="Times New Roman" w:cs="Times New Roman"/>
          <w:sz w:val="24"/>
          <w:szCs w:val="24"/>
        </w:rPr>
      </w:pPr>
      <w:r w:rsidRPr="00DB4C5A">
        <w:rPr>
          <w:rFonts w:ascii="Times New Roman" w:eastAsia="Calibri" w:hAnsi="Times New Roman" w:cs="Times New Roman"/>
          <w:sz w:val="24"/>
          <w:szCs w:val="24"/>
        </w:rPr>
        <w:t>Kaplan, R. S., &amp; Norton, D. P. (2001). The Strategy-Focused Organization: How Balanced Scorecard Companies Thrive in the New Business Environment. Harvard Business Press.</w:t>
      </w:r>
    </w:p>
    <w:p w14:paraId="5618B37B" w14:textId="426D260A" w:rsidR="00BE0799" w:rsidRPr="00DB4C5A" w:rsidRDefault="00BE0799" w:rsidP="00BE0799">
      <w:pPr>
        <w:pStyle w:val="ListParagraph"/>
        <w:numPr>
          <w:ilvl w:val="0"/>
          <w:numId w:val="22"/>
        </w:numPr>
        <w:spacing w:line="360" w:lineRule="auto"/>
        <w:rPr>
          <w:rFonts w:ascii="Times New Roman" w:eastAsia="Calibri" w:hAnsi="Times New Roman" w:cs="Times New Roman"/>
          <w:sz w:val="24"/>
          <w:szCs w:val="24"/>
        </w:rPr>
      </w:pPr>
      <w:r w:rsidRPr="00DB4C5A">
        <w:rPr>
          <w:rFonts w:ascii="Times New Roman" w:eastAsia="Calibri" w:hAnsi="Times New Roman" w:cs="Times New Roman"/>
          <w:sz w:val="24"/>
          <w:szCs w:val="24"/>
        </w:rPr>
        <w:t>Yukl, G. (2019). Leadership in Organizations (9th ed.). Pearson.</w:t>
      </w:r>
    </w:p>
    <w:p w14:paraId="5EBD682C" w14:textId="77777777" w:rsidR="00FA0C0D" w:rsidRPr="00DB4C5A" w:rsidRDefault="00FA0C0D" w:rsidP="00FA0C0D">
      <w:pPr>
        <w:pStyle w:val="ListParagraph"/>
        <w:numPr>
          <w:ilvl w:val="0"/>
          <w:numId w:val="22"/>
        </w:numPr>
        <w:rPr>
          <w:rFonts w:ascii="Times New Roman" w:eastAsia="Calibri" w:hAnsi="Times New Roman" w:cs="Times New Roman"/>
          <w:sz w:val="24"/>
          <w:szCs w:val="24"/>
        </w:rPr>
      </w:pPr>
      <w:r w:rsidRPr="00DB4C5A">
        <w:rPr>
          <w:rFonts w:ascii="Times New Roman" w:eastAsia="Calibri" w:hAnsi="Times New Roman" w:cs="Times New Roman"/>
          <w:sz w:val="24"/>
          <w:szCs w:val="24"/>
        </w:rPr>
        <w:t>Judge, T. A., &amp; Piccolo, R. F. (2004). Transformational and transactional leadership: A meta-analytic test of their relative validity. Journal of Applied Psychology, 89(5), 755-768. https://doi.org/10.1037/0021-9010.89.5.755</w:t>
      </w:r>
    </w:p>
    <w:p w14:paraId="74B2933D" w14:textId="77777777" w:rsidR="00FA0C0D" w:rsidRPr="00DB4C5A" w:rsidRDefault="00FA0C0D" w:rsidP="00BE0799">
      <w:pPr>
        <w:pStyle w:val="ListParagraph"/>
        <w:numPr>
          <w:ilvl w:val="0"/>
          <w:numId w:val="22"/>
        </w:numPr>
        <w:spacing w:line="360" w:lineRule="auto"/>
        <w:rPr>
          <w:rFonts w:ascii="Times New Roman" w:eastAsia="Calibri" w:hAnsi="Times New Roman" w:cs="Times New Roman"/>
          <w:sz w:val="24"/>
          <w:szCs w:val="24"/>
          <w:rtl/>
        </w:rPr>
      </w:pPr>
    </w:p>
    <w:p w14:paraId="2AA80F37" w14:textId="4EFDD414" w:rsidR="008925A3" w:rsidRPr="00DB4C5A" w:rsidRDefault="008925A3" w:rsidP="008925A3">
      <w:pPr>
        <w:bidi/>
        <w:spacing w:line="360" w:lineRule="auto"/>
        <w:jc w:val="center"/>
        <w:rPr>
          <w:rFonts w:ascii="Times New Roman" w:eastAsia="Calibri" w:hAnsi="Times New Roman" w:cs="Times New Roman"/>
          <w:sz w:val="24"/>
          <w:szCs w:val="24"/>
          <w:rtl/>
        </w:rPr>
      </w:pPr>
    </w:p>
    <w:p w14:paraId="7ABDF321" w14:textId="64254075" w:rsidR="00327F1D" w:rsidRPr="00DB4C5A" w:rsidRDefault="00327F1D" w:rsidP="00327F1D">
      <w:pPr>
        <w:bidi/>
        <w:spacing w:line="360" w:lineRule="auto"/>
        <w:jc w:val="center"/>
        <w:rPr>
          <w:rFonts w:ascii="Times New Roman" w:eastAsia="Calibri" w:hAnsi="Times New Roman" w:cs="Times New Roman"/>
          <w:sz w:val="24"/>
          <w:szCs w:val="24"/>
          <w:rtl/>
        </w:rPr>
      </w:pPr>
    </w:p>
    <w:p w14:paraId="0426B1EF" w14:textId="5B84C0BD" w:rsidR="00327F1D" w:rsidRPr="00DB4C5A" w:rsidRDefault="00327F1D" w:rsidP="00327F1D">
      <w:pPr>
        <w:bidi/>
        <w:spacing w:line="360" w:lineRule="auto"/>
        <w:jc w:val="center"/>
        <w:rPr>
          <w:rFonts w:ascii="Times New Roman" w:eastAsia="Calibri" w:hAnsi="Times New Roman" w:cs="Times New Roman"/>
          <w:sz w:val="24"/>
          <w:szCs w:val="24"/>
          <w:rtl/>
        </w:rPr>
      </w:pPr>
    </w:p>
    <w:p w14:paraId="0EE3053B" w14:textId="364C517F" w:rsidR="00327F1D" w:rsidRPr="00DB4C5A" w:rsidRDefault="00327F1D" w:rsidP="00327F1D">
      <w:pPr>
        <w:bidi/>
        <w:spacing w:line="360" w:lineRule="auto"/>
        <w:jc w:val="center"/>
        <w:rPr>
          <w:rFonts w:ascii="Times New Roman" w:eastAsia="Calibri" w:hAnsi="Times New Roman" w:cs="Times New Roman"/>
          <w:sz w:val="24"/>
          <w:szCs w:val="24"/>
          <w:rtl/>
        </w:rPr>
      </w:pPr>
    </w:p>
    <w:p w14:paraId="28DF3D4B" w14:textId="173F3D04" w:rsidR="00327F1D" w:rsidRPr="00DB4C5A" w:rsidRDefault="00327F1D" w:rsidP="00327F1D">
      <w:pPr>
        <w:bidi/>
        <w:spacing w:line="360" w:lineRule="auto"/>
        <w:jc w:val="center"/>
        <w:rPr>
          <w:rFonts w:ascii="Times New Roman" w:eastAsia="Calibri" w:hAnsi="Times New Roman" w:cs="Times New Roman"/>
          <w:sz w:val="24"/>
          <w:szCs w:val="24"/>
          <w:rtl/>
        </w:rPr>
      </w:pPr>
    </w:p>
    <w:p w14:paraId="701482F7" w14:textId="5DF126A1" w:rsidR="00327F1D" w:rsidRPr="00DB4C5A" w:rsidRDefault="00327F1D" w:rsidP="00327F1D">
      <w:pPr>
        <w:bidi/>
        <w:spacing w:line="360" w:lineRule="auto"/>
        <w:jc w:val="center"/>
        <w:rPr>
          <w:rFonts w:ascii="Times New Roman" w:eastAsia="Calibri" w:hAnsi="Times New Roman" w:cs="Times New Roman"/>
          <w:sz w:val="24"/>
          <w:szCs w:val="24"/>
          <w:rtl/>
        </w:rPr>
      </w:pPr>
    </w:p>
    <w:p w14:paraId="0763D3B8" w14:textId="1BBDFC88" w:rsidR="00327F1D" w:rsidRPr="00DB4C5A" w:rsidRDefault="00327F1D" w:rsidP="00327F1D">
      <w:pPr>
        <w:bidi/>
        <w:spacing w:line="360" w:lineRule="auto"/>
        <w:jc w:val="center"/>
        <w:rPr>
          <w:rFonts w:ascii="Times New Roman" w:eastAsia="Calibri" w:hAnsi="Times New Roman" w:cs="Times New Roman"/>
          <w:sz w:val="24"/>
          <w:szCs w:val="24"/>
          <w:rtl/>
        </w:rPr>
      </w:pPr>
    </w:p>
    <w:p w14:paraId="628DBA35" w14:textId="722D640F" w:rsidR="00327F1D" w:rsidRPr="00DB4C5A" w:rsidRDefault="00327F1D" w:rsidP="00327F1D">
      <w:pPr>
        <w:bidi/>
        <w:spacing w:line="360" w:lineRule="auto"/>
        <w:jc w:val="center"/>
        <w:rPr>
          <w:rFonts w:ascii="Times New Roman" w:eastAsia="Calibri" w:hAnsi="Times New Roman" w:cs="Times New Roman"/>
          <w:sz w:val="24"/>
          <w:szCs w:val="24"/>
          <w:rtl/>
        </w:rPr>
      </w:pPr>
    </w:p>
    <w:p w14:paraId="5264875D" w14:textId="75A9D49F" w:rsidR="00327F1D" w:rsidRPr="00DB4C5A" w:rsidRDefault="00327F1D" w:rsidP="00327F1D">
      <w:pPr>
        <w:bidi/>
        <w:spacing w:line="360" w:lineRule="auto"/>
        <w:jc w:val="center"/>
        <w:rPr>
          <w:rFonts w:ascii="Times New Roman" w:eastAsia="Calibri" w:hAnsi="Times New Roman" w:cs="Times New Roman"/>
          <w:sz w:val="24"/>
          <w:szCs w:val="24"/>
          <w:rtl/>
        </w:rPr>
      </w:pPr>
    </w:p>
    <w:p w14:paraId="0F4ECFCD" w14:textId="5D869EA6" w:rsidR="00327F1D" w:rsidRPr="00DB4C5A" w:rsidRDefault="00327F1D" w:rsidP="00327F1D">
      <w:pPr>
        <w:bidi/>
        <w:spacing w:line="360" w:lineRule="auto"/>
        <w:jc w:val="center"/>
        <w:rPr>
          <w:rFonts w:ascii="Times New Roman" w:eastAsia="Calibri" w:hAnsi="Times New Roman" w:cs="Times New Roman"/>
          <w:sz w:val="24"/>
          <w:szCs w:val="24"/>
          <w:rtl/>
        </w:rPr>
      </w:pPr>
    </w:p>
    <w:p w14:paraId="10812278" w14:textId="4514191B" w:rsidR="00327F1D" w:rsidRPr="00DB4C5A" w:rsidRDefault="00327F1D" w:rsidP="00327F1D">
      <w:pPr>
        <w:bidi/>
        <w:spacing w:line="360" w:lineRule="auto"/>
        <w:jc w:val="center"/>
        <w:rPr>
          <w:rFonts w:ascii="Times New Roman" w:eastAsia="Calibri" w:hAnsi="Times New Roman" w:cs="Times New Roman"/>
          <w:sz w:val="24"/>
          <w:szCs w:val="24"/>
          <w:rtl/>
        </w:rPr>
      </w:pPr>
    </w:p>
    <w:p w14:paraId="2F13ED89" w14:textId="2A8C7A9C" w:rsidR="00327F1D" w:rsidRPr="00DB4C5A" w:rsidRDefault="00327F1D" w:rsidP="00327F1D">
      <w:pPr>
        <w:bidi/>
        <w:spacing w:line="360" w:lineRule="auto"/>
        <w:jc w:val="center"/>
        <w:rPr>
          <w:rFonts w:ascii="Times New Roman" w:eastAsia="Calibri" w:hAnsi="Times New Roman" w:cs="Times New Roman"/>
          <w:sz w:val="24"/>
          <w:szCs w:val="24"/>
          <w:rtl/>
        </w:rPr>
      </w:pPr>
    </w:p>
    <w:p w14:paraId="21F6C9CA" w14:textId="77777777" w:rsidR="00327F1D" w:rsidRPr="00DB4C5A" w:rsidRDefault="00327F1D" w:rsidP="00D63CFB">
      <w:pPr>
        <w:bidi/>
        <w:spacing w:line="360" w:lineRule="auto"/>
        <w:rPr>
          <w:rFonts w:ascii="Times New Roman" w:eastAsia="Calibri" w:hAnsi="Times New Roman" w:cs="Times New Roman"/>
          <w:sz w:val="24"/>
          <w:szCs w:val="24"/>
          <w:rtl/>
        </w:rPr>
      </w:pPr>
    </w:p>
    <w:p w14:paraId="0C5C8667" w14:textId="77777777" w:rsidR="008925A3" w:rsidRPr="00DB4C5A" w:rsidRDefault="008925A3" w:rsidP="008925A3">
      <w:pPr>
        <w:bidi/>
        <w:spacing w:line="360" w:lineRule="auto"/>
        <w:jc w:val="center"/>
        <w:rPr>
          <w:rFonts w:ascii="Times New Roman" w:eastAsia="Calibri" w:hAnsi="Times New Roman" w:cs="Times New Roman"/>
          <w:sz w:val="24"/>
          <w:szCs w:val="24"/>
          <w:rtl/>
        </w:rPr>
      </w:pPr>
    </w:p>
    <w:p w14:paraId="7AD7A2BE" w14:textId="395E6D8A" w:rsidR="008925A3" w:rsidRPr="00DB4C5A" w:rsidRDefault="00CA2A90" w:rsidP="00D63CFB">
      <w:pPr>
        <w:pStyle w:val="Heading1"/>
        <w:bidi/>
        <w:jc w:val="center"/>
        <w:rPr>
          <w:color w:val="auto"/>
          <w:rtl/>
        </w:rPr>
      </w:pPr>
      <w:bookmarkStart w:id="46" w:name="_Toc167125326"/>
      <w:r w:rsidRPr="00DB4C5A">
        <w:rPr>
          <w:rFonts w:hint="cs"/>
          <w:color w:val="auto"/>
          <w:rtl/>
        </w:rPr>
        <w:t>الملاحق</w:t>
      </w:r>
      <w:bookmarkEnd w:id="46"/>
    </w:p>
    <w:p w14:paraId="59BFB2D1" w14:textId="77777777" w:rsidR="00017A6F" w:rsidRPr="00DB4C5A" w:rsidRDefault="00017A6F" w:rsidP="00017A6F">
      <w:pPr>
        <w:bidi/>
        <w:rPr>
          <w:rtl/>
        </w:rPr>
      </w:pPr>
    </w:p>
    <w:p w14:paraId="541A36A9" w14:textId="77777777" w:rsidR="00017A6F" w:rsidRPr="00DB4C5A" w:rsidRDefault="00017A6F" w:rsidP="00017A6F">
      <w:pPr>
        <w:bidi/>
        <w:rPr>
          <w:rtl/>
        </w:rPr>
      </w:pPr>
    </w:p>
    <w:p w14:paraId="4EDDF0ED" w14:textId="77777777" w:rsidR="00017A6F" w:rsidRPr="00DB4C5A" w:rsidRDefault="00017A6F" w:rsidP="00017A6F">
      <w:pPr>
        <w:bidi/>
        <w:rPr>
          <w:rtl/>
        </w:rPr>
      </w:pPr>
    </w:p>
    <w:p w14:paraId="002D1FEC" w14:textId="77777777" w:rsidR="00017A6F" w:rsidRPr="00DB4C5A" w:rsidRDefault="00017A6F" w:rsidP="00017A6F">
      <w:pPr>
        <w:bidi/>
        <w:rPr>
          <w:rtl/>
        </w:rPr>
      </w:pPr>
    </w:p>
    <w:p w14:paraId="348C3455" w14:textId="77777777" w:rsidR="00017A6F" w:rsidRPr="00DB4C5A" w:rsidRDefault="00017A6F" w:rsidP="00017A6F">
      <w:pPr>
        <w:bidi/>
        <w:rPr>
          <w:rtl/>
        </w:rPr>
      </w:pPr>
    </w:p>
    <w:p w14:paraId="4E116EF5" w14:textId="77777777" w:rsidR="00017A6F" w:rsidRPr="00DB4C5A" w:rsidRDefault="00017A6F" w:rsidP="00017A6F">
      <w:pPr>
        <w:bidi/>
        <w:rPr>
          <w:rtl/>
        </w:rPr>
      </w:pPr>
    </w:p>
    <w:p w14:paraId="152041E1" w14:textId="77777777" w:rsidR="00017A6F" w:rsidRPr="00DB4C5A" w:rsidRDefault="00017A6F" w:rsidP="00017A6F">
      <w:pPr>
        <w:bidi/>
        <w:rPr>
          <w:rtl/>
        </w:rPr>
      </w:pPr>
    </w:p>
    <w:p w14:paraId="42AE4877" w14:textId="77777777" w:rsidR="00017A6F" w:rsidRPr="00DB4C5A" w:rsidRDefault="00017A6F" w:rsidP="00017A6F">
      <w:pPr>
        <w:bidi/>
        <w:rPr>
          <w:rtl/>
        </w:rPr>
      </w:pPr>
    </w:p>
    <w:p w14:paraId="40E8A251" w14:textId="77777777" w:rsidR="00017A6F" w:rsidRPr="00DB4C5A" w:rsidRDefault="00017A6F" w:rsidP="00017A6F">
      <w:pPr>
        <w:bidi/>
        <w:rPr>
          <w:rtl/>
        </w:rPr>
      </w:pPr>
    </w:p>
    <w:p w14:paraId="5D219EF6" w14:textId="77777777" w:rsidR="00D63CFB" w:rsidRPr="00DB4C5A" w:rsidRDefault="00D63CFB" w:rsidP="00D63CFB">
      <w:pPr>
        <w:bidi/>
        <w:rPr>
          <w:rtl/>
        </w:rPr>
      </w:pPr>
    </w:p>
    <w:p w14:paraId="30D7C63D" w14:textId="77777777" w:rsidR="00D63CFB" w:rsidRPr="00DB4C5A" w:rsidRDefault="00D63CFB" w:rsidP="00D63CFB">
      <w:pPr>
        <w:bidi/>
        <w:rPr>
          <w:rtl/>
        </w:rPr>
      </w:pPr>
    </w:p>
    <w:p w14:paraId="121DBE4D" w14:textId="77777777" w:rsidR="00D63CFB" w:rsidRPr="00DB4C5A" w:rsidRDefault="00D63CFB" w:rsidP="00D63CFB">
      <w:pPr>
        <w:bidi/>
        <w:rPr>
          <w:rtl/>
        </w:rPr>
      </w:pPr>
    </w:p>
    <w:p w14:paraId="7EC80B5B" w14:textId="77777777" w:rsidR="00D63CFB" w:rsidRPr="00DB4C5A" w:rsidRDefault="00D63CFB" w:rsidP="00D63CFB">
      <w:pPr>
        <w:bidi/>
        <w:rPr>
          <w:rtl/>
        </w:rPr>
      </w:pPr>
    </w:p>
    <w:p w14:paraId="59002C42" w14:textId="77777777" w:rsidR="00D63CFB" w:rsidRPr="00DB4C5A" w:rsidRDefault="00D63CFB" w:rsidP="00D63CFB">
      <w:pPr>
        <w:bidi/>
        <w:rPr>
          <w:rtl/>
        </w:rPr>
      </w:pPr>
    </w:p>
    <w:p w14:paraId="2823F836" w14:textId="77777777" w:rsidR="00D63CFB" w:rsidRPr="00DB4C5A" w:rsidRDefault="00D63CFB" w:rsidP="00D63CFB">
      <w:pPr>
        <w:bidi/>
        <w:rPr>
          <w:rtl/>
        </w:rPr>
      </w:pPr>
    </w:p>
    <w:p w14:paraId="3A7BFA16" w14:textId="77777777" w:rsidR="00017A6F" w:rsidRPr="00DB4C5A" w:rsidRDefault="00017A6F" w:rsidP="00017A6F">
      <w:pPr>
        <w:bidi/>
        <w:rPr>
          <w:rtl/>
        </w:rPr>
      </w:pPr>
    </w:p>
    <w:p w14:paraId="4D8002EA" w14:textId="77777777" w:rsidR="00017A6F" w:rsidRPr="00DB4C5A" w:rsidRDefault="00017A6F" w:rsidP="00017A6F">
      <w:pPr>
        <w:bidi/>
        <w:rPr>
          <w:rtl/>
        </w:rPr>
      </w:pPr>
    </w:p>
    <w:p w14:paraId="715E29BA" w14:textId="77777777" w:rsidR="00017A6F" w:rsidRPr="00DB4C5A" w:rsidRDefault="00017A6F" w:rsidP="00017A6F">
      <w:pPr>
        <w:bidi/>
        <w:rPr>
          <w:rtl/>
        </w:rPr>
      </w:pPr>
    </w:p>
    <w:p w14:paraId="46C3C252" w14:textId="1F0B4E1A" w:rsidR="00017A6F" w:rsidRPr="00DB4C5A" w:rsidRDefault="00017A6F" w:rsidP="00017A6F">
      <w:pPr>
        <w:bidi/>
        <w:jc w:val="center"/>
        <w:rPr>
          <w:sz w:val="28"/>
          <w:szCs w:val="28"/>
          <w:rtl/>
        </w:rPr>
      </w:pPr>
      <w:bookmarkStart w:id="47" w:name="_Hlk180627396"/>
      <w:r w:rsidRPr="00DB4C5A">
        <w:rPr>
          <w:rFonts w:hint="cs"/>
          <w:sz w:val="28"/>
          <w:szCs w:val="28"/>
          <w:rtl/>
        </w:rPr>
        <w:lastRenderedPageBreak/>
        <w:t>الاستبيان</w:t>
      </w:r>
    </w:p>
    <w:p w14:paraId="27A6110F" w14:textId="77777777" w:rsidR="00D63CFB" w:rsidRPr="00DB4C5A" w:rsidRDefault="00D63CFB" w:rsidP="00017A6F">
      <w:pPr>
        <w:bidi/>
        <w:rPr>
          <w:sz w:val="28"/>
          <w:szCs w:val="28"/>
          <w:rtl/>
        </w:rPr>
      </w:pPr>
    </w:p>
    <w:p w14:paraId="16462D0F" w14:textId="77777777" w:rsidR="00D63CFB" w:rsidRPr="00DB4C5A" w:rsidRDefault="00D63CFB" w:rsidP="00D63CFB">
      <w:pPr>
        <w:bidi/>
        <w:rPr>
          <w:sz w:val="28"/>
          <w:szCs w:val="28"/>
          <w:rtl/>
        </w:rPr>
      </w:pPr>
    </w:p>
    <w:p w14:paraId="2F133E3B" w14:textId="28E93941" w:rsidR="00017A6F" w:rsidRPr="00DB4C5A" w:rsidRDefault="00017A6F" w:rsidP="00D63CFB">
      <w:pPr>
        <w:bidi/>
        <w:rPr>
          <w:sz w:val="28"/>
          <w:szCs w:val="28"/>
          <w:rtl/>
        </w:rPr>
      </w:pPr>
      <w:r w:rsidRPr="00DB4C5A">
        <w:rPr>
          <w:rFonts w:hint="cs"/>
          <w:sz w:val="28"/>
          <w:szCs w:val="28"/>
          <w:rtl/>
        </w:rPr>
        <w:t>إلى السادة المشاركين في هذا الاستبيان.</w:t>
      </w:r>
    </w:p>
    <w:p w14:paraId="2C91FD8A" w14:textId="71E56F5E" w:rsidR="00017A6F" w:rsidRPr="00DB4C5A" w:rsidRDefault="00D63CFB" w:rsidP="00017A6F">
      <w:pPr>
        <w:bidi/>
        <w:rPr>
          <w:sz w:val="28"/>
          <w:szCs w:val="28"/>
          <w:rtl/>
        </w:rPr>
      </w:pPr>
      <w:r w:rsidRPr="00DB4C5A">
        <w:rPr>
          <w:rFonts w:hint="cs"/>
          <w:sz w:val="28"/>
          <w:szCs w:val="28"/>
          <w:rtl/>
        </w:rPr>
        <w:t>أرجو</w:t>
      </w:r>
      <w:r w:rsidR="00017A6F" w:rsidRPr="00DB4C5A">
        <w:rPr>
          <w:rFonts w:hint="cs"/>
          <w:sz w:val="28"/>
          <w:szCs w:val="28"/>
          <w:rtl/>
        </w:rPr>
        <w:t xml:space="preserve"> التكرم </w:t>
      </w:r>
      <w:r w:rsidRPr="00DB4C5A">
        <w:rPr>
          <w:rFonts w:hint="cs"/>
          <w:sz w:val="28"/>
          <w:szCs w:val="28"/>
          <w:rtl/>
        </w:rPr>
        <w:t>بالإجابة</w:t>
      </w:r>
      <w:r w:rsidR="00017A6F" w:rsidRPr="00DB4C5A">
        <w:rPr>
          <w:rFonts w:hint="cs"/>
          <w:sz w:val="28"/>
          <w:szCs w:val="28"/>
          <w:rtl/>
        </w:rPr>
        <w:t xml:space="preserve"> على هذا الاستبيان الذي صمم لجمع بيانات خاصة ببحث تحت عنوان " العلاقة بين أنماط القيادة والرضا الوظيفي وأثرها على نجاح المشاريع الصغيرة والمتوسطة"</w:t>
      </w:r>
    </w:p>
    <w:p w14:paraId="1C0F0D1C" w14:textId="0D03EF24" w:rsidR="00017A6F" w:rsidRPr="00DB4C5A" w:rsidRDefault="00017A6F" w:rsidP="00017A6F">
      <w:pPr>
        <w:bidi/>
        <w:rPr>
          <w:sz w:val="28"/>
          <w:szCs w:val="28"/>
          <w:rtl/>
        </w:rPr>
      </w:pPr>
      <w:r w:rsidRPr="00DB4C5A">
        <w:rPr>
          <w:rFonts w:hint="cs"/>
          <w:sz w:val="28"/>
          <w:szCs w:val="28"/>
          <w:rtl/>
        </w:rPr>
        <w:t>في دراسة تطبيقية على جميع العاملين في القطاع الخاص بالمملكة العربية السعودية.</w:t>
      </w:r>
    </w:p>
    <w:p w14:paraId="60920B16" w14:textId="1694FE2D" w:rsidR="00017A6F" w:rsidRPr="00DB4C5A" w:rsidRDefault="00017A6F" w:rsidP="00017A6F">
      <w:pPr>
        <w:bidi/>
        <w:rPr>
          <w:sz w:val="28"/>
          <w:szCs w:val="28"/>
          <w:rtl/>
        </w:rPr>
      </w:pPr>
      <w:r w:rsidRPr="00DB4C5A">
        <w:rPr>
          <w:rFonts w:hint="cs"/>
          <w:sz w:val="28"/>
          <w:szCs w:val="28"/>
          <w:rtl/>
        </w:rPr>
        <w:t xml:space="preserve">أوكد لكم بأن إجاباتكم ستعامل بسرية تامة ولن تستخدم إلا لأغراض البحث العلمي فقط شاكرًا ومقدرًا جهدكم وتعاونكم الذي سيكون له أثر كبير على نجاح هذه الدراسة وممتنا لكم على مساهمتكم في إثراء المحتوى البحثي العلمي </w:t>
      </w:r>
      <w:r w:rsidR="00D63CFB" w:rsidRPr="00DB4C5A">
        <w:rPr>
          <w:rFonts w:hint="cs"/>
          <w:sz w:val="28"/>
          <w:szCs w:val="28"/>
          <w:rtl/>
        </w:rPr>
        <w:t>العربي.</w:t>
      </w:r>
    </w:p>
    <w:p w14:paraId="0D54C172" w14:textId="77777777" w:rsidR="00017A6F" w:rsidRPr="00DB4C5A" w:rsidRDefault="00017A6F" w:rsidP="00017A6F">
      <w:pPr>
        <w:bidi/>
        <w:rPr>
          <w:sz w:val="28"/>
          <w:szCs w:val="28"/>
          <w:rtl/>
        </w:rPr>
      </w:pPr>
    </w:p>
    <w:bookmarkEnd w:id="47"/>
    <w:p w14:paraId="5FE1C0FA" w14:textId="77777777" w:rsidR="00D63CFB" w:rsidRPr="00DB4C5A" w:rsidRDefault="00D63CFB" w:rsidP="00D63CFB">
      <w:pPr>
        <w:bidi/>
        <w:rPr>
          <w:sz w:val="28"/>
          <w:szCs w:val="28"/>
          <w:rtl/>
        </w:rPr>
      </w:pPr>
    </w:p>
    <w:p w14:paraId="6B121DFB" w14:textId="60BA7424" w:rsidR="00017A6F" w:rsidRPr="00DB4C5A" w:rsidRDefault="00017A6F" w:rsidP="00017A6F">
      <w:pPr>
        <w:bidi/>
        <w:rPr>
          <w:sz w:val="28"/>
          <w:szCs w:val="28"/>
          <w:rtl/>
        </w:rPr>
      </w:pPr>
      <w:r w:rsidRPr="00DB4C5A">
        <w:rPr>
          <w:rFonts w:hint="cs"/>
          <w:sz w:val="28"/>
          <w:szCs w:val="28"/>
          <w:rtl/>
        </w:rPr>
        <w:t>المحور الأول: معلومات عامة</w:t>
      </w:r>
    </w:p>
    <w:p w14:paraId="4F521D69" w14:textId="13A5E73F" w:rsidR="00017A6F" w:rsidRPr="00DB4C5A" w:rsidRDefault="00D63CFB" w:rsidP="00D067CC">
      <w:pPr>
        <w:pStyle w:val="ListParagraph"/>
        <w:numPr>
          <w:ilvl w:val="2"/>
          <w:numId w:val="2"/>
        </w:numPr>
        <w:bidi/>
        <w:rPr>
          <w:sz w:val="28"/>
          <w:szCs w:val="28"/>
        </w:rPr>
      </w:pPr>
      <w:r w:rsidRPr="00DB4C5A">
        <w:rPr>
          <w:rFonts w:hint="cs"/>
          <w:sz w:val="28"/>
          <w:szCs w:val="28"/>
          <w:rtl/>
        </w:rPr>
        <w:t>الجنس:</w:t>
      </w:r>
      <w:r w:rsidR="00017A6F" w:rsidRPr="00DB4C5A">
        <w:rPr>
          <w:rFonts w:hint="cs"/>
          <w:sz w:val="28"/>
          <w:szCs w:val="28"/>
          <w:rtl/>
        </w:rPr>
        <w:t xml:space="preserve"> ذكر / أنثى</w:t>
      </w:r>
    </w:p>
    <w:p w14:paraId="78F445E9" w14:textId="32D150E6" w:rsidR="00017A6F" w:rsidRPr="00DB4C5A" w:rsidRDefault="00017A6F" w:rsidP="00D067CC">
      <w:pPr>
        <w:pStyle w:val="ListParagraph"/>
        <w:numPr>
          <w:ilvl w:val="2"/>
          <w:numId w:val="2"/>
        </w:numPr>
        <w:bidi/>
        <w:rPr>
          <w:sz w:val="28"/>
          <w:szCs w:val="28"/>
        </w:rPr>
      </w:pPr>
      <w:r w:rsidRPr="00DB4C5A">
        <w:rPr>
          <w:rFonts w:hint="cs"/>
          <w:sz w:val="28"/>
          <w:szCs w:val="28"/>
          <w:rtl/>
        </w:rPr>
        <w:t xml:space="preserve">العمر: 20-25 سنة / 25-30 سنة /30-35 سنة/35-45 سنة/ 45-65 </w:t>
      </w:r>
    </w:p>
    <w:p w14:paraId="71D84413" w14:textId="7D67F329" w:rsidR="00017A6F" w:rsidRPr="00DB4C5A" w:rsidRDefault="00017A6F" w:rsidP="00D067CC">
      <w:pPr>
        <w:pStyle w:val="ListParagraph"/>
        <w:numPr>
          <w:ilvl w:val="2"/>
          <w:numId w:val="2"/>
        </w:numPr>
        <w:bidi/>
        <w:rPr>
          <w:sz w:val="28"/>
          <w:szCs w:val="28"/>
        </w:rPr>
      </w:pPr>
      <w:r w:rsidRPr="00DB4C5A">
        <w:rPr>
          <w:rFonts w:hint="cs"/>
          <w:sz w:val="28"/>
          <w:szCs w:val="28"/>
          <w:rtl/>
        </w:rPr>
        <w:t xml:space="preserve">المستوى </w:t>
      </w:r>
      <w:r w:rsidR="00D63CFB" w:rsidRPr="00DB4C5A">
        <w:rPr>
          <w:rFonts w:hint="cs"/>
          <w:sz w:val="28"/>
          <w:szCs w:val="28"/>
          <w:rtl/>
        </w:rPr>
        <w:t>التعليمي:</w:t>
      </w:r>
      <w:r w:rsidR="00911649" w:rsidRPr="00DB4C5A">
        <w:rPr>
          <w:rFonts w:hint="cs"/>
          <w:sz w:val="28"/>
          <w:szCs w:val="28"/>
          <w:rtl/>
        </w:rPr>
        <w:t xml:space="preserve"> ابتدائي / متوسط / ثانوي / مهني / جامعي</w:t>
      </w:r>
    </w:p>
    <w:p w14:paraId="22034F0C" w14:textId="4A095285" w:rsidR="00911649" w:rsidRPr="00DB4C5A" w:rsidRDefault="00911649" w:rsidP="00D067CC">
      <w:pPr>
        <w:pStyle w:val="ListParagraph"/>
        <w:numPr>
          <w:ilvl w:val="2"/>
          <w:numId w:val="2"/>
        </w:numPr>
        <w:bidi/>
        <w:rPr>
          <w:sz w:val="28"/>
          <w:szCs w:val="28"/>
        </w:rPr>
      </w:pPr>
      <w:r w:rsidRPr="00DB4C5A">
        <w:rPr>
          <w:rFonts w:hint="cs"/>
          <w:sz w:val="28"/>
          <w:szCs w:val="28"/>
          <w:rtl/>
        </w:rPr>
        <w:t xml:space="preserve">سنوات الخبرة </w:t>
      </w:r>
      <w:r w:rsidR="00D63CFB" w:rsidRPr="00DB4C5A">
        <w:rPr>
          <w:rFonts w:hint="cs"/>
          <w:sz w:val="28"/>
          <w:szCs w:val="28"/>
          <w:rtl/>
        </w:rPr>
        <w:t>المهنية:</w:t>
      </w:r>
      <w:r w:rsidRPr="00DB4C5A">
        <w:rPr>
          <w:rFonts w:hint="cs"/>
          <w:sz w:val="28"/>
          <w:szCs w:val="28"/>
          <w:rtl/>
        </w:rPr>
        <w:t xml:space="preserve"> 1-4 سنوات / 4-10 سنوات/ 10 سنوات فأكثر</w:t>
      </w:r>
    </w:p>
    <w:p w14:paraId="7253CBE8" w14:textId="77777777" w:rsidR="00D63CFB" w:rsidRPr="00DB4C5A" w:rsidRDefault="00D63CFB" w:rsidP="00D63CFB">
      <w:pPr>
        <w:bidi/>
        <w:rPr>
          <w:sz w:val="28"/>
          <w:szCs w:val="28"/>
          <w:rtl/>
        </w:rPr>
      </w:pPr>
    </w:p>
    <w:p w14:paraId="0AC4E7C5" w14:textId="77777777" w:rsidR="00D63CFB" w:rsidRDefault="00D63CFB" w:rsidP="00D63CFB">
      <w:pPr>
        <w:bidi/>
        <w:rPr>
          <w:sz w:val="28"/>
          <w:szCs w:val="28"/>
          <w:rtl/>
        </w:rPr>
      </w:pPr>
    </w:p>
    <w:p w14:paraId="58896183" w14:textId="77777777" w:rsidR="004B512B" w:rsidRDefault="004B512B" w:rsidP="004B512B">
      <w:pPr>
        <w:bidi/>
        <w:rPr>
          <w:sz w:val="28"/>
          <w:szCs w:val="28"/>
          <w:rtl/>
        </w:rPr>
      </w:pPr>
    </w:p>
    <w:p w14:paraId="19A01A57" w14:textId="77777777" w:rsidR="004B512B" w:rsidRDefault="004B512B" w:rsidP="004B512B">
      <w:pPr>
        <w:bidi/>
        <w:rPr>
          <w:sz w:val="28"/>
          <w:szCs w:val="28"/>
          <w:rtl/>
        </w:rPr>
      </w:pPr>
    </w:p>
    <w:p w14:paraId="7CA332B4" w14:textId="77777777" w:rsidR="004B512B" w:rsidRDefault="004B512B" w:rsidP="004B512B">
      <w:pPr>
        <w:bidi/>
        <w:rPr>
          <w:sz w:val="28"/>
          <w:szCs w:val="28"/>
          <w:rtl/>
        </w:rPr>
      </w:pPr>
    </w:p>
    <w:p w14:paraId="0D8031D5" w14:textId="77777777" w:rsidR="004B512B" w:rsidRDefault="004B512B" w:rsidP="004B512B">
      <w:pPr>
        <w:bidi/>
        <w:rPr>
          <w:sz w:val="28"/>
          <w:szCs w:val="28"/>
          <w:rtl/>
        </w:rPr>
      </w:pPr>
    </w:p>
    <w:p w14:paraId="6A1CFA86" w14:textId="77777777" w:rsidR="004B512B" w:rsidRDefault="004B512B" w:rsidP="004B512B">
      <w:pPr>
        <w:bidi/>
        <w:rPr>
          <w:sz w:val="28"/>
          <w:szCs w:val="28"/>
          <w:rtl/>
        </w:rPr>
      </w:pPr>
    </w:p>
    <w:p w14:paraId="1A8B9D21" w14:textId="77777777" w:rsidR="004B512B" w:rsidRDefault="004B512B" w:rsidP="004B512B">
      <w:pPr>
        <w:bidi/>
        <w:rPr>
          <w:sz w:val="28"/>
          <w:szCs w:val="28"/>
          <w:rtl/>
        </w:rPr>
      </w:pPr>
    </w:p>
    <w:p w14:paraId="1F27BEE7" w14:textId="77777777" w:rsidR="004B512B" w:rsidRPr="00DB4C5A" w:rsidRDefault="004B512B" w:rsidP="004B512B">
      <w:pPr>
        <w:bidi/>
        <w:rPr>
          <w:sz w:val="28"/>
          <w:szCs w:val="28"/>
          <w:rtl/>
        </w:rPr>
      </w:pPr>
    </w:p>
    <w:p w14:paraId="253E6032" w14:textId="77777777" w:rsidR="00D63CFB" w:rsidRPr="00DB4C5A" w:rsidRDefault="00D63CFB" w:rsidP="00D63CFB">
      <w:pPr>
        <w:bidi/>
        <w:rPr>
          <w:sz w:val="28"/>
          <w:szCs w:val="28"/>
          <w:rtl/>
        </w:rPr>
      </w:pPr>
    </w:p>
    <w:p w14:paraId="136B64F6" w14:textId="16851F49" w:rsidR="00911649" w:rsidRPr="00DB4C5A" w:rsidRDefault="00911649" w:rsidP="00E3295B">
      <w:pPr>
        <w:bidi/>
        <w:jc w:val="lowKashida"/>
        <w:rPr>
          <w:sz w:val="28"/>
          <w:szCs w:val="28"/>
          <w:rtl/>
        </w:rPr>
      </w:pPr>
      <w:r w:rsidRPr="00DB4C5A">
        <w:rPr>
          <w:rFonts w:hint="cs"/>
          <w:sz w:val="28"/>
          <w:szCs w:val="28"/>
          <w:rtl/>
        </w:rPr>
        <w:lastRenderedPageBreak/>
        <w:t>المحور الثاني: أنماط القيادة</w:t>
      </w:r>
    </w:p>
    <w:p w14:paraId="4E9BF29F" w14:textId="77777777" w:rsidR="00E3295B" w:rsidRPr="00DB4C5A" w:rsidRDefault="00E3295B" w:rsidP="00E3295B">
      <w:pPr>
        <w:bidi/>
        <w:jc w:val="lowKashida"/>
        <w:rPr>
          <w:sz w:val="28"/>
          <w:szCs w:val="28"/>
          <w:rtl/>
        </w:rPr>
      </w:pPr>
      <w:r w:rsidRPr="00DB4C5A">
        <w:rPr>
          <w:rFonts w:cs="Arial"/>
          <w:sz w:val="28"/>
          <w:szCs w:val="28"/>
          <w:rtl/>
        </w:rPr>
        <w:t>1</w:t>
      </w:r>
      <w:r w:rsidRPr="00DB4C5A">
        <w:rPr>
          <w:sz w:val="28"/>
          <w:szCs w:val="28"/>
        </w:rPr>
        <w:t xml:space="preserve">. </w:t>
      </w:r>
      <w:r w:rsidRPr="00DB4C5A">
        <w:rPr>
          <w:rFonts w:cs="Arial"/>
          <w:sz w:val="28"/>
          <w:szCs w:val="28"/>
          <w:rtl/>
        </w:rPr>
        <w:t>جدول استبيان المتغير المستقل: أنماط القيادة (التحويلية والتشاركية)</w:t>
      </w:r>
    </w:p>
    <w:p w14:paraId="2615BD9C" w14:textId="13898C99" w:rsidR="008925A3" w:rsidRPr="00DB4C5A" w:rsidRDefault="00E3295B" w:rsidP="00E3295B">
      <w:pPr>
        <w:bidi/>
        <w:jc w:val="lowKashida"/>
        <w:rPr>
          <w:rFonts w:asciiTheme="majorBidi" w:hAnsiTheme="majorBidi" w:cstheme="majorBidi"/>
          <w:sz w:val="24"/>
          <w:szCs w:val="24"/>
          <w:rtl/>
        </w:rPr>
      </w:pPr>
      <w:r w:rsidRPr="00DB4C5A">
        <w:rPr>
          <w:rFonts w:cs="Arial" w:hint="cs"/>
          <w:sz w:val="28"/>
          <w:szCs w:val="28"/>
          <w:rtl/>
        </w:rPr>
        <w:t>ت</w:t>
      </w:r>
      <w:r w:rsidRPr="00DB4C5A">
        <w:rPr>
          <w:rFonts w:cs="Arial"/>
          <w:sz w:val="28"/>
          <w:szCs w:val="28"/>
          <w:rtl/>
        </w:rPr>
        <w:t xml:space="preserve">عرَّف أنماط القيادة في هذه الدراسة على أنها الأساليب والسلوكيات التي يستخدمها القادة لتحفيز وتوجيه الموظفين نحو تحقيق الأهداف التنظيمية. سيتم قياس أنماط القيادة من خلال استبيان يغطي الأبعاد الرئيسية للقيادة التحويلية (التأثير المثالي، التحفيز </w:t>
      </w:r>
      <w:proofErr w:type="spellStart"/>
      <w:r w:rsidRPr="00DB4C5A">
        <w:rPr>
          <w:rFonts w:cs="Arial"/>
          <w:sz w:val="28"/>
          <w:szCs w:val="28"/>
          <w:rtl/>
        </w:rPr>
        <w:t>الإلهامي</w:t>
      </w:r>
      <w:proofErr w:type="spellEnd"/>
      <w:r w:rsidRPr="00DB4C5A">
        <w:rPr>
          <w:rFonts w:cs="Arial"/>
          <w:sz w:val="28"/>
          <w:szCs w:val="28"/>
          <w:rtl/>
        </w:rPr>
        <w:t>، التحفيز الفكري، والاعتبار الفردي) والقيادة التشاركية (مشاركة القرار، التعاون والتواصل، التمكين). تستخدم هذه الأبعاد لقياس مدى تأثير القيادة على الأداء والرضا الوظيفي في المؤسسات</w:t>
      </w:r>
      <w:r w:rsidRPr="00DB4C5A">
        <w:rPr>
          <w:sz w:val="28"/>
          <w:szCs w:val="28"/>
        </w:rPr>
        <w:t>.</w:t>
      </w:r>
    </w:p>
    <w:tbl>
      <w:tblPr>
        <w:tblStyle w:val="TableGrid"/>
        <w:bidiVisual/>
        <w:tblW w:w="0" w:type="auto"/>
        <w:tblLook w:val="04A0" w:firstRow="1" w:lastRow="0" w:firstColumn="1" w:lastColumn="0" w:noHBand="0" w:noVBand="1"/>
      </w:tblPr>
      <w:tblGrid>
        <w:gridCol w:w="719"/>
        <w:gridCol w:w="1344"/>
        <w:gridCol w:w="3600"/>
        <w:gridCol w:w="810"/>
        <w:gridCol w:w="720"/>
        <w:gridCol w:w="720"/>
        <w:gridCol w:w="720"/>
        <w:gridCol w:w="717"/>
      </w:tblGrid>
      <w:tr w:rsidR="00E3295B" w:rsidRPr="00DB4C5A" w14:paraId="1704B5BA" w14:textId="77777777" w:rsidTr="00E3295B">
        <w:tc>
          <w:tcPr>
            <w:tcW w:w="719" w:type="dxa"/>
          </w:tcPr>
          <w:p w14:paraId="1B4E339D" w14:textId="0E9B680E" w:rsidR="00E3295B" w:rsidRPr="00DB4C5A" w:rsidRDefault="00E3295B" w:rsidP="00E3295B">
            <w:pPr>
              <w:bidi/>
              <w:jc w:val="lowKashida"/>
              <w:rPr>
                <w:rFonts w:asciiTheme="majorBidi" w:hAnsiTheme="majorBidi" w:cstheme="majorBidi"/>
                <w:sz w:val="24"/>
                <w:szCs w:val="24"/>
                <w:rtl/>
              </w:rPr>
            </w:pPr>
            <w:bookmarkStart w:id="48" w:name="_Hlk180623760"/>
            <w:r w:rsidRPr="00DB4C5A">
              <w:rPr>
                <w:rFonts w:asciiTheme="majorBidi" w:hAnsiTheme="majorBidi" w:cstheme="majorBidi" w:hint="cs"/>
                <w:sz w:val="24"/>
                <w:szCs w:val="24"/>
                <w:rtl/>
              </w:rPr>
              <w:t>رقم العبارة</w:t>
            </w:r>
          </w:p>
        </w:tc>
        <w:tc>
          <w:tcPr>
            <w:tcW w:w="1344" w:type="dxa"/>
          </w:tcPr>
          <w:p w14:paraId="29A1F07A" w14:textId="69A75B2E" w:rsidR="00E3295B" w:rsidRPr="00DB4C5A" w:rsidRDefault="00E3295B" w:rsidP="00E3295B">
            <w:pPr>
              <w:bidi/>
              <w:jc w:val="lowKashida"/>
              <w:rPr>
                <w:rFonts w:asciiTheme="majorBidi" w:hAnsiTheme="majorBidi" w:cstheme="majorBidi"/>
                <w:sz w:val="24"/>
                <w:szCs w:val="24"/>
                <w:rtl/>
              </w:rPr>
            </w:pPr>
            <w:r w:rsidRPr="00DB4C5A">
              <w:rPr>
                <w:rFonts w:asciiTheme="majorBidi" w:hAnsiTheme="majorBidi" w:cstheme="majorBidi" w:hint="cs"/>
                <w:sz w:val="24"/>
                <w:szCs w:val="24"/>
                <w:rtl/>
              </w:rPr>
              <w:t>تصنيف العبارة</w:t>
            </w:r>
          </w:p>
        </w:tc>
        <w:tc>
          <w:tcPr>
            <w:tcW w:w="3600" w:type="dxa"/>
          </w:tcPr>
          <w:p w14:paraId="221EDE10" w14:textId="4B76DA4F" w:rsidR="00E3295B" w:rsidRPr="00DB4C5A" w:rsidRDefault="00E3295B" w:rsidP="00E3295B">
            <w:pPr>
              <w:bidi/>
              <w:jc w:val="lowKashida"/>
              <w:rPr>
                <w:rFonts w:asciiTheme="majorBidi" w:hAnsiTheme="majorBidi" w:cstheme="majorBidi"/>
                <w:sz w:val="24"/>
                <w:szCs w:val="24"/>
                <w:rtl/>
              </w:rPr>
            </w:pPr>
            <w:r w:rsidRPr="00DB4C5A">
              <w:rPr>
                <w:rFonts w:asciiTheme="majorBidi" w:hAnsiTheme="majorBidi" w:cstheme="majorBidi" w:hint="cs"/>
                <w:sz w:val="24"/>
                <w:szCs w:val="24"/>
                <w:rtl/>
              </w:rPr>
              <w:t>العبارة</w:t>
            </w:r>
          </w:p>
        </w:tc>
        <w:tc>
          <w:tcPr>
            <w:tcW w:w="810" w:type="dxa"/>
          </w:tcPr>
          <w:p w14:paraId="1539BEFE" w14:textId="5DB00BC4" w:rsidR="00E3295B" w:rsidRPr="00DB4C5A" w:rsidRDefault="00E3295B" w:rsidP="00E3295B">
            <w:pPr>
              <w:bidi/>
              <w:jc w:val="lowKashida"/>
              <w:rPr>
                <w:rFonts w:asciiTheme="majorBidi" w:hAnsiTheme="majorBidi" w:cstheme="majorBidi"/>
                <w:sz w:val="24"/>
                <w:szCs w:val="24"/>
                <w:rtl/>
              </w:rPr>
            </w:pPr>
            <w:r w:rsidRPr="00DB4C5A">
              <w:rPr>
                <w:rFonts w:asciiTheme="majorBidi" w:hAnsiTheme="majorBidi" w:cstheme="majorBidi" w:hint="cs"/>
                <w:sz w:val="24"/>
                <w:szCs w:val="24"/>
                <w:rtl/>
              </w:rPr>
              <w:t>غير موافق بشدة</w:t>
            </w:r>
          </w:p>
        </w:tc>
        <w:tc>
          <w:tcPr>
            <w:tcW w:w="720" w:type="dxa"/>
          </w:tcPr>
          <w:p w14:paraId="6360CC12" w14:textId="09844335" w:rsidR="00E3295B" w:rsidRPr="00DB4C5A" w:rsidRDefault="00E3295B" w:rsidP="00E3295B">
            <w:pPr>
              <w:bidi/>
              <w:jc w:val="lowKashida"/>
              <w:rPr>
                <w:rFonts w:asciiTheme="majorBidi" w:hAnsiTheme="majorBidi" w:cstheme="majorBidi"/>
                <w:sz w:val="24"/>
                <w:szCs w:val="24"/>
                <w:rtl/>
              </w:rPr>
            </w:pPr>
            <w:r w:rsidRPr="00DB4C5A">
              <w:rPr>
                <w:rFonts w:asciiTheme="majorBidi" w:hAnsiTheme="majorBidi" w:cstheme="majorBidi" w:hint="cs"/>
                <w:sz w:val="24"/>
                <w:szCs w:val="24"/>
                <w:rtl/>
              </w:rPr>
              <w:t>غير موافق</w:t>
            </w:r>
          </w:p>
        </w:tc>
        <w:tc>
          <w:tcPr>
            <w:tcW w:w="720" w:type="dxa"/>
          </w:tcPr>
          <w:p w14:paraId="1381B86A" w14:textId="1A229279" w:rsidR="00E3295B" w:rsidRPr="00DB4C5A" w:rsidRDefault="00E3295B" w:rsidP="00E3295B">
            <w:pPr>
              <w:bidi/>
              <w:jc w:val="lowKashida"/>
              <w:rPr>
                <w:rFonts w:asciiTheme="majorBidi" w:hAnsiTheme="majorBidi" w:cstheme="majorBidi"/>
                <w:sz w:val="24"/>
                <w:szCs w:val="24"/>
                <w:rtl/>
              </w:rPr>
            </w:pPr>
            <w:r w:rsidRPr="00DB4C5A">
              <w:rPr>
                <w:rFonts w:asciiTheme="majorBidi" w:hAnsiTheme="majorBidi" w:cstheme="majorBidi" w:hint="cs"/>
                <w:sz w:val="24"/>
                <w:szCs w:val="24"/>
                <w:rtl/>
              </w:rPr>
              <w:t>محايد</w:t>
            </w:r>
          </w:p>
        </w:tc>
        <w:tc>
          <w:tcPr>
            <w:tcW w:w="720" w:type="dxa"/>
          </w:tcPr>
          <w:p w14:paraId="728C873B" w14:textId="0F04F89F" w:rsidR="00E3295B" w:rsidRPr="00DB4C5A" w:rsidRDefault="00E3295B" w:rsidP="00E3295B">
            <w:pPr>
              <w:bidi/>
              <w:jc w:val="lowKashida"/>
              <w:rPr>
                <w:rFonts w:asciiTheme="majorBidi" w:hAnsiTheme="majorBidi" w:cstheme="majorBidi"/>
                <w:sz w:val="24"/>
                <w:szCs w:val="24"/>
                <w:rtl/>
              </w:rPr>
            </w:pPr>
            <w:r w:rsidRPr="00DB4C5A">
              <w:rPr>
                <w:rFonts w:asciiTheme="majorBidi" w:hAnsiTheme="majorBidi" w:cstheme="majorBidi" w:hint="cs"/>
                <w:sz w:val="24"/>
                <w:szCs w:val="24"/>
                <w:rtl/>
              </w:rPr>
              <w:t>موافق</w:t>
            </w:r>
          </w:p>
        </w:tc>
        <w:tc>
          <w:tcPr>
            <w:tcW w:w="717" w:type="dxa"/>
          </w:tcPr>
          <w:p w14:paraId="142CE2A4" w14:textId="0ED36623" w:rsidR="00E3295B" w:rsidRPr="00DB4C5A" w:rsidRDefault="00E3295B" w:rsidP="00E3295B">
            <w:pPr>
              <w:bidi/>
              <w:jc w:val="lowKashida"/>
              <w:rPr>
                <w:rFonts w:asciiTheme="majorBidi" w:hAnsiTheme="majorBidi" w:cstheme="majorBidi"/>
                <w:sz w:val="24"/>
                <w:szCs w:val="24"/>
                <w:rtl/>
              </w:rPr>
            </w:pPr>
            <w:r w:rsidRPr="00DB4C5A">
              <w:rPr>
                <w:rFonts w:asciiTheme="majorBidi" w:hAnsiTheme="majorBidi" w:cstheme="majorBidi" w:hint="cs"/>
                <w:sz w:val="24"/>
                <w:szCs w:val="24"/>
                <w:rtl/>
              </w:rPr>
              <w:t>موافق بشدة</w:t>
            </w:r>
          </w:p>
        </w:tc>
      </w:tr>
      <w:tr w:rsidR="00E3295B" w:rsidRPr="00DB4C5A" w14:paraId="47ADAD65" w14:textId="77777777" w:rsidTr="00E3295B">
        <w:tc>
          <w:tcPr>
            <w:tcW w:w="719" w:type="dxa"/>
          </w:tcPr>
          <w:p w14:paraId="756145FD" w14:textId="11340AB6" w:rsidR="00E3295B" w:rsidRPr="00DB4C5A" w:rsidRDefault="004B512B" w:rsidP="00E3295B">
            <w:pPr>
              <w:bidi/>
              <w:jc w:val="lowKashida"/>
              <w:rPr>
                <w:rFonts w:asciiTheme="majorBidi" w:hAnsiTheme="majorBidi" w:cstheme="majorBidi"/>
                <w:sz w:val="24"/>
                <w:szCs w:val="24"/>
                <w:rtl/>
              </w:rPr>
            </w:pPr>
            <w:r>
              <w:rPr>
                <w:rFonts w:asciiTheme="majorBidi" w:hAnsiTheme="majorBidi" w:cstheme="majorBidi" w:hint="cs"/>
                <w:sz w:val="24"/>
                <w:szCs w:val="24"/>
                <w:rtl/>
              </w:rPr>
              <w:t>1</w:t>
            </w:r>
          </w:p>
        </w:tc>
        <w:tc>
          <w:tcPr>
            <w:tcW w:w="1344" w:type="dxa"/>
          </w:tcPr>
          <w:p w14:paraId="16C041FF" w14:textId="0AC53C19" w:rsidR="00E3295B" w:rsidRPr="00DB4C5A" w:rsidRDefault="00E3295B" w:rsidP="00E3295B">
            <w:pPr>
              <w:bidi/>
              <w:jc w:val="lowKashida"/>
              <w:rPr>
                <w:rFonts w:asciiTheme="majorBidi" w:hAnsiTheme="majorBidi" w:cstheme="majorBidi"/>
                <w:sz w:val="24"/>
                <w:szCs w:val="24"/>
                <w:rtl/>
              </w:rPr>
            </w:pPr>
            <w:r w:rsidRPr="00DB4C5A">
              <w:rPr>
                <w:rFonts w:asciiTheme="majorBidi" w:hAnsiTheme="majorBidi" w:cstheme="majorBidi" w:hint="cs"/>
                <w:sz w:val="24"/>
                <w:szCs w:val="24"/>
                <w:rtl/>
              </w:rPr>
              <w:t xml:space="preserve">التحفيز </w:t>
            </w:r>
            <w:proofErr w:type="spellStart"/>
            <w:r w:rsidRPr="00DB4C5A">
              <w:rPr>
                <w:rFonts w:asciiTheme="majorBidi" w:hAnsiTheme="majorBidi" w:cstheme="majorBidi" w:hint="cs"/>
                <w:sz w:val="24"/>
                <w:szCs w:val="24"/>
                <w:rtl/>
              </w:rPr>
              <w:t>الإلهامي</w:t>
            </w:r>
            <w:proofErr w:type="spellEnd"/>
          </w:p>
        </w:tc>
        <w:tc>
          <w:tcPr>
            <w:tcW w:w="3600" w:type="dxa"/>
          </w:tcPr>
          <w:p w14:paraId="2FC6E216" w14:textId="763AEFE0" w:rsidR="00E3295B" w:rsidRPr="00DB4C5A" w:rsidRDefault="00E3295B" w:rsidP="00E3295B">
            <w:pPr>
              <w:bidi/>
              <w:jc w:val="lowKashida"/>
              <w:rPr>
                <w:rFonts w:asciiTheme="majorBidi" w:hAnsiTheme="majorBidi" w:cstheme="majorBidi"/>
                <w:sz w:val="24"/>
                <w:szCs w:val="24"/>
                <w:rtl/>
              </w:rPr>
            </w:pPr>
            <w:r w:rsidRPr="00DB4C5A">
              <w:rPr>
                <w:rFonts w:asciiTheme="majorBidi" w:hAnsiTheme="majorBidi" w:cstheme="majorBidi" w:hint="cs"/>
                <w:sz w:val="24"/>
                <w:szCs w:val="24"/>
                <w:rtl/>
              </w:rPr>
              <w:t>القائد يشجع الموظفين على تحقيق أهداف أكبر وتحفيزية</w:t>
            </w:r>
          </w:p>
        </w:tc>
        <w:tc>
          <w:tcPr>
            <w:tcW w:w="810" w:type="dxa"/>
          </w:tcPr>
          <w:p w14:paraId="7BDC4479" w14:textId="77777777" w:rsidR="00E3295B" w:rsidRPr="00DB4C5A" w:rsidRDefault="00E3295B" w:rsidP="00E3295B">
            <w:pPr>
              <w:bidi/>
              <w:jc w:val="lowKashida"/>
              <w:rPr>
                <w:rFonts w:asciiTheme="majorBidi" w:hAnsiTheme="majorBidi" w:cstheme="majorBidi"/>
                <w:sz w:val="24"/>
                <w:szCs w:val="24"/>
                <w:rtl/>
              </w:rPr>
            </w:pPr>
          </w:p>
        </w:tc>
        <w:tc>
          <w:tcPr>
            <w:tcW w:w="720" w:type="dxa"/>
          </w:tcPr>
          <w:p w14:paraId="4C3BD808" w14:textId="77777777" w:rsidR="00E3295B" w:rsidRPr="00DB4C5A" w:rsidRDefault="00E3295B" w:rsidP="00E3295B">
            <w:pPr>
              <w:bidi/>
              <w:jc w:val="lowKashida"/>
              <w:rPr>
                <w:rFonts w:asciiTheme="majorBidi" w:hAnsiTheme="majorBidi" w:cstheme="majorBidi"/>
                <w:sz w:val="24"/>
                <w:szCs w:val="24"/>
                <w:rtl/>
              </w:rPr>
            </w:pPr>
          </w:p>
        </w:tc>
        <w:tc>
          <w:tcPr>
            <w:tcW w:w="720" w:type="dxa"/>
          </w:tcPr>
          <w:p w14:paraId="2EDB9156" w14:textId="77777777" w:rsidR="00E3295B" w:rsidRPr="00DB4C5A" w:rsidRDefault="00E3295B" w:rsidP="00E3295B">
            <w:pPr>
              <w:bidi/>
              <w:jc w:val="lowKashida"/>
              <w:rPr>
                <w:rFonts w:asciiTheme="majorBidi" w:hAnsiTheme="majorBidi" w:cstheme="majorBidi"/>
                <w:sz w:val="24"/>
                <w:szCs w:val="24"/>
                <w:rtl/>
              </w:rPr>
            </w:pPr>
          </w:p>
        </w:tc>
        <w:tc>
          <w:tcPr>
            <w:tcW w:w="720" w:type="dxa"/>
          </w:tcPr>
          <w:p w14:paraId="38634F55" w14:textId="77777777" w:rsidR="00E3295B" w:rsidRPr="00DB4C5A" w:rsidRDefault="00E3295B" w:rsidP="00E3295B">
            <w:pPr>
              <w:bidi/>
              <w:jc w:val="lowKashida"/>
              <w:rPr>
                <w:rFonts w:asciiTheme="majorBidi" w:hAnsiTheme="majorBidi" w:cstheme="majorBidi"/>
                <w:sz w:val="24"/>
                <w:szCs w:val="24"/>
                <w:rtl/>
              </w:rPr>
            </w:pPr>
          </w:p>
        </w:tc>
        <w:tc>
          <w:tcPr>
            <w:tcW w:w="717" w:type="dxa"/>
          </w:tcPr>
          <w:p w14:paraId="54E74778" w14:textId="77777777" w:rsidR="00E3295B" w:rsidRPr="00DB4C5A" w:rsidRDefault="00E3295B" w:rsidP="00E3295B">
            <w:pPr>
              <w:bidi/>
              <w:jc w:val="lowKashida"/>
              <w:rPr>
                <w:rFonts w:asciiTheme="majorBidi" w:hAnsiTheme="majorBidi" w:cstheme="majorBidi"/>
                <w:sz w:val="24"/>
                <w:szCs w:val="24"/>
                <w:rtl/>
              </w:rPr>
            </w:pPr>
          </w:p>
        </w:tc>
      </w:tr>
      <w:tr w:rsidR="00E3295B" w:rsidRPr="00DB4C5A" w14:paraId="7116E846" w14:textId="77777777" w:rsidTr="00E3295B">
        <w:tc>
          <w:tcPr>
            <w:tcW w:w="719" w:type="dxa"/>
          </w:tcPr>
          <w:p w14:paraId="159F7A84" w14:textId="79397223" w:rsidR="00E3295B" w:rsidRPr="00DB4C5A" w:rsidRDefault="004B512B" w:rsidP="00E3295B">
            <w:pPr>
              <w:bidi/>
              <w:jc w:val="lowKashida"/>
              <w:rPr>
                <w:rFonts w:asciiTheme="majorBidi" w:hAnsiTheme="majorBidi" w:cstheme="majorBidi"/>
                <w:sz w:val="24"/>
                <w:szCs w:val="24"/>
                <w:rtl/>
              </w:rPr>
            </w:pPr>
            <w:r>
              <w:rPr>
                <w:rFonts w:asciiTheme="majorBidi" w:hAnsiTheme="majorBidi" w:cstheme="majorBidi" w:hint="cs"/>
                <w:sz w:val="24"/>
                <w:szCs w:val="24"/>
                <w:rtl/>
              </w:rPr>
              <w:t>2</w:t>
            </w:r>
          </w:p>
        </w:tc>
        <w:tc>
          <w:tcPr>
            <w:tcW w:w="1344" w:type="dxa"/>
          </w:tcPr>
          <w:p w14:paraId="222BD287" w14:textId="4955F0C8" w:rsidR="00E3295B" w:rsidRPr="00DB4C5A" w:rsidRDefault="00E3295B" w:rsidP="00E3295B">
            <w:pPr>
              <w:bidi/>
              <w:jc w:val="lowKashida"/>
              <w:rPr>
                <w:rFonts w:asciiTheme="majorBidi" w:hAnsiTheme="majorBidi" w:cstheme="majorBidi"/>
                <w:sz w:val="24"/>
                <w:szCs w:val="24"/>
                <w:rtl/>
              </w:rPr>
            </w:pPr>
            <w:r w:rsidRPr="00DB4C5A">
              <w:rPr>
                <w:rFonts w:asciiTheme="majorBidi" w:hAnsiTheme="majorBidi" w:cstheme="majorBidi" w:hint="cs"/>
                <w:sz w:val="24"/>
                <w:szCs w:val="24"/>
                <w:rtl/>
              </w:rPr>
              <w:t>التحفيز الفكري</w:t>
            </w:r>
          </w:p>
        </w:tc>
        <w:tc>
          <w:tcPr>
            <w:tcW w:w="3600" w:type="dxa"/>
          </w:tcPr>
          <w:p w14:paraId="06383DD8" w14:textId="3E88F3FE" w:rsidR="00E3295B" w:rsidRPr="00DB4C5A" w:rsidRDefault="00E3295B" w:rsidP="00E3295B">
            <w:pPr>
              <w:bidi/>
              <w:jc w:val="lowKashida"/>
              <w:rPr>
                <w:rFonts w:asciiTheme="majorBidi" w:hAnsiTheme="majorBidi" w:cstheme="majorBidi"/>
                <w:sz w:val="24"/>
                <w:szCs w:val="24"/>
                <w:rtl/>
              </w:rPr>
            </w:pPr>
            <w:r w:rsidRPr="00DB4C5A">
              <w:rPr>
                <w:rFonts w:asciiTheme="majorBidi" w:hAnsiTheme="majorBidi" w:cstheme="majorBidi" w:hint="cs"/>
                <w:sz w:val="24"/>
                <w:szCs w:val="24"/>
                <w:rtl/>
              </w:rPr>
              <w:t>القائد يشجع التفكير الإبداعي ويحفزنا على الابتكار</w:t>
            </w:r>
          </w:p>
        </w:tc>
        <w:tc>
          <w:tcPr>
            <w:tcW w:w="810" w:type="dxa"/>
          </w:tcPr>
          <w:p w14:paraId="36A92ECF" w14:textId="77777777" w:rsidR="00E3295B" w:rsidRPr="00DB4C5A" w:rsidRDefault="00E3295B" w:rsidP="00E3295B">
            <w:pPr>
              <w:bidi/>
              <w:jc w:val="lowKashida"/>
              <w:rPr>
                <w:rFonts w:asciiTheme="majorBidi" w:hAnsiTheme="majorBidi" w:cstheme="majorBidi"/>
                <w:sz w:val="24"/>
                <w:szCs w:val="24"/>
                <w:rtl/>
              </w:rPr>
            </w:pPr>
          </w:p>
        </w:tc>
        <w:tc>
          <w:tcPr>
            <w:tcW w:w="720" w:type="dxa"/>
          </w:tcPr>
          <w:p w14:paraId="13757C8A" w14:textId="77777777" w:rsidR="00E3295B" w:rsidRPr="00DB4C5A" w:rsidRDefault="00E3295B" w:rsidP="00E3295B">
            <w:pPr>
              <w:bidi/>
              <w:jc w:val="lowKashida"/>
              <w:rPr>
                <w:rFonts w:asciiTheme="majorBidi" w:hAnsiTheme="majorBidi" w:cstheme="majorBidi"/>
                <w:sz w:val="24"/>
                <w:szCs w:val="24"/>
                <w:rtl/>
              </w:rPr>
            </w:pPr>
          </w:p>
        </w:tc>
        <w:tc>
          <w:tcPr>
            <w:tcW w:w="720" w:type="dxa"/>
          </w:tcPr>
          <w:p w14:paraId="1D377C99" w14:textId="77777777" w:rsidR="00E3295B" w:rsidRPr="00DB4C5A" w:rsidRDefault="00E3295B" w:rsidP="00E3295B">
            <w:pPr>
              <w:bidi/>
              <w:jc w:val="lowKashida"/>
              <w:rPr>
                <w:rFonts w:asciiTheme="majorBidi" w:hAnsiTheme="majorBidi" w:cstheme="majorBidi"/>
                <w:sz w:val="24"/>
                <w:szCs w:val="24"/>
                <w:rtl/>
              </w:rPr>
            </w:pPr>
          </w:p>
        </w:tc>
        <w:tc>
          <w:tcPr>
            <w:tcW w:w="720" w:type="dxa"/>
          </w:tcPr>
          <w:p w14:paraId="74B3B17A" w14:textId="77777777" w:rsidR="00E3295B" w:rsidRPr="00DB4C5A" w:rsidRDefault="00E3295B" w:rsidP="00E3295B">
            <w:pPr>
              <w:bidi/>
              <w:jc w:val="lowKashida"/>
              <w:rPr>
                <w:rFonts w:asciiTheme="majorBidi" w:hAnsiTheme="majorBidi" w:cstheme="majorBidi"/>
                <w:sz w:val="24"/>
                <w:szCs w:val="24"/>
                <w:rtl/>
              </w:rPr>
            </w:pPr>
          </w:p>
        </w:tc>
        <w:tc>
          <w:tcPr>
            <w:tcW w:w="717" w:type="dxa"/>
          </w:tcPr>
          <w:p w14:paraId="2CAC827E" w14:textId="77777777" w:rsidR="00E3295B" w:rsidRPr="00DB4C5A" w:rsidRDefault="00E3295B" w:rsidP="00E3295B">
            <w:pPr>
              <w:bidi/>
              <w:jc w:val="lowKashida"/>
              <w:rPr>
                <w:rFonts w:asciiTheme="majorBidi" w:hAnsiTheme="majorBidi" w:cstheme="majorBidi"/>
                <w:sz w:val="24"/>
                <w:szCs w:val="24"/>
                <w:rtl/>
              </w:rPr>
            </w:pPr>
          </w:p>
        </w:tc>
      </w:tr>
      <w:tr w:rsidR="00E3295B" w:rsidRPr="00DB4C5A" w14:paraId="4360BF63" w14:textId="77777777" w:rsidTr="00E3295B">
        <w:tc>
          <w:tcPr>
            <w:tcW w:w="719" w:type="dxa"/>
          </w:tcPr>
          <w:p w14:paraId="588F4B06" w14:textId="4AF2D4FF" w:rsidR="00E3295B" w:rsidRPr="00DB4C5A" w:rsidRDefault="004B512B" w:rsidP="00E3295B">
            <w:pPr>
              <w:bidi/>
              <w:jc w:val="lowKashida"/>
              <w:rPr>
                <w:rFonts w:asciiTheme="majorBidi" w:hAnsiTheme="majorBidi" w:cstheme="majorBidi"/>
                <w:sz w:val="24"/>
                <w:szCs w:val="24"/>
                <w:rtl/>
              </w:rPr>
            </w:pPr>
            <w:r>
              <w:rPr>
                <w:rFonts w:asciiTheme="majorBidi" w:hAnsiTheme="majorBidi" w:cstheme="majorBidi" w:hint="cs"/>
                <w:sz w:val="24"/>
                <w:szCs w:val="24"/>
                <w:rtl/>
              </w:rPr>
              <w:t>3</w:t>
            </w:r>
          </w:p>
        </w:tc>
        <w:tc>
          <w:tcPr>
            <w:tcW w:w="1344" w:type="dxa"/>
          </w:tcPr>
          <w:p w14:paraId="0C3E17AC" w14:textId="45AA6058" w:rsidR="00E3295B" w:rsidRPr="00DB4C5A" w:rsidRDefault="00E3295B" w:rsidP="00E3295B">
            <w:pPr>
              <w:bidi/>
              <w:jc w:val="lowKashida"/>
              <w:rPr>
                <w:rFonts w:asciiTheme="majorBidi" w:hAnsiTheme="majorBidi" w:cstheme="majorBidi"/>
                <w:sz w:val="24"/>
                <w:szCs w:val="24"/>
                <w:rtl/>
              </w:rPr>
            </w:pPr>
            <w:r w:rsidRPr="00DB4C5A">
              <w:rPr>
                <w:rFonts w:asciiTheme="majorBidi" w:hAnsiTheme="majorBidi" w:cstheme="majorBidi" w:hint="cs"/>
                <w:sz w:val="24"/>
                <w:szCs w:val="24"/>
                <w:rtl/>
              </w:rPr>
              <w:t>الاعتبار الفردي</w:t>
            </w:r>
          </w:p>
        </w:tc>
        <w:tc>
          <w:tcPr>
            <w:tcW w:w="3600" w:type="dxa"/>
          </w:tcPr>
          <w:p w14:paraId="451EE9F1" w14:textId="2A7A3F83" w:rsidR="00E3295B" w:rsidRPr="00DB4C5A" w:rsidRDefault="00E3295B" w:rsidP="00E3295B">
            <w:pPr>
              <w:bidi/>
              <w:jc w:val="lowKashida"/>
              <w:rPr>
                <w:rFonts w:asciiTheme="majorBidi" w:hAnsiTheme="majorBidi" w:cstheme="majorBidi"/>
                <w:sz w:val="24"/>
                <w:szCs w:val="24"/>
                <w:rtl/>
              </w:rPr>
            </w:pPr>
            <w:r w:rsidRPr="00DB4C5A">
              <w:rPr>
                <w:rFonts w:asciiTheme="majorBidi" w:hAnsiTheme="majorBidi" w:cstheme="majorBidi" w:hint="cs"/>
                <w:sz w:val="24"/>
                <w:szCs w:val="24"/>
                <w:rtl/>
              </w:rPr>
              <w:t>القائد يهتم باحتياجات الأفراد ويوفر الدعم اللازم لنموهم الشخصي</w:t>
            </w:r>
          </w:p>
        </w:tc>
        <w:tc>
          <w:tcPr>
            <w:tcW w:w="810" w:type="dxa"/>
          </w:tcPr>
          <w:p w14:paraId="4E018ED4" w14:textId="77777777" w:rsidR="00E3295B" w:rsidRPr="00DB4C5A" w:rsidRDefault="00E3295B" w:rsidP="00E3295B">
            <w:pPr>
              <w:bidi/>
              <w:jc w:val="lowKashida"/>
              <w:rPr>
                <w:rFonts w:asciiTheme="majorBidi" w:hAnsiTheme="majorBidi" w:cstheme="majorBidi"/>
                <w:sz w:val="24"/>
                <w:szCs w:val="24"/>
                <w:rtl/>
              </w:rPr>
            </w:pPr>
          </w:p>
        </w:tc>
        <w:tc>
          <w:tcPr>
            <w:tcW w:w="720" w:type="dxa"/>
          </w:tcPr>
          <w:p w14:paraId="2CD13169" w14:textId="77777777" w:rsidR="00E3295B" w:rsidRPr="00DB4C5A" w:rsidRDefault="00E3295B" w:rsidP="00E3295B">
            <w:pPr>
              <w:bidi/>
              <w:jc w:val="lowKashida"/>
              <w:rPr>
                <w:rFonts w:asciiTheme="majorBidi" w:hAnsiTheme="majorBidi" w:cstheme="majorBidi"/>
                <w:sz w:val="24"/>
                <w:szCs w:val="24"/>
                <w:rtl/>
              </w:rPr>
            </w:pPr>
          </w:p>
        </w:tc>
        <w:tc>
          <w:tcPr>
            <w:tcW w:w="720" w:type="dxa"/>
          </w:tcPr>
          <w:p w14:paraId="70614D2D" w14:textId="77777777" w:rsidR="00E3295B" w:rsidRPr="00DB4C5A" w:rsidRDefault="00E3295B" w:rsidP="00E3295B">
            <w:pPr>
              <w:bidi/>
              <w:jc w:val="lowKashida"/>
              <w:rPr>
                <w:rFonts w:asciiTheme="majorBidi" w:hAnsiTheme="majorBidi" w:cstheme="majorBidi"/>
                <w:sz w:val="24"/>
                <w:szCs w:val="24"/>
                <w:rtl/>
              </w:rPr>
            </w:pPr>
          </w:p>
        </w:tc>
        <w:tc>
          <w:tcPr>
            <w:tcW w:w="720" w:type="dxa"/>
          </w:tcPr>
          <w:p w14:paraId="5FDAB4DA" w14:textId="77777777" w:rsidR="00E3295B" w:rsidRPr="00DB4C5A" w:rsidRDefault="00E3295B" w:rsidP="00E3295B">
            <w:pPr>
              <w:bidi/>
              <w:jc w:val="lowKashida"/>
              <w:rPr>
                <w:rFonts w:asciiTheme="majorBidi" w:hAnsiTheme="majorBidi" w:cstheme="majorBidi"/>
                <w:sz w:val="24"/>
                <w:szCs w:val="24"/>
                <w:rtl/>
              </w:rPr>
            </w:pPr>
          </w:p>
        </w:tc>
        <w:tc>
          <w:tcPr>
            <w:tcW w:w="717" w:type="dxa"/>
          </w:tcPr>
          <w:p w14:paraId="6458F2A0" w14:textId="77777777" w:rsidR="00E3295B" w:rsidRPr="00DB4C5A" w:rsidRDefault="00E3295B" w:rsidP="00E3295B">
            <w:pPr>
              <w:bidi/>
              <w:jc w:val="lowKashida"/>
              <w:rPr>
                <w:rFonts w:asciiTheme="majorBidi" w:hAnsiTheme="majorBidi" w:cstheme="majorBidi"/>
                <w:sz w:val="24"/>
                <w:szCs w:val="24"/>
                <w:rtl/>
              </w:rPr>
            </w:pPr>
          </w:p>
        </w:tc>
      </w:tr>
      <w:tr w:rsidR="00E3295B" w:rsidRPr="00DB4C5A" w14:paraId="3DFD94F8" w14:textId="77777777" w:rsidTr="00E3295B">
        <w:tc>
          <w:tcPr>
            <w:tcW w:w="719" w:type="dxa"/>
          </w:tcPr>
          <w:p w14:paraId="7DEF6543" w14:textId="5E7A23FF" w:rsidR="00E3295B" w:rsidRPr="00DB4C5A" w:rsidRDefault="004B512B" w:rsidP="00E3295B">
            <w:pPr>
              <w:bidi/>
              <w:jc w:val="lowKashida"/>
              <w:rPr>
                <w:rFonts w:asciiTheme="majorBidi" w:hAnsiTheme="majorBidi" w:cstheme="majorBidi"/>
                <w:sz w:val="24"/>
                <w:szCs w:val="24"/>
                <w:rtl/>
              </w:rPr>
            </w:pPr>
            <w:r>
              <w:rPr>
                <w:rFonts w:asciiTheme="majorBidi" w:hAnsiTheme="majorBidi" w:cstheme="majorBidi" w:hint="cs"/>
                <w:sz w:val="24"/>
                <w:szCs w:val="24"/>
                <w:rtl/>
              </w:rPr>
              <w:t>4</w:t>
            </w:r>
          </w:p>
        </w:tc>
        <w:tc>
          <w:tcPr>
            <w:tcW w:w="1344" w:type="dxa"/>
          </w:tcPr>
          <w:p w14:paraId="640CC73B" w14:textId="1DCC3870" w:rsidR="00E3295B" w:rsidRPr="00DB4C5A" w:rsidRDefault="00E3295B" w:rsidP="00E3295B">
            <w:pPr>
              <w:bidi/>
              <w:jc w:val="lowKashida"/>
              <w:rPr>
                <w:rFonts w:asciiTheme="majorBidi" w:hAnsiTheme="majorBidi" w:cstheme="majorBidi"/>
                <w:sz w:val="24"/>
                <w:szCs w:val="24"/>
                <w:rtl/>
              </w:rPr>
            </w:pPr>
            <w:r w:rsidRPr="00DB4C5A">
              <w:rPr>
                <w:rFonts w:asciiTheme="majorBidi" w:hAnsiTheme="majorBidi" w:cstheme="majorBidi" w:hint="cs"/>
                <w:sz w:val="24"/>
                <w:szCs w:val="24"/>
                <w:rtl/>
              </w:rPr>
              <w:t>مشاركة القرار</w:t>
            </w:r>
          </w:p>
        </w:tc>
        <w:tc>
          <w:tcPr>
            <w:tcW w:w="3600" w:type="dxa"/>
          </w:tcPr>
          <w:p w14:paraId="59440111" w14:textId="79439660" w:rsidR="00E3295B" w:rsidRPr="00DB4C5A" w:rsidRDefault="00E3295B" w:rsidP="00E3295B">
            <w:pPr>
              <w:bidi/>
              <w:jc w:val="lowKashida"/>
              <w:rPr>
                <w:rFonts w:asciiTheme="majorBidi" w:hAnsiTheme="majorBidi" w:cstheme="majorBidi"/>
                <w:sz w:val="24"/>
                <w:szCs w:val="24"/>
                <w:rtl/>
              </w:rPr>
            </w:pPr>
            <w:r w:rsidRPr="00DB4C5A">
              <w:rPr>
                <w:rFonts w:asciiTheme="majorBidi" w:hAnsiTheme="majorBidi" w:cstheme="majorBidi" w:hint="cs"/>
                <w:sz w:val="24"/>
                <w:szCs w:val="24"/>
                <w:rtl/>
              </w:rPr>
              <w:t>القائد يشارك الموظفين في اتخاذ القرارات المهمة</w:t>
            </w:r>
          </w:p>
        </w:tc>
        <w:tc>
          <w:tcPr>
            <w:tcW w:w="810" w:type="dxa"/>
          </w:tcPr>
          <w:p w14:paraId="20E9D2D4" w14:textId="77777777" w:rsidR="00E3295B" w:rsidRPr="00DB4C5A" w:rsidRDefault="00E3295B" w:rsidP="00E3295B">
            <w:pPr>
              <w:bidi/>
              <w:jc w:val="lowKashida"/>
              <w:rPr>
                <w:rFonts w:asciiTheme="majorBidi" w:hAnsiTheme="majorBidi" w:cstheme="majorBidi"/>
                <w:sz w:val="24"/>
                <w:szCs w:val="24"/>
                <w:rtl/>
              </w:rPr>
            </w:pPr>
          </w:p>
        </w:tc>
        <w:tc>
          <w:tcPr>
            <w:tcW w:w="720" w:type="dxa"/>
          </w:tcPr>
          <w:p w14:paraId="4549C6D6" w14:textId="77777777" w:rsidR="00E3295B" w:rsidRPr="00DB4C5A" w:rsidRDefault="00E3295B" w:rsidP="00E3295B">
            <w:pPr>
              <w:bidi/>
              <w:jc w:val="lowKashida"/>
              <w:rPr>
                <w:rFonts w:asciiTheme="majorBidi" w:hAnsiTheme="majorBidi" w:cstheme="majorBidi"/>
                <w:sz w:val="24"/>
                <w:szCs w:val="24"/>
                <w:rtl/>
              </w:rPr>
            </w:pPr>
          </w:p>
        </w:tc>
        <w:tc>
          <w:tcPr>
            <w:tcW w:w="720" w:type="dxa"/>
          </w:tcPr>
          <w:p w14:paraId="3A5DE5F2" w14:textId="77777777" w:rsidR="00E3295B" w:rsidRPr="00DB4C5A" w:rsidRDefault="00E3295B" w:rsidP="00E3295B">
            <w:pPr>
              <w:bidi/>
              <w:jc w:val="lowKashida"/>
              <w:rPr>
                <w:rFonts w:asciiTheme="majorBidi" w:hAnsiTheme="majorBidi" w:cstheme="majorBidi"/>
                <w:sz w:val="24"/>
                <w:szCs w:val="24"/>
                <w:rtl/>
              </w:rPr>
            </w:pPr>
          </w:p>
        </w:tc>
        <w:tc>
          <w:tcPr>
            <w:tcW w:w="720" w:type="dxa"/>
          </w:tcPr>
          <w:p w14:paraId="3F4B4576" w14:textId="77777777" w:rsidR="00E3295B" w:rsidRPr="00DB4C5A" w:rsidRDefault="00E3295B" w:rsidP="00E3295B">
            <w:pPr>
              <w:bidi/>
              <w:jc w:val="lowKashida"/>
              <w:rPr>
                <w:rFonts w:asciiTheme="majorBidi" w:hAnsiTheme="majorBidi" w:cstheme="majorBidi"/>
                <w:sz w:val="24"/>
                <w:szCs w:val="24"/>
                <w:rtl/>
              </w:rPr>
            </w:pPr>
          </w:p>
        </w:tc>
        <w:tc>
          <w:tcPr>
            <w:tcW w:w="717" w:type="dxa"/>
          </w:tcPr>
          <w:p w14:paraId="45B4A3D2" w14:textId="77777777" w:rsidR="00E3295B" w:rsidRPr="00DB4C5A" w:rsidRDefault="00E3295B" w:rsidP="00E3295B">
            <w:pPr>
              <w:bidi/>
              <w:jc w:val="lowKashida"/>
              <w:rPr>
                <w:rFonts w:asciiTheme="majorBidi" w:hAnsiTheme="majorBidi" w:cstheme="majorBidi"/>
                <w:sz w:val="24"/>
                <w:szCs w:val="24"/>
                <w:rtl/>
              </w:rPr>
            </w:pPr>
          </w:p>
        </w:tc>
      </w:tr>
      <w:tr w:rsidR="00E3295B" w:rsidRPr="00DB4C5A" w14:paraId="6F6AD1F0" w14:textId="77777777" w:rsidTr="00E3295B">
        <w:tc>
          <w:tcPr>
            <w:tcW w:w="719" w:type="dxa"/>
          </w:tcPr>
          <w:p w14:paraId="03A9E777" w14:textId="0A0FEABE" w:rsidR="00E3295B" w:rsidRPr="00DB4C5A" w:rsidRDefault="004B512B" w:rsidP="00E3295B">
            <w:pPr>
              <w:bidi/>
              <w:jc w:val="lowKashida"/>
              <w:rPr>
                <w:rFonts w:asciiTheme="majorBidi" w:hAnsiTheme="majorBidi" w:cstheme="majorBidi"/>
                <w:sz w:val="24"/>
                <w:szCs w:val="24"/>
                <w:rtl/>
              </w:rPr>
            </w:pPr>
            <w:r>
              <w:rPr>
                <w:rFonts w:asciiTheme="majorBidi" w:hAnsiTheme="majorBidi" w:cstheme="majorBidi" w:hint="cs"/>
                <w:sz w:val="24"/>
                <w:szCs w:val="24"/>
                <w:rtl/>
              </w:rPr>
              <w:t>5</w:t>
            </w:r>
          </w:p>
        </w:tc>
        <w:tc>
          <w:tcPr>
            <w:tcW w:w="1344" w:type="dxa"/>
          </w:tcPr>
          <w:p w14:paraId="28215F8D" w14:textId="04DB1DCB" w:rsidR="00E3295B" w:rsidRPr="00DB4C5A" w:rsidRDefault="00E3295B" w:rsidP="00E3295B">
            <w:pPr>
              <w:bidi/>
              <w:jc w:val="lowKashida"/>
              <w:rPr>
                <w:rFonts w:asciiTheme="majorBidi" w:hAnsiTheme="majorBidi" w:cstheme="majorBidi"/>
                <w:sz w:val="24"/>
                <w:szCs w:val="24"/>
                <w:rtl/>
              </w:rPr>
            </w:pPr>
            <w:r w:rsidRPr="00DB4C5A">
              <w:rPr>
                <w:rFonts w:asciiTheme="majorBidi" w:hAnsiTheme="majorBidi" w:cstheme="majorBidi" w:hint="cs"/>
                <w:sz w:val="24"/>
                <w:szCs w:val="24"/>
                <w:rtl/>
              </w:rPr>
              <w:t>التعاون والتواصل</w:t>
            </w:r>
          </w:p>
        </w:tc>
        <w:tc>
          <w:tcPr>
            <w:tcW w:w="3600" w:type="dxa"/>
          </w:tcPr>
          <w:p w14:paraId="235B7B37" w14:textId="22144C1E" w:rsidR="00E3295B" w:rsidRPr="00DB4C5A" w:rsidRDefault="00E3295B" w:rsidP="00E3295B">
            <w:pPr>
              <w:bidi/>
              <w:jc w:val="lowKashida"/>
              <w:rPr>
                <w:rFonts w:asciiTheme="majorBidi" w:hAnsiTheme="majorBidi" w:cstheme="majorBidi"/>
                <w:sz w:val="24"/>
                <w:szCs w:val="24"/>
                <w:rtl/>
              </w:rPr>
            </w:pPr>
            <w:r w:rsidRPr="00DB4C5A">
              <w:rPr>
                <w:rFonts w:asciiTheme="majorBidi" w:hAnsiTheme="majorBidi" w:cstheme="majorBidi" w:hint="cs"/>
                <w:sz w:val="24"/>
                <w:szCs w:val="24"/>
                <w:rtl/>
              </w:rPr>
              <w:t>القائد يعزز التعاون بين أعضاء الفريق لتحقيق الأهداف المشتركة</w:t>
            </w:r>
          </w:p>
        </w:tc>
        <w:tc>
          <w:tcPr>
            <w:tcW w:w="810" w:type="dxa"/>
          </w:tcPr>
          <w:p w14:paraId="0792C267" w14:textId="77777777" w:rsidR="00E3295B" w:rsidRPr="00DB4C5A" w:rsidRDefault="00E3295B" w:rsidP="00E3295B">
            <w:pPr>
              <w:bidi/>
              <w:jc w:val="lowKashida"/>
              <w:rPr>
                <w:rFonts w:asciiTheme="majorBidi" w:hAnsiTheme="majorBidi" w:cstheme="majorBidi"/>
                <w:sz w:val="24"/>
                <w:szCs w:val="24"/>
                <w:rtl/>
              </w:rPr>
            </w:pPr>
          </w:p>
        </w:tc>
        <w:tc>
          <w:tcPr>
            <w:tcW w:w="720" w:type="dxa"/>
          </w:tcPr>
          <w:p w14:paraId="24389F98" w14:textId="77777777" w:rsidR="00E3295B" w:rsidRPr="00DB4C5A" w:rsidRDefault="00E3295B" w:rsidP="00E3295B">
            <w:pPr>
              <w:bidi/>
              <w:jc w:val="lowKashida"/>
              <w:rPr>
                <w:rFonts w:asciiTheme="majorBidi" w:hAnsiTheme="majorBidi" w:cstheme="majorBidi"/>
                <w:sz w:val="24"/>
                <w:szCs w:val="24"/>
                <w:rtl/>
              </w:rPr>
            </w:pPr>
          </w:p>
        </w:tc>
        <w:tc>
          <w:tcPr>
            <w:tcW w:w="720" w:type="dxa"/>
          </w:tcPr>
          <w:p w14:paraId="2B4F4A36" w14:textId="77777777" w:rsidR="00E3295B" w:rsidRPr="00DB4C5A" w:rsidRDefault="00E3295B" w:rsidP="00E3295B">
            <w:pPr>
              <w:bidi/>
              <w:jc w:val="lowKashida"/>
              <w:rPr>
                <w:rFonts w:asciiTheme="majorBidi" w:hAnsiTheme="majorBidi" w:cstheme="majorBidi"/>
                <w:sz w:val="24"/>
                <w:szCs w:val="24"/>
                <w:rtl/>
              </w:rPr>
            </w:pPr>
          </w:p>
        </w:tc>
        <w:tc>
          <w:tcPr>
            <w:tcW w:w="720" w:type="dxa"/>
          </w:tcPr>
          <w:p w14:paraId="1BDEB1BE" w14:textId="77777777" w:rsidR="00E3295B" w:rsidRPr="00DB4C5A" w:rsidRDefault="00E3295B" w:rsidP="00E3295B">
            <w:pPr>
              <w:bidi/>
              <w:jc w:val="lowKashida"/>
              <w:rPr>
                <w:rFonts w:asciiTheme="majorBidi" w:hAnsiTheme="majorBidi" w:cstheme="majorBidi"/>
                <w:sz w:val="24"/>
                <w:szCs w:val="24"/>
                <w:rtl/>
              </w:rPr>
            </w:pPr>
          </w:p>
        </w:tc>
        <w:tc>
          <w:tcPr>
            <w:tcW w:w="717" w:type="dxa"/>
          </w:tcPr>
          <w:p w14:paraId="49557B5F" w14:textId="77777777" w:rsidR="00E3295B" w:rsidRPr="00DB4C5A" w:rsidRDefault="00E3295B" w:rsidP="00E3295B">
            <w:pPr>
              <w:bidi/>
              <w:jc w:val="lowKashida"/>
              <w:rPr>
                <w:rFonts w:asciiTheme="majorBidi" w:hAnsiTheme="majorBidi" w:cstheme="majorBidi"/>
                <w:sz w:val="24"/>
                <w:szCs w:val="24"/>
                <w:rtl/>
              </w:rPr>
            </w:pPr>
          </w:p>
        </w:tc>
      </w:tr>
      <w:tr w:rsidR="00E3295B" w:rsidRPr="00DB4C5A" w14:paraId="22970B74" w14:textId="77777777" w:rsidTr="00E3295B">
        <w:tc>
          <w:tcPr>
            <w:tcW w:w="719" w:type="dxa"/>
          </w:tcPr>
          <w:p w14:paraId="160ADD2A" w14:textId="52E90A25" w:rsidR="00E3295B" w:rsidRPr="00DB4C5A" w:rsidRDefault="004B512B" w:rsidP="00E3295B">
            <w:pPr>
              <w:bidi/>
              <w:jc w:val="lowKashida"/>
              <w:rPr>
                <w:rFonts w:asciiTheme="majorBidi" w:hAnsiTheme="majorBidi" w:cstheme="majorBidi"/>
                <w:sz w:val="24"/>
                <w:szCs w:val="24"/>
                <w:rtl/>
              </w:rPr>
            </w:pPr>
            <w:r>
              <w:rPr>
                <w:rFonts w:asciiTheme="majorBidi" w:hAnsiTheme="majorBidi" w:cstheme="majorBidi" w:hint="cs"/>
                <w:sz w:val="24"/>
                <w:szCs w:val="24"/>
                <w:rtl/>
              </w:rPr>
              <w:t>6</w:t>
            </w:r>
          </w:p>
        </w:tc>
        <w:tc>
          <w:tcPr>
            <w:tcW w:w="1344" w:type="dxa"/>
          </w:tcPr>
          <w:p w14:paraId="39D35EF6" w14:textId="60ECAFC3" w:rsidR="00E3295B" w:rsidRPr="00DB4C5A" w:rsidRDefault="00E3295B" w:rsidP="00E3295B">
            <w:pPr>
              <w:bidi/>
              <w:jc w:val="lowKashida"/>
              <w:rPr>
                <w:rFonts w:asciiTheme="majorBidi" w:hAnsiTheme="majorBidi" w:cstheme="majorBidi"/>
                <w:sz w:val="24"/>
                <w:szCs w:val="24"/>
                <w:rtl/>
              </w:rPr>
            </w:pPr>
            <w:r w:rsidRPr="00DB4C5A">
              <w:rPr>
                <w:rFonts w:asciiTheme="majorBidi" w:hAnsiTheme="majorBidi" w:cstheme="majorBidi" w:hint="cs"/>
                <w:sz w:val="24"/>
                <w:szCs w:val="24"/>
                <w:rtl/>
              </w:rPr>
              <w:t>التمكين</w:t>
            </w:r>
          </w:p>
        </w:tc>
        <w:tc>
          <w:tcPr>
            <w:tcW w:w="3600" w:type="dxa"/>
          </w:tcPr>
          <w:p w14:paraId="7CEEE0E0" w14:textId="57BDCFD3" w:rsidR="00E3295B" w:rsidRPr="00DB4C5A" w:rsidRDefault="00E3295B" w:rsidP="00E3295B">
            <w:pPr>
              <w:bidi/>
              <w:jc w:val="lowKashida"/>
              <w:rPr>
                <w:rFonts w:asciiTheme="majorBidi" w:hAnsiTheme="majorBidi" w:cstheme="majorBidi"/>
                <w:sz w:val="24"/>
                <w:szCs w:val="24"/>
                <w:rtl/>
              </w:rPr>
            </w:pPr>
            <w:r w:rsidRPr="00DB4C5A">
              <w:rPr>
                <w:rFonts w:asciiTheme="majorBidi" w:hAnsiTheme="majorBidi" w:cstheme="majorBidi" w:hint="cs"/>
                <w:sz w:val="24"/>
                <w:szCs w:val="24"/>
                <w:rtl/>
              </w:rPr>
              <w:t>القائد يوفر بيئة تشاركية يشعر فيها الجميع بأنهم جزء من الفريق</w:t>
            </w:r>
          </w:p>
        </w:tc>
        <w:tc>
          <w:tcPr>
            <w:tcW w:w="810" w:type="dxa"/>
          </w:tcPr>
          <w:p w14:paraId="7335E596" w14:textId="77777777" w:rsidR="00E3295B" w:rsidRPr="00DB4C5A" w:rsidRDefault="00E3295B" w:rsidP="00E3295B">
            <w:pPr>
              <w:bidi/>
              <w:jc w:val="lowKashida"/>
              <w:rPr>
                <w:rFonts w:asciiTheme="majorBidi" w:hAnsiTheme="majorBidi" w:cstheme="majorBidi"/>
                <w:sz w:val="24"/>
                <w:szCs w:val="24"/>
                <w:rtl/>
              </w:rPr>
            </w:pPr>
          </w:p>
        </w:tc>
        <w:tc>
          <w:tcPr>
            <w:tcW w:w="720" w:type="dxa"/>
          </w:tcPr>
          <w:p w14:paraId="75B5A134" w14:textId="77777777" w:rsidR="00E3295B" w:rsidRPr="00DB4C5A" w:rsidRDefault="00E3295B" w:rsidP="00E3295B">
            <w:pPr>
              <w:bidi/>
              <w:jc w:val="lowKashida"/>
              <w:rPr>
                <w:rFonts w:asciiTheme="majorBidi" w:hAnsiTheme="majorBidi" w:cstheme="majorBidi"/>
                <w:sz w:val="24"/>
                <w:szCs w:val="24"/>
                <w:rtl/>
              </w:rPr>
            </w:pPr>
          </w:p>
        </w:tc>
        <w:tc>
          <w:tcPr>
            <w:tcW w:w="720" w:type="dxa"/>
          </w:tcPr>
          <w:p w14:paraId="53F62F84" w14:textId="77777777" w:rsidR="00E3295B" w:rsidRPr="00DB4C5A" w:rsidRDefault="00E3295B" w:rsidP="00E3295B">
            <w:pPr>
              <w:bidi/>
              <w:jc w:val="lowKashida"/>
              <w:rPr>
                <w:rFonts w:asciiTheme="majorBidi" w:hAnsiTheme="majorBidi" w:cstheme="majorBidi"/>
                <w:sz w:val="24"/>
                <w:szCs w:val="24"/>
                <w:rtl/>
              </w:rPr>
            </w:pPr>
          </w:p>
        </w:tc>
        <w:tc>
          <w:tcPr>
            <w:tcW w:w="720" w:type="dxa"/>
          </w:tcPr>
          <w:p w14:paraId="2689BCE3" w14:textId="77777777" w:rsidR="00E3295B" w:rsidRPr="00DB4C5A" w:rsidRDefault="00E3295B" w:rsidP="00E3295B">
            <w:pPr>
              <w:bidi/>
              <w:jc w:val="lowKashida"/>
              <w:rPr>
                <w:rFonts w:asciiTheme="majorBidi" w:hAnsiTheme="majorBidi" w:cstheme="majorBidi"/>
                <w:sz w:val="24"/>
                <w:szCs w:val="24"/>
                <w:rtl/>
              </w:rPr>
            </w:pPr>
          </w:p>
        </w:tc>
        <w:tc>
          <w:tcPr>
            <w:tcW w:w="717" w:type="dxa"/>
          </w:tcPr>
          <w:p w14:paraId="0D201374" w14:textId="77777777" w:rsidR="00E3295B" w:rsidRPr="00DB4C5A" w:rsidRDefault="00E3295B" w:rsidP="00E3295B">
            <w:pPr>
              <w:bidi/>
              <w:jc w:val="lowKashida"/>
              <w:rPr>
                <w:rFonts w:asciiTheme="majorBidi" w:hAnsiTheme="majorBidi" w:cstheme="majorBidi"/>
                <w:sz w:val="24"/>
                <w:szCs w:val="24"/>
                <w:rtl/>
              </w:rPr>
            </w:pPr>
          </w:p>
        </w:tc>
      </w:tr>
      <w:bookmarkEnd w:id="48"/>
    </w:tbl>
    <w:p w14:paraId="1B4C7714" w14:textId="77777777" w:rsidR="00E3295B" w:rsidRPr="00DB4C5A" w:rsidRDefault="00E3295B" w:rsidP="00E3295B">
      <w:pPr>
        <w:bidi/>
        <w:jc w:val="lowKashida"/>
        <w:rPr>
          <w:rFonts w:asciiTheme="majorBidi" w:hAnsiTheme="majorBidi" w:cstheme="majorBidi"/>
          <w:sz w:val="24"/>
          <w:szCs w:val="24"/>
          <w:rtl/>
        </w:rPr>
      </w:pPr>
    </w:p>
    <w:p w14:paraId="7AF59AFE" w14:textId="77777777" w:rsidR="00D63CFB" w:rsidRPr="00DB4C5A" w:rsidRDefault="00D63CFB" w:rsidP="00D63CFB">
      <w:pPr>
        <w:bidi/>
        <w:jc w:val="lowKashida"/>
        <w:rPr>
          <w:rFonts w:asciiTheme="majorBidi" w:hAnsiTheme="majorBidi" w:cstheme="majorBidi"/>
          <w:sz w:val="24"/>
          <w:szCs w:val="24"/>
          <w:rtl/>
        </w:rPr>
      </w:pPr>
    </w:p>
    <w:p w14:paraId="55574B46" w14:textId="46B49FF3" w:rsidR="00D63CFB" w:rsidRPr="004B512B" w:rsidRDefault="00D63CFB" w:rsidP="00D63CFB">
      <w:pPr>
        <w:bidi/>
        <w:jc w:val="lowKashida"/>
        <w:rPr>
          <w:rFonts w:asciiTheme="majorBidi" w:hAnsiTheme="majorBidi" w:cstheme="majorBidi"/>
          <w:b/>
          <w:bCs/>
          <w:sz w:val="24"/>
          <w:szCs w:val="24"/>
          <w:rtl/>
        </w:rPr>
      </w:pPr>
      <w:r w:rsidRPr="004B512B">
        <w:rPr>
          <w:rFonts w:asciiTheme="majorBidi" w:hAnsiTheme="majorBidi" w:cstheme="majorBidi" w:hint="cs"/>
          <w:b/>
          <w:bCs/>
          <w:sz w:val="24"/>
          <w:szCs w:val="24"/>
          <w:rtl/>
        </w:rPr>
        <w:t>2- جدول استبيان المتغير الوسيط: الرضا الوظيفي</w:t>
      </w:r>
    </w:p>
    <w:p w14:paraId="4BD54977" w14:textId="17EFCDD9" w:rsidR="00D63CFB" w:rsidRPr="00DB4C5A" w:rsidRDefault="00D63CFB" w:rsidP="00D63CFB">
      <w:pPr>
        <w:bidi/>
        <w:jc w:val="lowKashida"/>
        <w:rPr>
          <w:rFonts w:asciiTheme="majorBidi" w:hAnsiTheme="majorBidi" w:cstheme="majorBidi"/>
          <w:sz w:val="28"/>
          <w:szCs w:val="28"/>
        </w:rPr>
      </w:pPr>
      <w:r w:rsidRPr="00DB4C5A">
        <w:rPr>
          <w:rFonts w:asciiTheme="majorBidi" w:hAnsiTheme="majorBidi" w:cs="Times New Roman"/>
          <w:sz w:val="28"/>
          <w:szCs w:val="28"/>
          <w:rtl/>
        </w:rPr>
        <w:t>يعرَّف الرضا الوظيفي بأنه الشعور الإيجابي أو السلبي الذي يشعر به الموظف تجاه وظيفته وبيئة العمل. يتم قياس الرضا الوظيفي بناءً على عوامل تشمل المكافآت المالية، الحوافز والتحفيز، فرص التدريب والتطوير، بيئة العمل، والتقدير الوظيفي. يساهم هذا المتغير كوسيط في تحديد مدى تأثير القيادة على أداء الموظفين ونجاح المشروع.</w:t>
      </w:r>
    </w:p>
    <w:tbl>
      <w:tblPr>
        <w:tblStyle w:val="TableGrid"/>
        <w:bidiVisual/>
        <w:tblW w:w="0" w:type="auto"/>
        <w:tblLook w:val="04A0" w:firstRow="1" w:lastRow="0" w:firstColumn="1" w:lastColumn="0" w:noHBand="0" w:noVBand="1"/>
      </w:tblPr>
      <w:tblGrid>
        <w:gridCol w:w="719"/>
        <w:gridCol w:w="1344"/>
        <w:gridCol w:w="3600"/>
        <w:gridCol w:w="810"/>
        <w:gridCol w:w="720"/>
        <w:gridCol w:w="720"/>
        <w:gridCol w:w="720"/>
        <w:gridCol w:w="717"/>
      </w:tblGrid>
      <w:tr w:rsidR="00D63CFB" w:rsidRPr="00DB4C5A" w14:paraId="3B99C025" w14:textId="77777777" w:rsidTr="00EA7B7D">
        <w:tc>
          <w:tcPr>
            <w:tcW w:w="719" w:type="dxa"/>
          </w:tcPr>
          <w:p w14:paraId="08C6FCFD" w14:textId="77777777" w:rsidR="00D63CFB" w:rsidRPr="00DB4C5A" w:rsidRDefault="00D63CFB" w:rsidP="00EA7B7D">
            <w:pPr>
              <w:bidi/>
              <w:jc w:val="lowKashida"/>
              <w:rPr>
                <w:rFonts w:asciiTheme="majorBidi" w:hAnsiTheme="majorBidi" w:cstheme="majorBidi"/>
                <w:sz w:val="24"/>
                <w:szCs w:val="24"/>
                <w:rtl/>
              </w:rPr>
            </w:pPr>
            <w:bookmarkStart w:id="49" w:name="_Hlk180624067"/>
            <w:r w:rsidRPr="00DB4C5A">
              <w:rPr>
                <w:rFonts w:asciiTheme="majorBidi" w:hAnsiTheme="majorBidi" w:cstheme="majorBidi" w:hint="cs"/>
                <w:sz w:val="24"/>
                <w:szCs w:val="24"/>
                <w:rtl/>
              </w:rPr>
              <w:t>رقم العبارة</w:t>
            </w:r>
          </w:p>
        </w:tc>
        <w:tc>
          <w:tcPr>
            <w:tcW w:w="1344" w:type="dxa"/>
          </w:tcPr>
          <w:p w14:paraId="54E4318D" w14:textId="77777777" w:rsidR="00D63CFB" w:rsidRPr="00DB4C5A" w:rsidRDefault="00D63CFB" w:rsidP="00EA7B7D">
            <w:pPr>
              <w:bidi/>
              <w:jc w:val="lowKashida"/>
              <w:rPr>
                <w:rFonts w:asciiTheme="majorBidi" w:hAnsiTheme="majorBidi" w:cstheme="majorBidi"/>
                <w:sz w:val="24"/>
                <w:szCs w:val="24"/>
                <w:rtl/>
              </w:rPr>
            </w:pPr>
            <w:r w:rsidRPr="00DB4C5A">
              <w:rPr>
                <w:rFonts w:asciiTheme="majorBidi" w:hAnsiTheme="majorBidi" w:cstheme="majorBidi" w:hint="cs"/>
                <w:sz w:val="24"/>
                <w:szCs w:val="24"/>
                <w:rtl/>
              </w:rPr>
              <w:t>تصنيف العبارة</w:t>
            </w:r>
          </w:p>
        </w:tc>
        <w:tc>
          <w:tcPr>
            <w:tcW w:w="3600" w:type="dxa"/>
          </w:tcPr>
          <w:p w14:paraId="514DDE8A" w14:textId="77777777" w:rsidR="00D63CFB" w:rsidRPr="00DB4C5A" w:rsidRDefault="00D63CFB" w:rsidP="00EA7B7D">
            <w:pPr>
              <w:bidi/>
              <w:jc w:val="lowKashida"/>
              <w:rPr>
                <w:rFonts w:asciiTheme="majorBidi" w:hAnsiTheme="majorBidi" w:cstheme="majorBidi"/>
                <w:sz w:val="24"/>
                <w:szCs w:val="24"/>
                <w:rtl/>
              </w:rPr>
            </w:pPr>
            <w:r w:rsidRPr="00DB4C5A">
              <w:rPr>
                <w:rFonts w:asciiTheme="majorBidi" w:hAnsiTheme="majorBidi" w:cstheme="majorBidi" w:hint="cs"/>
                <w:sz w:val="24"/>
                <w:szCs w:val="24"/>
                <w:rtl/>
              </w:rPr>
              <w:t>العبارة</w:t>
            </w:r>
          </w:p>
        </w:tc>
        <w:tc>
          <w:tcPr>
            <w:tcW w:w="810" w:type="dxa"/>
          </w:tcPr>
          <w:p w14:paraId="335F38B0" w14:textId="77777777" w:rsidR="00D63CFB" w:rsidRPr="00DB4C5A" w:rsidRDefault="00D63CFB" w:rsidP="00EA7B7D">
            <w:pPr>
              <w:bidi/>
              <w:jc w:val="lowKashida"/>
              <w:rPr>
                <w:rFonts w:asciiTheme="majorBidi" w:hAnsiTheme="majorBidi" w:cstheme="majorBidi"/>
                <w:sz w:val="24"/>
                <w:szCs w:val="24"/>
                <w:rtl/>
              </w:rPr>
            </w:pPr>
            <w:r w:rsidRPr="00DB4C5A">
              <w:rPr>
                <w:rFonts w:asciiTheme="majorBidi" w:hAnsiTheme="majorBidi" w:cstheme="majorBidi" w:hint="cs"/>
                <w:sz w:val="24"/>
                <w:szCs w:val="24"/>
                <w:rtl/>
              </w:rPr>
              <w:t>غير موافق بشدة</w:t>
            </w:r>
          </w:p>
        </w:tc>
        <w:tc>
          <w:tcPr>
            <w:tcW w:w="720" w:type="dxa"/>
          </w:tcPr>
          <w:p w14:paraId="670E88A2" w14:textId="77777777" w:rsidR="00D63CFB" w:rsidRPr="00DB4C5A" w:rsidRDefault="00D63CFB" w:rsidP="00EA7B7D">
            <w:pPr>
              <w:bidi/>
              <w:jc w:val="lowKashida"/>
              <w:rPr>
                <w:rFonts w:asciiTheme="majorBidi" w:hAnsiTheme="majorBidi" w:cstheme="majorBidi"/>
                <w:sz w:val="24"/>
                <w:szCs w:val="24"/>
                <w:rtl/>
              </w:rPr>
            </w:pPr>
            <w:r w:rsidRPr="00DB4C5A">
              <w:rPr>
                <w:rFonts w:asciiTheme="majorBidi" w:hAnsiTheme="majorBidi" w:cstheme="majorBidi" w:hint="cs"/>
                <w:sz w:val="24"/>
                <w:szCs w:val="24"/>
                <w:rtl/>
              </w:rPr>
              <w:t>غير موافق</w:t>
            </w:r>
          </w:p>
        </w:tc>
        <w:tc>
          <w:tcPr>
            <w:tcW w:w="720" w:type="dxa"/>
          </w:tcPr>
          <w:p w14:paraId="339CA0BE" w14:textId="77777777" w:rsidR="00D63CFB" w:rsidRPr="00DB4C5A" w:rsidRDefault="00D63CFB" w:rsidP="00EA7B7D">
            <w:pPr>
              <w:bidi/>
              <w:jc w:val="lowKashida"/>
              <w:rPr>
                <w:rFonts w:asciiTheme="majorBidi" w:hAnsiTheme="majorBidi" w:cstheme="majorBidi"/>
                <w:sz w:val="24"/>
                <w:szCs w:val="24"/>
                <w:rtl/>
              </w:rPr>
            </w:pPr>
            <w:r w:rsidRPr="00DB4C5A">
              <w:rPr>
                <w:rFonts w:asciiTheme="majorBidi" w:hAnsiTheme="majorBidi" w:cstheme="majorBidi" w:hint="cs"/>
                <w:sz w:val="24"/>
                <w:szCs w:val="24"/>
                <w:rtl/>
              </w:rPr>
              <w:t>محايد</w:t>
            </w:r>
          </w:p>
        </w:tc>
        <w:tc>
          <w:tcPr>
            <w:tcW w:w="720" w:type="dxa"/>
          </w:tcPr>
          <w:p w14:paraId="1ACF7676" w14:textId="77777777" w:rsidR="00D63CFB" w:rsidRPr="00DB4C5A" w:rsidRDefault="00D63CFB" w:rsidP="00EA7B7D">
            <w:pPr>
              <w:bidi/>
              <w:jc w:val="lowKashida"/>
              <w:rPr>
                <w:rFonts w:asciiTheme="majorBidi" w:hAnsiTheme="majorBidi" w:cstheme="majorBidi"/>
                <w:sz w:val="24"/>
                <w:szCs w:val="24"/>
                <w:rtl/>
              </w:rPr>
            </w:pPr>
            <w:r w:rsidRPr="00DB4C5A">
              <w:rPr>
                <w:rFonts w:asciiTheme="majorBidi" w:hAnsiTheme="majorBidi" w:cstheme="majorBidi" w:hint="cs"/>
                <w:sz w:val="24"/>
                <w:szCs w:val="24"/>
                <w:rtl/>
              </w:rPr>
              <w:t>موافق</w:t>
            </w:r>
          </w:p>
        </w:tc>
        <w:tc>
          <w:tcPr>
            <w:tcW w:w="717" w:type="dxa"/>
          </w:tcPr>
          <w:p w14:paraId="240053C0" w14:textId="77777777" w:rsidR="00D63CFB" w:rsidRPr="00DB4C5A" w:rsidRDefault="00D63CFB" w:rsidP="00EA7B7D">
            <w:pPr>
              <w:bidi/>
              <w:jc w:val="lowKashida"/>
              <w:rPr>
                <w:rFonts w:asciiTheme="majorBidi" w:hAnsiTheme="majorBidi" w:cstheme="majorBidi"/>
                <w:sz w:val="24"/>
                <w:szCs w:val="24"/>
                <w:rtl/>
              </w:rPr>
            </w:pPr>
            <w:r w:rsidRPr="00DB4C5A">
              <w:rPr>
                <w:rFonts w:asciiTheme="majorBidi" w:hAnsiTheme="majorBidi" w:cstheme="majorBidi" w:hint="cs"/>
                <w:sz w:val="24"/>
                <w:szCs w:val="24"/>
                <w:rtl/>
              </w:rPr>
              <w:t>موافق بشدة</w:t>
            </w:r>
          </w:p>
        </w:tc>
      </w:tr>
      <w:tr w:rsidR="00D63CFB" w:rsidRPr="00DB4C5A" w14:paraId="114AAD91" w14:textId="77777777" w:rsidTr="00EA7B7D">
        <w:tc>
          <w:tcPr>
            <w:tcW w:w="719" w:type="dxa"/>
          </w:tcPr>
          <w:p w14:paraId="146D2BA7" w14:textId="471C46F5" w:rsidR="00D63CFB" w:rsidRPr="00DB4C5A" w:rsidRDefault="004B512B" w:rsidP="00EA7B7D">
            <w:pPr>
              <w:bidi/>
              <w:jc w:val="lowKashida"/>
              <w:rPr>
                <w:rFonts w:asciiTheme="majorBidi" w:hAnsiTheme="majorBidi" w:cstheme="majorBidi"/>
                <w:sz w:val="24"/>
                <w:szCs w:val="24"/>
                <w:rtl/>
              </w:rPr>
            </w:pPr>
            <w:r>
              <w:rPr>
                <w:rFonts w:asciiTheme="majorBidi" w:hAnsiTheme="majorBidi" w:cstheme="majorBidi" w:hint="cs"/>
                <w:sz w:val="24"/>
                <w:szCs w:val="24"/>
                <w:rtl/>
              </w:rPr>
              <w:t>7</w:t>
            </w:r>
          </w:p>
        </w:tc>
        <w:tc>
          <w:tcPr>
            <w:tcW w:w="1344" w:type="dxa"/>
          </w:tcPr>
          <w:p w14:paraId="3B3061D6" w14:textId="139B56D3" w:rsidR="00D63CFB" w:rsidRPr="00DB4C5A" w:rsidRDefault="00D63CFB" w:rsidP="00EA7B7D">
            <w:pPr>
              <w:bidi/>
              <w:jc w:val="lowKashida"/>
              <w:rPr>
                <w:rFonts w:asciiTheme="majorBidi" w:hAnsiTheme="majorBidi" w:cstheme="majorBidi"/>
                <w:sz w:val="24"/>
                <w:szCs w:val="24"/>
                <w:rtl/>
              </w:rPr>
            </w:pPr>
            <w:r w:rsidRPr="00DB4C5A">
              <w:rPr>
                <w:rFonts w:asciiTheme="majorBidi" w:hAnsiTheme="majorBidi" w:cstheme="majorBidi" w:hint="cs"/>
                <w:sz w:val="24"/>
                <w:szCs w:val="24"/>
                <w:rtl/>
              </w:rPr>
              <w:t>المكافآت المالية</w:t>
            </w:r>
          </w:p>
        </w:tc>
        <w:tc>
          <w:tcPr>
            <w:tcW w:w="3600" w:type="dxa"/>
          </w:tcPr>
          <w:p w14:paraId="4A26231C" w14:textId="0E8AFC29" w:rsidR="00D63CFB" w:rsidRPr="00DB4C5A" w:rsidRDefault="00D63CFB" w:rsidP="00EA7B7D">
            <w:pPr>
              <w:bidi/>
              <w:jc w:val="lowKashida"/>
              <w:rPr>
                <w:rFonts w:asciiTheme="majorBidi" w:hAnsiTheme="majorBidi" w:cstheme="majorBidi"/>
                <w:sz w:val="24"/>
                <w:szCs w:val="24"/>
                <w:rtl/>
              </w:rPr>
            </w:pPr>
            <w:r w:rsidRPr="00DB4C5A">
              <w:rPr>
                <w:rFonts w:asciiTheme="majorBidi" w:hAnsiTheme="majorBidi" w:cstheme="majorBidi" w:hint="cs"/>
                <w:sz w:val="24"/>
                <w:szCs w:val="24"/>
                <w:rtl/>
              </w:rPr>
              <w:t>أنا راض عن المكافآت المالية التي أتلقاها في عملي</w:t>
            </w:r>
          </w:p>
        </w:tc>
        <w:tc>
          <w:tcPr>
            <w:tcW w:w="810" w:type="dxa"/>
          </w:tcPr>
          <w:p w14:paraId="341DD73E" w14:textId="77777777" w:rsidR="00D63CFB" w:rsidRPr="00DB4C5A" w:rsidRDefault="00D63CFB" w:rsidP="00EA7B7D">
            <w:pPr>
              <w:bidi/>
              <w:jc w:val="lowKashida"/>
              <w:rPr>
                <w:rFonts w:asciiTheme="majorBidi" w:hAnsiTheme="majorBidi" w:cstheme="majorBidi"/>
                <w:sz w:val="24"/>
                <w:szCs w:val="24"/>
                <w:rtl/>
              </w:rPr>
            </w:pPr>
          </w:p>
        </w:tc>
        <w:tc>
          <w:tcPr>
            <w:tcW w:w="720" w:type="dxa"/>
          </w:tcPr>
          <w:p w14:paraId="77D738D7" w14:textId="77777777" w:rsidR="00D63CFB" w:rsidRPr="00DB4C5A" w:rsidRDefault="00D63CFB" w:rsidP="00EA7B7D">
            <w:pPr>
              <w:bidi/>
              <w:jc w:val="lowKashida"/>
              <w:rPr>
                <w:rFonts w:asciiTheme="majorBidi" w:hAnsiTheme="majorBidi" w:cstheme="majorBidi"/>
                <w:sz w:val="24"/>
                <w:szCs w:val="24"/>
                <w:rtl/>
              </w:rPr>
            </w:pPr>
          </w:p>
        </w:tc>
        <w:tc>
          <w:tcPr>
            <w:tcW w:w="720" w:type="dxa"/>
          </w:tcPr>
          <w:p w14:paraId="16AC8FB6" w14:textId="77777777" w:rsidR="00D63CFB" w:rsidRPr="00DB4C5A" w:rsidRDefault="00D63CFB" w:rsidP="00EA7B7D">
            <w:pPr>
              <w:bidi/>
              <w:jc w:val="lowKashida"/>
              <w:rPr>
                <w:rFonts w:asciiTheme="majorBidi" w:hAnsiTheme="majorBidi" w:cstheme="majorBidi"/>
                <w:sz w:val="24"/>
                <w:szCs w:val="24"/>
                <w:rtl/>
              </w:rPr>
            </w:pPr>
          </w:p>
        </w:tc>
        <w:tc>
          <w:tcPr>
            <w:tcW w:w="720" w:type="dxa"/>
          </w:tcPr>
          <w:p w14:paraId="7511F97A" w14:textId="77777777" w:rsidR="00D63CFB" w:rsidRPr="00DB4C5A" w:rsidRDefault="00D63CFB" w:rsidP="00EA7B7D">
            <w:pPr>
              <w:bidi/>
              <w:jc w:val="lowKashida"/>
              <w:rPr>
                <w:rFonts w:asciiTheme="majorBidi" w:hAnsiTheme="majorBidi" w:cstheme="majorBidi"/>
                <w:sz w:val="24"/>
                <w:szCs w:val="24"/>
                <w:rtl/>
              </w:rPr>
            </w:pPr>
          </w:p>
        </w:tc>
        <w:tc>
          <w:tcPr>
            <w:tcW w:w="717" w:type="dxa"/>
          </w:tcPr>
          <w:p w14:paraId="4D9CBEA5" w14:textId="77777777" w:rsidR="00D63CFB" w:rsidRPr="00DB4C5A" w:rsidRDefault="00D63CFB" w:rsidP="00EA7B7D">
            <w:pPr>
              <w:bidi/>
              <w:jc w:val="lowKashida"/>
              <w:rPr>
                <w:rFonts w:asciiTheme="majorBidi" w:hAnsiTheme="majorBidi" w:cstheme="majorBidi"/>
                <w:sz w:val="24"/>
                <w:szCs w:val="24"/>
                <w:rtl/>
              </w:rPr>
            </w:pPr>
          </w:p>
        </w:tc>
      </w:tr>
      <w:tr w:rsidR="00D63CFB" w:rsidRPr="00DB4C5A" w14:paraId="5D7E1932" w14:textId="77777777" w:rsidTr="00EA7B7D">
        <w:tc>
          <w:tcPr>
            <w:tcW w:w="719" w:type="dxa"/>
          </w:tcPr>
          <w:p w14:paraId="78F13D2F" w14:textId="46FC4FCE" w:rsidR="00D63CFB" w:rsidRPr="00DB4C5A" w:rsidRDefault="004B512B" w:rsidP="00EA7B7D">
            <w:pPr>
              <w:bidi/>
              <w:jc w:val="lowKashida"/>
              <w:rPr>
                <w:rFonts w:asciiTheme="majorBidi" w:hAnsiTheme="majorBidi" w:cstheme="majorBidi"/>
                <w:sz w:val="24"/>
                <w:szCs w:val="24"/>
                <w:rtl/>
              </w:rPr>
            </w:pPr>
            <w:r>
              <w:rPr>
                <w:rFonts w:asciiTheme="majorBidi" w:hAnsiTheme="majorBidi" w:cstheme="majorBidi" w:hint="cs"/>
                <w:sz w:val="24"/>
                <w:szCs w:val="24"/>
                <w:rtl/>
              </w:rPr>
              <w:t>8</w:t>
            </w:r>
          </w:p>
        </w:tc>
        <w:tc>
          <w:tcPr>
            <w:tcW w:w="1344" w:type="dxa"/>
          </w:tcPr>
          <w:p w14:paraId="59C5260A" w14:textId="7998932A" w:rsidR="00D63CFB" w:rsidRPr="00DB4C5A" w:rsidRDefault="00D63CFB" w:rsidP="00EA7B7D">
            <w:pPr>
              <w:bidi/>
              <w:jc w:val="lowKashida"/>
              <w:rPr>
                <w:rFonts w:asciiTheme="majorBidi" w:hAnsiTheme="majorBidi" w:cstheme="majorBidi"/>
                <w:sz w:val="24"/>
                <w:szCs w:val="24"/>
                <w:rtl/>
              </w:rPr>
            </w:pPr>
            <w:r w:rsidRPr="00DB4C5A">
              <w:rPr>
                <w:rFonts w:asciiTheme="majorBidi" w:hAnsiTheme="majorBidi" w:cstheme="majorBidi" w:hint="cs"/>
                <w:sz w:val="24"/>
                <w:szCs w:val="24"/>
                <w:rtl/>
              </w:rPr>
              <w:t>الحوافز والتحفيز</w:t>
            </w:r>
          </w:p>
        </w:tc>
        <w:tc>
          <w:tcPr>
            <w:tcW w:w="3600" w:type="dxa"/>
          </w:tcPr>
          <w:p w14:paraId="7B51321C" w14:textId="76B79C52" w:rsidR="00D63CFB" w:rsidRPr="00DB4C5A" w:rsidRDefault="00D63CFB" w:rsidP="00EA7B7D">
            <w:pPr>
              <w:bidi/>
              <w:jc w:val="lowKashida"/>
              <w:rPr>
                <w:rFonts w:asciiTheme="majorBidi" w:hAnsiTheme="majorBidi" w:cstheme="majorBidi"/>
                <w:sz w:val="24"/>
                <w:szCs w:val="24"/>
                <w:rtl/>
              </w:rPr>
            </w:pPr>
            <w:r w:rsidRPr="00DB4C5A">
              <w:rPr>
                <w:rFonts w:asciiTheme="majorBidi" w:hAnsiTheme="majorBidi" w:cstheme="majorBidi" w:hint="cs"/>
                <w:sz w:val="24"/>
                <w:szCs w:val="24"/>
                <w:rtl/>
              </w:rPr>
              <w:t>أشعر بأن الحوافز التي أحصل عليها مناسبة لحجم الجهد الذي أبذله</w:t>
            </w:r>
          </w:p>
        </w:tc>
        <w:tc>
          <w:tcPr>
            <w:tcW w:w="810" w:type="dxa"/>
          </w:tcPr>
          <w:p w14:paraId="74FC4C43" w14:textId="77777777" w:rsidR="00D63CFB" w:rsidRPr="00DB4C5A" w:rsidRDefault="00D63CFB" w:rsidP="00EA7B7D">
            <w:pPr>
              <w:bidi/>
              <w:jc w:val="lowKashida"/>
              <w:rPr>
                <w:rFonts w:asciiTheme="majorBidi" w:hAnsiTheme="majorBidi" w:cstheme="majorBidi"/>
                <w:sz w:val="24"/>
                <w:szCs w:val="24"/>
                <w:rtl/>
              </w:rPr>
            </w:pPr>
          </w:p>
        </w:tc>
        <w:tc>
          <w:tcPr>
            <w:tcW w:w="720" w:type="dxa"/>
          </w:tcPr>
          <w:p w14:paraId="0E069C5B" w14:textId="77777777" w:rsidR="00D63CFB" w:rsidRPr="00DB4C5A" w:rsidRDefault="00D63CFB" w:rsidP="00EA7B7D">
            <w:pPr>
              <w:bidi/>
              <w:jc w:val="lowKashida"/>
              <w:rPr>
                <w:rFonts w:asciiTheme="majorBidi" w:hAnsiTheme="majorBidi" w:cstheme="majorBidi"/>
                <w:sz w:val="24"/>
                <w:szCs w:val="24"/>
                <w:rtl/>
              </w:rPr>
            </w:pPr>
          </w:p>
        </w:tc>
        <w:tc>
          <w:tcPr>
            <w:tcW w:w="720" w:type="dxa"/>
          </w:tcPr>
          <w:p w14:paraId="2EA905D5" w14:textId="77777777" w:rsidR="00D63CFB" w:rsidRPr="00DB4C5A" w:rsidRDefault="00D63CFB" w:rsidP="00EA7B7D">
            <w:pPr>
              <w:bidi/>
              <w:jc w:val="lowKashida"/>
              <w:rPr>
                <w:rFonts w:asciiTheme="majorBidi" w:hAnsiTheme="majorBidi" w:cstheme="majorBidi"/>
                <w:sz w:val="24"/>
                <w:szCs w:val="24"/>
                <w:rtl/>
              </w:rPr>
            </w:pPr>
          </w:p>
        </w:tc>
        <w:tc>
          <w:tcPr>
            <w:tcW w:w="720" w:type="dxa"/>
          </w:tcPr>
          <w:p w14:paraId="25518DC1" w14:textId="77777777" w:rsidR="00D63CFB" w:rsidRPr="00DB4C5A" w:rsidRDefault="00D63CFB" w:rsidP="00EA7B7D">
            <w:pPr>
              <w:bidi/>
              <w:jc w:val="lowKashida"/>
              <w:rPr>
                <w:rFonts w:asciiTheme="majorBidi" w:hAnsiTheme="majorBidi" w:cstheme="majorBidi"/>
                <w:sz w:val="24"/>
                <w:szCs w:val="24"/>
                <w:rtl/>
              </w:rPr>
            </w:pPr>
          </w:p>
        </w:tc>
        <w:tc>
          <w:tcPr>
            <w:tcW w:w="717" w:type="dxa"/>
          </w:tcPr>
          <w:p w14:paraId="44B7E2A1" w14:textId="77777777" w:rsidR="00D63CFB" w:rsidRPr="00DB4C5A" w:rsidRDefault="00D63CFB" w:rsidP="00EA7B7D">
            <w:pPr>
              <w:bidi/>
              <w:jc w:val="lowKashida"/>
              <w:rPr>
                <w:rFonts w:asciiTheme="majorBidi" w:hAnsiTheme="majorBidi" w:cstheme="majorBidi"/>
                <w:sz w:val="24"/>
                <w:szCs w:val="24"/>
                <w:rtl/>
              </w:rPr>
            </w:pPr>
          </w:p>
        </w:tc>
      </w:tr>
      <w:tr w:rsidR="00D63CFB" w:rsidRPr="00DB4C5A" w14:paraId="217D1C8A" w14:textId="77777777" w:rsidTr="00EA7B7D">
        <w:tc>
          <w:tcPr>
            <w:tcW w:w="719" w:type="dxa"/>
          </w:tcPr>
          <w:p w14:paraId="499983C8" w14:textId="69304FC1" w:rsidR="00D63CFB" w:rsidRPr="00DB4C5A" w:rsidRDefault="004B512B" w:rsidP="00EA7B7D">
            <w:pPr>
              <w:bidi/>
              <w:jc w:val="lowKashida"/>
              <w:rPr>
                <w:rFonts w:asciiTheme="majorBidi" w:hAnsiTheme="majorBidi" w:cstheme="majorBidi"/>
                <w:sz w:val="24"/>
                <w:szCs w:val="24"/>
                <w:rtl/>
              </w:rPr>
            </w:pPr>
            <w:r>
              <w:rPr>
                <w:rFonts w:asciiTheme="majorBidi" w:hAnsiTheme="majorBidi" w:cstheme="majorBidi" w:hint="cs"/>
                <w:sz w:val="24"/>
                <w:szCs w:val="24"/>
                <w:rtl/>
              </w:rPr>
              <w:t>9</w:t>
            </w:r>
          </w:p>
        </w:tc>
        <w:tc>
          <w:tcPr>
            <w:tcW w:w="1344" w:type="dxa"/>
          </w:tcPr>
          <w:p w14:paraId="216169B9" w14:textId="674974F4" w:rsidR="00D63CFB" w:rsidRPr="00DB4C5A" w:rsidRDefault="00D63CFB" w:rsidP="00EA7B7D">
            <w:pPr>
              <w:bidi/>
              <w:jc w:val="lowKashida"/>
              <w:rPr>
                <w:rFonts w:asciiTheme="majorBidi" w:hAnsiTheme="majorBidi" w:cstheme="majorBidi"/>
                <w:sz w:val="24"/>
                <w:szCs w:val="24"/>
                <w:rtl/>
              </w:rPr>
            </w:pPr>
            <w:r w:rsidRPr="00DB4C5A">
              <w:rPr>
                <w:rFonts w:asciiTheme="majorBidi" w:hAnsiTheme="majorBidi" w:cstheme="majorBidi" w:hint="cs"/>
                <w:sz w:val="24"/>
                <w:szCs w:val="24"/>
                <w:rtl/>
              </w:rPr>
              <w:t>التدريب والتطوير</w:t>
            </w:r>
          </w:p>
        </w:tc>
        <w:tc>
          <w:tcPr>
            <w:tcW w:w="3600" w:type="dxa"/>
          </w:tcPr>
          <w:p w14:paraId="31219E6C" w14:textId="10B27074" w:rsidR="00D63CFB" w:rsidRPr="00DB4C5A" w:rsidRDefault="00D63CFB" w:rsidP="00EA7B7D">
            <w:pPr>
              <w:bidi/>
              <w:jc w:val="lowKashida"/>
              <w:rPr>
                <w:rFonts w:asciiTheme="majorBidi" w:hAnsiTheme="majorBidi" w:cstheme="majorBidi"/>
                <w:sz w:val="24"/>
                <w:szCs w:val="24"/>
                <w:rtl/>
              </w:rPr>
            </w:pPr>
            <w:r w:rsidRPr="00DB4C5A">
              <w:rPr>
                <w:rFonts w:asciiTheme="majorBidi" w:hAnsiTheme="majorBidi" w:cstheme="majorBidi" w:hint="cs"/>
                <w:sz w:val="24"/>
                <w:szCs w:val="24"/>
                <w:rtl/>
              </w:rPr>
              <w:t>التدريب وفرص التطوير التي تقدمها المؤسسة تساهم في تحسين أدائي</w:t>
            </w:r>
          </w:p>
        </w:tc>
        <w:tc>
          <w:tcPr>
            <w:tcW w:w="810" w:type="dxa"/>
          </w:tcPr>
          <w:p w14:paraId="71C76242" w14:textId="77777777" w:rsidR="00D63CFB" w:rsidRPr="00DB4C5A" w:rsidRDefault="00D63CFB" w:rsidP="00EA7B7D">
            <w:pPr>
              <w:bidi/>
              <w:jc w:val="lowKashida"/>
              <w:rPr>
                <w:rFonts w:asciiTheme="majorBidi" w:hAnsiTheme="majorBidi" w:cstheme="majorBidi"/>
                <w:sz w:val="24"/>
                <w:szCs w:val="24"/>
                <w:rtl/>
              </w:rPr>
            </w:pPr>
          </w:p>
        </w:tc>
        <w:tc>
          <w:tcPr>
            <w:tcW w:w="720" w:type="dxa"/>
          </w:tcPr>
          <w:p w14:paraId="091173B1" w14:textId="77777777" w:rsidR="00D63CFB" w:rsidRPr="00DB4C5A" w:rsidRDefault="00D63CFB" w:rsidP="00EA7B7D">
            <w:pPr>
              <w:bidi/>
              <w:jc w:val="lowKashida"/>
              <w:rPr>
                <w:rFonts w:asciiTheme="majorBidi" w:hAnsiTheme="majorBidi" w:cstheme="majorBidi"/>
                <w:sz w:val="24"/>
                <w:szCs w:val="24"/>
                <w:rtl/>
              </w:rPr>
            </w:pPr>
          </w:p>
        </w:tc>
        <w:tc>
          <w:tcPr>
            <w:tcW w:w="720" w:type="dxa"/>
          </w:tcPr>
          <w:p w14:paraId="7D900E8F" w14:textId="77777777" w:rsidR="00D63CFB" w:rsidRPr="00DB4C5A" w:rsidRDefault="00D63CFB" w:rsidP="00EA7B7D">
            <w:pPr>
              <w:bidi/>
              <w:jc w:val="lowKashida"/>
              <w:rPr>
                <w:rFonts w:asciiTheme="majorBidi" w:hAnsiTheme="majorBidi" w:cstheme="majorBidi"/>
                <w:sz w:val="24"/>
                <w:szCs w:val="24"/>
                <w:rtl/>
              </w:rPr>
            </w:pPr>
          </w:p>
        </w:tc>
        <w:tc>
          <w:tcPr>
            <w:tcW w:w="720" w:type="dxa"/>
          </w:tcPr>
          <w:p w14:paraId="1A8B8C2C" w14:textId="77777777" w:rsidR="00D63CFB" w:rsidRPr="00DB4C5A" w:rsidRDefault="00D63CFB" w:rsidP="00EA7B7D">
            <w:pPr>
              <w:bidi/>
              <w:jc w:val="lowKashida"/>
              <w:rPr>
                <w:rFonts w:asciiTheme="majorBidi" w:hAnsiTheme="majorBidi" w:cstheme="majorBidi"/>
                <w:sz w:val="24"/>
                <w:szCs w:val="24"/>
                <w:rtl/>
              </w:rPr>
            </w:pPr>
          </w:p>
        </w:tc>
        <w:tc>
          <w:tcPr>
            <w:tcW w:w="717" w:type="dxa"/>
          </w:tcPr>
          <w:p w14:paraId="768D3026" w14:textId="77777777" w:rsidR="00D63CFB" w:rsidRPr="00DB4C5A" w:rsidRDefault="00D63CFB" w:rsidP="00EA7B7D">
            <w:pPr>
              <w:bidi/>
              <w:jc w:val="lowKashida"/>
              <w:rPr>
                <w:rFonts w:asciiTheme="majorBidi" w:hAnsiTheme="majorBidi" w:cstheme="majorBidi"/>
                <w:sz w:val="24"/>
                <w:szCs w:val="24"/>
                <w:rtl/>
              </w:rPr>
            </w:pPr>
          </w:p>
        </w:tc>
      </w:tr>
      <w:tr w:rsidR="00D63CFB" w:rsidRPr="00DB4C5A" w14:paraId="7D71DF72" w14:textId="77777777" w:rsidTr="00EA7B7D">
        <w:tc>
          <w:tcPr>
            <w:tcW w:w="719" w:type="dxa"/>
          </w:tcPr>
          <w:p w14:paraId="57BCA1FD" w14:textId="177632FC" w:rsidR="00D63CFB" w:rsidRPr="00DB4C5A" w:rsidRDefault="004B512B" w:rsidP="00EA7B7D">
            <w:pPr>
              <w:bidi/>
              <w:jc w:val="lowKashida"/>
              <w:rPr>
                <w:rFonts w:asciiTheme="majorBidi" w:hAnsiTheme="majorBidi" w:cstheme="majorBidi"/>
                <w:sz w:val="24"/>
                <w:szCs w:val="24"/>
                <w:rtl/>
              </w:rPr>
            </w:pPr>
            <w:r>
              <w:rPr>
                <w:rFonts w:asciiTheme="majorBidi" w:hAnsiTheme="majorBidi" w:cstheme="majorBidi" w:hint="cs"/>
                <w:sz w:val="24"/>
                <w:szCs w:val="24"/>
                <w:rtl/>
              </w:rPr>
              <w:lastRenderedPageBreak/>
              <w:t>10</w:t>
            </w:r>
          </w:p>
        </w:tc>
        <w:tc>
          <w:tcPr>
            <w:tcW w:w="1344" w:type="dxa"/>
          </w:tcPr>
          <w:p w14:paraId="7A9F482A" w14:textId="699B5E97" w:rsidR="00D63CFB" w:rsidRPr="00DB4C5A" w:rsidRDefault="00D63CFB" w:rsidP="00EA7B7D">
            <w:pPr>
              <w:bidi/>
              <w:jc w:val="lowKashida"/>
              <w:rPr>
                <w:rFonts w:asciiTheme="majorBidi" w:hAnsiTheme="majorBidi" w:cstheme="majorBidi"/>
                <w:sz w:val="24"/>
                <w:szCs w:val="24"/>
                <w:rtl/>
              </w:rPr>
            </w:pPr>
            <w:r w:rsidRPr="00DB4C5A">
              <w:rPr>
                <w:rFonts w:asciiTheme="majorBidi" w:hAnsiTheme="majorBidi" w:cstheme="majorBidi" w:hint="cs"/>
                <w:sz w:val="24"/>
                <w:szCs w:val="24"/>
                <w:rtl/>
              </w:rPr>
              <w:t>الاستمتاع في العمل</w:t>
            </w:r>
          </w:p>
        </w:tc>
        <w:tc>
          <w:tcPr>
            <w:tcW w:w="3600" w:type="dxa"/>
          </w:tcPr>
          <w:p w14:paraId="4BA06A9E" w14:textId="47F5E47B" w:rsidR="00D63CFB" w:rsidRPr="00DB4C5A" w:rsidRDefault="00D63CFB" w:rsidP="00EA7B7D">
            <w:pPr>
              <w:bidi/>
              <w:jc w:val="lowKashida"/>
              <w:rPr>
                <w:rFonts w:asciiTheme="majorBidi" w:hAnsiTheme="majorBidi" w:cstheme="majorBidi"/>
                <w:sz w:val="24"/>
                <w:szCs w:val="24"/>
                <w:rtl/>
              </w:rPr>
            </w:pPr>
            <w:r w:rsidRPr="00DB4C5A">
              <w:rPr>
                <w:rFonts w:asciiTheme="majorBidi" w:hAnsiTheme="majorBidi" w:cstheme="majorBidi" w:hint="cs"/>
                <w:sz w:val="24"/>
                <w:szCs w:val="24"/>
                <w:rtl/>
              </w:rPr>
              <w:t>أجد العمل في مؤسستي ممتعًا ومحفزًا</w:t>
            </w:r>
          </w:p>
        </w:tc>
        <w:tc>
          <w:tcPr>
            <w:tcW w:w="810" w:type="dxa"/>
          </w:tcPr>
          <w:p w14:paraId="642716DF" w14:textId="77777777" w:rsidR="00D63CFB" w:rsidRPr="00DB4C5A" w:rsidRDefault="00D63CFB" w:rsidP="00EA7B7D">
            <w:pPr>
              <w:bidi/>
              <w:jc w:val="lowKashida"/>
              <w:rPr>
                <w:rFonts w:asciiTheme="majorBidi" w:hAnsiTheme="majorBidi" w:cstheme="majorBidi"/>
                <w:sz w:val="24"/>
                <w:szCs w:val="24"/>
                <w:rtl/>
              </w:rPr>
            </w:pPr>
          </w:p>
        </w:tc>
        <w:tc>
          <w:tcPr>
            <w:tcW w:w="720" w:type="dxa"/>
          </w:tcPr>
          <w:p w14:paraId="4AA5634B" w14:textId="77777777" w:rsidR="00D63CFB" w:rsidRPr="00DB4C5A" w:rsidRDefault="00D63CFB" w:rsidP="00EA7B7D">
            <w:pPr>
              <w:bidi/>
              <w:jc w:val="lowKashida"/>
              <w:rPr>
                <w:rFonts w:asciiTheme="majorBidi" w:hAnsiTheme="majorBidi" w:cstheme="majorBidi"/>
                <w:sz w:val="24"/>
                <w:szCs w:val="24"/>
                <w:rtl/>
              </w:rPr>
            </w:pPr>
          </w:p>
        </w:tc>
        <w:tc>
          <w:tcPr>
            <w:tcW w:w="720" w:type="dxa"/>
          </w:tcPr>
          <w:p w14:paraId="45DF1EDE" w14:textId="77777777" w:rsidR="00D63CFB" w:rsidRPr="00DB4C5A" w:rsidRDefault="00D63CFB" w:rsidP="00EA7B7D">
            <w:pPr>
              <w:bidi/>
              <w:jc w:val="lowKashida"/>
              <w:rPr>
                <w:rFonts w:asciiTheme="majorBidi" w:hAnsiTheme="majorBidi" w:cstheme="majorBidi"/>
                <w:sz w:val="24"/>
                <w:szCs w:val="24"/>
                <w:rtl/>
              </w:rPr>
            </w:pPr>
          </w:p>
        </w:tc>
        <w:tc>
          <w:tcPr>
            <w:tcW w:w="720" w:type="dxa"/>
          </w:tcPr>
          <w:p w14:paraId="1BB016B3" w14:textId="77777777" w:rsidR="00D63CFB" w:rsidRPr="00DB4C5A" w:rsidRDefault="00D63CFB" w:rsidP="00EA7B7D">
            <w:pPr>
              <w:bidi/>
              <w:jc w:val="lowKashida"/>
              <w:rPr>
                <w:rFonts w:asciiTheme="majorBidi" w:hAnsiTheme="majorBidi" w:cstheme="majorBidi"/>
                <w:sz w:val="24"/>
                <w:szCs w:val="24"/>
                <w:rtl/>
              </w:rPr>
            </w:pPr>
          </w:p>
        </w:tc>
        <w:tc>
          <w:tcPr>
            <w:tcW w:w="717" w:type="dxa"/>
          </w:tcPr>
          <w:p w14:paraId="4D6381A8" w14:textId="77777777" w:rsidR="00D63CFB" w:rsidRPr="00DB4C5A" w:rsidRDefault="00D63CFB" w:rsidP="00EA7B7D">
            <w:pPr>
              <w:bidi/>
              <w:jc w:val="lowKashida"/>
              <w:rPr>
                <w:rFonts w:asciiTheme="majorBidi" w:hAnsiTheme="majorBidi" w:cstheme="majorBidi"/>
                <w:sz w:val="24"/>
                <w:szCs w:val="24"/>
                <w:rtl/>
              </w:rPr>
            </w:pPr>
          </w:p>
        </w:tc>
      </w:tr>
      <w:tr w:rsidR="00D63CFB" w:rsidRPr="00DB4C5A" w14:paraId="5C89F77A" w14:textId="77777777" w:rsidTr="00EA7B7D">
        <w:tc>
          <w:tcPr>
            <w:tcW w:w="719" w:type="dxa"/>
          </w:tcPr>
          <w:p w14:paraId="14961B51" w14:textId="480377A4" w:rsidR="00D63CFB" w:rsidRPr="00DB4C5A" w:rsidRDefault="004B512B" w:rsidP="00EA7B7D">
            <w:pPr>
              <w:bidi/>
              <w:jc w:val="lowKashida"/>
              <w:rPr>
                <w:rFonts w:asciiTheme="majorBidi" w:hAnsiTheme="majorBidi" w:cstheme="majorBidi"/>
                <w:sz w:val="24"/>
                <w:szCs w:val="24"/>
                <w:rtl/>
              </w:rPr>
            </w:pPr>
            <w:r>
              <w:rPr>
                <w:rFonts w:asciiTheme="majorBidi" w:hAnsiTheme="majorBidi" w:cstheme="majorBidi" w:hint="cs"/>
                <w:sz w:val="24"/>
                <w:szCs w:val="24"/>
                <w:rtl/>
              </w:rPr>
              <w:t>11</w:t>
            </w:r>
          </w:p>
        </w:tc>
        <w:tc>
          <w:tcPr>
            <w:tcW w:w="1344" w:type="dxa"/>
          </w:tcPr>
          <w:p w14:paraId="5DA2B27D" w14:textId="3F94DC22" w:rsidR="00D63CFB" w:rsidRPr="00DB4C5A" w:rsidRDefault="00D63CFB" w:rsidP="00EA7B7D">
            <w:pPr>
              <w:bidi/>
              <w:jc w:val="lowKashida"/>
              <w:rPr>
                <w:rFonts w:asciiTheme="majorBidi" w:hAnsiTheme="majorBidi" w:cstheme="majorBidi"/>
                <w:sz w:val="24"/>
                <w:szCs w:val="24"/>
                <w:rtl/>
              </w:rPr>
            </w:pPr>
            <w:r w:rsidRPr="00DB4C5A">
              <w:rPr>
                <w:rFonts w:asciiTheme="majorBidi" w:hAnsiTheme="majorBidi" w:cstheme="majorBidi" w:hint="cs"/>
                <w:sz w:val="24"/>
                <w:szCs w:val="24"/>
                <w:rtl/>
              </w:rPr>
              <w:t>التقدير الوظيفي</w:t>
            </w:r>
          </w:p>
        </w:tc>
        <w:tc>
          <w:tcPr>
            <w:tcW w:w="3600" w:type="dxa"/>
          </w:tcPr>
          <w:p w14:paraId="45A64ADD" w14:textId="7685FC06" w:rsidR="00D63CFB" w:rsidRPr="00DB4C5A" w:rsidRDefault="00D63CFB" w:rsidP="00EA7B7D">
            <w:pPr>
              <w:bidi/>
              <w:jc w:val="lowKashida"/>
              <w:rPr>
                <w:rFonts w:asciiTheme="majorBidi" w:hAnsiTheme="majorBidi" w:cstheme="majorBidi"/>
                <w:sz w:val="24"/>
                <w:szCs w:val="24"/>
                <w:rtl/>
              </w:rPr>
            </w:pPr>
            <w:r w:rsidRPr="00DB4C5A">
              <w:rPr>
                <w:rFonts w:asciiTheme="majorBidi" w:hAnsiTheme="majorBidi" w:cstheme="majorBidi" w:hint="cs"/>
                <w:sz w:val="24"/>
                <w:szCs w:val="24"/>
                <w:rtl/>
              </w:rPr>
              <w:t>أشعر بالتقدير من قبل الإدارة في عملي</w:t>
            </w:r>
          </w:p>
        </w:tc>
        <w:tc>
          <w:tcPr>
            <w:tcW w:w="810" w:type="dxa"/>
          </w:tcPr>
          <w:p w14:paraId="1792D7E1" w14:textId="77777777" w:rsidR="00D63CFB" w:rsidRPr="00DB4C5A" w:rsidRDefault="00D63CFB" w:rsidP="00EA7B7D">
            <w:pPr>
              <w:bidi/>
              <w:jc w:val="lowKashida"/>
              <w:rPr>
                <w:rFonts w:asciiTheme="majorBidi" w:hAnsiTheme="majorBidi" w:cstheme="majorBidi"/>
                <w:sz w:val="24"/>
                <w:szCs w:val="24"/>
                <w:rtl/>
              </w:rPr>
            </w:pPr>
          </w:p>
        </w:tc>
        <w:tc>
          <w:tcPr>
            <w:tcW w:w="720" w:type="dxa"/>
          </w:tcPr>
          <w:p w14:paraId="7770932C" w14:textId="77777777" w:rsidR="00D63CFB" w:rsidRPr="00DB4C5A" w:rsidRDefault="00D63CFB" w:rsidP="00EA7B7D">
            <w:pPr>
              <w:bidi/>
              <w:jc w:val="lowKashida"/>
              <w:rPr>
                <w:rFonts w:asciiTheme="majorBidi" w:hAnsiTheme="majorBidi" w:cstheme="majorBidi"/>
                <w:sz w:val="24"/>
                <w:szCs w:val="24"/>
                <w:rtl/>
              </w:rPr>
            </w:pPr>
          </w:p>
        </w:tc>
        <w:tc>
          <w:tcPr>
            <w:tcW w:w="720" w:type="dxa"/>
          </w:tcPr>
          <w:p w14:paraId="34CB0748" w14:textId="77777777" w:rsidR="00D63CFB" w:rsidRPr="00DB4C5A" w:rsidRDefault="00D63CFB" w:rsidP="00EA7B7D">
            <w:pPr>
              <w:bidi/>
              <w:jc w:val="lowKashida"/>
              <w:rPr>
                <w:rFonts w:asciiTheme="majorBidi" w:hAnsiTheme="majorBidi" w:cstheme="majorBidi"/>
                <w:sz w:val="24"/>
                <w:szCs w:val="24"/>
                <w:rtl/>
              </w:rPr>
            </w:pPr>
          </w:p>
        </w:tc>
        <w:tc>
          <w:tcPr>
            <w:tcW w:w="720" w:type="dxa"/>
          </w:tcPr>
          <w:p w14:paraId="6BE31837" w14:textId="77777777" w:rsidR="00D63CFB" w:rsidRPr="00DB4C5A" w:rsidRDefault="00D63CFB" w:rsidP="00EA7B7D">
            <w:pPr>
              <w:bidi/>
              <w:jc w:val="lowKashida"/>
              <w:rPr>
                <w:rFonts w:asciiTheme="majorBidi" w:hAnsiTheme="majorBidi" w:cstheme="majorBidi"/>
                <w:sz w:val="24"/>
                <w:szCs w:val="24"/>
                <w:rtl/>
              </w:rPr>
            </w:pPr>
          </w:p>
        </w:tc>
        <w:tc>
          <w:tcPr>
            <w:tcW w:w="717" w:type="dxa"/>
          </w:tcPr>
          <w:p w14:paraId="0224E5A1" w14:textId="77777777" w:rsidR="00D63CFB" w:rsidRPr="00DB4C5A" w:rsidRDefault="00D63CFB" w:rsidP="00EA7B7D">
            <w:pPr>
              <w:bidi/>
              <w:jc w:val="lowKashida"/>
              <w:rPr>
                <w:rFonts w:asciiTheme="majorBidi" w:hAnsiTheme="majorBidi" w:cstheme="majorBidi"/>
                <w:sz w:val="24"/>
                <w:szCs w:val="24"/>
                <w:rtl/>
              </w:rPr>
            </w:pPr>
          </w:p>
        </w:tc>
      </w:tr>
      <w:tr w:rsidR="00D63CFB" w:rsidRPr="00DB4C5A" w14:paraId="0C93031B" w14:textId="77777777" w:rsidTr="00EA7B7D">
        <w:tc>
          <w:tcPr>
            <w:tcW w:w="719" w:type="dxa"/>
          </w:tcPr>
          <w:p w14:paraId="33E7E0AF" w14:textId="5CC76615" w:rsidR="00D63CFB" w:rsidRPr="00DB4C5A" w:rsidRDefault="004B512B" w:rsidP="00EA7B7D">
            <w:pPr>
              <w:bidi/>
              <w:jc w:val="lowKashida"/>
              <w:rPr>
                <w:rFonts w:asciiTheme="majorBidi" w:hAnsiTheme="majorBidi" w:cstheme="majorBidi"/>
                <w:sz w:val="24"/>
                <w:szCs w:val="24"/>
                <w:rtl/>
              </w:rPr>
            </w:pPr>
            <w:r>
              <w:rPr>
                <w:rFonts w:asciiTheme="majorBidi" w:hAnsiTheme="majorBidi" w:cstheme="majorBidi" w:hint="cs"/>
                <w:sz w:val="24"/>
                <w:szCs w:val="24"/>
                <w:rtl/>
              </w:rPr>
              <w:t>12</w:t>
            </w:r>
          </w:p>
        </w:tc>
        <w:tc>
          <w:tcPr>
            <w:tcW w:w="1344" w:type="dxa"/>
          </w:tcPr>
          <w:p w14:paraId="61A3707D" w14:textId="174AE758" w:rsidR="00D63CFB" w:rsidRPr="00DB4C5A" w:rsidRDefault="00D63CFB" w:rsidP="00EA7B7D">
            <w:pPr>
              <w:bidi/>
              <w:jc w:val="lowKashida"/>
              <w:rPr>
                <w:rFonts w:asciiTheme="majorBidi" w:hAnsiTheme="majorBidi" w:cstheme="majorBidi"/>
                <w:sz w:val="24"/>
                <w:szCs w:val="24"/>
                <w:rtl/>
              </w:rPr>
            </w:pPr>
            <w:r w:rsidRPr="00DB4C5A">
              <w:rPr>
                <w:rFonts w:asciiTheme="majorBidi" w:hAnsiTheme="majorBidi" w:cstheme="majorBidi" w:hint="cs"/>
                <w:sz w:val="24"/>
                <w:szCs w:val="24"/>
                <w:rtl/>
              </w:rPr>
              <w:t>بيئة العمل</w:t>
            </w:r>
          </w:p>
        </w:tc>
        <w:tc>
          <w:tcPr>
            <w:tcW w:w="3600" w:type="dxa"/>
          </w:tcPr>
          <w:p w14:paraId="561F6039" w14:textId="7836D14F" w:rsidR="00D63CFB" w:rsidRPr="00DB4C5A" w:rsidRDefault="00D63CFB" w:rsidP="00EA7B7D">
            <w:pPr>
              <w:bidi/>
              <w:jc w:val="lowKashida"/>
              <w:rPr>
                <w:rFonts w:asciiTheme="majorBidi" w:hAnsiTheme="majorBidi" w:cstheme="majorBidi"/>
                <w:sz w:val="24"/>
                <w:szCs w:val="24"/>
                <w:rtl/>
              </w:rPr>
            </w:pPr>
            <w:r w:rsidRPr="00DB4C5A">
              <w:rPr>
                <w:rFonts w:asciiTheme="majorBidi" w:hAnsiTheme="majorBidi" w:cstheme="majorBidi" w:hint="cs"/>
                <w:sz w:val="24"/>
                <w:szCs w:val="24"/>
                <w:rtl/>
              </w:rPr>
              <w:t>بيئة العمل في مؤسستي مشجعة ومحفزة على الإنتاجية</w:t>
            </w:r>
          </w:p>
        </w:tc>
        <w:tc>
          <w:tcPr>
            <w:tcW w:w="810" w:type="dxa"/>
          </w:tcPr>
          <w:p w14:paraId="0CBB4B5E" w14:textId="77777777" w:rsidR="00D63CFB" w:rsidRPr="00DB4C5A" w:rsidRDefault="00D63CFB" w:rsidP="00EA7B7D">
            <w:pPr>
              <w:bidi/>
              <w:jc w:val="lowKashida"/>
              <w:rPr>
                <w:rFonts w:asciiTheme="majorBidi" w:hAnsiTheme="majorBidi" w:cstheme="majorBidi"/>
                <w:sz w:val="24"/>
                <w:szCs w:val="24"/>
                <w:rtl/>
              </w:rPr>
            </w:pPr>
          </w:p>
        </w:tc>
        <w:tc>
          <w:tcPr>
            <w:tcW w:w="720" w:type="dxa"/>
          </w:tcPr>
          <w:p w14:paraId="084714C4" w14:textId="77777777" w:rsidR="00D63CFB" w:rsidRPr="00DB4C5A" w:rsidRDefault="00D63CFB" w:rsidP="00EA7B7D">
            <w:pPr>
              <w:bidi/>
              <w:jc w:val="lowKashida"/>
              <w:rPr>
                <w:rFonts w:asciiTheme="majorBidi" w:hAnsiTheme="majorBidi" w:cstheme="majorBidi"/>
                <w:sz w:val="24"/>
                <w:szCs w:val="24"/>
                <w:rtl/>
              </w:rPr>
            </w:pPr>
          </w:p>
        </w:tc>
        <w:tc>
          <w:tcPr>
            <w:tcW w:w="720" w:type="dxa"/>
          </w:tcPr>
          <w:p w14:paraId="29F45ED9" w14:textId="77777777" w:rsidR="00D63CFB" w:rsidRPr="00DB4C5A" w:rsidRDefault="00D63CFB" w:rsidP="00EA7B7D">
            <w:pPr>
              <w:bidi/>
              <w:jc w:val="lowKashida"/>
              <w:rPr>
                <w:rFonts w:asciiTheme="majorBidi" w:hAnsiTheme="majorBidi" w:cstheme="majorBidi"/>
                <w:sz w:val="24"/>
                <w:szCs w:val="24"/>
                <w:rtl/>
              </w:rPr>
            </w:pPr>
          </w:p>
        </w:tc>
        <w:tc>
          <w:tcPr>
            <w:tcW w:w="720" w:type="dxa"/>
          </w:tcPr>
          <w:p w14:paraId="1EE774CA" w14:textId="77777777" w:rsidR="00D63CFB" w:rsidRPr="00DB4C5A" w:rsidRDefault="00D63CFB" w:rsidP="00EA7B7D">
            <w:pPr>
              <w:bidi/>
              <w:jc w:val="lowKashida"/>
              <w:rPr>
                <w:rFonts w:asciiTheme="majorBidi" w:hAnsiTheme="majorBidi" w:cstheme="majorBidi"/>
                <w:sz w:val="24"/>
                <w:szCs w:val="24"/>
                <w:rtl/>
              </w:rPr>
            </w:pPr>
          </w:p>
        </w:tc>
        <w:tc>
          <w:tcPr>
            <w:tcW w:w="717" w:type="dxa"/>
          </w:tcPr>
          <w:p w14:paraId="30782793" w14:textId="77777777" w:rsidR="00D63CFB" w:rsidRPr="00DB4C5A" w:rsidRDefault="00D63CFB" w:rsidP="00EA7B7D">
            <w:pPr>
              <w:bidi/>
              <w:jc w:val="lowKashida"/>
              <w:rPr>
                <w:rFonts w:asciiTheme="majorBidi" w:hAnsiTheme="majorBidi" w:cstheme="majorBidi"/>
                <w:sz w:val="24"/>
                <w:szCs w:val="24"/>
                <w:rtl/>
              </w:rPr>
            </w:pPr>
          </w:p>
        </w:tc>
      </w:tr>
      <w:bookmarkEnd w:id="49"/>
    </w:tbl>
    <w:p w14:paraId="5F171C8C" w14:textId="14AF1D66" w:rsidR="008925A3" w:rsidRPr="00DB4C5A" w:rsidRDefault="008925A3" w:rsidP="008925A3">
      <w:pPr>
        <w:rPr>
          <w:rFonts w:asciiTheme="majorBidi" w:hAnsiTheme="majorBidi" w:cstheme="majorBidi"/>
          <w:sz w:val="24"/>
          <w:szCs w:val="24"/>
        </w:rPr>
      </w:pPr>
    </w:p>
    <w:p w14:paraId="617E06FD" w14:textId="77777777" w:rsidR="00D63CFB" w:rsidRPr="00DB4C5A" w:rsidRDefault="00D63CFB" w:rsidP="008925A3">
      <w:pPr>
        <w:rPr>
          <w:rFonts w:asciiTheme="majorBidi" w:hAnsiTheme="majorBidi" w:cstheme="majorBidi"/>
          <w:sz w:val="24"/>
          <w:szCs w:val="24"/>
          <w:rtl/>
        </w:rPr>
      </w:pPr>
    </w:p>
    <w:p w14:paraId="5CD914C1" w14:textId="4508C1F0" w:rsidR="008925A3" w:rsidRPr="004B512B" w:rsidRDefault="00D63CFB" w:rsidP="00D63CFB">
      <w:pPr>
        <w:pStyle w:val="ListParagraph"/>
        <w:numPr>
          <w:ilvl w:val="0"/>
          <w:numId w:val="29"/>
        </w:numPr>
        <w:bidi/>
        <w:rPr>
          <w:rFonts w:asciiTheme="majorBidi" w:hAnsiTheme="majorBidi" w:cstheme="majorBidi"/>
          <w:b/>
          <w:bCs/>
          <w:sz w:val="24"/>
          <w:szCs w:val="24"/>
        </w:rPr>
      </w:pPr>
      <w:r w:rsidRPr="004B512B">
        <w:rPr>
          <w:rFonts w:asciiTheme="majorBidi" w:hAnsiTheme="majorBidi" w:cstheme="majorBidi" w:hint="cs"/>
          <w:b/>
          <w:bCs/>
          <w:sz w:val="24"/>
          <w:szCs w:val="24"/>
          <w:rtl/>
        </w:rPr>
        <w:t>جدول استبيان المتغير التابع: نجاح المشروع</w:t>
      </w:r>
    </w:p>
    <w:p w14:paraId="0911E2A8" w14:textId="77777777" w:rsidR="00D63CFB" w:rsidRPr="00DB4C5A" w:rsidRDefault="00D63CFB" w:rsidP="00D63CFB">
      <w:pPr>
        <w:pStyle w:val="ListParagraph"/>
        <w:bidi/>
        <w:rPr>
          <w:rFonts w:asciiTheme="majorBidi" w:hAnsiTheme="majorBidi" w:cs="Times New Roman"/>
          <w:sz w:val="28"/>
          <w:szCs w:val="28"/>
          <w:rtl/>
        </w:rPr>
      </w:pPr>
    </w:p>
    <w:p w14:paraId="2AC78149" w14:textId="65B8CB4E" w:rsidR="00D63CFB" w:rsidRPr="00DB4C5A" w:rsidRDefault="00D63CFB" w:rsidP="00D63CFB">
      <w:pPr>
        <w:pStyle w:val="ListParagraph"/>
        <w:bidi/>
        <w:rPr>
          <w:rFonts w:asciiTheme="majorBidi" w:hAnsiTheme="majorBidi" w:cstheme="majorBidi"/>
          <w:sz w:val="28"/>
          <w:szCs w:val="28"/>
          <w:rtl/>
        </w:rPr>
      </w:pPr>
      <w:r w:rsidRPr="00DB4C5A">
        <w:rPr>
          <w:rFonts w:asciiTheme="majorBidi" w:hAnsiTheme="majorBidi" w:cs="Times New Roman"/>
          <w:sz w:val="28"/>
          <w:szCs w:val="28"/>
          <w:rtl/>
        </w:rPr>
        <w:t>يعرَّف نجاح المشروع في هذه الدراسة بأنه مدى تحقيق المشروع للأهداف المحددة مثل زيادة الإنتاجية والربحية. سيتم قياس نجاح المشروع من خلال عوامل تشمل الإنتاجية، تحقيق الأهداف المالية، زيادة الربحية، التزام الفريق بالجداول الزمنية، وتحسين رضا العملاء. يعتبر هذا المتغير نتيجة لتأثير أنماط القيادة والرضا الوظيفي على أداء الفريق والمشروع.</w:t>
      </w:r>
    </w:p>
    <w:tbl>
      <w:tblPr>
        <w:tblStyle w:val="TableGrid"/>
        <w:bidiVisual/>
        <w:tblW w:w="0" w:type="auto"/>
        <w:tblLook w:val="04A0" w:firstRow="1" w:lastRow="0" w:firstColumn="1" w:lastColumn="0" w:noHBand="0" w:noVBand="1"/>
      </w:tblPr>
      <w:tblGrid>
        <w:gridCol w:w="719"/>
        <w:gridCol w:w="1344"/>
        <w:gridCol w:w="3600"/>
        <w:gridCol w:w="810"/>
        <w:gridCol w:w="720"/>
        <w:gridCol w:w="720"/>
        <w:gridCol w:w="720"/>
        <w:gridCol w:w="717"/>
      </w:tblGrid>
      <w:tr w:rsidR="00D63CFB" w:rsidRPr="00DB4C5A" w14:paraId="1C19B914" w14:textId="77777777" w:rsidTr="00EA7B7D">
        <w:tc>
          <w:tcPr>
            <w:tcW w:w="719" w:type="dxa"/>
          </w:tcPr>
          <w:p w14:paraId="04D1D09D" w14:textId="77777777" w:rsidR="00D63CFB" w:rsidRPr="00DB4C5A" w:rsidRDefault="00D63CFB" w:rsidP="00EA7B7D">
            <w:pPr>
              <w:bidi/>
              <w:jc w:val="lowKashida"/>
              <w:rPr>
                <w:rFonts w:asciiTheme="majorBidi" w:hAnsiTheme="majorBidi" w:cstheme="majorBidi"/>
                <w:sz w:val="24"/>
                <w:szCs w:val="24"/>
                <w:rtl/>
              </w:rPr>
            </w:pPr>
            <w:r w:rsidRPr="00DB4C5A">
              <w:rPr>
                <w:rFonts w:asciiTheme="majorBidi" w:hAnsiTheme="majorBidi" w:cstheme="majorBidi" w:hint="cs"/>
                <w:sz w:val="24"/>
                <w:szCs w:val="24"/>
                <w:rtl/>
              </w:rPr>
              <w:t>رقم العبارة</w:t>
            </w:r>
          </w:p>
        </w:tc>
        <w:tc>
          <w:tcPr>
            <w:tcW w:w="1344" w:type="dxa"/>
          </w:tcPr>
          <w:p w14:paraId="003CC785" w14:textId="77777777" w:rsidR="00D63CFB" w:rsidRPr="00DB4C5A" w:rsidRDefault="00D63CFB" w:rsidP="00EA7B7D">
            <w:pPr>
              <w:bidi/>
              <w:jc w:val="lowKashida"/>
              <w:rPr>
                <w:rFonts w:asciiTheme="majorBidi" w:hAnsiTheme="majorBidi" w:cstheme="majorBidi"/>
                <w:sz w:val="24"/>
                <w:szCs w:val="24"/>
                <w:rtl/>
              </w:rPr>
            </w:pPr>
            <w:r w:rsidRPr="00DB4C5A">
              <w:rPr>
                <w:rFonts w:asciiTheme="majorBidi" w:hAnsiTheme="majorBidi" w:cstheme="majorBidi" w:hint="cs"/>
                <w:sz w:val="24"/>
                <w:szCs w:val="24"/>
                <w:rtl/>
              </w:rPr>
              <w:t>تصنيف العبارة</w:t>
            </w:r>
          </w:p>
        </w:tc>
        <w:tc>
          <w:tcPr>
            <w:tcW w:w="3600" w:type="dxa"/>
          </w:tcPr>
          <w:p w14:paraId="36BEDA70" w14:textId="77777777" w:rsidR="00D63CFB" w:rsidRPr="00DB4C5A" w:rsidRDefault="00D63CFB" w:rsidP="00EA7B7D">
            <w:pPr>
              <w:bidi/>
              <w:jc w:val="lowKashida"/>
              <w:rPr>
                <w:rFonts w:asciiTheme="majorBidi" w:hAnsiTheme="majorBidi" w:cstheme="majorBidi"/>
                <w:sz w:val="24"/>
                <w:szCs w:val="24"/>
                <w:rtl/>
              </w:rPr>
            </w:pPr>
            <w:r w:rsidRPr="00DB4C5A">
              <w:rPr>
                <w:rFonts w:asciiTheme="majorBidi" w:hAnsiTheme="majorBidi" w:cstheme="majorBidi" w:hint="cs"/>
                <w:sz w:val="24"/>
                <w:szCs w:val="24"/>
                <w:rtl/>
              </w:rPr>
              <w:t>العبارة</w:t>
            </w:r>
          </w:p>
        </w:tc>
        <w:tc>
          <w:tcPr>
            <w:tcW w:w="810" w:type="dxa"/>
          </w:tcPr>
          <w:p w14:paraId="52CEB91A" w14:textId="77777777" w:rsidR="00D63CFB" w:rsidRPr="00DB4C5A" w:rsidRDefault="00D63CFB" w:rsidP="00EA7B7D">
            <w:pPr>
              <w:bidi/>
              <w:jc w:val="lowKashida"/>
              <w:rPr>
                <w:rFonts w:asciiTheme="majorBidi" w:hAnsiTheme="majorBidi" w:cstheme="majorBidi"/>
                <w:sz w:val="24"/>
                <w:szCs w:val="24"/>
                <w:rtl/>
              </w:rPr>
            </w:pPr>
            <w:r w:rsidRPr="00DB4C5A">
              <w:rPr>
                <w:rFonts w:asciiTheme="majorBidi" w:hAnsiTheme="majorBidi" w:cstheme="majorBidi" w:hint="cs"/>
                <w:sz w:val="24"/>
                <w:szCs w:val="24"/>
                <w:rtl/>
              </w:rPr>
              <w:t>غير موافق بشدة</w:t>
            </w:r>
          </w:p>
        </w:tc>
        <w:tc>
          <w:tcPr>
            <w:tcW w:w="720" w:type="dxa"/>
          </w:tcPr>
          <w:p w14:paraId="5FA00E6F" w14:textId="77777777" w:rsidR="00D63CFB" w:rsidRPr="00DB4C5A" w:rsidRDefault="00D63CFB" w:rsidP="00EA7B7D">
            <w:pPr>
              <w:bidi/>
              <w:jc w:val="lowKashida"/>
              <w:rPr>
                <w:rFonts w:asciiTheme="majorBidi" w:hAnsiTheme="majorBidi" w:cstheme="majorBidi"/>
                <w:sz w:val="24"/>
                <w:szCs w:val="24"/>
                <w:rtl/>
              </w:rPr>
            </w:pPr>
            <w:r w:rsidRPr="00DB4C5A">
              <w:rPr>
                <w:rFonts w:asciiTheme="majorBidi" w:hAnsiTheme="majorBidi" w:cstheme="majorBidi" w:hint="cs"/>
                <w:sz w:val="24"/>
                <w:szCs w:val="24"/>
                <w:rtl/>
              </w:rPr>
              <w:t>غير موافق</w:t>
            </w:r>
          </w:p>
        </w:tc>
        <w:tc>
          <w:tcPr>
            <w:tcW w:w="720" w:type="dxa"/>
          </w:tcPr>
          <w:p w14:paraId="1A56990F" w14:textId="77777777" w:rsidR="00D63CFB" w:rsidRPr="00DB4C5A" w:rsidRDefault="00D63CFB" w:rsidP="00EA7B7D">
            <w:pPr>
              <w:bidi/>
              <w:jc w:val="lowKashida"/>
              <w:rPr>
                <w:rFonts w:asciiTheme="majorBidi" w:hAnsiTheme="majorBidi" w:cstheme="majorBidi"/>
                <w:sz w:val="24"/>
                <w:szCs w:val="24"/>
                <w:rtl/>
              </w:rPr>
            </w:pPr>
            <w:r w:rsidRPr="00DB4C5A">
              <w:rPr>
                <w:rFonts w:asciiTheme="majorBidi" w:hAnsiTheme="majorBidi" w:cstheme="majorBidi" w:hint="cs"/>
                <w:sz w:val="24"/>
                <w:szCs w:val="24"/>
                <w:rtl/>
              </w:rPr>
              <w:t>محايد</w:t>
            </w:r>
          </w:p>
        </w:tc>
        <w:tc>
          <w:tcPr>
            <w:tcW w:w="720" w:type="dxa"/>
          </w:tcPr>
          <w:p w14:paraId="073A9B09" w14:textId="77777777" w:rsidR="00D63CFB" w:rsidRPr="00DB4C5A" w:rsidRDefault="00D63CFB" w:rsidP="00EA7B7D">
            <w:pPr>
              <w:bidi/>
              <w:jc w:val="lowKashida"/>
              <w:rPr>
                <w:rFonts w:asciiTheme="majorBidi" w:hAnsiTheme="majorBidi" w:cstheme="majorBidi"/>
                <w:sz w:val="24"/>
                <w:szCs w:val="24"/>
                <w:rtl/>
              </w:rPr>
            </w:pPr>
            <w:r w:rsidRPr="00DB4C5A">
              <w:rPr>
                <w:rFonts w:asciiTheme="majorBidi" w:hAnsiTheme="majorBidi" w:cstheme="majorBidi" w:hint="cs"/>
                <w:sz w:val="24"/>
                <w:szCs w:val="24"/>
                <w:rtl/>
              </w:rPr>
              <w:t>موافق</w:t>
            </w:r>
          </w:p>
        </w:tc>
        <w:tc>
          <w:tcPr>
            <w:tcW w:w="717" w:type="dxa"/>
          </w:tcPr>
          <w:p w14:paraId="6E5A5FCA" w14:textId="77777777" w:rsidR="00D63CFB" w:rsidRPr="00DB4C5A" w:rsidRDefault="00D63CFB" w:rsidP="00EA7B7D">
            <w:pPr>
              <w:bidi/>
              <w:jc w:val="lowKashida"/>
              <w:rPr>
                <w:rFonts w:asciiTheme="majorBidi" w:hAnsiTheme="majorBidi" w:cstheme="majorBidi"/>
                <w:sz w:val="24"/>
                <w:szCs w:val="24"/>
                <w:rtl/>
              </w:rPr>
            </w:pPr>
            <w:r w:rsidRPr="00DB4C5A">
              <w:rPr>
                <w:rFonts w:asciiTheme="majorBidi" w:hAnsiTheme="majorBidi" w:cstheme="majorBidi" w:hint="cs"/>
                <w:sz w:val="24"/>
                <w:szCs w:val="24"/>
                <w:rtl/>
              </w:rPr>
              <w:t>موافق بشدة</w:t>
            </w:r>
          </w:p>
        </w:tc>
      </w:tr>
      <w:tr w:rsidR="00D63CFB" w:rsidRPr="00DB4C5A" w14:paraId="6A76FBF0" w14:textId="77777777" w:rsidTr="00EA7B7D">
        <w:tc>
          <w:tcPr>
            <w:tcW w:w="719" w:type="dxa"/>
          </w:tcPr>
          <w:p w14:paraId="21DDEEF0" w14:textId="5D468609" w:rsidR="00D63CFB" w:rsidRPr="00DB4C5A" w:rsidRDefault="004B512B" w:rsidP="00EA7B7D">
            <w:pPr>
              <w:bidi/>
              <w:jc w:val="lowKashida"/>
              <w:rPr>
                <w:rFonts w:asciiTheme="majorBidi" w:hAnsiTheme="majorBidi" w:cstheme="majorBidi"/>
                <w:sz w:val="24"/>
                <w:szCs w:val="24"/>
                <w:rtl/>
              </w:rPr>
            </w:pPr>
            <w:r>
              <w:rPr>
                <w:rFonts w:asciiTheme="majorBidi" w:hAnsiTheme="majorBidi" w:cstheme="majorBidi" w:hint="cs"/>
                <w:sz w:val="24"/>
                <w:szCs w:val="24"/>
                <w:rtl/>
              </w:rPr>
              <w:t>13</w:t>
            </w:r>
          </w:p>
        </w:tc>
        <w:tc>
          <w:tcPr>
            <w:tcW w:w="1344" w:type="dxa"/>
          </w:tcPr>
          <w:p w14:paraId="5A242947" w14:textId="01FA1DC7" w:rsidR="00D63CFB" w:rsidRPr="00DB4C5A" w:rsidRDefault="00D63CFB" w:rsidP="00EA7B7D">
            <w:pPr>
              <w:bidi/>
              <w:jc w:val="lowKashida"/>
              <w:rPr>
                <w:rFonts w:asciiTheme="majorBidi" w:hAnsiTheme="majorBidi" w:cstheme="majorBidi"/>
                <w:sz w:val="24"/>
                <w:szCs w:val="24"/>
                <w:rtl/>
              </w:rPr>
            </w:pPr>
            <w:r w:rsidRPr="00DB4C5A">
              <w:rPr>
                <w:rFonts w:asciiTheme="majorBidi" w:hAnsiTheme="majorBidi" w:cstheme="majorBidi" w:hint="cs"/>
                <w:sz w:val="24"/>
                <w:szCs w:val="24"/>
                <w:rtl/>
              </w:rPr>
              <w:t>زيادة الإنتاجية</w:t>
            </w:r>
          </w:p>
        </w:tc>
        <w:tc>
          <w:tcPr>
            <w:tcW w:w="3600" w:type="dxa"/>
          </w:tcPr>
          <w:p w14:paraId="38507C8F" w14:textId="6283FE6E" w:rsidR="00D63CFB" w:rsidRPr="00DB4C5A" w:rsidRDefault="00D63CFB" w:rsidP="00EA7B7D">
            <w:pPr>
              <w:bidi/>
              <w:jc w:val="lowKashida"/>
              <w:rPr>
                <w:rFonts w:asciiTheme="majorBidi" w:hAnsiTheme="majorBidi" w:cstheme="majorBidi"/>
                <w:sz w:val="24"/>
                <w:szCs w:val="24"/>
                <w:rtl/>
              </w:rPr>
            </w:pPr>
            <w:r w:rsidRPr="00DB4C5A">
              <w:rPr>
                <w:rFonts w:asciiTheme="majorBidi" w:hAnsiTheme="majorBidi" w:cstheme="majorBidi" w:hint="cs"/>
                <w:sz w:val="24"/>
                <w:szCs w:val="24"/>
                <w:rtl/>
              </w:rPr>
              <w:t>مشروعنا حقق زيادة في الإنتاجية مقارنة بالسنة الماضية</w:t>
            </w:r>
          </w:p>
        </w:tc>
        <w:tc>
          <w:tcPr>
            <w:tcW w:w="810" w:type="dxa"/>
          </w:tcPr>
          <w:p w14:paraId="02C745C8" w14:textId="77777777" w:rsidR="00D63CFB" w:rsidRPr="00DB4C5A" w:rsidRDefault="00D63CFB" w:rsidP="00EA7B7D">
            <w:pPr>
              <w:bidi/>
              <w:jc w:val="lowKashida"/>
              <w:rPr>
                <w:rFonts w:asciiTheme="majorBidi" w:hAnsiTheme="majorBidi" w:cstheme="majorBidi"/>
                <w:sz w:val="24"/>
                <w:szCs w:val="24"/>
                <w:rtl/>
              </w:rPr>
            </w:pPr>
          </w:p>
        </w:tc>
        <w:tc>
          <w:tcPr>
            <w:tcW w:w="720" w:type="dxa"/>
          </w:tcPr>
          <w:p w14:paraId="31CCB63D" w14:textId="77777777" w:rsidR="00D63CFB" w:rsidRPr="00DB4C5A" w:rsidRDefault="00D63CFB" w:rsidP="00EA7B7D">
            <w:pPr>
              <w:bidi/>
              <w:jc w:val="lowKashida"/>
              <w:rPr>
                <w:rFonts w:asciiTheme="majorBidi" w:hAnsiTheme="majorBidi" w:cstheme="majorBidi"/>
                <w:sz w:val="24"/>
                <w:szCs w:val="24"/>
                <w:rtl/>
              </w:rPr>
            </w:pPr>
          </w:p>
        </w:tc>
        <w:tc>
          <w:tcPr>
            <w:tcW w:w="720" w:type="dxa"/>
          </w:tcPr>
          <w:p w14:paraId="15781EED" w14:textId="77777777" w:rsidR="00D63CFB" w:rsidRPr="00DB4C5A" w:rsidRDefault="00D63CFB" w:rsidP="00EA7B7D">
            <w:pPr>
              <w:bidi/>
              <w:jc w:val="lowKashida"/>
              <w:rPr>
                <w:rFonts w:asciiTheme="majorBidi" w:hAnsiTheme="majorBidi" w:cstheme="majorBidi"/>
                <w:sz w:val="24"/>
                <w:szCs w:val="24"/>
                <w:rtl/>
              </w:rPr>
            </w:pPr>
          </w:p>
        </w:tc>
        <w:tc>
          <w:tcPr>
            <w:tcW w:w="720" w:type="dxa"/>
          </w:tcPr>
          <w:p w14:paraId="3C472FA2" w14:textId="77777777" w:rsidR="00D63CFB" w:rsidRPr="00DB4C5A" w:rsidRDefault="00D63CFB" w:rsidP="00EA7B7D">
            <w:pPr>
              <w:bidi/>
              <w:jc w:val="lowKashida"/>
              <w:rPr>
                <w:rFonts w:asciiTheme="majorBidi" w:hAnsiTheme="majorBidi" w:cstheme="majorBidi"/>
                <w:sz w:val="24"/>
                <w:szCs w:val="24"/>
                <w:rtl/>
              </w:rPr>
            </w:pPr>
          </w:p>
        </w:tc>
        <w:tc>
          <w:tcPr>
            <w:tcW w:w="717" w:type="dxa"/>
          </w:tcPr>
          <w:p w14:paraId="11FB22E9" w14:textId="77777777" w:rsidR="00D63CFB" w:rsidRPr="00DB4C5A" w:rsidRDefault="00D63CFB" w:rsidP="00EA7B7D">
            <w:pPr>
              <w:bidi/>
              <w:jc w:val="lowKashida"/>
              <w:rPr>
                <w:rFonts w:asciiTheme="majorBidi" w:hAnsiTheme="majorBidi" w:cstheme="majorBidi"/>
                <w:sz w:val="24"/>
                <w:szCs w:val="24"/>
                <w:rtl/>
              </w:rPr>
            </w:pPr>
          </w:p>
        </w:tc>
      </w:tr>
      <w:tr w:rsidR="004C0953" w:rsidRPr="00DB4C5A" w14:paraId="79996E6D" w14:textId="77777777" w:rsidTr="003C3DE2">
        <w:tc>
          <w:tcPr>
            <w:tcW w:w="719" w:type="dxa"/>
          </w:tcPr>
          <w:p w14:paraId="1E6B84DA" w14:textId="7ECCA27D" w:rsidR="004C0953" w:rsidRPr="00DB4C5A" w:rsidRDefault="004C0953" w:rsidP="004C0953">
            <w:pPr>
              <w:jc w:val="lowKashida"/>
              <w:rPr>
                <w:rFonts w:asciiTheme="majorBidi" w:hAnsiTheme="majorBidi" w:cstheme="majorBidi"/>
                <w:sz w:val="24"/>
                <w:szCs w:val="24"/>
              </w:rPr>
            </w:pPr>
            <w:r>
              <w:rPr>
                <w:rFonts w:asciiTheme="majorBidi" w:hAnsiTheme="majorBidi" w:cstheme="majorBidi"/>
                <w:sz w:val="24"/>
                <w:szCs w:val="24"/>
              </w:rPr>
              <w:t>14</w:t>
            </w:r>
          </w:p>
        </w:tc>
        <w:tc>
          <w:tcPr>
            <w:tcW w:w="1344" w:type="dxa"/>
          </w:tcPr>
          <w:p w14:paraId="1DD462B5" w14:textId="77777777" w:rsidR="004C0953" w:rsidRPr="00DB4C5A" w:rsidRDefault="004C0953" w:rsidP="003C3DE2">
            <w:pPr>
              <w:bidi/>
              <w:jc w:val="lowKashida"/>
              <w:rPr>
                <w:rFonts w:asciiTheme="majorBidi" w:hAnsiTheme="majorBidi" w:cstheme="majorBidi" w:hint="cs"/>
                <w:sz w:val="24"/>
                <w:szCs w:val="24"/>
                <w:rtl/>
              </w:rPr>
            </w:pPr>
            <w:r>
              <w:rPr>
                <w:rFonts w:asciiTheme="majorBidi" w:hAnsiTheme="majorBidi" w:cstheme="majorBidi" w:hint="cs"/>
                <w:sz w:val="24"/>
                <w:szCs w:val="24"/>
                <w:rtl/>
              </w:rPr>
              <w:t>زيادة الإنتاجية</w:t>
            </w:r>
          </w:p>
        </w:tc>
        <w:tc>
          <w:tcPr>
            <w:tcW w:w="3600" w:type="dxa"/>
          </w:tcPr>
          <w:p w14:paraId="77DB867A" w14:textId="77777777" w:rsidR="004C0953" w:rsidRPr="00DB4C5A" w:rsidRDefault="004C0953" w:rsidP="003C3DE2">
            <w:pPr>
              <w:bidi/>
              <w:jc w:val="lowKashida"/>
              <w:rPr>
                <w:rFonts w:asciiTheme="majorBidi" w:hAnsiTheme="majorBidi" w:cstheme="majorBidi"/>
                <w:sz w:val="24"/>
                <w:szCs w:val="24"/>
                <w:rtl/>
              </w:rPr>
            </w:pPr>
            <w:r w:rsidRPr="00DB4C5A">
              <w:rPr>
                <w:rFonts w:asciiTheme="majorBidi" w:hAnsiTheme="majorBidi" w:cstheme="majorBidi" w:hint="cs"/>
                <w:sz w:val="24"/>
                <w:szCs w:val="24"/>
                <w:rtl/>
              </w:rPr>
              <w:t>الفريق يحقق أهداف المشروع بفعالية وضمن الجداول الزمنية المحددة</w:t>
            </w:r>
          </w:p>
        </w:tc>
        <w:tc>
          <w:tcPr>
            <w:tcW w:w="810" w:type="dxa"/>
          </w:tcPr>
          <w:p w14:paraId="3BC2F686" w14:textId="77777777" w:rsidR="004C0953" w:rsidRPr="00DB4C5A" w:rsidRDefault="004C0953" w:rsidP="003C3DE2">
            <w:pPr>
              <w:bidi/>
              <w:jc w:val="lowKashida"/>
              <w:rPr>
                <w:rFonts w:asciiTheme="majorBidi" w:hAnsiTheme="majorBidi" w:cstheme="majorBidi"/>
                <w:sz w:val="24"/>
                <w:szCs w:val="24"/>
                <w:rtl/>
              </w:rPr>
            </w:pPr>
          </w:p>
        </w:tc>
        <w:tc>
          <w:tcPr>
            <w:tcW w:w="720" w:type="dxa"/>
          </w:tcPr>
          <w:p w14:paraId="4178446D" w14:textId="77777777" w:rsidR="004C0953" w:rsidRPr="00DB4C5A" w:rsidRDefault="004C0953" w:rsidP="003C3DE2">
            <w:pPr>
              <w:bidi/>
              <w:jc w:val="lowKashida"/>
              <w:rPr>
                <w:rFonts w:asciiTheme="majorBidi" w:hAnsiTheme="majorBidi" w:cstheme="majorBidi"/>
                <w:sz w:val="24"/>
                <w:szCs w:val="24"/>
                <w:rtl/>
              </w:rPr>
            </w:pPr>
          </w:p>
        </w:tc>
        <w:tc>
          <w:tcPr>
            <w:tcW w:w="720" w:type="dxa"/>
          </w:tcPr>
          <w:p w14:paraId="3DE5E9F5" w14:textId="77777777" w:rsidR="004C0953" w:rsidRPr="00DB4C5A" w:rsidRDefault="004C0953" w:rsidP="003C3DE2">
            <w:pPr>
              <w:bidi/>
              <w:jc w:val="lowKashida"/>
              <w:rPr>
                <w:rFonts w:asciiTheme="majorBidi" w:hAnsiTheme="majorBidi" w:cstheme="majorBidi"/>
                <w:sz w:val="24"/>
                <w:szCs w:val="24"/>
                <w:rtl/>
              </w:rPr>
            </w:pPr>
          </w:p>
        </w:tc>
        <w:tc>
          <w:tcPr>
            <w:tcW w:w="720" w:type="dxa"/>
          </w:tcPr>
          <w:p w14:paraId="384D261C" w14:textId="77777777" w:rsidR="004C0953" w:rsidRPr="00DB4C5A" w:rsidRDefault="004C0953" w:rsidP="003C3DE2">
            <w:pPr>
              <w:bidi/>
              <w:jc w:val="lowKashida"/>
              <w:rPr>
                <w:rFonts w:asciiTheme="majorBidi" w:hAnsiTheme="majorBidi" w:cstheme="majorBidi"/>
                <w:sz w:val="24"/>
                <w:szCs w:val="24"/>
                <w:rtl/>
              </w:rPr>
            </w:pPr>
          </w:p>
        </w:tc>
        <w:tc>
          <w:tcPr>
            <w:tcW w:w="717" w:type="dxa"/>
          </w:tcPr>
          <w:p w14:paraId="02BBCC4E" w14:textId="77777777" w:rsidR="004C0953" w:rsidRPr="00DB4C5A" w:rsidRDefault="004C0953" w:rsidP="003C3DE2">
            <w:pPr>
              <w:bidi/>
              <w:jc w:val="lowKashida"/>
              <w:rPr>
                <w:rFonts w:asciiTheme="majorBidi" w:hAnsiTheme="majorBidi" w:cstheme="majorBidi"/>
                <w:sz w:val="24"/>
                <w:szCs w:val="24"/>
                <w:rtl/>
              </w:rPr>
            </w:pPr>
          </w:p>
        </w:tc>
      </w:tr>
      <w:tr w:rsidR="00D63CFB" w:rsidRPr="00DB4C5A" w14:paraId="68EDBA55" w14:textId="77777777" w:rsidTr="00EA7B7D">
        <w:tc>
          <w:tcPr>
            <w:tcW w:w="719" w:type="dxa"/>
          </w:tcPr>
          <w:p w14:paraId="71AC2856" w14:textId="4DA9D753" w:rsidR="00D63CFB" w:rsidRPr="00DB4C5A" w:rsidRDefault="004C0953" w:rsidP="00EA7B7D">
            <w:pPr>
              <w:bidi/>
              <w:jc w:val="lowKashida"/>
              <w:rPr>
                <w:rFonts w:asciiTheme="majorBidi" w:hAnsiTheme="majorBidi" w:cstheme="majorBidi"/>
                <w:sz w:val="24"/>
                <w:szCs w:val="24"/>
                <w:rtl/>
              </w:rPr>
            </w:pPr>
            <w:r>
              <w:rPr>
                <w:rFonts w:asciiTheme="majorBidi" w:hAnsiTheme="majorBidi" w:cstheme="majorBidi"/>
                <w:sz w:val="24"/>
                <w:szCs w:val="24"/>
              </w:rPr>
              <w:t>15</w:t>
            </w:r>
          </w:p>
        </w:tc>
        <w:tc>
          <w:tcPr>
            <w:tcW w:w="1344" w:type="dxa"/>
          </w:tcPr>
          <w:p w14:paraId="749458A2" w14:textId="12B94D4C" w:rsidR="00D63CFB" w:rsidRPr="00DB4C5A" w:rsidRDefault="00D63CFB" w:rsidP="00EA7B7D">
            <w:pPr>
              <w:bidi/>
              <w:jc w:val="lowKashida"/>
              <w:rPr>
                <w:rFonts w:asciiTheme="majorBidi" w:hAnsiTheme="majorBidi" w:cstheme="majorBidi"/>
                <w:sz w:val="24"/>
                <w:szCs w:val="24"/>
                <w:rtl/>
              </w:rPr>
            </w:pPr>
            <w:r w:rsidRPr="00DB4C5A">
              <w:rPr>
                <w:rFonts w:asciiTheme="majorBidi" w:hAnsiTheme="majorBidi" w:cstheme="majorBidi" w:hint="cs"/>
                <w:sz w:val="24"/>
                <w:szCs w:val="24"/>
                <w:rtl/>
              </w:rPr>
              <w:t>زيادة الربحية</w:t>
            </w:r>
          </w:p>
        </w:tc>
        <w:tc>
          <w:tcPr>
            <w:tcW w:w="3600" w:type="dxa"/>
          </w:tcPr>
          <w:p w14:paraId="7A19468B" w14:textId="0CB815E0" w:rsidR="00D63CFB" w:rsidRPr="00DB4C5A" w:rsidRDefault="00D63CFB" w:rsidP="00EA7B7D">
            <w:pPr>
              <w:bidi/>
              <w:jc w:val="lowKashida"/>
              <w:rPr>
                <w:rFonts w:asciiTheme="majorBidi" w:hAnsiTheme="majorBidi" w:cstheme="majorBidi"/>
                <w:sz w:val="24"/>
                <w:szCs w:val="24"/>
                <w:rtl/>
              </w:rPr>
            </w:pPr>
            <w:r w:rsidRPr="00DB4C5A">
              <w:rPr>
                <w:rFonts w:asciiTheme="majorBidi" w:hAnsiTheme="majorBidi" w:cstheme="majorBidi" w:hint="cs"/>
                <w:sz w:val="24"/>
                <w:szCs w:val="24"/>
                <w:rtl/>
              </w:rPr>
              <w:t>أرباح المشروع تحسنت بشكل ملحوظ خلال الفترة الماضية</w:t>
            </w:r>
          </w:p>
        </w:tc>
        <w:tc>
          <w:tcPr>
            <w:tcW w:w="810" w:type="dxa"/>
          </w:tcPr>
          <w:p w14:paraId="36B440E7" w14:textId="77777777" w:rsidR="00D63CFB" w:rsidRPr="00DB4C5A" w:rsidRDefault="00D63CFB" w:rsidP="00EA7B7D">
            <w:pPr>
              <w:bidi/>
              <w:jc w:val="lowKashida"/>
              <w:rPr>
                <w:rFonts w:asciiTheme="majorBidi" w:hAnsiTheme="majorBidi" w:cstheme="majorBidi"/>
                <w:sz w:val="24"/>
                <w:szCs w:val="24"/>
                <w:rtl/>
              </w:rPr>
            </w:pPr>
          </w:p>
        </w:tc>
        <w:tc>
          <w:tcPr>
            <w:tcW w:w="720" w:type="dxa"/>
          </w:tcPr>
          <w:p w14:paraId="3C2AA1E1" w14:textId="77777777" w:rsidR="00D63CFB" w:rsidRPr="00DB4C5A" w:rsidRDefault="00D63CFB" w:rsidP="00EA7B7D">
            <w:pPr>
              <w:bidi/>
              <w:jc w:val="lowKashida"/>
              <w:rPr>
                <w:rFonts w:asciiTheme="majorBidi" w:hAnsiTheme="majorBidi" w:cstheme="majorBidi"/>
                <w:sz w:val="24"/>
                <w:szCs w:val="24"/>
                <w:rtl/>
              </w:rPr>
            </w:pPr>
          </w:p>
        </w:tc>
        <w:tc>
          <w:tcPr>
            <w:tcW w:w="720" w:type="dxa"/>
          </w:tcPr>
          <w:p w14:paraId="4A9104E9" w14:textId="77777777" w:rsidR="00D63CFB" w:rsidRPr="00DB4C5A" w:rsidRDefault="00D63CFB" w:rsidP="00EA7B7D">
            <w:pPr>
              <w:bidi/>
              <w:jc w:val="lowKashida"/>
              <w:rPr>
                <w:rFonts w:asciiTheme="majorBidi" w:hAnsiTheme="majorBidi" w:cstheme="majorBidi"/>
                <w:sz w:val="24"/>
                <w:szCs w:val="24"/>
                <w:rtl/>
              </w:rPr>
            </w:pPr>
          </w:p>
        </w:tc>
        <w:tc>
          <w:tcPr>
            <w:tcW w:w="720" w:type="dxa"/>
          </w:tcPr>
          <w:p w14:paraId="3876461F" w14:textId="77777777" w:rsidR="00D63CFB" w:rsidRPr="00DB4C5A" w:rsidRDefault="00D63CFB" w:rsidP="00EA7B7D">
            <w:pPr>
              <w:bidi/>
              <w:jc w:val="lowKashida"/>
              <w:rPr>
                <w:rFonts w:asciiTheme="majorBidi" w:hAnsiTheme="majorBidi" w:cstheme="majorBidi"/>
                <w:sz w:val="24"/>
                <w:szCs w:val="24"/>
                <w:rtl/>
              </w:rPr>
            </w:pPr>
          </w:p>
        </w:tc>
        <w:tc>
          <w:tcPr>
            <w:tcW w:w="717" w:type="dxa"/>
          </w:tcPr>
          <w:p w14:paraId="2C6CE72F" w14:textId="77777777" w:rsidR="00D63CFB" w:rsidRPr="00DB4C5A" w:rsidRDefault="00D63CFB" w:rsidP="00EA7B7D">
            <w:pPr>
              <w:bidi/>
              <w:jc w:val="lowKashida"/>
              <w:rPr>
                <w:rFonts w:asciiTheme="majorBidi" w:hAnsiTheme="majorBidi" w:cstheme="majorBidi"/>
                <w:sz w:val="24"/>
                <w:szCs w:val="24"/>
                <w:rtl/>
              </w:rPr>
            </w:pPr>
          </w:p>
        </w:tc>
      </w:tr>
      <w:tr w:rsidR="00D63CFB" w:rsidRPr="00DB4C5A" w14:paraId="4846AA17" w14:textId="77777777" w:rsidTr="00EA7B7D">
        <w:tc>
          <w:tcPr>
            <w:tcW w:w="719" w:type="dxa"/>
          </w:tcPr>
          <w:p w14:paraId="03123AEE" w14:textId="1AAB77D9" w:rsidR="00D63CFB" w:rsidRPr="00DB4C5A" w:rsidRDefault="004C0953" w:rsidP="00EA7B7D">
            <w:pPr>
              <w:bidi/>
              <w:jc w:val="lowKashida"/>
              <w:rPr>
                <w:rFonts w:asciiTheme="majorBidi" w:hAnsiTheme="majorBidi" w:cstheme="majorBidi"/>
                <w:sz w:val="24"/>
                <w:szCs w:val="24"/>
                <w:rtl/>
              </w:rPr>
            </w:pPr>
            <w:r>
              <w:rPr>
                <w:rFonts w:asciiTheme="majorBidi" w:hAnsiTheme="majorBidi" w:cstheme="majorBidi"/>
                <w:sz w:val="24"/>
                <w:szCs w:val="24"/>
              </w:rPr>
              <w:t>16</w:t>
            </w:r>
          </w:p>
        </w:tc>
        <w:tc>
          <w:tcPr>
            <w:tcW w:w="1344" w:type="dxa"/>
          </w:tcPr>
          <w:p w14:paraId="6D6B6D16" w14:textId="6E696A44" w:rsidR="00D63CFB" w:rsidRPr="00DB4C5A" w:rsidRDefault="00D63CFB" w:rsidP="00EA7B7D">
            <w:pPr>
              <w:bidi/>
              <w:jc w:val="lowKashida"/>
              <w:rPr>
                <w:rFonts w:asciiTheme="majorBidi" w:hAnsiTheme="majorBidi" w:cstheme="majorBidi"/>
                <w:sz w:val="24"/>
                <w:szCs w:val="24"/>
                <w:rtl/>
              </w:rPr>
            </w:pPr>
            <w:r w:rsidRPr="00DB4C5A">
              <w:rPr>
                <w:rFonts w:asciiTheme="majorBidi" w:hAnsiTheme="majorBidi" w:cstheme="majorBidi" w:hint="cs"/>
                <w:sz w:val="24"/>
                <w:szCs w:val="24"/>
                <w:rtl/>
              </w:rPr>
              <w:t>تحقيق الأهداف المالية</w:t>
            </w:r>
          </w:p>
        </w:tc>
        <w:tc>
          <w:tcPr>
            <w:tcW w:w="3600" w:type="dxa"/>
          </w:tcPr>
          <w:p w14:paraId="4D44E0C7" w14:textId="00D881BB" w:rsidR="00D63CFB" w:rsidRPr="00DB4C5A" w:rsidRDefault="00D63CFB" w:rsidP="00EA7B7D">
            <w:pPr>
              <w:bidi/>
              <w:jc w:val="lowKashida"/>
              <w:rPr>
                <w:rFonts w:asciiTheme="majorBidi" w:hAnsiTheme="majorBidi" w:cstheme="majorBidi"/>
                <w:sz w:val="24"/>
                <w:szCs w:val="24"/>
                <w:rtl/>
              </w:rPr>
            </w:pPr>
            <w:r w:rsidRPr="00DB4C5A">
              <w:rPr>
                <w:rFonts w:asciiTheme="majorBidi" w:hAnsiTheme="majorBidi" w:cstheme="majorBidi" w:hint="cs"/>
                <w:sz w:val="24"/>
                <w:szCs w:val="24"/>
                <w:rtl/>
              </w:rPr>
              <w:t>المشروع يحقق الأهداف المالية المحددة بشكل منتظم</w:t>
            </w:r>
          </w:p>
        </w:tc>
        <w:tc>
          <w:tcPr>
            <w:tcW w:w="810" w:type="dxa"/>
          </w:tcPr>
          <w:p w14:paraId="666FFF8B" w14:textId="77777777" w:rsidR="00D63CFB" w:rsidRPr="00DB4C5A" w:rsidRDefault="00D63CFB" w:rsidP="00EA7B7D">
            <w:pPr>
              <w:bidi/>
              <w:jc w:val="lowKashida"/>
              <w:rPr>
                <w:rFonts w:asciiTheme="majorBidi" w:hAnsiTheme="majorBidi" w:cstheme="majorBidi"/>
                <w:sz w:val="24"/>
                <w:szCs w:val="24"/>
                <w:rtl/>
              </w:rPr>
            </w:pPr>
          </w:p>
        </w:tc>
        <w:tc>
          <w:tcPr>
            <w:tcW w:w="720" w:type="dxa"/>
          </w:tcPr>
          <w:p w14:paraId="71AB5BBF" w14:textId="77777777" w:rsidR="00D63CFB" w:rsidRPr="00DB4C5A" w:rsidRDefault="00D63CFB" w:rsidP="00EA7B7D">
            <w:pPr>
              <w:bidi/>
              <w:jc w:val="lowKashida"/>
              <w:rPr>
                <w:rFonts w:asciiTheme="majorBidi" w:hAnsiTheme="majorBidi" w:cstheme="majorBidi"/>
                <w:sz w:val="24"/>
                <w:szCs w:val="24"/>
                <w:rtl/>
              </w:rPr>
            </w:pPr>
          </w:p>
        </w:tc>
        <w:tc>
          <w:tcPr>
            <w:tcW w:w="720" w:type="dxa"/>
          </w:tcPr>
          <w:p w14:paraId="55EBAFF0" w14:textId="77777777" w:rsidR="00D63CFB" w:rsidRPr="00DB4C5A" w:rsidRDefault="00D63CFB" w:rsidP="00EA7B7D">
            <w:pPr>
              <w:bidi/>
              <w:jc w:val="lowKashida"/>
              <w:rPr>
                <w:rFonts w:asciiTheme="majorBidi" w:hAnsiTheme="majorBidi" w:cstheme="majorBidi"/>
                <w:sz w:val="24"/>
                <w:szCs w:val="24"/>
                <w:rtl/>
              </w:rPr>
            </w:pPr>
          </w:p>
        </w:tc>
        <w:tc>
          <w:tcPr>
            <w:tcW w:w="720" w:type="dxa"/>
          </w:tcPr>
          <w:p w14:paraId="4DC96646" w14:textId="77777777" w:rsidR="00D63CFB" w:rsidRPr="00DB4C5A" w:rsidRDefault="00D63CFB" w:rsidP="00EA7B7D">
            <w:pPr>
              <w:bidi/>
              <w:jc w:val="lowKashida"/>
              <w:rPr>
                <w:rFonts w:asciiTheme="majorBidi" w:hAnsiTheme="majorBidi" w:cstheme="majorBidi"/>
                <w:sz w:val="24"/>
                <w:szCs w:val="24"/>
                <w:rtl/>
              </w:rPr>
            </w:pPr>
          </w:p>
        </w:tc>
        <w:tc>
          <w:tcPr>
            <w:tcW w:w="717" w:type="dxa"/>
          </w:tcPr>
          <w:p w14:paraId="42656E56" w14:textId="77777777" w:rsidR="00D63CFB" w:rsidRPr="00DB4C5A" w:rsidRDefault="00D63CFB" w:rsidP="00EA7B7D">
            <w:pPr>
              <w:bidi/>
              <w:jc w:val="lowKashida"/>
              <w:rPr>
                <w:rFonts w:asciiTheme="majorBidi" w:hAnsiTheme="majorBidi" w:cstheme="majorBidi"/>
                <w:sz w:val="24"/>
                <w:szCs w:val="24"/>
                <w:rtl/>
              </w:rPr>
            </w:pPr>
          </w:p>
        </w:tc>
      </w:tr>
    </w:tbl>
    <w:p w14:paraId="7376A139" w14:textId="77777777" w:rsidR="00D63CFB" w:rsidRPr="00DB4C5A" w:rsidRDefault="00D63CFB" w:rsidP="00D63CFB">
      <w:pPr>
        <w:pStyle w:val="ListParagraph"/>
        <w:bidi/>
        <w:rPr>
          <w:rFonts w:asciiTheme="majorBidi" w:hAnsiTheme="majorBidi" w:cstheme="majorBidi"/>
          <w:sz w:val="28"/>
          <w:szCs w:val="28"/>
          <w:rtl/>
        </w:rPr>
      </w:pPr>
    </w:p>
    <w:sectPr w:rsidR="00D63CFB" w:rsidRPr="00DB4C5A" w:rsidSect="003B65C8">
      <w:footerReference w:type="default" r:id="rId19"/>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05E6A6" w14:textId="77777777" w:rsidR="00BE4981" w:rsidRDefault="00BE4981" w:rsidP="008E05D0">
      <w:pPr>
        <w:spacing w:after="0" w:line="240" w:lineRule="auto"/>
      </w:pPr>
      <w:r>
        <w:separator/>
      </w:r>
    </w:p>
  </w:endnote>
  <w:endnote w:type="continuationSeparator" w:id="0">
    <w:p w14:paraId="1324DC75" w14:textId="77777777" w:rsidR="00BE4981" w:rsidRDefault="00BE4981" w:rsidP="008E05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31284170"/>
      <w:docPartObj>
        <w:docPartGallery w:val="Page Numbers (Bottom of Page)"/>
        <w:docPartUnique/>
      </w:docPartObj>
    </w:sdtPr>
    <w:sdtEndPr>
      <w:rPr>
        <w:noProof/>
      </w:rPr>
    </w:sdtEndPr>
    <w:sdtContent>
      <w:p w14:paraId="22C97C99" w14:textId="638A5FB1" w:rsidR="00C60194" w:rsidRDefault="00C60194">
        <w:pPr>
          <w:pStyle w:val="Footer"/>
          <w:jc w:val="center"/>
        </w:pPr>
        <w:r w:rsidRPr="006A1E50">
          <w:rPr>
            <w:noProof/>
          </w:rPr>
          <w:drawing>
            <wp:anchor distT="0" distB="0" distL="114300" distR="114300" simplePos="0" relativeHeight="251659264" behindDoc="1" locked="0" layoutInCell="1" allowOverlap="1" wp14:anchorId="7F188C68" wp14:editId="034E22F9">
              <wp:simplePos x="0" y="0"/>
              <wp:positionH relativeFrom="column">
                <wp:posOffset>5238750</wp:posOffset>
              </wp:positionH>
              <wp:positionV relativeFrom="paragraph">
                <wp:posOffset>74295</wp:posOffset>
              </wp:positionV>
              <wp:extent cx="1208405" cy="409575"/>
              <wp:effectExtent l="0" t="0" r="0"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8405" cy="409575"/>
                      </a:xfrm>
                      <a:prstGeom prst="rect">
                        <a:avLst/>
                      </a:prstGeom>
                      <a:noFill/>
                      <a:ln>
                        <a:noFill/>
                      </a:ln>
                    </pic:spPr>
                  </pic:pic>
                </a:graphicData>
              </a:graphic>
              <wp14:sizeRelH relativeFrom="margin">
                <wp14:pctWidth>0</wp14:pctWidth>
              </wp14:sizeRelH>
              <wp14:sizeRelV relativeFrom="margin">
                <wp14:pctHeight>0</wp14:pctHeight>
              </wp14:sizeRelV>
            </wp:anchor>
          </w:drawing>
        </w:r>
        <w:r>
          <w:fldChar w:fldCharType="begin"/>
        </w:r>
        <w:r>
          <w:instrText xml:space="preserve"> PAGE   \* MERGEFORMAT </w:instrText>
        </w:r>
        <w:r>
          <w:fldChar w:fldCharType="separate"/>
        </w:r>
        <w:r>
          <w:rPr>
            <w:noProof/>
          </w:rPr>
          <w:t>2</w:t>
        </w:r>
        <w:r>
          <w:rPr>
            <w:noProof/>
          </w:rPr>
          <w:fldChar w:fldCharType="end"/>
        </w:r>
      </w:p>
    </w:sdtContent>
  </w:sdt>
  <w:p w14:paraId="052C733E" w14:textId="4D696185" w:rsidR="00C60194" w:rsidRDefault="00C601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898F5C" w14:textId="77777777" w:rsidR="00BE4981" w:rsidRDefault="00BE4981" w:rsidP="008E05D0">
      <w:pPr>
        <w:spacing w:after="0" w:line="240" w:lineRule="auto"/>
      </w:pPr>
      <w:r>
        <w:separator/>
      </w:r>
    </w:p>
  </w:footnote>
  <w:footnote w:type="continuationSeparator" w:id="0">
    <w:p w14:paraId="7B14D655" w14:textId="77777777" w:rsidR="00BE4981" w:rsidRDefault="00BE4981" w:rsidP="008E05D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53FB2"/>
    <w:multiLevelType w:val="hybridMultilevel"/>
    <w:tmpl w:val="9B9AF34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A6A449B"/>
    <w:multiLevelType w:val="multilevel"/>
    <w:tmpl w:val="7E74C1AA"/>
    <w:lvl w:ilvl="0">
      <w:start w:val="1"/>
      <w:numFmt w:val="decimal"/>
      <w:lvlText w:val="%1."/>
      <w:lvlJc w:val="left"/>
      <w:pPr>
        <w:ind w:left="360" w:hanging="360"/>
      </w:pPr>
    </w:lvl>
    <w:lvl w:ilvl="1">
      <w:start w:val="1"/>
      <w:numFmt w:val="decimal"/>
      <w:lvlText w:val="%1.%2."/>
      <w:lvlJc w:val="left"/>
      <w:pPr>
        <w:ind w:left="792" w:hanging="432"/>
      </w:pPr>
      <w:rPr>
        <w:b/>
        <w:bCs/>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C8A4A48"/>
    <w:multiLevelType w:val="hybridMultilevel"/>
    <w:tmpl w:val="FB7661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94288C"/>
    <w:multiLevelType w:val="multilevel"/>
    <w:tmpl w:val="7E74C1AA"/>
    <w:lvl w:ilvl="0">
      <w:start w:val="1"/>
      <w:numFmt w:val="decimal"/>
      <w:lvlText w:val="%1."/>
      <w:lvlJc w:val="left"/>
      <w:pPr>
        <w:ind w:left="360" w:hanging="360"/>
      </w:pPr>
    </w:lvl>
    <w:lvl w:ilvl="1">
      <w:start w:val="1"/>
      <w:numFmt w:val="decimal"/>
      <w:lvlText w:val="%1.%2."/>
      <w:lvlJc w:val="left"/>
      <w:pPr>
        <w:ind w:left="792" w:hanging="432"/>
      </w:pPr>
      <w:rPr>
        <w:b/>
        <w:bCs/>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DF52350"/>
    <w:multiLevelType w:val="hybridMultilevel"/>
    <w:tmpl w:val="99560C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EBD1343"/>
    <w:multiLevelType w:val="hybridMultilevel"/>
    <w:tmpl w:val="4DA04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FC81943"/>
    <w:multiLevelType w:val="hybridMultilevel"/>
    <w:tmpl w:val="98BAA0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1424E64"/>
    <w:multiLevelType w:val="multilevel"/>
    <w:tmpl w:val="9CC8397C"/>
    <w:lvl w:ilvl="0">
      <w:start w:val="1"/>
      <w:numFmt w:val="decimal"/>
      <w:lvlText w:val="%1."/>
      <w:lvlJc w:val="left"/>
      <w:pPr>
        <w:ind w:left="360" w:hanging="360"/>
      </w:pPr>
    </w:lvl>
    <w:lvl w:ilvl="1">
      <w:start w:val="1"/>
      <w:numFmt w:val="decimal"/>
      <w:lvlText w:val="%1.%2."/>
      <w:lvlJc w:val="left"/>
      <w:pPr>
        <w:ind w:left="792" w:hanging="432"/>
      </w:pPr>
      <w:rPr>
        <w:b/>
        <w:bCs/>
        <w:color w:val="auto"/>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D32439B"/>
    <w:multiLevelType w:val="hybridMultilevel"/>
    <w:tmpl w:val="A5B47168"/>
    <w:lvl w:ilvl="0" w:tplc="2286CDA4">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604313A"/>
    <w:multiLevelType w:val="hybridMultilevel"/>
    <w:tmpl w:val="830E35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B4127AE"/>
    <w:multiLevelType w:val="hybridMultilevel"/>
    <w:tmpl w:val="D02478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C4D3D62"/>
    <w:multiLevelType w:val="hybridMultilevel"/>
    <w:tmpl w:val="E624A66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DA959D9"/>
    <w:multiLevelType w:val="multilevel"/>
    <w:tmpl w:val="9CC8397C"/>
    <w:lvl w:ilvl="0">
      <w:start w:val="1"/>
      <w:numFmt w:val="decimal"/>
      <w:lvlText w:val="%1."/>
      <w:lvlJc w:val="left"/>
      <w:pPr>
        <w:ind w:left="360" w:hanging="360"/>
      </w:pPr>
    </w:lvl>
    <w:lvl w:ilvl="1">
      <w:start w:val="1"/>
      <w:numFmt w:val="decimal"/>
      <w:lvlText w:val="%1.%2."/>
      <w:lvlJc w:val="left"/>
      <w:pPr>
        <w:ind w:left="792" w:hanging="432"/>
      </w:pPr>
      <w:rPr>
        <w:b/>
        <w:bCs/>
        <w:color w:val="auto"/>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EBE7144"/>
    <w:multiLevelType w:val="multilevel"/>
    <w:tmpl w:val="04090021"/>
    <w:lvl w:ilvl="0">
      <w:start w:val="1"/>
      <w:numFmt w:val="arabicAlpha"/>
      <w:lvlText w:val="%1-"/>
      <w:lvlJc w:val="center"/>
      <w:pPr>
        <w:ind w:left="360" w:hanging="360"/>
      </w:pPr>
    </w:lvl>
    <w:lvl w:ilvl="1">
      <w:start w:val="1"/>
      <w:numFmt w:val="decimal"/>
      <w:lvlText w:val="%1-%2-"/>
      <w:lvlJc w:val="center"/>
      <w:pPr>
        <w:ind w:left="720" w:hanging="360"/>
      </w:pPr>
    </w:lvl>
    <w:lvl w:ilvl="2">
      <w:start w:val="1"/>
      <w:numFmt w:val="arabicAlpha"/>
      <w:lvlText w:val="%1-%2-%3-"/>
      <w:lvlJc w:val="center"/>
      <w:pPr>
        <w:ind w:left="1080" w:hanging="360"/>
      </w:pPr>
    </w:lvl>
    <w:lvl w:ilvl="3">
      <w:start w:val="1"/>
      <w:numFmt w:val="decimal"/>
      <w:lvlText w:val="%1-%2-%3-%4-"/>
      <w:lvlJc w:val="center"/>
      <w:pPr>
        <w:ind w:left="1440" w:hanging="360"/>
      </w:pPr>
    </w:lvl>
    <w:lvl w:ilvl="4">
      <w:start w:val="1"/>
      <w:numFmt w:val="arabicAlpha"/>
      <w:lvlText w:val="%1-%2-%3-%4-%5-"/>
      <w:lvlJc w:val="center"/>
      <w:pPr>
        <w:ind w:left="1800" w:hanging="360"/>
      </w:pPr>
    </w:lvl>
    <w:lvl w:ilvl="5">
      <w:start w:val="1"/>
      <w:numFmt w:val="decimal"/>
      <w:lvlText w:val="%1-%2-%3-%4-%5-%6-"/>
      <w:lvlJc w:val="center"/>
      <w:pPr>
        <w:ind w:left="2160" w:hanging="360"/>
      </w:pPr>
    </w:lvl>
    <w:lvl w:ilvl="6">
      <w:start w:val="1"/>
      <w:numFmt w:val="arabicAlpha"/>
      <w:lvlText w:val="%1-%2-%3-%4-%5-%6-%7-"/>
      <w:lvlJc w:val="center"/>
      <w:pPr>
        <w:ind w:left="2520" w:hanging="360"/>
      </w:pPr>
    </w:lvl>
    <w:lvl w:ilvl="7">
      <w:start w:val="1"/>
      <w:numFmt w:val="decimal"/>
      <w:lvlText w:val="%1-%2-%3-%4-%5-%6-%7-%8-"/>
      <w:lvlJc w:val="center"/>
      <w:pPr>
        <w:ind w:left="2880" w:hanging="360"/>
      </w:pPr>
    </w:lvl>
    <w:lvl w:ilvl="8">
      <w:start w:val="1"/>
      <w:numFmt w:val="arabicAlpha"/>
      <w:lvlText w:val="%1-%2-%3-%4-%5-%6-%7-%8-%9-"/>
      <w:lvlJc w:val="center"/>
      <w:pPr>
        <w:ind w:left="3240" w:hanging="360"/>
      </w:pPr>
    </w:lvl>
  </w:abstractNum>
  <w:abstractNum w:abstractNumId="14" w15:restartNumberingAfterBreak="0">
    <w:nsid w:val="302541F4"/>
    <w:multiLevelType w:val="hybridMultilevel"/>
    <w:tmpl w:val="621C21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2E06CA5"/>
    <w:multiLevelType w:val="multilevel"/>
    <w:tmpl w:val="9CC8397C"/>
    <w:lvl w:ilvl="0">
      <w:start w:val="1"/>
      <w:numFmt w:val="decimal"/>
      <w:lvlText w:val="%1."/>
      <w:lvlJc w:val="left"/>
      <w:pPr>
        <w:ind w:left="360" w:hanging="360"/>
      </w:pPr>
    </w:lvl>
    <w:lvl w:ilvl="1">
      <w:start w:val="1"/>
      <w:numFmt w:val="decimal"/>
      <w:lvlText w:val="%1.%2."/>
      <w:lvlJc w:val="left"/>
      <w:pPr>
        <w:ind w:left="792" w:hanging="432"/>
      </w:pPr>
      <w:rPr>
        <w:b/>
        <w:bCs/>
        <w:color w:val="auto"/>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366103E"/>
    <w:multiLevelType w:val="hybridMultilevel"/>
    <w:tmpl w:val="C4E0438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C03064E8">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47F33BC"/>
    <w:multiLevelType w:val="multilevel"/>
    <w:tmpl w:val="04090021"/>
    <w:lvl w:ilvl="0">
      <w:start w:val="1"/>
      <w:numFmt w:val="arabicAlpha"/>
      <w:lvlText w:val="%1-"/>
      <w:lvlJc w:val="center"/>
      <w:pPr>
        <w:ind w:left="360" w:hanging="360"/>
      </w:pPr>
    </w:lvl>
    <w:lvl w:ilvl="1">
      <w:start w:val="1"/>
      <w:numFmt w:val="decimal"/>
      <w:lvlText w:val="%1-%2-"/>
      <w:lvlJc w:val="center"/>
      <w:pPr>
        <w:ind w:left="720" w:hanging="360"/>
      </w:pPr>
    </w:lvl>
    <w:lvl w:ilvl="2">
      <w:start w:val="1"/>
      <w:numFmt w:val="arabicAlpha"/>
      <w:lvlText w:val="%1-%2-%3-"/>
      <w:lvlJc w:val="center"/>
      <w:pPr>
        <w:ind w:left="1080" w:hanging="360"/>
      </w:pPr>
    </w:lvl>
    <w:lvl w:ilvl="3">
      <w:start w:val="1"/>
      <w:numFmt w:val="decimal"/>
      <w:lvlText w:val="%1-%2-%3-%4-"/>
      <w:lvlJc w:val="center"/>
      <w:pPr>
        <w:ind w:left="1440" w:hanging="360"/>
      </w:pPr>
    </w:lvl>
    <w:lvl w:ilvl="4">
      <w:start w:val="1"/>
      <w:numFmt w:val="arabicAlpha"/>
      <w:lvlText w:val="%1-%2-%3-%4-%5-"/>
      <w:lvlJc w:val="center"/>
      <w:pPr>
        <w:ind w:left="1800" w:hanging="360"/>
      </w:pPr>
    </w:lvl>
    <w:lvl w:ilvl="5">
      <w:start w:val="1"/>
      <w:numFmt w:val="decimal"/>
      <w:lvlText w:val="%1-%2-%3-%4-%5-%6-"/>
      <w:lvlJc w:val="center"/>
      <w:pPr>
        <w:ind w:left="2160" w:hanging="360"/>
      </w:pPr>
    </w:lvl>
    <w:lvl w:ilvl="6">
      <w:start w:val="1"/>
      <w:numFmt w:val="arabicAlpha"/>
      <w:lvlText w:val="%1-%2-%3-%4-%5-%6-%7-"/>
      <w:lvlJc w:val="center"/>
      <w:pPr>
        <w:ind w:left="2520" w:hanging="360"/>
      </w:pPr>
    </w:lvl>
    <w:lvl w:ilvl="7">
      <w:start w:val="1"/>
      <w:numFmt w:val="decimal"/>
      <w:lvlText w:val="%1-%2-%3-%4-%5-%6-%7-%8-"/>
      <w:lvlJc w:val="center"/>
      <w:pPr>
        <w:ind w:left="2880" w:hanging="360"/>
      </w:pPr>
    </w:lvl>
    <w:lvl w:ilvl="8">
      <w:start w:val="1"/>
      <w:numFmt w:val="arabicAlpha"/>
      <w:lvlText w:val="%1-%2-%3-%4-%5-%6-%7-%8-%9-"/>
      <w:lvlJc w:val="center"/>
      <w:pPr>
        <w:ind w:left="3240" w:hanging="360"/>
      </w:pPr>
    </w:lvl>
  </w:abstractNum>
  <w:abstractNum w:abstractNumId="18" w15:restartNumberingAfterBreak="0">
    <w:nsid w:val="383D4551"/>
    <w:multiLevelType w:val="hybridMultilevel"/>
    <w:tmpl w:val="1F987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C350D45"/>
    <w:multiLevelType w:val="hybridMultilevel"/>
    <w:tmpl w:val="947834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DEE1B6B"/>
    <w:multiLevelType w:val="hybridMultilevel"/>
    <w:tmpl w:val="164EFFB4"/>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0B525DE"/>
    <w:multiLevelType w:val="hybridMultilevel"/>
    <w:tmpl w:val="DEE8120E"/>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AAC6686"/>
    <w:multiLevelType w:val="multilevel"/>
    <w:tmpl w:val="9CC8397C"/>
    <w:lvl w:ilvl="0">
      <w:start w:val="1"/>
      <w:numFmt w:val="decimal"/>
      <w:lvlText w:val="%1."/>
      <w:lvlJc w:val="left"/>
      <w:pPr>
        <w:ind w:left="360" w:hanging="360"/>
      </w:pPr>
    </w:lvl>
    <w:lvl w:ilvl="1">
      <w:start w:val="1"/>
      <w:numFmt w:val="decimal"/>
      <w:lvlText w:val="%1.%2."/>
      <w:lvlJc w:val="left"/>
      <w:pPr>
        <w:ind w:left="792" w:hanging="432"/>
      </w:pPr>
      <w:rPr>
        <w:b/>
        <w:bCs/>
        <w:color w:val="auto"/>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C4A7643"/>
    <w:multiLevelType w:val="hybridMultilevel"/>
    <w:tmpl w:val="8892B06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5BE81841"/>
    <w:multiLevelType w:val="multilevel"/>
    <w:tmpl w:val="9CC8397C"/>
    <w:lvl w:ilvl="0">
      <w:start w:val="1"/>
      <w:numFmt w:val="decimal"/>
      <w:lvlText w:val="%1."/>
      <w:lvlJc w:val="left"/>
      <w:pPr>
        <w:ind w:left="360" w:hanging="360"/>
      </w:pPr>
    </w:lvl>
    <w:lvl w:ilvl="1">
      <w:start w:val="1"/>
      <w:numFmt w:val="decimal"/>
      <w:lvlText w:val="%1.%2."/>
      <w:lvlJc w:val="left"/>
      <w:pPr>
        <w:ind w:left="792" w:hanging="432"/>
      </w:pPr>
      <w:rPr>
        <w:b/>
        <w:bCs/>
        <w:color w:val="auto"/>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D4B5E4D"/>
    <w:multiLevelType w:val="multilevel"/>
    <w:tmpl w:val="9B4C54CC"/>
    <w:lvl w:ilvl="0">
      <w:start w:val="1"/>
      <w:numFmt w:val="decimal"/>
      <w:lvlText w:val="%1."/>
      <w:lvlJc w:val="left"/>
      <w:pPr>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E7F7D4F"/>
    <w:multiLevelType w:val="multilevel"/>
    <w:tmpl w:val="9B4C54CC"/>
    <w:lvl w:ilvl="0">
      <w:start w:val="1"/>
      <w:numFmt w:val="decimal"/>
      <w:lvlText w:val="%1."/>
      <w:lvlJc w:val="left"/>
      <w:pPr>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6C150BA"/>
    <w:multiLevelType w:val="multilevel"/>
    <w:tmpl w:val="C0808242"/>
    <w:lvl w:ilvl="0">
      <w:start w:val="1"/>
      <w:numFmt w:val="decimal"/>
      <w:lvlText w:val="%1."/>
      <w:lvlJc w:val="left"/>
      <w:pPr>
        <w:ind w:left="360" w:hanging="360"/>
      </w:pPr>
    </w:lvl>
    <w:lvl w:ilvl="1">
      <w:start w:val="1"/>
      <w:numFmt w:val="decimal"/>
      <w:lvlText w:val="%1-%2-"/>
      <w:lvlJc w:val="center"/>
      <w:pPr>
        <w:ind w:left="720" w:hanging="360"/>
      </w:pPr>
    </w:lvl>
    <w:lvl w:ilvl="2">
      <w:start w:val="1"/>
      <w:numFmt w:val="arabicAlpha"/>
      <w:lvlText w:val="%1-%2-%3-"/>
      <w:lvlJc w:val="center"/>
      <w:pPr>
        <w:ind w:left="1080" w:hanging="360"/>
      </w:pPr>
    </w:lvl>
    <w:lvl w:ilvl="3">
      <w:start w:val="1"/>
      <w:numFmt w:val="decimal"/>
      <w:lvlText w:val="%1-%2-%3-%4-"/>
      <w:lvlJc w:val="center"/>
      <w:pPr>
        <w:ind w:left="1440" w:hanging="360"/>
      </w:pPr>
    </w:lvl>
    <w:lvl w:ilvl="4">
      <w:start w:val="1"/>
      <w:numFmt w:val="arabicAlpha"/>
      <w:lvlText w:val="%1-%2-%3-%4-%5-"/>
      <w:lvlJc w:val="center"/>
      <w:pPr>
        <w:ind w:left="1800" w:hanging="360"/>
      </w:pPr>
    </w:lvl>
    <w:lvl w:ilvl="5">
      <w:start w:val="1"/>
      <w:numFmt w:val="decimal"/>
      <w:lvlText w:val="%1-%2-%3-%4-%5-%6-"/>
      <w:lvlJc w:val="center"/>
      <w:pPr>
        <w:ind w:left="2160" w:hanging="360"/>
      </w:pPr>
    </w:lvl>
    <w:lvl w:ilvl="6">
      <w:start w:val="1"/>
      <w:numFmt w:val="arabicAlpha"/>
      <w:lvlText w:val="%1-%2-%3-%4-%5-%6-%7-"/>
      <w:lvlJc w:val="center"/>
      <w:pPr>
        <w:ind w:left="2520" w:hanging="360"/>
      </w:pPr>
    </w:lvl>
    <w:lvl w:ilvl="7">
      <w:start w:val="1"/>
      <w:numFmt w:val="decimal"/>
      <w:lvlText w:val="%1-%2-%3-%4-%5-%6-%7-%8-"/>
      <w:lvlJc w:val="center"/>
      <w:pPr>
        <w:ind w:left="2880" w:hanging="360"/>
      </w:pPr>
    </w:lvl>
    <w:lvl w:ilvl="8">
      <w:start w:val="1"/>
      <w:numFmt w:val="arabicAlpha"/>
      <w:lvlText w:val="%1-%2-%3-%4-%5-%6-%7-%8-%9-"/>
      <w:lvlJc w:val="center"/>
      <w:pPr>
        <w:ind w:left="3240" w:hanging="360"/>
      </w:pPr>
    </w:lvl>
  </w:abstractNum>
  <w:abstractNum w:abstractNumId="28" w15:restartNumberingAfterBreak="0">
    <w:nsid w:val="69C14D8E"/>
    <w:multiLevelType w:val="multilevel"/>
    <w:tmpl w:val="9CC8397C"/>
    <w:lvl w:ilvl="0">
      <w:start w:val="1"/>
      <w:numFmt w:val="decimal"/>
      <w:lvlText w:val="%1."/>
      <w:lvlJc w:val="left"/>
      <w:pPr>
        <w:ind w:left="360" w:hanging="360"/>
      </w:pPr>
    </w:lvl>
    <w:lvl w:ilvl="1">
      <w:start w:val="1"/>
      <w:numFmt w:val="decimal"/>
      <w:lvlText w:val="%1.%2."/>
      <w:lvlJc w:val="left"/>
      <w:pPr>
        <w:ind w:left="792" w:hanging="432"/>
      </w:pPr>
      <w:rPr>
        <w:b/>
        <w:bCs/>
        <w:color w:val="auto"/>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70721975"/>
    <w:multiLevelType w:val="hybridMultilevel"/>
    <w:tmpl w:val="B6DEDD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6B8495A"/>
    <w:multiLevelType w:val="multilevel"/>
    <w:tmpl w:val="9CC8397C"/>
    <w:lvl w:ilvl="0">
      <w:start w:val="1"/>
      <w:numFmt w:val="decimal"/>
      <w:lvlText w:val="%1."/>
      <w:lvlJc w:val="left"/>
      <w:pPr>
        <w:ind w:left="360" w:hanging="360"/>
      </w:pPr>
    </w:lvl>
    <w:lvl w:ilvl="1">
      <w:start w:val="1"/>
      <w:numFmt w:val="decimal"/>
      <w:lvlText w:val="%1.%2."/>
      <w:lvlJc w:val="left"/>
      <w:pPr>
        <w:ind w:left="792" w:hanging="432"/>
      </w:pPr>
      <w:rPr>
        <w:b/>
        <w:bCs/>
        <w:color w:val="auto"/>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787568A7"/>
    <w:multiLevelType w:val="hybridMultilevel"/>
    <w:tmpl w:val="57CE07C4"/>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B496097"/>
    <w:multiLevelType w:val="hybridMultilevel"/>
    <w:tmpl w:val="75547C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94012592">
    <w:abstractNumId w:val="1"/>
  </w:num>
  <w:num w:numId="2" w16cid:durableId="1602761961">
    <w:abstractNumId w:val="15"/>
  </w:num>
  <w:num w:numId="3" w16cid:durableId="1404179652">
    <w:abstractNumId w:val="3"/>
  </w:num>
  <w:num w:numId="4" w16cid:durableId="1447695471">
    <w:abstractNumId w:val="12"/>
  </w:num>
  <w:num w:numId="5" w16cid:durableId="1384213466">
    <w:abstractNumId w:val="24"/>
  </w:num>
  <w:num w:numId="6" w16cid:durableId="900795379">
    <w:abstractNumId w:val="28"/>
  </w:num>
  <w:num w:numId="7" w16cid:durableId="1526753676">
    <w:abstractNumId w:val="7"/>
  </w:num>
  <w:num w:numId="8" w16cid:durableId="1695112541">
    <w:abstractNumId w:val="30"/>
  </w:num>
  <w:num w:numId="9" w16cid:durableId="480464341">
    <w:abstractNumId w:val="10"/>
  </w:num>
  <w:num w:numId="10" w16cid:durableId="1482849428">
    <w:abstractNumId w:val="4"/>
  </w:num>
  <w:num w:numId="11" w16cid:durableId="2101947247">
    <w:abstractNumId w:val="2"/>
  </w:num>
  <w:num w:numId="12" w16cid:durableId="1884055368">
    <w:abstractNumId w:val="29"/>
  </w:num>
  <w:num w:numId="13" w16cid:durableId="305819270">
    <w:abstractNumId w:val="11"/>
  </w:num>
  <w:num w:numId="14" w16cid:durableId="860750732">
    <w:abstractNumId w:val="18"/>
  </w:num>
  <w:num w:numId="15" w16cid:durableId="246810564">
    <w:abstractNumId w:val="16"/>
  </w:num>
  <w:num w:numId="16" w16cid:durableId="1655405927">
    <w:abstractNumId w:val="17"/>
  </w:num>
  <w:num w:numId="17" w16cid:durableId="2109302017">
    <w:abstractNumId w:val="13"/>
  </w:num>
  <w:num w:numId="18" w16cid:durableId="850604861">
    <w:abstractNumId w:val="27"/>
  </w:num>
  <w:num w:numId="19" w16cid:durableId="1317998954">
    <w:abstractNumId w:val="20"/>
  </w:num>
  <w:num w:numId="20" w16cid:durableId="951521680">
    <w:abstractNumId w:val="31"/>
  </w:num>
  <w:num w:numId="21" w16cid:durableId="1897617371">
    <w:abstractNumId w:val="21"/>
  </w:num>
  <w:num w:numId="22" w16cid:durableId="1376781446">
    <w:abstractNumId w:val="9"/>
  </w:num>
  <w:num w:numId="23" w16cid:durableId="1969779748">
    <w:abstractNumId w:val="25"/>
  </w:num>
  <w:num w:numId="24" w16cid:durableId="257180084">
    <w:abstractNumId w:val="26"/>
  </w:num>
  <w:num w:numId="25" w16cid:durableId="896668727">
    <w:abstractNumId w:val="19"/>
  </w:num>
  <w:num w:numId="26" w16cid:durableId="1280918317">
    <w:abstractNumId w:val="23"/>
  </w:num>
  <w:num w:numId="27" w16cid:durableId="1134449308">
    <w:abstractNumId w:val="0"/>
  </w:num>
  <w:num w:numId="28" w16cid:durableId="2053654180">
    <w:abstractNumId w:val="22"/>
  </w:num>
  <w:num w:numId="29" w16cid:durableId="1778064602">
    <w:abstractNumId w:val="8"/>
  </w:num>
  <w:num w:numId="30" w16cid:durableId="660934803">
    <w:abstractNumId w:val="32"/>
  </w:num>
  <w:num w:numId="31" w16cid:durableId="659769653">
    <w:abstractNumId w:val="14"/>
  </w:num>
  <w:num w:numId="32" w16cid:durableId="780732032">
    <w:abstractNumId w:val="5"/>
  </w:num>
  <w:num w:numId="33" w16cid:durableId="70271924">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62AA"/>
    <w:rsid w:val="0000752C"/>
    <w:rsid w:val="00012539"/>
    <w:rsid w:val="00017A6F"/>
    <w:rsid w:val="000226EB"/>
    <w:rsid w:val="00031F9E"/>
    <w:rsid w:val="00034CBD"/>
    <w:rsid w:val="00043A5A"/>
    <w:rsid w:val="00052177"/>
    <w:rsid w:val="00061920"/>
    <w:rsid w:val="000628A2"/>
    <w:rsid w:val="000726D0"/>
    <w:rsid w:val="0007305A"/>
    <w:rsid w:val="00087471"/>
    <w:rsid w:val="0009452D"/>
    <w:rsid w:val="000A5F95"/>
    <w:rsid w:val="000B1F08"/>
    <w:rsid w:val="000B3D14"/>
    <w:rsid w:val="000B4A66"/>
    <w:rsid w:val="000D2262"/>
    <w:rsid w:val="000E4571"/>
    <w:rsid w:val="000E4AA6"/>
    <w:rsid w:val="000F27D0"/>
    <w:rsid w:val="000F3356"/>
    <w:rsid w:val="001272A1"/>
    <w:rsid w:val="00127549"/>
    <w:rsid w:val="001350A3"/>
    <w:rsid w:val="0013518D"/>
    <w:rsid w:val="00135BC8"/>
    <w:rsid w:val="001541BC"/>
    <w:rsid w:val="00166556"/>
    <w:rsid w:val="00192C3D"/>
    <w:rsid w:val="001B0481"/>
    <w:rsid w:val="001D4C5E"/>
    <w:rsid w:val="001E6497"/>
    <w:rsid w:val="001F28CD"/>
    <w:rsid w:val="001F41C4"/>
    <w:rsid w:val="001F4C3C"/>
    <w:rsid w:val="001F5AE4"/>
    <w:rsid w:val="002034EA"/>
    <w:rsid w:val="00205943"/>
    <w:rsid w:val="00205CEF"/>
    <w:rsid w:val="002704D6"/>
    <w:rsid w:val="00275636"/>
    <w:rsid w:val="002771F1"/>
    <w:rsid w:val="00280216"/>
    <w:rsid w:val="002832BC"/>
    <w:rsid w:val="00284DB7"/>
    <w:rsid w:val="00294A5F"/>
    <w:rsid w:val="002A40DB"/>
    <w:rsid w:val="002B0F60"/>
    <w:rsid w:val="002C274D"/>
    <w:rsid w:val="002C4744"/>
    <w:rsid w:val="002E149F"/>
    <w:rsid w:val="002F437E"/>
    <w:rsid w:val="002F5BF5"/>
    <w:rsid w:val="00306DB5"/>
    <w:rsid w:val="003076CC"/>
    <w:rsid w:val="00312914"/>
    <w:rsid w:val="00327F1D"/>
    <w:rsid w:val="00353F17"/>
    <w:rsid w:val="003554CD"/>
    <w:rsid w:val="00370127"/>
    <w:rsid w:val="003718BB"/>
    <w:rsid w:val="003A19CD"/>
    <w:rsid w:val="003A2F1E"/>
    <w:rsid w:val="003B0D1C"/>
    <w:rsid w:val="003B65C8"/>
    <w:rsid w:val="003D52EA"/>
    <w:rsid w:val="003E69A7"/>
    <w:rsid w:val="003E768B"/>
    <w:rsid w:val="003F566D"/>
    <w:rsid w:val="00401B05"/>
    <w:rsid w:val="00412664"/>
    <w:rsid w:val="004162AA"/>
    <w:rsid w:val="004173DD"/>
    <w:rsid w:val="00420C81"/>
    <w:rsid w:val="00424143"/>
    <w:rsid w:val="00446FEA"/>
    <w:rsid w:val="004555AE"/>
    <w:rsid w:val="00461904"/>
    <w:rsid w:val="0046783B"/>
    <w:rsid w:val="004818F9"/>
    <w:rsid w:val="00487A78"/>
    <w:rsid w:val="004A672F"/>
    <w:rsid w:val="004A7AB1"/>
    <w:rsid w:val="004B512B"/>
    <w:rsid w:val="004B69D4"/>
    <w:rsid w:val="004C0953"/>
    <w:rsid w:val="004C1A81"/>
    <w:rsid w:val="004C47A8"/>
    <w:rsid w:val="004D4C45"/>
    <w:rsid w:val="004D543C"/>
    <w:rsid w:val="004D5588"/>
    <w:rsid w:val="004F13EA"/>
    <w:rsid w:val="00522CBE"/>
    <w:rsid w:val="005234E4"/>
    <w:rsid w:val="00530499"/>
    <w:rsid w:val="0053662B"/>
    <w:rsid w:val="0054694A"/>
    <w:rsid w:val="005469F1"/>
    <w:rsid w:val="005643DC"/>
    <w:rsid w:val="005643FF"/>
    <w:rsid w:val="00574D97"/>
    <w:rsid w:val="00575304"/>
    <w:rsid w:val="00583264"/>
    <w:rsid w:val="00592979"/>
    <w:rsid w:val="005967D4"/>
    <w:rsid w:val="005B2972"/>
    <w:rsid w:val="005D46D4"/>
    <w:rsid w:val="005F1172"/>
    <w:rsid w:val="006011D8"/>
    <w:rsid w:val="00615E7A"/>
    <w:rsid w:val="006306F2"/>
    <w:rsid w:val="006367FD"/>
    <w:rsid w:val="00652197"/>
    <w:rsid w:val="00665161"/>
    <w:rsid w:val="0066797C"/>
    <w:rsid w:val="00672367"/>
    <w:rsid w:val="0067471F"/>
    <w:rsid w:val="00692A93"/>
    <w:rsid w:val="006A1E50"/>
    <w:rsid w:val="006A3A4C"/>
    <w:rsid w:val="006C1745"/>
    <w:rsid w:val="006C5D00"/>
    <w:rsid w:val="006D01A6"/>
    <w:rsid w:val="006D75BE"/>
    <w:rsid w:val="006F49F4"/>
    <w:rsid w:val="006F7361"/>
    <w:rsid w:val="007008CC"/>
    <w:rsid w:val="0070617B"/>
    <w:rsid w:val="0072625D"/>
    <w:rsid w:val="00731A1E"/>
    <w:rsid w:val="007362E3"/>
    <w:rsid w:val="00746658"/>
    <w:rsid w:val="00750FBC"/>
    <w:rsid w:val="00751AB7"/>
    <w:rsid w:val="007563B1"/>
    <w:rsid w:val="00773D83"/>
    <w:rsid w:val="007744B7"/>
    <w:rsid w:val="0077728B"/>
    <w:rsid w:val="00777832"/>
    <w:rsid w:val="007815A5"/>
    <w:rsid w:val="00787788"/>
    <w:rsid w:val="00790209"/>
    <w:rsid w:val="007A2D18"/>
    <w:rsid w:val="007A4199"/>
    <w:rsid w:val="007C137F"/>
    <w:rsid w:val="007C5CA6"/>
    <w:rsid w:val="007E2830"/>
    <w:rsid w:val="007F3D50"/>
    <w:rsid w:val="00810B51"/>
    <w:rsid w:val="008168C7"/>
    <w:rsid w:val="008174C8"/>
    <w:rsid w:val="00843CB2"/>
    <w:rsid w:val="00852764"/>
    <w:rsid w:val="00865E4E"/>
    <w:rsid w:val="00875FF1"/>
    <w:rsid w:val="00885918"/>
    <w:rsid w:val="00886112"/>
    <w:rsid w:val="008925A3"/>
    <w:rsid w:val="008A03DF"/>
    <w:rsid w:val="008A5A25"/>
    <w:rsid w:val="008E05D0"/>
    <w:rsid w:val="008E264D"/>
    <w:rsid w:val="008E5DC9"/>
    <w:rsid w:val="008F6D57"/>
    <w:rsid w:val="00900ED2"/>
    <w:rsid w:val="009034FB"/>
    <w:rsid w:val="00906C80"/>
    <w:rsid w:val="00910D3D"/>
    <w:rsid w:val="00911649"/>
    <w:rsid w:val="00915E62"/>
    <w:rsid w:val="00917177"/>
    <w:rsid w:val="009251E0"/>
    <w:rsid w:val="00934EF1"/>
    <w:rsid w:val="00935370"/>
    <w:rsid w:val="00940BEC"/>
    <w:rsid w:val="0094369C"/>
    <w:rsid w:val="00950A49"/>
    <w:rsid w:val="00956258"/>
    <w:rsid w:val="00963D97"/>
    <w:rsid w:val="00971B54"/>
    <w:rsid w:val="009738A2"/>
    <w:rsid w:val="009764CA"/>
    <w:rsid w:val="0098243D"/>
    <w:rsid w:val="00983449"/>
    <w:rsid w:val="00997B5A"/>
    <w:rsid w:val="009A0FAB"/>
    <w:rsid w:val="009B0C5F"/>
    <w:rsid w:val="009B5615"/>
    <w:rsid w:val="009C185B"/>
    <w:rsid w:val="009C44C2"/>
    <w:rsid w:val="009D5558"/>
    <w:rsid w:val="009E3344"/>
    <w:rsid w:val="009E7680"/>
    <w:rsid w:val="009F5717"/>
    <w:rsid w:val="009F5F68"/>
    <w:rsid w:val="00A008DB"/>
    <w:rsid w:val="00A01952"/>
    <w:rsid w:val="00A0365D"/>
    <w:rsid w:val="00A15A1D"/>
    <w:rsid w:val="00A26B23"/>
    <w:rsid w:val="00A27494"/>
    <w:rsid w:val="00A32E80"/>
    <w:rsid w:val="00A3420B"/>
    <w:rsid w:val="00A40491"/>
    <w:rsid w:val="00A43797"/>
    <w:rsid w:val="00A45B5F"/>
    <w:rsid w:val="00A479F1"/>
    <w:rsid w:val="00A55229"/>
    <w:rsid w:val="00A561C2"/>
    <w:rsid w:val="00A64C49"/>
    <w:rsid w:val="00A67149"/>
    <w:rsid w:val="00A77574"/>
    <w:rsid w:val="00A93B5A"/>
    <w:rsid w:val="00AA4E4F"/>
    <w:rsid w:val="00AB01FF"/>
    <w:rsid w:val="00AD01E5"/>
    <w:rsid w:val="00AD6A97"/>
    <w:rsid w:val="00AE16C1"/>
    <w:rsid w:val="00AE37F6"/>
    <w:rsid w:val="00AF22E7"/>
    <w:rsid w:val="00AF711C"/>
    <w:rsid w:val="00B001A0"/>
    <w:rsid w:val="00B034B7"/>
    <w:rsid w:val="00B03DBB"/>
    <w:rsid w:val="00B06085"/>
    <w:rsid w:val="00B15B67"/>
    <w:rsid w:val="00B1731C"/>
    <w:rsid w:val="00B204FF"/>
    <w:rsid w:val="00B21060"/>
    <w:rsid w:val="00B217D8"/>
    <w:rsid w:val="00B271B1"/>
    <w:rsid w:val="00B44240"/>
    <w:rsid w:val="00B46738"/>
    <w:rsid w:val="00B51B8E"/>
    <w:rsid w:val="00B57E98"/>
    <w:rsid w:val="00B6010E"/>
    <w:rsid w:val="00B766E1"/>
    <w:rsid w:val="00B77D2E"/>
    <w:rsid w:val="00B82104"/>
    <w:rsid w:val="00B86E0F"/>
    <w:rsid w:val="00B91126"/>
    <w:rsid w:val="00BA217B"/>
    <w:rsid w:val="00BA29EB"/>
    <w:rsid w:val="00BB363E"/>
    <w:rsid w:val="00BB6BFE"/>
    <w:rsid w:val="00BE0799"/>
    <w:rsid w:val="00BE40D4"/>
    <w:rsid w:val="00BE4981"/>
    <w:rsid w:val="00BE5A8B"/>
    <w:rsid w:val="00BE75FA"/>
    <w:rsid w:val="00BF3247"/>
    <w:rsid w:val="00C06EF7"/>
    <w:rsid w:val="00C14D6F"/>
    <w:rsid w:val="00C21C99"/>
    <w:rsid w:val="00C253C8"/>
    <w:rsid w:val="00C262D9"/>
    <w:rsid w:val="00C34015"/>
    <w:rsid w:val="00C359D3"/>
    <w:rsid w:val="00C371FF"/>
    <w:rsid w:val="00C437D5"/>
    <w:rsid w:val="00C462CA"/>
    <w:rsid w:val="00C60194"/>
    <w:rsid w:val="00C67946"/>
    <w:rsid w:val="00C75719"/>
    <w:rsid w:val="00C75A3A"/>
    <w:rsid w:val="00C87F72"/>
    <w:rsid w:val="00CA1B3A"/>
    <w:rsid w:val="00CA250F"/>
    <w:rsid w:val="00CA2A90"/>
    <w:rsid w:val="00CC125B"/>
    <w:rsid w:val="00CD1048"/>
    <w:rsid w:val="00CD1521"/>
    <w:rsid w:val="00CD1A8A"/>
    <w:rsid w:val="00CD6869"/>
    <w:rsid w:val="00CD6DDD"/>
    <w:rsid w:val="00CE333B"/>
    <w:rsid w:val="00CE3595"/>
    <w:rsid w:val="00CE4B52"/>
    <w:rsid w:val="00CE79AA"/>
    <w:rsid w:val="00CE7B4B"/>
    <w:rsid w:val="00CF4EA5"/>
    <w:rsid w:val="00CF6CAE"/>
    <w:rsid w:val="00D067CC"/>
    <w:rsid w:val="00D06A77"/>
    <w:rsid w:val="00D11050"/>
    <w:rsid w:val="00D11297"/>
    <w:rsid w:val="00D30713"/>
    <w:rsid w:val="00D37916"/>
    <w:rsid w:val="00D53377"/>
    <w:rsid w:val="00D6382C"/>
    <w:rsid w:val="00D63CFB"/>
    <w:rsid w:val="00D67E11"/>
    <w:rsid w:val="00D87FD2"/>
    <w:rsid w:val="00DB4C5A"/>
    <w:rsid w:val="00DC0561"/>
    <w:rsid w:val="00DD760A"/>
    <w:rsid w:val="00DE02FF"/>
    <w:rsid w:val="00DF6475"/>
    <w:rsid w:val="00E011C1"/>
    <w:rsid w:val="00E03BEC"/>
    <w:rsid w:val="00E121D0"/>
    <w:rsid w:val="00E3295B"/>
    <w:rsid w:val="00E41673"/>
    <w:rsid w:val="00E62DA0"/>
    <w:rsid w:val="00E671D4"/>
    <w:rsid w:val="00E7088D"/>
    <w:rsid w:val="00E762E0"/>
    <w:rsid w:val="00E86753"/>
    <w:rsid w:val="00E96665"/>
    <w:rsid w:val="00EA17A3"/>
    <w:rsid w:val="00EA4C0F"/>
    <w:rsid w:val="00EA5D7C"/>
    <w:rsid w:val="00EA6593"/>
    <w:rsid w:val="00EB6C12"/>
    <w:rsid w:val="00EC79D2"/>
    <w:rsid w:val="00F00014"/>
    <w:rsid w:val="00F000F1"/>
    <w:rsid w:val="00F21737"/>
    <w:rsid w:val="00F34077"/>
    <w:rsid w:val="00F42F8F"/>
    <w:rsid w:val="00F43D61"/>
    <w:rsid w:val="00F4508C"/>
    <w:rsid w:val="00F47E67"/>
    <w:rsid w:val="00F50CFC"/>
    <w:rsid w:val="00F80AD2"/>
    <w:rsid w:val="00F943EB"/>
    <w:rsid w:val="00F95339"/>
    <w:rsid w:val="00FA0116"/>
    <w:rsid w:val="00FA0C0D"/>
    <w:rsid w:val="00FA33D6"/>
    <w:rsid w:val="00FC02D3"/>
    <w:rsid w:val="00FE0964"/>
    <w:rsid w:val="00FE0D4A"/>
    <w:rsid w:val="00FE3BA7"/>
    <w:rsid w:val="00FF00A6"/>
    <w:rsid w:val="00FF539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32F250"/>
  <w15:chartTrackingRefBased/>
  <w15:docId w15:val="{501E7D19-35D8-4FBE-A88E-12E7A3E7D5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5A8B"/>
  </w:style>
  <w:style w:type="paragraph" w:styleId="Heading1">
    <w:name w:val="heading 1"/>
    <w:basedOn w:val="Normal"/>
    <w:next w:val="Normal"/>
    <w:link w:val="Heading1Char"/>
    <w:uiPriority w:val="9"/>
    <w:qFormat/>
    <w:rsid w:val="002034EA"/>
    <w:pPr>
      <w:keepNext/>
      <w:keepLines/>
      <w:spacing w:before="240" w:after="0"/>
      <w:outlineLvl w:val="0"/>
    </w:pPr>
    <w:rPr>
      <w:rFonts w:asciiTheme="majorHAnsi" w:eastAsiaTheme="majorEastAsia" w:hAnsiTheme="majorHAnsi" w:cstheme="majorBidi"/>
      <w:color w:val="276E8B" w:themeColor="accent1" w:themeShade="BF"/>
      <w:sz w:val="32"/>
      <w:szCs w:val="32"/>
    </w:rPr>
  </w:style>
  <w:style w:type="paragraph" w:styleId="Heading2">
    <w:name w:val="heading 2"/>
    <w:basedOn w:val="Normal"/>
    <w:next w:val="Normal"/>
    <w:link w:val="Heading2Char"/>
    <w:uiPriority w:val="9"/>
    <w:unhideWhenUsed/>
    <w:qFormat/>
    <w:rsid w:val="002034EA"/>
    <w:pPr>
      <w:keepNext/>
      <w:keepLines/>
      <w:spacing w:before="40" w:after="0"/>
      <w:outlineLvl w:val="1"/>
    </w:pPr>
    <w:rPr>
      <w:rFonts w:asciiTheme="majorHAnsi" w:eastAsiaTheme="majorEastAsia" w:hAnsiTheme="majorHAnsi" w:cstheme="majorBidi"/>
      <w:color w:val="276E8B" w:themeColor="accent1" w:themeShade="BF"/>
      <w:sz w:val="26"/>
      <w:szCs w:val="26"/>
    </w:rPr>
  </w:style>
  <w:style w:type="paragraph" w:styleId="Heading3">
    <w:name w:val="heading 3"/>
    <w:basedOn w:val="Normal"/>
    <w:next w:val="Normal"/>
    <w:link w:val="Heading3Char"/>
    <w:uiPriority w:val="9"/>
    <w:unhideWhenUsed/>
    <w:qFormat/>
    <w:rsid w:val="002034EA"/>
    <w:pPr>
      <w:keepNext/>
      <w:keepLines/>
      <w:spacing w:before="40" w:after="0"/>
      <w:outlineLvl w:val="2"/>
    </w:pPr>
    <w:rPr>
      <w:rFonts w:asciiTheme="majorHAnsi" w:eastAsiaTheme="majorEastAsia" w:hAnsiTheme="majorHAnsi" w:cstheme="majorBidi"/>
      <w:color w:val="1A495C" w:themeColor="accent1" w:themeShade="7F"/>
      <w:sz w:val="24"/>
      <w:szCs w:val="24"/>
    </w:rPr>
  </w:style>
  <w:style w:type="paragraph" w:styleId="Heading4">
    <w:name w:val="heading 4"/>
    <w:basedOn w:val="Normal"/>
    <w:next w:val="Normal"/>
    <w:link w:val="Heading4Char"/>
    <w:uiPriority w:val="9"/>
    <w:semiHidden/>
    <w:unhideWhenUsed/>
    <w:qFormat/>
    <w:rsid w:val="00D67E11"/>
    <w:pPr>
      <w:keepNext/>
      <w:keepLines/>
      <w:spacing w:before="40" w:after="0"/>
      <w:outlineLvl w:val="3"/>
    </w:pPr>
    <w:rPr>
      <w:rFonts w:asciiTheme="majorHAnsi" w:eastAsiaTheme="majorEastAsia" w:hAnsiTheme="majorHAnsi" w:cstheme="majorBidi"/>
      <w:i/>
      <w:iCs/>
      <w:color w:val="276E8B"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162AA"/>
    <w:pPr>
      <w:ind w:left="720"/>
      <w:contextualSpacing/>
    </w:pPr>
  </w:style>
  <w:style w:type="table" w:styleId="TableGrid">
    <w:name w:val="Table Grid"/>
    <w:basedOn w:val="TableNormal"/>
    <w:uiPriority w:val="39"/>
    <w:rsid w:val="004162AA"/>
    <w:pPr>
      <w:spacing w:after="0" w:line="240" w:lineRule="auto"/>
    </w:pPr>
    <w:rPr>
      <w:rFonts w:ascii="Franklin Gothic Book" w:eastAsia="Franklin Gothic Book" w:hAnsi="Franklin Gothic Book"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qFormat/>
    <w:rsid w:val="004162AA"/>
    <w:pPr>
      <w:spacing w:after="0" w:line="240" w:lineRule="auto"/>
      <w:contextualSpacing/>
      <w:jc w:val="center"/>
    </w:pPr>
    <w:rPr>
      <w:rFonts w:asciiTheme="majorHAnsi" w:eastAsia="Times New Roman" w:hAnsiTheme="majorHAnsi" w:cs="Times New Roman"/>
      <w:b/>
      <w:color w:val="FFFFFF"/>
      <w:spacing w:val="-10"/>
      <w:kern w:val="28"/>
      <w:sz w:val="32"/>
      <w:szCs w:val="56"/>
    </w:rPr>
  </w:style>
  <w:style w:type="character" w:customStyle="1" w:styleId="TitleChar">
    <w:name w:val="Title Char"/>
    <w:basedOn w:val="DefaultParagraphFont"/>
    <w:link w:val="Title"/>
    <w:rsid w:val="004162AA"/>
    <w:rPr>
      <w:rFonts w:asciiTheme="majorHAnsi" w:eastAsia="Times New Roman" w:hAnsiTheme="majorHAnsi" w:cs="Times New Roman"/>
      <w:b/>
      <w:color w:val="FFFFFF"/>
      <w:spacing w:val="-10"/>
      <w:kern w:val="28"/>
      <w:sz w:val="32"/>
      <w:szCs w:val="56"/>
    </w:rPr>
  </w:style>
  <w:style w:type="character" w:styleId="Hyperlink">
    <w:name w:val="Hyperlink"/>
    <w:basedOn w:val="DefaultParagraphFont"/>
    <w:uiPriority w:val="99"/>
    <w:unhideWhenUsed/>
    <w:rsid w:val="004162AA"/>
    <w:rPr>
      <w:color w:val="6B9F25" w:themeColor="hyperlink"/>
      <w:u w:val="single"/>
    </w:rPr>
  </w:style>
  <w:style w:type="character" w:styleId="UnresolvedMention">
    <w:name w:val="Unresolved Mention"/>
    <w:basedOn w:val="DefaultParagraphFont"/>
    <w:uiPriority w:val="99"/>
    <w:semiHidden/>
    <w:unhideWhenUsed/>
    <w:rsid w:val="004162AA"/>
    <w:rPr>
      <w:color w:val="605E5C"/>
      <w:shd w:val="clear" w:color="auto" w:fill="E1DFDD"/>
    </w:rPr>
  </w:style>
  <w:style w:type="paragraph" w:styleId="NoSpacing">
    <w:name w:val="No Spacing"/>
    <w:link w:val="NoSpacingChar"/>
    <w:uiPriority w:val="1"/>
    <w:qFormat/>
    <w:rsid w:val="003B65C8"/>
    <w:pPr>
      <w:spacing w:after="0" w:line="240" w:lineRule="auto"/>
    </w:pPr>
    <w:rPr>
      <w:rFonts w:eastAsiaTheme="minorEastAsia"/>
    </w:rPr>
  </w:style>
  <w:style w:type="character" w:customStyle="1" w:styleId="NoSpacingChar">
    <w:name w:val="No Spacing Char"/>
    <w:basedOn w:val="DefaultParagraphFont"/>
    <w:link w:val="NoSpacing"/>
    <w:uiPriority w:val="1"/>
    <w:rsid w:val="003B65C8"/>
    <w:rPr>
      <w:rFonts w:eastAsiaTheme="minorEastAsia"/>
    </w:rPr>
  </w:style>
  <w:style w:type="paragraph" w:styleId="Header">
    <w:name w:val="header"/>
    <w:basedOn w:val="Normal"/>
    <w:link w:val="HeaderChar"/>
    <w:uiPriority w:val="99"/>
    <w:unhideWhenUsed/>
    <w:rsid w:val="008E05D0"/>
    <w:pPr>
      <w:tabs>
        <w:tab w:val="center" w:pos="4680"/>
        <w:tab w:val="right" w:pos="9360"/>
      </w:tabs>
      <w:spacing w:after="0" w:line="240" w:lineRule="auto"/>
    </w:pPr>
  </w:style>
  <w:style w:type="character" w:customStyle="1" w:styleId="HeaderChar">
    <w:name w:val="Header Char"/>
    <w:basedOn w:val="DefaultParagraphFont"/>
    <w:link w:val="Header"/>
    <w:uiPriority w:val="99"/>
    <w:rsid w:val="008E05D0"/>
  </w:style>
  <w:style w:type="paragraph" w:styleId="Footer">
    <w:name w:val="footer"/>
    <w:basedOn w:val="Normal"/>
    <w:link w:val="FooterChar"/>
    <w:uiPriority w:val="99"/>
    <w:unhideWhenUsed/>
    <w:rsid w:val="008E05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8E05D0"/>
  </w:style>
  <w:style w:type="character" w:customStyle="1" w:styleId="Heading1Char">
    <w:name w:val="Heading 1 Char"/>
    <w:basedOn w:val="DefaultParagraphFont"/>
    <w:link w:val="Heading1"/>
    <w:uiPriority w:val="9"/>
    <w:rsid w:val="002034EA"/>
    <w:rPr>
      <w:rFonts w:asciiTheme="majorHAnsi" w:eastAsiaTheme="majorEastAsia" w:hAnsiTheme="majorHAnsi" w:cstheme="majorBidi"/>
      <w:color w:val="276E8B" w:themeColor="accent1" w:themeShade="BF"/>
      <w:sz w:val="32"/>
      <w:szCs w:val="32"/>
    </w:rPr>
  </w:style>
  <w:style w:type="character" w:customStyle="1" w:styleId="Heading2Char">
    <w:name w:val="Heading 2 Char"/>
    <w:basedOn w:val="DefaultParagraphFont"/>
    <w:link w:val="Heading2"/>
    <w:uiPriority w:val="9"/>
    <w:rsid w:val="002034EA"/>
    <w:rPr>
      <w:rFonts w:asciiTheme="majorHAnsi" w:eastAsiaTheme="majorEastAsia" w:hAnsiTheme="majorHAnsi" w:cstheme="majorBidi"/>
      <w:color w:val="276E8B" w:themeColor="accent1" w:themeShade="BF"/>
      <w:sz w:val="26"/>
      <w:szCs w:val="26"/>
    </w:rPr>
  </w:style>
  <w:style w:type="character" w:customStyle="1" w:styleId="Heading3Char">
    <w:name w:val="Heading 3 Char"/>
    <w:basedOn w:val="DefaultParagraphFont"/>
    <w:link w:val="Heading3"/>
    <w:uiPriority w:val="9"/>
    <w:rsid w:val="002034EA"/>
    <w:rPr>
      <w:rFonts w:asciiTheme="majorHAnsi" w:eastAsiaTheme="majorEastAsia" w:hAnsiTheme="majorHAnsi" w:cstheme="majorBidi"/>
      <w:color w:val="1A495C" w:themeColor="accent1" w:themeShade="7F"/>
      <w:sz w:val="24"/>
      <w:szCs w:val="24"/>
    </w:rPr>
  </w:style>
  <w:style w:type="paragraph" w:styleId="TOCHeading">
    <w:name w:val="TOC Heading"/>
    <w:basedOn w:val="Heading1"/>
    <w:next w:val="Normal"/>
    <w:uiPriority w:val="39"/>
    <w:unhideWhenUsed/>
    <w:qFormat/>
    <w:rsid w:val="006306F2"/>
    <w:pPr>
      <w:outlineLvl w:val="9"/>
    </w:pPr>
  </w:style>
  <w:style w:type="paragraph" w:styleId="TOC2">
    <w:name w:val="toc 2"/>
    <w:basedOn w:val="Normal"/>
    <w:next w:val="Normal"/>
    <w:autoRedefine/>
    <w:uiPriority w:val="39"/>
    <w:unhideWhenUsed/>
    <w:rsid w:val="006306F2"/>
    <w:pPr>
      <w:spacing w:after="100"/>
      <w:ind w:left="220"/>
    </w:pPr>
    <w:rPr>
      <w:rFonts w:eastAsiaTheme="minorEastAsia" w:cs="Times New Roman"/>
    </w:rPr>
  </w:style>
  <w:style w:type="paragraph" w:styleId="TOC1">
    <w:name w:val="toc 1"/>
    <w:basedOn w:val="Normal"/>
    <w:next w:val="Normal"/>
    <w:autoRedefine/>
    <w:uiPriority w:val="39"/>
    <w:unhideWhenUsed/>
    <w:rsid w:val="00DB4C5A"/>
    <w:pPr>
      <w:tabs>
        <w:tab w:val="left" w:pos="2613"/>
        <w:tab w:val="right" w:leader="dot" w:pos="9350"/>
      </w:tabs>
      <w:bidi/>
      <w:spacing w:after="100" w:line="276" w:lineRule="auto"/>
    </w:pPr>
    <w:rPr>
      <w:rFonts w:asciiTheme="minorBidi" w:eastAsia="Times New Roman" w:hAnsiTheme="minorBidi"/>
      <w:noProof/>
      <w:sz w:val="26"/>
      <w:szCs w:val="26"/>
      <w:lang w:bidi="ar-EG"/>
    </w:rPr>
  </w:style>
  <w:style w:type="paragraph" w:styleId="TOC3">
    <w:name w:val="toc 3"/>
    <w:basedOn w:val="Normal"/>
    <w:next w:val="Normal"/>
    <w:autoRedefine/>
    <w:uiPriority w:val="39"/>
    <w:unhideWhenUsed/>
    <w:rsid w:val="006306F2"/>
    <w:pPr>
      <w:spacing w:after="100"/>
      <w:ind w:left="440"/>
    </w:pPr>
    <w:rPr>
      <w:rFonts w:eastAsiaTheme="minorEastAsia" w:cs="Times New Roman"/>
    </w:rPr>
  </w:style>
  <w:style w:type="paragraph" w:styleId="NormalWeb">
    <w:name w:val="Normal (Web)"/>
    <w:basedOn w:val="Normal"/>
    <w:uiPriority w:val="99"/>
    <w:unhideWhenUsed/>
    <w:rsid w:val="00C75A3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D67E11"/>
    <w:rPr>
      <w:rFonts w:asciiTheme="majorHAnsi" w:eastAsiaTheme="majorEastAsia" w:hAnsiTheme="majorHAnsi" w:cstheme="majorBidi"/>
      <w:i/>
      <w:iCs/>
      <w:color w:val="276E8B" w:themeColor="accent1" w:themeShade="BF"/>
    </w:rPr>
  </w:style>
  <w:style w:type="paragraph" w:styleId="Revision">
    <w:name w:val="Revision"/>
    <w:hidden/>
    <w:uiPriority w:val="99"/>
    <w:semiHidden/>
    <w:rsid w:val="001272A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285680">
      <w:bodyDiv w:val="1"/>
      <w:marLeft w:val="0"/>
      <w:marRight w:val="0"/>
      <w:marTop w:val="0"/>
      <w:marBottom w:val="0"/>
      <w:divBdr>
        <w:top w:val="none" w:sz="0" w:space="0" w:color="auto"/>
        <w:left w:val="none" w:sz="0" w:space="0" w:color="auto"/>
        <w:bottom w:val="none" w:sz="0" w:space="0" w:color="auto"/>
        <w:right w:val="none" w:sz="0" w:space="0" w:color="auto"/>
      </w:divBdr>
    </w:div>
    <w:div w:id="63380333">
      <w:bodyDiv w:val="1"/>
      <w:marLeft w:val="0"/>
      <w:marRight w:val="0"/>
      <w:marTop w:val="0"/>
      <w:marBottom w:val="0"/>
      <w:divBdr>
        <w:top w:val="none" w:sz="0" w:space="0" w:color="auto"/>
        <w:left w:val="none" w:sz="0" w:space="0" w:color="auto"/>
        <w:bottom w:val="none" w:sz="0" w:space="0" w:color="auto"/>
        <w:right w:val="none" w:sz="0" w:space="0" w:color="auto"/>
      </w:divBdr>
    </w:div>
    <w:div w:id="125048611">
      <w:bodyDiv w:val="1"/>
      <w:marLeft w:val="0"/>
      <w:marRight w:val="0"/>
      <w:marTop w:val="0"/>
      <w:marBottom w:val="0"/>
      <w:divBdr>
        <w:top w:val="none" w:sz="0" w:space="0" w:color="auto"/>
        <w:left w:val="none" w:sz="0" w:space="0" w:color="auto"/>
        <w:bottom w:val="none" w:sz="0" w:space="0" w:color="auto"/>
        <w:right w:val="none" w:sz="0" w:space="0" w:color="auto"/>
      </w:divBdr>
    </w:div>
    <w:div w:id="150412266">
      <w:bodyDiv w:val="1"/>
      <w:marLeft w:val="0"/>
      <w:marRight w:val="0"/>
      <w:marTop w:val="0"/>
      <w:marBottom w:val="0"/>
      <w:divBdr>
        <w:top w:val="none" w:sz="0" w:space="0" w:color="auto"/>
        <w:left w:val="none" w:sz="0" w:space="0" w:color="auto"/>
        <w:bottom w:val="none" w:sz="0" w:space="0" w:color="auto"/>
        <w:right w:val="none" w:sz="0" w:space="0" w:color="auto"/>
      </w:divBdr>
    </w:div>
    <w:div w:id="393358748">
      <w:bodyDiv w:val="1"/>
      <w:marLeft w:val="0"/>
      <w:marRight w:val="0"/>
      <w:marTop w:val="0"/>
      <w:marBottom w:val="0"/>
      <w:divBdr>
        <w:top w:val="none" w:sz="0" w:space="0" w:color="auto"/>
        <w:left w:val="none" w:sz="0" w:space="0" w:color="auto"/>
        <w:bottom w:val="none" w:sz="0" w:space="0" w:color="auto"/>
        <w:right w:val="none" w:sz="0" w:space="0" w:color="auto"/>
      </w:divBdr>
    </w:div>
    <w:div w:id="409960409">
      <w:bodyDiv w:val="1"/>
      <w:marLeft w:val="0"/>
      <w:marRight w:val="0"/>
      <w:marTop w:val="0"/>
      <w:marBottom w:val="0"/>
      <w:divBdr>
        <w:top w:val="none" w:sz="0" w:space="0" w:color="auto"/>
        <w:left w:val="none" w:sz="0" w:space="0" w:color="auto"/>
        <w:bottom w:val="none" w:sz="0" w:space="0" w:color="auto"/>
        <w:right w:val="none" w:sz="0" w:space="0" w:color="auto"/>
      </w:divBdr>
    </w:div>
    <w:div w:id="449278463">
      <w:bodyDiv w:val="1"/>
      <w:marLeft w:val="0"/>
      <w:marRight w:val="0"/>
      <w:marTop w:val="0"/>
      <w:marBottom w:val="0"/>
      <w:divBdr>
        <w:top w:val="none" w:sz="0" w:space="0" w:color="auto"/>
        <w:left w:val="none" w:sz="0" w:space="0" w:color="auto"/>
        <w:bottom w:val="none" w:sz="0" w:space="0" w:color="auto"/>
        <w:right w:val="none" w:sz="0" w:space="0" w:color="auto"/>
      </w:divBdr>
    </w:div>
    <w:div w:id="474107474">
      <w:bodyDiv w:val="1"/>
      <w:marLeft w:val="0"/>
      <w:marRight w:val="0"/>
      <w:marTop w:val="0"/>
      <w:marBottom w:val="0"/>
      <w:divBdr>
        <w:top w:val="none" w:sz="0" w:space="0" w:color="auto"/>
        <w:left w:val="none" w:sz="0" w:space="0" w:color="auto"/>
        <w:bottom w:val="none" w:sz="0" w:space="0" w:color="auto"/>
        <w:right w:val="none" w:sz="0" w:space="0" w:color="auto"/>
      </w:divBdr>
    </w:div>
    <w:div w:id="517499966">
      <w:bodyDiv w:val="1"/>
      <w:marLeft w:val="0"/>
      <w:marRight w:val="0"/>
      <w:marTop w:val="0"/>
      <w:marBottom w:val="0"/>
      <w:divBdr>
        <w:top w:val="none" w:sz="0" w:space="0" w:color="auto"/>
        <w:left w:val="none" w:sz="0" w:space="0" w:color="auto"/>
        <w:bottom w:val="none" w:sz="0" w:space="0" w:color="auto"/>
        <w:right w:val="none" w:sz="0" w:space="0" w:color="auto"/>
      </w:divBdr>
    </w:div>
    <w:div w:id="520360821">
      <w:bodyDiv w:val="1"/>
      <w:marLeft w:val="0"/>
      <w:marRight w:val="0"/>
      <w:marTop w:val="0"/>
      <w:marBottom w:val="0"/>
      <w:divBdr>
        <w:top w:val="none" w:sz="0" w:space="0" w:color="auto"/>
        <w:left w:val="none" w:sz="0" w:space="0" w:color="auto"/>
        <w:bottom w:val="none" w:sz="0" w:space="0" w:color="auto"/>
        <w:right w:val="none" w:sz="0" w:space="0" w:color="auto"/>
      </w:divBdr>
    </w:div>
    <w:div w:id="535310215">
      <w:bodyDiv w:val="1"/>
      <w:marLeft w:val="0"/>
      <w:marRight w:val="0"/>
      <w:marTop w:val="0"/>
      <w:marBottom w:val="0"/>
      <w:divBdr>
        <w:top w:val="none" w:sz="0" w:space="0" w:color="auto"/>
        <w:left w:val="none" w:sz="0" w:space="0" w:color="auto"/>
        <w:bottom w:val="none" w:sz="0" w:space="0" w:color="auto"/>
        <w:right w:val="none" w:sz="0" w:space="0" w:color="auto"/>
      </w:divBdr>
    </w:div>
    <w:div w:id="565381956">
      <w:bodyDiv w:val="1"/>
      <w:marLeft w:val="0"/>
      <w:marRight w:val="0"/>
      <w:marTop w:val="0"/>
      <w:marBottom w:val="0"/>
      <w:divBdr>
        <w:top w:val="none" w:sz="0" w:space="0" w:color="auto"/>
        <w:left w:val="none" w:sz="0" w:space="0" w:color="auto"/>
        <w:bottom w:val="none" w:sz="0" w:space="0" w:color="auto"/>
        <w:right w:val="none" w:sz="0" w:space="0" w:color="auto"/>
      </w:divBdr>
    </w:div>
    <w:div w:id="605768786">
      <w:bodyDiv w:val="1"/>
      <w:marLeft w:val="0"/>
      <w:marRight w:val="0"/>
      <w:marTop w:val="0"/>
      <w:marBottom w:val="0"/>
      <w:divBdr>
        <w:top w:val="none" w:sz="0" w:space="0" w:color="auto"/>
        <w:left w:val="none" w:sz="0" w:space="0" w:color="auto"/>
        <w:bottom w:val="none" w:sz="0" w:space="0" w:color="auto"/>
        <w:right w:val="none" w:sz="0" w:space="0" w:color="auto"/>
      </w:divBdr>
    </w:div>
    <w:div w:id="628753223">
      <w:bodyDiv w:val="1"/>
      <w:marLeft w:val="0"/>
      <w:marRight w:val="0"/>
      <w:marTop w:val="0"/>
      <w:marBottom w:val="0"/>
      <w:divBdr>
        <w:top w:val="none" w:sz="0" w:space="0" w:color="auto"/>
        <w:left w:val="none" w:sz="0" w:space="0" w:color="auto"/>
        <w:bottom w:val="none" w:sz="0" w:space="0" w:color="auto"/>
        <w:right w:val="none" w:sz="0" w:space="0" w:color="auto"/>
      </w:divBdr>
    </w:div>
    <w:div w:id="751971447">
      <w:bodyDiv w:val="1"/>
      <w:marLeft w:val="0"/>
      <w:marRight w:val="0"/>
      <w:marTop w:val="0"/>
      <w:marBottom w:val="0"/>
      <w:divBdr>
        <w:top w:val="none" w:sz="0" w:space="0" w:color="auto"/>
        <w:left w:val="none" w:sz="0" w:space="0" w:color="auto"/>
        <w:bottom w:val="none" w:sz="0" w:space="0" w:color="auto"/>
        <w:right w:val="none" w:sz="0" w:space="0" w:color="auto"/>
      </w:divBdr>
    </w:div>
    <w:div w:id="805397589">
      <w:bodyDiv w:val="1"/>
      <w:marLeft w:val="0"/>
      <w:marRight w:val="0"/>
      <w:marTop w:val="0"/>
      <w:marBottom w:val="0"/>
      <w:divBdr>
        <w:top w:val="none" w:sz="0" w:space="0" w:color="auto"/>
        <w:left w:val="none" w:sz="0" w:space="0" w:color="auto"/>
        <w:bottom w:val="none" w:sz="0" w:space="0" w:color="auto"/>
        <w:right w:val="none" w:sz="0" w:space="0" w:color="auto"/>
      </w:divBdr>
    </w:div>
    <w:div w:id="815612570">
      <w:bodyDiv w:val="1"/>
      <w:marLeft w:val="0"/>
      <w:marRight w:val="0"/>
      <w:marTop w:val="0"/>
      <w:marBottom w:val="0"/>
      <w:divBdr>
        <w:top w:val="none" w:sz="0" w:space="0" w:color="auto"/>
        <w:left w:val="none" w:sz="0" w:space="0" w:color="auto"/>
        <w:bottom w:val="none" w:sz="0" w:space="0" w:color="auto"/>
        <w:right w:val="none" w:sz="0" w:space="0" w:color="auto"/>
      </w:divBdr>
    </w:div>
    <w:div w:id="1009018808">
      <w:bodyDiv w:val="1"/>
      <w:marLeft w:val="0"/>
      <w:marRight w:val="0"/>
      <w:marTop w:val="0"/>
      <w:marBottom w:val="0"/>
      <w:divBdr>
        <w:top w:val="none" w:sz="0" w:space="0" w:color="auto"/>
        <w:left w:val="none" w:sz="0" w:space="0" w:color="auto"/>
        <w:bottom w:val="none" w:sz="0" w:space="0" w:color="auto"/>
        <w:right w:val="none" w:sz="0" w:space="0" w:color="auto"/>
      </w:divBdr>
      <w:divsChild>
        <w:div w:id="2056195982">
          <w:marLeft w:val="0"/>
          <w:marRight w:val="547"/>
          <w:marTop w:val="0"/>
          <w:marBottom w:val="0"/>
          <w:divBdr>
            <w:top w:val="none" w:sz="0" w:space="0" w:color="auto"/>
            <w:left w:val="none" w:sz="0" w:space="0" w:color="auto"/>
            <w:bottom w:val="none" w:sz="0" w:space="0" w:color="auto"/>
            <w:right w:val="none" w:sz="0" w:space="0" w:color="auto"/>
          </w:divBdr>
        </w:div>
      </w:divsChild>
    </w:div>
    <w:div w:id="1030841924">
      <w:bodyDiv w:val="1"/>
      <w:marLeft w:val="0"/>
      <w:marRight w:val="0"/>
      <w:marTop w:val="0"/>
      <w:marBottom w:val="0"/>
      <w:divBdr>
        <w:top w:val="none" w:sz="0" w:space="0" w:color="auto"/>
        <w:left w:val="none" w:sz="0" w:space="0" w:color="auto"/>
        <w:bottom w:val="none" w:sz="0" w:space="0" w:color="auto"/>
        <w:right w:val="none" w:sz="0" w:space="0" w:color="auto"/>
      </w:divBdr>
    </w:div>
    <w:div w:id="1113330594">
      <w:bodyDiv w:val="1"/>
      <w:marLeft w:val="0"/>
      <w:marRight w:val="0"/>
      <w:marTop w:val="0"/>
      <w:marBottom w:val="0"/>
      <w:divBdr>
        <w:top w:val="none" w:sz="0" w:space="0" w:color="auto"/>
        <w:left w:val="none" w:sz="0" w:space="0" w:color="auto"/>
        <w:bottom w:val="none" w:sz="0" w:space="0" w:color="auto"/>
        <w:right w:val="none" w:sz="0" w:space="0" w:color="auto"/>
      </w:divBdr>
    </w:div>
    <w:div w:id="1136292972">
      <w:bodyDiv w:val="1"/>
      <w:marLeft w:val="0"/>
      <w:marRight w:val="0"/>
      <w:marTop w:val="0"/>
      <w:marBottom w:val="0"/>
      <w:divBdr>
        <w:top w:val="none" w:sz="0" w:space="0" w:color="auto"/>
        <w:left w:val="none" w:sz="0" w:space="0" w:color="auto"/>
        <w:bottom w:val="none" w:sz="0" w:space="0" w:color="auto"/>
        <w:right w:val="none" w:sz="0" w:space="0" w:color="auto"/>
      </w:divBdr>
    </w:div>
    <w:div w:id="1226717273">
      <w:bodyDiv w:val="1"/>
      <w:marLeft w:val="0"/>
      <w:marRight w:val="0"/>
      <w:marTop w:val="0"/>
      <w:marBottom w:val="0"/>
      <w:divBdr>
        <w:top w:val="none" w:sz="0" w:space="0" w:color="auto"/>
        <w:left w:val="none" w:sz="0" w:space="0" w:color="auto"/>
        <w:bottom w:val="none" w:sz="0" w:space="0" w:color="auto"/>
        <w:right w:val="none" w:sz="0" w:space="0" w:color="auto"/>
      </w:divBdr>
    </w:div>
    <w:div w:id="1268806875">
      <w:bodyDiv w:val="1"/>
      <w:marLeft w:val="0"/>
      <w:marRight w:val="0"/>
      <w:marTop w:val="0"/>
      <w:marBottom w:val="0"/>
      <w:divBdr>
        <w:top w:val="none" w:sz="0" w:space="0" w:color="auto"/>
        <w:left w:val="none" w:sz="0" w:space="0" w:color="auto"/>
        <w:bottom w:val="none" w:sz="0" w:space="0" w:color="auto"/>
        <w:right w:val="none" w:sz="0" w:space="0" w:color="auto"/>
      </w:divBdr>
    </w:div>
    <w:div w:id="1272741119">
      <w:bodyDiv w:val="1"/>
      <w:marLeft w:val="0"/>
      <w:marRight w:val="0"/>
      <w:marTop w:val="0"/>
      <w:marBottom w:val="0"/>
      <w:divBdr>
        <w:top w:val="none" w:sz="0" w:space="0" w:color="auto"/>
        <w:left w:val="none" w:sz="0" w:space="0" w:color="auto"/>
        <w:bottom w:val="none" w:sz="0" w:space="0" w:color="auto"/>
        <w:right w:val="none" w:sz="0" w:space="0" w:color="auto"/>
      </w:divBdr>
    </w:div>
    <w:div w:id="1318195094">
      <w:bodyDiv w:val="1"/>
      <w:marLeft w:val="0"/>
      <w:marRight w:val="0"/>
      <w:marTop w:val="0"/>
      <w:marBottom w:val="0"/>
      <w:divBdr>
        <w:top w:val="none" w:sz="0" w:space="0" w:color="auto"/>
        <w:left w:val="none" w:sz="0" w:space="0" w:color="auto"/>
        <w:bottom w:val="none" w:sz="0" w:space="0" w:color="auto"/>
        <w:right w:val="none" w:sz="0" w:space="0" w:color="auto"/>
      </w:divBdr>
    </w:div>
    <w:div w:id="1318607067">
      <w:bodyDiv w:val="1"/>
      <w:marLeft w:val="0"/>
      <w:marRight w:val="0"/>
      <w:marTop w:val="0"/>
      <w:marBottom w:val="0"/>
      <w:divBdr>
        <w:top w:val="none" w:sz="0" w:space="0" w:color="auto"/>
        <w:left w:val="none" w:sz="0" w:space="0" w:color="auto"/>
        <w:bottom w:val="none" w:sz="0" w:space="0" w:color="auto"/>
        <w:right w:val="none" w:sz="0" w:space="0" w:color="auto"/>
      </w:divBdr>
    </w:div>
    <w:div w:id="1323193398">
      <w:bodyDiv w:val="1"/>
      <w:marLeft w:val="0"/>
      <w:marRight w:val="0"/>
      <w:marTop w:val="0"/>
      <w:marBottom w:val="0"/>
      <w:divBdr>
        <w:top w:val="none" w:sz="0" w:space="0" w:color="auto"/>
        <w:left w:val="none" w:sz="0" w:space="0" w:color="auto"/>
        <w:bottom w:val="none" w:sz="0" w:space="0" w:color="auto"/>
        <w:right w:val="none" w:sz="0" w:space="0" w:color="auto"/>
      </w:divBdr>
    </w:div>
    <w:div w:id="1354957120">
      <w:bodyDiv w:val="1"/>
      <w:marLeft w:val="0"/>
      <w:marRight w:val="0"/>
      <w:marTop w:val="0"/>
      <w:marBottom w:val="0"/>
      <w:divBdr>
        <w:top w:val="none" w:sz="0" w:space="0" w:color="auto"/>
        <w:left w:val="none" w:sz="0" w:space="0" w:color="auto"/>
        <w:bottom w:val="none" w:sz="0" w:space="0" w:color="auto"/>
        <w:right w:val="none" w:sz="0" w:space="0" w:color="auto"/>
      </w:divBdr>
    </w:div>
    <w:div w:id="1362626485">
      <w:bodyDiv w:val="1"/>
      <w:marLeft w:val="0"/>
      <w:marRight w:val="0"/>
      <w:marTop w:val="0"/>
      <w:marBottom w:val="0"/>
      <w:divBdr>
        <w:top w:val="none" w:sz="0" w:space="0" w:color="auto"/>
        <w:left w:val="none" w:sz="0" w:space="0" w:color="auto"/>
        <w:bottom w:val="none" w:sz="0" w:space="0" w:color="auto"/>
        <w:right w:val="none" w:sz="0" w:space="0" w:color="auto"/>
      </w:divBdr>
    </w:div>
    <w:div w:id="1412310724">
      <w:bodyDiv w:val="1"/>
      <w:marLeft w:val="0"/>
      <w:marRight w:val="0"/>
      <w:marTop w:val="0"/>
      <w:marBottom w:val="0"/>
      <w:divBdr>
        <w:top w:val="none" w:sz="0" w:space="0" w:color="auto"/>
        <w:left w:val="none" w:sz="0" w:space="0" w:color="auto"/>
        <w:bottom w:val="none" w:sz="0" w:space="0" w:color="auto"/>
        <w:right w:val="none" w:sz="0" w:space="0" w:color="auto"/>
      </w:divBdr>
    </w:div>
    <w:div w:id="1424103921">
      <w:bodyDiv w:val="1"/>
      <w:marLeft w:val="0"/>
      <w:marRight w:val="0"/>
      <w:marTop w:val="0"/>
      <w:marBottom w:val="0"/>
      <w:divBdr>
        <w:top w:val="none" w:sz="0" w:space="0" w:color="auto"/>
        <w:left w:val="none" w:sz="0" w:space="0" w:color="auto"/>
        <w:bottom w:val="none" w:sz="0" w:space="0" w:color="auto"/>
        <w:right w:val="none" w:sz="0" w:space="0" w:color="auto"/>
      </w:divBdr>
    </w:div>
    <w:div w:id="1488593505">
      <w:bodyDiv w:val="1"/>
      <w:marLeft w:val="0"/>
      <w:marRight w:val="0"/>
      <w:marTop w:val="0"/>
      <w:marBottom w:val="0"/>
      <w:divBdr>
        <w:top w:val="none" w:sz="0" w:space="0" w:color="auto"/>
        <w:left w:val="none" w:sz="0" w:space="0" w:color="auto"/>
        <w:bottom w:val="none" w:sz="0" w:space="0" w:color="auto"/>
        <w:right w:val="none" w:sz="0" w:space="0" w:color="auto"/>
      </w:divBdr>
    </w:div>
    <w:div w:id="1524054435">
      <w:bodyDiv w:val="1"/>
      <w:marLeft w:val="0"/>
      <w:marRight w:val="0"/>
      <w:marTop w:val="0"/>
      <w:marBottom w:val="0"/>
      <w:divBdr>
        <w:top w:val="none" w:sz="0" w:space="0" w:color="auto"/>
        <w:left w:val="none" w:sz="0" w:space="0" w:color="auto"/>
        <w:bottom w:val="none" w:sz="0" w:space="0" w:color="auto"/>
        <w:right w:val="none" w:sz="0" w:space="0" w:color="auto"/>
      </w:divBdr>
    </w:div>
    <w:div w:id="1527671060">
      <w:bodyDiv w:val="1"/>
      <w:marLeft w:val="0"/>
      <w:marRight w:val="0"/>
      <w:marTop w:val="0"/>
      <w:marBottom w:val="0"/>
      <w:divBdr>
        <w:top w:val="none" w:sz="0" w:space="0" w:color="auto"/>
        <w:left w:val="none" w:sz="0" w:space="0" w:color="auto"/>
        <w:bottom w:val="none" w:sz="0" w:space="0" w:color="auto"/>
        <w:right w:val="none" w:sz="0" w:space="0" w:color="auto"/>
      </w:divBdr>
    </w:div>
    <w:div w:id="1548250647">
      <w:bodyDiv w:val="1"/>
      <w:marLeft w:val="0"/>
      <w:marRight w:val="0"/>
      <w:marTop w:val="0"/>
      <w:marBottom w:val="0"/>
      <w:divBdr>
        <w:top w:val="none" w:sz="0" w:space="0" w:color="auto"/>
        <w:left w:val="none" w:sz="0" w:space="0" w:color="auto"/>
        <w:bottom w:val="none" w:sz="0" w:space="0" w:color="auto"/>
        <w:right w:val="none" w:sz="0" w:space="0" w:color="auto"/>
      </w:divBdr>
    </w:div>
    <w:div w:id="1550071196">
      <w:bodyDiv w:val="1"/>
      <w:marLeft w:val="0"/>
      <w:marRight w:val="0"/>
      <w:marTop w:val="0"/>
      <w:marBottom w:val="0"/>
      <w:divBdr>
        <w:top w:val="none" w:sz="0" w:space="0" w:color="auto"/>
        <w:left w:val="none" w:sz="0" w:space="0" w:color="auto"/>
        <w:bottom w:val="none" w:sz="0" w:space="0" w:color="auto"/>
        <w:right w:val="none" w:sz="0" w:space="0" w:color="auto"/>
      </w:divBdr>
    </w:div>
    <w:div w:id="1554266493">
      <w:bodyDiv w:val="1"/>
      <w:marLeft w:val="0"/>
      <w:marRight w:val="0"/>
      <w:marTop w:val="0"/>
      <w:marBottom w:val="0"/>
      <w:divBdr>
        <w:top w:val="none" w:sz="0" w:space="0" w:color="auto"/>
        <w:left w:val="none" w:sz="0" w:space="0" w:color="auto"/>
        <w:bottom w:val="none" w:sz="0" w:space="0" w:color="auto"/>
        <w:right w:val="none" w:sz="0" w:space="0" w:color="auto"/>
      </w:divBdr>
    </w:div>
    <w:div w:id="1564019550">
      <w:bodyDiv w:val="1"/>
      <w:marLeft w:val="0"/>
      <w:marRight w:val="0"/>
      <w:marTop w:val="0"/>
      <w:marBottom w:val="0"/>
      <w:divBdr>
        <w:top w:val="none" w:sz="0" w:space="0" w:color="auto"/>
        <w:left w:val="none" w:sz="0" w:space="0" w:color="auto"/>
        <w:bottom w:val="none" w:sz="0" w:space="0" w:color="auto"/>
        <w:right w:val="none" w:sz="0" w:space="0" w:color="auto"/>
      </w:divBdr>
    </w:div>
    <w:div w:id="1568999475">
      <w:bodyDiv w:val="1"/>
      <w:marLeft w:val="0"/>
      <w:marRight w:val="0"/>
      <w:marTop w:val="0"/>
      <w:marBottom w:val="0"/>
      <w:divBdr>
        <w:top w:val="none" w:sz="0" w:space="0" w:color="auto"/>
        <w:left w:val="none" w:sz="0" w:space="0" w:color="auto"/>
        <w:bottom w:val="none" w:sz="0" w:space="0" w:color="auto"/>
        <w:right w:val="none" w:sz="0" w:space="0" w:color="auto"/>
      </w:divBdr>
    </w:div>
    <w:div w:id="1577786630">
      <w:bodyDiv w:val="1"/>
      <w:marLeft w:val="0"/>
      <w:marRight w:val="0"/>
      <w:marTop w:val="0"/>
      <w:marBottom w:val="0"/>
      <w:divBdr>
        <w:top w:val="none" w:sz="0" w:space="0" w:color="auto"/>
        <w:left w:val="none" w:sz="0" w:space="0" w:color="auto"/>
        <w:bottom w:val="none" w:sz="0" w:space="0" w:color="auto"/>
        <w:right w:val="none" w:sz="0" w:space="0" w:color="auto"/>
      </w:divBdr>
    </w:div>
    <w:div w:id="1685474171">
      <w:bodyDiv w:val="1"/>
      <w:marLeft w:val="0"/>
      <w:marRight w:val="0"/>
      <w:marTop w:val="0"/>
      <w:marBottom w:val="0"/>
      <w:divBdr>
        <w:top w:val="none" w:sz="0" w:space="0" w:color="auto"/>
        <w:left w:val="none" w:sz="0" w:space="0" w:color="auto"/>
        <w:bottom w:val="none" w:sz="0" w:space="0" w:color="auto"/>
        <w:right w:val="none" w:sz="0" w:space="0" w:color="auto"/>
      </w:divBdr>
    </w:div>
    <w:div w:id="1733231829">
      <w:bodyDiv w:val="1"/>
      <w:marLeft w:val="0"/>
      <w:marRight w:val="0"/>
      <w:marTop w:val="0"/>
      <w:marBottom w:val="0"/>
      <w:divBdr>
        <w:top w:val="none" w:sz="0" w:space="0" w:color="auto"/>
        <w:left w:val="none" w:sz="0" w:space="0" w:color="auto"/>
        <w:bottom w:val="none" w:sz="0" w:space="0" w:color="auto"/>
        <w:right w:val="none" w:sz="0" w:space="0" w:color="auto"/>
      </w:divBdr>
    </w:div>
    <w:div w:id="1757168780">
      <w:bodyDiv w:val="1"/>
      <w:marLeft w:val="0"/>
      <w:marRight w:val="0"/>
      <w:marTop w:val="0"/>
      <w:marBottom w:val="0"/>
      <w:divBdr>
        <w:top w:val="none" w:sz="0" w:space="0" w:color="auto"/>
        <w:left w:val="none" w:sz="0" w:space="0" w:color="auto"/>
        <w:bottom w:val="none" w:sz="0" w:space="0" w:color="auto"/>
        <w:right w:val="none" w:sz="0" w:space="0" w:color="auto"/>
      </w:divBdr>
    </w:div>
    <w:div w:id="1779833778">
      <w:bodyDiv w:val="1"/>
      <w:marLeft w:val="0"/>
      <w:marRight w:val="0"/>
      <w:marTop w:val="0"/>
      <w:marBottom w:val="0"/>
      <w:divBdr>
        <w:top w:val="none" w:sz="0" w:space="0" w:color="auto"/>
        <w:left w:val="none" w:sz="0" w:space="0" w:color="auto"/>
        <w:bottom w:val="none" w:sz="0" w:space="0" w:color="auto"/>
        <w:right w:val="none" w:sz="0" w:space="0" w:color="auto"/>
      </w:divBdr>
    </w:div>
    <w:div w:id="1815878078">
      <w:bodyDiv w:val="1"/>
      <w:marLeft w:val="0"/>
      <w:marRight w:val="0"/>
      <w:marTop w:val="0"/>
      <w:marBottom w:val="0"/>
      <w:divBdr>
        <w:top w:val="none" w:sz="0" w:space="0" w:color="auto"/>
        <w:left w:val="none" w:sz="0" w:space="0" w:color="auto"/>
        <w:bottom w:val="none" w:sz="0" w:space="0" w:color="auto"/>
        <w:right w:val="none" w:sz="0" w:space="0" w:color="auto"/>
      </w:divBdr>
    </w:div>
    <w:div w:id="1825581181">
      <w:bodyDiv w:val="1"/>
      <w:marLeft w:val="0"/>
      <w:marRight w:val="0"/>
      <w:marTop w:val="0"/>
      <w:marBottom w:val="0"/>
      <w:divBdr>
        <w:top w:val="none" w:sz="0" w:space="0" w:color="auto"/>
        <w:left w:val="none" w:sz="0" w:space="0" w:color="auto"/>
        <w:bottom w:val="none" w:sz="0" w:space="0" w:color="auto"/>
        <w:right w:val="none" w:sz="0" w:space="0" w:color="auto"/>
      </w:divBdr>
    </w:div>
    <w:div w:id="1843281613">
      <w:bodyDiv w:val="1"/>
      <w:marLeft w:val="0"/>
      <w:marRight w:val="0"/>
      <w:marTop w:val="0"/>
      <w:marBottom w:val="0"/>
      <w:divBdr>
        <w:top w:val="none" w:sz="0" w:space="0" w:color="auto"/>
        <w:left w:val="none" w:sz="0" w:space="0" w:color="auto"/>
        <w:bottom w:val="none" w:sz="0" w:space="0" w:color="auto"/>
        <w:right w:val="none" w:sz="0" w:space="0" w:color="auto"/>
      </w:divBdr>
    </w:div>
    <w:div w:id="1903519589">
      <w:bodyDiv w:val="1"/>
      <w:marLeft w:val="0"/>
      <w:marRight w:val="0"/>
      <w:marTop w:val="0"/>
      <w:marBottom w:val="0"/>
      <w:divBdr>
        <w:top w:val="none" w:sz="0" w:space="0" w:color="auto"/>
        <w:left w:val="none" w:sz="0" w:space="0" w:color="auto"/>
        <w:bottom w:val="none" w:sz="0" w:space="0" w:color="auto"/>
        <w:right w:val="none" w:sz="0" w:space="0" w:color="auto"/>
      </w:divBdr>
    </w:div>
    <w:div w:id="1911962026">
      <w:bodyDiv w:val="1"/>
      <w:marLeft w:val="0"/>
      <w:marRight w:val="0"/>
      <w:marTop w:val="0"/>
      <w:marBottom w:val="0"/>
      <w:divBdr>
        <w:top w:val="none" w:sz="0" w:space="0" w:color="auto"/>
        <w:left w:val="none" w:sz="0" w:space="0" w:color="auto"/>
        <w:bottom w:val="none" w:sz="0" w:space="0" w:color="auto"/>
        <w:right w:val="none" w:sz="0" w:space="0" w:color="auto"/>
      </w:divBdr>
    </w:div>
    <w:div w:id="1917938220">
      <w:bodyDiv w:val="1"/>
      <w:marLeft w:val="0"/>
      <w:marRight w:val="0"/>
      <w:marTop w:val="0"/>
      <w:marBottom w:val="0"/>
      <w:divBdr>
        <w:top w:val="none" w:sz="0" w:space="0" w:color="auto"/>
        <w:left w:val="none" w:sz="0" w:space="0" w:color="auto"/>
        <w:bottom w:val="none" w:sz="0" w:space="0" w:color="auto"/>
        <w:right w:val="none" w:sz="0" w:space="0" w:color="auto"/>
      </w:divBdr>
    </w:div>
    <w:div w:id="1925340201">
      <w:bodyDiv w:val="1"/>
      <w:marLeft w:val="0"/>
      <w:marRight w:val="0"/>
      <w:marTop w:val="0"/>
      <w:marBottom w:val="0"/>
      <w:divBdr>
        <w:top w:val="none" w:sz="0" w:space="0" w:color="auto"/>
        <w:left w:val="none" w:sz="0" w:space="0" w:color="auto"/>
        <w:bottom w:val="none" w:sz="0" w:space="0" w:color="auto"/>
        <w:right w:val="none" w:sz="0" w:space="0" w:color="auto"/>
      </w:divBdr>
    </w:div>
    <w:div w:id="1956524382">
      <w:bodyDiv w:val="1"/>
      <w:marLeft w:val="0"/>
      <w:marRight w:val="0"/>
      <w:marTop w:val="0"/>
      <w:marBottom w:val="0"/>
      <w:divBdr>
        <w:top w:val="none" w:sz="0" w:space="0" w:color="auto"/>
        <w:left w:val="none" w:sz="0" w:space="0" w:color="auto"/>
        <w:bottom w:val="none" w:sz="0" w:space="0" w:color="auto"/>
        <w:right w:val="none" w:sz="0" w:space="0" w:color="auto"/>
      </w:divBdr>
    </w:div>
    <w:div w:id="1984114743">
      <w:bodyDiv w:val="1"/>
      <w:marLeft w:val="0"/>
      <w:marRight w:val="0"/>
      <w:marTop w:val="0"/>
      <w:marBottom w:val="0"/>
      <w:divBdr>
        <w:top w:val="none" w:sz="0" w:space="0" w:color="auto"/>
        <w:left w:val="none" w:sz="0" w:space="0" w:color="auto"/>
        <w:bottom w:val="none" w:sz="0" w:space="0" w:color="auto"/>
        <w:right w:val="none" w:sz="0" w:space="0" w:color="auto"/>
      </w:divBdr>
    </w:div>
    <w:div w:id="1996372120">
      <w:bodyDiv w:val="1"/>
      <w:marLeft w:val="0"/>
      <w:marRight w:val="0"/>
      <w:marTop w:val="0"/>
      <w:marBottom w:val="0"/>
      <w:divBdr>
        <w:top w:val="none" w:sz="0" w:space="0" w:color="auto"/>
        <w:left w:val="none" w:sz="0" w:space="0" w:color="auto"/>
        <w:bottom w:val="none" w:sz="0" w:space="0" w:color="auto"/>
        <w:right w:val="none" w:sz="0" w:space="0" w:color="auto"/>
      </w:divBdr>
    </w:div>
    <w:div w:id="1998193727">
      <w:bodyDiv w:val="1"/>
      <w:marLeft w:val="0"/>
      <w:marRight w:val="0"/>
      <w:marTop w:val="0"/>
      <w:marBottom w:val="0"/>
      <w:divBdr>
        <w:top w:val="none" w:sz="0" w:space="0" w:color="auto"/>
        <w:left w:val="none" w:sz="0" w:space="0" w:color="auto"/>
        <w:bottom w:val="none" w:sz="0" w:space="0" w:color="auto"/>
        <w:right w:val="none" w:sz="0" w:space="0" w:color="auto"/>
      </w:divBdr>
    </w:div>
    <w:div w:id="2006785097">
      <w:bodyDiv w:val="1"/>
      <w:marLeft w:val="0"/>
      <w:marRight w:val="0"/>
      <w:marTop w:val="0"/>
      <w:marBottom w:val="0"/>
      <w:divBdr>
        <w:top w:val="none" w:sz="0" w:space="0" w:color="auto"/>
        <w:left w:val="none" w:sz="0" w:space="0" w:color="auto"/>
        <w:bottom w:val="none" w:sz="0" w:space="0" w:color="auto"/>
        <w:right w:val="none" w:sz="0" w:space="0" w:color="auto"/>
      </w:divBdr>
    </w:div>
    <w:div w:id="2101481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microsoft.com/office/2007/relationships/diagramDrawing" Target="diagrams/drawing1.xml"/><Relationship Id="rId18" Type="http://schemas.microsoft.com/office/2007/relationships/diagramDrawing" Target="diagrams/drawing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diagramColors" Target="diagrams/colors2.xml"/><Relationship Id="rId2" Type="http://schemas.openxmlformats.org/officeDocument/2006/relationships/numbering" Target="numbering.xml"/><Relationship Id="rId16" Type="http://schemas.openxmlformats.org/officeDocument/2006/relationships/diagramQuickStyle" Target="diagrams/quickStyle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diagramLayout" Target="diagrams/layout2.xml"/><Relationship Id="rId10" Type="http://schemas.openxmlformats.org/officeDocument/2006/relationships/diagramLayout" Target="diagrams/layout1.xm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diagramData" Target="diagrams/data2.xml"/></Relationships>
</file>

<file path=word/_rels/footer1.xml.rels><?xml version="1.0" encoding="UTF-8" standalone="yes"?>
<Relationships xmlns="http://schemas.openxmlformats.org/package/2006/relationships"><Relationship Id="rId1" Type="http://schemas.openxmlformats.org/officeDocument/2006/relationships/image" Target="media/image2.wmf"/></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5FC51C7-B83F-4A70-BE89-F12B6959339E}" type="doc">
      <dgm:prSet loTypeId="urn:microsoft.com/office/officeart/2005/8/layout/list1" loCatId="list" qsTypeId="urn:microsoft.com/office/officeart/2005/8/quickstyle/simple1" qsCatId="simple" csTypeId="urn:microsoft.com/office/officeart/2005/8/colors/colorful1" csCatId="colorful" phldr="1"/>
      <dgm:spPr/>
      <dgm:t>
        <a:bodyPr/>
        <a:lstStyle/>
        <a:p>
          <a:pPr rtl="1"/>
          <a:endParaRPr lang="ar-SA"/>
        </a:p>
      </dgm:t>
    </dgm:pt>
    <dgm:pt modelId="{067B4BB0-9920-4761-B0D3-C31AD0D9A9C5}">
      <dgm:prSet phldrT="[نص]"/>
      <dgm:spPr/>
      <dgm:t>
        <a:bodyPr/>
        <a:lstStyle/>
        <a:p>
          <a:pPr algn="ctr" rtl="1"/>
          <a:r>
            <a:rPr lang="ar-SA"/>
            <a:t>الفصل الأول: الإطار العام للدراسة</a:t>
          </a:r>
        </a:p>
      </dgm:t>
    </dgm:pt>
    <dgm:pt modelId="{CC24761A-B7B5-4BB1-9B7D-0CDD6D0546AD}" type="parTrans" cxnId="{E03A0CDD-AECE-46F4-85A0-AFA21C7AC646}">
      <dgm:prSet/>
      <dgm:spPr/>
      <dgm:t>
        <a:bodyPr/>
        <a:lstStyle/>
        <a:p>
          <a:pPr algn="ctr" rtl="1"/>
          <a:endParaRPr lang="ar-SA"/>
        </a:p>
      </dgm:t>
    </dgm:pt>
    <dgm:pt modelId="{61CD6929-FC0F-4ED0-950B-77705ADE3EF4}" type="sibTrans" cxnId="{E03A0CDD-AECE-46F4-85A0-AFA21C7AC646}">
      <dgm:prSet/>
      <dgm:spPr/>
      <dgm:t>
        <a:bodyPr/>
        <a:lstStyle/>
        <a:p>
          <a:pPr algn="ctr" rtl="1"/>
          <a:endParaRPr lang="ar-SA"/>
        </a:p>
      </dgm:t>
    </dgm:pt>
    <dgm:pt modelId="{E6584321-53F2-4F26-9DEC-2F42C4971143}">
      <dgm:prSet phldrT="[نص]"/>
      <dgm:spPr/>
      <dgm:t>
        <a:bodyPr/>
        <a:lstStyle/>
        <a:p>
          <a:pPr algn="ctr" rtl="1"/>
          <a:r>
            <a:rPr lang="ar-SA"/>
            <a:t>الفصل الثاني: الدراسات السابقة</a:t>
          </a:r>
        </a:p>
      </dgm:t>
    </dgm:pt>
    <dgm:pt modelId="{1A4C6746-F81F-4170-BB1F-EE20514D612F}" type="parTrans" cxnId="{5BA538B3-AF77-4D71-BB4D-71D5655B1580}">
      <dgm:prSet/>
      <dgm:spPr/>
      <dgm:t>
        <a:bodyPr/>
        <a:lstStyle/>
        <a:p>
          <a:pPr algn="ctr" rtl="1"/>
          <a:endParaRPr lang="ar-SA"/>
        </a:p>
      </dgm:t>
    </dgm:pt>
    <dgm:pt modelId="{62D0E808-EAB0-4B2E-9358-960110959106}" type="sibTrans" cxnId="{5BA538B3-AF77-4D71-BB4D-71D5655B1580}">
      <dgm:prSet/>
      <dgm:spPr/>
      <dgm:t>
        <a:bodyPr/>
        <a:lstStyle/>
        <a:p>
          <a:pPr algn="ctr" rtl="1"/>
          <a:endParaRPr lang="ar-SA"/>
        </a:p>
      </dgm:t>
    </dgm:pt>
    <dgm:pt modelId="{1DEEB6B3-B4E1-4CB0-8A0A-EAE6636DA579}">
      <dgm:prSet phldrT="[نص]"/>
      <dgm:spPr/>
      <dgm:t>
        <a:bodyPr/>
        <a:lstStyle/>
        <a:p>
          <a:pPr algn="ctr" rtl="1"/>
          <a:r>
            <a:rPr lang="ar-SA"/>
            <a:t>الفصل الثالث: منهجية البحث</a:t>
          </a:r>
        </a:p>
      </dgm:t>
    </dgm:pt>
    <dgm:pt modelId="{E4E64EFD-FEDB-464A-A92A-17E2C61DAA65}" type="parTrans" cxnId="{E5C5D81A-89CB-4397-9E48-431CAAA842D8}">
      <dgm:prSet/>
      <dgm:spPr/>
      <dgm:t>
        <a:bodyPr/>
        <a:lstStyle/>
        <a:p>
          <a:pPr algn="ctr" rtl="1"/>
          <a:endParaRPr lang="ar-SA"/>
        </a:p>
      </dgm:t>
    </dgm:pt>
    <dgm:pt modelId="{0E1FE94D-186B-4563-B80F-430C47F4BBEB}" type="sibTrans" cxnId="{E5C5D81A-89CB-4397-9E48-431CAAA842D8}">
      <dgm:prSet/>
      <dgm:spPr/>
      <dgm:t>
        <a:bodyPr/>
        <a:lstStyle/>
        <a:p>
          <a:pPr algn="ctr" rtl="1"/>
          <a:endParaRPr lang="ar-SA"/>
        </a:p>
      </dgm:t>
    </dgm:pt>
    <dgm:pt modelId="{0EA2D1DC-258E-4E4F-97DF-C47BCD947C78}">
      <dgm:prSet/>
      <dgm:spPr/>
      <dgm:t>
        <a:bodyPr/>
        <a:lstStyle/>
        <a:p>
          <a:pPr algn="ctr" rtl="1"/>
          <a:r>
            <a:rPr lang="ar-SA"/>
            <a:t>الفصل الرابع: التحليل الإحصائي</a:t>
          </a:r>
        </a:p>
      </dgm:t>
    </dgm:pt>
    <dgm:pt modelId="{5CBF07AA-C39D-4B62-AF3D-E930E3C9620F}" type="parTrans" cxnId="{14F2D75C-B278-4100-83C1-51E41B18B054}">
      <dgm:prSet/>
      <dgm:spPr/>
      <dgm:t>
        <a:bodyPr/>
        <a:lstStyle/>
        <a:p>
          <a:pPr algn="ctr" rtl="1"/>
          <a:endParaRPr lang="ar-SA"/>
        </a:p>
      </dgm:t>
    </dgm:pt>
    <dgm:pt modelId="{55447112-1510-456B-9734-F529A97C8E51}" type="sibTrans" cxnId="{14F2D75C-B278-4100-83C1-51E41B18B054}">
      <dgm:prSet/>
      <dgm:spPr/>
      <dgm:t>
        <a:bodyPr/>
        <a:lstStyle/>
        <a:p>
          <a:pPr algn="ctr" rtl="1"/>
          <a:endParaRPr lang="ar-SA"/>
        </a:p>
      </dgm:t>
    </dgm:pt>
    <dgm:pt modelId="{EE9DE4C4-048A-4B36-98FA-EBBBA854F3F4}">
      <dgm:prSet/>
      <dgm:spPr/>
      <dgm:t>
        <a:bodyPr/>
        <a:lstStyle/>
        <a:p>
          <a:pPr algn="ctr" rtl="1"/>
          <a:r>
            <a:rPr lang="ar-SA"/>
            <a:t>الفصل الخامس: المناقشة والخاتمة</a:t>
          </a:r>
        </a:p>
      </dgm:t>
    </dgm:pt>
    <dgm:pt modelId="{C07D8B55-4180-488C-81DE-7B5E3B2E20EE}" type="parTrans" cxnId="{52676D38-9201-4D5A-AAE6-1C79774EF1C8}">
      <dgm:prSet/>
      <dgm:spPr/>
      <dgm:t>
        <a:bodyPr/>
        <a:lstStyle/>
        <a:p>
          <a:pPr algn="ctr" rtl="1"/>
          <a:endParaRPr lang="ar-SA"/>
        </a:p>
      </dgm:t>
    </dgm:pt>
    <dgm:pt modelId="{A8EE4E53-CEDE-438C-A139-0514D56AE69E}" type="sibTrans" cxnId="{52676D38-9201-4D5A-AAE6-1C79774EF1C8}">
      <dgm:prSet/>
      <dgm:spPr/>
      <dgm:t>
        <a:bodyPr/>
        <a:lstStyle/>
        <a:p>
          <a:pPr algn="ctr" rtl="1"/>
          <a:endParaRPr lang="ar-SA"/>
        </a:p>
      </dgm:t>
    </dgm:pt>
    <dgm:pt modelId="{04DA5F07-DBDF-45DD-980C-3C8CDFB59333}" type="pres">
      <dgm:prSet presAssocID="{15FC51C7-B83F-4A70-BE89-F12B6959339E}" presName="linear" presStyleCnt="0">
        <dgm:presLayoutVars>
          <dgm:dir/>
          <dgm:animLvl val="lvl"/>
          <dgm:resizeHandles val="exact"/>
        </dgm:presLayoutVars>
      </dgm:prSet>
      <dgm:spPr/>
    </dgm:pt>
    <dgm:pt modelId="{D94C68F0-0D2D-4E4E-A3B4-930EDF0AB50F}" type="pres">
      <dgm:prSet presAssocID="{067B4BB0-9920-4761-B0D3-C31AD0D9A9C5}" presName="parentLin" presStyleCnt="0"/>
      <dgm:spPr/>
    </dgm:pt>
    <dgm:pt modelId="{AB69130A-D88C-40D5-AC3A-5DC42646E5CC}" type="pres">
      <dgm:prSet presAssocID="{067B4BB0-9920-4761-B0D3-C31AD0D9A9C5}" presName="parentLeftMargin" presStyleLbl="node1" presStyleIdx="0" presStyleCnt="5"/>
      <dgm:spPr/>
    </dgm:pt>
    <dgm:pt modelId="{D7E41053-93FC-4D3B-AD28-C154006E01D1}" type="pres">
      <dgm:prSet presAssocID="{067B4BB0-9920-4761-B0D3-C31AD0D9A9C5}" presName="parentText" presStyleLbl="node1" presStyleIdx="0" presStyleCnt="5">
        <dgm:presLayoutVars>
          <dgm:chMax val="0"/>
          <dgm:bulletEnabled val="1"/>
        </dgm:presLayoutVars>
      </dgm:prSet>
      <dgm:spPr/>
    </dgm:pt>
    <dgm:pt modelId="{E4968ADC-DE8B-4942-9744-06DC2CF463E9}" type="pres">
      <dgm:prSet presAssocID="{067B4BB0-9920-4761-B0D3-C31AD0D9A9C5}" presName="negativeSpace" presStyleCnt="0"/>
      <dgm:spPr/>
    </dgm:pt>
    <dgm:pt modelId="{E5E92817-FA09-42F1-8FFB-295C088301FD}" type="pres">
      <dgm:prSet presAssocID="{067B4BB0-9920-4761-B0D3-C31AD0D9A9C5}" presName="childText" presStyleLbl="conFgAcc1" presStyleIdx="0" presStyleCnt="5">
        <dgm:presLayoutVars>
          <dgm:bulletEnabled val="1"/>
        </dgm:presLayoutVars>
      </dgm:prSet>
      <dgm:spPr/>
    </dgm:pt>
    <dgm:pt modelId="{43CDEF4B-5F51-4806-B9E7-2C2DAFB9CAF6}" type="pres">
      <dgm:prSet presAssocID="{61CD6929-FC0F-4ED0-950B-77705ADE3EF4}" presName="spaceBetweenRectangles" presStyleCnt="0"/>
      <dgm:spPr/>
    </dgm:pt>
    <dgm:pt modelId="{CA523146-3479-47F8-BD3D-5B8802F3744B}" type="pres">
      <dgm:prSet presAssocID="{E6584321-53F2-4F26-9DEC-2F42C4971143}" presName="parentLin" presStyleCnt="0"/>
      <dgm:spPr/>
    </dgm:pt>
    <dgm:pt modelId="{0341E719-5381-42DF-A2FD-34A4DAB68A4F}" type="pres">
      <dgm:prSet presAssocID="{E6584321-53F2-4F26-9DEC-2F42C4971143}" presName="parentLeftMargin" presStyleLbl="node1" presStyleIdx="0" presStyleCnt="5"/>
      <dgm:spPr/>
    </dgm:pt>
    <dgm:pt modelId="{4FD037F0-BBEF-43E7-B082-313EF31A4874}" type="pres">
      <dgm:prSet presAssocID="{E6584321-53F2-4F26-9DEC-2F42C4971143}" presName="parentText" presStyleLbl="node1" presStyleIdx="1" presStyleCnt="5">
        <dgm:presLayoutVars>
          <dgm:chMax val="0"/>
          <dgm:bulletEnabled val="1"/>
        </dgm:presLayoutVars>
      </dgm:prSet>
      <dgm:spPr/>
    </dgm:pt>
    <dgm:pt modelId="{6EB96D11-CC84-4F49-ACC6-FBC805359F35}" type="pres">
      <dgm:prSet presAssocID="{E6584321-53F2-4F26-9DEC-2F42C4971143}" presName="negativeSpace" presStyleCnt="0"/>
      <dgm:spPr/>
    </dgm:pt>
    <dgm:pt modelId="{248878C3-95E0-4566-B396-9FDF9FCA9706}" type="pres">
      <dgm:prSet presAssocID="{E6584321-53F2-4F26-9DEC-2F42C4971143}" presName="childText" presStyleLbl="conFgAcc1" presStyleIdx="1" presStyleCnt="5">
        <dgm:presLayoutVars>
          <dgm:bulletEnabled val="1"/>
        </dgm:presLayoutVars>
      </dgm:prSet>
      <dgm:spPr/>
    </dgm:pt>
    <dgm:pt modelId="{31E0423F-9801-45DB-A0FA-AC43A9D6BDBF}" type="pres">
      <dgm:prSet presAssocID="{62D0E808-EAB0-4B2E-9358-960110959106}" presName="spaceBetweenRectangles" presStyleCnt="0"/>
      <dgm:spPr/>
    </dgm:pt>
    <dgm:pt modelId="{886BED65-D19F-4E68-A79B-BC12E0A9769B}" type="pres">
      <dgm:prSet presAssocID="{1DEEB6B3-B4E1-4CB0-8A0A-EAE6636DA579}" presName="parentLin" presStyleCnt="0"/>
      <dgm:spPr/>
    </dgm:pt>
    <dgm:pt modelId="{9FA9691D-F36A-43F0-93F2-06C1C1CDF72D}" type="pres">
      <dgm:prSet presAssocID="{1DEEB6B3-B4E1-4CB0-8A0A-EAE6636DA579}" presName="parentLeftMargin" presStyleLbl="node1" presStyleIdx="1" presStyleCnt="5"/>
      <dgm:spPr/>
    </dgm:pt>
    <dgm:pt modelId="{4B8BE533-A682-4D79-9595-D80D9CAF2EAE}" type="pres">
      <dgm:prSet presAssocID="{1DEEB6B3-B4E1-4CB0-8A0A-EAE6636DA579}" presName="parentText" presStyleLbl="node1" presStyleIdx="2" presStyleCnt="5">
        <dgm:presLayoutVars>
          <dgm:chMax val="0"/>
          <dgm:bulletEnabled val="1"/>
        </dgm:presLayoutVars>
      </dgm:prSet>
      <dgm:spPr/>
    </dgm:pt>
    <dgm:pt modelId="{2135F38D-C090-43BE-A7DE-30197592F552}" type="pres">
      <dgm:prSet presAssocID="{1DEEB6B3-B4E1-4CB0-8A0A-EAE6636DA579}" presName="negativeSpace" presStyleCnt="0"/>
      <dgm:spPr/>
    </dgm:pt>
    <dgm:pt modelId="{616139A7-E230-40CF-A444-C8EBA0002074}" type="pres">
      <dgm:prSet presAssocID="{1DEEB6B3-B4E1-4CB0-8A0A-EAE6636DA579}" presName="childText" presStyleLbl="conFgAcc1" presStyleIdx="2" presStyleCnt="5">
        <dgm:presLayoutVars>
          <dgm:bulletEnabled val="1"/>
        </dgm:presLayoutVars>
      </dgm:prSet>
      <dgm:spPr/>
    </dgm:pt>
    <dgm:pt modelId="{59C85F56-8B03-45B6-8AB5-40AD71C4BD6A}" type="pres">
      <dgm:prSet presAssocID="{0E1FE94D-186B-4563-B80F-430C47F4BBEB}" presName="spaceBetweenRectangles" presStyleCnt="0"/>
      <dgm:spPr/>
    </dgm:pt>
    <dgm:pt modelId="{F15A9C45-739D-43A3-AC4A-59A8778E6594}" type="pres">
      <dgm:prSet presAssocID="{0EA2D1DC-258E-4E4F-97DF-C47BCD947C78}" presName="parentLin" presStyleCnt="0"/>
      <dgm:spPr/>
    </dgm:pt>
    <dgm:pt modelId="{2A8FD2C5-4D40-4DF5-8514-D149B89E0E32}" type="pres">
      <dgm:prSet presAssocID="{0EA2D1DC-258E-4E4F-97DF-C47BCD947C78}" presName="parentLeftMargin" presStyleLbl="node1" presStyleIdx="2" presStyleCnt="5"/>
      <dgm:spPr/>
    </dgm:pt>
    <dgm:pt modelId="{6590F54F-4F08-4ED2-AB0F-761D0E6D8970}" type="pres">
      <dgm:prSet presAssocID="{0EA2D1DC-258E-4E4F-97DF-C47BCD947C78}" presName="parentText" presStyleLbl="node1" presStyleIdx="3" presStyleCnt="5">
        <dgm:presLayoutVars>
          <dgm:chMax val="0"/>
          <dgm:bulletEnabled val="1"/>
        </dgm:presLayoutVars>
      </dgm:prSet>
      <dgm:spPr/>
    </dgm:pt>
    <dgm:pt modelId="{B864654B-1F80-4A6A-B681-420F195314AD}" type="pres">
      <dgm:prSet presAssocID="{0EA2D1DC-258E-4E4F-97DF-C47BCD947C78}" presName="negativeSpace" presStyleCnt="0"/>
      <dgm:spPr/>
    </dgm:pt>
    <dgm:pt modelId="{D9918D30-8F5F-470D-8FCA-0246DEE4A81E}" type="pres">
      <dgm:prSet presAssocID="{0EA2D1DC-258E-4E4F-97DF-C47BCD947C78}" presName="childText" presStyleLbl="conFgAcc1" presStyleIdx="3" presStyleCnt="5">
        <dgm:presLayoutVars>
          <dgm:bulletEnabled val="1"/>
        </dgm:presLayoutVars>
      </dgm:prSet>
      <dgm:spPr/>
    </dgm:pt>
    <dgm:pt modelId="{C7357860-9BDF-44CD-A801-55639E08DFA4}" type="pres">
      <dgm:prSet presAssocID="{55447112-1510-456B-9734-F529A97C8E51}" presName="spaceBetweenRectangles" presStyleCnt="0"/>
      <dgm:spPr/>
    </dgm:pt>
    <dgm:pt modelId="{95E88CA9-BE56-4B3F-B125-0C921FCB1CAA}" type="pres">
      <dgm:prSet presAssocID="{EE9DE4C4-048A-4B36-98FA-EBBBA854F3F4}" presName="parentLin" presStyleCnt="0"/>
      <dgm:spPr/>
    </dgm:pt>
    <dgm:pt modelId="{0FF0126A-20DF-494F-AE27-A1C0C420CAC1}" type="pres">
      <dgm:prSet presAssocID="{EE9DE4C4-048A-4B36-98FA-EBBBA854F3F4}" presName="parentLeftMargin" presStyleLbl="node1" presStyleIdx="3" presStyleCnt="5"/>
      <dgm:spPr/>
    </dgm:pt>
    <dgm:pt modelId="{F148DCB6-380A-4A07-94BA-066AAF2B422B}" type="pres">
      <dgm:prSet presAssocID="{EE9DE4C4-048A-4B36-98FA-EBBBA854F3F4}" presName="parentText" presStyleLbl="node1" presStyleIdx="4" presStyleCnt="5">
        <dgm:presLayoutVars>
          <dgm:chMax val="0"/>
          <dgm:bulletEnabled val="1"/>
        </dgm:presLayoutVars>
      </dgm:prSet>
      <dgm:spPr/>
    </dgm:pt>
    <dgm:pt modelId="{2575517F-8601-484C-9D79-E8BE16DBFF81}" type="pres">
      <dgm:prSet presAssocID="{EE9DE4C4-048A-4B36-98FA-EBBBA854F3F4}" presName="negativeSpace" presStyleCnt="0"/>
      <dgm:spPr/>
    </dgm:pt>
    <dgm:pt modelId="{3ED0B701-2D29-47FC-8B0B-C7F65D036689}" type="pres">
      <dgm:prSet presAssocID="{EE9DE4C4-048A-4B36-98FA-EBBBA854F3F4}" presName="childText" presStyleLbl="conFgAcc1" presStyleIdx="4" presStyleCnt="5">
        <dgm:presLayoutVars>
          <dgm:bulletEnabled val="1"/>
        </dgm:presLayoutVars>
      </dgm:prSet>
      <dgm:spPr/>
    </dgm:pt>
  </dgm:ptLst>
  <dgm:cxnLst>
    <dgm:cxn modelId="{A86D9A0A-B63A-457F-AC24-EBB7B07B4A5F}" type="presOf" srcId="{15FC51C7-B83F-4A70-BE89-F12B6959339E}" destId="{04DA5F07-DBDF-45DD-980C-3C8CDFB59333}" srcOrd="0" destOrd="0" presId="urn:microsoft.com/office/officeart/2005/8/layout/list1"/>
    <dgm:cxn modelId="{41128F19-6BE9-48E0-A794-725ED56B1F0C}" type="presOf" srcId="{E6584321-53F2-4F26-9DEC-2F42C4971143}" destId="{4FD037F0-BBEF-43E7-B082-313EF31A4874}" srcOrd="1" destOrd="0" presId="urn:microsoft.com/office/officeart/2005/8/layout/list1"/>
    <dgm:cxn modelId="{E5C5D81A-89CB-4397-9E48-431CAAA842D8}" srcId="{15FC51C7-B83F-4A70-BE89-F12B6959339E}" destId="{1DEEB6B3-B4E1-4CB0-8A0A-EAE6636DA579}" srcOrd="2" destOrd="0" parTransId="{E4E64EFD-FEDB-464A-A92A-17E2C61DAA65}" sibTransId="{0E1FE94D-186B-4563-B80F-430C47F4BBEB}"/>
    <dgm:cxn modelId="{52676D38-9201-4D5A-AAE6-1C79774EF1C8}" srcId="{15FC51C7-B83F-4A70-BE89-F12B6959339E}" destId="{EE9DE4C4-048A-4B36-98FA-EBBBA854F3F4}" srcOrd="4" destOrd="0" parTransId="{C07D8B55-4180-488C-81DE-7B5E3B2E20EE}" sibTransId="{A8EE4E53-CEDE-438C-A139-0514D56AE69E}"/>
    <dgm:cxn modelId="{3E49D13A-478F-4C6E-880F-772B4676A581}" type="presOf" srcId="{067B4BB0-9920-4761-B0D3-C31AD0D9A9C5}" destId="{D7E41053-93FC-4D3B-AD28-C154006E01D1}" srcOrd="1" destOrd="0" presId="urn:microsoft.com/office/officeart/2005/8/layout/list1"/>
    <dgm:cxn modelId="{14F2D75C-B278-4100-83C1-51E41B18B054}" srcId="{15FC51C7-B83F-4A70-BE89-F12B6959339E}" destId="{0EA2D1DC-258E-4E4F-97DF-C47BCD947C78}" srcOrd="3" destOrd="0" parTransId="{5CBF07AA-C39D-4B62-AF3D-E930E3C9620F}" sibTransId="{55447112-1510-456B-9734-F529A97C8E51}"/>
    <dgm:cxn modelId="{46212E67-E00D-42F8-B257-EEA05C5F65CF}" type="presOf" srcId="{0EA2D1DC-258E-4E4F-97DF-C47BCD947C78}" destId="{6590F54F-4F08-4ED2-AB0F-761D0E6D8970}" srcOrd="1" destOrd="0" presId="urn:microsoft.com/office/officeart/2005/8/layout/list1"/>
    <dgm:cxn modelId="{104BAD87-883C-4FB6-BB26-2E574C3CB5A4}" type="presOf" srcId="{EE9DE4C4-048A-4B36-98FA-EBBBA854F3F4}" destId="{0FF0126A-20DF-494F-AE27-A1C0C420CAC1}" srcOrd="0" destOrd="0" presId="urn:microsoft.com/office/officeart/2005/8/layout/list1"/>
    <dgm:cxn modelId="{9CDF7F96-0B5C-4D65-9776-FE8357F6736C}" type="presOf" srcId="{1DEEB6B3-B4E1-4CB0-8A0A-EAE6636DA579}" destId="{4B8BE533-A682-4D79-9595-D80D9CAF2EAE}" srcOrd="1" destOrd="0" presId="urn:microsoft.com/office/officeart/2005/8/layout/list1"/>
    <dgm:cxn modelId="{3C6C5097-9D06-4963-887F-4D1461AD8E41}" type="presOf" srcId="{1DEEB6B3-B4E1-4CB0-8A0A-EAE6636DA579}" destId="{9FA9691D-F36A-43F0-93F2-06C1C1CDF72D}" srcOrd="0" destOrd="0" presId="urn:microsoft.com/office/officeart/2005/8/layout/list1"/>
    <dgm:cxn modelId="{B46615A9-9D73-43DB-9031-1B9FB64FE731}" type="presOf" srcId="{067B4BB0-9920-4761-B0D3-C31AD0D9A9C5}" destId="{AB69130A-D88C-40D5-AC3A-5DC42646E5CC}" srcOrd="0" destOrd="0" presId="urn:microsoft.com/office/officeart/2005/8/layout/list1"/>
    <dgm:cxn modelId="{5BA538B3-AF77-4D71-BB4D-71D5655B1580}" srcId="{15FC51C7-B83F-4A70-BE89-F12B6959339E}" destId="{E6584321-53F2-4F26-9DEC-2F42C4971143}" srcOrd="1" destOrd="0" parTransId="{1A4C6746-F81F-4170-BB1F-EE20514D612F}" sibTransId="{62D0E808-EAB0-4B2E-9358-960110959106}"/>
    <dgm:cxn modelId="{61A893C2-77D4-4113-8B16-A78FEE28504D}" type="presOf" srcId="{EE9DE4C4-048A-4B36-98FA-EBBBA854F3F4}" destId="{F148DCB6-380A-4A07-94BA-066AAF2B422B}" srcOrd="1" destOrd="0" presId="urn:microsoft.com/office/officeart/2005/8/layout/list1"/>
    <dgm:cxn modelId="{E03A0CDD-AECE-46F4-85A0-AFA21C7AC646}" srcId="{15FC51C7-B83F-4A70-BE89-F12B6959339E}" destId="{067B4BB0-9920-4761-B0D3-C31AD0D9A9C5}" srcOrd="0" destOrd="0" parTransId="{CC24761A-B7B5-4BB1-9B7D-0CDD6D0546AD}" sibTransId="{61CD6929-FC0F-4ED0-950B-77705ADE3EF4}"/>
    <dgm:cxn modelId="{F41340F7-DED4-4F01-A70C-4F2A39A784A5}" type="presOf" srcId="{E6584321-53F2-4F26-9DEC-2F42C4971143}" destId="{0341E719-5381-42DF-A2FD-34A4DAB68A4F}" srcOrd="0" destOrd="0" presId="urn:microsoft.com/office/officeart/2005/8/layout/list1"/>
    <dgm:cxn modelId="{974F61FE-5708-49A8-8FC5-F26C36402181}" type="presOf" srcId="{0EA2D1DC-258E-4E4F-97DF-C47BCD947C78}" destId="{2A8FD2C5-4D40-4DF5-8514-D149B89E0E32}" srcOrd="0" destOrd="0" presId="urn:microsoft.com/office/officeart/2005/8/layout/list1"/>
    <dgm:cxn modelId="{C5F48EA7-C107-4A36-A393-F42536060E5E}" type="presParOf" srcId="{04DA5F07-DBDF-45DD-980C-3C8CDFB59333}" destId="{D94C68F0-0D2D-4E4E-A3B4-930EDF0AB50F}" srcOrd="0" destOrd="0" presId="urn:microsoft.com/office/officeart/2005/8/layout/list1"/>
    <dgm:cxn modelId="{C792B4E1-905E-4993-AD58-B86D27F38CF5}" type="presParOf" srcId="{D94C68F0-0D2D-4E4E-A3B4-930EDF0AB50F}" destId="{AB69130A-D88C-40D5-AC3A-5DC42646E5CC}" srcOrd="0" destOrd="0" presId="urn:microsoft.com/office/officeart/2005/8/layout/list1"/>
    <dgm:cxn modelId="{8D0C9388-7378-488D-8CE5-E291B1BE2DF4}" type="presParOf" srcId="{D94C68F0-0D2D-4E4E-A3B4-930EDF0AB50F}" destId="{D7E41053-93FC-4D3B-AD28-C154006E01D1}" srcOrd="1" destOrd="0" presId="urn:microsoft.com/office/officeart/2005/8/layout/list1"/>
    <dgm:cxn modelId="{557E9DA0-15C4-4DD6-A016-0F1AA049ECB0}" type="presParOf" srcId="{04DA5F07-DBDF-45DD-980C-3C8CDFB59333}" destId="{E4968ADC-DE8B-4942-9744-06DC2CF463E9}" srcOrd="1" destOrd="0" presId="urn:microsoft.com/office/officeart/2005/8/layout/list1"/>
    <dgm:cxn modelId="{EFBC81D1-F801-4A25-86AC-810E94D8CFDF}" type="presParOf" srcId="{04DA5F07-DBDF-45DD-980C-3C8CDFB59333}" destId="{E5E92817-FA09-42F1-8FFB-295C088301FD}" srcOrd="2" destOrd="0" presId="urn:microsoft.com/office/officeart/2005/8/layout/list1"/>
    <dgm:cxn modelId="{62956395-E267-4DA0-8542-57BD7FD0731B}" type="presParOf" srcId="{04DA5F07-DBDF-45DD-980C-3C8CDFB59333}" destId="{43CDEF4B-5F51-4806-B9E7-2C2DAFB9CAF6}" srcOrd="3" destOrd="0" presId="urn:microsoft.com/office/officeart/2005/8/layout/list1"/>
    <dgm:cxn modelId="{FF6C44C1-9408-484A-BD4C-16B099106AD6}" type="presParOf" srcId="{04DA5F07-DBDF-45DD-980C-3C8CDFB59333}" destId="{CA523146-3479-47F8-BD3D-5B8802F3744B}" srcOrd="4" destOrd="0" presId="urn:microsoft.com/office/officeart/2005/8/layout/list1"/>
    <dgm:cxn modelId="{0BB65F99-0CD3-42AE-BD4D-F6193AA3EF80}" type="presParOf" srcId="{CA523146-3479-47F8-BD3D-5B8802F3744B}" destId="{0341E719-5381-42DF-A2FD-34A4DAB68A4F}" srcOrd="0" destOrd="0" presId="urn:microsoft.com/office/officeart/2005/8/layout/list1"/>
    <dgm:cxn modelId="{9CB12C37-DA47-4FF6-9419-90DC95678B46}" type="presParOf" srcId="{CA523146-3479-47F8-BD3D-5B8802F3744B}" destId="{4FD037F0-BBEF-43E7-B082-313EF31A4874}" srcOrd="1" destOrd="0" presId="urn:microsoft.com/office/officeart/2005/8/layout/list1"/>
    <dgm:cxn modelId="{438051DA-DA9E-45C9-A218-67C7E042EA4C}" type="presParOf" srcId="{04DA5F07-DBDF-45DD-980C-3C8CDFB59333}" destId="{6EB96D11-CC84-4F49-ACC6-FBC805359F35}" srcOrd="5" destOrd="0" presId="urn:microsoft.com/office/officeart/2005/8/layout/list1"/>
    <dgm:cxn modelId="{A0C339DC-DA1E-45CE-A6E2-1E5D0B1D77A3}" type="presParOf" srcId="{04DA5F07-DBDF-45DD-980C-3C8CDFB59333}" destId="{248878C3-95E0-4566-B396-9FDF9FCA9706}" srcOrd="6" destOrd="0" presId="urn:microsoft.com/office/officeart/2005/8/layout/list1"/>
    <dgm:cxn modelId="{7F31710A-CA70-4B04-A772-71AD7422A5D6}" type="presParOf" srcId="{04DA5F07-DBDF-45DD-980C-3C8CDFB59333}" destId="{31E0423F-9801-45DB-A0FA-AC43A9D6BDBF}" srcOrd="7" destOrd="0" presId="urn:microsoft.com/office/officeart/2005/8/layout/list1"/>
    <dgm:cxn modelId="{5F0D44EA-FA7A-449A-881E-AD7561594428}" type="presParOf" srcId="{04DA5F07-DBDF-45DD-980C-3C8CDFB59333}" destId="{886BED65-D19F-4E68-A79B-BC12E0A9769B}" srcOrd="8" destOrd="0" presId="urn:microsoft.com/office/officeart/2005/8/layout/list1"/>
    <dgm:cxn modelId="{9FEA3F26-C033-43BD-B9BB-5E6EB5FC850A}" type="presParOf" srcId="{886BED65-D19F-4E68-A79B-BC12E0A9769B}" destId="{9FA9691D-F36A-43F0-93F2-06C1C1CDF72D}" srcOrd="0" destOrd="0" presId="urn:microsoft.com/office/officeart/2005/8/layout/list1"/>
    <dgm:cxn modelId="{FFA893BF-D952-4E70-A004-8AF81CE31F33}" type="presParOf" srcId="{886BED65-D19F-4E68-A79B-BC12E0A9769B}" destId="{4B8BE533-A682-4D79-9595-D80D9CAF2EAE}" srcOrd="1" destOrd="0" presId="urn:microsoft.com/office/officeart/2005/8/layout/list1"/>
    <dgm:cxn modelId="{165B8EE1-8FCE-4E93-B184-49367DCEF63B}" type="presParOf" srcId="{04DA5F07-DBDF-45DD-980C-3C8CDFB59333}" destId="{2135F38D-C090-43BE-A7DE-30197592F552}" srcOrd="9" destOrd="0" presId="urn:microsoft.com/office/officeart/2005/8/layout/list1"/>
    <dgm:cxn modelId="{252DDC54-DA29-4EFA-A189-4833C4B1DFCE}" type="presParOf" srcId="{04DA5F07-DBDF-45DD-980C-3C8CDFB59333}" destId="{616139A7-E230-40CF-A444-C8EBA0002074}" srcOrd="10" destOrd="0" presId="urn:microsoft.com/office/officeart/2005/8/layout/list1"/>
    <dgm:cxn modelId="{A9E87349-8C74-4829-AF27-70F11176FC19}" type="presParOf" srcId="{04DA5F07-DBDF-45DD-980C-3C8CDFB59333}" destId="{59C85F56-8B03-45B6-8AB5-40AD71C4BD6A}" srcOrd="11" destOrd="0" presId="urn:microsoft.com/office/officeart/2005/8/layout/list1"/>
    <dgm:cxn modelId="{AE4CB0E0-0D03-4903-B923-824F52416812}" type="presParOf" srcId="{04DA5F07-DBDF-45DD-980C-3C8CDFB59333}" destId="{F15A9C45-739D-43A3-AC4A-59A8778E6594}" srcOrd="12" destOrd="0" presId="urn:microsoft.com/office/officeart/2005/8/layout/list1"/>
    <dgm:cxn modelId="{C6C6C122-CAB8-400B-95A9-2610A35265FF}" type="presParOf" srcId="{F15A9C45-739D-43A3-AC4A-59A8778E6594}" destId="{2A8FD2C5-4D40-4DF5-8514-D149B89E0E32}" srcOrd="0" destOrd="0" presId="urn:microsoft.com/office/officeart/2005/8/layout/list1"/>
    <dgm:cxn modelId="{6A2A49B7-500C-4636-9C80-104CF64ED31F}" type="presParOf" srcId="{F15A9C45-739D-43A3-AC4A-59A8778E6594}" destId="{6590F54F-4F08-4ED2-AB0F-761D0E6D8970}" srcOrd="1" destOrd="0" presId="urn:microsoft.com/office/officeart/2005/8/layout/list1"/>
    <dgm:cxn modelId="{0013E5A5-A972-4772-8C8C-AA85E17C0536}" type="presParOf" srcId="{04DA5F07-DBDF-45DD-980C-3C8CDFB59333}" destId="{B864654B-1F80-4A6A-B681-420F195314AD}" srcOrd="13" destOrd="0" presId="urn:microsoft.com/office/officeart/2005/8/layout/list1"/>
    <dgm:cxn modelId="{29B2DB61-6493-4776-B41A-95DE710FC599}" type="presParOf" srcId="{04DA5F07-DBDF-45DD-980C-3C8CDFB59333}" destId="{D9918D30-8F5F-470D-8FCA-0246DEE4A81E}" srcOrd="14" destOrd="0" presId="urn:microsoft.com/office/officeart/2005/8/layout/list1"/>
    <dgm:cxn modelId="{EEB63489-F508-4834-A3D1-5306490D0ED6}" type="presParOf" srcId="{04DA5F07-DBDF-45DD-980C-3C8CDFB59333}" destId="{C7357860-9BDF-44CD-A801-55639E08DFA4}" srcOrd="15" destOrd="0" presId="urn:microsoft.com/office/officeart/2005/8/layout/list1"/>
    <dgm:cxn modelId="{0EFCC371-3579-4148-B1A0-1E4E37C33ED8}" type="presParOf" srcId="{04DA5F07-DBDF-45DD-980C-3C8CDFB59333}" destId="{95E88CA9-BE56-4B3F-B125-0C921FCB1CAA}" srcOrd="16" destOrd="0" presId="urn:microsoft.com/office/officeart/2005/8/layout/list1"/>
    <dgm:cxn modelId="{8DEEF853-F211-4001-B3EC-464BFDB3EE26}" type="presParOf" srcId="{95E88CA9-BE56-4B3F-B125-0C921FCB1CAA}" destId="{0FF0126A-20DF-494F-AE27-A1C0C420CAC1}" srcOrd="0" destOrd="0" presId="urn:microsoft.com/office/officeart/2005/8/layout/list1"/>
    <dgm:cxn modelId="{F29E0282-DA0F-4153-8B91-58867B3335C9}" type="presParOf" srcId="{95E88CA9-BE56-4B3F-B125-0C921FCB1CAA}" destId="{F148DCB6-380A-4A07-94BA-066AAF2B422B}" srcOrd="1" destOrd="0" presId="urn:microsoft.com/office/officeart/2005/8/layout/list1"/>
    <dgm:cxn modelId="{18819842-8289-4278-960D-4D8289083B8D}" type="presParOf" srcId="{04DA5F07-DBDF-45DD-980C-3C8CDFB59333}" destId="{2575517F-8601-484C-9D79-E8BE16DBFF81}" srcOrd="17" destOrd="0" presId="urn:microsoft.com/office/officeart/2005/8/layout/list1"/>
    <dgm:cxn modelId="{89F3D1A4-ACB2-4181-893C-22259AAEAC47}" type="presParOf" srcId="{04DA5F07-DBDF-45DD-980C-3C8CDFB59333}" destId="{3ED0B701-2D29-47FC-8B0B-C7F65D036689}" srcOrd="18" destOrd="0" presId="urn:microsoft.com/office/officeart/2005/8/layout/list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630B2051-5C2C-43CF-8E43-B819D1069699}" type="doc">
      <dgm:prSet loTypeId="urn:microsoft.com/office/officeart/2005/8/layout/venn2" loCatId="relationship" qsTypeId="urn:microsoft.com/office/officeart/2005/8/quickstyle/simple1" qsCatId="simple" csTypeId="urn:microsoft.com/office/officeart/2005/8/colors/colorful1" csCatId="colorful" phldr="1"/>
      <dgm:spPr/>
      <dgm:t>
        <a:bodyPr/>
        <a:lstStyle/>
        <a:p>
          <a:pPr rtl="1"/>
          <a:endParaRPr lang="ar-SA"/>
        </a:p>
      </dgm:t>
    </dgm:pt>
    <dgm:pt modelId="{FD730296-6A64-4681-8647-C808F8EA7548}">
      <dgm:prSet phldrT="[نص]"/>
      <dgm:spPr/>
      <dgm:t>
        <a:bodyPr/>
        <a:lstStyle/>
        <a:p>
          <a:pPr rtl="1"/>
          <a:r>
            <a:rPr lang="en-US"/>
            <a:t>Survey</a:t>
          </a:r>
          <a:endParaRPr lang="ar-SA"/>
        </a:p>
      </dgm:t>
    </dgm:pt>
    <dgm:pt modelId="{F5F34BE0-9AF1-4566-A22A-F1658ACCD4F4}" type="parTrans" cxnId="{8BD9F909-43C7-4D64-82AD-061873B98FF8}">
      <dgm:prSet/>
      <dgm:spPr/>
      <dgm:t>
        <a:bodyPr/>
        <a:lstStyle/>
        <a:p>
          <a:pPr rtl="1"/>
          <a:endParaRPr lang="ar-SA"/>
        </a:p>
      </dgm:t>
    </dgm:pt>
    <dgm:pt modelId="{1E1A9CF7-8C5A-4D72-AA9B-31A06B05BE22}" type="sibTrans" cxnId="{8BD9F909-43C7-4D64-82AD-061873B98FF8}">
      <dgm:prSet/>
      <dgm:spPr/>
      <dgm:t>
        <a:bodyPr/>
        <a:lstStyle/>
        <a:p>
          <a:pPr rtl="1"/>
          <a:endParaRPr lang="ar-SA"/>
        </a:p>
      </dgm:t>
    </dgm:pt>
    <dgm:pt modelId="{D7E9462A-B153-4716-98E5-ACDC702450C4}">
      <dgm:prSet phldrT="[نص]"/>
      <dgm:spPr/>
      <dgm:t>
        <a:bodyPr/>
        <a:lstStyle/>
        <a:p>
          <a:pPr rtl="1"/>
          <a:r>
            <a:rPr lang="en-US"/>
            <a:t>Cross-sectional</a:t>
          </a:r>
          <a:endParaRPr lang="ar-SA"/>
        </a:p>
      </dgm:t>
    </dgm:pt>
    <dgm:pt modelId="{13C14376-2600-4D3E-A463-A11C6CCB5C63}" type="parTrans" cxnId="{DB804B2F-7F0D-4B86-A15B-39BA331556EF}">
      <dgm:prSet/>
      <dgm:spPr/>
      <dgm:t>
        <a:bodyPr/>
        <a:lstStyle/>
        <a:p>
          <a:pPr rtl="1"/>
          <a:endParaRPr lang="ar-SA"/>
        </a:p>
      </dgm:t>
    </dgm:pt>
    <dgm:pt modelId="{D1184792-A9FC-4C31-B8BB-454516B46A88}" type="sibTrans" cxnId="{DB804B2F-7F0D-4B86-A15B-39BA331556EF}">
      <dgm:prSet/>
      <dgm:spPr/>
      <dgm:t>
        <a:bodyPr/>
        <a:lstStyle/>
        <a:p>
          <a:pPr rtl="1"/>
          <a:endParaRPr lang="ar-SA"/>
        </a:p>
      </dgm:t>
    </dgm:pt>
    <dgm:pt modelId="{DFE1F9BE-2E06-41D1-A16F-4D7153ADC21A}">
      <dgm:prSet phldrT="[نص]"/>
      <dgm:spPr/>
      <dgm:t>
        <a:bodyPr/>
        <a:lstStyle/>
        <a:p>
          <a:pPr rtl="1"/>
          <a:r>
            <a:rPr lang="en-US"/>
            <a:t>Data Collection and data analysis</a:t>
          </a:r>
          <a:endParaRPr lang="ar-SA"/>
        </a:p>
      </dgm:t>
    </dgm:pt>
    <dgm:pt modelId="{A0584508-F854-423D-9A4E-B13219B7BB91}" type="parTrans" cxnId="{95A7D7E1-8129-4694-AEBF-399A72B0B6CF}">
      <dgm:prSet/>
      <dgm:spPr/>
      <dgm:t>
        <a:bodyPr/>
        <a:lstStyle/>
        <a:p>
          <a:pPr rtl="1"/>
          <a:endParaRPr lang="ar-SA"/>
        </a:p>
      </dgm:t>
    </dgm:pt>
    <dgm:pt modelId="{944BAD9A-CCF0-49D4-99AA-8378FE0C563B}" type="sibTrans" cxnId="{95A7D7E1-8129-4694-AEBF-399A72B0B6CF}">
      <dgm:prSet/>
      <dgm:spPr/>
      <dgm:t>
        <a:bodyPr/>
        <a:lstStyle/>
        <a:p>
          <a:pPr rtl="1"/>
          <a:endParaRPr lang="ar-SA"/>
        </a:p>
      </dgm:t>
    </dgm:pt>
    <dgm:pt modelId="{990B41DB-1F19-498E-8495-F0B7FAD6B4FC}">
      <dgm:prSet phldrT="[نص]"/>
      <dgm:spPr/>
      <dgm:t>
        <a:bodyPr/>
        <a:lstStyle/>
        <a:p>
          <a:pPr rtl="1"/>
          <a:r>
            <a:rPr lang="en-US"/>
            <a:t>Quantitative</a:t>
          </a:r>
          <a:endParaRPr lang="ar-SA"/>
        </a:p>
      </dgm:t>
    </dgm:pt>
    <dgm:pt modelId="{1D005C7F-07AA-4956-82B4-9641474FA9DE}" type="parTrans" cxnId="{62A734F3-EFB9-42E8-B92E-4820AD9EE0B6}">
      <dgm:prSet/>
      <dgm:spPr/>
      <dgm:t>
        <a:bodyPr/>
        <a:lstStyle/>
        <a:p>
          <a:pPr rtl="1"/>
          <a:endParaRPr lang="ar-SA"/>
        </a:p>
      </dgm:t>
    </dgm:pt>
    <dgm:pt modelId="{99AD5169-CA20-4FCC-BB3C-BBBC5F8A25EC}" type="sibTrans" cxnId="{62A734F3-EFB9-42E8-B92E-4820AD9EE0B6}">
      <dgm:prSet/>
      <dgm:spPr/>
      <dgm:t>
        <a:bodyPr/>
        <a:lstStyle/>
        <a:p>
          <a:pPr rtl="1"/>
          <a:endParaRPr lang="ar-SA"/>
        </a:p>
      </dgm:t>
    </dgm:pt>
    <dgm:pt modelId="{2276DBD9-6D49-468B-A08D-0373B419933C}">
      <dgm:prSet phldrT="[نص]"/>
      <dgm:spPr/>
      <dgm:t>
        <a:bodyPr/>
        <a:lstStyle/>
        <a:p>
          <a:pPr rtl="1"/>
          <a:r>
            <a:rPr lang="en-US"/>
            <a:t>Deductive</a:t>
          </a:r>
          <a:endParaRPr lang="ar-SA"/>
        </a:p>
      </dgm:t>
    </dgm:pt>
    <dgm:pt modelId="{B65019DF-83D1-4759-8C4C-389D902781B2}" type="parTrans" cxnId="{514927BB-507F-46AC-BBD7-4F2DB15564FB}">
      <dgm:prSet/>
      <dgm:spPr/>
      <dgm:t>
        <a:bodyPr/>
        <a:lstStyle/>
        <a:p>
          <a:pPr rtl="1"/>
          <a:endParaRPr lang="ar-SA"/>
        </a:p>
      </dgm:t>
    </dgm:pt>
    <dgm:pt modelId="{6364461D-EEC8-48D9-A017-7DD116284B31}" type="sibTrans" cxnId="{514927BB-507F-46AC-BBD7-4F2DB15564FB}">
      <dgm:prSet/>
      <dgm:spPr/>
      <dgm:t>
        <a:bodyPr/>
        <a:lstStyle/>
        <a:p>
          <a:pPr rtl="1"/>
          <a:endParaRPr lang="ar-SA"/>
        </a:p>
      </dgm:t>
    </dgm:pt>
    <dgm:pt modelId="{81ED4FDC-0082-42FE-9707-6FC07069F44E}">
      <dgm:prSet phldrT="[نص]"/>
      <dgm:spPr/>
      <dgm:t>
        <a:bodyPr/>
        <a:lstStyle/>
        <a:p>
          <a:pPr rtl="1"/>
          <a:r>
            <a:rPr lang="en-US"/>
            <a:t>Positivism</a:t>
          </a:r>
          <a:endParaRPr lang="ar-SA"/>
        </a:p>
      </dgm:t>
    </dgm:pt>
    <dgm:pt modelId="{EEB049E6-CB55-4E15-ADE3-8AD065713563}" type="parTrans" cxnId="{7BB97FBF-2175-42F5-9E0C-E5CA8FBFCA81}">
      <dgm:prSet/>
      <dgm:spPr/>
      <dgm:t>
        <a:bodyPr/>
        <a:lstStyle/>
        <a:p>
          <a:pPr rtl="1"/>
          <a:endParaRPr lang="ar-SA"/>
        </a:p>
      </dgm:t>
    </dgm:pt>
    <dgm:pt modelId="{85B17754-F92D-4DEE-AE17-55FA5A673AF8}" type="sibTrans" cxnId="{7BB97FBF-2175-42F5-9E0C-E5CA8FBFCA81}">
      <dgm:prSet/>
      <dgm:spPr/>
      <dgm:t>
        <a:bodyPr/>
        <a:lstStyle/>
        <a:p>
          <a:pPr rtl="1"/>
          <a:endParaRPr lang="ar-SA"/>
        </a:p>
      </dgm:t>
    </dgm:pt>
    <dgm:pt modelId="{CF2B88D5-183D-45E7-9D4E-1A93145D16D3}" type="pres">
      <dgm:prSet presAssocID="{630B2051-5C2C-43CF-8E43-B819D1069699}" presName="Name0" presStyleCnt="0">
        <dgm:presLayoutVars>
          <dgm:chMax val="7"/>
          <dgm:resizeHandles val="exact"/>
        </dgm:presLayoutVars>
      </dgm:prSet>
      <dgm:spPr/>
    </dgm:pt>
    <dgm:pt modelId="{F113008E-D7D5-4493-8AC0-318BDB958ED0}" type="pres">
      <dgm:prSet presAssocID="{630B2051-5C2C-43CF-8E43-B819D1069699}" presName="comp1" presStyleCnt="0"/>
      <dgm:spPr/>
    </dgm:pt>
    <dgm:pt modelId="{34124BBC-E969-49C5-8EE6-6F8B41B3B906}" type="pres">
      <dgm:prSet presAssocID="{630B2051-5C2C-43CF-8E43-B819D1069699}" presName="circle1" presStyleLbl="node1" presStyleIdx="0" presStyleCnt="6"/>
      <dgm:spPr/>
    </dgm:pt>
    <dgm:pt modelId="{4E262F71-F396-4F13-A343-5BB2BAAED781}" type="pres">
      <dgm:prSet presAssocID="{630B2051-5C2C-43CF-8E43-B819D1069699}" presName="c1text" presStyleLbl="node1" presStyleIdx="0" presStyleCnt="6">
        <dgm:presLayoutVars>
          <dgm:bulletEnabled val="1"/>
        </dgm:presLayoutVars>
      </dgm:prSet>
      <dgm:spPr/>
    </dgm:pt>
    <dgm:pt modelId="{9AF5EA27-DFA6-4D01-8FED-F36B552D70B0}" type="pres">
      <dgm:prSet presAssocID="{630B2051-5C2C-43CF-8E43-B819D1069699}" presName="comp2" presStyleCnt="0"/>
      <dgm:spPr/>
    </dgm:pt>
    <dgm:pt modelId="{CC67BE78-226B-409C-93F4-3E2488C87EA7}" type="pres">
      <dgm:prSet presAssocID="{630B2051-5C2C-43CF-8E43-B819D1069699}" presName="circle2" presStyleLbl="node1" presStyleIdx="1" presStyleCnt="6"/>
      <dgm:spPr/>
    </dgm:pt>
    <dgm:pt modelId="{19E95028-CF7F-4923-A97C-4BC6411EF89C}" type="pres">
      <dgm:prSet presAssocID="{630B2051-5C2C-43CF-8E43-B819D1069699}" presName="c2text" presStyleLbl="node1" presStyleIdx="1" presStyleCnt="6">
        <dgm:presLayoutVars>
          <dgm:bulletEnabled val="1"/>
        </dgm:presLayoutVars>
      </dgm:prSet>
      <dgm:spPr/>
    </dgm:pt>
    <dgm:pt modelId="{0FF6651F-216C-43E6-8D97-1CC0CAA99D99}" type="pres">
      <dgm:prSet presAssocID="{630B2051-5C2C-43CF-8E43-B819D1069699}" presName="comp3" presStyleCnt="0"/>
      <dgm:spPr/>
    </dgm:pt>
    <dgm:pt modelId="{D60649D1-790E-4F80-A7C1-DA4E53A6DABD}" type="pres">
      <dgm:prSet presAssocID="{630B2051-5C2C-43CF-8E43-B819D1069699}" presName="circle3" presStyleLbl="node1" presStyleIdx="2" presStyleCnt="6"/>
      <dgm:spPr/>
    </dgm:pt>
    <dgm:pt modelId="{91B67AAA-040D-4B90-B91D-E0BDAA071C68}" type="pres">
      <dgm:prSet presAssocID="{630B2051-5C2C-43CF-8E43-B819D1069699}" presName="c3text" presStyleLbl="node1" presStyleIdx="2" presStyleCnt="6">
        <dgm:presLayoutVars>
          <dgm:bulletEnabled val="1"/>
        </dgm:presLayoutVars>
      </dgm:prSet>
      <dgm:spPr/>
    </dgm:pt>
    <dgm:pt modelId="{69024DAA-85E7-4972-A332-009749F89992}" type="pres">
      <dgm:prSet presAssocID="{630B2051-5C2C-43CF-8E43-B819D1069699}" presName="comp4" presStyleCnt="0"/>
      <dgm:spPr/>
    </dgm:pt>
    <dgm:pt modelId="{73A24265-B2B0-4D15-A496-B10CF696EC88}" type="pres">
      <dgm:prSet presAssocID="{630B2051-5C2C-43CF-8E43-B819D1069699}" presName="circle4" presStyleLbl="node1" presStyleIdx="3" presStyleCnt="6"/>
      <dgm:spPr/>
    </dgm:pt>
    <dgm:pt modelId="{C556B198-438C-446D-8E5D-FCAECC06DC81}" type="pres">
      <dgm:prSet presAssocID="{630B2051-5C2C-43CF-8E43-B819D1069699}" presName="c4text" presStyleLbl="node1" presStyleIdx="3" presStyleCnt="6">
        <dgm:presLayoutVars>
          <dgm:bulletEnabled val="1"/>
        </dgm:presLayoutVars>
      </dgm:prSet>
      <dgm:spPr/>
    </dgm:pt>
    <dgm:pt modelId="{91102E2F-E16A-47BA-B07E-A15D256FE564}" type="pres">
      <dgm:prSet presAssocID="{630B2051-5C2C-43CF-8E43-B819D1069699}" presName="comp5" presStyleCnt="0"/>
      <dgm:spPr/>
    </dgm:pt>
    <dgm:pt modelId="{88FA7E9F-D9E0-4A7A-BD4D-6B12C2D08E19}" type="pres">
      <dgm:prSet presAssocID="{630B2051-5C2C-43CF-8E43-B819D1069699}" presName="circle5" presStyleLbl="node1" presStyleIdx="4" presStyleCnt="6"/>
      <dgm:spPr/>
    </dgm:pt>
    <dgm:pt modelId="{D87DD5FC-6C1A-4939-AB2F-48ADAF5F899B}" type="pres">
      <dgm:prSet presAssocID="{630B2051-5C2C-43CF-8E43-B819D1069699}" presName="c5text" presStyleLbl="node1" presStyleIdx="4" presStyleCnt="6">
        <dgm:presLayoutVars>
          <dgm:bulletEnabled val="1"/>
        </dgm:presLayoutVars>
      </dgm:prSet>
      <dgm:spPr/>
    </dgm:pt>
    <dgm:pt modelId="{025EA54B-639E-49D2-86D0-3BA02D164CAC}" type="pres">
      <dgm:prSet presAssocID="{630B2051-5C2C-43CF-8E43-B819D1069699}" presName="comp6" presStyleCnt="0"/>
      <dgm:spPr/>
    </dgm:pt>
    <dgm:pt modelId="{7D2AFB7F-37FB-4D71-8266-75604F6EC427}" type="pres">
      <dgm:prSet presAssocID="{630B2051-5C2C-43CF-8E43-B819D1069699}" presName="circle6" presStyleLbl="node1" presStyleIdx="5" presStyleCnt="6"/>
      <dgm:spPr/>
    </dgm:pt>
    <dgm:pt modelId="{F72C0A77-7485-4E70-984B-71A212F1157A}" type="pres">
      <dgm:prSet presAssocID="{630B2051-5C2C-43CF-8E43-B819D1069699}" presName="c6text" presStyleLbl="node1" presStyleIdx="5" presStyleCnt="6">
        <dgm:presLayoutVars>
          <dgm:bulletEnabled val="1"/>
        </dgm:presLayoutVars>
      </dgm:prSet>
      <dgm:spPr/>
    </dgm:pt>
  </dgm:ptLst>
  <dgm:cxnLst>
    <dgm:cxn modelId="{AC5B9000-7AE5-4A41-9F2E-156649B03C8D}" type="presOf" srcId="{630B2051-5C2C-43CF-8E43-B819D1069699}" destId="{CF2B88D5-183D-45E7-9D4E-1A93145D16D3}" srcOrd="0" destOrd="0" presId="urn:microsoft.com/office/officeart/2005/8/layout/venn2"/>
    <dgm:cxn modelId="{8BD9F909-43C7-4D64-82AD-061873B98FF8}" srcId="{630B2051-5C2C-43CF-8E43-B819D1069699}" destId="{FD730296-6A64-4681-8647-C808F8EA7548}" srcOrd="3" destOrd="0" parTransId="{F5F34BE0-9AF1-4566-A22A-F1658ACCD4F4}" sibTransId="{1E1A9CF7-8C5A-4D72-AA9B-31A06B05BE22}"/>
    <dgm:cxn modelId="{FDCFD913-7B16-48D2-84E2-4483045383F8}" type="presOf" srcId="{D7E9462A-B153-4716-98E5-ACDC702450C4}" destId="{88FA7E9F-D9E0-4A7A-BD4D-6B12C2D08E19}" srcOrd="0" destOrd="0" presId="urn:microsoft.com/office/officeart/2005/8/layout/venn2"/>
    <dgm:cxn modelId="{461BD11D-9F13-42FF-B2BF-B4C31E2A1B46}" type="presOf" srcId="{2276DBD9-6D49-468B-A08D-0373B419933C}" destId="{19E95028-CF7F-4923-A97C-4BC6411EF89C}" srcOrd="1" destOrd="0" presId="urn:microsoft.com/office/officeart/2005/8/layout/venn2"/>
    <dgm:cxn modelId="{7AB61629-C1A4-4B1B-B1FB-9711330659BC}" type="presOf" srcId="{D7E9462A-B153-4716-98E5-ACDC702450C4}" destId="{D87DD5FC-6C1A-4939-AB2F-48ADAF5F899B}" srcOrd="1" destOrd="0" presId="urn:microsoft.com/office/officeart/2005/8/layout/venn2"/>
    <dgm:cxn modelId="{DB804B2F-7F0D-4B86-A15B-39BA331556EF}" srcId="{630B2051-5C2C-43CF-8E43-B819D1069699}" destId="{D7E9462A-B153-4716-98E5-ACDC702450C4}" srcOrd="4" destOrd="0" parTransId="{13C14376-2600-4D3E-A463-A11C6CCB5C63}" sibTransId="{D1184792-A9FC-4C31-B8BB-454516B46A88}"/>
    <dgm:cxn modelId="{A7ADFA39-8A77-48E5-8291-7CB61863635B}" type="presOf" srcId="{990B41DB-1F19-498E-8495-F0B7FAD6B4FC}" destId="{D60649D1-790E-4F80-A7C1-DA4E53A6DABD}" srcOrd="0" destOrd="0" presId="urn:microsoft.com/office/officeart/2005/8/layout/venn2"/>
    <dgm:cxn modelId="{B4EC9240-1D71-4B86-A040-B07B6F850DFF}" type="presOf" srcId="{81ED4FDC-0082-42FE-9707-6FC07069F44E}" destId="{34124BBC-E969-49C5-8EE6-6F8B41B3B906}" srcOrd="0" destOrd="0" presId="urn:microsoft.com/office/officeart/2005/8/layout/venn2"/>
    <dgm:cxn modelId="{A01A0F4C-EE31-411D-9A22-1CBEBBD5F962}" type="presOf" srcId="{DFE1F9BE-2E06-41D1-A16F-4D7153ADC21A}" destId="{F72C0A77-7485-4E70-984B-71A212F1157A}" srcOrd="1" destOrd="0" presId="urn:microsoft.com/office/officeart/2005/8/layout/venn2"/>
    <dgm:cxn modelId="{0266826A-6BF5-454B-971B-27DE3626446D}" type="presOf" srcId="{990B41DB-1F19-498E-8495-F0B7FAD6B4FC}" destId="{91B67AAA-040D-4B90-B91D-E0BDAA071C68}" srcOrd="1" destOrd="0" presId="urn:microsoft.com/office/officeart/2005/8/layout/venn2"/>
    <dgm:cxn modelId="{B768587D-892B-4735-9831-7ED7C85032D3}" type="presOf" srcId="{FD730296-6A64-4681-8647-C808F8EA7548}" destId="{73A24265-B2B0-4D15-A496-B10CF696EC88}" srcOrd="0" destOrd="0" presId="urn:microsoft.com/office/officeart/2005/8/layout/venn2"/>
    <dgm:cxn modelId="{D1B6E8AB-6FF0-470E-8606-90DA6173DA1C}" type="presOf" srcId="{DFE1F9BE-2E06-41D1-A16F-4D7153ADC21A}" destId="{7D2AFB7F-37FB-4D71-8266-75604F6EC427}" srcOrd="0" destOrd="0" presId="urn:microsoft.com/office/officeart/2005/8/layout/venn2"/>
    <dgm:cxn modelId="{514927BB-507F-46AC-BBD7-4F2DB15564FB}" srcId="{630B2051-5C2C-43CF-8E43-B819D1069699}" destId="{2276DBD9-6D49-468B-A08D-0373B419933C}" srcOrd="1" destOrd="0" parTransId="{B65019DF-83D1-4759-8C4C-389D902781B2}" sibTransId="{6364461D-EEC8-48D9-A017-7DD116284B31}"/>
    <dgm:cxn modelId="{7BB97FBF-2175-42F5-9E0C-E5CA8FBFCA81}" srcId="{630B2051-5C2C-43CF-8E43-B819D1069699}" destId="{81ED4FDC-0082-42FE-9707-6FC07069F44E}" srcOrd="0" destOrd="0" parTransId="{EEB049E6-CB55-4E15-ADE3-8AD065713563}" sibTransId="{85B17754-F92D-4DEE-AE17-55FA5A673AF8}"/>
    <dgm:cxn modelId="{08B304D4-167E-43F8-BAC7-EB0EFED14358}" type="presOf" srcId="{81ED4FDC-0082-42FE-9707-6FC07069F44E}" destId="{4E262F71-F396-4F13-A343-5BB2BAAED781}" srcOrd="1" destOrd="0" presId="urn:microsoft.com/office/officeart/2005/8/layout/venn2"/>
    <dgm:cxn modelId="{95A7D7E1-8129-4694-AEBF-399A72B0B6CF}" srcId="{630B2051-5C2C-43CF-8E43-B819D1069699}" destId="{DFE1F9BE-2E06-41D1-A16F-4D7153ADC21A}" srcOrd="5" destOrd="0" parTransId="{A0584508-F854-423D-9A4E-B13219B7BB91}" sibTransId="{944BAD9A-CCF0-49D4-99AA-8378FE0C563B}"/>
    <dgm:cxn modelId="{DC0CBAE7-698B-46E4-9A8C-E5609C4150B2}" type="presOf" srcId="{2276DBD9-6D49-468B-A08D-0373B419933C}" destId="{CC67BE78-226B-409C-93F4-3E2488C87EA7}" srcOrd="0" destOrd="0" presId="urn:microsoft.com/office/officeart/2005/8/layout/venn2"/>
    <dgm:cxn modelId="{C13F65E9-1647-4981-A619-EBFA952254AE}" type="presOf" srcId="{FD730296-6A64-4681-8647-C808F8EA7548}" destId="{C556B198-438C-446D-8E5D-FCAECC06DC81}" srcOrd="1" destOrd="0" presId="urn:microsoft.com/office/officeart/2005/8/layout/venn2"/>
    <dgm:cxn modelId="{62A734F3-EFB9-42E8-B92E-4820AD9EE0B6}" srcId="{630B2051-5C2C-43CF-8E43-B819D1069699}" destId="{990B41DB-1F19-498E-8495-F0B7FAD6B4FC}" srcOrd="2" destOrd="0" parTransId="{1D005C7F-07AA-4956-82B4-9641474FA9DE}" sibTransId="{99AD5169-CA20-4FCC-BB3C-BBBC5F8A25EC}"/>
    <dgm:cxn modelId="{BC4C0BE0-C491-4A58-BF2D-6874493F8500}" type="presParOf" srcId="{CF2B88D5-183D-45E7-9D4E-1A93145D16D3}" destId="{F113008E-D7D5-4493-8AC0-318BDB958ED0}" srcOrd="0" destOrd="0" presId="urn:microsoft.com/office/officeart/2005/8/layout/venn2"/>
    <dgm:cxn modelId="{F81B37D0-28E8-495D-8FA1-481DE4C66F9A}" type="presParOf" srcId="{F113008E-D7D5-4493-8AC0-318BDB958ED0}" destId="{34124BBC-E969-49C5-8EE6-6F8B41B3B906}" srcOrd="0" destOrd="0" presId="urn:microsoft.com/office/officeart/2005/8/layout/venn2"/>
    <dgm:cxn modelId="{41127FFB-ADCE-4522-A0C9-053C616E0E18}" type="presParOf" srcId="{F113008E-D7D5-4493-8AC0-318BDB958ED0}" destId="{4E262F71-F396-4F13-A343-5BB2BAAED781}" srcOrd="1" destOrd="0" presId="urn:microsoft.com/office/officeart/2005/8/layout/venn2"/>
    <dgm:cxn modelId="{B54C81EC-A0F2-42A3-B39B-D7965D3EA513}" type="presParOf" srcId="{CF2B88D5-183D-45E7-9D4E-1A93145D16D3}" destId="{9AF5EA27-DFA6-4D01-8FED-F36B552D70B0}" srcOrd="1" destOrd="0" presId="urn:microsoft.com/office/officeart/2005/8/layout/venn2"/>
    <dgm:cxn modelId="{E33A5634-8741-4A3D-838D-E232B5F057D8}" type="presParOf" srcId="{9AF5EA27-DFA6-4D01-8FED-F36B552D70B0}" destId="{CC67BE78-226B-409C-93F4-3E2488C87EA7}" srcOrd="0" destOrd="0" presId="urn:microsoft.com/office/officeart/2005/8/layout/venn2"/>
    <dgm:cxn modelId="{906E1C9E-D0C6-4541-A949-B74859371AD7}" type="presParOf" srcId="{9AF5EA27-DFA6-4D01-8FED-F36B552D70B0}" destId="{19E95028-CF7F-4923-A97C-4BC6411EF89C}" srcOrd="1" destOrd="0" presId="urn:microsoft.com/office/officeart/2005/8/layout/venn2"/>
    <dgm:cxn modelId="{73313E2A-A083-4F75-A57A-22B88BA9566B}" type="presParOf" srcId="{CF2B88D5-183D-45E7-9D4E-1A93145D16D3}" destId="{0FF6651F-216C-43E6-8D97-1CC0CAA99D99}" srcOrd="2" destOrd="0" presId="urn:microsoft.com/office/officeart/2005/8/layout/venn2"/>
    <dgm:cxn modelId="{13E90F4C-4466-47B3-B863-02FD0450D47B}" type="presParOf" srcId="{0FF6651F-216C-43E6-8D97-1CC0CAA99D99}" destId="{D60649D1-790E-4F80-A7C1-DA4E53A6DABD}" srcOrd="0" destOrd="0" presId="urn:microsoft.com/office/officeart/2005/8/layout/venn2"/>
    <dgm:cxn modelId="{6F86A396-B6CE-4DD9-8443-ADEAB289A5FB}" type="presParOf" srcId="{0FF6651F-216C-43E6-8D97-1CC0CAA99D99}" destId="{91B67AAA-040D-4B90-B91D-E0BDAA071C68}" srcOrd="1" destOrd="0" presId="urn:microsoft.com/office/officeart/2005/8/layout/venn2"/>
    <dgm:cxn modelId="{A271A157-4264-442D-862A-73B6BC7EF211}" type="presParOf" srcId="{CF2B88D5-183D-45E7-9D4E-1A93145D16D3}" destId="{69024DAA-85E7-4972-A332-009749F89992}" srcOrd="3" destOrd="0" presId="urn:microsoft.com/office/officeart/2005/8/layout/venn2"/>
    <dgm:cxn modelId="{90B91AF4-5304-48A9-8963-53C1C2740070}" type="presParOf" srcId="{69024DAA-85E7-4972-A332-009749F89992}" destId="{73A24265-B2B0-4D15-A496-B10CF696EC88}" srcOrd="0" destOrd="0" presId="urn:microsoft.com/office/officeart/2005/8/layout/venn2"/>
    <dgm:cxn modelId="{0ECE3332-3DE0-4DC2-A24E-F824C32130E1}" type="presParOf" srcId="{69024DAA-85E7-4972-A332-009749F89992}" destId="{C556B198-438C-446D-8E5D-FCAECC06DC81}" srcOrd="1" destOrd="0" presId="urn:microsoft.com/office/officeart/2005/8/layout/venn2"/>
    <dgm:cxn modelId="{EFE0D6BB-E021-48C4-9472-B54C880FAA99}" type="presParOf" srcId="{CF2B88D5-183D-45E7-9D4E-1A93145D16D3}" destId="{91102E2F-E16A-47BA-B07E-A15D256FE564}" srcOrd="4" destOrd="0" presId="urn:microsoft.com/office/officeart/2005/8/layout/venn2"/>
    <dgm:cxn modelId="{8A3AD105-8039-492D-A6B0-5F6BE6F7A8B4}" type="presParOf" srcId="{91102E2F-E16A-47BA-B07E-A15D256FE564}" destId="{88FA7E9F-D9E0-4A7A-BD4D-6B12C2D08E19}" srcOrd="0" destOrd="0" presId="urn:microsoft.com/office/officeart/2005/8/layout/venn2"/>
    <dgm:cxn modelId="{5E911612-B74E-4FA3-8618-336CFAAD730E}" type="presParOf" srcId="{91102E2F-E16A-47BA-B07E-A15D256FE564}" destId="{D87DD5FC-6C1A-4939-AB2F-48ADAF5F899B}" srcOrd="1" destOrd="0" presId="urn:microsoft.com/office/officeart/2005/8/layout/venn2"/>
    <dgm:cxn modelId="{183FD3C6-7905-4567-AC7E-8EAB5B668B8C}" type="presParOf" srcId="{CF2B88D5-183D-45E7-9D4E-1A93145D16D3}" destId="{025EA54B-639E-49D2-86D0-3BA02D164CAC}" srcOrd="5" destOrd="0" presId="urn:microsoft.com/office/officeart/2005/8/layout/venn2"/>
    <dgm:cxn modelId="{E181D156-1F15-4E7A-B8BA-3027FC3D07AF}" type="presParOf" srcId="{025EA54B-639E-49D2-86D0-3BA02D164CAC}" destId="{7D2AFB7F-37FB-4D71-8266-75604F6EC427}" srcOrd="0" destOrd="0" presId="urn:microsoft.com/office/officeart/2005/8/layout/venn2"/>
    <dgm:cxn modelId="{885A325E-DA7A-424F-A4CA-D015213D552C}" type="presParOf" srcId="{025EA54B-639E-49D2-86D0-3BA02D164CAC}" destId="{F72C0A77-7485-4E70-984B-71A212F1157A}" srcOrd="1" destOrd="0" presId="urn:microsoft.com/office/officeart/2005/8/layout/venn2"/>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5E92817-FA09-42F1-8FFB-295C088301FD}">
      <dsp:nvSpPr>
        <dsp:cNvPr id="0" name=""/>
        <dsp:cNvSpPr/>
      </dsp:nvSpPr>
      <dsp:spPr>
        <a:xfrm>
          <a:off x="0" y="257039"/>
          <a:ext cx="5486400" cy="352800"/>
        </a:xfrm>
        <a:prstGeom prst="rect">
          <a:avLst/>
        </a:prstGeom>
        <a:solidFill>
          <a:schemeClr val="lt1">
            <a:alpha val="90000"/>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D7E41053-93FC-4D3B-AD28-C154006E01D1}">
      <dsp:nvSpPr>
        <dsp:cNvPr id="0" name=""/>
        <dsp:cNvSpPr/>
      </dsp:nvSpPr>
      <dsp:spPr>
        <a:xfrm>
          <a:off x="274320" y="50399"/>
          <a:ext cx="3840480" cy="413280"/>
        </a:xfrm>
        <a:prstGeom prst="round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ctr" defTabSz="622300" rtl="1">
            <a:lnSpc>
              <a:spcPct val="90000"/>
            </a:lnSpc>
            <a:spcBef>
              <a:spcPct val="0"/>
            </a:spcBef>
            <a:spcAft>
              <a:spcPct val="35000"/>
            </a:spcAft>
            <a:buNone/>
          </a:pPr>
          <a:r>
            <a:rPr lang="ar-SA" sz="1400" kern="1200"/>
            <a:t>الفصل الأول: الإطار العام للدراسة</a:t>
          </a:r>
        </a:p>
      </dsp:txBody>
      <dsp:txXfrm>
        <a:off x="294495" y="70574"/>
        <a:ext cx="3800130" cy="372930"/>
      </dsp:txXfrm>
    </dsp:sp>
    <dsp:sp modelId="{248878C3-95E0-4566-B396-9FDF9FCA9706}">
      <dsp:nvSpPr>
        <dsp:cNvPr id="0" name=""/>
        <dsp:cNvSpPr/>
      </dsp:nvSpPr>
      <dsp:spPr>
        <a:xfrm>
          <a:off x="0" y="892080"/>
          <a:ext cx="5486400" cy="352800"/>
        </a:xfrm>
        <a:prstGeom prst="rect">
          <a:avLst/>
        </a:prstGeom>
        <a:solidFill>
          <a:schemeClr val="lt1">
            <a:alpha val="9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4FD037F0-BBEF-43E7-B082-313EF31A4874}">
      <dsp:nvSpPr>
        <dsp:cNvPr id="0" name=""/>
        <dsp:cNvSpPr/>
      </dsp:nvSpPr>
      <dsp:spPr>
        <a:xfrm>
          <a:off x="274320" y="685440"/>
          <a:ext cx="3840480" cy="413280"/>
        </a:xfrm>
        <a:prstGeom prst="round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ctr" defTabSz="622300" rtl="1">
            <a:lnSpc>
              <a:spcPct val="90000"/>
            </a:lnSpc>
            <a:spcBef>
              <a:spcPct val="0"/>
            </a:spcBef>
            <a:spcAft>
              <a:spcPct val="35000"/>
            </a:spcAft>
            <a:buNone/>
          </a:pPr>
          <a:r>
            <a:rPr lang="ar-SA" sz="1400" kern="1200"/>
            <a:t>الفصل الثاني: الدراسات السابقة</a:t>
          </a:r>
        </a:p>
      </dsp:txBody>
      <dsp:txXfrm>
        <a:off x="294495" y="705615"/>
        <a:ext cx="3800130" cy="372930"/>
      </dsp:txXfrm>
    </dsp:sp>
    <dsp:sp modelId="{616139A7-E230-40CF-A444-C8EBA0002074}">
      <dsp:nvSpPr>
        <dsp:cNvPr id="0" name=""/>
        <dsp:cNvSpPr/>
      </dsp:nvSpPr>
      <dsp:spPr>
        <a:xfrm>
          <a:off x="0" y="1527120"/>
          <a:ext cx="5486400" cy="352800"/>
        </a:xfrm>
        <a:prstGeom prst="rect">
          <a:avLst/>
        </a:prstGeom>
        <a:solidFill>
          <a:schemeClr val="lt1">
            <a:alpha val="90000"/>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4B8BE533-A682-4D79-9595-D80D9CAF2EAE}">
      <dsp:nvSpPr>
        <dsp:cNvPr id="0" name=""/>
        <dsp:cNvSpPr/>
      </dsp:nvSpPr>
      <dsp:spPr>
        <a:xfrm>
          <a:off x="274320" y="1320480"/>
          <a:ext cx="3840480" cy="413280"/>
        </a:xfrm>
        <a:prstGeom prst="round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ctr" defTabSz="622300" rtl="1">
            <a:lnSpc>
              <a:spcPct val="90000"/>
            </a:lnSpc>
            <a:spcBef>
              <a:spcPct val="0"/>
            </a:spcBef>
            <a:spcAft>
              <a:spcPct val="35000"/>
            </a:spcAft>
            <a:buNone/>
          </a:pPr>
          <a:r>
            <a:rPr lang="ar-SA" sz="1400" kern="1200"/>
            <a:t>الفصل الثالث: منهجية البحث</a:t>
          </a:r>
        </a:p>
      </dsp:txBody>
      <dsp:txXfrm>
        <a:off x="294495" y="1340655"/>
        <a:ext cx="3800130" cy="372930"/>
      </dsp:txXfrm>
    </dsp:sp>
    <dsp:sp modelId="{D9918D30-8F5F-470D-8FCA-0246DEE4A81E}">
      <dsp:nvSpPr>
        <dsp:cNvPr id="0" name=""/>
        <dsp:cNvSpPr/>
      </dsp:nvSpPr>
      <dsp:spPr>
        <a:xfrm>
          <a:off x="0" y="2162160"/>
          <a:ext cx="5486400" cy="352800"/>
        </a:xfrm>
        <a:prstGeom prst="rect">
          <a:avLst/>
        </a:prstGeom>
        <a:solidFill>
          <a:schemeClr val="lt1">
            <a:alpha val="90000"/>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6590F54F-4F08-4ED2-AB0F-761D0E6D8970}">
      <dsp:nvSpPr>
        <dsp:cNvPr id="0" name=""/>
        <dsp:cNvSpPr/>
      </dsp:nvSpPr>
      <dsp:spPr>
        <a:xfrm>
          <a:off x="274320" y="1955520"/>
          <a:ext cx="3840480" cy="413280"/>
        </a:xfrm>
        <a:prstGeom prst="round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ctr" defTabSz="622300" rtl="1">
            <a:lnSpc>
              <a:spcPct val="90000"/>
            </a:lnSpc>
            <a:spcBef>
              <a:spcPct val="0"/>
            </a:spcBef>
            <a:spcAft>
              <a:spcPct val="35000"/>
            </a:spcAft>
            <a:buNone/>
          </a:pPr>
          <a:r>
            <a:rPr lang="ar-SA" sz="1400" kern="1200"/>
            <a:t>الفصل الرابع: التحليل الإحصائي</a:t>
          </a:r>
        </a:p>
      </dsp:txBody>
      <dsp:txXfrm>
        <a:off x="294495" y="1975695"/>
        <a:ext cx="3800130" cy="372930"/>
      </dsp:txXfrm>
    </dsp:sp>
    <dsp:sp modelId="{3ED0B701-2D29-47FC-8B0B-C7F65D036689}">
      <dsp:nvSpPr>
        <dsp:cNvPr id="0" name=""/>
        <dsp:cNvSpPr/>
      </dsp:nvSpPr>
      <dsp:spPr>
        <a:xfrm>
          <a:off x="0" y="2797200"/>
          <a:ext cx="5486400" cy="352800"/>
        </a:xfrm>
        <a:prstGeom prst="rect">
          <a:avLst/>
        </a:prstGeom>
        <a:solidFill>
          <a:schemeClr val="lt1">
            <a:alpha val="90000"/>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F148DCB6-380A-4A07-94BA-066AAF2B422B}">
      <dsp:nvSpPr>
        <dsp:cNvPr id="0" name=""/>
        <dsp:cNvSpPr/>
      </dsp:nvSpPr>
      <dsp:spPr>
        <a:xfrm>
          <a:off x="274320" y="2590560"/>
          <a:ext cx="3840480" cy="413280"/>
        </a:xfrm>
        <a:prstGeom prst="round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ctr" defTabSz="622300" rtl="1">
            <a:lnSpc>
              <a:spcPct val="90000"/>
            </a:lnSpc>
            <a:spcBef>
              <a:spcPct val="0"/>
            </a:spcBef>
            <a:spcAft>
              <a:spcPct val="35000"/>
            </a:spcAft>
            <a:buNone/>
          </a:pPr>
          <a:r>
            <a:rPr lang="ar-SA" sz="1400" kern="1200"/>
            <a:t>الفصل الخامس: المناقشة والخاتمة</a:t>
          </a:r>
        </a:p>
      </dsp:txBody>
      <dsp:txXfrm>
        <a:off x="294495" y="2610735"/>
        <a:ext cx="3800130" cy="37293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4124BBC-E969-49C5-8EE6-6F8B41B3B906}">
      <dsp:nvSpPr>
        <dsp:cNvPr id="0" name=""/>
        <dsp:cNvSpPr/>
      </dsp:nvSpPr>
      <dsp:spPr>
        <a:xfrm>
          <a:off x="0" y="0"/>
          <a:ext cx="5810250" cy="5810250"/>
        </a:xfrm>
        <a:prstGeom prst="ellipse">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rtl="1">
            <a:lnSpc>
              <a:spcPct val="90000"/>
            </a:lnSpc>
            <a:spcBef>
              <a:spcPct val="0"/>
            </a:spcBef>
            <a:spcAft>
              <a:spcPct val="35000"/>
            </a:spcAft>
            <a:buNone/>
          </a:pPr>
          <a:r>
            <a:rPr lang="en-US" sz="1100" kern="1200"/>
            <a:t>Positivism</a:t>
          </a:r>
          <a:endParaRPr lang="ar-SA" sz="1100" kern="1200"/>
        </a:p>
      </dsp:txBody>
      <dsp:txXfrm>
        <a:off x="1815703" y="290512"/>
        <a:ext cx="2178843" cy="581025"/>
      </dsp:txXfrm>
    </dsp:sp>
    <dsp:sp modelId="{CC67BE78-226B-409C-93F4-3E2488C87EA7}">
      <dsp:nvSpPr>
        <dsp:cNvPr id="0" name=""/>
        <dsp:cNvSpPr/>
      </dsp:nvSpPr>
      <dsp:spPr>
        <a:xfrm>
          <a:off x="435768" y="871537"/>
          <a:ext cx="4938712" cy="4938712"/>
        </a:xfrm>
        <a:prstGeom prst="ellipse">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rtl="1">
            <a:lnSpc>
              <a:spcPct val="90000"/>
            </a:lnSpc>
            <a:spcBef>
              <a:spcPct val="0"/>
            </a:spcBef>
            <a:spcAft>
              <a:spcPct val="35000"/>
            </a:spcAft>
            <a:buNone/>
          </a:pPr>
          <a:r>
            <a:rPr lang="en-US" sz="1100" kern="1200"/>
            <a:t>Deductive</a:t>
          </a:r>
          <a:endParaRPr lang="ar-SA" sz="1100" kern="1200"/>
        </a:p>
      </dsp:txBody>
      <dsp:txXfrm>
        <a:off x="1840215" y="1155513"/>
        <a:ext cx="2129819" cy="567951"/>
      </dsp:txXfrm>
    </dsp:sp>
    <dsp:sp modelId="{D60649D1-790E-4F80-A7C1-DA4E53A6DABD}">
      <dsp:nvSpPr>
        <dsp:cNvPr id="0" name=""/>
        <dsp:cNvSpPr/>
      </dsp:nvSpPr>
      <dsp:spPr>
        <a:xfrm>
          <a:off x="871537" y="1743074"/>
          <a:ext cx="4067175" cy="4067175"/>
        </a:xfrm>
        <a:prstGeom prst="ellipse">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rtl="1">
            <a:lnSpc>
              <a:spcPct val="90000"/>
            </a:lnSpc>
            <a:spcBef>
              <a:spcPct val="0"/>
            </a:spcBef>
            <a:spcAft>
              <a:spcPct val="35000"/>
            </a:spcAft>
            <a:buNone/>
          </a:pPr>
          <a:r>
            <a:rPr lang="en-US" sz="1100" kern="1200"/>
            <a:t>Quantitative</a:t>
          </a:r>
          <a:endParaRPr lang="ar-SA" sz="1100" kern="1200"/>
        </a:p>
      </dsp:txBody>
      <dsp:txXfrm>
        <a:off x="1852743" y="2023710"/>
        <a:ext cx="2104763" cy="561270"/>
      </dsp:txXfrm>
    </dsp:sp>
    <dsp:sp modelId="{73A24265-B2B0-4D15-A496-B10CF696EC88}">
      <dsp:nvSpPr>
        <dsp:cNvPr id="0" name=""/>
        <dsp:cNvSpPr/>
      </dsp:nvSpPr>
      <dsp:spPr>
        <a:xfrm>
          <a:off x="1307306" y="2614612"/>
          <a:ext cx="3195637" cy="3195637"/>
        </a:xfrm>
        <a:prstGeom prst="ellipse">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rtl="1">
            <a:lnSpc>
              <a:spcPct val="90000"/>
            </a:lnSpc>
            <a:spcBef>
              <a:spcPct val="0"/>
            </a:spcBef>
            <a:spcAft>
              <a:spcPct val="35000"/>
            </a:spcAft>
            <a:buNone/>
          </a:pPr>
          <a:r>
            <a:rPr lang="en-US" sz="1100" kern="1200"/>
            <a:t>Survey</a:t>
          </a:r>
          <a:endParaRPr lang="ar-SA" sz="1100" kern="1200"/>
        </a:p>
      </dsp:txBody>
      <dsp:txXfrm>
        <a:off x="2042302" y="2902219"/>
        <a:ext cx="1725644" cy="575214"/>
      </dsp:txXfrm>
    </dsp:sp>
    <dsp:sp modelId="{88FA7E9F-D9E0-4A7A-BD4D-6B12C2D08E19}">
      <dsp:nvSpPr>
        <dsp:cNvPr id="0" name=""/>
        <dsp:cNvSpPr/>
      </dsp:nvSpPr>
      <dsp:spPr>
        <a:xfrm>
          <a:off x="1743075" y="3486150"/>
          <a:ext cx="2324100" cy="2324100"/>
        </a:xfrm>
        <a:prstGeom prst="ellipse">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rtl="1">
            <a:lnSpc>
              <a:spcPct val="90000"/>
            </a:lnSpc>
            <a:spcBef>
              <a:spcPct val="0"/>
            </a:spcBef>
            <a:spcAft>
              <a:spcPct val="35000"/>
            </a:spcAft>
            <a:buNone/>
          </a:pPr>
          <a:r>
            <a:rPr lang="en-US" sz="1100" kern="1200"/>
            <a:t>Cross-sectional</a:t>
          </a:r>
          <a:endParaRPr lang="ar-SA" sz="1100" kern="1200"/>
        </a:p>
      </dsp:txBody>
      <dsp:txXfrm>
        <a:off x="2149792" y="3776662"/>
        <a:ext cx="1510665" cy="581025"/>
      </dsp:txXfrm>
    </dsp:sp>
    <dsp:sp modelId="{7D2AFB7F-37FB-4D71-8266-75604F6EC427}">
      <dsp:nvSpPr>
        <dsp:cNvPr id="0" name=""/>
        <dsp:cNvSpPr/>
      </dsp:nvSpPr>
      <dsp:spPr>
        <a:xfrm>
          <a:off x="2178843" y="4357687"/>
          <a:ext cx="1452562" cy="1452562"/>
        </a:xfrm>
        <a:prstGeom prst="ellipse">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rtl="1">
            <a:lnSpc>
              <a:spcPct val="90000"/>
            </a:lnSpc>
            <a:spcBef>
              <a:spcPct val="0"/>
            </a:spcBef>
            <a:spcAft>
              <a:spcPct val="35000"/>
            </a:spcAft>
            <a:buNone/>
          </a:pPr>
          <a:r>
            <a:rPr lang="en-US" sz="1100" kern="1200"/>
            <a:t>Data Collection and data analysis</a:t>
          </a:r>
          <a:endParaRPr lang="ar-SA" sz="1100" kern="1200"/>
        </a:p>
      </dsp:txBody>
      <dsp:txXfrm>
        <a:off x="2391566" y="4720828"/>
        <a:ext cx="1027116" cy="726281"/>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venn2">
  <dgm:title val=""/>
  <dgm:desc val=""/>
  <dgm:catLst>
    <dgm:cat type="relationship" pri="30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resizeHandles val="exact"/>
    </dgm:varLst>
    <dgm:alg type="composite">
      <dgm:param type="ar" val="1"/>
    </dgm:alg>
    <dgm:shape xmlns:r="http://schemas.openxmlformats.org/officeDocument/2006/relationships" r:blip="">
      <dgm:adjLst/>
    </dgm:shape>
    <dgm:presOf/>
    <dgm:choose name="Name1">
      <dgm:if name="Name2" axis="ch" ptType="node" func="cnt" op="lte" val="3">
        <dgm:constrLst>
          <dgm:constr type="w" for="ch" forName="comp1" refType="w"/>
          <dgm:constr type="h" for="ch" forName="comp1" refType="w" refFor="ch" refForName="comp1"/>
          <dgm:constr type="w" for="ch" forName="comp2" refType="w" fact="0.75"/>
          <dgm:constr type="h" for="ch" forName="comp2" refType="w" refFor="ch" refForName="comp2"/>
          <dgm:constr type="ctrX" for="ch" forName="comp2" refType="ctrX" refFor="ch" refForName="comp1"/>
          <dgm:constr type="b" for="ch" forName="comp2" refType="b" refFor="ch" refForName="comp1"/>
          <dgm:constr type="w" for="ch" forName="comp3" refType="w" fact="0.5"/>
          <dgm:constr type="h" for="ch" forName="comp3" refType="w" refFor="ch" refForName="comp3"/>
          <dgm:constr type="ctrX" for="ch" forName="comp3" refType="ctrX" refFor="ch" refForName="comp1"/>
          <dgm:constr type="b" for="ch" forName="comp3" refType="b" refFor="ch" refForName="comp1"/>
          <dgm:constr type="primFontSz" for="des" ptType="node" op="equ" val="65"/>
        </dgm:constrLst>
      </dgm:if>
      <dgm:if name="Name3" axis="ch" ptType="node" func="cnt" op="equ" val="4">
        <dgm:constrLst>
          <dgm:constr type="w" for="ch" forName="comp1" refType="w"/>
          <dgm:constr type="h" for="ch" forName="comp1" refType="w" refFor="ch" refForName="comp1"/>
          <dgm:constr type="w" for="ch" forName="comp2" refType="w" fact="0.8"/>
          <dgm:constr type="h" for="ch" forName="comp2" refType="w" refFor="ch" refForName="comp2"/>
          <dgm:constr type="ctrX" for="ch" forName="comp2" refType="ctrX" refFor="ch" refForName="comp1"/>
          <dgm:constr type="b" for="ch" forName="comp2" refType="b" refFor="ch" refForName="comp1"/>
          <dgm:constr type="w" for="ch" forName="comp3" refType="w" fact="0.6"/>
          <dgm:constr type="h" for="ch" forName="comp3" refType="w" refFor="ch" refForName="comp3"/>
          <dgm:constr type="ctrX" for="ch" forName="comp3" refType="ctrX" refFor="ch" refForName="comp1"/>
          <dgm:constr type="b" for="ch" forName="comp3" refType="b" refFor="ch" refForName="comp1"/>
          <dgm:constr type="w" for="ch" forName="comp4" refType="w" fact="0.4"/>
          <dgm:constr type="h" for="ch" forName="comp4" refType="w" refFor="ch" refForName="comp4"/>
          <dgm:constr type="ctrX" for="ch" forName="comp4" refType="ctrX" refFor="ch" refForName="comp1"/>
          <dgm:constr type="b" for="ch" forName="comp4" refType="b" refFor="ch" refForName="comp1"/>
          <dgm:constr type="primFontSz" for="des" ptType="node" op="equ" val="65"/>
        </dgm:constrLst>
      </dgm:if>
      <dgm:else name="Name4">
        <dgm:constrLst>
          <dgm:constr type="w" for="ch" forName="comp1" refType="w"/>
          <dgm:constr type="h" for="ch" forName="comp1" refType="w" refFor="ch" refForName="comp1"/>
          <dgm:constr type="w" for="ch" forName="comp2" refType="w" fact="0.85"/>
          <dgm:constr type="h" for="ch" forName="comp2" refType="w" refFor="ch" refForName="comp2"/>
          <dgm:constr type="ctrX" for="ch" forName="comp2" refType="ctrX" refFor="ch" refForName="comp1"/>
          <dgm:constr type="b" for="ch" forName="comp2" refType="b" refFor="ch" refForName="comp1"/>
          <dgm:constr type="w" for="ch" forName="comp3" refType="w" fact="0.7"/>
          <dgm:constr type="h" for="ch" forName="comp3" refType="w" refFor="ch" refForName="comp3"/>
          <dgm:constr type="ctrX" for="ch" forName="comp3" refType="ctrX" refFor="ch" refForName="comp1"/>
          <dgm:constr type="b" for="ch" forName="comp3" refType="b" refFor="ch" refForName="comp1"/>
          <dgm:constr type="w" for="ch" forName="comp4" refType="w" fact="0.55"/>
          <dgm:constr type="h" for="ch" forName="comp4" refType="w" refFor="ch" refForName="comp4"/>
          <dgm:constr type="ctrX" for="ch" forName="comp4" refType="ctrX" refFor="ch" refForName="comp1"/>
          <dgm:constr type="b" for="ch" forName="comp4" refType="b" refFor="ch" refForName="comp1"/>
          <dgm:constr type="w" for="ch" forName="comp5" refType="w" fact="0.4"/>
          <dgm:constr type="h" for="ch" forName="comp5" refType="w" refFor="ch" refForName="comp5"/>
          <dgm:constr type="ctrX" for="ch" forName="comp5" refType="ctrX" refFor="ch" refForName="comp1"/>
          <dgm:constr type="b" for="ch" forName="comp5" refType="b" refFor="ch" refForName="comp1"/>
          <dgm:constr type="w" for="ch" forName="comp6" refType="w" fact="0.25"/>
          <dgm:constr type="h" for="ch" forName="comp6" refType="w" refFor="ch" refForName="comp6"/>
          <dgm:constr type="ctrX" for="ch" forName="comp6" refType="ctrX" refFor="ch" refForName="comp1"/>
          <dgm:constr type="b" for="ch" forName="comp6" refType="b" refFor="ch" refForName="comp1"/>
          <dgm:constr type="w" for="ch" forName="comp7" refType="w" fact="0.15"/>
          <dgm:constr type="h" for="ch" forName="comp7" refType="w" refFor="ch" refForName="comp7"/>
          <dgm:constr type="ctrX" for="ch" forName="comp7" refType="ctrX" refFor="ch" refForName="comp1"/>
          <dgm:constr type="b" for="ch" forName="comp7" refType="b" refFor="ch" refForName="comp1"/>
          <dgm:constr type="primFontSz" for="des" ptType="node" op="equ" val="65"/>
        </dgm:constrLst>
      </dgm:else>
    </dgm:choose>
    <dgm:ruleLst/>
    <dgm:choose name="Name5">
      <dgm:if name="Name6" axis="ch" ptType="node" func="cnt" op="gte" val="1">
        <dgm:layoutNode name="comp1">
          <dgm:alg type="composite"/>
          <dgm:shape xmlns:r="http://schemas.openxmlformats.org/officeDocument/2006/relationships" r:blip="">
            <dgm:adjLst/>
          </dgm:shape>
          <dgm:presOf/>
          <dgm:choose name="Name7">
            <dgm:if name="Name8" axis="ch" ptType="node" func="cnt" op="equ" val="1">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5"/>
                <dgm:constr type="w" for="ch" forName="c1text" refType="w" refFor="ch" refForName="circle1" fact="0.70711"/>
                <dgm:constr type="h" for="ch" forName="c1text" refType="h" refFor="ch" refForName="circle1" fact="0.5"/>
              </dgm:constrLst>
            </dgm:if>
            <dgm:if name="Name9" axis="ch" ptType="node" func="cnt" op="equ" val="2">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6"/>
                <dgm:constr type="w" for="ch" forName="c1text" refType="w" refFor="ch" refForName="circle1" fact="0.525"/>
                <dgm:constr type="h" for="ch" forName="c1text" refType="h" refFor="ch" refForName="circle1" fact="0.17"/>
              </dgm:constrLst>
            </dgm:if>
            <dgm:if name="Name10" axis="ch" ptType="node" func="cnt" op="equ" val="3">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3495"/>
                <dgm:constr type="h" for="ch" forName="c1text" refType="h" refFor="ch" refForName="circle1" fact="0.15"/>
              </dgm:constrLst>
            </dgm:if>
            <dgm:if name="Name11" axis="ch" ptType="node" func="cnt" op="equ" val="4">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2796"/>
                <dgm:constr type="h" for="ch" forName="c1text" refType="h" refFor="ch" refForName="circle1" fact="0.15"/>
              </dgm:constrLst>
            </dgm:if>
            <dgm:if name="Name12" axis="ch" ptType="node" func="cnt" op="gte" val="5">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
                <dgm:constr type="w" for="ch" forName="c1text" refType="w" refFor="ch" refForName="circle1" fact="0.375"/>
                <dgm:constr type="h" for="ch" forName="c1text" refType="h" refFor="ch" refForName="circle1" fact="0.1"/>
              </dgm:constrLst>
            </dgm:if>
            <dgm:else name="Name13"/>
          </dgm:choose>
          <dgm:ruleLst/>
          <dgm:layoutNode name="circle1" styleLbl="node1">
            <dgm:alg type="sp"/>
            <dgm:shape xmlns:r="http://schemas.openxmlformats.org/officeDocument/2006/relationships" type="ellipse" r:blip="">
              <dgm:adjLst/>
            </dgm:shape>
            <dgm:presOf axis="ch desOrSelf" ptType="node node" st="1 1" cnt="1 0"/>
            <dgm:constrLst>
              <dgm:constr type="h" refType="w"/>
            </dgm:constrLst>
            <dgm:ruleLst/>
          </dgm:layoutNode>
          <dgm:layoutNode name="c1text">
            <dgm:varLst>
              <dgm:bulletEnabled val="1"/>
            </dgm:varLst>
            <dgm:alg type="tx"/>
            <dgm:shape xmlns:r="http://schemas.openxmlformats.org/officeDocument/2006/relationships" type="rect" r:blip="" hideGeom="1">
              <dgm:adjLst/>
            </dgm:shape>
            <dgm:presOf axis="ch desOrSelf" ptType="node node" st="1 1" cnt="1 0"/>
            <dgm:constrLst/>
            <dgm:ruleLst>
              <dgm:rule type="primFontSz" val="5" fact="NaN" max="NaN"/>
            </dgm:ruleLst>
          </dgm:layoutNode>
        </dgm:layoutNode>
      </dgm:if>
      <dgm:else name="Name14"/>
    </dgm:choose>
    <dgm:choose name="Name15">
      <dgm:if name="Name16" axis="ch" ptType="node" func="cnt" op="gte" val="2">
        <dgm:layoutNode name="comp2">
          <dgm:alg type="composite"/>
          <dgm:shape xmlns:r="http://schemas.openxmlformats.org/officeDocument/2006/relationships" r:blip="">
            <dgm:adjLst/>
          </dgm:shape>
          <dgm:presOf/>
          <dgm:choose name="Name17">
            <dgm:if name="Name18" axis="ch" ptType="node" func="cnt" op="equ" val="2">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5"/>
                <dgm:constr type="w" for="ch" forName="c2text" refType="w" refFor="ch" refForName="circle2" fact="0.70711"/>
                <dgm:constr type="h" for="ch" forName="c2text" refType="h" refFor="ch" refForName="circle2" fact="0.5"/>
              </dgm:constrLst>
            </dgm:if>
            <dgm:if name="Name19" axis="ch" ptType="node" func="cnt" op="equ" val="3">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625"/>
                <dgm:constr type="w" for="ch" forName="c2text" refType="w" refFor="ch" refForName="circle2" fact="0.466"/>
                <dgm:constr type="h" for="ch" forName="c2text" refType="h" refFor="ch" refForName="circle2" fact="0.1875"/>
              </dgm:constrLst>
            </dgm:if>
            <dgm:if name="Name20" axis="ch" ptType="node" func="cnt" op="equ" val="4">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
                <dgm:constr type="w" for="ch" forName="c2text" refType="w" refFor="ch" refForName="circle2" fact="0.3495"/>
                <dgm:constr type="h" for="ch" forName="c2text" refType="h" refFor="ch" refForName="circle2" fact="0.18"/>
              </dgm:constrLst>
            </dgm:if>
            <dgm:if name="Name21" axis="ch" ptType="node" func="cnt" op="gte" val="5">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15"/>
                <dgm:constr type="w" for="ch" forName="c2text" refType="w" refFor="ch" refForName="circle2" fact="0.43125"/>
                <dgm:constr type="h" for="ch" forName="c2text" refType="h" refFor="ch" refForName="circle2" fact="0.115"/>
              </dgm:constrLst>
            </dgm:if>
            <dgm:else name="Name22"/>
          </dgm:choose>
          <dgm:ruleLst/>
          <dgm:layoutNode name="circle2" styleLbl="node1">
            <dgm:alg type="sp"/>
            <dgm:shape xmlns:r="http://schemas.openxmlformats.org/officeDocument/2006/relationships" type="ellipse" r:blip="">
              <dgm:adjLst/>
            </dgm:shape>
            <dgm:presOf axis="ch desOrSelf" ptType="node node" st="2 1" cnt="1 0"/>
            <dgm:constrLst>
              <dgm:constr type="h" refType="w"/>
            </dgm:constrLst>
            <dgm:ruleLst/>
          </dgm:layoutNode>
          <dgm:layoutNode name="c2text">
            <dgm:varLst>
              <dgm:bulletEnabled val="1"/>
            </dgm:varLst>
            <dgm:alg type="tx"/>
            <dgm:shape xmlns:r="http://schemas.openxmlformats.org/officeDocument/2006/relationships" type="rect" r:blip="" hideGeom="1">
              <dgm:adjLst/>
            </dgm:shape>
            <dgm:presOf axis="ch desOrSelf" ptType="node node" st="2 1" cnt="1 0"/>
            <dgm:constrLst/>
            <dgm:ruleLst>
              <dgm:rule type="primFontSz" val="5" fact="NaN" max="NaN"/>
            </dgm:ruleLst>
          </dgm:layoutNode>
        </dgm:layoutNode>
      </dgm:if>
      <dgm:else name="Name23"/>
    </dgm:choose>
    <dgm:choose name="Name24">
      <dgm:if name="Name25" axis="ch" ptType="node" func="cnt" op="gte" val="3">
        <dgm:layoutNode name="comp3">
          <dgm:alg type="composite"/>
          <dgm:shape xmlns:r="http://schemas.openxmlformats.org/officeDocument/2006/relationships" r:blip="">
            <dgm:adjLst/>
          </dgm:shape>
          <dgm:presOf/>
          <dgm:choose name="Name26">
            <dgm:if name="Name27" axis="ch" ptType="node" func="cnt" op="equ" val="3">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5"/>
                <dgm:constr type="w" for="ch" forName="c3text" refType="w" refFor="ch" refForName="circle3" fact="0.70711"/>
                <dgm:constr type="h" for="ch" forName="c3text" refType="h" refFor="ch" refForName="circle3" fact="0.5"/>
              </dgm:constrLst>
            </dgm:if>
            <dgm:if name="Name28" axis="ch" ptType="node" func="cnt" op="equ" val="4">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875"/>
                <dgm:constr type="w" for="ch" forName="c3text" refType="w" refFor="ch" refForName="circle3" fact="0.466"/>
                <dgm:constr type="h" for="ch" forName="c3text" refType="h" refFor="ch" refForName="circle3" fact="0.225"/>
              </dgm:constrLst>
            </dgm:if>
            <dgm:if name="Name29" axis="ch" ptType="node" func="cnt" op="gte" val="5">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38"/>
                <dgm:constr type="w" for="ch" forName="c3text" refType="w" refFor="ch" refForName="circle3" fact="0.5175"/>
                <dgm:constr type="h" for="ch" forName="c3text" refType="h" refFor="ch" refForName="circle3" fact="0.138"/>
              </dgm:constrLst>
            </dgm:if>
            <dgm:else name="Name30"/>
          </dgm:choose>
          <dgm:ruleLst/>
          <dgm:layoutNode name="circle3" styleLbl="node1">
            <dgm:alg type="sp"/>
            <dgm:shape xmlns:r="http://schemas.openxmlformats.org/officeDocument/2006/relationships" type="ellipse" r:blip="">
              <dgm:adjLst/>
            </dgm:shape>
            <dgm:presOf axis="ch desOrSelf" ptType="node node" st="3 1" cnt="1 0"/>
            <dgm:constrLst>
              <dgm:constr type="h" refType="w"/>
            </dgm:constrLst>
            <dgm:ruleLst/>
          </dgm:layoutNode>
          <dgm:layoutNode name="c3text">
            <dgm:varLst>
              <dgm:bulletEnabled val="1"/>
            </dgm:varLst>
            <dgm:alg type="tx"/>
            <dgm:shape xmlns:r="http://schemas.openxmlformats.org/officeDocument/2006/relationships" type="rect" r:blip="" hideGeom="1">
              <dgm:adjLst/>
            </dgm:shape>
            <dgm:presOf axis="ch desOrSelf" ptType="node node" st="3 1" cnt="1 0"/>
            <dgm:constrLst/>
            <dgm:ruleLst>
              <dgm:rule type="primFontSz" val="5" fact="NaN" max="NaN"/>
            </dgm:ruleLst>
          </dgm:layoutNode>
        </dgm:layoutNode>
      </dgm:if>
      <dgm:else name="Name31"/>
    </dgm:choose>
    <dgm:choose name="Name32">
      <dgm:if name="Name33" axis="ch" ptType="node" func="cnt" op="gte" val="4">
        <dgm:layoutNode name="comp4">
          <dgm:alg type="composite"/>
          <dgm:shape xmlns:r="http://schemas.openxmlformats.org/officeDocument/2006/relationships" r:blip="">
            <dgm:adjLst/>
          </dgm:shape>
          <dgm:presOf/>
          <dgm:choose name="Name34">
            <dgm:if name="Name35" axis="ch" ptType="node" func="cnt" op="equ" val="4">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5"/>
                <dgm:constr type="w" for="ch" forName="c4text" refType="w" refFor="ch" refForName="circle4" fact="0.70711"/>
                <dgm:constr type="h" for="ch" forName="c4text" refType="h" refFor="ch" refForName="circle4" fact="0.5"/>
              </dgm:constrLst>
            </dgm:if>
            <dgm:if name="Name36" axis="ch" ptType="node" func="cnt" op="gte" val="5">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18"/>
                <dgm:constr type="w" for="ch" forName="c4text" refType="w" refFor="ch" refForName="circle4" fact="0.54"/>
                <dgm:constr type="h" for="ch" forName="c4text" refType="h" refFor="ch" refForName="circle4" fact="0.18"/>
              </dgm:constrLst>
            </dgm:if>
            <dgm:else name="Name37"/>
          </dgm:choose>
          <dgm:ruleLst/>
          <dgm:layoutNode name="circle4" styleLbl="node1">
            <dgm:alg type="sp"/>
            <dgm:shape xmlns:r="http://schemas.openxmlformats.org/officeDocument/2006/relationships" type="ellipse" r:blip="">
              <dgm:adjLst/>
            </dgm:shape>
            <dgm:presOf axis="ch desOrSelf" ptType="node node" st="4 1" cnt="1 0"/>
            <dgm:constrLst>
              <dgm:constr type="h" refType="w"/>
            </dgm:constrLst>
            <dgm:ruleLst/>
          </dgm:layoutNode>
          <dgm:layoutNode name="c4text">
            <dgm:varLst>
              <dgm:bulletEnabled val="1"/>
            </dgm:varLst>
            <dgm:alg type="tx"/>
            <dgm:shape xmlns:r="http://schemas.openxmlformats.org/officeDocument/2006/relationships" type="rect" r:blip="" hideGeom="1">
              <dgm:adjLst/>
            </dgm:shape>
            <dgm:presOf axis="ch desOrSelf" ptType="node node" st="4 1" cnt="1 0"/>
            <dgm:constrLst/>
            <dgm:ruleLst>
              <dgm:rule type="primFontSz" val="5" fact="NaN" max="NaN"/>
            </dgm:ruleLst>
          </dgm:layoutNode>
        </dgm:layoutNode>
      </dgm:if>
      <dgm:else name="Name38"/>
    </dgm:choose>
    <dgm:choose name="Name39">
      <dgm:if name="Name40" axis="ch" ptType="node" func="cnt" op="gte" val="5">
        <dgm:layoutNode name="comp5">
          <dgm:alg type="composite"/>
          <dgm:shape xmlns:r="http://schemas.openxmlformats.org/officeDocument/2006/relationships" r:blip="">
            <dgm:adjLst/>
          </dgm:shape>
          <dgm:presOf/>
          <dgm:choose name="Name41">
            <dgm:if name="Name42" axis="ch" ptType="node" func="cnt" op="equ" val="5">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5"/>
                <dgm:constr type="w" for="ch" forName="c5text" refType="w" refFor="ch" refForName="circle5" fact="0.70711"/>
                <dgm:constr type="h" for="ch" forName="c5text" refType="h" refFor="ch" refForName="circle5" fact="0.5"/>
              </dgm:constrLst>
            </dgm:if>
            <dgm:if name="Name43" axis="ch" ptType="node" func="cnt" op="gte" val="6">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25"/>
                <dgm:constr type="w" for="ch" forName="c5text" refType="w" refFor="ch" refForName="circle5" fact="0.65"/>
                <dgm:constr type="h" for="ch" forName="c5text" refType="h" refFor="ch" refForName="circle5" fact="0.25"/>
              </dgm:constrLst>
            </dgm:if>
            <dgm:else name="Name44"/>
          </dgm:choose>
          <dgm:ruleLst/>
          <dgm:layoutNode name="circle5" styleLbl="node1">
            <dgm:alg type="sp"/>
            <dgm:shape xmlns:r="http://schemas.openxmlformats.org/officeDocument/2006/relationships" type="ellipse" r:blip="">
              <dgm:adjLst/>
            </dgm:shape>
            <dgm:presOf axis="ch desOrSelf" ptType="node node" st="5 1" cnt="1 0"/>
            <dgm:constrLst>
              <dgm:constr type="h" refType="w"/>
            </dgm:constrLst>
            <dgm:ruleLst/>
          </dgm:layoutNode>
          <dgm:layoutNode name="c5text">
            <dgm:varLst>
              <dgm:bulletEnabled val="1"/>
            </dgm:varLst>
            <dgm:alg type="tx"/>
            <dgm:shape xmlns:r="http://schemas.openxmlformats.org/officeDocument/2006/relationships" type="rect" r:blip="" hideGeom="1">
              <dgm:adjLst/>
            </dgm:shape>
            <dgm:presOf axis="ch desOrSelf" ptType="node node" st="5 1" cnt="1 0"/>
            <dgm:constrLst/>
            <dgm:ruleLst>
              <dgm:rule type="primFontSz" val="5" fact="NaN" max="NaN"/>
            </dgm:ruleLst>
          </dgm:layoutNode>
        </dgm:layoutNode>
      </dgm:if>
      <dgm:else name="Name45"/>
    </dgm:choose>
    <dgm:choose name="Name46">
      <dgm:if name="Name47" axis="ch" ptType="node" func="cnt" op="gte" val="6">
        <dgm:layoutNode name="comp6">
          <dgm:alg type="composite"/>
          <dgm:shape xmlns:r="http://schemas.openxmlformats.org/officeDocument/2006/relationships" r:blip="">
            <dgm:adjLst/>
          </dgm:shape>
          <dgm:presOf/>
          <dgm:choose name="Name48">
            <dgm:if name="Name49" axis="ch" ptType="node" func="cnt" op="equ" val="6">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5"/>
                <dgm:constr type="w" for="ch" forName="c6text" refType="w" refFor="ch" refForName="circle6" fact="0.70711"/>
                <dgm:constr type="h" for="ch" forName="c6text" refType="h" refFor="ch" refForName="circle6" fact="0.5"/>
              </dgm:constrLst>
            </dgm:if>
            <dgm:if name="Name50" axis="ch" ptType="node" func="cnt" op="gte" val="7">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27"/>
                <dgm:constr type="w" for="ch" forName="c6text" refType="w" refFor="ch" refForName="circle6" fact="0.68"/>
                <dgm:constr type="h" for="ch" forName="c6text" refType="h" refFor="ch" refForName="circle6" fact="0.241"/>
              </dgm:constrLst>
            </dgm:if>
            <dgm:else name="Name51"/>
          </dgm:choose>
          <dgm:ruleLst/>
          <dgm:layoutNode name="circle6" styleLbl="node1">
            <dgm:alg type="sp"/>
            <dgm:shape xmlns:r="http://schemas.openxmlformats.org/officeDocument/2006/relationships" type="ellipse" r:blip="">
              <dgm:adjLst/>
            </dgm:shape>
            <dgm:presOf axis="ch desOrSelf" ptType="node node" st="6 1" cnt="1 0"/>
            <dgm:constrLst>
              <dgm:constr type="h" refType="w"/>
            </dgm:constrLst>
            <dgm:ruleLst/>
          </dgm:layoutNode>
          <dgm:layoutNode name="c6text">
            <dgm:varLst>
              <dgm:bulletEnabled val="1"/>
            </dgm:varLst>
            <dgm:alg type="tx"/>
            <dgm:shape xmlns:r="http://schemas.openxmlformats.org/officeDocument/2006/relationships" type="rect" r:blip="" hideGeom="1">
              <dgm:adjLst/>
            </dgm:shape>
            <dgm:presOf axis="ch desOrSelf" ptType="node node" st="6 1" cnt="1 0"/>
            <dgm:constrLst/>
            <dgm:ruleLst>
              <dgm:rule type="primFontSz" val="5" fact="NaN" max="NaN"/>
            </dgm:ruleLst>
          </dgm:layoutNode>
        </dgm:layoutNode>
      </dgm:if>
      <dgm:else name="Name52"/>
    </dgm:choose>
    <dgm:choose name="Name53">
      <dgm:if name="Name54" axis="ch" ptType="node" func="cnt" op="gte" val="7">
        <dgm:layoutNode name="comp7">
          <dgm:alg type="composite"/>
          <dgm:shape xmlns:r="http://schemas.openxmlformats.org/officeDocument/2006/relationships" r:blip="">
            <dgm:adjLst/>
          </dgm:shape>
          <dgm:presOf/>
          <dgm:constrLst>
            <dgm:constr type="w" for="ch" forName="circle7" refType="w"/>
            <dgm:constr type="h" for="ch" forName="circle7" refType="h"/>
            <dgm:constr type="ctrX" for="ch" forName="circle7" refType="w" fact="0.5"/>
            <dgm:constr type="ctrY" for="ch" forName="circle7" refType="h" fact="0.5"/>
            <dgm:constr type="ctrX" for="ch" forName="c7text" refType="w" fact="0.5"/>
            <dgm:constr type="ctrY" for="ch" forName="c7text" refType="h" fact="0.5"/>
            <dgm:constr type="w" for="ch" forName="c7text" refType="w" refFor="ch" refForName="circle7" fact="0.70711"/>
            <dgm:constr type="h" for="ch" forName="c7text" refType="h" refFor="ch" refForName="circle7" fact="0.5"/>
          </dgm:constrLst>
          <dgm:ruleLst/>
          <dgm:layoutNode name="circle7" styleLbl="node1">
            <dgm:alg type="sp"/>
            <dgm:shape xmlns:r="http://schemas.openxmlformats.org/officeDocument/2006/relationships" type="ellipse" r:blip="">
              <dgm:adjLst/>
            </dgm:shape>
            <dgm:presOf axis="ch desOrSelf" ptType="node node" st="7 1" cnt="1 0"/>
            <dgm:constrLst>
              <dgm:constr type="h" refType="w"/>
            </dgm:constrLst>
            <dgm:ruleLst/>
          </dgm:layoutNode>
          <dgm:layoutNode name="c7text">
            <dgm:varLst>
              <dgm:bulletEnabled val="1"/>
            </dgm:varLst>
            <dgm:alg type="tx"/>
            <dgm:shape xmlns:r="http://schemas.openxmlformats.org/officeDocument/2006/relationships" type="rect" r:blip="" hideGeom="1">
              <dgm:adjLst/>
            </dgm:shape>
            <dgm:presOf axis="ch desOrSelf" ptType="node node" st="7 1" cnt="1 0"/>
            <dgm:constrLst/>
            <dgm:ruleLst>
              <dgm:rule type="primFontSz" val="5" fact="NaN" max="NaN"/>
            </dgm:ruleLst>
          </dgm:layoutNode>
        </dgm:layoutNode>
      </dgm:if>
      <dgm:else name="Name5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أخضر مزرق">
      <a:dk1>
        <a:sysClr val="windowText" lastClr="000000"/>
      </a:dk1>
      <a:lt1>
        <a:sysClr val="window" lastClr="FFFFFF"/>
      </a:lt1>
      <a:dk2>
        <a:srgbClr val="373545"/>
      </a:dk2>
      <a:lt2>
        <a:srgbClr val="CEDBE6"/>
      </a:lt2>
      <a:accent1>
        <a:srgbClr val="3494BA"/>
      </a:accent1>
      <a:accent2>
        <a:srgbClr val="58B6C0"/>
      </a:accent2>
      <a:accent3>
        <a:srgbClr val="75BDA7"/>
      </a:accent3>
      <a:accent4>
        <a:srgbClr val="7A8C8E"/>
      </a:accent4>
      <a:accent5>
        <a:srgbClr val="84ACB6"/>
      </a:accent5>
      <a:accent6>
        <a:srgbClr val="2683C6"/>
      </a:accent6>
      <a:hlink>
        <a:srgbClr val="6B9F25"/>
      </a:hlink>
      <a:folHlink>
        <a:srgbClr val="9F6715"/>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8F1C1C-6D73-4020-9FA6-D7A3CB80E2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1182</TotalTime>
  <Pages>58</Pages>
  <Words>10201</Words>
  <Characters>58150</Characters>
  <Application>Microsoft Office Word</Application>
  <DocSecurity>0</DocSecurity>
  <Lines>484</Lines>
  <Paragraphs>136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Final Project 2</vt:lpstr>
      <vt:lpstr>Final Project 2</vt:lpstr>
    </vt:vector>
  </TitlesOfParts>
  <Company>midocean university</Company>
  <LinksUpToDate>false</LinksUpToDate>
  <CharactersWithSpaces>68215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Final Project 2</dc:title>
  <dc:subject>PMG 497</dc:subject>
  <dc:creator>Dr. Mona Moustafa Elashry</dc:creator>
  <cp:keywords/>
  <dc:description/>
  <cp:lastModifiedBy>Ahmed Abdulshukoor</cp:lastModifiedBy>
  <cp:revision>37</cp:revision>
  <cp:lastPrinted>2024-05-21T12:27:00Z</cp:lastPrinted>
  <dcterms:created xsi:type="dcterms:W3CDTF">2024-10-22T13:43:00Z</dcterms:created>
  <dcterms:modified xsi:type="dcterms:W3CDTF">2024-10-28T01:09:00Z</dcterms:modified>
</cp:coreProperties>
</file>