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136502C" w:rsidR="009125CE" w:rsidRPr="00995BEB" w:rsidRDefault="00111C23" w:rsidP="00111C23">
      <w:pPr>
        <w:spacing w:before="100" w:beforeAutospacing="1" w:after="100" w:afterAutospacing="1" w:line="360" w:lineRule="auto"/>
        <w:jc w:val="both"/>
        <w:rPr>
          <w:rFonts w:ascii="Sakkal Majalla" w:hAnsi="Sakkal Majalla" w:cs="Sakkal Majalla"/>
          <w:b/>
          <w:bCs/>
          <w:color w:val="0D0D0D" w:themeColor="text1" w:themeTint="F2"/>
          <w:sz w:val="36"/>
          <w:szCs w:val="36"/>
          <w:lang w:bidi="ar-EG"/>
        </w:rPr>
      </w:pPr>
      <w:r w:rsidRPr="00995BEB">
        <w:rPr>
          <w:rFonts w:ascii="Sakkal Majalla" w:hAnsi="Sakkal Majalla" w:cs="Sakkal Majalla"/>
          <w:b/>
          <w:bCs/>
          <w:noProof/>
          <w:color w:val="0D0D0D" w:themeColor="text1" w:themeTint="F2"/>
          <w:sz w:val="36"/>
          <w:szCs w:val="36"/>
        </w:rPr>
        <w:drawing>
          <wp:anchor distT="0" distB="0" distL="114300" distR="114300" simplePos="0" relativeHeight="251657216" behindDoc="0" locked="0" layoutInCell="1" allowOverlap="1" wp14:anchorId="4117FFF0" wp14:editId="5A562AF3">
            <wp:simplePos x="0" y="0"/>
            <wp:positionH relativeFrom="margin">
              <wp:align>left</wp:align>
            </wp:positionH>
            <wp:positionV relativeFrom="margin">
              <wp:posOffset>-161925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95BEB">
        <w:rPr>
          <w:rFonts w:ascii="Sakkal Majalla" w:hAnsi="Sakkal Majalla" w:cs="Sakkal Majalla"/>
          <w:b/>
          <w:bCs/>
          <w:color w:val="0D0D0D" w:themeColor="text1" w:themeTint="F2"/>
          <w:sz w:val="36"/>
          <w:szCs w:val="36"/>
          <w:rtl/>
          <w:lang w:bidi="ar-EG"/>
        </w:rPr>
        <w:t>جامعة ميد</w:t>
      </w:r>
      <w:r w:rsidR="00A517DC">
        <w:rPr>
          <w:rFonts w:ascii="Sakkal Majalla" w:hAnsi="Sakkal Majalla" w:cs="Sakkal Majalla" w:hint="cs"/>
          <w:b/>
          <w:bCs/>
          <w:color w:val="0D0D0D" w:themeColor="text1" w:themeTint="F2"/>
          <w:sz w:val="36"/>
          <w:szCs w:val="36"/>
          <w:rtl/>
          <w:lang w:bidi="ar-EG"/>
        </w:rPr>
        <w:t xml:space="preserve"> </w:t>
      </w:r>
      <w:r w:rsidR="009125CE" w:rsidRPr="00995BEB">
        <w:rPr>
          <w:rFonts w:ascii="Sakkal Majalla" w:hAnsi="Sakkal Majalla" w:cs="Sakkal Majalla"/>
          <w:b/>
          <w:bCs/>
          <w:color w:val="0D0D0D" w:themeColor="text1" w:themeTint="F2"/>
          <w:sz w:val="36"/>
          <w:szCs w:val="36"/>
          <w:rtl/>
          <w:lang w:bidi="ar-EG"/>
        </w:rPr>
        <w:t xml:space="preserve">أوشن </w:t>
      </w:r>
    </w:p>
    <w:p w14:paraId="1E957002" w14:textId="48E37467" w:rsidR="00F546CE" w:rsidRPr="00995BEB" w:rsidRDefault="009125CE" w:rsidP="00111C23">
      <w:pPr>
        <w:spacing w:before="100" w:beforeAutospacing="1" w:after="100" w:afterAutospacing="1" w:line="360" w:lineRule="auto"/>
        <w:jc w:val="both"/>
        <w:rPr>
          <w:rFonts w:ascii="Sakkal Majalla" w:hAnsi="Sakkal Majalla" w:cs="Sakkal Majalla"/>
          <w:b/>
          <w:bCs/>
          <w:color w:val="0D0D0D" w:themeColor="text1" w:themeTint="F2"/>
          <w:sz w:val="36"/>
          <w:szCs w:val="36"/>
          <w:rtl/>
          <w:lang w:bidi="ar-EG"/>
        </w:rPr>
      </w:pPr>
      <w:r w:rsidRPr="00995BEB">
        <w:rPr>
          <w:rFonts w:ascii="Sakkal Majalla" w:hAnsi="Sakkal Majalla" w:cs="Sakkal Majalla"/>
          <w:b/>
          <w:bCs/>
          <w:color w:val="0D0D0D" w:themeColor="text1" w:themeTint="F2"/>
          <w:sz w:val="36"/>
          <w:szCs w:val="36"/>
          <w:lang w:bidi="ar-EG"/>
        </w:rPr>
        <w:t xml:space="preserve">    </w:t>
      </w:r>
      <w:r w:rsidRPr="00995BEB">
        <w:rPr>
          <w:rFonts w:ascii="Sakkal Majalla" w:hAnsi="Sakkal Majalla" w:cs="Sakkal Majalla"/>
          <w:b/>
          <w:bCs/>
          <w:color w:val="0D0D0D" w:themeColor="text1" w:themeTint="F2"/>
          <w:sz w:val="36"/>
          <w:szCs w:val="36"/>
          <w:rtl/>
          <w:lang w:bidi="ar-EG"/>
        </w:rPr>
        <w:t xml:space="preserve">كلية الإدارة </w:t>
      </w:r>
    </w:p>
    <w:p w14:paraId="0217C513" w14:textId="6229B517" w:rsidR="009125CE" w:rsidRPr="00995BEB" w:rsidRDefault="009125CE" w:rsidP="00111C23">
      <w:pPr>
        <w:spacing w:before="100" w:beforeAutospacing="1" w:after="100" w:afterAutospacing="1" w:line="360" w:lineRule="auto"/>
        <w:jc w:val="both"/>
        <w:rPr>
          <w:rFonts w:ascii="Sakkal Majalla" w:hAnsi="Sakkal Majalla" w:cs="Sakkal Majalla"/>
          <w:color w:val="0D0D0D" w:themeColor="text1" w:themeTint="F2"/>
          <w:sz w:val="36"/>
          <w:szCs w:val="36"/>
          <w:rtl/>
          <w:lang w:bidi="ar-EG"/>
        </w:rPr>
      </w:pPr>
      <w:r w:rsidRPr="00995BEB">
        <w:rPr>
          <w:rFonts w:ascii="Sakkal Majalla" w:hAnsi="Sakkal Majalla" w:cs="Sakkal Majalla"/>
          <w:b/>
          <w:bCs/>
          <w:color w:val="0D0D0D" w:themeColor="text1" w:themeTint="F2"/>
          <w:sz w:val="36"/>
          <w:szCs w:val="36"/>
          <w:rtl/>
          <w:lang w:bidi="ar-EG"/>
        </w:rPr>
        <w:t>تخصص</w:t>
      </w:r>
      <w:r w:rsidR="00B15A9E" w:rsidRPr="00995BEB">
        <w:rPr>
          <w:rFonts w:ascii="Sakkal Majalla" w:hAnsi="Sakkal Majalla" w:cs="Sakkal Majalla" w:hint="cs"/>
          <w:b/>
          <w:bCs/>
          <w:color w:val="0D0D0D" w:themeColor="text1" w:themeTint="F2"/>
          <w:sz w:val="36"/>
          <w:szCs w:val="36"/>
          <w:rtl/>
          <w:lang w:bidi="ar-EG"/>
        </w:rPr>
        <w:t xml:space="preserve"> إدارة </w:t>
      </w:r>
      <w:r w:rsidR="003620C0" w:rsidRPr="00995BEB">
        <w:rPr>
          <w:rFonts w:ascii="Sakkal Majalla" w:hAnsi="Sakkal Majalla" w:cs="Sakkal Majalla" w:hint="cs"/>
          <w:b/>
          <w:bCs/>
          <w:color w:val="0D0D0D" w:themeColor="text1" w:themeTint="F2"/>
          <w:sz w:val="36"/>
          <w:szCs w:val="36"/>
          <w:rtl/>
          <w:lang w:bidi="ar-EG"/>
        </w:rPr>
        <w:t>أعمال</w:t>
      </w:r>
      <w:r w:rsidR="00B15A9E" w:rsidRPr="00995BEB">
        <w:rPr>
          <w:rFonts w:ascii="Sakkal Majalla" w:hAnsi="Sakkal Majalla" w:cs="Sakkal Majalla" w:hint="cs"/>
          <w:b/>
          <w:bCs/>
          <w:color w:val="0D0D0D" w:themeColor="text1" w:themeTint="F2"/>
          <w:sz w:val="36"/>
          <w:szCs w:val="36"/>
          <w:rtl/>
          <w:lang w:bidi="ar-EG"/>
        </w:rPr>
        <w:t xml:space="preserve"> </w:t>
      </w:r>
    </w:p>
    <w:p w14:paraId="08401F45" w14:textId="5EB276D7" w:rsidR="009125CE" w:rsidRPr="00995BEB" w:rsidRDefault="009125CE" w:rsidP="00111C23">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p>
    <w:p w14:paraId="15C28831" w14:textId="37424190" w:rsidR="009125CE" w:rsidRPr="00995BEB" w:rsidRDefault="002F383C" w:rsidP="00111C23">
      <w:pPr>
        <w:spacing w:before="100" w:beforeAutospacing="1" w:after="100" w:afterAutospacing="1" w:line="360" w:lineRule="auto"/>
        <w:jc w:val="center"/>
        <w:rPr>
          <w:rFonts w:ascii="Sakkal Majalla" w:hAnsi="Sakkal Majalla" w:cs="Sakkal Majalla"/>
          <w:b/>
          <w:bCs/>
          <w:color w:val="0D0D0D" w:themeColor="text1" w:themeTint="F2"/>
          <w:sz w:val="28"/>
          <w:szCs w:val="28"/>
          <w:rtl/>
          <w:lang w:bidi="ar-EG"/>
        </w:rPr>
      </w:pPr>
      <w:bookmarkStart w:id="0" w:name="_Hlk173235935"/>
      <w:r w:rsidRPr="00995BEB">
        <w:rPr>
          <w:rFonts w:ascii="Sakkal Majalla" w:hAnsi="Sakkal Majalla" w:cs="Sakkal Majalla" w:hint="cs"/>
          <w:b/>
          <w:bCs/>
          <w:color w:val="0D0D0D" w:themeColor="text1" w:themeTint="F2"/>
          <w:sz w:val="40"/>
          <w:szCs w:val="40"/>
          <w:rtl/>
          <w:lang w:bidi="ar-EG"/>
        </w:rPr>
        <w:t>أثر</w:t>
      </w:r>
      <w:r w:rsidR="00545E45" w:rsidRPr="00995BEB">
        <w:rPr>
          <w:rFonts w:ascii="Sakkal Majalla" w:hAnsi="Sakkal Majalla" w:cs="Sakkal Majalla"/>
          <w:b/>
          <w:bCs/>
          <w:color w:val="0D0D0D" w:themeColor="text1" w:themeTint="F2"/>
          <w:sz w:val="40"/>
          <w:szCs w:val="40"/>
          <w:rtl/>
          <w:lang w:bidi="ar-EG"/>
        </w:rPr>
        <w:t xml:space="preserve"> ممارسة القيادة التحويلية على الإبداع الإداري دراسة تطبيقية على </w:t>
      </w:r>
      <w:bookmarkStart w:id="1" w:name="_Hlk170502980"/>
      <w:r w:rsidR="00545E45" w:rsidRPr="00995BEB">
        <w:rPr>
          <w:rFonts w:ascii="Sakkal Majalla" w:hAnsi="Sakkal Majalla" w:cs="Sakkal Majalla"/>
          <w:b/>
          <w:bCs/>
          <w:color w:val="0D0D0D" w:themeColor="text1" w:themeTint="F2"/>
          <w:sz w:val="40"/>
          <w:szCs w:val="40"/>
          <w:rtl/>
          <w:lang w:bidi="ar-EG"/>
        </w:rPr>
        <w:t>جمعية الاستثمار التنموي بالمملكة العربية السعودية</w:t>
      </w:r>
      <w:bookmarkEnd w:id="0"/>
      <w:bookmarkEnd w:id="1"/>
    </w:p>
    <w:p w14:paraId="0EB57E30" w14:textId="77777777" w:rsidR="009125CE" w:rsidRPr="00995BEB" w:rsidRDefault="009125CE" w:rsidP="00111C23">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p>
    <w:p w14:paraId="751A7E65" w14:textId="6D872A85" w:rsidR="009125CE" w:rsidRPr="00995BEB" w:rsidRDefault="009125CE" w:rsidP="00111C23">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sidRPr="00995BEB">
        <w:rPr>
          <w:rFonts w:ascii="Sakkal Majalla" w:hAnsi="Sakkal Majalla" w:cs="Sakkal Majalla"/>
          <w:b/>
          <w:bCs/>
          <w:color w:val="0D0D0D" w:themeColor="text1" w:themeTint="F2"/>
          <w:sz w:val="36"/>
          <w:szCs w:val="36"/>
          <w:rtl/>
          <w:lang w:bidi="ar-EG"/>
        </w:rPr>
        <w:t>إعداد الطالب/</w:t>
      </w:r>
    </w:p>
    <w:p w14:paraId="2354F8D2" w14:textId="77777777" w:rsidR="00DD65EF" w:rsidRPr="00DD65EF" w:rsidRDefault="00DD65EF" w:rsidP="00DD65EF">
      <w:pPr>
        <w:spacing w:before="100" w:beforeAutospacing="1" w:after="100" w:afterAutospacing="1" w:line="360" w:lineRule="auto"/>
        <w:jc w:val="center"/>
        <w:rPr>
          <w:rFonts w:ascii="Sakkal Majalla" w:hAnsi="Sakkal Majalla" w:cs="Sakkal Majalla"/>
          <w:b/>
          <w:bCs/>
          <w:color w:val="0D0D0D" w:themeColor="text1" w:themeTint="F2"/>
          <w:sz w:val="40"/>
          <w:szCs w:val="40"/>
          <w:rtl/>
          <w:lang w:bidi="ar-EG"/>
        </w:rPr>
      </w:pPr>
      <w:r w:rsidRPr="00DD65EF">
        <w:rPr>
          <w:rFonts w:ascii="Sakkal Majalla" w:hAnsi="Sakkal Majalla" w:cs="Sakkal Majalla"/>
          <w:b/>
          <w:bCs/>
          <w:color w:val="0D0D0D" w:themeColor="text1" w:themeTint="F2"/>
          <w:sz w:val="40"/>
          <w:szCs w:val="40"/>
          <w:rtl/>
          <w:lang w:bidi="ar-EG"/>
        </w:rPr>
        <w:t>مريم صنت علي العتيبي</w:t>
      </w:r>
      <w:r w:rsidRPr="00DD65EF">
        <w:rPr>
          <w:rFonts w:ascii="Sakkal Majalla" w:hAnsi="Sakkal Majalla" w:cs="Sakkal Majalla" w:hint="cs"/>
          <w:b/>
          <w:bCs/>
          <w:color w:val="0D0D0D" w:themeColor="text1" w:themeTint="F2"/>
          <w:sz w:val="40"/>
          <w:szCs w:val="40"/>
          <w:rtl/>
          <w:lang w:bidi="ar-EG"/>
        </w:rPr>
        <w:t xml:space="preserve"> </w:t>
      </w:r>
    </w:p>
    <w:p w14:paraId="76AA45C9" w14:textId="460AB1D4" w:rsidR="009125CE" w:rsidRDefault="00DD65EF" w:rsidP="00DD65EF">
      <w:pPr>
        <w:spacing w:before="100" w:beforeAutospacing="1" w:after="100" w:afterAutospacing="1" w:line="360" w:lineRule="auto"/>
        <w:jc w:val="center"/>
        <w:rPr>
          <w:rFonts w:ascii="Sakkal Majalla" w:hAnsi="Sakkal Majalla" w:cs="Sakkal Majalla"/>
          <w:b/>
          <w:bCs/>
          <w:color w:val="0D0D0D" w:themeColor="text1" w:themeTint="F2"/>
          <w:sz w:val="28"/>
          <w:szCs w:val="28"/>
          <w:rtl/>
          <w:lang w:bidi="ar-EG"/>
        </w:rPr>
      </w:pPr>
      <w:r w:rsidRPr="00DD65EF">
        <w:rPr>
          <w:rFonts w:ascii="Sakkal Majalla" w:hAnsi="Sakkal Majalla" w:cs="Sakkal Majalla" w:hint="cs"/>
          <w:b/>
          <w:bCs/>
          <w:color w:val="0D0D0D" w:themeColor="text1" w:themeTint="F2"/>
          <w:sz w:val="40"/>
          <w:szCs w:val="40"/>
          <w:rtl/>
          <w:lang w:bidi="ar-EG"/>
        </w:rPr>
        <w:t xml:space="preserve">     </w:t>
      </w:r>
      <w:r w:rsidRPr="00DD65EF">
        <w:rPr>
          <w:rFonts w:ascii="Sakkal Majalla" w:hAnsi="Sakkal Majalla" w:cs="Sakkal Majalla"/>
          <w:b/>
          <w:bCs/>
          <w:color w:val="0D0D0D" w:themeColor="text1" w:themeTint="F2"/>
          <w:sz w:val="40"/>
          <w:szCs w:val="40"/>
          <w:rtl/>
          <w:lang w:bidi="ar-EG"/>
        </w:rPr>
        <w:t>233000062</w:t>
      </w:r>
    </w:p>
    <w:p w14:paraId="5F4EE2DE" w14:textId="1A92484F" w:rsidR="009125CE" w:rsidRPr="00995BEB" w:rsidRDefault="009125CE" w:rsidP="00111C23">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pPr>
      <w:r w:rsidRPr="00995BEB">
        <w:rPr>
          <w:rFonts w:ascii="Sakkal Majalla" w:hAnsi="Sakkal Majalla" w:cs="Sakkal Majalla"/>
          <w:b/>
          <w:bCs/>
          <w:color w:val="0D0D0D" w:themeColor="text1" w:themeTint="F2"/>
          <w:sz w:val="36"/>
          <w:szCs w:val="36"/>
          <w:rtl/>
          <w:lang w:bidi="ar-EG"/>
        </w:rPr>
        <w:t>إشراف/</w:t>
      </w:r>
    </w:p>
    <w:p w14:paraId="39900BA8" w14:textId="77777777" w:rsidR="00D32470" w:rsidRPr="00995BEB" w:rsidRDefault="00D32470" w:rsidP="00111C23">
      <w:pPr>
        <w:spacing w:before="100" w:beforeAutospacing="1" w:after="100" w:afterAutospacing="1" w:line="360" w:lineRule="auto"/>
        <w:ind w:firstLine="139"/>
        <w:jc w:val="center"/>
        <w:rPr>
          <w:rFonts w:ascii="Sakkal Majalla" w:eastAsia="Calibri" w:hAnsi="Sakkal Majalla" w:cs="Sakkal Majalla"/>
          <w:b/>
          <w:bCs/>
          <w:color w:val="0D0D0D" w:themeColor="text1" w:themeTint="F2"/>
          <w:kern w:val="0"/>
          <w:sz w:val="36"/>
          <w:szCs w:val="36"/>
          <w:rtl/>
          <w:lang w:bidi="ar-EG"/>
          <w14:ligatures w14:val="none"/>
        </w:rPr>
      </w:pPr>
      <w:r w:rsidRPr="00995BEB">
        <w:rPr>
          <w:rFonts w:ascii="Sakkal Majalla" w:eastAsia="Calibri" w:hAnsi="Sakkal Majalla" w:cs="Sakkal Majalla" w:hint="eastAsia"/>
          <w:b/>
          <w:bCs/>
          <w:color w:val="0D0D0D" w:themeColor="text1" w:themeTint="F2"/>
          <w:kern w:val="0"/>
          <w:sz w:val="36"/>
          <w:szCs w:val="36"/>
          <w:rtl/>
          <w:lang w:bidi="ar-EG"/>
          <w14:ligatures w14:val="none"/>
        </w:rPr>
        <w:t>د</w:t>
      </w:r>
      <w:r w:rsidRPr="00995BEB">
        <w:rPr>
          <w:rFonts w:ascii="Sakkal Majalla" w:eastAsia="Calibri" w:hAnsi="Sakkal Majalla" w:cs="Sakkal Majalla"/>
          <w:b/>
          <w:bCs/>
          <w:color w:val="0D0D0D" w:themeColor="text1" w:themeTint="F2"/>
          <w:kern w:val="0"/>
          <w:sz w:val="36"/>
          <w:szCs w:val="36"/>
          <w:rtl/>
          <w:lang w:bidi="ar-EG"/>
          <w14:ligatures w14:val="none"/>
        </w:rPr>
        <w:t>. الفيصل عبد الحم</w:t>
      </w:r>
      <w:r w:rsidRPr="00995BEB">
        <w:rPr>
          <w:rFonts w:ascii="Sakkal Majalla" w:eastAsia="Calibri" w:hAnsi="Sakkal Majalla" w:cs="Sakkal Majalla" w:hint="cs"/>
          <w:b/>
          <w:bCs/>
          <w:color w:val="0D0D0D" w:themeColor="text1" w:themeTint="F2"/>
          <w:kern w:val="0"/>
          <w:sz w:val="36"/>
          <w:szCs w:val="36"/>
          <w:rtl/>
          <w:lang w:bidi="ar-EG"/>
          <w14:ligatures w14:val="none"/>
        </w:rPr>
        <w:t>ی</w:t>
      </w:r>
      <w:r w:rsidRPr="00995BEB">
        <w:rPr>
          <w:rFonts w:ascii="Sakkal Majalla" w:eastAsia="Calibri" w:hAnsi="Sakkal Majalla" w:cs="Sakkal Majalla" w:hint="eastAsia"/>
          <w:b/>
          <w:bCs/>
          <w:color w:val="0D0D0D" w:themeColor="text1" w:themeTint="F2"/>
          <w:kern w:val="0"/>
          <w:sz w:val="36"/>
          <w:szCs w:val="36"/>
          <w:rtl/>
          <w:lang w:bidi="ar-EG"/>
          <w14:ligatures w14:val="none"/>
        </w:rPr>
        <w:t>د</w:t>
      </w:r>
      <w:r w:rsidRPr="00995BEB">
        <w:rPr>
          <w:rFonts w:ascii="Sakkal Majalla" w:eastAsia="Calibri" w:hAnsi="Sakkal Majalla" w:cs="Sakkal Majalla"/>
          <w:b/>
          <w:bCs/>
          <w:color w:val="0D0D0D" w:themeColor="text1" w:themeTint="F2"/>
          <w:kern w:val="0"/>
          <w:sz w:val="36"/>
          <w:szCs w:val="36"/>
          <w:rtl/>
          <w:lang w:bidi="ar-EG"/>
          <w14:ligatures w14:val="none"/>
        </w:rPr>
        <w:t xml:space="preserve"> محمد حسن</w:t>
      </w:r>
    </w:p>
    <w:p w14:paraId="2EFA31CD" w14:textId="18244F32" w:rsidR="009125CE" w:rsidRPr="00995BEB" w:rsidRDefault="00111C23" w:rsidP="00111C23">
      <w:pPr>
        <w:spacing w:before="100" w:beforeAutospacing="1" w:after="100" w:afterAutospacing="1" w:line="360" w:lineRule="auto"/>
        <w:ind w:firstLine="139"/>
        <w:jc w:val="center"/>
        <w:rPr>
          <w:rFonts w:ascii="Sakkal Majalla" w:hAnsi="Sakkal Majalla" w:cs="Sakkal Majalla"/>
          <w:b/>
          <w:bCs/>
          <w:color w:val="0D0D0D" w:themeColor="text1" w:themeTint="F2"/>
          <w:sz w:val="36"/>
          <w:szCs w:val="36"/>
          <w:rtl/>
          <w:lang w:bidi="ar-EG"/>
        </w:rPr>
      </w:pPr>
      <w:r w:rsidRPr="00995BEB">
        <w:rPr>
          <w:rFonts w:ascii="Sakkal Majalla" w:hAnsi="Sakkal Majalla" w:cs="Sakkal Majalla" w:hint="cs"/>
          <w:b/>
          <w:bCs/>
          <w:color w:val="0D0D0D" w:themeColor="text1" w:themeTint="F2"/>
          <w:sz w:val="36"/>
          <w:szCs w:val="36"/>
          <w:rtl/>
          <w:lang w:bidi="ar-EG"/>
        </w:rPr>
        <w:t>د. فايز جراد</w:t>
      </w:r>
    </w:p>
    <w:p w14:paraId="06EAB36C" w14:textId="4C4B2409" w:rsidR="00111C23" w:rsidRPr="00995BEB" w:rsidRDefault="009125CE" w:rsidP="00111C23">
      <w:pPr>
        <w:spacing w:before="100" w:beforeAutospacing="1" w:after="100" w:afterAutospacing="1" w:line="360" w:lineRule="auto"/>
        <w:jc w:val="center"/>
        <w:rPr>
          <w:rFonts w:ascii="Sakkal Majalla" w:hAnsi="Sakkal Majalla" w:cs="Sakkal Majalla"/>
          <w:b/>
          <w:bCs/>
          <w:color w:val="0D0D0D" w:themeColor="text1" w:themeTint="F2"/>
          <w:sz w:val="36"/>
          <w:szCs w:val="36"/>
          <w:rtl/>
          <w:lang w:bidi="ar-EG"/>
        </w:rPr>
        <w:sectPr w:rsidR="00111C23" w:rsidRPr="00995BEB" w:rsidSect="00111C23">
          <w:footerReference w:type="default" r:id="rId9"/>
          <w:type w:val="continuous"/>
          <w:pgSz w:w="11906" w:h="16838" w:code="9"/>
          <w:pgMar w:top="1440" w:right="1985" w:bottom="1440" w:left="1418" w:header="720" w:footer="720" w:gutter="567"/>
          <w:cols w:space="708"/>
          <w:bidi/>
          <w:rtlGutter/>
          <w:docGrid w:linePitch="360"/>
        </w:sectPr>
      </w:pPr>
      <w:r w:rsidRPr="00995BEB">
        <w:rPr>
          <w:rFonts w:ascii="Sakkal Majalla" w:hAnsi="Sakkal Majalla" w:cs="Sakkal Majalla"/>
          <w:b/>
          <w:bCs/>
          <w:color w:val="0D0D0D" w:themeColor="text1" w:themeTint="F2"/>
          <w:sz w:val="36"/>
          <w:szCs w:val="36"/>
          <w:rtl/>
          <w:lang w:bidi="ar-EG"/>
        </w:rPr>
        <w:t>العام الدراسي:</w:t>
      </w:r>
      <w:r w:rsidR="00111C23" w:rsidRPr="00995BEB">
        <w:rPr>
          <w:rFonts w:ascii="Sakkal Majalla" w:hAnsi="Sakkal Majalla" w:cs="Sakkal Majalla" w:hint="cs"/>
          <w:b/>
          <w:bCs/>
          <w:color w:val="0D0D0D" w:themeColor="text1" w:themeTint="F2"/>
          <w:sz w:val="36"/>
          <w:szCs w:val="36"/>
          <w:rtl/>
          <w:lang w:bidi="ar-EG"/>
        </w:rPr>
        <w:t xml:space="preserve"> 2024</w:t>
      </w:r>
    </w:p>
    <w:p w14:paraId="7F0EEC1C" w14:textId="2FAA2555" w:rsidR="00111C23" w:rsidRPr="00995BEB" w:rsidRDefault="00111C23" w:rsidP="00111C23">
      <w:pPr>
        <w:spacing w:before="100" w:beforeAutospacing="1" w:after="100" w:afterAutospacing="1" w:line="360" w:lineRule="auto"/>
        <w:jc w:val="center"/>
        <w:outlineLvl w:val="0"/>
        <w:rPr>
          <w:rFonts w:ascii="Sakkal Majalla" w:hAnsi="Sakkal Majalla" w:cs="Sakkal Majalla"/>
          <w:b/>
          <w:bCs/>
          <w:color w:val="0D0D0D" w:themeColor="text1" w:themeTint="F2"/>
          <w:sz w:val="40"/>
          <w:szCs w:val="40"/>
          <w:rtl/>
          <w:lang w:bidi="ar-EG"/>
        </w:rPr>
      </w:pPr>
      <w:bookmarkStart w:id="2" w:name="_Toc173236140"/>
      <w:r w:rsidRPr="00995BEB">
        <w:rPr>
          <w:rFonts w:ascii="Sakkal Majalla" w:hAnsi="Sakkal Majalla" w:cs="Sakkal Majalla" w:hint="cs"/>
          <w:b/>
          <w:bCs/>
          <w:color w:val="0D0D0D" w:themeColor="text1" w:themeTint="F2"/>
          <w:sz w:val="40"/>
          <w:szCs w:val="40"/>
          <w:rtl/>
          <w:lang w:bidi="ar-EG"/>
        </w:rPr>
        <w:lastRenderedPageBreak/>
        <w:t>الفصل الأول: الإطار العام للدراسة</w:t>
      </w:r>
      <w:bookmarkEnd w:id="2"/>
    </w:p>
    <w:p w14:paraId="1D7D7898" w14:textId="28E68C89" w:rsidR="00111C23" w:rsidRPr="00995BEB" w:rsidRDefault="00111C23" w:rsidP="00111C23">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lang w:bidi="ar-EG"/>
        </w:rPr>
      </w:pPr>
      <w:bookmarkStart w:id="3" w:name="_Toc173236141"/>
      <w:r w:rsidRPr="00995BEB">
        <w:rPr>
          <w:rFonts w:ascii="Sakkal Majalla" w:hAnsi="Sakkal Majalla" w:cs="Sakkal Majalla" w:hint="cs"/>
          <w:b/>
          <w:bCs/>
          <w:color w:val="0D0D0D" w:themeColor="text1" w:themeTint="F2"/>
          <w:sz w:val="36"/>
          <w:szCs w:val="36"/>
          <w:rtl/>
          <w:lang w:bidi="ar-EG"/>
        </w:rPr>
        <w:t>مقدمة</w:t>
      </w:r>
      <w:bookmarkEnd w:id="3"/>
      <w:r w:rsidRPr="00995BEB">
        <w:rPr>
          <w:rFonts w:ascii="Sakkal Majalla" w:hAnsi="Sakkal Majalla" w:cs="Sakkal Majalla" w:hint="cs"/>
          <w:b/>
          <w:bCs/>
          <w:color w:val="0D0D0D" w:themeColor="text1" w:themeTint="F2"/>
          <w:sz w:val="36"/>
          <w:szCs w:val="36"/>
          <w:rtl/>
          <w:lang w:bidi="ar-EG"/>
        </w:rPr>
        <w:t xml:space="preserve"> </w:t>
      </w:r>
    </w:p>
    <w:p w14:paraId="36BCBFCE" w14:textId="3E361540" w:rsidR="00545E45" w:rsidRPr="00995BEB" w:rsidRDefault="00545E45" w:rsidP="001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القيادة التحويلية هي نمط قيادي يركز على تحفيز وإلهام الموظفين من خلال الاهتمام بحاجاتهم الفردية وتطوير قدراتهم. بدلاً من التركيز فقط على الأهداف والمهام، يسعى القادة التحويليون إلى إحداث تغيير إيجابي عميق في أتباعهم وتطوير مهاراتهم وإمكاناتهم إلى أقصى حد.</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أحد أهم مبادئ القيادة التحويلية هو التأثير المثالي، حيث يعمل القادة على التأثير في أتباعهم من خلال إظهار السلوكيات والقيم المرغوبة وكسب ثقتهم واحترامهم. ويتم ذلك من خلال تقديم رؤية مستقبلية مثيرة للإعجاب وتحفيز الأتباع على تحقيق أهداف المنظمة بشكل طوعي.</w:t>
      </w:r>
      <w:r w:rsidR="00C43D61" w:rsidRPr="00995BEB">
        <w:rPr>
          <w:rFonts w:ascii="Sakkal Majalla" w:hAnsi="Sakkal Majalla" w:cs="Sakkal Majalla" w:hint="cs"/>
          <w:color w:val="0D0D0D" w:themeColor="text1" w:themeTint="F2"/>
          <w:sz w:val="28"/>
          <w:szCs w:val="28"/>
          <w:rtl/>
          <w:lang w:bidi="ar-EG"/>
        </w:rPr>
        <w:t xml:space="preserve"> (</w:t>
      </w:r>
      <w:r w:rsidR="00C43D61" w:rsidRPr="00995BEB">
        <w:rPr>
          <w:rFonts w:ascii="Sakkal Majalla" w:hAnsi="Sakkal Majalla" w:cs="Sakkal Majalla"/>
          <w:color w:val="0D0D0D" w:themeColor="text1" w:themeTint="F2"/>
          <w:sz w:val="28"/>
          <w:szCs w:val="28"/>
          <w:rtl/>
        </w:rPr>
        <w:t>ابراهيم بلقاسم بلحاج</w:t>
      </w:r>
      <w:r w:rsidR="00C43D61" w:rsidRPr="00995BEB">
        <w:rPr>
          <w:rFonts w:ascii="Sakkal Majalla" w:hAnsi="Sakkal Majalla" w:cs="Sakkal Majalla" w:hint="cs"/>
          <w:color w:val="0D0D0D" w:themeColor="text1" w:themeTint="F2"/>
          <w:sz w:val="28"/>
          <w:szCs w:val="28"/>
          <w:rtl/>
        </w:rPr>
        <w:t xml:space="preserve">، </w:t>
      </w:r>
      <w:r w:rsidR="00C43D61" w:rsidRPr="00995BEB">
        <w:rPr>
          <w:rFonts w:ascii="Sakkal Majalla" w:hAnsi="Sakkal Majalla" w:cs="Sakkal Majalla"/>
          <w:color w:val="0D0D0D" w:themeColor="text1" w:themeTint="F2"/>
          <w:sz w:val="28"/>
          <w:szCs w:val="28"/>
          <w:rtl/>
        </w:rPr>
        <w:t>2024)</w:t>
      </w:r>
    </w:p>
    <w:p w14:paraId="237E7279" w14:textId="596557ED" w:rsidR="00F450D5" w:rsidRPr="00995BEB" w:rsidRDefault="00545E45" w:rsidP="001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كما يركز القادة التحويليون على تطوير المهارات والقدرات الفردية لأتباعهم من خلال التشجيع والتحفيز والدعم. فهم يعتبرون أن نمو الأتباع هو عامل أساسي لنجاح المنظمة على المدى الطويل. لذلك، يساعدون الأفراد على تحديد أهدافهم وتحقيقها.</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بالإضافة إلى ذلك، يتسم القادة التحويليون بالإلهام والتحفيز، حيث يقومون بتحفيز أتباعهم على رؤية الإمكانات الكامنة لديهم وتحقيق مستويات أداء عالية. ويحفزونهم على تخطي التوقعات العادية والانخراط بشكل أعمق في عملهم.</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تتطلب ممارسة القيادة التحويلية مهارات قيادية متطورة وقدرة على التأثير الإيجابي في الآخرين. ولكن عندما يتم تطبيقها بنجاح، فإنها تؤدي إلى نتائج متميزة على مستوى الأداء الفردي والمؤسسي.</w:t>
      </w:r>
      <w:r w:rsidR="00C43D61" w:rsidRPr="00995BEB">
        <w:rPr>
          <w:rFonts w:ascii="Sakkal Majalla" w:hAnsi="Sakkal Majalla" w:cs="Sakkal Majalla" w:hint="cs"/>
          <w:color w:val="0D0D0D" w:themeColor="text1" w:themeTint="F2"/>
          <w:sz w:val="28"/>
          <w:szCs w:val="28"/>
          <w:rtl/>
          <w:lang w:bidi="ar-EG"/>
        </w:rPr>
        <w:t xml:space="preserve"> (</w:t>
      </w:r>
      <w:r w:rsidR="00C43D61" w:rsidRPr="00995BEB">
        <w:rPr>
          <w:rFonts w:ascii="Sakkal Majalla" w:hAnsi="Sakkal Majalla" w:cs="Sakkal Majalla"/>
          <w:color w:val="0D0D0D" w:themeColor="text1" w:themeTint="F2"/>
          <w:sz w:val="28"/>
          <w:szCs w:val="28"/>
          <w:rtl/>
        </w:rPr>
        <w:t>السفياني</w:t>
      </w:r>
      <w:r w:rsidR="00C43D61" w:rsidRPr="00995BEB">
        <w:rPr>
          <w:rFonts w:ascii="Sakkal Majalla" w:hAnsi="Sakkal Majalla" w:cs="Sakkal Majalla" w:hint="cs"/>
          <w:color w:val="0D0D0D" w:themeColor="text1" w:themeTint="F2"/>
          <w:sz w:val="28"/>
          <w:szCs w:val="28"/>
          <w:rtl/>
        </w:rPr>
        <w:t>،</w:t>
      </w:r>
      <w:r w:rsidR="00C43D61" w:rsidRPr="00995BEB">
        <w:rPr>
          <w:rFonts w:ascii="Sakkal Majalla" w:hAnsi="Sakkal Majalla" w:cs="Sakkal Majalla"/>
          <w:color w:val="0D0D0D" w:themeColor="text1" w:themeTint="F2"/>
          <w:sz w:val="28"/>
          <w:szCs w:val="28"/>
          <w:rtl/>
        </w:rPr>
        <w:t xml:space="preserve"> 2024).</w:t>
      </w:r>
    </w:p>
    <w:p w14:paraId="389424F1" w14:textId="275D12AB" w:rsidR="00545E45" w:rsidRPr="00995BEB" w:rsidRDefault="00545E45" w:rsidP="001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الإبداع الإداري هو القدرة على إنتاج أفكار جديدة وأصيلة وقابلة للتطبيق في مجال الإدارة والأعمال. إنه عملية متكاملة تتضمن التفكير الخلاق والتخطيط الاستراتيجي والتنفيذ الناجح للأفكار المبتكرة.</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إن الحاجة إلى الإبداع الإداري تأتي من التغيرات السريعة والتحديات المتزايدة في بيئة الأعمال المعاصرة. في ظل المنافسة الشديدة والتقدم التكنولوجي المتسارع، أصبح على المنظمات أن تبتكر باستمرار لتحقيق التميز والبقاء في السوق.</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 xml:space="preserve">ويتطلب الإبداع الإداري مجموعة من المهارات والقدرات، بما في ذلك </w:t>
      </w:r>
      <w:r w:rsidRPr="00995BEB">
        <w:rPr>
          <w:rFonts w:ascii="Sakkal Majalla" w:hAnsi="Sakkal Majalla" w:cs="Sakkal Majalla"/>
          <w:color w:val="0D0D0D" w:themeColor="text1" w:themeTint="F2"/>
          <w:sz w:val="28"/>
          <w:szCs w:val="28"/>
          <w:rtl/>
          <w:lang w:bidi="ar-EG"/>
        </w:rPr>
        <w:lastRenderedPageBreak/>
        <w:t>التفكير النقدي والتحليلي، والقدرة على رؤية الأشياء بطرق جديدة، وتوليد الأفكار المبتكرة، وتقييم البدائل والاختيار الأنسب منها.</w:t>
      </w:r>
      <w:r w:rsidR="00C43D61" w:rsidRPr="00995BEB">
        <w:rPr>
          <w:rFonts w:ascii="Sakkal Majalla" w:hAnsi="Sakkal Majalla" w:cs="Sakkal Majalla" w:hint="cs"/>
          <w:color w:val="0D0D0D" w:themeColor="text1" w:themeTint="F2"/>
          <w:sz w:val="28"/>
          <w:szCs w:val="28"/>
          <w:rtl/>
          <w:lang w:bidi="ar-EG"/>
        </w:rPr>
        <w:t xml:space="preserve"> (</w:t>
      </w:r>
      <w:r w:rsidR="00C43D61" w:rsidRPr="00995BEB">
        <w:rPr>
          <w:rFonts w:ascii="Sakkal Majalla" w:hAnsi="Sakkal Majalla" w:cs="Sakkal Majalla"/>
          <w:color w:val="0D0D0D" w:themeColor="text1" w:themeTint="F2"/>
          <w:sz w:val="28"/>
          <w:szCs w:val="28"/>
          <w:rtl/>
        </w:rPr>
        <w:t>السفياني</w:t>
      </w:r>
      <w:r w:rsidR="00C43D61" w:rsidRPr="00995BEB">
        <w:rPr>
          <w:rFonts w:ascii="Sakkal Majalla" w:hAnsi="Sakkal Majalla" w:cs="Sakkal Majalla" w:hint="cs"/>
          <w:color w:val="0D0D0D" w:themeColor="text1" w:themeTint="F2"/>
          <w:sz w:val="28"/>
          <w:szCs w:val="28"/>
          <w:rtl/>
        </w:rPr>
        <w:t>،</w:t>
      </w:r>
      <w:r w:rsidR="00C43D61" w:rsidRPr="00995BEB">
        <w:rPr>
          <w:rFonts w:ascii="Sakkal Majalla" w:hAnsi="Sakkal Majalla" w:cs="Sakkal Majalla"/>
          <w:color w:val="0D0D0D" w:themeColor="text1" w:themeTint="F2"/>
          <w:sz w:val="28"/>
          <w:szCs w:val="28"/>
          <w:rtl/>
        </w:rPr>
        <w:t xml:space="preserve"> 2024).</w:t>
      </w:r>
    </w:p>
    <w:p w14:paraId="05B22B1D" w14:textId="1A9880BF" w:rsidR="00545E45" w:rsidRPr="00995BEB" w:rsidRDefault="00545E45" w:rsidP="001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كما ينطوي الإبداع الإداري على القدرة على التكيف مع التغيير والمرونة في التفكير والتصرف. فالقادة المبدعون يتميزون بالجرأة في المخاطرة المحسوبة واتخاذ قرارات شجاعة لتنفيذ أفكارهم الإبداعية.</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علاوة على ذلك، فإن بيئة العمل الداعمة والثقافة التنظيمية المشجعة على الابتكار تلعب دورًا حيويًا في تعزيز الإبداع الإداري. حيث يجب أن تكون المنظمة مفتوحة للأفكار الجديدة وأن تكافئ السلوكيات الإبداعية.</w:t>
      </w:r>
      <w:r w:rsidRPr="00995BEB">
        <w:rPr>
          <w:rFonts w:ascii="Sakkal Majalla" w:hAnsi="Sakkal Majalla" w:cs="Sakkal Majalla" w:hint="cs"/>
          <w:color w:val="0D0D0D" w:themeColor="text1" w:themeTint="F2"/>
          <w:sz w:val="28"/>
          <w:szCs w:val="28"/>
          <w:rtl/>
          <w:lang w:bidi="ar-EG"/>
        </w:rPr>
        <w:t xml:space="preserve"> إن </w:t>
      </w:r>
      <w:r w:rsidRPr="00995BEB">
        <w:rPr>
          <w:rFonts w:ascii="Sakkal Majalla" w:hAnsi="Sakkal Majalla" w:cs="Sakkal Majalla"/>
          <w:color w:val="0D0D0D" w:themeColor="text1" w:themeTint="F2"/>
          <w:sz w:val="28"/>
          <w:szCs w:val="28"/>
          <w:rtl/>
          <w:lang w:bidi="ar-EG"/>
        </w:rPr>
        <w:t>الإبداع الإداري هو محرك رئيسي للنجاح التنظيمي والتميز في بيئة الأعمال المتغيرة. وتتطلب ممارسته مزيجًا من المهارات والقدرات والبيئة التنظيمية المناسبة.</w:t>
      </w:r>
      <w:r w:rsidR="00C43D61" w:rsidRPr="00995BEB">
        <w:rPr>
          <w:rFonts w:ascii="Sakkal Majalla" w:hAnsi="Sakkal Majalla" w:cs="Sakkal Majalla" w:hint="cs"/>
          <w:color w:val="0D0D0D" w:themeColor="text1" w:themeTint="F2"/>
          <w:sz w:val="28"/>
          <w:szCs w:val="28"/>
          <w:rtl/>
          <w:lang w:bidi="ar-EG"/>
        </w:rPr>
        <w:t xml:space="preserve"> (</w:t>
      </w:r>
      <w:r w:rsidR="00C43D61" w:rsidRPr="00995BEB">
        <w:rPr>
          <w:rFonts w:ascii="Sakkal Majalla" w:hAnsi="Sakkal Majalla" w:cs="Sakkal Majalla"/>
          <w:color w:val="0D0D0D" w:themeColor="text1" w:themeTint="F2"/>
          <w:sz w:val="28"/>
          <w:szCs w:val="28"/>
          <w:rtl/>
        </w:rPr>
        <w:t>بلحاج</w:t>
      </w:r>
      <w:r w:rsidR="00C43D61" w:rsidRPr="00995BEB">
        <w:rPr>
          <w:rFonts w:ascii="Sakkal Majalla" w:hAnsi="Sakkal Majalla" w:cs="Sakkal Majalla" w:hint="cs"/>
          <w:color w:val="0D0D0D" w:themeColor="text1" w:themeTint="F2"/>
          <w:sz w:val="28"/>
          <w:szCs w:val="28"/>
          <w:rtl/>
        </w:rPr>
        <w:t xml:space="preserve">، </w:t>
      </w:r>
      <w:r w:rsidR="00C43D61" w:rsidRPr="00995BEB">
        <w:rPr>
          <w:rFonts w:ascii="Sakkal Majalla" w:hAnsi="Sakkal Majalla" w:cs="Sakkal Majalla"/>
          <w:color w:val="0D0D0D" w:themeColor="text1" w:themeTint="F2"/>
          <w:sz w:val="28"/>
          <w:szCs w:val="28"/>
          <w:rtl/>
        </w:rPr>
        <w:t>2024)</w:t>
      </w:r>
      <w:r w:rsidR="00C43D61" w:rsidRPr="00995BEB">
        <w:rPr>
          <w:rFonts w:ascii="Sakkal Majalla" w:hAnsi="Sakkal Majalla" w:cs="Sakkal Majalla" w:hint="cs"/>
          <w:color w:val="0D0D0D" w:themeColor="text1" w:themeTint="F2"/>
          <w:sz w:val="28"/>
          <w:szCs w:val="28"/>
          <w:rtl/>
        </w:rPr>
        <w:t>.</w:t>
      </w:r>
    </w:p>
    <w:p w14:paraId="093BDB1A" w14:textId="0F0B2B98" w:rsidR="00545E45" w:rsidRPr="00995BEB" w:rsidRDefault="00545E45" w:rsidP="001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القيادة التحويلية تعتبر نموذجًا قياديًا بارزًا في تعزيز الإبداع الإداري داخل المنظمات. هذا النمط القيادي يركز على إحداث تغييرات جذرية وحفز العاملين على تجاوز توقعاتهم الذاتية لتحقيق أهداف المنظمة.</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تتجلى أهمية القيادة التحويلية في قدرتها على إلهام العاملين وتنمية قدراتهم الإبداعية. فالقادة التحويليون يُظهرون رؤية مستقبلية واضحة، ويحفزون الموظفين على تبني هذه الرؤية وتجسيدها في أفكار مبتكرة وحلول إبداعية.</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كما أن القادة التحويليون يعملون على تعزيز الثقة والاحترام المتبادل مع العاملين. وهذا الجو التنظيمي الداعم يشجع على المخاطرة والابتكار، ويشعر الأفراد بالأمان النفسي لطرح أفكارهم الجديدة دون خوف من الفشل.</w:t>
      </w:r>
      <w:r w:rsidR="00C43D61" w:rsidRPr="00995BEB">
        <w:rPr>
          <w:rFonts w:ascii="Sakkal Majalla" w:hAnsi="Sakkal Majalla" w:cs="Sakkal Majalla" w:hint="cs"/>
          <w:color w:val="0D0D0D" w:themeColor="text1" w:themeTint="F2"/>
          <w:sz w:val="28"/>
          <w:szCs w:val="28"/>
          <w:rtl/>
          <w:lang w:bidi="ar-EG"/>
        </w:rPr>
        <w:t xml:space="preserve"> (</w:t>
      </w:r>
      <w:r w:rsidR="00C43D61" w:rsidRPr="00995BEB">
        <w:rPr>
          <w:rFonts w:ascii="Sakkal Majalla" w:hAnsi="Sakkal Majalla" w:cs="Sakkal Majalla" w:hint="cs"/>
          <w:color w:val="0D0D0D" w:themeColor="text1" w:themeTint="F2"/>
          <w:sz w:val="28"/>
          <w:szCs w:val="28"/>
          <w:rtl/>
        </w:rPr>
        <w:t xml:space="preserve">حداد، </w:t>
      </w:r>
      <w:r w:rsidR="00C43D61" w:rsidRPr="00995BEB">
        <w:rPr>
          <w:rFonts w:ascii="Sakkal Majalla" w:hAnsi="Sakkal Majalla" w:cs="Sakkal Majalla"/>
          <w:color w:val="0D0D0D" w:themeColor="text1" w:themeTint="F2"/>
          <w:sz w:val="28"/>
          <w:szCs w:val="28"/>
          <w:rtl/>
        </w:rPr>
        <w:t>2022).</w:t>
      </w:r>
    </w:p>
    <w:p w14:paraId="67E188AD" w14:textId="5AA4605E" w:rsidR="00545E45" w:rsidRPr="00995BEB" w:rsidRDefault="00545E45" w:rsidP="001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علاوة على ذلك، يقوم القادة التحويليون بتمكين العاملين وتفويضهم بالسلطة اللازمة لتنفيذ مبادراتهم الإبداعية. وهذا يعزز استقلالية الموظفين واعتمادهم على ذواتهم في إيجاد الحلول المبتكرة.</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كما أن القيادة التحويلية تركز على التطوير الشخصي والمهني للعاملين، مما يسهم في صقل مهاراتهم الإبداعية وتوليد الأفكار الخلاقة. كذلك تشجع هذه القيادة على التعلم المستمر والتفكير النقدي، وهما من السمات الأساسية للإبداع الإداري.</w:t>
      </w:r>
      <w:r w:rsidRPr="00995BEB">
        <w:rPr>
          <w:rFonts w:ascii="Sakkal Majalla" w:hAnsi="Sakkal Majalla" w:cs="Sakkal Majalla" w:hint="cs"/>
          <w:color w:val="0D0D0D" w:themeColor="text1" w:themeTint="F2"/>
          <w:sz w:val="28"/>
          <w:szCs w:val="28"/>
          <w:rtl/>
          <w:lang w:bidi="ar-EG"/>
        </w:rPr>
        <w:t xml:space="preserve"> إن </w:t>
      </w:r>
      <w:r w:rsidRPr="00995BEB">
        <w:rPr>
          <w:rFonts w:ascii="Sakkal Majalla" w:hAnsi="Sakkal Majalla" w:cs="Sakkal Majalla"/>
          <w:color w:val="0D0D0D" w:themeColor="text1" w:themeTint="F2"/>
          <w:sz w:val="28"/>
          <w:szCs w:val="28"/>
          <w:rtl/>
          <w:lang w:bidi="ar-EG"/>
        </w:rPr>
        <w:t>القيادة التحويلية تلعب دورًا محوريًا في تعزيز الإبداع الإداري من خلال إلهام الموظفين وتمكينهم وتنمية قدراتهم الإبداعية في بيئة عمل داعمة وحافزة على الابتكار.</w:t>
      </w:r>
      <w:r w:rsidR="00C43D61" w:rsidRPr="00995BEB">
        <w:rPr>
          <w:rFonts w:ascii="Sakkal Majalla" w:hAnsi="Sakkal Majalla" w:cs="Sakkal Majalla" w:hint="cs"/>
          <w:color w:val="0D0D0D" w:themeColor="text1" w:themeTint="F2"/>
          <w:sz w:val="28"/>
          <w:szCs w:val="28"/>
          <w:rtl/>
          <w:lang w:bidi="ar-EG"/>
        </w:rPr>
        <w:t xml:space="preserve"> (</w:t>
      </w:r>
      <w:r w:rsidR="00C43D61" w:rsidRPr="00995BEB">
        <w:rPr>
          <w:rFonts w:ascii="Sakkal Majalla" w:hAnsi="Sakkal Majalla" w:cs="Sakkal Majalla"/>
          <w:color w:val="0D0D0D" w:themeColor="text1" w:themeTint="F2"/>
          <w:sz w:val="28"/>
          <w:szCs w:val="28"/>
          <w:rtl/>
        </w:rPr>
        <w:t>بلحاج</w:t>
      </w:r>
      <w:r w:rsidR="00C43D61" w:rsidRPr="00995BEB">
        <w:rPr>
          <w:rFonts w:ascii="Sakkal Majalla" w:hAnsi="Sakkal Majalla" w:cs="Sakkal Majalla" w:hint="cs"/>
          <w:color w:val="0D0D0D" w:themeColor="text1" w:themeTint="F2"/>
          <w:sz w:val="28"/>
          <w:szCs w:val="28"/>
          <w:rtl/>
        </w:rPr>
        <w:t xml:space="preserve">، </w:t>
      </w:r>
      <w:r w:rsidR="00C43D61" w:rsidRPr="00995BEB">
        <w:rPr>
          <w:rFonts w:ascii="Sakkal Majalla" w:hAnsi="Sakkal Majalla" w:cs="Sakkal Majalla"/>
          <w:color w:val="0D0D0D" w:themeColor="text1" w:themeTint="F2"/>
          <w:sz w:val="28"/>
          <w:szCs w:val="28"/>
          <w:rtl/>
        </w:rPr>
        <w:t>2024)</w:t>
      </w:r>
      <w:r w:rsidR="00C43D61" w:rsidRPr="00995BEB">
        <w:rPr>
          <w:rFonts w:ascii="Sakkal Majalla" w:hAnsi="Sakkal Majalla" w:cs="Sakkal Majalla" w:hint="cs"/>
          <w:color w:val="0D0D0D" w:themeColor="text1" w:themeTint="F2"/>
          <w:sz w:val="28"/>
          <w:szCs w:val="28"/>
          <w:rtl/>
        </w:rPr>
        <w:t>.</w:t>
      </w:r>
    </w:p>
    <w:p w14:paraId="60FCCFF1" w14:textId="04212260" w:rsidR="00545E45" w:rsidRPr="00995BEB" w:rsidRDefault="00545E45" w:rsidP="001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lastRenderedPageBreak/>
        <w:t>تعد جمعية الاستثمار التنموي بالمملكة العربية السعودية إحدى المنظمات الرائدة في مجال التنمية الاقتصادية والاجتماعية. وفي ظل التحديات المتسارعة التي تواجه هذا القطاع، أصبحت الحاجة ملحة لممارسة أنماط قيادية تعزز الإبداع الإداري وتدعم مبادرات التطوير والابتكار.</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في هذا السياق، تبرز أهمية دراسة أثر ممارسة القيادة التحويلية على الإبداع الإداري في جمعية الاستثمار التنموي. فهذا النمط القيادي يركز على إحداث تغييرات جذرية في المنظمة من خلال إلهام العاملين وتنمية قدراتهم الإبداعية.</w:t>
      </w:r>
      <w:r w:rsidR="00C43D61" w:rsidRPr="00995BEB">
        <w:rPr>
          <w:rFonts w:ascii="Sakkal Majalla" w:hAnsi="Sakkal Majalla" w:cs="Sakkal Majalla" w:hint="cs"/>
          <w:color w:val="0D0D0D" w:themeColor="text1" w:themeTint="F2"/>
          <w:sz w:val="28"/>
          <w:szCs w:val="28"/>
          <w:rtl/>
          <w:lang w:bidi="ar-EG"/>
        </w:rPr>
        <w:t xml:space="preserve"> (</w:t>
      </w:r>
      <w:r w:rsidR="00C43D61" w:rsidRPr="00995BEB">
        <w:rPr>
          <w:rFonts w:ascii="Sakkal Majalla" w:hAnsi="Sakkal Majalla" w:cs="Sakkal Majalla" w:hint="cs"/>
          <w:color w:val="0D0D0D" w:themeColor="text1" w:themeTint="F2"/>
          <w:sz w:val="28"/>
          <w:szCs w:val="28"/>
          <w:rtl/>
        </w:rPr>
        <w:t xml:space="preserve">حداد، </w:t>
      </w:r>
      <w:r w:rsidR="00C43D61" w:rsidRPr="00995BEB">
        <w:rPr>
          <w:rFonts w:ascii="Sakkal Majalla" w:hAnsi="Sakkal Majalla" w:cs="Sakkal Majalla"/>
          <w:color w:val="0D0D0D" w:themeColor="text1" w:themeTint="F2"/>
          <w:sz w:val="28"/>
          <w:szCs w:val="28"/>
          <w:rtl/>
        </w:rPr>
        <w:t>2022).</w:t>
      </w:r>
    </w:p>
    <w:p w14:paraId="6F0056A1" w14:textId="217F6109" w:rsidR="00545E45" w:rsidRPr="00995BEB" w:rsidRDefault="00545E45" w:rsidP="001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تتجلى أهمية هذه الدراسة في قدرة القيادة التحويلية على إرساء ثقافة داعمة للابتكار والتجديد. فالقادة التحويليون في جمعية الاستثمار التنموي يضعون رؤية مستقبلية واضحة ويحفزون الموظفين على المشاركة الفاعلة في تحقيقها.</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كما أن هذه الدراسة ستكشف عن آليات تعزيز الثقة والاحترام المتبادل بين القادة والعاملين في الجمعية. وهذا الجو التنظيمي الداعم يخلق بيئة آمنة للموظفين لطرح أفكارهم الإبداعية وتنفيذها دون خوف من الفشل.</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علاوة على ذلك، ستسلط هذه الدراسة الضوء على دور تمكين العاملين وتفويضهم بالسلطة في تعزيز قدراتهم الإبداعية وتحفيزهم على إيجاد حلول مبتكرة لمشكلات العمل في جمعية الاستثمار التنموي.</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تأتي هذه الدراسة لتوضح أهمية القيادة التحويلية في صقل المهارات الإبداعية للعاملين، وتشجيعهم على التعلم المستمر والتفكير النقدي، وخلق بيئة عمل داعمة للابتكار في جمعية الاستثمار التنموي.</w:t>
      </w:r>
      <w:r w:rsidR="00C43D61" w:rsidRPr="00995BEB">
        <w:rPr>
          <w:rFonts w:ascii="Sakkal Majalla" w:hAnsi="Sakkal Majalla" w:cs="Sakkal Majalla" w:hint="cs"/>
          <w:color w:val="0D0D0D" w:themeColor="text1" w:themeTint="F2"/>
          <w:sz w:val="28"/>
          <w:szCs w:val="28"/>
          <w:rtl/>
          <w:lang w:bidi="ar-EG"/>
        </w:rPr>
        <w:t xml:space="preserve"> (</w:t>
      </w:r>
      <w:r w:rsidR="00C43D61" w:rsidRPr="00995BEB">
        <w:rPr>
          <w:rFonts w:ascii="Sakkal Majalla" w:hAnsi="Sakkal Majalla" w:cs="Sakkal Majalla"/>
          <w:color w:val="0D0D0D" w:themeColor="text1" w:themeTint="F2"/>
          <w:sz w:val="28"/>
          <w:szCs w:val="28"/>
          <w:rtl/>
        </w:rPr>
        <w:t>بلحاج</w:t>
      </w:r>
      <w:r w:rsidR="00C43D61" w:rsidRPr="00995BEB">
        <w:rPr>
          <w:rFonts w:ascii="Sakkal Majalla" w:hAnsi="Sakkal Majalla" w:cs="Sakkal Majalla" w:hint="cs"/>
          <w:color w:val="0D0D0D" w:themeColor="text1" w:themeTint="F2"/>
          <w:sz w:val="28"/>
          <w:szCs w:val="28"/>
          <w:rtl/>
        </w:rPr>
        <w:t xml:space="preserve">، </w:t>
      </w:r>
      <w:r w:rsidR="00C43D61" w:rsidRPr="00995BEB">
        <w:rPr>
          <w:rFonts w:ascii="Sakkal Majalla" w:hAnsi="Sakkal Majalla" w:cs="Sakkal Majalla"/>
          <w:color w:val="0D0D0D" w:themeColor="text1" w:themeTint="F2"/>
          <w:sz w:val="28"/>
          <w:szCs w:val="28"/>
          <w:rtl/>
        </w:rPr>
        <w:t>2024)</w:t>
      </w:r>
      <w:r w:rsidR="00C43D61" w:rsidRPr="00995BEB">
        <w:rPr>
          <w:rFonts w:ascii="Sakkal Majalla" w:hAnsi="Sakkal Majalla" w:cs="Sakkal Majalla" w:hint="cs"/>
          <w:color w:val="0D0D0D" w:themeColor="text1" w:themeTint="F2"/>
          <w:sz w:val="28"/>
          <w:szCs w:val="28"/>
          <w:rtl/>
        </w:rPr>
        <w:t>.</w:t>
      </w:r>
    </w:p>
    <w:p w14:paraId="7E0E73AC" w14:textId="6BC15E44" w:rsidR="0047707D" w:rsidRPr="00995BEB" w:rsidRDefault="0047707D" w:rsidP="001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 xml:space="preserve">إن الحاجة الماسة لمثل هذه الأنماط القيادية الفاعلة ليس بمركزها أو مكانتها إنما بمقدرتها الفعلية في إحداث التغيير المطلوب نحو الأفضل والأكمل. وقد أكد السعود (2021) على ذلك مشيراً إلى ضرورة توافر مواصفات أساسية لدى القائد التربوي كي يستطيع ممارسة دوره القيادي في التأثير في الآخرين من أجل تحقيق الأهداف التربوية، ومن الملاحظ أن القيادة التربوية الفاعلة هي التي توفر للعاملين فرص حقيقية للإبداع والتطوير، ونجاح أي مؤسسة قائم على مقدرة القائد في توجيه العمل ورعاية العاملين وتقديم المساعدة لهم، وحتى نستطيع إصدار حكم على القائد بأنه تحويلي لا بد من توافر أبعاد أساسية في شخصيته، تتمثل في الجاذبية الكارزمية، والحافز الإلهامي، والإستثارة الفكرية والإعتبارية الفردية فالقائد التحويلي يتسم بأخلاقيات عالية، ولديه المقدرة على الإقناع وتحمل المسؤولية، ممتلك الأساسيات </w:t>
      </w:r>
      <w:r w:rsidRPr="00995BEB">
        <w:rPr>
          <w:rFonts w:ascii="Sakkal Majalla" w:hAnsi="Sakkal Majalla" w:cs="Sakkal Majalla"/>
          <w:color w:val="0D0D0D" w:themeColor="text1" w:themeTint="F2"/>
          <w:sz w:val="28"/>
          <w:szCs w:val="28"/>
          <w:rtl/>
          <w:lang w:bidi="ar-EG"/>
        </w:rPr>
        <w:lastRenderedPageBreak/>
        <w:t>الإستثارة الفكرية بجعل العاملين أكثر مقدرة على حل المشكلات بطريقة</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إبداعية، يدرك مبدأ الإعتبارية الفردية والفروقات الشخصية للعاملين لديه، ويهتم بحاجاتهم المختلفة. وأكد الشلبي (2021) أن الإبداع الإداري أيضا له أبعاد متى ما توافرت بالقائد أضحى مبدعًا، وتتمثل هذه الأبعاد بالقدرات الإستكشافية القائمة على التنقيب والتجريب بالبدائل الجديدة، لتحقيق نجاحات أكثر وتقليل الخسائر، والقدرات الإستغلالية بتعميق خبرة المؤسسة من خلال تحسين جودة العمليات وتوفير التكلفة والوقت، وقد أوضح شلبي، وعبد الرحمن، وشاهين في دراستهم (2021) أن طبيعة القيادة التأثيرية تتصف بالتعقيد حيث تتداخل فيها السمات الشخصية، والعلاقات المتبادلة مع الآخرين ومدى استخدام القائد للعمليات التنظيمة، وبراعته في معالجة الأمور السياسية، كل ذلك يدخل بدرجة متفاوتة في كل أدوار القيادة التحويلية بأبعادها الكارزمي، والحافز الإلهامي، والاعتبار الفردي لتهيئة العاملين نحو التطوير التنظيمى من خلال تطوير قدرات البراعة التنظيمية بإدارة عملية التغيير بكفاءة واتباع أسلوب القيادة التحويلية، القائم على استعمال أسلوب الإلهام للمرؤوسين برؤية الحالة المستقبلية للمؤسسة، وتحفيز جهودهم نحو الإبداع الذي يعتبر أساس تميز المنظمات.</w:t>
      </w:r>
    </w:p>
    <w:p w14:paraId="62035EE4" w14:textId="61B0DD90" w:rsidR="0047707D" w:rsidRPr="00995BEB" w:rsidRDefault="0047707D" w:rsidP="001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 xml:space="preserve">لذا جاءت هذه الدراسة لتسلط الضوء على نمط القيادة التحويلية بأبعادها </w:t>
      </w:r>
      <w:r w:rsidRPr="00995BEB">
        <w:rPr>
          <w:rFonts w:ascii="Sakkal Majalla" w:hAnsi="Sakkal Majalla" w:cs="Sakkal Majalla" w:hint="cs"/>
          <w:color w:val="0D0D0D" w:themeColor="text1" w:themeTint="F2"/>
          <w:sz w:val="28"/>
          <w:szCs w:val="28"/>
          <w:rtl/>
          <w:lang w:bidi="ar-EG"/>
        </w:rPr>
        <w:t>(</w:t>
      </w:r>
      <w:r w:rsidRPr="00995BEB">
        <w:rPr>
          <w:rFonts w:ascii="Sakkal Majalla" w:hAnsi="Sakkal Majalla" w:cs="Sakkal Majalla"/>
          <w:color w:val="0D0D0D" w:themeColor="text1" w:themeTint="F2"/>
          <w:sz w:val="28"/>
          <w:szCs w:val="28"/>
          <w:rtl/>
          <w:lang w:bidi="ar-EG"/>
        </w:rPr>
        <w:t>الاستثارة الفكرية</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 xml:space="preserve"> والتأثير الكارزمي</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 xml:space="preserve"> والتحفيز الإلهامي</w:t>
      </w:r>
      <w:r w:rsidRPr="00995BEB">
        <w:rPr>
          <w:rFonts w:ascii="Sakkal Majalla" w:hAnsi="Sakkal Majalla" w:cs="Sakkal Majalla" w:hint="cs"/>
          <w:color w:val="0D0D0D" w:themeColor="text1" w:themeTint="F2"/>
          <w:sz w:val="28"/>
          <w:szCs w:val="28"/>
          <w:rtl/>
          <w:lang w:bidi="ar-EG"/>
        </w:rPr>
        <w:t>)</w:t>
      </w:r>
      <w:r w:rsidRPr="00995BEB">
        <w:rPr>
          <w:rFonts w:ascii="Sakkal Majalla" w:hAnsi="Sakkal Majalla" w:cs="Sakkal Majalla"/>
          <w:color w:val="0D0D0D" w:themeColor="text1" w:themeTint="F2"/>
          <w:sz w:val="28"/>
          <w:szCs w:val="28"/>
          <w:rtl/>
          <w:lang w:bidi="ar-EG"/>
        </w:rPr>
        <w:t xml:space="preserve"> في تحقيق الإبداع الإداري بأبعاده </w:t>
      </w:r>
      <w:r w:rsidRPr="00995BEB">
        <w:rPr>
          <w:rFonts w:ascii="Sakkal Majalla" w:hAnsi="Sakkal Majalla" w:cs="Sakkal Majalla" w:hint="cs"/>
          <w:color w:val="0D0D0D" w:themeColor="text1" w:themeTint="F2"/>
          <w:sz w:val="28"/>
          <w:szCs w:val="28"/>
          <w:rtl/>
          <w:lang w:bidi="ar-EG"/>
        </w:rPr>
        <w:t>(</w:t>
      </w:r>
      <w:r w:rsidRPr="00995BEB">
        <w:rPr>
          <w:rFonts w:ascii="Sakkal Majalla" w:hAnsi="Sakkal Majalla" w:cs="Sakkal Majalla"/>
          <w:color w:val="0D0D0D" w:themeColor="text1" w:themeTint="F2"/>
          <w:sz w:val="28"/>
          <w:szCs w:val="28"/>
          <w:rtl/>
          <w:lang w:bidi="ar-EG"/>
        </w:rPr>
        <w:t xml:space="preserve">الطلاقة الفكرية </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 xml:space="preserve">المرونة الذهنية </w:t>
      </w:r>
      <w:r w:rsidR="00DC6851"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الإحساس بالمشكلة</w:t>
      </w:r>
      <w:r w:rsidR="00DC6851"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 xml:space="preserve"> المقدرة على التحليل</w:t>
      </w:r>
      <w:r w:rsidR="00DC6851" w:rsidRPr="00995BEB">
        <w:rPr>
          <w:rFonts w:ascii="Sakkal Majalla" w:hAnsi="Sakkal Majalla" w:cs="Sakkal Majalla" w:hint="cs"/>
          <w:color w:val="0D0D0D" w:themeColor="text1" w:themeTint="F2"/>
          <w:sz w:val="28"/>
          <w:szCs w:val="28"/>
          <w:rtl/>
          <w:lang w:bidi="ar-EG"/>
        </w:rPr>
        <w:t>)</w:t>
      </w:r>
      <w:r w:rsidRPr="00995BEB">
        <w:rPr>
          <w:rFonts w:ascii="Sakkal Majalla" w:hAnsi="Sakkal Majalla" w:cs="Sakkal Majalla"/>
          <w:color w:val="0D0D0D" w:themeColor="text1" w:themeTint="F2"/>
          <w:sz w:val="28"/>
          <w:szCs w:val="28"/>
          <w:rtl/>
          <w:lang w:bidi="ar-EG"/>
        </w:rPr>
        <w:t xml:space="preserve"> لدى</w:t>
      </w:r>
      <w:r w:rsidR="00DC6851" w:rsidRPr="00995BEB">
        <w:rPr>
          <w:rFonts w:ascii="Sakkal Majalla" w:hAnsi="Sakkal Majalla" w:cs="Sakkal Majalla" w:hint="cs"/>
          <w:color w:val="0D0D0D" w:themeColor="text1" w:themeTint="F2"/>
          <w:sz w:val="28"/>
          <w:szCs w:val="28"/>
          <w:rtl/>
          <w:lang w:bidi="ar-EG"/>
        </w:rPr>
        <w:t xml:space="preserve"> مديري</w:t>
      </w:r>
      <w:r w:rsidRPr="00995BEB">
        <w:rPr>
          <w:rFonts w:ascii="Sakkal Majalla" w:hAnsi="Sakkal Majalla" w:cs="Sakkal Majalla"/>
          <w:color w:val="0D0D0D" w:themeColor="text1" w:themeTint="F2"/>
          <w:sz w:val="28"/>
          <w:szCs w:val="28"/>
          <w:rtl/>
          <w:lang w:bidi="ar-EG"/>
        </w:rPr>
        <w:t xml:space="preserve"> </w:t>
      </w:r>
      <w:r w:rsidR="00DC6851" w:rsidRPr="00995BEB">
        <w:rPr>
          <w:rFonts w:ascii="Sakkal Majalla" w:hAnsi="Sakkal Majalla" w:cs="Sakkal Majalla"/>
          <w:color w:val="0D0D0D" w:themeColor="text1" w:themeTint="F2"/>
          <w:sz w:val="28"/>
          <w:szCs w:val="28"/>
          <w:rtl/>
          <w:lang w:bidi="ar-EG"/>
        </w:rPr>
        <w:t>جمعية الاستثمار التنموي بالمملكة العربية السعودية</w:t>
      </w:r>
      <w:r w:rsidRPr="00995BEB">
        <w:rPr>
          <w:rFonts w:ascii="Sakkal Majalla" w:hAnsi="Sakkal Majalla" w:cs="Sakkal Majalla"/>
          <w:color w:val="0D0D0D" w:themeColor="text1" w:themeTint="F2"/>
          <w:sz w:val="28"/>
          <w:szCs w:val="28"/>
          <w:rtl/>
          <w:lang w:bidi="ar-EG"/>
        </w:rPr>
        <w:t>، ولأن القيادة التحويلية هي البديل الأمثل لأنماط القيادة التقليدية ومكملة لدورها جاء هذا البحث ليوضح علاقتها</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بالإبداع الإداري.</w:t>
      </w:r>
    </w:p>
    <w:p w14:paraId="2713AB68" w14:textId="19578775" w:rsidR="00111C23" w:rsidRPr="00995BEB" w:rsidRDefault="00111C23" w:rsidP="00111C23">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lang w:bidi="ar-EG"/>
        </w:rPr>
      </w:pPr>
      <w:bookmarkStart w:id="4" w:name="_Toc173236142"/>
      <w:r w:rsidRPr="00995BEB">
        <w:rPr>
          <w:rFonts w:ascii="Sakkal Majalla" w:hAnsi="Sakkal Majalla" w:cs="Sakkal Majalla"/>
          <w:b/>
          <w:bCs/>
          <w:color w:val="0D0D0D" w:themeColor="text1" w:themeTint="F2"/>
          <w:sz w:val="36"/>
          <w:szCs w:val="36"/>
          <w:rtl/>
          <w:lang w:bidi="ar-EG"/>
        </w:rPr>
        <w:t>1.1 مشكلة الدراسة:</w:t>
      </w:r>
      <w:bookmarkEnd w:id="4"/>
    </w:p>
    <w:p w14:paraId="2993A816" w14:textId="42B1771E" w:rsidR="00831F14" w:rsidRPr="00995BEB" w:rsidRDefault="00831F14" w:rsidP="001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 xml:space="preserve">ان القيادة التحويلية تدعو إلى إحداث تغييرات إيجابية داخل المؤسسات، وهذه التغييرات تتطلب إدارة مبدعة محفزة وملهمة، وإن الدعوة للتغيير قد تواجه بقوة شد عكسية مقاومة للتغيير ومعيقه له كما ورد في دراسة </w:t>
      </w:r>
      <w:r w:rsidR="0047707D" w:rsidRPr="00995BEB">
        <w:rPr>
          <w:rFonts w:ascii="Sakkal Majalla" w:hAnsi="Sakkal Majalla" w:cs="Sakkal Majalla" w:hint="cs"/>
          <w:color w:val="0D0D0D" w:themeColor="text1" w:themeTint="F2"/>
          <w:sz w:val="28"/>
          <w:szCs w:val="28"/>
          <w:rtl/>
          <w:lang w:bidi="ar-EG"/>
        </w:rPr>
        <w:t>(</w:t>
      </w:r>
      <w:r w:rsidRPr="00995BEB">
        <w:rPr>
          <w:rFonts w:ascii="Sakkal Majalla" w:hAnsi="Sakkal Majalla" w:cs="Sakkal Majalla"/>
          <w:color w:val="0D0D0D" w:themeColor="text1" w:themeTint="F2"/>
          <w:sz w:val="28"/>
          <w:szCs w:val="28"/>
          <w:rtl/>
          <w:lang w:bidi="ar-EG"/>
        </w:rPr>
        <w:t>بن حفري، وسلامة</w:t>
      </w:r>
      <w:r w:rsidR="0047707D" w:rsidRPr="00995BEB">
        <w:rPr>
          <w:rFonts w:ascii="Sakkal Majalla" w:hAnsi="Sakkal Majalla" w:cs="Sakkal Majalla" w:hint="cs"/>
          <w:color w:val="0D0D0D" w:themeColor="text1" w:themeTint="F2"/>
          <w:sz w:val="28"/>
          <w:szCs w:val="28"/>
          <w:rtl/>
          <w:lang w:bidi="ar-EG"/>
        </w:rPr>
        <w:t>،</w:t>
      </w:r>
      <w:r w:rsidRPr="00995BEB">
        <w:rPr>
          <w:rFonts w:ascii="Sakkal Majalla" w:hAnsi="Sakkal Majalla" w:cs="Sakkal Majalla"/>
          <w:color w:val="0D0D0D" w:themeColor="text1" w:themeTint="F2"/>
          <w:sz w:val="28"/>
          <w:szCs w:val="28"/>
          <w:rtl/>
          <w:lang w:bidi="ar-EG"/>
        </w:rPr>
        <w:t xml:space="preserve"> 2022) ان الإبداع الإداري يتعرض لمجموعة من المعيقات منها الرغبة في المحافظة على الوضع الاجتماعي الحالي؛ لتجنب الصراع الناشئ عن اختلاف الثقافات التي </w:t>
      </w:r>
      <w:r w:rsidRPr="00995BEB">
        <w:rPr>
          <w:rFonts w:ascii="Sakkal Majalla" w:hAnsi="Sakkal Majalla" w:cs="Sakkal Majalla"/>
          <w:color w:val="0D0D0D" w:themeColor="text1" w:themeTint="F2"/>
          <w:sz w:val="28"/>
          <w:szCs w:val="28"/>
          <w:rtl/>
          <w:lang w:bidi="ar-EG"/>
        </w:rPr>
        <w:lastRenderedPageBreak/>
        <w:t>يستلزمها التغيير ، وان الإبداع يستلزم نفقات إضافية تلقى على كاهل المنظمات الساعية نحو التغيير، وثبوت الهيكل البيروقراطي لمدة طويلة وترسيخ الثقافة البيروقراطية وما يصاحبها من رغبة أصحاب السلطة في الحفاظ على امتيازاتهم المتمثلة في ولاء وطاعة المرؤوسين لهم.</w:t>
      </w:r>
    </w:p>
    <w:p w14:paraId="3A17456D" w14:textId="1A4E1057" w:rsidR="000842EB" w:rsidRPr="00995BEB" w:rsidRDefault="00831F14" w:rsidP="001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 xml:space="preserve">كما قد جاءت هذه الدراسة استجابة لتوصيات دراسة حمودة، وخشمان (2021) دراسة حالة البنك الإسلامي الأردني، التي أوصت بإجراء دراسات تتعلق بتأثير سلوكات القيادة التحويلية في الابتكار والإبداع وبيان مدى تأثيرها في القطاعات الأخرى غير البنوك، وكذلك حثت دراسة زرقوط (2021) دراسة حالة بمؤسسة </w:t>
      </w:r>
      <w:r w:rsidRPr="00995BEB">
        <w:rPr>
          <w:rFonts w:ascii="Sakkal Majalla" w:hAnsi="Sakkal Majalla" w:cs="Sakkal Majalla"/>
          <w:color w:val="0D0D0D" w:themeColor="text1" w:themeTint="F2"/>
          <w:sz w:val="28"/>
          <w:szCs w:val="28"/>
          <w:lang w:bidi="ar-EG"/>
        </w:rPr>
        <w:t>IMTB</w:t>
      </w:r>
      <w:r w:rsidRPr="00995BEB">
        <w:rPr>
          <w:rFonts w:ascii="Sakkal Majalla" w:hAnsi="Sakkal Majalla" w:cs="Sakkal Majalla"/>
          <w:color w:val="0D0D0D" w:themeColor="text1" w:themeTint="F2"/>
          <w:sz w:val="28"/>
          <w:szCs w:val="28"/>
          <w:rtl/>
          <w:lang w:bidi="ar-EG"/>
        </w:rPr>
        <w:t xml:space="preserve"> لمختلف أشغال البناء، على ضرورة الاهتمام بمهارات وقدرات الموظفين من خلال عقد لقاءات ودورات تدريبية حول النمط القيادي التحويلي، وتأثيراته الإيجابية في</w:t>
      </w:r>
      <w:r w:rsidR="0047707D"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تحقيق التمييز الذاتي والإبداع الإداري).</w:t>
      </w:r>
    </w:p>
    <w:p w14:paraId="29CF4276" w14:textId="56638350" w:rsidR="000842EB" w:rsidRPr="00995BEB" w:rsidRDefault="00A15584" w:rsidP="001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u w:val="single"/>
          <w:rtl/>
          <w:lang w:bidi="ar-EG"/>
        </w:rPr>
      </w:pPr>
      <w:r w:rsidRPr="00995BEB">
        <w:rPr>
          <w:rFonts w:ascii="Sakkal Majalla" w:hAnsi="Sakkal Majalla" w:cs="Sakkal Majalla" w:hint="cs"/>
          <w:color w:val="0D0D0D" w:themeColor="text1" w:themeTint="F2"/>
          <w:sz w:val="28"/>
          <w:szCs w:val="28"/>
          <w:rtl/>
          <w:lang w:bidi="ar-EG"/>
        </w:rPr>
        <w:t>لذلك تتمثل مشكلة الدراسة في</w:t>
      </w:r>
      <w:r w:rsidR="009A62C5" w:rsidRPr="00995BEB">
        <w:rPr>
          <w:rFonts w:ascii="Sakkal Majalla" w:hAnsi="Sakkal Majalla" w:cs="Sakkal Majalla" w:hint="cs"/>
          <w:color w:val="0D0D0D" w:themeColor="text1" w:themeTint="F2"/>
          <w:sz w:val="28"/>
          <w:szCs w:val="28"/>
          <w:rtl/>
          <w:lang w:bidi="ar-EG"/>
        </w:rPr>
        <w:t xml:space="preserve"> </w:t>
      </w:r>
      <w:r w:rsidR="00CC7877" w:rsidRPr="00995BEB">
        <w:rPr>
          <w:rFonts w:ascii="Sakkal Majalla" w:hAnsi="Sakkal Majalla" w:cs="Sakkal Majalla"/>
          <w:color w:val="0D0D0D" w:themeColor="text1" w:themeTint="F2"/>
          <w:sz w:val="28"/>
          <w:szCs w:val="28"/>
          <w:rtl/>
          <w:lang w:bidi="ar-EG"/>
        </w:rPr>
        <w:t xml:space="preserve"> تحديد كيفية </w:t>
      </w:r>
      <w:bookmarkStart w:id="5" w:name="_Hlk170503539"/>
      <w:r w:rsidR="00CC7877" w:rsidRPr="00995BEB">
        <w:rPr>
          <w:rFonts w:ascii="Sakkal Majalla" w:hAnsi="Sakkal Majalla" w:cs="Sakkal Majalla"/>
          <w:color w:val="0D0D0D" w:themeColor="text1" w:themeTint="F2"/>
          <w:sz w:val="28"/>
          <w:szCs w:val="28"/>
          <w:rtl/>
          <w:lang w:bidi="ar-EG"/>
        </w:rPr>
        <w:t>تأثير</w:t>
      </w:r>
      <w:r w:rsidR="0047707D" w:rsidRPr="00995BEB">
        <w:rPr>
          <w:rFonts w:ascii="Sakkal Majalla" w:hAnsi="Sakkal Majalla" w:cs="Sakkal Majalla"/>
          <w:color w:val="0D0D0D" w:themeColor="text1" w:themeTint="F2"/>
          <w:sz w:val="28"/>
          <w:szCs w:val="28"/>
          <w:rtl/>
          <w:lang w:bidi="ar-EG"/>
        </w:rPr>
        <w:t xml:space="preserve"> ممارسة القيادة التحويلية على الإبداع الإداري دراسة تطبيقية على جمعية الاستثمار التنموي بالمملكة العربية السعودية</w:t>
      </w:r>
      <w:bookmarkEnd w:id="5"/>
      <w:r w:rsidR="00F310F2" w:rsidRPr="00995BEB">
        <w:rPr>
          <w:rFonts w:ascii="Sakkal Majalla" w:hAnsi="Sakkal Majalla" w:cs="Sakkal Majalla" w:hint="cs"/>
          <w:color w:val="0D0D0D" w:themeColor="text1" w:themeTint="F2"/>
          <w:sz w:val="28"/>
          <w:szCs w:val="28"/>
          <w:rtl/>
          <w:lang w:bidi="ar-EG"/>
        </w:rPr>
        <w:t>.</w:t>
      </w:r>
    </w:p>
    <w:p w14:paraId="008BCBFB" w14:textId="095E58CF" w:rsidR="00111C23" w:rsidRPr="00995BEB" w:rsidRDefault="00111C23" w:rsidP="00111C23">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6" w:name="_Toc173236143"/>
      <w:r w:rsidRPr="00995BEB">
        <w:rPr>
          <w:rFonts w:ascii="Sakkal Majalla" w:hAnsi="Sakkal Majalla" w:cs="Sakkal Majalla"/>
          <w:b/>
          <w:bCs/>
          <w:color w:val="0D0D0D" w:themeColor="text1" w:themeTint="F2"/>
          <w:sz w:val="36"/>
          <w:szCs w:val="36"/>
          <w:rtl/>
        </w:rPr>
        <w:t>2.1 أهمية الدراسة:</w:t>
      </w:r>
      <w:bookmarkEnd w:id="6"/>
    </w:p>
    <w:p w14:paraId="1504421E" w14:textId="35B00A44" w:rsidR="00F450D5" w:rsidRPr="00995BEB" w:rsidRDefault="0047707D" w:rsidP="001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rPr>
        <w:t>من الناحية النظرية، قد تفيد هذه الدراسة في توفير أدبا نظريا يتعلق بالقيادة التحويلية والإبداع الإداري في مجال الاستثمار التنموي، مما يساعد في إجراء دراسات أخرى في هذا المجال. كما أنها ستسلط الضوء على مفهوم القيادة التحويلية وتشجع على تبنيها وممارستها في جمعية الاستثمار التنموي، لما لها من تأثير على تحقيق فاعلية المؤسسات التنموية المختلفة.</w:t>
      </w:r>
      <w:r w:rsidRPr="00995BEB">
        <w:rPr>
          <w:rFonts w:ascii="Sakkal Majalla" w:hAnsi="Sakkal Majalla" w:cs="Sakkal Majalla" w:hint="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من الناحية التطبيقية، قد تساعد هذه الدراسة مديري جمعية الاستثمار التنموي على ممارسة أنماط قيادية حديثة تطور من أدائهم الوظيفي. كما قد تفيد مراكز التدريب والتطوير في وزارة الاقتصاد والتخطيط من خلال إعداد برامج تدريبية في موضوعي القيادة التحويلية والإبداع الإداري لموظفي الجمعية.</w:t>
      </w:r>
      <w:r w:rsidRPr="00995BEB">
        <w:rPr>
          <w:rFonts w:ascii="Sakkal Majalla" w:hAnsi="Sakkal Majalla" w:cs="Sakkal Majalla" w:hint="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ويؤمل أن تفيد هذه الدراسة المخططين والمهتمين ومراكز التدريب في تضمين أنماط القيادة الحديثة ومنها التحويلية ضمن البرامج التدريبية في قطاع الاستثمار التنموي بالمملكة.</w:t>
      </w:r>
    </w:p>
    <w:p w14:paraId="58F17A86" w14:textId="47B08AB1" w:rsidR="00111C23" w:rsidRPr="00995BEB" w:rsidRDefault="00111C23" w:rsidP="00111C23">
      <w:pPr>
        <w:spacing w:before="100" w:beforeAutospacing="1" w:after="100" w:afterAutospacing="1" w:line="360" w:lineRule="auto"/>
        <w:ind w:firstLine="142"/>
        <w:jc w:val="both"/>
        <w:outlineLvl w:val="1"/>
        <w:rPr>
          <w:rFonts w:ascii="Sakkal Majalla" w:eastAsia="Calibri" w:hAnsi="Sakkal Majalla" w:cs="Sakkal Majalla"/>
          <w:b/>
          <w:bCs/>
          <w:color w:val="0D0D0D" w:themeColor="text1" w:themeTint="F2"/>
          <w:kern w:val="0"/>
          <w:sz w:val="36"/>
          <w:szCs w:val="36"/>
          <w:rtl/>
          <w14:ligatures w14:val="none"/>
        </w:rPr>
      </w:pPr>
      <w:bookmarkStart w:id="7" w:name="_Toc173236144"/>
      <w:r w:rsidRPr="00995BEB">
        <w:rPr>
          <w:rFonts w:ascii="Sakkal Majalla" w:eastAsia="Calibri" w:hAnsi="Sakkal Majalla" w:cs="Sakkal Majalla"/>
          <w:b/>
          <w:bCs/>
          <w:color w:val="0D0D0D" w:themeColor="text1" w:themeTint="F2"/>
          <w:kern w:val="0"/>
          <w:sz w:val="36"/>
          <w:szCs w:val="36"/>
          <w:rtl/>
          <w14:ligatures w14:val="none"/>
        </w:rPr>
        <w:lastRenderedPageBreak/>
        <w:t>3.1 أهداف الدراسة:</w:t>
      </w:r>
      <w:bookmarkEnd w:id="7"/>
    </w:p>
    <w:p w14:paraId="68771929" w14:textId="0A016E20" w:rsidR="00F30BD7" w:rsidRPr="00995BEB" w:rsidRDefault="00F30BD7" w:rsidP="00111C23">
      <w:pPr>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14:ligatures w14:val="none"/>
        </w:rPr>
      </w:pPr>
      <w:r w:rsidRPr="00995BEB">
        <w:rPr>
          <w:rFonts w:ascii="Sakkal Majalla" w:eastAsia="Calibri" w:hAnsi="Sakkal Majalla" w:cs="Sakkal Majalla"/>
          <w:color w:val="0D0D0D" w:themeColor="text1" w:themeTint="F2"/>
          <w:kern w:val="0"/>
          <w:sz w:val="28"/>
          <w:szCs w:val="28"/>
          <w:rtl/>
          <w14:ligatures w14:val="none"/>
        </w:rPr>
        <w:t>هدف</w:t>
      </w:r>
      <w:r w:rsidRPr="00995BEB">
        <w:rPr>
          <w:rFonts w:ascii="Sakkal Majalla" w:eastAsia="Calibri" w:hAnsi="Sakkal Majalla" w:cs="Sakkal Majalla" w:hint="cs"/>
          <w:color w:val="0D0D0D" w:themeColor="text1" w:themeTint="F2"/>
          <w:kern w:val="0"/>
          <w:sz w:val="28"/>
          <w:szCs w:val="28"/>
          <w:rtl/>
          <w14:ligatures w14:val="none"/>
        </w:rPr>
        <w:t>ت</w:t>
      </w:r>
      <w:r w:rsidRPr="00995BEB">
        <w:rPr>
          <w:rFonts w:ascii="Sakkal Majalla" w:eastAsia="Calibri" w:hAnsi="Sakkal Majalla" w:cs="Sakkal Majalla"/>
          <w:color w:val="0D0D0D" w:themeColor="text1" w:themeTint="F2"/>
          <w:kern w:val="0"/>
          <w:sz w:val="28"/>
          <w:szCs w:val="28"/>
          <w:rtl/>
          <w14:ligatures w14:val="none"/>
        </w:rPr>
        <w:t xml:space="preserve"> الدراسة </w:t>
      </w:r>
      <w:r w:rsidRPr="00995BEB">
        <w:rPr>
          <w:rFonts w:ascii="Sakkal Majalla" w:eastAsia="Calibri" w:hAnsi="Sakkal Majalla" w:cs="Sakkal Majalla" w:hint="cs"/>
          <w:color w:val="0D0D0D" w:themeColor="text1" w:themeTint="F2"/>
          <w:kern w:val="0"/>
          <w:sz w:val="28"/>
          <w:szCs w:val="28"/>
          <w:rtl/>
          <w14:ligatures w14:val="none"/>
        </w:rPr>
        <w:t xml:space="preserve">إلى التعرف على </w:t>
      </w:r>
      <w:r w:rsidR="00DC6851" w:rsidRPr="00995BEB">
        <w:rPr>
          <w:rFonts w:ascii="Sakkal Majalla" w:eastAsia="Calibri" w:hAnsi="Sakkal Majalla" w:cs="Sakkal Majalla"/>
          <w:color w:val="0D0D0D" w:themeColor="text1" w:themeTint="F2"/>
          <w:kern w:val="0"/>
          <w:sz w:val="28"/>
          <w:szCs w:val="28"/>
          <w:rtl/>
          <w14:ligatures w14:val="none"/>
        </w:rPr>
        <w:t xml:space="preserve">اثر ممارسة القيادة التحويلية بأبعادها (الاستثارة الفكرية - والتأثير الكارزمي - والتحفيز الإلهامي) </w:t>
      </w:r>
      <w:r w:rsidR="00DC6851" w:rsidRPr="00995BEB">
        <w:rPr>
          <w:rFonts w:ascii="Sakkal Majalla" w:eastAsia="Calibri" w:hAnsi="Sakkal Majalla" w:cs="Sakkal Majalla" w:hint="cs"/>
          <w:color w:val="0D0D0D" w:themeColor="text1" w:themeTint="F2"/>
          <w:kern w:val="0"/>
          <w:sz w:val="28"/>
          <w:szCs w:val="28"/>
          <w:rtl/>
          <w14:ligatures w14:val="none"/>
        </w:rPr>
        <w:t>على</w:t>
      </w:r>
      <w:r w:rsidR="00DC6851" w:rsidRPr="00995BEB">
        <w:rPr>
          <w:rFonts w:ascii="Sakkal Majalla" w:eastAsia="Calibri" w:hAnsi="Sakkal Majalla" w:cs="Sakkal Majalla"/>
          <w:color w:val="0D0D0D" w:themeColor="text1" w:themeTint="F2"/>
          <w:kern w:val="0"/>
          <w:sz w:val="28"/>
          <w:szCs w:val="28"/>
          <w:rtl/>
          <w14:ligatures w14:val="none"/>
        </w:rPr>
        <w:t xml:space="preserve"> تحقيق الإبداع الإداري بأبعاده (الطلاقة الفكرية - المرونة الذهنية - الإحساس بالمشكلة - المقدرة على التحليل) دراسة تطبيقية على جمعية الاستثمار التنموي بالمملكة العربية السعودية</w:t>
      </w:r>
      <w:r w:rsidR="00DC6851" w:rsidRPr="00995BEB">
        <w:rPr>
          <w:rFonts w:ascii="Sakkal Majalla" w:eastAsia="Calibri" w:hAnsi="Sakkal Majalla" w:cs="Sakkal Majalla" w:hint="cs"/>
          <w:color w:val="0D0D0D" w:themeColor="text1" w:themeTint="F2"/>
          <w:kern w:val="0"/>
          <w:sz w:val="28"/>
          <w:szCs w:val="28"/>
          <w:rtl/>
          <w14:ligatures w14:val="none"/>
        </w:rPr>
        <w:t xml:space="preserve">. </w:t>
      </w:r>
      <w:r w:rsidRPr="00995BEB">
        <w:rPr>
          <w:rFonts w:ascii="Sakkal Majalla" w:eastAsia="Calibri" w:hAnsi="Sakkal Majalla" w:cs="Sakkal Majalla" w:hint="cs"/>
          <w:color w:val="0D0D0D" w:themeColor="text1" w:themeTint="F2"/>
          <w:kern w:val="0"/>
          <w:sz w:val="28"/>
          <w:szCs w:val="28"/>
          <w:rtl/>
          <w:lang w:bidi="ar-EG"/>
          <w14:ligatures w14:val="none"/>
        </w:rPr>
        <w:t>ويتفرع</w:t>
      </w:r>
      <w:r w:rsidRPr="00995BEB">
        <w:rPr>
          <w:rFonts w:ascii="Sakkal Majalla" w:eastAsia="Calibri" w:hAnsi="Sakkal Majalla" w:cs="Sakkal Majalla" w:hint="cs"/>
          <w:color w:val="0D0D0D" w:themeColor="text1" w:themeTint="F2"/>
          <w:kern w:val="0"/>
          <w:sz w:val="28"/>
          <w:szCs w:val="28"/>
          <w:rtl/>
          <w14:ligatures w14:val="none"/>
        </w:rPr>
        <w:t xml:space="preserve"> منه </w:t>
      </w:r>
      <w:r w:rsidRPr="00995BEB">
        <w:rPr>
          <w:rFonts w:ascii="Sakkal Majalla" w:eastAsia="Calibri" w:hAnsi="Sakkal Majalla" w:cs="Sakkal Majalla"/>
          <w:color w:val="0D0D0D" w:themeColor="text1" w:themeTint="F2"/>
          <w:kern w:val="0"/>
          <w:sz w:val="28"/>
          <w:szCs w:val="28"/>
          <w:rtl/>
          <w14:ligatures w14:val="none"/>
        </w:rPr>
        <w:t>مجموعة من الأهداف الفرعية:</w:t>
      </w:r>
    </w:p>
    <w:p w14:paraId="20F84AA6" w14:textId="650736CD" w:rsidR="00927901" w:rsidRPr="00995BEB" w:rsidRDefault="001510C1" w:rsidP="007760FB">
      <w:pPr>
        <w:numPr>
          <w:ilvl w:val="0"/>
          <w:numId w:val="3"/>
        </w:numPr>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28"/>
          <w:szCs w:val="28"/>
          <w14:ligatures w14:val="none"/>
        </w:rPr>
      </w:pPr>
      <w:r w:rsidRPr="00995BEB">
        <w:rPr>
          <w:rFonts w:ascii="Sakkal Majalla" w:eastAsia="Calibri" w:hAnsi="Sakkal Majalla" w:cs="Sakkal Majalla" w:hint="cs"/>
          <w:color w:val="0D0D0D" w:themeColor="text1" w:themeTint="F2"/>
          <w:kern w:val="0"/>
          <w:sz w:val="28"/>
          <w:szCs w:val="28"/>
          <w:rtl/>
          <w14:ligatures w14:val="none"/>
        </w:rPr>
        <w:t xml:space="preserve">التعرف على  </w:t>
      </w:r>
      <w:r w:rsidR="00E802F2" w:rsidRPr="00995BEB">
        <w:rPr>
          <w:rFonts w:ascii="Sakkal Majalla" w:eastAsia="Calibri" w:hAnsi="Sakkal Majalla" w:cs="Sakkal Majalla"/>
          <w:color w:val="0D0D0D" w:themeColor="text1" w:themeTint="F2"/>
          <w:kern w:val="0"/>
          <w:sz w:val="28"/>
          <w:szCs w:val="28"/>
          <w:rtl/>
          <w14:ligatures w14:val="none"/>
        </w:rPr>
        <w:t>تأثير ممارسة القيادة التحويلية على الإبداع الإداري دراسة تطبيقية على جمعية الاستثمار التنموي بالمملكة العربية السعودية</w:t>
      </w:r>
      <w:r w:rsidR="00E802F2" w:rsidRPr="00995BEB">
        <w:rPr>
          <w:rFonts w:ascii="Sakkal Majalla" w:eastAsia="Calibri" w:hAnsi="Sakkal Majalla" w:cs="Sakkal Majalla" w:hint="cs"/>
          <w:color w:val="0D0D0D" w:themeColor="text1" w:themeTint="F2"/>
          <w:kern w:val="0"/>
          <w:sz w:val="28"/>
          <w:szCs w:val="28"/>
          <w:rtl/>
          <w14:ligatures w14:val="none"/>
        </w:rPr>
        <w:t>.</w:t>
      </w:r>
    </w:p>
    <w:p w14:paraId="5E3653E5" w14:textId="7D28D220" w:rsidR="00F30BD7" w:rsidRPr="00995BEB" w:rsidRDefault="00927901" w:rsidP="007760FB">
      <w:pPr>
        <w:numPr>
          <w:ilvl w:val="0"/>
          <w:numId w:val="3"/>
        </w:numPr>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28"/>
          <w:szCs w:val="28"/>
          <w14:ligatures w14:val="none"/>
        </w:rPr>
      </w:pPr>
      <w:r w:rsidRPr="00995BEB">
        <w:rPr>
          <w:rFonts w:ascii="Sakkal Majalla" w:eastAsia="Calibri" w:hAnsi="Sakkal Majalla" w:cs="Sakkal Majalla"/>
          <w:color w:val="0D0D0D" w:themeColor="text1" w:themeTint="F2"/>
          <w:kern w:val="0"/>
          <w:sz w:val="28"/>
          <w:szCs w:val="28"/>
          <w:rtl/>
          <w14:ligatures w14:val="none"/>
        </w:rPr>
        <w:t xml:space="preserve">تقييم </w:t>
      </w:r>
      <w:r w:rsidR="00E802F2" w:rsidRPr="00995BEB">
        <w:rPr>
          <w:rFonts w:ascii="Sakkal Majalla" w:eastAsia="Calibri" w:hAnsi="Sakkal Majalla" w:cs="Sakkal Majalla"/>
          <w:color w:val="0D0D0D" w:themeColor="text1" w:themeTint="F2"/>
          <w:kern w:val="0"/>
          <w:sz w:val="28"/>
          <w:szCs w:val="28"/>
          <w:rtl/>
          <w14:ligatures w14:val="none"/>
        </w:rPr>
        <w:t>تأثير ممارسة الاستثارة الفكرية على الإبداع الإداري دراسة تطبيقية على جمعية الاستثمار التنموي بالمملكة العربية السعودية</w:t>
      </w:r>
      <w:r w:rsidR="00E802F2" w:rsidRPr="00995BEB">
        <w:rPr>
          <w:rFonts w:ascii="Sakkal Majalla" w:eastAsia="Calibri" w:hAnsi="Sakkal Majalla" w:cs="Sakkal Majalla" w:hint="cs"/>
          <w:color w:val="0D0D0D" w:themeColor="text1" w:themeTint="F2"/>
          <w:kern w:val="0"/>
          <w:sz w:val="28"/>
          <w:szCs w:val="28"/>
          <w:rtl/>
          <w14:ligatures w14:val="none"/>
        </w:rPr>
        <w:t>.</w:t>
      </w:r>
    </w:p>
    <w:p w14:paraId="4D5F371E" w14:textId="637204C4" w:rsidR="00E802F2" w:rsidRPr="00995BEB" w:rsidRDefault="00E802F2" w:rsidP="007760FB">
      <w:pPr>
        <w:numPr>
          <w:ilvl w:val="0"/>
          <w:numId w:val="3"/>
        </w:numPr>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28"/>
          <w:szCs w:val="28"/>
          <w14:ligatures w14:val="none"/>
        </w:rPr>
      </w:pPr>
      <w:r w:rsidRPr="00995BEB">
        <w:rPr>
          <w:rFonts w:ascii="Sakkal Majalla" w:eastAsia="Calibri" w:hAnsi="Sakkal Majalla" w:cs="Sakkal Majalla"/>
          <w:color w:val="0D0D0D" w:themeColor="text1" w:themeTint="F2"/>
          <w:kern w:val="0"/>
          <w:sz w:val="28"/>
          <w:szCs w:val="28"/>
          <w:rtl/>
          <w14:ligatures w14:val="none"/>
        </w:rPr>
        <w:t>تقييم تأثير ممارسة التأثير الكارزمي على الإبداع الإداري دراسة تطبيقية على جمعية الاستثمار التنموي بالمملكة العربية السعودية</w:t>
      </w:r>
      <w:r w:rsidRPr="00995BEB">
        <w:rPr>
          <w:rFonts w:ascii="Sakkal Majalla" w:eastAsia="Calibri" w:hAnsi="Sakkal Majalla" w:cs="Sakkal Majalla" w:hint="cs"/>
          <w:color w:val="0D0D0D" w:themeColor="text1" w:themeTint="F2"/>
          <w:kern w:val="0"/>
          <w:sz w:val="28"/>
          <w:szCs w:val="28"/>
          <w:rtl/>
          <w14:ligatures w14:val="none"/>
        </w:rPr>
        <w:t>.</w:t>
      </w:r>
    </w:p>
    <w:p w14:paraId="628983A8" w14:textId="105897D7" w:rsidR="00E802F2" w:rsidRPr="00995BEB" w:rsidRDefault="00E802F2" w:rsidP="007760FB">
      <w:pPr>
        <w:numPr>
          <w:ilvl w:val="0"/>
          <w:numId w:val="3"/>
        </w:numPr>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28"/>
          <w:szCs w:val="28"/>
          <w14:ligatures w14:val="none"/>
        </w:rPr>
      </w:pPr>
      <w:r w:rsidRPr="00995BEB">
        <w:rPr>
          <w:rFonts w:ascii="Sakkal Majalla" w:eastAsia="Calibri" w:hAnsi="Sakkal Majalla" w:cs="Sakkal Majalla"/>
          <w:color w:val="0D0D0D" w:themeColor="text1" w:themeTint="F2"/>
          <w:kern w:val="0"/>
          <w:sz w:val="28"/>
          <w:szCs w:val="28"/>
          <w:rtl/>
          <w14:ligatures w14:val="none"/>
        </w:rPr>
        <w:t>تقييم تأثير ممارسة التحفيز الإلهامي على الإبداع الإداري دراسة تطبيقية على جمعية الاستثمار التنموي بالمملكة العربية السعودية</w:t>
      </w:r>
      <w:r w:rsidRPr="00995BEB">
        <w:rPr>
          <w:rFonts w:ascii="Sakkal Majalla" w:eastAsia="Calibri" w:hAnsi="Sakkal Majalla" w:cs="Sakkal Majalla" w:hint="cs"/>
          <w:color w:val="0D0D0D" w:themeColor="text1" w:themeTint="F2"/>
          <w:kern w:val="0"/>
          <w:sz w:val="28"/>
          <w:szCs w:val="28"/>
          <w:rtl/>
          <w14:ligatures w14:val="none"/>
        </w:rPr>
        <w:t>.</w:t>
      </w:r>
    </w:p>
    <w:p w14:paraId="1A18DBCE" w14:textId="39268EB9" w:rsidR="00E802F2" w:rsidRPr="00995BEB" w:rsidRDefault="00E802F2" w:rsidP="007760FB">
      <w:pPr>
        <w:numPr>
          <w:ilvl w:val="0"/>
          <w:numId w:val="3"/>
        </w:numPr>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28"/>
          <w:szCs w:val="28"/>
          <w14:ligatures w14:val="none"/>
        </w:rPr>
      </w:pPr>
      <w:r w:rsidRPr="00995BEB">
        <w:rPr>
          <w:rFonts w:ascii="Sakkal Majalla" w:eastAsia="Calibri" w:hAnsi="Sakkal Majalla" w:cs="Sakkal Majalla" w:hint="cs"/>
          <w:color w:val="0D0D0D" w:themeColor="text1" w:themeTint="F2"/>
          <w:kern w:val="0"/>
          <w:sz w:val="28"/>
          <w:szCs w:val="28"/>
          <w:rtl/>
          <w14:ligatures w14:val="none"/>
        </w:rPr>
        <w:t xml:space="preserve">التعرف على  </w:t>
      </w:r>
      <w:r w:rsidRPr="00995BEB">
        <w:rPr>
          <w:rFonts w:ascii="Sakkal Majalla" w:eastAsia="Calibri" w:hAnsi="Sakkal Majalla" w:cs="Sakkal Majalla"/>
          <w:color w:val="0D0D0D" w:themeColor="text1" w:themeTint="F2"/>
          <w:kern w:val="0"/>
          <w:sz w:val="28"/>
          <w:szCs w:val="28"/>
          <w:rtl/>
          <w14:ligatures w14:val="none"/>
        </w:rPr>
        <w:t>تأثير ممارسة القيادة التحويلية على الطلاقة الفكرية دراسة تطبيقية على جمعية الاستثمار التنموي بالمملكة العربية السعودية</w:t>
      </w:r>
      <w:r w:rsidRPr="00995BEB">
        <w:rPr>
          <w:rFonts w:ascii="Sakkal Majalla" w:eastAsia="Calibri" w:hAnsi="Sakkal Majalla" w:cs="Sakkal Majalla" w:hint="cs"/>
          <w:color w:val="0D0D0D" w:themeColor="text1" w:themeTint="F2"/>
          <w:kern w:val="0"/>
          <w:sz w:val="28"/>
          <w:szCs w:val="28"/>
          <w:rtl/>
          <w14:ligatures w14:val="none"/>
        </w:rPr>
        <w:t>.</w:t>
      </w:r>
    </w:p>
    <w:p w14:paraId="173E2A66" w14:textId="16D81555" w:rsidR="00E802F2" w:rsidRPr="00995BEB" w:rsidRDefault="00E802F2" w:rsidP="007760FB">
      <w:pPr>
        <w:numPr>
          <w:ilvl w:val="0"/>
          <w:numId w:val="3"/>
        </w:numPr>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28"/>
          <w:szCs w:val="28"/>
          <w14:ligatures w14:val="none"/>
        </w:rPr>
      </w:pPr>
      <w:r w:rsidRPr="00995BEB">
        <w:rPr>
          <w:rFonts w:ascii="Sakkal Majalla" w:eastAsia="Calibri" w:hAnsi="Sakkal Majalla" w:cs="Sakkal Majalla" w:hint="cs"/>
          <w:color w:val="0D0D0D" w:themeColor="text1" w:themeTint="F2"/>
          <w:kern w:val="0"/>
          <w:sz w:val="28"/>
          <w:szCs w:val="28"/>
          <w:rtl/>
          <w14:ligatures w14:val="none"/>
        </w:rPr>
        <w:t xml:space="preserve">التعرف على  </w:t>
      </w:r>
      <w:r w:rsidRPr="00995BEB">
        <w:rPr>
          <w:rFonts w:ascii="Sakkal Majalla" w:eastAsia="Calibri" w:hAnsi="Sakkal Majalla" w:cs="Sakkal Majalla"/>
          <w:color w:val="0D0D0D" w:themeColor="text1" w:themeTint="F2"/>
          <w:kern w:val="0"/>
          <w:sz w:val="28"/>
          <w:szCs w:val="28"/>
          <w:rtl/>
          <w14:ligatures w14:val="none"/>
        </w:rPr>
        <w:t>تأثير ممارسة القيادة التحويلية على المرونة الذهنية دراسة تطبيقية على جمعية الاستثمار التنموي بالمملكة العربية السعودية</w:t>
      </w:r>
      <w:r w:rsidRPr="00995BEB">
        <w:rPr>
          <w:rFonts w:ascii="Sakkal Majalla" w:eastAsia="Calibri" w:hAnsi="Sakkal Majalla" w:cs="Sakkal Majalla" w:hint="cs"/>
          <w:color w:val="0D0D0D" w:themeColor="text1" w:themeTint="F2"/>
          <w:kern w:val="0"/>
          <w:sz w:val="28"/>
          <w:szCs w:val="28"/>
          <w:rtl/>
          <w14:ligatures w14:val="none"/>
        </w:rPr>
        <w:t>.</w:t>
      </w:r>
    </w:p>
    <w:p w14:paraId="7AB70C7B" w14:textId="11657982" w:rsidR="00E802F2" w:rsidRPr="00995BEB" w:rsidRDefault="00E802F2" w:rsidP="007760FB">
      <w:pPr>
        <w:numPr>
          <w:ilvl w:val="0"/>
          <w:numId w:val="3"/>
        </w:numPr>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28"/>
          <w:szCs w:val="28"/>
          <w14:ligatures w14:val="none"/>
        </w:rPr>
      </w:pPr>
      <w:r w:rsidRPr="00995BEB">
        <w:rPr>
          <w:rFonts w:ascii="Sakkal Majalla" w:eastAsia="Calibri" w:hAnsi="Sakkal Majalla" w:cs="Sakkal Majalla" w:hint="cs"/>
          <w:color w:val="0D0D0D" w:themeColor="text1" w:themeTint="F2"/>
          <w:kern w:val="0"/>
          <w:sz w:val="28"/>
          <w:szCs w:val="28"/>
          <w:rtl/>
          <w14:ligatures w14:val="none"/>
        </w:rPr>
        <w:t xml:space="preserve">التعرف على  </w:t>
      </w:r>
      <w:r w:rsidRPr="00995BEB">
        <w:rPr>
          <w:rFonts w:ascii="Sakkal Majalla" w:eastAsia="Calibri" w:hAnsi="Sakkal Majalla" w:cs="Sakkal Majalla"/>
          <w:color w:val="0D0D0D" w:themeColor="text1" w:themeTint="F2"/>
          <w:kern w:val="0"/>
          <w:sz w:val="28"/>
          <w:szCs w:val="28"/>
          <w:rtl/>
          <w14:ligatures w14:val="none"/>
        </w:rPr>
        <w:t>تأثير ممارسة القيادة التحويلية على الإحساس بالمشكلة دراسة تطبيقية على جمعية الاستثمار التنموي بالمملكة العربية السعودية</w:t>
      </w:r>
      <w:r w:rsidRPr="00995BEB">
        <w:rPr>
          <w:rFonts w:ascii="Sakkal Majalla" w:eastAsia="Calibri" w:hAnsi="Sakkal Majalla" w:cs="Sakkal Majalla" w:hint="cs"/>
          <w:color w:val="0D0D0D" w:themeColor="text1" w:themeTint="F2"/>
          <w:kern w:val="0"/>
          <w:sz w:val="28"/>
          <w:szCs w:val="28"/>
          <w:rtl/>
          <w14:ligatures w14:val="none"/>
        </w:rPr>
        <w:t>.</w:t>
      </w:r>
    </w:p>
    <w:p w14:paraId="0CC1A3E6" w14:textId="7C05F7BD" w:rsidR="00E802F2" w:rsidRPr="00995BEB" w:rsidRDefault="00E802F2" w:rsidP="007760FB">
      <w:pPr>
        <w:numPr>
          <w:ilvl w:val="0"/>
          <w:numId w:val="3"/>
        </w:numPr>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28"/>
          <w:szCs w:val="28"/>
          <w14:ligatures w14:val="none"/>
        </w:rPr>
      </w:pPr>
      <w:r w:rsidRPr="00995BEB">
        <w:rPr>
          <w:rFonts w:ascii="Sakkal Majalla" w:eastAsia="Calibri" w:hAnsi="Sakkal Majalla" w:cs="Sakkal Majalla" w:hint="cs"/>
          <w:color w:val="0D0D0D" w:themeColor="text1" w:themeTint="F2"/>
          <w:kern w:val="0"/>
          <w:sz w:val="28"/>
          <w:szCs w:val="28"/>
          <w:rtl/>
          <w14:ligatures w14:val="none"/>
        </w:rPr>
        <w:t xml:space="preserve">التعرف على  </w:t>
      </w:r>
      <w:r w:rsidRPr="00995BEB">
        <w:rPr>
          <w:rFonts w:ascii="Sakkal Majalla" w:eastAsia="Calibri" w:hAnsi="Sakkal Majalla" w:cs="Sakkal Majalla"/>
          <w:color w:val="0D0D0D" w:themeColor="text1" w:themeTint="F2"/>
          <w:kern w:val="0"/>
          <w:sz w:val="28"/>
          <w:szCs w:val="28"/>
          <w:rtl/>
          <w14:ligatures w14:val="none"/>
        </w:rPr>
        <w:t>تأثير ممارسة القيادة التحويلية على المقدرة على التحليل دراسة تطبيقية على جمعية الاستثمار التنموي بالمملكة العربية السعودية</w:t>
      </w:r>
      <w:r w:rsidRPr="00995BEB">
        <w:rPr>
          <w:rFonts w:ascii="Sakkal Majalla" w:eastAsia="Calibri" w:hAnsi="Sakkal Majalla" w:cs="Sakkal Majalla" w:hint="cs"/>
          <w:color w:val="0D0D0D" w:themeColor="text1" w:themeTint="F2"/>
          <w:kern w:val="0"/>
          <w:sz w:val="28"/>
          <w:szCs w:val="28"/>
          <w:rtl/>
          <w14:ligatures w14:val="none"/>
        </w:rPr>
        <w:t>.</w:t>
      </w:r>
    </w:p>
    <w:p w14:paraId="69DD95BE" w14:textId="471E5C0E" w:rsidR="00ED24E8" w:rsidRPr="00995BEB" w:rsidRDefault="00ED24E8" w:rsidP="007760FB">
      <w:pPr>
        <w:numPr>
          <w:ilvl w:val="0"/>
          <w:numId w:val="3"/>
        </w:numPr>
        <w:spacing w:before="100" w:beforeAutospacing="1" w:after="100" w:afterAutospacing="1" w:line="360" w:lineRule="auto"/>
        <w:ind w:left="423"/>
        <w:contextualSpacing/>
        <w:jc w:val="both"/>
        <w:rPr>
          <w:rFonts w:ascii="Sakkal Majalla" w:eastAsia="Calibri" w:hAnsi="Sakkal Majalla" w:cs="Sakkal Majalla"/>
          <w:color w:val="0D0D0D" w:themeColor="text1" w:themeTint="F2"/>
          <w:kern w:val="0"/>
          <w:sz w:val="28"/>
          <w:szCs w:val="28"/>
          <w:rtl/>
          <w14:ligatures w14:val="none"/>
        </w:rPr>
      </w:pPr>
      <w:r w:rsidRPr="00995BEB">
        <w:rPr>
          <w:rFonts w:ascii="Sakkal Majalla" w:eastAsia="Calibri" w:hAnsi="Sakkal Majalla" w:cs="Sakkal Majalla"/>
          <w:color w:val="0D0D0D" w:themeColor="text1" w:themeTint="F2"/>
          <w:kern w:val="0"/>
          <w:sz w:val="28"/>
          <w:szCs w:val="28"/>
          <w:rtl/>
          <w14:ligatures w14:val="none"/>
        </w:rPr>
        <w:lastRenderedPageBreak/>
        <w:t xml:space="preserve">وضع مجموعة من التوصيات العملية التي يمكن تطبيقها لتعزيز </w:t>
      </w:r>
      <w:r w:rsidR="001510C1" w:rsidRPr="00995BEB">
        <w:rPr>
          <w:rFonts w:ascii="Sakkal Majalla" w:eastAsia="Calibri" w:hAnsi="Sakkal Majalla" w:cs="Sakkal Majalla" w:hint="cs"/>
          <w:color w:val="0D0D0D" w:themeColor="text1" w:themeTint="F2"/>
          <w:kern w:val="0"/>
          <w:sz w:val="28"/>
          <w:szCs w:val="28"/>
          <w:rtl/>
          <w14:ligatures w14:val="none"/>
        </w:rPr>
        <w:t xml:space="preserve">دور </w:t>
      </w:r>
      <w:r w:rsidR="00E802F2" w:rsidRPr="00995BEB">
        <w:rPr>
          <w:rFonts w:ascii="Sakkal Majalla" w:eastAsia="Calibri" w:hAnsi="Sakkal Majalla" w:cs="Sakkal Majalla"/>
          <w:color w:val="0D0D0D" w:themeColor="text1" w:themeTint="F2"/>
          <w:kern w:val="0"/>
          <w:sz w:val="28"/>
          <w:szCs w:val="28"/>
          <w:rtl/>
          <w14:ligatures w14:val="none"/>
        </w:rPr>
        <w:t xml:space="preserve">القيادة التحويلية </w:t>
      </w:r>
      <w:r w:rsidR="001510C1" w:rsidRPr="00995BEB">
        <w:rPr>
          <w:rFonts w:ascii="Sakkal Majalla" w:eastAsia="Calibri" w:hAnsi="Sakkal Majalla" w:cs="Sakkal Majalla" w:hint="cs"/>
          <w:color w:val="0D0D0D" w:themeColor="text1" w:themeTint="F2"/>
          <w:kern w:val="0"/>
          <w:sz w:val="28"/>
          <w:szCs w:val="28"/>
          <w:rtl/>
          <w14:ligatures w14:val="none"/>
        </w:rPr>
        <w:t xml:space="preserve">في مجال </w:t>
      </w:r>
      <w:r w:rsidR="00E802F2" w:rsidRPr="00995BEB">
        <w:rPr>
          <w:rFonts w:ascii="Sakkal Majalla" w:eastAsia="Calibri" w:hAnsi="Sakkal Majalla" w:cs="Sakkal Majalla" w:hint="cs"/>
          <w:color w:val="0D0D0D" w:themeColor="text1" w:themeTint="F2"/>
          <w:kern w:val="0"/>
          <w:sz w:val="28"/>
          <w:szCs w:val="28"/>
          <w:rtl/>
          <w14:ligatures w14:val="none"/>
        </w:rPr>
        <w:t xml:space="preserve">الإبداع الإداري </w:t>
      </w:r>
      <w:r w:rsidRPr="00995BEB">
        <w:rPr>
          <w:rFonts w:ascii="Sakkal Majalla" w:eastAsia="Calibri" w:hAnsi="Sakkal Majalla" w:cs="Sakkal Majalla"/>
          <w:color w:val="0D0D0D" w:themeColor="text1" w:themeTint="F2"/>
          <w:kern w:val="0"/>
          <w:sz w:val="28"/>
          <w:szCs w:val="28"/>
          <w:rtl/>
          <w14:ligatures w14:val="none"/>
        </w:rPr>
        <w:t>بناءً على نتائج الدراسة.</w:t>
      </w:r>
    </w:p>
    <w:p w14:paraId="567F15DF" w14:textId="3670AC73" w:rsidR="00111C23" w:rsidRPr="00995BEB" w:rsidRDefault="00111C23" w:rsidP="00111C23">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8" w:name="_Toc173236145"/>
      <w:bookmarkStart w:id="9" w:name="_Toc169790492"/>
      <w:r w:rsidRPr="00995BEB">
        <w:rPr>
          <w:rFonts w:ascii="Sakkal Majalla" w:hAnsi="Sakkal Majalla" w:cs="Sakkal Majalla"/>
          <w:b/>
          <w:bCs/>
          <w:color w:val="0D0D0D" w:themeColor="text1" w:themeTint="F2"/>
          <w:sz w:val="36"/>
          <w:szCs w:val="36"/>
          <w:rtl/>
        </w:rPr>
        <w:t>4.1 تساؤلات الدراسة</w:t>
      </w:r>
      <w:bookmarkEnd w:id="8"/>
    </w:p>
    <w:p w14:paraId="13A034EB" w14:textId="234FD410" w:rsidR="009B37BE" w:rsidRPr="00995BEB" w:rsidRDefault="00064FF1" w:rsidP="001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rPr>
      </w:pPr>
      <w:r w:rsidRPr="00995BEB">
        <w:rPr>
          <w:rFonts w:ascii="Sakkal Majalla" w:hAnsi="Sakkal Majalla" w:cs="Sakkal Majalla" w:hint="cs"/>
          <w:b/>
          <w:bCs/>
          <w:color w:val="0D0D0D" w:themeColor="text1" w:themeTint="F2"/>
          <w:sz w:val="28"/>
          <w:szCs w:val="28"/>
          <w:rtl/>
        </w:rPr>
        <w:t>السؤال الرئيسى الأول</w:t>
      </w:r>
      <w:r w:rsidRPr="00995BEB">
        <w:rPr>
          <w:rFonts w:ascii="Sakkal Majalla" w:hAnsi="Sakkal Majalla" w:cs="Sakkal Majalla" w:hint="cs"/>
          <w:color w:val="0D0D0D" w:themeColor="text1" w:themeTint="F2"/>
          <w:sz w:val="28"/>
          <w:szCs w:val="28"/>
          <w:rtl/>
        </w:rPr>
        <w:t xml:space="preserve"> : </w:t>
      </w:r>
      <w:r w:rsidR="009B37BE" w:rsidRPr="00995BEB">
        <w:rPr>
          <w:rFonts w:ascii="Sakkal Majalla" w:hAnsi="Sakkal Majalla" w:cs="Sakkal Majalla" w:hint="cs"/>
          <w:color w:val="0D0D0D" w:themeColor="text1" w:themeTint="F2"/>
          <w:sz w:val="28"/>
          <w:szCs w:val="28"/>
          <w:rtl/>
        </w:rPr>
        <w:t>ما هو</w:t>
      </w:r>
      <w:r w:rsidR="001510C1" w:rsidRPr="00995BEB">
        <w:rPr>
          <w:rFonts w:ascii="Sakkal Majalla" w:hAnsi="Sakkal Majalla" w:cs="Sakkal Majalla"/>
          <w:color w:val="0D0D0D" w:themeColor="text1" w:themeTint="F2"/>
          <w:sz w:val="28"/>
          <w:szCs w:val="28"/>
          <w:rtl/>
        </w:rPr>
        <w:t xml:space="preserve"> </w:t>
      </w:r>
      <w:r w:rsidR="00E802F2" w:rsidRPr="00995BEB">
        <w:rPr>
          <w:rFonts w:ascii="Sakkal Majalla" w:hAnsi="Sakkal Majalla" w:cs="Sakkal Majalla"/>
          <w:color w:val="0D0D0D" w:themeColor="text1" w:themeTint="F2"/>
          <w:sz w:val="28"/>
          <w:szCs w:val="28"/>
          <w:rtl/>
        </w:rPr>
        <w:t>تأثير ممارسة القيادة التحويلية على الإبداع الإداري دراسة تطبيقية على جمعية الاستثمار التنموي بالمملكة العربية السعودية</w:t>
      </w:r>
      <w:r w:rsidR="00E802F2" w:rsidRPr="00995BEB">
        <w:rPr>
          <w:rFonts w:ascii="Sakkal Majalla" w:hAnsi="Sakkal Majalla" w:cs="Sakkal Majalla" w:hint="cs"/>
          <w:color w:val="0D0D0D" w:themeColor="text1" w:themeTint="F2"/>
          <w:sz w:val="28"/>
          <w:szCs w:val="28"/>
          <w:rtl/>
        </w:rPr>
        <w:t xml:space="preserve"> </w:t>
      </w:r>
      <w:r w:rsidR="009B37BE" w:rsidRPr="00995BEB">
        <w:rPr>
          <w:rFonts w:ascii="Sakkal Majalla" w:hAnsi="Sakkal Majalla" w:cs="Sakkal Majalla" w:hint="cs"/>
          <w:color w:val="0D0D0D" w:themeColor="text1" w:themeTint="F2"/>
          <w:sz w:val="28"/>
          <w:szCs w:val="28"/>
          <w:rtl/>
        </w:rPr>
        <w:t>؟ وتتفرع منه عدة أسئلة فرعية كالتالى:</w:t>
      </w:r>
      <w:bookmarkEnd w:id="9"/>
      <w:r w:rsidR="009B37BE" w:rsidRPr="00995BEB">
        <w:rPr>
          <w:rFonts w:ascii="Sakkal Majalla" w:hAnsi="Sakkal Majalla" w:cs="Sakkal Majalla" w:hint="cs"/>
          <w:color w:val="0D0D0D" w:themeColor="text1" w:themeTint="F2"/>
          <w:sz w:val="28"/>
          <w:szCs w:val="28"/>
          <w:rtl/>
        </w:rPr>
        <w:t xml:space="preserve"> </w:t>
      </w:r>
    </w:p>
    <w:p w14:paraId="49BF0ADB" w14:textId="44B8754D" w:rsidR="00F30BD7" w:rsidRPr="00995BEB" w:rsidRDefault="00F30BD7" w:rsidP="007760FB">
      <w:pPr>
        <w:pStyle w:val="a6"/>
        <w:numPr>
          <w:ilvl w:val="0"/>
          <w:numId w:val="7"/>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bookmarkStart w:id="10" w:name="_Toc169790493"/>
      <w:r w:rsidRPr="00995BEB">
        <w:rPr>
          <w:rFonts w:ascii="Sakkal Majalla" w:hAnsi="Sakkal Majalla" w:cs="Sakkal Majalla" w:hint="cs"/>
          <w:b/>
          <w:bCs/>
          <w:color w:val="0D0D0D" w:themeColor="text1" w:themeTint="F2"/>
          <w:sz w:val="28"/>
          <w:szCs w:val="28"/>
          <w:rtl/>
        </w:rPr>
        <w:t>السؤال الفرعي الأول</w:t>
      </w:r>
      <w:r w:rsidRPr="00995BEB">
        <w:rPr>
          <w:rFonts w:ascii="Sakkal Majalla" w:hAnsi="Sakkal Majalla" w:cs="Sakkal Majalla" w:hint="cs"/>
          <w:color w:val="0D0D0D" w:themeColor="text1" w:themeTint="F2"/>
          <w:sz w:val="28"/>
          <w:szCs w:val="28"/>
          <w:rtl/>
        </w:rPr>
        <w:t xml:space="preserve">: </w:t>
      </w:r>
      <w:r w:rsidR="00A3547E" w:rsidRPr="00995BEB">
        <w:rPr>
          <w:rFonts w:ascii="Sakkal Majalla" w:hAnsi="Sakkal Majalla" w:cs="Sakkal Majalla" w:hint="cs"/>
          <w:color w:val="0D0D0D" w:themeColor="text1" w:themeTint="F2"/>
          <w:sz w:val="28"/>
          <w:szCs w:val="28"/>
          <w:rtl/>
        </w:rPr>
        <w:t xml:space="preserve">كيف </w:t>
      </w:r>
      <w:r w:rsidR="00E802F2" w:rsidRPr="00995BEB">
        <w:rPr>
          <w:rFonts w:ascii="Sakkal Majalla" w:hAnsi="Sakkal Majalla" w:cs="Sakkal Majalla" w:hint="cs"/>
          <w:color w:val="0D0D0D" w:themeColor="text1" w:themeTint="F2"/>
          <w:sz w:val="28"/>
          <w:szCs w:val="28"/>
          <w:rtl/>
        </w:rPr>
        <w:t>ت</w:t>
      </w:r>
      <w:r w:rsidR="001510C1" w:rsidRPr="00995BEB">
        <w:rPr>
          <w:rFonts w:ascii="Sakkal Majalla" w:hAnsi="Sakkal Majalla" w:cs="Sakkal Majalla" w:hint="cs"/>
          <w:color w:val="0D0D0D" w:themeColor="text1" w:themeTint="F2"/>
          <w:sz w:val="28"/>
          <w:szCs w:val="28"/>
          <w:rtl/>
        </w:rPr>
        <w:t>ؤثر</w:t>
      </w:r>
      <w:r w:rsidR="001510C1" w:rsidRPr="00995BEB">
        <w:rPr>
          <w:rFonts w:ascii="Sakkal Majalla" w:hAnsi="Sakkal Majalla" w:cs="Sakkal Majalla"/>
          <w:color w:val="0D0D0D" w:themeColor="text1" w:themeTint="F2"/>
          <w:sz w:val="28"/>
          <w:szCs w:val="28"/>
          <w:rtl/>
        </w:rPr>
        <w:t xml:space="preserve"> </w:t>
      </w:r>
      <w:r w:rsidR="00E802F2" w:rsidRPr="00995BEB">
        <w:rPr>
          <w:rFonts w:ascii="Sakkal Majalla" w:hAnsi="Sakkal Majalla" w:cs="Sakkal Majalla"/>
          <w:color w:val="0D0D0D" w:themeColor="text1" w:themeTint="F2"/>
          <w:sz w:val="28"/>
          <w:szCs w:val="28"/>
          <w:rtl/>
        </w:rPr>
        <w:t>ممارسة الاستثارة الفكرية على الإبداع الإداري دراسة تطبيقية على جمعية الاستثمار التنموي بالمملكة العربية السعودية</w:t>
      </w:r>
      <w:r w:rsidR="00E802F2" w:rsidRPr="00995BEB">
        <w:rPr>
          <w:rFonts w:ascii="Sakkal Majalla" w:hAnsi="Sakkal Majalla" w:cs="Sakkal Majalla" w:hint="cs"/>
          <w:color w:val="0D0D0D" w:themeColor="text1" w:themeTint="F2"/>
          <w:sz w:val="28"/>
          <w:szCs w:val="28"/>
          <w:rtl/>
        </w:rPr>
        <w:t xml:space="preserve"> </w:t>
      </w:r>
      <w:r w:rsidR="00A3547E" w:rsidRPr="00995BEB">
        <w:rPr>
          <w:rFonts w:ascii="Sakkal Majalla" w:hAnsi="Sakkal Majalla" w:cs="Sakkal Majalla" w:hint="cs"/>
          <w:color w:val="0D0D0D" w:themeColor="text1" w:themeTint="F2"/>
          <w:sz w:val="28"/>
          <w:szCs w:val="28"/>
          <w:rtl/>
        </w:rPr>
        <w:t>؟</w:t>
      </w:r>
      <w:bookmarkEnd w:id="10"/>
    </w:p>
    <w:p w14:paraId="411060A8" w14:textId="612BDA10" w:rsidR="00F30BD7" w:rsidRPr="00995BEB" w:rsidRDefault="00F30BD7" w:rsidP="007760FB">
      <w:pPr>
        <w:pStyle w:val="a6"/>
        <w:numPr>
          <w:ilvl w:val="0"/>
          <w:numId w:val="7"/>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bookmarkStart w:id="11" w:name="_Toc169790494"/>
      <w:r w:rsidRPr="00995BEB">
        <w:rPr>
          <w:rFonts w:ascii="Sakkal Majalla" w:hAnsi="Sakkal Majalla" w:cs="Sakkal Majalla" w:hint="cs"/>
          <w:b/>
          <w:bCs/>
          <w:color w:val="0D0D0D" w:themeColor="text1" w:themeTint="F2"/>
          <w:sz w:val="28"/>
          <w:szCs w:val="28"/>
          <w:rtl/>
        </w:rPr>
        <w:t>السؤال الفرعي الثاني</w:t>
      </w:r>
      <w:r w:rsidRPr="00995BEB">
        <w:rPr>
          <w:rFonts w:ascii="Sakkal Majalla" w:hAnsi="Sakkal Majalla" w:cs="Sakkal Majalla" w:hint="cs"/>
          <w:color w:val="0D0D0D" w:themeColor="text1" w:themeTint="F2"/>
          <w:sz w:val="28"/>
          <w:szCs w:val="28"/>
          <w:rtl/>
        </w:rPr>
        <w:t xml:space="preserve">: </w:t>
      </w:r>
      <w:r w:rsidR="00A3547E" w:rsidRPr="00995BEB">
        <w:rPr>
          <w:rFonts w:ascii="Sakkal Majalla" w:hAnsi="Sakkal Majalla" w:cs="Sakkal Majalla" w:hint="cs"/>
          <w:color w:val="0D0D0D" w:themeColor="text1" w:themeTint="F2"/>
          <w:sz w:val="28"/>
          <w:szCs w:val="28"/>
          <w:rtl/>
        </w:rPr>
        <w:t xml:space="preserve">ما هو </w:t>
      </w:r>
      <w:bookmarkEnd w:id="11"/>
      <w:r w:rsidR="001510C1" w:rsidRPr="00995BEB">
        <w:rPr>
          <w:rFonts w:ascii="Sakkal Majalla" w:hAnsi="Sakkal Majalla" w:cs="Sakkal Majalla"/>
          <w:color w:val="0D0D0D" w:themeColor="text1" w:themeTint="F2"/>
          <w:sz w:val="28"/>
          <w:szCs w:val="28"/>
          <w:rtl/>
        </w:rPr>
        <w:t>تأثير</w:t>
      </w:r>
      <w:r w:rsidR="00E802F2" w:rsidRPr="00995BEB">
        <w:rPr>
          <w:rFonts w:ascii="Sakkal Majalla" w:hAnsi="Sakkal Majalla" w:cs="Sakkal Majalla"/>
          <w:color w:val="0D0D0D" w:themeColor="text1" w:themeTint="F2"/>
          <w:sz w:val="28"/>
          <w:szCs w:val="28"/>
          <w:rtl/>
        </w:rPr>
        <w:t xml:space="preserve"> ممارسة التأثير الكارزمي على الإبداع الإداري دراسة تطبيقية على جمعية الاستثمار التنموي بالمملكة العربية السعودية</w:t>
      </w:r>
      <w:r w:rsidR="001510C1" w:rsidRPr="00995BEB">
        <w:rPr>
          <w:rFonts w:ascii="Sakkal Majalla" w:hAnsi="Sakkal Majalla" w:cs="Sakkal Majalla" w:hint="cs"/>
          <w:color w:val="0D0D0D" w:themeColor="text1" w:themeTint="F2"/>
          <w:sz w:val="28"/>
          <w:szCs w:val="28"/>
          <w:rtl/>
        </w:rPr>
        <w:t>؟</w:t>
      </w:r>
    </w:p>
    <w:p w14:paraId="195A3034" w14:textId="728E883A" w:rsidR="00A3547E" w:rsidRPr="00995BEB" w:rsidRDefault="00F30BD7" w:rsidP="007760FB">
      <w:pPr>
        <w:pStyle w:val="a6"/>
        <w:numPr>
          <w:ilvl w:val="0"/>
          <w:numId w:val="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bookmarkStart w:id="12" w:name="_Toc169790495"/>
      <w:r w:rsidRPr="00995BEB">
        <w:rPr>
          <w:rFonts w:ascii="Sakkal Majalla" w:hAnsi="Sakkal Majalla" w:cs="Sakkal Majalla" w:hint="cs"/>
          <w:b/>
          <w:bCs/>
          <w:color w:val="0D0D0D" w:themeColor="text1" w:themeTint="F2"/>
          <w:sz w:val="28"/>
          <w:szCs w:val="28"/>
          <w:rtl/>
        </w:rPr>
        <w:t>السؤال الفرعي الثالث</w:t>
      </w:r>
      <w:r w:rsidRPr="00995BEB">
        <w:rPr>
          <w:rFonts w:ascii="Sakkal Majalla" w:hAnsi="Sakkal Majalla" w:cs="Sakkal Majalla" w:hint="cs"/>
          <w:color w:val="0D0D0D" w:themeColor="text1" w:themeTint="F2"/>
          <w:sz w:val="28"/>
          <w:szCs w:val="28"/>
          <w:rtl/>
        </w:rPr>
        <w:t xml:space="preserve">: </w:t>
      </w:r>
      <w:r w:rsidR="00A3547E" w:rsidRPr="00995BEB">
        <w:rPr>
          <w:rFonts w:ascii="Sakkal Majalla" w:hAnsi="Sakkal Majalla" w:cs="Sakkal Majalla" w:hint="cs"/>
          <w:color w:val="0D0D0D" w:themeColor="text1" w:themeTint="F2"/>
          <w:sz w:val="28"/>
          <w:szCs w:val="28"/>
          <w:rtl/>
        </w:rPr>
        <w:t xml:space="preserve">كيف </w:t>
      </w:r>
      <w:r w:rsidR="00E802F2" w:rsidRPr="00995BEB">
        <w:rPr>
          <w:rFonts w:ascii="Sakkal Majalla" w:hAnsi="Sakkal Majalla" w:cs="Sakkal Majalla" w:hint="cs"/>
          <w:color w:val="0D0D0D" w:themeColor="text1" w:themeTint="F2"/>
          <w:sz w:val="28"/>
          <w:szCs w:val="28"/>
          <w:rtl/>
        </w:rPr>
        <w:t>تؤثر</w:t>
      </w:r>
      <w:r w:rsidR="001510C1" w:rsidRPr="00995BEB">
        <w:rPr>
          <w:rFonts w:ascii="Sakkal Majalla" w:hAnsi="Sakkal Majalla" w:cs="Sakkal Majalla"/>
          <w:color w:val="0D0D0D" w:themeColor="text1" w:themeTint="F2"/>
          <w:sz w:val="28"/>
          <w:szCs w:val="28"/>
          <w:rtl/>
        </w:rPr>
        <w:t xml:space="preserve"> </w:t>
      </w:r>
      <w:bookmarkStart w:id="13" w:name="_Hlk170504333"/>
      <w:r w:rsidR="00E802F2" w:rsidRPr="00995BEB">
        <w:rPr>
          <w:rFonts w:ascii="Sakkal Majalla" w:hAnsi="Sakkal Majalla" w:cs="Sakkal Majalla"/>
          <w:color w:val="0D0D0D" w:themeColor="text1" w:themeTint="F2"/>
          <w:sz w:val="28"/>
          <w:szCs w:val="28"/>
          <w:rtl/>
        </w:rPr>
        <w:t>ممارسة التحفيز الإلهامي على الإبداع الإداري دراسة تطبيقية على جمعية الاستثمار التنموي بالمملكة العربية السعودية</w:t>
      </w:r>
      <w:r w:rsidR="00E802F2" w:rsidRPr="00995BEB">
        <w:rPr>
          <w:rFonts w:ascii="Sakkal Majalla" w:hAnsi="Sakkal Majalla" w:cs="Sakkal Majalla" w:hint="cs"/>
          <w:color w:val="0D0D0D" w:themeColor="text1" w:themeTint="F2"/>
          <w:sz w:val="28"/>
          <w:szCs w:val="28"/>
          <w:rtl/>
        </w:rPr>
        <w:t xml:space="preserve"> </w:t>
      </w:r>
      <w:bookmarkEnd w:id="13"/>
      <w:r w:rsidR="00A3547E" w:rsidRPr="00995BEB">
        <w:rPr>
          <w:rFonts w:ascii="Sakkal Majalla" w:hAnsi="Sakkal Majalla" w:cs="Sakkal Majalla" w:hint="cs"/>
          <w:color w:val="0D0D0D" w:themeColor="text1" w:themeTint="F2"/>
          <w:sz w:val="28"/>
          <w:szCs w:val="28"/>
          <w:rtl/>
        </w:rPr>
        <w:t>؟</w:t>
      </w:r>
      <w:bookmarkEnd w:id="12"/>
    </w:p>
    <w:p w14:paraId="0680CAEE" w14:textId="3EA8CFA8" w:rsidR="00180436" w:rsidRPr="00995BEB" w:rsidRDefault="00180436" w:rsidP="007760FB">
      <w:pPr>
        <w:pStyle w:val="a6"/>
        <w:numPr>
          <w:ilvl w:val="0"/>
          <w:numId w:val="7"/>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السؤال الفرعي الرابع</w:t>
      </w:r>
      <w:r w:rsidRPr="00995BEB">
        <w:rPr>
          <w:rFonts w:ascii="Sakkal Majalla" w:hAnsi="Sakkal Majalla" w:cs="Sakkal Majalla" w:hint="cs"/>
          <w:color w:val="0D0D0D" w:themeColor="text1" w:themeTint="F2"/>
          <w:sz w:val="28"/>
          <w:szCs w:val="28"/>
          <w:rtl/>
        </w:rPr>
        <w:t xml:space="preserve">: ما هو </w:t>
      </w:r>
      <w:r w:rsidRPr="00995BEB">
        <w:rPr>
          <w:rFonts w:ascii="Sakkal Majalla" w:hAnsi="Sakkal Majalla" w:cs="Sakkal Majalla"/>
          <w:color w:val="0D0D0D" w:themeColor="text1" w:themeTint="F2"/>
          <w:sz w:val="28"/>
          <w:szCs w:val="28"/>
          <w:rtl/>
        </w:rPr>
        <w:t xml:space="preserve">تأثير </w:t>
      </w:r>
      <w:r w:rsidR="00E802F2" w:rsidRPr="00995BEB">
        <w:rPr>
          <w:rFonts w:ascii="Sakkal Majalla" w:hAnsi="Sakkal Majalla" w:cs="Sakkal Majalla"/>
          <w:color w:val="0D0D0D" w:themeColor="text1" w:themeTint="F2"/>
          <w:sz w:val="28"/>
          <w:szCs w:val="28"/>
          <w:rtl/>
        </w:rPr>
        <w:t>ممارسة القيادة التحويلية على الطلاقة الفكرية دراسة تطبيقية على جمعية الاستثمار التنموي بالمملكة العربية السعودية</w:t>
      </w:r>
      <w:r w:rsidR="00E802F2" w:rsidRPr="00995BEB">
        <w:rPr>
          <w:rFonts w:ascii="Sakkal Majalla" w:hAnsi="Sakkal Majalla" w:cs="Sakkal Majalla" w:hint="cs"/>
          <w:color w:val="0D0D0D" w:themeColor="text1" w:themeTint="F2"/>
          <w:sz w:val="28"/>
          <w:szCs w:val="28"/>
          <w:rtl/>
        </w:rPr>
        <w:t xml:space="preserve"> </w:t>
      </w:r>
      <w:r w:rsidRPr="00995BEB">
        <w:rPr>
          <w:rFonts w:ascii="Sakkal Majalla" w:hAnsi="Sakkal Majalla" w:cs="Sakkal Majalla" w:hint="cs"/>
          <w:color w:val="0D0D0D" w:themeColor="text1" w:themeTint="F2"/>
          <w:sz w:val="28"/>
          <w:szCs w:val="28"/>
          <w:rtl/>
        </w:rPr>
        <w:t>؟</w:t>
      </w:r>
    </w:p>
    <w:p w14:paraId="6780ACA5" w14:textId="761E5EB3" w:rsidR="00180436" w:rsidRPr="00995BEB" w:rsidRDefault="00180436" w:rsidP="007760FB">
      <w:pPr>
        <w:pStyle w:val="a6"/>
        <w:numPr>
          <w:ilvl w:val="0"/>
          <w:numId w:val="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hint="cs"/>
          <w:b/>
          <w:bCs/>
          <w:color w:val="0D0D0D" w:themeColor="text1" w:themeTint="F2"/>
          <w:sz w:val="28"/>
          <w:szCs w:val="28"/>
          <w:rtl/>
        </w:rPr>
        <w:t>السؤال الفرعي الخامس</w:t>
      </w:r>
      <w:r w:rsidRPr="00995BEB">
        <w:rPr>
          <w:rFonts w:ascii="Sakkal Majalla" w:hAnsi="Sakkal Majalla" w:cs="Sakkal Majalla" w:hint="cs"/>
          <w:color w:val="0D0D0D" w:themeColor="text1" w:themeTint="F2"/>
          <w:sz w:val="28"/>
          <w:szCs w:val="28"/>
          <w:rtl/>
        </w:rPr>
        <w:t xml:space="preserve">: كيف </w:t>
      </w:r>
      <w:r w:rsidR="00E802F2" w:rsidRPr="00995BEB">
        <w:rPr>
          <w:rFonts w:ascii="Sakkal Majalla" w:hAnsi="Sakkal Majalla" w:cs="Sakkal Majalla" w:hint="cs"/>
          <w:color w:val="0D0D0D" w:themeColor="text1" w:themeTint="F2"/>
          <w:sz w:val="28"/>
          <w:szCs w:val="28"/>
          <w:rtl/>
        </w:rPr>
        <w:t>تؤثر</w:t>
      </w:r>
      <w:r w:rsidRPr="00995BEB">
        <w:rPr>
          <w:rFonts w:ascii="Sakkal Majalla" w:hAnsi="Sakkal Majalla" w:cs="Sakkal Majalla"/>
          <w:color w:val="0D0D0D" w:themeColor="text1" w:themeTint="F2"/>
          <w:sz w:val="28"/>
          <w:szCs w:val="28"/>
          <w:rtl/>
        </w:rPr>
        <w:t xml:space="preserve"> </w:t>
      </w:r>
      <w:r w:rsidR="00E802F2" w:rsidRPr="00995BEB">
        <w:rPr>
          <w:rFonts w:ascii="Sakkal Majalla" w:hAnsi="Sakkal Majalla" w:cs="Sakkal Majalla"/>
          <w:color w:val="0D0D0D" w:themeColor="text1" w:themeTint="F2"/>
          <w:sz w:val="28"/>
          <w:szCs w:val="28"/>
          <w:rtl/>
        </w:rPr>
        <w:t>ممارسة القيادة التحويلية على المرونة الذهنية دراسة تطبيقية على جمعية الاستثمار التنموي بالمملكة العربية السعودية</w:t>
      </w:r>
      <w:r w:rsidRPr="00995BEB">
        <w:rPr>
          <w:rFonts w:ascii="Sakkal Majalla" w:hAnsi="Sakkal Majalla" w:cs="Sakkal Majalla" w:hint="cs"/>
          <w:color w:val="0D0D0D" w:themeColor="text1" w:themeTint="F2"/>
          <w:sz w:val="28"/>
          <w:szCs w:val="28"/>
          <w:rtl/>
        </w:rPr>
        <w:t>؟</w:t>
      </w:r>
    </w:p>
    <w:p w14:paraId="3E9C6491" w14:textId="01CC414E" w:rsidR="00E802F2" w:rsidRPr="00995BEB" w:rsidRDefault="00E802F2" w:rsidP="007760FB">
      <w:pPr>
        <w:pStyle w:val="a6"/>
        <w:numPr>
          <w:ilvl w:val="0"/>
          <w:numId w:val="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hint="cs"/>
          <w:b/>
          <w:bCs/>
          <w:color w:val="0D0D0D" w:themeColor="text1" w:themeTint="F2"/>
          <w:sz w:val="28"/>
          <w:szCs w:val="28"/>
          <w:rtl/>
        </w:rPr>
        <w:t>السؤال الفرعي السادس</w:t>
      </w:r>
      <w:r w:rsidRPr="00995BEB">
        <w:rPr>
          <w:rFonts w:ascii="Sakkal Majalla" w:hAnsi="Sakkal Majalla" w:cs="Sakkal Majalla" w:hint="cs"/>
          <w:color w:val="0D0D0D" w:themeColor="text1" w:themeTint="F2"/>
          <w:sz w:val="28"/>
          <w:szCs w:val="28"/>
          <w:rtl/>
        </w:rPr>
        <w:t>: كيف تؤثر</w:t>
      </w:r>
      <w:r w:rsidRPr="00995BEB">
        <w:rPr>
          <w:rFonts w:ascii="Sakkal Majalla" w:hAnsi="Sakkal Majalla" w:cs="Sakkal Majalla"/>
          <w:color w:val="0D0D0D" w:themeColor="text1" w:themeTint="F2"/>
          <w:sz w:val="28"/>
          <w:szCs w:val="28"/>
          <w:rtl/>
        </w:rPr>
        <w:t xml:space="preserve"> ممارسة القيادة التحويلية على الإحساس بالمشكلة دراسة تطبيقية على جمعية الاستثمار التنموي بالمملكة العربية السعودية</w:t>
      </w:r>
      <w:r w:rsidRPr="00995BEB">
        <w:rPr>
          <w:rFonts w:ascii="Sakkal Majalla" w:hAnsi="Sakkal Majalla" w:cs="Sakkal Majalla" w:hint="cs"/>
          <w:color w:val="0D0D0D" w:themeColor="text1" w:themeTint="F2"/>
          <w:sz w:val="28"/>
          <w:szCs w:val="28"/>
          <w:rtl/>
        </w:rPr>
        <w:t xml:space="preserve"> ؟</w:t>
      </w:r>
    </w:p>
    <w:p w14:paraId="6F7498B5" w14:textId="3553E6D2" w:rsidR="00E802F2" w:rsidRPr="00995BEB" w:rsidRDefault="00E802F2" w:rsidP="007760FB">
      <w:pPr>
        <w:pStyle w:val="a6"/>
        <w:numPr>
          <w:ilvl w:val="0"/>
          <w:numId w:val="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hint="cs"/>
          <w:b/>
          <w:bCs/>
          <w:color w:val="0D0D0D" w:themeColor="text1" w:themeTint="F2"/>
          <w:sz w:val="28"/>
          <w:szCs w:val="28"/>
          <w:rtl/>
        </w:rPr>
        <w:t>السؤال الفرعي السابع</w:t>
      </w:r>
      <w:r w:rsidRPr="00995BEB">
        <w:rPr>
          <w:rFonts w:ascii="Sakkal Majalla" w:hAnsi="Sakkal Majalla" w:cs="Sakkal Majalla" w:hint="cs"/>
          <w:color w:val="0D0D0D" w:themeColor="text1" w:themeTint="F2"/>
          <w:sz w:val="28"/>
          <w:szCs w:val="28"/>
          <w:rtl/>
        </w:rPr>
        <w:t>: كيف تؤثر</w:t>
      </w:r>
      <w:r w:rsidRPr="00995BEB">
        <w:rPr>
          <w:rFonts w:ascii="Sakkal Majalla" w:hAnsi="Sakkal Majalla" w:cs="Sakkal Majalla"/>
          <w:color w:val="0D0D0D" w:themeColor="text1" w:themeTint="F2"/>
          <w:sz w:val="28"/>
          <w:szCs w:val="28"/>
          <w:rtl/>
        </w:rPr>
        <w:t xml:space="preserve"> ممارسة القيادة التحويلية على المقدرة على التحليل دراسة تطبيقية على جمعية الاستثمار التنموي بالمملكة العربية السعودية</w:t>
      </w:r>
      <w:r w:rsidRPr="00995BEB">
        <w:rPr>
          <w:rFonts w:ascii="Sakkal Majalla" w:hAnsi="Sakkal Majalla" w:cs="Sakkal Majalla" w:hint="cs"/>
          <w:color w:val="0D0D0D" w:themeColor="text1" w:themeTint="F2"/>
          <w:sz w:val="28"/>
          <w:szCs w:val="28"/>
          <w:rtl/>
        </w:rPr>
        <w:t xml:space="preserve"> ؟</w:t>
      </w:r>
    </w:p>
    <w:p w14:paraId="592A4534" w14:textId="77777777" w:rsidR="00111C23" w:rsidRPr="00995BEB" w:rsidRDefault="00111C23" w:rsidP="00111C23">
      <w:pPr>
        <w:tabs>
          <w:tab w:val="left" w:pos="2966"/>
        </w:tabs>
        <w:spacing w:before="100" w:beforeAutospacing="1" w:after="100" w:afterAutospacing="1" w:line="360" w:lineRule="auto"/>
        <w:ind w:left="360" w:firstLine="720"/>
        <w:contextualSpacing/>
        <w:jc w:val="both"/>
        <w:rPr>
          <w:rFonts w:ascii="Sakkal Majalla" w:eastAsia="Calibri" w:hAnsi="Sakkal Majalla" w:cs="Sakkal Majalla"/>
          <w:color w:val="0D0D0D" w:themeColor="text1" w:themeTint="F2"/>
          <w:kern w:val="0"/>
          <w:sz w:val="28"/>
          <w:szCs w:val="28"/>
          <w:rtl/>
          <w14:ligatures w14:val="none"/>
        </w:rPr>
      </w:pPr>
    </w:p>
    <w:p w14:paraId="080768CF" w14:textId="72C12620" w:rsidR="00111C23" w:rsidRPr="00995BEB" w:rsidRDefault="00111C23" w:rsidP="00111C23">
      <w:pPr>
        <w:tabs>
          <w:tab w:val="left" w:pos="2966"/>
        </w:tabs>
        <w:spacing w:before="100" w:beforeAutospacing="1" w:after="100" w:afterAutospacing="1" w:line="360" w:lineRule="auto"/>
        <w:jc w:val="both"/>
        <w:outlineLvl w:val="1"/>
        <w:rPr>
          <w:rFonts w:ascii="Sakkal Majalla" w:eastAsia="Calibri" w:hAnsi="Sakkal Majalla" w:cs="Sakkal Majalla"/>
          <w:b/>
          <w:bCs/>
          <w:color w:val="0D0D0D" w:themeColor="text1" w:themeTint="F2"/>
          <w:kern w:val="0"/>
          <w:sz w:val="36"/>
          <w:szCs w:val="36"/>
          <w:rtl/>
          <w14:ligatures w14:val="none"/>
        </w:rPr>
      </w:pPr>
      <w:bookmarkStart w:id="14" w:name="_Toc173236146"/>
      <w:r w:rsidRPr="00995BEB">
        <w:rPr>
          <w:rFonts w:ascii="Sakkal Majalla" w:eastAsia="Calibri" w:hAnsi="Sakkal Majalla" w:cs="Sakkal Majalla"/>
          <w:b/>
          <w:bCs/>
          <w:color w:val="0D0D0D" w:themeColor="text1" w:themeTint="F2"/>
          <w:kern w:val="0"/>
          <w:sz w:val="36"/>
          <w:szCs w:val="36"/>
          <w:rtl/>
          <w14:ligatures w14:val="none"/>
        </w:rPr>
        <w:t>5.1   فروض الدراسة:</w:t>
      </w:r>
      <w:bookmarkEnd w:id="14"/>
    </w:p>
    <w:p w14:paraId="7E37B0E5" w14:textId="77777777" w:rsidR="00F30BD7" w:rsidRPr="00995BEB" w:rsidRDefault="00F30BD7" w:rsidP="00111C23">
      <w:pPr>
        <w:tabs>
          <w:tab w:val="left" w:pos="2966"/>
        </w:tabs>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14:ligatures w14:val="none"/>
        </w:rPr>
      </w:pPr>
      <w:r w:rsidRPr="00995BEB">
        <w:rPr>
          <w:rFonts w:ascii="Sakkal Majalla" w:eastAsia="Calibri" w:hAnsi="Sakkal Majalla" w:cs="Sakkal Majalla"/>
          <w:color w:val="0D0D0D" w:themeColor="text1" w:themeTint="F2"/>
          <w:kern w:val="0"/>
          <w:sz w:val="28"/>
          <w:szCs w:val="28"/>
          <w:rtl/>
          <w14:ligatures w14:val="none"/>
        </w:rPr>
        <w:lastRenderedPageBreak/>
        <w:t xml:space="preserve">بناءا على ما تم عرضه من أهداف الدراسة ومشكلتها وأهميتها يمكننا تحديد فرضيات الدراسة من خلال فرضية رئيسية تتمثل في: </w:t>
      </w:r>
    </w:p>
    <w:p w14:paraId="398A4644" w14:textId="727E5020" w:rsidR="00F30BD7" w:rsidRPr="00995BEB" w:rsidRDefault="00F30BD7" w:rsidP="00111C23">
      <w:pPr>
        <w:tabs>
          <w:tab w:val="left" w:pos="2966"/>
        </w:tabs>
        <w:spacing w:before="100" w:beforeAutospacing="1" w:after="100" w:afterAutospacing="1" w:line="360" w:lineRule="auto"/>
        <w:ind w:firstLine="720"/>
        <w:jc w:val="both"/>
        <w:rPr>
          <w:rFonts w:ascii="Sakkal Majalla" w:eastAsia="Calibri" w:hAnsi="Sakkal Majalla" w:cs="Sakkal Majalla"/>
          <w:color w:val="0D0D0D" w:themeColor="text1" w:themeTint="F2"/>
          <w:kern w:val="0"/>
          <w:sz w:val="28"/>
          <w:szCs w:val="28"/>
          <w:rtl/>
          <w14:ligatures w14:val="none"/>
        </w:rPr>
      </w:pPr>
      <w:r w:rsidRPr="00995BEB">
        <w:rPr>
          <w:rFonts w:ascii="Sakkal Majalla" w:eastAsia="Calibri" w:hAnsi="Sakkal Majalla" w:cs="Sakkal Majalla"/>
          <w:b/>
          <w:bCs/>
          <w:color w:val="0D0D0D" w:themeColor="text1" w:themeTint="F2"/>
          <w:kern w:val="0"/>
          <w:sz w:val="28"/>
          <w:szCs w:val="28"/>
          <w:rtl/>
          <w14:ligatures w14:val="none"/>
        </w:rPr>
        <w:t>الفرضية</w:t>
      </w:r>
      <w:r w:rsidRPr="00995BEB">
        <w:rPr>
          <w:rFonts w:ascii="Sakkal Majalla" w:eastAsia="Calibri" w:hAnsi="Sakkal Majalla" w:cs="Sakkal Majalla" w:hint="cs"/>
          <w:b/>
          <w:bCs/>
          <w:color w:val="0D0D0D" w:themeColor="text1" w:themeTint="F2"/>
          <w:kern w:val="0"/>
          <w:sz w:val="28"/>
          <w:szCs w:val="28"/>
          <w:rtl/>
          <w14:ligatures w14:val="none"/>
        </w:rPr>
        <w:t xml:space="preserve"> </w:t>
      </w:r>
      <w:r w:rsidRPr="00995BEB">
        <w:rPr>
          <w:rFonts w:ascii="Sakkal Majalla" w:eastAsia="Calibri" w:hAnsi="Sakkal Majalla" w:cs="Sakkal Majalla"/>
          <w:b/>
          <w:bCs/>
          <w:color w:val="0D0D0D" w:themeColor="text1" w:themeTint="F2"/>
          <w:kern w:val="0"/>
          <w:sz w:val="28"/>
          <w:szCs w:val="28"/>
          <w:rtl/>
          <w14:ligatures w14:val="none"/>
        </w:rPr>
        <w:t xml:space="preserve">الرئيسة </w:t>
      </w:r>
      <w:r w:rsidRPr="00995BEB">
        <w:rPr>
          <w:rFonts w:ascii="Sakkal Majalla" w:eastAsia="Calibri" w:hAnsi="Sakkal Majalla" w:cs="Sakkal Majalla" w:hint="cs"/>
          <w:b/>
          <w:bCs/>
          <w:color w:val="0D0D0D" w:themeColor="text1" w:themeTint="F2"/>
          <w:kern w:val="0"/>
          <w:sz w:val="28"/>
          <w:szCs w:val="28"/>
          <w:rtl/>
          <w14:ligatures w14:val="none"/>
        </w:rPr>
        <w:t>الأولى:</w:t>
      </w:r>
      <w:r w:rsidRPr="00995BEB">
        <w:rPr>
          <w:rFonts w:ascii="Sakkal Majalla" w:eastAsia="Calibri" w:hAnsi="Sakkal Majalla" w:cs="Sakkal Majalla" w:hint="cs"/>
          <w:color w:val="0D0D0D" w:themeColor="text1" w:themeTint="F2"/>
          <w:kern w:val="0"/>
          <w:sz w:val="28"/>
          <w:szCs w:val="28"/>
          <w:rtl/>
          <w14:ligatures w14:val="none"/>
        </w:rPr>
        <w:t xml:space="preserve"> </w:t>
      </w:r>
      <w:r w:rsidRPr="00995BEB">
        <w:rPr>
          <w:rFonts w:ascii="Sakkal Majalla" w:eastAsia="Calibri" w:hAnsi="Sakkal Majalla" w:cs="Sakkal Majalla" w:hint="cs"/>
          <w:color w:val="0D0D0D" w:themeColor="text1" w:themeTint="F2"/>
          <w:kern w:val="0"/>
          <w:sz w:val="28"/>
          <w:szCs w:val="28"/>
          <w:rtl/>
          <w:lang w:bidi="fa-IR"/>
          <w14:ligatures w14:val="none"/>
        </w:rPr>
        <w:t>لا</w:t>
      </w:r>
      <w:r w:rsidRPr="00995BEB">
        <w:rPr>
          <w:rFonts w:ascii="Sakkal Majalla" w:eastAsia="Calibri" w:hAnsi="Sakkal Majalla" w:cs="Sakkal Majalla"/>
          <w:color w:val="0D0D0D" w:themeColor="text1" w:themeTint="F2"/>
          <w:kern w:val="0"/>
          <w:sz w:val="28"/>
          <w:szCs w:val="28"/>
          <w:rtl/>
          <w14:ligatures w14:val="none"/>
        </w:rPr>
        <w:t xml:space="preserve"> يوجد أثر ذو دلالة إحصائية عند مستوى </w:t>
      </w:r>
      <w:r w:rsidRPr="00995BEB">
        <w:rPr>
          <w:rFonts w:ascii="Sakkal Majalla" w:eastAsia="Calibri" w:hAnsi="Sakkal Majalla" w:cs="Sakkal Majalla" w:hint="cs"/>
          <w:color w:val="0D0D0D" w:themeColor="text1" w:themeTint="F2"/>
          <w:kern w:val="0"/>
          <w:sz w:val="28"/>
          <w:szCs w:val="28"/>
          <w:rtl/>
          <w14:ligatures w14:val="none"/>
        </w:rPr>
        <w:t xml:space="preserve">دلالة </w:t>
      </w:r>
      <w:r w:rsidRPr="00995BEB">
        <w:rPr>
          <w:rFonts w:ascii="Sakkal Majalla" w:eastAsia="Times New Roman" w:hAnsi="Sakkal Majalla" w:cs="Sakkal Majalla" w:hint="cs"/>
          <w:color w:val="0D0D0D" w:themeColor="text1" w:themeTint="F2"/>
          <w:kern w:val="0"/>
          <w:sz w:val="28"/>
          <w:szCs w:val="28"/>
          <w:rtl/>
          <w:lang w:bidi="ar-JO"/>
          <w14:ligatures w14:val="none"/>
        </w:rPr>
        <w:t>(</w:t>
      </w:r>
      <w:r w:rsidRPr="00995BEB">
        <w:rPr>
          <w:rFonts w:ascii="Sakkal Majalla" w:eastAsia="Times New Roman" w:hAnsi="Sakkal Majalla" w:cs="Sakkal Majalla"/>
          <w:color w:val="0D0D0D" w:themeColor="text1" w:themeTint="F2"/>
          <w:kern w:val="0"/>
          <w:sz w:val="28"/>
          <w:szCs w:val="28"/>
          <w:rtl/>
          <w:lang w:bidi="ar-JO"/>
          <w14:ligatures w14:val="none"/>
        </w:rPr>
        <w:t xml:space="preserve"> 0.05≥</w:t>
      </w:r>
      <w:r w:rsidRPr="00995BEB">
        <w:rPr>
          <w:rFonts w:ascii="Sakkal Majalla" w:eastAsia="Times New Roman" w:hAnsi="Sakkal Majalla" w:cs="Sakkal Majalla"/>
          <w:color w:val="0D0D0D" w:themeColor="text1" w:themeTint="F2"/>
          <w:kern w:val="0"/>
          <w:sz w:val="28"/>
          <w:szCs w:val="28"/>
          <w:lang w:bidi="ar-JO"/>
          <w14:ligatures w14:val="none"/>
        </w:rPr>
        <w:t>a</w:t>
      </w:r>
      <w:r w:rsidRPr="00995BEB">
        <w:rPr>
          <w:rFonts w:ascii="Sakkal Majalla" w:eastAsia="Times New Roman" w:hAnsi="Sakkal Majalla" w:cs="Sakkal Majalla"/>
          <w:color w:val="0D0D0D" w:themeColor="text1" w:themeTint="F2"/>
          <w:kern w:val="0"/>
          <w:sz w:val="28"/>
          <w:szCs w:val="28"/>
          <w:rtl/>
          <w:lang w:bidi="ar-JO"/>
          <w14:ligatures w14:val="none"/>
        </w:rPr>
        <w:t xml:space="preserve"> </w:t>
      </w:r>
      <w:r w:rsidRPr="00995BEB">
        <w:rPr>
          <w:rFonts w:ascii="Sakkal Majalla" w:eastAsia="Times New Roman" w:hAnsi="Sakkal Majalla" w:cs="Sakkal Majalla" w:hint="cs"/>
          <w:color w:val="0D0D0D" w:themeColor="text1" w:themeTint="F2"/>
          <w:kern w:val="0"/>
          <w:sz w:val="28"/>
          <w:szCs w:val="28"/>
          <w:rtl/>
          <w:lang w:bidi="ar-JO"/>
          <w14:ligatures w14:val="none"/>
        </w:rPr>
        <w:t xml:space="preserve">) </w:t>
      </w:r>
      <w:r w:rsidR="002766BC" w:rsidRPr="00995BEB">
        <w:rPr>
          <w:rFonts w:ascii="Sakkal Majalla" w:eastAsia="Times New Roman" w:hAnsi="Sakkal Majalla" w:cs="Sakkal Majalla" w:hint="cs"/>
          <w:color w:val="0D0D0D" w:themeColor="text1" w:themeTint="F2"/>
          <w:kern w:val="0"/>
          <w:sz w:val="28"/>
          <w:szCs w:val="28"/>
          <w:rtl/>
          <w:lang w:bidi="ar-JO"/>
          <w14:ligatures w14:val="none"/>
        </w:rPr>
        <w:t>ل</w:t>
      </w:r>
      <w:r w:rsidR="002766BC" w:rsidRPr="00995BEB">
        <w:rPr>
          <w:rFonts w:ascii="Sakkal Majalla" w:eastAsia="Times New Roman" w:hAnsi="Sakkal Majalla" w:cs="Sakkal Majalla"/>
          <w:color w:val="0D0D0D" w:themeColor="text1" w:themeTint="F2"/>
          <w:kern w:val="0"/>
          <w:sz w:val="28"/>
          <w:szCs w:val="28"/>
          <w:rtl/>
          <w:lang w:bidi="ar-JO"/>
          <w14:ligatures w14:val="none"/>
        </w:rPr>
        <w:t>ممارسة القيادة التحويلية بأبعادها (الاستثارة الفكرية - والتأثير الكارزمي - والتحفيز الإلهامي) على تحقيق الإبداع الإداري بأبعاده (الطلاقة الفكرية - المرونة الذهنية - الإحساس بالمشكلة - المقدرة على التحليل) دراسة تطبيقية على جمعية الاستثمار التنموي بالمملكة العربية السعودية</w:t>
      </w:r>
      <w:r w:rsidR="001510C1" w:rsidRPr="00995BEB">
        <w:rPr>
          <w:rFonts w:ascii="Sakkal Majalla" w:eastAsia="Times New Roman" w:hAnsi="Sakkal Majalla" w:cs="Sakkal Majalla" w:hint="cs"/>
          <w:color w:val="0D0D0D" w:themeColor="text1" w:themeTint="F2"/>
          <w:kern w:val="0"/>
          <w:sz w:val="28"/>
          <w:szCs w:val="28"/>
          <w:rtl/>
          <w:lang w:bidi="ar-JO"/>
          <w14:ligatures w14:val="none"/>
        </w:rPr>
        <w:t>.</w:t>
      </w:r>
    </w:p>
    <w:p w14:paraId="08B668F6" w14:textId="77777777" w:rsidR="00F30BD7" w:rsidRPr="00995BEB" w:rsidRDefault="00F30BD7" w:rsidP="00111C23">
      <w:pPr>
        <w:tabs>
          <w:tab w:val="left" w:pos="2966"/>
        </w:tabs>
        <w:spacing w:before="100" w:beforeAutospacing="1" w:after="100" w:afterAutospacing="1" w:line="360" w:lineRule="auto"/>
        <w:ind w:firstLine="720"/>
        <w:jc w:val="both"/>
        <w:rPr>
          <w:rFonts w:ascii="Sakkal Majalla" w:eastAsia="Calibri" w:hAnsi="Sakkal Majalla" w:cs="Sakkal Majalla"/>
          <w:b/>
          <w:bCs/>
          <w:color w:val="0D0D0D" w:themeColor="text1" w:themeTint="F2"/>
          <w:kern w:val="0"/>
          <w:sz w:val="28"/>
          <w:szCs w:val="28"/>
          <w:rtl/>
          <w14:ligatures w14:val="none"/>
        </w:rPr>
      </w:pPr>
      <w:r w:rsidRPr="00995BEB">
        <w:rPr>
          <w:rFonts w:ascii="Sakkal Majalla" w:eastAsia="Calibri" w:hAnsi="Sakkal Majalla" w:cs="Sakkal Majalla"/>
          <w:b/>
          <w:bCs/>
          <w:color w:val="0D0D0D" w:themeColor="text1" w:themeTint="F2"/>
          <w:kern w:val="0"/>
          <w:sz w:val="28"/>
          <w:szCs w:val="28"/>
          <w:rtl/>
          <w14:ligatures w14:val="none"/>
        </w:rPr>
        <w:t>ينبثق من هذه الفرضية الفرضيات الفرعية التالية:</w:t>
      </w:r>
    </w:p>
    <w:p w14:paraId="58E55911" w14:textId="641766ED" w:rsidR="00F30BD7" w:rsidRPr="00995BEB" w:rsidRDefault="00F30BD7" w:rsidP="007760FB">
      <w:pPr>
        <w:numPr>
          <w:ilvl w:val="0"/>
          <w:numId w:val="5"/>
        </w:numPr>
        <w:tabs>
          <w:tab w:val="left" w:pos="2966"/>
        </w:tabs>
        <w:spacing w:before="100" w:beforeAutospacing="1" w:after="100" w:afterAutospacing="1" w:line="360" w:lineRule="auto"/>
        <w:ind w:left="419" w:hanging="357"/>
        <w:jc w:val="both"/>
        <w:rPr>
          <w:rFonts w:ascii="Sakkal Majalla" w:eastAsia="Calibri" w:hAnsi="Sakkal Majalla" w:cs="Sakkal Majalla"/>
          <w:color w:val="0D0D0D" w:themeColor="text1" w:themeTint="F2"/>
          <w:kern w:val="0"/>
          <w:sz w:val="28"/>
          <w:szCs w:val="28"/>
          <w:rtl/>
          <w14:ligatures w14:val="none"/>
        </w:rPr>
      </w:pPr>
      <w:r w:rsidRPr="00995BEB">
        <w:rPr>
          <w:rFonts w:ascii="Sakkal Majalla" w:eastAsia="Calibri" w:hAnsi="Sakkal Majalla" w:cs="Sakkal Majalla" w:hint="cs"/>
          <w:b/>
          <w:bCs/>
          <w:color w:val="0D0D0D" w:themeColor="text1" w:themeTint="F2"/>
          <w:kern w:val="0"/>
          <w:sz w:val="28"/>
          <w:szCs w:val="28"/>
          <w:rtl/>
          <w:lang w:bidi="fa-IR"/>
          <w14:ligatures w14:val="none"/>
        </w:rPr>
        <w:t>الفرضية الفرعية الاولى</w:t>
      </w:r>
      <w:r w:rsidRPr="00995BEB">
        <w:rPr>
          <w:rFonts w:ascii="Sakkal Majalla" w:eastAsia="Calibri" w:hAnsi="Sakkal Majalla" w:cs="Sakkal Majalla" w:hint="cs"/>
          <w:color w:val="0D0D0D" w:themeColor="text1" w:themeTint="F2"/>
          <w:kern w:val="0"/>
          <w:sz w:val="28"/>
          <w:szCs w:val="28"/>
          <w:rtl/>
          <w:lang w:bidi="fa-IR"/>
          <w14:ligatures w14:val="none"/>
        </w:rPr>
        <w:t xml:space="preserve"> </w:t>
      </w:r>
      <w:r w:rsidRPr="00995BEB">
        <w:rPr>
          <w:rFonts w:ascii="Sakkal Majalla" w:eastAsia="Calibri" w:hAnsi="Sakkal Majalla" w:cs="Sakkal Majalla"/>
          <w:color w:val="0D0D0D" w:themeColor="text1" w:themeTint="F2"/>
          <w:kern w:val="0"/>
          <w:sz w:val="28"/>
          <w:szCs w:val="28"/>
          <w:rtl/>
          <w:lang w:bidi="fa-IR"/>
          <w14:ligatures w14:val="none"/>
        </w:rPr>
        <w:t xml:space="preserve">: </w:t>
      </w:r>
      <w:r w:rsidRPr="00995BEB">
        <w:rPr>
          <w:rFonts w:ascii="Sakkal Majalla" w:eastAsia="Calibri" w:hAnsi="Sakkal Majalla" w:cs="Sakkal Majalla"/>
          <w:color w:val="0D0D0D" w:themeColor="text1" w:themeTint="F2"/>
          <w:kern w:val="0"/>
          <w:sz w:val="28"/>
          <w:szCs w:val="28"/>
          <w:rtl/>
          <w14:ligatures w14:val="none"/>
        </w:rPr>
        <w:t>لا يوجد أثر ذو دلالة إحصائية عند مستوى دلالة ( 0.05≥</w:t>
      </w:r>
      <w:r w:rsidRPr="00995BEB">
        <w:rPr>
          <w:rFonts w:ascii="Sakkal Majalla" w:eastAsia="Calibri" w:hAnsi="Sakkal Majalla" w:cs="Sakkal Majalla"/>
          <w:color w:val="0D0D0D" w:themeColor="text1" w:themeTint="F2"/>
          <w:kern w:val="0"/>
          <w:sz w:val="28"/>
          <w:szCs w:val="28"/>
          <w14:ligatures w14:val="none"/>
        </w:rPr>
        <w:t>a</w:t>
      </w:r>
      <w:r w:rsidRPr="00995BEB">
        <w:rPr>
          <w:rFonts w:ascii="Sakkal Majalla" w:eastAsia="Calibri" w:hAnsi="Sakkal Majalla" w:cs="Sakkal Majalla"/>
          <w:color w:val="0D0D0D" w:themeColor="text1" w:themeTint="F2"/>
          <w:kern w:val="0"/>
          <w:sz w:val="28"/>
          <w:szCs w:val="28"/>
          <w:rtl/>
          <w14:ligatures w14:val="none"/>
        </w:rPr>
        <w:t xml:space="preserve"> )  </w:t>
      </w:r>
      <w:r w:rsidR="002766BC" w:rsidRPr="00995BEB">
        <w:rPr>
          <w:rFonts w:ascii="Sakkal Majalla" w:eastAsia="Calibri" w:hAnsi="Sakkal Majalla" w:cs="Sakkal Majalla" w:hint="cs"/>
          <w:color w:val="0D0D0D" w:themeColor="text1" w:themeTint="F2"/>
          <w:kern w:val="0"/>
          <w:sz w:val="28"/>
          <w:szCs w:val="28"/>
          <w:rtl/>
          <w14:ligatures w14:val="none"/>
        </w:rPr>
        <w:t>ل</w:t>
      </w:r>
      <w:r w:rsidR="002766BC" w:rsidRPr="00995BEB">
        <w:rPr>
          <w:rFonts w:ascii="Sakkal Majalla" w:eastAsia="Calibri" w:hAnsi="Sakkal Majalla" w:cs="Sakkal Majalla"/>
          <w:color w:val="0D0D0D" w:themeColor="text1" w:themeTint="F2"/>
          <w:kern w:val="0"/>
          <w:sz w:val="28"/>
          <w:szCs w:val="28"/>
          <w:rtl/>
          <w14:ligatures w14:val="none"/>
        </w:rPr>
        <w:t>ممارسة الاستثارة الفكرية على الإبداع الإداري دراسة تطبيقية على جمعية الاستثمار التنموي بالمملكة العربية السعودية</w:t>
      </w:r>
      <w:r w:rsidR="002766BC" w:rsidRPr="00995BEB">
        <w:rPr>
          <w:rFonts w:ascii="Sakkal Majalla" w:eastAsia="Calibri" w:hAnsi="Sakkal Majalla" w:cs="Sakkal Majalla" w:hint="cs"/>
          <w:color w:val="0D0D0D" w:themeColor="text1" w:themeTint="F2"/>
          <w:kern w:val="0"/>
          <w:sz w:val="28"/>
          <w:szCs w:val="28"/>
          <w:rtl/>
          <w14:ligatures w14:val="none"/>
        </w:rPr>
        <w:t>.</w:t>
      </w:r>
    </w:p>
    <w:p w14:paraId="48F72C1F" w14:textId="09C44DA4" w:rsidR="00377DD2" w:rsidRPr="00995BEB" w:rsidRDefault="00F30BD7" w:rsidP="007760FB">
      <w:pPr>
        <w:numPr>
          <w:ilvl w:val="0"/>
          <w:numId w:val="5"/>
        </w:numPr>
        <w:spacing w:before="100" w:beforeAutospacing="1" w:after="100" w:afterAutospacing="1" w:line="360" w:lineRule="auto"/>
        <w:ind w:left="419" w:hanging="357"/>
        <w:jc w:val="both"/>
        <w:rPr>
          <w:rFonts w:ascii="Sakkal Majalla" w:eastAsia="Calibri" w:hAnsi="Sakkal Majalla" w:cs="Sakkal Majalla"/>
          <w:color w:val="0D0D0D" w:themeColor="text1" w:themeTint="F2"/>
          <w:kern w:val="0"/>
          <w:sz w:val="28"/>
          <w:szCs w:val="28"/>
          <w14:ligatures w14:val="none"/>
        </w:rPr>
      </w:pPr>
      <w:bookmarkStart w:id="15" w:name="_Hlk167245859"/>
      <w:r w:rsidRPr="00995BEB">
        <w:rPr>
          <w:rFonts w:ascii="Sakkal Majalla" w:eastAsia="Calibri" w:hAnsi="Sakkal Majalla" w:cs="Sakkal Majalla" w:hint="cs"/>
          <w:b/>
          <w:bCs/>
          <w:color w:val="0D0D0D" w:themeColor="text1" w:themeTint="F2"/>
          <w:kern w:val="0"/>
          <w:sz w:val="28"/>
          <w:szCs w:val="28"/>
          <w:rtl/>
          <w14:ligatures w14:val="none"/>
        </w:rPr>
        <w:t xml:space="preserve">الفرضية الفرعية الثانية </w:t>
      </w:r>
      <w:r w:rsidRPr="00995BEB">
        <w:rPr>
          <w:rFonts w:ascii="Sakkal Majalla" w:eastAsia="Calibri" w:hAnsi="Sakkal Majalla" w:cs="Sakkal Majalla"/>
          <w:b/>
          <w:bCs/>
          <w:color w:val="0D0D0D" w:themeColor="text1" w:themeTint="F2"/>
          <w:kern w:val="0"/>
          <w:sz w:val="28"/>
          <w:szCs w:val="28"/>
          <w:rtl/>
          <w:lang w:bidi="fa-IR"/>
          <w14:ligatures w14:val="none"/>
        </w:rPr>
        <w:t>:</w:t>
      </w:r>
      <w:r w:rsidRPr="00995BEB">
        <w:rPr>
          <w:rFonts w:ascii="Sakkal Majalla" w:eastAsia="Calibri" w:hAnsi="Sakkal Majalla" w:cs="Sakkal Majalla"/>
          <w:color w:val="0D0D0D" w:themeColor="text1" w:themeTint="F2"/>
          <w:kern w:val="0"/>
          <w:sz w:val="28"/>
          <w:szCs w:val="28"/>
          <w:rtl/>
          <w:lang w:bidi="fa-IR"/>
          <w14:ligatures w14:val="none"/>
        </w:rPr>
        <w:t xml:space="preserve"> </w:t>
      </w:r>
      <w:r w:rsidRPr="00995BEB">
        <w:rPr>
          <w:rFonts w:ascii="Sakkal Majalla" w:eastAsia="Calibri" w:hAnsi="Sakkal Majalla" w:cs="Sakkal Majalla"/>
          <w:color w:val="0D0D0D" w:themeColor="text1" w:themeTint="F2"/>
          <w:kern w:val="0"/>
          <w:sz w:val="28"/>
          <w:szCs w:val="28"/>
          <w:rtl/>
          <w14:ligatures w14:val="none"/>
        </w:rPr>
        <w:t>لا يوجد أثر ذو دلالة إحصائية عند مستوى دلالة ( 0.05≥</w:t>
      </w:r>
      <w:r w:rsidRPr="00995BEB">
        <w:rPr>
          <w:rFonts w:ascii="Sakkal Majalla" w:eastAsia="Calibri" w:hAnsi="Sakkal Majalla" w:cs="Sakkal Majalla"/>
          <w:color w:val="0D0D0D" w:themeColor="text1" w:themeTint="F2"/>
          <w:kern w:val="0"/>
          <w:sz w:val="28"/>
          <w:szCs w:val="28"/>
          <w14:ligatures w14:val="none"/>
        </w:rPr>
        <w:t>a</w:t>
      </w:r>
      <w:r w:rsidRPr="00995BEB">
        <w:rPr>
          <w:rFonts w:ascii="Sakkal Majalla" w:eastAsia="Calibri" w:hAnsi="Sakkal Majalla" w:cs="Sakkal Majalla"/>
          <w:color w:val="0D0D0D" w:themeColor="text1" w:themeTint="F2"/>
          <w:kern w:val="0"/>
          <w:sz w:val="28"/>
          <w:szCs w:val="28"/>
          <w:rtl/>
          <w14:ligatures w14:val="none"/>
        </w:rPr>
        <w:t xml:space="preserve"> )  </w:t>
      </w:r>
      <w:bookmarkEnd w:id="15"/>
      <w:r w:rsidR="001510C1" w:rsidRPr="00995BEB">
        <w:rPr>
          <w:rFonts w:ascii="Sakkal Majalla" w:eastAsia="Calibri" w:hAnsi="Sakkal Majalla" w:cs="Sakkal Majalla" w:hint="cs"/>
          <w:color w:val="0D0D0D" w:themeColor="text1" w:themeTint="F2"/>
          <w:kern w:val="0"/>
          <w:sz w:val="28"/>
          <w:szCs w:val="28"/>
          <w:rtl/>
          <w14:ligatures w14:val="none"/>
        </w:rPr>
        <w:t>ل</w:t>
      </w:r>
      <w:r w:rsidR="002766BC" w:rsidRPr="00995BEB">
        <w:rPr>
          <w:color w:val="0D0D0D" w:themeColor="text1" w:themeTint="F2"/>
          <w:rtl/>
        </w:rPr>
        <w:t xml:space="preserve"> </w:t>
      </w:r>
      <w:r w:rsidR="002766BC" w:rsidRPr="00995BEB">
        <w:rPr>
          <w:rFonts w:ascii="Sakkal Majalla" w:eastAsia="Calibri" w:hAnsi="Sakkal Majalla" w:cs="Sakkal Majalla"/>
          <w:color w:val="0D0D0D" w:themeColor="text1" w:themeTint="F2"/>
          <w:kern w:val="0"/>
          <w:sz w:val="28"/>
          <w:szCs w:val="28"/>
          <w:rtl/>
          <w14:ligatures w14:val="none"/>
        </w:rPr>
        <w:t>ممارسة التأثير الكارزمي على الإبداع الإداري دراسة تطبيقية على جمعية الاستثمار التنموي بالمملكة العربية السعودية</w:t>
      </w:r>
      <w:r w:rsidR="002766BC" w:rsidRPr="00995BEB">
        <w:rPr>
          <w:rFonts w:ascii="Sakkal Majalla" w:eastAsia="Calibri" w:hAnsi="Sakkal Majalla" w:cs="Sakkal Majalla" w:hint="cs"/>
          <w:color w:val="0D0D0D" w:themeColor="text1" w:themeTint="F2"/>
          <w:kern w:val="0"/>
          <w:sz w:val="28"/>
          <w:szCs w:val="28"/>
          <w:rtl/>
          <w14:ligatures w14:val="none"/>
        </w:rPr>
        <w:t>.</w:t>
      </w:r>
    </w:p>
    <w:p w14:paraId="4E14F71B" w14:textId="757E9779" w:rsidR="00EC10F6" w:rsidRPr="00995BEB" w:rsidRDefault="00F30BD7" w:rsidP="007760FB">
      <w:pPr>
        <w:numPr>
          <w:ilvl w:val="0"/>
          <w:numId w:val="5"/>
        </w:numPr>
        <w:spacing w:before="100" w:beforeAutospacing="1" w:after="100" w:afterAutospacing="1" w:line="360" w:lineRule="auto"/>
        <w:ind w:left="419" w:hanging="357"/>
        <w:jc w:val="both"/>
        <w:rPr>
          <w:rFonts w:ascii="Sakkal Majalla" w:eastAsia="Calibri" w:hAnsi="Sakkal Majalla" w:cs="Sakkal Majalla"/>
          <w:color w:val="0D0D0D" w:themeColor="text1" w:themeTint="F2"/>
          <w:kern w:val="0"/>
          <w:sz w:val="28"/>
          <w:szCs w:val="28"/>
          <w14:ligatures w14:val="none"/>
        </w:rPr>
      </w:pPr>
      <w:r w:rsidRPr="00995BEB">
        <w:rPr>
          <w:rFonts w:ascii="Sakkal Majalla" w:eastAsia="Calibri" w:hAnsi="Sakkal Majalla" w:cs="Sakkal Majalla"/>
          <w:b/>
          <w:bCs/>
          <w:color w:val="0D0D0D" w:themeColor="text1" w:themeTint="F2"/>
          <w:kern w:val="0"/>
          <w:sz w:val="28"/>
          <w:szCs w:val="28"/>
          <w:rtl/>
          <w14:ligatures w14:val="none"/>
        </w:rPr>
        <w:t>الفرضية الفرعية الثا</w:t>
      </w:r>
      <w:r w:rsidRPr="00995BEB">
        <w:rPr>
          <w:rFonts w:ascii="Sakkal Majalla" w:eastAsia="Calibri" w:hAnsi="Sakkal Majalla" w:cs="Sakkal Majalla" w:hint="cs"/>
          <w:b/>
          <w:bCs/>
          <w:color w:val="0D0D0D" w:themeColor="text1" w:themeTint="F2"/>
          <w:kern w:val="0"/>
          <w:sz w:val="28"/>
          <w:szCs w:val="28"/>
          <w:rtl/>
          <w14:ligatures w14:val="none"/>
        </w:rPr>
        <w:t>لثة</w:t>
      </w:r>
      <w:r w:rsidRPr="00995BEB">
        <w:rPr>
          <w:rFonts w:ascii="Sakkal Majalla" w:eastAsia="Calibri" w:hAnsi="Sakkal Majalla" w:cs="Sakkal Majalla"/>
          <w:color w:val="0D0D0D" w:themeColor="text1" w:themeTint="F2"/>
          <w:kern w:val="0"/>
          <w:sz w:val="28"/>
          <w:szCs w:val="28"/>
          <w:rtl/>
          <w14:ligatures w14:val="none"/>
        </w:rPr>
        <w:t xml:space="preserve"> : لا يوجد أثر ذو دلالة إحصائية عند مستوى دلالة ( 0.05≥</w:t>
      </w:r>
      <w:r w:rsidRPr="00995BEB">
        <w:rPr>
          <w:rFonts w:ascii="Sakkal Majalla" w:eastAsia="Calibri" w:hAnsi="Sakkal Majalla" w:cs="Sakkal Majalla"/>
          <w:color w:val="0D0D0D" w:themeColor="text1" w:themeTint="F2"/>
          <w:kern w:val="0"/>
          <w:sz w:val="28"/>
          <w:szCs w:val="28"/>
          <w14:ligatures w14:val="none"/>
        </w:rPr>
        <w:t>a</w:t>
      </w:r>
      <w:r w:rsidRPr="00995BEB">
        <w:rPr>
          <w:rFonts w:ascii="Sakkal Majalla" w:eastAsia="Calibri" w:hAnsi="Sakkal Majalla" w:cs="Sakkal Majalla"/>
          <w:color w:val="0D0D0D" w:themeColor="text1" w:themeTint="F2"/>
          <w:kern w:val="0"/>
          <w:sz w:val="28"/>
          <w:szCs w:val="28"/>
          <w:rtl/>
          <w14:ligatures w14:val="none"/>
        </w:rPr>
        <w:t xml:space="preserve"> )  </w:t>
      </w:r>
      <w:r w:rsidR="001510C1" w:rsidRPr="00995BEB">
        <w:rPr>
          <w:rFonts w:ascii="Sakkal Majalla" w:eastAsia="Calibri" w:hAnsi="Sakkal Majalla" w:cs="Sakkal Majalla" w:hint="cs"/>
          <w:color w:val="0D0D0D" w:themeColor="text1" w:themeTint="F2"/>
          <w:kern w:val="0"/>
          <w:sz w:val="28"/>
          <w:szCs w:val="28"/>
          <w:rtl/>
          <w14:ligatures w14:val="none"/>
        </w:rPr>
        <w:t>ل</w:t>
      </w:r>
      <w:r w:rsidR="002766BC" w:rsidRPr="00995BEB">
        <w:rPr>
          <w:color w:val="0D0D0D" w:themeColor="text1" w:themeTint="F2"/>
          <w:rtl/>
        </w:rPr>
        <w:t xml:space="preserve"> </w:t>
      </w:r>
      <w:r w:rsidR="002766BC" w:rsidRPr="00995BEB">
        <w:rPr>
          <w:rFonts w:ascii="Sakkal Majalla" w:eastAsia="Calibri" w:hAnsi="Sakkal Majalla" w:cs="Sakkal Majalla"/>
          <w:color w:val="0D0D0D" w:themeColor="text1" w:themeTint="F2"/>
          <w:kern w:val="0"/>
          <w:sz w:val="28"/>
          <w:szCs w:val="28"/>
          <w:rtl/>
          <w14:ligatures w14:val="none"/>
        </w:rPr>
        <w:t>ممارسة التحفيز الإلهامي على الإبداع الإداري دراسة تطبيقية على جمعية الاستثمار التنموي بالمملكة العربية السعودية</w:t>
      </w:r>
      <w:r w:rsidR="002766BC" w:rsidRPr="00995BEB">
        <w:rPr>
          <w:rFonts w:ascii="Sakkal Majalla" w:eastAsia="Calibri" w:hAnsi="Sakkal Majalla" w:cs="Sakkal Majalla" w:hint="cs"/>
          <w:color w:val="0D0D0D" w:themeColor="text1" w:themeTint="F2"/>
          <w:kern w:val="0"/>
          <w:sz w:val="28"/>
          <w:szCs w:val="28"/>
          <w:rtl/>
          <w14:ligatures w14:val="none"/>
        </w:rPr>
        <w:t>.</w:t>
      </w:r>
    </w:p>
    <w:p w14:paraId="539F67F2" w14:textId="4615B83F" w:rsidR="00180436" w:rsidRPr="00995BEB" w:rsidRDefault="00180436" w:rsidP="007760FB">
      <w:pPr>
        <w:numPr>
          <w:ilvl w:val="0"/>
          <w:numId w:val="5"/>
        </w:numPr>
        <w:spacing w:before="100" w:beforeAutospacing="1" w:after="100" w:afterAutospacing="1" w:line="360" w:lineRule="auto"/>
        <w:ind w:left="419" w:hanging="357"/>
        <w:jc w:val="both"/>
        <w:rPr>
          <w:rFonts w:ascii="Sakkal Majalla" w:eastAsia="Calibri" w:hAnsi="Sakkal Majalla" w:cs="Sakkal Majalla"/>
          <w:color w:val="0D0D0D" w:themeColor="text1" w:themeTint="F2"/>
          <w:kern w:val="0"/>
          <w:sz w:val="28"/>
          <w:szCs w:val="28"/>
          <w14:ligatures w14:val="none"/>
        </w:rPr>
      </w:pPr>
      <w:r w:rsidRPr="00995BEB">
        <w:rPr>
          <w:rFonts w:ascii="Sakkal Majalla" w:eastAsia="Calibri" w:hAnsi="Sakkal Majalla" w:cs="Sakkal Majalla" w:hint="cs"/>
          <w:b/>
          <w:bCs/>
          <w:color w:val="0D0D0D" w:themeColor="text1" w:themeTint="F2"/>
          <w:kern w:val="0"/>
          <w:sz w:val="28"/>
          <w:szCs w:val="28"/>
          <w:rtl/>
          <w14:ligatures w14:val="none"/>
        </w:rPr>
        <w:t>الفرضية الفرعية الرابعة</w:t>
      </w:r>
      <w:r w:rsidRPr="00995BEB">
        <w:rPr>
          <w:rFonts w:ascii="Sakkal Majalla" w:eastAsia="Calibri" w:hAnsi="Sakkal Majalla" w:cs="Sakkal Majalla"/>
          <w:b/>
          <w:bCs/>
          <w:color w:val="0D0D0D" w:themeColor="text1" w:themeTint="F2"/>
          <w:kern w:val="0"/>
          <w:sz w:val="28"/>
          <w:szCs w:val="28"/>
          <w:rtl/>
          <w:lang w:bidi="fa-IR"/>
          <w14:ligatures w14:val="none"/>
        </w:rPr>
        <w:t>:</w:t>
      </w:r>
      <w:r w:rsidRPr="00995BEB">
        <w:rPr>
          <w:rFonts w:ascii="Sakkal Majalla" w:eastAsia="Calibri" w:hAnsi="Sakkal Majalla" w:cs="Sakkal Majalla"/>
          <w:color w:val="0D0D0D" w:themeColor="text1" w:themeTint="F2"/>
          <w:kern w:val="0"/>
          <w:sz w:val="28"/>
          <w:szCs w:val="28"/>
          <w:rtl/>
          <w:lang w:bidi="fa-IR"/>
          <w14:ligatures w14:val="none"/>
        </w:rPr>
        <w:t xml:space="preserve"> </w:t>
      </w:r>
      <w:r w:rsidRPr="00995BEB">
        <w:rPr>
          <w:rFonts w:ascii="Sakkal Majalla" w:eastAsia="Calibri" w:hAnsi="Sakkal Majalla" w:cs="Sakkal Majalla"/>
          <w:color w:val="0D0D0D" w:themeColor="text1" w:themeTint="F2"/>
          <w:kern w:val="0"/>
          <w:sz w:val="28"/>
          <w:szCs w:val="28"/>
          <w:rtl/>
          <w14:ligatures w14:val="none"/>
        </w:rPr>
        <w:t>لا يوجد أثر ذو دلالة إحصائية عند مستوى دلالة ( 0.05≥</w:t>
      </w:r>
      <w:r w:rsidRPr="00995BEB">
        <w:rPr>
          <w:rFonts w:ascii="Sakkal Majalla" w:eastAsia="Calibri" w:hAnsi="Sakkal Majalla" w:cs="Sakkal Majalla"/>
          <w:color w:val="0D0D0D" w:themeColor="text1" w:themeTint="F2"/>
          <w:kern w:val="0"/>
          <w:sz w:val="28"/>
          <w:szCs w:val="28"/>
          <w14:ligatures w14:val="none"/>
        </w:rPr>
        <w:t>a</w:t>
      </w:r>
      <w:r w:rsidRPr="00995BEB">
        <w:rPr>
          <w:rFonts w:ascii="Sakkal Majalla" w:eastAsia="Calibri" w:hAnsi="Sakkal Majalla" w:cs="Sakkal Majalla"/>
          <w:color w:val="0D0D0D" w:themeColor="text1" w:themeTint="F2"/>
          <w:kern w:val="0"/>
          <w:sz w:val="28"/>
          <w:szCs w:val="28"/>
          <w:rtl/>
          <w14:ligatures w14:val="none"/>
        </w:rPr>
        <w:t xml:space="preserve"> )  </w:t>
      </w:r>
      <w:r w:rsidRPr="00995BEB">
        <w:rPr>
          <w:rFonts w:ascii="Sakkal Majalla" w:eastAsia="Calibri" w:hAnsi="Sakkal Majalla" w:cs="Sakkal Majalla" w:hint="cs"/>
          <w:color w:val="0D0D0D" w:themeColor="text1" w:themeTint="F2"/>
          <w:kern w:val="0"/>
          <w:sz w:val="28"/>
          <w:szCs w:val="28"/>
          <w:rtl/>
          <w14:ligatures w14:val="none"/>
        </w:rPr>
        <w:t>ل</w:t>
      </w:r>
      <w:r w:rsidR="002766BC" w:rsidRPr="00995BEB">
        <w:rPr>
          <w:color w:val="0D0D0D" w:themeColor="text1" w:themeTint="F2"/>
          <w:rtl/>
        </w:rPr>
        <w:t xml:space="preserve"> </w:t>
      </w:r>
      <w:r w:rsidR="002766BC" w:rsidRPr="00995BEB">
        <w:rPr>
          <w:rFonts w:ascii="Sakkal Majalla" w:eastAsia="Calibri" w:hAnsi="Sakkal Majalla" w:cs="Sakkal Majalla"/>
          <w:color w:val="0D0D0D" w:themeColor="text1" w:themeTint="F2"/>
          <w:kern w:val="0"/>
          <w:sz w:val="28"/>
          <w:szCs w:val="28"/>
          <w:rtl/>
          <w14:ligatures w14:val="none"/>
        </w:rPr>
        <w:t>ممارسة القيادة التحويلية على الطلاقة الفكرية دراسة تطبيقية على جمعية الاستثمار التنموي بالمملكة العربية السعودية</w:t>
      </w:r>
      <w:r w:rsidR="002766BC" w:rsidRPr="00995BEB">
        <w:rPr>
          <w:rFonts w:ascii="Sakkal Majalla" w:eastAsia="Calibri" w:hAnsi="Sakkal Majalla" w:cs="Sakkal Majalla" w:hint="cs"/>
          <w:color w:val="0D0D0D" w:themeColor="text1" w:themeTint="F2"/>
          <w:kern w:val="0"/>
          <w:sz w:val="28"/>
          <w:szCs w:val="28"/>
          <w:rtl/>
          <w14:ligatures w14:val="none"/>
        </w:rPr>
        <w:t>.</w:t>
      </w:r>
    </w:p>
    <w:p w14:paraId="11062B1B" w14:textId="53BAC856" w:rsidR="00180436" w:rsidRPr="00995BEB" w:rsidRDefault="00180436" w:rsidP="007760FB">
      <w:pPr>
        <w:numPr>
          <w:ilvl w:val="0"/>
          <w:numId w:val="5"/>
        </w:numPr>
        <w:spacing w:before="100" w:beforeAutospacing="1" w:after="100" w:afterAutospacing="1" w:line="360" w:lineRule="auto"/>
        <w:ind w:left="419" w:hanging="357"/>
        <w:jc w:val="both"/>
        <w:rPr>
          <w:rFonts w:ascii="Sakkal Majalla" w:eastAsia="Calibri" w:hAnsi="Sakkal Majalla" w:cs="Sakkal Majalla"/>
          <w:color w:val="0D0D0D" w:themeColor="text1" w:themeTint="F2"/>
          <w:kern w:val="0"/>
          <w:sz w:val="28"/>
          <w:szCs w:val="28"/>
          <w14:ligatures w14:val="none"/>
        </w:rPr>
      </w:pPr>
      <w:r w:rsidRPr="00995BEB">
        <w:rPr>
          <w:rFonts w:ascii="Sakkal Majalla" w:eastAsia="Calibri" w:hAnsi="Sakkal Majalla" w:cs="Sakkal Majalla"/>
          <w:b/>
          <w:bCs/>
          <w:color w:val="0D0D0D" w:themeColor="text1" w:themeTint="F2"/>
          <w:kern w:val="0"/>
          <w:sz w:val="28"/>
          <w:szCs w:val="28"/>
          <w:rtl/>
          <w14:ligatures w14:val="none"/>
        </w:rPr>
        <w:t>الفرضية الفرعية ال</w:t>
      </w:r>
      <w:r w:rsidRPr="00995BEB">
        <w:rPr>
          <w:rFonts w:ascii="Sakkal Majalla" w:eastAsia="Calibri" w:hAnsi="Sakkal Majalla" w:cs="Sakkal Majalla" w:hint="cs"/>
          <w:b/>
          <w:bCs/>
          <w:color w:val="0D0D0D" w:themeColor="text1" w:themeTint="F2"/>
          <w:kern w:val="0"/>
          <w:sz w:val="28"/>
          <w:szCs w:val="28"/>
          <w:rtl/>
          <w14:ligatures w14:val="none"/>
        </w:rPr>
        <w:t>خامسة</w:t>
      </w:r>
      <w:r w:rsidRPr="00995BEB">
        <w:rPr>
          <w:rFonts w:ascii="Sakkal Majalla" w:eastAsia="Calibri" w:hAnsi="Sakkal Majalla" w:cs="Sakkal Majalla"/>
          <w:color w:val="0D0D0D" w:themeColor="text1" w:themeTint="F2"/>
          <w:kern w:val="0"/>
          <w:sz w:val="28"/>
          <w:szCs w:val="28"/>
          <w:rtl/>
          <w14:ligatures w14:val="none"/>
        </w:rPr>
        <w:t>: لا يوجد أثر ذو دلالة إحصائية عند مستوى دلالة ( 0.05≥</w:t>
      </w:r>
      <w:r w:rsidRPr="00995BEB">
        <w:rPr>
          <w:rFonts w:ascii="Sakkal Majalla" w:eastAsia="Calibri" w:hAnsi="Sakkal Majalla" w:cs="Sakkal Majalla"/>
          <w:color w:val="0D0D0D" w:themeColor="text1" w:themeTint="F2"/>
          <w:kern w:val="0"/>
          <w:sz w:val="28"/>
          <w:szCs w:val="28"/>
          <w14:ligatures w14:val="none"/>
        </w:rPr>
        <w:t>a</w:t>
      </w:r>
      <w:r w:rsidRPr="00995BEB">
        <w:rPr>
          <w:rFonts w:ascii="Sakkal Majalla" w:eastAsia="Calibri" w:hAnsi="Sakkal Majalla" w:cs="Sakkal Majalla"/>
          <w:color w:val="0D0D0D" w:themeColor="text1" w:themeTint="F2"/>
          <w:kern w:val="0"/>
          <w:sz w:val="28"/>
          <w:szCs w:val="28"/>
          <w:rtl/>
          <w14:ligatures w14:val="none"/>
        </w:rPr>
        <w:t xml:space="preserve"> )  </w:t>
      </w:r>
      <w:r w:rsidRPr="00995BEB">
        <w:rPr>
          <w:rFonts w:ascii="Sakkal Majalla" w:eastAsia="Calibri" w:hAnsi="Sakkal Majalla" w:cs="Sakkal Majalla" w:hint="cs"/>
          <w:color w:val="0D0D0D" w:themeColor="text1" w:themeTint="F2"/>
          <w:kern w:val="0"/>
          <w:sz w:val="28"/>
          <w:szCs w:val="28"/>
          <w:rtl/>
          <w14:ligatures w14:val="none"/>
        </w:rPr>
        <w:t>ل</w:t>
      </w:r>
      <w:r w:rsidR="002766BC" w:rsidRPr="00995BEB">
        <w:rPr>
          <w:rFonts w:ascii="Sakkal Majalla" w:eastAsia="Calibri" w:hAnsi="Sakkal Majalla" w:cs="Sakkal Majalla"/>
          <w:color w:val="0D0D0D" w:themeColor="text1" w:themeTint="F2"/>
          <w:kern w:val="0"/>
          <w:sz w:val="28"/>
          <w:szCs w:val="28"/>
          <w:rtl/>
          <w14:ligatures w14:val="none"/>
        </w:rPr>
        <w:t>ممارسة القيادة التحويلية على المرونة الذهنية دراسة تطبيقية على جمعية الاستثمار التنموي بالمملكة العربية السعودية</w:t>
      </w:r>
      <w:r w:rsidR="002766BC" w:rsidRPr="00995BEB">
        <w:rPr>
          <w:rFonts w:ascii="Sakkal Majalla" w:eastAsia="Calibri" w:hAnsi="Sakkal Majalla" w:cs="Sakkal Majalla" w:hint="cs"/>
          <w:color w:val="0D0D0D" w:themeColor="text1" w:themeTint="F2"/>
          <w:kern w:val="0"/>
          <w:sz w:val="28"/>
          <w:szCs w:val="28"/>
          <w:rtl/>
          <w14:ligatures w14:val="none"/>
        </w:rPr>
        <w:t>.</w:t>
      </w:r>
    </w:p>
    <w:p w14:paraId="2F2E8656" w14:textId="06A395D7" w:rsidR="002766BC" w:rsidRPr="00995BEB" w:rsidRDefault="002766BC" w:rsidP="007760FB">
      <w:pPr>
        <w:numPr>
          <w:ilvl w:val="0"/>
          <w:numId w:val="5"/>
        </w:numPr>
        <w:spacing w:before="100" w:beforeAutospacing="1" w:after="100" w:afterAutospacing="1" w:line="360" w:lineRule="auto"/>
        <w:ind w:left="419" w:hanging="357"/>
        <w:jc w:val="both"/>
        <w:rPr>
          <w:rFonts w:ascii="Sakkal Majalla" w:eastAsia="Calibri" w:hAnsi="Sakkal Majalla" w:cs="Sakkal Majalla"/>
          <w:color w:val="0D0D0D" w:themeColor="text1" w:themeTint="F2"/>
          <w:kern w:val="0"/>
          <w:sz w:val="28"/>
          <w:szCs w:val="28"/>
          <w14:ligatures w14:val="none"/>
        </w:rPr>
      </w:pPr>
      <w:r w:rsidRPr="00995BEB">
        <w:rPr>
          <w:rFonts w:ascii="Sakkal Majalla" w:eastAsia="Calibri" w:hAnsi="Sakkal Majalla" w:cs="Sakkal Majalla" w:hint="cs"/>
          <w:b/>
          <w:bCs/>
          <w:color w:val="0D0D0D" w:themeColor="text1" w:themeTint="F2"/>
          <w:kern w:val="0"/>
          <w:sz w:val="28"/>
          <w:szCs w:val="28"/>
          <w:rtl/>
          <w14:ligatures w14:val="none"/>
        </w:rPr>
        <w:lastRenderedPageBreak/>
        <w:t>الفرضية الفرعية السادسة</w:t>
      </w:r>
      <w:r w:rsidRPr="00995BEB">
        <w:rPr>
          <w:rFonts w:ascii="Sakkal Majalla" w:eastAsia="Calibri" w:hAnsi="Sakkal Majalla" w:cs="Sakkal Majalla"/>
          <w:b/>
          <w:bCs/>
          <w:color w:val="0D0D0D" w:themeColor="text1" w:themeTint="F2"/>
          <w:kern w:val="0"/>
          <w:sz w:val="28"/>
          <w:szCs w:val="28"/>
          <w:rtl/>
          <w:lang w:bidi="fa-IR"/>
          <w14:ligatures w14:val="none"/>
        </w:rPr>
        <w:t>:</w:t>
      </w:r>
      <w:r w:rsidRPr="00995BEB">
        <w:rPr>
          <w:rFonts w:ascii="Sakkal Majalla" w:eastAsia="Calibri" w:hAnsi="Sakkal Majalla" w:cs="Sakkal Majalla"/>
          <w:color w:val="0D0D0D" w:themeColor="text1" w:themeTint="F2"/>
          <w:kern w:val="0"/>
          <w:sz w:val="28"/>
          <w:szCs w:val="28"/>
          <w:rtl/>
          <w:lang w:bidi="fa-IR"/>
          <w14:ligatures w14:val="none"/>
        </w:rPr>
        <w:t xml:space="preserve"> </w:t>
      </w:r>
      <w:r w:rsidRPr="00995BEB">
        <w:rPr>
          <w:rFonts w:ascii="Sakkal Majalla" w:eastAsia="Calibri" w:hAnsi="Sakkal Majalla" w:cs="Sakkal Majalla"/>
          <w:color w:val="0D0D0D" w:themeColor="text1" w:themeTint="F2"/>
          <w:kern w:val="0"/>
          <w:sz w:val="28"/>
          <w:szCs w:val="28"/>
          <w:rtl/>
          <w14:ligatures w14:val="none"/>
        </w:rPr>
        <w:t>لا يوجد أثر ذو دلالة إحصائية عند مستوى دلالة ( 0.05≥</w:t>
      </w:r>
      <w:r w:rsidRPr="00995BEB">
        <w:rPr>
          <w:rFonts w:ascii="Sakkal Majalla" w:eastAsia="Calibri" w:hAnsi="Sakkal Majalla" w:cs="Sakkal Majalla"/>
          <w:color w:val="0D0D0D" w:themeColor="text1" w:themeTint="F2"/>
          <w:kern w:val="0"/>
          <w:sz w:val="28"/>
          <w:szCs w:val="28"/>
          <w14:ligatures w14:val="none"/>
        </w:rPr>
        <w:t>a</w:t>
      </w:r>
      <w:r w:rsidRPr="00995BEB">
        <w:rPr>
          <w:rFonts w:ascii="Sakkal Majalla" w:eastAsia="Calibri" w:hAnsi="Sakkal Majalla" w:cs="Sakkal Majalla"/>
          <w:color w:val="0D0D0D" w:themeColor="text1" w:themeTint="F2"/>
          <w:kern w:val="0"/>
          <w:sz w:val="28"/>
          <w:szCs w:val="28"/>
          <w:rtl/>
          <w14:ligatures w14:val="none"/>
        </w:rPr>
        <w:t xml:space="preserve"> )  </w:t>
      </w:r>
      <w:r w:rsidRPr="00995BEB">
        <w:rPr>
          <w:rFonts w:ascii="Sakkal Majalla" w:eastAsia="Calibri" w:hAnsi="Sakkal Majalla" w:cs="Sakkal Majalla" w:hint="cs"/>
          <w:color w:val="0D0D0D" w:themeColor="text1" w:themeTint="F2"/>
          <w:kern w:val="0"/>
          <w:sz w:val="28"/>
          <w:szCs w:val="28"/>
          <w:rtl/>
          <w14:ligatures w14:val="none"/>
        </w:rPr>
        <w:t>ل</w:t>
      </w:r>
      <w:r w:rsidRPr="00995BEB">
        <w:rPr>
          <w:rFonts w:ascii="Sakkal Majalla" w:eastAsia="Calibri" w:hAnsi="Sakkal Majalla" w:cs="Sakkal Majalla"/>
          <w:color w:val="0D0D0D" w:themeColor="text1" w:themeTint="F2"/>
          <w:kern w:val="0"/>
          <w:sz w:val="28"/>
          <w:szCs w:val="28"/>
          <w:rtl/>
          <w14:ligatures w14:val="none"/>
        </w:rPr>
        <w:t>ممارسة القيادة التحويلية على الإحساس بالمشكلة دراسة تطبيقية على جمعية الاستثمار التنموي بالمملكة العربية السعودية</w:t>
      </w:r>
    </w:p>
    <w:p w14:paraId="78B4124A" w14:textId="66EAB153" w:rsidR="002766BC" w:rsidRPr="00995BEB" w:rsidRDefault="002766BC" w:rsidP="007760FB">
      <w:pPr>
        <w:numPr>
          <w:ilvl w:val="0"/>
          <w:numId w:val="5"/>
        </w:numPr>
        <w:spacing w:before="100" w:beforeAutospacing="1" w:after="100" w:afterAutospacing="1" w:line="360" w:lineRule="auto"/>
        <w:ind w:left="419" w:hanging="357"/>
        <w:jc w:val="both"/>
        <w:rPr>
          <w:rFonts w:ascii="Sakkal Majalla" w:eastAsia="Calibri" w:hAnsi="Sakkal Majalla" w:cs="Sakkal Majalla"/>
          <w:color w:val="0D0D0D" w:themeColor="text1" w:themeTint="F2"/>
          <w:kern w:val="0"/>
          <w:sz w:val="28"/>
          <w:szCs w:val="28"/>
          <w14:ligatures w14:val="none"/>
        </w:rPr>
      </w:pPr>
      <w:r w:rsidRPr="00995BEB">
        <w:rPr>
          <w:rFonts w:ascii="Sakkal Majalla" w:eastAsia="Calibri" w:hAnsi="Sakkal Majalla" w:cs="Sakkal Majalla"/>
          <w:b/>
          <w:bCs/>
          <w:color w:val="0D0D0D" w:themeColor="text1" w:themeTint="F2"/>
          <w:kern w:val="0"/>
          <w:sz w:val="28"/>
          <w:szCs w:val="28"/>
          <w:rtl/>
          <w14:ligatures w14:val="none"/>
        </w:rPr>
        <w:t>الفرضية الفرعية ال</w:t>
      </w:r>
      <w:r w:rsidRPr="00995BEB">
        <w:rPr>
          <w:rFonts w:ascii="Sakkal Majalla" w:eastAsia="Calibri" w:hAnsi="Sakkal Majalla" w:cs="Sakkal Majalla" w:hint="cs"/>
          <w:b/>
          <w:bCs/>
          <w:color w:val="0D0D0D" w:themeColor="text1" w:themeTint="F2"/>
          <w:kern w:val="0"/>
          <w:sz w:val="28"/>
          <w:szCs w:val="28"/>
          <w:rtl/>
          <w14:ligatures w14:val="none"/>
        </w:rPr>
        <w:t>سابعة</w:t>
      </w:r>
      <w:r w:rsidRPr="00995BEB">
        <w:rPr>
          <w:rFonts w:ascii="Sakkal Majalla" w:eastAsia="Calibri" w:hAnsi="Sakkal Majalla" w:cs="Sakkal Majalla"/>
          <w:color w:val="0D0D0D" w:themeColor="text1" w:themeTint="F2"/>
          <w:kern w:val="0"/>
          <w:sz w:val="28"/>
          <w:szCs w:val="28"/>
          <w:rtl/>
          <w14:ligatures w14:val="none"/>
        </w:rPr>
        <w:t>: لا يوجد أثر ذو دلالة إحصائية عند مستوى دلالة ( 0.05≥</w:t>
      </w:r>
      <w:r w:rsidRPr="00995BEB">
        <w:rPr>
          <w:rFonts w:ascii="Sakkal Majalla" w:eastAsia="Calibri" w:hAnsi="Sakkal Majalla" w:cs="Sakkal Majalla"/>
          <w:color w:val="0D0D0D" w:themeColor="text1" w:themeTint="F2"/>
          <w:kern w:val="0"/>
          <w:sz w:val="28"/>
          <w:szCs w:val="28"/>
          <w14:ligatures w14:val="none"/>
        </w:rPr>
        <w:t>a</w:t>
      </w:r>
      <w:r w:rsidRPr="00995BEB">
        <w:rPr>
          <w:rFonts w:ascii="Sakkal Majalla" w:eastAsia="Calibri" w:hAnsi="Sakkal Majalla" w:cs="Sakkal Majalla"/>
          <w:color w:val="0D0D0D" w:themeColor="text1" w:themeTint="F2"/>
          <w:kern w:val="0"/>
          <w:sz w:val="28"/>
          <w:szCs w:val="28"/>
          <w:rtl/>
          <w14:ligatures w14:val="none"/>
        </w:rPr>
        <w:t xml:space="preserve"> )  </w:t>
      </w:r>
      <w:r w:rsidRPr="00995BEB">
        <w:rPr>
          <w:rFonts w:ascii="Sakkal Majalla" w:eastAsia="Calibri" w:hAnsi="Sakkal Majalla" w:cs="Sakkal Majalla" w:hint="cs"/>
          <w:color w:val="0D0D0D" w:themeColor="text1" w:themeTint="F2"/>
          <w:kern w:val="0"/>
          <w:sz w:val="28"/>
          <w:szCs w:val="28"/>
          <w:rtl/>
          <w14:ligatures w14:val="none"/>
        </w:rPr>
        <w:t>ل</w:t>
      </w:r>
      <w:r w:rsidRPr="00995BEB">
        <w:rPr>
          <w:rFonts w:ascii="Sakkal Majalla" w:eastAsia="Calibri" w:hAnsi="Sakkal Majalla" w:cs="Sakkal Majalla"/>
          <w:color w:val="0D0D0D" w:themeColor="text1" w:themeTint="F2"/>
          <w:kern w:val="0"/>
          <w:sz w:val="28"/>
          <w:szCs w:val="28"/>
          <w:rtl/>
          <w14:ligatures w14:val="none"/>
        </w:rPr>
        <w:t>ممارسة القيادة التحويلية على المقدرة على التحليل دراسة تطبيقية على جمعية الاستثمار التنموي بالمملكة العربية السعودية</w:t>
      </w:r>
      <w:r w:rsidRPr="00995BEB">
        <w:rPr>
          <w:rFonts w:ascii="Sakkal Majalla" w:eastAsia="Calibri" w:hAnsi="Sakkal Majalla" w:cs="Sakkal Majalla" w:hint="cs"/>
          <w:color w:val="0D0D0D" w:themeColor="text1" w:themeTint="F2"/>
          <w:kern w:val="0"/>
          <w:sz w:val="28"/>
          <w:szCs w:val="28"/>
          <w:rtl/>
          <w14:ligatures w14:val="none"/>
        </w:rPr>
        <w:t>.</w:t>
      </w:r>
    </w:p>
    <w:p w14:paraId="59D42ADF" w14:textId="0C5250D7" w:rsidR="00111C23" w:rsidRPr="00995BEB" w:rsidRDefault="00111C23" w:rsidP="00111C23">
      <w:pPr>
        <w:spacing w:before="100" w:beforeAutospacing="1" w:after="100" w:afterAutospacing="1" w:line="360" w:lineRule="auto"/>
        <w:jc w:val="both"/>
        <w:outlineLvl w:val="1"/>
        <w:rPr>
          <w:rFonts w:ascii="Sakkal Majalla" w:eastAsia="Times New Roman" w:hAnsi="Sakkal Majalla" w:cs="Sakkal Majalla"/>
          <w:b/>
          <w:bCs/>
          <w:color w:val="0D0D0D" w:themeColor="text1" w:themeTint="F2"/>
          <w:kern w:val="0"/>
          <w:sz w:val="36"/>
          <w:szCs w:val="36"/>
          <w:rtl/>
          <w:lang w:bidi="ar-JO"/>
          <w14:ligatures w14:val="none"/>
        </w:rPr>
      </w:pPr>
      <w:bookmarkStart w:id="16" w:name="_Toc173236147"/>
      <w:r w:rsidRPr="00995BEB">
        <w:rPr>
          <w:rFonts w:ascii="Sakkal Majalla" w:eastAsia="Times New Roman" w:hAnsi="Sakkal Majalla" w:cs="Sakkal Majalla"/>
          <w:b/>
          <w:bCs/>
          <w:color w:val="0D0D0D" w:themeColor="text1" w:themeTint="F2"/>
          <w:kern w:val="0"/>
          <w:sz w:val="36"/>
          <w:szCs w:val="36"/>
          <w:rtl/>
          <w:lang w:bidi="ar-JO"/>
          <w14:ligatures w14:val="none"/>
        </w:rPr>
        <w:t>6.1 نموذج الدراسة</w:t>
      </w:r>
      <w:bookmarkEnd w:id="16"/>
    </w:p>
    <w:p w14:paraId="5EB06BC3" w14:textId="60F3FDBD" w:rsidR="00F30BD7" w:rsidRPr="00995BEB" w:rsidRDefault="00F30BD7" w:rsidP="00111C23">
      <w:pPr>
        <w:spacing w:before="100" w:beforeAutospacing="1" w:after="100" w:afterAutospacing="1" w:line="360" w:lineRule="auto"/>
        <w:ind w:firstLine="720"/>
        <w:jc w:val="both"/>
        <w:rPr>
          <w:rFonts w:ascii="Sakkal Majalla" w:eastAsia="Times New Roman" w:hAnsi="Sakkal Majalla" w:cs="Sakkal Majalla"/>
          <w:color w:val="0D0D0D" w:themeColor="text1" w:themeTint="F2"/>
          <w:kern w:val="0"/>
          <w:sz w:val="28"/>
          <w:szCs w:val="28"/>
          <w:lang w:bidi="ar-JO"/>
          <w14:ligatures w14:val="none"/>
        </w:rPr>
      </w:pPr>
      <w:r w:rsidRPr="00995BEB">
        <w:rPr>
          <w:rFonts w:ascii="Sakkal Majalla" w:eastAsia="Times New Roman" w:hAnsi="Sakkal Majalla" w:cs="Sakkal Majalla"/>
          <w:color w:val="0D0D0D" w:themeColor="text1" w:themeTint="F2"/>
          <w:kern w:val="0"/>
          <w:sz w:val="28"/>
          <w:szCs w:val="28"/>
          <w:rtl/>
          <w:lang w:bidi="ar-JO"/>
          <w14:ligatures w14:val="none"/>
        </w:rPr>
        <w:t xml:space="preserve">يهدف هذا النموذج إلى </w:t>
      </w:r>
      <w:r w:rsidRPr="00995BEB">
        <w:rPr>
          <w:rFonts w:ascii="Sakkal Majalla" w:eastAsia="Times New Roman" w:hAnsi="Sakkal Majalla" w:cs="Sakkal Majalla" w:hint="cs"/>
          <w:color w:val="0D0D0D" w:themeColor="text1" w:themeTint="F2"/>
          <w:kern w:val="0"/>
          <w:sz w:val="28"/>
          <w:szCs w:val="28"/>
          <w:rtl/>
          <w:lang w:bidi="ar-JO"/>
          <w14:ligatures w14:val="none"/>
        </w:rPr>
        <w:t xml:space="preserve">التعرف على </w:t>
      </w:r>
      <w:r w:rsidR="002766BC" w:rsidRPr="00995BEB">
        <w:rPr>
          <w:rFonts w:ascii="Sakkal Majalla" w:eastAsia="Times New Roman" w:hAnsi="Sakkal Majalla" w:cs="Sakkal Majalla"/>
          <w:color w:val="0D0D0D" w:themeColor="text1" w:themeTint="F2"/>
          <w:kern w:val="0"/>
          <w:sz w:val="28"/>
          <w:szCs w:val="28"/>
          <w:rtl/>
          <w:lang w:bidi="ar-JO"/>
          <w14:ligatures w14:val="none"/>
        </w:rPr>
        <w:t xml:space="preserve">اثر ممارسة القيادة التحويلية بأبعادها (الاستثارة الفكرية - والتأثير الكارزمي - والتحفيز الإلهامي) على تحقيق </w:t>
      </w:r>
      <w:bookmarkStart w:id="17" w:name="_Hlk170504511"/>
      <w:r w:rsidR="002766BC" w:rsidRPr="00995BEB">
        <w:rPr>
          <w:rFonts w:ascii="Sakkal Majalla" w:eastAsia="Times New Roman" w:hAnsi="Sakkal Majalla" w:cs="Sakkal Majalla"/>
          <w:color w:val="0D0D0D" w:themeColor="text1" w:themeTint="F2"/>
          <w:kern w:val="0"/>
          <w:sz w:val="28"/>
          <w:szCs w:val="28"/>
          <w:rtl/>
          <w:lang w:bidi="ar-JO"/>
          <w14:ligatures w14:val="none"/>
        </w:rPr>
        <w:t xml:space="preserve">الإبداع الإداري بأبعاده (الطلاقة الفكرية - المرونة الذهنية - الإحساس بالمشكلة - المقدرة على التحليل) </w:t>
      </w:r>
      <w:bookmarkEnd w:id="17"/>
      <w:r w:rsidR="002766BC" w:rsidRPr="00995BEB">
        <w:rPr>
          <w:rFonts w:ascii="Sakkal Majalla" w:eastAsia="Times New Roman" w:hAnsi="Sakkal Majalla" w:cs="Sakkal Majalla"/>
          <w:color w:val="0D0D0D" w:themeColor="text1" w:themeTint="F2"/>
          <w:kern w:val="0"/>
          <w:sz w:val="28"/>
          <w:szCs w:val="28"/>
          <w:rtl/>
          <w:lang w:bidi="ar-JO"/>
          <w14:ligatures w14:val="none"/>
        </w:rPr>
        <w:t xml:space="preserve">دراسة تطبيقية على جمعية الاستثمار التنموي بالمملكة العربية السعودية. </w:t>
      </w:r>
      <w:r w:rsidRPr="00995BEB">
        <w:rPr>
          <w:rFonts w:ascii="Sakkal Majalla" w:eastAsia="Times New Roman" w:hAnsi="Sakkal Majalla" w:cs="Sakkal Majalla"/>
          <w:color w:val="0D0D0D" w:themeColor="text1" w:themeTint="F2"/>
          <w:kern w:val="0"/>
          <w:sz w:val="28"/>
          <w:szCs w:val="28"/>
          <w:rtl/>
          <w:lang w:bidi="ar-JO"/>
          <w14:ligatures w14:val="none"/>
        </w:rPr>
        <w:t>ويتضمن المتغيرات التالية</w:t>
      </w:r>
      <w:r w:rsidRPr="00995BEB">
        <w:rPr>
          <w:rFonts w:ascii="Sakkal Majalla" w:eastAsia="Times New Roman" w:hAnsi="Sakkal Majalla" w:cs="Sakkal Majalla"/>
          <w:color w:val="0D0D0D" w:themeColor="text1" w:themeTint="F2"/>
          <w:kern w:val="0"/>
          <w:sz w:val="28"/>
          <w:szCs w:val="28"/>
          <w:lang w:bidi="ar-JO"/>
          <w14:ligatures w14:val="none"/>
        </w:rPr>
        <w:t>:</w:t>
      </w:r>
      <w:r w:rsidRPr="00995BEB">
        <w:rPr>
          <w:rFonts w:ascii="Sakkal Majalla" w:eastAsia="Calibri" w:hAnsi="Sakkal Majalla" w:cs="Sakkal Majalla"/>
          <w:color w:val="0D0D0D" w:themeColor="text1" w:themeTint="F2"/>
          <w:kern w:val="0"/>
          <w:sz w:val="28"/>
          <w:rtl/>
          <w14:ligatures w14:val="none"/>
        </w:rPr>
        <w:t xml:space="preserve"> </w:t>
      </w:r>
    </w:p>
    <w:p w14:paraId="31230B88" w14:textId="6E35D56F" w:rsidR="00F30BD7" w:rsidRPr="00995BEB" w:rsidRDefault="00F30BD7" w:rsidP="007760FB">
      <w:pPr>
        <w:numPr>
          <w:ilvl w:val="0"/>
          <w:numId w:val="4"/>
        </w:numPr>
        <w:spacing w:before="100" w:beforeAutospacing="1" w:after="100" w:afterAutospacing="1" w:line="360" w:lineRule="auto"/>
        <w:ind w:left="419" w:hanging="357"/>
        <w:jc w:val="both"/>
        <w:rPr>
          <w:rFonts w:ascii="Sakkal Majalla" w:eastAsia="Calibri" w:hAnsi="Sakkal Majalla" w:cs="Sakkal Majalla"/>
          <w:color w:val="0D0D0D" w:themeColor="text1" w:themeTint="F2"/>
          <w:kern w:val="0"/>
          <w:sz w:val="16"/>
          <w:szCs w:val="16"/>
          <w14:ligatures w14:val="none"/>
        </w:rPr>
      </w:pPr>
      <w:r w:rsidRPr="00995BEB">
        <w:rPr>
          <w:rFonts w:ascii="Sakkal Majalla" w:eastAsia="Calibri" w:hAnsi="Sakkal Majalla" w:cs="Sakkal Majalla"/>
          <w:b/>
          <w:bCs/>
          <w:color w:val="0D0D0D" w:themeColor="text1" w:themeTint="F2"/>
          <w:kern w:val="0"/>
          <w:sz w:val="28"/>
          <w:szCs w:val="28"/>
          <w:rtl/>
          <w14:ligatures w14:val="none"/>
        </w:rPr>
        <w:t xml:space="preserve">المتغير </w:t>
      </w:r>
      <w:r w:rsidRPr="00995BEB">
        <w:rPr>
          <w:rFonts w:ascii="Sakkal Majalla" w:eastAsia="Calibri" w:hAnsi="Sakkal Majalla" w:cs="Sakkal Majalla" w:hint="cs"/>
          <w:b/>
          <w:bCs/>
          <w:color w:val="0D0D0D" w:themeColor="text1" w:themeTint="F2"/>
          <w:kern w:val="0"/>
          <w:sz w:val="28"/>
          <w:szCs w:val="28"/>
          <w:rtl/>
          <w14:ligatures w14:val="none"/>
        </w:rPr>
        <w:t>المستقل</w:t>
      </w:r>
      <w:r w:rsidRPr="00995BEB">
        <w:rPr>
          <w:rFonts w:ascii="Sakkal Majalla" w:eastAsia="Calibri" w:hAnsi="Sakkal Majalla" w:cs="Sakkal Majalla" w:hint="cs"/>
          <w:color w:val="0D0D0D" w:themeColor="text1" w:themeTint="F2"/>
          <w:kern w:val="0"/>
          <w:sz w:val="28"/>
          <w:szCs w:val="28"/>
          <w:rtl/>
          <w14:ligatures w14:val="none"/>
        </w:rPr>
        <w:t xml:space="preserve">: </w:t>
      </w:r>
      <w:r w:rsidR="002766BC" w:rsidRPr="00995BEB">
        <w:rPr>
          <w:rFonts w:ascii="Sakkal Majalla" w:eastAsia="Calibri" w:hAnsi="Sakkal Majalla" w:cs="Sakkal Majalla"/>
          <w:color w:val="0D0D0D" w:themeColor="text1" w:themeTint="F2"/>
          <w:kern w:val="0"/>
          <w:sz w:val="28"/>
          <w:szCs w:val="28"/>
          <w:rtl/>
          <w14:ligatures w14:val="none"/>
        </w:rPr>
        <w:t>القيادة التحويلية بأبعادها (الاستثارة الفكرية - والتأثير الكارزمي - والتحفيز الإلهامي)</w:t>
      </w:r>
      <w:r w:rsidR="002766BC" w:rsidRPr="00995BEB">
        <w:rPr>
          <w:rFonts w:ascii="Sakkal Majalla" w:eastAsia="Calibri" w:hAnsi="Sakkal Majalla" w:cs="Sakkal Majalla" w:hint="cs"/>
          <w:color w:val="0D0D0D" w:themeColor="text1" w:themeTint="F2"/>
          <w:kern w:val="0"/>
          <w:sz w:val="28"/>
          <w:szCs w:val="28"/>
          <w:rtl/>
          <w14:ligatures w14:val="none"/>
        </w:rPr>
        <w:t>.</w:t>
      </w:r>
    </w:p>
    <w:p w14:paraId="6AE010F9" w14:textId="3B5DF6BE" w:rsidR="003B30A9" w:rsidRPr="00995BEB" w:rsidRDefault="00F30BD7" w:rsidP="007760FB">
      <w:pPr>
        <w:numPr>
          <w:ilvl w:val="0"/>
          <w:numId w:val="4"/>
        </w:numPr>
        <w:spacing w:before="100" w:beforeAutospacing="1" w:after="100" w:afterAutospacing="1" w:line="360" w:lineRule="auto"/>
        <w:ind w:left="419" w:hanging="357"/>
        <w:jc w:val="both"/>
        <w:rPr>
          <w:rFonts w:ascii="Sakkal Majalla" w:eastAsia="Calibri" w:hAnsi="Sakkal Majalla" w:cs="Sakkal Majalla"/>
          <w:b/>
          <w:bCs/>
          <w:color w:val="0D0D0D" w:themeColor="text1" w:themeTint="F2"/>
          <w:kern w:val="0"/>
          <w:sz w:val="28"/>
          <w:szCs w:val="28"/>
          <w:rtl/>
          <w14:ligatures w14:val="none"/>
        </w:rPr>
      </w:pPr>
      <w:r w:rsidRPr="00995BEB">
        <w:rPr>
          <w:rFonts w:ascii="Sakkal Majalla" w:eastAsia="Calibri" w:hAnsi="Sakkal Majalla" w:cs="Sakkal Majalla"/>
          <w:b/>
          <w:bCs/>
          <w:color w:val="0D0D0D" w:themeColor="text1" w:themeTint="F2"/>
          <w:kern w:val="0"/>
          <w:sz w:val="28"/>
          <w:szCs w:val="28"/>
          <w:rtl/>
          <w14:ligatures w14:val="none"/>
        </w:rPr>
        <w:t xml:space="preserve">المتغير </w:t>
      </w:r>
      <w:r w:rsidRPr="00995BEB">
        <w:rPr>
          <w:rFonts w:ascii="Sakkal Majalla" w:eastAsia="Calibri" w:hAnsi="Sakkal Majalla" w:cs="Sakkal Majalla" w:hint="cs"/>
          <w:b/>
          <w:bCs/>
          <w:color w:val="0D0D0D" w:themeColor="text1" w:themeTint="F2"/>
          <w:kern w:val="0"/>
          <w:sz w:val="28"/>
          <w:szCs w:val="28"/>
          <w:rtl/>
          <w14:ligatures w14:val="none"/>
        </w:rPr>
        <w:t>التابع:</w:t>
      </w:r>
      <w:r w:rsidRPr="00995BEB">
        <w:rPr>
          <w:rFonts w:ascii="Sakkal Majalla" w:eastAsia="Times New Roman" w:hAnsi="Sakkal Majalla" w:cs="Sakkal Majalla"/>
          <w:color w:val="0D0D0D" w:themeColor="text1" w:themeTint="F2"/>
          <w:kern w:val="0"/>
          <w:sz w:val="28"/>
          <w:szCs w:val="28"/>
          <w:rtl/>
          <w:lang w:bidi="ar-JO"/>
          <w14:ligatures w14:val="none"/>
        </w:rPr>
        <w:t xml:space="preserve"> </w:t>
      </w:r>
      <w:bookmarkStart w:id="18" w:name="_Hlk170498931"/>
      <w:r w:rsidR="002766BC" w:rsidRPr="00995BEB">
        <w:rPr>
          <w:rFonts w:ascii="Sakkal Majalla" w:eastAsia="Times New Roman" w:hAnsi="Sakkal Majalla" w:cs="Sakkal Majalla"/>
          <w:color w:val="0D0D0D" w:themeColor="text1" w:themeTint="F2"/>
          <w:kern w:val="0"/>
          <w:sz w:val="28"/>
          <w:szCs w:val="28"/>
          <w:rtl/>
          <w:lang w:bidi="ar-JO"/>
          <w14:ligatures w14:val="none"/>
        </w:rPr>
        <w:t>الإبداع الإداري بأبعاده (الطلاقة الفكرية - المرونة الذهنية - الإحساس بالمشكلة - المقدرة على التحليل)</w:t>
      </w:r>
      <w:r w:rsidR="00180436" w:rsidRPr="00995BEB">
        <w:rPr>
          <w:rFonts w:ascii="Sakkal Majalla" w:eastAsia="Times New Roman" w:hAnsi="Sakkal Majalla" w:cs="Sakkal Majalla" w:hint="cs"/>
          <w:color w:val="0D0D0D" w:themeColor="text1" w:themeTint="F2"/>
          <w:kern w:val="0"/>
          <w:sz w:val="28"/>
          <w:szCs w:val="28"/>
          <w:rtl/>
          <w:lang w:bidi="ar-JO"/>
          <w14:ligatures w14:val="none"/>
        </w:rPr>
        <w:t>.</w:t>
      </w:r>
      <w:bookmarkEnd w:id="18"/>
    </w:p>
    <w:p w14:paraId="39458478" w14:textId="77777777" w:rsidR="00EC10F6" w:rsidRPr="00995BEB" w:rsidRDefault="00EC10F6" w:rsidP="00111C23">
      <w:pPr>
        <w:spacing w:before="100" w:beforeAutospacing="1" w:after="100" w:afterAutospacing="1" w:line="360" w:lineRule="auto"/>
        <w:contextualSpacing/>
        <w:jc w:val="both"/>
        <w:rPr>
          <w:rFonts w:ascii="Sakkal Majalla" w:eastAsia="Calibri" w:hAnsi="Sakkal Majalla" w:cs="Sakkal Majalla"/>
          <w:b/>
          <w:bCs/>
          <w:color w:val="0D0D0D" w:themeColor="text1" w:themeTint="F2"/>
          <w:kern w:val="0"/>
          <w:sz w:val="28"/>
          <w:szCs w:val="28"/>
          <w:rtl/>
          <w14:ligatures w14:val="none"/>
        </w:rPr>
      </w:pPr>
    </w:p>
    <w:p w14:paraId="2C31910E" w14:textId="77777777" w:rsidR="00111C23" w:rsidRPr="00995BEB" w:rsidRDefault="00111C23" w:rsidP="00111C23">
      <w:pPr>
        <w:spacing w:before="100" w:beforeAutospacing="1" w:after="100" w:afterAutospacing="1" w:line="360" w:lineRule="auto"/>
        <w:ind w:left="491"/>
        <w:jc w:val="both"/>
        <w:rPr>
          <w:rFonts w:ascii="Sakkal Majalla" w:eastAsia="Calibri" w:hAnsi="Sakkal Majalla" w:cs="Sakkal Majalla"/>
          <w:b/>
          <w:bCs/>
          <w:color w:val="0D0D0D" w:themeColor="text1" w:themeTint="F2"/>
          <w:kern w:val="0"/>
          <w:sz w:val="28"/>
          <w:szCs w:val="28"/>
          <w:rtl/>
          <w14:ligatures w14:val="none"/>
        </w:rPr>
      </w:pPr>
    </w:p>
    <w:p w14:paraId="04968A33" w14:textId="77777777" w:rsidR="00111C23" w:rsidRPr="00995BEB" w:rsidRDefault="00111C23" w:rsidP="00111C23">
      <w:pPr>
        <w:spacing w:before="100" w:beforeAutospacing="1" w:after="100" w:afterAutospacing="1" w:line="360" w:lineRule="auto"/>
        <w:ind w:left="491"/>
        <w:jc w:val="both"/>
        <w:rPr>
          <w:rFonts w:ascii="Sakkal Majalla" w:eastAsia="Calibri" w:hAnsi="Sakkal Majalla" w:cs="Sakkal Majalla"/>
          <w:b/>
          <w:bCs/>
          <w:color w:val="0D0D0D" w:themeColor="text1" w:themeTint="F2"/>
          <w:kern w:val="0"/>
          <w:sz w:val="28"/>
          <w:szCs w:val="28"/>
          <w:rtl/>
          <w14:ligatures w14:val="none"/>
        </w:rPr>
      </w:pPr>
    </w:p>
    <w:p w14:paraId="189ADE0F" w14:textId="60C58649" w:rsidR="00F30BD7" w:rsidRPr="00995BEB" w:rsidRDefault="00111C23" w:rsidP="00111C23">
      <w:pPr>
        <w:spacing w:before="100" w:beforeAutospacing="1" w:after="100" w:afterAutospacing="1" w:line="360" w:lineRule="auto"/>
        <w:ind w:left="-2"/>
        <w:jc w:val="center"/>
        <w:rPr>
          <w:rFonts w:ascii="Sakkal Majalla" w:eastAsia="Calibri" w:hAnsi="Sakkal Majalla" w:cs="Sakkal Majalla"/>
          <w:b/>
          <w:bCs/>
          <w:color w:val="0D0D0D" w:themeColor="text1" w:themeTint="F2"/>
          <w:kern w:val="0"/>
          <w:sz w:val="28"/>
          <w:szCs w:val="28"/>
          <w:rtl/>
          <w14:ligatures w14:val="none"/>
        </w:rPr>
      </w:pPr>
      <w:r w:rsidRPr="00995BEB">
        <w:rPr>
          <w:rFonts w:ascii="Sakkal Majalla" w:eastAsia="Calibri" w:hAnsi="Sakkal Majalla" w:cs="Sakkal Majalla"/>
          <w:b/>
          <w:bCs/>
          <w:noProof/>
          <w:color w:val="0D0D0D" w:themeColor="text1" w:themeTint="F2"/>
          <w:kern w:val="0"/>
          <w:sz w:val="28"/>
          <w:szCs w:val="28"/>
          <w:rtl/>
        </w:rPr>
        <mc:AlternateContent>
          <mc:Choice Requires="wpg">
            <w:drawing>
              <wp:anchor distT="0" distB="0" distL="114300" distR="114300" simplePos="0" relativeHeight="251699200" behindDoc="0" locked="0" layoutInCell="1" allowOverlap="1" wp14:anchorId="022C62C8" wp14:editId="6E5CA888">
                <wp:simplePos x="0" y="0"/>
                <wp:positionH relativeFrom="column">
                  <wp:posOffset>-138430</wp:posOffset>
                </wp:positionH>
                <wp:positionV relativeFrom="paragraph">
                  <wp:posOffset>485775</wp:posOffset>
                </wp:positionV>
                <wp:extent cx="5038725" cy="3190875"/>
                <wp:effectExtent l="0" t="0" r="28575" b="28575"/>
                <wp:wrapNone/>
                <wp:docPr id="1743898299" name="Group 24"/>
                <wp:cNvGraphicFramePr/>
                <a:graphic xmlns:a="http://schemas.openxmlformats.org/drawingml/2006/main">
                  <a:graphicData uri="http://schemas.microsoft.com/office/word/2010/wordprocessingGroup">
                    <wpg:wgp>
                      <wpg:cNvGrpSpPr/>
                      <wpg:grpSpPr>
                        <a:xfrm>
                          <a:off x="0" y="0"/>
                          <a:ext cx="5038725" cy="3190875"/>
                          <a:chOff x="76200" y="0"/>
                          <a:chExt cx="5038725" cy="3190875"/>
                        </a:xfrm>
                      </wpg:grpSpPr>
                      <wps:wsp>
                        <wps:cNvPr id="1591828549" name="Rectangle: Rounded Corners 21"/>
                        <wps:cNvSpPr/>
                        <wps:spPr>
                          <a:xfrm>
                            <a:off x="76200" y="0"/>
                            <a:ext cx="2466975" cy="3190875"/>
                          </a:xfrm>
                          <a:prstGeom prst="roundRect">
                            <a:avLst/>
                          </a:prstGeom>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1921000" name="Text Box 22"/>
                        <wps:cNvSpPr txBox="1"/>
                        <wps:spPr>
                          <a:xfrm>
                            <a:off x="266700" y="104775"/>
                            <a:ext cx="2114550" cy="283845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4923998E" w14:textId="3AAA787E" w:rsidR="00315A32" w:rsidRPr="00234450" w:rsidRDefault="00315A32"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75C6B0CD" w14:textId="119C2B23" w:rsidR="00315A32" w:rsidRPr="002766BC" w:rsidRDefault="00315A32" w:rsidP="00234450">
                              <w:pPr>
                                <w:jc w:val="center"/>
                                <w:rPr>
                                  <w:rFonts w:ascii="Sakkal Majalla" w:hAnsi="Sakkal Majalla" w:cs="Sakkal Majalla"/>
                                  <w:b/>
                                  <w:bCs/>
                                  <w:sz w:val="32"/>
                                  <w:szCs w:val="32"/>
                                  <w:u w:val="single"/>
                                  <w:rtl/>
                                  <w:lang w:bidi="ar-EG"/>
                                </w:rPr>
                              </w:pPr>
                              <w:r w:rsidRPr="002766BC">
                                <w:rPr>
                                  <w:rFonts w:ascii="Sakkal Majalla" w:hAnsi="Sakkal Majalla" w:cs="Sakkal Majalla"/>
                                  <w:b/>
                                  <w:bCs/>
                                  <w:sz w:val="32"/>
                                  <w:szCs w:val="32"/>
                                  <w:u w:val="single"/>
                                  <w:rtl/>
                                  <w:lang w:bidi="ar-EG"/>
                                </w:rPr>
                                <w:t>الإبداع الإداري</w:t>
                              </w:r>
                            </w:p>
                            <w:p w14:paraId="5F5CDBFB" w14:textId="77777777" w:rsidR="00315A32" w:rsidRDefault="00315A32" w:rsidP="007760FB">
                              <w:pPr>
                                <w:pStyle w:val="a6"/>
                                <w:numPr>
                                  <w:ilvl w:val="0"/>
                                  <w:numId w:val="9"/>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الطلاقة الفكرية</w:t>
                              </w:r>
                            </w:p>
                            <w:p w14:paraId="7BF64E6E" w14:textId="77777777" w:rsidR="00315A32" w:rsidRDefault="00315A32" w:rsidP="007760FB">
                              <w:pPr>
                                <w:pStyle w:val="a6"/>
                                <w:numPr>
                                  <w:ilvl w:val="0"/>
                                  <w:numId w:val="9"/>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المرونة الذهني</w:t>
                              </w:r>
                              <w:r>
                                <w:rPr>
                                  <w:rFonts w:ascii="Sakkal Majalla" w:hAnsi="Sakkal Majalla" w:cs="Sakkal Majalla" w:hint="cs"/>
                                  <w:sz w:val="32"/>
                                  <w:szCs w:val="32"/>
                                  <w:rtl/>
                                  <w:lang w:bidi="ar-EG"/>
                                </w:rPr>
                                <w:t>ة</w:t>
                              </w:r>
                            </w:p>
                            <w:p w14:paraId="178409C4" w14:textId="77777777" w:rsidR="00315A32" w:rsidRDefault="00315A32" w:rsidP="007760FB">
                              <w:pPr>
                                <w:pStyle w:val="a6"/>
                                <w:numPr>
                                  <w:ilvl w:val="0"/>
                                  <w:numId w:val="9"/>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الإحساس بالمشكلة</w:t>
                              </w:r>
                            </w:p>
                            <w:p w14:paraId="5C815BE8" w14:textId="1EFAD32C" w:rsidR="00315A32" w:rsidRPr="00234450" w:rsidRDefault="00315A32" w:rsidP="007760FB">
                              <w:pPr>
                                <w:pStyle w:val="a6"/>
                                <w:numPr>
                                  <w:ilvl w:val="0"/>
                                  <w:numId w:val="9"/>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المقدرة على التحليل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10726787" name="Rectangle: Rounded Corners 21"/>
                        <wps:cNvSpPr/>
                        <wps:spPr>
                          <a:xfrm>
                            <a:off x="2647950" y="0"/>
                            <a:ext cx="2466975" cy="3190875"/>
                          </a:xfrm>
                          <a:prstGeom prst="roundRect">
                            <a:avLst/>
                          </a:prstGeom>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539823" name="Text Box 22"/>
                        <wps:cNvSpPr txBox="1"/>
                        <wps:spPr>
                          <a:xfrm>
                            <a:off x="2847975" y="161925"/>
                            <a:ext cx="2114550" cy="283845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5A5A6714" w14:textId="4765E8AC" w:rsidR="00315A32" w:rsidRPr="00234450" w:rsidRDefault="00315A32"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77777777" w:rsidR="00315A32" w:rsidRPr="002766BC" w:rsidRDefault="00315A32" w:rsidP="002766BC">
                              <w:pPr>
                                <w:jc w:val="center"/>
                                <w:rPr>
                                  <w:rFonts w:ascii="Sakkal Majalla" w:hAnsi="Sakkal Majalla" w:cs="Sakkal Majalla"/>
                                  <w:b/>
                                  <w:bCs/>
                                  <w:sz w:val="32"/>
                                  <w:szCs w:val="32"/>
                                  <w:u w:val="single"/>
                                  <w:lang w:bidi="ar-EG"/>
                                </w:rPr>
                              </w:pPr>
                              <w:r w:rsidRPr="002766BC">
                                <w:rPr>
                                  <w:rFonts w:ascii="Sakkal Majalla" w:hAnsi="Sakkal Majalla" w:cs="Sakkal Majalla"/>
                                  <w:b/>
                                  <w:bCs/>
                                  <w:sz w:val="32"/>
                                  <w:szCs w:val="32"/>
                                  <w:u w:val="single"/>
                                  <w:rtl/>
                                  <w:lang w:bidi="ar-EG"/>
                                </w:rPr>
                                <w:t xml:space="preserve">القيادة التحويلية </w:t>
                              </w:r>
                            </w:p>
                            <w:p w14:paraId="5ED5CE5A" w14:textId="77777777" w:rsidR="00315A32" w:rsidRDefault="00315A32" w:rsidP="007760FB">
                              <w:pPr>
                                <w:pStyle w:val="a6"/>
                                <w:numPr>
                                  <w:ilvl w:val="0"/>
                                  <w:numId w:val="9"/>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الاستثارة الفكرية</w:t>
                              </w:r>
                            </w:p>
                            <w:p w14:paraId="146D9624" w14:textId="77777777" w:rsidR="00315A32" w:rsidRDefault="00315A32" w:rsidP="007760FB">
                              <w:pPr>
                                <w:pStyle w:val="a6"/>
                                <w:numPr>
                                  <w:ilvl w:val="0"/>
                                  <w:numId w:val="9"/>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التأثير الكارزمي</w:t>
                              </w:r>
                            </w:p>
                            <w:p w14:paraId="0D33DE15" w14:textId="625C9283" w:rsidR="00315A32" w:rsidRPr="00234450" w:rsidRDefault="00315A32" w:rsidP="007760FB">
                              <w:pPr>
                                <w:pStyle w:val="a6"/>
                                <w:numPr>
                                  <w:ilvl w:val="0"/>
                                  <w:numId w:val="9"/>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التحفيز الإلهامي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2C62C8" id="Group 24" o:spid="_x0000_s1026" style="position:absolute;left:0;text-align:left;margin-left:-10.9pt;margin-top:38.25pt;width:396.75pt;height:251.25pt;z-index:251699200;mso-width-relative:margin;mso-height-relative:margin" coordorigin="762" coordsize="50387,3190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">
                <v:roundrect id="Rectangle: Rounded Corners 21" o:spid="_x0000_s1027" style="position:absolute;left:762;width:24669;height:31908;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" fillcolor="#ffd555 [2167]" strokecolor="#ffc000 [3207]" strokeweight=".5pt">
                  <v:fill color2="#ffcc31 [2615]" rotate="t" colors="0 #ffdd9c;.5 #ffd78e;1 #ffd479" focus="100%" type="gradient">
                    <o:fill v:ext="view" type="gradientUnscaled"/>
                  </v:fill>
                  <v:stroke joinstyle="miter"/>
                </v:roundrect>
                <v:shapetype id="_x0000_t202" coordsize="21600,21600" o:spt="202" path="m,l,21600r21600,l21600,xe">
                  <v:stroke joinstyle="miter"/>
                  <v:path gradientshapeok="t" o:connecttype="rect"/>
                </v:shapetype>
                <v:shape id="Text Box 22" o:spid="_x0000_s1028" type="#_x0000_t202" style="position:absolute;left:2667;top:1047;width:21145;height:283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" fillcolor="white [3201]" strokecolor="#ffc000 [3207]" strokeweight="1pt">
                  <v:textbox>
                    <w:txbxContent>
                      <w:p w14:paraId="4923998E" w14:textId="3AAA787E" w:rsidR="00315A32" w:rsidRPr="00234450" w:rsidRDefault="00315A32"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75C6B0CD" w14:textId="119C2B23" w:rsidR="00315A32" w:rsidRPr="002766BC" w:rsidRDefault="00315A32" w:rsidP="00234450">
                        <w:pPr>
                          <w:jc w:val="center"/>
                          <w:rPr>
                            <w:rFonts w:ascii="Sakkal Majalla" w:hAnsi="Sakkal Majalla" w:cs="Sakkal Majalla"/>
                            <w:b/>
                            <w:bCs/>
                            <w:sz w:val="32"/>
                            <w:szCs w:val="32"/>
                            <w:u w:val="single"/>
                            <w:rtl/>
                            <w:lang w:bidi="ar-EG"/>
                          </w:rPr>
                        </w:pPr>
                        <w:r w:rsidRPr="002766BC">
                          <w:rPr>
                            <w:rFonts w:ascii="Sakkal Majalla" w:hAnsi="Sakkal Majalla" w:cs="Sakkal Majalla"/>
                            <w:b/>
                            <w:bCs/>
                            <w:sz w:val="32"/>
                            <w:szCs w:val="32"/>
                            <w:u w:val="single"/>
                            <w:rtl/>
                            <w:lang w:bidi="ar-EG"/>
                          </w:rPr>
                          <w:t>الإبداع الإداري</w:t>
                        </w:r>
                      </w:p>
                      <w:p w14:paraId="5F5CDBFB" w14:textId="77777777" w:rsidR="00315A32" w:rsidRDefault="00315A32" w:rsidP="007760FB">
                        <w:pPr>
                          <w:pStyle w:val="a6"/>
                          <w:numPr>
                            <w:ilvl w:val="0"/>
                            <w:numId w:val="9"/>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الطلاقة الفكرية</w:t>
                        </w:r>
                      </w:p>
                      <w:p w14:paraId="7BF64E6E" w14:textId="77777777" w:rsidR="00315A32" w:rsidRDefault="00315A32" w:rsidP="007760FB">
                        <w:pPr>
                          <w:pStyle w:val="a6"/>
                          <w:numPr>
                            <w:ilvl w:val="0"/>
                            <w:numId w:val="9"/>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المرونة الذهني</w:t>
                        </w:r>
                        <w:r>
                          <w:rPr>
                            <w:rFonts w:ascii="Sakkal Majalla" w:hAnsi="Sakkal Majalla" w:cs="Sakkal Majalla" w:hint="cs"/>
                            <w:sz w:val="32"/>
                            <w:szCs w:val="32"/>
                            <w:rtl/>
                            <w:lang w:bidi="ar-EG"/>
                          </w:rPr>
                          <w:t>ة</w:t>
                        </w:r>
                      </w:p>
                      <w:p w14:paraId="178409C4" w14:textId="77777777" w:rsidR="00315A32" w:rsidRDefault="00315A32" w:rsidP="007760FB">
                        <w:pPr>
                          <w:pStyle w:val="a6"/>
                          <w:numPr>
                            <w:ilvl w:val="0"/>
                            <w:numId w:val="9"/>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الإحساس بالمشكلة</w:t>
                        </w:r>
                      </w:p>
                      <w:p w14:paraId="5C815BE8" w14:textId="1EFAD32C" w:rsidR="00315A32" w:rsidRPr="00234450" w:rsidRDefault="00315A32" w:rsidP="007760FB">
                        <w:pPr>
                          <w:pStyle w:val="a6"/>
                          <w:numPr>
                            <w:ilvl w:val="0"/>
                            <w:numId w:val="9"/>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المقدرة على التحليل</w:t>
                        </w:r>
                      </w:p>
                    </w:txbxContent>
                  </v:textbox>
                </v:shape>
                <v:roundrect id="Rectangle: Rounded Corners 21" o:spid="_x0000_s1029" style="position:absolute;left:26479;width:24670;height:31908;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" fillcolor="#ffd555 [2167]" strokecolor="#ffc000 [3207]" strokeweight=".5pt">
                  <v:fill color2="#ffcc31 [2615]" rotate="t" colors="0 #ffdd9c;.5 #ffd78e;1 #ffd479" focus="100%" type="gradient">
                    <o:fill v:ext="view" type="gradientUnscaled"/>
                  </v:fill>
                  <v:stroke joinstyle="miter"/>
                </v:roundrect>
                <v:shape id="Text Box 22" o:spid="_x0000_s1030" type="#_x0000_t202" style="position:absolute;left:28479;top:1619;width:21146;height:283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" fillcolor="white [3201]" strokecolor="#ffc000 [3207]" strokeweight="1pt">
                  <v:textbox>
                    <w:txbxContent>
                      <w:p w14:paraId="5A5A6714" w14:textId="4765E8AC" w:rsidR="00315A32" w:rsidRPr="00234450" w:rsidRDefault="00315A32"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9FB74FB" w14:textId="77777777" w:rsidR="00315A32" w:rsidRPr="002766BC" w:rsidRDefault="00315A32" w:rsidP="002766BC">
                        <w:pPr>
                          <w:jc w:val="center"/>
                          <w:rPr>
                            <w:rFonts w:ascii="Sakkal Majalla" w:hAnsi="Sakkal Majalla" w:cs="Sakkal Majalla"/>
                            <w:b/>
                            <w:bCs/>
                            <w:sz w:val="32"/>
                            <w:szCs w:val="32"/>
                            <w:u w:val="single"/>
                            <w:lang w:bidi="ar-EG"/>
                          </w:rPr>
                        </w:pPr>
                        <w:r w:rsidRPr="002766BC">
                          <w:rPr>
                            <w:rFonts w:ascii="Sakkal Majalla" w:hAnsi="Sakkal Majalla" w:cs="Sakkal Majalla"/>
                            <w:b/>
                            <w:bCs/>
                            <w:sz w:val="32"/>
                            <w:szCs w:val="32"/>
                            <w:u w:val="single"/>
                            <w:rtl/>
                            <w:lang w:bidi="ar-EG"/>
                          </w:rPr>
                          <w:t xml:space="preserve">القيادة التحويلية </w:t>
                        </w:r>
                      </w:p>
                      <w:p w14:paraId="5ED5CE5A" w14:textId="77777777" w:rsidR="00315A32" w:rsidRDefault="00315A32" w:rsidP="007760FB">
                        <w:pPr>
                          <w:pStyle w:val="a6"/>
                          <w:numPr>
                            <w:ilvl w:val="0"/>
                            <w:numId w:val="9"/>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الاستثارة الفكرية</w:t>
                        </w:r>
                      </w:p>
                      <w:p w14:paraId="146D9624" w14:textId="77777777" w:rsidR="00315A32" w:rsidRDefault="00315A32" w:rsidP="007760FB">
                        <w:pPr>
                          <w:pStyle w:val="a6"/>
                          <w:numPr>
                            <w:ilvl w:val="0"/>
                            <w:numId w:val="9"/>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التأثير الكارزمي</w:t>
                        </w:r>
                      </w:p>
                      <w:p w14:paraId="0D33DE15" w14:textId="625C9283" w:rsidR="00315A32" w:rsidRPr="00234450" w:rsidRDefault="00315A32" w:rsidP="007760FB">
                        <w:pPr>
                          <w:pStyle w:val="a6"/>
                          <w:numPr>
                            <w:ilvl w:val="0"/>
                            <w:numId w:val="9"/>
                          </w:numPr>
                          <w:jc w:val="center"/>
                          <w:rPr>
                            <w:rFonts w:ascii="Sakkal Majalla" w:hAnsi="Sakkal Majalla" w:cs="Sakkal Majalla"/>
                            <w:sz w:val="32"/>
                            <w:szCs w:val="32"/>
                            <w:lang w:bidi="ar-EG"/>
                          </w:rPr>
                        </w:pPr>
                        <w:r w:rsidRPr="002766BC">
                          <w:rPr>
                            <w:rFonts w:ascii="Sakkal Majalla" w:hAnsi="Sakkal Majalla" w:cs="Sakkal Majalla"/>
                            <w:sz w:val="32"/>
                            <w:szCs w:val="32"/>
                            <w:rtl/>
                            <w:lang w:bidi="ar-EG"/>
                          </w:rPr>
                          <w:t>التحفيز الإلهامي</w:t>
                        </w:r>
                      </w:p>
                    </w:txbxContent>
                  </v:textbox>
                </v:shape>
              </v:group>
            </w:pict>
          </mc:Fallback>
        </mc:AlternateContent>
      </w:r>
      <w:r w:rsidR="00F30BD7" w:rsidRPr="00995BEB">
        <w:rPr>
          <w:rFonts w:ascii="Sakkal Majalla" w:eastAsia="Calibri" w:hAnsi="Sakkal Majalla" w:cs="Sakkal Majalla" w:hint="cs"/>
          <w:b/>
          <w:bCs/>
          <w:color w:val="0D0D0D" w:themeColor="text1" w:themeTint="F2"/>
          <w:kern w:val="0"/>
          <w:sz w:val="28"/>
          <w:szCs w:val="28"/>
          <w:rtl/>
          <w14:ligatures w14:val="none"/>
        </w:rPr>
        <w:t>الشكل رقم (1) متغيرات الدراسة</w:t>
      </w:r>
    </w:p>
    <w:p w14:paraId="14F2C0BB" w14:textId="03940662" w:rsidR="00180436" w:rsidRPr="00995BEB" w:rsidRDefault="00180436" w:rsidP="00111C23">
      <w:pPr>
        <w:spacing w:before="100" w:beforeAutospacing="1" w:after="100" w:afterAutospacing="1" w:line="360" w:lineRule="auto"/>
        <w:contextualSpacing/>
        <w:jc w:val="both"/>
        <w:rPr>
          <w:rFonts w:ascii="Sakkal Majalla" w:eastAsia="Calibri" w:hAnsi="Sakkal Majalla" w:cs="Sakkal Majalla"/>
          <w:b/>
          <w:bCs/>
          <w:color w:val="0D0D0D" w:themeColor="text1" w:themeTint="F2"/>
          <w:kern w:val="0"/>
          <w:sz w:val="28"/>
          <w:szCs w:val="28"/>
          <w:rtl/>
          <w14:ligatures w14:val="none"/>
        </w:rPr>
      </w:pPr>
    </w:p>
    <w:p w14:paraId="6F013F74" w14:textId="1CAA28BD" w:rsidR="00180436" w:rsidRPr="00995BEB" w:rsidRDefault="00180436" w:rsidP="00111C23">
      <w:pPr>
        <w:spacing w:before="100" w:beforeAutospacing="1" w:after="100" w:afterAutospacing="1" w:line="360" w:lineRule="auto"/>
        <w:contextualSpacing/>
        <w:jc w:val="both"/>
        <w:rPr>
          <w:rFonts w:ascii="Sakkal Majalla" w:eastAsia="Calibri" w:hAnsi="Sakkal Majalla" w:cs="Sakkal Majalla"/>
          <w:b/>
          <w:bCs/>
          <w:color w:val="0D0D0D" w:themeColor="text1" w:themeTint="F2"/>
          <w:kern w:val="0"/>
          <w:sz w:val="28"/>
          <w:szCs w:val="28"/>
          <w:rtl/>
          <w14:ligatures w14:val="none"/>
        </w:rPr>
      </w:pPr>
    </w:p>
    <w:p w14:paraId="11413B3C" w14:textId="48E093ED" w:rsidR="00180436" w:rsidRPr="00995BEB" w:rsidRDefault="00180436" w:rsidP="00111C23">
      <w:pPr>
        <w:spacing w:before="100" w:beforeAutospacing="1" w:after="100" w:afterAutospacing="1" w:line="360" w:lineRule="auto"/>
        <w:contextualSpacing/>
        <w:jc w:val="both"/>
        <w:rPr>
          <w:rFonts w:ascii="Sakkal Majalla" w:eastAsia="Calibri" w:hAnsi="Sakkal Majalla" w:cs="Sakkal Majalla"/>
          <w:b/>
          <w:bCs/>
          <w:color w:val="0D0D0D" w:themeColor="text1" w:themeTint="F2"/>
          <w:kern w:val="0"/>
          <w:sz w:val="28"/>
          <w:szCs w:val="28"/>
          <w:rtl/>
          <w14:ligatures w14:val="none"/>
        </w:rPr>
      </w:pPr>
    </w:p>
    <w:p w14:paraId="65CB1AAB" w14:textId="0E595116" w:rsidR="00180436" w:rsidRPr="00995BEB" w:rsidRDefault="00180436" w:rsidP="00111C23">
      <w:pPr>
        <w:spacing w:before="100" w:beforeAutospacing="1" w:after="100" w:afterAutospacing="1" w:line="360" w:lineRule="auto"/>
        <w:contextualSpacing/>
        <w:jc w:val="both"/>
        <w:rPr>
          <w:rFonts w:ascii="Sakkal Majalla" w:eastAsia="Calibri" w:hAnsi="Sakkal Majalla" w:cs="Sakkal Majalla"/>
          <w:b/>
          <w:bCs/>
          <w:color w:val="0D0D0D" w:themeColor="text1" w:themeTint="F2"/>
          <w:kern w:val="0"/>
          <w:sz w:val="28"/>
          <w:szCs w:val="28"/>
          <w:rtl/>
          <w14:ligatures w14:val="none"/>
        </w:rPr>
      </w:pPr>
    </w:p>
    <w:p w14:paraId="078CC800" w14:textId="3F2D1C51" w:rsidR="00180436" w:rsidRPr="00995BEB" w:rsidRDefault="00180436" w:rsidP="00111C23">
      <w:pPr>
        <w:spacing w:before="100" w:beforeAutospacing="1" w:after="100" w:afterAutospacing="1" w:line="360" w:lineRule="auto"/>
        <w:contextualSpacing/>
        <w:jc w:val="both"/>
        <w:rPr>
          <w:rFonts w:ascii="Sakkal Majalla" w:eastAsia="Calibri" w:hAnsi="Sakkal Majalla" w:cs="Sakkal Majalla"/>
          <w:b/>
          <w:bCs/>
          <w:color w:val="0D0D0D" w:themeColor="text1" w:themeTint="F2"/>
          <w:kern w:val="0"/>
          <w:sz w:val="28"/>
          <w:szCs w:val="28"/>
          <w:rtl/>
          <w14:ligatures w14:val="none"/>
        </w:rPr>
      </w:pPr>
    </w:p>
    <w:p w14:paraId="68F4ACAB" w14:textId="77777777" w:rsidR="00180436" w:rsidRPr="00995BEB" w:rsidRDefault="00180436" w:rsidP="00111C23">
      <w:pPr>
        <w:spacing w:before="100" w:beforeAutospacing="1" w:after="100" w:afterAutospacing="1" w:line="360" w:lineRule="auto"/>
        <w:contextualSpacing/>
        <w:jc w:val="both"/>
        <w:rPr>
          <w:rFonts w:ascii="Sakkal Majalla" w:eastAsia="Calibri" w:hAnsi="Sakkal Majalla" w:cs="Sakkal Majalla"/>
          <w:b/>
          <w:bCs/>
          <w:color w:val="0D0D0D" w:themeColor="text1" w:themeTint="F2"/>
          <w:kern w:val="0"/>
          <w:sz w:val="28"/>
          <w:szCs w:val="28"/>
          <w:rtl/>
          <w14:ligatures w14:val="none"/>
        </w:rPr>
      </w:pPr>
    </w:p>
    <w:p w14:paraId="0FE1F164" w14:textId="77777777" w:rsidR="00180436" w:rsidRPr="00995BEB" w:rsidRDefault="00180436" w:rsidP="00111C23">
      <w:pPr>
        <w:spacing w:before="100" w:beforeAutospacing="1" w:after="100" w:afterAutospacing="1" w:line="360" w:lineRule="auto"/>
        <w:contextualSpacing/>
        <w:jc w:val="both"/>
        <w:rPr>
          <w:rFonts w:ascii="Sakkal Majalla" w:eastAsia="Calibri" w:hAnsi="Sakkal Majalla" w:cs="Sakkal Majalla"/>
          <w:b/>
          <w:bCs/>
          <w:color w:val="0D0D0D" w:themeColor="text1" w:themeTint="F2"/>
          <w:kern w:val="0"/>
          <w:sz w:val="28"/>
          <w:szCs w:val="28"/>
          <w:rtl/>
          <w14:ligatures w14:val="none"/>
        </w:rPr>
      </w:pPr>
    </w:p>
    <w:p w14:paraId="29927976" w14:textId="77777777" w:rsidR="00180436" w:rsidRPr="00995BEB" w:rsidRDefault="00180436" w:rsidP="00111C23">
      <w:pPr>
        <w:spacing w:before="100" w:beforeAutospacing="1" w:after="100" w:afterAutospacing="1" w:line="360" w:lineRule="auto"/>
        <w:contextualSpacing/>
        <w:jc w:val="both"/>
        <w:rPr>
          <w:rFonts w:ascii="Sakkal Majalla" w:eastAsia="Calibri" w:hAnsi="Sakkal Majalla" w:cs="Sakkal Majalla"/>
          <w:b/>
          <w:bCs/>
          <w:color w:val="0D0D0D" w:themeColor="text1" w:themeTint="F2"/>
          <w:kern w:val="0"/>
          <w:sz w:val="28"/>
          <w:szCs w:val="28"/>
          <w:rtl/>
          <w14:ligatures w14:val="none"/>
        </w:rPr>
      </w:pPr>
    </w:p>
    <w:p w14:paraId="0B104294" w14:textId="77777777" w:rsidR="00180436" w:rsidRPr="00995BEB" w:rsidRDefault="00180436" w:rsidP="00111C23">
      <w:pPr>
        <w:spacing w:before="100" w:beforeAutospacing="1" w:after="100" w:afterAutospacing="1" w:line="360" w:lineRule="auto"/>
        <w:contextualSpacing/>
        <w:jc w:val="both"/>
        <w:rPr>
          <w:rFonts w:ascii="Sakkal Majalla" w:eastAsia="Calibri" w:hAnsi="Sakkal Majalla" w:cs="Sakkal Majalla"/>
          <w:b/>
          <w:bCs/>
          <w:color w:val="0D0D0D" w:themeColor="text1" w:themeTint="F2"/>
          <w:kern w:val="0"/>
          <w:sz w:val="28"/>
          <w:szCs w:val="28"/>
          <w:rtl/>
          <w14:ligatures w14:val="none"/>
        </w:rPr>
      </w:pPr>
    </w:p>
    <w:p w14:paraId="05942FA0" w14:textId="73BA5CDE" w:rsidR="00A74F76" w:rsidRPr="00995BEB" w:rsidRDefault="00F30BD7" w:rsidP="00D540FE">
      <w:pPr>
        <w:spacing w:before="100" w:beforeAutospacing="1" w:after="100" w:afterAutospacing="1" w:line="360" w:lineRule="auto"/>
        <w:contextualSpacing/>
        <w:jc w:val="center"/>
        <w:rPr>
          <w:rFonts w:ascii="Sakkal Majalla" w:hAnsi="Sakkal Majalla" w:cs="Sakkal Majalla"/>
          <w:color w:val="0D0D0D" w:themeColor="text1" w:themeTint="F2"/>
          <w:sz w:val="28"/>
          <w:szCs w:val="28"/>
          <w:u w:val="single"/>
          <w:rtl/>
        </w:rPr>
      </w:pPr>
      <w:r w:rsidRPr="00995BEB">
        <w:rPr>
          <w:rFonts w:ascii="Sakkal Majalla" w:eastAsia="Calibri" w:hAnsi="Sakkal Majalla" w:cs="Sakkal Majalla" w:hint="cs"/>
          <w:color w:val="0D0D0D" w:themeColor="text1" w:themeTint="F2"/>
          <w:kern w:val="0"/>
          <w:sz w:val="28"/>
          <w:szCs w:val="28"/>
          <w:rtl/>
          <w14:ligatures w14:val="none"/>
        </w:rPr>
        <w:t>المصدر :إعداد الباح</w:t>
      </w:r>
      <w:r w:rsidR="002766BC" w:rsidRPr="00995BEB">
        <w:rPr>
          <w:rFonts w:ascii="Sakkal Majalla" w:eastAsia="Calibri" w:hAnsi="Sakkal Majalla" w:cs="Sakkal Majalla" w:hint="cs"/>
          <w:color w:val="0D0D0D" w:themeColor="text1" w:themeTint="F2"/>
          <w:kern w:val="0"/>
          <w:sz w:val="28"/>
          <w:szCs w:val="28"/>
          <w:rtl/>
          <w14:ligatures w14:val="none"/>
        </w:rPr>
        <w:t>ث</w:t>
      </w:r>
    </w:p>
    <w:p w14:paraId="661A9E43" w14:textId="46B17C92" w:rsidR="00111C23" w:rsidRPr="00995BEB" w:rsidRDefault="00111C23" w:rsidP="00111C23">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19" w:name="_Toc173236148"/>
      <w:r w:rsidRPr="00995BEB">
        <w:rPr>
          <w:rFonts w:ascii="Sakkal Majalla" w:hAnsi="Sakkal Majalla" w:cs="Sakkal Majalla"/>
          <w:b/>
          <w:bCs/>
          <w:color w:val="0D0D0D" w:themeColor="text1" w:themeTint="F2"/>
          <w:sz w:val="36"/>
          <w:szCs w:val="36"/>
          <w:rtl/>
        </w:rPr>
        <w:t>7.1 الدراسات السابقة:</w:t>
      </w:r>
      <w:bookmarkEnd w:id="19"/>
    </w:p>
    <w:p w14:paraId="2204D8AD" w14:textId="02D720AA" w:rsidR="00111C23" w:rsidRPr="00995BEB" w:rsidRDefault="00111C23" w:rsidP="00111C2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rPr>
      </w:pPr>
      <w:bookmarkStart w:id="20" w:name="_Toc173236149"/>
      <w:r w:rsidRPr="00995BEB">
        <w:rPr>
          <w:rFonts w:ascii="Sakkal Majalla" w:hAnsi="Sakkal Majalla" w:cs="Sakkal Majalla" w:hint="cs"/>
          <w:b/>
          <w:bCs/>
          <w:color w:val="0D0D0D" w:themeColor="text1" w:themeTint="F2"/>
          <w:sz w:val="32"/>
          <w:szCs w:val="32"/>
          <w:rtl/>
        </w:rPr>
        <w:t>أولا: الدراسات العربية</w:t>
      </w:r>
      <w:bookmarkEnd w:id="20"/>
      <w:r w:rsidRPr="00995BEB">
        <w:rPr>
          <w:rFonts w:ascii="Sakkal Majalla" w:hAnsi="Sakkal Majalla" w:cs="Sakkal Majalla" w:hint="cs"/>
          <w:b/>
          <w:bCs/>
          <w:color w:val="0D0D0D" w:themeColor="text1" w:themeTint="F2"/>
          <w:sz w:val="32"/>
          <w:szCs w:val="32"/>
          <w:rtl/>
        </w:rPr>
        <w:t xml:space="preserve"> </w:t>
      </w:r>
    </w:p>
    <w:p w14:paraId="06D9A21E" w14:textId="4188B889" w:rsidR="00A74F76" w:rsidRPr="00995BEB" w:rsidRDefault="00760A35" w:rsidP="007760FB">
      <w:pPr>
        <w:pStyle w:val="a6"/>
        <w:numPr>
          <w:ilvl w:val="0"/>
          <w:numId w:val="3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 xml:space="preserve">دراسة </w:t>
      </w:r>
      <w:r w:rsidR="00303BF8" w:rsidRPr="00995BEB">
        <w:rPr>
          <w:rFonts w:ascii="Sakkal Majalla" w:hAnsi="Sakkal Majalla" w:cs="Sakkal Majalla"/>
          <w:b/>
          <w:bCs/>
          <w:color w:val="0D0D0D" w:themeColor="text1" w:themeTint="F2"/>
          <w:sz w:val="28"/>
          <w:szCs w:val="28"/>
          <w:rtl/>
        </w:rPr>
        <w:t>مسعودي، وجلالي (2019)</w:t>
      </w:r>
      <w:r w:rsidR="00303BF8" w:rsidRPr="00995BEB">
        <w:rPr>
          <w:rFonts w:ascii="Sakkal Majalla" w:hAnsi="Sakkal Majalla" w:cs="Sakkal Majalla" w:hint="cs"/>
          <w:b/>
          <w:bCs/>
          <w:color w:val="0D0D0D" w:themeColor="text1" w:themeTint="F2"/>
          <w:sz w:val="28"/>
          <w:szCs w:val="28"/>
          <w:rtl/>
        </w:rPr>
        <w:t xml:space="preserve"> </w:t>
      </w:r>
      <w:r w:rsidRPr="00995BEB">
        <w:rPr>
          <w:rFonts w:ascii="Sakkal Majalla" w:hAnsi="Sakkal Majalla" w:cs="Sakkal Majalla" w:hint="cs"/>
          <w:b/>
          <w:bCs/>
          <w:color w:val="0D0D0D" w:themeColor="text1" w:themeTint="F2"/>
          <w:sz w:val="28"/>
          <w:szCs w:val="28"/>
          <w:rtl/>
        </w:rPr>
        <w:t xml:space="preserve">بعنوان :  </w:t>
      </w:r>
      <w:r w:rsidR="008E7314" w:rsidRPr="00995BEB">
        <w:rPr>
          <w:rFonts w:ascii="Sakkal Majalla" w:hAnsi="Sakkal Majalla" w:cs="Sakkal Majalla"/>
          <w:b/>
          <w:bCs/>
          <w:color w:val="0D0D0D" w:themeColor="text1" w:themeTint="F2"/>
          <w:sz w:val="28"/>
          <w:szCs w:val="28"/>
          <w:rtl/>
        </w:rPr>
        <w:t xml:space="preserve">أثر أبعاد القيادة التحويلية على الإلتزام التنظيمي في المؤسسة الاقتصادية دراسة حالة بمؤسسة الهياكل ال معدنية </w:t>
      </w:r>
      <w:r w:rsidR="008E7314" w:rsidRPr="00995BEB">
        <w:rPr>
          <w:rFonts w:ascii="Sakkal Majalla" w:hAnsi="Sakkal Majalla" w:cs="Sakkal Majalla"/>
          <w:b/>
          <w:bCs/>
          <w:color w:val="0D0D0D" w:themeColor="text1" w:themeTint="F2"/>
          <w:sz w:val="28"/>
          <w:szCs w:val="28"/>
        </w:rPr>
        <w:t>BATICM</w:t>
      </w:r>
      <w:r w:rsidR="008E7314" w:rsidRPr="00995BEB">
        <w:rPr>
          <w:rFonts w:ascii="Sakkal Majalla" w:hAnsi="Sakkal Majalla" w:cs="Sakkal Majalla"/>
          <w:b/>
          <w:bCs/>
          <w:color w:val="0D0D0D" w:themeColor="text1" w:themeTint="F2"/>
          <w:sz w:val="28"/>
          <w:szCs w:val="28"/>
          <w:rtl/>
        </w:rPr>
        <w:t xml:space="preserve"> وحدة المغير وادي.</w:t>
      </w:r>
    </w:p>
    <w:p w14:paraId="4FF7724A" w14:textId="2109B888" w:rsidR="00FD7B84" w:rsidRPr="00995BEB" w:rsidRDefault="00FD7B84" w:rsidP="00111C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الهدف :</w:t>
      </w:r>
      <w:r w:rsidRPr="00995BEB">
        <w:rPr>
          <w:rFonts w:ascii="Sakkal Majalla" w:hAnsi="Sakkal Majalla" w:cs="Sakkal Majalla" w:hint="cs"/>
          <w:color w:val="0D0D0D" w:themeColor="text1" w:themeTint="F2"/>
          <w:sz w:val="28"/>
          <w:szCs w:val="28"/>
          <w:rtl/>
        </w:rPr>
        <w:t xml:space="preserve"> </w:t>
      </w:r>
      <w:r w:rsidR="00303BF8" w:rsidRPr="00995BEB">
        <w:rPr>
          <w:rFonts w:ascii="Sakkal Majalla" w:hAnsi="Sakkal Majalla" w:cs="Sakkal Majalla"/>
          <w:color w:val="0D0D0D" w:themeColor="text1" w:themeTint="F2"/>
          <w:sz w:val="28"/>
          <w:szCs w:val="28"/>
          <w:rtl/>
        </w:rPr>
        <w:t xml:space="preserve">هدفت إلى التعرف على اثر ابعاد القيادة التحويلية على الالتزام التنظيمي في المؤسسة الاقتصادية حيث تم اسقاط الدراسة على مؤسسة بناء الهياكل المعدنية المصنعة - </w:t>
      </w:r>
      <w:r w:rsidR="00303BF8" w:rsidRPr="00995BEB">
        <w:rPr>
          <w:rFonts w:ascii="Sakkal Majalla" w:hAnsi="Sakkal Majalla" w:cs="Sakkal Majalla"/>
          <w:color w:val="0D0D0D" w:themeColor="text1" w:themeTint="F2"/>
          <w:sz w:val="28"/>
          <w:szCs w:val="28"/>
        </w:rPr>
        <w:t>baticim</w:t>
      </w:r>
      <w:r w:rsidR="00303BF8" w:rsidRPr="00995BEB">
        <w:rPr>
          <w:rFonts w:ascii="Sakkal Majalla" w:hAnsi="Sakkal Majalla" w:cs="Sakkal Majalla"/>
          <w:color w:val="0D0D0D" w:themeColor="text1" w:themeTint="F2"/>
          <w:sz w:val="28"/>
          <w:szCs w:val="28"/>
          <w:rtl/>
        </w:rPr>
        <w:t xml:space="preserve"> وحدة المغير - ولاية الوادي، </w:t>
      </w:r>
    </w:p>
    <w:p w14:paraId="1C06BE52" w14:textId="06BF2AEF" w:rsidR="0066191A" w:rsidRPr="00995BEB" w:rsidRDefault="0066191A" w:rsidP="007760FB">
      <w:pPr>
        <w:pStyle w:val="a6"/>
        <w:numPr>
          <w:ilvl w:val="0"/>
          <w:numId w:val="33"/>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 xml:space="preserve">المتغيرات </w:t>
      </w:r>
      <w:r w:rsidRPr="00995BEB">
        <w:rPr>
          <w:rFonts w:ascii="Sakkal Majalla" w:hAnsi="Sakkal Majalla" w:cs="Sakkal Majalla" w:hint="cs"/>
          <w:color w:val="0D0D0D" w:themeColor="text1" w:themeTint="F2"/>
          <w:sz w:val="28"/>
          <w:szCs w:val="28"/>
          <w:rtl/>
        </w:rPr>
        <w:t xml:space="preserve">: المتغير المستقل : </w:t>
      </w:r>
      <w:r w:rsidR="008E7314" w:rsidRPr="00995BEB">
        <w:rPr>
          <w:rFonts w:ascii="Sakkal Majalla" w:hAnsi="Sakkal Majalla" w:cs="Sakkal Majalla" w:hint="cs"/>
          <w:color w:val="0D0D0D" w:themeColor="text1" w:themeTint="F2"/>
          <w:sz w:val="28"/>
          <w:szCs w:val="28"/>
          <w:rtl/>
        </w:rPr>
        <w:t>أبعاد القيادة التحويلية.</w:t>
      </w:r>
    </w:p>
    <w:p w14:paraId="49C01D0A" w14:textId="2745AC6D" w:rsidR="0066191A" w:rsidRPr="00995BEB" w:rsidRDefault="0066191A" w:rsidP="007760FB">
      <w:pPr>
        <w:pStyle w:val="a6"/>
        <w:numPr>
          <w:ilvl w:val="0"/>
          <w:numId w:val="33"/>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hint="cs"/>
          <w:color w:val="0D0D0D" w:themeColor="text1" w:themeTint="F2"/>
          <w:sz w:val="28"/>
          <w:szCs w:val="28"/>
          <w:rtl/>
        </w:rPr>
        <w:t xml:space="preserve">المتغير التابع: </w:t>
      </w:r>
      <w:r w:rsidRPr="00995BEB">
        <w:rPr>
          <w:rFonts w:ascii="Sakkal Majalla" w:hAnsi="Sakkal Majalla" w:cs="Sakkal Majalla"/>
          <w:color w:val="0D0D0D" w:themeColor="text1" w:themeTint="F2"/>
          <w:sz w:val="28"/>
          <w:szCs w:val="28"/>
          <w:rtl/>
        </w:rPr>
        <w:t xml:space="preserve"> </w:t>
      </w:r>
      <w:r w:rsidR="008E7314" w:rsidRPr="00995BEB">
        <w:rPr>
          <w:rFonts w:ascii="Sakkal Majalla" w:hAnsi="Sakkal Majalla" w:cs="Sakkal Majalla" w:hint="cs"/>
          <w:color w:val="0D0D0D" w:themeColor="text1" w:themeTint="F2"/>
          <w:sz w:val="28"/>
          <w:szCs w:val="28"/>
          <w:rtl/>
        </w:rPr>
        <w:t>الإلتزام التنظيمي.</w:t>
      </w:r>
    </w:p>
    <w:p w14:paraId="12409173" w14:textId="1C453CA2" w:rsidR="00FD7B84" w:rsidRPr="00995BEB" w:rsidRDefault="00FD7B84" w:rsidP="00111C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المنهج :</w:t>
      </w:r>
      <w:r w:rsidRPr="00995BEB">
        <w:rPr>
          <w:rFonts w:ascii="Sakkal Majalla" w:hAnsi="Sakkal Majalla" w:cs="Sakkal Majalla" w:hint="cs"/>
          <w:color w:val="0D0D0D" w:themeColor="text1" w:themeTint="F2"/>
          <w:sz w:val="28"/>
          <w:szCs w:val="28"/>
          <w:rtl/>
        </w:rPr>
        <w:t xml:space="preserve"> </w:t>
      </w:r>
      <w:r w:rsidR="00303BF8" w:rsidRPr="00995BEB">
        <w:rPr>
          <w:rFonts w:ascii="Sakkal Majalla" w:hAnsi="Sakkal Majalla" w:cs="Sakkal Majalla"/>
          <w:color w:val="0D0D0D" w:themeColor="text1" w:themeTint="F2"/>
          <w:sz w:val="28"/>
          <w:szCs w:val="28"/>
          <w:rtl/>
        </w:rPr>
        <w:t>ولتحقيق أهداف الدراسة تم تصميم استبانة تكونت من (35) فقرة وذلك لجمع البيانات الأولية من عينة الدراسة المتمثلة في عمال وموظفين اداريين ورؤساء اقسام ورؤساء مصالح ورؤساء مكاتب في المؤسسة محل الدراسة، اذ تم توزيع (41) استبانة على عينة الدراسة</w:t>
      </w:r>
      <w:r w:rsidR="00303BF8" w:rsidRPr="00995BEB">
        <w:rPr>
          <w:rFonts w:ascii="Sakkal Majalla" w:hAnsi="Sakkal Majalla" w:cs="Sakkal Majalla" w:hint="cs"/>
          <w:color w:val="0D0D0D" w:themeColor="text1" w:themeTint="F2"/>
          <w:sz w:val="28"/>
          <w:szCs w:val="28"/>
          <w:rtl/>
        </w:rPr>
        <w:t>.</w:t>
      </w:r>
      <w:r w:rsidR="00303BF8" w:rsidRPr="00995BEB">
        <w:rPr>
          <w:rFonts w:ascii="Sakkal Majalla" w:hAnsi="Sakkal Majalla" w:cs="Sakkal Majalla"/>
          <w:color w:val="0D0D0D" w:themeColor="text1" w:themeTint="F2"/>
          <w:sz w:val="28"/>
          <w:szCs w:val="28"/>
          <w:rtl/>
        </w:rPr>
        <w:t xml:space="preserve"> </w:t>
      </w:r>
      <w:r w:rsidR="004D6B08" w:rsidRPr="00995BEB">
        <w:rPr>
          <w:rFonts w:ascii="Sakkal Majalla" w:hAnsi="Sakkal Majalla" w:cs="Sakkal Majalla"/>
          <w:color w:val="0D0D0D" w:themeColor="text1" w:themeTint="F2"/>
          <w:sz w:val="28"/>
          <w:szCs w:val="28"/>
          <w:rtl/>
        </w:rPr>
        <w:t xml:space="preserve"> </w:t>
      </w:r>
    </w:p>
    <w:p w14:paraId="303C6C09" w14:textId="377A0090" w:rsidR="00775634" w:rsidRPr="00995BEB" w:rsidRDefault="00FD7B84" w:rsidP="00111C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lastRenderedPageBreak/>
        <w:t>النتائج :</w:t>
      </w:r>
      <w:r w:rsidR="00303BF8" w:rsidRPr="00995BEB">
        <w:rPr>
          <w:color w:val="0D0D0D" w:themeColor="text1" w:themeTint="F2"/>
          <w:rtl/>
        </w:rPr>
        <w:t xml:space="preserve"> </w:t>
      </w:r>
      <w:r w:rsidR="00303BF8" w:rsidRPr="00995BEB">
        <w:rPr>
          <w:rFonts w:ascii="Sakkal Majalla" w:hAnsi="Sakkal Majalla" w:cs="Sakkal Majalla"/>
          <w:color w:val="0D0D0D" w:themeColor="text1" w:themeTint="F2"/>
          <w:sz w:val="28"/>
          <w:szCs w:val="28"/>
          <w:rtl/>
        </w:rPr>
        <w:t>كان من بين أهم النتائج التي توصلت لها الدراسة: وجود أثر ذو دلالة إحصائية بين ابعاد القيادة التحويلية والالتزام التنظيمي عند مستوى دلالة 0.05 ، ووجود علاقة ارتباط معنوية بين ابعاد القيادة والالتزام التنظيمي.</w:t>
      </w:r>
    </w:p>
    <w:p w14:paraId="7F517FFD" w14:textId="57AF3258" w:rsidR="00775634" w:rsidRPr="00995BEB" w:rsidRDefault="00775634" w:rsidP="007760FB">
      <w:pPr>
        <w:pStyle w:val="a6"/>
        <w:numPr>
          <w:ilvl w:val="0"/>
          <w:numId w:val="3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 xml:space="preserve">دراسة </w:t>
      </w:r>
      <w:r w:rsidR="00303BF8" w:rsidRPr="00995BEB">
        <w:rPr>
          <w:rFonts w:ascii="Sakkal Majalla" w:hAnsi="Sakkal Majalla" w:cs="Sakkal Majalla"/>
          <w:b/>
          <w:bCs/>
          <w:color w:val="0D0D0D" w:themeColor="text1" w:themeTint="F2"/>
          <w:sz w:val="28"/>
          <w:szCs w:val="28"/>
          <w:rtl/>
        </w:rPr>
        <w:t>الشريف (2021)</w:t>
      </w:r>
      <w:r w:rsidRPr="00995BEB">
        <w:rPr>
          <w:rFonts w:ascii="Sakkal Majalla" w:hAnsi="Sakkal Majalla" w:cs="Sakkal Majalla" w:hint="cs"/>
          <w:b/>
          <w:bCs/>
          <w:color w:val="0D0D0D" w:themeColor="text1" w:themeTint="F2"/>
          <w:sz w:val="28"/>
          <w:szCs w:val="28"/>
          <w:rtl/>
        </w:rPr>
        <w:t xml:space="preserve"> بعنوان :  </w:t>
      </w:r>
      <w:r w:rsidR="008E7314" w:rsidRPr="00995BEB">
        <w:rPr>
          <w:rFonts w:ascii="Sakkal Majalla" w:hAnsi="Sakkal Majalla" w:cs="Sakkal Majalla"/>
          <w:b/>
          <w:bCs/>
          <w:color w:val="0D0D0D" w:themeColor="text1" w:themeTint="F2"/>
          <w:sz w:val="28"/>
          <w:szCs w:val="28"/>
          <w:rtl/>
        </w:rPr>
        <w:t>القيادة التحويلية وأثرها على الإبداع الإداري لدى العاملين في البنوك التجارية العاملة في فلسطين</w:t>
      </w:r>
    </w:p>
    <w:p w14:paraId="4B8BA1FA" w14:textId="7C0DCADE" w:rsidR="000146E6" w:rsidRPr="00995BEB" w:rsidRDefault="00775634" w:rsidP="00111C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الهدف :</w:t>
      </w:r>
      <w:r w:rsidRPr="00995BEB">
        <w:rPr>
          <w:rFonts w:ascii="Sakkal Majalla" w:hAnsi="Sakkal Majalla" w:cs="Sakkal Majalla" w:hint="cs"/>
          <w:color w:val="0D0D0D" w:themeColor="text1" w:themeTint="F2"/>
          <w:sz w:val="28"/>
          <w:szCs w:val="28"/>
          <w:rtl/>
        </w:rPr>
        <w:t xml:space="preserve"> </w:t>
      </w:r>
      <w:r w:rsidR="00303BF8" w:rsidRPr="00995BEB">
        <w:rPr>
          <w:rFonts w:ascii="Sakkal Majalla" w:hAnsi="Sakkal Majalla" w:cs="Sakkal Majalla"/>
          <w:color w:val="0D0D0D" w:themeColor="text1" w:themeTint="F2"/>
          <w:sz w:val="28"/>
          <w:szCs w:val="28"/>
          <w:rtl/>
        </w:rPr>
        <w:t>هدفت إلى التعرف على القيادة التحويلية وأثرها على الإبداع الإداري لدى العاملين في البنوك التجارية العاملة في فلسطين</w:t>
      </w:r>
      <w:r w:rsidR="00303BF8" w:rsidRPr="00995BEB">
        <w:rPr>
          <w:rFonts w:ascii="Sakkal Majalla" w:hAnsi="Sakkal Majalla" w:cs="Sakkal Majalla" w:hint="cs"/>
          <w:color w:val="0D0D0D" w:themeColor="text1" w:themeTint="F2"/>
          <w:sz w:val="28"/>
          <w:szCs w:val="28"/>
          <w:rtl/>
        </w:rPr>
        <w:t>.</w:t>
      </w:r>
      <w:r w:rsidR="00303BF8" w:rsidRPr="00995BEB">
        <w:rPr>
          <w:rFonts w:ascii="Sakkal Majalla" w:hAnsi="Sakkal Majalla" w:cs="Sakkal Majalla"/>
          <w:color w:val="0D0D0D" w:themeColor="text1" w:themeTint="F2"/>
          <w:sz w:val="28"/>
          <w:szCs w:val="28"/>
          <w:rtl/>
        </w:rPr>
        <w:t xml:space="preserve"> </w:t>
      </w:r>
    </w:p>
    <w:p w14:paraId="6880C297" w14:textId="6E5B9A97" w:rsidR="000146E6" w:rsidRPr="00995BEB" w:rsidRDefault="000146E6" w:rsidP="007760FB">
      <w:pPr>
        <w:pStyle w:val="a6"/>
        <w:numPr>
          <w:ilvl w:val="0"/>
          <w:numId w:val="34"/>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 xml:space="preserve">المتغيرات </w:t>
      </w:r>
      <w:r w:rsidRPr="00995BEB">
        <w:rPr>
          <w:rFonts w:ascii="Sakkal Majalla" w:hAnsi="Sakkal Majalla" w:cs="Sakkal Majalla" w:hint="cs"/>
          <w:color w:val="0D0D0D" w:themeColor="text1" w:themeTint="F2"/>
          <w:sz w:val="28"/>
          <w:szCs w:val="28"/>
          <w:rtl/>
        </w:rPr>
        <w:t xml:space="preserve">: المتغير المستقل : </w:t>
      </w:r>
      <w:r w:rsidR="008E7314" w:rsidRPr="00995BEB">
        <w:rPr>
          <w:rFonts w:ascii="Sakkal Majalla" w:hAnsi="Sakkal Majalla" w:cs="Sakkal Majalla"/>
          <w:color w:val="0D0D0D" w:themeColor="text1" w:themeTint="F2"/>
          <w:sz w:val="28"/>
          <w:szCs w:val="28"/>
          <w:rtl/>
        </w:rPr>
        <w:t>القيادة التحويلية</w:t>
      </w:r>
    </w:p>
    <w:p w14:paraId="790B06BA" w14:textId="285534D8" w:rsidR="000146E6" w:rsidRPr="00995BEB" w:rsidRDefault="000146E6" w:rsidP="007760FB">
      <w:pPr>
        <w:pStyle w:val="a6"/>
        <w:numPr>
          <w:ilvl w:val="0"/>
          <w:numId w:val="34"/>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hint="cs"/>
          <w:color w:val="0D0D0D" w:themeColor="text1" w:themeTint="F2"/>
          <w:sz w:val="28"/>
          <w:szCs w:val="28"/>
          <w:rtl/>
        </w:rPr>
        <w:t xml:space="preserve">المتغير التابع : </w:t>
      </w:r>
      <w:r w:rsidRPr="00995BEB">
        <w:rPr>
          <w:rFonts w:ascii="Sakkal Majalla" w:hAnsi="Sakkal Majalla" w:cs="Sakkal Majalla"/>
          <w:color w:val="0D0D0D" w:themeColor="text1" w:themeTint="F2"/>
          <w:sz w:val="28"/>
          <w:szCs w:val="28"/>
          <w:rtl/>
        </w:rPr>
        <w:t xml:space="preserve"> </w:t>
      </w:r>
      <w:r w:rsidR="008E7314" w:rsidRPr="00995BEB">
        <w:rPr>
          <w:rFonts w:ascii="Sakkal Majalla" w:hAnsi="Sakkal Majalla" w:cs="Sakkal Majalla" w:hint="cs"/>
          <w:color w:val="0D0D0D" w:themeColor="text1" w:themeTint="F2"/>
          <w:sz w:val="28"/>
          <w:szCs w:val="28"/>
          <w:rtl/>
        </w:rPr>
        <w:t>الإبداع الإداري</w:t>
      </w:r>
    </w:p>
    <w:p w14:paraId="43AB37D9" w14:textId="6FE7D57D" w:rsidR="000146E6" w:rsidRPr="00995BEB" w:rsidRDefault="000146E6" w:rsidP="00111C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المنهج :</w:t>
      </w:r>
      <w:r w:rsidRPr="00995BEB">
        <w:rPr>
          <w:rFonts w:ascii="Sakkal Majalla" w:hAnsi="Sakkal Majalla" w:cs="Sakkal Majalla" w:hint="cs"/>
          <w:color w:val="0D0D0D" w:themeColor="text1" w:themeTint="F2"/>
          <w:sz w:val="28"/>
          <w:szCs w:val="28"/>
          <w:rtl/>
        </w:rPr>
        <w:t xml:space="preserve"> </w:t>
      </w:r>
      <w:r w:rsidR="00303BF8" w:rsidRPr="00995BEB">
        <w:rPr>
          <w:rFonts w:ascii="Sakkal Majalla" w:hAnsi="Sakkal Majalla" w:cs="Sakkal Majalla"/>
          <w:color w:val="0D0D0D" w:themeColor="text1" w:themeTint="F2"/>
          <w:sz w:val="28"/>
          <w:szCs w:val="28"/>
          <w:rtl/>
        </w:rPr>
        <w:t>استخدم الباحث المنهج الوصفي من خلال إعداد استبانة مكونة من محورين الأول يقيس مستوى القيادة التحويلية، والثاني يقيس مستوى الإبداع الإداري لدى العاملين في البنوك التجارية العاملة في فلسطين، وتوزيع استبانة على أفراد عينة الدراسة حيث بلغت الردود (389) رداً شكلت عينة الدراسة، وأظهرت النتائج أن مستوى ممارسة مديري البنوك التجارية العاملة في فلسطين للقيادة التحويلية من وجهة نظر العاملين كان متوسطاً، وأن مستوى الإبداع الإداري لدى العاملين في البنوك التجارية العاملة في فلسطين من وجهة نظرهم كان متوسطاً،</w:t>
      </w:r>
    </w:p>
    <w:p w14:paraId="0B44B901" w14:textId="2BF5FE0B" w:rsidR="000146E6" w:rsidRPr="00995BEB" w:rsidRDefault="000146E6" w:rsidP="00111C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النتائج</w:t>
      </w:r>
      <w:r w:rsidRPr="00995BEB">
        <w:rPr>
          <w:rFonts w:ascii="Sakkal Majalla" w:hAnsi="Sakkal Majalla" w:cs="Sakkal Majalla" w:hint="cs"/>
          <w:color w:val="0D0D0D" w:themeColor="text1" w:themeTint="F2"/>
          <w:sz w:val="28"/>
          <w:szCs w:val="28"/>
          <w:rtl/>
        </w:rPr>
        <w:t xml:space="preserve"> : </w:t>
      </w:r>
      <w:r w:rsidR="00303BF8" w:rsidRPr="00995BEB">
        <w:rPr>
          <w:rFonts w:ascii="Sakkal Majalla" w:hAnsi="Sakkal Majalla" w:cs="Sakkal Majalla"/>
          <w:color w:val="0D0D0D" w:themeColor="text1" w:themeTint="F2"/>
          <w:sz w:val="28"/>
          <w:szCs w:val="28"/>
          <w:rtl/>
        </w:rPr>
        <w:t xml:space="preserve">أظهرت النتائج أن المتغيرات المستقلة التأثير المثالي، الدافعية الإلهامية الاستثارة الفكرية الاعتبارية الفردية هي أكثر أبعاد القيادة التحويلية تأثيراً في الإبداع الإداري)، وخلصت الدراسة الى مجموعة من التوصيات منها الاهتمام بالكوادر المؤهلة والمدربة ممن يتوافر فيهم الاستعداد المبدئي لامتلاك خصائص وسمات القيادة التحويلية وكذلك ممن لديهم المقدرة على امتلاك مواهب وقدرات إبداعية كامنة، وعقد دورات متخصصة لإعداد القادة وتدريبهم على الأساليب الإدارية الحديثة وقيادة المنظمات في ظل التطورات </w:t>
      </w:r>
      <w:r w:rsidR="00303BF8" w:rsidRPr="00995BEB">
        <w:rPr>
          <w:rFonts w:ascii="Sakkal Majalla" w:hAnsi="Sakkal Majalla" w:cs="Sakkal Majalla"/>
          <w:color w:val="0D0D0D" w:themeColor="text1" w:themeTint="F2"/>
          <w:sz w:val="28"/>
          <w:szCs w:val="28"/>
          <w:rtl/>
        </w:rPr>
        <w:lastRenderedPageBreak/>
        <w:t>التقنية المتلاحقة وعمل المزيد من ورش العمل والدورات التدريبية في القيادة التحويلية برعاية وزارة التربية والتعليم في الأردن لتعزيز الالتزام التنظيمي المهني لدى المعلمين.</w:t>
      </w:r>
    </w:p>
    <w:p w14:paraId="4AA2B5C1" w14:textId="31D997C0" w:rsidR="00A74F76" w:rsidRPr="00995BEB" w:rsidRDefault="00D30845" w:rsidP="007760FB">
      <w:pPr>
        <w:pStyle w:val="a6"/>
        <w:numPr>
          <w:ilvl w:val="0"/>
          <w:numId w:val="3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 xml:space="preserve">دراسة </w:t>
      </w:r>
      <w:r w:rsidR="00303BF8" w:rsidRPr="00995BEB">
        <w:rPr>
          <w:rFonts w:ascii="Sakkal Majalla" w:hAnsi="Sakkal Majalla" w:cs="Sakkal Majalla"/>
          <w:b/>
          <w:bCs/>
          <w:color w:val="0D0D0D" w:themeColor="text1" w:themeTint="F2"/>
          <w:sz w:val="28"/>
          <w:szCs w:val="28"/>
          <w:rtl/>
        </w:rPr>
        <w:t>شلبي، وعبد الرحمن، وشاهين (2021)</w:t>
      </w:r>
      <w:r w:rsidR="00303BF8" w:rsidRPr="00995BEB">
        <w:rPr>
          <w:rFonts w:ascii="Sakkal Majalla" w:hAnsi="Sakkal Majalla" w:cs="Sakkal Majalla" w:hint="cs"/>
          <w:b/>
          <w:bCs/>
          <w:color w:val="0D0D0D" w:themeColor="text1" w:themeTint="F2"/>
          <w:sz w:val="28"/>
          <w:szCs w:val="28"/>
          <w:rtl/>
        </w:rPr>
        <w:t xml:space="preserve"> </w:t>
      </w:r>
      <w:r w:rsidRPr="00995BEB">
        <w:rPr>
          <w:rFonts w:ascii="Sakkal Majalla" w:hAnsi="Sakkal Majalla" w:cs="Sakkal Majalla" w:hint="cs"/>
          <w:b/>
          <w:bCs/>
          <w:color w:val="0D0D0D" w:themeColor="text1" w:themeTint="F2"/>
          <w:sz w:val="28"/>
          <w:szCs w:val="28"/>
          <w:rtl/>
        </w:rPr>
        <w:t xml:space="preserve">بعنوان : </w:t>
      </w:r>
      <w:r w:rsidR="00E373EB" w:rsidRPr="00995BEB">
        <w:rPr>
          <w:rFonts w:ascii="Sakkal Majalla" w:hAnsi="Sakkal Majalla" w:cs="Sakkal Majalla" w:hint="cs"/>
          <w:b/>
          <w:bCs/>
          <w:color w:val="0D0D0D" w:themeColor="text1" w:themeTint="F2"/>
          <w:sz w:val="28"/>
          <w:szCs w:val="28"/>
          <w:rtl/>
        </w:rPr>
        <w:t xml:space="preserve"> </w:t>
      </w:r>
      <w:r w:rsidR="00AB5A3B" w:rsidRPr="00995BEB">
        <w:rPr>
          <w:rFonts w:ascii="Sakkal Majalla" w:hAnsi="Sakkal Majalla" w:cs="Sakkal Majalla"/>
          <w:b/>
          <w:bCs/>
          <w:color w:val="0D0D0D" w:themeColor="text1" w:themeTint="F2"/>
          <w:sz w:val="28"/>
          <w:szCs w:val="28"/>
          <w:rtl/>
        </w:rPr>
        <w:t>تأثير نمط القيادة التحويلية في تفعيل</w:t>
      </w:r>
      <w:r w:rsidR="00AB5A3B" w:rsidRPr="00995BEB">
        <w:rPr>
          <w:rFonts w:ascii="Sakkal Majalla" w:hAnsi="Sakkal Majalla" w:cs="Sakkal Majalla" w:hint="cs"/>
          <w:b/>
          <w:bCs/>
          <w:color w:val="0D0D0D" w:themeColor="text1" w:themeTint="F2"/>
          <w:sz w:val="28"/>
          <w:szCs w:val="28"/>
          <w:rtl/>
        </w:rPr>
        <w:t xml:space="preserve"> </w:t>
      </w:r>
      <w:r w:rsidR="00AB5A3B" w:rsidRPr="00995BEB">
        <w:rPr>
          <w:rFonts w:ascii="Sakkal Majalla" w:hAnsi="Sakkal Majalla" w:cs="Sakkal Majalla"/>
          <w:b/>
          <w:bCs/>
          <w:color w:val="0D0D0D" w:themeColor="text1" w:themeTint="F2"/>
          <w:sz w:val="28"/>
          <w:szCs w:val="28"/>
          <w:rtl/>
        </w:rPr>
        <w:t>قدرات البراعة التنظيمية بالقطاع المصرفي دراسة ميدانية على بنوك قطاع الاعمال بالقاهرة</w:t>
      </w:r>
      <w:r w:rsidR="00AB5A3B" w:rsidRPr="00995BEB">
        <w:rPr>
          <w:rFonts w:ascii="Sakkal Majalla" w:hAnsi="Sakkal Majalla" w:cs="Sakkal Majalla" w:hint="cs"/>
          <w:b/>
          <w:bCs/>
          <w:color w:val="0D0D0D" w:themeColor="text1" w:themeTint="F2"/>
          <w:sz w:val="28"/>
          <w:szCs w:val="28"/>
          <w:rtl/>
        </w:rPr>
        <w:t xml:space="preserve"> </w:t>
      </w:r>
      <w:r w:rsidR="00AB5A3B" w:rsidRPr="00995BEB">
        <w:rPr>
          <w:rFonts w:ascii="Sakkal Majalla" w:hAnsi="Sakkal Majalla" w:cs="Sakkal Majalla"/>
          <w:b/>
          <w:bCs/>
          <w:color w:val="0D0D0D" w:themeColor="text1" w:themeTint="F2"/>
          <w:sz w:val="28"/>
          <w:szCs w:val="28"/>
          <w:rtl/>
        </w:rPr>
        <w:t>الكبرى</w:t>
      </w:r>
    </w:p>
    <w:p w14:paraId="638FEA22" w14:textId="65428DFF" w:rsidR="00E373EB" w:rsidRPr="00995BEB" w:rsidRDefault="00E373EB" w:rsidP="00111C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الهدف :</w:t>
      </w:r>
      <w:r w:rsidRPr="00995BEB">
        <w:rPr>
          <w:rFonts w:ascii="Sakkal Majalla" w:hAnsi="Sakkal Majalla" w:cs="Sakkal Majalla" w:hint="cs"/>
          <w:color w:val="0D0D0D" w:themeColor="text1" w:themeTint="F2"/>
          <w:sz w:val="28"/>
          <w:szCs w:val="28"/>
          <w:rtl/>
        </w:rPr>
        <w:t xml:space="preserve"> </w:t>
      </w:r>
      <w:r w:rsidR="00303BF8" w:rsidRPr="00995BEB">
        <w:rPr>
          <w:rFonts w:ascii="Sakkal Majalla" w:hAnsi="Sakkal Majalla" w:cs="Sakkal Majalla"/>
          <w:color w:val="0D0D0D" w:themeColor="text1" w:themeTint="F2"/>
          <w:sz w:val="28"/>
          <w:szCs w:val="28"/>
          <w:rtl/>
        </w:rPr>
        <w:t>هدفت إلى بيان مدى تأثر البراعة التنظيمية بنمط القيادة التحويلية بالقطاع المصرفي</w:t>
      </w:r>
      <w:r w:rsidR="00303BF8" w:rsidRPr="00995BEB">
        <w:rPr>
          <w:rFonts w:ascii="Sakkal Majalla" w:hAnsi="Sakkal Majalla" w:cs="Sakkal Majalla" w:hint="cs"/>
          <w:color w:val="0D0D0D" w:themeColor="text1" w:themeTint="F2"/>
          <w:sz w:val="28"/>
          <w:szCs w:val="28"/>
          <w:rtl/>
        </w:rPr>
        <w:t>.</w:t>
      </w:r>
    </w:p>
    <w:p w14:paraId="63294EFD" w14:textId="336F809A" w:rsidR="00E373EB" w:rsidRPr="00995BEB" w:rsidRDefault="00E373EB" w:rsidP="007760FB">
      <w:pPr>
        <w:pStyle w:val="a6"/>
        <w:numPr>
          <w:ilvl w:val="0"/>
          <w:numId w:val="35"/>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b/>
          <w:bCs/>
          <w:color w:val="0D0D0D" w:themeColor="text1" w:themeTint="F2"/>
          <w:sz w:val="28"/>
          <w:szCs w:val="28"/>
          <w:rtl/>
        </w:rPr>
        <w:t>المتغيرات :</w:t>
      </w:r>
      <w:r w:rsidRPr="00995BEB">
        <w:rPr>
          <w:rFonts w:ascii="Sakkal Majalla" w:hAnsi="Sakkal Majalla" w:cs="Sakkal Majalla"/>
          <w:color w:val="0D0D0D" w:themeColor="text1" w:themeTint="F2"/>
          <w:sz w:val="28"/>
          <w:szCs w:val="28"/>
          <w:rtl/>
        </w:rPr>
        <w:t xml:space="preserve"> </w:t>
      </w:r>
      <w:r w:rsidR="00AB5A3B" w:rsidRPr="00995BEB">
        <w:rPr>
          <w:rFonts w:ascii="Sakkal Majalla" w:hAnsi="Sakkal Majalla" w:cs="Sakkal Majalla" w:hint="cs"/>
          <w:color w:val="0D0D0D" w:themeColor="text1" w:themeTint="F2"/>
          <w:sz w:val="28"/>
          <w:szCs w:val="28"/>
          <w:rtl/>
        </w:rPr>
        <w:t>نمط القيادة التحويلية</w:t>
      </w:r>
    </w:p>
    <w:p w14:paraId="1D232384" w14:textId="22FEFFAB" w:rsidR="00E373EB" w:rsidRPr="00995BEB" w:rsidRDefault="00E373EB" w:rsidP="007760FB">
      <w:pPr>
        <w:pStyle w:val="a6"/>
        <w:numPr>
          <w:ilvl w:val="0"/>
          <w:numId w:val="35"/>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color w:val="0D0D0D" w:themeColor="text1" w:themeTint="F2"/>
          <w:sz w:val="28"/>
          <w:szCs w:val="28"/>
          <w:rtl/>
        </w:rPr>
        <w:t>المتغير التابع</w:t>
      </w:r>
      <w:r w:rsidR="00F1646F" w:rsidRPr="00995BEB">
        <w:rPr>
          <w:rFonts w:ascii="Sakkal Majalla" w:hAnsi="Sakkal Majalla" w:cs="Sakkal Majalla" w:hint="cs"/>
          <w:color w:val="0D0D0D" w:themeColor="text1" w:themeTint="F2"/>
          <w:sz w:val="28"/>
          <w:szCs w:val="28"/>
          <w:rtl/>
        </w:rPr>
        <w:t>:</w:t>
      </w:r>
      <w:r w:rsidRPr="00995BEB">
        <w:rPr>
          <w:rFonts w:ascii="Sakkal Majalla" w:hAnsi="Sakkal Majalla" w:cs="Sakkal Majalla"/>
          <w:color w:val="0D0D0D" w:themeColor="text1" w:themeTint="F2"/>
          <w:sz w:val="28"/>
          <w:szCs w:val="28"/>
          <w:rtl/>
        </w:rPr>
        <w:t xml:space="preserve"> </w:t>
      </w:r>
      <w:r w:rsidR="00AB5A3B" w:rsidRPr="00995BEB">
        <w:rPr>
          <w:rFonts w:ascii="Sakkal Majalla" w:hAnsi="Sakkal Majalla" w:cs="Sakkal Majalla" w:hint="cs"/>
          <w:color w:val="0D0D0D" w:themeColor="text1" w:themeTint="F2"/>
          <w:sz w:val="28"/>
          <w:szCs w:val="28"/>
          <w:rtl/>
        </w:rPr>
        <w:t>قدرات البراعة التنظيمية</w:t>
      </w:r>
    </w:p>
    <w:p w14:paraId="6F674CA5" w14:textId="6E561EDB" w:rsidR="00003B61" w:rsidRPr="00995BEB" w:rsidRDefault="00003B61"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المنهج</w:t>
      </w:r>
      <w:r w:rsidR="00303BF8" w:rsidRPr="00995BEB">
        <w:rPr>
          <w:rFonts w:ascii="Sakkal Majalla" w:hAnsi="Sakkal Majalla" w:cs="Sakkal Majalla" w:hint="cs"/>
          <w:b/>
          <w:bCs/>
          <w:color w:val="0D0D0D" w:themeColor="text1" w:themeTint="F2"/>
          <w:sz w:val="28"/>
          <w:szCs w:val="28"/>
          <w:rtl/>
        </w:rPr>
        <w:t>:</w:t>
      </w:r>
      <w:r w:rsidRPr="00995BEB">
        <w:rPr>
          <w:rFonts w:ascii="Sakkal Majalla" w:hAnsi="Sakkal Majalla" w:cs="Sakkal Majalla" w:hint="cs"/>
          <w:color w:val="0D0D0D" w:themeColor="text1" w:themeTint="F2"/>
          <w:sz w:val="28"/>
          <w:szCs w:val="28"/>
          <w:rtl/>
        </w:rPr>
        <w:t xml:space="preserve"> </w:t>
      </w:r>
      <w:r w:rsidR="00303BF8" w:rsidRPr="00995BEB">
        <w:rPr>
          <w:rFonts w:ascii="Sakkal Majalla" w:hAnsi="Sakkal Majalla" w:cs="Sakkal Majalla"/>
          <w:color w:val="0D0D0D" w:themeColor="text1" w:themeTint="F2"/>
          <w:sz w:val="28"/>
          <w:szCs w:val="28"/>
          <w:rtl/>
        </w:rPr>
        <w:t>وتكونت عينة الدراسة من (385) عامل في بنوك القاهرة وقد استخدمت الدراسة المنهج الوصفي التحليلي</w:t>
      </w:r>
      <w:r w:rsidR="00303BF8" w:rsidRPr="00995BEB">
        <w:rPr>
          <w:rFonts w:ascii="Sakkal Majalla" w:hAnsi="Sakkal Majalla" w:cs="Sakkal Majalla" w:hint="cs"/>
          <w:color w:val="0D0D0D" w:themeColor="text1" w:themeTint="F2"/>
          <w:sz w:val="28"/>
          <w:szCs w:val="28"/>
          <w:rtl/>
        </w:rPr>
        <w:t>.</w:t>
      </w:r>
    </w:p>
    <w:p w14:paraId="58FBB198" w14:textId="12AAB366" w:rsidR="00A74F76" w:rsidRPr="00995BEB" w:rsidRDefault="00003B61"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النتائج</w:t>
      </w:r>
      <w:r w:rsidRPr="00995BEB">
        <w:rPr>
          <w:rFonts w:ascii="Sakkal Majalla" w:hAnsi="Sakkal Majalla" w:cs="Sakkal Majalla" w:hint="cs"/>
          <w:color w:val="0D0D0D" w:themeColor="text1" w:themeTint="F2"/>
          <w:sz w:val="28"/>
          <w:szCs w:val="28"/>
          <w:rtl/>
        </w:rPr>
        <w:t xml:space="preserve">: </w:t>
      </w:r>
      <w:r w:rsidR="00303BF8" w:rsidRPr="00995BEB">
        <w:rPr>
          <w:rFonts w:ascii="Sakkal Majalla" w:hAnsi="Sakkal Majalla" w:cs="Sakkal Majalla"/>
          <w:color w:val="0D0D0D" w:themeColor="text1" w:themeTint="F2"/>
          <w:sz w:val="28"/>
          <w:szCs w:val="28"/>
          <w:rtl/>
        </w:rPr>
        <w:t>توصلت الدراسة إلى أنه يوجد ارتباط إيجابي بين نمط القيادة التحويلية بأبعادها التأثير المثالي التحفيز الإلهامي والاستثارة الفكرية والاعتبارية الفردية وقدرات البراعة التنظيمية.</w:t>
      </w:r>
    </w:p>
    <w:p w14:paraId="5FC800EB" w14:textId="191D2A63" w:rsidR="00F1646F" w:rsidRPr="00995BEB" w:rsidRDefault="00686D49" w:rsidP="007760FB">
      <w:pPr>
        <w:pStyle w:val="a6"/>
        <w:numPr>
          <w:ilvl w:val="0"/>
          <w:numId w:val="3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 xml:space="preserve">دراسة </w:t>
      </w:r>
      <w:r w:rsidR="00303BF8" w:rsidRPr="00995BEB">
        <w:rPr>
          <w:rFonts w:ascii="Sakkal Majalla" w:hAnsi="Sakkal Majalla" w:cs="Sakkal Majalla"/>
          <w:b/>
          <w:bCs/>
          <w:color w:val="0D0D0D" w:themeColor="text1" w:themeTint="F2"/>
          <w:sz w:val="28"/>
          <w:szCs w:val="28"/>
          <w:rtl/>
        </w:rPr>
        <w:t>محمد (2020)</w:t>
      </w:r>
      <w:r w:rsidR="00303BF8" w:rsidRPr="00995BEB">
        <w:rPr>
          <w:rFonts w:ascii="Sakkal Majalla" w:hAnsi="Sakkal Majalla" w:cs="Sakkal Majalla" w:hint="cs"/>
          <w:b/>
          <w:bCs/>
          <w:color w:val="0D0D0D" w:themeColor="text1" w:themeTint="F2"/>
          <w:sz w:val="28"/>
          <w:szCs w:val="28"/>
          <w:rtl/>
        </w:rPr>
        <w:t xml:space="preserve"> </w:t>
      </w:r>
      <w:r w:rsidRPr="00995BEB">
        <w:rPr>
          <w:rFonts w:ascii="Sakkal Majalla" w:hAnsi="Sakkal Majalla" w:cs="Sakkal Majalla" w:hint="cs"/>
          <w:b/>
          <w:bCs/>
          <w:color w:val="0D0D0D" w:themeColor="text1" w:themeTint="F2"/>
          <w:sz w:val="28"/>
          <w:szCs w:val="28"/>
          <w:rtl/>
        </w:rPr>
        <w:t xml:space="preserve">بعنوان:  </w:t>
      </w:r>
      <w:r w:rsidR="00AB5A3B" w:rsidRPr="00995BEB">
        <w:rPr>
          <w:rFonts w:ascii="Sakkal Majalla" w:hAnsi="Sakkal Majalla" w:cs="Sakkal Majalla"/>
          <w:b/>
          <w:bCs/>
          <w:color w:val="0D0D0D" w:themeColor="text1" w:themeTint="F2"/>
          <w:sz w:val="28"/>
          <w:szCs w:val="28"/>
          <w:rtl/>
        </w:rPr>
        <w:t>أثر القيادة الإدارية على الإبداع الإداري</w:t>
      </w:r>
    </w:p>
    <w:p w14:paraId="714026D9" w14:textId="34A929CC" w:rsidR="00EC5DCF" w:rsidRPr="00995BEB" w:rsidRDefault="00EC5DCF"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الهدف</w:t>
      </w:r>
      <w:r w:rsidRPr="00995BEB">
        <w:rPr>
          <w:rFonts w:ascii="Sakkal Majalla" w:hAnsi="Sakkal Majalla" w:cs="Sakkal Majalla" w:hint="cs"/>
          <w:color w:val="0D0D0D" w:themeColor="text1" w:themeTint="F2"/>
          <w:sz w:val="28"/>
          <w:szCs w:val="28"/>
          <w:rtl/>
        </w:rPr>
        <w:t>:</w:t>
      </w:r>
      <w:r w:rsidR="00F1646F" w:rsidRPr="00995BEB">
        <w:rPr>
          <w:color w:val="0D0D0D" w:themeColor="text1" w:themeTint="F2"/>
          <w:rtl/>
        </w:rPr>
        <w:t xml:space="preserve"> </w:t>
      </w:r>
      <w:r w:rsidR="00303BF8" w:rsidRPr="00995BEB">
        <w:rPr>
          <w:rFonts w:ascii="Sakkal Majalla" w:hAnsi="Sakkal Majalla" w:cs="Sakkal Majalla"/>
          <w:color w:val="0D0D0D" w:themeColor="text1" w:themeTint="F2"/>
          <w:sz w:val="28"/>
          <w:szCs w:val="28"/>
          <w:rtl/>
        </w:rPr>
        <w:t>هدفت</w:t>
      </w:r>
      <w:r w:rsidR="00303BF8" w:rsidRPr="00995BEB">
        <w:rPr>
          <w:rFonts w:ascii="Sakkal Majalla" w:hAnsi="Sakkal Majalla" w:cs="Sakkal Majalla" w:hint="cs"/>
          <w:color w:val="0D0D0D" w:themeColor="text1" w:themeTint="F2"/>
          <w:sz w:val="28"/>
          <w:szCs w:val="28"/>
          <w:rtl/>
        </w:rPr>
        <w:t xml:space="preserve"> الدراسة إلى</w:t>
      </w:r>
      <w:r w:rsidR="00303BF8" w:rsidRPr="00995BEB">
        <w:rPr>
          <w:rFonts w:ascii="Sakkal Majalla" w:hAnsi="Sakkal Majalla" w:cs="Sakkal Majalla"/>
          <w:color w:val="0D0D0D" w:themeColor="text1" w:themeTint="F2"/>
          <w:sz w:val="28"/>
          <w:szCs w:val="28"/>
          <w:rtl/>
        </w:rPr>
        <w:t xml:space="preserve"> التعرف إلى أنماط القيادة الإدارية ومعرفة مدى تأثيرها في كسب ثقة وتعاون العاملين وتعزيز الإبداع الإداري لديهم، تمثلت مشكلة الدراسة في تحديد النمط القيادي الذي يتناسب مع طبيعة المؤسسة وجعلها قادرة على غرس الإبداع الإداري لدى العاملين</w:t>
      </w:r>
      <w:r w:rsidR="00303BF8" w:rsidRPr="00995BEB">
        <w:rPr>
          <w:rFonts w:ascii="Sakkal Majalla" w:hAnsi="Sakkal Majalla" w:cs="Sakkal Majalla" w:hint="cs"/>
          <w:color w:val="0D0D0D" w:themeColor="text1" w:themeTint="F2"/>
          <w:sz w:val="28"/>
          <w:szCs w:val="28"/>
          <w:rtl/>
        </w:rPr>
        <w:t xml:space="preserve"> </w:t>
      </w:r>
      <w:r w:rsidR="00303BF8" w:rsidRPr="00995BEB">
        <w:rPr>
          <w:rFonts w:ascii="Sakkal Majalla" w:hAnsi="Sakkal Majalla" w:cs="Sakkal Majalla"/>
          <w:color w:val="0D0D0D" w:themeColor="text1" w:themeTint="F2"/>
          <w:sz w:val="28"/>
          <w:szCs w:val="28"/>
          <w:rtl/>
        </w:rPr>
        <w:t xml:space="preserve">لتحقيق المنافسة والتكيف مع التغيرات الخارجية. وتمت صياغة مشكلة الدراسة في التساؤل الرئيسي التالي: ما هي العلاقة بين القيادة الادارية وتنمية القدرات الابداعية لدى العاملين؟ </w:t>
      </w:r>
    </w:p>
    <w:p w14:paraId="71E04DED" w14:textId="13DD0130" w:rsidR="00EC5DCF" w:rsidRPr="00995BEB" w:rsidRDefault="00EC5DCF" w:rsidP="007760FB">
      <w:pPr>
        <w:pStyle w:val="a6"/>
        <w:numPr>
          <w:ilvl w:val="0"/>
          <w:numId w:val="36"/>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b/>
          <w:bCs/>
          <w:color w:val="0D0D0D" w:themeColor="text1" w:themeTint="F2"/>
          <w:sz w:val="28"/>
          <w:szCs w:val="28"/>
          <w:rtl/>
        </w:rPr>
        <w:t>المتغيرات</w:t>
      </w:r>
      <w:r w:rsidRPr="00995BEB">
        <w:rPr>
          <w:rFonts w:ascii="Sakkal Majalla" w:hAnsi="Sakkal Majalla" w:cs="Sakkal Majalla"/>
          <w:color w:val="0D0D0D" w:themeColor="text1" w:themeTint="F2"/>
          <w:sz w:val="28"/>
          <w:szCs w:val="28"/>
          <w:rtl/>
        </w:rPr>
        <w:t xml:space="preserve"> : المتغير المستقل: </w:t>
      </w:r>
      <w:r w:rsidR="00AB5A3B" w:rsidRPr="00995BEB">
        <w:rPr>
          <w:rFonts w:ascii="Sakkal Majalla" w:hAnsi="Sakkal Majalla" w:cs="Sakkal Majalla" w:hint="cs"/>
          <w:color w:val="0D0D0D" w:themeColor="text1" w:themeTint="F2"/>
          <w:sz w:val="28"/>
          <w:szCs w:val="28"/>
          <w:rtl/>
        </w:rPr>
        <w:t>القيادة الإدارية</w:t>
      </w:r>
    </w:p>
    <w:p w14:paraId="5C2364A3" w14:textId="4B9FE668" w:rsidR="00EC5DCF" w:rsidRPr="00995BEB" w:rsidRDefault="00EC5DCF" w:rsidP="007760FB">
      <w:pPr>
        <w:pStyle w:val="a6"/>
        <w:numPr>
          <w:ilvl w:val="0"/>
          <w:numId w:val="36"/>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color w:val="0D0D0D" w:themeColor="text1" w:themeTint="F2"/>
          <w:sz w:val="28"/>
          <w:szCs w:val="28"/>
          <w:rtl/>
        </w:rPr>
        <w:t>المتغير التابع</w:t>
      </w:r>
      <w:r w:rsidR="00F1646F" w:rsidRPr="00995BEB">
        <w:rPr>
          <w:rFonts w:ascii="Sakkal Majalla" w:hAnsi="Sakkal Majalla" w:cs="Sakkal Majalla" w:hint="cs"/>
          <w:color w:val="0D0D0D" w:themeColor="text1" w:themeTint="F2"/>
          <w:sz w:val="28"/>
          <w:szCs w:val="28"/>
          <w:rtl/>
        </w:rPr>
        <w:t>:</w:t>
      </w:r>
      <w:r w:rsidRPr="00995BEB">
        <w:rPr>
          <w:color w:val="0D0D0D" w:themeColor="text1" w:themeTint="F2"/>
          <w:rtl/>
        </w:rPr>
        <w:t xml:space="preserve"> </w:t>
      </w:r>
      <w:r w:rsidR="00AB5A3B" w:rsidRPr="00995BEB">
        <w:rPr>
          <w:rFonts w:ascii="Sakkal Majalla" w:hAnsi="Sakkal Majalla" w:cs="Sakkal Majalla" w:hint="cs"/>
          <w:color w:val="0D0D0D" w:themeColor="text1" w:themeTint="F2"/>
          <w:sz w:val="28"/>
          <w:szCs w:val="28"/>
          <w:rtl/>
        </w:rPr>
        <w:t>الإبداع الإداري.</w:t>
      </w:r>
    </w:p>
    <w:p w14:paraId="7A63BBE3" w14:textId="5B580D6B" w:rsidR="00EC5DCF" w:rsidRPr="00995BEB" w:rsidRDefault="00EC5DCF" w:rsidP="00D540FE">
      <w:pPr>
        <w:spacing w:before="100" w:beforeAutospacing="1" w:after="100" w:afterAutospacing="1" w:line="360" w:lineRule="auto"/>
        <w:ind w:left="565"/>
        <w:jc w:val="both"/>
        <w:rPr>
          <w:rFonts w:ascii="Sakkal Majalla" w:hAnsi="Sakkal Majalla" w:cs="Sakkal Majalla"/>
          <w:color w:val="0D0D0D" w:themeColor="text1" w:themeTint="F2"/>
          <w:sz w:val="28"/>
          <w:szCs w:val="28"/>
          <w:rtl/>
        </w:rPr>
      </w:pPr>
      <w:r w:rsidRPr="00995BEB">
        <w:rPr>
          <w:rFonts w:ascii="Sakkal Majalla" w:hAnsi="Sakkal Majalla" w:cs="Sakkal Majalla"/>
          <w:b/>
          <w:bCs/>
          <w:color w:val="0D0D0D" w:themeColor="text1" w:themeTint="F2"/>
          <w:sz w:val="28"/>
          <w:szCs w:val="28"/>
          <w:rtl/>
        </w:rPr>
        <w:lastRenderedPageBreak/>
        <w:t>المنهج</w:t>
      </w:r>
      <w:r w:rsidR="00F1646F" w:rsidRPr="00995BEB">
        <w:rPr>
          <w:rFonts w:ascii="Sakkal Majalla" w:hAnsi="Sakkal Majalla" w:cs="Sakkal Majalla" w:hint="cs"/>
          <w:b/>
          <w:bCs/>
          <w:color w:val="0D0D0D" w:themeColor="text1" w:themeTint="F2"/>
          <w:sz w:val="28"/>
          <w:szCs w:val="28"/>
          <w:rtl/>
        </w:rPr>
        <w:t>:</w:t>
      </w:r>
      <w:r w:rsidRPr="00995BEB">
        <w:rPr>
          <w:rFonts w:ascii="Sakkal Majalla" w:hAnsi="Sakkal Majalla" w:cs="Sakkal Majalla"/>
          <w:b/>
          <w:bCs/>
          <w:color w:val="0D0D0D" w:themeColor="text1" w:themeTint="F2"/>
          <w:sz w:val="28"/>
          <w:szCs w:val="28"/>
          <w:rtl/>
        </w:rPr>
        <w:t xml:space="preserve"> </w:t>
      </w:r>
      <w:r w:rsidR="00985B71" w:rsidRPr="00995BEB">
        <w:rPr>
          <w:rFonts w:ascii="Sakkal Majalla" w:hAnsi="Sakkal Majalla" w:cs="Sakkal Majalla"/>
          <w:color w:val="0D0D0D" w:themeColor="text1" w:themeTint="F2"/>
          <w:sz w:val="28"/>
          <w:szCs w:val="28"/>
          <w:rtl/>
        </w:rPr>
        <w:t xml:space="preserve">تم استخدام المنهج الوصفي، وطبقت الدراسة على عينة عشوائية من القيادات بجامعة الأميرة نورة بنت عبد الرحمن عددها 150 مفردة. </w:t>
      </w:r>
    </w:p>
    <w:p w14:paraId="264CC378" w14:textId="307B7BBB" w:rsidR="00E0124F" w:rsidRPr="00995BEB" w:rsidRDefault="00EC5DCF" w:rsidP="00D540FE">
      <w:pPr>
        <w:spacing w:before="100" w:beforeAutospacing="1" w:after="100" w:afterAutospacing="1" w:line="360" w:lineRule="auto"/>
        <w:ind w:left="565"/>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النتائج :</w:t>
      </w:r>
      <w:r w:rsidRPr="00995BEB">
        <w:rPr>
          <w:rFonts w:ascii="Sakkal Majalla" w:hAnsi="Sakkal Majalla" w:cs="Sakkal Majalla" w:hint="cs"/>
          <w:color w:val="0D0D0D" w:themeColor="text1" w:themeTint="F2"/>
          <w:sz w:val="28"/>
          <w:szCs w:val="28"/>
          <w:rtl/>
        </w:rPr>
        <w:t xml:space="preserve"> </w:t>
      </w:r>
      <w:r w:rsidR="00985B71" w:rsidRPr="00995BEB">
        <w:rPr>
          <w:rFonts w:ascii="Sakkal Majalla" w:hAnsi="Sakkal Majalla" w:cs="Sakkal Majalla"/>
          <w:color w:val="0D0D0D" w:themeColor="text1" w:themeTint="F2"/>
          <w:sz w:val="28"/>
          <w:szCs w:val="28"/>
          <w:rtl/>
        </w:rPr>
        <w:t xml:space="preserve">وتوصلت الدراسة إلى نتائج اتفقت على أن تطبيق القيادة التشاركية يؤدي إلى تحقيق الابداع الإداري في المنظمات وبالتالي نجاحها واستمرارها. </w:t>
      </w:r>
    </w:p>
    <w:p w14:paraId="7FDB1F7D" w14:textId="3FF22F70" w:rsidR="00A74F76" w:rsidRPr="00995BEB" w:rsidRDefault="00EC5DCF" w:rsidP="00D540FE">
      <w:pPr>
        <w:spacing w:before="100" w:beforeAutospacing="1" w:after="100" w:afterAutospacing="1" w:line="360" w:lineRule="auto"/>
        <w:ind w:left="565"/>
        <w:jc w:val="both"/>
        <w:rPr>
          <w:rFonts w:ascii="Sakkal Majalla" w:hAnsi="Sakkal Majalla" w:cs="Sakkal Majalla"/>
          <w:color w:val="0D0D0D" w:themeColor="text1" w:themeTint="F2"/>
          <w:sz w:val="28"/>
          <w:szCs w:val="28"/>
          <w:u w:val="single"/>
          <w:rtl/>
        </w:rPr>
      </w:pPr>
      <w:r w:rsidRPr="00995BEB">
        <w:rPr>
          <w:rFonts w:ascii="Sakkal Majalla" w:hAnsi="Sakkal Majalla" w:cs="Sakkal Majalla"/>
          <w:b/>
          <w:bCs/>
          <w:color w:val="0D0D0D" w:themeColor="text1" w:themeTint="F2"/>
          <w:sz w:val="28"/>
          <w:szCs w:val="28"/>
          <w:rtl/>
        </w:rPr>
        <w:t>التوصيات:</w:t>
      </w:r>
      <w:r w:rsidRPr="00995BEB">
        <w:rPr>
          <w:rFonts w:ascii="Sakkal Majalla" w:hAnsi="Sakkal Majalla" w:cs="Sakkal Majalla"/>
          <w:color w:val="0D0D0D" w:themeColor="text1" w:themeTint="F2"/>
          <w:sz w:val="28"/>
          <w:szCs w:val="28"/>
          <w:rtl/>
        </w:rPr>
        <w:t xml:space="preserve"> </w:t>
      </w:r>
      <w:r w:rsidR="00985B71" w:rsidRPr="00995BEB">
        <w:rPr>
          <w:rFonts w:ascii="Sakkal Majalla" w:hAnsi="Sakkal Majalla" w:cs="Sakkal Majalla"/>
          <w:color w:val="0D0D0D" w:themeColor="text1" w:themeTint="F2"/>
          <w:sz w:val="28"/>
          <w:szCs w:val="28"/>
          <w:rtl/>
        </w:rPr>
        <w:t>أوصت الدراسة بضرورة تجنب أساليب القيادة التسلطية التي تحد من التفكير الإبداعي.</w:t>
      </w:r>
    </w:p>
    <w:p w14:paraId="735915DB" w14:textId="226DEC4B" w:rsidR="00A74F76" w:rsidRPr="00995BEB" w:rsidRDefault="00E0124F" w:rsidP="007760FB">
      <w:pPr>
        <w:pStyle w:val="a6"/>
        <w:numPr>
          <w:ilvl w:val="0"/>
          <w:numId w:val="3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 xml:space="preserve">دراسة </w:t>
      </w:r>
      <w:r w:rsidR="00985B71" w:rsidRPr="00995BEB">
        <w:rPr>
          <w:rFonts w:ascii="Sakkal Majalla" w:hAnsi="Sakkal Majalla" w:cs="Sakkal Majalla"/>
          <w:b/>
          <w:bCs/>
          <w:color w:val="0D0D0D" w:themeColor="text1" w:themeTint="F2"/>
          <w:sz w:val="28"/>
          <w:szCs w:val="28"/>
          <w:rtl/>
        </w:rPr>
        <w:t>الفهد (2020)</w:t>
      </w:r>
      <w:r w:rsidR="00985B71" w:rsidRPr="00995BEB">
        <w:rPr>
          <w:rFonts w:ascii="Sakkal Majalla" w:hAnsi="Sakkal Majalla" w:cs="Sakkal Majalla" w:hint="cs"/>
          <w:b/>
          <w:bCs/>
          <w:color w:val="0D0D0D" w:themeColor="text1" w:themeTint="F2"/>
          <w:sz w:val="28"/>
          <w:szCs w:val="28"/>
          <w:rtl/>
        </w:rPr>
        <w:t xml:space="preserve"> </w:t>
      </w:r>
      <w:r w:rsidRPr="00995BEB">
        <w:rPr>
          <w:rFonts w:ascii="Sakkal Majalla" w:hAnsi="Sakkal Majalla" w:cs="Sakkal Majalla" w:hint="cs"/>
          <w:b/>
          <w:bCs/>
          <w:color w:val="0D0D0D" w:themeColor="text1" w:themeTint="F2"/>
          <w:sz w:val="28"/>
          <w:szCs w:val="28"/>
          <w:rtl/>
        </w:rPr>
        <w:t xml:space="preserve">بعنوان :  </w:t>
      </w:r>
      <w:r w:rsidR="00AB5A3B" w:rsidRPr="00995BEB">
        <w:rPr>
          <w:rFonts w:ascii="Sakkal Majalla" w:hAnsi="Sakkal Majalla" w:cs="Sakkal Majalla"/>
          <w:b/>
          <w:bCs/>
          <w:color w:val="0D0D0D" w:themeColor="text1" w:themeTint="F2"/>
          <w:sz w:val="28"/>
          <w:szCs w:val="28"/>
          <w:rtl/>
        </w:rPr>
        <w:t>تنمية مهارات الإبداع الإداري</w:t>
      </w:r>
    </w:p>
    <w:p w14:paraId="7E96424B" w14:textId="1FA7C414" w:rsidR="00F10C89" w:rsidRPr="00995BEB" w:rsidRDefault="00F10C89" w:rsidP="00D540FE">
      <w:pPr>
        <w:spacing w:before="100" w:beforeAutospacing="1" w:after="100" w:afterAutospacing="1" w:line="360" w:lineRule="auto"/>
        <w:ind w:left="565"/>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 xml:space="preserve">الهدف </w:t>
      </w:r>
      <w:r w:rsidRPr="00995BEB">
        <w:rPr>
          <w:rFonts w:ascii="Sakkal Majalla" w:hAnsi="Sakkal Majalla" w:cs="Sakkal Majalla" w:hint="cs"/>
          <w:color w:val="0D0D0D" w:themeColor="text1" w:themeTint="F2"/>
          <w:sz w:val="28"/>
          <w:szCs w:val="28"/>
          <w:rtl/>
        </w:rPr>
        <w:t>:</w:t>
      </w:r>
      <w:r w:rsidR="00985B71" w:rsidRPr="00995BEB">
        <w:rPr>
          <w:color w:val="0D0D0D" w:themeColor="text1" w:themeTint="F2"/>
          <w:rtl/>
        </w:rPr>
        <w:t xml:space="preserve"> </w:t>
      </w:r>
      <w:r w:rsidR="00985B71" w:rsidRPr="00995BEB">
        <w:rPr>
          <w:rFonts w:ascii="Sakkal Majalla" w:hAnsi="Sakkal Majalla" w:cs="Sakkal Majalla"/>
          <w:color w:val="0D0D0D" w:themeColor="text1" w:themeTint="F2"/>
          <w:sz w:val="28"/>
          <w:szCs w:val="28"/>
          <w:rtl/>
        </w:rPr>
        <w:t>هدفت التعرف إلى درجة ممارسة القيادات الجامعية بالجامعة السعودية الإلكترونية لمهارات الإبداع الإداري</w:t>
      </w:r>
      <w:r w:rsidR="00985B71" w:rsidRPr="00995BEB">
        <w:rPr>
          <w:rFonts w:ascii="Sakkal Majalla" w:hAnsi="Sakkal Majalla" w:cs="Sakkal Majalla" w:hint="cs"/>
          <w:color w:val="0D0D0D" w:themeColor="text1" w:themeTint="F2"/>
          <w:sz w:val="28"/>
          <w:szCs w:val="28"/>
          <w:rtl/>
        </w:rPr>
        <w:t xml:space="preserve">. </w:t>
      </w:r>
    </w:p>
    <w:p w14:paraId="183A7448" w14:textId="34538C8C" w:rsidR="005B112C" w:rsidRPr="00995BEB" w:rsidRDefault="005B112C" w:rsidP="00D540FE">
      <w:pPr>
        <w:spacing w:before="100" w:beforeAutospacing="1" w:after="100" w:afterAutospacing="1" w:line="360" w:lineRule="auto"/>
        <w:ind w:left="565"/>
        <w:jc w:val="both"/>
        <w:rPr>
          <w:rFonts w:ascii="Sakkal Majalla" w:hAnsi="Sakkal Majalla" w:cs="Sakkal Majalla"/>
          <w:color w:val="0D0D0D" w:themeColor="text1" w:themeTint="F2"/>
          <w:sz w:val="28"/>
          <w:szCs w:val="28"/>
          <w:rtl/>
        </w:rPr>
      </w:pPr>
      <w:r w:rsidRPr="00995BEB">
        <w:rPr>
          <w:rFonts w:ascii="Sakkal Majalla" w:hAnsi="Sakkal Majalla" w:cs="Sakkal Majalla"/>
          <w:b/>
          <w:bCs/>
          <w:color w:val="0D0D0D" w:themeColor="text1" w:themeTint="F2"/>
          <w:sz w:val="28"/>
          <w:szCs w:val="28"/>
          <w:rtl/>
        </w:rPr>
        <w:t>المنهج</w:t>
      </w:r>
      <w:r w:rsidRPr="00995BEB">
        <w:rPr>
          <w:rFonts w:ascii="Sakkal Majalla" w:hAnsi="Sakkal Majalla" w:cs="Sakkal Majalla" w:hint="cs"/>
          <w:color w:val="0D0D0D" w:themeColor="text1" w:themeTint="F2"/>
          <w:sz w:val="28"/>
          <w:szCs w:val="28"/>
          <w:rtl/>
        </w:rPr>
        <w:t>:</w:t>
      </w:r>
      <w:r w:rsidR="00792A28" w:rsidRPr="00995BEB">
        <w:rPr>
          <w:color w:val="0D0D0D" w:themeColor="text1" w:themeTint="F2"/>
          <w:rtl/>
        </w:rPr>
        <w:t xml:space="preserve"> </w:t>
      </w:r>
      <w:r w:rsidR="00985B71" w:rsidRPr="00995BEB">
        <w:rPr>
          <w:rFonts w:ascii="Sakkal Majalla" w:hAnsi="Sakkal Majalla" w:cs="Sakkal Majalla"/>
          <w:color w:val="0D0D0D" w:themeColor="text1" w:themeTint="F2"/>
          <w:sz w:val="28"/>
          <w:szCs w:val="28"/>
          <w:rtl/>
        </w:rPr>
        <w:t>استخدمت الباحثة المنهج الوصفي المسحي، كما تم استخدام الاستبانة كأداة لجمع بيانات الدراسة من مجتمعها المتمثل في جميع القيادات الإدارية في الجامعة السعودية الإلكترونية، والبالغ عددهم (٥٦) فردا، وقد استجاب منهم (٥٠) قائدًا، أي بنسبة (</w:t>
      </w:r>
      <w:r w:rsidR="00985B71" w:rsidRPr="00995BEB">
        <w:rPr>
          <w:rFonts w:ascii="Sakkal Majalla" w:hAnsi="Sakkal Majalla" w:cs="Sakkal Majalla"/>
          <w:color w:val="0D0D0D" w:themeColor="text1" w:themeTint="F2"/>
          <w:sz w:val="28"/>
          <w:szCs w:val="28"/>
          <w:rtl/>
          <w:lang w:bidi="fa-IR"/>
        </w:rPr>
        <w:t xml:space="preserve">۸۹,۳). </w:t>
      </w:r>
      <w:r w:rsidR="00985B71" w:rsidRPr="00995BEB">
        <w:rPr>
          <w:rFonts w:ascii="Sakkal Majalla" w:hAnsi="Sakkal Majalla" w:cs="Sakkal Majalla"/>
          <w:color w:val="0D0D0D" w:themeColor="text1" w:themeTint="F2"/>
          <w:sz w:val="28"/>
          <w:szCs w:val="28"/>
          <w:rtl/>
        </w:rPr>
        <w:t>وتوصلت الدراسة إلى أن درجة ممارسة القيادات الجامعية لمهارات الإبداع الإداري في الجامعة السعودية الإلكترونية جاءت عالية</w:t>
      </w:r>
      <w:r w:rsidR="00985B71" w:rsidRPr="00995BEB">
        <w:rPr>
          <w:rFonts w:ascii="Sakkal Majalla" w:hAnsi="Sakkal Majalla" w:cs="Sakkal Majalla" w:hint="cs"/>
          <w:color w:val="0D0D0D" w:themeColor="text1" w:themeTint="F2"/>
          <w:sz w:val="28"/>
          <w:szCs w:val="28"/>
          <w:rtl/>
        </w:rPr>
        <w:t>.</w:t>
      </w:r>
    </w:p>
    <w:p w14:paraId="612A05CE" w14:textId="45B94AC1" w:rsidR="005B112C" w:rsidRPr="00995BEB" w:rsidRDefault="005B112C" w:rsidP="00D540FE">
      <w:pPr>
        <w:spacing w:before="100" w:beforeAutospacing="1" w:after="100" w:afterAutospacing="1" w:line="360" w:lineRule="auto"/>
        <w:ind w:left="565"/>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 xml:space="preserve">النتائج </w:t>
      </w:r>
      <w:r w:rsidRPr="00995BEB">
        <w:rPr>
          <w:rFonts w:ascii="Sakkal Majalla" w:hAnsi="Sakkal Majalla" w:cs="Sakkal Majalla" w:hint="cs"/>
          <w:color w:val="0D0D0D" w:themeColor="text1" w:themeTint="F2"/>
          <w:sz w:val="28"/>
          <w:szCs w:val="28"/>
          <w:rtl/>
        </w:rPr>
        <w:t xml:space="preserve">: </w:t>
      </w:r>
      <w:r w:rsidR="00985B71" w:rsidRPr="00995BEB">
        <w:rPr>
          <w:rFonts w:ascii="Sakkal Majalla" w:hAnsi="Sakkal Majalla" w:cs="Sakkal Majalla"/>
          <w:color w:val="0D0D0D" w:themeColor="text1" w:themeTint="F2"/>
          <w:sz w:val="28"/>
          <w:szCs w:val="28"/>
          <w:rtl/>
        </w:rPr>
        <w:t>أوضحت النتائج أن هناك العديد من الصعوبات التي تواجه القيادات الجامعية بالجامعة السعودية الإلكترونية لممارسة الإبداع الإداري، أبرزها ضعف تقديم الحوافز المادية، وكذلك قلة الصلاحيات الممنوحة للقادة</w:t>
      </w:r>
      <w:r w:rsidR="00985B71" w:rsidRPr="00995BEB">
        <w:rPr>
          <w:rFonts w:ascii="Sakkal Majalla" w:hAnsi="Sakkal Majalla" w:cs="Sakkal Majalla" w:hint="cs"/>
          <w:color w:val="0D0D0D" w:themeColor="text1" w:themeTint="F2"/>
          <w:sz w:val="28"/>
          <w:szCs w:val="28"/>
          <w:rtl/>
        </w:rPr>
        <w:t xml:space="preserve">. </w:t>
      </w:r>
      <w:r w:rsidR="00985B71" w:rsidRPr="00995BEB">
        <w:rPr>
          <w:rFonts w:ascii="Sakkal Majalla" w:hAnsi="Sakkal Majalla" w:cs="Sakkal Majalla"/>
          <w:color w:val="0D0D0D" w:themeColor="text1" w:themeTint="F2"/>
          <w:sz w:val="28"/>
          <w:szCs w:val="28"/>
          <w:rtl/>
        </w:rPr>
        <w:t>كما بينت النتائج أن هناك فروقاً ذات دلالة إحصائية بين متوسطات استجابات أفراد الدراسة باختلاف متغير المؤهل العلمي، وذلك لصالح من مؤهلهم العلمي دكتوراه، إضافة إلى أن هناك فروقا ذات دلالة إحصائية بين متوسطات استجابات أفراد الدراسة باختلاف متغير سنوات الخبرة، وذلك لصالح من خبرتهم ما بين (٥-١٠) سنوات).</w:t>
      </w:r>
    </w:p>
    <w:p w14:paraId="43C6C885" w14:textId="4685B7B9" w:rsidR="00A74F76" w:rsidRPr="00995BEB" w:rsidRDefault="005B112C" w:rsidP="00D540FE">
      <w:pPr>
        <w:spacing w:before="100" w:beforeAutospacing="1" w:after="100" w:afterAutospacing="1" w:line="360" w:lineRule="auto"/>
        <w:ind w:left="565"/>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lastRenderedPageBreak/>
        <w:t>التوصيات</w:t>
      </w:r>
      <w:r w:rsidRPr="00995BEB">
        <w:rPr>
          <w:rFonts w:ascii="Sakkal Majalla" w:hAnsi="Sakkal Majalla" w:cs="Sakkal Majalla" w:hint="cs"/>
          <w:color w:val="0D0D0D" w:themeColor="text1" w:themeTint="F2"/>
          <w:sz w:val="28"/>
          <w:szCs w:val="28"/>
          <w:rtl/>
        </w:rPr>
        <w:t>:</w:t>
      </w:r>
      <w:r w:rsidR="00792A28" w:rsidRPr="00995BEB">
        <w:rPr>
          <w:rFonts w:ascii="Sakkal Majalla" w:hAnsi="Sakkal Majalla" w:cs="Sakkal Majalla" w:hint="cs"/>
          <w:color w:val="0D0D0D" w:themeColor="text1" w:themeTint="F2"/>
          <w:sz w:val="28"/>
          <w:szCs w:val="28"/>
          <w:rtl/>
        </w:rPr>
        <w:t xml:space="preserve"> </w:t>
      </w:r>
      <w:r w:rsidR="00985B71" w:rsidRPr="00995BEB">
        <w:rPr>
          <w:rFonts w:ascii="Sakkal Majalla" w:hAnsi="Sakkal Majalla" w:cs="Sakkal Majalla"/>
          <w:color w:val="0D0D0D" w:themeColor="text1" w:themeTint="F2"/>
          <w:sz w:val="28"/>
          <w:szCs w:val="28"/>
          <w:rtl/>
        </w:rPr>
        <w:t>التي من شأنها أن تعزز من ممارسة القيادات الجامعية لمهارات الإبداع الإداري أبرزها: دراسة الأفكار الجديدة دراسة جادة وإبداء الاهتمام بها وتطبيق الجيد منها ، وكذلك توفير القيادات الإدارية المؤهلة وذات الكفاءة العالية المدركة لقيمة الإبداع</w:t>
      </w:r>
      <w:r w:rsidR="00985B71" w:rsidRPr="00995BEB">
        <w:rPr>
          <w:rFonts w:ascii="Sakkal Majalla" w:hAnsi="Sakkal Majalla" w:cs="Sakkal Majalla" w:hint="cs"/>
          <w:color w:val="0D0D0D" w:themeColor="text1" w:themeTint="F2"/>
          <w:sz w:val="28"/>
          <w:szCs w:val="28"/>
          <w:rtl/>
        </w:rPr>
        <w:t>.</w:t>
      </w:r>
    </w:p>
    <w:p w14:paraId="06DC03E2" w14:textId="4F3949DA" w:rsidR="00A74F76" w:rsidRPr="00995BEB" w:rsidRDefault="00757802" w:rsidP="007760FB">
      <w:pPr>
        <w:pStyle w:val="a6"/>
        <w:numPr>
          <w:ilvl w:val="0"/>
          <w:numId w:val="3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 xml:space="preserve">دراسة </w:t>
      </w:r>
      <w:r w:rsidR="00985B71" w:rsidRPr="00995BEB">
        <w:rPr>
          <w:rFonts w:ascii="Sakkal Majalla" w:hAnsi="Sakkal Majalla" w:cs="Sakkal Majalla"/>
          <w:b/>
          <w:bCs/>
          <w:color w:val="0D0D0D" w:themeColor="text1" w:themeTint="F2"/>
          <w:sz w:val="28"/>
          <w:szCs w:val="28"/>
          <w:rtl/>
        </w:rPr>
        <w:t>الثيبة وآخرون (2020,</w:t>
      </w:r>
      <w:r w:rsidR="00985B71" w:rsidRPr="00995BEB">
        <w:rPr>
          <w:rFonts w:ascii="Sakkal Majalla" w:hAnsi="Sakkal Majalla" w:cs="Sakkal Majalla"/>
          <w:b/>
          <w:bCs/>
          <w:color w:val="0D0D0D" w:themeColor="text1" w:themeTint="F2"/>
          <w:sz w:val="28"/>
          <w:szCs w:val="28"/>
        </w:rPr>
        <w:t>Althaibah et al</w:t>
      </w:r>
      <w:r w:rsidR="00985B71" w:rsidRPr="00995BEB">
        <w:rPr>
          <w:rFonts w:ascii="Sakkal Majalla" w:hAnsi="Sakkal Majalla" w:cs="Sakkal Majalla"/>
          <w:b/>
          <w:bCs/>
          <w:color w:val="0D0D0D" w:themeColor="text1" w:themeTint="F2"/>
          <w:sz w:val="28"/>
          <w:szCs w:val="28"/>
          <w:rtl/>
        </w:rPr>
        <w:t>)</w:t>
      </w:r>
      <w:r w:rsidR="00985B71" w:rsidRPr="00995BEB">
        <w:rPr>
          <w:rFonts w:ascii="Sakkal Majalla" w:hAnsi="Sakkal Majalla" w:cs="Sakkal Majalla" w:hint="cs"/>
          <w:b/>
          <w:bCs/>
          <w:color w:val="0D0D0D" w:themeColor="text1" w:themeTint="F2"/>
          <w:sz w:val="28"/>
          <w:szCs w:val="28"/>
          <w:rtl/>
        </w:rPr>
        <w:t xml:space="preserve"> </w:t>
      </w:r>
      <w:r w:rsidRPr="00995BEB">
        <w:rPr>
          <w:rFonts w:ascii="Sakkal Majalla" w:hAnsi="Sakkal Majalla" w:cs="Sakkal Majalla" w:hint="cs"/>
          <w:b/>
          <w:bCs/>
          <w:color w:val="0D0D0D" w:themeColor="text1" w:themeTint="F2"/>
          <w:sz w:val="28"/>
          <w:szCs w:val="28"/>
          <w:rtl/>
        </w:rPr>
        <w:t xml:space="preserve">بعنوان :  </w:t>
      </w:r>
      <w:r w:rsidR="00AB5A3B" w:rsidRPr="00995BEB">
        <w:rPr>
          <w:rFonts w:ascii="Sakkal Majalla" w:hAnsi="Sakkal Majalla" w:cs="Sakkal Majalla"/>
          <w:b/>
          <w:bCs/>
          <w:color w:val="0D0D0D" w:themeColor="text1" w:themeTint="F2"/>
          <w:sz w:val="28"/>
          <w:szCs w:val="28"/>
          <w:rtl/>
        </w:rPr>
        <w:t>القيادة التحويلية وأثرها على الإبداع التنظيمي وسلامة المرضى في المستشفيات في المملكة العربية السعودية.</w:t>
      </w:r>
    </w:p>
    <w:p w14:paraId="691DDFB0" w14:textId="6177253D" w:rsidR="00CD105C" w:rsidRPr="00995BEB" w:rsidRDefault="00CD105C"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b/>
          <w:bCs/>
          <w:color w:val="0D0D0D" w:themeColor="text1" w:themeTint="F2"/>
          <w:sz w:val="28"/>
          <w:szCs w:val="28"/>
          <w:rtl/>
        </w:rPr>
        <w:t>الهدف</w:t>
      </w:r>
      <w:r w:rsidRPr="00995BEB">
        <w:rPr>
          <w:rFonts w:ascii="Sakkal Majalla" w:hAnsi="Sakkal Majalla" w:cs="Sakkal Majalla"/>
          <w:color w:val="0D0D0D" w:themeColor="text1" w:themeTint="F2"/>
          <w:sz w:val="28"/>
          <w:szCs w:val="28"/>
          <w:rtl/>
        </w:rPr>
        <w:t>:</w:t>
      </w:r>
      <w:r w:rsidR="00792A28" w:rsidRPr="00995BEB">
        <w:rPr>
          <w:color w:val="0D0D0D" w:themeColor="text1" w:themeTint="F2"/>
          <w:rtl/>
        </w:rPr>
        <w:t xml:space="preserve"> </w:t>
      </w:r>
      <w:r w:rsidR="00792A28" w:rsidRPr="00995BEB">
        <w:rPr>
          <w:rFonts w:ascii="Sakkal Majalla" w:hAnsi="Sakkal Majalla" w:cs="Sakkal Majalla"/>
          <w:color w:val="0D0D0D" w:themeColor="text1" w:themeTint="F2"/>
          <w:sz w:val="28"/>
          <w:szCs w:val="28"/>
          <w:rtl/>
        </w:rPr>
        <w:t xml:space="preserve">هدفت الدراسة إلى </w:t>
      </w:r>
      <w:r w:rsidR="00985B71" w:rsidRPr="00995BEB">
        <w:rPr>
          <w:rFonts w:ascii="Sakkal Majalla" w:hAnsi="Sakkal Majalla" w:cs="Sakkal Majalla"/>
          <w:color w:val="0D0D0D" w:themeColor="text1" w:themeTint="F2"/>
          <w:sz w:val="28"/>
          <w:szCs w:val="28"/>
          <w:rtl/>
        </w:rPr>
        <w:t>قياس القيادة التحويلية وأثرها على الإبداع التنظيمي وسلامة المرضى في مستشفيات المملكة العربية السعودية</w:t>
      </w:r>
      <w:r w:rsidR="00985B71" w:rsidRPr="00995BEB">
        <w:rPr>
          <w:rFonts w:ascii="Sakkal Majalla" w:hAnsi="Sakkal Majalla" w:cs="Sakkal Majalla" w:hint="cs"/>
          <w:color w:val="0D0D0D" w:themeColor="text1" w:themeTint="F2"/>
          <w:sz w:val="28"/>
          <w:szCs w:val="28"/>
          <w:rtl/>
        </w:rPr>
        <w:t>.</w:t>
      </w:r>
    </w:p>
    <w:p w14:paraId="7772F52D" w14:textId="548F246F" w:rsidR="00461DB2" w:rsidRPr="00995BEB" w:rsidRDefault="00461DB2" w:rsidP="007760FB">
      <w:pPr>
        <w:pStyle w:val="a6"/>
        <w:numPr>
          <w:ilvl w:val="0"/>
          <w:numId w:val="37"/>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b/>
          <w:bCs/>
          <w:color w:val="0D0D0D" w:themeColor="text1" w:themeTint="F2"/>
          <w:sz w:val="28"/>
          <w:szCs w:val="28"/>
          <w:rtl/>
        </w:rPr>
        <w:t xml:space="preserve">المتغيرات </w:t>
      </w:r>
      <w:r w:rsidRPr="00995BEB">
        <w:rPr>
          <w:rFonts w:ascii="Sakkal Majalla" w:hAnsi="Sakkal Majalla" w:cs="Sakkal Majalla"/>
          <w:color w:val="0D0D0D" w:themeColor="text1" w:themeTint="F2"/>
          <w:sz w:val="28"/>
          <w:szCs w:val="28"/>
          <w:rtl/>
        </w:rPr>
        <w:t xml:space="preserve">: المتغير المستقل : </w:t>
      </w:r>
      <w:r w:rsidR="00AB5A3B" w:rsidRPr="00995BEB">
        <w:rPr>
          <w:rFonts w:ascii="Sakkal Majalla" w:hAnsi="Sakkal Majalla" w:cs="Sakkal Majalla" w:hint="cs"/>
          <w:color w:val="0D0D0D" w:themeColor="text1" w:themeTint="F2"/>
          <w:sz w:val="28"/>
          <w:szCs w:val="28"/>
          <w:rtl/>
        </w:rPr>
        <w:t>القيادة التحويلية</w:t>
      </w:r>
    </w:p>
    <w:p w14:paraId="4483CBB1" w14:textId="17B2D23F" w:rsidR="00461DB2" w:rsidRPr="00995BEB" w:rsidRDefault="00461DB2" w:rsidP="007760FB">
      <w:pPr>
        <w:pStyle w:val="a6"/>
        <w:numPr>
          <w:ilvl w:val="0"/>
          <w:numId w:val="37"/>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color w:val="0D0D0D" w:themeColor="text1" w:themeTint="F2"/>
          <w:sz w:val="28"/>
          <w:szCs w:val="28"/>
          <w:rtl/>
        </w:rPr>
        <w:t xml:space="preserve">المتغير التابع </w:t>
      </w:r>
      <w:r w:rsidRPr="00995BEB">
        <w:rPr>
          <w:rFonts w:ascii="Sakkal Majalla" w:hAnsi="Sakkal Majalla" w:cs="Sakkal Majalla" w:hint="cs"/>
          <w:color w:val="0D0D0D" w:themeColor="text1" w:themeTint="F2"/>
          <w:sz w:val="28"/>
          <w:szCs w:val="28"/>
          <w:rtl/>
        </w:rPr>
        <w:t xml:space="preserve">: </w:t>
      </w:r>
      <w:r w:rsidR="00AB5A3B" w:rsidRPr="00995BEB">
        <w:rPr>
          <w:rFonts w:ascii="Sakkal Majalla" w:hAnsi="Sakkal Majalla" w:cs="Sakkal Majalla" w:hint="cs"/>
          <w:color w:val="0D0D0D" w:themeColor="text1" w:themeTint="F2"/>
          <w:sz w:val="28"/>
          <w:szCs w:val="28"/>
          <w:rtl/>
        </w:rPr>
        <w:t>الإبداع التنظيمي</w:t>
      </w:r>
    </w:p>
    <w:p w14:paraId="382D56C3" w14:textId="5A675AB0" w:rsidR="00985B71" w:rsidRPr="00995BEB" w:rsidRDefault="00CD105C"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المنهج :</w:t>
      </w:r>
      <w:r w:rsidRPr="00995BEB">
        <w:rPr>
          <w:rFonts w:ascii="Sakkal Majalla" w:hAnsi="Sakkal Majalla" w:cs="Sakkal Majalla" w:hint="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 xml:space="preserve"> </w:t>
      </w:r>
      <w:r w:rsidR="00985B71" w:rsidRPr="00995BEB">
        <w:rPr>
          <w:rFonts w:ascii="Sakkal Majalla" w:hAnsi="Sakkal Majalla" w:cs="Sakkal Majalla"/>
          <w:color w:val="0D0D0D" w:themeColor="text1" w:themeTint="F2"/>
          <w:sz w:val="28"/>
          <w:szCs w:val="28"/>
          <w:rtl/>
        </w:rPr>
        <w:t xml:space="preserve">وهذه الدراسة عبارة عن دراسة كمية تتبع المنهج الوصفي والتحليلي بالاعتماد على استبيان تم تطبيقه على عينة قوامها (251) للعاملين في مستشفيات المملكة العربية السعودية، </w:t>
      </w:r>
    </w:p>
    <w:p w14:paraId="753248C9" w14:textId="0952A1F8" w:rsidR="00A74F76" w:rsidRPr="00995BEB" w:rsidRDefault="00CD105C"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النتائج :</w:t>
      </w:r>
      <w:r w:rsidRPr="00995BEB">
        <w:rPr>
          <w:rFonts w:ascii="Sakkal Majalla" w:hAnsi="Sakkal Majalla" w:cs="Sakkal Majalla" w:hint="cs"/>
          <w:color w:val="0D0D0D" w:themeColor="text1" w:themeTint="F2"/>
          <w:sz w:val="28"/>
          <w:szCs w:val="28"/>
          <w:rtl/>
        </w:rPr>
        <w:t xml:space="preserve"> </w:t>
      </w:r>
      <w:r w:rsidR="00985B71" w:rsidRPr="00995BEB">
        <w:rPr>
          <w:rFonts w:ascii="Sakkal Majalla" w:hAnsi="Sakkal Majalla" w:cs="Sakkal Majalla"/>
          <w:color w:val="0D0D0D" w:themeColor="text1" w:themeTint="F2"/>
          <w:sz w:val="28"/>
          <w:szCs w:val="28"/>
          <w:rtl/>
        </w:rPr>
        <w:t>توصلت الدراسة إلى استنتاجات من أهمها تصنيف عالي للقيادة التحويلية في مستشفيات المملكة العربية السعودية. ووجدت الدراسة أيضا ارتباطاً بين القيادة التحويلية والسلوك الإبداعي للعاملين وسلامة المرضى في المستشفيات في المملكة العربية السعودية،</w:t>
      </w:r>
    </w:p>
    <w:p w14:paraId="544A0A88" w14:textId="02CCE632" w:rsidR="00985B71" w:rsidRPr="00995BEB" w:rsidRDefault="00985B71"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توصيات:</w:t>
      </w:r>
      <w:r w:rsidRPr="00995BEB">
        <w:rPr>
          <w:rFonts w:ascii="Sakkal Majalla" w:hAnsi="Sakkal Majalla" w:cs="Sakkal Majalla" w:hint="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وفي ضوء النتائج توصل البحث إلى توصيات من أهمها أن المستشفيات في المملكة العربية السعودية تعزز القيادة التحويلية لتعزيز السلوك الإبداعي للعاملين وسلامة المرضى في مستشفيات المملكة العربية السعودية.</w:t>
      </w:r>
    </w:p>
    <w:p w14:paraId="57F3DC4F" w14:textId="69FB1026" w:rsidR="00792A28" w:rsidRPr="00995BEB" w:rsidRDefault="00792A28" w:rsidP="007760FB">
      <w:pPr>
        <w:pStyle w:val="a6"/>
        <w:numPr>
          <w:ilvl w:val="0"/>
          <w:numId w:val="3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 xml:space="preserve">دراسة </w:t>
      </w:r>
      <w:r w:rsidR="00985B71" w:rsidRPr="00995BEB">
        <w:rPr>
          <w:rFonts w:ascii="Sakkal Majalla" w:hAnsi="Sakkal Majalla" w:cs="Sakkal Majalla"/>
          <w:b/>
          <w:bCs/>
          <w:color w:val="0D0D0D" w:themeColor="text1" w:themeTint="F2"/>
          <w:sz w:val="28"/>
          <w:szCs w:val="28"/>
          <w:rtl/>
        </w:rPr>
        <w:t>المايل (2021)</w:t>
      </w:r>
      <w:r w:rsidR="00985B71" w:rsidRPr="00995BEB">
        <w:rPr>
          <w:rFonts w:ascii="Sakkal Majalla" w:hAnsi="Sakkal Majalla" w:cs="Sakkal Majalla" w:hint="cs"/>
          <w:b/>
          <w:bCs/>
          <w:color w:val="0D0D0D" w:themeColor="text1" w:themeTint="F2"/>
          <w:sz w:val="28"/>
          <w:szCs w:val="28"/>
          <w:rtl/>
        </w:rPr>
        <w:t xml:space="preserve"> </w:t>
      </w:r>
      <w:r w:rsidRPr="00995BEB">
        <w:rPr>
          <w:rFonts w:ascii="Sakkal Majalla" w:hAnsi="Sakkal Majalla" w:cs="Sakkal Majalla" w:hint="cs"/>
          <w:b/>
          <w:bCs/>
          <w:color w:val="0D0D0D" w:themeColor="text1" w:themeTint="F2"/>
          <w:sz w:val="28"/>
          <w:szCs w:val="28"/>
          <w:rtl/>
        </w:rPr>
        <w:t xml:space="preserve">بعنوان:  </w:t>
      </w:r>
      <w:r w:rsidR="00AB5A3B" w:rsidRPr="00995BEB">
        <w:rPr>
          <w:rFonts w:ascii="Sakkal Majalla" w:hAnsi="Sakkal Majalla" w:cs="Sakkal Majalla"/>
          <w:b/>
          <w:bCs/>
          <w:color w:val="0D0D0D" w:themeColor="text1" w:themeTint="F2"/>
          <w:sz w:val="28"/>
          <w:szCs w:val="28"/>
          <w:rtl/>
        </w:rPr>
        <w:t>مدى تأثير القيادة التحويلية على الإبداع التنظيمي من وجهة نظر أعضاء هيئة التدريس بكلية</w:t>
      </w:r>
      <w:r w:rsidR="00AB5A3B" w:rsidRPr="00995BEB">
        <w:rPr>
          <w:rFonts w:ascii="Sakkal Majalla" w:hAnsi="Sakkal Majalla" w:cs="Sakkal Majalla" w:hint="cs"/>
          <w:b/>
          <w:bCs/>
          <w:color w:val="0D0D0D" w:themeColor="text1" w:themeTint="F2"/>
          <w:sz w:val="28"/>
          <w:szCs w:val="28"/>
          <w:rtl/>
        </w:rPr>
        <w:t xml:space="preserve"> </w:t>
      </w:r>
      <w:r w:rsidR="00AB5A3B" w:rsidRPr="00995BEB">
        <w:rPr>
          <w:rFonts w:ascii="Sakkal Majalla" w:hAnsi="Sakkal Majalla" w:cs="Sakkal Majalla"/>
          <w:b/>
          <w:bCs/>
          <w:color w:val="0D0D0D" w:themeColor="text1" w:themeTint="F2"/>
          <w:sz w:val="28"/>
          <w:szCs w:val="28"/>
          <w:rtl/>
        </w:rPr>
        <w:t>الاقتصاد والتجارة، جامعة المرقب</w:t>
      </w:r>
      <w:r w:rsidR="00AB5A3B" w:rsidRPr="00995BEB">
        <w:rPr>
          <w:rFonts w:ascii="Sakkal Majalla" w:hAnsi="Sakkal Majalla" w:cs="Sakkal Majalla" w:hint="cs"/>
          <w:b/>
          <w:bCs/>
          <w:color w:val="0D0D0D" w:themeColor="text1" w:themeTint="F2"/>
          <w:sz w:val="28"/>
          <w:szCs w:val="28"/>
          <w:rtl/>
        </w:rPr>
        <w:t>.</w:t>
      </w:r>
    </w:p>
    <w:p w14:paraId="62629FC6" w14:textId="093AA75F" w:rsidR="00792A28" w:rsidRPr="00995BEB" w:rsidRDefault="00792A28"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b/>
          <w:bCs/>
          <w:color w:val="0D0D0D" w:themeColor="text1" w:themeTint="F2"/>
          <w:sz w:val="28"/>
          <w:szCs w:val="28"/>
          <w:rtl/>
        </w:rPr>
        <w:lastRenderedPageBreak/>
        <w:t>الهدف</w:t>
      </w:r>
      <w:r w:rsidRPr="00995BEB">
        <w:rPr>
          <w:rFonts w:ascii="Sakkal Majalla" w:hAnsi="Sakkal Majalla" w:cs="Sakkal Majalla"/>
          <w:color w:val="0D0D0D" w:themeColor="text1" w:themeTint="F2"/>
          <w:sz w:val="28"/>
          <w:szCs w:val="28"/>
          <w:rtl/>
        </w:rPr>
        <w:t>:</w:t>
      </w:r>
      <w:r w:rsidRPr="00995BEB">
        <w:rPr>
          <w:color w:val="0D0D0D" w:themeColor="text1" w:themeTint="F2"/>
          <w:rtl/>
        </w:rPr>
        <w:t xml:space="preserve"> </w:t>
      </w:r>
      <w:r w:rsidRPr="00995BEB">
        <w:rPr>
          <w:rFonts w:ascii="Sakkal Majalla" w:hAnsi="Sakkal Majalla" w:cs="Sakkal Majalla"/>
          <w:color w:val="0D0D0D" w:themeColor="text1" w:themeTint="F2"/>
          <w:sz w:val="28"/>
          <w:szCs w:val="28"/>
          <w:rtl/>
        </w:rPr>
        <w:t xml:space="preserve">تهدف الدراسة </w:t>
      </w:r>
      <w:r w:rsidR="00985B71" w:rsidRPr="00995BEB">
        <w:rPr>
          <w:rFonts w:ascii="Sakkal Majalla" w:hAnsi="Sakkal Majalla" w:cs="Sakkal Majalla"/>
          <w:color w:val="0D0D0D" w:themeColor="text1" w:themeTint="F2"/>
          <w:sz w:val="28"/>
          <w:szCs w:val="28"/>
          <w:rtl/>
        </w:rPr>
        <w:t>إلى معرفة مدى تأثير القيادة التحويلية على الإبداع التنظيمي من وجهة نظر أعضاء هيئة التدريس بكلية الاقتصاد والتجارة جامعة المرقب</w:t>
      </w:r>
      <w:r w:rsidR="00985B71" w:rsidRPr="00995BEB">
        <w:rPr>
          <w:rFonts w:ascii="Sakkal Majalla" w:hAnsi="Sakkal Majalla" w:cs="Sakkal Majalla" w:hint="cs"/>
          <w:color w:val="0D0D0D" w:themeColor="text1" w:themeTint="F2"/>
          <w:sz w:val="28"/>
          <w:szCs w:val="28"/>
          <w:rtl/>
        </w:rPr>
        <w:t>.</w:t>
      </w:r>
      <w:r w:rsidR="00985B71" w:rsidRPr="00995BEB">
        <w:rPr>
          <w:rFonts w:ascii="Sakkal Majalla" w:hAnsi="Sakkal Majalla" w:cs="Sakkal Majalla"/>
          <w:color w:val="0D0D0D" w:themeColor="text1" w:themeTint="F2"/>
          <w:sz w:val="28"/>
          <w:szCs w:val="28"/>
          <w:rtl/>
        </w:rPr>
        <w:t xml:space="preserve"> </w:t>
      </w:r>
    </w:p>
    <w:p w14:paraId="236DA41D" w14:textId="173978F9" w:rsidR="00792A28" w:rsidRPr="00995BEB" w:rsidRDefault="00792A28"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المنهج :</w:t>
      </w:r>
      <w:r w:rsidRPr="00995BEB">
        <w:rPr>
          <w:rFonts w:ascii="Sakkal Majalla" w:hAnsi="Sakkal Majalla" w:cs="Sakkal Majalla" w:hint="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 xml:space="preserve"> </w:t>
      </w:r>
      <w:r w:rsidR="00985B71" w:rsidRPr="00995BEB">
        <w:rPr>
          <w:rFonts w:ascii="Sakkal Majalla" w:hAnsi="Sakkal Majalla" w:cs="Sakkal Majalla"/>
          <w:color w:val="0D0D0D" w:themeColor="text1" w:themeTint="F2"/>
          <w:sz w:val="28"/>
          <w:szCs w:val="28"/>
          <w:rtl/>
        </w:rPr>
        <w:t>لتحقيق الهدف من البحث تم الاعتماد على المنهج الوصفي، وتكون مجتمع البحث من أعضاء هيئة التدريس والبالغ عددهم (120) مفردة. وقد اعتمدت الدراسة على الاستبانة كاداة رئيسة لجمع البيانات من عينة الدراسة التي تكونت من (79) مفردة أي بما يعادل (65.83)، ولتحليل البيانات التي تم جمعها من عينة الدراسة، تمت الاستعانة ببرنامج (</w:t>
      </w:r>
      <w:r w:rsidR="00985B71" w:rsidRPr="00995BEB">
        <w:rPr>
          <w:rFonts w:ascii="Sakkal Majalla" w:hAnsi="Sakkal Majalla" w:cs="Sakkal Majalla"/>
          <w:color w:val="0D0D0D" w:themeColor="text1" w:themeTint="F2"/>
          <w:sz w:val="28"/>
          <w:szCs w:val="28"/>
        </w:rPr>
        <w:t>SPSS</w:t>
      </w:r>
      <w:r w:rsidR="00985B71" w:rsidRPr="00995BEB">
        <w:rPr>
          <w:rFonts w:ascii="Sakkal Majalla" w:hAnsi="Sakkal Majalla" w:cs="Sakkal Majalla" w:hint="cs"/>
          <w:color w:val="0D0D0D" w:themeColor="text1" w:themeTint="F2"/>
          <w:sz w:val="28"/>
          <w:szCs w:val="28"/>
          <w:rtl/>
        </w:rPr>
        <w:t>).</w:t>
      </w:r>
    </w:p>
    <w:p w14:paraId="21A22759" w14:textId="03892C40" w:rsidR="00792A28" w:rsidRPr="00995BEB" w:rsidRDefault="00792A28"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النتائج:</w:t>
      </w:r>
      <w:r w:rsidRPr="00995BEB">
        <w:rPr>
          <w:rFonts w:ascii="Sakkal Majalla" w:hAnsi="Sakkal Majalla" w:cs="Sakkal Majalla" w:hint="cs"/>
          <w:color w:val="0D0D0D" w:themeColor="text1" w:themeTint="F2"/>
          <w:sz w:val="28"/>
          <w:szCs w:val="28"/>
          <w:rtl/>
        </w:rPr>
        <w:t xml:space="preserve"> </w:t>
      </w:r>
      <w:r w:rsidR="00985B71" w:rsidRPr="00995BEB">
        <w:rPr>
          <w:rFonts w:ascii="Sakkal Majalla" w:hAnsi="Sakkal Majalla" w:cs="Sakkal Majalla"/>
          <w:color w:val="0D0D0D" w:themeColor="text1" w:themeTint="F2"/>
          <w:sz w:val="28"/>
          <w:szCs w:val="28"/>
          <w:rtl/>
        </w:rPr>
        <w:t>تم التوصل إلى مجموعة من النتائج، منها أن درجة الممارسة لأبعاد القيادة التحويلية كانت جميعها مرتفعة ووفق الترتيب التالي: التأثير المثالي، التمكين التحفيز الاستثارة الفكرية، كما أظهرت النتائج أن متوسطات الاستجابة لمتغير الإبداع التنظيمي كانت مرتفعة، مما يعني أن هناك ارتباطا إيجابيا بين المتغيرين بناء على النتائج أعلاه</w:t>
      </w:r>
      <w:r w:rsidR="00985B71" w:rsidRPr="00995BEB">
        <w:rPr>
          <w:rFonts w:ascii="Sakkal Majalla" w:hAnsi="Sakkal Majalla" w:cs="Sakkal Majalla" w:hint="cs"/>
          <w:color w:val="0D0D0D" w:themeColor="text1" w:themeTint="F2"/>
          <w:sz w:val="28"/>
          <w:szCs w:val="28"/>
          <w:rtl/>
        </w:rPr>
        <w:t>.</w:t>
      </w:r>
    </w:p>
    <w:p w14:paraId="641BCFF6" w14:textId="2D900A5E" w:rsidR="00377D51" w:rsidRPr="00995BEB" w:rsidRDefault="00792A28"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التوصيات:</w:t>
      </w:r>
      <w:r w:rsidRPr="00995BEB">
        <w:rPr>
          <w:rFonts w:ascii="Sakkal Majalla" w:hAnsi="Sakkal Majalla" w:cs="Sakkal Majalla" w:hint="cs"/>
          <w:color w:val="0D0D0D" w:themeColor="text1" w:themeTint="F2"/>
          <w:sz w:val="28"/>
          <w:szCs w:val="28"/>
          <w:rtl/>
        </w:rPr>
        <w:t xml:space="preserve"> </w:t>
      </w:r>
      <w:r w:rsidR="00985B71" w:rsidRPr="00995BEB">
        <w:rPr>
          <w:rFonts w:ascii="Sakkal Majalla" w:hAnsi="Sakkal Majalla" w:cs="Sakkal Majalla"/>
          <w:color w:val="0D0D0D" w:themeColor="text1" w:themeTint="F2"/>
          <w:sz w:val="28"/>
          <w:szCs w:val="28"/>
          <w:rtl/>
        </w:rPr>
        <w:t>تم اقتراح مجموعة من التوصيات أهمها : ضرورة اهتمام إدارة الكلية بتحفيز أعضاء هيئة التدريس مادياً لتحقيق أهدافها، وضرورة اعتماد إدارة الكلية على أنماط جديدة في الإدارة كالمشاركة في اتخاذ القرارات واتباع نظام اللامركزية، واتاحة الفرصة لأعضاء هيئة التدريس بالمشاركة في التفكير الإبداعي في حل المشاكل التي تواجهه</w:t>
      </w:r>
      <w:r w:rsidR="00985B71" w:rsidRPr="00995BEB">
        <w:rPr>
          <w:rFonts w:ascii="Sakkal Majalla" w:hAnsi="Sakkal Majalla" w:cs="Sakkal Majalla" w:hint="cs"/>
          <w:color w:val="0D0D0D" w:themeColor="text1" w:themeTint="F2"/>
          <w:sz w:val="28"/>
          <w:szCs w:val="28"/>
          <w:rtl/>
        </w:rPr>
        <w:t>.</w:t>
      </w:r>
    </w:p>
    <w:p w14:paraId="6687EE79" w14:textId="246E422D" w:rsidR="00792A28" w:rsidRPr="00995BEB" w:rsidRDefault="00792A28" w:rsidP="007760FB">
      <w:pPr>
        <w:pStyle w:val="a6"/>
        <w:numPr>
          <w:ilvl w:val="0"/>
          <w:numId w:val="3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 xml:space="preserve">دراسة </w:t>
      </w:r>
      <w:r w:rsidR="00985B71" w:rsidRPr="00995BEB">
        <w:rPr>
          <w:rFonts w:ascii="Sakkal Majalla" w:hAnsi="Sakkal Majalla" w:cs="Sakkal Majalla"/>
          <w:b/>
          <w:bCs/>
          <w:color w:val="0D0D0D" w:themeColor="text1" w:themeTint="F2"/>
          <w:sz w:val="28"/>
          <w:szCs w:val="28"/>
          <w:rtl/>
        </w:rPr>
        <w:t>عليلي (2022)</w:t>
      </w:r>
      <w:r w:rsidR="00985B71" w:rsidRPr="00995BEB">
        <w:rPr>
          <w:rFonts w:ascii="Sakkal Majalla" w:hAnsi="Sakkal Majalla" w:cs="Sakkal Majalla" w:hint="cs"/>
          <w:b/>
          <w:bCs/>
          <w:color w:val="0D0D0D" w:themeColor="text1" w:themeTint="F2"/>
          <w:sz w:val="28"/>
          <w:szCs w:val="28"/>
          <w:rtl/>
        </w:rPr>
        <w:t xml:space="preserve"> </w:t>
      </w:r>
      <w:r w:rsidRPr="00995BEB">
        <w:rPr>
          <w:rFonts w:ascii="Sakkal Majalla" w:hAnsi="Sakkal Majalla" w:cs="Sakkal Majalla" w:hint="cs"/>
          <w:b/>
          <w:bCs/>
          <w:color w:val="0D0D0D" w:themeColor="text1" w:themeTint="F2"/>
          <w:sz w:val="28"/>
          <w:szCs w:val="28"/>
          <w:rtl/>
        </w:rPr>
        <w:t xml:space="preserve">بعنوان:  </w:t>
      </w:r>
      <w:r w:rsidR="002828EF" w:rsidRPr="00995BEB">
        <w:rPr>
          <w:rFonts w:ascii="Sakkal Majalla" w:hAnsi="Sakkal Majalla" w:cs="Sakkal Majalla"/>
          <w:b/>
          <w:bCs/>
          <w:color w:val="0D0D0D" w:themeColor="text1" w:themeTint="F2"/>
          <w:sz w:val="28"/>
          <w:szCs w:val="28"/>
          <w:rtl/>
        </w:rPr>
        <w:t xml:space="preserve">أثر ممارسة أبعاد القيادة التحويلية على إبداع العاملين: دراسة حالة المؤسسة الجزائرية للأنسجة الصناعية والتقنية </w:t>
      </w:r>
      <w:r w:rsidR="002828EF" w:rsidRPr="00995BEB">
        <w:rPr>
          <w:rFonts w:ascii="Sakkal Majalla" w:hAnsi="Sakkal Majalla" w:cs="Sakkal Majalla"/>
          <w:b/>
          <w:bCs/>
          <w:color w:val="0D0D0D" w:themeColor="text1" w:themeTint="F2"/>
          <w:sz w:val="28"/>
          <w:szCs w:val="28"/>
        </w:rPr>
        <w:t>EATIT</w:t>
      </w:r>
      <w:r w:rsidR="002828EF" w:rsidRPr="00995BEB">
        <w:rPr>
          <w:rFonts w:ascii="Sakkal Majalla" w:hAnsi="Sakkal Majalla" w:cs="Sakkal Majalla"/>
          <w:b/>
          <w:bCs/>
          <w:color w:val="0D0D0D" w:themeColor="text1" w:themeTint="F2"/>
          <w:sz w:val="28"/>
          <w:szCs w:val="28"/>
          <w:rtl/>
        </w:rPr>
        <w:t xml:space="preserve"> بالمسيلة</w:t>
      </w:r>
      <w:r w:rsidR="002828EF" w:rsidRPr="00995BEB">
        <w:rPr>
          <w:rFonts w:ascii="Sakkal Majalla" w:hAnsi="Sakkal Majalla" w:cs="Sakkal Majalla" w:hint="cs"/>
          <w:b/>
          <w:bCs/>
          <w:color w:val="0D0D0D" w:themeColor="text1" w:themeTint="F2"/>
          <w:sz w:val="28"/>
          <w:szCs w:val="28"/>
          <w:rtl/>
        </w:rPr>
        <w:t>.</w:t>
      </w:r>
    </w:p>
    <w:p w14:paraId="07D490F8" w14:textId="0E22184A" w:rsidR="00792A28" w:rsidRPr="00995BEB" w:rsidRDefault="00792A28"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الهدف</w:t>
      </w:r>
      <w:r w:rsidRPr="00995BEB">
        <w:rPr>
          <w:rFonts w:ascii="Sakkal Majalla" w:hAnsi="Sakkal Majalla" w:cs="Sakkal Majalla" w:hint="cs"/>
          <w:color w:val="0D0D0D" w:themeColor="text1" w:themeTint="F2"/>
          <w:sz w:val="28"/>
          <w:szCs w:val="28"/>
          <w:rtl/>
        </w:rPr>
        <w:t>:</w:t>
      </w:r>
      <w:r w:rsidR="00FC31E7" w:rsidRPr="00995BEB">
        <w:rPr>
          <w:color w:val="0D0D0D" w:themeColor="text1" w:themeTint="F2"/>
          <w:rtl/>
        </w:rPr>
        <w:t xml:space="preserve"> </w:t>
      </w:r>
      <w:r w:rsidR="00FC31E7" w:rsidRPr="00995BEB">
        <w:rPr>
          <w:rFonts w:ascii="Sakkal Majalla" w:hAnsi="Sakkal Majalla" w:cs="Sakkal Majalla"/>
          <w:color w:val="0D0D0D" w:themeColor="text1" w:themeTint="F2"/>
          <w:sz w:val="28"/>
          <w:szCs w:val="28"/>
          <w:rtl/>
        </w:rPr>
        <w:t xml:space="preserve">هدفت الدراسة الحالية إلى </w:t>
      </w:r>
      <w:r w:rsidR="00985B71" w:rsidRPr="00995BEB">
        <w:rPr>
          <w:rFonts w:ascii="Sakkal Majalla" w:hAnsi="Sakkal Majalla" w:cs="Sakkal Majalla"/>
          <w:color w:val="0D0D0D" w:themeColor="text1" w:themeTint="F2"/>
          <w:sz w:val="28"/>
          <w:szCs w:val="28"/>
          <w:rtl/>
        </w:rPr>
        <w:t xml:space="preserve">التعرف إلى أثر ممارسة أبعاد القيادة التحويلية على إبداع العاملين في المؤسسة الاقتصادية، حيث قامت بدراسة حالة المؤسسة الجزائرية للأنسجة الصناعية والتقنية </w:t>
      </w:r>
      <w:r w:rsidR="00985B71" w:rsidRPr="00995BEB">
        <w:rPr>
          <w:rFonts w:ascii="Sakkal Majalla" w:hAnsi="Sakkal Majalla" w:cs="Sakkal Majalla"/>
          <w:color w:val="0D0D0D" w:themeColor="text1" w:themeTint="F2"/>
          <w:sz w:val="28"/>
          <w:szCs w:val="28"/>
        </w:rPr>
        <w:t>EATIT</w:t>
      </w:r>
      <w:r w:rsidR="00985B71" w:rsidRPr="00995BEB">
        <w:rPr>
          <w:rFonts w:ascii="Sakkal Majalla" w:hAnsi="Sakkal Majalla" w:cs="Sakkal Majalla"/>
          <w:color w:val="0D0D0D" w:themeColor="text1" w:themeTint="F2"/>
          <w:sz w:val="28"/>
          <w:szCs w:val="28"/>
          <w:rtl/>
        </w:rPr>
        <w:t xml:space="preserve"> بالمسيلة</w:t>
      </w:r>
      <w:r w:rsidR="00705AF7" w:rsidRPr="00995BEB">
        <w:rPr>
          <w:rFonts w:ascii="Sakkal Majalla" w:hAnsi="Sakkal Majalla" w:cs="Sakkal Majalla" w:hint="cs"/>
          <w:color w:val="0D0D0D" w:themeColor="text1" w:themeTint="F2"/>
          <w:sz w:val="28"/>
          <w:szCs w:val="28"/>
          <w:rtl/>
        </w:rPr>
        <w:t>.</w:t>
      </w:r>
    </w:p>
    <w:p w14:paraId="00CA3AFC" w14:textId="37AD9A8A" w:rsidR="00792A28" w:rsidRPr="00995BEB" w:rsidRDefault="00792A28" w:rsidP="007760FB">
      <w:pPr>
        <w:pStyle w:val="a6"/>
        <w:numPr>
          <w:ilvl w:val="0"/>
          <w:numId w:val="38"/>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b/>
          <w:bCs/>
          <w:color w:val="0D0D0D" w:themeColor="text1" w:themeTint="F2"/>
          <w:sz w:val="28"/>
          <w:szCs w:val="28"/>
          <w:rtl/>
        </w:rPr>
        <w:t>المتغيرات</w:t>
      </w:r>
      <w:r w:rsidRPr="00995BEB">
        <w:rPr>
          <w:rFonts w:ascii="Sakkal Majalla" w:hAnsi="Sakkal Majalla" w:cs="Sakkal Majalla"/>
          <w:color w:val="0D0D0D" w:themeColor="text1" w:themeTint="F2"/>
          <w:sz w:val="28"/>
          <w:szCs w:val="28"/>
          <w:rtl/>
        </w:rPr>
        <w:t xml:space="preserve"> : المتغير المستقل : </w:t>
      </w:r>
      <w:r w:rsidR="002828EF" w:rsidRPr="00995BEB">
        <w:rPr>
          <w:rFonts w:ascii="Sakkal Majalla" w:hAnsi="Sakkal Majalla" w:cs="Sakkal Majalla" w:hint="cs"/>
          <w:color w:val="0D0D0D" w:themeColor="text1" w:themeTint="F2"/>
          <w:sz w:val="28"/>
          <w:szCs w:val="28"/>
          <w:rtl/>
        </w:rPr>
        <w:t>القيادة التحويلية</w:t>
      </w:r>
    </w:p>
    <w:p w14:paraId="6945948F" w14:textId="60E12001" w:rsidR="00792A28" w:rsidRPr="00995BEB" w:rsidRDefault="00792A28" w:rsidP="007760FB">
      <w:pPr>
        <w:pStyle w:val="a6"/>
        <w:numPr>
          <w:ilvl w:val="0"/>
          <w:numId w:val="38"/>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color w:val="0D0D0D" w:themeColor="text1" w:themeTint="F2"/>
          <w:sz w:val="28"/>
          <w:szCs w:val="28"/>
          <w:rtl/>
        </w:rPr>
        <w:t>المتغير التابع</w:t>
      </w:r>
      <w:r w:rsidR="002828EF" w:rsidRPr="00995BEB">
        <w:rPr>
          <w:rFonts w:ascii="Sakkal Majalla" w:hAnsi="Sakkal Majalla" w:cs="Sakkal Majalla" w:hint="cs"/>
          <w:color w:val="0D0D0D" w:themeColor="text1" w:themeTint="F2"/>
          <w:sz w:val="28"/>
          <w:szCs w:val="28"/>
          <w:rtl/>
        </w:rPr>
        <w:t>:</w:t>
      </w:r>
      <w:r w:rsidRPr="00995BEB">
        <w:rPr>
          <w:rFonts w:ascii="Sakkal Majalla" w:hAnsi="Sakkal Majalla" w:cs="Sakkal Majalla"/>
          <w:color w:val="0D0D0D" w:themeColor="text1" w:themeTint="F2"/>
          <w:sz w:val="28"/>
          <w:szCs w:val="28"/>
          <w:rtl/>
        </w:rPr>
        <w:t xml:space="preserve"> </w:t>
      </w:r>
      <w:r w:rsidR="002828EF" w:rsidRPr="00995BEB">
        <w:rPr>
          <w:rFonts w:ascii="Sakkal Majalla" w:hAnsi="Sakkal Majalla" w:cs="Sakkal Majalla" w:hint="cs"/>
          <w:color w:val="0D0D0D" w:themeColor="text1" w:themeTint="F2"/>
          <w:sz w:val="28"/>
          <w:szCs w:val="28"/>
          <w:rtl/>
        </w:rPr>
        <w:t>إبداع العاملين.</w:t>
      </w:r>
      <w:r w:rsidRPr="00995BEB">
        <w:rPr>
          <w:rFonts w:ascii="Sakkal Majalla" w:hAnsi="Sakkal Majalla" w:cs="Sakkal Majalla" w:hint="cs"/>
          <w:color w:val="0D0D0D" w:themeColor="text1" w:themeTint="F2"/>
          <w:sz w:val="28"/>
          <w:szCs w:val="28"/>
          <w:rtl/>
        </w:rPr>
        <w:t xml:space="preserve"> </w:t>
      </w:r>
    </w:p>
    <w:p w14:paraId="2D6128F0" w14:textId="5106781F" w:rsidR="00792A28" w:rsidRPr="00995BEB" w:rsidRDefault="00792A28"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b/>
          <w:bCs/>
          <w:color w:val="0D0D0D" w:themeColor="text1" w:themeTint="F2"/>
          <w:sz w:val="28"/>
          <w:szCs w:val="28"/>
          <w:rtl/>
        </w:rPr>
        <w:lastRenderedPageBreak/>
        <w:t>المنهج</w:t>
      </w:r>
      <w:r w:rsidRPr="00995BEB">
        <w:rPr>
          <w:rFonts w:ascii="Sakkal Majalla" w:hAnsi="Sakkal Majalla" w:cs="Sakkal Majalla" w:hint="cs"/>
          <w:color w:val="0D0D0D" w:themeColor="text1" w:themeTint="F2"/>
          <w:sz w:val="28"/>
          <w:szCs w:val="28"/>
          <w:rtl/>
        </w:rPr>
        <w:t>:</w:t>
      </w:r>
      <w:r w:rsidRPr="00995BEB">
        <w:rPr>
          <w:color w:val="0D0D0D" w:themeColor="text1" w:themeTint="F2"/>
          <w:rtl/>
        </w:rPr>
        <w:t xml:space="preserve"> </w:t>
      </w:r>
      <w:r w:rsidR="00705AF7" w:rsidRPr="00995BEB">
        <w:rPr>
          <w:rFonts w:ascii="Sakkal Majalla" w:hAnsi="Sakkal Majalla" w:cs="Sakkal Majalla"/>
          <w:color w:val="0D0D0D" w:themeColor="text1" w:themeTint="F2"/>
          <w:sz w:val="28"/>
          <w:szCs w:val="28"/>
          <w:rtl/>
        </w:rPr>
        <w:t>وللتحقق من أبعاد الدراسة تم تطوير استبانة وتوزيعها على عينة عشوائية بلغ حجمها (240) عاملا</w:t>
      </w:r>
      <w:r w:rsidR="00705AF7" w:rsidRPr="00995BEB">
        <w:rPr>
          <w:rFonts w:ascii="Sakkal Majalla" w:hAnsi="Sakkal Majalla" w:cs="Sakkal Majalla" w:hint="cs"/>
          <w:color w:val="0D0D0D" w:themeColor="text1" w:themeTint="F2"/>
          <w:sz w:val="28"/>
          <w:szCs w:val="28"/>
          <w:rtl/>
        </w:rPr>
        <w:t xml:space="preserve">، كما </w:t>
      </w:r>
      <w:r w:rsidR="00705AF7" w:rsidRPr="00995BEB">
        <w:rPr>
          <w:rFonts w:ascii="Sakkal Majalla" w:hAnsi="Sakkal Majalla" w:cs="Sakkal Majalla"/>
          <w:color w:val="0D0D0D" w:themeColor="text1" w:themeTint="F2"/>
          <w:sz w:val="28"/>
          <w:szCs w:val="28"/>
          <w:rtl/>
        </w:rPr>
        <w:t xml:space="preserve">تم إعتماد المنهج الوصفي للإحاطة بالأطر النظرية لمتغيرات الدراسة القيادة التحويلية وابداع العاملين، بينما تم استخدام أسلوب دراسة الحالة في الجانب التطبيقي وتوصلت الدراسة الى أن درجة ممارسة القيادة التحويلية مرتفعة في المؤسسة الجزائرية للأنسجة الصناعية والتقنية </w:t>
      </w:r>
      <w:r w:rsidR="00705AF7" w:rsidRPr="00995BEB">
        <w:rPr>
          <w:rFonts w:ascii="Sakkal Majalla" w:hAnsi="Sakkal Majalla" w:cs="Sakkal Majalla"/>
          <w:color w:val="0D0D0D" w:themeColor="text1" w:themeTint="F2"/>
          <w:sz w:val="28"/>
          <w:szCs w:val="28"/>
        </w:rPr>
        <w:t>EATIT</w:t>
      </w:r>
      <w:r w:rsidR="00705AF7" w:rsidRPr="00995BEB">
        <w:rPr>
          <w:rFonts w:ascii="Sakkal Majalla" w:hAnsi="Sakkal Majalla" w:cs="Sakkal Majalla"/>
          <w:color w:val="0D0D0D" w:themeColor="text1" w:themeTint="F2"/>
          <w:sz w:val="28"/>
          <w:szCs w:val="28"/>
          <w:rtl/>
        </w:rPr>
        <w:t xml:space="preserve"> بالمسيلة</w:t>
      </w:r>
      <w:r w:rsidR="00705AF7" w:rsidRPr="00995BEB">
        <w:rPr>
          <w:rFonts w:ascii="Sakkal Majalla" w:hAnsi="Sakkal Majalla" w:cs="Sakkal Majalla" w:hint="cs"/>
          <w:color w:val="0D0D0D" w:themeColor="text1" w:themeTint="F2"/>
          <w:sz w:val="28"/>
          <w:szCs w:val="28"/>
          <w:rtl/>
        </w:rPr>
        <w:t>.</w:t>
      </w:r>
    </w:p>
    <w:p w14:paraId="036C4F37" w14:textId="0B3478AF" w:rsidR="00792A28" w:rsidRPr="00995BEB" w:rsidRDefault="00792A28"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النتائج</w:t>
      </w:r>
      <w:r w:rsidRPr="00995BEB">
        <w:rPr>
          <w:rFonts w:ascii="Sakkal Majalla" w:hAnsi="Sakkal Majalla" w:cs="Sakkal Majalla" w:hint="cs"/>
          <w:color w:val="0D0D0D" w:themeColor="text1" w:themeTint="F2"/>
          <w:sz w:val="28"/>
          <w:szCs w:val="28"/>
          <w:rtl/>
        </w:rPr>
        <w:t xml:space="preserve">: </w:t>
      </w:r>
      <w:r w:rsidR="00705AF7" w:rsidRPr="00995BEB">
        <w:rPr>
          <w:rFonts w:ascii="Sakkal Majalla" w:hAnsi="Sakkal Majalla" w:cs="Sakkal Majalla"/>
          <w:color w:val="0D0D0D" w:themeColor="text1" w:themeTint="F2"/>
          <w:sz w:val="28"/>
          <w:szCs w:val="28"/>
          <w:rtl/>
        </w:rPr>
        <w:t xml:space="preserve">توصلت هذه الدراسة إلى مجموعة من النتائج أهمها وجود أثر للقيادة التحويلية بمختلف أبعادها على إبداع العاملين في المؤسسة محل الدراسة، أن مستوى إبداع العاملين كان مرتفعا في المؤسسة الجزائرية للأنسجة الصناعية والتقنية </w:t>
      </w:r>
      <w:r w:rsidR="00705AF7" w:rsidRPr="00995BEB">
        <w:rPr>
          <w:rFonts w:ascii="Sakkal Majalla" w:hAnsi="Sakkal Majalla" w:cs="Sakkal Majalla"/>
          <w:color w:val="0D0D0D" w:themeColor="text1" w:themeTint="F2"/>
          <w:sz w:val="28"/>
          <w:szCs w:val="28"/>
        </w:rPr>
        <w:t>EATIT</w:t>
      </w:r>
      <w:r w:rsidR="00705AF7" w:rsidRPr="00995BEB">
        <w:rPr>
          <w:rFonts w:ascii="Sakkal Majalla" w:hAnsi="Sakkal Majalla" w:cs="Sakkal Majalla"/>
          <w:color w:val="0D0D0D" w:themeColor="text1" w:themeTint="F2"/>
          <w:sz w:val="28"/>
          <w:szCs w:val="28"/>
          <w:rtl/>
        </w:rPr>
        <w:t xml:space="preserve"> بالمسيلة وذلك في جميع الأبعاد كما توصلت إلى عدم وجود فروق ذات دلالة إحصائية في إجابات المبحوثين حول ممارسة أبعاد القيادة التحويلية تعزى للمتغيرات الشخصية : السن، الجنس المستوى التعليمي، الوظيفة، عدد سنوات الخبرة، بالإضافة إلى عدم وجود فروق ذات دلالة إحصائية في إجابات المبحوثين حول مستوى إبداع العاملين تعزى لمتغيرات السن الجنس الوظيفة عدد سنوات الخبرة، بينما توجد فروق ذات دلالة إحصائية ترجع لمتغير المستوى التعليمي لصالح المجموعة ذات المستوى التعليمي الجامعي</w:t>
      </w:r>
      <w:r w:rsidR="00705AF7" w:rsidRPr="00995BEB">
        <w:rPr>
          <w:rFonts w:ascii="Sakkal Majalla" w:hAnsi="Sakkal Majalla" w:cs="Sakkal Majalla" w:hint="cs"/>
          <w:color w:val="0D0D0D" w:themeColor="text1" w:themeTint="F2"/>
          <w:sz w:val="28"/>
          <w:szCs w:val="28"/>
          <w:rtl/>
        </w:rPr>
        <w:t>.</w:t>
      </w:r>
    </w:p>
    <w:p w14:paraId="324FA306" w14:textId="033A5D83" w:rsidR="00705AF7" w:rsidRPr="00995BEB" w:rsidRDefault="00705AF7"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توصيات</w:t>
      </w:r>
      <w:r w:rsidRPr="00995BEB">
        <w:rPr>
          <w:rFonts w:ascii="Sakkal Majalla" w:hAnsi="Sakkal Majalla" w:cs="Sakkal Majalla" w:hint="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أوصت الدراسة بضرورة تعزيز الاتصال الفعال بين القائد والعاملين في المؤسسة محل الدراسة من أجل إعطاء الفرصة للعاملين للتعبير عن أراءهم ومقترحاتهم بخصوص العمل وضرورة اهتمام القائد باحتياجات العاملين في المؤسسة وحل المشاكل التي قد تواجههم في العمل لأن ذلك يؤثر بشكل</w:t>
      </w:r>
      <w:r w:rsidRPr="00995BEB">
        <w:rPr>
          <w:rFonts w:ascii="Sakkal Majalla" w:hAnsi="Sakkal Majalla" w:cs="Sakkal Majalla" w:hint="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كبير على تنمية وتطوير قدراتهم الإبداعية والعمل على احتواء التنظيمات الغير رسمية التي قد تؤثر</w:t>
      </w:r>
      <w:r w:rsidRPr="00995BEB">
        <w:rPr>
          <w:rFonts w:ascii="Sakkal Majalla" w:hAnsi="Sakkal Majalla" w:cs="Sakkal Majalla" w:hint="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العاملين وتشجيع العاملين ورفع قدراتهم الإبداعية من خلال تنظيم دورات تدريبية.</w:t>
      </w:r>
    </w:p>
    <w:p w14:paraId="2FEBAC36" w14:textId="77777777" w:rsidR="00612123" w:rsidRPr="00995BEB" w:rsidRDefault="00612123"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Pr>
      </w:pPr>
    </w:p>
    <w:p w14:paraId="6615ABE0" w14:textId="0C7CEE54" w:rsidR="00705AF7" w:rsidRPr="00995BEB" w:rsidRDefault="00705AF7" w:rsidP="007760FB">
      <w:pPr>
        <w:pStyle w:val="a6"/>
        <w:numPr>
          <w:ilvl w:val="0"/>
          <w:numId w:val="3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دراسة النبابتة</w:t>
      </w:r>
      <w:r w:rsidRPr="00995BEB">
        <w:rPr>
          <w:rFonts w:ascii="Sakkal Majalla" w:hAnsi="Sakkal Majalla" w:cs="Sakkal Majalla"/>
          <w:b/>
          <w:bCs/>
          <w:color w:val="0D0D0D" w:themeColor="text1" w:themeTint="F2"/>
          <w:sz w:val="28"/>
          <w:szCs w:val="28"/>
          <w:rtl/>
        </w:rPr>
        <w:t xml:space="preserve"> (20</w:t>
      </w:r>
      <w:r w:rsidRPr="00995BEB">
        <w:rPr>
          <w:rFonts w:ascii="Sakkal Majalla" w:hAnsi="Sakkal Majalla" w:cs="Sakkal Majalla" w:hint="cs"/>
          <w:b/>
          <w:bCs/>
          <w:color w:val="0D0D0D" w:themeColor="text1" w:themeTint="F2"/>
          <w:sz w:val="28"/>
          <w:szCs w:val="28"/>
          <w:rtl/>
        </w:rPr>
        <w:t>19</w:t>
      </w:r>
      <w:r w:rsidRPr="00995BEB">
        <w:rPr>
          <w:rFonts w:ascii="Sakkal Majalla" w:hAnsi="Sakkal Majalla" w:cs="Sakkal Majalla"/>
          <w:b/>
          <w:bCs/>
          <w:color w:val="0D0D0D" w:themeColor="text1" w:themeTint="F2"/>
          <w:sz w:val="28"/>
          <w:szCs w:val="28"/>
          <w:rtl/>
        </w:rPr>
        <w:t>)</w:t>
      </w:r>
      <w:r w:rsidRPr="00995BEB">
        <w:rPr>
          <w:rFonts w:ascii="Sakkal Majalla" w:hAnsi="Sakkal Majalla" w:cs="Sakkal Majalla" w:hint="cs"/>
          <w:b/>
          <w:bCs/>
          <w:color w:val="0D0D0D" w:themeColor="text1" w:themeTint="F2"/>
          <w:sz w:val="28"/>
          <w:szCs w:val="28"/>
          <w:rtl/>
        </w:rPr>
        <w:t xml:space="preserve"> بعنوان:  </w:t>
      </w:r>
      <w:r w:rsidRPr="00995BEB">
        <w:rPr>
          <w:rFonts w:ascii="Sakkal Majalla" w:hAnsi="Sakkal Majalla" w:cs="Sakkal Majalla"/>
          <w:b/>
          <w:bCs/>
          <w:color w:val="0D0D0D" w:themeColor="text1" w:themeTint="F2"/>
          <w:sz w:val="28"/>
          <w:szCs w:val="28"/>
          <w:rtl/>
        </w:rPr>
        <w:t>أثر الق</w:t>
      </w:r>
      <w:r w:rsidRPr="00995BEB">
        <w:rPr>
          <w:rFonts w:ascii="Sakkal Majalla" w:hAnsi="Sakkal Majalla" w:cs="Sakkal Majalla" w:hint="cs"/>
          <w:b/>
          <w:bCs/>
          <w:color w:val="0D0D0D" w:themeColor="text1" w:themeTint="F2"/>
          <w:sz w:val="28"/>
          <w:szCs w:val="28"/>
          <w:rtl/>
        </w:rPr>
        <w:t>ی</w:t>
      </w:r>
      <w:r w:rsidRPr="00995BEB">
        <w:rPr>
          <w:rFonts w:ascii="Sakkal Majalla" w:hAnsi="Sakkal Majalla" w:cs="Sakkal Majalla" w:hint="eastAsia"/>
          <w:b/>
          <w:bCs/>
          <w:color w:val="0D0D0D" w:themeColor="text1" w:themeTint="F2"/>
          <w:sz w:val="28"/>
          <w:szCs w:val="28"/>
          <w:rtl/>
        </w:rPr>
        <w:t>ادة</w:t>
      </w:r>
      <w:r w:rsidRPr="00995BEB">
        <w:rPr>
          <w:rFonts w:ascii="Sakkal Majalla" w:hAnsi="Sakkal Majalla" w:cs="Sakkal Majalla"/>
          <w:b/>
          <w:bCs/>
          <w:color w:val="0D0D0D" w:themeColor="text1" w:themeTint="F2"/>
          <w:sz w:val="28"/>
          <w:szCs w:val="28"/>
          <w:rtl/>
        </w:rPr>
        <w:t xml:space="preserve"> التحو</w:t>
      </w:r>
      <w:r w:rsidRPr="00995BEB">
        <w:rPr>
          <w:rFonts w:ascii="Sakkal Majalla" w:hAnsi="Sakkal Majalla" w:cs="Sakkal Majalla" w:hint="cs"/>
          <w:b/>
          <w:bCs/>
          <w:color w:val="0D0D0D" w:themeColor="text1" w:themeTint="F2"/>
          <w:sz w:val="28"/>
          <w:szCs w:val="28"/>
          <w:rtl/>
        </w:rPr>
        <w:t>ی</w:t>
      </w:r>
      <w:r w:rsidRPr="00995BEB">
        <w:rPr>
          <w:rFonts w:ascii="Sakkal Majalla" w:hAnsi="Sakkal Majalla" w:cs="Sakkal Majalla" w:hint="eastAsia"/>
          <w:b/>
          <w:bCs/>
          <w:color w:val="0D0D0D" w:themeColor="text1" w:themeTint="F2"/>
          <w:sz w:val="28"/>
          <w:szCs w:val="28"/>
          <w:rtl/>
        </w:rPr>
        <w:t>ل</w:t>
      </w:r>
      <w:r w:rsidRPr="00995BEB">
        <w:rPr>
          <w:rFonts w:ascii="Sakkal Majalla" w:hAnsi="Sakkal Majalla" w:cs="Sakkal Majalla" w:hint="cs"/>
          <w:b/>
          <w:bCs/>
          <w:color w:val="0D0D0D" w:themeColor="text1" w:themeTint="F2"/>
          <w:sz w:val="28"/>
          <w:szCs w:val="28"/>
          <w:rtl/>
        </w:rPr>
        <w:t>ی</w:t>
      </w:r>
      <w:r w:rsidRPr="00995BEB">
        <w:rPr>
          <w:rFonts w:ascii="Sakkal Majalla" w:hAnsi="Sakkal Majalla" w:cs="Sakkal Majalla" w:hint="eastAsia"/>
          <w:b/>
          <w:bCs/>
          <w:color w:val="0D0D0D" w:themeColor="text1" w:themeTint="F2"/>
          <w:sz w:val="28"/>
          <w:szCs w:val="28"/>
          <w:rtl/>
        </w:rPr>
        <w:t>ة</w:t>
      </w:r>
      <w:r w:rsidRPr="00995BEB">
        <w:rPr>
          <w:rFonts w:ascii="Sakkal Majalla" w:hAnsi="Sakkal Majalla" w:cs="Sakkal Majalla"/>
          <w:b/>
          <w:bCs/>
          <w:color w:val="0D0D0D" w:themeColor="text1" w:themeTint="F2"/>
          <w:sz w:val="28"/>
          <w:szCs w:val="28"/>
          <w:rtl/>
        </w:rPr>
        <w:t xml:space="preserve"> في جودة ح</w:t>
      </w:r>
      <w:r w:rsidRPr="00995BEB">
        <w:rPr>
          <w:rFonts w:ascii="Sakkal Majalla" w:hAnsi="Sakkal Majalla" w:cs="Sakkal Majalla" w:hint="cs"/>
          <w:b/>
          <w:bCs/>
          <w:color w:val="0D0D0D" w:themeColor="text1" w:themeTint="F2"/>
          <w:sz w:val="28"/>
          <w:szCs w:val="28"/>
          <w:rtl/>
        </w:rPr>
        <w:t>ی</w:t>
      </w:r>
      <w:r w:rsidRPr="00995BEB">
        <w:rPr>
          <w:rFonts w:ascii="Sakkal Majalla" w:hAnsi="Sakkal Majalla" w:cs="Sakkal Majalla" w:hint="eastAsia"/>
          <w:b/>
          <w:bCs/>
          <w:color w:val="0D0D0D" w:themeColor="text1" w:themeTint="F2"/>
          <w:sz w:val="28"/>
          <w:szCs w:val="28"/>
          <w:rtl/>
        </w:rPr>
        <w:t>اة</w:t>
      </w:r>
      <w:r w:rsidRPr="00995BEB">
        <w:rPr>
          <w:rFonts w:ascii="Sakkal Majalla" w:hAnsi="Sakkal Majalla" w:cs="Sakkal Majalla"/>
          <w:b/>
          <w:bCs/>
          <w:color w:val="0D0D0D" w:themeColor="text1" w:themeTint="F2"/>
          <w:sz w:val="28"/>
          <w:szCs w:val="28"/>
          <w:rtl/>
        </w:rPr>
        <w:t xml:space="preserve"> العمل: المرونة المنظم</w:t>
      </w:r>
      <w:r w:rsidRPr="00995BEB">
        <w:rPr>
          <w:rFonts w:ascii="Sakkal Majalla" w:hAnsi="Sakkal Majalla" w:cs="Sakkal Majalla" w:hint="cs"/>
          <w:b/>
          <w:bCs/>
          <w:color w:val="0D0D0D" w:themeColor="text1" w:themeTint="F2"/>
          <w:sz w:val="28"/>
          <w:szCs w:val="28"/>
          <w:rtl/>
        </w:rPr>
        <w:t>ی</w:t>
      </w:r>
      <w:r w:rsidRPr="00995BEB">
        <w:rPr>
          <w:rFonts w:ascii="Sakkal Majalla" w:hAnsi="Sakkal Majalla" w:cs="Sakkal Majalla" w:hint="eastAsia"/>
          <w:b/>
          <w:bCs/>
          <w:color w:val="0D0D0D" w:themeColor="text1" w:themeTint="F2"/>
          <w:sz w:val="28"/>
          <w:szCs w:val="28"/>
          <w:rtl/>
        </w:rPr>
        <w:t>ة</w:t>
      </w:r>
      <w:r w:rsidRPr="00995BEB">
        <w:rPr>
          <w:rFonts w:ascii="Sakkal Majalla" w:hAnsi="Sakkal Majalla" w:cs="Sakkal Majalla"/>
          <w:b/>
          <w:bCs/>
          <w:color w:val="0D0D0D" w:themeColor="text1" w:themeTint="F2"/>
          <w:sz w:val="28"/>
          <w:szCs w:val="28"/>
          <w:rtl/>
        </w:rPr>
        <w:t xml:space="preserve"> كمتغ</w:t>
      </w:r>
      <w:r w:rsidRPr="00995BEB">
        <w:rPr>
          <w:rFonts w:ascii="Sakkal Majalla" w:hAnsi="Sakkal Majalla" w:cs="Sakkal Majalla" w:hint="cs"/>
          <w:b/>
          <w:bCs/>
          <w:color w:val="0D0D0D" w:themeColor="text1" w:themeTint="F2"/>
          <w:sz w:val="28"/>
          <w:szCs w:val="28"/>
          <w:rtl/>
        </w:rPr>
        <w:t>ی</w:t>
      </w:r>
      <w:r w:rsidRPr="00995BEB">
        <w:rPr>
          <w:rFonts w:ascii="Sakkal Majalla" w:hAnsi="Sakkal Majalla" w:cs="Sakkal Majalla" w:hint="eastAsia"/>
          <w:b/>
          <w:bCs/>
          <w:color w:val="0D0D0D" w:themeColor="text1" w:themeTint="F2"/>
          <w:sz w:val="28"/>
          <w:szCs w:val="28"/>
          <w:rtl/>
        </w:rPr>
        <w:t>ر</w:t>
      </w:r>
      <w:r w:rsidRPr="00995BEB">
        <w:rPr>
          <w:rFonts w:ascii="Sakkal Majalla" w:hAnsi="Sakkal Majalla" w:cs="Sakkal Majalla"/>
          <w:b/>
          <w:bCs/>
          <w:color w:val="0D0D0D" w:themeColor="text1" w:themeTint="F2"/>
          <w:sz w:val="28"/>
          <w:szCs w:val="28"/>
          <w:rtl/>
        </w:rPr>
        <w:t xml:space="preserve"> وس</w:t>
      </w:r>
      <w:r w:rsidRPr="00995BEB">
        <w:rPr>
          <w:rFonts w:ascii="Sakkal Majalla" w:hAnsi="Sakkal Majalla" w:cs="Sakkal Majalla" w:hint="cs"/>
          <w:b/>
          <w:bCs/>
          <w:color w:val="0D0D0D" w:themeColor="text1" w:themeTint="F2"/>
          <w:sz w:val="28"/>
          <w:szCs w:val="28"/>
          <w:rtl/>
        </w:rPr>
        <w:t>ی</w:t>
      </w:r>
      <w:r w:rsidRPr="00995BEB">
        <w:rPr>
          <w:rFonts w:ascii="Sakkal Majalla" w:hAnsi="Sakkal Majalla" w:cs="Sakkal Majalla" w:hint="eastAsia"/>
          <w:b/>
          <w:bCs/>
          <w:color w:val="0D0D0D" w:themeColor="text1" w:themeTint="F2"/>
          <w:sz w:val="28"/>
          <w:szCs w:val="28"/>
          <w:rtl/>
        </w:rPr>
        <w:t>ط</w:t>
      </w:r>
      <w:r w:rsidRPr="00995BEB">
        <w:rPr>
          <w:rFonts w:ascii="Sakkal Majalla" w:hAnsi="Sakkal Majalla" w:cs="Sakkal Majalla"/>
          <w:b/>
          <w:bCs/>
          <w:color w:val="0D0D0D" w:themeColor="text1" w:themeTint="F2"/>
          <w:sz w:val="28"/>
          <w:szCs w:val="28"/>
          <w:rtl/>
        </w:rPr>
        <w:t xml:space="preserve"> في الخطوط الجو</w:t>
      </w:r>
      <w:r w:rsidRPr="00995BEB">
        <w:rPr>
          <w:rFonts w:ascii="Sakkal Majalla" w:hAnsi="Sakkal Majalla" w:cs="Sakkal Majalla" w:hint="cs"/>
          <w:b/>
          <w:bCs/>
          <w:color w:val="0D0D0D" w:themeColor="text1" w:themeTint="F2"/>
          <w:sz w:val="28"/>
          <w:szCs w:val="28"/>
          <w:rtl/>
        </w:rPr>
        <w:t>ی</w:t>
      </w:r>
      <w:r w:rsidRPr="00995BEB">
        <w:rPr>
          <w:rFonts w:ascii="Sakkal Majalla" w:hAnsi="Sakkal Majalla" w:cs="Sakkal Majalla" w:hint="eastAsia"/>
          <w:b/>
          <w:bCs/>
          <w:color w:val="0D0D0D" w:themeColor="text1" w:themeTint="F2"/>
          <w:sz w:val="28"/>
          <w:szCs w:val="28"/>
          <w:rtl/>
        </w:rPr>
        <w:t>ة</w:t>
      </w:r>
      <w:r w:rsidRPr="00995BEB">
        <w:rPr>
          <w:rFonts w:ascii="Sakkal Majalla" w:hAnsi="Sakkal Majalla" w:cs="Sakkal Majalla"/>
          <w:b/>
          <w:bCs/>
          <w:color w:val="0D0D0D" w:themeColor="text1" w:themeTint="F2"/>
          <w:sz w:val="28"/>
          <w:szCs w:val="28"/>
          <w:rtl/>
        </w:rPr>
        <w:t xml:space="preserve"> الملك</w:t>
      </w:r>
      <w:r w:rsidRPr="00995BEB">
        <w:rPr>
          <w:rFonts w:ascii="Sakkal Majalla" w:hAnsi="Sakkal Majalla" w:cs="Sakkal Majalla" w:hint="cs"/>
          <w:b/>
          <w:bCs/>
          <w:color w:val="0D0D0D" w:themeColor="text1" w:themeTint="F2"/>
          <w:sz w:val="28"/>
          <w:szCs w:val="28"/>
          <w:rtl/>
        </w:rPr>
        <w:t>ی</w:t>
      </w:r>
      <w:r w:rsidRPr="00995BEB">
        <w:rPr>
          <w:rFonts w:ascii="Sakkal Majalla" w:hAnsi="Sakkal Majalla" w:cs="Sakkal Majalla" w:hint="eastAsia"/>
          <w:b/>
          <w:bCs/>
          <w:color w:val="0D0D0D" w:themeColor="text1" w:themeTint="F2"/>
          <w:sz w:val="28"/>
          <w:szCs w:val="28"/>
          <w:rtl/>
        </w:rPr>
        <w:t>ة</w:t>
      </w:r>
      <w:r w:rsidRPr="00995BEB">
        <w:rPr>
          <w:rFonts w:ascii="Sakkal Majalla" w:hAnsi="Sakkal Majalla" w:cs="Sakkal Majalla"/>
          <w:b/>
          <w:bCs/>
          <w:color w:val="0D0D0D" w:themeColor="text1" w:themeTint="F2"/>
          <w:sz w:val="28"/>
          <w:szCs w:val="28"/>
          <w:rtl/>
        </w:rPr>
        <w:t xml:space="preserve"> الأردن</w:t>
      </w:r>
      <w:r w:rsidRPr="00995BEB">
        <w:rPr>
          <w:rFonts w:ascii="Sakkal Majalla" w:hAnsi="Sakkal Majalla" w:cs="Sakkal Majalla" w:hint="cs"/>
          <w:b/>
          <w:bCs/>
          <w:color w:val="0D0D0D" w:themeColor="text1" w:themeTint="F2"/>
          <w:sz w:val="28"/>
          <w:szCs w:val="28"/>
          <w:rtl/>
        </w:rPr>
        <w:t>ی</w:t>
      </w:r>
      <w:r w:rsidRPr="00995BEB">
        <w:rPr>
          <w:rFonts w:ascii="Sakkal Majalla" w:hAnsi="Sakkal Majalla" w:cs="Sakkal Majalla" w:hint="eastAsia"/>
          <w:b/>
          <w:bCs/>
          <w:color w:val="0D0D0D" w:themeColor="text1" w:themeTint="F2"/>
          <w:sz w:val="28"/>
          <w:szCs w:val="28"/>
          <w:rtl/>
        </w:rPr>
        <w:t>ة</w:t>
      </w:r>
      <w:r w:rsidRPr="00995BEB">
        <w:rPr>
          <w:rFonts w:ascii="Sakkal Majalla" w:hAnsi="Sakkal Majalla" w:cs="Sakkal Majalla"/>
          <w:b/>
          <w:bCs/>
          <w:color w:val="0D0D0D" w:themeColor="text1" w:themeTint="F2"/>
          <w:sz w:val="28"/>
          <w:szCs w:val="28"/>
          <w:rtl/>
        </w:rPr>
        <w:t xml:space="preserve"> والشركات التابعة لھا</w:t>
      </w:r>
    </w:p>
    <w:p w14:paraId="686F9F7E" w14:textId="35E56DD5" w:rsidR="00705AF7" w:rsidRPr="00995BEB" w:rsidRDefault="00705AF7"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lastRenderedPageBreak/>
        <w:t>الهدف</w:t>
      </w:r>
      <w:r w:rsidRPr="00995BEB">
        <w:rPr>
          <w:rFonts w:ascii="Sakkal Majalla" w:hAnsi="Sakkal Majalla" w:cs="Sakkal Majalla" w:hint="cs"/>
          <w:color w:val="0D0D0D" w:themeColor="text1" w:themeTint="F2"/>
          <w:sz w:val="28"/>
          <w:szCs w:val="28"/>
          <w:rtl/>
        </w:rPr>
        <w:t>:</w:t>
      </w:r>
      <w:r w:rsidRPr="00995BEB">
        <w:rPr>
          <w:color w:val="0D0D0D" w:themeColor="text1" w:themeTint="F2"/>
          <w:rtl/>
        </w:rPr>
        <w:t xml:space="preserve"> </w:t>
      </w:r>
      <w:r w:rsidRPr="00995BEB">
        <w:rPr>
          <w:rFonts w:ascii="Sakkal Majalla" w:hAnsi="Sakkal Majalla" w:cs="Sakkal Majalla"/>
          <w:color w:val="0D0D0D" w:themeColor="text1" w:themeTint="F2"/>
          <w:sz w:val="28"/>
          <w:szCs w:val="28"/>
          <w:rtl/>
        </w:rPr>
        <w:t>هدفت الدراسة إلى التعرف إلى أثر القيادة التحويلية في جودة حياة العمل من خلال المرونة المنظمية في شركة الخطوط الجوية الملكية والشركات التابعة لها</w:t>
      </w:r>
      <w:r w:rsidRPr="00995BEB">
        <w:rPr>
          <w:rFonts w:ascii="Sakkal Majalla" w:hAnsi="Sakkal Majalla" w:cs="Sakkal Majalla" w:hint="cs"/>
          <w:color w:val="0D0D0D" w:themeColor="text1" w:themeTint="F2"/>
          <w:sz w:val="28"/>
          <w:szCs w:val="28"/>
          <w:rtl/>
          <w:lang w:bidi="ar-EG"/>
        </w:rPr>
        <w:t xml:space="preserve">. </w:t>
      </w:r>
    </w:p>
    <w:p w14:paraId="1D468CED" w14:textId="623D3957" w:rsidR="00705AF7" w:rsidRPr="00995BEB" w:rsidRDefault="00705AF7" w:rsidP="007760FB">
      <w:pPr>
        <w:pStyle w:val="a6"/>
        <w:numPr>
          <w:ilvl w:val="0"/>
          <w:numId w:val="39"/>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b/>
          <w:bCs/>
          <w:color w:val="0D0D0D" w:themeColor="text1" w:themeTint="F2"/>
          <w:sz w:val="28"/>
          <w:szCs w:val="28"/>
          <w:rtl/>
        </w:rPr>
        <w:t>المتغيرات</w:t>
      </w:r>
      <w:r w:rsidRPr="00995BEB">
        <w:rPr>
          <w:rFonts w:ascii="Sakkal Majalla" w:hAnsi="Sakkal Majalla" w:cs="Sakkal Majalla"/>
          <w:color w:val="0D0D0D" w:themeColor="text1" w:themeTint="F2"/>
          <w:sz w:val="28"/>
          <w:szCs w:val="28"/>
          <w:rtl/>
        </w:rPr>
        <w:t xml:space="preserve"> : المتغير المستقل : </w:t>
      </w:r>
      <w:r w:rsidR="002828EF" w:rsidRPr="00995BEB">
        <w:rPr>
          <w:rFonts w:ascii="Sakkal Majalla" w:hAnsi="Sakkal Majalla" w:cs="Sakkal Majalla" w:hint="cs"/>
          <w:color w:val="0D0D0D" w:themeColor="text1" w:themeTint="F2"/>
          <w:sz w:val="28"/>
          <w:szCs w:val="28"/>
          <w:rtl/>
        </w:rPr>
        <w:t>القيادة التحويلية</w:t>
      </w:r>
    </w:p>
    <w:p w14:paraId="36992602" w14:textId="282146FF" w:rsidR="00705AF7" w:rsidRPr="00995BEB" w:rsidRDefault="00705AF7" w:rsidP="007760FB">
      <w:pPr>
        <w:pStyle w:val="a6"/>
        <w:numPr>
          <w:ilvl w:val="0"/>
          <w:numId w:val="39"/>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color w:val="0D0D0D" w:themeColor="text1" w:themeTint="F2"/>
          <w:sz w:val="28"/>
          <w:szCs w:val="28"/>
          <w:rtl/>
        </w:rPr>
        <w:t xml:space="preserve">المتغير التابع </w:t>
      </w:r>
      <w:r w:rsidR="002828EF" w:rsidRPr="00995BEB">
        <w:rPr>
          <w:rFonts w:ascii="Sakkal Majalla" w:hAnsi="Sakkal Majalla" w:cs="Sakkal Majalla" w:hint="cs"/>
          <w:color w:val="0D0D0D" w:themeColor="text1" w:themeTint="F2"/>
          <w:sz w:val="28"/>
          <w:szCs w:val="28"/>
          <w:rtl/>
        </w:rPr>
        <w:t>جودة حياة العمل</w:t>
      </w:r>
      <w:r w:rsidRPr="00995BEB">
        <w:rPr>
          <w:rFonts w:ascii="Sakkal Majalla" w:hAnsi="Sakkal Majalla" w:cs="Sakkal Majalla" w:hint="cs"/>
          <w:color w:val="0D0D0D" w:themeColor="text1" w:themeTint="F2"/>
          <w:sz w:val="28"/>
          <w:szCs w:val="28"/>
          <w:rtl/>
        </w:rPr>
        <w:t xml:space="preserve"> </w:t>
      </w:r>
    </w:p>
    <w:p w14:paraId="2C53E043" w14:textId="5027D6E5" w:rsidR="00705AF7" w:rsidRPr="00995BEB" w:rsidRDefault="00705AF7"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b/>
          <w:bCs/>
          <w:color w:val="0D0D0D" w:themeColor="text1" w:themeTint="F2"/>
          <w:sz w:val="28"/>
          <w:szCs w:val="28"/>
          <w:rtl/>
        </w:rPr>
        <w:t>المنهج</w:t>
      </w:r>
      <w:r w:rsidRPr="00995BEB">
        <w:rPr>
          <w:rFonts w:ascii="Sakkal Majalla" w:hAnsi="Sakkal Majalla" w:cs="Sakkal Majalla" w:hint="cs"/>
          <w:color w:val="0D0D0D" w:themeColor="text1" w:themeTint="F2"/>
          <w:sz w:val="28"/>
          <w:szCs w:val="28"/>
          <w:rtl/>
        </w:rPr>
        <w:t>:</w:t>
      </w:r>
      <w:r w:rsidRPr="00995BEB">
        <w:rPr>
          <w:color w:val="0D0D0D" w:themeColor="text1" w:themeTint="F2"/>
          <w:rtl/>
        </w:rPr>
        <w:t xml:space="preserve"> </w:t>
      </w:r>
      <w:r w:rsidRPr="00995BEB">
        <w:rPr>
          <w:rFonts w:ascii="Sakkal Majalla" w:hAnsi="Sakkal Majalla" w:cs="Sakkal Majalla"/>
          <w:color w:val="0D0D0D" w:themeColor="text1" w:themeTint="F2"/>
          <w:sz w:val="28"/>
          <w:szCs w:val="28"/>
          <w:rtl/>
        </w:rPr>
        <w:t>اعتمدت الدراسة على المنهج الوصفي التحليلي والذي يتناسب مع أغراض الدراسة. تكون مجتمع الدراسة من جميع العاملين في الخطوط الجوية الملكية الأردنية والشركات التابعة لها (رويال تورز، تكرم لخدمات المطارات) والذي يبلغ عددهم (3716) موظفا. تم أخذ عينة عشوائية طبقية تناسبية بلغت (360) عاملا، وتم استخدام برنامج الحزمة الإحصائية للعلوم الاجتماعية (</w:t>
      </w:r>
      <w:r w:rsidRPr="00995BEB">
        <w:rPr>
          <w:rFonts w:ascii="Sakkal Majalla" w:hAnsi="Sakkal Majalla" w:cs="Sakkal Majalla"/>
          <w:color w:val="0D0D0D" w:themeColor="text1" w:themeTint="F2"/>
          <w:sz w:val="28"/>
          <w:szCs w:val="28"/>
        </w:rPr>
        <w:t>SPSS</w:t>
      </w:r>
      <w:r w:rsidRPr="00995BEB">
        <w:rPr>
          <w:rFonts w:ascii="Sakkal Majalla" w:hAnsi="Sakkal Majalla" w:cs="Sakkal Majalla"/>
          <w:color w:val="0D0D0D" w:themeColor="text1" w:themeTint="F2"/>
          <w:sz w:val="28"/>
          <w:szCs w:val="28"/>
          <w:rtl/>
        </w:rPr>
        <w:t>) بالإضافة إلى استخدام برنامج (</w:t>
      </w:r>
      <w:r w:rsidRPr="00995BEB">
        <w:rPr>
          <w:rFonts w:ascii="Sakkal Majalla" w:hAnsi="Sakkal Majalla" w:cs="Sakkal Majalla"/>
          <w:color w:val="0D0D0D" w:themeColor="text1" w:themeTint="F2"/>
          <w:sz w:val="28"/>
          <w:szCs w:val="28"/>
        </w:rPr>
        <w:t>Amos</w:t>
      </w:r>
      <w:r w:rsidRPr="00995BEB">
        <w:rPr>
          <w:rFonts w:ascii="Sakkal Majalla" w:hAnsi="Sakkal Majalla" w:cs="Sakkal Majalla"/>
          <w:color w:val="0D0D0D" w:themeColor="text1" w:themeTint="F2"/>
          <w:sz w:val="28"/>
          <w:szCs w:val="28"/>
          <w:rtl/>
        </w:rPr>
        <w:t xml:space="preserve">) في إجراء التحليل الوصفي والاستدلالي وعدد من الأساليب الإحصائية التي تتناسب مع أهداف الدراسة منها الانحدار الخطي المتعدد. </w:t>
      </w:r>
    </w:p>
    <w:p w14:paraId="2681D27E" w14:textId="77777777" w:rsidR="00705AF7" w:rsidRPr="00995BEB" w:rsidRDefault="00705AF7"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النتائج</w:t>
      </w:r>
      <w:r w:rsidRPr="00995BEB">
        <w:rPr>
          <w:rFonts w:ascii="Sakkal Majalla" w:hAnsi="Sakkal Majalla" w:cs="Sakkal Majalla" w:hint="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وجود أثر ذو دلالة إحصائية عند مستوى الدلالة (</w:t>
      </w:r>
      <w:r w:rsidRPr="00995BEB">
        <w:rPr>
          <w:rFonts w:ascii="Cambria" w:hAnsi="Cambria" w:cs="Cambria"/>
          <w:color w:val="0D0D0D" w:themeColor="text1" w:themeTint="F2"/>
          <w:sz w:val="28"/>
          <w:szCs w:val="28"/>
        </w:rPr>
        <w:t>α</w:t>
      </w:r>
      <w:r w:rsidRPr="00995BEB">
        <w:rPr>
          <w:rFonts w:ascii="Sakkal Majalla" w:hAnsi="Sakkal Majalla" w:cs="Sakkal Majalla"/>
          <w:color w:val="0D0D0D" w:themeColor="text1" w:themeTint="F2"/>
          <w:sz w:val="28"/>
          <w:szCs w:val="28"/>
        </w:rPr>
        <w:t xml:space="preserve"> ≤ 0.05</w:t>
      </w:r>
      <w:r w:rsidRPr="00995BEB">
        <w:rPr>
          <w:rFonts w:ascii="Sakkal Majalla" w:hAnsi="Sakkal Majalla" w:cs="Sakkal Majalla"/>
          <w:color w:val="0D0D0D" w:themeColor="text1" w:themeTint="F2"/>
          <w:sz w:val="28"/>
          <w:szCs w:val="28"/>
          <w:rtl/>
        </w:rPr>
        <w:t>) للقيادة التحويلية بأبعادها (التأثير المثالي، والاستثارة الفكرية، والحفز الإلهامي، والاعتبارات الفردية) في جودة حياة العمل من خلال المرونة المنظمية في شركة الخطوط الجوية الملكية الأردنية والشركات التابعة لها، كما بينت النتائج أن الخطوط الجوية الملكية الأردنية تطبق كل من القيادة التحويلية وجودة حياة العمل والمرونة المنظمة ضمن درجات متوسطة، وأن هناك أثر للمرونة المنظمية في جودة حياة العمل ضمن الشركة المبحوثة. خرجت الدراسة بمجموعة من التوصيات من أهمها ضرورة اهتمام إدارة شركة الخطوط الجوية الملكية بجانب القيادة التحويلية وما يتضمنه من أبعاد رئيسه، والحرص على أن يمتلك القادة ضمن الشركة المبحوثة سمات القائد التحويلي لما تحققه هذه السمات من آثار إيجابية في الكثير من المجالات التي بدورها تزيد من فاعلية المنظمة وقدرتها على التطوير والتحسين المستمر</w:t>
      </w:r>
    </w:p>
    <w:p w14:paraId="6D0EA67B" w14:textId="679B789B" w:rsidR="00705AF7" w:rsidRPr="00995BEB" w:rsidRDefault="00705AF7"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Pr>
      </w:pPr>
      <w:r w:rsidRPr="00995BEB">
        <w:rPr>
          <w:rFonts w:ascii="Sakkal Majalla" w:hAnsi="Sakkal Majalla" w:cs="Sakkal Majalla" w:hint="cs"/>
          <w:b/>
          <w:bCs/>
          <w:color w:val="0D0D0D" w:themeColor="text1" w:themeTint="F2"/>
          <w:sz w:val="28"/>
          <w:szCs w:val="28"/>
          <w:rtl/>
        </w:rPr>
        <w:t>توصيات</w:t>
      </w:r>
      <w:r w:rsidRPr="00995BEB">
        <w:rPr>
          <w:rFonts w:ascii="Sakkal Majalla" w:hAnsi="Sakkal Majalla" w:cs="Sakkal Majalla" w:hint="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 xml:space="preserve">أوصت الدراسة بأنه من الضروري على شركة الخطوط الجوية الملكية والشركات التابعة لها إعادة النظر في المفاهيم التي تناولتها الدراسة والمتمثلة بالقيادة التحويلية وأبعادها وجودة حياة العمل وأبعادها والمرونة المنظمية وأبعادها وتكثيف الجهود وإجراء دراسات تتعلق بهذه المفاهيم للوقوف </w:t>
      </w:r>
      <w:r w:rsidRPr="00995BEB">
        <w:rPr>
          <w:rFonts w:ascii="Sakkal Majalla" w:hAnsi="Sakkal Majalla" w:cs="Sakkal Majalla"/>
          <w:color w:val="0D0D0D" w:themeColor="text1" w:themeTint="F2"/>
          <w:sz w:val="28"/>
          <w:szCs w:val="28"/>
          <w:rtl/>
        </w:rPr>
        <w:lastRenderedPageBreak/>
        <w:t>على مواطن الضعف فيها ومعالجتها وكذلك تطوير وتحسين نقاط القوة نظرا لدور هذه المفاهيم الإدارية بشكل متكامل في الأداء الخاص بالأفراد والأداء المنظمي.</w:t>
      </w:r>
    </w:p>
    <w:p w14:paraId="624B0AF4" w14:textId="77514F94" w:rsidR="00705AF7" w:rsidRPr="00995BEB" w:rsidRDefault="00705AF7" w:rsidP="007760FB">
      <w:pPr>
        <w:pStyle w:val="a6"/>
        <w:numPr>
          <w:ilvl w:val="0"/>
          <w:numId w:val="3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 xml:space="preserve">دراسة </w:t>
      </w:r>
      <w:r w:rsidR="008E7314" w:rsidRPr="00995BEB">
        <w:rPr>
          <w:rFonts w:ascii="Sakkal Majalla" w:hAnsi="Sakkal Majalla" w:cs="Sakkal Majalla" w:hint="cs"/>
          <w:b/>
          <w:bCs/>
          <w:color w:val="0D0D0D" w:themeColor="text1" w:themeTint="F2"/>
          <w:sz w:val="28"/>
          <w:szCs w:val="28"/>
          <w:rtl/>
        </w:rPr>
        <w:t>العزة</w:t>
      </w:r>
      <w:r w:rsidRPr="00995BEB">
        <w:rPr>
          <w:rFonts w:ascii="Sakkal Majalla" w:hAnsi="Sakkal Majalla" w:cs="Sakkal Majalla"/>
          <w:b/>
          <w:bCs/>
          <w:color w:val="0D0D0D" w:themeColor="text1" w:themeTint="F2"/>
          <w:sz w:val="28"/>
          <w:szCs w:val="28"/>
          <w:rtl/>
        </w:rPr>
        <w:t xml:space="preserve"> (202</w:t>
      </w:r>
      <w:r w:rsidR="008E7314" w:rsidRPr="00995BEB">
        <w:rPr>
          <w:rFonts w:ascii="Sakkal Majalla" w:hAnsi="Sakkal Majalla" w:cs="Sakkal Majalla" w:hint="cs"/>
          <w:b/>
          <w:bCs/>
          <w:color w:val="0D0D0D" w:themeColor="text1" w:themeTint="F2"/>
          <w:sz w:val="28"/>
          <w:szCs w:val="28"/>
          <w:rtl/>
        </w:rPr>
        <w:t>0</w:t>
      </w:r>
      <w:r w:rsidRPr="00995BEB">
        <w:rPr>
          <w:rFonts w:ascii="Sakkal Majalla" w:hAnsi="Sakkal Majalla" w:cs="Sakkal Majalla"/>
          <w:b/>
          <w:bCs/>
          <w:color w:val="0D0D0D" w:themeColor="text1" w:themeTint="F2"/>
          <w:sz w:val="28"/>
          <w:szCs w:val="28"/>
          <w:rtl/>
        </w:rPr>
        <w:t>)</w:t>
      </w:r>
      <w:r w:rsidRPr="00995BEB">
        <w:rPr>
          <w:rFonts w:ascii="Sakkal Majalla" w:hAnsi="Sakkal Majalla" w:cs="Sakkal Majalla" w:hint="cs"/>
          <w:b/>
          <w:bCs/>
          <w:color w:val="0D0D0D" w:themeColor="text1" w:themeTint="F2"/>
          <w:sz w:val="28"/>
          <w:szCs w:val="28"/>
          <w:rtl/>
        </w:rPr>
        <w:t xml:space="preserve"> بعنوان:  </w:t>
      </w:r>
      <w:r w:rsidR="008E7314" w:rsidRPr="00995BEB">
        <w:rPr>
          <w:rFonts w:ascii="Sakkal Majalla" w:hAnsi="Sakkal Majalla" w:cs="Sakkal Majalla"/>
          <w:b/>
          <w:bCs/>
          <w:color w:val="0D0D0D" w:themeColor="text1" w:themeTint="F2"/>
          <w:sz w:val="28"/>
          <w:szCs w:val="28"/>
          <w:rtl/>
        </w:rPr>
        <w:t>أثر القيادة التحويلية في التوجه الاستراتيجي: الدور الوسيط لتوظيف جيل الألفية في الهيئة المستقلة للانتخاب</w:t>
      </w:r>
    </w:p>
    <w:p w14:paraId="73F0219B" w14:textId="2C66DD68" w:rsidR="00705AF7" w:rsidRPr="00995BEB" w:rsidRDefault="00705AF7"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الهدف</w:t>
      </w:r>
      <w:r w:rsidRPr="00995BEB">
        <w:rPr>
          <w:rFonts w:ascii="Sakkal Majalla" w:hAnsi="Sakkal Majalla" w:cs="Sakkal Majalla" w:hint="cs"/>
          <w:color w:val="0D0D0D" w:themeColor="text1" w:themeTint="F2"/>
          <w:sz w:val="28"/>
          <w:szCs w:val="28"/>
          <w:rtl/>
        </w:rPr>
        <w:t>:</w:t>
      </w:r>
      <w:r w:rsidRPr="00995BEB">
        <w:rPr>
          <w:color w:val="0D0D0D" w:themeColor="text1" w:themeTint="F2"/>
          <w:rtl/>
        </w:rPr>
        <w:t xml:space="preserve"> </w:t>
      </w:r>
      <w:r w:rsidR="008E7314" w:rsidRPr="00995BEB">
        <w:rPr>
          <w:rFonts w:ascii="Sakkal Majalla" w:hAnsi="Sakkal Majalla" w:cs="Sakkal Majalla"/>
          <w:color w:val="0D0D0D" w:themeColor="text1" w:themeTint="F2"/>
          <w:sz w:val="28"/>
          <w:szCs w:val="28"/>
          <w:rtl/>
        </w:rPr>
        <w:tab/>
        <w:t>هدفت الدراسة الحالية إلى بيان أثر القيادة التحويلية بأبعادها المتمثلة في (التأثير المثالي، الاستثارة الفكرية، الدافع الإلهامي، الاعتبارات الفردية) في التوجه الاستراتيجي بأبعاده (التوجه نحو التكنولوجيا والتوجه نحو الريادة) في الهيئة المستقلة للانتخاب الأردن</w:t>
      </w:r>
      <w:r w:rsidR="008E7314" w:rsidRPr="00995BEB">
        <w:rPr>
          <w:rFonts w:ascii="Sakkal Majalla" w:hAnsi="Sakkal Majalla" w:cs="Sakkal Majalla" w:hint="cs"/>
          <w:color w:val="0D0D0D" w:themeColor="text1" w:themeTint="F2"/>
          <w:sz w:val="28"/>
          <w:szCs w:val="28"/>
          <w:rtl/>
        </w:rPr>
        <w:t>.</w:t>
      </w:r>
    </w:p>
    <w:p w14:paraId="5E4637E2" w14:textId="6B5B0480" w:rsidR="00705AF7" w:rsidRPr="00995BEB" w:rsidRDefault="00705AF7" w:rsidP="007760FB">
      <w:pPr>
        <w:pStyle w:val="a6"/>
        <w:numPr>
          <w:ilvl w:val="0"/>
          <w:numId w:val="40"/>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b/>
          <w:bCs/>
          <w:color w:val="0D0D0D" w:themeColor="text1" w:themeTint="F2"/>
          <w:sz w:val="28"/>
          <w:szCs w:val="28"/>
          <w:rtl/>
        </w:rPr>
        <w:t>المتغيرات</w:t>
      </w:r>
      <w:r w:rsidRPr="00995BEB">
        <w:rPr>
          <w:rFonts w:ascii="Sakkal Majalla" w:hAnsi="Sakkal Majalla" w:cs="Sakkal Majalla"/>
          <w:color w:val="0D0D0D" w:themeColor="text1" w:themeTint="F2"/>
          <w:sz w:val="28"/>
          <w:szCs w:val="28"/>
          <w:rtl/>
        </w:rPr>
        <w:t xml:space="preserve"> : </w:t>
      </w:r>
      <w:r w:rsidR="008E7314" w:rsidRPr="00995BEB">
        <w:rPr>
          <w:rFonts w:ascii="Sakkal Majalla" w:hAnsi="Sakkal Majalla" w:cs="Sakkal Majalla" w:hint="cs"/>
          <w:color w:val="0D0D0D" w:themeColor="text1" w:themeTint="F2"/>
          <w:sz w:val="28"/>
          <w:szCs w:val="28"/>
          <w:rtl/>
        </w:rPr>
        <w:t>ا</w:t>
      </w:r>
      <w:r w:rsidR="008E7314" w:rsidRPr="00995BEB">
        <w:rPr>
          <w:rFonts w:ascii="Sakkal Majalla" w:hAnsi="Sakkal Majalla" w:cs="Sakkal Majalla"/>
          <w:color w:val="0D0D0D" w:themeColor="text1" w:themeTint="F2"/>
          <w:sz w:val="28"/>
          <w:szCs w:val="28"/>
          <w:rtl/>
        </w:rPr>
        <w:t>لقيادة التحويلية بأبعادها (التأثير المثالي، الاستثارة الفكرية، الدافع الإلهامي، الاعتبارات الفردية)</w:t>
      </w:r>
      <w:r w:rsidR="008E7314" w:rsidRPr="00995BEB">
        <w:rPr>
          <w:rFonts w:ascii="Sakkal Majalla" w:hAnsi="Sakkal Majalla" w:cs="Sakkal Majalla" w:hint="cs"/>
          <w:color w:val="0D0D0D" w:themeColor="text1" w:themeTint="F2"/>
          <w:sz w:val="28"/>
          <w:szCs w:val="28"/>
          <w:rtl/>
        </w:rPr>
        <w:t>.</w:t>
      </w:r>
    </w:p>
    <w:p w14:paraId="46DACD9D" w14:textId="147823EB" w:rsidR="00705AF7" w:rsidRPr="00995BEB" w:rsidRDefault="00705AF7" w:rsidP="007760FB">
      <w:pPr>
        <w:pStyle w:val="a6"/>
        <w:numPr>
          <w:ilvl w:val="0"/>
          <w:numId w:val="40"/>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color w:val="0D0D0D" w:themeColor="text1" w:themeTint="F2"/>
          <w:sz w:val="28"/>
          <w:szCs w:val="28"/>
          <w:rtl/>
        </w:rPr>
        <w:t>المتغير التابع</w:t>
      </w:r>
      <w:r w:rsidR="008E7314" w:rsidRPr="00995BEB">
        <w:rPr>
          <w:rFonts w:ascii="Sakkal Majalla" w:hAnsi="Sakkal Majalla" w:cs="Sakkal Majalla" w:hint="cs"/>
          <w:color w:val="0D0D0D" w:themeColor="text1" w:themeTint="F2"/>
          <w:sz w:val="28"/>
          <w:szCs w:val="28"/>
          <w:rtl/>
        </w:rPr>
        <w:t>:</w:t>
      </w:r>
      <w:r w:rsidRPr="00995BEB">
        <w:rPr>
          <w:rFonts w:ascii="Sakkal Majalla" w:hAnsi="Sakkal Majalla" w:cs="Sakkal Majalla"/>
          <w:color w:val="0D0D0D" w:themeColor="text1" w:themeTint="F2"/>
          <w:sz w:val="28"/>
          <w:szCs w:val="28"/>
          <w:rtl/>
        </w:rPr>
        <w:t xml:space="preserve"> </w:t>
      </w:r>
      <w:r w:rsidR="008E7314" w:rsidRPr="00995BEB">
        <w:rPr>
          <w:rFonts w:ascii="Sakkal Majalla" w:hAnsi="Sakkal Majalla" w:cs="Sakkal Majalla"/>
          <w:color w:val="0D0D0D" w:themeColor="text1" w:themeTint="F2"/>
          <w:sz w:val="28"/>
          <w:szCs w:val="28"/>
          <w:rtl/>
        </w:rPr>
        <w:t>التوجه الاستراتيجي بأبعاده (التوجه نحو التكنولوجيا والتوجه نحو الريادة) في الهيئة المستقلة للانتخاب.</w:t>
      </w:r>
    </w:p>
    <w:p w14:paraId="530EEB2F" w14:textId="4A50AC7C" w:rsidR="00705AF7" w:rsidRPr="00995BEB" w:rsidRDefault="00705AF7"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b/>
          <w:bCs/>
          <w:color w:val="0D0D0D" w:themeColor="text1" w:themeTint="F2"/>
          <w:sz w:val="28"/>
          <w:szCs w:val="28"/>
          <w:rtl/>
        </w:rPr>
        <w:t>المنهج</w:t>
      </w:r>
      <w:r w:rsidRPr="00995BEB">
        <w:rPr>
          <w:rFonts w:ascii="Sakkal Majalla" w:hAnsi="Sakkal Majalla" w:cs="Sakkal Majalla" w:hint="cs"/>
          <w:color w:val="0D0D0D" w:themeColor="text1" w:themeTint="F2"/>
          <w:sz w:val="28"/>
          <w:szCs w:val="28"/>
          <w:rtl/>
        </w:rPr>
        <w:t>:</w:t>
      </w:r>
      <w:r w:rsidRPr="00995BEB">
        <w:rPr>
          <w:color w:val="0D0D0D" w:themeColor="text1" w:themeTint="F2"/>
          <w:rtl/>
        </w:rPr>
        <w:t xml:space="preserve"> </w:t>
      </w:r>
      <w:r w:rsidR="008E7314" w:rsidRPr="00995BEB">
        <w:rPr>
          <w:rFonts w:ascii="Sakkal Majalla" w:hAnsi="Sakkal Majalla" w:cs="Sakkal Majalla"/>
          <w:color w:val="0D0D0D" w:themeColor="text1" w:themeTint="F2"/>
          <w:sz w:val="28"/>
          <w:szCs w:val="28"/>
          <w:rtl/>
        </w:rPr>
        <w:t>اعتمدت الدراسة المنهج الوصفي التحليلي لتحليل وتفسير البيانات، إذ تم تطوير استبانة لجمع البيانات الأولية، ومن ثم تحليلها باستخدام برنامج الحزمة الإحصائية للعلوم الاجتماعية (</w:t>
      </w:r>
      <w:r w:rsidR="008E7314" w:rsidRPr="00995BEB">
        <w:rPr>
          <w:rFonts w:ascii="Sakkal Majalla" w:hAnsi="Sakkal Majalla" w:cs="Sakkal Majalla"/>
          <w:color w:val="0D0D0D" w:themeColor="text1" w:themeTint="F2"/>
          <w:sz w:val="28"/>
          <w:szCs w:val="28"/>
        </w:rPr>
        <w:t>SPSS</w:t>
      </w:r>
      <w:r w:rsidR="008E7314" w:rsidRPr="00995BEB">
        <w:rPr>
          <w:rFonts w:ascii="Sakkal Majalla" w:hAnsi="Sakkal Majalla" w:cs="Sakkal Majalla"/>
          <w:color w:val="0D0D0D" w:themeColor="text1" w:themeTint="F2"/>
          <w:sz w:val="28"/>
          <w:szCs w:val="28"/>
          <w:rtl/>
        </w:rPr>
        <w:t xml:space="preserve">) وبرنامج </w:t>
      </w:r>
      <w:r w:rsidR="008E7314" w:rsidRPr="00995BEB">
        <w:rPr>
          <w:rFonts w:ascii="Sakkal Majalla" w:hAnsi="Sakkal Majalla" w:cs="Sakkal Majalla"/>
          <w:color w:val="0D0D0D" w:themeColor="text1" w:themeTint="F2"/>
          <w:sz w:val="28"/>
          <w:szCs w:val="28"/>
        </w:rPr>
        <w:t>AMOS</w:t>
      </w:r>
      <w:r w:rsidR="008E7314" w:rsidRPr="00995BEB">
        <w:rPr>
          <w:rFonts w:ascii="Sakkal Majalla" w:hAnsi="Sakkal Majalla" w:cs="Sakkal Majalla"/>
          <w:color w:val="0D0D0D" w:themeColor="text1" w:themeTint="F2"/>
          <w:sz w:val="28"/>
          <w:szCs w:val="28"/>
          <w:rtl/>
        </w:rPr>
        <w:t>، حيث تكون مجتمع الدراسة من العاملين في الهيئة والبالغ عددهم 140 موظف، في حين تمثلت وحدة المعاينة من العاملين في المسميات الوظيفية في الادارتين العليا والوسطى. وتوصلت الدراسة إلى مجموعة من النتائج أهمها أنه يوجد أثر ذو دلالة إحصائية عند مستوى دلالة (</w:t>
      </w:r>
      <w:r w:rsidR="008E7314" w:rsidRPr="00995BEB">
        <w:rPr>
          <w:rFonts w:ascii="Cambria" w:hAnsi="Cambria" w:cs="Cambria"/>
          <w:color w:val="0D0D0D" w:themeColor="text1" w:themeTint="F2"/>
          <w:sz w:val="28"/>
          <w:szCs w:val="28"/>
        </w:rPr>
        <w:t>α</w:t>
      </w:r>
      <w:r w:rsidR="008E7314" w:rsidRPr="00995BEB">
        <w:rPr>
          <w:rFonts w:ascii="Sakkal Majalla" w:hAnsi="Sakkal Majalla" w:cs="Sakkal Majalla"/>
          <w:color w:val="0D0D0D" w:themeColor="text1" w:themeTint="F2"/>
          <w:sz w:val="28"/>
          <w:szCs w:val="28"/>
        </w:rPr>
        <w:t xml:space="preserve"> = 0.05</w:t>
      </w:r>
      <w:r w:rsidR="008E7314" w:rsidRPr="00995BEB">
        <w:rPr>
          <w:rFonts w:ascii="Sakkal Majalla" w:hAnsi="Sakkal Majalla" w:cs="Sakkal Majalla"/>
          <w:color w:val="0D0D0D" w:themeColor="text1" w:themeTint="F2"/>
          <w:sz w:val="28"/>
          <w:szCs w:val="28"/>
          <w:rtl/>
        </w:rPr>
        <w:t xml:space="preserve">) للقيادة التحويلية بأبعادها (التأثير المثالي، الاستثارة الفكرية، الدافع الإلهامي، الاعتبارات الفردية) في التوجه الاستراتيجي بأبعاده (التوجه نحو التكنولوجيا والتوجه نحو الريادة) في الهيئة المستقلة للانتخاب. </w:t>
      </w:r>
    </w:p>
    <w:p w14:paraId="7E613A2B" w14:textId="55E42875" w:rsidR="00705AF7" w:rsidRPr="00995BEB" w:rsidRDefault="00705AF7"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النتائج</w:t>
      </w:r>
      <w:r w:rsidRPr="00995BEB">
        <w:rPr>
          <w:rFonts w:ascii="Sakkal Majalla" w:hAnsi="Sakkal Majalla" w:cs="Sakkal Majalla" w:hint="cs"/>
          <w:color w:val="0D0D0D" w:themeColor="text1" w:themeTint="F2"/>
          <w:sz w:val="28"/>
          <w:szCs w:val="28"/>
          <w:rtl/>
        </w:rPr>
        <w:t xml:space="preserve">: </w:t>
      </w:r>
      <w:r w:rsidR="008E7314" w:rsidRPr="00995BEB">
        <w:rPr>
          <w:rFonts w:ascii="Sakkal Majalla" w:hAnsi="Sakkal Majalla" w:cs="Sakkal Majalla"/>
          <w:color w:val="0D0D0D" w:themeColor="text1" w:themeTint="F2"/>
          <w:sz w:val="28"/>
          <w:szCs w:val="28"/>
          <w:rtl/>
        </w:rPr>
        <w:t>بينت النتائج أن أعلى الأبعاد تأثيرا في التوجه الاستراتيجي كان بعد الاعتبارات الفردية ثم تلاه في التأثير بعد التأثير المثالي والدافع الالهامي، والاستثارة الفكرية.</w:t>
      </w:r>
    </w:p>
    <w:p w14:paraId="75FD0798" w14:textId="1FAD6FA4" w:rsidR="00705AF7" w:rsidRPr="00995BEB" w:rsidRDefault="00705AF7"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lastRenderedPageBreak/>
        <w:t>توصيات</w:t>
      </w:r>
      <w:r w:rsidRPr="00995BEB">
        <w:rPr>
          <w:rFonts w:ascii="Sakkal Majalla" w:hAnsi="Sakkal Majalla" w:cs="Sakkal Majalla" w:hint="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أوصت الدراسة</w:t>
      </w:r>
      <w:r w:rsidR="008E7314" w:rsidRPr="00995BEB">
        <w:rPr>
          <w:rFonts w:ascii="Sakkal Majalla" w:hAnsi="Sakkal Majalla" w:cs="Sakkal Majalla"/>
          <w:color w:val="0D0D0D" w:themeColor="text1" w:themeTint="F2"/>
          <w:sz w:val="28"/>
          <w:szCs w:val="28"/>
          <w:rtl/>
        </w:rPr>
        <w:t xml:space="preserve"> </w:t>
      </w:r>
      <w:r w:rsidR="008E7314" w:rsidRPr="00995BEB">
        <w:rPr>
          <w:rFonts w:ascii="Sakkal Majalla" w:hAnsi="Sakkal Majalla" w:cs="Sakkal Majalla" w:hint="cs"/>
          <w:color w:val="0D0D0D" w:themeColor="text1" w:themeTint="F2"/>
          <w:sz w:val="28"/>
          <w:szCs w:val="28"/>
          <w:rtl/>
        </w:rPr>
        <w:t>ب</w:t>
      </w:r>
      <w:r w:rsidR="008E7314" w:rsidRPr="00995BEB">
        <w:rPr>
          <w:rFonts w:ascii="Sakkal Majalla" w:hAnsi="Sakkal Majalla" w:cs="Sakkal Majalla"/>
          <w:color w:val="0D0D0D" w:themeColor="text1" w:themeTint="F2"/>
          <w:sz w:val="28"/>
          <w:szCs w:val="28"/>
          <w:rtl/>
        </w:rPr>
        <w:t>عدد من التوصيات من أهمها ضرورة اهتمام إدارة الهيئة بالتأثير المثالي والاستثارة الفكرية والدافع الالهامي في توجهاتها الاستراتيجية، وضرورة الاهتمام بتوظيف جيل الألفية وتضمينه في استراتيجيات الهيئة طويلة الأجل بحيث يركز على هذا الجيل وتنمية مهارته وجعله جزء من الهيكل التنظيمي، وضرورة تعزيز التوجه الاستراتيجي وجعله ضمن الثقافة التنظيمية السائدة.</w:t>
      </w:r>
    </w:p>
    <w:p w14:paraId="2A512E49" w14:textId="4ABEE181" w:rsidR="00612123" w:rsidRPr="00995BEB" w:rsidRDefault="00612123" w:rsidP="00612123">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Pr>
      </w:pPr>
      <w:bookmarkStart w:id="21" w:name="_Toc173236150"/>
      <w:r w:rsidRPr="00995BEB">
        <w:rPr>
          <w:rFonts w:ascii="Sakkal Majalla" w:hAnsi="Sakkal Majalla" w:cs="Sakkal Majalla" w:hint="cs"/>
          <w:b/>
          <w:bCs/>
          <w:color w:val="0D0D0D" w:themeColor="text1" w:themeTint="F2"/>
          <w:sz w:val="32"/>
          <w:szCs w:val="32"/>
          <w:rtl/>
        </w:rPr>
        <w:t>ثانيا: الدراسات الأجنبية</w:t>
      </w:r>
      <w:bookmarkEnd w:id="21"/>
      <w:r w:rsidRPr="00995BEB">
        <w:rPr>
          <w:rFonts w:ascii="Sakkal Majalla" w:hAnsi="Sakkal Majalla" w:cs="Sakkal Majalla" w:hint="cs"/>
          <w:b/>
          <w:bCs/>
          <w:color w:val="0D0D0D" w:themeColor="text1" w:themeTint="F2"/>
          <w:sz w:val="32"/>
          <w:szCs w:val="32"/>
          <w:rtl/>
        </w:rPr>
        <w:t xml:space="preserve"> </w:t>
      </w:r>
    </w:p>
    <w:p w14:paraId="54D44E6E" w14:textId="23392BE2" w:rsidR="00A74F76" w:rsidRPr="00995BEB" w:rsidRDefault="006112DD" w:rsidP="007760FB">
      <w:pPr>
        <w:pStyle w:val="a6"/>
        <w:numPr>
          <w:ilvl w:val="0"/>
          <w:numId w:val="4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hint="cs"/>
          <w:b/>
          <w:bCs/>
          <w:color w:val="0D0D0D" w:themeColor="text1" w:themeTint="F2"/>
          <w:sz w:val="28"/>
          <w:szCs w:val="28"/>
          <w:rtl/>
          <w:lang w:bidi="ar-EG"/>
        </w:rPr>
        <w:t>دراسة</w:t>
      </w:r>
      <w:r w:rsidR="00FC20BB" w:rsidRPr="00995BEB">
        <w:rPr>
          <w:rFonts w:ascii="Sakkal Majalla" w:hAnsi="Sakkal Majalla" w:cs="Sakkal Majalla" w:hint="cs"/>
          <w:b/>
          <w:bCs/>
          <w:color w:val="0D0D0D" w:themeColor="text1" w:themeTint="F2"/>
          <w:sz w:val="28"/>
          <w:szCs w:val="28"/>
          <w:rtl/>
          <w:lang w:bidi="ar-EG"/>
        </w:rPr>
        <w:t xml:space="preserve"> </w:t>
      </w:r>
      <w:r w:rsidR="008E7314" w:rsidRPr="00995BEB">
        <w:rPr>
          <w:rFonts w:ascii="Sakkal Majalla" w:hAnsi="Sakkal Majalla" w:cs="Sakkal Majalla"/>
          <w:b/>
          <w:bCs/>
          <w:color w:val="0D0D0D" w:themeColor="text1" w:themeTint="F2"/>
          <w:sz w:val="28"/>
          <w:szCs w:val="28"/>
          <w:lang w:bidi="ar-EG"/>
        </w:rPr>
        <w:t>Zakarneh, 2021</w:t>
      </w:r>
      <w:r w:rsidR="00FC20BB" w:rsidRPr="00995BEB">
        <w:rPr>
          <w:rFonts w:ascii="Sakkal Majalla" w:hAnsi="Sakkal Majalla" w:cs="Sakkal Majalla"/>
          <w:b/>
          <w:bCs/>
          <w:color w:val="0D0D0D" w:themeColor="text1" w:themeTint="F2"/>
          <w:sz w:val="28"/>
          <w:szCs w:val="28"/>
          <w:rtl/>
          <w:lang w:bidi="ar-EG"/>
        </w:rPr>
        <w:t xml:space="preserve">. </w:t>
      </w:r>
      <w:r w:rsidR="0051585E" w:rsidRPr="00995BEB">
        <w:rPr>
          <w:rFonts w:ascii="Sakkal Majalla" w:hAnsi="Sakkal Majalla" w:cs="Sakkal Majalla" w:hint="cs"/>
          <w:b/>
          <w:bCs/>
          <w:color w:val="0D0D0D" w:themeColor="text1" w:themeTint="F2"/>
          <w:sz w:val="28"/>
          <w:szCs w:val="28"/>
          <w:rtl/>
          <w:lang w:bidi="ar-EG"/>
        </w:rPr>
        <w:t xml:space="preserve"> بعنوان : </w:t>
      </w:r>
    </w:p>
    <w:p w14:paraId="15065D6C" w14:textId="05715043" w:rsidR="0051585E" w:rsidRPr="00995BEB" w:rsidRDefault="008E7314" w:rsidP="00111C23">
      <w:pPr>
        <w:bidi w:val="0"/>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lang w:bidi="ar-EG"/>
        </w:rPr>
        <w:t>The Impact of Practicing Transformational Leadership on Employees Job Satisfaction in the Municipalities of Jenin Governorate</w:t>
      </w:r>
    </w:p>
    <w:p w14:paraId="4654F658" w14:textId="27557BD8" w:rsidR="006112DD" w:rsidRPr="00995BEB" w:rsidRDefault="00FC20BB"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hint="cs"/>
          <w:color w:val="0D0D0D" w:themeColor="text1" w:themeTint="F2"/>
          <w:sz w:val="28"/>
          <w:szCs w:val="28"/>
          <w:rtl/>
          <w:lang w:bidi="ar-EG"/>
        </w:rPr>
        <w:t>هدف</w:t>
      </w:r>
      <w:r w:rsidR="008E7314" w:rsidRPr="00995BEB">
        <w:rPr>
          <w:rFonts w:ascii="Sakkal Majalla" w:hAnsi="Sakkal Majalla" w:cs="Sakkal Majalla" w:hint="cs"/>
          <w:color w:val="0D0D0D" w:themeColor="text1" w:themeTint="F2"/>
          <w:sz w:val="28"/>
          <w:szCs w:val="28"/>
          <w:rtl/>
          <w:lang w:bidi="ar-EG"/>
        </w:rPr>
        <w:t>ت</w:t>
      </w:r>
      <w:r w:rsidRPr="00995BEB">
        <w:rPr>
          <w:rFonts w:ascii="Sakkal Majalla" w:hAnsi="Sakkal Majalla" w:cs="Sakkal Majalla" w:hint="cs"/>
          <w:color w:val="0D0D0D" w:themeColor="text1" w:themeTint="F2"/>
          <w:sz w:val="28"/>
          <w:szCs w:val="28"/>
          <w:rtl/>
          <w:lang w:bidi="ar-EG"/>
        </w:rPr>
        <w:t xml:space="preserve"> </w:t>
      </w:r>
      <w:r w:rsidR="008E7314" w:rsidRPr="00995BEB">
        <w:rPr>
          <w:rFonts w:ascii="Sakkal Majalla" w:hAnsi="Sakkal Majalla" w:cs="Sakkal Majalla"/>
          <w:color w:val="0D0D0D" w:themeColor="text1" w:themeTint="F2"/>
          <w:sz w:val="28"/>
          <w:szCs w:val="28"/>
          <w:rtl/>
          <w:lang w:bidi="ar-EG"/>
        </w:rPr>
        <w:t xml:space="preserve">هذه الدراسة الكمية إلى قياس أثر ممارسة نمط القيادة التحويلية على الرضا الوظيفي لموظفي بلديات محافظة جنين، ولتحقيق هذا الهدف اعتمد الباحث على الاستبانة لقياس مستوى ممارسة نمط القيادة التحويلية ومستوى الرضا الوظيفي من وجهة نظر الموظفين الذين ليس لديهم مسمى إداري في 16 بلدية في محافظة جنين، يبلغ حجم المجتمع (713) موظفا وموظفة، اختيرت عينة عشوائية طبقية حجمها (250) منهم، تم تحليل البيانات من خلال برنامج التحليل الإحصائي </w:t>
      </w:r>
      <w:r w:rsidR="008E7314" w:rsidRPr="00995BEB">
        <w:rPr>
          <w:rFonts w:ascii="Sakkal Majalla" w:hAnsi="Sakkal Majalla" w:cs="Sakkal Majalla"/>
          <w:color w:val="0D0D0D" w:themeColor="text1" w:themeTint="F2"/>
          <w:sz w:val="28"/>
          <w:szCs w:val="28"/>
          <w:lang w:bidi="ar-EG"/>
        </w:rPr>
        <w:t>SPSS</w:t>
      </w:r>
      <w:r w:rsidR="008E7314" w:rsidRPr="00995BEB">
        <w:rPr>
          <w:rFonts w:ascii="Sakkal Majalla" w:hAnsi="Sakkal Majalla" w:cs="Sakkal Majalla"/>
          <w:color w:val="0D0D0D" w:themeColor="text1" w:themeTint="F2"/>
          <w:sz w:val="28"/>
          <w:szCs w:val="28"/>
          <w:rtl/>
          <w:lang w:bidi="ar-EG"/>
        </w:rPr>
        <w:t>، أظهرت النتيجة النهائية أن قادة ومدراء البلديات يمارسون نمط القيـادة التحويلية بدرجة متوسطة، وأن درجة رضا الموظفين في بلديات محافظة جنين جاءت عالية، ووجود أثر لممارسة نمط القيادة التحويلية على الرضا الوظيفي في بلديات محافظة جنين من خلال ثلاثة أبعاد للقيادة التحويلية وهي: الدافعية الملهمة، الاعتبارات الشخصية، والتمكين على مستوى درجة معنوية 0.05، وخلصت نتيجة البحث بوجود علاقة قوية ما بين ممارسة نمط القيادة التحويلية والرضا الوظيفي في بلديات محافظة جنين.</w:t>
      </w:r>
    </w:p>
    <w:p w14:paraId="28FE7B8A" w14:textId="12F9AB4F" w:rsidR="00FC20BB" w:rsidRPr="00995BEB" w:rsidRDefault="00B570EB" w:rsidP="007760FB">
      <w:pPr>
        <w:pStyle w:val="a6"/>
        <w:numPr>
          <w:ilvl w:val="0"/>
          <w:numId w:val="4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rPr>
      </w:pPr>
      <w:r w:rsidRPr="00995BEB">
        <w:rPr>
          <w:rFonts w:ascii="Sakkal Majalla" w:hAnsi="Sakkal Majalla" w:cs="Sakkal Majalla" w:hint="cs"/>
          <w:b/>
          <w:bCs/>
          <w:color w:val="0D0D0D" w:themeColor="text1" w:themeTint="F2"/>
          <w:sz w:val="28"/>
          <w:szCs w:val="28"/>
          <w:rtl/>
        </w:rPr>
        <w:t>دراسة (</w:t>
      </w:r>
      <w:r w:rsidR="002828EF" w:rsidRPr="00995BEB">
        <w:rPr>
          <w:rFonts w:ascii="Sakkal Majalla" w:hAnsi="Sakkal Majalla" w:cs="Sakkal Majalla"/>
          <w:b/>
          <w:bCs/>
          <w:color w:val="0D0D0D" w:themeColor="text1" w:themeTint="F2"/>
          <w:sz w:val="28"/>
          <w:szCs w:val="28"/>
        </w:rPr>
        <w:t>Othman, Thaera Othman Fayez and Kharis Hudhayfah, 2020</w:t>
      </w:r>
      <w:r w:rsidRPr="00995BEB">
        <w:rPr>
          <w:rFonts w:ascii="Sakkal Majalla" w:hAnsi="Sakkal Majalla" w:cs="Sakkal Majalla" w:hint="cs"/>
          <w:b/>
          <w:bCs/>
          <w:color w:val="0D0D0D" w:themeColor="text1" w:themeTint="F2"/>
          <w:sz w:val="28"/>
          <w:szCs w:val="28"/>
          <w:rtl/>
        </w:rPr>
        <w:t xml:space="preserve">) بعنوان :  </w:t>
      </w:r>
    </w:p>
    <w:p w14:paraId="5FE7EB46" w14:textId="536A6D90" w:rsidR="00FC20BB" w:rsidRPr="00995BEB" w:rsidRDefault="00067938" w:rsidP="00111C23">
      <w:pPr>
        <w:bidi w:val="0"/>
        <w:spacing w:before="100" w:beforeAutospacing="1" w:after="100" w:afterAutospacing="1" w:line="360" w:lineRule="auto"/>
        <w:jc w:val="both"/>
        <w:rPr>
          <w:rFonts w:ascii="Sakkal Majalla" w:hAnsi="Sakkal Majalla" w:cs="Sakkal Majalla"/>
          <w:b/>
          <w:bCs/>
          <w:color w:val="0D0D0D" w:themeColor="text1" w:themeTint="F2"/>
          <w:sz w:val="28"/>
          <w:szCs w:val="28"/>
          <w:rtl/>
        </w:rPr>
      </w:pPr>
      <w:r w:rsidRPr="00995BEB">
        <w:rPr>
          <w:rFonts w:ascii="Sakkal Majalla" w:hAnsi="Sakkal Majalla" w:cs="Sakkal Majalla"/>
          <w:b/>
          <w:bCs/>
          <w:color w:val="0D0D0D" w:themeColor="text1" w:themeTint="F2"/>
          <w:sz w:val="28"/>
          <w:szCs w:val="28"/>
        </w:rPr>
        <w:t>The Relationship between Transformational</w:t>
      </w:r>
    </w:p>
    <w:p w14:paraId="27076BBE" w14:textId="1DCBC88F" w:rsidR="00C74890" w:rsidRPr="00995BEB" w:rsidRDefault="00067938"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rPr>
        <w:lastRenderedPageBreak/>
        <w:t xml:space="preserve">دراسة العلاقة بين القيادة التحويلية والرضا الوظيفي والالتزام التنظيمي لدى الممرضين الأردنيين. استخدمت الدراسة التصميم الوصفي الارتباطي المقطعي. تم اختيار عينة مكونة من 253 ممرض وممرضة مسجلة من خلال أخذ عينات مناسبة من مستشفيين حكوميين في عمان والزرقاء. وتم استخدام مقياس القيادة التحويلية العالمي، ومسح الرضا الوظيفي، ومقياس الالتزام التنظيمي لجمع البيانات. أكمل ما مجموعه 253 مشاركا </w:t>
      </w:r>
      <w:r w:rsidRPr="00995BEB">
        <w:rPr>
          <w:rFonts w:ascii="Sakkal Majalla" w:hAnsi="Sakkal Majalla" w:cs="Sakkal Majalla"/>
          <w:color w:val="0D0D0D" w:themeColor="text1" w:themeTint="F2"/>
          <w:sz w:val="28"/>
          <w:szCs w:val="28"/>
        </w:rPr>
        <w:t>RN</w:t>
      </w:r>
      <w:r w:rsidRPr="00995BEB">
        <w:rPr>
          <w:rFonts w:ascii="Sakkal Majalla" w:hAnsi="Sakkal Majalla" w:cs="Sakkal Majalla"/>
          <w:color w:val="0D0D0D" w:themeColor="text1" w:themeTint="F2"/>
          <w:sz w:val="28"/>
          <w:szCs w:val="28"/>
          <w:rtl/>
        </w:rPr>
        <w:t xml:space="preserve"> الدراسة. أظهرت النتائج وجود علاقة معنوية وإيجابية بين القيادة التحويلية والرضا الوظيفي (</w:t>
      </w:r>
      <w:r w:rsidRPr="00995BEB">
        <w:rPr>
          <w:rFonts w:ascii="Sakkal Majalla" w:hAnsi="Sakkal Majalla" w:cs="Sakkal Majalla"/>
          <w:color w:val="0D0D0D" w:themeColor="text1" w:themeTint="F2"/>
          <w:sz w:val="28"/>
          <w:szCs w:val="28"/>
        </w:rPr>
        <w:t>r = 0.297</w:t>
      </w:r>
      <w:r w:rsidRPr="00995BEB">
        <w:rPr>
          <w:rFonts w:ascii="Sakkal Majalla" w:hAnsi="Sakkal Majalla" w:cs="Sakkal Majalla"/>
          <w:color w:val="0D0D0D" w:themeColor="text1" w:themeTint="F2"/>
          <w:sz w:val="28"/>
          <w:szCs w:val="28"/>
          <w:rtl/>
        </w:rPr>
        <w:t xml:space="preserve">، </w:t>
      </w:r>
      <w:r w:rsidRPr="00995BEB">
        <w:rPr>
          <w:rFonts w:ascii="Sakkal Majalla" w:hAnsi="Sakkal Majalla" w:cs="Sakkal Majalla"/>
          <w:color w:val="0D0D0D" w:themeColor="text1" w:themeTint="F2"/>
          <w:sz w:val="28"/>
          <w:szCs w:val="28"/>
        </w:rPr>
        <w:t>p = 0</w:t>
      </w:r>
      <w:r w:rsidRPr="00995BEB">
        <w:rPr>
          <w:rFonts w:ascii="Sakkal Majalla" w:hAnsi="Sakkal Majalla" w:cs="Sakkal Majalla"/>
          <w:color w:val="0D0D0D" w:themeColor="text1" w:themeTint="F2"/>
          <w:sz w:val="28"/>
          <w:szCs w:val="28"/>
          <w:rtl/>
        </w:rPr>
        <w:t>) كما كانت هناك علاقة إيجابية بين القيادة التحويلية والالتزام التنظيمي (</w:t>
      </w:r>
      <w:r w:rsidRPr="00995BEB">
        <w:rPr>
          <w:rFonts w:ascii="Sakkal Majalla" w:hAnsi="Sakkal Majalla" w:cs="Sakkal Majalla"/>
          <w:color w:val="0D0D0D" w:themeColor="text1" w:themeTint="F2"/>
          <w:sz w:val="28"/>
          <w:szCs w:val="28"/>
        </w:rPr>
        <w:t>r = 0.2</w:t>
      </w:r>
      <w:r w:rsidRPr="00995BEB">
        <w:rPr>
          <w:rFonts w:ascii="Sakkal Majalla" w:hAnsi="Sakkal Majalla" w:cs="Sakkal Majalla"/>
          <w:color w:val="0D0D0D" w:themeColor="text1" w:themeTint="F2"/>
          <w:sz w:val="28"/>
          <w:szCs w:val="28"/>
          <w:rtl/>
        </w:rPr>
        <w:t xml:space="preserve">، </w:t>
      </w:r>
      <w:r w:rsidRPr="00995BEB">
        <w:rPr>
          <w:rFonts w:ascii="Sakkal Majalla" w:hAnsi="Sakkal Majalla" w:cs="Sakkal Majalla"/>
          <w:color w:val="0D0D0D" w:themeColor="text1" w:themeTint="F2"/>
          <w:sz w:val="28"/>
          <w:szCs w:val="28"/>
        </w:rPr>
        <w:t>p = 0.001</w:t>
      </w:r>
      <w:r w:rsidRPr="00995BEB">
        <w:rPr>
          <w:rFonts w:ascii="Sakkal Majalla" w:hAnsi="Sakkal Majalla" w:cs="Sakkal Majalla"/>
          <w:color w:val="0D0D0D" w:themeColor="text1" w:themeTint="F2"/>
          <w:sz w:val="28"/>
          <w:szCs w:val="28"/>
          <w:rtl/>
        </w:rPr>
        <w:t xml:space="preserve">) من أجل مقارنة تصور الممرضات للقيادة التحويلية والرضا الوظيفي والالتزام التنظيمي بالملف الديموغرافي لمكان العمل، تم إجراء اختبارات </w:t>
      </w:r>
      <w:r w:rsidRPr="00995BEB">
        <w:rPr>
          <w:rFonts w:ascii="Sakkal Majalla" w:hAnsi="Sakkal Majalla" w:cs="Sakkal Majalla"/>
          <w:color w:val="0D0D0D" w:themeColor="text1" w:themeTint="F2"/>
          <w:sz w:val="28"/>
          <w:szCs w:val="28"/>
        </w:rPr>
        <w:t>t</w:t>
      </w:r>
      <w:r w:rsidRPr="00995BEB">
        <w:rPr>
          <w:rFonts w:ascii="Sakkal Majalla" w:hAnsi="Sakkal Majalla" w:cs="Sakkal Majalla"/>
          <w:color w:val="0D0D0D" w:themeColor="text1" w:themeTint="F2"/>
          <w:sz w:val="28"/>
          <w:szCs w:val="28"/>
          <w:rtl/>
        </w:rPr>
        <w:t xml:space="preserve"> مستقلة؛ الممرضون في مستشفى الأمير حمزة حصلوا على قيادة تحويلية أعلى (</w:t>
      </w:r>
      <w:r w:rsidRPr="00995BEB">
        <w:rPr>
          <w:rFonts w:ascii="Sakkal Majalla" w:hAnsi="Sakkal Majalla" w:cs="Sakkal Majalla"/>
          <w:color w:val="0D0D0D" w:themeColor="text1" w:themeTint="F2"/>
          <w:sz w:val="28"/>
          <w:szCs w:val="28"/>
        </w:rPr>
        <w:t>M = 17.23</w:t>
      </w:r>
      <w:r w:rsidRPr="00995BEB">
        <w:rPr>
          <w:rFonts w:ascii="Sakkal Majalla" w:hAnsi="Sakkal Majalla" w:cs="Sakkal Majalla"/>
          <w:color w:val="0D0D0D" w:themeColor="text1" w:themeTint="F2"/>
          <w:sz w:val="28"/>
          <w:szCs w:val="28"/>
          <w:rtl/>
        </w:rPr>
        <w:t xml:space="preserve">، </w:t>
      </w:r>
      <w:r w:rsidRPr="00995BEB">
        <w:rPr>
          <w:rFonts w:ascii="Sakkal Majalla" w:hAnsi="Sakkal Majalla" w:cs="Sakkal Majalla"/>
          <w:color w:val="0D0D0D" w:themeColor="text1" w:themeTint="F2"/>
          <w:sz w:val="28"/>
          <w:szCs w:val="28"/>
        </w:rPr>
        <w:t>SD = 7.86</w:t>
      </w:r>
      <w:r w:rsidRPr="00995BEB">
        <w:rPr>
          <w:rFonts w:ascii="Sakkal Majalla" w:hAnsi="Sakkal Majalla" w:cs="Sakkal Majalla"/>
          <w:color w:val="0D0D0D" w:themeColor="text1" w:themeTint="F2"/>
          <w:sz w:val="28"/>
          <w:szCs w:val="28"/>
          <w:rtl/>
        </w:rPr>
        <w:t xml:space="preserve">) من الممرضين في مستشفى الزرقاء الجديدة </w:t>
      </w:r>
      <w:r w:rsidRPr="00995BEB">
        <w:rPr>
          <w:rFonts w:ascii="Sakkal Majalla" w:hAnsi="Sakkal Majalla" w:cs="Sakkal Majalla"/>
          <w:color w:val="0D0D0D" w:themeColor="text1" w:themeTint="F2"/>
          <w:sz w:val="28"/>
          <w:szCs w:val="28"/>
        </w:rPr>
        <w:t>(M = 16.92) SD = 7.8</w:t>
      </w:r>
      <w:r w:rsidRPr="00995BEB">
        <w:rPr>
          <w:rFonts w:ascii="Sakkal Majalla" w:hAnsi="Sakkal Majalla" w:cs="Sakkal Majalla"/>
          <w:color w:val="0D0D0D" w:themeColor="text1" w:themeTint="F2"/>
          <w:sz w:val="28"/>
          <w:szCs w:val="28"/>
          <w:rtl/>
        </w:rPr>
        <w:t>). ومع ذلك، لم يكن هناك فرق كبير بين المجموعتين في القيادة التحويلية المدركة (</w:t>
      </w:r>
      <w:r w:rsidRPr="00995BEB">
        <w:rPr>
          <w:rFonts w:ascii="Sakkal Majalla" w:hAnsi="Sakkal Majalla" w:cs="Sakkal Majalla"/>
          <w:color w:val="0D0D0D" w:themeColor="text1" w:themeTint="F2"/>
          <w:sz w:val="28"/>
          <w:szCs w:val="28"/>
        </w:rPr>
        <w:t>t = - 0.31</w:t>
      </w:r>
      <w:r w:rsidRPr="00995BEB">
        <w:rPr>
          <w:rFonts w:ascii="Sakkal Majalla" w:hAnsi="Sakkal Majalla" w:cs="Sakkal Majalla"/>
          <w:color w:val="0D0D0D" w:themeColor="text1" w:themeTint="F2"/>
          <w:sz w:val="28"/>
          <w:szCs w:val="28"/>
          <w:rtl/>
        </w:rPr>
        <w:t xml:space="preserve"> ، ف = 0.757 ) . ومن ناحية أخرى، تم التأكد من صحة المتغيرات الديموغرافية المستمرة، والتواء وتفرطح عمر المشاركين، وإجمالي سنوات الخبرة، وساعات العمل في كل نوبة، وعدد الأسرة. تقع جميع المتغيرات ضمن نطاق مقبول من الانحراف والتفرطح للحياة الطبيعية ولا توجد بيانات مفقودة.</w:t>
      </w:r>
    </w:p>
    <w:p w14:paraId="4A5499B2" w14:textId="55E9E292" w:rsidR="00001295" w:rsidRPr="00995BEB" w:rsidRDefault="00882D37" w:rsidP="007760FB">
      <w:pPr>
        <w:pStyle w:val="a6"/>
        <w:numPr>
          <w:ilvl w:val="0"/>
          <w:numId w:val="4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hint="cs"/>
          <w:b/>
          <w:bCs/>
          <w:color w:val="0D0D0D" w:themeColor="text1" w:themeTint="F2"/>
          <w:sz w:val="28"/>
          <w:szCs w:val="28"/>
          <w:rtl/>
        </w:rPr>
        <w:t xml:space="preserve">دراسة   </w:t>
      </w:r>
      <w:r w:rsidR="00A130CC" w:rsidRPr="00995BEB">
        <w:rPr>
          <w:rFonts w:ascii="Sakkal Majalla" w:hAnsi="Sakkal Majalla" w:cs="Sakkal Majalla" w:hint="cs"/>
          <w:b/>
          <w:bCs/>
          <w:color w:val="0D0D0D" w:themeColor="text1" w:themeTint="F2"/>
          <w:sz w:val="28"/>
          <w:szCs w:val="28"/>
          <w:rtl/>
        </w:rPr>
        <w:t>(</w:t>
      </w:r>
      <w:r w:rsidR="00067938" w:rsidRPr="00995BEB">
        <w:rPr>
          <w:rFonts w:ascii="Sakkal Majalla" w:hAnsi="Sakkal Majalla" w:cs="Sakkal Majalla"/>
          <w:b/>
          <w:bCs/>
          <w:color w:val="0D0D0D" w:themeColor="text1" w:themeTint="F2"/>
          <w:sz w:val="28"/>
          <w:szCs w:val="28"/>
        </w:rPr>
        <w:t>Abu Shanar, Asma Ayman Muhammad and Hayat Muhammad Ahmed, 2019</w:t>
      </w:r>
      <w:r w:rsidR="00001295" w:rsidRPr="00995BEB">
        <w:rPr>
          <w:rFonts w:ascii="Sakkal Majalla" w:hAnsi="Sakkal Majalla" w:cs="Sakkal Majalla"/>
          <w:b/>
          <w:bCs/>
          <w:color w:val="0D0D0D" w:themeColor="text1" w:themeTint="F2"/>
          <w:sz w:val="28"/>
          <w:szCs w:val="28"/>
          <w:rtl/>
        </w:rPr>
        <w:t xml:space="preserve"> </w:t>
      </w:r>
      <w:r w:rsidRPr="00995BEB">
        <w:rPr>
          <w:rFonts w:ascii="Sakkal Majalla" w:hAnsi="Sakkal Majalla" w:cs="Sakkal Majalla"/>
          <w:b/>
          <w:bCs/>
          <w:color w:val="0D0D0D" w:themeColor="text1" w:themeTint="F2"/>
          <w:sz w:val="28"/>
          <w:szCs w:val="28"/>
        </w:rPr>
        <w:t>(</w:t>
      </w:r>
      <w:r w:rsidR="00A10072" w:rsidRPr="00995BEB">
        <w:rPr>
          <w:rFonts w:ascii="Sakkal Majalla" w:hAnsi="Sakkal Majalla" w:cs="Sakkal Majalla" w:hint="cs"/>
          <w:b/>
          <w:bCs/>
          <w:color w:val="0D0D0D" w:themeColor="text1" w:themeTint="F2"/>
          <w:sz w:val="28"/>
          <w:szCs w:val="28"/>
          <w:rtl/>
          <w:lang w:bidi="ar-EG"/>
        </w:rPr>
        <w:t xml:space="preserve"> بعنوان : </w:t>
      </w:r>
      <w:r w:rsidR="00731DC0" w:rsidRPr="00995BEB">
        <w:rPr>
          <w:rFonts w:ascii="Sakkal Majalla" w:hAnsi="Sakkal Majalla" w:cs="Sakkal Majalla" w:hint="cs"/>
          <w:b/>
          <w:bCs/>
          <w:color w:val="0D0D0D" w:themeColor="text1" w:themeTint="F2"/>
          <w:sz w:val="28"/>
          <w:szCs w:val="28"/>
          <w:rtl/>
          <w:lang w:bidi="ar-EG"/>
        </w:rPr>
        <w:t xml:space="preserve"> </w:t>
      </w:r>
    </w:p>
    <w:p w14:paraId="49615DF6" w14:textId="1E3CC93D" w:rsidR="00001295" w:rsidRPr="00995BEB" w:rsidRDefault="00067938" w:rsidP="00111C23">
      <w:pPr>
        <w:bidi w:val="0"/>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lang w:bidi="ar-EG"/>
        </w:rPr>
        <w:t>The relationship between leadership and the success of construction projects in Jordan.</w:t>
      </w:r>
    </w:p>
    <w:p w14:paraId="6E53CBF5" w14:textId="1785B783" w:rsidR="00067938" w:rsidRPr="00995BEB" w:rsidRDefault="00067938" w:rsidP="00612123">
      <w:pPr>
        <w:spacing w:before="100" w:beforeAutospacing="1" w:after="100" w:afterAutospacing="1" w:line="360" w:lineRule="auto"/>
        <w:ind w:left="-2" w:firstLine="722"/>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 xml:space="preserve">في بيئة أعمال البناء تختلف المشاريع باختلاف أحجامها وأنواعها، ولكن من المتفق عليه أن شركات البناء تعتمد على نجاح مشاريعها من أجل البقاء. في العقود القليلة الماضية، تطور تخصص إدارة المشاريع بشكل جذري في مجال البناء، مما أدى إلى خلق المزيد من التعقيد في الظروف. ومن ناحية أخرى، ساهم أسلوب القيادة التحويلية بشكل إيجابي من خلال خصائصه في تقليل أو إزالة الصعوبات التي تنشأ عن التعقيد المذكور. ومن هنا تهدف هذه الدراسة إلى التعرف على العلاقة بين القيادة التحويلية (وأبعادها) </w:t>
      </w:r>
      <w:r w:rsidRPr="00995BEB">
        <w:rPr>
          <w:rFonts w:ascii="Sakkal Majalla" w:hAnsi="Sakkal Majalla" w:cs="Sakkal Majalla"/>
          <w:color w:val="0D0D0D" w:themeColor="text1" w:themeTint="F2"/>
          <w:sz w:val="28"/>
          <w:szCs w:val="28"/>
          <w:rtl/>
          <w:lang w:bidi="ar-EG"/>
        </w:rPr>
        <w:lastRenderedPageBreak/>
        <w:t>ونجاح المشاريع الإنشائية في الأردن. تم جمع بيانات الدراسة باستخدام أداة الاستبيان ذات تصنيفات مقياس ليكرت.</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وبحسب نقابة المهندسين الأردنيين، يعمل في شركات مقاولات البناء من الدرجة الأولى 253 مهندسا، وتصنف هذه الشركات ضمن مجموعات البناء والطرق السريعة والجسور ومجموعات المياه والصرف الصحي والأعمال الكهروميكانيكية. وبذلك يكون هؤلاء المهندسون هم مجتمع الدراسة الذين طلبوا الرد على أداة الاستبيان. وتم تحليل البيانات التي تم جمعها باستخدام برنامج الحزمة الإحصائية للعلوم الاجتماعية (</w:t>
      </w:r>
      <w:r w:rsidRPr="00995BEB">
        <w:rPr>
          <w:rFonts w:ascii="Sakkal Majalla" w:hAnsi="Sakkal Majalla" w:cs="Sakkal Majalla"/>
          <w:color w:val="0D0D0D" w:themeColor="text1" w:themeTint="F2"/>
          <w:sz w:val="28"/>
          <w:szCs w:val="28"/>
          <w:lang w:bidi="ar-EG"/>
        </w:rPr>
        <w:t>SPSS</w:t>
      </w:r>
      <w:r w:rsidRPr="00995BEB">
        <w:rPr>
          <w:rFonts w:ascii="Sakkal Majalla" w:hAnsi="Sakkal Majalla" w:cs="Sakkal Majalla"/>
          <w:color w:val="0D0D0D" w:themeColor="text1" w:themeTint="F2"/>
          <w:sz w:val="28"/>
          <w:szCs w:val="28"/>
          <w:rtl/>
          <w:lang w:bidi="ar-EG"/>
        </w:rPr>
        <w:t>).</w:t>
      </w:r>
    </w:p>
    <w:p w14:paraId="422578E7" w14:textId="1FC457DD" w:rsidR="00A10072" w:rsidRPr="00995BEB" w:rsidRDefault="00067938" w:rsidP="00612123">
      <w:pPr>
        <w:spacing w:before="100" w:beforeAutospacing="1" w:after="100" w:afterAutospacing="1" w:line="360" w:lineRule="auto"/>
        <w:ind w:left="-2"/>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أشارت النتائج إلى وجود علاقة إيجابية بين القيادة التحويلية وأبعادها ونجاح المشاريع الإنشائية في الأردن. وفي المقابل، كشفت الدراسة أن المؤشر الأعلى لنجاح مشروع البناء هو الاعتبار الفردي، يليه التحفيز الفكري، ثم التأثير المثالي. وعلى العكس من ذلك، فإن أدنى مؤشر هو الدافع الملهم. وفي الختام تم تقديم مجموعة من التوصيات لتعزيز فرص نجاح المشاريع.</w:t>
      </w:r>
    </w:p>
    <w:p w14:paraId="6CD4061A" w14:textId="2AA595BB" w:rsidR="00612123" w:rsidRPr="00995BEB" w:rsidRDefault="00612123" w:rsidP="00612123">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lang w:bidi="ar-EG"/>
        </w:rPr>
      </w:pPr>
      <w:bookmarkStart w:id="22" w:name="_Toc173236151"/>
      <w:r w:rsidRPr="00995BEB">
        <w:rPr>
          <w:rFonts w:ascii="Sakkal Majalla" w:hAnsi="Sakkal Majalla" w:cs="Sakkal Majalla"/>
          <w:b/>
          <w:bCs/>
          <w:color w:val="0D0D0D" w:themeColor="text1" w:themeTint="F2"/>
          <w:sz w:val="36"/>
          <w:szCs w:val="36"/>
          <w:rtl/>
          <w:lang w:bidi="ar-EG"/>
        </w:rPr>
        <w:t>8.1 التعليق على الدراسات السابقة:</w:t>
      </w:r>
      <w:bookmarkEnd w:id="22"/>
    </w:p>
    <w:p w14:paraId="16E29FED" w14:textId="0C45E464" w:rsidR="006716C2" w:rsidRPr="00995BEB" w:rsidRDefault="006716C2" w:rsidP="0061212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بعد الاطلاع الدراسات ذات الصلة بالقيادة التحويلية وجدت الباحثة بأن بعض الدراسات قد</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تناولت القيادة التحويلية وربطتها ببعض المتغيرات كدراسة الشريف (2021) التي هدفت إلى التعرف على القيادة التحويلية وأثرها على الإبداع الإداري لدى العاملين في البنوك التجارية العاملة في فلسطين، ودراسة شلبي، وعبد الرحمن، وشاهين (2021) التي هدفت إلى بيان مدى تأثر البراعة التنظيمية بنمط القيادة التحويلية بالقطاع المصرفي، ودراسة مسعودي، وجلالي (2019) التي هدفت إلى التعرف على اثر ابعاد القيادة التحويلية على الالتزام التنظيمي في المؤسسة الاقتصادية</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 xml:space="preserve">وبعد الاطلاع على الدراسات ذات الصلة بالإبداع الإداري وجدت الباحثة بأن بعض الدراسات قد تناولت هذا المحور مع ربطه ببعض المتغيرات كدراسة صفحي (2023) تحدثت عن مهارات ومعوقات أبعاد القيادة الإبداعية الحساسية للمشكلات الطلاقة، المرونة الأصالة اللازم توافرها في مديرات المدارس الثانوية بمحافظة أحد المسارحة من وجهة نظر أفراد عينة الدراسة، ودراسة بن حفري، وسلامة (2022) التي ركزت على إبراز دور الإبداع الإداري في تفعيل الأداء الوظيفي الأساتذة الجامعيين. حيث هدفت إلى التعرف على آراء أفراد عينة الدراسة حول دور الإبداع </w:t>
      </w:r>
      <w:r w:rsidRPr="00995BEB">
        <w:rPr>
          <w:rFonts w:ascii="Sakkal Majalla" w:hAnsi="Sakkal Majalla" w:cs="Sakkal Majalla"/>
          <w:color w:val="0D0D0D" w:themeColor="text1" w:themeTint="F2"/>
          <w:sz w:val="28"/>
          <w:szCs w:val="28"/>
          <w:rtl/>
          <w:lang w:bidi="ar-EG"/>
        </w:rPr>
        <w:lastRenderedPageBreak/>
        <w:t xml:space="preserve">الإداري في تفعيل الأداء الوظيفي للأساتذة الجامعيين بدراسة عينة من أساتذة كلية العلوم الإنسانية والاجتماعية بجامعة يحي فارس بالمدية، ودراسة عليلي (2022) التي هدفت إلى التعرف على أثر ممارسة أبعاد القيادة التحويلية على إبداع العاملين في المؤسسة الاقتصادية، حيث قامت بدراسة حالة المؤسسة الجزائرية للأنسجة الصناعية والتقنية </w:t>
      </w:r>
      <w:r w:rsidRPr="00995BEB">
        <w:rPr>
          <w:rFonts w:ascii="Sakkal Majalla" w:hAnsi="Sakkal Majalla" w:cs="Sakkal Majalla"/>
          <w:color w:val="0D0D0D" w:themeColor="text1" w:themeTint="F2"/>
          <w:sz w:val="28"/>
          <w:szCs w:val="28"/>
          <w:lang w:bidi="ar-EG"/>
        </w:rPr>
        <w:t>ETIT</w:t>
      </w:r>
      <w:r w:rsidRPr="00995BEB">
        <w:rPr>
          <w:rFonts w:ascii="Sakkal Majalla" w:hAnsi="Sakkal Majalla" w:cs="Sakkal Majalla"/>
          <w:color w:val="0D0D0D" w:themeColor="text1" w:themeTint="F2"/>
          <w:sz w:val="28"/>
          <w:szCs w:val="28"/>
          <w:rtl/>
          <w:lang w:bidi="ar-EG"/>
        </w:rPr>
        <w:t xml:space="preserve"> بالمسيلة، المايل (2021) دراسة هدفت إلى معرفة مدى تأثير القيادة التحويلية على الإبداع التنظيمي من وجهة نظر أعضاء هيأة التدريس بكلية</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الاقتصاد والتجارة جامعة المرقب</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ودراسة محمد (2020) التي هدفت إلى التعرف على أنماط القيادة الإدارية ومدى تأثيرها في كسب ثقة وتعاون العاملين وتعزيز الإبداع الإداري لديهم، ودراسة الفهد (2020) التي هدفت إلى التعرف على درجة ممارسة القيادات الجامعية بالجامعة السعودية الإلكترونية لمهارات</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الإبداع الإداري.</w:t>
      </w:r>
    </w:p>
    <w:p w14:paraId="662F211D" w14:textId="2139C347" w:rsidR="006716C2" w:rsidRPr="00995BEB" w:rsidRDefault="00303BF8" w:rsidP="0061212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تم استخدام الاستبانة كأداة للدراسة الحالية حيث تشابهت مع الدراسات السابقة في أداتها مع اختلاف المحاور المراد العمل والتركيز عليها مثل دراسة الشريف ، 2021؛ شلبي، وعبد الرحمن وشاهين 2021 ومسعودي، وجلالي 2019</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محمد، 2020 الفهد ، 2020 الحميد والحمداني</w:t>
      </w:r>
      <w:r w:rsidRPr="00995BEB">
        <w:rPr>
          <w:rFonts w:ascii="Sakkal Majalla" w:hAnsi="Sakkal Majalla" w:cs="Sakkal Majalla" w:hint="cs"/>
          <w:color w:val="0D0D0D" w:themeColor="text1" w:themeTint="F2"/>
          <w:sz w:val="28"/>
          <w:szCs w:val="28"/>
          <w:rtl/>
          <w:lang w:bidi="ar-EG"/>
        </w:rPr>
        <w:t>، 2020).</w:t>
      </w:r>
    </w:p>
    <w:p w14:paraId="24EEDAA9" w14:textId="1075709F" w:rsidR="00303BF8" w:rsidRPr="00995BEB" w:rsidRDefault="00303BF8" w:rsidP="0061212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 xml:space="preserve">تنوعت عينات الدراسات تبعا لاختلاف أهدافها حيث تكونت عينة الدراسة الحالية من </w:t>
      </w:r>
      <w:r w:rsidRPr="00995BEB">
        <w:rPr>
          <w:rFonts w:ascii="Sakkal Majalla" w:hAnsi="Sakkal Majalla" w:cs="Sakkal Majalla" w:hint="cs"/>
          <w:color w:val="0D0D0D" w:themeColor="text1" w:themeTint="F2"/>
          <w:sz w:val="28"/>
          <w:szCs w:val="28"/>
          <w:rtl/>
          <w:lang w:bidi="ar-EG"/>
        </w:rPr>
        <w:t xml:space="preserve">مدراء </w:t>
      </w:r>
      <w:r w:rsidRPr="00995BEB">
        <w:rPr>
          <w:rFonts w:ascii="Sakkal Majalla" w:hAnsi="Sakkal Majalla" w:cs="Sakkal Majalla"/>
          <w:color w:val="0D0D0D" w:themeColor="text1" w:themeTint="F2"/>
          <w:sz w:val="28"/>
          <w:szCs w:val="28"/>
          <w:rtl/>
          <w:lang w:bidi="ar-EG"/>
        </w:rPr>
        <w:t>جمعية الاستثمار التنموي بالمملكة العربية السعودية، واختلفت بذلك مع دراسة الشريف (2021) حيث</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كانت العينة مكونة من 389 من عمال البنوك التجارية العاملة في فلسطين ، ومع دراسة</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محمد (2020) حيث كانت العينة مكونة من قيادات جامعة الأميرة نورة بنت عبد الرحمن، ودراسة مسعودي</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وجلالي (2019) حيث كانت عينة الدراسة مكونة من 41 عامل في مؤسسة بناء الهياكل المعدنية</w:t>
      </w:r>
      <w:r w:rsidRPr="00995BEB">
        <w:rPr>
          <w:rFonts w:ascii="Sakkal Majalla" w:hAnsi="Sakkal Majalla" w:cs="Sakkal Majalla" w:hint="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 xml:space="preserve">المصنعة - </w:t>
      </w:r>
      <w:r w:rsidRPr="00995BEB">
        <w:rPr>
          <w:rFonts w:ascii="Sakkal Majalla" w:hAnsi="Sakkal Majalla" w:cs="Sakkal Majalla"/>
          <w:color w:val="0D0D0D" w:themeColor="text1" w:themeTint="F2"/>
          <w:sz w:val="28"/>
          <w:szCs w:val="28"/>
          <w:lang w:bidi="ar-EG"/>
        </w:rPr>
        <w:t>baticim</w:t>
      </w:r>
      <w:r w:rsidRPr="00995BEB">
        <w:rPr>
          <w:rFonts w:ascii="Sakkal Majalla" w:hAnsi="Sakkal Majalla" w:cs="Sakkal Majalla"/>
          <w:color w:val="0D0D0D" w:themeColor="text1" w:themeTint="F2"/>
          <w:sz w:val="28"/>
          <w:szCs w:val="28"/>
          <w:rtl/>
          <w:lang w:bidi="ar-EG"/>
        </w:rPr>
        <w:t xml:space="preserve"> وحدة المغير</w:t>
      </w:r>
      <w:r w:rsidRPr="00995BEB">
        <w:rPr>
          <w:rFonts w:ascii="Sakkal Majalla" w:hAnsi="Sakkal Majalla" w:cs="Sakkal Majalla" w:hint="cs"/>
          <w:color w:val="0D0D0D" w:themeColor="text1" w:themeTint="F2"/>
          <w:sz w:val="28"/>
          <w:szCs w:val="28"/>
          <w:rtl/>
          <w:lang w:bidi="ar-EG"/>
        </w:rPr>
        <w:t>.</w:t>
      </w:r>
    </w:p>
    <w:p w14:paraId="0D00155E" w14:textId="16B284C6" w:rsidR="00303BF8" w:rsidRPr="00995BEB" w:rsidRDefault="00303BF8" w:rsidP="0061212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 xml:space="preserve">إن هذه الدراسات تسهم في التأكيد على أهمية تبني أنماط قيادية حديثة وتوضح أهمية الإبداع الإداري في تمكين المؤسسة على مواكبة التغييرات في شتى المجالات، حيث قامت هذه الدراسة بوضع تصور شامل حول موضوع الدراسة المتعلق </w:t>
      </w:r>
      <w:r w:rsidRPr="00995BEB">
        <w:rPr>
          <w:rFonts w:ascii="Sakkal Majalla" w:hAnsi="Sakkal Majalla" w:cs="Sakkal Majalla" w:hint="cs"/>
          <w:color w:val="0D0D0D" w:themeColor="text1" w:themeTint="F2"/>
          <w:sz w:val="28"/>
          <w:szCs w:val="28"/>
          <w:rtl/>
          <w:lang w:bidi="ar-EG"/>
        </w:rPr>
        <w:t>ب</w:t>
      </w:r>
      <w:r w:rsidRPr="00995BEB">
        <w:rPr>
          <w:rFonts w:ascii="Sakkal Majalla" w:hAnsi="Sakkal Majalla" w:cs="Sakkal Majalla"/>
          <w:color w:val="0D0D0D" w:themeColor="text1" w:themeTint="F2"/>
          <w:sz w:val="28"/>
          <w:szCs w:val="28"/>
          <w:rtl/>
          <w:lang w:bidi="ar-EG"/>
        </w:rPr>
        <w:t>تأثير ممارسة القيادة التحويلية على تحقيق الإبداع الإداري دراسة تطبيقية على جمعية الاستثمار التنموي بالمملكة العربية السعودية</w:t>
      </w:r>
      <w:r w:rsidRPr="00995BEB">
        <w:rPr>
          <w:rFonts w:ascii="Sakkal Majalla" w:hAnsi="Sakkal Majalla" w:cs="Sakkal Majalla" w:hint="cs"/>
          <w:color w:val="0D0D0D" w:themeColor="text1" w:themeTint="F2"/>
          <w:sz w:val="28"/>
          <w:szCs w:val="28"/>
          <w:rtl/>
          <w:lang w:bidi="ar-EG"/>
        </w:rPr>
        <w:t>.</w:t>
      </w:r>
      <w:r w:rsidRPr="00995BEB">
        <w:rPr>
          <w:rFonts w:ascii="Sakkal Majalla" w:hAnsi="Sakkal Majalla" w:cs="Sakkal Majalla"/>
          <w:color w:val="0D0D0D" w:themeColor="text1" w:themeTint="F2"/>
          <w:sz w:val="28"/>
          <w:szCs w:val="28"/>
          <w:rtl/>
          <w:lang w:bidi="ar-EG"/>
        </w:rPr>
        <w:t xml:space="preserve"> الأمر الذي يسر عملية صياغة الإطار </w:t>
      </w:r>
      <w:r w:rsidRPr="00995BEB">
        <w:rPr>
          <w:rFonts w:ascii="Sakkal Majalla" w:hAnsi="Sakkal Majalla" w:cs="Sakkal Majalla"/>
          <w:color w:val="0D0D0D" w:themeColor="text1" w:themeTint="F2"/>
          <w:sz w:val="28"/>
          <w:szCs w:val="28"/>
          <w:rtl/>
          <w:lang w:bidi="ar-EG"/>
        </w:rPr>
        <w:lastRenderedPageBreak/>
        <w:t>النظري الخاص بمجال الدراسة، والمنهجية البحثية المتبعة، كما تم الاستفادة من نتائج الدراسات السابقة في تفسير الدراسة الحالية حيث تم ربط نتائجا بنتائج الدراسات السابقة</w:t>
      </w:r>
    </w:p>
    <w:p w14:paraId="00296284" w14:textId="1E108F44" w:rsidR="00612123" w:rsidRPr="00995BEB" w:rsidRDefault="00612123" w:rsidP="00612123">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Pr>
      </w:pPr>
      <w:bookmarkStart w:id="23" w:name="_Toc173236152"/>
      <w:r w:rsidRPr="00995BEB">
        <w:rPr>
          <w:rFonts w:ascii="Sakkal Majalla" w:hAnsi="Sakkal Majalla" w:cs="Sakkal Majalla"/>
          <w:b/>
          <w:bCs/>
          <w:color w:val="0D0D0D" w:themeColor="text1" w:themeTint="F2"/>
          <w:sz w:val="36"/>
          <w:szCs w:val="36"/>
          <w:rtl/>
        </w:rPr>
        <w:t>9.1 الفجوة البحثية:</w:t>
      </w:r>
      <w:bookmarkEnd w:id="23"/>
    </w:p>
    <w:p w14:paraId="0984B2FD" w14:textId="069544D8" w:rsidR="004D6B08" w:rsidRPr="00995BEB" w:rsidRDefault="004D6B08" w:rsidP="007760FB">
      <w:pPr>
        <w:pStyle w:val="a6"/>
        <w:numPr>
          <w:ilvl w:val="0"/>
          <w:numId w:val="1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hint="cs"/>
          <w:color w:val="0D0D0D" w:themeColor="text1" w:themeTint="F2"/>
          <w:sz w:val="28"/>
          <w:szCs w:val="28"/>
          <w:rtl/>
        </w:rPr>
        <w:t xml:space="preserve">هناك نقص في الدراسات التي تتناول </w:t>
      </w:r>
      <w:r w:rsidR="006716C2" w:rsidRPr="00995BEB">
        <w:rPr>
          <w:rFonts w:ascii="Sakkal Majalla" w:hAnsi="Sakkal Majalla" w:cs="Sakkal Majalla"/>
          <w:color w:val="0D0D0D" w:themeColor="text1" w:themeTint="F2"/>
          <w:sz w:val="28"/>
          <w:szCs w:val="28"/>
          <w:rtl/>
        </w:rPr>
        <w:t>اثر ممارسة القيادة التحويلية على تحقيق الإبداع الإداري دراسة تطبيقية على جمعية الاستثمار التنموي بالمملكة العربية السعودية.</w:t>
      </w:r>
    </w:p>
    <w:p w14:paraId="42D344FD" w14:textId="74B211E9" w:rsidR="004D6B08" w:rsidRPr="00995BEB" w:rsidRDefault="004D6B08" w:rsidP="007760FB">
      <w:pPr>
        <w:pStyle w:val="a6"/>
        <w:numPr>
          <w:ilvl w:val="0"/>
          <w:numId w:val="1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hint="cs"/>
          <w:color w:val="0D0D0D" w:themeColor="text1" w:themeTint="F2"/>
          <w:sz w:val="28"/>
          <w:szCs w:val="28"/>
          <w:rtl/>
        </w:rPr>
        <w:t xml:space="preserve">معظم الدراسات لم تتناول بشكل كافٍ التفاعل بين مختلف أبعاد </w:t>
      </w:r>
      <w:r w:rsidR="006716C2" w:rsidRPr="00995BEB">
        <w:rPr>
          <w:rFonts w:ascii="Sakkal Majalla" w:hAnsi="Sakkal Majalla" w:cs="Sakkal Majalla" w:hint="cs"/>
          <w:color w:val="0D0D0D" w:themeColor="text1" w:themeTint="F2"/>
          <w:sz w:val="28"/>
          <w:szCs w:val="28"/>
          <w:rtl/>
        </w:rPr>
        <w:t>القيادة التحويلية</w:t>
      </w:r>
      <w:r w:rsidRPr="00995BEB">
        <w:rPr>
          <w:rFonts w:ascii="Sakkal Majalla" w:hAnsi="Sakkal Majalla" w:cs="Sakkal Majalla" w:hint="cs"/>
          <w:color w:val="0D0D0D" w:themeColor="text1" w:themeTint="F2"/>
          <w:sz w:val="28"/>
          <w:szCs w:val="28"/>
          <w:rtl/>
        </w:rPr>
        <w:t xml:space="preserve"> </w:t>
      </w:r>
      <w:r w:rsidR="006716C2" w:rsidRPr="00995BEB">
        <w:rPr>
          <w:rFonts w:ascii="Sakkal Majalla" w:hAnsi="Sakkal Majalla" w:cs="Sakkal Majalla" w:hint="cs"/>
          <w:color w:val="0D0D0D" w:themeColor="text1" w:themeTint="F2"/>
          <w:sz w:val="28"/>
          <w:szCs w:val="28"/>
          <w:rtl/>
        </w:rPr>
        <w:t>(</w:t>
      </w:r>
      <w:r w:rsidR="006716C2" w:rsidRPr="00995BEB">
        <w:rPr>
          <w:rFonts w:ascii="Sakkal Majalla" w:hAnsi="Sakkal Majalla" w:cs="Sakkal Majalla"/>
          <w:color w:val="0D0D0D" w:themeColor="text1" w:themeTint="F2"/>
          <w:sz w:val="28"/>
          <w:szCs w:val="28"/>
          <w:rtl/>
        </w:rPr>
        <w:t xml:space="preserve">الاستثارة الفكرية - والتأثير الكارزمي - والتحفيز الإلهامي) </w:t>
      </w:r>
      <w:r w:rsidRPr="00995BEB">
        <w:rPr>
          <w:rFonts w:ascii="Sakkal Majalla" w:hAnsi="Sakkal Majalla" w:cs="Sakkal Majalla" w:hint="cs"/>
          <w:color w:val="0D0D0D" w:themeColor="text1" w:themeTint="F2"/>
          <w:sz w:val="28"/>
          <w:szCs w:val="28"/>
          <w:rtl/>
        </w:rPr>
        <w:t>وكيفية تأث</w:t>
      </w:r>
      <w:r w:rsidR="006716C2" w:rsidRPr="00995BEB">
        <w:rPr>
          <w:rFonts w:ascii="Sakkal Majalla" w:hAnsi="Sakkal Majalla" w:cs="Sakkal Majalla" w:hint="cs"/>
          <w:color w:val="0D0D0D" w:themeColor="text1" w:themeTint="F2"/>
          <w:sz w:val="28"/>
          <w:szCs w:val="28"/>
          <w:rtl/>
        </w:rPr>
        <w:t>ي</w:t>
      </w:r>
      <w:r w:rsidRPr="00995BEB">
        <w:rPr>
          <w:rFonts w:ascii="Sakkal Majalla" w:hAnsi="Sakkal Majalla" w:cs="Sakkal Majalla" w:hint="cs"/>
          <w:color w:val="0D0D0D" w:themeColor="text1" w:themeTint="F2"/>
          <w:sz w:val="28"/>
          <w:szCs w:val="28"/>
          <w:rtl/>
        </w:rPr>
        <w:t xml:space="preserve">رها مجتمعة </w:t>
      </w:r>
      <w:r w:rsidR="006716C2" w:rsidRPr="00995BEB">
        <w:rPr>
          <w:rFonts w:ascii="Sakkal Majalla" w:hAnsi="Sakkal Majalla" w:cs="Sakkal Majalla" w:hint="cs"/>
          <w:color w:val="0D0D0D" w:themeColor="text1" w:themeTint="F2"/>
          <w:sz w:val="28"/>
          <w:szCs w:val="28"/>
          <w:rtl/>
        </w:rPr>
        <w:t>على تحقيق الإبداع الإداري</w:t>
      </w:r>
      <w:r w:rsidR="00887133" w:rsidRPr="00995BEB">
        <w:rPr>
          <w:rFonts w:ascii="Sakkal Majalla" w:hAnsi="Sakkal Majalla" w:cs="Sakkal Majalla" w:hint="cs"/>
          <w:color w:val="0D0D0D" w:themeColor="text1" w:themeTint="F2"/>
          <w:sz w:val="28"/>
          <w:szCs w:val="28"/>
          <w:rtl/>
        </w:rPr>
        <w:t>.</w:t>
      </w:r>
    </w:p>
    <w:p w14:paraId="56606D9F" w14:textId="16BF298B" w:rsidR="006716C2" w:rsidRPr="00995BEB" w:rsidRDefault="006716C2" w:rsidP="007760FB">
      <w:pPr>
        <w:pStyle w:val="a6"/>
        <w:numPr>
          <w:ilvl w:val="0"/>
          <w:numId w:val="1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hint="cs"/>
          <w:color w:val="0D0D0D" w:themeColor="text1" w:themeTint="F2"/>
          <w:sz w:val="28"/>
          <w:szCs w:val="28"/>
          <w:rtl/>
        </w:rPr>
        <w:t xml:space="preserve">معظم الدراسات لم تتناول بشكل كافٍ التفاعل بين مختلف أبعاد الإبداع الإداري </w:t>
      </w:r>
      <w:r w:rsidRPr="00995BEB">
        <w:rPr>
          <w:rFonts w:ascii="Sakkal Majalla" w:hAnsi="Sakkal Majalla" w:cs="Sakkal Majalla"/>
          <w:color w:val="0D0D0D" w:themeColor="text1" w:themeTint="F2"/>
          <w:sz w:val="28"/>
          <w:szCs w:val="28"/>
          <w:rtl/>
        </w:rPr>
        <w:t xml:space="preserve">(الطلاقة الفكرية - المرونة الذهنية - الإحساس بالمشكلة - المقدرة على التحليل) </w:t>
      </w:r>
      <w:r w:rsidRPr="00995BEB">
        <w:rPr>
          <w:rFonts w:ascii="Sakkal Majalla" w:hAnsi="Sakkal Majalla" w:cs="Sakkal Majalla" w:hint="cs"/>
          <w:color w:val="0D0D0D" w:themeColor="text1" w:themeTint="F2"/>
          <w:sz w:val="28"/>
          <w:szCs w:val="28"/>
          <w:rtl/>
        </w:rPr>
        <w:t>وكيفية تأثرها مجتمعة بالقيادة التحويلية.</w:t>
      </w:r>
    </w:p>
    <w:p w14:paraId="6286FD84" w14:textId="4C321DD4" w:rsidR="004D6B08" w:rsidRPr="00995BEB" w:rsidRDefault="004D6B08" w:rsidP="007760FB">
      <w:pPr>
        <w:pStyle w:val="a6"/>
        <w:numPr>
          <w:ilvl w:val="0"/>
          <w:numId w:val="1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hint="cs"/>
          <w:color w:val="0D0D0D" w:themeColor="text1" w:themeTint="F2"/>
          <w:sz w:val="28"/>
          <w:szCs w:val="28"/>
          <w:rtl/>
        </w:rPr>
        <w:t xml:space="preserve">هناك حاجة لدراسات تتابعية طويلة الأجل لتقييم </w:t>
      </w:r>
      <w:r w:rsidR="00887133" w:rsidRPr="00995BEB">
        <w:rPr>
          <w:rFonts w:ascii="Sakkal Majalla" w:hAnsi="Sakkal Majalla" w:cs="Sakkal Majalla"/>
          <w:color w:val="0D0D0D" w:themeColor="text1" w:themeTint="F2"/>
          <w:sz w:val="28"/>
          <w:szCs w:val="28"/>
          <w:rtl/>
        </w:rPr>
        <w:t xml:space="preserve">تأثير </w:t>
      </w:r>
      <w:r w:rsidR="006716C2" w:rsidRPr="00995BEB">
        <w:rPr>
          <w:rFonts w:ascii="Sakkal Majalla" w:hAnsi="Sakkal Majalla" w:cs="Sakkal Majalla"/>
          <w:color w:val="0D0D0D" w:themeColor="text1" w:themeTint="F2"/>
          <w:sz w:val="28"/>
          <w:szCs w:val="28"/>
          <w:rtl/>
        </w:rPr>
        <w:t>ممارسة القيادة التحويلية على تحقيق الإبداع الإداري دراسة تطبيقية على جمعية الاستثمار التنموي بالمملكة العربية السعودية</w:t>
      </w:r>
      <w:r w:rsidR="006716C2" w:rsidRPr="00995BEB">
        <w:rPr>
          <w:rFonts w:ascii="Sakkal Majalla" w:hAnsi="Sakkal Majalla" w:cs="Sakkal Majalla" w:hint="cs"/>
          <w:color w:val="0D0D0D" w:themeColor="text1" w:themeTint="F2"/>
          <w:sz w:val="28"/>
          <w:szCs w:val="28"/>
          <w:rtl/>
        </w:rPr>
        <w:t>.</w:t>
      </w:r>
    </w:p>
    <w:p w14:paraId="114FB6DC" w14:textId="64332207" w:rsidR="00612123" w:rsidRPr="00995BEB" w:rsidRDefault="00612123" w:rsidP="00612123">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Pr>
      </w:pPr>
      <w:bookmarkStart w:id="24" w:name="_Toc173236153"/>
      <w:r w:rsidRPr="00995BEB">
        <w:rPr>
          <w:rFonts w:ascii="Sakkal Majalla" w:hAnsi="Sakkal Majalla" w:cs="Sakkal Majalla"/>
          <w:b/>
          <w:bCs/>
          <w:color w:val="0D0D0D" w:themeColor="text1" w:themeTint="F2"/>
          <w:sz w:val="36"/>
          <w:szCs w:val="36"/>
          <w:rtl/>
        </w:rPr>
        <w:t>10.1 المنطلقات النظرية للدراسة:</w:t>
      </w:r>
      <w:bookmarkEnd w:id="24"/>
    </w:p>
    <w:p w14:paraId="066AB7F0" w14:textId="67F695D7" w:rsidR="00A74F76" w:rsidRPr="00995BEB" w:rsidRDefault="006716C2" w:rsidP="007760FB">
      <w:pPr>
        <w:pStyle w:val="a6"/>
        <w:numPr>
          <w:ilvl w:val="0"/>
          <w:numId w:val="6"/>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b/>
          <w:bCs/>
          <w:color w:val="0D0D0D" w:themeColor="text1" w:themeTint="F2"/>
          <w:sz w:val="28"/>
          <w:szCs w:val="28"/>
          <w:rtl/>
        </w:rPr>
        <w:t>القيادة التحويلية</w:t>
      </w:r>
      <w:r w:rsidR="001F159D" w:rsidRPr="00995BEB">
        <w:rPr>
          <w:rFonts w:ascii="Sakkal Majalla" w:hAnsi="Sakkal Majalla" w:cs="Sakkal Majalla" w:hint="cs"/>
          <w:b/>
          <w:b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عرفها السعود (2021:143). " أنها</w:t>
      </w:r>
      <w:r w:rsidRPr="00995BEB">
        <w:rPr>
          <w:rFonts w:ascii="Sakkal Majalla" w:hAnsi="Sakkal Majalla" w:cs="Sakkal Majalla" w:hint="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نمط قيادي قائم على مقدرة القائد على إيجاد جو من الود والقبول والدافعية بين المرؤوسين في</w:t>
      </w:r>
      <w:r w:rsidRPr="00995BEB">
        <w:rPr>
          <w:rFonts w:ascii="Sakkal Majalla" w:hAnsi="Sakkal Majalla" w:cs="Sakkal Majalla" w:hint="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المؤسسة تجاه عملهم، وتجاه المؤسسة التي يعملون فيها، والالتزام بأهدافها التنظيمية، والسعي إلى</w:t>
      </w:r>
      <w:r w:rsidRPr="00995BEB">
        <w:rPr>
          <w:rFonts w:ascii="Sakkal Majalla" w:hAnsi="Sakkal Majalla" w:cs="Sakkal Majalla" w:hint="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تطويرها من خلال الإيمان المشترك، والقناعة التامة بمصلحة العمل . و تعرف إجرائيا بأنها نمط</w:t>
      </w:r>
      <w:r w:rsidRPr="00995BEB">
        <w:rPr>
          <w:rFonts w:ascii="Sakkal Majalla" w:hAnsi="Sakkal Majalla" w:cs="Sakkal Majalla" w:hint="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قيادي حديث يسعى إلى النهوض بالمؤسسة وتحقيق أهدافها عن طريق الاستثارة الفكرية، والتأثير</w:t>
      </w:r>
      <w:r w:rsidRPr="00995BEB">
        <w:rPr>
          <w:rFonts w:ascii="Sakkal Majalla" w:hAnsi="Sakkal Majalla" w:cs="Sakkal Majalla" w:hint="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الكارزمي، والتحفيز الإلهامي، والذي سيقاس من خلال درجة استجابة معلمي ومعلمات مديرية تربية</w:t>
      </w:r>
      <w:r w:rsidRPr="00995BEB">
        <w:rPr>
          <w:rFonts w:ascii="Sakkal Majalla" w:hAnsi="Sakkal Majalla" w:cs="Sakkal Majalla" w:hint="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لواء القويسمة على فقرات الاستبانة التي تم تطبيقها على العينة في مجالات القيادة التحويلية.</w:t>
      </w:r>
    </w:p>
    <w:p w14:paraId="129E294B" w14:textId="71671FA0" w:rsidR="00A74F76" w:rsidRPr="00995BEB" w:rsidRDefault="006716C2" w:rsidP="007760FB">
      <w:pPr>
        <w:pStyle w:val="a6"/>
        <w:numPr>
          <w:ilvl w:val="0"/>
          <w:numId w:val="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b/>
          <w:bCs/>
          <w:color w:val="0D0D0D" w:themeColor="text1" w:themeTint="F2"/>
          <w:sz w:val="28"/>
          <w:szCs w:val="28"/>
          <w:rtl/>
        </w:rPr>
        <w:lastRenderedPageBreak/>
        <w:t>الإبداع الإداري</w:t>
      </w:r>
      <w:r w:rsidR="001F159D" w:rsidRPr="00995BEB">
        <w:rPr>
          <w:rFonts w:ascii="Sakkal Majalla" w:hAnsi="Sakkal Majalla" w:cs="Sakkal Majalla" w:hint="cs"/>
          <w:b/>
          <w:b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عرفته الفهد (2020:82) بأنه: "إنتاج الأفكار جديدة ومفيدة أو إختراع الأشياء تقع خارج نطاق المألوف وتحقق فائدة اجتماعية أو عمليات تعتمد</w:t>
      </w:r>
      <w:r w:rsidRPr="00995BEB">
        <w:rPr>
          <w:rFonts w:ascii="Sakkal Majalla" w:hAnsi="Sakkal Majalla" w:cs="Sakkal Majalla" w:hint="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على قدرات عقلية وفكرية تحقق النفع للمجتمع".</w:t>
      </w:r>
    </w:p>
    <w:p w14:paraId="3DF23A21" w14:textId="3F87BD24" w:rsidR="006716C2" w:rsidRPr="00995BEB" w:rsidRDefault="006716C2" w:rsidP="00612123">
      <w:pPr>
        <w:pStyle w:val="a6"/>
        <w:spacing w:before="100" w:beforeAutospacing="1" w:after="100" w:afterAutospacing="1" w:line="360" w:lineRule="auto"/>
        <w:ind w:left="-2" w:firstLine="722"/>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rPr>
        <w:t>يعرف إجرائيا : أنه نظام متكامل يتضمن مجموعة من النشاطات الإبداعية التي يقوم بها المعلمون مثل الطلاقة الفكرية والمرونة الذهنية والإحساس بالمشكلة، والمقدرة على التحليل، بقصد إحداث تحسينات على الأداء بإستخدام أحدث الطرق التكنولوجية في إدارة الهياكل التنظيمية، والذي سيقا</w:t>
      </w:r>
      <w:r w:rsidRPr="00995BEB">
        <w:rPr>
          <w:rFonts w:ascii="Sakkal Majalla" w:hAnsi="Sakkal Majalla" w:cs="Sakkal Majalla" w:hint="cs"/>
          <w:color w:val="0D0D0D" w:themeColor="text1" w:themeTint="F2"/>
          <w:sz w:val="28"/>
          <w:szCs w:val="28"/>
          <w:rtl/>
        </w:rPr>
        <w:t xml:space="preserve">س </w:t>
      </w:r>
      <w:r w:rsidRPr="00995BEB">
        <w:rPr>
          <w:rFonts w:ascii="Sakkal Majalla" w:hAnsi="Sakkal Majalla" w:cs="Sakkal Majalla"/>
          <w:color w:val="0D0D0D" w:themeColor="text1" w:themeTint="F2"/>
          <w:sz w:val="28"/>
          <w:szCs w:val="28"/>
          <w:rtl/>
        </w:rPr>
        <w:t>من خلال استجابة أفراد عينة الدراسة على فقرات الاستبانة التي تم توزيعها في مجالات الإبداع</w:t>
      </w:r>
      <w:r w:rsidRPr="00995BEB">
        <w:rPr>
          <w:rFonts w:ascii="Sakkal Majalla" w:hAnsi="Sakkal Majalla" w:cs="Sakkal Majalla" w:hint="cs"/>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rPr>
        <w:t>الإداري.</w:t>
      </w:r>
    </w:p>
    <w:p w14:paraId="7419E728" w14:textId="36D1B4FF" w:rsidR="00612123" w:rsidRPr="00995BEB" w:rsidRDefault="00612123" w:rsidP="00612123">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25" w:name="_Toc173236154"/>
      <w:r w:rsidRPr="00995BEB">
        <w:rPr>
          <w:rFonts w:ascii="Sakkal Majalla" w:hAnsi="Sakkal Majalla" w:cs="Sakkal Majalla"/>
          <w:b/>
          <w:bCs/>
          <w:color w:val="0D0D0D" w:themeColor="text1" w:themeTint="F2"/>
          <w:sz w:val="36"/>
          <w:szCs w:val="36"/>
          <w:rtl/>
        </w:rPr>
        <w:t>11.1 المنهجية وطرق البحث:</w:t>
      </w:r>
      <w:bookmarkEnd w:id="25"/>
    </w:p>
    <w:p w14:paraId="1F3454E9" w14:textId="77777777" w:rsidR="00053122" w:rsidRPr="00995BEB" w:rsidRDefault="00053122" w:rsidP="001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995BEB">
        <w:rPr>
          <w:rFonts w:ascii="Sakkal Majalla" w:hAnsi="Sakkal Majalla" w:cs="Sakkal Majalla"/>
          <w:color w:val="0D0D0D" w:themeColor="text1" w:themeTint="F2"/>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77777777" w:rsidR="00053122" w:rsidRPr="00995BEB" w:rsidRDefault="00053122" w:rsidP="001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995BEB">
        <w:rPr>
          <w:rFonts w:ascii="Sakkal Majalla" w:hAnsi="Sakkal Majalla" w:cs="Sakkal Majalla"/>
          <w:color w:val="0D0D0D" w:themeColor="text1" w:themeTint="F2"/>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 .</w:t>
      </w:r>
    </w:p>
    <w:p w14:paraId="22FB3D44" w14:textId="77777777" w:rsidR="00612123" w:rsidRPr="00995BEB" w:rsidRDefault="00612123" w:rsidP="00612123">
      <w:pPr>
        <w:rPr>
          <w:color w:val="0D0D0D" w:themeColor="text1" w:themeTint="F2"/>
          <w:rtl/>
        </w:rPr>
      </w:pPr>
    </w:p>
    <w:p w14:paraId="4F0409D2" w14:textId="77777777" w:rsidR="00612123" w:rsidRPr="00995BEB" w:rsidRDefault="00612123" w:rsidP="00612123">
      <w:pPr>
        <w:rPr>
          <w:color w:val="0D0D0D" w:themeColor="text1" w:themeTint="F2"/>
          <w:rtl/>
        </w:rPr>
      </w:pPr>
    </w:p>
    <w:p w14:paraId="68F9A54A" w14:textId="10954FF9" w:rsidR="00612123" w:rsidRPr="00995BEB" w:rsidRDefault="00612123" w:rsidP="00612123">
      <w:pPr>
        <w:spacing w:before="100" w:beforeAutospacing="1" w:after="100" w:afterAutospacing="1"/>
        <w:outlineLvl w:val="1"/>
        <w:rPr>
          <w:rFonts w:ascii="Sakkal Majalla" w:hAnsi="Sakkal Majalla" w:cs="Sakkal Majalla"/>
          <w:b/>
          <w:bCs/>
          <w:color w:val="0D0D0D" w:themeColor="text1" w:themeTint="F2"/>
          <w:sz w:val="36"/>
          <w:szCs w:val="36"/>
          <w:rtl/>
        </w:rPr>
      </w:pPr>
      <w:bookmarkStart w:id="26" w:name="_Toc173236155"/>
      <w:r w:rsidRPr="00995BEB">
        <w:rPr>
          <w:rFonts w:ascii="Sakkal Majalla" w:hAnsi="Sakkal Majalla" w:cs="Sakkal Majalla"/>
          <w:b/>
          <w:bCs/>
          <w:color w:val="0D0D0D" w:themeColor="text1" w:themeTint="F2"/>
          <w:sz w:val="36"/>
          <w:szCs w:val="36"/>
          <w:rtl/>
        </w:rPr>
        <w:t>12.1 مصادر جمع البيانات</w:t>
      </w:r>
      <w:bookmarkEnd w:id="26"/>
    </w:p>
    <w:p w14:paraId="19DB6E94" w14:textId="66DB1103" w:rsidR="00053122" w:rsidRPr="00995BEB" w:rsidRDefault="00053122" w:rsidP="007760FB">
      <w:pPr>
        <w:pStyle w:val="a6"/>
        <w:numPr>
          <w:ilvl w:val="0"/>
          <w:numId w:val="8"/>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b/>
          <w:bCs/>
          <w:color w:val="0D0D0D" w:themeColor="text1" w:themeTint="F2"/>
          <w:sz w:val="28"/>
          <w:szCs w:val="28"/>
          <w:rtl/>
        </w:rPr>
        <w:lastRenderedPageBreak/>
        <w:t>المصادر الثانوية</w:t>
      </w:r>
      <w:r w:rsidRPr="00995BEB">
        <w:rPr>
          <w:rFonts w:ascii="Sakkal Majalla" w:hAnsi="Sakkal Majalla" w:cs="Sakkal Majalla"/>
          <w:color w:val="0D0D0D" w:themeColor="text1" w:themeTint="F2"/>
          <w:sz w:val="28"/>
          <w:szCs w:val="28"/>
          <w:rtl/>
        </w:rPr>
        <w:t xml:space="preserve">: </w:t>
      </w:r>
      <w:r w:rsidR="004D6B08" w:rsidRPr="00995BEB">
        <w:rPr>
          <w:rFonts w:ascii="Sakkal Majalla" w:hAnsi="Sakkal Majalla" w:cs="Sakkal Majalla"/>
          <w:color w:val="0D0D0D" w:themeColor="text1" w:themeTint="F2"/>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995BEB">
        <w:rPr>
          <w:rFonts w:ascii="Sakkal Majalla" w:hAnsi="Sakkal Majalla" w:cs="Sakkal Majalla"/>
          <w:color w:val="0D0D0D" w:themeColor="text1" w:themeTint="F2"/>
          <w:sz w:val="28"/>
          <w:szCs w:val="28"/>
          <w:rtl/>
        </w:rPr>
        <w:t xml:space="preserve"> </w:t>
      </w:r>
      <w:r w:rsidR="004D6B08" w:rsidRPr="00995BEB">
        <w:rPr>
          <w:rFonts w:ascii="Sakkal Majalla" w:hAnsi="Sakkal Majalla" w:cs="Sakkal Majalla" w:hint="cs"/>
          <w:color w:val="0D0D0D" w:themeColor="text1" w:themeTint="F2"/>
          <w:sz w:val="28"/>
          <w:szCs w:val="28"/>
          <w:rtl/>
        </w:rPr>
        <w:t xml:space="preserve"> </w:t>
      </w:r>
    </w:p>
    <w:p w14:paraId="122DD140" w14:textId="77777777" w:rsidR="00053122" w:rsidRPr="00995BEB" w:rsidRDefault="00053122" w:rsidP="007760FB">
      <w:pPr>
        <w:pStyle w:val="a6"/>
        <w:numPr>
          <w:ilvl w:val="0"/>
          <w:numId w:val="8"/>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b/>
          <w:bCs/>
          <w:color w:val="0D0D0D" w:themeColor="text1" w:themeTint="F2"/>
          <w:sz w:val="28"/>
          <w:szCs w:val="28"/>
          <w:rtl/>
        </w:rPr>
        <w:t>المصادر الأولية:</w:t>
      </w:r>
      <w:r w:rsidRPr="00995BEB">
        <w:rPr>
          <w:rFonts w:ascii="Sakkal Majalla" w:hAnsi="Sakkal Majalla" w:cs="Sakkal Majalla"/>
          <w:color w:val="0D0D0D" w:themeColor="text1" w:themeTint="F2"/>
          <w:sz w:val="28"/>
          <w:szCs w:val="28"/>
          <w:rtl/>
        </w:rPr>
        <w:t xml:space="preserve"> اعتمدت الدراسة على الاستبانة كأداة رئيسية في جمع البيانات من مصادرها والتي تم تصميمها خصيصاً لهذا الغرض على </w:t>
      </w:r>
      <w:r w:rsidRPr="00995BEB">
        <w:rPr>
          <w:rFonts w:ascii="Sakkal Majalla" w:hAnsi="Sakkal Majalla" w:cs="Sakkal Majalla"/>
          <w:color w:val="0D0D0D" w:themeColor="text1" w:themeTint="F2"/>
          <w:sz w:val="28"/>
          <w:szCs w:val="28"/>
        </w:rPr>
        <w:t>Google Forms</w:t>
      </w:r>
      <w:r w:rsidRPr="00995BEB">
        <w:rPr>
          <w:rFonts w:ascii="Sakkal Majalla" w:hAnsi="Sakkal Majalla" w:cs="Sakkal Majalla"/>
          <w:color w:val="0D0D0D" w:themeColor="text1" w:themeTint="F2"/>
          <w:sz w:val="28"/>
          <w:szCs w:val="28"/>
          <w:rtl/>
        </w:rPr>
        <w:t xml:space="preserve"> وإرسال رابطها إلى مجتمع البحث.</w:t>
      </w:r>
    </w:p>
    <w:p w14:paraId="3C4B11EB" w14:textId="383F007E" w:rsidR="00612123" w:rsidRPr="00995BEB" w:rsidRDefault="00612123" w:rsidP="00612123">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27" w:name="_Toc173236156"/>
      <w:r w:rsidRPr="00995BEB">
        <w:rPr>
          <w:rFonts w:ascii="Sakkal Majalla" w:hAnsi="Sakkal Majalla" w:cs="Sakkal Majalla"/>
          <w:b/>
          <w:bCs/>
          <w:color w:val="0D0D0D" w:themeColor="text1" w:themeTint="F2"/>
          <w:sz w:val="36"/>
          <w:szCs w:val="36"/>
          <w:rtl/>
        </w:rPr>
        <w:t>13.1 أدوات الدراسة :</w:t>
      </w:r>
      <w:bookmarkEnd w:id="27"/>
    </w:p>
    <w:p w14:paraId="4B62A515" w14:textId="043FAFED" w:rsidR="00A74F76" w:rsidRPr="00995BEB" w:rsidRDefault="00053122" w:rsidP="00111C23">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rPr>
      </w:pPr>
      <w:r w:rsidRPr="00995BEB">
        <w:rPr>
          <w:rFonts w:ascii="Sakkal Majalla" w:hAnsi="Sakkal Majalla" w:cs="Sakkal Majalla"/>
          <w:color w:val="0D0D0D" w:themeColor="text1" w:themeTint="F2"/>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995BEB" w:rsidRDefault="005E4AF3" w:rsidP="00111C23">
      <w:pPr>
        <w:spacing w:before="100" w:beforeAutospacing="1" w:after="100" w:afterAutospacing="1" w:line="360" w:lineRule="auto"/>
        <w:jc w:val="both"/>
        <w:rPr>
          <w:rFonts w:ascii="Sakkal Majalla" w:hAnsi="Sakkal Majalla" w:cs="Sakkal Majalla"/>
          <w:b/>
          <w:bCs/>
          <w:color w:val="0D0D0D" w:themeColor="text1" w:themeTint="F2"/>
          <w:sz w:val="28"/>
          <w:szCs w:val="28"/>
          <w:rtl/>
        </w:rPr>
      </w:pPr>
      <w:r w:rsidRPr="00995BEB">
        <w:rPr>
          <w:rFonts w:ascii="Sakkal Majalla" w:hAnsi="Sakkal Majalla" w:cs="Sakkal Majalla"/>
          <w:b/>
          <w:bCs/>
          <w:color w:val="0D0D0D" w:themeColor="text1" w:themeTint="F2"/>
          <w:sz w:val="28"/>
          <w:szCs w:val="28"/>
          <w:rtl/>
        </w:rPr>
        <w:t>حيث تكونت من قسمين رئيسين هما:</w:t>
      </w:r>
    </w:p>
    <w:p w14:paraId="10E75285" w14:textId="7E914254" w:rsidR="005E4AF3" w:rsidRPr="00995BEB" w:rsidRDefault="005E4AF3" w:rsidP="007760FB">
      <w:pPr>
        <w:pStyle w:val="a6"/>
        <w:numPr>
          <w:ilvl w:val="0"/>
          <w:numId w:val="2"/>
        </w:numPr>
        <w:spacing w:before="100" w:beforeAutospacing="1" w:after="100" w:afterAutospacing="1" w:line="360" w:lineRule="auto"/>
        <w:ind w:left="423"/>
        <w:jc w:val="both"/>
        <w:rPr>
          <w:rFonts w:ascii="Sakkal Majalla" w:hAnsi="Sakkal Majalla" w:cs="Sakkal Majalla"/>
          <w:color w:val="0D0D0D" w:themeColor="text1" w:themeTint="F2"/>
          <w:sz w:val="28"/>
          <w:szCs w:val="28"/>
          <w:rtl/>
        </w:rPr>
      </w:pPr>
      <w:r w:rsidRPr="00995BEB">
        <w:rPr>
          <w:rFonts w:ascii="Sakkal Majalla" w:hAnsi="Sakkal Majalla" w:cs="Sakkal Majalla"/>
          <w:b/>
          <w:bCs/>
          <w:color w:val="0D0D0D" w:themeColor="text1" w:themeTint="F2"/>
          <w:sz w:val="28"/>
          <w:szCs w:val="28"/>
          <w:rtl/>
        </w:rPr>
        <w:t>القسم الأول:</w:t>
      </w:r>
      <w:r w:rsidRPr="00995BEB">
        <w:rPr>
          <w:rFonts w:ascii="Sakkal Majalla" w:hAnsi="Sakkal Majalla" w:cs="Sakkal Majalla"/>
          <w:color w:val="0D0D0D" w:themeColor="text1" w:themeTint="F2"/>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14:paraId="155582A6" w14:textId="77777777" w:rsidR="005E4AF3" w:rsidRPr="00995BEB" w:rsidRDefault="005E4AF3" w:rsidP="007760FB">
      <w:pPr>
        <w:pStyle w:val="a6"/>
        <w:numPr>
          <w:ilvl w:val="0"/>
          <w:numId w:val="2"/>
        </w:numPr>
        <w:spacing w:before="100" w:beforeAutospacing="1" w:after="100" w:afterAutospacing="1" w:line="360" w:lineRule="auto"/>
        <w:ind w:left="423"/>
        <w:jc w:val="both"/>
        <w:rPr>
          <w:rFonts w:ascii="Sakkal Majalla" w:hAnsi="Sakkal Majalla" w:cs="Sakkal Majalla"/>
          <w:color w:val="0D0D0D" w:themeColor="text1" w:themeTint="F2"/>
          <w:sz w:val="28"/>
          <w:szCs w:val="28"/>
          <w:u w:val="single"/>
        </w:rPr>
      </w:pPr>
      <w:r w:rsidRPr="00995BEB">
        <w:rPr>
          <w:rFonts w:ascii="Sakkal Majalla" w:hAnsi="Sakkal Majalla" w:cs="Sakkal Majalla"/>
          <w:b/>
          <w:bCs/>
          <w:color w:val="0D0D0D" w:themeColor="text1" w:themeTint="F2"/>
          <w:sz w:val="28"/>
          <w:szCs w:val="28"/>
          <w:rtl/>
        </w:rPr>
        <w:t>القسم الثاني:</w:t>
      </w:r>
      <w:r w:rsidRPr="00995BEB">
        <w:rPr>
          <w:rFonts w:ascii="Sakkal Majalla" w:hAnsi="Sakkal Majalla" w:cs="Sakkal Majalla"/>
          <w:color w:val="0D0D0D" w:themeColor="text1" w:themeTint="F2"/>
          <w:sz w:val="28"/>
          <w:szCs w:val="28"/>
          <w:rtl/>
        </w:rPr>
        <w:t xml:space="preserve"> اشتمل القسم الثاني على الفقرات والأبعاد التي تقيس متغيرات الدراسة المستقل والتابع.</w:t>
      </w:r>
    </w:p>
    <w:p w14:paraId="5F8F4854" w14:textId="03BE9937" w:rsidR="00612123" w:rsidRPr="00995BEB" w:rsidRDefault="00612123" w:rsidP="00612123">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28" w:name="_Toc173236157"/>
      <w:r w:rsidRPr="00995BEB">
        <w:rPr>
          <w:rFonts w:ascii="Sakkal Majalla" w:hAnsi="Sakkal Majalla" w:cs="Sakkal Majalla"/>
          <w:b/>
          <w:bCs/>
          <w:color w:val="0D0D0D" w:themeColor="text1" w:themeTint="F2"/>
          <w:sz w:val="36"/>
          <w:szCs w:val="36"/>
          <w:rtl/>
        </w:rPr>
        <w:t>14.1 حدود الدراسة :</w:t>
      </w:r>
      <w:bookmarkEnd w:id="28"/>
    </w:p>
    <w:p w14:paraId="2B950336" w14:textId="4AE68D96" w:rsidR="00001295" w:rsidRPr="00995BEB" w:rsidRDefault="00053122" w:rsidP="007760FB">
      <w:pPr>
        <w:pStyle w:val="a6"/>
        <w:numPr>
          <w:ilvl w:val="0"/>
          <w:numId w:val="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995BEB">
        <w:rPr>
          <w:rFonts w:ascii="Sakkal Majalla" w:hAnsi="Sakkal Majalla" w:cs="Sakkal Majalla"/>
          <w:b/>
          <w:bCs/>
          <w:color w:val="0D0D0D" w:themeColor="text1" w:themeTint="F2"/>
          <w:sz w:val="28"/>
          <w:szCs w:val="28"/>
          <w:rtl/>
        </w:rPr>
        <w:t xml:space="preserve">حدود موضوعية : </w:t>
      </w:r>
      <w:r w:rsidRPr="00995BEB">
        <w:rPr>
          <w:rFonts w:ascii="Sakkal Majalla" w:hAnsi="Sakkal Majalla" w:cs="Sakkal Majalla"/>
          <w:color w:val="0D0D0D" w:themeColor="text1" w:themeTint="F2"/>
          <w:sz w:val="28"/>
          <w:szCs w:val="28"/>
          <w:rtl/>
        </w:rPr>
        <w:t xml:space="preserve">اقتصرت الدراسة على التعرف على </w:t>
      </w:r>
      <w:r w:rsidR="006716C2" w:rsidRPr="00995BEB">
        <w:rPr>
          <w:rFonts w:ascii="Sakkal Majalla" w:hAnsi="Sakkal Majalla" w:cs="Sakkal Majalla"/>
          <w:color w:val="0D0D0D" w:themeColor="text1" w:themeTint="F2"/>
          <w:sz w:val="28"/>
          <w:szCs w:val="28"/>
          <w:rtl/>
        </w:rPr>
        <w:t>اثر ممارسة القيادة التحويلية بأبعادها (الاستثارة الفكرية - والتأثير الكارزمي - والتحفيز الإلهامي) على تحقيق الإبداع الإداري بأبعاده (الطلاقة الفكرية - المرونة الذهنية - الإحساس بالمشكلة - المقدرة على التحليل) دراسة تطبيقية على جمعية الاستثمار التنموي بالمملكة العربية السعودية</w:t>
      </w:r>
      <w:r w:rsidR="00001295" w:rsidRPr="00995BEB">
        <w:rPr>
          <w:rFonts w:ascii="Sakkal Majalla" w:hAnsi="Sakkal Majalla" w:cs="Sakkal Majalla" w:hint="cs"/>
          <w:color w:val="0D0D0D" w:themeColor="text1" w:themeTint="F2"/>
          <w:sz w:val="28"/>
          <w:szCs w:val="28"/>
          <w:rtl/>
        </w:rPr>
        <w:t>.</w:t>
      </w:r>
    </w:p>
    <w:p w14:paraId="15F8F91A" w14:textId="4CE70948" w:rsidR="0036476A" w:rsidRPr="00995BEB" w:rsidRDefault="00053122" w:rsidP="007760FB">
      <w:pPr>
        <w:pStyle w:val="a6"/>
        <w:numPr>
          <w:ilvl w:val="0"/>
          <w:numId w:val="1"/>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995BEB">
        <w:rPr>
          <w:rFonts w:ascii="Sakkal Majalla" w:hAnsi="Sakkal Majalla" w:cs="Sakkal Majalla"/>
          <w:b/>
          <w:bCs/>
          <w:color w:val="0D0D0D" w:themeColor="text1" w:themeTint="F2"/>
          <w:sz w:val="28"/>
          <w:szCs w:val="28"/>
          <w:rtl/>
        </w:rPr>
        <w:t xml:space="preserve">حدود مكانية: </w:t>
      </w:r>
      <w:r w:rsidRPr="00995BEB">
        <w:rPr>
          <w:rFonts w:ascii="Sakkal Majalla" w:hAnsi="Sakkal Majalla" w:cs="Sakkal Majalla"/>
          <w:color w:val="0D0D0D" w:themeColor="text1" w:themeTint="F2"/>
          <w:sz w:val="28"/>
          <w:szCs w:val="28"/>
          <w:rtl/>
        </w:rPr>
        <w:t>اقتصرت الدراسة على</w:t>
      </w:r>
      <w:r w:rsidR="004F2475" w:rsidRPr="00995BEB">
        <w:rPr>
          <w:rFonts w:ascii="Sakkal Majalla" w:hAnsi="Sakkal Majalla" w:cs="Sakkal Majalla"/>
          <w:color w:val="0D0D0D" w:themeColor="text1" w:themeTint="F2"/>
          <w:sz w:val="28"/>
          <w:szCs w:val="28"/>
        </w:rPr>
        <w:t xml:space="preserve"> </w:t>
      </w:r>
      <w:r w:rsidR="006716C2" w:rsidRPr="00995BEB">
        <w:rPr>
          <w:rFonts w:ascii="Sakkal Majalla" w:hAnsi="Sakkal Majalla" w:cs="Sakkal Majalla"/>
          <w:color w:val="0D0D0D" w:themeColor="text1" w:themeTint="F2"/>
          <w:sz w:val="28"/>
          <w:szCs w:val="28"/>
          <w:rtl/>
        </w:rPr>
        <w:t>جمعية الاستثمار التنموي بالمملكة العربية السعودية</w:t>
      </w:r>
      <w:r w:rsidR="00001295" w:rsidRPr="00995BEB">
        <w:rPr>
          <w:rFonts w:ascii="Sakkal Majalla" w:hAnsi="Sakkal Majalla" w:cs="Sakkal Majalla" w:hint="cs"/>
          <w:color w:val="0D0D0D" w:themeColor="text1" w:themeTint="F2"/>
          <w:sz w:val="28"/>
          <w:szCs w:val="28"/>
          <w:rtl/>
        </w:rPr>
        <w:t>.</w:t>
      </w:r>
    </w:p>
    <w:p w14:paraId="1ABED148" w14:textId="09E0A14F" w:rsidR="00053122" w:rsidRPr="00995BEB" w:rsidRDefault="00053122" w:rsidP="007760FB">
      <w:pPr>
        <w:pStyle w:val="a6"/>
        <w:numPr>
          <w:ilvl w:val="0"/>
          <w:numId w:val="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b/>
          <w:bCs/>
          <w:color w:val="0D0D0D" w:themeColor="text1" w:themeTint="F2"/>
          <w:sz w:val="28"/>
          <w:szCs w:val="28"/>
          <w:rtl/>
        </w:rPr>
        <w:lastRenderedPageBreak/>
        <w:t xml:space="preserve">حدود زمانية </w:t>
      </w:r>
      <w:r w:rsidRPr="00995BEB">
        <w:rPr>
          <w:rFonts w:ascii="Sakkal Majalla" w:hAnsi="Sakkal Majalla" w:cs="Sakkal Majalla"/>
          <w:color w:val="0D0D0D" w:themeColor="text1" w:themeTint="F2"/>
          <w:sz w:val="28"/>
          <w:szCs w:val="28"/>
          <w:rtl/>
        </w:rPr>
        <w:t>: تم إعداد الدراسة في عام  2024</w:t>
      </w:r>
      <w:r w:rsidR="00B346DF" w:rsidRPr="00995BEB">
        <w:rPr>
          <w:rFonts w:ascii="Sakkal Majalla" w:hAnsi="Sakkal Majalla" w:cs="Sakkal Majalla" w:hint="cs"/>
          <w:color w:val="0D0D0D" w:themeColor="text1" w:themeTint="F2"/>
          <w:sz w:val="28"/>
          <w:szCs w:val="28"/>
          <w:rtl/>
        </w:rPr>
        <w:t>.</w:t>
      </w:r>
    </w:p>
    <w:p w14:paraId="65FEB2C8" w14:textId="79020AF6" w:rsidR="00B346DF" w:rsidRPr="00995BEB" w:rsidRDefault="00B346DF" w:rsidP="007760FB">
      <w:pPr>
        <w:pStyle w:val="a6"/>
        <w:numPr>
          <w:ilvl w:val="0"/>
          <w:numId w:val="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hint="cs"/>
          <w:b/>
          <w:bCs/>
          <w:color w:val="0D0D0D" w:themeColor="text1" w:themeTint="F2"/>
          <w:sz w:val="28"/>
          <w:szCs w:val="28"/>
          <w:rtl/>
        </w:rPr>
        <w:t xml:space="preserve">حدود بشرية </w:t>
      </w:r>
      <w:r w:rsidRPr="00995BEB">
        <w:rPr>
          <w:rFonts w:ascii="Sakkal Majalla" w:hAnsi="Sakkal Majalla" w:cs="Sakkal Majalla" w:hint="cs"/>
          <w:color w:val="0D0D0D" w:themeColor="text1" w:themeTint="F2"/>
          <w:sz w:val="28"/>
          <w:szCs w:val="28"/>
          <w:rtl/>
        </w:rPr>
        <w:t xml:space="preserve">: اقتصرت الدراسة على </w:t>
      </w:r>
      <w:r w:rsidR="006716C2" w:rsidRPr="00995BEB">
        <w:rPr>
          <w:rFonts w:ascii="Sakkal Majalla" w:hAnsi="Sakkal Majalla" w:cs="Sakkal Majalla" w:hint="cs"/>
          <w:color w:val="0D0D0D" w:themeColor="text1" w:themeTint="F2"/>
          <w:sz w:val="28"/>
          <w:szCs w:val="28"/>
          <w:rtl/>
        </w:rPr>
        <w:t>مدراء</w:t>
      </w:r>
      <w:r w:rsidR="00001295" w:rsidRPr="00995BEB">
        <w:rPr>
          <w:rFonts w:ascii="Sakkal Majalla" w:hAnsi="Sakkal Majalla" w:cs="Sakkal Majalla" w:hint="cs"/>
          <w:color w:val="0D0D0D" w:themeColor="text1" w:themeTint="F2"/>
          <w:sz w:val="28"/>
          <w:szCs w:val="28"/>
          <w:rtl/>
        </w:rPr>
        <w:t xml:space="preserve"> </w:t>
      </w:r>
      <w:r w:rsidR="006716C2" w:rsidRPr="00995BEB">
        <w:rPr>
          <w:rFonts w:ascii="Sakkal Majalla" w:hAnsi="Sakkal Majalla" w:cs="Sakkal Majalla"/>
          <w:color w:val="0D0D0D" w:themeColor="text1" w:themeTint="F2"/>
          <w:sz w:val="28"/>
          <w:szCs w:val="28"/>
          <w:rtl/>
        </w:rPr>
        <w:t>جمعية الاستثمار التنموي بالمملكة العربية السعودية.</w:t>
      </w:r>
    </w:p>
    <w:p w14:paraId="0C265799" w14:textId="77777777" w:rsidR="00612123" w:rsidRPr="00995BEB" w:rsidRDefault="00612123" w:rsidP="00111C23">
      <w:pPr>
        <w:spacing w:before="100" w:beforeAutospacing="1" w:after="100" w:afterAutospacing="1" w:line="360" w:lineRule="auto"/>
        <w:jc w:val="both"/>
        <w:rPr>
          <w:rFonts w:ascii="Sakkal Majalla" w:hAnsi="Sakkal Majalla" w:cs="Sakkal Majalla"/>
          <w:color w:val="0D0D0D" w:themeColor="text1" w:themeTint="F2"/>
          <w:sz w:val="28"/>
          <w:szCs w:val="28"/>
          <w:u w:val="single"/>
          <w:rtl/>
        </w:rPr>
      </w:pPr>
    </w:p>
    <w:p w14:paraId="35FB4234" w14:textId="77777777" w:rsidR="00612123" w:rsidRPr="00995BEB" w:rsidRDefault="00612123" w:rsidP="00111C23">
      <w:pPr>
        <w:spacing w:before="100" w:beforeAutospacing="1" w:after="100" w:afterAutospacing="1" w:line="360" w:lineRule="auto"/>
        <w:jc w:val="both"/>
        <w:rPr>
          <w:rFonts w:ascii="Sakkal Majalla" w:hAnsi="Sakkal Majalla" w:cs="Sakkal Majalla"/>
          <w:color w:val="0D0D0D" w:themeColor="text1" w:themeTint="F2"/>
          <w:sz w:val="28"/>
          <w:szCs w:val="28"/>
          <w:u w:val="single"/>
          <w:rtl/>
        </w:rPr>
      </w:pPr>
    </w:p>
    <w:p w14:paraId="03279285" w14:textId="77777777" w:rsidR="00612123" w:rsidRPr="00995BEB" w:rsidRDefault="00612123" w:rsidP="00111C23">
      <w:pPr>
        <w:spacing w:before="100" w:beforeAutospacing="1" w:after="100" w:afterAutospacing="1" w:line="360" w:lineRule="auto"/>
        <w:jc w:val="both"/>
        <w:rPr>
          <w:rFonts w:ascii="Sakkal Majalla" w:hAnsi="Sakkal Majalla" w:cs="Sakkal Majalla"/>
          <w:color w:val="0D0D0D" w:themeColor="text1" w:themeTint="F2"/>
          <w:sz w:val="28"/>
          <w:szCs w:val="28"/>
          <w:u w:val="single"/>
          <w:rtl/>
        </w:rPr>
      </w:pPr>
    </w:p>
    <w:p w14:paraId="202CB2B0" w14:textId="77777777" w:rsidR="00612123" w:rsidRPr="00995BEB" w:rsidRDefault="00612123" w:rsidP="00111C23">
      <w:pPr>
        <w:spacing w:before="100" w:beforeAutospacing="1" w:after="100" w:afterAutospacing="1" w:line="360" w:lineRule="auto"/>
        <w:jc w:val="both"/>
        <w:rPr>
          <w:rFonts w:ascii="Sakkal Majalla" w:hAnsi="Sakkal Majalla" w:cs="Sakkal Majalla"/>
          <w:color w:val="0D0D0D" w:themeColor="text1" w:themeTint="F2"/>
          <w:sz w:val="28"/>
          <w:szCs w:val="28"/>
          <w:u w:val="single"/>
          <w:rtl/>
        </w:rPr>
      </w:pPr>
    </w:p>
    <w:p w14:paraId="6DCFD085" w14:textId="77777777" w:rsidR="00612123" w:rsidRPr="00995BEB" w:rsidRDefault="00612123" w:rsidP="00111C23">
      <w:pPr>
        <w:spacing w:before="100" w:beforeAutospacing="1" w:after="100" w:afterAutospacing="1" w:line="360" w:lineRule="auto"/>
        <w:jc w:val="both"/>
        <w:rPr>
          <w:rFonts w:ascii="Sakkal Majalla" w:hAnsi="Sakkal Majalla" w:cs="Sakkal Majalla"/>
          <w:color w:val="0D0D0D" w:themeColor="text1" w:themeTint="F2"/>
          <w:sz w:val="28"/>
          <w:szCs w:val="28"/>
          <w:u w:val="single"/>
          <w:rtl/>
        </w:rPr>
      </w:pPr>
    </w:p>
    <w:p w14:paraId="587F7334" w14:textId="77777777" w:rsidR="00612123" w:rsidRPr="00995BEB" w:rsidRDefault="00612123" w:rsidP="00111C23">
      <w:pPr>
        <w:spacing w:before="100" w:beforeAutospacing="1" w:after="100" w:afterAutospacing="1" w:line="360" w:lineRule="auto"/>
        <w:jc w:val="both"/>
        <w:rPr>
          <w:rFonts w:ascii="Sakkal Majalla" w:hAnsi="Sakkal Majalla" w:cs="Sakkal Majalla"/>
          <w:color w:val="0D0D0D" w:themeColor="text1" w:themeTint="F2"/>
          <w:sz w:val="28"/>
          <w:szCs w:val="28"/>
          <w:u w:val="single"/>
          <w:rtl/>
        </w:rPr>
      </w:pPr>
    </w:p>
    <w:p w14:paraId="2C737985" w14:textId="77777777" w:rsidR="00612123" w:rsidRPr="00995BEB" w:rsidRDefault="00612123" w:rsidP="00111C23">
      <w:pPr>
        <w:spacing w:before="100" w:beforeAutospacing="1" w:after="100" w:afterAutospacing="1" w:line="360" w:lineRule="auto"/>
        <w:jc w:val="both"/>
        <w:rPr>
          <w:rFonts w:ascii="Sakkal Majalla" w:hAnsi="Sakkal Majalla" w:cs="Sakkal Majalla"/>
          <w:color w:val="0D0D0D" w:themeColor="text1" w:themeTint="F2"/>
          <w:sz w:val="28"/>
          <w:szCs w:val="28"/>
          <w:u w:val="single"/>
          <w:rtl/>
        </w:rPr>
      </w:pPr>
    </w:p>
    <w:p w14:paraId="65099ECF" w14:textId="77777777" w:rsidR="00612123" w:rsidRPr="00995BEB" w:rsidRDefault="00612123" w:rsidP="00111C23">
      <w:pPr>
        <w:spacing w:before="100" w:beforeAutospacing="1" w:after="100" w:afterAutospacing="1" w:line="360" w:lineRule="auto"/>
        <w:jc w:val="both"/>
        <w:rPr>
          <w:rFonts w:ascii="Sakkal Majalla" w:hAnsi="Sakkal Majalla" w:cs="Sakkal Majalla"/>
          <w:color w:val="0D0D0D" w:themeColor="text1" w:themeTint="F2"/>
          <w:sz w:val="28"/>
          <w:szCs w:val="28"/>
          <w:u w:val="single"/>
          <w:rtl/>
        </w:rPr>
      </w:pPr>
    </w:p>
    <w:p w14:paraId="3D1E4D95" w14:textId="77777777" w:rsidR="00612123" w:rsidRPr="00995BEB" w:rsidRDefault="00612123" w:rsidP="00111C23">
      <w:pPr>
        <w:spacing w:before="100" w:beforeAutospacing="1" w:after="100" w:afterAutospacing="1" w:line="360" w:lineRule="auto"/>
        <w:jc w:val="both"/>
        <w:rPr>
          <w:rFonts w:ascii="Sakkal Majalla" w:hAnsi="Sakkal Majalla" w:cs="Sakkal Majalla"/>
          <w:color w:val="0D0D0D" w:themeColor="text1" w:themeTint="F2"/>
          <w:sz w:val="28"/>
          <w:szCs w:val="28"/>
          <w:u w:val="single"/>
          <w:rtl/>
        </w:rPr>
      </w:pPr>
    </w:p>
    <w:p w14:paraId="4E931390" w14:textId="77777777" w:rsidR="00612123" w:rsidRPr="00995BEB" w:rsidRDefault="00612123" w:rsidP="00111C23">
      <w:pPr>
        <w:spacing w:before="100" w:beforeAutospacing="1" w:after="100" w:afterAutospacing="1" w:line="360" w:lineRule="auto"/>
        <w:jc w:val="both"/>
        <w:rPr>
          <w:rFonts w:ascii="Sakkal Majalla" w:hAnsi="Sakkal Majalla" w:cs="Sakkal Majalla"/>
          <w:color w:val="0D0D0D" w:themeColor="text1" w:themeTint="F2"/>
          <w:sz w:val="28"/>
          <w:szCs w:val="28"/>
          <w:u w:val="single"/>
          <w:rtl/>
        </w:rPr>
      </w:pPr>
    </w:p>
    <w:p w14:paraId="1917F44C" w14:textId="77777777" w:rsidR="00D540FE" w:rsidRDefault="00D540FE">
      <w:pPr>
        <w:bidi w:val="0"/>
        <w:rPr>
          <w:rFonts w:ascii="Sakkal Majalla" w:hAnsi="Sakkal Majalla" w:cs="Sakkal Majalla"/>
          <w:b/>
          <w:bCs/>
          <w:color w:val="0D0D0D" w:themeColor="text1" w:themeTint="F2"/>
          <w:sz w:val="40"/>
          <w:szCs w:val="40"/>
          <w:rtl/>
        </w:rPr>
      </w:pPr>
      <w:r>
        <w:rPr>
          <w:rFonts w:ascii="Sakkal Majalla" w:hAnsi="Sakkal Majalla" w:cs="Sakkal Majalla"/>
          <w:b/>
          <w:bCs/>
          <w:color w:val="0D0D0D" w:themeColor="text1" w:themeTint="F2"/>
          <w:sz w:val="40"/>
          <w:szCs w:val="40"/>
          <w:rtl/>
        </w:rPr>
        <w:br w:type="page"/>
      </w:r>
    </w:p>
    <w:p w14:paraId="647A7717" w14:textId="44F228E7" w:rsidR="00427150" w:rsidRPr="00995BEB" w:rsidRDefault="00427150" w:rsidP="00B2438A">
      <w:pPr>
        <w:spacing w:before="100" w:beforeAutospacing="1" w:after="100" w:afterAutospacing="1" w:line="360" w:lineRule="auto"/>
        <w:jc w:val="center"/>
        <w:outlineLvl w:val="0"/>
        <w:rPr>
          <w:rFonts w:ascii="Sakkal Majalla" w:hAnsi="Sakkal Majalla" w:cs="Sakkal Majalla"/>
          <w:b/>
          <w:bCs/>
          <w:color w:val="0D0D0D" w:themeColor="text1" w:themeTint="F2"/>
          <w:sz w:val="40"/>
          <w:szCs w:val="40"/>
          <w:rtl/>
        </w:rPr>
      </w:pPr>
      <w:bookmarkStart w:id="29" w:name="_Toc173236158"/>
      <w:r w:rsidRPr="00995BEB">
        <w:rPr>
          <w:rFonts w:ascii="Sakkal Majalla" w:hAnsi="Sakkal Majalla" w:cs="Sakkal Majalla" w:hint="cs"/>
          <w:b/>
          <w:bCs/>
          <w:color w:val="0D0D0D" w:themeColor="text1" w:themeTint="F2"/>
          <w:sz w:val="40"/>
          <w:szCs w:val="40"/>
          <w:rtl/>
        </w:rPr>
        <w:lastRenderedPageBreak/>
        <w:t>الفصل الثاني</w:t>
      </w:r>
      <w:r w:rsidR="00612123" w:rsidRPr="00995BEB">
        <w:rPr>
          <w:rFonts w:ascii="Sakkal Majalla" w:hAnsi="Sakkal Majalla" w:cs="Sakkal Majalla" w:hint="cs"/>
          <w:b/>
          <w:bCs/>
          <w:color w:val="0D0D0D" w:themeColor="text1" w:themeTint="F2"/>
          <w:sz w:val="40"/>
          <w:szCs w:val="40"/>
          <w:rtl/>
        </w:rPr>
        <w:t xml:space="preserve">: </w:t>
      </w:r>
      <w:r w:rsidRPr="00995BEB">
        <w:rPr>
          <w:rFonts w:ascii="Sakkal Majalla" w:hAnsi="Sakkal Majalla" w:cs="Sakkal Majalla" w:hint="cs"/>
          <w:b/>
          <w:bCs/>
          <w:color w:val="0D0D0D" w:themeColor="text1" w:themeTint="F2"/>
          <w:sz w:val="40"/>
          <w:szCs w:val="40"/>
          <w:rtl/>
        </w:rPr>
        <w:t>الإطار النظري</w:t>
      </w:r>
      <w:bookmarkEnd w:id="29"/>
    </w:p>
    <w:p w14:paraId="6170C256" w14:textId="1A10BB22" w:rsidR="00612123" w:rsidRPr="00995BEB" w:rsidRDefault="00212670" w:rsidP="00B2438A">
      <w:pPr>
        <w:spacing w:before="100" w:beforeAutospacing="1" w:after="100" w:afterAutospacing="1" w:line="360" w:lineRule="auto"/>
        <w:jc w:val="both"/>
        <w:outlineLvl w:val="1"/>
        <w:rPr>
          <w:rFonts w:ascii="Sakkal Majalla" w:hAnsi="Sakkal Majalla" w:cs="Sakkal Majalla"/>
          <w:b/>
          <w:bCs/>
          <w:color w:val="0D0D0D" w:themeColor="text1" w:themeTint="F2"/>
          <w:sz w:val="36"/>
          <w:szCs w:val="36"/>
          <w:rtl/>
        </w:rPr>
      </w:pPr>
      <w:bookmarkStart w:id="30" w:name="_Toc173236159"/>
      <w:r w:rsidRPr="00995BEB">
        <w:rPr>
          <w:rFonts w:ascii="Sakkal Majalla" w:hAnsi="Sakkal Majalla" w:cs="Sakkal Majalla" w:hint="cs"/>
          <w:b/>
          <w:bCs/>
          <w:color w:val="0D0D0D" w:themeColor="text1" w:themeTint="F2"/>
          <w:sz w:val="36"/>
          <w:szCs w:val="36"/>
          <w:rtl/>
        </w:rPr>
        <w:t>تمهيد</w:t>
      </w:r>
      <w:bookmarkEnd w:id="30"/>
      <w:r w:rsidRPr="00995BEB">
        <w:rPr>
          <w:rFonts w:ascii="Sakkal Majalla" w:hAnsi="Sakkal Majalla" w:cs="Sakkal Majalla" w:hint="cs"/>
          <w:b/>
          <w:bCs/>
          <w:color w:val="0D0D0D" w:themeColor="text1" w:themeTint="F2"/>
          <w:sz w:val="36"/>
          <w:szCs w:val="36"/>
          <w:rtl/>
        </w:rPr>
        <w:t xml:space="preserve"> </w:t>
      </w:r>
    </w:p>
    <w:p w14:paraId="2782AA65" w14:textId="77777777" w:rsidR="00427150" w:rsidRPr="00995BEB" w:rsidRDefault="00427150" w:rsidP="00B2438A">
      <w:pPr>
        <w:spacing w:before="100" w:beforeAutospacing="1" w:after="100" w:afterAutospacing="1" w:line="360" w:lineRule="auto"/>
        <w:ind w:firstLine="720"/>
        <w:jc w:val="both"/>
        <w:rPr>
          <w:rFonts w:ascii="Sakkal Majalla" w:hAnsi="Sakkal Majalla" w:cs="Sakkal Majalla"/>
          <w:b/>
          <w:bCs/>
          <w:color w:val="0D0D0D" w:themeColor="text1" w:themeTint="F2"/>
          <w:sz w:val="28"/>
          <w:szCs w:val="28"/>
        </w:rPr>
      </w:pPr>
      <w:r w:rsidRPr="00995BEB">
        <w:rPr>
          <w:rFonts w:ascii="Sakkal Majalla" w:hAnsi="Sakkal Majalla" w:cs="Sakkal Majalla"/>
          <w:color w:val="0D0D0D" w:themeColor="text1" w:themeTint="F2"/>
          <w:sz w:val="28"/>
          <w:szCs w:val="28"/>
          <w:rtl/>
          <w:lang w:bidi="ar-EG"/>
        </w:rPr>
        <w:t>قبل التطرق إلى مفهوم القيادة التحويلية وموقعه من أدبيات الإدارة سيتم توضيح مفهوم القيادة بشكل عام، فمجال القيادة جذب العديد من الباحثين ومازال، وذلك لأهمية القيادة في مختلف مجالات الحياة ولاسيما الإدارية منها إلى الحد الذي يراه الباحثون في هذا المجال إنها ظاهرة برهن التاريخ على الحاجة المستمرة لها، وكما يقول في جميع المجتمعات والثقافات والمؤسسات فنحن متأثرين بشكل أو بآخر بالغموض الذي يلف القيادة، وما ينتج عن ذلك من ألهام كبير، فمصدر فهمنا لهذا العملية يأتي من سرد تاريخ القادة العسكريين والسياسيين والدينيين والاجتماعيين والأحداث المهمة التي ارتبطت أسمائه م بها، وبالنتيجة نحن لا نفهم بشكل معة - ول كيف تحدث هـ ـ ذه الأحداث وكم هو التأثير الفعلي لأولئك القادة" (زرقوط، 2021)</w:t>
      </w:r>
    </w:p>
    <w:p w14:paraId="5ACF9A30" w14:textId="77777777" w:rsidR="00427150" w:rsidRPr="00995BEB" w:rsidRDefault="00427150"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ومر مفهوم القيادة كغيره من المفاهيم السلوكية بمراحل عدة، وظهرت عدة نظريات مفسرة له، حيث ومنذ عهد الإغريق نال هذا المفهوم اهتمام الفلاسفة كواحد من أكثر مواضيع البحث شعبية، حيث نال هذا المفهوم اهتمامفي القرن الرابع قبل الميلاد الذي طرح تساؤلات عن صفات القيادة، حيث رأى إن القيادة تعتمد على الأوضاع والمواقف، وتعتمد أكثر على ما يملكه القائد من المعرفة المناسبة. (حسين، 2023)</w:t>
      </w:r>
    </w:p>
    <w:p w14:paraId="695B17CD" w14:textId="77777777" w:rsidR="00427150" w:rsidRPr="00995BEB" w:rsidRDefault="00427150"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 xml:space="preserve"> كما أعطت الحضارة الإسلامية اهتماما واضحا بعملية القيادة حيث يرى الإسلام إن القيادة مطلبا جوهريا لحياة الجماعات خشية تبدد الجهود والطاقات فهي إذن ضرورة اجتماعية حيث روي عن رسول الله محمد صلى الله عليه وسلم قوله " إذا خرج ثلاثة في سفر فيؤمرا عليهم أحدهم، وحددت الحضارة الإسلامية مبادئ أساسية للقيادة من أهمها تولية القادر الكفء كما تقرر مبدأ المسؤولية كل راع مسئول عن رعيته وكذلك مبدأ الشورى وجمع الكلمة. (برباوي، 2019)</w:t>
      </w:r>
    </w:p>
    <w:p w14:paraId="66ACF0AE" w14:textId="77777777" w:rsidR="00427150" w:rsidRPr="00995BEB" w:rsidRDefault="00427150"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lastRenderedPageBreak/>
        <w:t xml:space="preserve"> ان بروز شخصيات مميزة على مر الزمن وارتباطها بأحداث جوهرية ومهمة أو حتى الأساطير بالنسبة للناس دعا ذلك البعض إلى دراسة هذه الشخصيات والظروف التي ساهمت في بروزها إضافة إلى المزايا التي تحات بها، حيث وكما يقول في أربعينات القرن التاسع عشر اعتمد مفهوم القيادة على المواقف البطولية للقادة الأكثر قدرة على بناء الرؤية نحو فكرة القيادة ، في حين أن ,تقوم لديه القيادة على أساس السلطة والقوة وكيفية الحصول والمحافظة عليها، وقد لاقت نظرية مكيافيللي للقيادة طريقها إلى التطبيق من قبل بعض الزعماء البارزين في ذلك الوقت. (سيار، 2023)</w:t>
      </w:r>
    </w:p>
    <w:p w14:paraId="139A41EB" w14:textId="77777777" w:rsidR="00427150" w:rsidRPr="00995BEB" w:rsidRDefault="00427150"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ويقول على الرغم من الحديث عن القيادة قد بدأ مع ظهور الحضارات ألا إن الحصول على تعريف جامع ما زال بعيد اله نال، وهذا ما لكده في كتابه عن القيادة الذي حدد فيه أكثر من (130) تعريف معاصر للقيادة مؤكداً غموضها  والسبب في ذلك بحسب برنز يعود إلى إن الباحثين يعملون على تخصصات مختلفة للإجابة على أسئلة فريدة ومحددة تابعة من تخصصاتهم وهذا ما يؤكده ماك شين وفون كلينوو من إن مفهوم القيادة هو مفهوم متغير وهذا يجعل منه قضية معقدة تستفز الاهتمام والجدل لأن مفهوم القيادة تأسس بناءاً على ملاحظة مجموعة من السمات والسلوكيات في أوضاع مختلفة من العالم الواقعي، وإن وجود القيادة يتحدد بوجودها، فمن غير المفاجئ أن يرى أحد الباحثين المهتمين بالقيادة وهو إن هناك تعاريف متعددة للقيادة كتعدد الأشخاص الذين حولوا تعريفها. (عبدالهادي، 2020)</w:t>
      </w:r>
    </w:p>
    <w:p w14:paraId="64E083BE" w14:textId="77777777" w:rsidR="00B2438A" w:rsidRPr="00995BEB" w:rsidRDefault="00B2438A"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p>
    <w:p w14:paraId="142AEF1C" w14:textId="77777777" w:rsidR="00B2438A" w:rsidRPr="00995BEB" w:rsidRDefault="00B2438A"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p>
    <w:p w14:paraId="4E23CBE7" w14:textId="77777777" w:rsidR="00B2438A" w:rsidRPr="00995BEB" w:rsidRDefault="00B2438A"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p>
    <w:p w14:paraId="4E5248BD" w14:textId="77777777" w:rsidR="00B2438A" w:rsidRPr="00995BEB" w:rsidRDefault="00B2438A"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p>
    <w:p w14:paraId="45BD631C" w14:textId="77777777" w:rsidR="00B2438A" w:rsidRPr="00995BEB" w:rsidRDefault="00B2438A"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p>
    <w:p w14:paraId="0D900AF5" w14:textId="77777777" w:rsidR="00B2438A" w:rsidRPr="00995BEB" w:rsidRDefault="00B2438A"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p>
    <w:p w14:paraId="6A010E0D" w14:textId="3AC2D110" w:rsidR="00B2438A" w:rsidRPr="00995BEB" w:rsidRDefault="00B2438A" w:rsidP="00B2438A">
      <w:pPr>
        <w:spacing w:before="100" w:beforeAutospacing="1" w:after="100" w:afterAutospacing="1" w:line="360" w:lineRule="auto"/>
        <w:jc w:val="center"/>
        <w:outlineLvl w:val="1"/>
        <w:rPr>
          <w:rFonts w:ascii="Sakkal Majalla" w:hAnsi="Sakkal Majalla" w:cs="Sakkal Majalla"/>
          <w:b/>
          <w:bCs/>
          <w:color w:val="0D0D0D" w:themeColor="text1" w:themeTint="F2"/>
          <w:sz w:val="36"/>
          <w:szCs w:val="36"/>
          <w:rtl/>
          <w:lang w:bidi="ar-EG"/>
        </w:rPr>
      </w:pPr>
      <w:bookmarkStart w:id="31" w:name="_Toc173236160"/>
      <w:r w:rsidRPr="00995BEB">
        <w:rPr>
          <w:rFonts w:ascii="Sakkal Majalla" w:hAnsi="Sakkal Majalla" w:cs="Sakkal Majalla" w:hint="cs"/>
          <w:b/>
          <w:bCs/>
          <w:color w:val="0D0D0D" w:themeColor="text1" w:themeTint="F2"/>
          <w:sz w:val="36"/>
          <w:szCs w:val="36"/>
          <w:rtl/>
          <w:lang w:bidi="ar-EG"/>
        </w:rPr>
        <w:lastRenderedPageBreak/>
        <w:t>المبحث الأول: القيادة</w:t>
      </w:r>
      <w:bookmarkEnd w:id="31"/>
    </w:p>
    <w:p w14:paraId="1FDF8DC5" w14:textId="3A1B167F" w:rsidR="00427150" w:rsidRPr="00995BEB" w:rsidRDefault="00B2438A" w:rsidP="00B2438A">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32" w:name="_Toc173236161"/>
      <w:r w:rsidRPr="00995BEB">
        <w:rPr>
          <w:rFonts w:ascii="Sakkal Majalla" w:hAnsi="Sakkal Majalla" w:cs="Sakkal Majalla" w:hint="cs"/>
          <w:b/>
          <w:bCs/>
          <w:color w:val="0D0D0D" w:themeColor="text1" w:themeTint="F2"/>
          <w:sz w:val="32"/>
          <w:szCs w:val="32"/>
          <w:rtl/>
          <w:lang w:bidi="ar-EG"/>
        </w:rPr>
        <w:t xml:space="preserve">1.1.2 </w:t>
      </w:r>
      <w:r w:rsidR="00427150" w:rsidRPr="00995BEB">
        <w:rPr>
          <w:rFonts w:ascii="Sakkal Majalla" w:hAnsi="Sakkal Majalla" w:cs="Sakkal Majalla"/>
          <w:b/>
          <w:bCs/>
          <w:color w:val="0D0D0D" w:themeColor="text1" w:themeTint="F2"/>
          <w:sz w:val="32"/>
          <w:szCs w:val="32"/>
          <w:rtl/>
          <w:lang w:bidi="ar-EG"/>
        </w:rPr>
        <w:t>ما هي القيادة؟</w:t>
      </w:r>
      <w:bookmarkEnd w:id="32"/>
    </w:p>
    <w:p w14:paraId="5E4E7749" w14:textId="77777777" w:rsidR="00427150" w:rsidRPr="00995BEB" w:rsidRDefault="00427150"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نظرا لان التعاريف التي تناولت مفهوم القيادة بشكل عام يصعب حصرها، فستحاول الدراسة هنا إيراد أهم التعاريف التي تناولها الباحثون المهتمون بهذا الموضوع مع بيان ما يميز كل تعريف عن التعاريف الأخرى هذا الحضارات القديمة المصرية واليونانية والصينية التي التقت رؤاها للقيادة بأنها مجموعة الصفات التي يمتلكها القائد ومن تلك الصفات العدالة والقدرة على الحكم والحكمة والتشاور والتبصر والدهاء والجرأة ويري القسيس البارز الدكتور هنسلي ،والنشاط في محاضرات حول</w:t>
      </w:r>
      <w:r w:rsidRPr="00995BEB">
        <w:rPr>
          <w:rFonts w:ascii="Sakkal Majalla" w:hAnsi="Sakkal Majalla" w:cs="Sakkal Majalla"/>
          <w:color w:val="0D0D0D" w:themeColor="text1" w:themeTint="F2"/>
          <w:sz w:val="28"/>
          <w:szCs w:val="28"/>
        </w:rPr>
        <w:t xml:space="preserve">, </w:t>
      </w:r>
      <w:r w:rsidRPr="00995BEB">
        <w:rPr>
          <w:rFonts w:ascii="Sakkal Majalla" w:hAnsi="Sakkal Majalla" w:cs="Sakkal Majalla"/>
          <w:color w:val="0D0D0D" w:themeColor="text1" w:themeTint="F2"/>
          <w:sz w:val="28"/>
          <w:szCs w:val="28"/>
          <w:rtl/>
          <w:lang w:bidi="ar-EG"/>
        </w:rPr>
        <w:t>القيادة في جامعة سانت اندروز، إن القيادة ظاهرة مرتبطة بالطبيعة الإنسانية وتظهر في ظروف مختلفة فتتجلى بمجموعة من الصفات التي تولد مع الإنسان فالقائد يظهر بشكل طبيعي  . (الزومان، 2021)</w:t>
      </w:r>
    </w:p>
    <w:p w14:paraId="0343189F" w14:textId="77777777" w:rsidR="00427150" w:rsidRPr="00995BEB" w:rsidRDefault="00427150"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فيما يرى إن القيادة ليست ظاهرة نفسية وإنما ظاهرة اجتماعية، وهي عبارة عن وظيفة للتفاعل بين الفرد والموقف حيث إن الموقف يتألف من الأتباع والسياق الذي يواجههم، أما  فيرى إن القيادة ما هي إلا القدرة الكامنة للتأثير في سلوكيات الآخرين وتوجيهها الاتجاه المرغوب في حين يرى إن القيادة الإدارية هي عنصر أساسي من عناصر التنظيم، وهي تؤثر على السلوك التنظيمي بطريقة مباشرة، فليكرت هنا يركز على التأثير الذي تملكه القيادة في السلوك العاملين ، والقيادة بشكل عام موجودة طالما كان هناك تفاعلا بين الناس، وحاضرة في كل الثقافات مهما اختلفت مكوناتها الاقتصادية والاجتماعية ، أما على مستوى التنظيم فتمثل العنصر الإنساني الذي يقود التنظيم وتكون مسئولة عن وضع البرامج وتنفيذها، وتعتبر القيادة إحدى ركائز التوجيه يمارسها المدير ليتمكن من إدارة وتوجيه عمل معاونيه ومرؤوسيه بالطرق والأساليب التي يحصل بواسطتها على إخلاصهم وتعاونه .والتزامه بناءاً على ما تقدم فإن القيادة هي حالة اجتماعية تتمثل في التفاعل بين القائد بما يحمله من صفات مع من حوله من الناس، تبرز هذه الحالة في مواقف وظروف معينة، وهي ضرورة لكافة أنواع التنظيمات وشائعة في مختلف المجتمعات والثقافات. (سليم، 2020)</w:t>
      </w:r>
    </w:p>
    <w:p w14:paraId="40142ADB" w14:textId="24C5C010" w:rsidR="00427150" w:rsidRPr="00995BEB" w:rsidRDefault="00B2438A" w:rsidP="00B2438A">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33" w:name="_Toc173236162"/>
      <w:r w:rsidRPr="00995BEB">
        <w:rPr>
          <w:rFonts w:ascii="Sakkal Majalla" w:hAnsi="Sakkal Majalla" w:cs="Sakkal Majalla" w:hint="cs"/>
          <w:b/>
          <w:bCs/>
          <w:color w:val="0D0D0D" w:themeColor="text1" w:themeTint="F2"/>
          <w:sz w:val="32"/>
          <w:szCs w:val="32"/>
          <w:rtl/>
          <w:lang w:bidi="ar-EG"/>
        </w:rPr>
        <w:lastRenderedPageBreak/>
        <w:t xml:space="preserve">2.1.2 </w:t>
      </w:r>
      <w:r w:rsidR="00427150" w:rsidRPr="00995BEB">
        <w:rPr>
          <w:rFonts w:ascii="Sakkal Majalla" w:hAnsi="Sakkal Majalla" w:cs="Sakkal Majalla"/>
          <w:b/>
          <w:bCs/>
          <w:color w:val="0D0D0D" w:themeColor="text1" w:themeTint="F2"/>
          <w:sz w:val="32"/>
          <w:szCs w:val="32"/>
          <w:rtl/>
          <w:lang w:bidi="ar-EG"/>
        </w:rPr>
        <w:t>مداخل دراسة القيادة</w:t>
      </w:r>
      <w:bookmarkEnd w:id="33"/>
    </w:p>
    <w:p w14:paraId="60BCFC02" w14:textId="77777777" w:rsidR="00427150" w:rsidRPr="00995BEB" w:rsidRDefault="00427150"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أخذت اهتمامات الباحثين المهتمين بموضوع القيادة مع مطلع القرن العشرين تأخذ طريقها للتأصيل العلمي، حيث قام هؤلاء الباحثون بتأصيل هذا المجال من السلوك التنظيمي علمياً من خلال مجموعة من النظريات التي سيتم استعراضها وكما يلي:</w:t>
      </w:r>
    </w:p>
    <w:p w14:paraId="4D1CD183" w14:textId="77777777" w:rsidR="00427150" w:rsidRPr="00995BEB" w:rsidRDefault="00427150" w:rsidP="007760FB">
      <w:pPr>
        <w:pStyle w:val="a6"/>
        <w:numPr>
          <w:ilvl w:val="0"/>
          <w:numId w:val="4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 xml:space="preserve">مدخل السمات  </w:t>
      </w:r>
      <w:r w:rsidRPr="00995BEB">
        <w:rPr>
          <w:rFonts w:ascii="Sakkal Majalla" w:hAnsi="Sakkal Majalla" w:cs="Sakkal Majalla"/>
          <w:b/>
          <w:bCs/>
          <w:color w:val="0D0D0D" w:themeColor="text1" w:themeTint="F2"/>
          <w:sz w:val="28"/>
          <w:szCs w:val="28"/>
        </w:rPr>
        <w:t>Trait Approach)</w:t>
      </w:r>
      <w:r w:rsidRPr="00995BEB">
        <w:rPr>
          <w:rFonts w:ascii="Sakkal Majalla" w:hAnsi="Sakkal Majalla" w:cs="Sakkal Majalla"/>
          <w:b/>
          <w:bCs/>
          <w:color w:val="0D0D0D" w:themeColor="text1" w:themeTint="F2"/>
          <w:sz w:val="28"/>
          <w:szCs w:val="28"/>
          <w:rtl/>
          <w:lang w:bidi="ar-EG"/>
        </w:rPr>
        <w:t>):</w:t>
      </w:r>
    </w:p>
    <w:p w14:paraId="659E60EF" w14:textId="77777777" w:rsidR="00427150" w:rsidRPr="00995BEB" w:rsidRDefault="00427150"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مدخل السمات هي واحدة من أقدم المحاولات وأكثرها منهجية التي تناولت دراسة القيادة وتؤكد هذه النظرية على خصائص القادة مثل الشخصية والدوافع والقيم والمهارات, وسمات القائد هي خصائص شخصية أو جسمانية التي من شأنها أن تميز القادة عن التابعين، وهذه السمات ساد الاعتقاد بولادتها مع القائد أي إن القادة يولدون ولا يصنعون وتمت دراسة هذه السمات التحديد ما لذي يجعل الناس العاديين قادة عظماء، ولهذا سميت هـذه النظرية بنظرية الرجل العظيم لأنها ركزت على تحديد النوعية الفطرية والخصائص التي يمتلكها القادة العظام من مختلف الفعاليات العسكرية والاجتماعية والسياسية . (الهبارنة، 2022)</w:t>
      </w:r>
    </w:p>
    <w:p w14:paraId="07F9A292" w14:textId="77777777" w:rsidR="00427150" w:rsidRPr="00995BEB" w:rsidRDefault="00427150"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وأجرى وهو من أكثر المهتمين بهذه النظرية مراجعة شاملة غطت العقود الأربعة الأولى من القرن العشرين، وكان من أهم ملاحظاته إن مجموعة كبيرة من هذه السمات كانت كوصف للقادة  فبعضها كان يمثل طبيعة الشخص والبعض الآخر يتعلق بالوضع. (رزق، 2021)</w:t>
      </w:r>
    </w:p>
    <w:p w14:paraId="0EDE642E" w14:textId="77777777" w:rsidR="00427150" w:rsidRPr="00995BEB" w:rsidRDefault="00427150"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وأجريت الكثير من البحوث حول سمات القيادة في قدرة الثلاثينات والأربعينات الان هذه الجهود مالها الفشل في إيجاد أي السمات التي تضمن نجاح القيادة، ويعود السبب في ذلك إلى إن معظم هذه البحوث تناولت الارتباط الهام بين الخصائص الفردية للقائد ومعيار نجاح القيادة بدون إعطاء الاهتمام الكافي لدراسة العوامل المتداخلة الأخرى، لكن الباحثين حققوا تقدما في معرفة مدى ارتباط خصائص القائد بسلوك وفعالية القيادة. (زرقوط، 2021)</w:t>
      </w:r>
    </w:p>
    <w:p w14:paraId="04B5E17A" w14:textId="77777777" w:rsidR="00427150" w:rsidRPr="00995BEB" w:rsidRDefault="00427150"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lastRenderedPageBreak/>
        <w:t>إلا إن هذه النظرية باءت بالفشل لتعدد السمات واختلافها، وعدم اتفاق الباحثين على سمات مشتركة بين القادة في المواقف كلها، ونكر إن هذه النظرية تجاهات أثر التواصل بين القائد وأفراد مجموعته، وتم التوصل بناء عليه إن هذه النظرية تفتقر إلى معايير واحدة، إضافة إلى تناقض نتائج أبحاث الباحثين فيها . (حسين، 2023)</w:t>
      </w:r>
    </w:p>
    <w:p w14:paraId="5097B19A" w14:textId="77777777" w:rsidR="00427150" w:rsidRPr="00995BEB" w:rsidRDefault="00427150" w:rsidP="007760FB">
      <w:pPr>
        <w:pStyle w:val="a6"/>
        <w:numPr>
          <w:ilvl w:val="0"/>
          <w:numId w:val="42"/>
        </w:numPr>
        <w:spacing w:before="100" w:beforeAutospacing="1" w:after="100" w:afterAutospacing="1" w:line="360" w:lineRule="auto"/>
        <w:ind w:left="423"/>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المدخل السلوكي</w:t>
      </w:r>
    </w:p>
    <w:p w14:paraId="66854832"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ويعرف كذلك بمدخل النمط القيادي (</w:t>
      </w:r>
      <w:r w:rsidRPr="00995BEB">
        <w:rPr>
          <w:rFonts w:ascii="Sakkal Majalla" w:hAnsi="Sakkal Majalla" w:cs="Sakkal Majalla"/>
          <w:color w:val="0D0D0D" w:themeColor="text1" w:themeTint="F2"/>
          <w:sz w:val="28"/>
          <w:szCs w:val="28"/>
        </w:rPr>
        <w:t>Style  Approach</w:t>
      </w:r>
      <w:r w:rsidRPr="00995BEB">
        <w:rPr>
          <w:rFonts w:ascii="Sakkal Majalla" w:hAnsi="Sakkal Majalla" w:cs="Sakkal Majalla"/>
          <w:color w:val="0D0D0D" w:themeColor="text1" w:themeTint="F2"/>
          <w:sz w:val="28"/>
          <w:szCs w:val="28"/>
          <w:rtl/>
          <w:lang w:bidi="ar-EG"/>
        </w:rPr>
        <w:t>)، ويركز هذا المنهج حصرا على ماذا يفعل القادة وكيف يتصرفون في تحول من دراسة القيادة إلى دراسة نمط القائد أو سلوكياته وسنتناول أهم الدراسات ضمن هذا المدخل فيما يأتي:</w:t>
      </w:r>
    </w:p>
    <w:p w14:paraId="222F8B8B" w14:textId="77777777" w:rsidR="00427150" w:rsidRPr="00995BEB" w:rsidRDefault="00427150" w:rsidP="007760FB">
      <w:pPr>
        <w:numPr>
          <w:ilvl w:val="0"/>
          <w:numId w:val="11"/>
        </w:num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دراسات جامعة أوهايو (</w:t>
      </w:r>
      <w:r w:rsidRPr="00995BEB">
        <w:rPr>
          <w:rFonts w:ascii="Sakkal Majalla" w:hAnsi="Sakkal Majalla" w:cs="Sakkal Majalla"/>
          <w:b/>
          <w:bCs/>
          <w:color w:val="0D0D0D" w:themeColor="text1" w:themeTint="F2"/>
          <w:sz w:val="28"/>
          <w:szCs w:val="28"/>
        </w:rPr>
        <w:t>Ohio State Studies</w:t>
      </w:r>
      <w:r w:rsidRPr="00995BEB">
        <w:rPr>
          <w:rFonts w:ascii="Sakkal Majalla" w:hAnsi="Sakkal Majalla" w:cs="Sakkal Majalla"/>
          <w:b/>
          <w:bCs/>
          <w:color w:val="0D0D0D" w:themeColor="text1" w:themeTint="F2"/>
          <w:sz w:val="28"/>
          <w:szCs w:val="28"/>
          <w:rtl/>
          <w:lang w:bidi="ar-EG"/>
        </w:rPr>
        <w:t>)</w:t>
      </w:r>
    </w:p>
    <w:p w14:paraId="1509241F"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قام مجموعة من الباحثين في نهاية الأربعينات بدراسة لتحديد الأبعاد المستقلة لسلوك القائد، حيث استطاعوا من خلال البحث إلى اختصار عدد كبير من الأبعاد في مجموعتين رئيستين ضمت باختصار شديد معظم السلوك القيادي الموصوف من قبل العاملين، وهما: الاهتمام بالمرؤوسين (</w:t>
      </w:r>
      <w:r w:rsidRPr="00995BEB">
        <w:rPr>
          <w:rFonts w:ascii="Sakkal Majalla" w:hAnsi="Sakkal Majalla" w:cs="Sakkal Majalla"/>
          <w:color w:val="0D0D0D" w:themeColor="text1" w:themeTint="F2"/>
          <w:sz w:val="28"/>
          <w:szCs w:val="28"/>
        </w:rPr>
        <w:t>Considerations</w:t>
      </w:r>
      <w:r w:rsidRPr="00995BEB">
        <w:rPr>
          <w:rFonts w:ascii="Sakkal Majalla" w:hAnsi="Sakkal Majalla" w:cs="Sakkal Majalla"/>
          <w:color w:val="0D0D0D" w:themeColor="text1" w:themeTint="F2"/>
          <w:sz w:val="28"/>
          <w:szCs w:val="28"/>
          <w:rtl/>
          <w:lang w:bidi="ar-EG"/>
        </w:rPr>
        <w:t>) وهي خلق جو من الاحترام والثقة بين القائد والاتباع، وهيكل المهام (</w:t>
      </w:r>
      <w:r w:rsidRPr="00995BEB">
        <w:rPr>
          <w:rFonts w:ascii="Sakkal Majalla" w:hAnsi="Sakkal Majalla" w:cs="Sakkal Majalla"/>
          <w:color w:val="0D0D0D" w:themeColor="text1" w:themeTint="F2"/>
          <w:sz w:val="28"/>
          <w:szCs w:val="28"/>
        </w:rPr>
        <w:t>Initiating Structure</w:t>
      </w:r>
      <w:r w:rsidRPr="00995BEB">
        <w:rPr>
          <w:rFonts w:ascii="Sakkal Majalla" w:hAnsi="Sakkal Majalla" w:cs="Sakkal Majalla"/>
          <w:color w:val="0D0D0D" w:themeColor="text1" w:themeTint="F2"/>
          <w:sz w:val="28"/>
          <w:szCs w:val="28"/>
          <w:rtl/>
          <w:lang w:bidi="ar-EG"/>
        </w:rPr>
        <w:t>) وهو تنظيم وتعريف ماذا على أعضاء الجماعة أن يفعلوا. (برباوي، 2019)</w:t>
      </w:r>
    </w:p>
    <w:p w14:paraId="1ABB7DD3"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 xml:space="preserve">ونمط القائد يتحدد وفق درجة اهتمامه بكل من الاعتبارات أو العلاقات بين القائد والعاملين واهتمامه بالمهمة أو بالهيكل . </w:t>
      </w:r>
    </w:p>
    <w:p w14:paraId="25D6C2D9" w14:textId="77777777" w:rsidR="00427150" w:rsidRPr="00995BEB" w:rsidRDefault="00427150" w:rsidP="007760FB">
      <w:pPr>
        <w:numPr>
          <w:ilvl w:val="0"/>
          <w:numId w:val="11"/>
        </w:num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نموذج الشبكة الإدارية (</w:t>
      </w:r>
      <w:r w:rsidRPr="00995BEB">
        <w:rPr>
          <w:rFonts w:ascii="Sakkal Majalla" w:hAnsi="Sakkal Majalla" w:cs="Sakkal Majalla"/>
          <w:b/>
          <w:bCs/>
          <w:color w:val="0D0D0D" w:themeColor="text1" w:themeTint="F2"/>
          <w:sz w:val="28"/>
          <w:szCs w:val="28"/>
        </w:rPr>
        <w:t>Managerial Grid Model</w:t>
      </w:r>
      <w:r w:rsidRPr="00995BEB">
        <w:rPr>
          <w:rFonts w:ascii="Sakkal Majalla" w:hAnsi="Sakkal Majalla" w:cs="Sakkal Majalla"/>
          <w:b/>
          <w:bCs/>
          <w:color w:val="0D0D0D" w:themeColor="text1" w:themeTint="F2"/>
          <w:sz w:val="28"/>
          <w:szCs w:val="28"/>
          <w:rtl/>
          <w:lang w:bidi="ar-EG"/>
        </w:rPr>
        <w:t xml:space="preserve"> </w:t>
      </w:r>
      <w:r w:rsidRPr="00995BEB">
        <w:rPr>
          <w:rFonts w:ascii="Sakkal Majalla" w:hAnsi="Sakkal Majalla" w:cs="Sakkal Majalla" w:hint="cs"/>
          <w:b/>
          <w:bCs/>
          <w:color w:val="0D0D0D" w:themeColor="text1" w:themeTint="F2"/>
          <w:sz w:val="28"/>
          <w:szCs w:val="28"/>
          <w:rtl/>
          <w:lang w:bidi="ar-EG"/>
        </w:rPr>
        <w:t>):</w:t>
      </w:r>
    </w:p>
    <w:p w14:paraId="3AFDC557"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 xml:space="preserve">قدم فكرة الشبكة الإدارية، حيث تتلخص هذه الفكرة بان المدراء يظهرون بشكل أني درجات مرتفعة من كل من سلوكيات الاعتبارات والتنظيم الاستهلالي التي على الأرجح تكون أكثر فاعلية من ناحية رضا التابعين وأداءهم ویرى بليك وموتون إن هناك نمط واحد جيد ، للقيادة، وقد قاما بإعادة تسمية </w:t>
      </w:r>
      <w:r w:rsidRPr="00995BEB">
        <w:rPr>
          <w:rFonts w:ascii="Sakkal Majalla" w:hAnsi="Sakkal Majalla" w:cs="Sakkal Majalla"/>
          <w:color w:val="0D0D0D" w:themeColor="text1" w:themeTint="F2"/>
          <w:sz w:val="28"/>
          <w:szCs w:val="28"/>
          <w:rtl/>
          <w:lang w:bidi="ar-EG"/>
        </w:rPr>
        <w:lastRenderedPageBreak/>
        <w:t>أنموذجهما بشبكة القيادة (</w:t>
      </w:r>
      <w:r w:rsidRPr="00995BEB">
        <w:rPr>
          <w:rFonts w:ascii="Sakkal Majalla" w:hAnsi="Sakkal Majalla" w:cs="Sakkal Majalla"/>
          <w:color w:val="0D0D0D" w:themeColor="text1" w:themeTint="F2"/>
          <w:sz w:val="28"/>
          <w:szCs w:val="28"/>
        </w:rPr>
        <w:t>Leadership Grid</w:t>
      </w:r>
      <w:r w:rsidRPr="00995BEB">
        <w:rPr>
          <w:rFonts w:ascii="Sakkal Majalla" w:hAnsi="Sakkal Majalla" w:cs="Sakkal Majalla"/>
          <w:color w:val="0D0D0D" w:themeColor="text1" w:themeTint="F2"/>
          <w:sz w:val="28"/>
          <w:szCs w:val="28"/>
          <w:rtl/>
          <w:lang w:bidi="ar-EG"/>
        </w:rPr>
        <w:t>) في عام (1991)، وهذه الشبكة عبارة عن مصفوفة تم تشكيلها من خلال تقاطع بعدين للسلوك القيادي المحور الأفقي هو الخاص بالاهتمام بالإنتاج، أما المحور العمودي فيمثل والاهتمام بالإنتاج والاهتمام بالعاملين والاهتمام بالعاملين يتضمنان مواقف وأنماط للتفكير وكذلك سلوكيات محددة، ومن خلال تدريج كل محور من (1-9) استطاعا فرز خمسة أنماط رئيسية للقيادة معتبرين إن النمط (9,9) نمط أدارة الفريق هو الأفضل بغض النظر عن الوضع القائم. (سيار، 2023)</w:t>
      </w:r>
    </w:p>
    <w:p w14:paraId="34887186"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هدفت الدراسات التي أجريت في جامعة ميشيغان والتي أجريت في الأربعينات وما بعدها، إلى تحديد الخصائص السلوكية للقادة والتي تظهر بأن لها علاقة بمقاييس فاعلية الأداء، وقد حددت هذه الدراسة بعدين رئيسين هما الاهتمام بالعاملين والاهتمام بالإنتاج, فالقادة المهتمين بالعاملين هم الذين يسلكون سلوكا يقربهم من التابعين ويهتمون بهم ويعطون اهتماما باحتياجاتهم الفردية ويقيمون خصوصياتهم، أما القادة المهتمين بالإنتاج فهم يعتبرون العاملين كوسائل للوصول إلى إنجاز العمل، وحين يبدو إن نمطي السلوك مستقلين عن بعضهما. (عبدالهادي، 2020)</w:t>
      </w:r>
    </w:p>
    <w:p w14:paraId="7177F020" w14:textId="77777777" w:rsidR="00427150" w:rsidRPr="00995BEB" w:rsidRDefault="00427150" w:rsidP="007760FB">
      <w:pPr>
        <w:numPr>
          <w:ilvl w:val="0"/>
          <w:numId w:val="11"/>
        </w:num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دراسات هیشیغان (</w:t>
      </w:r>
      <w:r w:rsidRPr="00995BEB">
        <w:rPr>
          <w:rFonts w:ascii="Sakkal Majalla" w:hAnsi="Sakkal Majalla" w:cs="Sakkal Majalla"/>
          <w:b/>
          <w:bCs/>
          <w:color w:val="0D0D0D" w:themeColor="text1" w:themeTint="F2"/>
          <w:sz w:val="28"/>
          <w:szCs w:val="28"/>
        </w:rPr>
        <w:t>Michigan Studies</w:t>
      </w:r>
      <w:r w:rsidRPr="00995BEB">
        <w:rPr>
          <w:rFonts w:ascii="Sakkal Majalla" w:hAnsi="Sakkal Majalla" w:cs="Sakkal Majalla"/>
          <w:b/>
          <w:bCs/>
          <w:color w:val="0D0D0D" w:themeColor="text1" w:themeTint="F2"/>
          <w:sz w:val="28"/>
          <w:szCs w:val="28"/>
          <w:rtl/>
          <w:lang w:bidi="ar-EG"/>
        </w:rPr>
        <w:t xml:space="preserve"> ):</w:t>
      </w:r>
    </w:p>
    <w:p w14:paraId="214402A6"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التوجه بكلى الاتجاهين في الوقت نفسه ، وقد تم تحديد أربعة أنماط للقيادة بناءا على درجة اهتمام القائد بكلا المحورين وهي بحسب ليكرت (الأوتوقراطي الرسمي المشارك، الديمقراطي). (الزومان، 2021)</w:t>
      </w:r>
    </w:p>
    <w:p w14:paraId="49265A12" w14:textId="19A95C99" w:rsidR="00427150" w:rsidRPr="00995BEB" w:rsidRDefault="00427150" w:rsidP="00B2438A">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r w:rsidRPr="00995BEB">
        <w:rPr>
          <w:rFonts w:ascii="Sakkal Majalla" w:hAnsi="Sakkal Majalla" w:cs="Sakkal Majalla"/>
          <w:b/>
          <w:bCs/>
          <w:color w:val="0D0D0D" w:themeColor="text1" w:themeTint="F2"/>
          <w:sz w:val="32"/>
          <w:szCs w:val="32"/>
        </w:rPr>
        <w:t xml:space="preserve"> </w:t>
      </w:r>
      <w:bookmarkStart w:id="34" w:name="_Toc173236163"/>
      <w:r w:rsidR="00B2438A" w:rsidRPr="00995BEB">
        <w:rPr>
          <w:rFonts w:ascii="Sakkal Majalla" w:hAnsi="Sakkal Majalla" w:cs="Sakkal Majalla" w:hint="cs"/>
          <w:b/>
          <w:bCs/>
          <w:color w:val="0D0D0D" w:themeColor="text1" w:themeTint="F2"/>
          <w:sz w:val="32"/>
          <w:szCs w:val="32"/>
          <w:rtl/>
          <w:lang w:bidi="ar-EG"/>
        </w:rPr>
        <w:t xml:space="preserve">3.1.2 </w:t>
      </w:r>
      <w:r w:rsidRPr="00995BEB">
        <w:rPr>
          <w:rFonts w:ascii="Sakkal Majalla" w:hAnsi="Sakkal Majalla" w:cs="Sakkal Majalla"/>
          <w:b/>
          <w:bCs/>
          <w:color w:val="0D0D0D" w:themeColor="text1" w:themeTint="F2"/>
          <w:sz w:val="32"/>
          <w:szCs w:val="32"/>
          <w:rtl/>
          <w:lang w:bidi="ar-EG"/>
        </w:rPr>
        <w:t xml:space="preserve"> النظريات الموقفية (</w:t>
      </w:r>
      <w:r w:rsidRPr="00995BEB">
        <w:rPr>
          <w:rFonts w:ascii="Sakkal Majalla" w:hAnsi="Sakkal Majalla" w:cs="Sakkal Majalla"/>
          <w:b/>
          <w:bCs/>
          <w:color w:val="0D0D0D" w:themeColor="text1" w:themeTint="F2"/>
          <w:sz w:val="32"/>
          <w:szCs w:val="32"/>
        </w:rPr>
        <w:t xml:space="preserve">Contingency Theories </w:t>
      </w:r>
      <w:r w:rsidRPr="00995BEB">
        <w:rPr>
          <w:rFonts w:ascii="Sakkal Majalla" w:hAnsi="Sakkal Majalla" w:cs="Sakkal Majalla"/>
          <w:b/>
          <w:bCs/>
          <w:color w:val="0D0D0D" w:themeColor="text1" w:themeTint="F2"/>
          <w:sz w:val="32"/>
          <w:szCs w:val="32"/>
          <w:rtl/>
          <w:lang w:bidi="ar-EG"/>
        </w:rPr>
        <w:t xml:space="preserve"> </w:t>
      </w:r>
      <w:r w:rsidRPr="00995BEB">
        <w:rPr>
          <w:rFonts w:ascii="Sakkal Majalla" w:hAnsi="Sakkal Majalla" w:cs="Sakkal Majalla" w:hint="cs"/>
          <w:b/>
          <w:bCs/>
          <w:color w:val="0D0D0D" w:themeColor="text1" w:themeTint="F2"/>
          <w:sz w:val="32"/>
          <w:szCs w:val="32"/>
          <w:rtl/>
          <w:lang w:bidi="ar-EG"/>
        </w:rPr>
        <w:t>)</w:t>
      </w:r>
      <w:bookmarkEnd w:id="34"/>
    </w:p>
    <w:p w14:paraId="5F5A2E1E"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هذه النظريات تعتمد على فكرة إن النمط القيادي الأكثر ملائمة، هو الذي يعتمد على الموقف، وهي تقترض إن فاعلية القادة يجب أن تكون ذات بصيرة (</w:t>
      </w:r>
      <w:r w:rsidRPr="00995BEB">
        <w:rPr>
          <w:rFonts w:ascii="Sakkal Majalla" w:hAnsi="Sakkal Majalla" w:cs="Sakkal Majalla"/>
          <w:color w:val="0D0D0D" w:themeColor="text1" w:themeTint="F2"/>
          <w:sz w:val="28"/>
          <w:szCs w:val="28"/>
        </w:rPr>
        <w:t>Insightful</w:t>
      </w:r>
      <w:r w:rsidRPr="00995BEB">
        <w:rPr>
          <w:rFonts w:ascii="Sakkal Majalla" w:hAnsi="Sakkal Majalla" w:cs="Sakkal Majalla"/>
          <w:color w:val="0D0D0D" w:themeColor="text1" w:themeTint="F2"/>
          <w:sz w:val="28"/>
          <w:szCs w:val="28"/>
          <w:rtl/>
          <w:lang w:bidi="ar-EG"/>
        </w:rPr>
        <w:t>) ومرنة، فهم يجب أن يكونوا قادرين على تكييف سلوكياتهم مع الموقف الحالي، وهذا يتطلب منهم مجهودا كبيرا لتشخيص الظروف وموائمة سلوكياتهم بناءا على ذلك. (سليم، 2020)</w:t>
      </w:r>
    </w:p>
    <w:p w14:paraId="21A81CFA" w14:textId="77777777" w:rsidR="00427150" w:rsidRPr="00995BEB" w:rsidRDefault="00427150" w:rsidP="007760FB">
      <w:pPr>
        <w:numPr>
          <w:ilvl w:val="0"/>
          <w:numId w:val="12"/>
        </w:numPr>
        <w:spacing w:before="100" w:beforeAutospacing="1" w:after="100" w:afterAutospacing="1" w:line="360" w:lineRule="auto"/>
        <w:ind w:left="423"/>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lastRenderedPageBreak/>
        <w:t>النموذج فيدار ونظرية القيادة الموقفية (</w:t>
      </w:r>
      <w:r w:rsidRPr="00995BEB">
        <w:rPr>
          <w:rFonts w:ascii="Sakkal Majalla" w:hAnsi="Sakkal Majalla" w:cs="Sakkal Majalla"/>
          <w:b/>
          <w:bCs/>
          <w:color w:val="0D0D0D" w:themeColor="text1" w:themeTint="F2"/>
          <w:sz w:val="28"/>
          <w:szCs w:val="28"/>
        </w:rPr>
        <w:t>Leadership Theory</w:t>
      </w:r>
      <w:r w:rsidRPr="00995BEB">
        <w:rPr>
          <w:rFonts w:ascii="Sakkal Majalla" w:hAnsi="Sakkal Majalla" w:cs="Sakkal Majalla"/>
          <w:b/>
          <w:bCs/>
          <w:color w:val="0D0D0D" w:themeColor="text1" w:themeTint="F2"/>
          <w:sz w:val="28"/>
          <w:szCs w:val="28"/>
          <w:rtl/>
          <w:lang w:bidi="ar-EG"/>
        </w:rPr>
        <w:t xml:space="preserve"> </w:t>
      </w:r>
      <w:r w:rsidRPr="00995BEB">
        <w:rPr>
          <w:rFonts w:ascii="Sakkal Majalla" w:hAnsi="Sakkal Majalla" w:cs="Sakkal Majalla"/>
          <w:b/>
          <w:bCs/>
          <w:color w:val="0D0D0D" w:themeColor="text1" w:themeTint="F2"/>
          <w:sz w:val="28"/>
          <w:szCs w:val="28"/>
        </w:rPr>
        <w:t>(Fiedler Model and Situational</w:t>
      </w:r>
      <w:r w:rsidRPr="00995BEB">
        <w:rPr>
          <w:rFonts w:ascii="Sakkal Majalla" w:hAnsi="Sakkal Majalla" w:cs="Sakkal Majalla"/>
          <w:b/>
          <w:bCs/>
          <w:color w:val="0D0D0D" w:themeColor="text1" w:themeTint="F2"/>
          <w:sz w:val="28"/>
          <w:szCs w:val="28"/>
          <w:rtl/>
          <w:lang w:bidi="ar-EG"/>
        </w:rPr>
        <w:t xml:space="preserve"> :</w:t>
      </w:r>
    </w:p>
    <w:p w14:paraId="496C61C3"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 xml:space="preserve">إن نظرية فيدار توفر إطارا لموائمة فاعلة بين القائد والموقف، وقام فيدار بتطوير مقياس تفضيل زميل العميل الأقرب فالقادة الذين يحصلون على نتيجة,(  </w:t>
      </w:r>
      <w:r w:rsidRPr="00995BEB">
        <w:rPr>
          <w:rFonts w:ascii="Sakkal Majalla" w:hAnsi="Sakkal Majalla" w:cs="Sakkal Majalla"/>
          <w:color w:val="0D0D0D" w:themeColor="text1" w:themeTint="F2"/>
          <w:sz w:val="28"/>
          <w:szCs w:val="28"/>
        </w:rPr>
        <w:t xml:space="preserve"> (Least Preferred Coworker Scale - LPC </w:t>
      </w:r>
      <w:r w:rsidRPr="00995BEB">
        <w:rPr>
          <w:rFonts w:ascii="Sakkal Majalla" w:hAnsi="Sakkal Majalla" w:cs="Sakkal Majalla"/>
          <w:color w:val="0D0D0D" w:themeColor="text1" w:themeTint="F2"/>
          <w:sz w:val="28"/>
          <w:szCs w:val="28"/>
          <w:rtl/>
          <w:lang w:bidi="ar-EG"/>
        </w:rPr>
        <w:t>مرتفعة في هذا المقياس يوصفون بأن لديهم دوافع علاقات، أما القادة الذين يحصلون على ستائج منخفضة يحددون بأن لديهم دوافع مهام وتقوم نظرية فيدار على فرضية مفادها إن هناك نمط قيادي مهيمن وهو يقاوم التغيير وكذلك فأن على القادة وحسب افتراض فيدار أن يتعلموا التأثير في وضعية القيادة من أجل الموائمة بين نمطهم القيادي ومقدار التحكم في الوضع داخل المنظمة ، ويرى فيدار أن هذا النمط لا يمكن أن يصلح لكل زمان ومكان وبالتالي يتعين على القائد التكيف مع طبيعة الموقف، إن مدى ملائمة الموقف للنمط القيادي يتوقف على توفر ثلاثة عوامل رئيسية هي العلاقة بين القائد والتابعين . (الهبارنة، 2022)</w:t>
      </w:r>
    </w:p>
    <w:p w14:paraId="5DEF3F7E" w14:textId="77777777" w:rsidR="00427150" w:rsidRPr="00995BEB" w:rsidRDefault="00427150" w:rsidP="007760FB">
      <w:pPr>
        <w:numPr>
          <w:ilvl w:val="0"/>
          <w:numId w:val="1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 xml:space="preserve">نظرية المسار - الهدف </w:t>
      </w:r>
    </w:p>
    <w:p w14:paraId="3E63B3D1"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وضعت هذه النظرية من قبل في السبعينات، وتدور هذه النظرية عن كيفية تحفيز القادة للتابعين لإنجاز الأهداف المعينة، الهدف الرئيسي لهذه النظرية هو تحسين أداء العاملين ورضاهم من خلال التركيز على تحفيز العاملين ، حيث يقوم القادة الفاعلون بتعزيز الجهد للأداء المتوقع من خلال تزويد العاملين بالمعلومات والدعم والمصادر الأخرى الضرورية لمساعدة العاملين في أكمال لذا لقد اقترح هاوس نموذجا يصف كيف تؤثر القيادة بفاعلية من خلال التفاعل بين أربعة أنماط هي الموجه والداعم والمشارك والموجه نحو الانجاز وعوامل ظرفية متنوعة، وتشمل خصائص العاملين مثل موقع السيطرة القدرة على انجاز المهمة الحاجة للانجاز الخبرة الوضوح والعوامل البيئية هيكل المهام لذا فالنظرية تفترض إن سلوك ، جماعة العمل القائد سوف يكون غير فاعل عندما يتقاطع مع طبيعة التنظيم البيئي أو يتضارب مع  خصائص العاملين. (رزق، 2021)</w:t>
      </w:r>
    </w:p>
    <w:p w14:paraId="276BCE6E" w14:textId="77777777" w:rsidR="00B2438A" w:rsidRPr="00995BEB" w:rsidRDefault="00B2438A"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p>
    <w:p w14:paraId="11F63A1C" w14:textId="77777777" w:rsidR="00427150" w:rsidRPr="00995BEB" w:rsidRDefault="00427150" w:rsidP="007760FB">
      <w:pPr>
        <w:numPr>
          <w:ilvl w:val="0"/>
          <w:numId w:val="12"/>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lastRenderedPageBreak/>
        <w:t>نظرية هيرسي وبلانشاد (</w:t>
      </w:r>
      <w:r w:rsidRPr="00995BEB">
        <w:rPr>
          <w:rFonts w:ascii="Sakkal Majalla" w:hAnsi="Sakkal Majalla" w:cs="Sakkal Majalla"/>
          <w:b/>
          <w:bCs/>
          <w:color w:val="0D0D0D" w:themeColor="text1" w:themeTint="F2"/>
          <w:sz w:val="28"/>
          <w:szCs w:val="28"/>
        </w:rPr>
        <w:t>Hersey &amp; Blanchard Theory</w:t>
      </w:r>
      <w:r w:rsidRPr="00995BEB">
        <w:rPr>
          <w:rFonts w:ascii="Sakkal Majalla" w:hAnsi="Sakkal Majalla" w:cs="Sakkal Majalla"/>
          <w:b/>
          <w:bCs/>
          <w:color w:val="0D0D0D" w:themeColor="text1" w:themeTint="F2"/>
          <w:sz w:val="28"/>
          <w:szCs w:val="28"/>
          <w:rtl/>
          <w:lang w:bidi="ar-EG"/>
        </w:rPr>
        <w:t>)</w:t>
      </w:r>
    </w:p>
    <w:p w14:paraId="2E200E34"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هذه النظرية طورت من قبل في نهاية الستينات، ويركز هذا المدخل على القيادة في المواقف المختلفة، حيث تفترض هذه النظرية إن المواقف المختلفة تتطلب أنواعا مختلفة من القيادة، ومن هذه المنطلق حتى يكون القائد فاعلا يجب أن يكيف نمطه القيادي مع متطلبات المواقف المختلفة ويرى هيرسي وبلانشارد إن نجاح القيادة يتم من خلال اختيار القائد للنمط الملائم والذي يتوقف بدوره على مستوى استعداد (</w:t>
      </w:r>
      <w:r w:rsidRPr="00995BEB">
        <w:rPr>
          <w:rFonts w:ascii="Sakkal Majalla" w:hAnsi="Sakkal Majalla" w:cs="Sakkal Majalla"/>
          <w:color w:val="0D0D0D" w:themeColor="text1" w:themeTint="F2"/>
          <w:sz w:val="28"/>
          <w:szCs w:val="28"/>
        </w:rPr>
        <w:t>Readiness</w:t>
      </w:r>
      <w:r w:rsidRPr="00995BEB">
        <w:rPr>
          <w:rFonts w:ascii="Sakkal Majalla" w:hAnsi="Sakkal Majalla" w:cs="Sakkal Majalla"/>
          <w:color w:val="0D0D0D" w:themeColor="text1" w:themeTint="F2"/>
          <w:sz w:val="28"/>
          <w:szCs w:val="28"/>
          <w:rtl/>
          <w:lang w:bidi="ar-EG"/>
        </w:rPr>
        <w:t>) العاملين، والتركيز على العاملين في عملية فاعلية القيادة، يعكس حقيقة إن العاملين هم من يقبل أو يرفض القائد، وبناءا على ما يفعل القادة، فأن الفاعلية تعتمد على مواقف العاملين، أما الاستعداد فيشير إلى المدى الذي يملك العاملين فيه القابلية والوعي لانجازالمهام المحددة. (زرقوط، 2021)</w:t>
      </w:r>
    </w:p>
    <w:p w14:paraId="1ECDA60D"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ويتفاوت استعداد العاملين من منخفض إلى مرتفع مع أحد أربعة أنماط للقيادة وهذه الأنماط الأربعة تمثل مزيجا من سلوكيات القائد (التوجه نحو المهام والتوجه نحو العلاقات)، ويتضمن نموذج هيرسي وبلانشارد أربعة أنماط قيادية هي: التوجيه والبيعوالمشاركة والتفويض. (حسين، 2023)</w:t>
      </w:r>
    </w:p>
    <w:p w14:paraId="52680D4C" w14:textId="678D7AD1" w:rsidR="00427150" w:rsidRPr="00995BEB" w:rsidRDefault="00B2438A" w:rsidP="00B2438A">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35" w:name="_Toc173236164"/>
      <w:r w:rsidRPr="00995BEB">
        <w:rPr>
          <w:rFonts w:ascii="Sakkal Majalla" w:hAnsi="Sakkal Majalla" w:cs="Sakkal Majalla" w:hint="cs"/>
          <w:b/>
          <w:bCs/>
          <w:color w:val="0D0D0D" w:themeColor="text1" w:themeTint="F2"/>
          <w:sz w:val="32"/>
          <w:szCs w:val="32"/>
          <w:rtl/>
          <w:lang w:bidi="ar-EG"/>
        </w:rPr>
        <w:t xml:space="preserve">4.1.2 </w:t>
      </w:r>
      <w:r w:rsidR="00427150" w:rsidRPr="00995BEB">
        <w:rPr>
          <w:rFonts w:ascii="Sakkal Majalla" w:hAnsi="Sakkal Majalla" w:cs="Sakkal Majalla"/>
          <w:b/>
          <w:bCs/>
          <w:color w:val="0D0D0D" w:themeColor="text1" w:themeTint="F2"/>
          <w:sz w:val="32"/>
          <w:szCs w:val="32"/>
          <w:rtl/>
          <w:lang w:bidi="ar-EG"/>
        </w:rPr>
        <w:t xml:space="preserve"> نظريات حديثة في القيادة</w:t>
      </w:r>
      <w:bookmarkEnd w:id="35"/>
    </w:p>
    <w:p w14:paraId="7CD30EDF" w14:textId="77777777" w:rsidR="00427150" w:rsidRPr="00995BEB" w:rsidRDefault="00427150" w:rsidP="007760FB">
      <w:pPr>
        <w:numPr>
          <w:ilvl w:val="0"/>
          <w:numId w:val="13"/>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 xml:space="preserve">نظرية العلاقة التبادلية بين القائد والتابعين (  </w:t>
      </w:r>
      <w:r w:rsidRPr="00995BEB">
        <w:rPr>
          <w:rFonts w:ascii="Sakkal Majalla" w:hAnsi="Sakkal Majalla" w:cs="Sakkal Majalla"/>
          <w:b/>
          <w:bCs/>
          <w:color w:val="0D0D0D" w:themeColor="text1" w:themeTint="F2"/>
          <w:sz w:val="28"/>
          <w:szCs w:val="28"/>
        </w:rPr>
        <w:t>Theory Leader-Member Exchange</w:t>
      </w:r>
      <w:r w:rsidRPr="00995BEB">
        <w:rPr>
          <w:rFonts w:ascii="Sakkal Majalla" w:hAnsi="Sakkal Majalla" w:cs="Sakkal Majalla"/>
          <w:b/>
          <w:bCs/>
          <w:color w:val="0D0D0D" w:themeColor="text1" w:themeTint="F2"/>
          <w:sz w:val="28"/>
          <w:szCs w:val="28"/>
          <w:rtl/>
          <w:lang w:bidi="ar-EG"/>
        </w:rPr>
        <w:t xml:space="preserve"> ):</w:t>
      </w:r>
    </w:p>
    <w:p w14:paraId="47EE814A"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تدور هذه النظرية حول تطوير علاقات ديناميكية بين المدراء وبين العاملين الذين هم على تماس مباشر معهم، وطورت هذه النظرية من قبل المختص بحقل علم النفس الصناعي ویری روبنز وزميله إن القادة وبسبب ضغوط العمليؤسسون علاقات خاصة مع مجموعة صغيرة من أتباعهم، فيكون هؤلاء محل ثقة القائد ويحصلون على قدر لا بأس به من اهتمامه وكذا الحصول أفضليات خاصة، حيث تسمى هذه المجموعة من العاملين ب (</w:t>
      </w:r>
      <w:r w:rsidRPr="00995BEB">
        <w:rPr>
          <w:rFonts w:ascii="Sakkal Majalla" w:hAnsi="Sakkal Majalla" w:cs="Sakkal Majalla"/>
          <w:color w:val="0D0D0D" w:themeColor="text1" w:themeTint="F2"/>
          <w:sz w:val="28"/>
          <w:szCs w:val="28"/>
        </w:rPr>
        <w:t>In Group</w:t>
      </w:r>
      <w:r w:rsidRPr="00995BEB">
        <w:rPr>
          <w:rFonts w:ascii="Sakkal Majalla" w:hAnsi="Sakkal Majalla" w:cs="Sakkal Majalla"/>
          <w:color w:val="0D0D0D" w:themeColor="text1" w:themeTint="F2"/>
          <w:sz w:val="28"/>
          <w:szCs w:val="28"/>
          <w:rtl/>
          <w:lang w:bidi="ar-EG"/>
        </w:rPr>
        <w:t xml:space="preserve">)، أما مجموعة العاملين الآخرين( </w:t>
      </w:r>
      <w:r w:rsidRPr="00995BEB">
        <w:rPr>
          <w:rFonts w:ascii="Sakkal Majalla" w:hAnsi="Sakkal Majalla" w:cs="Sakkal Majalla"/>
          <w:color w:val="0D0D0D" w:themeColor="text1" w:themeTint="F2"/>
          <w:sz w:val="28"/>
          <w:szCs w:val="28"/>
        </w:rPr>
        <w:t xml:space="preserve"> (Out-Group</w:t>
      </w:r>
      <w:r w:rsidRPr="00995BEB">
        <w:rPr>
          <w:rFonts w:ascii="Sakkal Majalla" w:hAnsi="Sakkal Majalla" w:cs="Sakkal Majalla"/>
          <w:color w:val="0D0D0D" w:themeColor="text1" w:themeTint="F2"/>
          <w:sz w:val="28"/>
          <w:szCs w:val="28"/>
          <w:rtl/>
          <w:lang w:bidi="ar-EG"/>
        </w:rPr>
        <w:t xml:space="preserve">الذين يلقون اهتماما أقل فتسمى ب (433)، إن النقطة الرئيسية هي ليس القائد هو من يقوم بالاختيار، بل هي خصائص العاملين هي التي توجه اختيار القائد في قرار التمييز بين العاملين، فمن خلال هذه الخصائص يا جأ القائد </w:t>
      </w:r>
      <w:r w:rsidRPr="00995BEB">
        <w:rPr>
          <w:rFonts w:ascii="Sakkal Majalla" w:hAnsi="Sakkal Majalla" w:cs="Sakkal Majalla"/>
          <w:color w:val="0D0D0D" w:themeColor="text1" w:themeTint="F2"/>
          <w:sz w:val="28"/>
          <w:szCs w:val="28"/>
          <w:rtl/>
          <w:lang w:bidi="ar-EG"/>
        </w:rPr>
        <w:lastRenderedPageBreak/>
        <w:t>إلى الاعتماد على بعض العاملين لانجاز أهداف المنظمة بفاعلية وعلى هذا الأساس وبالمقابل فأنه يقوم بتلبية متطلباتهم . (برباوي، 2019)</w:t>
      </w:r>
    </w:p>
    <w:p w14:paraId="4ECD05F3" w14:textId="77777777" w:rsidR="00427150" w:rsidRPr="00995BEB" w:rsidRDefault="00427150" w:rsidP="007760FB">
      <w:pPr>
        <w:numPr>
          <w:ilvl w:val="0"/>
          <w:numId w:val="13"/>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القيادة الكاريزماتية</w:t>
      </w:r>
    </w:p>
    <w:p w14:paraId="2A6A09E1"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استعملت كلمة كاريزما (</w:t>
      </w:r>
      <w:r w:rsidRPr="00995BEB">
        <w:rPr>
          <w:rFonts w:ascii="Sakkal Majalla" w:hAnsi="Sakkal Majalla" w:cs="Sakkal Majalla"/>
          <w:color w:val="0D0D0D" w:themeColor="text1" w:themeTint="F2"/>
          <w:sz w:val="28"/>
          <w:szCs w:val="28"/>
        </w:rPr>
        <w:t>Charisma</w:t>
      </w:r>
      <w:r w:rsidRPr="00995BEB">
        <w:rPr>
          <w:rFonts w:ascii="Sakkal Majalla" w:hAnsi="Sakkal Majalla" w:cs="Sakkal Majalla"/>
          <w:color w:val="0D0D0D" w:themeColor="text1" w:themeTint="F2"/>
          <w:sz w:val="28"/>
          <w:szCs w:val="28"/>
          <w:rtl/>
          <w:lang w:bidi="ar-EG"/>
        </w:rPr>
        <w:t>) لوصف هبة خاصة لدى القادة تؤكد المتلاكهم القابلية غير معتادة، ويرى إن الكاريزما سمة شخصية تعطي قدرات جبارة أو استثنائية يتمتع بها قلة من الناس أصلها سماوي والنتيجة شخص ما يعامل كقائد ، ومن ذلك قدرتهم على إقناع العاملين معهم مع إتاحة الفرصة لهولاء العاملين بالتفاوض حول ادوار القادة وطروحاتهم ، كما يتميز القادة الذين يمارسون هذا النمط بأنهم جذابين (</w:t>
      </w:r>
      <w:r w:rsidRPr="00995BEB">
        <w:rPr>
          <w:rFonts w:ascii="Sakkal Majalla" w:hAnsi="Sakkal Majalla" w:cs="Sakkal Majalla"/>
          <w:color w:val="0D0D0D" w:themeColor="text1" w:themeTint="F2"/>
          <w:sz w:val="28"/>
          <w:szCs w:val="28"/>
        </w:rPr>
        <w:t>Appealing</w:t>
      </w:r>
      <w:r w:rsidRPr="00995BEB">
        <w:rPr>
          <w:rFonts w:ascii="Sakkal Majalla" w:hAnsi="Sakkal Majalla" w:cs="Sakkal Majalla"/>
          <w:color w:val="0D0D0D" w:themeColor="text1" w:themeTint="F2"/>
          <w:sz w:val="28"/>
          <w:szCs w:val="28"/>
          <w:rtl/>
          <w:lang w:bidi="ar-EG"/>
        </w:rPr>
        <w:t>) ومثيرين للانتباه وذوو طبيعة ديناميكية، ومن خلال هذه الجانبية يكون القادة الكاري زمانيين منخرطين في عملية تحفيز عاطفي يتضمن إظهار الشجاعة والإقناع والإيمان بالرؤية وتنتقل هذه العواطف إلى الإتباع من خلال عملية عدوى إن فاعلية تأثير عاطفية القيادة الكاريزماتية لا تتوقف فقط على تأثير القائد، فقد أشارت بحوث كثيرة إلى إن فاعلية القيادة تعتمد على الموقف، فكاريزما القائد تكون فاعلة أكثر عندما تأخذ مهام الإتباع بعداً إيديولوجيا أو عندما توصف بيئة العمل بالتوتر وعدم التأكد إن نظرية القيادة الكاريزماتية تزود الباحثين بمنظور جديد عن سمات القائد. (سيار، 2023)</w:t>
      </w:r>
    </w:p>
    <w:p w14:paraId="4109C4F8"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فالكاريزما تتعلق بالطبيعة، فهي توجه التفاعل بين القائد (سمات وسلوكيات وبين التابعين احتياجات ومعتقدات وقيم وتصورات، فالقيادة ظاهرة علائقية (</w:t>
      </w:r>
      <w:r w:rsidRPr="00995BEB">
        <w:rPr>
          <w:rFonts w:ascii="Sakkal Majalla" w:hAnsi="Sakkal Majalla" w:cs="Sakkal Majalla"/>
          <w:color w:val="0D0D0D" w:themeColor="text1" w:themeTint="F2"/>
          <w:sz w:val="28"/>
          <w:szCs w:val="28"/>
        </w:rPr>
        <w:t>Relational</w:t>
      </w:r>
      <w:r w:rsidRPr="00995BEB">
        <w:rPr>
          <w:rFonts w:ascii="Sakkal Majalla" w:hAnsi="Sakkal Majalla" w:cs="Sakkal Majalla"/>
          <w:color w:val="0D0D0D" w:themeColor="text1" w:themeTint="F2"/>
          <w:sz w:val="28"/>
          <w:szCs w:val="28"/>
          <w:rtl/>
          <w:lang w:bidi="ar-EG"/>
        </w:rPr>
        <w:t>) تتكون من ثلاث مكونات رئيسية هي القائد، والإتباع، والموقف والتبادل الحركي الذي يحصل بين مكوناتها هذا ويعرف كل من القيادة الكاريزماتية بأنها : سلوك رمزي للقائد يبعث برسائل ذات رؤية الهامية واتصالات شفهية تحتكم إلى إيديولوجيا معينة واستثارة فكرية للإتباع، ومن ذلك أظهار الثقة بالنفس وبالآخرين وهو بالمقابل يتوقع من الإتباع التضحية ونكران الذات وتلبية نداء الواجب . (عبدالهادي، 2020)</w:t>
      </w:r>
    </w:p>
    <w:p w14:paraId="0A43D51E" w14:textId="77777777" w:rsidR="00AC7F8C" w:rsidRDefault="00AC7F8C">
      <w:pPr>
        <w:bidi w:val="0"/>
        <w:rPr>
          <w:rFonts w:ascii="Sakkal Majalla" w:hAnsi="Sakkal Majalla" w:cs="Sakkal Majalla"/>
          <w:b/>
          <w:bCs/>
          <w:color w:val="0D0D0D" w:themeColor="text1" w:themeTint="F2"/>
          <w:sz w:val="28"/>
          <w:szCs w:val="28"/>
          <w:rtl/>
          <w:lang w:bidi="ar-EG"/>
        </w:rPr>
      </w:pPr>
      <w:r>
        <w:rPr>
          <w:rFonts w:ascii="Sakkal Majalla" w:hAnsi="Sakkal Majalla" w:cs="Sakkal Majalla"/>
          <w:b/>
          <w:bCs/>
          <w:color w:val="0D0D0D" w:themeColor="text1" w:themeTint="F2"/>
          <w:sz w:val="28"/>
          <w:szCs w:val="28"/>
          <w:rtl/>
          <w:lang w:bidi="ar-EG"/>
        </w:rPr>
        <w:br w:type="page"/>
      </w:r>
    </w:p>
    <w:p w14:paraId="2ED63BD5" w14:textId="01B14F82" w:rsidR="00427150" w:rsidRPr="00995BEB" w:rsidRDefault="00427150" w:rsidP="007760FB">
      <w:pPr>
        <w:numPr>
          <w:ilvl w:val="0"/>
          <w:numId w:val="13"/>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lastRenderedPageBreak/>
        <w:t>القيادة التحويلية</w:t>
      </w:r>
    </w:p>
    <w:p w14:paraId="6BC216C5" w14:textId="67539DCA" w:rsidR="00427150" w:rsidRPr="00995BEB" w:rsidRDefault="00427150" w:rsidP="00AC7F8C">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ab/>
        <w:t>سيتم التطرق في أثناه إلى مفهوم القيادة التحويلية وأهميتها وكذلك أبعادها :</w:t>
      </w:r>
    </w:p>
    <w:p w14:paraId="0FF06CD8" w14:textId="50CE24BA" w:rsidR="00427150" w:rsidRPr="00995BEB" w:rsidRDefault="00B2438A" w:rsidP="00B2438A">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36" w:name="_Toc173236165"/>
      <w:r w:rsidRPr="00995BEB">
        <w:rPr>
          <w:rFonts w:ascii="Sakkal Majalla" w:hAnsi="Sakkal Majalla" w:cs="Sakkal Majalla" w:hint="cs"/>
          <w:b/>
          <w:bCs/>
          <w:color w:val="0D0D0D" w:themeColor="text1" w:themeTint="F2"/>
          <w:sz w:val="32"/>
          <w:szCs w:val="32"/>
          <w:rtl/>
          <w:lang w:bidi="ar-EG"/>
        </w:rPr>
        <w:t xml:space="preserve">5.1.2 </w:t>
      </w:r>
      <w:r w:rsidR="00427150" w:rsidRPr="00995BEB">
        <w:rPr>
          <w:rFonts w:ascii="Sakkal Majalla" w:hAnsi="Sakkal Majalla" w:cs="Sakkal Majalla"/>
          <w:b/>
          <w:bCs/>
          <w:color w:val="0D0D0D" w:themeColor="text1" w:themeTint="F2"/>
          <w:sz w:val="32"/>
          <w:szCs w:val="32"/>
          <w:rtl/>
          <w:lang w:bidi="ar-EG"/>
        </w:rPr>
        <w:t>مفهوم القيادة التحويلية :</w:t>
      </w:r>
      <w:bookmarkEnd w:id="36"/>
    </w:p>
    <w:p w14:paraId="158C55E4"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تمر جميع المنظمات وخاصة تلك التي أمضت فترات طويلة في ميدان العمل بفترات من السكون وعدم التجديد والتمسك بالأوضاع الحالية والطرق السائدة في العمل، مما يخلف أثارا سلبية منها تعاظم الروتين والبيروقراطية، الذي بدوره يجعل المنظمات بطيئة الحركة ومنخفضة الكفاءة في التعامل والتكيف مع متطلبات البيئة وهنا تبرز أهمية وجود قيادات تحمل رؤى معينة، ولديها القابلية على تغيير الأوضاع السائدة وتحويل حالة المنظمة إلى حالة كثر تجاوبا وتكيفا مع متطلبات البيئة من خلال التأثير ايجابيا على طريقة تفكير ومن ثم طريقة عمل التابعيين في المنظمات، وهذا ما أكده ومن خلال مراجعته للعديد من الدراسات التي تناولت هذا الموضوع، إن للقيادة التحويلية علاقة ايجابية قوية في حالة وجود مقاييس موضوعية للإنتاجية التنظيمية برضا وظيفي والتزام تنظيمي أكبر ومستوى أقل من الضغط وقبل التطرق إلى مفهوم القيادة التحويلية لابد من الإشارة إلى إن مفهوم القيادة التحويلية يتضمن مزيجاً من مداخل السمات والمدخل السلوكي والمدخل الموقفي ووصفا توضيحيا للعلاقة بين القائد والعاملين. (الزومان، 2021)</w:t>
      </w:r>
    </w:p>
    <w:p w14:paraId="43C7C0E1" w14:textId="77777777" w:rsidR="00427150" w:rsidRPr="00995BEB" w:rsidRDefault="00427150"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سيتم هنا استعراض مجموعة من التعريفات التي وضحت مفهوم القيادة التحويلية بدأ بأول الباحثين الذين يحثوا فيه، فقد برز مفهوم هذه القيادة للمرة الأولى في أدبيات الإدارة عام (1973) وكما يورد في دراسة اجتماعية قام بها دوانتون (</w:t>
      </w:r>
      <w:r w:rsidRPr="00995BEB">
        <w:rPr>
          <w:rFonts w:ascii="Sakkal Majalla" w:hAnsi="Sakkal Majalla" w:cs="Sakkal Majalla"/>
          <w:color w:val="0D0D0D" w:themeColor="text1" w:themeTint="F2"/>
          <w:sz w:val="28"/>
          <w:szCs w:val="28"/>
        </w:rPr>
        <w:t>Downtown</w:t>
      </w:r>
      <w:r w:rsidRPr="00995BEB">
        <w:rPr>
          <w:rFonts w:ascii="Sakkal Majalla" w:hAnsi="Sakkal Majalla" w:cs="Sakkal Majalla"/>
          <w:color w:val="0D0D0D" w:themeColor="text1" w:themeTint="F2"/>
          <w:sz w:val="28"/>
          <w:szCs w:val="28"/>
          <w:rtl/>
          <w:lang w:bidi="ar-EG"/>
        </w:rPr>
        <w:t xml:space="preserve"> ) وجاء نمط القيادة التحويلية ليعبر عن هذه الحاجة وقد كان أول من عرفها في كتابه (القيادة) عام (1978) بأنها عملية يسعى من خلالها القائد إلى تحفيز العاملين للوصول إلى أعلى مستويات الدافعية والأخلاق وقد عرفها موضحا دور القيادة في جعل التابعين أكثر معرفة بقيمة مخرجات العمل ومن خلال تركيزها واهتمامها بتوفير وتلبية احتياجاتهم محاولة إقناعهم بتقديم مصلحة المنظمة على المصالح الذاتية لتصل على الحصيلة النهائية المتمثلة باحترام التابعين للقيادة واندفاعهم الإنجاز أكثر مما هو متوقع منهم . (الهبارنة، 2022)</w:t>
      </w:r>
    </w:p>
    <w:p w14:paraId="613F424A" w14:textId="77777777" w:rsidR="00427150" w:rsidRPr="00995BEB" w:rsidRDefault="00427150"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lastRenderedPageBreak/>
        <w:t>في حين إن وهو من الأكثر المهتمين بهذا النمط القيادي يعرفها في ضوء ثلاثة أنواع من السلوكيات، وهي التأثير المثالي والمحاكاة الفكرية والاعتبارات الفردية، حيث عرفها بأنها القيادة التي تحول الرؤية إلى واقع يحفز التابعين لتحويل اهتماماتهم الشخصية لمصلحة الجماعة مركزاً على طريقة التواصل بين القائد والتابعين، بأنها المنظور القيادي الذي من خلاله تقوم القيادة بتو ضيح الطريقة التي يعمل القائد من خلالها بتغيير فرق العمل والمنظمات بوضع الأرضية المناسبة للاتصال ووضع نموذج للرؤية ومن ثم تحفيز التابعين لانجازها . (سليم، 2020)</w:t>
      </w:r>
    </w:p>
    <w:p w14:paraId="52DF06D2"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وعرفها بأنها سلوك يعرض صيغة النشاط الأكثر فاعلية من القيادة، وهي الصيغة التي يكون القائد فيها الأقرب ارتباطا مع العاملين والأكثر تحفيزا لهم لتأدية واجباتهم على الوجه الأكمل. في حين ركز الباحثون الذي تناولوا القيادة التحويلية على الجانب الأخلاقي من القيادة، حيث أكدوا على إن القائد هنا يمارس عمله من خلال منظومة اخلاقية نظم مجموعة من القيم الراسخة كالعدالة والاستقامة والأمانة واحترام قيم العمل والالتزام بها و عرف القيادة التحويلية بأنها عملية تغير وتحول الناس، وهي تعنى بالعواطف والقيم والأخلاقيات والمعايير والأهداف بعيدة المدى وتقييم دوافع العاملين، وتلبية احتياجاتهم، معاملتهم كبشر كاملي المشاعر أما الدراسة فتعرف القيادة التحويلية بأنها هي ممارسة القيادة مجموعة من السلوكيات بحيث تستخدم الصفات الشخصية للقائد في التأثير على العاملين وتحفيزهم. (زرقوط، 2021)</w:t>
      </w:r>
    </w:p>
    <w:p w14:paraId="51157C62" w14:textId="537D1B94" w:rsidR="00427150" w:rsidRPr="00995BEB" w:rsidRDefault="00B2438A" w:rsidP="00B2438A">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37" w:name="_Toc173236166"/>
      <w:r w:rsidRPr="00995BEB">
        <w:rPr>
          <w:rFonts w:ascii="Sakkal Majalla" w:hAnsi="Sakkal Majalla" w:cs="Sakkal Majalla" w:hint="cs"/>
          <w:b/>
          <w:bCs/>
          <w:color w:val="0D0D0D" w:themeColor="text1" w:themeTint="F2"/>
          <w:sz w:val="32"/>
          <w:szCs w:val="32"/>
          <w:rtl/>
          <w:lang w:bidi="ar-EG"/>
        </w:rPr>
        <w:t xml:space="preserve">6.1.2 </w:t>
      </w:r>
      <w:r w:rsidR="00427150" w:rsidRPr="00995BEB">
        <w:rPr>
          <w:rFonts w:ascii="Sakkal Majalla" w:hAnsi="Sakkal Majalla" w:cs="Sakkal Majalla"/>
          <w:b/>
          <w:bCs/>
          <w:color w:val="0D0D0D" w:themeColor="text1" w:themeTint="F2"/>
          <w:sz w:val="32"/>
          <w:szCs w:val="32"/>
          <w:rtl/>
          <w:lang w:bidi="ar-EG"/>
        </w:rPr>
        <w:t>أهمية القيادة التحويلية:</w:t>
      </w:r>
      <w:bookmarkEnd w:id="37"/>
    </w:p>
    <w:p w14:paraId="40518A20" w14:textId="77777777" w:rsidR="00427150" w:rsidRPr="00995BEB" w:rsidRDefault="00427150"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إن تبني القيادة التحويلية يساعد المنظمات على رصد التغيرات في بيئتها ومن تم الإسهام في تطوير أساليب عمل مرنة وفعالة تنسجم مع مستوى التغير الحالي والمستقبلي ومستوى التداخل والتكامل المطلوب لبيئة العمل المتجددة يتطلب نمط قيادي يذهب لبعد من نمط القيادة التبادلية الأساسي نمط أكثر استثارة فكرية وإلهاما وجانبية، وقد أجمع العديد من الباحثين على إن القيادة التحويلية ظهرت لتكون صبغة فعالة</w:t>
      </w:r>
      <w:r w:rsidRPr="00995BEB">
        <w:rPr>
          <w:rFonts w:ascii="Sakkal Majalla" w:hAnsi="Sakkal Majalla" w:cs="Sakkal Majalla"/>
          <w:color w:val="0D0D0D" w:themeColor="text1" w:themeTint="F2"/>
          <w:sz w:val="28"/>
          <w:szCs w:val="28"/>
        </w:rPr>
        <w:t>,</w:t>
      </w:r>
      <w:r w:rsidRPr="00995BEB">
        <w:rPr>
          <w:rFonts w:ascii="Sakkal Majalla" w:hAnsi="Sakkal Majalla" w:cs="Sakkal Majalla"/>
          <w:color w:val="0D0D0D" w:themeColor="text1" w:themeTint="F2"/>
          <w:sz w:val="28"/>
          <w:szCs w:val="28"/>
          <w:rtl/>
          <w:lang w:bidi="ar-EG"/>
        </w:rPr>
        <w:t xml:space="preserve"> من القيادة  ويؤكد الطحاينة وآخرون  إن للقيادة التحويلية وسلوكياتها علاقة ايجابية قوية مع رضا التابعين الطحاينة وآخرون  ویری إن القيادة التحويلية في القطاع العام تؤدي إلى تحسين الأداء </w:t>
      </w:r>
      <w:r w:rsidRPr="00995BEB">
        <w:rPr>
          <w:rFonts w:ascii="Sakkal Majalla" w:hAnsi="Sakkal Majalla" w:cs="Sakkal Majalla"/>
          <w:color w:val="0D0D0D" w:themeColor="text1" w:themeTint="F2"/>
          <w:sz w:val="28"/>
          <w:szCs w:val="28"/>
          <w:rtl/>
          <w:lang w:bidi="ar-EG"/>
        </w:rPr>
        <w:lastRenderedPageBreak/>
        <w:t>التنظيمي وهي مرتبطة بشكل مباشر وايجابي مع وضوح دور العاملين  والرضا الوظيفي والدافعية نحو العمل . (حسين، 2023)</w:t>
      </w:r>
    </w:p>
    <w:p w14:paraId="132CD541" w14:textId="77777777" w:rsidR="00427150" w:rsidRPr="00995BEB" w:rsidRDefault="00427150"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وتبرز أهمية القيادة التحويلية عند الحديث عن أوقات الأزمات، فمن خلال اهتمامها بالاعتبارات الفردية والمشاركة الشخصية للإدارة العليا في المنظمة في التحولات التنظيمية في مختلف ظروف المنظمة، فأنها توفر مصدراً محدد الهوية للعاملين للالتفاف حوله في الأوقات العصيبة التي تحدث من جراء التحولات الدراماتيكية وأكد ذلك كتاب آخرين منهم إنه وفى ظل بيئات عمل معقدة بشكل خاص فأنه يتطلب قادة قادرين على الاتصال بالآخرين بكفاءة، وكذلك القدرة على مشاركة المعلومات على قاعدة ثابتة والقدرة على إيضاح الرؤية القوية للمنظمة إلى العاملين والقادة الذين يظهرون هذا النوع من السلوكيات هم غالباً ما يعرفون بالقادة التحويليين . (برباوي، 2019)</w:t>
      </w:r>
    </w:p>
    <w:p w14:paraId="39FDDA1B" w14:textId="77777777" w:rsidR="00427150" w:rsidRPr="00995BEB" w:rsidRDefault="00427150" w:rsidP="00B2438A">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وتتعاظم أهمية القيادة التحويلية من خلال تأثيرها على الكفاءة الجمعية، حيث أن واحدة من أهم خصائصها، هي قدرتها على زيادة الدافعية الجمعية للأفراد، وذلك من خلال قدرتها على التأثير في تابعيها بربط المفهوم الشخصي لهم برسالة المجموع حيث أثبتت التجارب إن القادة الذين يبرزون هويات العاملين ضمن المجموعة فأنه يزيد من استعدادهم للمساهمة في أهداف المجموعة باعتبار العاملين المورد الرئيسي وهو مادة المنظمات وتروتها الأساسية والتي من المطلوب أن تكون القيادة قريبة منها ويحتاج أن تتيح لها الفرصة لتعبر عن ذاتها في جو من الثقة، وكذلك المشاركة في صنع القرارات المرتبطة بالعمل وهنا يؤكد إن القادة لا يمكن أن يرضوا بالاكتفاء بإدارة المعاملات مع العاملين ولكن بدلا من ذلك، يجب على القادة أن يربطوا العاملين بالعملية التحويلية التي ترفع من تطلعات العاملين ، وهم بذلك يشرفون على تحولات النظام العام في عمليات حل المشاكل واتخاذ القرارات، وهذا يتضمن رؤية ممارسات جديدة نعم  المنظمة بدلا من اقتصارها على عدد قليل من المدراء. (سيار، 2023)</w:t>
      </w:r>
    </w:p>
    <w:p w14:paraId="5AA52030"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 xml:space="preserve">ويستطيع القادة التحويليين تحسين الفاء - - لية الجمعية من خلال التزويد بالتفسيرات الايدولوجية والعاطفية التي تربط الهوية الفردية للتابعين بالهوية الجمعية المنظمتهم وبالتالي تتميز هذه القيادة بقدرتها على التغير والإبداع ، وقدرتها على تنظيم حاجات العاملين واهتماماتهم ومساعدتهم على </w:t>
      </w:r>
      <w:r w:rsidRPr="00995BEB">
        <w:rPr>
          <w:rFonts w:ascii="Sakkal Majalla" w:hAnsi="Sakkal Majalla" w:cs="Sakkal Majalla"/>
          <w:color w:val="0D0D0D" w:themeColor="text1" w:themeTint="F2"/>
          <w:sz w:val="28"/>
          <w:szCs w:val="28"/>
          <w:rtl/>
          <w:lang w:bidi="ar-EG"/>
        </w:rPr>
        <w:lastRenderedPageBreak/>
        <w:t>استخدام طرق جديدة لحل المشاكل القائمة، وكذلك تشجيعهم المتواصل على الحوار والنقاش وبالتالي لها القدرة على إحداث تغييرات مهمة وجذرية في رسالة المنظمة وثقافتها وإستراتيجيتها وهيكلها لذا فقد أخذت الدراسات الإدارية الحديثة تركز كثيرا على حث الإدارة العليا بالمنظمة على تبني منهج القيادة التحويلية، باعتبارها تجسيدا للقيادة الإستراتيجية واجتثات ما يسمى بفلسفة القيادة التقليدية المعتمدة على القوة العمودية في أطرها الرسمية التي تعززها أساليب الترغيب والترهيب ويتمخض عن وجود القيادة التحويلية في المنظمة استثارة ورفع متبادلين الذي من شأنه تحويل العاملين إلى قادة، وتحويل القادة إلى مرجعيات أخلاقية. (عبدالهادي، 2020)</w:t>
      </w:r>
    </w:p>
    <w:p w14:paraId="0BD0BE3D" w14:textId="60C62C0B" w:rsidR="00427150" w:rsidRPr="00995BEB" w:rsidRDefault="00B2438A" w:rsidP="00B2438A">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38" w:name="_Toc173236167"/>
      <w:r w:rsidRPr="00995BEB">
        <w:rPr>
          <w:rFonts w:ascii="Sakkal Majalla" w:hAnsi="Sakkal Majalla" w:cs="Sakkal Majalla" w:hint="cs"/>
          <w:b/>
          <w:bCs/>
          <w:color w:val="0D0D0D" w:themeColor="text1" w:themeTint="F2"/>
          <w:sz w:val="32"/>
          <w:szCs w:val="32"/>
          <w:rtl/>
          <w:lang w:bidi="ar-EG"/>
        </w:rPr>
        <w:t xml:space="preserve">7.1.2 </w:t>
      </w:r>
      <w:r w:rsidR="00427150" w:rsidRPr="00995BEB">
        <w:rPr>
          <w:rFonts w:ascii="Sakkal Majalla" w:hAnsi="Sakkal Majalla" w:cs="Sakkal Majalla"/>
          <w:b/>
          <w:bCs/>
          <w:color w:val="0D0D0D" w:themeColor="text1" w:themeTint="F2"/>
          <w:sz w:val="32"/>
          <w:szCs w:val="32"/>
          <w:rtl/>
          <w:lang w:bidi="ar-EG"/>
        </w:rPr>
        <w:t>القيادة الكاريزماتية مقابل القيادة التحويلية</w:t>
      </w:r>
      <w:bookmarkEnd w:id="38"/>
    </w:p>
    <w:p w14:paraId="621ED3BE"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 xml:space="preserve">ربما كان الحديث عن لحد جوانب القيادة التحويلية قد بدا مبكرا حيث تحدث في كتابة  </w:t>
      </w:r>
      <w:r w:rsidRPr="00995BEB">
        <w:rPr>
          <w:rFonts w:ascii="Sakkal Majalla" w:hAnsi="Sakkal Majalla" w:cs="Sakkal Majalla"/>
          <w:color w:val="0D0D0D" w:themeColor="text1" w:themeTint="F2"/>
          <w:sz w:val="28"/>
          <w:szCs w:val="28"/>
        </w:rPr>
        <w:t>Charismatic Leadership)</w:t>
      </w:r>
      <w:r w:rsidRPr="00995BEB">
        <w:rPr>
          <w:rFonts w:ascii="Sakkal Majalla" w:hAnsi="Sakkal Majalla" w:cs="Sakkal Majalla"/>
          <w:color w:val="0D0D0D" w:themeColor="text1" w:themeTint="F2"/>
          <w:sz w:val="28"/>
          <w:szCs w:val="28"/>
          <w:rtl/>
          <w:lang w:bidi="ar-EG"/>
        </w:rPr>
        <w:t>) ويبر عن القيادة الكاريزماتية وهنا يدور جدال بين الباحثين فيما إذا كان نمطي القيادة يمثلان الشيء نفسه حيث يرى الأكثر مسؤولية عن تقديم القيادة الكاريزماتية يعتبرهما مترادفين مدعيا إن الفارق بينهما بسيط وغير مهم وإن الفارق بين النمطين المذكورين سوف لا يظهر  دائما بسهولة، وإن كلا القيادتين التحويلية والكاري زمانية عموما تتم مناقشتهم في ضوء تأثير القائد على تابعيه وفي ضوء العلاقة الموجودة بينه وبين ، لذا فأن السياق السابق يدعونا لبيان ما يميز النمطين عن بعضهما من خلال المقارنة المبينة في الجدول رقم (2) أدناه:</w:t>
      </w:r>
    </w:p>
    <w:p w14:paraId="53AE18F5" w14:textId="77777777" w:rsidR="00427150" w:rsidRPr="00995BEB" w:rsidRDefault="00427150" w:rsidP="00111C23">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ab/>
        <w:t>حدد في دراسته التحليلية أبعاداً للقيادة التحويلية، ورغم اختلاف الكتاب بتسمية هذه الإبعاد إلا إن هذا يعود إلى الترجمة العلمية لتلك المصطلحات وهي كما يأتي:</w:t>
      </w:r>
    </w:p>
    <w:p w14:paraId="628EBE56" w14:textId="77777777" w:rsidR="00AC7F8C" w:rsidRDefault="00AC7F8C">
      <w:pPr>
        <w:bidi w:val="0"/>
        <w:rPr>
          <w:rFonts w:ascii="Sakkal Majalla" w:hAnsi="Sakkal Majalla" w:cs="Sakkal Majalla"/>
          <w:b/>
          <w:bCs/>
          <w:color w:val="0D0D0D" w:themeColor="text1" w:themeTint="F2"/>
          <w:sz w:val="28"/>
          <w:szCs w:val="28"/>
          <w:rtl/>
          <w:lang w:bidi="ar-EG"/>
        </w:rPr>
      </w:pPr>
      <w:r>
        <w:rPr>
          <w:rFonts w:ascii="Sakkal Majalla" w:hAnsi="Sakkal Majalla" w:cs="Sakkal Majalla"/>
          <w:b/>
          <w:bCs/>
          <w:color w:val="0D0D0D" w:themeColor="text1" w:themeTint="F2"/>
          <w:sz w:val="28"/>
          <w:szCs w:val="28"/>
          <w:rtl/>
          <w:lang w:bidi="ar-EG"/>
        </w:rPr>
        <w:br w:type="page"/>
      </w:r>
    </w:p>
    <w:p w14:paraId="59004F49" w14:textId="0DD94091" w:rsidR="00427150" w:rsidRPr="00995BEB" w:rsidRDefault="00427150" w:rsidP="007760FB">
      <w:pPr>
        <w:numPr>
          <w:ilvl w:val="0"/>
          <w:numId w:val="14"/>
        </w:numPr>
        <w:spacing w:before="100" w:beforeAutospacing="1" w:after="100" w:afterAutospacing="1" w:line="360" w:lineRule="auto"/>
        <w:ind w:left="423"/>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lastRenderedPageBreak/>
        <w:t>التأثير المثالي</w:t>
      </w:r>
    </w:p>
    <w:p w14:paraId="7BEE8D04"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 xml:space="preserve"> يشير هذا البعد إلى إن القادة التحويليين يسلكون بطرق تؤدي بالعاملين إلى الإعجاب بهم واحترامهم، ومنحهم تقتهم للقائد، ومحاولة مضاهاة سلوكه، بحيث يكونوا أكثر مثابرة وتصميما ، وكذلك الانصياع لرغبته لكل مطالبة وهذه الخاصية مهمة جدا في علمية التغيير في المنظمات بحيث يمارس القائد دورا فعالا في الحد من المقاومة للتغيير الضمور والعواملة  والتأثير هو بمثابة حجر الزاوية في عملية القيادة التي يمارسها القائد، ويرى لا يمكن لأي شخص أن يكون قائداً حقيقاً بغياب ممارسة التأثير الايجابي وقد احتل التأثير مؤخرا اهتماما استثنائيا في العناصر المكونة للنظريات القيادية الحديثة كالقيادة التحويلية والقيادة ، وهناك جانبان للتأثير المثالي تمثلان الطبيعة التفاعلية للتأثير المثالي وكلاهما مجسد في سلوك القائد والصفات التي تعزى إليه وهي التي تثير انتباه العاملين للقائد وإن غياب هذا العنصر من القادة سيؤدي إلى نقص مستوى منخفض في الحماسة (</w:t>
      </w:r>
      <w:r w:rsidRPr="00995BEB">
        <w:rPr>
          <w:rFonts w:ascii="Sakkal Majalla" w:hAnsi="Sakkal Majalla" w:cs="Sakkal Majalla"/>
          <w:color w:val="0D0D0D" w:themeColor="text1" w:themeTint="F2"/>
          <w:sz w:val="28"/>
          <w:szCs w:val="28"/>
        </w:rPr>
        <w:t>Excitement</w:t>
      </w:r>
      <w:r w:rsidRPr="00995BEB">
        <w:rPr>
          <w:rFonts w:ascii="Sakkal Majalla" w:hAnsi="Sakkal Majalla" w:cs="Sakkal Majalla"/>
          <w:color w:val="0D0D0D" w:themeColor="text1" w:themeTint="F2"/>
          <w:sz w:val="28"/>
          <w:szCs w:val="28"/>
          <w:rtl/>
          <w:lang w:bidi="ar-EG"/>
        </w:rPr>
        <w:t>) لقيادة المشاركات التنظيمية للتغلب على المقاومة القوية للتغيير . (الزومان، 2021)</w:t>
      </w:r>
    </w:p>
    <w:p w14:paraId="09A4C911" w14:textId="77777777" w:rsidR="00427150" w:rsidRPr="00995BEB" w:rsidRDefault="00427150" w:rsidP="007760FB">
      <w:pPr>
        <w:numPr>
          <w:ilvl w:val="0"/>
          <w:numId w:val="14"/>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الحفز الإلهامي (</w:t>
      </w:r>
      <w:r w:rsidRPr="00995BEB">
        <w:rPr>
          <w:rFonts w:ascii="Sakkal Majalla" w:hAnsi="Sakkal Majalla" w:cs="Sakkal Majalla"/>
          <w:b/>
          <w:bCs/>
          <w:color w:val="0D0D0D" w:themeColor="text1" w:themeTint="F2"/>
          <w:sz w:val="28"/>
          <w:szCs w:val="28"/>
        </w:rPr>
        <w:t>Inspirational Motivation</w:t>
      </w:r>
      <w:r w:rsidRPr="00995BEB">
        <w:rPr>
          <w:rFonts w:ascii="Sakkal Majalla" w:hAnsi="Sakkal Majalla" w:cs="Sakkal Majalla"/>
          <w:b/>
          <w:bCs/>
          <w:color w:val="0D0D0D" w:themeColor="text1" w:themeTint="F2"/>
          <w:sz w:val="28"/>
          <w:szCs w:val="28"/>
          <w:rtl/>
          <w:lang w:bidi="ar-EG"/>
        </w:rPr>
        <w:t>)</w:t>
      </w:r>
    </w:p>
    <w:p w14:paraId="11C25956"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 xml:space="preserve">يصف هذا البعد كيف يوصل القادة توقعاتهم المرتفعة عن العمل إلى العاملين وإلهامهم من خلال التحفيز ليكونوا أكثر التزاما وجزءاً من الرؤية المشتركة للمنظمة وفي الجانب التطبيقي يستخدم القادة الرموز والجانبية العاطفية التركيز جهود أعضاء الجماعة لإنجاز أكبر مما لو كانوا سينجزونه مع اهتماماتهم الذاتية إنه متعلق بالتأثير المثالي، ففي حين إن الكاريزما تستعمل لتحفيز الإفراد فأن الهام القيادة هو حول تحفيز كل المنظمة لأتباع أفكارا جديدة والقادة يصنعون بوضوح نظرة جذابة للمستقبل ويمنحون الأتباع فرصة رؤية معنى لهم وتحديهم بمعايير مرتفعة إنهم يشجعون الأتباع ليصبحوا جزء من الثقافة الكلمية للمنظمة والبيئة، وتتضمن كذلك تطوير وإيصال الرؤية للمستقبل واستخدام النماذج والرموز والحجج العاطفية والإظهار الفاعل للتفاؤل والحماسة، ومن خلال هذه الأنواع من الوسائل يشجع القادة التحويليين أتباعهم للمساهمة في تطوير البديل المستقبلي الأفضل فالقيادة التحويلية تتميز بقدرتها على خلق السلوك الإلهامي الذي يعزز الفاعلية الذاتية للعاملين للوصول إلى الهدف، وتتميز القيادات التي لديها </w:t>
      </w:r>
      <w:r w:rsidRPr="00995BEB">
        <w:rPr>
          <w:rFonts w:ascii="Sakkal Majalla" w:hAnsi="Sakkal Majalla" w:cs="Sakkal Majalla"/>
          <w:color w:val="0D0D0D" w:themeColor="text1" w:themeTint="F2"/>
          <w:sz w:val="28"/>
          <w:szCs w:val="28"/>
          <w:rtl/>
          <w:lang w:bidi="ar-EG"/>
        </w:rPr>
        <w:lastRenderedPageBreak/>
        <w:t>توقعات وطموحات عالية بقدرتها على تعزيز الفاعلية الذاتية للعاملين وتحفيزهم لبناء المبادرة الفردية لتحقيق الهدف. (سليم، 2020)</w:t>
      </w:r>
    </w:p>
    <w:p w14:paraId="67E9E8A5" w14:textId="77777777" w:rsidR="00427150" w:rsidRPr="00995BEB" w:rsidRDefault="00427150" w:rsidP="007760FB">
      <w:pPr>
        <w:numPr>
          <w:ilvl w:val="0"/>
          <w:numId w:val="14"/>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Pr>
      </w:pPr>
      <w:r w:rsidRPr="00995BEB">
        <w:rPr>
          <w:rFonts w:ascii="Sakkal Majalla" w:hAnsi="Sakkal Majalla" w:cs="Sakkal Majalla"/>
          <w:b/>
          <w:bCs/>
          <w:color w:val="0D0D0D" w:themeColor="text1" w:themeTint="F2"/>
          <w:sz w:val="28"/>
          <w:szCs w:val="28"/>
          <w:rtl/>
          <w:lang w:bidi="ar-EG"/>
        </w:rPr>
        <w:t>المحاكاة الفكرية (العقلية):</w:t>
      </w:r>
    </w:p>
    <w:p w14:paraId="138EE8D2"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ab/>
        <w:t>وتعني قيام القائد التحويلي باستثارة جهود العاملين ليكونوا مبدعين وخلاقين من خلال تحدي الحكمة التقليدية، وإعادة صياغة المشاكل، وإعادة تقديم الأوضاع القديمة بطرق جديدة ويقوم كذلك بالعمل على استخدام كلا المنطق والحدس لحل المشكلات ويقوم كذلك بحث التابعين وتشجيعهم على البحث عن موارد وأفكار جديدة مبدعة لتحسين أداء العمل في المنظمة وتحقيق أهدافها من خلال تطوير تفكيرهم بأنفسهم وتحليل المشاكل . (برباوي، 2019)</w:t>
      </w:r>
    </w:p>
    <w:p w14:paraId="6C8682D3"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من وجهة نظهرهم الشخصية إن القادة التحويليين الذين يمارسون المحاكاة الفكرية يساعدون العاملين في إعادة الاستفسار عن المسلمات والمعتقدات القديمة، فهم يستطيعون أن  يرون المشاكل والقضايا المعقدة بطرق أكثر إبداعا وبشكل عام) وزملاءه إن المحاكاة الفكرية تتطلب مشاركة والمحاكاة تعبر عن مدى الذي يمكن ، العاملين يبلغه فهم العاملين للمشاكل التي يواجهونها من خلال رؤية وسلوكيات القادة التحويليين والقادة الذين يستعملون المحاكاة الفكرية يشيرون إلى المشاكل في المواقف الحالية يقارنونها برؤيتهم للمستقبل  وتبرز أهمية هذا البعد من كون المفتاح للميزة التنافسية في البيئة المتحركة هو قدرة القادة على تكوين المناخ التنظيمي الذي يسهل إنتاج وتنمية رأس المال الفكري . حسين، 2023)</w:t>
      </w:r>
    </w:p>
    <w:p w14:paraId="7F55BDE0" w14:textId="77777777" w:rsidR="00427150" w:rsidRPr="00995BEB" w:rsidRDefault="00427150" w:rsidP="007760FB">
      <w:pPr>
        <w:numPr>
          <w:ilvl w:val="0"/>
          <w:numId w:val="14"/>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الاعتبارات الفردية (</w:t>
      </w:r>
      <w:r w:rsidRPr="00995BEB">
        <w:rPr>
          <w:rFonts w:ascii="Sakkal Majalla" w:hAnsi="Sakkal Majalla" w:cs="Sakkal Majalla"/>
          <w:b/>
          <w:bCs/>
          <w:color w:val="0D0D0D" w:themeColor="text1" w:themeTint="F2"/>
          <w:sz w:val="28"/>
          <w:szCs w:val="28"/>
        </w:rPr>
        <w:t>Individualized Consideration</w:t>
      </w:r>
      <w:r w:rsidRPr="00995BEB">
        <w:rPr>
          <w:rFonts w:ascii="Sakkal Majalla" w:hAnsi="Sakkal Majalla" w:cs="Sakkal Majalla"/>
          <w:b/>
          <w:bCs/>
          <w:color w:val="0D0D0D" w:themeColor="text1" w:themeTint="F2"/>
          <w:sz w:val="28"/>
          <w:szCs w:val="28"/>
          <w:rtl/>
          <w:lang w:bidi="ar-EG"/>
        </w:rPr>
        <w:t>):</w:t>
      </w:r>
    </w:p>
    <w:p w14:paraId="176249DE"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 xml:space="preserve">وتتضمن اهتمام القائد التحويلي بأهداف ورغبات العاملين الشخصية وحاجاتهم للانجاز والنمو, كذلك يولي القائد أهمية كبيرة إلى شكاوي العاملين وتظلماتهم وذلك من خلال الاستماع لهم بلطف، ويولي اهتمام خاص لاحتياجات العاملين ومحاولة الوصول إلى حلول فيها نوع من الوسطية بين أهداف المنظمة وأهداف العاملين من خلال تبنيه استراتيجيات التقدير والإطراء ليحوز في النهاية على رضا العاملين والذي يؤدي إلى الحماس والاندفاع نحو العمل بروح ايجابية وهذا يتفق مع ما يراه كل منوهي تعني أيضا قضاء </w:t>
      </w:r>
      <w:r w:rsidRPr="00995BEB">
        <w:rPr>
          <w:rFonts w:ascii="Sakkal Majalla" w:hAnsi="Sakkal Majalla" w:cs="Sakkal Majalla"/>
          <w:color w:val="0D0D0D" w:themeColor="text1" w:themeTint="F2"/>
          <w:sz w:val="28"/>
          <w:szCs w:val="28"/>
          <w:rtl/>
          <w:lang w:bidi="ar-EG"/>
        </w:rPr>
        <w:lastRenderedPageBreak/>
        <w:t>القادة وقتا أكثر في تعليم وتدريب العاملين ومعاملتهم كأفراد وليس مجرد أعضاء في تنظيم أبو تايه والخوالدة والقائد هنا يقوم بتشخيص حاجات العاملين وقابليتهم. (الهبارنة، 2022)</w:t>
      </w:r>
    </w:p>
    <w:p w14:paraId="30B87722"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ومن ثم وفي حضورهم يأخذ القائد أدوارا مثل المراقب أو المستشار أو المدرب، وأكثر من ذلك تشجيع العاملين لتسلم مسؤوليات أضافية من خلال استخدام التفويض (ويدخل ضمن الاعتبارات الفردية اهتمام القائد بالحماية الفاعلة للعاملين وأخذ زمام المبادرة في إزالة العقبات التي تعترضهم، وكذلك الحال بالنسبة للتنمية والانجاز . (رزق، 2021)</w:t>
      </w:r>
    </w:p>
    <w:p w14:paraId="5BFC029F" w14:textId="77777777" w:rsidR="00B2438A" w:rsidRPr="00995BEB" w:rsidRDefault="00B2438A">
      <w:pPr>
        <w:bidi w:val="0"/>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br w:type="page"/>
      </w:r>
    </w:p>
    <w:p w14:paraId="4FEE53BF" w14:textId="69B316CD" w:rsidR="00427150" w:rsidRPr="00995BEB" w:rsidRDefault="00B2438A" w:rsidP="00436D88">
      <w:pPr>
        <w:spacing w:before="100" w:beforeAutospacing="1" w:after="100" w:afterAutospacing="1" w:line="360" w:lineRule="auto"/>
        <w:jc w:val="center"/>
        <w:outlineLvl w:val="1"/>
        <w:rPr>
          <w:rFonts w:ascii="Sakkal Majalla" w:hAnsi="Sakkal Majalla" w:cs="Sakkal Majalla"/>
          <w:b/>
          <w:bCs/>
          <w:color w:val="0D0D0D" w:themeColor="text1" w:themeTint="F2"/>
          <w:sz w:val="36"/>
          <w:szCs w:val="36"/>
          <w:rtl/>
          <w:lang w:bidi="ar-EG"/>
        </w:rPr>
      </w:pPr>
      <w:bookmarkStart w:id="39" w:name="_Toc173236168"/>
      <w:r w:rsidRPr="00995BEB">
        <w:rPr>
          <w:rFonts w:ascii="Sakkal Majalla" w:hAnsi="Sakkal Majalla" w:cs="Sakkal Majalla" w:hint="cs"/>
          <w:b/>
          <w:bCs/>
          <w:color w:val="0D0D0D" w:themeColor="text1" w:themeTint="F2"/>
          <w:sz w:val="36"/>
          <w:szCs w:val="36"/>
          <w:rtl/>
          <w:lang w:bidi="ar-EG"/>
        </w:rPr>
        <w:lastRenderedPageBreak/>
        <w:t xml:space="preserve">المبحث الثاني: </w:t>
      </w:r>
      <w:r w:rsidR="00427150" w:rsidRPr="00995BEB">
        <w:rPr>
          <w:rFonts w:ascii="Sakkal Majalla" w:hAnsi="Sakkal Majalla" w:cs="Sakkal Majalla"/>
          <w:b/>
          <w:bCs/>
          <w:color w:val="0D0D0D" w:themeColor="text1" w:themeTint="F2"/>
          <w:sz w:val="36"/>
          <w:szCs w:val="36"/>
          <w:rtl/>
          <w:lang w:bidi="ar-EG"/>
        </w:rPr>
        <w:t>الإبداع الإداري</w:t>
      </w:r>
      <w:bookmarkEnd w:id="39"/>
    </w:p>
    <w:p w14:paraId="050F9D02" w14:textId="77777777" w:rsidR="00427150" w:rsidRPr="00995BEB" w:rsidRDefault="00427150" w:rsidP="00436D88">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40" w:name="_Toc173236169"/>
      <w:r w:rsidRPr="00995BEB">
        <w:rPr>
          <w:rFonts w:ascii="Sakkal Majalla" w:hAnsi="Sakkal Majalla" w:cs="Sakkal Majalla"/>
          <w:b/>
          <w:bCs/>
          <w:color w:val="0D0D0D" w:themeColor="text1" w:themeTint="F2"/>
          <w:sz w:val="32"/>
          <w:szCs w:val="32"/>
          <w:rtl/>
          <w:lang w:bidi="ar-EG"/>
        </w:rPr>
        <w:t>المقدمة</w:t>
      </w:r>
      <w:bookmarkEnd w:id="40"/>
    </w:p>
    <w:p w14:paraId="4307084E"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لم تعد البيئة الخارجية للمنظمات كما كانت مستقرة وذات ثبات ملحوظ بل أصبحت الحركية والديناميكية من سماتها الواضحة، الأمر الذي نتج عنه ظهور مشكلات معقدة ومتشابكة ألقت بظلالها على منظمات العمل ابتكار حلول لمواجهة تلك المشكلات والتغيير في أساليب العمل الإداري لمواكبة التطور المتسارع في التكنولوجيا في عصر العولمة والانفتاح الذي يميز عالم اليوم وما يترتب على ذلك من حتمية التحول من البناء الإداري الهرمي التقليدي إلى بناء النمط الديمقراطي الأكثر انفتاحا ومرونة غير أن ابتكار الحلول لا يأتي من قبيل المصادفة، بل يتطلب توفير البيئة المناسبة لخلق الإبداعات وفتح الآفاق للخيال المنتج لذا أصبح الاهتمام بالإبداع ضرورة لنجاح منظمات العمل، وسببا لقدرتها على البقاء ومواجهة تغييرات البيئة الخارجية المتلاحقة. (بوعطيط، 2019)</w:t>
      </w:r>
    </w:p>
    <w:p w14:paraId="7FD6631C" w14:textId="7369977F" w:rsidR="00427150" w:rsidRPr="00995BEB" w:rsidRDefault="00436D88" w:rsidP="00436D88">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41" w:name="_Toc173236170"/>
      <w:r w:rsidRPr="00995BEB">
        <w:rPr>
          <w:rFonts w:ascii="Sakkal Majalla" w:hAnsi="Sakkal Majalla" w:cs="Sakkal Majalla" w:hint="cs"/>
          <w:b/>
          <w:bCs/>
          <w:color w:val="0D0D0D" w:themeColor="text1" w:themeTint="F2"/>
          <w:sz w:val="32"/>
          <w:szCs w:val="32"/>
          <w:rtl/>
          <w:lang w:bidi="ar-EG"/>
        </w:rPr>
        <w:t xml:space="preserve">1.2.2 </w:t>
      </w:r>
      <w:r w:rsidR="00427150" w:rsidRPr="00995BEB">
        <w:rPr>
          <w:rFonts w:ascii="Sakkal Majalla" w:hAnsi="Sakkal Majalla" w:cs="Sakkal Majalla"/>
          <w:b/>
          <w:bCs/>
          <w:color w:val="0D0D0D" w:themeColor="text1" w:themeTint="F2"/>
          <w:sz w:val="32"/>
          <w:szCs w:val="32"/>
          <w:rtl/>
          <w:lang w:bidi="ar-EG"/>
        </w:rPr>
        <w:t>مفهوم الإبداع الإداري:</w:t>
      </w:r>
      <w:bookmarkEnd w:id="41"/>
    </w:p>
    <w:p w14:paraId="5EA53403"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تعددت المفاهيم المتعلقة بالإبداع حيث لا يوجد تعريفا موحدا وشاملا له ربما لأنه يتضمن أبعادا عديدة أو لأن الباحثون لم يعيروا اهتمامهم بدراسة الإبداع بصفة منهجية إلا بعد عام (1950) عندما أشار العالم النفسي  إلى قلة الاهتمام بهذا النوع من الدراسات وهذا يدل أن الاهتمام بالإبداع حديثا نوعا ما، لقد اجتهد الكتاب في تقديم تعريف شامل له فمنهم من استند إلى السمات الشخصية للمبدع ومنهم من استند إلى مراحل العملية الإبداعية والناتج الإبداعي لها كأساس لمفهوم" (الماحي، 2020)</w:t>
      </w:r>
    </w:p>
    <w:p w14:paraId="02C94743"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والإبداع في اللغة العربية كما جاء في لسان العرب من بدع يبدعه بدعا وابتدعه: أنشأه وبدأه . وأبدعت الشيء اخترعته لا على مثال، وفلان بدع في هذا الأمر: أي أول لم يسبقه أحد . (قباجة، 2019)</w:t>
      </w:r>
    </w:p>
    <w:p w14:paraId="7EBF8597"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أما الإبداع في اللغة الانجليزية فإن كلمة (</w:t>
      </w:r>
      <w:r w:rsidRPr="00995BEB">
        <w:rPr>
          <w:rFonts w:ascii="Sakkal Majalla" w:hAnsi="Sakkal Majalla" w:cs="Sakkal Majalla"/>
          <w:color w:val="0D0D0D" w:themeColor="text1" w:themeTint="F2"/>
          <w:sz w:val="28"/>
          <w:szCs w:val="28"/>
        </w:rPr>
        <w:t>Innovation</w:t>
      </w:r>
      <w:r w:rsidRPr="00995BEB">
        <w:rPr>
          <w:rFonts w:ascii="Sakkal Majalla" w:hAnsi="Sakkal Majalla" w:cs="Sakkal Majalla"/>
          <w:color w:val="0D0D0D" w:themeColor="text1" w:themeTint="F2"/>
          <w:sz w:val="28"/>
          <w:szCs w:val="28"/>
          <w:rtl/>
          <w:lang w:bidi="ar-EG"/>
        </w:rPr>
        <w:t xml:space="preserve">) تعني إحداث أو إيجاد شيء جديد, في حين يعرفه قاموس اكسفورد على انه تقديم أفكار أو أساليب أو طرائق جديدة. أما الإبداع في الأدب الإداري وعلى </w:t>
      </w:r>
      <w:r w:rsidRPr="00995BEB">
        <w:rPr>
          <w:rFonts w:ascii="Sakkal Majalla" w:hAnsi="Sakkal Majalla" w:cs="Sakkal Majalla"/>
          <w:color w:val="0D0D0D" w:themeColor="text1" w:themeTint="F2"/>
          <w:sz w:val="28"/>
          <w:szCs w:val="28"/>
          <w:rtl/>
          <w:lang w:bidi="ar-EG"/>
        </w:rPr>
        <w:lastRenderedPageBreak/>
        <w:t>الرغم من تعدد التعريفات إلا انه لم يسجل اختلافات جوهرية وملحوظة بينها فقد عرف الإبداع على أنه سلوك الشركة في اعتمادها على الأفكار أو الأساليب الجديدة في مجال طرح منتوج جديد أو استخدام أساليب جديدة أو أن إدخال تطورات جديدة عليها الإبداع يشير إلى أي منتوج أو فكرة يتم إدراكها وفهمها من أي شخص على أنها جديدة. في حين يعرف الإبداع انه تطبيق فكرة طورت داخل المؤسسة، أو تمت استعارتها من خارج المؤسسة، سواء أكانت تتعلق بالمنتج أم الوسيلة أم النظام أم العملية أم السياسة أم البرنامج أم الخدمة، وكانت الفكرة جديدة بالنسبة للمنظمة إذا طبقتها. (بن عودة، 2019)</w:t>
      </w:r>
    </w:p>
    <w:p w14:paraId="1474F12A" w14:textId="77777777" w:rsidR="00427150" w:rsidRPr="00995BEB" w:rsidRDefault="00427150" w:rsidP="00436D88">
      <w:pPr>
        <w:spacing w:before="100" w:beforeAutospacing="1" w:after="100" w:afterAutospacing="1" w:line="360" w:lineRule="auto"/>
        <w:ind w:firstLine="720"/>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والإبداع يعتبر منتج أو خدمة جديدة، وهي عملية إنتاج تكنولوجية جديدة وهيكل جديد أو نظام إداري أو خطة جديدة أو برنامج الأعضاء المنظمة. (عيسى، 2023)</w:t>
      </w:r>
    </w:p>
    <w:p w14:paraId="655493AD"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 xml:space="preserve"> ويعرف الإبداع على أنه عملية تناول أفكار جديدة فعالة لإشباع حاجات العاملين وهو عملية تجديد مستمرة تشمل كل المؤسسة وهو جزء مهم من إستراتيجية الأعمال والممارسات اليومية، والإبداع هو أيضاً الإنتاج والاستثمار الناجح للأمور الجديدة غير المألوفة لغرض تطوير حلول جديدة للمشاكل مما يجعل بالإمكان تلبية احتياجات العاملين والمجتمع، والنقيض من الإبداع هو استخدام الأساليب القديمة والروتين وعرف أيضا أنه سلوك إنساني خلاق يكمن في داخل كل فرد يتفق في حالات تحفيز المدارك واستثارة الأحاسيس ضمن وسائل عديدة، ليوجد أفراداً متميزين لديهم ملكة الحضور الدائم والحيوي للعقل الباطن (اللاوعي) وباستطاعتهم الحصول على أنسب الحلول وأفضلها من مجموعة خيارات مطروحة أو استنباط مجموعة رؤى وتصورات مبتكرة لمسألة اتفق على أنها مستعصية . (الجرجاوي، 2024)</w:t>
      </w:r>
    </w:p>
    <w:p w14:paraId="78B22F42"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وقد عرف الإبداع بأنه عملية الإحساس بالمشكلات أو الثغرات في المعلومات وصياغة الأفكار أو الفروض واختيار وتعديل هذه الفروض وإيصال النتائج وهذه العملية تقود إلى العديد من الانتاجات المتنوعة اللفظية وغير اللفظية الحسية المجردة وقد عرف بأنه تغيير في ناتج الموارد، بلغة الاقتصاد تغيير في القيمة والرضا الناتج عن الموارد المستخدمة من قبل المستهلك. (الجاموس، 2020)</w:t>
      </w:r>
    </w:p>
    <w:p w14:paraId="66CBE7E4"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lastRenderedPageBreak/>
        <w:tab/>
        <w:t>ويعرف أيضا بأنه التطبيق الناجح لتصور، اكتشاف واختراع مع اعتباره نتيجة مفسرة بإرادة التغيير وليس للمصادفة  بالإضافة انه القدرة على تقديم إجابات فريدة لمشكلات مطروحة واستغلال الفرص المطروحة. (سراج، 2021)</w:t>
      </w:r>
    </w:p>
    <w:p w14:paraId="378C0BD7"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 xml:space="preserve"> أما الإبداع الإداري الذي يمثل موضوع الدراسة الحالية يمكن تعريفه بأنه الطاقة الكامنة لدى مجموعة من القائمين على العمل في المنظمات المختلفة، وهي طاقة قابلة للتوجيه بما يحقق التميز للمنظمات في حل مشكلاتها الإدارية المختلفة، ويضمن تحقيق أهدافها بفاعلية وكفاءة، بما تفرزه من أفكار وأساليب ووسائل جديدة ونافعة(عمرو، 2020)</w:t>
      </w:r>
    </w:p>
    <w:p w14:paraId="12AF142B"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ab/>
        <w:t>ويعرف الإبداع الإداري على أنه الإجراءات والسياسات والأشكال التنظيمية الجديدة في المنظمة التي تساعد على التكيف مع اضطرابات البيئة الخارجية وتعتبر المحرك الرئيسي للنجاح في عالم الأعمال على المدى الطويل في الأسواق الديناميكية وبعد عاملا محددا رئيسيا للميزة التنافسية والأداء المؤسسي، والنجاح، والاستدامة التنظيمية في البيئة المتغيرة، ويتمثل الإبداع الإداري بالهيكل التنظيمي والعمليات الإدارية المتعلقة بالأنشطة عمل منظمة. (بوعطيط، 2019)</w:t>
      </w:r>
    </w:p>
    <w:p w14:paraId="61A58006"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ويشير الإبداع الإداري إلى تنفيذ طريقة جديدة لتعيين الموظفين، وتخصيص الموارد والمهام والهيكل التنظيمي والسلطة، ونظام المكافات. (قباجة، 2019)</w:t>
      </w:r>
    </w:p>
    <w:p w14:paraId="252D4E2F"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 xml:space="preserve"> ويشير أن الإبداع الإداري انه أفكار جديدة ومفيدة ومتصلة بحل مشكلات معينة أو تجميع وإعادة تركيب الأنماط المعروفة من المعرفة في أشكال فريدة، ولا يقتصر الإبداع على الجانب التكتيكي لأنه لا يشمل تطور السلع والعمليات المتعلقة بها وإعداد السوق فحسب بل يتعدى أيضا الآلات والمعدات وطرائق التصنيع والتحسينات في التنظيم نفسه ونتائج التدريب والرضا عن العمل بما يؤدي إلى زيادة الإنتاجية. (الماحي، 2020)</w:t>
      </w:r>
    </w:p>
    <w:p w14:paraId="561D190B"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 xml:space="preserve">والإبداع الإداري هو كل فكرة أو منتج يقدمه العاملون في كل المستويات الوظيفية ويتسم بالتجديد والإضافة والأصالة، ويعود بمنافع إدارية أو اقتصادية أو اجتماعية على المنظمة وهناك عدة </w:t>
      </w:r>
      <w:r w:rsidRPr="00995BEB">
        <w:rPr>
          <w:rFonts w:ascii="Sakkal Majalla" w:hAnsi="Sakkal Majalla" w:cs="Sakkal Majalla"/>
          <w:color w:val="0D0D0D" w:themeColor="text1" w:themeTint="F2"/>
          <w:sz w:val="28"/>
          <w:szCs w:val="28"/>
          <w:rtl/>
          <w:lang w:bidi="ar-EG"/>
        </w:rPr>
        <w:lastRenderedPageBreak/>
        <w:t>دوافع تدعو الإداري إلى الإبداع في عمله، وقد تكون هذه الدوافع ذاتية أو دوافع بيئية أو دوافع مادية أو معنوية . (بن عودة، 2019)</w:t>
      </w:r>
    </w:p>
    <w:p w14:paraId="3556AF23"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واستنادا إلى التعريفات السابقة ترى الباحثة أن الإبداع الإداري يشير إلى تغييرات على الهيكل التنظيمي والعملية الإدارية في المنظمة، ونظام المكافآت والأداء والتوظيف، وتشمل أيضا أنشطة العمل الأساسية داخل المنظمة التي ترتبط مباشرة بالإدارة استجابة للظروف المتغيرة التي تعيشها المنظمات اليوم سواء ظروف سياسية أو ثقافية أو اجتماعية أو اقتصادية وهذا بدوره يقود المنظمة إلى النمو والارتقاء وتحقيق الميزة والفعالية في الأداء. (عيسى، 2023)</w:t>
      </w:r>
    </w:p>
    <w:p w14:paraId="59899A05" w14:textId="19455447" w:rsidR="00427150" w:rsidRPr="00995BEB" w:rsidRDefault="00436D88" w:rsidP="00436D88">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42" w:name="_Toc173236171"/>
      <w:r w:rsidRPr="00995BEB">
        <w:rPr>
          <w:rFonts w:ascii="Sakkal Majalla" w:hAnsi="Sakkal Majalla" w:cs="Sakkal Majalla" w:hint="cs"/>
          <w:b/>
          <w:bCs/>
          <w:color w:val="0D0D0D" w:themeColor="text1" w:themeTint="F2"/>
          <w:sz w:val="32"/>
          <w:szCs w:val="32"/>
          <w:rtl/>
          <w:lang w:bidi="ar-EG"/>
        </w:rPr>
        <w:t xml:space="preserve">2.2.2 </w:t>
      </w:r>
      <w:r w:rsidR="00427150" w:rsidRPr="00995BEB">
        <w:rPr>
          <w:rFonts w:ascii="Sakkal Majalla" w:hAnsi="Sakkal Majalla" w:cs="Sakkal Majalla"/>
          <w:b/>
          <w:bCs/>
          <w:color w:val="0D0D0D" w:themeColor="text1" w:themeTint="F2"/>
          <w:sz w:val="32"/>
          <w:szCs w:val="32"/>
          <w:rtl/>
          <w:lang w:bidi="ar-EG"/>
        </w:rPr>
        <w:t>أهمية الإبداع الإداري</w:t>
      </w:r>
      <w:bookmarkEnd w:id="42"/>
    </w:p>
    <w:p w14:paraId="0EE69686"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تتحصر أهمية الإبداع بأنه يلعب دورا كبيرا في كافة مجالات الحياة دون استثناء و ازدادت حاجة المنظمات له في ظل عالم العولمة والتكنولوجيا الحديثة, وثورة المعلومات والاتصالات, وزيادة المنافسة والتغير في مطالب العملاء والتغير في الهياكل الاقتصادية والسياسية مما دفع بالمنظمات لتنمية الإبداع لتمكنها من التعايش والتكيف مع تغييرات البيئة المحيطة ومتطلبات المستقبل. (الجرجاوي، 2024)</w:t>
      </w:r>
    </w:p>
    <w:p w14:paraId="3F294AF4"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إن المنظمات التي لا تضع الإبداع هدفا أساسيا من أهدافها سيكون مصيرها التردي والانهيار، وبالتالي فإن الأفراد على اختلاف مواقعهم الوظيفية الذين لا يجعلون الإبداع جزء من حياتهم فسوف يحكمون على أنفسهم بالتخلف وعدم القدرة على المساهمة في تنمية وتطوير نفسه ووظيفته ومنظمته. (الجاموس، 2020)</w:t>
      </w:r>
    </w:p>
    <w:p w14:paraId="2E2D35ED"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ab/>
        <w:t xml:space="preserve">أما للإبداع الإداري أهمية خاصة في المنظمات، فهو يساعد في حل المشكلات التي تواجه تلك المنظمات، خاصة إذا أزيلت المعوقات للإبداع الإداري سواء كانت من المجتمع أم خاصة بالفرد نفسه، وبالذات في ظل وجود مقدرة على الإبداع لدى كل فرد سواء كانت منخفضة أم متوسطة أم عالية فالإبداع الإداري يدعم قوة أي منظمة في تميزها عن المنظمات الأخرى، أما الإدارة التقليدية فقد أصبحت غير ممكنة </w:t>
      </w:r>
      <w:r w:rsidRPr="00995BEB">
        <w:rPr>
          <w:rFonts w:ascii="Sakkal Majalla" w:hAnsi="Sakkal Majalla" w:cs="Sakkal Majalla"/>
          <w:color w:val="0D0D0D" w:themeColor="text1" w:themeTint="F2"/>
          <w:sz w:val="28"/>
          <w:szCs w:val="28"/>
          <w:rtl/>
          <w:lang w:bidi="ar-EG"/>
        </w:rPr>
        <w:lastRenderedPageBreak/>
        <w:t>في الوقت الحالي لما لها من عواقب وخيمة فهي تحول الأفراد العاملين إلى بيروقراطيين وتسلبهم مقدرتهم على الإبداع والتفكير  . (سراج، 2021)</w:t>
      </w:r>
    </w:p>
    <w:p w14:paraId="2DA249E0" w14:textId="0F2887A8" w:rsidR="00436D88" w:rsidRPr="00995BEB" w:rsidRDefault="00436D88" w:rsidP="00436D88">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43" w:name="_Toc173236172"/>
      <w:r w:rsidRPr="00995BEB">
        <w:rPr>
          <w:rFonts w:ascii="Sakkal Majalla" w:hAnsi="Sakkal Majalla" w:cs="Sakkal Majalla" w:hint="cs"/>
          <w:b/>
          <w:bCs/>
          <w:color w:val="0D0D0D" w:themeColor="text1" w:themeTint="F2"/>
          <w:sz w:val="32"/>
          <w:szCs w:val="32"/>
          <w:rtl/>
          <w:lang w:bidi="ar-EG"/>
        </w:rPr>
        <w:t>3.2.2 أهمية الإبداع الإداري</w:t>
      </w:r>
      <w:bookmarkEnd w:id="43"/>
      <w:r w:rsidRPr="00995BEB">
        <w:rPr>
          <w:rFonts w:ascii="Sakkal Majalla" w:hAnsi="Sakkal Majalla" w:cs="Sakkal Majalla" w:hint="cs"/>
          <w:b/>
          <w:bCs/>
          <w:color w:val="0D0D0D" w:themeColor="text1" w:themeTint="F2"/>
          <w:sz w:val="32"/>
          <w:szCs w:val="32"/>
          <w:rtl/>
          <w:lang w:bidi="ar-EG"/>
        </w:rPr>
        <w:t xml:space="preserve"> </w:t>
      </w:r>
    </w:p>
    <w:p w14:paraId="177AA349" w14:textId="77777777" w:rsidR="00427150" w:rsidRPr="00995BEB" w:rsidRDefault="00427150" w:rsidP="00111C23">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تتلخص أهمية الإبداع الإداري في النقاط الآتية  :</w:t>
      </w:r>
    </w:p>
    <w:p w14:paraId="56D6E75B" w14:textId="77777777" w:rsidR="00427150" w:rsidRPr="00995BEB" w:rsidRDefault="00427150" w:rsidP="007760FB">
      <w:pPr>
        <w:numPr>
          <w:ilvl w:val="0"/>
          <w:numId w:val="15"/>
        </w:numPr>
        <w:spacing w:before="100" w:beforeAutospacing="1" w:after="100" w:afterAutospacing="1" w:line="360" w:lineRule="auto"/>
        <w:ind w:left="423"/>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الإبداع الإداري يساعد في حل المشكلات ومواجهة الأزمات إذ تعد المشكلات الإدارية مشكلات متجددة ومستمرة مما يجعل هناك حاجة ضرورية إلى وجود إداري مبدع يطرح أفكارا وحلولا جديدة لتلك المشكلات بطريقة مبتكرة، فالثروة الحقيقية تكمن في كميات الأفكار البناءة التي تخلص الأفراد من القيود وتعلمهم حل المشكلات، فالأشخاص المبدعون هم الذين يستمتعون بالتحدي وينظرون إلى المشكلات على أنها وسائل لتحقيق أهدافهم. (عمرو، 2020)</w:t>
      </w:r>
    </w:p>
    <w:p w14:paraId="0D7684F9" w14:textId="77777777" w:rsidR="00427150" w:rsidRPr="00995BEB" w:rsidRDefault="00427150" w:rsidP="007760FB">
      <w:pPr>
        <w:numPr>
          <w:ilvl w:val="0"/>
          <w:numId w:val="1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 xml:space="preserve"> الإبداع الإداري بعد إحدى الخصائص المهمة للمنظمات المعاصرة نتيجة للتطورات المتسارعة، وتصاعد الاهتمام بالمعرفة، ظهر الإبداع بوصفه حاجة ضرورية في المنظمات، فالمنظمات الطامحة نحو العالمية لا بد لها من إبداع إداري في ظل المنافسة الشديدة، وحاجة المنظمات إلى تحقيق درجات أفضل من الكفاءة والفاعلية، لتستطيع الاستمرار والتكيف. (بوعطيط، 2019)</w:t>
      </w:r>
    </w:p>
    <w:p w14:paraId="16D8020D" w14:textId="77777777" w:rsidR="00427150" w:rsidRPr="00995BEB" w:rsidRDefault="00427150" w:rsidP="007760FB">
      <w:pPr>
        <w:numPr>
          <w:ilvl w:val="0"/>
          <w:numId w:val="1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الإبداع الإداري وأهميته في وضع الإستراتيجيات :إن أهم ما يتجه إليه التخطيط الإستراتيجي هو تحقيق الأهداف بأفضل الوسائل، وهو في الوقت نفسه يحتاج إلى الإبداع الإداري الذي يهتم بالوسائل المناسبة الموصلة إلى الأهداف، فالإبداع الإداري يبحث عن الأفكار الأفضل وفق مجموعة من آليات التخطيط، كالبحث عن البدائل، ومواجهة التحديات، والتنبؤ بالمستقبل واستدراك المشكلات قبل وقوعها، وهي إستراتيجيات مهمة لابد من امتلاكها. (الماحي، 2020)</w:t>
      </w:r>
    </w:p>
    <w:p w14:paraId="77D36C09" w14:textId="77777777" w:rsidR="00427150" w:rsidRPr="00995BEB" w:rsidRDefault="00427150" w:rsidP="007760FB">
      <w:pPr>
        <w:numPr>
          <w:ilvl w:val="0"/>
          <w:numId w:val="1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 xml:space="preserve"> الإبداع الإداري أداة حيوية للتغيير :بعد الإبداع الإداري من المقومات الأساسية لإتمام عملية التغيير، والتكيف مع أساليب الإدارة والتعامل مع المشكلات بشكل إيجابي، فالإبداع في جوهره تغيير، وهو مطلب حيوي لكثير من المنظمات في ظل بيئة سريعة التغير، والإبداع الإداري يساعد المدير في حسن استخدام الموارد البشرية والمادية والمعنوية، ويساعد في التعايش مع العالم المتغير. (قباجة، 2019)</w:t>
      </w:r>
    </w:p>
    <w:p w14:paraId="04E481C5" w14:textId="77777777" w:rsidR="00427150" w:rsidRPr="00995BEB" w:rsidRDefault="00427150" w:rsidP="007760FB">
      <w:pPr>
        <w:numPr>
          <w:ilvl w:val="0"/>
          <w:numId w:val="1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lastRenderedPageBreak/>
        <w:t xml:space="preserve"> الإبداع الإداري أساس لبناء ثقافة الأفراد والمنظمة تتلخص الثقافة الإنسانية في المنظمة في التركيز على دمج المهمات بالمشاعر، بحيث يشعر الفرد العامل داخل الجماعة بأنه جزء لا يتجزأ من الكل، وأن الكل جزء لا يتجزأ منه، وهذا النوع من الثقافة في غاية الأهمية والصعوبة معا، والشيء الأساس لهذه النظرة يقوم على التركيز على احتياجات العاملين يتوجب الاهتمام بهم وتدريبهم والعمل على ترسيخ المبادئ في نفوسهم، لضمان أداء متميز الأعمالهم ومهماتهم وتوفير أكبر قدر ممكن من الاحترام للعاملين، وإتاحة الفرص الكافية لهم للمشاركة في صنع القرار. (بن عودة، 2019)</w:t>
      </w:r>
    </w:p>
    <w:p w14:paraId="4D5316A4" w14:textId="16BD5CDF" w:rsidR="00427150" w:rsidRPr="00995BEB" w:rsidRDefault="00436D88" w:rsidP="006E630F">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44" w:name="_Toc173236173"/>
      <w:r w:rsidRPr="00995BEB">
        <w:rPr>
          <w:rFonts w:ascii="Sakkal Majalla" w:hAnsi="Sakkal Majalla" w:cs="Sakkal Majalla" w:hint="cs"/>
          <w:b/>
          <w:bCs/>
          <w:color w:val="0D0D0D" w:themeColor="text1" w:themeTint="F2"/>
          <w:sz w:val="32"/>
          <w:szCs w:val="32"/>
          <w:rtl/>
          <w:lang w:bidi="ar-EG"/>
        </w:rPr>
        <w:t xml:space="preserve">5.2.2 </w:t>
      </w:r>
      <w:r w:rsidR="00427150" w:rsidRPr="00995BEB">
        <w:rPr>
          <w:rFonts w:ascii="Sakkal Majalla" w:hAnsi="Sakkal Majalla" w:cs="Sakkal Majalla"/>
          <w:b/>
          <w:bCs/>
          <w:color w:val="0D0D0D" w:themeColor="text1" w:themeTint="F2"/>
          <w:sz w:val="32"/>
          <w:szCs w:val="32"/>
          <w:rtl/>
          <w:lang w:bidi="ar-EG"/>
        </w:rPr>
        <w:t>أنواع الإبداع</w:t>
      </w:r>
      <w:bookmarkEnd w:id="44"/>
    </w:p>
    <w:p w14:paraId="079874A3"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صنف الكتاب والباحثون الإبداع في أنواع عدة انطلاقا من اهتماماتهم وتوجهاتهم أو طبيعة المنظمة وعملها ونوعها أو نواتج عملية الإبداع وعليه فقد ظهرت العديد من التصنيفات الخاصة بالإبداع الوسيلة وإبداع الغاية أو الإبداع الداخلي والإبداع الخارجي أو إبداع المنتج وإبداع العملية, لكن يمكن القول إن الإبداع على مستوى المنظمة ككل يمكن تصنيفه إلى نوعين أساسيين يشتمل كل منهما على نواحي أو أنواع أخرى للإبداع وهما : (عيسى، 2023)</w:t>
      </w:r>
    </w:p>
    <w:p w14:paraId="7EBF49A2" w14:textId="77777777" w:rsidR="00427150" w:rsidRPr="00995BEB" w:rsidRDefault="00427150" w:rsidP="007760FB">
      <w:pPr>
        <w:numPr>
          <w:ilvl w:val="0"/>
          <w:numId w:val="16"/>
        </w:numPr>
        <w:spacing w:before="100" w:beforeAutospacing="1" w:after="100" w:afterAutospacing="1" w:line="360" w:lineRule="auto"/>
        <w:ind w:left="423"/>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الإبداع الإداري: يشتمل على تغييرات في الهيكل التنظيمي ونشاطات المنظمة الأساسية، وتصميم الأعمال، وعمليات المنظمة، وسياسات واستراتيجيات جديدة، ونظم</w:t>
      </w:r>
    </w:p>
    <w:p w14:paraId="0B78C371" w14:textId="77777777" w:rsidR="00427150" w:rsidRPr="00995BEB" w:rsidRDefault="00427150" w:rsidP="007760FB">
      <w:pPr>
        <w:numPr>
          <w:ilvl w:val="0"/>
          <w:numId w:val="1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رقابة جديدة وغيرها.</w:t>
      </w:r>
    </w:p>
    <w:p w14:paraId="32EE75A2" w14:textId="77777777" w:rsidR="00427150" w:rsidRPr="00995BEB" w:rsidRDefault="00427150" w:rsidP="007760FB">
      <w:pPr>
        <w:numPr>
          <w:ilvl w:val="0"/>
          <w:numId w:val="1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 xml:space="preserve">االإبداع الفني التقني يشمل تطوير منتجات أو خدمات جديدة أو تغييرات في التقنيات التي تستخدمها المنظمة، وتغييرات في أساليب الإنتاج، وإدخال الحاسوب في العمل وغيرها </w:t>
      </w:r>
    </w:p>
    <w:p w14:paraId="01238872" w14:textId="77777777" w:rsidR="00427150" w:rsidRPr="00995BEB" w:rsidRDefault="00427150" w:rsidP="00111C23">
      <w:pPr>
        <w:spacing w:before="100" w:beforeAutospacing="1" w:after="100" w:afterAutospacing="1" w:line="360" w:lineRule="auto"/>
        <w:jc w:val="both"/>
        <w:rPr>
          <w:rFonts w:ascii="Sakkal Majalla" w:hAnsi="Sakkal Majalla" w:cs="Sakkal Majalla"/>
          <w:b/>
          <w:bCs/>
          <w:color w:val="0D0D0D" w:themeColor="text1" w:themeTint="F2"/>
          <w:sz w:val="28"/>
          <w:szCs w:val="28"/>
        </w:rPr>
      </w:pPr>
      <w:r w:rsidRPr="00995BEB">
        <w:rPr>
          <w:rFonts w:ascii="Sakkal Majalla" w:hAnsi="Sakkal Majalla" w:cs="Sakkal Majalla"/>
          <w:b/>
          <w:bCs/>
          <w:color w:val="0D0D0D" w:themeColor="text1" w:themeTint="F2"/>
          <w:sz w:val="28"/>
          <w:szCs w:val="28"/>
          <w:rtl/>
          <w:lang w:bidi="ar-EG"/>
        </w:rPr>
        <w:t>أما في تصنيف آخر للإبداع : (الجرجاوي، 2024)</w:t>
      </w:r>
    </w:p>
    <w:p w14:paraId="4B36208E" w14:textId="77777777" w:rsidR="00427150" w:rsidRPr="00995BEB" w:rsidRDefault="00427150" w:rsidP="007760FB">
      <w:pPr>
        <w:numPr>
          <w:ilvl w:val="0"/>
          <w:numId w:val="17"/>
        </w:numPr>
        <w:spacing w:before="100" w:beforeAutospacing="1" w:after="100" w:afterAutospacing="1" w:line="360" w:lineRule="auto"/>
        <w:ind w:left="423"/>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 xml:space="preserve">ابتكار فكرة جديدة </w:t>
      </w:r>
      <w:r w:rsidRPr="00995BEB">
        <w:rPr>
          <w:rFonts w:ascii="Sakkal Majalla" w:hAnsi="Sakkal Majalla" w:cs="Sakkal Majalla"/>
          <w:color w:val="0D0D0D" w:themeColor="text1" w:themeTint="F2"/>
          <w:sz w:val="28"/>
          <w:szCs w:val="28"/>
        </w:rPr>
        <w:t>Innovation</w:t>
      </w:r>
      <w:r w:rsidRPr="00995BEB">
        <w:rPr>
          <w:rFonts w:ascii="Sakkal Majalla" w:hAnsi="Sakkal Majalla" w:cs="Sakkal Majalla"/>
          <w:color w:val="0D0D0D" w:themeColor="text1" w:themeTint="F2"/>
          <w:sz w:val="28"/>
          <w:szCs w:val="28"/>
          <w:rtl/>
          <w:lang w:bidi="ar-EG"/>
        </w:rPr>
        <w:t xml:space="preserve"> أو منتج جديد أو نظرية جديدة أو أسلوب وطريقة جديدة </w:t>
      </w:r>
    </w:p>
    <w:p w14:paraId="768BC8B1" w14:textId="77777777" w:rsidR="00427150" w:rsidRPr="00995BEB" w:rsidRDefault="00427150" w:rsidP="007760FB">
      <w:pPr>
        <w:numPr>
          <w:ilvl w:val="0"/>
          <w:numId w:val="1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 xml:space="preserve">التجميع </w:t>
      </w:r>
      <w:r w:rsidRPr="00995BEB">
        <w:rPr>
          <w:rFonts w:ascii="Sakkal Majalla" w:hAnsi="Sakkal Majalla" w:cs="Sakkal Majalla"/>
          <w:color w:val="0D0D0D" w:themeColor="text1" w:themeTint="F2"/>
          <w:sz w:val="28"/>
          <w:szCs w:val="28"/>
        </w:rPr>
        <w:t>Synthesis</w:t>
      </w:r>
      <w:r w:rsidRPr="00995BEB">
        <w:rPr>
          <w:rFonts w:ascii="Sakkal Majalla" w:hAnsi="Sakkal Majalla" w:cs="Sakkal Majalla"/>
          <w:color w:val="0D0D0D" w:themeColor="text1" w:themeTint="F2"/>
          <w:sz w:val="28"/>
          <w:szCs w:val="28"/>
          <w:rtl/>
          <w:lang w:bidi="ar-EG"/>
        </w:rPr>
        <w:t xml:space="preserve"> الأفكار ومعلومات وأساليب غير مترابطة وتحويلها إلى فكرة جديدة أو منتج جديد.</w:t>
      </w:r>
    </w:p>
    <w:p w14:paraId="6B9F2330" w14:textId="77777777" w:rsidR="00427150" w:rsidRPr="00995BEB" w:rsidRDefault="00427150" w:rsidP="007760FB">
      <w:pPr>
        <w:numPr>
          <w:ilvl w:val="0"/>
          <w:numId w:val="1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 xml:space="preserve">التوسع </w:t>
      </w:r>
      <w:r w:rsidRPr="00995BEB">
        <w:rPr>
          <w:rFonts w:ascii="Sakkal Majalla" w:hAnsi="Sakkal Majalla" w:cs="Sakkal Majalla"/>
          <w:color w:val="0D0D0D" w:themeColor="text1" w:themeTint="F2"/>
          <w:sz w:val="28"/>
          <w:szCs w:val="28"/>
        </w:rPr>
        <w:t>Extrusion</w:t>
      </w:r>
      <w:r w:rsidRPr="00995BEB">
        <w:rPr>
          <w:rFonts w:ascii="Sakkal Majalla" w:hAnsi="Sakkal Majalla" w:cs="Sakkal Majalla"/>
          <w:color w:val="0D0D0D" w:themeColor="text1" w:themeTint="F2"/>
          <w:sz w:val="28"/>
          <w:szCs w:val="28"/>
          <w:rtl/>
          <w:lang w:bidi="ar-EG"/>
        </w:rPr>
        <w:t xml:space="preserve"> باستخدام فكرة جديدة في مجالات جديدة.</w:t>
      </w:r>
    </w:p>
    <w:p w14:paraId="5315D010" w14:textId="77777777" w:rsidR="00427150" w:rsidRPr="00995BEB" w:rsidRDefault="00427150" w:rsidP="007760FB">
      <w:pPr>
        <w:numPr>
          <w:ilvl w:val="0"/>
          <w:numId w:val="1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lastRenderedPageBreak/>
        <w:t xml:space="preserve">المبادرة </w:t>
      </w:r>
      <w:r w:rsidRPr="00995BEB">
        <w:rPr>
          <w:rFonts w:ascii="Sakkal Majalla" w:hAnsi="Sakkal Majalla" w:cs="Sakkal Majalla"/>
          <w:color w:val="0D0D0D" w:themeColor="text1" w:themeTint="F2"/>
          <w:sz w:val="28"/>
          <w:szCs w:val="28"/>
        </w:rPr>
        <w:t>Initiation</w:t>
      </w:r>
      <w:r w:rsidRPr="00995BEB">
        <w:rPr>
          <w:rFonts w:ascii="Sakkal Majalla" w:hAnsi="Sakkal Majalla" w:cs="Sakkal Majalla"/>
          <w:color w:val="0D0D0D" w:themeColor="text1" w:themeTint="F2"/>
          <w:sz w:val="28"/>
          <w:szCs w:val="28"/>
          <w:rtl/>
          <w:lang w:bidi="ar-EG"/>
        </w:rPr>
        <w:t xml:space="preserve"> أو تقليد تجارب الآخرين.</w:t>
      </w:r>
    </w:p>
    <w:p w14:paraId="06DBD7BF" w14:textId="77777777" w:rsidR="00427150" w:rsidRPr="00995BEB" w:rsidRDefault="00427150" w:rsidP="00111C23">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ab/>
        <w:t>لقد قدم الباحثون والمختصون أيضا تصنيفات متعددة للإبداع تباينت بحسب خصائصه أو طبيعته أو مجاله أو مصدره، أو بحسب قرار المتخذ، والتي يمكن حصرها بالاتي:</w:t>
      </w:r>
    </w:p>
    <w:p w14:paraId="3AF07D60" w14:textId="77777777" w:rsidR="00427150" w:rsidRPr="00995BEB" w:rsidRDefault="00427150" w:rsidP="007760FB">
      <w:pPr>
        <w:numPr>
          <w:ilvl w:val="0"/>
          <w:numId w:val="18"/>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تصنيف الإبداع بحسب استعمالاته تم تصنيف الإبداع ضمن هذا المدخل إلى نوعين هما:</w:t>
      </w:r>
    </w:p>
    <w:p w14:paraId="37068E30"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إبداع المنتج (</w:t>
      </w:r>
      <w:r w:rsidRPr="00995BEB">
        <w:rPr>
          <w:rFonts w:ascii="Sakkal Majalla" w:hAnsi="Sakkal Majalla" w:cs="Sakkal Majalla"/>
          <w:color w:val="0D0D0D" w:themeColor="text1" w:themeTint="F2"/>
          <w:sz w:val="28"/>
          <w:szCs w:val="28"/>
        </w:rPr>
        <w:t>Product Innovation</w:t>
      </w:r>
      <w:r w:rsidRPr="00995BEB">
        <w:rPr>
          <w:rFonts w:ascii="Sakkal Majalla" w:hAnsi="Sakkal Majalla" w:cs="Sakkal Majalla"/>
          <w:color w:val="0D0D0D" w:themeColor="text1" w:themeTint="F2"/>
          <w:sz w:val="28"/>
          <w:szCs w:val="28"/>
          <w:rtl/>
          <w:lang w:bidi="ar-EG"/>
        </w:rPr>
        <w:t>) والذي يتجه نحو التغير في المنتج النهائي أو الخدمات النهائية المعروضة من قبل المنظمات، وإبداع العملية (</w:t>
      </w:r>
      <w:r w:rsidRPr="00995BEB">
        <w:rPr>
          <w:rFonts w:ascii="Sakkal Majalla" w:hAnsi="Sakkal Majalla" w:cs="Sakkal Majalla"/>
          <w:color w:val="0D0D0D" w:themeColor="text1" w:themeTint="F2"/>
          <w:sz w:val="28"/>
          <w:szCs w:val="28"/>
        </w:rPr>
        <w:t>Process Innovation</w:t>
      </w:r>
      <w:r w:rsidRPr="00995BEB">
        <w:rPr>
          <w:rFonts w:ascii="Sakkal Majalla" w:hAnsi="Sakkal Majalla" w:cs="Sakkal Majalla"/>
          <w:color w:val="0D0D0D" w:themeColor="text1" w:themeTint="F2"/>
          <w:sz w:val="28"/>
          <w:szCs w:val="28"/>
          <w:rtl/>
          <w:lang w:bidi="ar-EG"/>
        </w:rPr>
        <w:t>) من خلال تنفيذ أو التسليم الجديدة أو المحسنة على العملية الإنتاجية للتغير في المنتج النهائي أو الخدمات النهائية، ومن الباحثين الذين اعتمدوا هذا التصنيف. (الجاموس، 2020)</w:t>
      </w:r>
    </w:p>
    <w:p w14:paraId="118997C4" w14:textId="77777777" w:rsidR="00427150" w:rsidRPr="00995BEB" w:rsidRDefault="00427150" w:rsidP="007760FB">
      <w:pPr>
        <w:numPr>
          <w:ilvl w:val="0"/>
          <w:numId w:val="19"/>
        </w:num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تصنيف الإبداع بحسب طبيعة تأثير الإبداع ويتضمن الإبداع نوعين</w:t>
      </w:r>
      <w:r w:rsidRPr="00995BEB">
        <w:rPr>
          <w:rFonts w:ascii="Sakkal Majalla" w:hAnsi="Sakkal Majalla" w:cs="Sakkal Majalla"/>
          <w:color w:val="0D0D0D" w:themeColor="text1" w:themeTint="F2"/>
          <w:sz w:val="28"/>
          <w:szCs w:val="28"/>
          <w:rtl/>
          <w:lang w:bidi="ar-EG"/>
        </w:rPr>
        <w:t>، الأول هو الإبداع الجذري (</w:t>
      </w:r>
      <w:r w:rsidRPr="00995BEB">
        <w:rPr>
          <w:rFonts w:ascii="Sakkal Majalla" w:hAnsi="Sakkal Majalla" w:cs="Sakkal Majalla"/>
          <w:color w:val="0D0D0D" w:themeColor="text1" w:themeTint="F2"/>
          <w:sz w:val="28"/>
          <w:szCs w:val="28"/>
        </w:rPr>
        <w:t>Radical Innovation</w:t>
      </w:r>
      <w:r w:rsidRPr="00995BEB">
        <w:rPr>
          <w:rFonts w:ascii="Sakkal Majalla" w:hAnsi="Sakkal Majalla" w:cs="Sakkal Majalla"/>
          <w:color w:val="0D0D0D" w:themeColor="text1" w:themeTint="F2"/>
          <w:sz w:val="28"/>
          <w:szCs w:val="28"/>
          <w:rtl/>
          <w:lang w:bidi="ar-EG"/>
        </w:rPr>
        <w:t xml:space="preserve">) الذي يشير إلى عملية متكاملة العناصر، من أنتاج أو تسويق وإدارة إستراتيجية ، بحيث يؤدي إلى طرح منتج جديد أو خدمة جديدة مختلفة جذريا عن تلك الموجودة في الأسواق، وأما الثاني فهو الإبداع التدريجي </w:t>
      </w:r>
      <w:r w:rsidRPr="00995BEB">
        <w:rPr>
          <w:rFonts w:ascii="Sakkal Majalla" w:hAnsi="Sakkal Majalla" w:cs="Sakkal Majalla"/>
          <w:color w:val="0D0D0D" w:themeColor="text1" w:themeTint="F2"/>
          <w:sz w:val="28"/>
          <w:szCs w:val="28"/>
        </w:rPr>
        <w:t>Incremental</w:t>
      </w:r>
      <w:r w:rsidRPr="00995BEB">
        <w:rPr>
          <w:rFonts w:ascii="Sakkal Majalla" w:hAnsi="Sakkal Majalla" w:cs="Sakkal Majalla"/>
          <w:color w:val="0D0D0D" w:themeColor="text1" w:themeTint="F2"/>
          <w:sz w:val="28"/>
          <w:szCs w:val="28"/>
          <w:rtl/>
          <w:lang w:bidi="ar-EG"/>
        </w:rPr>
        <w:t xml:space="preserve"> </w:t>
      </w:r>
      <w:r w:rsidRPr="00995BEB">
        <w:rPr>
          <w:rFonts w:ascii="Sakkal Majalla" w:hAnsi="Sakkal Majalla" w:cs="Sakkal Majalla" w:hint="cs"/>
          <w:color w:val="0D0D0D" w:themeColor="text1" w:themeTint="F2"/>
          <w:sz w:val="28"/>
          <w:szCs w:val="28"/>
          <w:rtl/>
          <w:lang w:bidi="ar-EG"/>
        </w:rPr>
        <w:t>(</w:t>
      </w:r>
      <w:r w:rsidRPr="00995BEB">
        <w:rPr>
          <w:rFonts w:ascii="Sakkal Majalla" w:hAnsi="Sakkal Majalla" w:cs="Sakkal Majalla"/>
          <w:color w:val="0D0D0D" w:themeColor="text1" w:themeTint="F2"/>
          <w:sz w:val="28"/>
          <w:szCs w:val="28"/>
        </w:rPr>
        <w:t>Innovation</w:t>
      </w:r>
      <w:r w:rsidRPr="00995BEB">
        <w:rPr>
          <w:rFonts w:ascii="Sakkal Majalla" w:hAnsi="Sakkal Majalla" w:cs="Sakkal Majalla"/>
          <w:color w:val="0D0D0D" w:themeColor="text1" w:themeTint="F2"/>
          <w:sz w:val="28"/>
          <w:szCs w:val="28"/>
          <w:rtl/>
          <w:lang w:bidi="ar-EG"/>
        </w:rPr>
        <w:t>) فهو تحسينات صغيرة يتم عملها لتعزيز أو عمل امتداد لعمليات المنظمة حاليا أو المنتجات الخدمات وقد أطلق  على النوع الأول بالإبداع الكلي أو الرئيسي، والنوع الثاني بالإبداع الجزئي أو الثانوي، ومن الباحثين الذين اعتمدوا هذا التصنيف. (سراج، 2021)</w:t>
      </w:r>
    </w:p>
    <w:p w14:paraId="668FE2E3" w14:textId="77777777" w:rsidR="00427150" w:rsidRPr="00995BEB" w:rsidRDefault="00427150" w:rsidP="007760FB">
      <w:pPr>
        <w:numPr>
          <w:ilvl w:val="0"/>
          <w:numId w:val="19"/>
        </w:num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تصنيف الإبداع بحسب مجاله:</w:t>
      </w:r>
      <w:r w:rsidRPr="00995BEB">
        <w:rPr>
          <w:rFonts w:ascii="Sakkal Majalla" w:hAnsi="Sakkal Majalla" w:cs="Sakkal Majalla"/>
          <w:color w:val="0D0D0D" w:themeColor="text1" w:themeTint="F2"/>
          <w:sz w:val="28"/>
          <w:szCs w:val="28"/>
          <w:rtl/>
          <w:lang w:bidi="ar-EG"/>
        </w:rPr>
        <w:t xml:space="preserve"> ضمن هذا المدخل تم تصنيف الإبداع إلى نوعين، الأول هو الإبداع الإداري (</w:t>
      </w:r>
      <w:r w:rsidRPr="00995BEB">
        <w:rPr>
          <w:rFonts w:ascii="Sakkal Majalla" w:hAnsi="Sakkal Majalla" w:cs="Sakkal Majalla"/>
          <w:color w:val="0D0D0D" w:themeColor="text1" w:themeTint="F2"/>
          <w:sz w:val="28"/>
          <w:szCs w:val="28"/>
        </w:rPr>
        <w:t>Administrative Innovation</w:t>
      </w:r>
      <w:r w:rsidRPr="00995BEB">
        <w:rPr>
          <w:rFonts w:ascii="Sakkal Majalla" w:hAnsi="Sakkal Majalla" w:cs="Sakkal Majalla"/>
          <w:color w:val="0D0D0D" w:themeColor="text1" w:themeTint="F2"/>
          <w:sz w:val="28"/>
          <w:szCs w:val="28"/>
          <w:rtl/>
          <w:lang w:bidi="ar-EG"/>
        </w:rPr>
        <w:t>) يشير إلى التغيرات في الهيكل التنظيمي وعمليات المنظمة، ووظائف الموارد البشرية والأساليب الإدارية مثل إعادة تصميم العمل والسياسات والإجراءات الجديدة وبرامج التدريب الجديدة وغيرها وأما الثاني فهو الإبداع التكنولوجي (</w:t>
      </w:r>
      <w:r w:rsidRPr="00995BEB">
        <w:rPr>
          <w:rFonts w:ascii="Sakkal Majalla" w:hAnsi="Sakkal Majalla" w:cs="Sakkal Majalla"/>
          <w:color w:val="0D0D0D" w:themeColor="text1" w:themeTint="F2"/>
          <w:sz w:val="28"/>
          <w:szCs w:val="28"/>
        </w:rPr>
        <w:t>Technological Innovation</w:t>
      </w:r>
      <w:r w:rsidRPr="00995BEB">
        <w:rPr>
          <w:rFonts w:ascii="Sakkal Majalla" w:hAnsi="Sakkal Majalla" w:cs="Sakkal Majalla"/>
          <w:color w:val="0D0D0D" w:themeColor="text1" w:themeTint="F2"/>
          <w:sz w:val="28"/>
          <w:szCs w:val="28"/>
          <w:rtl/>
          <w:lang w:bidi="ar-EG"/>
        </w:rPr>
        <w:t>) هو تبني فكرة جديدة تؤثر بشكل مباشر على عمليات الإخراج الرئيسية للمنظمة ويشمل تطوير منتجات وخدمات جديدة أو عمليات إنتاج جديدة، أو إجراء تحسينات على المنتجات والعمليات القائمة ومن الباحثين الذين تبنوا هذا التصنيف . (عمرو، 2020)</w:t>
      </w:r>
    </w:p>
    <w:p w14:paraId="39001082" w14:textId="77777777" w:rsidR="00427150" w:rsidRPr="00995BEB" w:rsidRDefault="00427150" w:rsidP="007760FB">
      <w:pPr>
        <w:numPr>
          <w:ilvl w:val="0"/>
          <w:numId w:val="19"/>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995BEB">
        <w:rPr>
          <w:rFonts w:ascii="Sakkal Majalla" w:hAnsi="Sakkal Majalla" w:cs="Sakkal Majalla"/>
          <w:b/>
          <w:bCs/>
          <w:color w:val="0D0D0D" w:themeColor="text1" w:themeTint="F2"/>
          <w:sz w:val="28"/>
          <w:szCs w:val="28"/>
          <w:rtl/>
          <w:lang w:bidi="ar-EG"/>
        </w:rPr>
        <w:lastRenderedPageBreak/>
        <w:t>تصنيف الإبداع بحسب مصادره:</w:t>
      </w:r>
      <w:r w:rsidRPr="00995BEB">
        <w:rPr>
          <w:rFonts w:ascii="Sakkal Majalla" w:hAnsi="Sakkal Majalla" w:cs="Sakkal Majalla"/>
          <w:color w:val="0D0D0D" w:themeColor="text1" w:themeTint="F2"/>
          <w:sz w:val="28"/>
          <w:szCs w:val="28"/>
          <w:rtl/>
          <w:lang w:bidi="ar-EG"/>
        </w:rPr>
        <w:t xml:space="preserve"> فقد صنف الإبداع إلى إبداع داخلي وإبداع خارجي يتمثل الإبداع الخارجي في حصول المنظمة على الأفكار من مصادر خارجية مثل المنظمات الأخرى التي لها نشاط مماثل أو مراكز بحثية وغيرها، أما الإبداع الداخلي فيعبر عن الإبداعات التي تتبناها المنظمة ويكون مصدر الأفكار فيها داخل المنظمة كالإدارة العليا والعاملين وأقسام المنظمة كالبحث والتطوير والتسويق وغيرها، واعتمد هذا التصنيف من قبل. (بوعطيط، 2019)</w:t>
      </w:r>
    </w:p>
    <w:p w14:paraId="5286103C" w14:textId="77777777" w:rsidR="00427150" w:rsidRPr="00995BEB" w:rsidRDefault="00427150" w:rsidP="007760FB">
      <w:pPr>
        <w:numPr>
          <w:ilvl w:val="0"/>
          <w:numId w:val="19"/>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995BEB">
        <w:rPr>
          <w:rFonts w:ascii="Sakkal Majalla" w:hAnsi="Sakkal Majalla" w:cs="Sakkal Majalla"/>
          <w:b/>
          <w:bCs/>
          <w:color w:val="0D0D0D" w:themeColor="text1" w:themeTint="F2"/>
          <w:sz w:val="28"/>
          <w:szCs w:val="28"/>
          <w:rtl/>
          <w:lang w:bidi="ar-EG"/>
        </w:rPr>
        <w:t>تصنيف الإبداع بحسب القرار المتخذ</w:t>
      </w:r>
      <w:r w:rsidRPr="00995BEB">
        <w:rPr>
          <w:rFonts w:ascii="Sakkal Majalla" w:hAnsi="Sakkal Majalla" w:cs="Sakkal Majalla"/>
          <w:color w:val="0D0D0D" w:themeColor="text1" w:themeTint="F2"/>
          <w:sz w:val="28"/>
          <w:szCs w:val="28"/>
          <w:rtl/>
          <w:lang w:bidi="ar-EG"/>
        </w:rPr>
        <w:t xml:space="preserve"> فقد صنف الإبداع إلى إبداع فردي وإبداع جماعي، فالإبداع الفردي يكون مصدره قرارات الإدارة العليا، وأما الإبداع الجماعي فيكون بقرارات جماعية أي بمشاركة أعضاء المنظمة والعاملين فيها ومن الباحثين . (الماحي، 2020)</w:t>
      </w:r>
    </w:p>
    <w:p w14:paraId="7C29B2CC" w14:textId="144E29FB" w:rsidR="00427150" w:rsidRPr="00995BEB" w:rsidRDefault="00B96EE1" w:rsidP="006C5CC0">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45" w:name="_Toc173236174"/>
      <w:r w:rsidRPr="00995BEB">
        <w:rPr>
          <w:rFonts w:ascii="Sakkal Majalla" w:hAnsi="Sakkal Majalla" w:cs="Sakkal Majalla" w:hint="cs"/>
          <w:b/>
          <w:bCs/>
          <w:color w:val="0D0D0D" w:themeColor="text1" w:themeTint="F2"/>
          <w:sz w:val="32"/>
          <w:szCs w:val="32"/>
          <w:rtl/>
          <w:lang w:bidi="ar-EG"/>
        </w:rPr>
        <w:t xml:space="preserve">6.2.2 </w:t>
      </w:r>
      <w:r w:rsidR="00427150" w:rsidRPr="00995BEB">
        <w:rPr>
          <w:rFonts w:ascii="Sakkal Majalla" w:hAnsi="Sakkal Majalla" w:cs="Sakkal Majalla"/>
          <w:b/>
          <w:bCs/>
          <w:color w:val="0D0D0D" w:themeColor="text1" w:themeTint="F2"/>
          <w:sz w:val="32"/>
          <w:szCs w:val="32"/>
          <w:rtl/>
          <w:lang w:bidi="ar-EG"/>
        </w:rPr>
        <w:t xml:space="preserve"> مستويات الإبداع</w:t>
      </w:r>
      <w:bookmarkEnd w:id="45"/>
    </w:p>
    <w:p w14:paraId="66BD369D" w14:textId="77777777" w:rsidR="00427150" w:rsidRPr="00995BEB" w:rsidRDefault="00427150" w:rsidP="00111C23">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يأخذ الإبداع مستويات عدة تتمثل في : (قباجة، 2019)</w:t>
      </w:r>
    </w:p>
    <w:p w14:paraId="03E524A4" w14:textId="77777777" w:rsidR="00427150" w:rsidRPr="00995BEB" w:rsidRDefault="00427150" w:rsidP="007760FB">
      <w:pPr>
        <w:numPr>
          <w:ilvl w:val="0"/>
          <w:numId w:val="20"/>
        </w:numPr>
        <w:spacing w:before="100" w:beforeAutospacing="1" w:after="100" w:afterAutospacing="1" w:line="360" w:lineRule="auto"/>
        <w:ind w:left="423"/>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 xml:space="preserve">الإبداع على المستوى الفردي بحيث يكون لدى العاملين دافعية إبداعية خلاقة لتطوير العمل وذلك من خلال خصائص فطرية يتمتعون بها كالذكاء والموهبة أو من خلال خصائص مكتسبة كحل المشكلات مثلا، وهذه الخصائص يدعمها التدرب عليها وينميهاويساعد على ذلك ذكاء الفرد وموهبته. </w:t>
      </w:r>
    </w:p>
    <w:p w14:paraId="08BB67DF" w14:textId="77777777" w:rsidR="00427150" w:rsidRPr="00995BEB" w:rsidRDefault="00427150" w:rsidP="007760FB">
      <w:pPr>
        <w:numPr>
          <w:ilvl w:val="0"/>
          <w:numId w:val="2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 xml:space="preserve"> الإبداع على مستوى الجماعات بحيث تكون هناك جماعات محددة في العمل تتعاون فيما بينها لتطبيق الأفكار التي يحملونها وتغيير الشيء نحو الأفضل كجماعة فنية في قسم الإنتاج مثلا.</w:t>
      </w:r>
    </w:p>
    <w:p w14:paraId="188C83A5" w14:textId="77777777" w:rsidR="00427150" w:rsidRPr="00995BEB" w:rsidRDefault="00427150" w:rsidP="007760FB">
      <w:pPr>
        <w:numPr>
          <w:ilvl w:val="0"/>
          <w:numId w:val="20"/>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الإبداع على مستوى المنظمات هناك منظمات متميزة في مستوى أدائها وعملها وغالبا ما يكون عمل هذه المنظمات نموذجيا ومثاليا للمنظمات الأخرى وحتى تصل المنظمات إلى الإبداع لا بد من وجود إبداع فردي وجماعي</w:t>
      </w:r>
    </w:p>
    <w:p w14:paraId="4BF06CE1" w14:textId="77777777" w:rsidR="00AC7F8C" w:rsidRDefault="00AC7F8C">
      <w:pPr>
        <w:bidi w:val="0"/>
        <w:rPr>
          <w:rFonts w:ascii="Sakkal Majalla" w:hAnsi="Sakkal Majalla" w:cs="Sakkal Majalla"/>
          <w:b/>
          <w:bCs/>
          <w:color w:val="0D0D0D" w:themeColor="text1" w:themeTint="F2"/>
          <w:sz w:val="28"/>
          <w:szCs w:val="28"/>
          <w:rtl/>
          <w:lang w:bidi="ar-EG"/>
        </w:rPr>
      </w:pPr>
      <w:r>
        <w:rPr>
          <w:rFonts w:ascii="Sakkal Majalla" w:hAnsi="Sakkal Majalla" w:cs="Sakkal Majalla"/>
          <w:b/>
          <w:bCs/>
          <w:color w:val="0D0D0D" w:themeColor="text1" w:themeTint="F2"/>
          <w:sz w:val="28"/>
          <w:szCs w:val="28"/>
          <w:rtl/>
          <w:lang w:bidi="ar-EG"/>
        </w:rPr>
        <w:br w:type="page"/>
      </w:r>
    </w:p>
    <w:p w14:paraId="61A31C2B" w14:textId="1928C3E8" w:rsidR="00427150" w:rsidRPr="00995BEB" w:rsidRDefault="00427150" w:rsidP="00111C23">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lastRenderedPageBreak/>
        <w:t>وتم تقسيم الإبداع إلى مستويات مختلفة هي : (بن عودة، 2019)</w:t>
      </w:r>
    </w:p>
    <w:p w14:paraId="497C858C" w14:textId="77777777" w:rsidR="00427150" w:rsidRPr="00995BEB" w:rsidRDefault="00427150" w:rsidP="007760FB">
      <w:pPr>
        <w:numPr>
          <w:ilvl w:val="0"/>
          <w:numId w:val="21"/>
        </w:numPr>
        <w:spacing w:before="100" w:beforeAutospacing="1" w:after="100" w:afterAutospacing="1" w:line="360" w:lineRule="auto"/>
        <w:ind w:left="423"/>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الإبداع التعبيري : (</w:t>
      </w:r>
      <w:r w:rsidRPr="00995BEB">
        <w:rPr>
          <w:rFonts w:ascii="Sakkal Majalla" w:hAnsi="Sakkal Majalla" w:cs="Sakkal Majalla"/>
          <w:color w:val="0D0D0D" w:themeColor="text1" w:themeTint="F2"/>
          <w:sz w:val="28"/>
          <w:szCs w:val="28"/>
        </w:rPr>
        <w:t>Expressive Creativity</w:t>
      </w:r>
      <w:r w:rsidRPr="00995BEB">
        <w:rPr>
          <w:rFonts w:ascii="Sakkal Majalla" w:hAnsi="Sakkal Majalla" w:cs="Sakkal Majalla"/>
          <w:color w:val="0D0D0D" w:themeColor="text1" w:themeTint="F2"/>
          <w:sz w:val="28"/>
          <w:szCs w:val="28"/>
          <w:rtl/>
          <w:lang w:bidi="ar-EG"/>
        </w:rPr>
        <w:t>) وتكون فيه الأصالة والكفاءة على قدر قليل من الأهمية.</w:t>
      </w:r>
    </w:p>
    <w:p w14:paraId="491C233A" w14:textId="77777777" w:rsidR="00427150" w:rsidRPr="00995BEB" w:rsidRDefault="00427150" w:rsidP="007760FB">
      <w:pPr>
        <w:numPr>
          <w:ilvl w:val="0"/>
          <w:numId w:val="2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الإبداع الإنتاجي: (</w:t>
      </w:r>
      <w:r w:rsidRPr="00995BEB">
        <w:rPr>
          <w:rFonts w:ascii="Sakkal Majalla" w:hAnsi="Sakkal Majalla" w:cs="Sakkal Majalla"/>
          <w:color w:val="0D0D0D" w:themeColor="text1" w:themeTint="F2"/>
          <w:sz w:val="28"/>
          <w:szCs w:val="28"/>
        </w:rPr>
        <w:t>Productive Creativity</w:t>
      </w:r>
      <w:r w:rsidRPr="00995BEB">
        <w:rPr>
          <w:rFonts w:ascii="Sakkal Majalla" w:hAnsi="Sakkal Majalla" w:cs="Sakkal Majalla"/>
          <w:color w:val="0D0D0D" w:themeColor="text1" w:themeTint="F2"/>
          <w:sz w:val="28"/>
          <w:szCs w:val="28"/>
          <w:rtl/>
          <w:lang w:bidi="ar-EG"/>
        </w:rPr>
        <w:t>) و هو الذي يرتبط بتطوير آلة أو منتج أو خدمة.</w:t>
      </w:r>
    </w:p>
    <w:p w14:paraId="578039F7" w14:textId="77777777" w:rsidR="00427150" w:rsidRPr="00995BEB" w:rsidRDefault="00427150" w:rsidP="007760FB">
      <w:pPr>
        <w:numPr>
          <w:ilvl w:val="0"/>
          <w:numId w:val="2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الإبداع الإختراعي: (</w:t>
      </w:r>
      <w:r w:rsidRPr="00995BEB">
        <w:rPr>
          <w:rFonts w:ascii="Sakkal Majalla" w:hAnsi="Sakkal Majalla" w:cs="Sakkal Majalla"/>
          <w:color w:val="0D0D0D" w:themeColor="text1" w:themeTint="F2"/>
          <w:sz w:val="28"/>
          <w:szCs w:val="28"/>
        </w:rPr>
        <w:t>Inventive Creativity</w:t>
      </w:r>
      <w:r w:rsidRPr="00995BEB">
        <w:rPr>
          <w:rFonts w:ascii="Sakkal Majalla" w:hAnsi="Sakkal Majalla" w:cs="Sakkal Majalla"/>
          <w:color w:val="0D0D0D" w:themeColor="text1" w:themeTint="F2"/>
          <w:sz w:val="28"/>
          <w:szCs w:val="28"/>
          <w:rtl/>
          <w:lang w:bidi="ar-EG"/>
        </w:rPr>
        <w:t>) ويتعلق بتقديم أساليب جديدة.</w:t>
      </w:r>
    </w:p>
    <w:p w14:paraId="6D3CA706" w14:textId="77777777" w:rsidR="00427150" w:rsidRPr="00995BEB" w:rsidRDefault="00427150" w:rsidP="007760FB">
      <w:pPr>
        <w:numPr>
          <w:ilvl w:val="0"/>
          <w:numId w:val="2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الإبداع الإبتكاري: (</w:t>
      </w:r>
      <w:r w:rsidRPr="00995BEB">
        <w:rPr>
          <w:rFonts w:ascii="Sakkal Majalla" w:hAnsi="Sakkal Majalla" w:cs="Sakkal Majalla"/>
          <w:color w:val="0D0D0D" w:themeColor="text1" w:themeTint="F2"/>
          <w:sz w:val="28"/>
          <w:szCs w:val="28"/>
        </w:rPr>
        <w:t>Innovative Creativity</w:t>
      </w:r>
      <w:r w:rsidRPr="00995BEB">
        <w:rPr>
          <w:rFonts w:ascii="Sakkal Majalla" w:hAnsi="Sakkal Majalla" w:cs="Sakkal Majalla"/>
          <w:color w:val="0D0D0D" w:themeColor="text1" w:themeTint="F2"/>
          <w:sz w:val="28"/>
          <w:szCs w:val="28"/>
          <w:rtl/>
          <w:lang w:bidi="ar-EG"/>
        </w:rPr>
        <w:t>) يشير إلى التطوير المستمر للأفكار وينجم عنه اكتساب مهارات جديدة.</w:t>
      </w:r>
    </w:p>
    <w:p w14:paraId="4AE07968" w14:textId="77777777" w:rsidR="00427150" w:rsidRPr="00995BEB" w:rsidRDefault="00427150" w:rsidP="007760FB">
      <w:pPr>
        <w:numPr>
          <w:ilvl w:val="0"/>
          <w:numId w:val="21"/>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 xml:space="preserve"> إبداع الانبثاق (</w:t>
      </w:r>
      <w:r w:rsidRPr="00995BEB">
        <w:rPr>
          <w:rFonts w:ascii="Sakkal Majalla" w:hAnsi="Sakkal Majalla" w:cs="Sakkal Majalla"/>
          <w:color w:val="0D0D0D" w:themeColor="text1" w:themeTint="F2"/>
          <w:sz w:val="28"/>
          <w:szCs w:val="28"/>
        </w:rPr>
        <w:t>Emergence Creativity</w:t>
      </w:r>
      <w:r w:rsidRPr="00995BEB">
        <w:rPr>
          <w:rFonts w:ascii="Sakkal Majalla" w:hAnsi="Sakkal Majalla" w:cs="Sakkal Majalla"/>
          <w:color w:val="0D0D0D" w:themeColor="text1" w:themeTint="F2"/>
          <w:sz w:val="28"/>
          <w:szCs w:val="28"/>
          <w:rtl/>
          <w:lang w:bidi="ar-EG"/>
        </w:rPr>
        <w:t>) هو نادر الحدوث لما يتطلبه من وضع أفكار و افتراضات جديدة كل الجدة.</w:t>
      </w:r>
    </w:p>
    <w:p w14:paraId="209E57BC" w14:textId="48279796" w:rsidR="00427150" w:rsidRPr="00995BEB" w:rsidRDefault="006C5CC0" w:rsidP="0011204A">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46" w:name="_Toc173236175"/>
      <w:r w:rsidRPr="00995BEB">
        <w:rPr>
          <w:rFonts w:ascii="Sakkal Majalla" w:hAnsi="Sakkal Majalla" w:cs="Sakkal Majalla" w:hint="cs"/>
          <w:b/>
          <w:bCs/>
          <w:color w:val="0D0D0D" w:themeColor="text1" w:themeTint="F2"/>
          <w:sz w:val="32"/>
          <w:szCs w:val="32"/>
          <w:rtl/>
          <w:lang w:bidi="ar-EG"/>
        </w:rPr>
        <w:t xml:space="preserve">7.2.2 </w:t>
      </w:r>
      <w:r w:rsidR="00427150" w:rsidRPr="00995BEB">
        <w:rPr>
          <w:rFonts w:ascii="Sakkal Majalla" w:hAnsi="Sakkal Majalla" w:cs="Sakkal Majalla"/>
          <w:b/>
          <w:bCs/>
          <w:color w:val="0D0D0D" w:themeColor="text1" w:themeTint="F2"/>
          <w:sz w:val="32"/>
          <w:szCs w:val="32"/>
          <w:rtl/>
          <w:lang w:bidi="ar-EG"/>
        </w:rPr>
        <w:t>مكونات الإبداع الإداري:</w:t>
      </w:r>
      <w:bookmarkEnd w:id="46"/>
    </w:p>
    <w:p w14:paraId="75988FAD" w14:textId="77777777" w:rsidR="00427150" w:rsidRPr="00995BEB" w:rsidRDefault="00427150" w:rsidP="007760FB">
      <w:pPr>
        <w:numPr>
          <w:ilvl w:val="0"/>
          <w:numId w:val="23"/>
        </w:numPr>
        <w:spacing w:before="100" w:beforeAutospacing="1" w:after="100" w:afterAutospacing="1" w:line="360" w:lineRule="auto"/>
        <w:ind w:left="423"/>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مراحل العملية الإبداعية الاهتمام والإعداد والاحتضان والبزوغ والتحقق).</w:t>
      </w:r>
    </w:p>
    <w:p w14:paraId="78CCCB84" w14:textId="77777777" w:rsidR="00427150" w:rsidRPr="00995BEB" w:rsidRDefault="00427150" w:rsidP="007760FB">
      <w:pPr>
        <w:numPr>
          <w:ilvl w:val="0"/>
          <w:numId w:val="2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 xml:space="preserve"> الإنسان المبدع سماته وخصائصه الشخصية، والقدرات الإبداعية) (مظاهر الإبداع)</w:t>
      </w:r>
    </w:p>
    <w:p w14:paraId="63A887E7" w14:textId="77777777" w:rsidR="00427150" w:rsidRPr="00995BEB" w:rsidRDefault="00427150" w:rsidP="007760FB">
      <w:pPr>
        <w:numPr>
          <w:ilvl w:val="0"/>
          <w:numId w:val="23"/>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المتغيرات التنظيمية البناء التنظيمي الإجراءات وأنظمة العمل الاتصالات، نمط القيادة الحوافز التدريب)</w:t>
      </w:r>
    </w:p>
    <w:p w14:paraId="537299FC" w14:textId="77777777" w:rsidR="00427150" w:rsidRPr="00995BEB" w:rsidRDefault="00427150" w:rsidP="00111C23">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ويذكر أن هناك أربعة مكونات رئيسية يتكون منها المزيج الإبداعي وهي :</w:t>
      </w:r>
    </w:p>
    <w:p w14:paraId="6E8A360E" w14:textId="77777777" w:rsidR="00427150" w:rsidRPr="00995BEB" w:rsidRDefault="00427150" w:rsidP="007760FB">
      <w:pPr>
        <w:numPr>
          <w:ilvl w:val="0"/>
          <w:numId w:val="24"/>
        </w:numPr>
        <w:spacing w:before="100" w:beforeAutospacing="1" w:after="100" w:afterAutospacing="1" w:line="360" w:lineRule="auto"/>
        <w:ind w:left="423"/>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البيئة الإبداعية (</w:t>
      </w:r>
      <w:r w:rsidRPr="00995BEB">
        <w:rPr>
          <w:rFonts w:ascii="Sakkal Majalla" w:hAnsi="Sakkal Majalla" w:cs="Sakkal Majalla"/>
          <w:b/>
          <w:bCs/>
          <w:color w:val="0D0D0D" w:themeColor="text1" w:themeTint="F2"/>
          <w:sz w:val="28"/>
          <w:szCs w:val="28"/>
        </w:rPr>
        <w:t>Innovation Environment</w:t>
      </w:r>
      <w:r w:rsidRPr="00995BEB">
        <w:rPr>
          <w:rFonts w:ascii="Sakkal Majalla" w:hAnsi="Sakkal Majalla" w:cs="Sakkal Majalla"/>
          <w:b/>
          <w:bCs/>
          <w:color w:val="0D0D0D" w:themeColor="text1" w:themeTint="F2"/>
          <w:sz w:val="28"/>
          <w:szCs w:val="28"/>
          <w:rtl/>
          <w:lang w:bidi="ar-EG"/>
        </w:rPr>
        <w:t>):</w:t>
      </w:r>
      <w:r w:rsidRPr="00995BEB">
        <w:rPr>
          <w:rFonts w:ascii="Sakkal Majalla" w:hAnsi="Sakkal Majalla" w:cs="Sakkal Majalla"/>
          <w:color w:val="0D0D0D" w:themeColor="text1" w:themeTint="F2"/>
          <w:sz w:val="28"/>
          <w:szCs w:val="28"/>
          <w:rtl/>
          <w:lang w:bidi="ar-EG"/>
        </w:rPr>
        <w:t xml:space="preserve"> يقصد بالبيئة مجموعة القيود أو المواقف والظروف التي تؤثر بشكل مباشر أو غير مباشر وبدرجات متفاوتة على مستوى كفاءة الإدارة، ويمكن أن تكون هذه البيئة طبيعية أو نموذجية يتم تصميمها بحيث توفر أفضل الظروف لإثارة القدرة على التفكير الإبداعي، وقد برهنت الحقائق أن الإبداع التنظيمي ينتج من الإدارة الواعية الثقافة المؤسسة. (عيسى، 2023)</w:t>
      </w:r>
    </w:p>
    <w:p w14:paraId="4748AB4D" w14:textId="77777777" w:rsidR="00427150" w:rsidRPr="00995BEB" w:rsidRDefault="00427150" w:rsidP="007760FB">
      <w:pPr>
        <w:numPr>
          <w:ilvl w:val="0"/>
          <w:numId w:val="24"/>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b/>
          <w:bCs/>
          <w:color w:val="0D0D0D" w:themeColor="text1" w:themeTint="F2"/>
          <w:sz w:val="28"/>
          <w:szCs w:val="28"/>
          <w:rtl/>
          <w:lang w:bidi="ar-EG"/>
        </w:rPr>
        <w:t>الشخص المبدع (</w:t>
      </w:r>
      <w:r w:rsidRPr="00995BEB">
        <w:rPr>
          <w:rFonts w:ascii="Sakkal Majalla" w:hAnsi="Sakkal Majalla" w:cs="Sakkal Majalla"/>
          <w:b/>
          <w:bCs/>
          <w:color w:val="0D0D0D" w:themeColor="text1" w:themeTint="F2"/>
          <w:sz w:val="28"/>
          <w:szCs w:val="28"/>
        </w:rPr>
        <w:t>Innovate Person</w:t>
      </w:r>
      <w:r w:rsidRPr="00995BEB">
        <w:rPr>
          <w:rFonts w:ascii="Sakkal Majalla" w:hAnsi="Sakkal Majalla" w:cs="Sakkal Majalla"/>
          <w:b/>
          <w:bCs/>
          <w:color w:val="0D0D0D" w:themeColor="text1" w:themeTint="F2"/>
          <w:sz w:val="28"/>
          <w:szCs w:val="28"/>
          <w:rtl/>
          <w:lang w:bidi="ar-EG"/>
        </w:rPr>
        <w:t>):</w:t>
      </w:r>
      <w:r w:rsidRPr="00995BEB">
        <w:rPr>
          <w:rFonts w:ascii="Sakkal Majalla" w:hAnsi="Sakkal Majalla" w:cs="Sakkal Majalla"/>
          <w:color w:val="0D0D0D" w:themeColor="text1" w:themeTint="F2"/>
          <w:sz w:val="28"/>
          <w:szCs w:val="28"/>
          <w:rtl/>
          <w:lang w:bidi="ar-EG"/>
        </w:rPr>
        <w:t xml:space="preserve"> يمكن التعرف على الأشخاص المبدعين عن طريق دراسة المتغيرات الشخصية، والفروق الفردية في المجال المعرفي ومجال الدافعية ويتناول وصف الشخص </w:t>
      </w:r>
      <w:r w:rsidRPr="00995BEB">
        <w:rPr>
          <w:rFonts w:ascii="Sakkal Majalla" w:hAnsi="Sakkal Majalla" w:cs="Sakkal Majalla"/>
          <w:color w:val="0D0D0D" w:themeColor="text1" w:themeTint="F2"/>
          <w:sz w:val="28"/>
          <w:szCs w:val="28"/>
          <w:rtl/>
          <w:lang w:bidi="ar-EG"/>
        </w:rPr>
        <w:lastRenderedPageBreak/>
        <w:t>المبدع عادة ثلاث مجالات رئيسية وهي: الخصائص المعرفية والخصائص الشخصية (الدافعية) والخصائص التطورية مع زيادة القدرة على استخدام الجانب الأيمن من المخ لزيادة استخدام الحدس والبديهة إضافة إلى إطلاق طاقاته الكامنة للخروج من القيود المعوقة لقدراته الإبداعية. (الجرجاوي، 2024)</w:t>
      </w:r>
    </w:p>
    <w:p w14:paraId="49E07852" w14:textId="77777777" w:rsidR="00427150" w:rsidRPr="00995BEB" w:rsidRDefault="00427150" w:rsidP="007760FB">
      <w:pPr>
        <w:numPr>
          <w:ilvl w:val="0"/>
          <w:numId w:val="24"/>
        </w:numPr>
        <w:spacing w:before="100" w:beforeAutospacing="1" w:after="100" w:afterAutospacing="1" w:line="360" w:lineRule="auto"/>
        <w:ind w:left="423"/>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ال</w:t>
      </w:r>
      <w:r w:rsidRPr="00995BEB">
        <w:rPr>
          <w:rFonts w:ascii="Sakkal Majalla" w:hAnsi="Sakkal Majalla" w:cs="Sakkal Majalla"/>
          <w:b/>
          <w:bCs/>
          <w:color w:val="0D0D0D" w:themeColor="text1" w:themeTint="F2"/>
          <w:sz w:val="28"/>
          <w:szCs w:val="28"/>
          <w:rtl/>
          <w:lang w:bidi="ar-EG"/>
        </w:rPr>
        <w:t>عملية الإبداعية (</w:t>
      </w:r>
      <w:r w:rsidRPr="00995BEB">
        <w:rPr>
          <w:rFonts w:ascii="Sakkal Majalla" w:hAnsi="Sakkal Majalla" w:cs="Sakkal Majalla"/>
          <w:b/>
          <w:bCs/>
          <w:color w:val="0D0D0D" w:themeColor="text1" w:themeTint="F2"/>
          <w:sz w:val="28"/>
          <w:szCs w:val="28"/>
        </w:rPr>
        <w:t>Innovate Process</w:t>
      </w:r>
      <w:r w:rsidRPr="00995BEB">
        <w:rPr>
          <w:rFonts w:ascii="Sakkal Majalla" w:hAnsi="Sakkal Majalla" w:cs="Sakkal Majalla"/>
          <w:b/>
          <w:bCs/>
          <w:color w:val="0D0D0D" w:themeColor="text1" w:themeTint="F2"/>
          <w:sz w:val="28"/>
          <w:szCs w:val="28"/>
          <w:rtl/>
          <w:lang w:bidi="ar-EG"/>
        </w:rPr>
        <w:t xml:space="preserve"> </w:t>
      </w:r>
      <w:r w:rsidRPr="00995BEB">
        <w:rPr>
          <w:rFonts w:ascii="Sakkal Majalla" w:hAnsi="Sakkal Majalla" w:cs="Sakkal Majalla"/>
          <w:color w:val="0D0D0D" w:themeColor="text1" w:themeTint="F2"/>
          <w:sz w:val="28"/>
          <w:szCs w:val="28"/>
          <w:rtl/>
          <w:lang w:bidi="ar-EG"/>
        </w:rPr>
        <w:t>تتركز على الجوانب المتعلقة بعملية حل المشكلات وأنماط التفكير وأنساق معالجة المعلومات التي تشكل عملية الإبداع أي عملية تحسس للمشكلات والوعي بها وبمواطن الضعف والفجوات والتنافر والنقص فيها وصياغة فرضيات جديدة والبحث عن حلول وتعديل الفرضيات وإعادة صياغتها وإعلان النتائج. (الجاموس، 2020)</w:t>
      </w:r>
    </w:p>
    <w:p w14:paraId="4374C957" w14:textId="77777777" w:rsidR="00427150" w:rsidRPr="00995BEB" w:rsidRDefault="00427150" w:rsidP="007760FB">
      <w:pPr>
        <w:numPr>
          <w:ilvl w:val="0"/>
          <w:numId w:val="24"/>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b/>
          <w:bCs/>
          <w:color w:val="0D0D0D" w:themeColor="text1" w:themeTint="F2"/>
          <w:sz w:val="28"/>
          <w:szCs w:val="28"/>
          <w:rtl/>
          <w:lang w:bidi="ar-EG"/>
        </w:rPr>
        <w:t>المنتج الإبداعي (</w:t>
      </w:r>
      <w:r w:rsidRPr="00995BEB">
        <w:rPr>
          <w:rFonts w:ascii="Sakkal Majalla" w:hAnsi="Sakkal Majalla" w:cs="Sakkal Majalla"/>
          <w:b/>
          <w:bCs/>
          <w:color w:val="0D0D0D" w:themeColor="text1" w:themeTint="F2"/>
          <w:sz w:val="28"/>
          <w:szCs w:val="28"/>
        </w:rPr>
        <w:t>Innovate Product</w:t>
      </w:r>
      <w:r w:rsidRPr="00995BEB">
        <w:rPr>
          <w:rFonts w:ascii="Sakkal Majalla" w:hAnsi="Sakkal Majalla" w:cs="Sakkal Majalla"/>
          <w:b/>
          <w:bCs/>
          <w:color w:val="0D0D0D" w:themeColor="text1" w:themeTint="F2"/>
          <w:sz w:val="28"/>
          <w:szCs w:val="28"/>
          <w:rtl/>
          <w:lang w:bidi="ar-EG"/>
        </w:rPr>
        <w:t>)</w:t>
      </w:r>
      <w:r w:rsidRPr="00995BEB">
        <w:rPr>
          <w:rFonts w:ascii="Sakkal Majalla" w:hAnsi="Sakkal Majalla" w:cs="Sakkal Majalla"/>
          <w:color w:val="0D0D0D" w:themeColor="text1" w:themeTint="F2"/>
          <w:sz w:val="28"/>
          <w:szCs w:val="28"/>
          <w:rtl/>
          <w:lang w:bidi="ar-EG"/>
        </w:rPr>
        <w:t xml:space="preserve"> أي شيء يقدم إلى السوق لإشباع حاجة أو رغبة والمنتج في المؤسسات يعتبر عملية واسعة ومعقدة ابتداء من عملية البحث عن فكرة جديدة لمنتج جديد وتصميم شكله و خصائصه ونماذجه التجريبية الأولى وصولا إلى إنتاجه وتسويقه ومتابعة تطويره في دورة حياته في السوق وحتى تدهوره وخروجه من السوق ليحل محله منتج آخر . (سراج، 2021)</w:t>
      </w:r>
    </w:p>
    <w:p w14:paraId="725CE97E" w14:textId="20B6C8BE" w:rsidR="00427150" w:rsidRPr="00995BEB" w:rsidRDefault="0011204A" w:rsidP="00C919CA">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47" w:name="_Toc173236176"/>
      <w:r w:rsidRPr="00995BEB">
        <w:rPr>
          <w:rFonts w:ascii="Sakkal Majalla" w:hAnsi="Sakkal Majalla" w:cs="Sakkal Majalla" w:hint="cs"/>
          <w:b/>
          <w:bCs/>
          <w:color w:val="0D0D0D" w:themeColor="text1" w:themeTint="F2"/>
          <w:sz w:val="32"/>
          <w:szCs w:val="32"/>
          <w:rtl/>
          <w:lang w:bidi="ar-EG"/>
        </w:rPr>
        <w:t xml:space="preserve">8.2.2 </w:t>
      </w:r>
      <w:r w:rsidR="00427150" w:rsidRPr="00995BEB">
        <w:rPr>
          <w:rFonts w:ascii="Sakkal Majalla" w:hAnsi="Sakkal Majalla" w:cs="Sakkal Majalla"/>
          <w:b/>
          <w:bCs/>
          <w:color w:val="0D0D0D" w:themeColor="text1" w:themeTint="F2"/>
          <w:sz w:val="32"/>
          <w:szCs w:val="32"/>
          <w:rtl/>
          <w:lang w:bidi="ar-EG"/>
        </w:rPr>
        <w:t>مراحل الإبداع الإداري</w:t>
      </w:r>
      <w:bookmarkEnd w:id="47"/>
    </w:p>
    <w:p w14:paraId="71766D46" w14:textId="77777777" w:rsidR="00427150" w:rsidRPr="00995BEB" w:rsidRDefault="00427150" w:rsidP="00111C23">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ab/>
        <w:t>من أشهر النماذج التي تحدثت عن مراحل الإبداع الإداري نموذج و الذي يتميز بإمكانية تطبيقه على المستويين الاجتماعي والتنظيمي، ويتكون هذا النموذج من أربع مراحل هي :</w:t>
      </w:r>
    </w:p>
    <w:p w14:paraId="674B02D9" w14:textId="77777777" w:rsidR="00427150" w:rsidRPr="00995BEB" w:rsidRDefault="00427150" w:rsidP="007760FB">
      <w:pPr>
        <w:numPr>
          <w:ilvl w:val="0"/>
          <w:numId w:val="22"/>
        </w:num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مرحلة إدراك الحاجة إلى الإبداع تدرك الجماعة الحاجة إلى الإبداع حين يكون هناك فجوة بين الأداء المتوقع والأداء الحالي، وبالتالي فإن التفكير الإبداعي يحدث كاستجابة لهذه الفجوة. أو حينما تدرك المنظمة أو الجماعة أهمية بعض الإبداعات كمطلب أساسي الاستمرار وبقاء المنظمة. (عمرو، 2020)</w:t>
      </w:r>
    </w:p>
    <w:p w14:paraId="43B938BE" w14:textId="77777777" w:rsidR="00427150" w:rsidRPr="00995BEB" w:rsidRDefault="00427150" w:rsidP="007760FB">
      <w:pPr>
        <w:numPr>
          <w:ilvl w:val="0"/>
          <w:numId w:val="22"/>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 xml:space="preserve">مرحلة المبادرة بطرح الأفكار الإبداعية وتحتضن هذه المرحلة الاقتراحات الإبداعية للآخرين الذين يمثلون جماعة العمل وذلك بغرض حل المشكلة أو تحسين الوضعالراهن. ولاشك أن لهذه المرحلة أهميتها في تفعيل العملية الإبداعية من خلال قبول الأفكار الإبداعية التي تسهم في حل المشكلة أو تقود </w:t>
      </w:r>
      <w:r w:rsidRPr="00995BEB">
        <w:rPr>
          <w:rFonts w:ascii="Sakkal Majalla" w:hAnsi="Sakkal Majalla" w:cs="Sakkal Majalla"/>
          <w:color w:val="0D0D0D" w:themeColor="text1" w:themeTint="F2"/>
          <w:sz w:val="28"/>
          <w:szCs w:val="28"/>
          <w:rtl/>
          <w:lang w:bidi="ar-EG"/>
        </w:rPr>
        <w:lastRenderedPageBreak/>
        <w:t>إلى توليد أفكار إضافية أو رفض تلك الأفكار وبالتالي فقدت العملية الإبداعية جزءاً من وجودها. (بوعطيط، 2019)</w:t>
      </w:r>
    </w:p>
    <w:p w14:paraId="33C298CE" w14:textId="77777777" w:rsidR="00427150" w:rsidRPr="00995BEB" w:rsidRDefault="00427150" w:rsidP="007760FB">
      <w:pPr>
        <w:numPr>
          <w:ilvl w:val="0"/>
          <w:numId w:val="22"/>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مرحلة التطبيق يتم في هذه المرحلة تبني وتوظيف الأفكار الإبداعية المرغوبة، ومن المتوقع في هذه المرحلة إجراء بعض التعديلات على الأفكار لتمكينها من التطبيق بنجاح. (الماحي، 2020)</w:t>
      </w:r>
    </w:p>
    <w:p w14:paraId="4B6CF120" w14:textId="77777777" w:rsidR="00427150" w:rsidRPr="00995BEB" w:rsidRDefault="00427150" w:rsidP="007760FB">
      <w:pPr>
        <w:numPr>
          <w:ilvl w:val="0"/>
          <w:numId w:val="22"/>
        </w:numPr>
        <w:spacing w:before="100" w:beforeAutospacing="1" w:after="100" w:afterAutospacing="1" w:line="360" w:lineRule="auto"/>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مرحلة الثبات : وهي المرحلة التي يصبح فيها العمل الإبداعي أو الفكرة الإبداعية جزءاً اعتياديا من المنظمة حيث يرتبط بثقافة ومعايير إجراءات الرقابة في المنظمة. (قباجة، 2019)</w:t>
      </w:r>
    </w:p>
    <w:p w14:paraId="2D6B2DBF" w14:textId="77777777" w:rsidR="00427150" w:rsidRPr="00995BEB" w:rsidRDefault="00427150" w:rsidP="00111C23">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يقترح أن عملية الإبداع تتضمن المراحل الخمس الآتية: (الجرجاوي، 2024)</w:t>
      </w:r>
    </w:p>
    <w:p w14:paraId="03C6B90E" w14:textId="77777777" w:rsidR="00427150" w:rsidRPr="00995BEB" w:rsidRDefault="00427150" w:rsidP="007760FB">
      <w:pPr>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الإعداد (</w:t>
      </w:r>
      <w:r w:rsidRPr="00995BEB">
        <w:rPr>
          <w:rFonts w:ascii="Sakkal Majalla" w:hAnsi="Sakkal Majalla" w:cs="Sakkal Majalla"/>
          <w:color w:val="0D0D0D" w:themeColor="text1" w:themeTint="F2"/>
          <w:sz w:val="28"/>
          <w:szCs w:val="28"/>
        </w:rPr>
        <w:t>Preparation</w:t>
      </w:r>
      <w:r w:rsidRPr="00995BEB">
        <w:rPr>
          <w:rFonts w:ascii="Sakkal Majalla" w:hAnsi="Sakkal Majalla" w:cs="Sakkal Majalla"/>
          <w:color w:val="0D0D0D" w:themeColor="text1" w:themeTint="F2"/>
          <w:sz w:val="28"/>
          <w:szCs w:val="28"/>
          <w:rtl/>
          <w:lang w:bidi="ar-EG"/>
        </w:rPr>
        <w:t>) المدة التي يقضيها الفرد في التعلم والقراءة والتدريب في العمل وحضور المؤتمرات والندوات وغيرها ليتمكن من الإحاطة بأبعاد المشكلة والإحساس بها.</w:t>
      </w:r>
    </w:p>
    <w:p w14:paraId="79B5F831" w14:textId="77777777" w:rsidR="00427150" w:rsidRPr="00995BEB" w:rsidRDefault="00427150" w:rsidP="007760FB">
      <w:pPr>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التركيز (</w:t>
      </w:r>
      <w:r w:rsidRPr="00995BEB">
        <w:rPr>
          <w:rFonts w:ascii="Sakkal Majalla" w:hAnsi="Sakkal Majalla" w:cs="Sakkal Majalla"/>
          <w:color w:val="0D0D0D" w:themeColor="text1" w:themeTint="F2"/>
          <w:sz w:val="28"/>
          <w:szCs w:val="28"/>
        </w:rPr>
        <w:t>Concentration</w:t>
      </w:r>
      <w:r w:rsidRPr="00995BEB">
        <w:rPr>
          <w:rFonts w:ascii="Sakkal Majalla" w:hAnsi="Sakkal Majalla" w:cs="Sakkal Majalla"/>
          <w:color w:val="0D0D0D" w:themeColor="text1" w:themeTint="F2"/>
          <w:sz w:val="28"/>
          <w:szCs w:val="28"/>
          <w:rtl/>
          <w:lang w:bidi="ar-EG"/>
        </w:rPr>
        <w:t>): يركز الفرد في هذه المرحلة اهتمامه وجهوده وتفكيره على المشكلة.</w:t>
      </w:r>
    </w:p>
    <w:p w14:paraId="54FF7326" w14:textId="77777777" w:rsidR="00427150" w:rsidRPr="00995BEB" w:rsidRDefault="00427150" w:rsidP="007760FB">
      <w:pPr>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 xml:space="preserve"> الاحتضان (</w:t>
      </w:r>
      <w:r w:rsidRPr="00995BEB">
        <w:rPr>
          <w:rFonts w:ascii="Sakkal Majalla" w:hAnsi="Sakkal Majalla" w:cs="Sakkal Majalla"/>
          <w:color w:val="0D0D0D" w:themeColor="text1" w:themeTint="F2"/>
          <w:sz w:val="28"/>
          <w:szCs w:val="28"/>
        </w:rPr>
        <w:t>Incubation</w:t>
      </w:r>
      <w:r w:rsidRPr="00995BEB">
        <w:rPr>
          <w:rFonts w:ascii="Sakkal Majalla" w:hAnsi="Sakkal Majalla" w:cs="Sakkal Majalla"/>
          <w:color w:val="0D0D0D" w:themeColor="text1" w:themeTint="F2"/>
          <w:sz w:val="28"/>
          <w:szCs w:val="28"/>
          <w:rtl/>
          <w:lang w:bidi="ar-EG"/>
        </w:rPr>
        <w:t>) في هذه المرحلة يبذل الفرد في أعماله اليومية الجهد الشديد في البحث عن المعلومات.</w:t>
      </w:r>
    </w:p>
    <w:p w14:paraId="66F162AD" w14:textId="77777777" w:rsidR="00427150" w:rsidRPr="00995BEB" w:rsidRDefault="00427150" w:rsidP="007760FB">
      <w:pPr>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 xml:space="preserve"> الشروق الإلهام (</w:t>
      </w:r>
      <w:r w:rsidRPr="00995BEB">
        <w:rPr>
          <w:rFonts w:ascii="Sakkal Majalla" w:hAnsi="Sakkal Majalla" w:cs="Sakkal Majalla"/>
          <w:color w:val="0D0D0D" w:themeColor="text1" w:themeTint="F2"/>
          <w:sz w:val="28"/>
          <w:szCs w:val="28"/>
        </w:rPr>
        <w:t>Illumination</w:t>
      </w:r>
      <w:r w:rsidRPr="00995BEB">
        <w:rPr>
          <w:rFonts w:ascii="Sakkal Majalla" w:hAnsi="Sakkal Majalla" w:cs="Sakkal Majalla"/>
          <w:color w:val="0D0D0D" w:themeColor="text1" w:themeTint="F2"/>
          <w:sz w:val="28"/>
          <w:szCs w:val="28"/>
          <w:rtl/>
          <w:lang w:bidi="ar-EG"/>
        </w:rPr>
        <w:t>) في هذه المرحلة يعمل الفرد على ربط المعلومات وإيجاد العلاقات فيما بين الأشياء.</w:t>
      </w:r>
    </w:p>
    <w:p w14:paraId="556379F0" w14:textId="77777777" w:rsidR="00427150" w:rsidRPr="00995BEB" w:rsidRDefault="00427150" w:rsidP="007760FB">
      <w:pPr>
        <w:numPr>
          <w:ilvl w:val="0"/>
          <w:numId w:val="25"/>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الإثبات التحقق (</w:t>
      </w:r>
      <w:r w:rsidRPr="00995BEB">
        <w:rPr>
          <w:rFonts w:ascii="Sakkal Majalla" w:hAnsi="Sakkal Majalla" w:cs="Sakkal Majalla"/>
          <w:color w:val="0D0D0D" w:themeColor="text1" w:themeTint="F2"/>
          <w:sz w:val="28"/>
          <w:szCs w:val="28"/>
        </w:rPr>
        <w:t>Verification</w:t>
      </w:r>
      <w:r w:rsidRPr="00995BEB">
        <w:rPr>
          <w:rFonts w:ascii="Sakkal Majalla" w:hAnsi="Sakkal Majalla" w:cs="Sakkal Majalla"/>
          <w:color w:val="0D0D0D" w:themeColor="text1" w:themeTint="F2"/>
          <w:sz w:val="28"/>
          <w:szCs w:val="28"/>
          <w:rtl/>
          <w:lang w:bidi="ar-EG"/>
        </w:rPr>
        <w:t>) إعادة العملية بكاملها من أجل إثبات الفكرة أو تعديلها أو تجربتها.</w:t>
      </w:r>
    </w:p>
    <w:p w14:paraId="6449C606" w14:textId="58443C74" w:rsidR="00427150" w:rsidRPr="00995BEB" w:rsidRDefault="00C919CA" w:rsidP="00C919CA">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48" w:name="_Toc173236177"/>
      <w:r w:rsidRPr="00995BEB">
        <w:rPr>
          <w:rFonts w:ascii="Sakkal Majalla" w:hAnsi="Sakkal Majalla" w:cs="Sakkal Majalla" w:hint="cs"/>
          <w:b/>
          <w:bCs/>
          <w:color w:val="0D0D0D" w:themeColor="text1" w:themeTint="F2"/>
          <w:sz w:val="32"/>
          <w:szCs w:val="32"/>
          <w:rtl/>
          <w:lang w:bidi="ar-EG"/>
        </w:rPr>
        <w:t xml:space="preserve">9.2.2 </w:t>
      </w:r>
      <w:r w:rsidR="00427150" w:rsidRPr="00995BEB">
        <w:rPr>
          <w:rFonts w:ascii="Sakkal Majalla" w:hAnsi="Sakkal Majalla" w:cs="Sakkal Majalla"/>
          <w:b/>
          <w:bCs/>
          <w:color w:val="0D0D0D" w:themeColor="text1" w:themeTint="F2"/>
          <w:sz w:val="32"/>
          <w:szCs w:val="32"/>
          <w:rtl/>
          <w:lang w:bidi="ar-EG"/>
        </w:rPr>
        <w:t>السمات الإبداعية أو السمات المميزة للشخصية الإدارية المبدعة:</w:t>
      </w:r>
      <w:bookmarkEnd w:id="48"/>
    </w:p>
    <w:p w14:paraId="7D3ECC36" w14:textId="25F68752"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 xml:space="preserve"> </w:t>
      </w:r>
      <w:r w:rsidR="00C919CA" w:rsidRPr="00995BEB">
        <w:rPr>
          <w:rFonts w:ascii="Sakkal Majalla" w:hAnsi="Sakkal Majalla" w:cs="Sakkal Majalla"/>
          <w:color w:val="0D0D0D" w:themeColor="text1" w:themeTint="F2"/>
          <w:sz w:val="28"/>
          <w:szCs w:val="28"/>
          <w:rtl/>
          <w:lang w:bidi="ar-EG"/>
        </w:rPr>
        <w:tab/>
      </w:r>
      <w:r w:rsidRPr="00995BEB">
        <w:rPr>
          <w:rFonts w:ascii="Sakkal Majalla" w:hAnsi="Sakkal Majalla" w:cs="Sakkal Majalla"/>
          <w:color w:val="0D0D0D" w:themeColor="text1" w:themeTint="F2"/>
          <w:sz w:val="28"/>
          <w:szCs w:val="28"/>
          <w:rtl/>
          <w:lang w:bidi="ar-EG"/>
        </w:rPr>
        <w:t>السمات الشخصية هي خصال الأفراد التي تستنتج من سلوكهم، تتسم بالدوام النسبي ويشترك في الاتصاف بها مختلف الأفراد بدرجات متفاوتة ويمكن تصور السمة باعتبارها بعد أو متصل يمثله خط مستقيم، وتتحدد درجة ما لدى الشخص من السمة بنقطة معينة تشير إلى موضعه على هذا الخط .</w:t>
      </w:r>
    </w:p>
    <w:p w14:paraId="16F7E53E" w14:textId="77777777" w:rsidR="00AC7F8C" w:rsidRDefault="00AC7F8C">
      <w:pPr>
        <w:bidi w:val="0"/>
        <w:rPr>
          <w:rFonts w:ascii="Sakkal Majalla" w:hAnsi="Sakkal Majalla" w:cs="Sakkal Majalla"/>
          <w:b/>
          <w:bCs/>
          <w:color w:val="0D0D0D" w:themeColor="text1" w:themeTint="F2"/>
          <w:sz w:val="28"/>
          <w:szCs w:val="28"/>
          <w:rtl/>
          <w:lang w:bidi="ar-EG"/>
        </w:rPr>
      </w:pPr>
      <w:r>
        <w:rPr>
          <w:rFonts w:ascii="Sakkal Majalla" w:hAnsi="Sakkal Majalla" w:cs="Sakkal Majalla"/>
          <w:b/>
          <w:bCs/>
          <w:color w:val="0D0D0D" w:themeColor="text1" w:themeTint="F2"/>
          <w:sz w:val="28"/>
          <w:szCs w:val="28"/>
          <w:rtl/>
          <w:lang w:bidi="ar-EG"/>
        </w:rPr>
        <w:br w:type="page"/>
      </w:r>
    </w:p>
    <w:p w14:paraId="6D2D335E" w14:textId="618DC628" w:rsidR="00427150" w:rsidRPr="00995BEB" w:rsidRDefault="00427150" w:rsidP="00111C23">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lastRenderedPageBreak/>
        <w:t xml:space="preserve">أما أهم الخصائص المميزة للإداريين المبدعين </w:t>
      </w:r>
    </w:p>
    <w:p w14:paraId="7A1891CF" w14:textId="77777777" w:rsidR="00427150" w:rsidRPr="00995BEB" w:rsidRDefault="00427150" w:rsidP="007760FB">
      <w:pPr>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يجب أن يتميز الإداري المبدع بالرؤية الإبداعية التي تقوم على القدرة في تصور وتخيل البدائل المتعددة للتعامل مع المشاكل الموجودة، والقدرة على طرح الأسئلة الصحيحة وليس من الغريب أن يصرف الفرد المبدع وقتا أطول في تحليل المعلومات أكثر من الوقت الذي يقضيه في جمعها، وهو لا يمل من تجريب الحلول، ولا يفقد صبره بسرعة. (الجاموس، 2020)</w:t>
      </w:r>
    </w:p>
    <w:p w14:paraId="1B9EAB5C" w14:textId="77777777" w:rsidR="00427150" w:rsidRPr="00995BEB" w:rsidRDefault="00427150" w:rsidP="007760FB">
      <w:pPr>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 يجب أن يتميز الإداري المبدع بالثقة بالنفس وبالآخرين لدرجة كبيرة والإداري المبدع يتوقع الفشل ولكنه لا يستسلم بسهولة.</w:t>
      </w:r>
    </w:p>
    <w:p w14:paraId="3120B753" w14:textId="77777777" w:rsidR="00427150" w:rsidRPr="00995BEB" w:rsidRDefault="00427150" w:rsidP="007760FB">
      <w:pPr>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 xml:space="preserve"> يجب أن يتميز الإداري المبدع بالقدرة على التعامل مع متطلبات ومقتضيات التغيير وتحمل المواقف الصعبة.</w:t>
      </w:r>
    </w:p>
    <w:p w14:paraId="4F25A8E5" w14:textId="77777777" w:rsidR="00427150" w:rsidRPr="00995BEB" w:rsidRDefault="00427150" w:rsidP="007760FB">
      <w:pPr>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يجب أن يتميز الإداري المبدع بالمرونة والقدرة على التكيف والتجريب والتجديد، وأن يشك بالمسائل التي يمكن أن يعتبرها عامة الأفراد على أنها مسلمات. وقد يصل المطاف به أن لا يؤمن بالصواب والخطأ المطلق، إذ يعتبر أن تلك أمور نسبية تعتمد على المنظور والتصور الذي ينطلق منه الإنسان. (سراج، 2021)</w:t>
      </w:r>
    </w:p>
    <w:p w14:paraId="72CD2671" w14:textId="77777777" w:rsidR="00427150" w:rsidRPr="00995BEB" w:rsidRDefault="00427150" w:rsidP="007760FB">
      <w:pPr>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يجب أن يتميز الإداري المبدع بالجرأة على إبداء الآراء وتقديم المقترحات اللازمة، لأن هذه الجرأة تنعكس على مناقشة التعليمات والأوامر الصادرة من المراجع العليا وهي صفة لا تتوافر في الأفراد المقلدين. (عمرو، 2020)</w:t>
      </w:r>
    </w:p>
    <w:p w14:paraId="4348A14E" w14:textId="77777777" w:rsidR="00427150" w:rsidRPr="00995BEB" w:rsidRDefault="00427150" w:rsidP="007760FB">
      <w:pPr>
        <w:numPr>
          <w:ilvl w:val="0"/>
          <w:numId w:val="26"/>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يجب أن يتميز الإداري المبدع بالاستقلالية الفردية . بحيث يجب ألا تفرض عليه سلطة الغير وألا يفرض سلطته على الآخرين. ويجب عليه أن يبتعد عن المؤثرات والمصادر التي تؤدي إلى تثبيط الروح المعنوية للأفراد العاملين الذين يشكلون الغالبية العظمى في أي منظمة. (الماحي، 2020)</w:t>
      </w:r>
    </w:p>
    <w:p w14:paraId="2106DB6B" w14:textId="77777777" w:rsidR="00AC7F8C" w:rsidRDefault="00AC7F8C">
      <w:pPr>
        <w:bidi w:val="0"/>
        <w:rPr>
          <w:rFonts w:ascii="Sakkal Majalla" w:hAnsi="Sakkal Majalla" w:cs="Sakkal Majalla"/>
          <w:b/>
          <w:bCs/>
          <w:color w:val="0D0D0D" w:themeColor="text1" w:themeTint="F2"/>
          <w:sz w:val="32"/>
          <w:szCs w:val="32"/>
          <w:rtl/>
          <w:lang w:bidi="ar-EG"/>
        </w:rPr>
      </w:pPr>
      <w:r>
        <w:rPr>
          <w:rFonts w:ascii="Sakkal Majalla" w:hAnsi="Sakkal Majalla" w:cs="Sakkal Majalla"/>
          <w:b/>
          <w:bCs/>
          <w:color w:val="0D0D0D" w:themeColor="text1" w:themeTint="F2"/>
          <w:sz w:val="32"/>
          <w:szCs w:val="32"/>
          <w:rtl/>
          <w:lang w:bidi="ar-EG"/>
        </w:rPr>
        <w:br w:type="page"/>
      </w:r>
    </w:p>
    <w:p w14:paraId="546108AC" w14:textId="3F2246E7" w:rsidR="00427150" w:rsidRPr="00995BEB" w:rsidRDefault="00C919CA" w:rsidP="00C919CA">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49" w:name="_Toc173236178"/>
      <w:r w:rsidRPr="00995BEB">
        <w:rPr>
          <w:rFonts w:ascii="Sakkal Majalla" w:hAnsi="Sakkal Majalla" w:cs="Sakkal Majalla" w:hint="cs"/>
          <w:b/>
          <w:bCs/>
          <w:color w:val="0D0D0D" w:themeColor="text1" w:themeTint="F2"/>
          <w:sz w:val="32"/>
          <w:szCs w:val="32"/>
          <w:rtl/>
          <w:lang w:bidi="ar-EG"/>
        </w:rPr>
        <w:lastRenderedPageBreak/>
        <w:t xml:space="preserve">10.2.2 </w:t>
      </w:r>
      <w:r w:rsidR="00427150" w:rsidRPr="00995BEB">
        <w:rPr>
          <w:rFonts w:ascii="Sakkal Majalla" w:hAnsi="Sakkal Majalla" w:cs="Sakkal Majalla"/>
          <w:b/>
          <w:bCs/>
          <w:color w:val="0D0D0D" w:themeColor="text1" w:themeTint="F2"/>
          <w:sz w:val="32"/>
          <w:szCs w:val="32"/>
          <w:rtl/>
          <w:lang w:bidi="ar-EG"/>
        </w:rPr>
        <w:t>معوقات الإبداع الإداري</w:t>
      </w:r>
      <w:bookmarkEnd w:id="49"/>
    </w:p>
    <w:p w14:paraId="2996986F" w14:textId="77777777" w:rsidR="00427150" w:rsidRPr="00995BEB" w:rsidRDefault="00427150" w:rsidP="00111C23">
      <w:pPr>
        <w:spacing w:before="100" w:beforeAutospacing="1" w:after="100" w:afterAutospacing="1" w:line="360" w:lineRule="auto"/>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صنفت معوقات الإبداع الإداري إلى عدة تصنيفات منها :</w:t>
      </w:r>
    </w:p>
    <w:p w14:paraId="1162AE06" w14:textId="77777777" w:rsidR="00427150" w:rsidRPr="00995BEB" w:rsidRDefault="00427150" w:rsidP="007760FB">
      <w:pPr>
        <w:numPr>
          <w:ilvl w:val="0"/>
          <w:numId w:val="27"/>
        </w:numPr>
        <w:spacing w:before="100" w:beforeAutospacing="1" w:after="100" w:afterAutospacing="1" w:line="360" w:lineRule="auto"/>
        <w:ind w:left="423"/>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معوقات إدراكية : فكثيرا ما يتعرض الإدراك المجموعة من المشكلات مثل خطأ الإدراك خداعه ومحدوديته، مما يشكل معوقا يحول دون الإبداع لأنها تحصر تفكير الشخص في الدائرة التي رسمها الإدراك وبالتالي لا يتوصل إلى أفكار جديدة. (عمرو، 2020)</w:t>
      </w:r>
    </w:p>
    <w:p w14:paraId="11BACB8A" w14:textId="77777777" w:rsidR="00427150" w:rsidRPr="00995BEB" w:rsidRDefault="00427150" w:rsidP="007760FB">
      <w:pPr>
        <w:numPr>
          <w:ilvl w:val="0"/>
          <w:numId w:val="2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معوقات نفسية وعاطفية : يلعب الخوف دورا كبيرا في الحد من القدرات الإبداعية ، فهو يكبل الأفكار ويقيد حب الاستطلاع، لذا فإن الفرد يطرد كثيرا من الأفكار الجديدة التي تطرأ على ذهنه خوفا من فشله في تحقيقها أو نقصاً في ثقته بنفسه أو اعتقادا منه بأنه غير قادر على تحمل نتائج تلك الأفكار. (بوعطيط، 2019)</w:t>
      </w:r>
    </w:p>
    <w:p w14:paraId="461F18D1" w14:textId="77777777" w:rsidR="00427150" w:rsidRPr="00995BEB" w:rsidRDefault="00427150" w:rsidP="007760FB">
      <w:pPr>
        <w:numPr>
          <w:ilvl w:val="0"/>
          <w:numId w:val="2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معوقات تنظيمية : تتكون أدوار العاملين في التنظيم من مجموعة من التوقعات الرسمية لوائح وتعليمات) وغير رسمية إرشادات ونصائح)، وكلما حددت هذه التوقعات بشكل مفصل ضاقت دائرة الإبداع أو المجال الذي يستطيع فيه الموظف أن يطلق عنان أفكاره. (الماحي، 2020)</w:t>
      </w:r>
    </w:p>
    <w:p w14:paraId="3207DFCB" w14:textId="77777777" w:rsidR="00427150" w:rsidRPr="00995BEB" w:rsidRDefault="00427150" w:rsidP="007760FB">
      <w:pPr>
        <w:numPr>
          <w:ilvl w:val="0"/>
          <w:numId w:val="27"/>
        </w:numPr>
        <w:spacing w:before="100" w:beforeAutospacing="1" w:after="100" w:afterAutospacing="1" w:line="360" w:lineRule="auto"/>
        <w:ind w:left="423"/>
        <w:jc w:val="both"/>
        <w:rPr>
          <w:rFonts w:ascii="Sakkal Majalla" w:hAnsi="Sakkal Majalla" w:cs="Sakkal Majalla"/>
          <w:color w:val="0D0D0D" w:themeColor="text1" w:themeTint="F2"/>
          <w:sz w:val="28"/>
          <w:szCs w:val="28"/>
        </w:rPr>
      </w:pPr>
      <w:r w:rsidRPr="00995BEB">
        <w:rPr>
          <w:rFonts w:ascii="Sakkal Majalla" w:hAnsi="Sakkal Majalla" w:cs="Sakkal Majalla"/>
          <w:color w:val="0D0D0D" w:themeColor="text1" w:themeTint="F2"/>
          <w:sz w:val="28"/>
          <w:szCs w:val="28"/>
          <w:rtl/>
          <w:lang w:bidi="ar-EG"/>
        </w:rPr>
        <w:t>معوقات اجتماعية أو ثقافية : يميل الأشخاص إلى التصرف بالطريقة التي يتوقعها منهم الآخرون، للحصول على رضاهم والانسجام معهم. وبالتالي يتجنب الأفراد الأفكار التي تخرج بهم عن نطاق توقعات الآخرين لأنهم يعلمون أنهم سيسخرون منها أو يرفضونها. (قباجة، 2019)</w:t>
      </w:r>
    </w:p>
    <w:p w14:paraId="73214EBA" w14:textId="393779ED" w:rsidR="00427150" w:rsidRPr="00995BEB" w:rsidRDefault="00C919CA" w:rsidP="00C919CA">
      <w:pPr>
        <w:spacing w:before="100" w:beforeAutospacing="1" w:after="100" w:afterAutospacing="1" w:line="360" w:lineRule="auto"/>
        <w:jc w:val="both"/>
        <w:outlineLvl w:val="2"/>
        <w:rPr>
          <w:rFonts w:ascii="Sakkal Majalla" w:hAnsi="Sakkal Majalla" w:cs="Sakkal Majalla"/>
          <w:b/>
          <w:bCs/>
          <w:color w:val="0D0D0D" w:themeColor="text1" w:themeTint="F2"/>
          <w:sz w:val="32"/>
          <w:szCs w:val="32"/>
          <w:rtl/>
          <w:lang w:bidi="ar-EG"/>
        </w:rPr>
      </w:pPr>
      <w:bookmarkStart w:id="50" w:name="_Toc173236179"/>
      <w:r w:rsidRPr="00995BEB">
        <w:rPr>
          <w:rFonts w:ascii="Sakkal Majalla" w:hAnsi="Sakkal Majalla" w:cs="Sakkal Majalla" w:hint="cs"/>
          <w:b/>
          <w:bCs/>
          <w:color w:val="0D0D0D" w:themeColor="text1" w:themeTint="F2"/>
          <w:sz w:val="32"/>
          <w:szCs w:val="32"/>
          <w:rtl/>
          <w:lang w:bidi="ar-EG"/>
        </w:rPr>
        <w:t xml:space="preserve">11.2.2 </w:t>
      </w:r>
      <w:r w:rsidR="00427150" w:rsidRPr="00995BEB">
        <w:rPr>
          <w:rFonts w:ascii="Sakkal Majalla" w:hAnsi="Sakkal Majalla" w:cs="Sakkal Majalla"/>
          <w:b/>
          <w:bCs/>
          <w:color w:val="0D0D0D" w:themeColor="text1" w:themeTint="F2"/>
          <w:sz w:val="32"/>
          <w:szCs w:val="32"/>
          <w:rtl/>
          <w:lang w:bidi="ar-EG"/>
        </w:rPr>
        <w:t>أبعاد الإبداع الإداري</w:t>
      </w:r>
      <w:bookmarkEnd w:id="50"/>
    </w:p>
    <w:p w14:paraId="5FD6298F"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من خلال الاطلاع على الدراسات التي تناولت الإبداع الإداري لوحظ أن اغلب الباحثين والكتاب درسوا أبعاد التفكير الإبداعي أما هذه الدراسة فقد تناولت الأبعاد المختصة بالإبداع الإداري في المنظمة ومنها:</w:t>
      </w:r>
    </w:p>
    <w:p w14:paraId="79CC5927" w14:textId="77777777" w:rsidR="00AC7F8C" w:rsidRDefault="00AC7F8C">
      <w:pPr>
        <w:bidi w:val="0"/>
        <w:rPr>
          <w:rFonts w:ascii="Sakkal Majalla" w:hAnsi="Sakkal Majalla" w:cs="Sakkal Majalla"/>
          <w:b/>
          <w:bCs/>
          <w:color w:val="0D0D0D" w:themeColor="text1" w:themeTint="F2"/>
          <w:sz w:val="28"/>
          <w:szCs w:val="28"/>
          <w:rtl/>
          <w:lang w:bidi="ar-EG"/>
        </w:rPr>
      </w:pPr>
      <w:r>
        <w:rPr>
          <w:rFonts w:ascii="Sakkal Majalla" w:hAnsi="Sakkal Majalla" w:cs="Sakkal Majalla"/>
          <w:b/>
          <w:bCs/>
          <w:color w:val="0D0D0D" w:themeColor="text1" w:themeTint="F2"/>
          <w:sz w:val="28"/>
          <w:szCs w:val="28"/>
          <w:rtl/>
          <w:lang w:bidi="ar-EG"/>
        </w:rPr>
        <w:br w:type="page"/>
      </w:r>
    </w:p>
    <w:p w14:paraId="360533AF" w14:textId="4BB4FFF6" w:rsidR="00427150" w:rsidRPr="00995BEB" w:rsidRDefault="00427150" w:rsidP="007760FB">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lastRenderedPageBreak/>
        <w:t>نظام تقييم الأداء:</w:t>
      </w:r>
    </w:p>
    <w:p w14:paraId="009C8729"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يعتبر تقييم أداء الموارد البشرية من العوامل الأساسية التي يتوقف عليها نجاح أي منظمة أو أي مشروع من المشروعات الاقتصادية وتقيهم أداء الموارد البشرية في أي منظمة يعتبر أحد الوظائف الرئيسة التي يجب أن تقوم بها إدارة الموارد البشرية بالتنسيق والتعاون مع مديري الإدارات الأخرى، الهدف منه هو تحقيق الرضا التام بين العاملين واستقرارهم النفسي وثقتهم الكاملة بالإدارة وحرصهم على تحقيق أهدافها. (بن عودة، 2019)</w:t>
      </w:r>
    </w:p>
    <w:p w14:paraId="0FF9E76B"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وبوجود أهداف واضحة يسعى لتحقيقها نظام تقييم الأداء ومشاركة المدراء والموظفين في تصميم هذا النظام بحيث يتم فهمه بسهولة من قبل الموظفين وباستخدام أفراد متخصصين في عملية تقييم الأداء بحيث يقوموا بربط مخرجات التقييم مع معدلات الأداء وقيام الإدارة العليا بدعم هذا النظام وتقييمه وتطويره باستمرار وبالتالي وصول المنظمة إلى مستويات عالية من الإبداع الإداري. (عيسى، 2023)</w:t>
      </w:r>
    </w:p>
    <w:p w14:paraId="012FBE35"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ويمكن تعريف نظام تقييم الأداء هي العملية التي يتم بموجبها تقدير جهود العاملين بشكل منصف وعادل، لتجرى مكافأتهم بقدر ما يعملون وينتجون، وذلك بالاستناد إلى عناصر ومع معدلات على أساسها مقارنة مستويات أدائهم بها لتحديد مستويات كفاءتهم في الأعمال الموكلة إليهم. (الجرجاوي، 2024)</w:t>
      </w:r>
    </w:p>
    <w:p w14:paraId="1FA09710" w14:textId="77777777" w:rsidR="00427150" w:rsidRPr="00995BEB" w:rsidRDefault="00427150" w:rsidP="007760FB">
      <w:pPr>
        <w:pStyle w:val="a6"/>
        <w:numPr>
          <w:ilvl w:val="0"/>
          <w:numId w:val="43"/>
        </w:numPr>
        <w:spacing w:before="100" w:beforeAutospacing="1" w:after="100" w:afterAutospacing="1" w:line="360" w:lineRule="auto"/>
        <w:ind w:left="423"/>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نظام التعويضات</w:t>
      </w:r>
    </w:p>
    <w:p w14:paraId="6ED00B8D"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تعد نظم التعويضات من أهم العناصر المؤثرة في جذب واستقطاب الموارد البشرية بالإضافة إلى الحفاظ عليها ومنع تسربها إلى خارج المنظمة فطالما أن التعويضات لم تؤد دورها في الحفاظ على الموظفين فإن كثيرا منهم لن يقبل بالاستمرار في العمل في المنظمة وسيبقى دائما على أمل للعمل خارج المنظمة وينتظر الفرصة للعمل في أي منظمة أخرى تقدم له تعويضات أكثر. ومن المؤكد أن نظم التعويضات تلعب دورا رئيسيا في زيادة تحفيزهم ورفع الأداء والإنتاجية لديهم . (الجاموس، 2020)</w:t>
      </w:r>
    </w:p>
    <w:p w14:paraId="3E581FE7"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 xml:space="preserve">ويسهم نظام التعويضات بتطوير قدرات المنظمة المختلفة وجذب الموارد البشرية المؤهلة وتطوير أداء الأفراد الذي ينعكس على المنظمة ايجابيا بتطوير وتحسين منتجاتها وخدماتها وأنشطتها الإدارية </w:t>
      </w:r>
      <w:r w:rsidRPr="00995BEB">
        <w:rPr>
          <w:rFonts w:ascii="Sakkal Majalla" w:hAnsi="Sakkal Majalla" w:cs="Sakkal Majalla"/>
          <w:color w:val="0D0D0D" w:themeColor="text1" w:themeTint="F2"/>
          <w:sz w:val="28"/>
          <w:szCs w:val="28"/>
          <w:rtl/>
          <w:lang w:bidi="ar-EG"/>
        </w:rPr>
        <w:lastRenderedPageBreak/>
        <w:t>المختلفة وهذا بدوره يساهم في زيادة ولاء الموظفين في المنظمة. ويشمل نظام التعويضات جميع الدفعات المالية والمكافآت والمنافع غير المالية التي تقدمها المنظمة للعاملين بغرض جذب الموارد البشرية المؤهلة، والمحافظة على ما هو متوفر في المنظمة وتعتبر التعويضات من أهم العوامل التي تؤثر على دافعية الأفراد للنمو والتطور والاستمرار بعملية التطور والإبداع، ومحفزا لمزيد من الإنتاجية والسعي لتحسين أداء المنظمة. (سراج، 2021)</w:t>
      </w:r>
    </w:p>
    <w:p w14:paraId="55CCA82C" w14:textId="77777777" w:rsidR="00427150" w:rsidRPr="00995BEB" w:rsidRDefault="00427150" w:rsidP="007760FB">
      <w:pPr>
        <w:pStyle w:val="a6"/>
        <w:numPr>
          <w:ilvl w:val="0"/>
          <w:numId w:val="43"/>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نظام التوظيف</w:t>
      </w:r>
    </w:p>
    <w:p w14:paraId="275C9639"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بعد نظام التوظيف في منظمات الأعمال من المقومات الأساسية لنجاح المنظمة إذ أن توفر قاعدة بيانات تضم المواهب المؤهلة يسهم في التحديد السريع للمرشحين لشغل الوظائف المطلوبة ويوفر نظام التوظيف معلومات كاملة للمرشحين عن المنظمة ويوفر هذا النظام في نظام التعويضات تعد نظم التعويضات من أهم العناصر المؤثرة في جذب واستقطاب الموارد البشرية بالإضافة إلى الحفاظ عليها ومنع تسربها إلى خارج المنظمة فطالما أن التعويضات لم تؤد دورها في الحفاظ على الموظفين فإن كثيرا منهم لن يقبل بالاستمرار في العمل في المنظمة وسيبقى دائما على أمل للعمل خارج المنظمة وينتظر الفرصة للعمل في أي منظمة أخرى تقدم له تعويضات أكثر. ومن المؤكد أن نظم التعويضات تلعب دورا رئيسيا في زيادة تحفيزهمورفع الأداء والإنتاجية لديهم . (عمرو، 2020)</w:t>
      </w:r>
    </w:p>
    <w:p w14:paraId="25FBD450"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ويسهم نظام التعويضات بتطوير قدرات المنظمة المختلفة وجذب الموارد البشرية المؤهلة وتطوير أداء الأفراد الذي ينعكس على المنظمة ايجابيا بتطوير وتحسين منتجاتها وخدماتها وأنشطتها الإدارية المختلفة وهذا بدوره يساهم في زيادة ولاء الموظفين في المنظمة. ويشمل نظام التعويضات جميع الدفعات المالية والمكافآت والمنافع غير المالية التي تقدمها المنظمة للعاملين بغرض جذب الموارد البشرية المؤهلة، والمحافظة على ما هو متوفر في المنظمة وتعتبر التعويضات من أهم العوامل التي تؤثر على دافعية الأفراد للنمو والتطور والاستمرار بعملية التطور والإبداع، ومحفزا لمزيد من الإنتاجية والسعي لتحسين أداء المنظمة. (بوعطيط، 2019)</w:t>
      </w:r>
    </w:p>
    <w:p w14:paraId="2491B705" w14:textId="77777777" w:rsidR="00AC7F8C" w:rsidRDefault="00AC7F8C">
      <w:pPr>
        <w:bidi w:val="0"/>
        <w:rPr>
          <w:rFonts w:ascii="Sakkal Majalla" w:hAnsi="Sakkal Majalla" w:cs="Sakkal Majalla"/>
          <w:b/>
          <w:bCs/>
          <w:color w:val="0D0D0D" w:themeColor="text1" w:themeTint="F2"/>
          <w:sz w:val="28"/>
          <w:szCs w:val="28"/>
          <w:rtl/>
          <w:lang w:bidi="ar-EG"/>
        </w:rPr>
      </w:pPr>
      <w:r>
        <w:rPr>
          <w:rFonts w:ascii="Sakkal Majalla" w:hAnsi="Sakkal Majalla" w:cs="Sakkal Majalla"/>
          <w:b/>
          <w:bCs/>
          <w:color w:val="0D0D0D" w:themeColor="text1" w:themeTint="F2"/>
          <w:sz w:val="28"/>
          <w:szCs w:val="28"/>
          <w:rtl/>
          <w:lang w:bidi="ar-EG"/>
        </w:rPr>
        <w:br w:type="page"/>
      </w:r>
    </w:p>
    <w:p w14:paraId="490CBF1A" w14:textId="2F8536BD" w:rsidR="00427150" w:rsidRPr="00995BEB" w:rsidRDefault="00427150" w:rsidP="007760FB">
      <w:pPr>
        <w:pStyle w:val="a6"/>
        <w:numPr>
          <w:ilvl w:val="0"/>
          <w:numId w:val="43"/>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lastRenderedPageBreak/>
        <w:t>نظام التوظيف</w:t>
      </w:r>
    </w:p>
    <w:p w14:paraId="090C3193"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بعد نظام التوظيف في منظمات الأعمال من المقومات الأساسية لنجاح المنظمة إذ أن توفر قاعدة بيانات تضم المواهب المؤهلة يسهم في التحديد السريع للمرشحين لشغل الوظائف المطلوبة ويوفر نظام التوظيف معلومات كاملة للمرشحين عن المنظمة ويوفر هذا النظام في خلق التكامل ما بين قرارات التعيين وتخفيض كلف عملية التعيين المختلفة وبالتالي تطوير نظام الأداء المقارن عبر المنظمة. (الماحي، 2020)</w:t>
      </w:r>
    </w:p>
    <w:p w14:paraId="33D681CF"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ويمكن تعريفه بأنه عملية الحصول على العدد والخليط المناسب من الموارد البشرية، حيث تتم هذه العملية في ضوء عملية التحليل لوظيفي، وتخطيط الموارد البشرية وتبدأ عملية التوظيف بالاستقطاب، وتتضمن سلسلة الأنشطة المعنية بجذب الأعداد المؤهلة من المرشحين لوظيفة معينة، وتتزايد الأعباء في عملية التوظيف بمنظمات الخدمات عنها في المنظمات الإنتاجية؛ إذ تعتمد جودة الخدمة المقدمة على مهارات وقدرات مقدمي الخدمات من الموارد البشرية. (قباجة، 2019)</w:t>
      </w:r>
    </w:p>
    <w:p w14:paraId="473EBEE3" w14:textId="77777777" w:rsidR="00427150" w:rsidRPr="00995BEB" w:rsidRDefault="00427150" w:rsidP="007760FB">
      <w:pPr>
        <w:pStyle w:val="a6"/>
        <w:numPr>
          <w:ilvl w:val="0"/>
          <w:numId w:val="43"/>
        </w:numPr>
        <w:spacing w:before="100" w:beforeAutospacing="1" w:after="100" w:afterAutospacing="1" w:line="360" w:lineRule="auto"/>
        <w:ind w:left="423"/>
        <w:jc w:val="both"/>
        <w:rPr>
          <w:rFonts w:ascii="Sakkal Majalla" w:hAnsi="Sakkal Majalla" w:cs="Sakkal Majalla"/>
          <w:b/>
          <w:bCs/>
          <w:color w:val="0D0D0D" w:themeColor="text1" w:themeTint="F2"/>
          <w:sz w:val="28"/>
          <w:szCs w:val="28"/>
          <w:rtl/>
          <w:lang w:bidi="ar-EG"/>
        </w:rPr>
      </w:pPr>
      <w:r w:rsidRPr="00995BEB">
        <w:rPr>
          <w:rFonts w:ascii="Sakkal Majalla" w:hAnsi="Sakkal Majalla" w:cs="Sakkal Majalla"/>
          <w:b/>
          <w:bCs/>
          <w:color w:val="0D0D0D" w:themeColor="text1" w:themeTint="F2"/>
          <w:sz w:val="28"/>
          <w:szCs w:val="28"/>
          <w:rtl/>
          <w:lang w:bidi="ar-EG"/>
        </w:rPr>
        <w:t>الهيكل التنظيمي</w:t>
      </w:r>
    </w:p>
    <w:p w14:paraId="4D2DD864"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يعتبر الهيكل التنظيمي لأي منظمة وسيلة أو أداة هادفة لمساعدتها لتحقيق أهدافها بكفاءة وفاعلية من خلال المساعدة في تنفيذ الخطط واتخاذ القرارات وتحديد ادوار الأفراد وتحقيق الانسجام بين مختلف الوحدات والأنشطة، وتفادي التداخل والازدواجية والاختناقات وغيرها ومن ناحية أخرى فان للهيكل التنظيمي تأثير كبير على سلوك الأفراد والجماعات في المؤسسات فتقسيم العمل والتخصص يتضمن إسناد مهام وواجبات محددة للفرد, والالتزامات المترتبة على الفرد وتوقعاته نتيجة لذلك قد توفر له الشعور بالرضا عن العمل. (بن عودة، 2019)</w:t>
      </w:r>
    </w:p>
    <w:p w14:paraId="72D34A91" w14:textId="77777777"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lang w:bidi="ar-EG"/>
        </w:rPr>
      </w:pPr>
      <w:r w:rsidRPr="00995BEB">
        <w:rPr>
          <w:rFonts w:ascii="Sakkal Majalla" w:hAnsi="Sakkal Majalla" w:cs="Sakkal Majalla"/>
          <w:color w:val="0D0D0D" w:themeColor="text1" w:themeTint="F2"/>
          <w:sz w:val="28"/>
          <w:szCs w:val="28"/>
          <w:rtl/>
          <w:lang w:bidi="ar-EG"/>
        </w:rPr>
        <w:tab/>
        <w:t xml:space="preserve">إذ يسهم الهيكل التنظيمي في زيادة تحفيز العاملين على تقديم المبادرات للمنظمة وتوفير معلومات متكاملة للمدراء لاتخاذ القرارات الصحيحة فيما يخص العمل وعند تميز الهيكل التنظيمي بوضوح الأهداف التي يسعى إلى تحقيقها وتحديد المهام والواجبات بدقة فإن هذا يؤدي إلى تقليل التعارض في أداء </w:t>
      </w:r>
      <w:r w:rsidRPr="00995BEB">
        <w:rPr>
          <w:rFonts w:ascii="Sakkal Majalla" w:hAnsi="Sakkal Majalla" w:cs="Sakkal Majalla"/>
          <w:color w:val="0D0D0D" w:themeColor="text1" w:themeTint="F2"/>
          <w:sz w:val="28"/>
          <w:szCs w:val="28"/>
          <w:rtl/>
          <w:lang w:bidi="ar-EG"/>
        </w:rPr>
        <w:lastRenderedPageBreak/>
        <w:t>الوظائف والأعمال والقدرة على السيطرة والرقابة على الأعمال الضرورية وبالتالي تحقيق متطلبات العمل المستقبلية. (عيسى، 2023)</w:t>
      </w:r>
    </w:p>
    <w:p w14:paraId="5D0F514B" w14:textId="2EE09F81" w:rsidR="00427150" w:rsidRPr="00995BEB" w:rsidRDefault="00427150" w:rsidP="00111C23">
      <w:pPr>
        <w:spacing w:before="100" w:beforeAutospacing="1" w:after="100" w:afterAutospacing="1" w:line="360" w:lineRule="auto"/>
        <w:jc w:val="both"/>
        <w:rPr>
          <w:rFonts w:ascii="Sakkal Majalla" w:hAnsi="Sakkal Majalla" w:cs="Sakkal Majalla"/>
          <w:color w:val="0D0D0D" w:themeColor="text1" w:themeTint="F2"/>
          <w:sz w:val="28"/>
          <w:szCs w:val="28"/>
          <w:rtl/>
        </w:rPr>
      </w:pPr>
      <w:r w:rsidRPr="00995BEB">
        <w:rPr>
          <w:rFonts w:ascii="Sakkal Majalla" w:hAnsi="Sakkal Majalla" w:cs="Sakkal Majalla"/>
          <w:color w:val="0D0D0D" w:themeColor="text1" w:themeTint="F2"/>
          <w:sz w:val="28"/>
          <w:szCs w:val="28"/>
          <w:rtl/>
          <w:lang w:bidi="ar-EG"/>
        </w:rPr>
        <w:tab/>
        <w:t>ويمكن تعريفه بأنه إطار يوضح التقسيمات أو الوحدات أو الأقسام الإدارية التي تتكون منها المنظمة مرتبة على شكل مستويات فوق بعضها البعض، تأخذ شكل هرم يربطها خط سلطة رسمية تنساب من خلاله الأوامر والتعليمات والتنويهات من المستوى الأعلى أو الأدنى ومن خلاله تتضح نقاط اتخاذ القرارات ومراكز السلطة والمسؤولية  أو هو التركيب الداخلي للمنظمة من كافة التقسيمات التنظيمية المكونة لها ويوضح الهيكل العلاقة بين هذه التقسيمات من حيث تبعية كل تقسيم ومكوناته من التقسيمات الأدنى.</w:t>
      </w:r>
      <w:r w:rsidRPr="00995BEB">
        <w:rPr>
          <w:rFonts w:ascii="Sakkal Majalla" w:hAnsi="Sakkal Majalla" w:cs="Sakkal Majalla"/>
          <w:color w:val="0D0D0D" w:themeColor="text1" w:themeTint="F2"/>
          <w:sz w:val="28"/>
          <w:szCs w:val="28"/>
          <w:rtl/>
        </w:rPr>
        <w:t xml:space="preserve"> </w:t>
      </w:r>
      <w:r w:rsidRPr="00995BEB">
        <w:rPr>
          <w:rFonts w:ascii="Sakkal Majalla" w:hAnsi="Sakkal Majalla" w:cs="Sakkal Majalla"/>
          <w:color w:val="0D0D0D" w:themeColor="text1" w:themeTint="F2"/>
          <w:sz w:val="28"/>
          <w:szCs w:val="28"/>
          <w:rtl/>
          <w:lang w:bidi="ar-EG"/>
        </w:rPr>
        <w:t>(الجرجاوي، 2024)</w:t>
      </w:r>
    </w:p>
    <w:p w14:paraId="2FBC8E02" w14:textId="77777777" w:rsidR="00C919CA" w:rsidRPr="00995BEB" w:rsidRDefault="00C919CA" w:rsidP="00111C23">
      <w:pPr>
        <w:spacing w:before="100" w:beforeAutospacing="1" w:after="100" w:afterAutospacing="1" w:line="360" w:lineRule="auto"/>
        <w:jc w:val="both"/>
        <w:rPr>
          <w:rFonts w:ascii="Sakkal Majalla" w:hAnsi="Sakkal Majalla" w:cs="Sakkal Majalla"/>
          <w:color w:val="0D0D0D" w:themeColor="text1" w:themeTint="F2"/>
          <w:sz w:val="28"/>
          <w:szCs w:val="28"/>
          <w:rtl/>
        </w:rPr>
      </w:pPr>
    </w:p>
    <w:p w14:paraId="44C97FCD" w14:textId="77777777" w:rsidR="00AC7F8C" w:rsidRDefault="00AC7F8C">
      <w:pPr>
        <w:bidi w:val="0"/>
        <w:rPr>
          <w:rFonts w:ascii="Sakkal Majalla" w:eastAsia="Calibri" w:hAnsi="Sakkal Majalla" w:cs="Sakkal Majalla"/>
          <w:b/>
          <w:bCs/>
          <w:color w:val="0D0D0D" w:themeColor="text1" w:themeTint="F2"/>
          <w:kern w:val="0"/>
          <w:sz w:val="40"/>
          <w:szCs w:val="40"/>
          <w:rtl/>
          <w:lang w:bidi="ar-EG"/>
          <w14:ligatures w14:val="none"/>
        </w:rPr>
      </w:pPr>
      <w:bookmarkStart w:id="51" w:name="_Toc169790506"/>
      <w:bookmarkStart w:id="52" w:name="_Toc169790592"/>
      <w:r>
        <w:rPr>
          <w:rFonts w:ascii="Sakkal Majalla" w:eastAsia="Calibri" w:hAnsi="Sakkal Majalla" w:cs="Sakkal Majalla"/>
          <w:b/>
          <w:bCs/>
          <w:color w:val="0D0D0D" w:themeColor="text1" w:themeTint="F2"/>
          <w:kern w:val="0"/>
          <w:sz w:val="40"/>
          <w:szCs w:val="40"/>
          <w:rtl/>
          <w:lang w:bidi="ar-EG"/>
          <w14:ligatures w14:val="none"/>
        </w:rPr>
        <w:br w:type="page"/>
      </w:r>
    </w:p>
    <w:bookmarkEnd w:id="51"/>
    <w:bookmarkEnd w:id="52"/>
    <w:p w14:paraId="29D4231B" w14:textId="50CCE278" w:rsidR="0081623B" w:rsidRPr="00315A32" w:rsidRDefault="0081623B" w:rsidP="00315A32">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2"/>
          <w:szCs w:val="32"/>
          <w:lang w:bidi="ar-EG"/>
          <w14:ligatures w14:val="none"/>
        </w:rPr>
      </w:pPr>
      <w:r w:rsidRPr="00315A32">
        <w:rPr>
          <w:noProof/>
          <w:color w:val="0D0D0D" w:themeColor="text1" w:themeTint="F2"/>
          <w:sz w:val="20"/>
          <w:szCs w:val="20"/>
        </w:rPr>
        <w:lastRenderedPageBreak/>
        <w:drawing>
          <wp:anchor distT="0" distB="0" distL="114300" distR="114300" simplePos="0" relativeHeight="251685888" behindDoc="1" locked="0" layoutInCell="1" allowOverlap="1" wp14:anchorId="10B9448C" wp14:editId="622B3254">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315A32">
        <w:rPr>
          <w:rFonts w:ascii="Sakkal Majalla" w:eastAsia="Calibri" w:hAnsi="Sakkal Majalla" w:cs="Sakkal Majalla"/>
          <w:b/>
          <w:bCs/>
          <w:color w:val="0D0D0D" w:themeColor="text1" w:themeTint="F2"/>
          <w:kern w:val="0"/>
          <w:sz w:val="32"/>
          <w:szCs w:val="32"/>
          <w:lang w:bidi="ar-EG"/>
          <w14:ligatures w14:val="none"/>
        </w:rPr>
        <w:t>Mid-Ocean University</w:t>
      </w:r>
    </w:p>
    <w:p w14:paraId="4A539B4C" w14:textId="235118D1" w:rsidR="0081623B" w:rsidRPr="00315A32" w:rsidRDefault="0081623B" w:rsidP="00111C23">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2"/>
          <w:szCs w:val="32"/>
          <w:lang w:bidi="ar-EG"/>
          <w14:ligatures w14:val="none"/>
        </w:rPr>
      </w:pPr>
      <w:r w:rsidRPr="00315A32">
        <w:rPr>
          <w:rFonts w:ascii="Sakkal Majalla" w:eastAsia="Calibri" w:hAnsi="Sakkal Majalla" w:cs="Sakkal Majalla"/>
          <w:b/>
          <w:bCs/>
          <w:color w:val="0D0D0D" w:themeColor="text1" w:themeTint="F2"/>
          <w:kern w:val="0"/>
          <w:sz w:val="32"/>
          <w:szCs w:val="32"/>
          <w:lang w:bidi="ar-EG"/>
          <w14:ligatures w14:val="none"/>
        </w:rPr>
        <w:t>College of Management</w:t>
      </w:r>
    </w:p>
    <w:p w14:paraId="0479A04F" w14:textId="53C20123" w:rsidR="0081623B" w:rsidRDefault="0081623B" w:rsidP="00111C23">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2"/>
          <w:szCs w:val="32"/>
          <w:rtl/>
          <w:lang w:bidi="ar-EG"/>
          <w14:ligatures w14:val="none"/>
        </w:rPr>
      </w:pPr>
      <w:r w:rsidRPr="00315A32">
        <w:rPr>
          <w:rFonts w:ascii="Sakkal Majalla" w:eastAsia="Calibri" w:hAnsi="Sakkal Majalla" w:cs="Sakkal Majalla"/>
          <w:b/>
          <w:bCs/>
          <w:color w:val="0D0D0D" w:themeColor="text1" w:themeTint="F2"/>
          <w:kern w:val="0"/>
          <w:sz w:val="32"/>
          <w:szCs w:val="32"/>
          <w:lang w:bidi="ar-EG"/>
          <w14:ligatures w14:val="none"/>
        </w:rPr>
        <w:t>Department of business Administration</w:t>
      </w:r>
    </w:p>
    <w:p w14:paraId="5D6E3E4A" w14:textId="77777777" w:rsidR="00B64DF1" w:rsidRPr="00315A32" w:rsidRDefault="00B64DF1" w:rsidP="00B64DF1">
      <w:pPr>
        <w:bidi w:val="0"/>
        <w:spacing w:before="100" w:beforeAutospacing="1" w:after="100" w:afterAutospacing="1" w:line="360" w:lineRule="auto"/>
        <w:jc w:val="both"/>
        <w:rPr>
          <w:rFonts w:ascii="Sakkal Majalla" w:eastAsia="Calibri" w:hAnsi="Sakkal Majalla" w:cs="Sakkal Majalla"/>
          <w:b/>
          <w:bCs/>
          <w:color w:val="0D0D0D" w:themeColor="text1" w:themeTint="F2"/>
          <w:kern w:val="0"/>
          <w:sz w:val="32"/>
          <w:szCs w:val="32"/>
          <w:rtl/>
          <w:lang w:bidi="ar-EG"/>
          <w14:ligatures w14:val="none"/>
        </w:rPr>
      </w:pPr>
    </w:p>
    <w:p w14:paraId="4907A72D" w14:textId="3DBC594B" w:rsidR="0081623B" w:rsidRPr="00995BEB" w:rsidRDefault="00545E45" w:rsidP="00315A32">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rtl/>
          <w:lang w:bidi="ar-EG"/>
          <w14:ligatures w14:val="none"/>
        </w:rPr>
      </w:pPr>
      <w:r w:rsidRPr="00995BEB">
        <w:rPr>
          <w:rFonts w:ascii="Sakkal Majalla" w:eastAsia="Calibri" w:hAnsi="Sakkal Majalla" w:cs="Sakkal Majalla"/>
          <w:b/>
          <w:bCs/>
          <w:color w:val="0D0D0D" w:themeColor="text1" w:themeTint="F2"/>
          <w:kern w:val="0"/>
          <w:sz w:val="40"/>
          <w:szCs w:val="40"/>
          <w:lang w:bidi="ar-EG"/>
          <w14:ligatures w14:val="none"/>
        </w:rPr>
        <w:t>The impact of practicing transformational leadership on administrative creativity, an applied study on the Development Investment Association in the Kingdom of Saudi Arabia</w:t>
      </w:r>
    </w:p>
    <w:p w14:paraId="730ED794" w14:textId="77777777" w:rsidR="0081623B" w:rsidRPr="00995BEB" w:rsidRDefault="0081623B" w:rsidP="00315A32">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lang w:bidi="ar-EG"/>
          <w14:ligatures w14:val="none"/>
        </w:rPr>
      </w:pPr>
      <w:r w:rsidRPr="00995BEB">
        <w:rPr>
          <w:rFonts w:ascii="Sakkal Majalla" w:eastAsia="Calibri" w:hAnsi="Sakkal Majalla" w:cs="Sakkal Majalla"/>
          <w:b/>
          <w:bCs/>
          <w:color w:val="0D0D0D" w:themeColor="text1" w:themeTint="F2"/>
          <w:kern w:val="0"/>
          <w:sz w:val="36"/>
          <w:szCs w:val="36"/>
          <w:lang w:bidi="ar-EG"/>
          <w14:ligatures w14:val="none"/>
        </w:rPr>
        <w:t>Preparation</w:t>
      </w:r>
      <w:r w:rsidRPr="00995BEB">
        <w:rPr>
          <w:rFonts w:ascii="Sakkal Majalla" w:eastAsia="Calibri" w:hAnsi="Sakkal Majalla" w:cs="Sakkal Majalla"/>
          <w:b/>
          <w:bCs/>
          <w:color w:val="0D0D0D" w:themeColor="text1" w:themeTint="F2"/>
          <w:kern w:val="0"/>
          <w:sz w:val="36"/>
          <w:szCs w:val="36"/>
          <w:rtl/>
          <w:lang w:bidi="ar-EG"/>
          <w14:ligatures w14:val="none"/>
        </w:rPr>
        <w:t>:</w:t>
      </w:r>
    </w:p>
    <w:p w14:paraId="62091868" w14:textId="77777777" w:rsidR="0081623B" w:rsidRPr="00995BEB" w:rsidRDefault="0081623B" w:rsidP="00111C23">
      <w:pPr>
        <w:bidi w:val="0"/>
        <w:spacing w:before="100" w:beforeAutospacing="1" w:after="100" w:afterAutospacing="1" w:line="360" w:lineRule="auto"/>
        <w:ind w:firstLine="720"/>
        <w:jc w:val="both"/>
        <w:rPr>
          <w:rFonts w:ascii="Sakkal Majalla" w:eastAsia="Calibri" w:hAnsi="Sakkal Majalla" w:cs="Sakkal Majalla"/>
          <w:b/>
          <w:bCs/>
          <w:color w:val="0D0D0D" w:themeColor="text1" w:themeTint="F2"/>
          <w:kern w:val="0"/>
          <w:sz w:val="36"/>
          <w:szCs w:val="36"/>
          <w:rtl/>
          <w:lang w:bidi="ar-EG"/>
          <w14:ligatures w14:val="none"/>
        </w:rPr>
      </w:pPr>
    </w:p>
    <w:p w14:paraId="11FA3077" w14:textId="77777777" w:rsidR="0081623B" w:rsidRPr="00995BEB" w:rsidRDefault="0081623B" w:rsidP="00315A32">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lang w:bidi="ar-EG"/>
          <w14:ligatures w14:val="none"/>
        </w:rPr>
      </w:pPr>
      <w:r w:rsidRPr="00995BEB">
        <w:rPr>
          <w:rFonts w:ascii="Sakkal Majalla" w:eastAsia="Calibri" w:hAnsi="Sakkal Majalla" w:cs="Sakkal Majalla"/>
          <w:b/>
          <w:bCs/>
          <w:color w:val="0D0D0D" w:themeColor="text1" w:themeTint="F2"/>
          <w:kern w:val="0"/>
          <w:sz w:val="36"/>
          <w:szCs w:val="36"/>
          <w:lang w:bidi="ar-EG"/>
          <w14:ligatures w14:val="none"/>
        </w:rPr>
        <w:t>Supervision:</w:t>
      </w:r>
    </w:p>
    <w:p w14:paraId="2193DAD0" w14:textId="77777777" w:rsidR="0081623B" w:rsidRPr="00995BEB" w:rsidRDefault="0081623B" w:rsidP="00315A32">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lang w:bidi="ar-EG"/>
          <w14:ligatures w14:val="none"/>
        </w:rPr>
      </w:pPr>
      <w:r w:rsidRPr="00995BEB">
        <w:rPr>
          <w:rFonts w:ascii="Sakkal Majalla" w:eastAsia="Calibri" w:hAnsi="Sakkal Majalla" w:cs="Sakkal Majalla"/>
          <w:b/>
          <w:bCs/>
          <w:color w:val="0D0D0D" w:themeColor="text1" w:themeTint="F2"/>
          <w:kern w:val="0"/>
          <w:sz w:val="36"/>
          <w:szCs w:val="36"/>
          <w:lang w:bidi="ar-EG"/>
          <w14:ligatures w14:val="none"/>
        </w:rPr>
        <w:t>Dr. Al-Faisal Abdul Hamid Mohammed Hassan</w:t>
      </w:r>
    </w:p>
    <w:p w14:paraId="403E31A2" w14:textId="502C9D71" w:rsidR="0081623B" w:rsidRPr="00995BEB" w:rsidRDefault="00315A32" w:rsidP="00315A32">
      <w:pPr>
        <w:bidi w:val="0"/>
        <w:spacing w:before="100" w:beforeAutospacing="1" w:after="100" w:afterAutospacing="1" w:line="360" w:lineRule="auto"/>
        <w:jc w:val="center"/>
        <w:rPr>
          <w:rFonts w:ascii="Sakkal Majalla" w:eastAsia="Calibri" w:hAnsi="Sakkal Majalla" w:cs="Sakkal Majalla"/>
          <w:b/>
          <w:bCs/>
          <w:color w:val="0D0D0D" w:themeColor="text1" w:themeTint="F2"/>
          <w:kern w:val="0"/>
          <w:sz w:val="36"/>
          <w:szCs w:val="36"/>
          <w:rtl/>
          <w:lang w:bidi="ar-EG"/>
          <w14:ligatures w14:val="none"/>
        </w:rPr>
      </w:pPr>
      <w:r>
        <w:rPr>
          <w:rFonts w:ascii="Sakkal Majalla" w:eastAsia="Calibri" w:hAnsi="Sakkal Majalla" w:cs="Sakkal Majalla"/>
          <w:b/>
          <w:bCs/>
          <w:color w:val="0D0D0D" w:themeColor="text1" w:themeTint="F2"/>
          <w:kern w:val="0"/>
          <w:sz w:val="36"/>
          <w:szCs w:val="36"/>
          <w:lang w:bidi="ar-EG"/>
          <w14:ligatures w14:val="none"/>
        </w:rPr>
        <w:t>Dr. Fayez Grad</w:t>
      </w:r>
    </w:p>
    <w:p w14:paraId="6E52896B" w14:textId="2AE0C6FF" w:rsidR="009125CE" w:rsidRPr="00995BEB" w:rsidRDefault="0081623B" w:rsidP="00315A32">
      <w:pPr>
        <w:bidi w:val="0"/>
        <w:spacing w:before="100" w:beforeAutospacing="1" w:after="100" w:afterAutospacing="1" w:line="360" w:lineRule="auto"/>
        <w:jc w:val="center"/>
        <w:rPr>
          <w:rFonts w:ascii="Sakkal Majalla" w:hAnsi="Sakkal Majalla" w:cs="Sakkal Majalla"/>
          <w:color w:val="0D0D0D" w:themeColor="text1" w:themeTint="F2"/>
          <w:sz w:val="28"/>
          <w:szCs w:val="28"/>
          <w:u w:val="single"/>
        </w:rPr>
      </w:pPr>
      <w:r w:rsidRPr="00995BEB">
        <w:rPr>
          <w:rFonts w:ascii="Sakkal Majalla" w:eastAsia="Calibri" w:hAnsi="Sakkal Majalla" w:cs="Sakkal Majalla"/>
          <w:b/>
          <w:bCs/>
          <w:color w:val="0D0D0D" w:themeColor="text1" w:themeTint="F2"/>
          <w:kern w:val="0"/>
          <w:sz w:val="36"/>
          <w:szCs w:val="36"/>
          <w:lang w:bidi="ar-EG"/>
          <w14:ligatures w14:val="none"/>
        </w:rPr>
        <w:t>1445-2024</w:t>
      </w:r>
    </w:p>
    <w:sectPr w:rsidR="009125CE" w:rsidRPr="00995BEB" w:rsidSect="00111C23">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BDBE9" w14:textId="77777777" w:rsidR="00D8284A" w:rsidRDefault="00D8284A" w:rsidP="009125CE">
      <w:pPr>
        <w:spacing w:after="0" w:line="240" w:lineRule="auto"/>
      </w:pPr>
      <w:r>
        <w:separator/>
      </w:r>
    </w:p>
  </w:endnote>
  <w:endnote w:type="continuationSeparator" w:id="0">
    <w:p w14:paraId="7B8DF779" w14:textId="77777777" w:rsidR="00D8284A" w:rsidRDefault="00D8284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A8124" w14:textId="3415A0F2" w:rsidR="00315A32" w:rsidRDefault="00315A32" w:rsidP="00111C23">
    <w:pPr>
      <w:pStyle w:val="a4"/>
      <w:jc w:val="center"/>
    </w:pPr>
  </w:p>
  <w:p w14:paraId="13047AE1" w14:textId="77777777" w:rsidR="00315A32" w:rsidRDefault="00315A32" w:rsidP="00111C23">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18DEB" w14:textId="77777777" w:rsidR="00315A32" w:rsidRDefault="00315A32" w:rsidP="00315A32">
    <w:pPr>
      <w:pStyle w:val="a4"/>
      <w:jc w:val="center"/>
      <w:rPr>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6ED72" w14:textId="77777777" w:rsidR="00D8284A" w:rsidRDefault="00D8284A" w:rsidP="009125CE">
      <w:pPr>
        <w:spacing w:after="0" w:line="240" w:lineRule="auto"/>
      </w:pPr>
      <w:r>
        <w:separator/>
      </w:r>
    </w:p>
  </w:footnote>
  <w:footnote w:type="continuationSeparator" w:id="0">
    <w:p w14:paraId="69245948" w14:textId="77777777" w:rsidR="00D8284A" w:rsidRDefault="00D8284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B39E7"/>
    <w:multiLevelType w:val="hybridMultilevel"/>
    <w:tmpl w:val="29F86F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D645780"/>
    <w:multiLevelType w:val="hybridMultilevel"/>
    <w:tmpl w:val="48DC85E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F275CE"/>
    <w:multiLevelType w:val="hybridMultilevel"/>
    <w:tmpl w:val="4CBAF9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356721E"/>
    <w:multiLevelType w:val="hybridMultilevel"/>
    <w:tmpl w:val="5BC8A032"/>
    <w:lvl w:ilvl="0" w:tplc="0409000F">
      <w:start w:val="1"/>
      <w:numFmt w:val="decimal"/>
      <w:lvlText w:val="%1."/>
      <w:lvlJc w:val="left"/>
      <w:pPr>
        <w:ind w:left="788" w:hanging="360"/>
      </w:pPr>
    </w:lvl>
    <w:lvl w:ilvl="1" w:tplc="04090019">
      <w:start w:val="1"/>
      <w:numFmt w:val="lowerLetter"/>
      <w:lvlText w:val="%2."/>
      <w:lvlJc w:val="left"/>
      <w:pPr>
        <w:ind w:left="1508" w:hanging="360"/>
      </w:pPr>
    </w:lvl>
    <w:lvl w:ilvl="2" w:tplc="0409001B">
      <w:start w:val="1"/>
      <w:numFmt w:val="lowerRoman"/>
      <w:lvlText w:val="%3."/>
      <w:lvlJc w:val="right"/>
      <w:pPr>
        <w:ind w:left="2228" w:hanging="180"/>
      </w:pPr>
    </w:lvl>
    <w:lvl w:ilvl="3" w:tplc="0409000F">
      <w:start w:val="1"/>
      <w:numFmt w:val="decimal"/>
      <w:lvlText w:val="%4."/>
      <w:lvlJc w:val="left"/>
      <w:pPr>
        <w:ind w:left="2948" w:hanging="360"/>
      </w:pPr>
    </w:lvl>
    <w:lvl w:ilvl="4" w:tplc="04090019">
      <w:start w:val="1"/>
      <w:numFmt w:val="lowerLetter"/>
      <w:lvlText w:val="%5."/>
      <w:lvlJc w:val="left"/>
      <w:pPr>
        <w:ind w:left="3668" w:hanging="360"/>
      </w:pPr>
    </w:lvl>
    <w:lvl w:ilvl="5" w:tplc="0409001B">
      <w:start w:val="1"/>
      <w:numFmt w:val="lowerRoman"/>
      <w:lvlText w:val="%6."/>
      <w:lvlJc w:val="right"/>
      <w:pPr>
        <w:ind w:left="4388" w:hanging="180"/>
      </w:pPr>
    </w:lvl>
    <w:lvl w:ilvl="6" w:tplc="0409000F">
      <w:start w:val="1"/>
      <w:numFmt w:val="decimal"/>
      <w:lvlText w:val="%7."/>
      <w:lvlJc w:val="left"/>
      <w:pPr>
        <w:ind w:left="5108" w:hanging="360"/>
      </w:pPr>
    </w:lvl>
    <w:lvl w:ilvl="7" w:tplc="04090019">
      <w:start w:val="1"/>
      <w:numFmt w:val="lowerLetter"/>
      <w:lvlText w:val="%8."/>
      <w:lvlJc w:val="left"/>
      <w:pPr>
        <w:ind w:left="5828" w:hanging="360"/>
      </w:pPr>
    </w:lvl>
    <w:lvl w:ilvl="8" w:tplc="0409001B">
      <w:start w:val="1"/>
      <w:numFmt w:val="lowerRoman"/>
      <w:lvlText w:val="%9."/>
      <w:lvlJc w:val="right"/>
      <w:pPr>
        <w:ind w:left="6548" w:hanging="180"/>
      </w:pPr>
    </w:lvl>
  </w:abstractNum>
  <w:abstractNum w:abstractNumId="4" w15:restartNumberingAfterBreak="0">
    <w:nsid w:val="146D5825"/>
    <w:multiLevelType w:val="hybridMultilevel"/>
    <w:tmpl w:val="B48AC908"/>
    <w:lvl w:ilvl="0" w:tplc="3064D954">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 w15:restartNumberingAfterBreak="0">
    <w:nsid w:val="14AA79CD"/>
    <w:multiLevelType w:val="hybridMultilevel"/>
    <w:tmpl w:val="85101520"/>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7" w15:restartNumberingAfterBreak="0">
    <w:nsid w:val="1D1279DC"/>
    <w:multiLevelType w:val="hybridMultilevel"/>
    <w:tmpl w:val="582C193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F874A9"/>
    <w:multiLevelType w:val="hybridMultilevel"/>
    <w:tmpl w:val="25CEBE4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4376CA"/>
    <w:multiLevelType w:val="hybridMultilevel"/>
    <w:tmpl w:val="026C383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05AB7"/>
    <w:multiLevelType w:val="hybridMultilevel"/>
    <w:tmpl w:val="E132FB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FA92BF4"/>
    <w:multiLevelType w:val="hybridMultilevel"/>
    <w:tmpl w:val="A26ECEC6"/>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4A86083"/>
    <w:multiLevelType w:val="hybridMultilevel"/>
    <w:tmpl w:val="85C8BF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4A4C66"/>
    <w:multiLevelType w:val="hybridMultilevel"/>
    <w:tmpl w:val="5B0E87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7B5F67"/>
    <w:multiLevelType w:val="hybridMultilevel"/>
    <w:tmpl w:val="7A2671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B17133E"/>
    <w:multiLevelType w:val="hybridMultilevel"/>
    <w:tmpl w:val="A88C8396"/>
    <w:lvl w:ilvl="0" w:tplc="0409000F">
      <w:start w:val="1"/>
      <w:numFmt w:val="decimal"/>
      <w:lvlText w:val="%1."/>
      <w:lvlJc w:val="left"/>
      <w:pPr>
        <w:ind w:left="788" w:hanging="360"/>
      </w:pPr>
    </w:lvl>
    <w:lvl w:ilvl="1" w:tplc="04090019">
      <w:start w:val="1"/>
      <w:numFmt w:val="lowerLetter"/>
      <w:lvlText w:val="%2."/>
      <w:lvlJc w:val="left"/>
      <w:pPr>
        <w:ind w:left="1508" w:hanging="360"/>
      </w:pPr>
    </w:lvl>
    <w:lvl w:ilvl="2" w:tplc="0409001B">
      <w:start w:val="1"/>
      <w:numFmt w:val="lowerRoman"/>
      <w:lvlText w:val="%3."/>
      <w:lvlJc w:val="right"/>
      <w:pPr>
        <w:ind w:left="2228" w:hanging="180"/>
      </w:pPr>
    </w:lvl>
    <w:lvl w:ilvl="3" w:tplc="0409000F">
      <w:start w:val="1"/>
      <w:numFmt w:val="decimal"/>
      <w:lvlText w:val="%4."/>
      <w:lvlJc w:val="left"/>
      <w:pPr>
        <w:ind w:left="2948" w:hanging="360"/>
      </w:pPr>
    </w:lvl>
    <w:lvl w:ilvl="4" w:tplc="04090019">
      <w:start w:val="1"/>
      <w:numFmt w:val="lowerLetter"/>
      <w:lvlText w:val="%5."/>
      <w:lvlJc w:val="left"/>
      <w:pPr>
        <w:ind w:left="3668" w:hanging="360"/>
      </w:pPr>
    </w:lvl>
    <w:lvl w:ilvl="5" w:tplc="0409001B">
      <w:start w:val="1"/>
      <w:numFmt w:val="lowerRoman"/>
      <w:lvlText w:val="%6."/>
      <w:lvlJc w:val="right"/>
      <w:pPr>
        <w:ind w:left="4388" w:hanging="180"/>
      </w:pPr>
    </w:lvl>
    <w:lvl w:ilvl="6" w:tplc="0409000F">
      <w:start w:val="1"/>
      <w:numFmt w:val="decimal"/>
      <w:lvlText w:val="%7."/>
      <w:lvlJc w:val="left"/>
      <w:pPr>
        <w:ind w:left="5108" w:hanging="360"/>
      </w:pPr>
    </w:lvl>
    <w:lvl w:ilvl="7" w:tplc="04090019">
      <w:start w:val="1"/>
      <w:numFmt w:val="lowerLetter"/>
      <w:lvlText w:val="%8."/>
      <w:lvlJc w:val="left"/>
      <w:pPr>
        <w:ind w:left="5828" w:hanging="360"/>
      </w:pPr>
    </w:lvl>
    <w:lvl w:ilvl="8" w:tplc="0409001B">
      <w:start w:val="1"/>
      <w:numFmt w:val="lowerRoman"/>
      <w:lvlText w:val="%9."/>
      <w:lvlJc w:val="right"/>
      <w:pPr>
        <w:ind w:left="6548" w:hanging="180"/>
      </w:pPr>
    </w:lvl>
  </w:abstractNum>
  <w:abstractNum w:abstractNumId="19"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EB910C8"/>
    <w:multiLevelType w:val="hybridMultilevel"/>
    <w:tmpl w:val="4EF47B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FC113B0"/>
    <w:multiLevelType w:val="hybridMultilevel"/>
    <w:tmpl w:val="02B2BD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E615FF"/>
    <w:multiLevelType w:val="hybridMultilevel"/>
    <w:tmpl w:val="1046CB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3B409EB"/>
    <w:multiLevelType w:val="hybridMultilevel"/>
    <w:tmpl w:val="B67E8436"/>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4" w15:restartNumberingAfterBreak="0">
    <w:nsid w:val="4CCE2D30"/>
    <w:multiLevelType w:val="hybridMultilevel"/>
    <w:tmpl w:val="AE4AB8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23C1D8A"/>
    <w:multiLevelType w:val="hybridMultilevel"/>
    <w:tmpl w:val="A77810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2A426A1"/>
    <w:multiLevelType w:val="hybridMultilevel"/>
    <w:tmpl w:val="60DC6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6460F91"/>
    <w:multiLevelType w:val="hybridMultilevel"/>
    <w:tmpl w:val="CB3E94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FC54D9"/>
    <w:multiLevelType w:val="hybridMultilevel"/>
    <w:tmpl w:val="A77810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D8C175B"/>
    <w:multiLevelType w:val="hybridMultilevel"/>
    <w:tmpl w:val="5A8AC23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E384F73"/>
    <w:multiLevelType w:val="hybridMultilevel"/>
    <w:tmpl w:val="9362C1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15259B1"/>
    <w:multiLevelType w:val="hybridMultilevel"/>
    <w:tmpl w:val="EA2899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0745BB"/>
    <w:multiLevelType w:val="hybridMultilevel"/>
    <w:tmpl w:val="CCCAFCA0"/>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37C4733"/>
    <w:multiLevelType w:val="hybridMultilevel"/>
    <w:tmpl w:val="7618091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5" w15:restartNumberingAfterBreak="0">
    <w:nsid w:val="64C940D6"/>
    <w:multiLevelType w:val="hybridMultilevel"/>
    <w:tmpl w:val="91DC1D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774ED0"/>
    <w:multiLevelType w:val="hybridMultilevel"/>
    <w:tmpl w:val="1674B69A"/>
    <w:lvl w:ilvl="0" w:tplc="1B088250">
      <w:start w:val="1"/>
      <w:numFmt w:val="bullet"/>
      <w:lvlText w:val=""/>
      <w:lvlJc w:val="left"/>
      <w:pPr>
        <w:ind w:left="788"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65BA61DC"/>
    <w:multiLevelType w:val="hybridMultilevel"/>
    <w:tmpl w:val="01160D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682B55"/>
    <w:multiLevelType w:val="hybridMultilevel"/>
    <w:tmpl w:val="51FA4582"/>
    <w:lvl w:ilvl="0" w:tplc="0409000B">
      <w:start w:val="1"/>
      <w:numFmt w:val="bullet"/>
      <w:lvlText w:val=""/>
      <w:lvlJc w:val="left"/>
      <w:pPr>
        <w:ind w:left="704" w:hanging="360"/>
      </w:pPr>
      <w:rPr>
        <w:rFonts w:ascii="Wingdings" w:hAnsi="Wingdings" w:hint="default"/>
      </w:rPr>
    </w:lvl>
    <w:lvl w:ilvl="1" w:tplc="04090003" w:tentative="1">
      <w:start w:val="1"/>
      <w:numFmt w:val="bullet"/>
      <w:lvlText w:val="o"/>
      <w:lvlJc w:val="left"/>
      <w:pPr>
        <w:ind w:left="1424" w:hanging="360"/>
      </w:pPr>
      <w:rPr>
        <w:rFonts w:ascii="Courier New" w:hAnsi="Courier New" w:cs="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hAnsi="Courier New" w:cs="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hAnsi="Courier New" w:cs="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39"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6430C0"/>
    <w:multiLevelType w:val="hybridMultilevel"/>
    <w:tmpl w:val="5E929698"/>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2F4418D"/>
    <w:multiLevelType w:val="hybridMultilevel"/>
    <w:tmpl w:val="DE8E6F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C96639B"/>
    <w:multiLevelType w:val="hybridMultilevel"/>
    <w:tmpl w:val="DF08F22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4" w15:restartNumberingAfterBreak="0">
    <w:nsid w:val="7CB34275"/>
    <w:multiLevelType w:val="hybridMultilevel"/>
    <w:tmpl w:val="A82641D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5289897">
    <w:abstractNumId w:val="12"/>
  </w:num>
  <w:num w:numId="2" w16cid:durableId="338703626">
    <w:abstractNumId w:val="45"/>
  </w:num>
  <w:num w:numId="3" w16cid:durableId="881211995">
    <w:abstractNumId w:val="34"/>
  </w:num>
  <w:num w:numId="4" w16cid:durableId="572661378">
    <w:abstractNumId w:val="6"/>
  </w:num>
  <w:num w:numId="5" w16cid:durableId="873423910">
    <w:abstractNumId w:val="41"/>
  </w:num>
  <w:num w:numId="6" w16cid:durableId="1981644282">
    <w:abstractNumId w:val="15"/>
  </w:num>
  <w:num w:numId="7" w16cid:durableId="30231760">
    <w:abstractNumId w:val="19"/>
  </w:num>
  <w:num w:numId="8" w16cid:durableId="1129981912">
    <w:abstractNumId w:val="10"/>
  </w:num>
  <w:num w:numId="9" w16cid:durableId="1816486200">
    <w:abstractNumId w:val="39"/>
  </w:num>
  <w:num w:numId="10" w16cid:durableId="1978146961">
    <w:abstractNumId w:val="8"/>
  </w:num>
  <w:num w:numId="11" w16cid:durableId="4811653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93879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09212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4708099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773305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8943060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8764985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28488087">
    <w:abstractNumId w:val="36"/>
  </w:num>
  <w:num w:numId="19" w16cid:durableId="2051147085">
    <w:abstractNumId w:val="4"/>
  </w:num>
  <w:num w:numId="20" w16cid:durableId="13229249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943488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54829816">
    <w:abstractNumId w:val="9"/>
  </w:num>
  <w:num w:numId="23" w16cid:durableId="664156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984138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0885029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589584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468864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15757492">
    <w:abstractNumId w:val="42"/>
  </w:num>
  <w:num w:numId="29" w16cid:durableId="592668772">
    <w:abstractNumId w:val="35"/>
  </w:num>
  <w:num w:numId="30" w16cid:durableId="1041201780">
    <w:abstractNumId w:val="27"/>
  </w:num>
  <w:num w:numId="31" w16cid:durableId="761754892">
    <w:abstractNumId w:val="23"/>
  </w:num>
  <w:num w:numId="32" w16cid:durableId="1261183208">
    <w:abstractNumId w:val="20"/>
  </w:num>
  <w:num w:numId="33" w16cid:durableId="165051745">
    <w:abstractNumId w:val="1"/>
  </w:num>
  <w:num w:numId="34" w16cid:durableId="1786534516">
    <w:abstractNumId w:val="44"/>
  </w:num>
  <w:num w:numId="35" w16cid:durableId="1399864220">
    <w:abstractNumId w:val="11"/>
  </w:num>
  <w:num w:numId="36" w16cid:durableId="1877959882">
    <w:abstractNumId w:val="29"/>
  </w:num>
  <w:num w:numId="37" w16cid:durableId="1738163096">
    <w:abstractNumId w:val="33"/>
  </w:num>
  <w:num w:numId="38" w16cid:durableId="25180810">
    <w:abstractNumId w:val="17"/>
  </w:num>
  <w:num w:numId="39" w16cid:durableId="1872302242">
    <w:abstractNumId w:val="13"/>
  </w:num>
  <w:num w:numId="40" w16cid:durableId="2004039779">
    <w:abstractNumId w:val="22"/>
  </w:num>
  <w:num w:numId="41" w16cid:durableId="1845583370">
    <w:abstractNumId w:val="7"/>
  </w:num>
  <w:num w:numId="42" w16cid:durableId="223874579">
    <w:abstractNumId w:val="16"/>
  </w:num>
  <w:num w:numId="43" w16cid:durableId="1439913535">
    <w:abstractNumId w:val="31"/>
  </w:num>
  <w:num w:numId="44" w16cid:durableId="827132338">
    <w:abstractNumId w:val="21"/>
  </w:num>
  <w:num w:numId="45" w16cid:durableId="405999235">
    <w:abstractNumId w:val="37"/>
  </w:num>
  <w:num w:numId="46" w16cid:durableId="717514187">
    <w:abstractNumId w:val="3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ocumentProtection w:edit="readOnly"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46E6"/>
    <w:rsid w:val="00053122"/>
    <w:rsid w:val="00064FF1"/>
    <w:rsid w:val="00067938"/>
    <w:rsid w:val="00075C69"/>
    <w:rsid w:val="000842EB"/>
    <w:rsid w:val="00086454"/>
    <w:rsid w:val="000A6930"/>
    <w:rsid w:val="000C4130"/>
    <w:rsid w:val="000E0212"/>
    <w:rsid w:val="000F44B4"/>
    <w:rsid w:val="00111C23"/>
    <w:rsid w:val="0011204A"/>
    <w:rsid w:val="00143989"/>
    <w:rsid w:val="001510C1"/>
    <w:rsid w:val="001617E0"/>
    <w:rsid w:val="00180436"/>
    <w:rsid w:val="001902DB"/>
    <w:rsid w:val="0019163E"/>
    <w:rsid w:val="001B2A9C"/>
    <w:rsid w:val="001C2162"/>
    <w:rsid w:val="001F0034"/>
    <w:rsid w:val="001F159D"/>
    <w:rsid w:val="00212670"/>
    <w:rsid w:val="0021718D"/>
    <w:rsid w:val="00234450"/>
    <w:rsid w:val="00245409"/>
    <w:rsid w:val="002766BC"/>
    <w:rsid w:val="002828EF"/>
    <w:rsid w:val="002C5EE0"/>
    <w:rsid w:val="002D0190"/>
    <w:rsid w:val="002F383C"/>
    <w:rsid w:val="00303BF8"/>
    <w:rsid w:val="00315A32"/>
    <w:rsid w:val="0033775D"/>
    <w:rsid w:val="003620C0"/>
    <w:rsid w:val="0036476A"/>
    <w:rsid w:val="0037141D"/>
    <w:rsid w:val="00377D51"/>
    <w:rsid w:val="00377DD2"/>
    <w:rsid w:val="003B30A9"/>
    <w:rsid w:val="003C010F"/>
    <w:rsid w:val="003D5D45"/>
    <w:rsid w:val="003E7CB6"/>
    <w:rsid w:val="00413DF8"/>
    <w:rsid w:val="004215C5"/>
    <w:rsid w:val="004260FE"/>
    <w:rsid w:val="00427150"/>
    <w:rsid w:val="00436D88"/>
    <w:rsid w:val="004613E8"/>
    <w:rsid w:val="00461DB2"/>
    <w:rsid w:val="00464637"/>
    <w:rsid w:val="0047707D"/>
    <w:rsid w:val="00482056"/>
    <w:rsid w:val="004C3BAD"/>
    <w:rsid w:val="004C4331"/>
    <w:rsid w:val="004D23E7"/>
    <w:rsid w:val="004D3CF9"/>
    <w:rsid w:val="004D6B08"/>
    <w:rsid w:val="004D7F1D"/>
    <w:rsid w:val="004F2475"/>
    <w:rsid w:val="004F56AF"/>
    <w:rsid w:val="005156F0"/>
    <w:rsid w:val="0051585E"/>
    <w:rsid w:val="00544E3F"/>
    <w:rsid w:val="005459E0"/>
    <w:rsid w:val="00545E45"/>
    <w:rsid w:val="00557A05"/>
    <w:rsid w:val="00565BD0"/>
    <w:rsid w:val="00590B27"/>
    <w:rsid w:val="005A755A"/>
    <w:rsid w:val="005B112C"/>
    <w:rsid w:val="005B5824"/>
    <w:rsid w:val="005C3896"/>
    <w:rsid w:val="005D5DB7"/>
    <w:rsid w:val="005E4AF3"/>
    <w:rsid w:val="006020A6"/>
    <w:rsid w:val="006112DD"/>
    <w:rsid w:val="0061146E"/>
    <w:rsid w:val="00612123"/>
    <w:rsid w:val="0062761F"/>
    <w:rsid w:val="00632F51"/>
    <w:rsid w:val="00647482"/>
    <w:rsid w:val="0066191A"/>
    <w:rsid w:val="00667140"/>
    <w:rsid w:val="006716C2"/>
    <w:rsid w:val="00686D49"/>
    <w:rsid w:val="006948DE"/>
    <w:rsid w:val="006A0FCA"/>
    <w:rsid w:val="006B4F02"/>
    <w:rsid w:val="006C5CC0"/>
    <w:rsid w:val="006E630F"/>
    <w:rsid w:val="006F162C"/>
    <w:rsid w:val="00705AF7"/>
    <w:rsid w:val="0071504C"/>
    <w:rsid w:val="007301E5"/>
    <w:rsid w:val="00731DC0"/>
    <w:rsid w:val="00741B9A"/>
    <w:rsid w:val="00743CA3"/>
    <w:rsid w:val="0075220D"/>
    <w:rsid w:val="00757802"/>
    <w:rsid w:val="00760A35"/>
    <w:rsid w:val="0077423E"/>
    <w:rsid w:val="00775634"/>
    <w:rsid w:val="007760FB"/>
    <w:rsid w:val="007874FA"/>
    <w:rsid w:val="00792A28"/>
    <w:rsid w:val="007A7A94"/>
    <w:rsid w:val="007B0E54"/>
    <w:rsid w:val="007B171E"/>
    <w:rsid w:val="007B2139"/>
    <w:rsid w:val="007C06CD"/>
    <w:rsid w:val="007C170D"/>
    <w:rsid w:val="007C6908"/>
    <w:rsid w:val="007E3A20"/>
    <w:rsid w:val="00807477"/>
    <w:rsid w:val="008156EA"/>
    <w:rsid w:val="0081623B"/>
    <w:rsid w:val="00831F14"/>
    <w:rsid w:val="008601DC"/>
    <w:rsid w:val="00877AAC"/>
    <w:rsid w:val="00882D37"/>
    <w:rsid w:val="00887133"/>
    <w:rsid w:val="008A248D"/>
    <w:rsid w:val="008B2333"/>
    <w:rsid w:val="008B41AE"/>
    <w:rsid w:val="008D70A4"/>
    <w:rsid w:val="008E7314"/>
    <w:rsid w:val="008F1EAE"/>
    <w:rsid w:val="008F6829"/>
    <w:rsid w:val="008F6B36"/>
    <w:rsid w:val="009125CE"/>
    <w:rsid w:val="009206CB"/>
    <w:rsid w:val="00927901"/>
    <w:rsid w:val="009307B0"/>
    <w:rsid w:val="00937CA3"/>
    <w:rsid w:val="00951F48"/>
    <w:rsid w:val="0096099D"/>
    <w:rsid w:val="00963C6C"/>
    <w:rsid w:val="00985B71"/>
    <w:rsid w:val="00995BEB"/>
    <w:rsid w:val="009A62C5"/>
    <w:rsid w:val="009B37BE"/>
    <w:rsid w:val="009B37F5"/>
    <w:rsid w:val="009B6888"/>
    <w:rsid w:val="009C0161"/>
    <w:rsid w:val="009D108D"/>
    <w:rsid w:val="009E1436"/>
    <w:rsid w:val="009E5668"/>
    <w:rsid w:val="009F7996"/>
    <w:rsid w:val="00A10072"/>
    <w:rsid w:val="00A10B45"/>
    <w:rsid w:val="00A1279C"/>
    <w:rsid w:val="00A130CC"/>
    <w:rsid w:val="00A15584"/>
    <w:rsid w:val="00A206BF"/>
    <w:rsid w:val="00A3547E"/>
    <w:rsid w:val="00A40ADE"/>
    <w:rsid w:val="00A44EBE"/>
    <w:rsid w:val="00A50745"/>
    <w:rsid w:val="00A517DC"/>
    <w:rsid w:val="00A74F76"/>
    <w:rsid w:val="00A80526"/>
    <w:rsid w:val="00A83D6C"/>
    <w:rsid w:val="00AA79E9"/>
    <w:rsid w:val="00AB0A70"/>
    <w:rsid w:val="00AB5A3B"/>
    <w:rsid w:val="00AC38D6"/>
    <w:rsid w:val="00AC7F8C"/>
    <w:rsid w:val="00B15A9E"/>
    <w:rsid w:val="00B2438A"/>
    <w:rsid w:val="00B346DF"/>
    <w:rsid w:val="00B570EB"/>
    <w:rsid w:val="00B63B0F"/>
    <w:rsid w:val="00B64DF1"/>
    <w:rsid w:val="00B7678A"/>
    <w:rsid w:val="00B77602"/>
    <w:rsid w:val="00B96EE1"/>
    <w:rsid w:val="00BD03D1"/>
    <w:rsid w:val="00BE2024"/>
    <w:rsid w:val="00BF35D5"/>
    <w:rsid w:val="00C35B07"/>
    <w:rsid w:val="00C43D61"/>
    <w:rsid w:val="00C46354"/>
    <w:rsid w:val="00C67472"/>
    <w:rsid w:val="00C71E18"/>
    <w:rsid w:val="00C74890"/>
    <w:rsid w:val="00C83C91"/>
    <w:rsid w:val="00C919CA"/>
    <w:rsid w:val="00C96BB5"/>
    <w:rsid w:val="00CA0736"/>
    <w:rsid w:val="00CC4484"/>
    <w:rsid w:val="00CC7877"/>
    <w:rsid w:val="00CD105C"/>
    <w:rsid w:val="00CF4901"/>
    <w:rsid w:val="00D216C5"/>
    <w:rsid w:val="00D22171"/>
    <w:rsid w:val="00D30845"/>
    <w:rsid w:val="00D32470"/>
    <w:rsid w:val="00D540FE"/>
    <w:rsid w:val="00D60743"/>
    <w:rsid w:val="00D8284A"/>
    <w:rsid w:val="00DA1C1B"/>
    <w:rsid w:val="00DA25C5"/>
    <w:rsid w:val="00DA4EAA"/>
    <w:rsid w:val="00DC6851"/>
    <w:rsid w:val="00DD2F23"/>
    <w:rsid w:val="00DD65EF"/>
    <w:rsid w:val="00E0124F"/>
    <w:rsid w:val="00E04D94"/>
    <w:rsid w:val="00E131F1"/>
    <w:rsid w:val="00E17556"/>
    <w:rsid w:val="00E2784D"/>
    <w:rsid w:val="00E373EB"/>
    <w:rsid w:val="00E452A2"/>
    <w:rsid w:val="00E64188"/>
    <w:rsid w:val="00E6570B"/>
    <w:rsid w:val="00E71C79"/>
    <w:rsid w:val="00E76A3D"/>
    <w:rsid w:val="00E802F2"/>
    <w:rsid w:val="00E97126"/>
    <w:rsid w:val="00EA3841"/>
    <w:rsid w:val="00EA6B5D"/>
    <w:rsid w:val="00EB6169"/>
    <w:rsid w:val="00EC10F6"/>
    <w:rsid w:val="00EC5DCF"/>
    <w:rsid w:val="00ED24E8"/>
    <w:rsid w:val="00EF118F"/>
    <w:rsid w:val="00F10C89"/>
    <w:rsid w:val="00F1646F"/>
    <w:rsid w:val="00F252AA"/>
    <w:rsid w:val="00F30BD7"/>
    <w:rsid w:val="00F310F2"/>
    <w:rsid w:val="00F450D5"/>
    <w:rsid w:val="00F546CE"/>
    <w:rsid w:val="00F563E2"/>
    <w:rsid w:val="00FB7A83"/>
    <w:rsid w:val="00FC20BB"/>
    <w:rsid w:val="00FC31E7"/>
    <w:rsid w:val="00FC550E"/>
    <w:rsid w:val="00FD1591"/>
    <w:rsid w:val="00FD4AA8"/>
    <w:rsid w:val="00FD7B84"/>
    <w:rsid w:val="00FE04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315A32"/>
    <w:pPr>
      <w:keepNext/>
      <w:keepLines/>
      <w:spacing w:before="100" w:beforeAutospacing="1" w:after="100" w:afterAutospacing="1" w:line="360" w:lineRule="auto"/>
      <w:jc w:val="center"/>
      <w:outlineLvl w:val="0"/>
    </w:pPr>
    <w:rPr>
      <w:rFonts w:ascii="Sakkal Majalla" w:eastAsiaTheme="majorEastAsia" w:hAnsi="Sakkal Majalla" w:cs="Sakkal Majalla"/>
      <w:b/>
      <w:bCs/>
      <w:color w:val="0D0D0D" w:themeColor="text1" w:themeTint="F2"/>
      <w:sz w:val="44"/>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315A32"/>
    <w:rPr>
      <w:rFonts w:ascii="Sakkal Majalla" w:eastAsiaTheme="majorEastAsia" w:hAnsi="Sakkal Majalla" w:cs="Sakkal Majalla"/>
      <w:b/>
      <w:bCs/>
      <w:color w:val="0D0D0D" w:themeColor="text1" w:themeTint="F2"/>
      <w:sz w:val="44"/>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4472C4" w:themeColor="accent1"/>
      <w:kern w:val="0"/>
      <w:sz w:val="32"/>
      <w:szCs w:val="32"/>
      <w14:textFill>
        <w14:solidFill>
          <w14:schemeClr w14:val="accent1">
            <w14:lumMod w14:val="75000"/>
            <w14:lumMod w14:val="95000"/>
            <w14:lumOff w14:val="5000"/>
          </w14:schemeClr>
        </w14:solidFill>
      </w14:textFill>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numbering" w:customStyle="1" w:styleId="12">
    <w:name w:val="بلا قائمة1"/>
    <w:next w:val="a2"/>
    <w:uiPriority w:val="99"/>
    <w:semiHidden/>
    <w:unhideWhenUsed/>
    <w:rsid w:val="00B77602"/>
  </w:style>
  <w:style w:type="table" w:customStyle="1" w:styleId="13">
    <w:name w:val="شبكة جدول1"/>
    <w:basedOn w:val="a1"/>
    <w:next w:val="a5"/>
    <w:uiPriority w:val="39"/>
    <w:rsid w:val="00B7760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جدول عادي 11"/>
    <w:basedOn w:val="a1"/>
    <w:next w:val="14"/>
    <w:uiPriority w:val="41"/>
    <w:rsid w:val="00B77602"/>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a8">
    <w:name w:val="Placeholder Text"/>
    <w:basedOn w:val="a0"/>
    <w:uiPriority w:val="99"/>
    <w:semiHidden/>
    <w:rsid w:val="00B77602"/>
    <w:rPr>
      <w:color w:val="808080"/>
    </w:rPr>
  </w:style>
  <w:style w:type="table" w:styleId="14">
    <w:name w:val="Plain Table 1"/>
    <w:basedOn w:val="a1"/>
    <w:uiPriority w:val="41"/>
    <w:rsid w:val="00B776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9">
    <w:name w:val="Normal (Web)"/>
    <w:basedOn w:val="a"/>
    <w:uiPriority w:val="99"/>
    <w:unhideWhenUsed/>
    <w:rsid w:val="00EB616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EB6169"/>
    <w:rPr>
      <w:b/>
      <w:bCs/>
    </w:rPr>
  </w:style>
  <w:style w:type="table" w:styleId="6-4">
    <w:name w:val="Grid Table 6 Colorful Accent 4"/>
    <w:basedOn w:val="a1"/>
    <w:uiPriority w:val="51"/>
    <w:rsid w:val="00111C23"/>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30">
    <w:name w:val="toc 3"/>
    <w:basedOn w:val="a"/>
    <w:next w:val="a"/>
    <w:autoRedefine/>
    <w:uiPriority w:val="39"/>
    <w:unhideWhenUsed/>
    <w:rsid w:val="00315A32"/>
    <w:pPr>
      <w:spacing w:after="100"/>
      <w:ind w:left="440"/>
    </w:pPr>
  </w:style>
  <w:style w:type="paragraph" w:styleId="4">
    <w:name w:val="toc 4"/>
    <w:basedOn w:val="a"/>
    <w:next w:val="a"/>
    <w:autoRedefine/>
    <w:uiPriority w:val="39"/>
    <w:unhideWhenUsed/>
    <w:rsid w:val="00315A32"/>
    <w:pPr>
      <w:spacing w:after="100"/>
      <w:ind w:left="660"/>
    </w:pPr>
    <w:rPr>
      <w:rFonts w:eastAsiaTheme="minorEastAsia"/>
      <w:kern w:val="0"/>
      <w14:ligatures w14:val="none"/>
    </w:rPr>
  </w:style>
  <w:style w:type="paragraph" w:styleId="5">
    <w:name w:val="toc 5"/>
    <w:basedOn w:val="a"/>
    <w:next w:val="a"/>
    <w:autoRedefine/>
    <w:uiPriority w:val="39"/>
    <w:unhideWhenUsed/>
    <w:rsid w:val="00315A32"/>
    <w:pPr>
      <w:spacing w:after="100"/>
      <w:ind w:left="880"/>
    </w:pPr>
    <w:rPr>
      <w:rFonts w:eastAsiaTheme="minorEastAsia"/>
      <w:kern w:val="0"/>
      <w14:ligatures w14:val="none"/>
    </w:rPr>
  </w:style>
  <w:style w:type="paragraph" w:styleId="6">
    <w:name w:val="toc 6"/>
    <w:basedOn w:val="a"/>
    <w:next w:val="a"/>
    <w:autoRedefine/>
    <w:uiPriority w:val="39"/>
    <w:unhideWhenUsed/>
    <w:rsid w:val="00315A32"/>
    <w:pPr>
      <w:spacing w:after="100"/>
      <w:ind w:left="1100"/>
    </w:pPr>
    <w:rPr>
      <w:rFonts w:eastAsiaTheme="minorEastAsia"/>
      <w:kern w:val="0"/>
      <w14:ligatures w14:val="none"/>
    </w:rPr>
  </w:style>
  <w:style w:type="paragraph" w:styleId="7">
    <w:name w:val="toc 7"/>
    <w:basedOn w:val="a"/>
    <w:next w:val="a"/>
    <w:autoRedefine/>
    <w:uiPriority w:val="39"/>
    <w:unhideWhenUsed/>
    <w:rsid w:val="00315A32"/>
    <w:pPr>
      <w:spacing w:after="100"/>
      <w:ind w:left="1320"/>
    </w:pPr>
    <w:rPr>
      <w:rFonts w:eastAsiaTheme="minorEastAsia"/>
      <w:kern w:val="0"/>
      <w14:ligatures w14:val="none"/>
    </w:rPr>
  </w:style>
  <w:style w:type="paragraph" w:styleId="8">
    <w:name w:val="toc 8"/>
    <w:basedOn w:val="a"/>
    <w:next w:val="a"/>
    <w:autoRedefine/>
    <w:uiPriority w:val="39"/>
    <w:unhideWhenUsed/>
    <w:rsid w:val="00315A32"/>
    <w:pPr>
      <w:spacing w:after="100"/>
      <w:ind w:left="1540"/>
    </w:pPr>
    <w:rPr>
      <w:rFonts w:eastAsiaTheme="minorEastAsia"/>
      <w:kern w:val="0"/>
      <w14:ligatures w14:val="none"/>
    </w:rPr>
  </w:style>
  <w:style w:type="paragraph" w:styleId="9">
    <w:name w:val="toc 9"/>
    <w:basedOn w:val="a"/>
    <w:next w:val="a"/>
    <w:autoRedefine/>
    <w:uiPriority w:val="39"/>
    <w:unhideWhenUsed/>
    <w:rsid w:val="00315A32"/>
    <w:pPr>
      <w:spacing w:after="100"/>
      <w:ind w:left="1760"/>
    </w:pPr>
    <w:rPr>
      <w:rFonts w:eastAsiaTheme="minorEastAsia"/>
      <w:kern w:val="0"/>
      <w14:ligatures w14:val="none"/>
    </w:rPr>
  </w:style>
  <w:style w:type="table" w:styleId="4-5">
    <w:name w:val="Grid Table 4 Accent 5"/>
    <w:basedOn w:val="a1"/>
    <w:uiPriority w:val="49"/>
    <w:rsid w:val="00B64DF1"/>
    <w:pPr>
      <w:spacing w:after="0" w:line="240" w:lineRule="auto"/>
    </w:pPr>
    <w:rPr>
      <w:rFonts w:cs="Simplified Arabic"/>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2">
    <w:name w:val="Grid Table 4 Accent 2"/>
    <w:basedOn w:val="a1"/>
    <w:uiPriority w:val="49"/>
    <w:rsid w:val="00B64DF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ab">
    <w:name w:val="Unresolved Mention"/>
    <w:basedOn w:val="a0"/>
    <w:uiPriority w:val="99"/>
    <w:semiHidden/>
    <w:unhideWhenUsed/>
    <w:rsid w:val="007B17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849299112">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252005331">
      <w:bodyDiv w:val="1"/>
      <w:marLeft w:val="0"/>
      <w:marRight w:val="0"/>
      <w:marTop w:val="0"/>
      <w:marBottom w:val="0"/>
      <w:divBdr>
        <w:top w:val="none" w:sz="0" w:space="0" w:color="auto"/>
        <w:left w:val="none" w:sz="0" w:space="0" w:color="auto"/>
        <w:bottom w:val="none" w:sz="0" w:space="0" w:color="auto"/>
        <w:right w:val="none" w:sz="0" w:space="0" w:color="auto"/>
      </w:divBdr>
    </w:div>
    <w:div w:id="1263613347">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82236275">
      <w:bodyDiv w:val="1"/>
      <w:marLeft w:val="0"/>
      <w:marRight w:val="0"/>
      <w:marTop w:val="0"/>
      <w:marBottom w:val="0"/>
      <w:divBdr>
        <w:top w:val="none" w:sz="0" w:space="0" w:color="auto"/>
        <w:left w:val="none" w:sz="0" w:space="0" w:color="auto"/>
        <w:bottom w:val="none" w:sz="0" w:space="0" w:color="auto"/>
        <w:right w:val="none" w:sz="0" w:space="0" w:color="auto"/>
      </w:divBdr>
    </w:div>
    <w:div w:id="1593586833">
      <w:bodyDiv w:val="1"/>
      <w:marLeft w:val="0"/>
      <w:marRight w:val="0"/>
      <w:marTop w:val="0"/>
      <w:marBottom w:val="0"/>
      <w:divBdr>
        <w:top w:val="none" w:sz="0" w:space="0" w:color="auto"/>
        <w:left w:val="none" w:sz="0" w:space="0" w:color="auto"/>
        <w:bottom w:val="none" w:sz="0" w:space="0" w:color="auto"/>
        <w:right w:val="none" w:sz="0" w:space="0" w:color="auto"/>
      </w:divBdr>
    </w:div>
    <w:div w:id="1682318556">
      <w:bodyDiv w:val="1"/>
      <w:marLeft w:val="0"/>
      <w:marRight w:val="0"/>
      <w:marTop w:val="0"/>
      <w:marBottom w:val="0"/>
      <w:divBdr>
        <w:top w:val="none" w:sz="0" w:space="0" w:color="auto"/>
        <w:left w:val="none" w:sz="0" w:space="0" w:color="auto"/>
        <w:bottom w:val="none" w:sz="0" w:space="0" w:color="auto"/>
        <w:right w:val="none" w:sz="0" w:space="0" w:color="auto"/>
      </w:divBdr>
    </w:div>
    <w:div w:id="18395397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FD6461D-ADEB-4650-BAFD-3BF9099A246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14246</Words>
  <Characters>76669</Characters>
  <Application>Microsoft Office Word</Application>
  <DocSecurity>8</DocSecurity>
  <Lines>638</Lines>
  <Paragraphs>181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ritalnawaf767@gmail.com</cp:lastModifiedBy>
  <cp:revision>2</cp:revision>
  <cp:lastPrinted>2024-07-30T10:49:00Z</cp:lastPrinted>
  <dcterms:created xsi:type="dcterms:W3CDTF">2024-08-06T22:15:00Z</dcterms:created>
  <dcterms:modified xsi:type="dcterms:W3CDTF">2024-08-06T22:15:00Z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