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98D6" w14:textId="77777777" w:rsidR="0047026D" w:rsidRDefault="0047026D" w:rsidP="0047026D">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970D983" wp14:editId="19552D71">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66B73663" w14:textId="77777777" w:rsidR="0047026D" w:rsidRDefault="0047026D" w:rsidP="0047026D">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1DAE5C58" w14:textId="77777777" w:rsidR="0047026D" w:rsidRPr="00B9512A" w:rsidRDefault="0047026D" w:rsidP="0047026D">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 </w:t>
      </w:r>
    </w:p>
    <w:p w14:paraId="4519506B" w14:textId="77777777" w:rsidR="0047026D" w:rsidRPr="00B9512A" w:rsidRDefault="0047026D" w:rsidP="0047026D">
      <w:pPr>
        <w:spacing w:after="0" w:line="276" w:lineRule="auto"/>
        <w:rPr>
          <w:rFonts w:ascii="Sakkal Majalla" w:hAnsi="Sakkal Majalla" w:cs="Sakkal Majalla"/>
          <w:sz w:val="28"/>
          <w:szCs w:val="28"/>
          <w:rtl/>
          <w:lang w:bidi="ar-EG"/>
        </w:rPr>
      </w:pPr>
    </w:p>
    <w:p w14:paraId="772EF867" w14:textId="77777777" w:rsidR="0047026D" w:rsidRDefault="0047026D" w:rsidP="0047026D">
      <w:pPr>
        <w:rPr>
          <w:rFonts w:ascii="Sakkal Majalla" w:hAnsi="Sakkal Majalla" w:cs="Sakkal Majalla"/>
          <w:sz w:val="28"/>
          <w:szCs w:val="28"/>
          <w:rtl/>
          <w:lang w:bidi="ar-EG"/>
        </w:rPr>
      </w:pPr>
    </w:p>
    <w:p w14:paraId="5FFC77F5" w14:textId="77777777" w:rsidR="0047026D" w:rsidRDefault="0047026D" w:rsidP="0047026D">
      <w:pPr>
        <w:rPr>
          <w:rFonts w:ascii="Sakkal Majalla" w:hAnsi="Sakkal Majalla" w:cs="Sakkal Majalla"/>
          <w:sz w:val="28"/>
          <w:szCs w:val="28"/>
          <w:rtl/>
          <w:lang w:bidi="ar-EG"/>
        </w:rPr>
      </w:pPr>
    </w:p>
    <w:p w14:paraId="7392EB9C" w14:textId="77777777" w:rsidR="0047026D" w:rsidRDefault="0047026D" w:rsidP="0047026D">
      <w:pPr>
        <w:rPr>
          <w:rFonts w:ascii="Simplified Arabic" w:hAnsi="Simplified Arabic" w:cs="Simplified Arabic"/>
          <w:b/>
          <w:bCs/>
          <w:sz w:val="28"/>
          <w:szCs w:val="28"/>
          <w:rtl/>
          <w:lang w:bidi="ar-EG"/>
        </w:rPr>
      </w:pPr>
    </w:p>
    <w:p w14:paraId="6665B84E" w14:textId="77777777" w:rsidR="0047026D" w:rsidRDefault="0047026D" w:rsidP="0047026D">
      <w:pPr>
        <w:jc w:val="center"/>
        <w:rPr>
          <w:rFonts w:ascii="Sakkal Majalla" w:hAnsi="Sakkal Majalla" w:cs="Sakkal Majalla"/>
          <w:b/>
          <w:bCs/>
          <w:sz w:val="32"/>
          <w:szCs w:val="32"/>
          <w:rtl/>
        </w:rPr>
      </w:pPr>
      <w:r w:rsidRPr="005057E2">
        <w:rPr>
          <w:rFonts w:ascii="Sakkal Majalla" w:hAnsi="Sakkal Majalla" w:cs="Sakkal Majalla"/>
          <w:b/>
          <w:bCs/>
          <w:sz w:val="32"/>
          <w:szCs w:val="32"/>
          <w:rtl/>
        </w:rPr>
        <w:t>تحليل أثر تدريب العمال على تحسين فعالية إدارة المخاطر في مشروع التوسعة السعودية الثالثة للحرم المكي</w:t>
      </w:r>
    </w:p>
    <w:p w14:paraId="675C7342" w14:textId="77777777" w:rsidR="0047026D" w:rsidRPr="005057E2" w:rsidRDefault="0047026D" w:rsidP="0047026D">
      <w:pPr>
        <w:jc w:val="center"/>
        <w:rPr>
          <w:rFonts w:cs="Calibri"/>
          <w:rtl/>
          <w:lang w:bidi="ar-EG"/>
        </w:rPr>
      </w:pPr>
    </w:p>
    <w:p w14:paraId="60BE8C88" w14:textId="77777777" w:rsidR="0047026D" w:rsidRPr="00776763" w:rsidRDefault="0047026D" w:rsidP="0047026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09222A48" w14:textId="77777777" w:rsidR="0047026D" w:rsidRDefault="0047026D" w:rsidP="0047026D">
      <w:pPr>
        <w:jc w:val="center"/>
        <w:rPr>
          <w:rFonts w:ascii="Sakkal Majalla" w:hAnsi="Sakkal Majalla" w:cs="Sakkal Majalla"/>
          <w:b/>
          <w:bCs/>
          <w:sz w:val="28"/>
          <w:szCs w:val="28"/>
          <w:rtl/>
          <w:lang w:bidi="ar-EG"/>
        </w:rPr>
      </w:pPr>
      <w:r w:rsidRPr="005057E2">
        <w:rPr>
          <w:rFonts w:ascii="Sakkal Majalla" w:hAnsi="Sakkal Majalla" w:cs="Sakkal Majalla"/>
          <w:b/>
          <w:bCs/>
          <w:sz w:val="28"/>
          <w:szCs w:val="28"/>
          <w:rtl/>
          <w:lang w:bidi="ar-EG"/>
        </w:rPr>
        <w:t>عبدالله حامد خليفه الشيخ</w:t>
      </w:r>
    </w:p>
    <w:p w14:paraId="7EBCBCB5" w14:textId="77777777" w:rsidR="0047026D" w:rsidRPr="0094297E" w:rsidRDefault="0047026D" w:rsidP="0047026D">
      <w:pPr>
        <w:jc w:val="center"/>
        <w:rPr>
          <w:rFonts w:ascii="Sakkal Majalla" w:hAnsi="Sakkal Majalla" w:cs="Sakkal Majalla"/>
          <w:b/>
          <w:bCs/>
          <w:rtl/>
          <w:lang w:bidi="ar-EG"/>
        </w:rPr>
      </w:pPr>
    </w:p>
    <w:p w14:paraId="29A06092" w14:textId="77777777" w:rsidR="0047026D" w:rsidRPr="00776763" w:rsidRDefault="0047026D" w:rsidP="0047026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8A57B69" w14:textId="77777777" w:rsidR="0047026D" w:rsidRDefault="0047026D" w:rsidP="0047026D">
      <w:pPr>
        <w:jc w:val="center"/>
        <w:rPr>
          <w:rFonts w:ascii="Sakkal Majalla" w:hAnsi="Sakkal Majalla" w:cs="Sakkal Majalla"/>
          <w:b/>
          <w:bCs/>
          <w:sz w:val="32"/>
          <w:szCs w:val="32"/>
          <w:rtl/>
          <w:lang w:bidi="ar-EG"/>
        </w:rPr>
      </w:pPr>
      <w:r w:rsidRPr="005057E2">
        <w:rPr>
          <w:rFonts w:ascii="Sakkal Majalla" w:hAnsi="Sakkal Majalla" w:cs="Sakkal Majalla"/>
          <w:b/>
          <w:bCs/>
          <w:sz w:val="32"/>
          <w:szCs w:val="32"/>
          <w:lang w:bidi="ar-EG"/>
        </w:rPr>
        <w:t>243000021</w:t>
      </w:r>
    </w:p>
    <w:p w14:paraId="4F7C31BA" w14:textId="77777777" w:rsidR="0047026D" w:rsidRPr="001902DB" w:rsidRDefault="0047026D" w:rsidP="0047026D">
      <w:pPr>
        <w:jc w:val="center"/>
        <w:rPr>
          <w:rFonts w:ascii="Sakkal Majalla" w:hAnsi="Sakkal Majalla" w:cs="Sakkal Majalla"/>
          <w:b/>
          <w:bCs/>
          <w:sz w:val="28"/>
          <w:szCs w:val="28"/>
          <w:rtl/>
          <w:lang w:bidi="ar-EG"/>
        </w:rPr>
      </w:pPr>
    </w:p>
    <w:p w14:paraId="6A8C8A74" w14:textId="77777777" w:rsidR="0047026D" w:rsidRPr="008B5BDD" w:rsidRDefault="0047026D" w:rsidP="0047026D">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CA874D6" w14:textId="77777777" w:rsidR="0047026D" w:rsidRDefault="0047026D" w:rsidP="0047026D">
      <w:pPr>
        <w:jc w:val="center"/>
        <w:rPr>
          <w:rFonts w:ascii="Sakkal Majalla" w:hAnsi="Sakkal Majalla" w:cs="Sakkal Majalla"/>
          <w:b/>
          <w:bCs/>
          <w:sz w:val="28"/>
          <w:szCs w:val="28"/>
          <w:rtl/>
          <w:lang w:bidi="ar-EG"/>
        </w:rPr>
      </w:pPr>
      <w:r w:rsidRPr="005057E2">
        <w:rPr>
          <w:rFonts w:ascii="Sakkal Majalla" w:hAnsi="Sakkal Majalla" w:cs="Sakkal Majalla"/>
          <w:b/>
          <w:bCs/>
          <w:sz w:val="28"/>
          <w:szCs w:val="28"/>
          <w:rtl/>
          <w:lang w:bidi="ar-EG"/>
        </w:rPr>
        <w:t>أ.د</w:t>
      </w:r>
      <w:r>
        <w:rPr>
          <w:rFonts w:ascii="Sakkal Majalla" w:hAnsi="Sakkal Majalla" w:cs="Sakkal Majalla" w:hint="cs"/>
          <w:b/>
          <w:bCs/>
          <w:sz w:val="28"/>
          <w:szCs w:val="28"/>
          <w:rtl/>
          <w:lang w:bidi="ar-EG"/>
        </w:rPr>
        <w:t>.</w:t>
      </w:r>
      <w:r w:rsidRPr="005057E2">
        <w:rPr>
          <w:rFonts w:ascii="Sakkal Majalla" w:hAnsi="Sakkal Majalla" w:cs="Sakkal Majalla"/>
          <w:b/>
          <w:bCs/>
          <w:sz w:val="28"/>
          <w:szCs w:val="28"/>
          <w:rtl/>
          <w:lang w:bidi="ar-EG"/>
        </w:rPr>
        <w:t xml:space="preserve"> الفيصل عبدالحميد</w:t>
      </w:r>
    </w:p>
    <w:p w14:paraId="3AB066BB" w14:textId="1240AD13" w:rsidR="00D517EA" w:rsidRDefault="00D517EA" w:rsidP="004702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جراد</w:t>
      </w:r>
    </w:p>
    <w:p w14:paraId="5596F069" w14:textId="77777777" w:rsidR="0047026D" w:rsidRPr="009F738B" w:rsidRDefault="0047026D" w:rsidP="0047026D">
      <w:pPr>
        <w:rPr>
          <w:rFonts w:ascii="Simplified Arabic" w:hAnsi="Simplified Arabic" w:cs="Simplified Arabic"/>
          <w:b/>
          <w:bCs/>
          <w:sz w:val="28"/>
          <w:szCs w:val="28"/>
          <w:rtl/>
          <w:lang w:bidi="ar-EG"/>
        </w:rPr>
      </w:pPr>
    </w:p>
    <w:p w14:paraId="1A91CE9A" w14:textId="77777777" w:rsidR="0047026D" w:rsidRPr="00132A3E" w:rsidRDefault="0047026D" w:rsidP="0047026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6AFB758" w14:textId="77777777" w:rsidR="0047026D" w:rsidRPr="00191EAE" w:rsidRDefault="0047026D" w:rsidP="0047026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7E199D28" w14:textId="77777777" w:rsidR="0047026D" w:rsidRDefault="0047026D" w:rsidP="0047026D">
      <w:pPr>
        <w:jc w:val="center"/>
        <w:rPr>
          <w:noProof/>
          <w:rtl/>
        </w:rPr>
      </w:pPr>
    </w:p>
    <w:p w14:paraId="37AF00D7" w14:textId="77777777" w:rsidR="0047026D" w:rsidRDefault="0047026D" w:rsidP="0047026D">
      <w:pPr>
        <w:jc w:val="center"/>
        <w:rPr>
          <w:noProof/>
          <w:rtl/>
        </w:rPr>
      </w:pPr>
    </w:p>
    <w:p w14:paraId="66AC2AAC" w14:textId="77777777" w:rsidR="0047026D" w:rsidRDefault="0047026D" w:rsidP="0047026D">
      <w:pPr>
        <w:rPr>
          <w:rFonts w:ascii="Sakkal Majalla" w:hAnsi="Sakkal Majalla" w:cs="Sakkal Majalla"/>
          <w:sz w:val="28"/>
          <w:szCs w:val="28"/>
          <w:u w:val="single"/>
          <w:rtl/>
        </w:rPr>
      </w:pPr>
    </w:p>
    <w:p w14:paraId="75EDE8EA" w14:textId="77777777" w:rsidR="0047026D" w:rsidRDefault="0047026D" w:rsidP="0047026D">
      <w:pPr>
        <w:rPr>
          <w:rFonts w:ascii="Sakkal Majalla" w:hAnsi="Sakkal Majalla" w:cs="Sakkal Majalla"/>
          <w:sz w:val="28"/>
          <w:szCs w:val="28"/>
          <w:u w:val="single"/>
          <w:rtl/>
        </w:rPr>
      </w:pPr>
    </w:p>
    <w:p w14:paraId="430D5072" w14:textId="77777777" w:rsidR="0047026D" w:rsidRDefault="0047026D" w:rsidP="0047026D">
      <w:pPr>
        <w:rPr>
          <w:rFonts w:ascii="Sakkal Majalla" w:hAnsi="Sakkal Majalla" w:cs="Sakkal Majalla"/>
          <w:sz w:val="28"/>
          <w:szCs w:val="28"/>
          <w:u w:val="single"/>
          <w:rtl/>
        </w:rPr>
      </w:pPr>
    </w:p>
    <w:p w14:paraId="70D3ED91" w14:textId="77777777" w:rsidR="0047026D" w:rsidRDefault="0047026D" w:rsidP="0047026D">
      <w:pPr>
        <w:rPr>
          <w:rFonts w:ascii="Sakkal Majalla" w:hAnsi="Sakkal Majalla" w:cs="Sakkal Majalla"/>
          <w:sz w:val="28"/>
          <w:szCs w:val="28"/>
          <w:u w:val="single"/>
          <w:rtl/>
        </w:rPr>
      </w:pPr>
    </w:p>
    <w:p w14:paraId="0D4DD0CF" w14:textId="77777777" w:rsidR="0047026D" w:rsidRDefault="0047026D" w:rsidP="0047026D">
      <w:pPr>
        <w:rPr>
          <w:rFonts w:ascii="Sakkal Majalla" w:hAnsi="Sakkal Majalla" w:cs="Sakkal Majalla"/>
          <w:sz w:val="28"/>
          <w:szCs w:val="28"/>
          <w:u w:val="single"/>
          <w:rtl/>
        </w:rPr>
      </w:pPr>
    </w:p>
    <w:p w14:paraId="7D5055DC" w14:textId="77777777" w:rsidR="0047026D" w:rsidRDefault="0047026D" w:rsidP="0047026D">
      <w:pPr>
        <w:rPr>
          <w:rFonts w:ascii="Sakkal Majalla" w:hAnsi="Sakkal Majalla" w:cs="Sakkal Majalla"/>
          <w:sz w:val="28"/>
          <w:szCs w:val="28"/>
          <w:u w:val="single"/>
          <w:rtl/>
        </w:rPr>
      </w:pPr>
    </w:p>
    <w:p w14:paraId="0DFACFC3" w14:textId="77777777" w:rsidR="0047026D" w:rsidRDefault="0047026D" w:rsidP="0047026D">
      <w:pPr>
        <w:rPr>
          <w:rFonts w:ascii="Sakkal Majalla" w:hAnsi="Sakkal Majalla" w:cs="Sakkal Majalla"/>
          <w:sz w:val="28"/>
          <w:szCs w:val="28"/>
          <w:u w:val="single"/>
          <w:rtl/>
        </w:rPr>
      </w:pPr>
    </w:p>
    <w:p w14:paraId="6A01229C" w14:textId="77777777" w:rsidR="0047026D" w:rsidRPr="00CE2C34" w:rsidRDefault="0047026D" w:rsidP="0047026D">
      <w:pPr>
        <w:pStyle w:val="1"/>
        <w:jc w:val="center"/>
        <w:rPr>
          <w:rFonts w:ascii="Andalus" w:hAnsi="Andalus" w:cs="Andalus"/>
          <w:b/>
          <w:bCs/>
          <w:color w:val="0A2F41" w:themeColor="accent1" w:themeShade="80"/>
          <w:sz w:val="200"/>
          <w:szCs w:val="200"/>
          <w:rtl/>
        </w:rPr>
      </w:pPr>
      <w:bookmarkStart w:id="2" w:name="_Toc172397775"/>
      <w:bookmarkStart w:id="3" w:name="_Toc172746088"/>
      <w:bookmarkStart w:id="4" w:name="_Toc179741526"/>
      <w:bookmarkStart w:id="5" w:name="_Toc203506497"/>
      <w:r w:rsidRPr="007C1298">
        <w:rPr>
          <w:rFonts w:ascii="Andalus" w:hAnsi="Andalus" w:cs="Andalus"/>
          <w:b/>
          <w:bCs/>
          <w:color w:val="3A7C22" w:themeColor="accent6" w:themeShade="BF"/>
          <w:sz w:val="200"/>
          <w:szCs w:val="200"/>
          <w:rtl/>
        </w:rPr>
        <w:t>الفصل الأول</w:t>
      </w:r>
      <w:bookmarkEnd w:id="2"/>
      <w:bookmarkEnd w:id="3"/>
      <w:bookmarkEnd w:id="4"/>
      <w:bookmarkEnd w:id="5"/>
    </w:p>
    <w:p w14:paraId="4899B268" w14:textId="77777777" w:rsidR="0047026D" w:rsidRDefault="0047026D" w:rsidP="0047026D">
      <w:pPr>
        <w:rPr>
          <w:rFonts w:ascii="Sakkal Majalla" w:hAnsi="Sakkal Majalla" w:cs="Sakkal Majalla"/>
          <w:sz w:val="28"/>
          <w:szCs w:val="28"/>
          <w:u w:val="single"/>
          <w:rtl/>
        </w:rPr>
      </w:pPr>
    </w:p>
    <w:p w14:paraId="4B5E23A9" w14:textId="77777777" w:rsidR="0047026D" w:rsidRDefault="0047026D" w:rsidP="0047026D">
      <w:pPr>
        <w:rPr>
          <w:rFonts w:ascii="Sakkal Majalla" w:hAnsi="Sakkal Majalla" w:cs="Sakkal Majalla"/>
          <w:sz w:val="28"/>
          <w:szCs w:val="28"/>
          <w:u w:val="single"/>
          <w:rtl/>
        </w:rPr>
      </w:pPr>
    </w:p>
    <w:p w14:paraId="758AE91A" w14:textId="77777777" w:rsidR="0047026D" w:rsidRDefault="0047026D" w:rsidP="0047026D">
      <w:pPr>
        <w:rPr>
          <w:rFonts w:ascii="Sakkal Majalla" w:hAnsi="Sakkal Majalla" w:cs="Sakkal Majalla"/>
          <w:sz w:val="28"/>
          <w:szCs w:val="28"/>
          <w:u w:val="single"/>
          <w:rtl/>
        </w:rPr>
      </w:pPr>
    </w:p>
    <w:p w14:paraId="6D1D7B0F" w14:textId="77777777" w:rsidR="0047026D" w:rsidRDefault="0047026D" w:rsidP="0047026D">
      <w:pPr>
        <w:rPr>
          <w:rFonts w:ascii="Sakkal Majalla" w:hAnsi="Sakkal Majalla" w:cs="Sakkal Majalla"/>
          <w:sz w:val="28"/>
          <w:szCs w:val="28"/>
          <w:u w:val="single"/>
          <w:rtl/>
        </w:rPr>
      </w:pPr>
    </w:p>
    <w:p w14:paraId="1F06EEF4" w14:textId="77777777" w:rsidR="0047026D" w:rsidRDefault="0047026D" w:rsidP="0047026D">
      <w:pPr>
        <w:rPr>
          <w:rFonts w:ascii="Sakkal Majalla" w:hAnsi="Sakkal Majalla" w:cs="Sakkal Majalla"/>
          <w:sz w:val="28"/>
          <w:szCs w:val="28"/>
          <w:u w:val="single"/>
          <w:rtl/>
        </w:rPr>
      </w:pPr>
    </w:p>
    <w:p w14:paraId="6809CDE5" w14:textId="77777777" w:rsidR="0047026D" w:rsidRDefault="0047026D" w:rsidP="0047026D">
      <w:pPr>
        <w:rPr>
          <w:rFonts w:ascii="Sakkal Majalla" w:hAnsi="Sakkal Majalla" w:cs="Sakkal Majalla"/>
          <w:sz w:val="28"/>
          <w:szCs w:val="28"/>
          <w:u w:val="single"/>
          <w:rtl/>
        </w:rPr>
      </w:pPr>
    </w:p>
    <w:p w14:paraId="5B2CC06D" w14:textId="77777777" w:rsidR="0047026D" w:rsidRDefault="0047026D" w:rsidP="0047026D">
      <w:pPr>
        <w:rPr>
          <w:rFonts w:ascii="Sakkal Majalla" w:hAnsi="Sakkal Majalla" w:cs="Sakkal Majalla"/>
          <w:sz w:val="28"/>
          <w:szCs w:val="28"/>
          <w:u w:val="single"/>
          <w:rtl/>
        </w:rPr>
      </w:pPr>
    </w:p>
    <w:p w14:paraId="5EDF0790" w14:textId="77777777" w:rsidR="0047026D" w:rsidRDefault="0047026D" w:rsidP="0047026D">
      <w:pPr>
        <w:rPr>
          <w:rFonts w:ascii="Sakkal Majalla" w:hAnsi="Sakkal Majalla" w:cs="Sakkal Majalla"/>
          <w:sz w:val="28"/>
          <w:szCs w:val="28"/>
          <w:u w:val="single"/>
          <w:rtl/>
        </w:rPr>
      </w:pPr>
    </w:p>
    <w:p w14:paraId="2D3203B8" w14:textId="77777777" w:rsidR="0047026D" w:rsidRDefault="0047026D" w:rsidP="0047026D">
      <w:pPr>
        <w:rPr>
          <w:rFonts w:ascii="Sakkal Majalla" w:hAnsi="Sakkal Majalla" w:cs="Sakkal Majalla"/>
          <w:sz w:val="28"/>
          <w:szCs w:val="28"/>
          <w:u w:val="single"/>
          <w:rtl/>
        </w:rPr>
      </w:pPr>
    </w:p>
    <w:p w14:paraId="72C56C9A" w14:textId="77777777" w:rsidR="0047026D" w:rsidRPr="008B5BDD" w:rsidRDefault="0047026D" w:rsidP="0047026D">
      <w:pPr>
        <w:pStyle w:val="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03506498"/>
      <w:r w:rsidRPr="00132A3E">
        <w:rPr>
          <w:rFonts w:ascii="Sakkal Majalla" w:hAnsi="Sakkal Majalla" w:cs="Sakkal Majalla"/>
          <w:b/>
          <w:bCs/>
          <w:color w:val="000000" w:themeColor="text1"/>
          <w:sz w:val="28"/>
          <w:szCs w:val="28"/>
          <w:rtl/>
        </w:rPr>
        <w:t>المقدمة</w:t>
      </w:r>
      <w:bookmarkEnd w:id="6"/>
      <w:bookmarkEnd w:id="7"/>
      <w:bookmarkEnd w:id="8"/>
      <w:bookmarkEnd w:id="9"/>
    </w:p>
    <w:p w14:paraId="1AE44A15" w14:textId="77777777" w:rsidR="0047026D" w:rsidRPr="00941FD3" w:rsidRDefault="0047026D" w:rsidP="0047026D">
      <w:pPr>
        <w:spacing w:line="360" w:lineRule="auto"/>
        <w:ind w:firstLine="546"/>
        <w:jc w:val="both"/>
        <w:rPr>
          <w:rFonts w:ascii="Sakkal Majalla" w:eastAsia="Calibri" w:hAnsi="Sakkal Majalla" w:cs="Sakkal Majalla"/>
          <w:sz w:val="28"/>
          <w:szCs w:val="28"/>
          <w:rtl/>
          <w:lang w:bidi="ar-EG"/>
        </w:rPr>
      </w:pPr>
      <w:bookmarkStart w:id="10" w:name="_Toc171380653"/>
      <w:bookmarkStart w:id="11" w:name="_Toc175325838"/>
      <w:r w:rsidRPr="00941FD3">
        <w:rPr>
          <w:rFonts w:ascii="Sakkal Majalla" w:eastAsia="Calibri" w:hAnsi="Sakkal Majalla" w:cs="Sakkal Majalla"/>
          <w:sz w:val="28"/>
          <w:szCs w:val="28"/>
          <w:rtl/>
        </w:rPr>
        <w:t>تُعدّ إدارة المخاطر عنصرًا محوريًا في إدارة المشاريع الإنشائية، وخصوصًا في المشاريع ذات الأهمية الدينية والعمرانية البالغة، كما هو الحال في مشروع التوسعة السعودية الثالثة للحرم المكي الشريف. فهذا المشروع لا يمثل مجرد توسعة في البنية التحتية أو إضافة مساحات جديدة فحسب، بل يعكس التزام المملكة العربية السعودية بتوفير بيئة آمنة ومتطورة للملايين من الحجاج والمعتمرين والزوار الذين يفدون إلى مكة المكرمة من شتى بقاع العالم. وتمثل هذه التوسعة استجابة لتزايد أعداد الحجاج، وتأكيدًا على أهمية دمج التكنولوجيا الحديثة والأنظمة الإدارية الفعّالة مع احترام قدسية المكان وتعقيداته المعمارية والدينية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07242127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Reh24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C43D02">
            <w:rPr>
              <w:rFonts w:ascii="Sakkal Majalla" w:eastAsia="Calibri" w:hAnsi="Sakkal Majalla" w:cs="Sakkal Majalla" w:hint="cs"/>
              <w:noProof/>
              <w:sz w:val="28"/>
              <w:szCs w:val="28"/>
              <w:rtl/>
              <w:lang w:bidi="ar-EG"/>
            </w:rPr>
            <w:t>(</w:t>
          </w:r>
          <w:r w:rsidRPr="00C43D02">
            <w:rPr>
              <w:rFonts w:ascii="Sakkal Majalla" w:eastAsia="Calibri" w:hAnsi="Sakkal Majalla" w:cs="Sakkal Majalla" w:hint="cs"/>
              <w:noProof/>
              <w:sz w:val="28"/>
              <w:szCs w:val="28"/>
              <w:lang w:bidi="ar-EG"/>
            </w:rPr>
            <w:t>Rehman</w:t>
          </w:r>
          <w:r w:rsidRPr="00C43D02">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p>
    <w:p w14:paraId="42FABE1A" w14:textId="77777777" w:rsidR="0047026D" w:rsidRPr="00941FD3" w:rsidRDefault="0047026D" w:rsidP="0047026D">
      <w:pPr>
        <w:spacing w:line="360" w:lineRule="auto"/>
        <w:ind w:firstLine="546"/>
        <w:jc w:val="both"/>
        <w:rPr>
          <w:rFonts w:ascii="Sakkal Majalla" w:eastAsia="Calibri" w:hAnsi="Sakkal Majalla" w:cs="Sakkal Majalla"/>
          <w:sz w:val="28"/>
          <w:szCs w:val="28"/>
          <w:rtl/>
          <w:lang w:bidi="ar-EG"/>
        </w:rPr>
      </w:pPr>
      <w:r w:rsidRPr="00941FD3">
        <w:rPr>
          <w:rFonts w:ascii="Sakkal Majalla" w:eastAsia="Calibri" w:hAnsi="Sakkal Majalla" w:cs="Sakkal Majalla"/>
          <w:sz w:val="28"/>
          <w:szCs w:val="28"/>
          <w:rtl/>
        </w:rPr>
        <w:t>وسط هذا الحجم الهائل من الأعمال والتعقيدات الفنية، تظهر إدارة المخاطر كعامل حاسم لضمان سلامة سير العمل، والحفاظ على الأرواح والممتلكات، وضمان إنجاز المشروع ضمن الإطار الزمني والميزانية المحددين. غير أن إدارة المخاطر، وإن كانت في جانب منها تقنية ومنهجية، تعتمد بصورة كبيرة على كفاءة العنصر البشري القائم على تنفيذ المهام اليومية. فالعمال هم في طليعة المواجهة مع المخاطر الواقعية في بيئة المشروع، بدءًا من المخاطر الإنشائية والهندسية، مرورًا بالمخاطر الصحية والبيئية، وصولًا إلى المخاطر السلوكية والتنظيمية الناتجة عن ضعف التنسيق أو قصور في التواصل</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3356772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lang w:bidi="ar-EG"/>
            </w:rPr>
            <w:instrText xml:space="preserve">CITATION Dwi23 \l 3073 </w:instrText>
          </w:r>
          <w:r>
            <w:rPr>
              <w:rFonts w:ascii="Sakkal Majalla" w:eastAsia="Calibri" w:hAnsi="Sakkal Majalla" w:cs="Sakkal Majalla"/>
              <w:sz w:val="28"/>
              <w:szCs w:val="28"/>
              <w:rtl/>
            </w:rPr>
            <w:fldChar w:fldCharType="separate"/>
          </w:r>
          <w:r w:rsidRPr="0022750F">
            <w:rPr>
              <w:rFonts w:ascii="Sakkal Majalla" w:eastAsia="Calibri" w:hAnsi="Sakkal Majalla" w:cs="Sakkal Majalla" w:hint="cs"/>
              <w:noProof/>
              <w:sz w:val="28"/>
              <w:szCs w:val="28"/>
              <w:rtl/>
            </w:rPr>
            <w:t>(</w:t>
          </w:r>
          <w:r w:rsidRPr="0022750F">
            <w:rPr>
              <w:rFonts w:ascii="Sakkal Majalla" w:eastAsia="Calibri" w:hAnsi="Sakkal Majalla" w:cs="Sakkal Majalla" w:hint="cs"/>
              <w:noProof/>
              <w:sz w:val="28"/>
              <w:szCs w:val="28"/>
            </w:rPr>
            <w:t>Dwivedi p.</w:t>
          </w:r>
          <w:r w:rsidRPr="0022750F">
            <w:rPr>
              <w:rFonts w:ascii="Sakkal Majalla" w:eastAsia="Calibri" w:hAnsi="Sakkal Majalla" w:cs="Sakkal Majalla" w:hint="cs"/>
              <w:noProof/>
              <w:sz w:val="28"/>
              <w:szCs w:val="28"/>
              <w:rtl/>
            </w:rPr>
            <w:t>، 2023)</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p>
    <w:p w14:paraId="285BC74F" w14:textId="77777777" w:rsidR="0047026D" w:rsidRPr="00941FD3" w:rsidRDefault="0047026D" w:rsidP="0047026D">
      <w:pPr>
        <w:spacing w:line="360" w:lineRule="auto"/>
        <w:ind w:firstLine="546"/>
        <w:jc w:val="both"/>
        <w:rPr>
          <w:rFonts w:ascii="Sakkal Majalla" w:eastAsia="Calibri" w:hAnsi="Sakkal Majalla" w:cs="Sakkal Majalla"/>
          <w:sz w:val="28"/>
          <w:szCs w:val="28"/>
          <w:rtl/>
          <w:lang w:bidi="ar-EG"/>
        </w:rPr>
      </w:pPr>
      <w:r w:rsidRPr="00941FD3">
        <w:rPr>
          <w:rFonts w:ascii="Sakkal Majalla" w:eastAsia="Calibri" w:hAnsi="Sakkal Majalla" w:cs="Sakkal Majalla"/>
          <w:sz w:val="28"/>
          <w:szCs w:val="28"/>
          <w:rtl/>
        </w:rPr>
        <w:t>من هذا المنطلق، تبرز أهمية التدريب كأداة استراتيجية لتحسين فعالية إدارة المخاطر، إذ لا يمكن تجاهل أن مهارة العامل وقدرته على التعامل مع المواقف الحرجة تعتمد بالدرجة الأولى على مستوى التأهيل الذي يتلقاه. فالتدريب لا يقتصر فقط على إكساب العاملين المهارات الفنية الأساسية، بل يتعدى ذلك إلى بناء وعيهم بمخاطر بيئة العمل، وتعليمهم الإجراءات الصحيحة في حالات الطوارئ، وتمكينهم من اتخاذ قرارات سريعة وحاسمة عند الضرورة. وكلما كان التدريب ممنهجًا ومستمرًا ومبنيًا على فهم واقعي لطبيعة المشروع، كلما انعكس ذلك بشكل مباشر على مستوى الأمان والاحترافية في التنفيذ</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383719664"/>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Mug24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C43D02">
            <w:rPr>
              <w:rFonts w:ascii="Sakkal Majalla" w:eastAsia="Calibri" w:hAnsi="Sakkal Majalla" w:cs="Sakkal Majalla" w:hint="cs"/>
              <w:noProof/>
              <w:sz w:val="28"/>
              <w:szCs w:val="28"/>
              <w:rtl/>
              <w:lang w:bidi="ar-EG"/>
            </w:rPr>
            <w:t>(</w:t>
          </w:r>
          <w:r w:rsidRPr="00C43D02">
            <w:rPr>
              <w:rFonts w:ascii="Sakkal Majalla" w:eastAsia="Calibri" w:hAnsi="Sakkal Majalla" w:cs="Sakkal Majalla" w:hint="cs"/>
              <w:noProof/>
              <w:sz w:val="28"/>
              <w:szCs w:val="28"/>
              <w:lang w:bidi="ar-EG"/>
            </w:rPr>
            <w:t>Mugo</w:t>
          </w:r>
          <w:r w:rsidRPr="00C43D02">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p>
    <w:p w14:paraId="63F9EFB3" w14:textId="77777777" w:rsidR="0047026D" w:rsidRPr="00941FD3" w:rsidRDefault="0047026D" w:rsidP="0047026D">
      <w:pPr>
        <w:spacing w:line="360" w:lineRule="auto"/>
        <w:ind w:firstLine="546"/>
        <w:jc w:val="both"/>
        <w:rPr>
          <w:rFonts w:ascii="Sakkal Majalla" w:eastAsia="Calibri" w:hAnsi="Sakkal Majalla" w:cs="Sakkal Majalla"/>
          <w:sz w:val="28"/>
          <w:szCs w:val="28"/>
          <w:rtl/>
          <w:lang w:bidi="ar-EG"/>
        </w:rPr>
      </w:pPr>
      <w:r w:rsidRPr="00941FD3">
        <w:rPr>
          <w:rFonts w:ascii="Sakkal Majalla" w:eastAsia="Calibri" w:hAnsi="Sakkal Majalla" w:cs="Sakkal Majalla"/>
          <w:sz w:val="28"/>
          <w:szCs w:val="28"/>
          <w:rtl/>
        </w:rPr>
        <w:lastRenderedPageBreak/>
        <w:t>وتتجلى الحاجة الماسة لهذا النوع من التدريب في مشاريع مثل التوسعة الثالثة للحرم المكي، حيث يعمل آلاف العمال من جنسيات متعددة وخلفيات ثقافية وتعليمية متباينة، ما يفرض تحديات إضافية تتطلب برامج تدريبية متخصصة تتسم بالمرونة والتنوع. فالتدريب في هذا السياق يجب أن يتعامل مع التعدد اللغوي، والتفاوت في الخبرات، والضغوط الناتجة عن بيئة العمل الحساسة والمرهقة، مما يجعل من الضروري أن تُصمم البرامج التدريبية وفق معايير عالمية تراعي طبيعة المشروع الفريدة وظروفه الخاصة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844370066"/>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Rod221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22750F">
            <w:rPr>
              <w:rFonts w:ascii="Sakkal Majalla" w:eastAsia="Calibri" w:hAnsi="Sakkal Majalla" w:cs="Sakkal Majalla" w:hint="cs"/>
              <w:noProof/>
              <w:sz w:val="28"/>
              <w:szCs w:val="28"/>
              <w:rtl/>
              <w:lang w:bidi="ar-EG"/>
            </w:rPr>
            <w:t>(</w:t>
          </w:r>
          <w:r w:rsidRPr="0022750F">
            <w:rPr>
              <w:rFonts w:ascii="Sakkal Majalla" w:eastAsia="Calibri" w:hAnsi="Sakkal Majalla" w:cs="Sakkal Majalla" w:hint="cs"/>
              <w:noProof/>
              <w:sz w:val="28"/>
              <w:szCs w:val="28"/>
              <w:lang w:bidi="ar-EG"/>
            </w:rPr>
            <w:t>Rodríguez-Espíndola</w:t>
          </w:r>
          <w:r w:rsidRPr="0022750F">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p>
    <w:p w14:paraId="066D833E" w14:textId="77777777" w:rsidR="0047026D" w:rsidRPr="00941FD3" w:rsidRDefault="0047026D" w:rsidP="0047026D">
      <w:pPr>
        <w:spacing w:line="360" w:lineRule="auto"/>
        <w:ind w:firstLine="546"/>
        <w:jc w:val="both"/>
        <w:rPr>
          <w:rFonts w:ascii="Sakkal Majalla" w:eastAsia="Calibri" w:hAnsi="Sakkal Majalla" w:cs="Sakkal Majalla"/>
          <w:sz w:val="28"/>
          <w:szCs w:val="28"/>
          <w:rtl/>
          <w:lang w:bidi="ar-EG"/>
        </w:rPr>
      </w:pPr>
      <w:r w:rsidRPr="00941FD3">
        <w:rPr>
          <w:rFonts w:ascii="Sakkal Majalla" w:eastAsia="Calibri" w:hAnsi="Sakkal Majalla" w:cs="Sakkal Majalla"/>
          <w:sz w:val="28"/>
          <w:szCs w:val="28"/>
          <w:rtl/>
        </w:rPr>
        <w:t>عليه، تهدف هذه الدراسة إلى تحليل مدى تأثير برامج تدريب العمال على تحسين فعالية إدارة المخاطر في مشروع التوسعة السعودية الثالثة للحرم المكي. وستسعى إلى استكشاف ما إذا كان التدريب قد ساهم فعليًا في تقليل الحوادث، وتحسين الاستجابة للمخاطر، ورفع مستوى الالتزام بإجراءات السلامة، إلى جانب دراسة التحديات التي قد تواجه تنفيذ التدريب في بيئة عمل معقدة كهذه. كما تهدف الدراسة إلى تقديم توصيات عملية تستند إلى تحليل علمي دقيق، بما يُسهم في تطوير سياسات التدريب مستقبلاً وتحقيق بيئة عمل أكثر أمانًا وكفاءة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41323919"/>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Kab161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22750F">
            <w:rPr>
              <w:rFonts w:ascii="Sakkal Majalla" w:eastAsia="Calibri" w:hAnsi="Sakkal Majalla" w:cs="Sakkal Majalla" w:hint="cs"/>
              <w:noProof/>
              <w:sz w:val="28"/>
              <w:szCs w:val="28"/>
              <w:rtl/>
              <w:lang w:bidi="ar-EG"/>
            </w:rPr>
            <w:t>(</w:t>
          </w:r>
          <w:r w:rsidRPr="0022750F">
            <w:rPr>
              <w:rFonts w:ascii="Sakkal Majalla" w:eastAsia="Calibri" w:hAnsi="Sakkal Majalla" w:cs="Sakkal Majalla" w:hint="cs"/>
              <w:noProof/>
              <w:sz w:val="28"/>
              <w:szCs w:val="28"/>
              <w:lang w:bidi="ar-EG"/>
            </w:rPr>
            <w:t>Kabir</w:t>
          </w:r>
          <w:r w:rsidRPr="0022750F">
            <w:rPr>
              <w:rFonts w:ascii="Sakkal Majalla" w:eastAsia="Calibri" w:hAnsi="Sakkal Majalla" w:cs="Sakkal Majalla" w:hint="cs"/>
              <w:noProof/>
              <w:sz w:val="28"/>
              <w:szCs w:val="28"/>
              <w:rtl/>
              <w:lang w:bidi="ar-EG"/>
            </w:rPr>
            <w:t>، 2016)</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p>
    <w:p w14:paraId="32509380" w14:textId="77777777" w:rsidR="0047026D" w:rsidRDefault="0047026D" w:rsidP="0047026D">
      <w:pPr>
        <w:spacing w:line="360" w:lineRule="auto"/>
        <w:ind w:firstLine="546"/>
        <w:jc w:val="both"/>
        <w:rPr>
          <w:rFonts w:ascii="Sakkal Majalla" w:eastAsia="Calibri" w:hAnsi="Sakkal Majalla" w:cs="Sakkal Majalla"/>
          <w:sz w:val="28"/>
          <w:szCs w:val="28"/>
          <w:rtl/>
          <w:lang w:bidi="ar-EG"/>
        </w:rPr>
      </w:pPr>
      <w:r w:rsidRPr="00941FD3">
        <w:rPr>
          <w:rFonts w:ascii="Sakkal Majalla" w:eastAsia="Calibri" w:hAnsi="Sakkal Majalla" w:cs="Sakkal Majalla"/>
          <w:sz w:val="28"/>
          <w:szCs w:val="28"/>
          <w:rtl/>
        </w:rPr>
        <w:t>وبذلك، لا تقتصر أهمية هذه الدراسة على الجانب النظري فحسب، بل تمتد لتكون ذات قيمة تطبيقية عالية لصانعي القرار، ومديري المشاريع، والجهات الحكومية المعنية بالسلامة والإنشاءات، حيث توفّر نتائجها أساسًا علميًا لتقييم السياسات الحالية وإعادة تصميم البرامج التدريبية بشكل يواكب طبيعة المخاطر الفعلية في المشاريع الكبرى، خاصة في المواقع الحساسة دينيًا وثقافيًا كالحرم المكي الشريف</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860200005"/>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Luo20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22750F">
            <w:rPr>
              <w:rFonts w:ascii="Sakkal Majalla" w:eastAsia="Calibri" w:hAnsi="Sakkal Majalla" w:cs="Sakkal Majalla" w:hint="cs"/>
              <w:noProof/>
              <w:sz w:val="28"/>
              <w:szCs w:val="28"/>
              <w:rtl/>
              <w:lang w:bidi="ar-EG"/>
            </w:rPr>
            <w:t>(</w:t>
          </w:r>
          <w:r w:rsidRPr="0022750F">
            <w:rPr>
              <w:rFonts w:ascii="Sakkal Majalla" w:eastAsia="Calibri" w:hAnsi="Sakkal Majalla" w:cs="Sakkal Majalla" w:hint="cs"/>
              <w:noProof/>
              <w:sz w:val="28"/>
              <w:szCs w:val="28"/>
              <w:lang w:bidi="ar-EG"/>
            </w:rPr>
            <w:t>Luo</w:t>
          </w:r>
          <w:r w:rsidRPr="0022750F">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rPr>
            <w:fldChar w:fldCharType="end"/>
          </w:r>
        </w:sdtContent>
      </w:sdt>
      <w:r w:rsidRPr="00941FD3">
        <w:rPr>
          <w:rFonts w:ascii="Sakkal Majalla" w:eastAsia="Calibri" w:hAnsi="Sakkal Majalla" w:cs="Sakkal Majalla"/>
          <w:sz w:val="28"/>
          <w:szCs w:val="28"/>
          <w:lang w:bidi="ar-EG"/>
        </w:rPr>
        <w:t>.</w:t>
      </w:r>
    </w:p>
    <w:p w14:paraId="58377542" w14:textId="77777777" w:rsidR="0047026D" w:rsidRPr="0022750F" w:rsidRDefault="0047026D" w:rsidP="0047026D">
      <w:pPr>
        <w:spacing w:line="360" w:lineRule="auto"/>
        <w:ind w:firstLine="546"/>
        <w:jc w:val="both"/>
        <w:rPr>
          <w:rFonts w:ascii="Sakkal Majalla" w:eastAsia="Calibri" w:hAnsi="Sakkal Majalla" w:cs="Sakkal Majalla"/>
          <w:sz w:val="28"/>
          <w:szCs w:val="28"/>
          <w:lang w:bidi="ar-EG"/>
        </w:rPr>
      </w:pPr>
    </w:p>
    <w:p w14:paraId="629A440F" w14:textId="77777777" w:rsidR="0047026D" w:rsidRDefault="0047026D" w:rsidP="0047026D">
      <w:pPr>
        <w:pStyle w:val="1"/>
        <w:spacing w:before="0" w:line="360" w:lineRule="auto"/>
        <w:jc w:val="both"/>
        <w:rPr>
          <w:rFonts w:ascii="Sakkal Majalla" w:hAnsi="Sakkal Majalla" w:cs="Sakkal Majalla"/>
          <w:b/>
          <w:bCs/>
          <w:color w:val="000000"/>
          <w:sz w:val="28"/>
          <w:szCs w:val="28"/>
          <w:rtl/>
        </w:rPr>
      </w:pPr>
      <w:bookmarkStart w:id="12" w:name="_Toc203506499"/>
      <w:r>
        <w:rPr>
          <w:rFonts w:ascii="Sakkal Majalla" w:hAnsi="Sakkal Majalla" w:cs="Sakkal Majalla"/>
          <w:b/>
          <w:bCs/>
          <w:color w:val="000000"/>
          <w:sz w:val="28"/>
          <w:szCs w:val="28"/>
          <w:rtl/>
        </w:rPr>
        <w:t>مشكلة الدراسة</w:t>
      </w:r>
      <w:bookmarkEnd w:id="10"/>
      <w:bookmarkEnd w:id="11"/>
      <w:bookmarkEnd w:id="12"/>
    </w:p>
    <w:p w14:paraId="5331E08B" w14:textId="77777777" w:rsidR="0047026D" w:rsidRDefault="0047026D" w:rsidP="0047026D">
      <w:pPr>
        <w:spacing w:after="0" w:line="360" w:lineRule="auto"/>
        <w:ind w:firstLine="546"/>
        <w:jc w:val="both"/>
        <w:rPr>
          <w:rFonts w:ascii="Sakkal Majalla" w:hAnsi="Sakkal Majalla" w:cs="Sakkal Majalla"/>
          <w:sz w:val="28"/>
          <w:szCs w:val="28"/>
          <w:rtl/>
        </w:rPr>
      </w:pPr>
      <w:r w:rsidRPr="0022750F">
        <w:rPr>
          <w:rFonts w:ascii="Sakkal Majalla" w:hAnsi="Sakkal Majalla" w:cs="Sakkal Majalla" w:hint="cs"/>
          <w:sz w:val="28"/>
          <w:szCs w:val="28"/>
          <w:rtl/>
          <w:lang w:bidi="ar-EG"/>
        </w:rPr>
        <w:t xml:space="preserve">تعد إدارة المخاطر من التحديات الجوهرية في تنفيذ المشاريع الانشائية الكبرى مثل مشروع التوسعة السعودية الثالثة للحرم المكي ويشكل وجود العامل البشري والمعدات وحساسية الموقع وكثرة الاعمال خطر الإصابات والحوادث ويتطلب ذلك اعلى درجات الكفاءة والدقة في التنفيذ والتدريب والتعليم وهناك جهود مبذولة في تطوير أنظمة السلامة والصحة المهنية متمثله في إدارة المخاطر وتطبيق اعلى معايير السلامة والصحة المهنية الا ان الواقع الميداني يشير الى ان هناك فجوة قائمة في التطبيق العملي لهذه الأنظمة وغالبا ما تعود هذه الفجوة لعدم كفاية تدريب العمال </w:t>
      </w:r>
      <w:r w:rsidRPr="0022750F">
        <w:rPr>
          <w:rFonts w:ascii="Sakkal Majalla" w:hAnsi="Sakkal Majalla" w:cs="Sakkal Majalla"/>
          <w:sz w:val="28"/>
          <w:szCs w:val="28"/>
          <w:rtl/>
        </w:rPr>
        <w:t xml:space="preserve">أو ضعف تأهيلهم للتعامل مع المخاطر </w:t>
      </w:r>
      <w:r w:rsidRPr="0022750F">
        <w:rPr>
          <w:rFonts w:ascii="Sakkal Majalla" w:hAnsi="Sakkal Majalla" w:cs="Sakkal Majalla"/>
          <w:sz w:val="28"/>
          <w:szCs w:val="28"/>
          <w:rtl/>
        </w:rPr>
        <w:lastRenderedPageBreak/>
        <w:t>بشكل فعّال</w:t>
      </w:r>
      <w:r w:rsidRPr="0022750F">
        <w:rPr>
          <w:rFonts w:ascii="Sakkal Majalla" w:hAnsi="Sakkal Majalla" w:cs="Sakkal Majalla" w:hint="cs"/>
          <w:sz w:val="28"/>
          <w:szCs w:val="28"/>
          <w:rtl/>
        </w:rPr>
        <w:t xml:space="preserve"> </w:t>
      </w:r>
      <w:r w:rsidRPr="0022750F">
        <w:rPr>
          <w:rFonts w:ascii="Sakkal Majalla" w:hAnsi="Sakkal Majalla" w:cs="Sakkal Majalla"/>
          <w:sz w:val="28"/>
          <w:szCs w:val="28"/>
          <w:rtl/>
        </w:rPr>
        <w:t>في إطار مشروع التوسعة السعودية الثالثة للحرم المكي تتزايد أهمية التركيز على عنصر التدريب باعتباره أحد الأدوات الأساسية التي يمكن أن تُحدث فرقاً حقيقياً في تعزيز فعالية السلامة والصحة المهنيةمتمثله في إدارة المخاطر وتقليل نسب الحوادث والاصابات ومع ذلك لا تزال هناك تساؤلات حول مدى كفاءة البرامج التدريبية الحالية ومدى تأثيرها الفعلي على أداء العمال في مواجهة المخاطر اليومية التي قد تعرقل سير المشروع أو تهدد سلامة العاملين والمصلين على حد سواء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8303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98">
            <w:rPr>
              <w:rFonts w:ascii="Sakkal Majalla" w:hAnsi="Sakkal Majalla" w:cs="Sakkal Majalla" w:hint="cs"/>
              <w:noProof/>
              <w:sz w:val="28"/>
              <w:szCs w:val="28"/>
              <w:rtl/>
              <w:lang w:bidi="ar-EG"/>
            </w:rPr>
            <w:t>(</w:t>
          </w:r>
          <w:r w:rsidRPr="007C1298">
            <w:rPr>
              <w:rFonts w:ascii="Sakkal Majalla" w:hAnsi="Sakkal Majalla" w:cs="Sakkal Majalla" w:hint="cs"/>
              <w:noProof/>
              <w:sz w:val="28"/>
              <w:szCs w:val="28"/>
              <w:lang w:bidi="ar-EG"/>
            </w:rPr>
            <w:t>Jones</w:t>
          </w:r>
          <w:r w:rsidRPr="007C1298">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22750F">
        <w:rPr>
          <w:rFonts w:ascii="Sakkal Majalla" w:hAnsi="Sakkal Majalla" w:cs="Sakkal Majalla" w:hint="cs"/>
          <w:sz w:val="28"/>
          <w:szCs w:val="28"/>
          <w:rtl/>
        </w:rPr>
        <w:t>.</w:t>
      </w:r>
    </w:p>
    <w:p w14:paraId="3B802052" w14:textId="77777777" w:rsidR="0047026D" w:rsidRPr="0022750F" w:rsidRDefault="0047026D" w:rsidP="0047026D">
      <w:pPr>
        <w:spacing w:after="0" w:line="360" w:lineRule="auto"/>
        <w:ind w:firstLine="546"/>
        <w:jc w:val="both"/>
        <w:rPr>
          <w:rFonts w:ascii="Sakkal Majalla" w:hAnsi="Sakkal Majalla" w:cs="Sakkal Majalla"/>
          <w:b/>
          <w:bCs/>
          <w:sz w:val="28"/>
          <w:szCs w:val="28"/>
          <w:rtl/>
        </w:rPr>
      </w:pPr>
      <w:r w:rsidRPr="0022750F">
        <w:rPr>
          <w:rFonts w:ascii="Sakkal Majalla" w:hAnsi="Sakkal Majalla" w:cs="Sakkal Majalla"/>
          <w:sz w:val="28"/>
          <w:szCs w:val="28"/>
          <w:rtl/>
        </w:rPr>
        <w:t>من هنا تنبع مشكلة الدراسة، والتي يمكن تلخيصها في التساؤل الرئيس التالي:</w:t>
      </w:r>
      <w:r>
        <w:rPr>
          <w:rFonts w:ascii="Sakkal Majalla" w:hAnsi="Sakkal Majalla" w:cs="Sakkal Majalla" w:hint="cs"/>
          <w:sz w:val="28"/>
          <w:szCs w:val="28"/>
          <w:rtl/>
        </w:rPr>
        <w:t xml:space="preserve"> </w:t>
      </w:r>
      <w:r w:rsidRPr="0022750F">
        <w:rPr>
          <w:rFonts w:ascii="Sakkal Majalla" w:hAnsi="Sakkal Majalla" w:cs="Sakkal Majalla"/>
          <w:b/>
          <w:bCs/>
          <w:sz w:val="28"/>
          <w:szCs w:val="28"/>
          <w:rtl/>
        </w:rPr>
        <w:t>ما هو أثر تدريب العمال على تحسين فعالية إدارة المخاطر في مشروع التوسعة السعودية الثالثة للحرم المكي؟</w:t>
      </w:r>
    </w:p>
    <w:p w14:paraId="3D64ABE0" w14:textId="77777777" w:rsidR="0047026D" w:rsidRDefault="0047026D" w:rsidP="0047026D">
      <w:pPr>
        <w:spacing w:after="0" w:line="360" w:lineRule="auto"/>
        <w:rPr>
          <w:rFonts w:ascii="Sakkal Majalla" w:hAnsi="Sakkal Majalla" w:cs="Sakkal Majalla"/>
          <w:sz w:val="28"/>
          <w:szCs w:val="28"/>
          <w:rtl/>
        </w:rPr>
      </w:pPr>
    </w:p>
    <w:p w14:paraId="5A229228" w14:textId="77777777" w:rsidR="0047026D" w:rsidRDefault="0047026D" w:rsidP="0047026D">
      <w:pPr>
        <w:pStyle w:val="2"/>
        <w:spacing w:line="360" w:lineRule="auto"/>
        <w:jc w:val="both"/>
        <w:rPr>
          <w:rFonts w:ascii="Sakkal Majalla" w:hAnsi="Sakkal Majalla" w:cs="Sakkal Majalla"/>
          <w:b/>
          <w:bCs/>
          <w:color w:val="000000" w:themeColor="text1"/>
          <w:sz w:val="28"/>
          <w:szCs w:val="28"/>
          <w:rtl/>
        </w:rPr>
      </w:pPr>
      <w:bookmarkStart w:id="13" w:name="_Toc203506500"/>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3"/>
      <w:r w:rsidRPr="00132A3E">
        <w:rPr>
          <w:rFonts w:ascii="Sakkal Majalla" w:hAnsi="Sakkal Majalla" w:cs="Sakkal Majalla"/>
          <w:b/>
          <w:bCs/>
          <w:color w:val="000000" w:themeColor="text1"/>
          <w:sz w:val="28"/>
          <w:szCs w:val="28"/>
          <w:rtl/>
        </w:rPr>
        <w:t xml:space="preserve"> </w:t>
      </w:r>
    </w:p>
    <w:p w14:paraId="7B4DE3F1" w14:textId="77777777" w:rsidR="0047026D" w:rsidRPr="0022750F" w:rsidRDefault="0047026D" w:rsidP="0047026D">
      <w:pPr>
        <w:spacing w:line="360" w:lineRule="auto"/>
        <w:jc w:val="both"/>
        <w:rPr>
          <w:rFonts w:ascii="Sakkal Majalla" w:hAnsi="Sakkal Majalla" w:cs="Sakkal Majalla"/>
          <w:sz w:val="28"/>
          <w:szCs w:val="28"/>
          <w:rtl/>
        </w:rPr>
      </w:pPr>
      <w:bookmarkStart w:id="14" w:name="_Toc172397777"/>
      <w:bookmarkStart w:id="15" w:name="_Toc172746090"/>
      <w:bookmarkStart w:id="16" w:name="_Toc179741528"/>
      <w:bookmarkStart w:id="17" w:name="_Toc203506501"/>
      <w:r w:rsidRPr="0022750F">
        <w:rPr>
          <w:rFonts w:ascii="Sakkal Majalla" w:hAnsi="Sakkal Majalla" w:cs="Sakkal Majalla"/>
          <w:sz w:val="28"/>
          <w:szCs w:val="28"/>
          <w:rtl/>
        </w:rPr>
        <w:t>تنطلق هذه الدراسة من تساؤل رئيسي يتمحور حول العلاقة بين تدريب العمال وفعالية السلامة والصحة المهنية متمثله في إدارة المخاطر في مشروع التوسعة السعودية الثالثة للحرم المكي والعناصر المرتبطة به وتسعى للإجابة على مجموعة من التساؤلات الفرعية التي تُساعد في الوصول إلى نتائج دقيقة وشاملة. وتتمثل تساؤلات الدراسة فيما يلي:</w:t>
      </w:r>
    </w:p>
    <w:p w14:paraId="762E8577" w14:textId="77777777" w:rsidR="0047026D" w:rsidRDefault="0047026D" w:rsidP="0047026D">
      <w:pPr>
        <w:spacing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التساؤل الرئيسي:</w:t>
      </w:r>
    </w:p>
    <w:p w14:paraId="71C31C3D" w14:textId="77777777" w:rsidR="0047026D" w:rsidRPr="0022750F" w:rsidRDefault="0047026D" w:rsidP="0047026D">
      <w:pPr>
        <w:pStyle w:val="a6"/>
        <w:numPr>
          <w:ilvl w:val="0"/>
          <w:numId w:val="2"/>
        </w:numPr>
        <w:spacing w:line="360" w:lineRule="auto"/>
        <w:jc w:val="both"/>
        <w:rPr>
          <w:rFonts w:ascii="Sakkal Majalla" w:hAnsi="Sakkal Majalla" w:cs="Sakkal Majalla"/>
          <w:b/>
          <w:bCs/>
          <w:sz w:val="28"/>
          <w:szCs w:val="28"/>
          <w:rtl/>
        </w:rPr>
      </w:pPr>
      <w:r w:rsidRPr="0022750F">
        <w:rPr>
          <w:rFonts w:ascii="Sakkal Majalla" w:hAnsi="Sakkal Majalla" w:cs="Sakkal Majalla"/>
          <w:sz w:val="28"/>
          <w:szCs w:val="28"/>
          <w:rtl/>
        </w:rPr>
        <w:t>ما هو</w:t>
      </w:r>
      <w:r>
        <w:rPr>
          <w:rFonts w:ascii="Sakkal Majalla" w:hAnsi="Sakkal Majalla" w:cs="Sakkal Majalla" w:hint="cs"/>
          <w:sz w:val="28"/>
          <w:szCs w:val="28"/>
          <w:rtl/>
        </w:rPr>
        <w:t xml:space="preserve"> </w:t>
      </w:r>
      <w:r w:rsidRPr="0022750F">
        <w:rPr>
          <w:rFonts w:ascii="Sakkal Majalla" w:hAnsi="Sakkal Majalla" w:cs="Sakkal Majalla"/>
          <w:sz w:val="28"/>
          <w:szCs w:val="28"/>
          <w:rtl/>
        </w:rPr>
        <w:t>أثر تدريب العمال على تحسين فعالية إدارة المخاطر في مشروع التوسعة السعودية الثالثة للحرم المكي؟</w:t>
      </w:r>
    </w:p>
    <w:p w14:paraId="651F53A8" w14:textId="77777777" w:rsidR="0047026D" w:rsidRPr="0022750F" w:rsidRDefault="0047026D" w:rsidP="0047026D">
      <w:pPr>
        <w:spacing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التساؤلات الفرعية:</w:t>
      </w:r>
    </w:p>
    <w:p w14:paraId="7DD94BD7" w14:textId="77777777" w:rsidR="0047026D" w:rsidRPr="0022750F" w:rsidRDefault="0047026D" w:rsidP="0047026D">
      <w:pPr>
        <w:pStyle w:val="a6"/>
        <w:numPr>
          <w:ilvl w:val="0"/>
          <w:numId w:val="3"/>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ما واقع برامج التدريب والتعليم المقدمة للعمال في مشروع التوسعة السعودية الثالثة من حيث المحتوى والتطبيق؟</w:t>
      </w:r>
    </w:p>
    <w:p w14:paraId="143F61F5" w14:textId="77777777" w:rsidR="0047026D" w:rsidRPr="0022750F" w:rsidRDefault="0047026D" w:rsidP="0047026D">
      <w:pPr>
        <w:pStyle w:val="a6"/>
        <w:numPr>
          <w:ilvl w:val="0"/>
          <w:numId w:val="3"/>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إلى أي مدى يسهم التدريب في رفع وعي ثقافة العمال ومعرفتهم بمخاطر بيئة العمل وتعزيز التزامهم بإجراءات السلامة؟</w:t>
      </w:r>
    </w:p>
    <w:p w14:paraId="5E9DA861" w14:textId="77777777" w:rsidR="0047026D" w:rsidRPr="0022750F" w:rsidRDefault="0047026D" w:rsidP="0047026D">
      <w:pPr>
        <w:pStyle w:val="a6"/>
        <w:numPr>
          <w:ilvl w:val="0"/>
          <w:numId w:val="3"/>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ما العلاقة بين كفاءة برامج التدريب وانخفاض معدل الحوادث والمخاطر التشغيلية خلال مراحل تنفيذ المشروع؟</w:t>
      </w:r>
    </w:p>
    <w:p w14:paraId="615169CD" w14:textId="77777777" w:rsidR="0047026D" w:rsidRPr="0022750F" w:rsidRDefault="0047026D" w:rsidP="0047026D">
      <w:pPr>
        <w:pStyle w:val="a6"/>
        <w:numPr>
          <w:ilvl w:val="0"/>
          <w:numId w:val="3"/>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ما التحديات التي تواجه تنفيذ برامج تدريب فعّالة في بيئة عمل معقدة كمشروع التوسعة السعودية الثالثة؟</w:t>
      </w:r>
    </w:p>
    <w:p w14:paraId="0B54D224" w14:textId="77777777" w:rsidR="0047026D" w:rsidRPr="0022750F" w:rsidRDefault="0047026D" w:rsidP="0047026D">
      <w:pPr>
        <w:pStyle w:val="a6"/>
        <w:numPr>
          <w:ilvl w:val="0"/>
          <w:numId w:val="3"/>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lastRenderedPageBreak/>
        <w:t>ما طرق تطوير برامج تدريب العمال بما يضمن تحقيق أعلى درجات الكفاءة في إدارة المخاطر بالمشاريع المشابهة</w:t>
      </w:r>
    </w:p>
    <w:p w14:paraId="500E5B6F" w14:textId="77777777" w:rsidR="0047026D" w:rsidRDefault="0047026D" w:rsidP="0047026D">
      <w:pPr>
        <w:ind w:left="73"/>
        <w:rPr>
          <w:rFonts w:ascii="Sakkal Majalla" w:hAnsi="Sakkal Majalla" w:cs="Sakkal Majalla"/>
          <w:sz w:val="28"/>
          <w:szCs w:val="28"/>
          <w:u w:val="single"/>
          <w:rtl/>
        </w:rPr>
      </w:pPr>
    </w:p>
    <w:p w14:paraId="51D69F8B" w14:textId="77777777" w:rsidR="0047026D" w:rsidRDefault="0047026D" w:rsidP="0047026D">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31B378C1" w14:textId="77777777" w:rsidR="0047026D" w:rsidRPr="0022750F" w:rsidRDefault="0047026D" w:rsidP="0047026D">
      <w:pPr>
        <w:spacing w:line="360" w:lineRule="auto"/>
        <w:jc w:val="both"/>
        <w:rPr>
          <w:rFonts w:ascii="Sakkal Majalla" w:hAnsi="Sakkal Majalla" w:cs="Sakkal Majalla"/>
          <w:sz w:val="28"/>
          <w:szCs w:val="28"/>
          <w:rtl/>
        </w:rPr>
      </w:pPr>
      <w:r w:rsidRPr="0022750F">
        <w:rPr>
          <w:rFonts w:ascii="Sakkal Majalla" w:hAnsi="Sakkal Majalla" w:cs="Sakkal Majalla" w:hint="cs"/>
          <w:sz w:val="28"/>
          <w:szCs w:val="28"/>
          <w:rtl/>
        </w:rPr>
        <w:t>تكتسب</w:t>
      </w:r>
      <w:r w:rsidRPr="0022750F">
        <w:rPr>
          <w:rFonts w:cs="Arial"/>
          <w:sz w:val="20"/>
          <w:szCs w:val="20"/>
          <w:rtl/>
        </w:rPr>
        <w:t xml:space="preserve"> </w:t>
      </w:r>
      <w:r w:rsidRPr="0022750F">
        <w:rPr>
          <w:rFonts w:ascii="Sakkal Majalla" w:hAnsi="Sakkal Majalla" w:cs="Sakkal Majalla"/>
          <w:sz w:val="28"/>
          <w:szCs w:val="28"/>
          <w:rtl/>
        </w:rPr>
        <w:t>هذه الدراسة أهميتها من طبيعة المشروع الذي تتناوله حيث يعد مشروع التوسعة السعودية الثالثة للحرم المكي من المشاريع الاستثنائية على مستوى العالم من حيث الحجم، والأهمية الدينية، والتعقيد الفني. ويعد أي إخفاق في إدارة المخاطر في هذا النوع من المشاريع مسألة بالغة الحساسية، لما قد يترتب عليه من مخاطر تتجاوز الأثر المادي إلى التأثير على أمن وسلامة العمال في المشروع وفي بعض المناطق بشكل مباشر على الزوار والمعتمرين</w:t>
      </w:r>
    </w:p>
    <w:p w14:paraId="4D2C551C" w14:textId="77777777" w:rsidR="0047026D" w:rsidRPr="0022750F" w:rsidRDefault="0047026D" w:rsidP="0047026D">
      <w:pPr>
        <w:spacing w:line="360" w:lineRule="auto"/>
        <w:jc w:val="both"/>
        <w:rPr>
          <w:rFonts w:ascii="Sakkal Majalla" w:hAnsi="Sakkal Majalla" w:cs="Sakkal Majalla"/>
          <w:sz w:val="28"/>
          <w:szCs w:val="28"/>
          <w:rtl/>
        </w:rPr>
      </w:pPr>
      <w:r w:rsidRPr="0022750F">
        <w:rPr>
          <w:rFonts w:ascii="Sakkal Majalla" w:hAnsi="Sakkal Majalla" w:cs="Sakkal Majalla"/>
          <w:sz w:val="28"/>
          <w:szCs w:val="28"/>
          <w:rtl/>
        </w:rPr>
        <w:t>كما تنبع أهمية هذه الدراسة من كونها تسلط الضوء على أحد العوامل الأساسية التي قد تساهم في نجاح وتامين السلامة والصحة المهنية متمثله في إدارة المخاطر وهو تدريب وتعليم العمال وتأهيلهم حيث إن الاهتمام بهذا الجانب قد يؤدي إلى تحسين كفاءة الأداء وتقليل نسب الحوادث  والاصابات بشكل كبير كثير من الابحاث السابقة ركزت على الأدوات والإجراءات الفنية لإدارة المخاطر إلا أن هذا البحث يركز على العنصر البشري باعتباره المحرك الأساسي في تطبيق تلك الإجراءات على أرض الواقع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6991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98">
            <w:rPr>
              <w:rFonts w:ascii="Sakkal Majalla" w:hAnsi="Sakkal Majalla" w:cs="Sakkal Majalla" w:hint="cs"/>
              <w:noProof/>
              <w:sz w:val="28"/>
              <w:szCs w:val="28"/>
              <w:rtl/>
              <w:lang w:bidi="ar-EG"/>
            </w:rPr>
            <w:t>(</w:t>
          </w:r>
          <w:r w:rsidRPr="007C1298">
            <w:rPr>
              <w:rFonts w:ascii="Sakkal Majalla" w:hAnsi="Sakkal Majalla" w:cs="Sakkal Majalla" w:hint="cs"/>
              <w:noProof/>
              <w:sz w:val="28"/>
              <w:szCs w:val="28"/>
              <w:lang w:bidi="ar-EG"/>
            </w:rPr>
            <w:t>Al-suraihi</w:t>
          </w:r>
          <w:r w:rsidRPr="007C129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2750F">
        <w:rPr>
          <w:rFonts w:ascii="Sakkal Majalla" w:hAnsi="Sakkal Majalla" w:cs="Sakkal Majalla"/>
          <w:sz w:val="28"/>
          <w:szCs w:val="28"/>
          <w:rtl/>
        </w:rPr>
        <w:t>.</w:t>
      </w:r>
      <w:r>
        <w:rPr>
          <w:rFonts w:ascii="Sakkal Majalla" w:hAnsi="Sakkal Majalla" w:cs="Sakkal Majalla" w:hint="cs"/>
          <w:sz w:val="28"/>
          <w:szCs w:val="28"/>
          <w:rtl/>
        </w:rPr>
        <w:t xml:space="preserve"> </w:t>
      </w:r>
    </w:p>
    <w:p w14:paraId="38C9FA93" w14:textId="77777777" w:rsidR="0047026D" w:rsidRPr="0022750F" w:rsidRDefault="0047026D" w:rsidP="0047026D">
      <w:pPr>
        <w:spacing w:line="360" w:lineRule="auto"/>
        <w:jc w:val="both"/>
        <w:rPr>
          <w:rFonts w:ascii="Sakkal Majalla" w:hAnsi="Sakkal Majalla" w:cs="Sakkal Majalla"/>
          <w:sz w:val="28"/>
          <w:szCs w:val="28"/>
          <w:rtl/>
        </w:rPr>
      </w:pPr>
      <w:r w:rsidRPr="0022750F">
        <w:rPr>
          <w:rFonts w:ascii="Sakkal Majalla" w:hAnsi="Sakkal Majalla" w:cs="Sakkal Majalla"/>
          <w:sz w:val="28"/>
          <w:szCs w:val="28"/>
          <w:rtl/>
        </w:rPr>
        <w:t>وت</w:t>
      </w:r>
      <w:r w:rsidRPr="0022750F">
        <w:rPr>
          <w:rFonts w:ascii="Sakkal Majalla" w:hAnsi="Sakkal Majalla" w:cs="Sakkal Majalla" w:hint="cs"/>
          <w:sz w:val="28"/>
          <w:szCs w:val="28"/>
          <w:rtl/>
        </w:rPr>
        <w:t xml:space="preserve">كمن </w:t>
      </w:r>
      <w:r w:rsidRPr="0022750F">
        <w:rPr>
          <w:rFonts w:ascii="Sakkal Majalla" w:hAnsi="Sakkal Majalla" w:cs="Sakkal Majalla"/>
          <w:sz w:val="28"/>
          <w:szCs w:val="28"/>
          <w:rtl/>
        </w:rPr>
        <w:t>أهمية هذه الدراسة في النقاط التالية:</w:t>
      </w:r>
    </w:p>
    <w:p w14:paraId="379EA65B" w14:textId="77777777" w:rsidR="0047026D" w:rsidRPr="0022750F" w:rsidRDefault="0047026D" w:rsidP="0047026D">
      <w:pPr>
        <w:pStyle w:val="a6"/>
        <w:numPr>
          <w:ilvl w:val="0"/>
          <w:numId w:val="4"/>
        </w:numPr>
        <w:spacing w:line="360" w:lineRule="auto"/>
        <w:ind w:left="830"/>
        <w:jc w:val="both"/>
        <w:rPr>
          <w:rFonts w:ascii="Sakkal Majalla" w:hAnsi="Sakkal Majalla" w:cs="Sakkal Majalla"/>
          <w:sz w:val="28"/>
          <w:szCs w:val="28"/>
          <w:rtl/>
        </w:rPr>
      </w:pPr>
      <w:r w:rsidRPr="0022750F">
        <w:rPr>
          <w:rFonts w:ascii="Sakkal Majalla" w:hAnsi="Sakkal Majalla" w:cs="Sakkal Majalla"/>
          <w:sz w:val="28"/>
          <w:szCs w:val="28"/>
          <w:rtl/>
        </w:rPr>
        <w:t>تقديم تصور علمي حول العلاقة بين تدريب العمال وفعالية إدارة المخاطر في المشاريع العملاقة ذات الطبيعة الخاصة مثل توسعة الحرم المكي.</w:t>
      </w:r>
    </w:p>
    <w:p w14:paraId="5C60B970" w14:textId="77777777" w:rsidR="0047026D" w:rsidRPr="0022750F" w:rsidRDefault="0047026D" w:rsidP="0047026D">
      <w:pPr>
        <w:pStyle w:val="a6"/>
        <w:numPr>
          <w:ilvl w:val="0"/>
          <w:numId w:val="4"/>
        </w:numPr>
        <w:spacing w:line="360" w:lineRule="auto"/>
        <w:ind w:left="830"/>
        <w:jc w:val="both"/>
        <w:rPr>
          <w:rFonts w:ascii="Sakkal Majalla" w:hAnsi="Sakkal Majalla" w:cs="Sakkal Majalla"/>
          <w:sz w:val="28"/>
          <w:szCs w:val="28"/>
          <w:rtl/>
        </w:rPr>
      </w:pPr>
      <w:r w:rsidRPr="0022750F">
        <w:rPr>
          <w:rFonts w:ascii="Sakkal Majalla" w:hAnsi="Sakkal Majalla" w:cs="Sakkal Majalla"/>
          <w:sz w:val="28"/>
          <w:szCs w:val="28"/>
          <w:rtl/>
        </w:rPr>
        <w:t>المساهمة في تطوير البرامج التدريبية بما يتناسب مع طبيعة المخاطر الفعلية في مشاريع التوسعة.</w:t>
      </w:r>
    </w:p>
    <w:p w14:paraId="05B6E95D" w14:textId="77777777" w:rsidR="0047026D" w:rsidRPr="0022750F" w:rsidRDefault="0047026D" w:rsidP="0047026D">
      <w:pPr>
        <w:pStyle w:val="a6"/>
        <w:numPr>
          <w:ilvl w:val="0"/>
          <w:numId w:val="4"/>
        </w:numPr>
        <w:spacing w:line="360" w:lineRule="auto"/>
        <w:ind w:left="830"/>
        <w:jc w:val="both"/>
        <w:rPr>
          <w:rFonts w:ascii="Sakkal Majalla" w:hAnsi="Sakkal Majalla" w:cs="Sakkal Majalla"/>
          <w:sz w:val="28"/>
          <w:szCs w:val="28"/>
          <w:rtl/>
        </w:rPr>
      </w:pPr>
      <w:r w:rsidRPr="0022750F">
        <w:rPr>
          <w:rFonts w:ascii="Sakkal Majalla" w:hAnsi="Sakkal Majalla" w:cs="Sakkal Majalla"/>
          <w:sz w:val="28"/>
          <w:szCs w:val="28"/>
          <w:rtl/>
        </w:rPr>
        <w:t>توفير نتائج وتوصيات يمكن أن تفيد الجهات المعنية في تحسين كفاءة القوى العاملة ورفع مستوى السلامة العامة في المشاريع المستقبلية المشابهة.</w:t>
      </w:r>
    </w:p>
    <w:p w14:paraId="552348EF" w14:textId="77777777" w:rsidR="0047026D" w:rsidRPr="0022750F" w:rsidRDefault="0047026D" w:rsidP="0047026D">
      <w:pPr>
        <w:pStyle w:val="a6"/>
        <w:numPr>
          <w:ilvl w:val="0"/>
          <w:numId w:val="4"/>
        </w:numPr>
        <w:spacing w:line="360" w:lineRule="auto"/>
        <w:ind w:left="830"/>
        <w:jc w:val="both"/>
        <w:rPr>
          <w:rFonts w:ascii="Sakkal Majalla" w:hAnsi="Sakkal Majalla" w:cs="Sakkal Majalla"/>
          <w:sz w:val="28"/>
          <w:szCs w:val="28"/>
          <w:rtl/>
        </w:rPr>
      </w:pPr>
      <w:r w:rsidRPr="0022750F">
        <w:rPr>
          <w:rFonts w:ascii="Sakkal Majalla" w:hAnsi="Sakkal Majalla" w:cs="Sakkal Majalla"/>
          <w:sz w:val="28"/>
          <w:szCs w:val="28"/>
          <w:rtl/>
        </w:rPr>
        <w:t xml:space="preserve">محاولة </w:t>
      </w:r>
      <w:r w:rsidRPr="0022750F">
        <w:rPr>
          <w:rFonts w:ascii="Sakkal Majalla" w:hAnsi="Sakkal Majalla" w:cs="Sakkal Majalla"/>
          <w:sz w:val="28"/>
          <w:szCs w:val="28"/>
          <w:rtl/>
        </w:rPr>
        <w:tab/>
        <w:t>إثراء الأدبيات العلمية والدراسات التطبيقية المتعلقة بالسلامة والصحة المهنية متمثله بإدارة المخاطر في المشاريع الضخمة خصوصاً في الكبرى ذات الطابع الاستثنائي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78165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98">
            <w:rPr>
              <w:rFonts w:ascii="Sakkal Majalla" w:hAnsi="Sakkal Majalla" w:cs="Sakkal Majalla" w:hint="cs"/>
              <w:noProof/>
              <w:sz w:val="28"/>
              <w:szCs w:val="28"/>
              <w:rtl/>
              <w:lang w:bidi="ar-EG"/>
            </w:rPr>
            <w:t>(</w:t>
          </w:r>
          <w:r w:rsidRPr="007C1298">
            <w:rPr>
              <w:rFonts w:ascii="Sakkal Majalla" w:hAnsi="Sakkal Majalla" w:cs="Sakkal Majalla" w:hint="cs"/>
              <w:noProof/>
              <w:sz w:val="28"/>
              <w:szCs w:val="28"/>
              <w:lang w:bidi="ar-EG"/>
            </w:rPr>
            <w:t>Muammar</w:t>
          </w:r>
          <w:r w:rsidRPr="007C129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2750F">
        <w:rPr>
          <w:rFonts w:ascii="Sakkal Majalla" w:hAnsi="Sakkal Majalla" w:cs="Sakkal Majalla"/>
          <w:sz w:val="28"/>
          <w:szCs w:val="28"/>
          <w:rtl/>
        </w:rPr>
        <w:t>.</w:t>
      </w:r>
    </w:p>
    <w:p w14:paraId="5458797F" w14:textId="6B15D9EC" w:rsidR="0047026D" w:rsidRPr="008E1041" w:rsidRDefault="0047026D" w:rsidP="0047026D">
      <w:pPr>
        <w:spacing w:line="360" w:lineRule="auto"/>
        <w:jc w:val="both"/>
        <w:rPr>
          <w:rFonts w:ascii="Sakkal Majalla" w:hAnsi="Sakkal Majalla" w:cs="Sakkal Majalla"/>
          <w:sz w:val="28"/>
          <w:szCs w:val="28"/>
          <w:rtl/>
        </w:rPr>
      </w:pPr>
      <w:r w:rsidRPr="0022750F">
        <w:rPr>
          <w:rFonts w:ascii="Sakkal Majalla" w:hAnsi="Sakkal Majalla" w:cs="Sakkal Majalla"/>
          <w:sz w:val="28"/>
          <w:szCs w:val="28"/>
          <w:rtl/>
        </w:rPr>
        <w:lastRenderedPageBreak/>
        <w:t>من هذا المنطلق يمكن أن تساهم نتائج هذه الدراسة في دعم متخذي القرار والمخططين لتطوير برامج تدريبية فعالة تتناسب مع حجم التحديات الميدانية وتساعد على تحقيق مستويات أعلى من الأداء والسلامة والصحة المهنية</w:t>
      </w:r>
      <w:r w:rsidRPr="0022750F">
        <w:rPr>
          <w:rFonts w:ascii="Sakkal Majalla" w:hAnsi="Sakkal Majalla" w:cs="Sakkal Majalla" w:hint="cs"/>
          <w:sz w:val="28"/>
          <w:szCs w:val="28"/>
          <w:rtl/>
        </w:rPr>
        <w:t>.</w:t>
      </w:r>
    </w:p>
    <w:p w14:paraId="6139CEBB" w14:textId="77777777" w:rsidR="0047026D" w:rsidRDefault="0047026D" w:rsidP="0047026D">
      <w:pPr>
        <w:pStyle w:val="2"/>
        <w:spacing w:before="0"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03506502"/>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01BCD4B9" w14:textId="77777777" w:rsidR="0047026D" w:rsidRPr="0022750F" w:rsidRDefault="0047026D" w:rsidP="0047026D">
      <w:pPr>
        <w:spacing w:line="360" w:lineRule="auto"/>
        <w:jc w:val="both"/>
        <w:rPr>
          <w:rFonts w:ascii="Sakkal Majalla" w:hAnsi="Sakkal Majalla" w:cs="Sakkal Majalla"/>
          <w:sz w:val="28"/>
          <w:szCs w:val="28"/>
          <w:rtl/>
        </w:rPr>
      </w:pPr>
      <w:bookmarkStart w:id="22" w:name="_Toc172397781"/>
      <w:bookmarkStart w:id="23" w:name="_Toc172746094"/>
      <w:bookmarkStart w:id="24" w:name="_Toc179741532"/>
      <w:r w:rsidRPr="0022750F">
        <w:rPr>
          <w:rFonts w:ascii="Sakkal Majalla" w:hAnsi="Sakkal Majalla" w:cs="Sakkal Majalla"/>
          <w:sz w:val="28"/>
          <w:szCs w:val="28"/>
          <w:rtl/>
        </w:rPr>
        <w:t>تهدف هذه الدراسة إلى تحليل أثر تدريب العمال على تحسين فعالية إدارة المخاطر في مشروع التوسعة السعودية الثالثة للحرم المكي، وذلك من خلال التركيز على العلاقة المباشرة بين مستوى التدريب الذي يتلقاه العمال وقدرتهم على التعامل مع المخاطر المختلفة التي قد تواجههم أثناء تنفيذ الاعمال في المشروع وتسعى الدراسة إلى تحقيق مجموعة من الأهداف الرئيسية والفرعية على النحو التالي:</w:t>
      </w:r>
    </w:p>
    <w:p w14:paraId="44396931" w14:textId="77777777" w:rsidR="0047026D" w:rsidRPr="0022750F" w:rsidRDefault="0047026D" w:rsidP="0047026D">
      <w:pPr>
        <w:spacing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الهدف الرئيسي:</w:t>
      </w:r>
    </w:p>
    <w:p w14:paraId="6985482E" w14:textId="77777777" w:rsidR="0047026D" w:rsidRPr="0022750F" w:rsidRDefault="0047026D" w:rsidP="0047026D">
      <w:pPr>
        <w:pStyle w:val="a6"/>
        <w:numPr>
          <w:ilvl w:val="0"/>
          <w:numId w:val="2"/>
        </w:numPr>
        <w:spacing w:line="360" w:lineRule="auto"/>
        <w:jc w:val="both"/>
        <w:rPr>
          <w:rFonts w:ascii="Sakkal Majalla" w:hAnsi="Sakkal Majalla" w:cs="Sakkal Majalla"/>
          <w:sz w:val="28"/>
          <w:szCs w:val="28"/>
          <w:rtl/>
        </w:rPr>
      </w:pPr>
      <w:r w:rsidRPr="0022750F">
        <w:rPr>
          <w:rFonts w:ascii="Sakkal Majalla" w:hAnsi="Sakkal Majalla" w:cs="Sakkal Majalla"/>
          <w:sz w:val="28"/>
          <w:szCs w:val="28"/>
          <w:rtl/>
        </w:rPr>
        <w:t>تحليل أثر تدريب العمال على تحسين فعالية إدارة المخاطر في مشروع التوسعة السعودية الثالثة للحرم المكي.</w:t>
      </w:r>
    </w:p>
    <w:p w14:paraId="392EF337" w14:textId="77777777" w:rsidR="0047026D" w:rsidRPr="0022750F" w:rsidRDefault="0047026D" w:rsidP="0047026D">
      <w:pPr>
        <w:spacing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الأهداف الفرعية:</w:t>
      </w:r>
    </w:p>
    <w:p w14:paraId="59354B0A" w14:textId="77777777" w:rsidR="0047026D" w:rsidRPr="0022750F" w:rsidRDefault="0047026D" w:rsidP="0047026D">
      <w:pPr>
        <w:pStyle w:val="a6"/>
        <w:numPr>
          <w:ilvl w:val="0"/>
          <w:numId w:val="5"/>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تحديد واقع برامج التدريب في السلامة والصحة المهنية المقدمة للعمال في مشروع التوسعة ومدى توافقها مع طبيعة المخاطر المحتملة.</w:t>
      </w:r>
    </w:p>
    <w:p w14:paraId="6C8C921A" w14:textId="77777777" w:rsidR="0047026D" w:rsidRPr="0022750F" w:rsidRDefault="0047026D" w:rsidP="0047026D">
      <w:pPr>
        <w:pStyle w:val="a6"/>
        <w:numPr>
          <w:ilvl w:val="0"/>
          <w:numId w:val="5"/>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قياس أثر التدريب على مستوى وعي وفهم  العمال والتزامهم بإجراءات السلامة والصحة المهنية.</w:t>
      </w:r>
    </w:p>
    <w:p w14:paraId="67CDD69F" w14:textId="77777777" w:rsidR="0047026D" w:rsidRPr="0022750F" w:rsidRDefault="0047026D" w:rsidP="0047026D">
      <w:pPr>
        <w:pStyle w:val="a6"/>
        <w:numPr>
          <w:ilvl w:val="0"/>
          <w:numId w:val="5"/>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تحليل العلاقة بين كفاءة التدريب وانخفاض معدل الحوادث والاصابات والمخاطر التشغيلية أثناء تنفيذ المشروع.</w:t>
      </w:r>
    </w:p>
    <w:p w14:paraId="5EAF703F" w14:textId="77777777" w:rsidR="0047026D" w:rsidRPr="0022750F" w:rsidRDefault="0047026D" w:rsidP="0047026D">
      <w:pPr>
        <w:pStyle w:val="a6"/>
        <w:numPr>
          <w:ilvl w:val="0"/>
          <w:numId w:val="5"/>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التعرف على أبرز التحديات التي قد تعيق فعالية برامج التدريب في المشاريع الكبرى ذات البيئة المعقدة.</w:t>
      </w:r>
    </w:p>
    <w:p w14:paraId="0B71FC9A" w14:textId="77777777" w:rsidR="0047026D" w:rsidRPr="0022750F" w:rsidRDefault="0047026D" w:rsidP="0047026D">
      <w:pPr>
        <w:pStyle w:val="a6"/>
        <w:numPr>
          <w:ilvl w:val="0"/>
          <w:numId w:val="5"/>
        </w:numPr>
        <w:spacing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تقديم توصيات عملية لتحسين محتوى وأساليب التدريب بما يتناسب مع متطلبات المشروع وبيئة العمل</w:t>
      </w:r>
    </w:p>
    <w:p w14:paraId="2EF46003" w14:textId="77777777" w:rsidR="0047026D" w:rsidRPr="001A1FD3" w:rsidRDefault="0047026D" w:rsidP="0047026D">
      <w:pPr>
        <w:spacing w:line="360" w:lineRule="auto"/>
        <w:jc w:val="lowKashida"/>
        <w:rPr>
          <w:rFonts w:ascii="Sakkal Majalla" w:hAnsi="Sakkal Majalla" w:cs="Sakkal Majalla"/>
          <w:sz w:val="28"/>
          <w:szCs w:val="28"/>
        </w:rPr>
      </w:pPr>
    </w:p>
    <w:p w14:paraId="7014122D" w14:textId="77777777" w:rsidR="0047026D" w:rsidRPr="00EE22AE" w:rsidRDefault="0047026D" w:rsidP="0047026D">
      <w:pPr>
        <w:pStyle w:val="2"/>
        <w:spacing w:before="0" w:line="360" w:lineRule="auto"/>
        <w:jc w:val="both"/>
        <w:rPr>
          <w:rFonts w:ascii="Sakkal Majalla" w:hAnsi="Sakkal Majalla" w:cs="Sakkal Majalla"/>
          <w:b/>
          <w:bCs/>
          <w:color w:val="000000" w:themeColor="text1"/>
          <w:sz w:val="28"/>
          <w:szCs w:val="28"/>
        </w:rPr>
      </w:pPr>
      <w:bookmarkStart w:id="25" w:name="_Toc203506503"/>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5"/>
    </w:p>
    <w:p w14:paraId="4D0A464D" w14:textId="77777777" w:rsidR="0047026D" w:rsidRDefault="0047026D" w:rsidP="0047026D">
      <w:pPr>
        <w:spacing w:after="0" w:line="360" w:lineRule="auto"/>
        <w:jc w:val="both"/>
        <w:rPr>
          <w:rFonts w:ascii="Sakkal Majalla" w:hAnsi="Sakkal Majalla" w:cs="Sakkal Majalla"/>
          <w:sz w:val="28"/>
          <w:szCs w:val="28"/>
          <w:rtl/>
        </w:rPr>
      </w:pPr>
      <w:r w:rsidRPr="0022750F">
        <w:rPr>
          <w:rFonts w:ascii="Sakkal Majalla" w:hAnsi="Sakkal Majalla" w:cs="Sakkal Majalla"/>
          <w:sz w:val="28"/>
          <w:szCs w:val="28"/>
          <w:rtl/>
        </w:rPr>
        <w:t>بناءً على طبيعة الموضوع وتساؤلات الدراسة تم صياغة الفرضيات التالية لاختبار العلاقة بين تدريب العمال وفعالية إدارة المخاطر في مشروع التوسعة السعودية الثالثة للحرم المكي:</w:t>
      </w:r>
    </w:p>
    <w:p w14:paraId="44A821A0" w14:textId="77777777" w:rsidR="0047026D" w:rsidRDefault="0047026D" w:rsidP="0047026D">
      <w:pPr>
        <w:spacing w:after="0" w:line="360" w:lineRule="auto"/>
        <w:jc w:val="both"/>
        <w:rPr>
          <w:rFonts w:ascii="Sakkal Majalla" w:hAnsi="Sakkal Majalla" w:cs="Sakkal Majalla"/>
          <w:sz w:val="28"/>
          <w:szCs w:val="28"/>
          <w:rtl/>
        </w:rPr>
      </w:pPr>
    </w:p>
    <w:p w14:paraId="329268DA" w14:textId="77777777" w:rsidR="0047026D" w:rsidRPr="0022750F" w:rsidRDefault="0047026D" w:rsidP="0047026D">
      <w:pPr>
        <w:spacing w:after="0" w:line="360" w:lineRule="auto"/>
        <w:jc w:val="both"/>
        <w:rPr>
          <w:rFonts w:ascii="Sakkal Majalla" w:hAnsi="Sakkal Majalla" w:cs="Sakkal Majalla"/>
          <w:sz w:val="28"/>
          <w:szCs w:val="28"/>
          <w:rtl/>
        </w:rPr>
      </w:pPr>
    </w:p>
    <w:p w14:paraId="1E37DEDA" w14:textId="77777777" w:rsidR="0047026D" w:rsidRPr="0022750F" w:rsidRDefault="0047026D" w:rsidP="0047026D">
      <w:pPr>
        <w:spacing w:after="0"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الفرضية الرئيسية:</w:t>
      </w:r>
    </w:p>
    <w:p w14:paraId="606D13BB" w14:textId="77777777" w:rsidR="0047026D" w:rsidRPr="0022750F" w:rsidRDefault="0047026D" w:rsidP="0047026D">
      <w:pPr>
        <w:pStyle w:val="a6"/>
        <w:numPr>
          <w:ilvl w:val="0"/>
          <w:numId w:val="2"/>
        </w:numPr>
        <w:spacing w:after="0" w:line="360" w:lineRule="auto"/>
        <w:jc w:val="both"/>
        <w:rPr>
          <w:rFonts w:ascii="Sakkal Majalla" w:hAnsi="Sakkal Majalla" w:cs="Sakkal Majalla"/>
          <w:sz w:val="28"/>
          <w:szCs w:val="28"/>
          <w:rtl/>
        </w:rPr>
      </w:pPr>
      <w:r w:rsidRPr="0022750F">
        <w:rPr>
          <w:rFonts w:ascii="Sakkal Majalla" w:hAnsi="Sakkal Majalla" w:cs="Sakkal Majalla"/>
          <w:sz w:val="28"/>
          <w:szCs w:val="28"/>
          <w:rtl/>
        </w:rPr>
        <w:t>هناك علاقة ذات دلالة إحصائية بين تدريب العمال وتحسين فعالية إدارة المخاطر في مشروع التوسعة السعودية الثالثة للحرم المكي.</w:t>
      </w:r>
    </w:p>
    <w:p w14:paraId="539AD229" w14:textId="77777777" w:rsidR="0047026D" w:rsidRPr="0022750F" w:rsidRDefault="0047026D" w:rsidP="0047026D">
      <w:pPr>
        <w:spacing w:after="0" w:line="360" w:lineRule="auto"/>
        <w:jc w:val="both"/>
        <w:rPr>
          <w:rFonts w:ascii="Sakkal Majalla" w:hAnsi="Sakkal Majalla" w:cs="Sakkal Majalla"/>
          <w:b/>
          <w:bCs/>
          <w:sz w:val="28"/>
          <w:szCs w:val="28"/>
          <w:rtl/>
        </w:rPr>
      </w:pPr>
      <w:r w:rsidRPr="0022750F">
        <w:rPr>
          <w:rFonts w:ascii="Sakkal Majalla" w:hAnsi="Sakkal Majalla" w:cs="Sakkal Majalla"/>
          <w:b/>
          <w:bCs/>
          <w:sz w:val="28"/>
          <w:szCs w:val="28"/>
          <w:rtl/>
        </w:rPr>
        <w:t>الفرضيات الفرعية:</w:t>
      </w:r>
    </w:p>
    <w:p w14:paraId="757D57F1" w14:textId="77777777" w:rsidR="0047026D" w:rsidRPr="0022750F" w:rsidRDefault="0047026D" w:rsidP="0047026D">
      <w:pPr>
        <w:pStyle w:val="a6"/>
        <w:numPr>
          <w:ilvl w:val="0"/>
          <w:numId w:val="6"/>
        </w:numPr>
        <w:spacing w:after="0"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توجد علاقة ذات دلالة إحصائية بين جودة محتوى البرامج التدريبية وكفاءة أداء العمال في التعامل مع المخاطر.</w:t>
      </w:r>
    </w:p>
    <w:p w14:paraId="64A3ABB7" w14:textId="77777777" w:rsidR="0047026D" w:rsidRPr="0022750F" w:rsidRDefault="0047026D" w:rsidP="0047026D">
      <w:pPr>
        <w:pStyle w:val="a6"/>
        <w:numPr>
          <w:ilvl w:val="0"/>
          <w:numId w:val="6"/>
        </w:numPr>
        <w:spacing w:after="0"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يساهم تدريب العمال بشكل إيجابي في رفع مستوى وعيهم بالمخاطر والالتزام بإجراءات السلامة أثناء تنفيذ المشروع.</w:t>
      </w:r>
    </w:p>
    <w:p w14:paraId="75FF6C5C" w14:textId="77777777" w:rsidR="0047026D" w:rsidRPr="0022750F" w:rsidRDefault="0047026D" w:rsidP="0047026D">
      <w:pPr>
        <w:pStyle w:val="a6"/>
        <w:numPr>
          <w:ilvl w:val="0"/>
          <w:numId w:val="6"/>
        </w:numPr>
        <w:spacing w:after="0"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تؤثر فعالية البرامج التدريبية بشكل مباشر في خفض معدلات الحوادث والاصابات والمشكلات التشغيلية في بيئة العمل.</w:t>
      </w:r>
    </w:p>
    <w:p w14:paraId="62ED004D" w14:textId="77777777" w:rsidR="0047026D" w:rsidRPr="0022750F" w:rsidRDefault="0047026D" w:rsidP="0047026D">
      <w:pPr>
        <w:pStyle w:val="a6"/>
        <w:numPr>
          <w:ilvl w:val="0"/>
          <w:numId w:val="6"/>
        </w:numPr>
        <w:spacing w:after="0" w:line="360" w:lineRule="auto"/>
        <w:ind w:left="688"/>
        <w:jc w:val="both"/>
        <w:rPr>
          <w:rFonts w:ascii="Sakkal Majalla" w:hAnsi="Sakkal Majalla" w:cs="Sakkal Majalla"/>
          <w:sz w:val="28"/>
          <w:szCs w:val="28"/>
          <w:rtl/>
        </w:rPr>
      </w:pPr>
      <w:r w:rsidRPr="0022750F">
        <w:rPr>
          <w:rFonts w:ascii="Sakkal Majalla" w:hAnsi="Sakkal Majalla" w:cs="Sakkal Majalla"/>
          <w:sz w:val="28"/>
          <w:szCs w:val="28"/>
          <w:rtl/>
        </w:rPr>
        <w:t>توجد علاقة بين التحديات التي تواجه تنفيذ برامج التدريب وبين انخفاض كفاءتها في إدارة المخاطر.</w:t>
      </w:r>
    </w:p>
    <w:p w14:paraId="393185FB" w14:textId="77777777" w:rsidR="0047026D" w:rsidRPr="0022750F" w:rsidRDefault="0047026D" w:rsidP="0047026D">
      <w:pPr>
        <w:pStyle w:val="a6"/>
        <w:numPr>
          <w:ilvl w:val="0"/>
          <w:numId w:val="6"/>
        </w:numPr>
        <w:spacing w:line="360" w:lineRule="auto"/>
        <w:ind w:left="688"/>
        <w:jc w:val="both"/>
        <w:rPr>
          <w:sz w:val="40"/>
          <w:szCs w:val="40"/>
        </w:rPr>
      </w:pPr>
      <w:r w:rsidRPr="0022750F">
        <w:rPr>
          <w:rFonts w:ascii="Sakkal Majalla" w:hAnsi="Sakkal Majalla" w:cs="Sakkal Majalla"/>
          <w:sz w:val="28"/>
          <w:szCs w:val="28"/>
          <w:rtl/>
        </w:rPr>
        <w:t>يمكن لتطوير البرامج التدريبية بما يتناسب مع طبيعة المشروع أن يحسن من قدرة العمال على التعامل مع المخاطر بكفاءة أعلى</w:t>
      </w:r>
    </w:p>
    <w:p w14:paraId="3BEDB943" w14:textId="77777777" w:rsidR="0047026D" w:rsidRPr="00FA44B0" w:rsidRDefault="0047026D" w:rsidP="0047026D">
      <w:pPr>
        <w:spacing w:after="0" w:line="360" w:lineRule="auto"/>
        <w:jc w:val="both"/>
        <w:rPr>
          <w:rFonts w:ascii="Sakkal Majalla" w:hAnsi="Sakkal Majalla" w:cs="Sakkal Majalla"/>
          <w:sz w:val="28"/>
          <w:szCs w:val="28"/>
          <w:rtl/>
          <w:lang w:bidi="ar-EG"/>
        </w:rPr>
      </w:pPr>
    </w:p>
    <w:p w14:paraId="29E91955" w14:textId="77777777" w:rsidR="0047026D" w:rsidRPr="00933133" w:rsidRDefault="0047026D" w:rsidP="0047026D">
      <w:pPr>
        <w:pStyle w:val="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203506504"/>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6E7D8B1F"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يرتكز هذا البحث على مجموعة من الأطر النظرية والنماذج العلمية في مجال إدارة المخاطر وتطوير الموارد البشرية، حيث جرى اختيارها بما يتلاءم مع طبيعة مشروع التوسعة السعودية الثالثة للحرم المكي، وهو مشروع إنشائي ضخم ذو أبعاد دينية وإنسانية فريدة. ويعتمد إعداد هذا البحث على مقاربة منهجية متعددة الأبعاد تستند إلى مفاهيم علمية راسخة في علوم الإدارة والهندسة والموارد البشرية، بهدف تحليل العلاقة بين تدريب العمال وفعالية إدارة المخاطر، وربط الجانب التطبيقي بالنظرية العلمية الحديثة</w:t>
      </w:r>
      <w:r w:rsidRPr="007C1298">
        <w:rPr>
          <w:rFonts w:ascii="Sakkal Majalla" w:hAnsi="Sakkal Majalla" w:cs="Sakkal Majalla"/>
          <w:sz w:val="28"/>
          <w:szCs w:val="28"/>
        </w:rPr>
        <w:t>.</w:t>
      </w:r>
    </w:p>
    <w:p w14:paraId="614F1BC5" w14:textId="77777777" w:rsidR="0047026D" w:rsidRPr="007C1298" w:rsidRDefault="0047026D" w:rsidP="0047026D">
      <w:pPr>
        <w:pStyle w:val="a6"/>
        <w:numPr>
          <w:ilvl w:val="0"/>
          <w:numId w:val="2"/>
        </w:numPr>
        <w:spacing w:line="360" w:lineRule="auto"/>
        <w:jc w:val="both"/>
        <w:rPr>
          <w:rFonts w:ascii="Sakkal Majalla" w:hAnsi="Sakkal Majalla" w:cs="Sakkal Majalla"/>
          <w:b/>
          <w:bCs/>
          <w:sz w:val="28"/>
          <w:szCs w:val="28"/>
        </w:rPr>
      </w:pPr>
      <w:r w:rsidRPr="007C1298">
        <w:rPr>
          <w:rFonts w:ascii="Sakkal Majalla" w:hAnsi="Sakkal Majalla" w:cs="Sakkal Majalla"/>
          <w:b/>
          <w:bCs/>
          <w:sz w:val="28"/>
          <w:szCs w:val="28"/>
          <w:rtl/>
        </w:rPr>
        <w:t>أولًا: نظرية إدارة المخاطر</w:t>
      </w:r>
      <w:r w:rsidRPr="007C1298">
        <w:rPr>
          <w:rFonts w:ascii="Sakkal Majalla" w:hAnsi="Sakkal Majalla" w:cs="Sakkal Majalla"/>
          <w:b/>
          <w:bCs/>
          <w:sz w:val="28"/>
          <w:szCs w:val="28"/>
        </w:rPr>
        <w:t xml:space="preserve"> (Risk Management Theory)</w:t>
      </w:r>
    </w:p>
    <w:p w14:paraId="32E949FB"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lastRenderedPageBreak/>
        <w:t>تستند هذه الدراسة إلى المبادئ الأساسية لنظرية إدارة المخاطر، التي تعتبر إطارًا تنظيميًا ممنهجًا يُستخدم لتحديد وتقييم ومعالجة المخاطر في بيئة العمل. وفقًا للمعايير الدولية مثل</w:t>
      </w:r>
      <w:r w:rsidRPr="007C1298">
        <w:rPr>
          <w:rFonts w:ascii="Sakkal Majalla" w:hAnsi="Sakkal Majalla" w:cs="Sakkal Majalla"/>
          <w:sz w:val="28"/>
          <w:szCs w:val="28"/>
        </w:rPr>
        <w:t xml:space="preserve"> ISO 31000</w:t>
      </w:r>
      <w:r w:rsidRPr="007C1298">
        <w:rPr>
          <w:rFonts w:ascii="Sakkal Majalla" w:hAnsi="Sakkal Majalla" w:cs="Sakkal Majalla"/>
          <w:sz w:val="28"/>
          <w:szCs w:val="28"/>
          <w:rtl/>
        </w:rPr>
        <w:t>، فإن إدارة المخاطر تمر بعدة مراحل تشمل</w:t>
      </w:r>
      <w:r w:rsidRPr="007C1298">
        <w:rPr>
          <w:rFonts w:ascii="Sakkal Majalla" w:hAnsi="Sakkal Majalla" w:cs="Sakkal Majalla"/>
          <w:sz w:val="28"/>
          <w:szCs w:val="28"/>
        </w:rPr>
        <w:t xml:space="preserve">: </w:t>
      </w:r>
      <w:r w:rsidRPr="007C1298">
        <w:rPr>
          <w:rFonts w:ascii="Sakkal Majalla" w:hAnsi="Sakkal Majalla" w:cs="Sakkal Majalla"/>
          <w:sz w:val="28"/>
          <w:szCs w:val="28"/>
          <w:rtl/>
        </w:rPr>
        <w:t>تحديد المخاطر، تقييمها، وضع خطط الاستجابة، المراقبة والتحديث المستمر</w:t>
      </w:r>
      <w:r w:rsidRPr="007C1298">
        <w:rPr>
          <w:rFonts w:ascii="Sakkal Majalla" w:hAnsi="Sakkal Majalla" w:cs="Sakkal Majalla"/>
          <w:sz w:val="28"/>
          <w:szCs w:val="28"/>
        </w:rPr>
        <w:t xml:space="preserve">. </w:t>
      </w:r>
      <w:r w:rsidRPr="007C1298">
        <w:rPr>
          <w:rFonts w:ascii="Sakkal Majalla" w:hAnsi="Sakkal Majalla" w:cs="Sakkal Majalla"/>
          <w:sz w:val="28"/>
          <w:szCs w:val="28"/>
          <w:rtl/>
        </w:rPr>
        <w:t>وتفترض النظرية أن المؤسسات القادرة على التنبؤ بالمخاطر والاستعداد لها من خلال إجراءات استباقية تكون أكثر قدرة على التكيف وتقليل الخسائر</w:t>
      </w:r>
      <w:r w:rsidRPr="007C1298">
        <w:rPr>
          <w:rFonts w:ascii="Sakkal Majalla" w:hAnsi="Sakkal Majalla" w:cs="Sakkal Majalla"/>
          <w:sz w:val="28"/>
          <w:szCs w:val="28"/>
        </w:rPr>
        <w:t>.</w:t>
      </w:r>
    </w:p>
    <w:p w14:paraId="3AC7EDDD"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في ضوء ذلك، يفترض البحث أن تدريب العمال يشكل أحد أهم أدوات “المعالجة المسبقة” للمخاطر، من خلال رفع الوعي وتعزيز السلوك الوقائي والتدريبي للعاملين في الميدان. ومن خلال هذه الرؤية، يصبح التدريب جزءًا لا يتجزأ من استراتيجية إدارة المخاطر، لا مجرد نشاط تكميلي أو روتيني. وعليه، تم توظيف نظرية إدارة المخاطر لفهم كيف يمكن للتدريب أن يقلل من احتمالية وقوع الأخطار أو يخفف من آثارها في حال وقوعها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82777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98">
            <w:rPr>
              <w:rFonts w:ascii="Sakkal Majalla" w:hAnsi="Sakkal Majalla" w:cs="Sakkal Majalla" w:hint="cs"/>
              <w:noProof/>
              <w:sz w:val="28"/>
              <w:szCs w:val="28"/>
              <w:rtl/>
              <w:lang w:bidi="ar-EG"/>
            </w:rPr>
            <w:t>(</w:t>
          </w:r>
          <w:r w:rsidRPr="007C1298">
            <w:rPr>
              <w:rFonts w:ascii="Sakkal Majalla" w:hAnsi="Sakkal Majalla" w:cs="Sakkal Majalla" w:hint="cs"/>
              <w:noProof/>
              <w:sz w:val="28"/>
              <w:szCs w:val="28"/>
              <w:lang w:bidi="ar-EG"/>
            </w:rPr>
            <w:t>Hamed</w:t>
          </w:r>
          <w:r w:rsidRPr="007C1298">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7C1298">
        <w:rPr>
          <w:rFonts w:ascii="Sakkal Majalla" w:hAnsi="Sakkal Majalla" w:cs="Sakkal Majalla"/>
          <w:sz w:val="28"/>
          <w:szCs w:val="28"/>
        </w:rPr>
        <w:t>.</w:t>
      </w:r>
    </w:p>
    <w:p w14:paraId="22FCFC4C" w14:textId="77777777" w:rsidR="0047026D" w:rsidRPr="007C1298" w:rsidRDefault="0047026D" w:rsidP="0047026D">
      <w:pPr>
        <w:pStyle w:val="a6"/>
        <w:numPr>
          <w:ilvl w:val="0"/>
          <w:numId w:val="2"/>
        </w:numPr>
        <w:spacing w:line="360" w:lineRule="auto"/>
        <w:jc w:val="both"/>
        <w:rPr>
          <w:rFonts w:ascii="Sakkal Majalla" w:hAnsi="Sakkal Majalla" w:cs="Sakkal Majalla"/>
          <w:b/>
          <w:bCs/>
          <w:sz w:val="28"/>
          <w:szCs w:val="28"/>
        </w:rPr>
      </w:pPr>
      <w:r w:rsidRPr="007C1298">
        <w:rPr>
          <w:rFonts w:ascii="Sakkal Majalla" w:hAnsi="Sakkal Majalla" w:cs="Sakkal Majalla"/>
          <w:b/>
          <w:bCs/>
          <w:sz w:val="28"/>
          <w:szCs w:val="28"/>
          <w:rtl/>
        </w:rPr>
        <w:t>ثانيًا: نظرية رأس المال البشري</w:t>
      </w:r>
      <w:r w:rsidRPr="007C1298">
        <w:rPr>
          <w:rFonts w:ascii="Sakkal Majalla" w:hAnsi="Sakkal Majalla" w:cs="Sakkal Majalla"/>
          <w:b/>
          <w:bCs/>
          <w:sz w:val="28"/>
          <w:szCs w:val="28"/>
        </w:rPr>
        <w:t xml:space="preserve"> (Human Capital Theory)</w:t>
      </w:r>
    </w:p>
    <w:p w14:paraId="5E67AE3F"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ترتكز الدراسة كذلك على نظرية رأس المال البشري، التي تُعنى بالاستثمار في تطوير الأفراد كوسيلة لرفع الكفاءة الإنتاجية وتحسين الأداء العام للمؤسسة. فهذه النظرية تنظر إلى التدريب والتعليم والتطوير المهني على أنهم استثمار طويل الأجل يُسهم في رفع مهارات العاملين وزيادة قدرتهم على التفاعل مع التحديات اليومية في بيئة العمل</w:t>
      </w:r>
      <w:r w:rsidRPr="007C1298">
        <w:rPr>
          <w:rFonts w:ascii="Sakkal Majalla" w:hAnsi="Sakkal Majalla" w:cs="Sakkal Majalla"/>
          <w:sz w:val="28"/>
          <w:szCs w:val="28"/>
        </w:rPr>
        <w:t>.</w:t>
      </w:r>
    </w:p>
    <w:p w14:paraId="4A94A165"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وفقًا لهذه النظرية، فإن العمال المدربين يتمتعون بقدرات أعلى في الاستجابة للمواقف الطارئة، والقدرة على اتخاذ قرارات سليمة وسريعة، واحترام إجراءات السلامة، والتعاون الفعّال ضمن فرق العمل. وعليه، فإن الاستثمار في تدريب العمال يُعد بمثابة استثمار في تقوية النظام العام لإدارة المخاطر داخل المشروع، خاصة في المشاريع المعقدة والحساسة مثل توسعة الحرم المكي، حيث لا مجال للخطأ أو الإهمال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49750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Wut171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98">
            <w:rPr>
              <w:rFonts w:ascii="Sakkal Majalla" w:hAnsi="Sakkal Majalla" w:cs="Sakkal Majalla" w:hint="cs"/>
              <w:noProof/>
              <w:sz w:val="28"/>
              <w:szCs w:val="28"/>
              <w:rtl/>
              <w:lang w:bidi="ar-EG"/>
            </w:rPr>
            <w:t>(</w:t>
          </w:r>
          <w:r w:rsidRPr="007C1298">
            <w:rPr>
              <w:rFonts w:ascii="Sakkal Majalla" w:hAnsi="Sakkal Majalla" w:cs="Sakkal Majalla" w:hint="cs"/>
              <w:noProof/>
              <w:sz w:val="28"/>
              <w:szCs w:val="28"/>
              <w:lang w:bidi="ar-EG"/>
            </w:rPr>
            <w:t>Wuttaphan</w:t>
          </w:r>
          <w:r w:rsidRPr="007C1298">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7C1298">
        <w:rPr>
          <w:rFonts w:ascii="Sakkal Majalla" w:hAnsi="Sakkal Majalla" w:cs="Sakkal Majalla"/>
          <w:sz w:val="28"/>
          <w:szCs w:val="28"/>
        </w:rPr>
        <w:t>.</w:t>
      </w:r>
    </w:p>
    <w:p w14:paraId="430078DB" w14:textId="77777777" w:rsidR="0047026D" w:rsidRPr="007C1298" w:rsidRDefault="0047026D" w:rsidP="0047026D">
      <w:pPr>
        <w:pStyle w:val="a6"/>
        <w:numPr>
          <w:ilvl w:val="0"/>
          <w:numId w:val="2"/>
        </w:numPr>
        <w:spacing w:line="360" w:lineRule="auto"/>
        <w:jc w:val="both"/>
        <w:rPr>
          <w:rFonts w:ascii="Sakkal Majalla" w:hAnsi="Sakkal Majalla" w:cs="Sakkal Majalla"/>
          <w:b/>
          <w:bCs/>
          <w:sz w:val="28"/>
          <w:szCs w:val="28"/>
        </w:rPr>
      </w:pPr>
      <w:r w:rsidRPr="007C1298">
        <w:rPr>
          <w:rFonts w:ascii="Sakkal Majalla" w:hAnsi="Sakkal Majalla" w:cs="Sakkal Majalla"/>
          <w:b/>
          <w:bCs/>
          <w:sz w:val="28"/>
          <w:szCs w:val="28"/>
          <w:rtl/>
        </w:rPr>
        <w:t>ثالثًا: نموذج السبب والجذر</w:t>
      </w:r>
      <w:r w:rsidRPr="007C1298">
        <w:rPr>
          <w:rFonts w:ascii="Sakkal Majalla" w:hAnsi="Sakkal Majalla" w:cs="Sakkal Majalla"/>
          <w:b/>
          <w:bCs/>
          <w:sz w:val="28"/>
          <w:szCs w:val="28"/>
        </w:rPr>
        <w:t xml:space="preserve"> (Root Cause Analysis – RCA)</w:t>
      </w:r>
    </w:p>
    <w:p w14:paraId="0429493F" w14:textId="77777777" w:rsidR="0047026D" w:rsidRDefault="0047026D" w:rsidP="0047026D">
      <w:pPr>
        <w:spacing w:line="360" w:lineRule="auto"/>
        <w:jc w:val="both"/>
        <w:rPr>
          <w:rFonts w:ascii="Sakkal Majalla" w:hAnsi="Sakkal Majalla" w:cs="Sakkal Majalla"/>
          <w:sz w:val="28"/>
          <w:szCs w:val="28"/>
          <w:rtl/>
        </w:rPr>
      </w:pPr>
      <w:r w:rsidRPr="007C1298">
        <w:rPr>
          <w:rFonts w:ascii="Sakkal Majalla" w:hAnsi="Sakkal Majalla" w:cs="Sakkal Majalla"/>
          <w:sz w:val="28"/>
          <w:szCs w:val="28"/>
          <w:rtl/>
        </w:rPr>
        <w:t xml:space="preserve">تم توظيف مفهوم تحليل السبب الجذري كأداة مساندة في تحليل العلاقة بين قلة التدريب ووقوع المخاطر. فغالبًا ما يكون السبب الأساسي خلف الحوادث هو غياب الفهم الصحيح أو الخطأ البشري الناتج عن نقص التدريب. من خلال هذا النموذج، </w:t>
      </w:r>
      <w:r w:rsidRPr="007C1298">
        <w:rPr>
          <w:rFonts w:ascii="Sakkal Majalla" w:hAnsi="Sakkal Majalla" w:cs="Sakkal Majalla"/>
          <w:sz w:val="28"/>
          <w:szCs w:val="28"/>
          <w:rtl/>
        </w:rPr>
        <w:lastRenderedPageBreak/>
        <w:t>يهدف البحث إلى الربط بين الخلل في تأهيل العاملين وحدوث المخاطر، وذلك لتحديد مدى مساهمة التدريب في تقليل تلك الأسباب الجذرية وبالتالي تحسين فعالية النظام الوقائي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26199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Raf221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688E">
            <w:rPr>
              <w:rFonts w:ascii="Sakkal Majalla" w:hAnsi="Sakkal Majalla" w:cs="Sakkal Majalla" w:hint="cs"/>
              <w:noProof/>
              <w:sz w:val="28"/>
              <w:szCs w:val="28"/>
              <w:rtl/>
              <w:lang w:bidi="ar-EG"/>
            </w:rPr>
            <w:t>(</w:t>
          </w:r>
          <w:r w:rsidRPr="008E688E">
            <w:rPr>
              <w:rFonts w:ascii="Sakkal Majalla" w:hAnsi="Sakkal Majalla" w:cs="Sakkal Majalla" w:hint="cs"/>
              <w:noProof/>
              <w:sz w:val="28"/>
              <w:szCs w:val="28"/>
              <w:lang w:bidi="ar-EG"/>
            </w:rPr>
            <w:t>Rafindadi</w:t>
          </w:r>
          <w:r w:rsidRPr="008E688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C1298">
        <w:rPr>
          <w:rFonts w:ascii="Sakkal Majalla" w:hAnsi="Sakkal Majalla" w:cs="Sakkal Majalla"/>
          <w:sz w:val="28"/>
          <w:szCs w:val="28"/>
        </w:rPr>
        <w:t>.</w:t>
      </w:r>
    </w:p>
    <w:p w14:paraId="56DCA794" w14:textId="77777777" w:rsidR="0047026D" w:rsidRPr="007C1298" w:rsidRDefault="0047026D" w:rsidP="0047026D">
      <w:pPr>
        <w:spacing w:line="360" w:lineRule="auto"/>
        <w:jc w:val="both"/>
        <w:rPr>
          <w:rFonts w:ascii="Sakkal Majalla" w:hAnsi="Sakkal Majalla" w:cs="Sakkal Majalla"/>
          <w:sz w:val="28"/>
          <w:szCs w:val="28"/>
        </w:rPr>
      </w:pPr>
    </w:p>
    <w:p w14:paraId="3EEBA7A4" w14:textId="77777777" w:rsidR="0047026D" w:rsidRPr="007C1298" w:rsidRDefault="0047026D" w:rsidP="0047026D">
      <w:pPr>
        <w:pStyle w:val="a6"/>
        <w:numPr>
          <w:ilvl w:val="0"/>
          <w:numId w:val="2"/>
        </w:numPr>
        <w:spacing w:line="360" w:lineRule="auto"/>
        <w:jc w:val="both"/>
        <w:rPr>
          <w:rFonts w:ascii="Sakkal Majalla" w:hAnsi="Sakkal Majalla" w:cs="Sakkal Majalla"/>
          <w:b/>
          <w:bCs/>
          <w:sz w:val="28"/>
          <w:szCs w:val="28"/>
        </w:rPr>
      </w:pPr>
      <w:r w:rsidRPr="007C1298">
        <w:rPr>
          <w:rFonts w:ascii="Sakkal Majalla" w:hAnsi="Sakkal Majalla" w:cs="Sakkal Majalla"/>
          <w:b/>
          <w:bCs/>
          <w:sz w:val="28"/>
          <w:szCs w:val="28"/>
          <w:rtl/>
        </w:rPr>
        <w:t>رابعًا: الإطار السياقي للمشروعات الكبرى</w:t>
      </w:r>
      <w:r w:rsidRPr="007C1298">
        <w:rPr>
          <w:rFonts w:ascii="Sakkal Majalla" w:hAnsi="Sakkal Majalla" w:cs="Sakkal Majalla"/>
          <w:b/>
          <w:bCs/>
          <w:sz w:val="28"/>
          <w:szCs w:val="28"/>
        </w:rPr>
        <w:t xml:space="preserve"> (Megaprojects Contextual Framework)</w:t>
      </w:r>
    </w:p>
    <w:p w14:paraId="718B096E"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نظرًا لأن مشروع التوسعة السعودية الثالثة يصنّف ضمن "المشروعات العملاقة</w:t>
      </w:r>
      <w:r w:rsidRPr="007C1298">
        <w:rPr>
          <w:rFonts w:ascii="Sakkal Majalla" w:hAnsi="Sakkal Majalla" w:cs="Sakkal Majalla"/>
          <w:sz w:val="28"/>
          <w:szCs w:val="28"/>
        </w:rPr>
        <w:t>" (Megaprojects)</w:t>
      </w:r>
      <w:r w:rsidRPr="007C1298">
        <w:rPr>
          <w:rFonts w:ascii="Sakkal Majalla" w:hAnsi="Sakkal Majalla" w:cs="Sakkal Majalla"/>
          <w:sz w:val="28"/>
          <w:szCs w:val="28"/>
          <w:rtl/>
        </w:rPr>
        <w:t>، فقد استند البحث إلى الأدبيات العلمية التي تتناول خصوصية إدارة الموارد والمخاطر في هذا النوع من المشاريع. وتتمثل سمات المشروعات الكبرى في التعقيد التشغيلي، الطابع السياسي والديني، التكاليف الباهظة، عدد العاملين الكبير، وطول فترة التنفيذ</w:t>
      </w:r>
      <w:r w:rsidRPr="007C1298">
        <w:rPr>
          <w:rFonts w:ascii="Sakkal Majalla" w:hAnsi="Sakkal Majalla" w:cs="Sakkal Majalla"/>
          <w:sz w:val="28"/>
          <w:szCs w:val="28"/>
        </w:rPr>
        <w:t xml:space="preserve">. </w:t>
      </w:r>
      <w:r w:rsidRPr="007C1298">
        <w:rPr>
          <w:rFonts w:ascii="Sakkal Majalla" w:hAnsi="Sakkal Majalla" w:cs="Sakkal Majalla"/>
          <w:sz w:val="28"/>
          <w:szCs w:val="28"/>
          <w:rtl/>
        </w:rPr>
        <w:t>ومن ثم فإن فعالية إدارة المخاطر في هذا السياق لا تتحقق إلا عبر نظام متكامل يشمل التدريب المستمر، التقييم الدوري، والتواصل التنظيمي الفعال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90102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688E">
            <w:rPr>
              <w:rFonts w:ascii="Sakkal Majalla" w:hAnsi="Sakkal Majalla" w:cs="Sakkal Majalla" w:hint="cs"/>
              <w:noProof/>
              <w:sz w:val="28"/>
              <w:szCs w:val="28"/>
              <w:rtl/>
              <w:lang w:bidi="ar-EG"/>
            </w:rPr>
            <w:t>(</w:t>
          </w:r>
          <w:r w:rsidRPr="008E688E">
            <w:rPr>
              <w:rFonts w:ascii="Sakkal Majalla" w:hAnsi="Sakkal Majalla" w:cs="Sakkal Majalla" w:hint="cs"/>
              <w:noProof/>
              <w:sz w:val="28"/>
              <w:szCs w:val="28"/>
              <w:lang w:bidi="ar-EG"/>
            </w:rPr>
            <w:t>Retno Wulan Damayanti</w:t>
          </w:r>
          <w:r w:rsidRPr="008E688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C1298">
        <w:rPr>
          <w:rFonts w:ascii="Sakkal Majalla" w:hAnsi="Sakkal Majalla" w:cs="Sakkal Majalla"/>
          <w:sz w:val="28"/>
          <w:szCs w:val="28"/>
        </w:rPr>
        <w:t>.</w:t>
      </w:r>
    </w:p>
    <w:p w14:paraId="7DF5AC68" w14:textId="77777777" w:rsidR="0047026D" w:rsidRPr="007C1298" w:rsidRDefault="0047026D" w:rsidP="0047026D">
      <w:pPr>
        <w:pStyle w:val="a6"/>
        <w:numPr>
          <w:ilvl w:val="0"/>
          <w:numId w:val="2"/>
        </w:numPr>
        <w:spacing w:line="360" w:lineRule="auto"/>
        <w:jc w:val="both"/>
        <w:rPr>
          <w:rFonts w:ascii="Sakkal Majalla" w:hAnsi="Sakkal Majalla" w:cs="Sakkal Majalla"/>
          <w:b/>
          <w:bCs/>
          <w:sz w:val="28"/>
          <w:szCs w:val="28"/>
        </w:rPr>
      </w:pPr>
      <w:r w:rsidRPr="007C1298">
        <w:rPr>
          <w:rFonts w:ascii="Sakkal Majalla" w:hAnsi="Sakkal Majalla" w:cs="Sakkal Majalla"/>
          <w:b/>
          <w:bCs/>
          <w:sz w:val="28"/>
          <w:szCs w:val="28"/>
          <w:rtl/>
        </w:rPr>
        <w:t>خامسًا: النظرية السلوكية التنظيمية</w:t>
      </w:r>
      <w:r w:rsidRPr="007C1298">
        <w:rPr>
          <w:rFonts w:ascii="Sakkal Majalla" w:hAnsi="Sakkal Majalla" w:cs="Sakkal Majalla"/>
          <w:b/>
          <w:bCs/>
          <w:sz w:val="28"/>
          <w:szCs w:val="28"/>
        </w:rPr>
        <w:t xml:space="preserve"> (Organizational Behavior Theory)</w:t>
      </w:r>
    </w:p>
    <w:p w14:paraId="54E3FDE7" w14:textId="77777777" w:rsidR="0047026D" w:rsidRPr="007C1298" w:rsidRDefault="0047026D" w:rsidP="0047026D">
      <w:pPr>
        <w:spacing w:line="360" w:lineRule="auto"/>
        <w:jc w:val="both"/>
        <w:rPr>
          <w:rFonts w:ascii="Sakkal Majalla" w:hAnsi="Sakkal Majalla" w:cs="Sakkal Majalla"/>
          <w:sz w:val="28"/>
          <w:szCs w:val="28"/>
        </w:rPr>
      </w:pPr>
      <w:r w:rsidRPr="007C1298">
        <w:rPr>
          <w:rFonts w:ascii="Sakkal Majalla" w:hAnsi="Sakkal Majalla" w:cs="Sakkal Majalla"/>
          <w:sz w:val="28"/>
          <w:szCs w:val="28"/>
          <w:rtl/>
        </w:rPr>
        <w:t>أُدرجت كذلك مفاهيم من النظرية السلوكية التنظيمية، والتي تركز على فهم سلوك الأفراد داخل المنظمات، وكيف يمكن تعديل هذا السلوك بما يخدم أهداف العمل والسلامة. ويتضح من خلال هذه النظرية أن التدريب لا يؤثر فقط في المعرفة الفنية، بل يسهم أيضًا في بناء ثقافة تنظيمية قائمة على الانضباط، والمسؤولية، والوعي الجماعي بالمخاطر</w:t>
      </w:r>
      <w:r w:rsidRPr="007C1298">
        <w:rPr>
          <w:rFonts w:ascii="Sakkal Majalla" w:hAnsi="Sakkal Majalla" w:cs="Sakkal Majalla"/>
          <w:sz w:val="28"/>
          <w:szCs w:val="28"/>
        </w:rPr>
        <w:t xml:space="preserve">. </w:t>
      </w:r>
      <w:r w:rsidRPr="007C1298">
        <w:rPr>
          <w:rFonts w:ascii="Sakkal Majalla" w:hAnsi="Sakkal Majalla" w:cs="Sakkal Majalla"/>
          <w:sz w:val="28"/>
          <w:szCs w:val="28"/>
          <w:rtl/>
        </w:rPr>
        <w:t>وهذا البعد السلوكي يعدّ غاية في الأهمية في بيئات العمل شديدة الحساسية مثل تلك المحيطة بالحرم المكي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66516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688E">
            <w:rPr>
              <w:rFonts w:ascii="Sakkal Majalla" w:hAnsi="Sakkal Majalla" w:cs="Sakkal Majalla" w:hint="cs"/>
              <w:noProof/>
              <w:sz w:val="28"/>
              <w:szCs w:val="28"/>
              <w:rtl/>
              <w:lang w:bidi="ar-EG"/>
            </w:rPr>
            <w:t>(</w:t>
          </w:r>
          <w:r w:rsidRPr="008E688E">
            <w:rPr>
              <w:rFonts w:ascii="Sakkal Majalla" w:hAnsi="Sakkal Majalla" w:cs="Sakkal Majalla" w:hint="cs"/>
              <w:noProof/>
              <w:sz w:val="28"/>
              <w:szCs w:val="28"/>
              <w:lang w:bidi="ar-EG"/>
            </w:rPr>
            <w:t>Pandey</w:t>
          </w:r>
          <w:r w:rsidRPr="008E688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C1298">
        <w:rPr>
          <w:rFonts w:ascii="Sakkal Majalla" w:hAnsi="Sakkal Majalla" w:cs="Sakkal Majalla"/>
          <w:sz w:val="28"/>
          <w:szCs w:val="28"/>
        </w:rPr>
        <w:t>.</w:t>
      </w:r>
    </w:p>
    <w:p w14:paraId="499064F4" w14:textId="77777777" w:rsidR="0047026D" w:rsidRPr="007C1298" w:rsidRDefault="0047026D" w:rsidP="0047026D">
      <w:pPr>
        <w:rPr>
          <w:rFonts w:ascii="Sakkal Majalla" w:hAnsi="Sakkal Majalla" w:cs="Sakkal Majalla"/>
          <w:b/>
          <w:bCs/>
          <w:sz w:val="28"/>
          <w:szCs w:val="28"/>
          <w:u w:val="single"/>
          <w:rtl/>
        </w:rPr>
      </w:pPr>
    </w:p>
    <w:p w14:paraId="437DBCE8" w14:textId="77777777" w:rsidR="0047026D" w:rsidRDefault="0047026D" w:rsidP="0047026D">
      <w:pPr>
        <w:rPr>
          <w:rFonts w:ascii="Sakkal Majalla" w:hAnsi="Sakkal Majalla" w:cs="Sakkal Majalla"/>
          <w:b/>
          <w:bCs/>
          <w:sz w:val="56"/>
          <w:szCs w:val="56"/>
          <w:u w:val="single"/>
          <w:rtl/>
        </w:rPr>
      </w:pPr>
    </w:p>
    <w:p w14:paraId="49C4E912" w14:textId="77777777" w:rsidR="0047026D" w:rsidRDefault="0047026D" w:rsidP="0047026D">
      <w:pPr>
        <w:rPr>
          <w:rFonts w:ascii="Sakkal Majalla" w:hAnsi="Sakkal Majalla" w:cs="Sakkal Majalla"/>
          <w:b/>
          <w:bCs/>
          <w:sz w:val="56"/>
          <w:szCs w:val="56"/>
          <w:u w:val="single"/>
          <w:rtl/>
        </w:rPr>
      </w:pPr>
    </w:p>
    <w:p w14:paraId="222E3ABF" w14:textId="77777777" w:rsidR="0047026D" w:rsidRDefault="0047026D" w:rsidP="0047026D">
      <w:pPr>
        <w:rPr>
          <w:rFonts w:ascii="Sakkal Majalla" w:hAnsi="Sakkal Majalla" w:cs="Sakkal Majalla"/>
          <w:b/>
          <w:bCs/>
          <w:sz w:val="56"/>
          <w:szCs w:val="56"/>
          <w:u w:val="single"/>
          <w:rtl/>
        </w:rPr>
      </w:pPr>
    </w:p>
    <w:p w14:paraId="629077BE" w14:textId="77777777" w:rsidR="0047026D" w:rsidRDefault="0047026D" w:rsidP="0047026D">
      <w:pPr>
        <w:rPr>
          <w:rFonts w:ascii="Sakkal Majalla" w:hAnsi="Sakkal Majalla" w:cs="Sakkal Majalla"/>
          <w:b/>
          <w:bCs/>
          <w:sz w:val="56"/>
          <w:szCs w:val="56"/>
          <w:u w:val="single"/>
          <w:rtl/>
        </w:rPr>
      </w:pPr>
    </w:p>
    <w:p w14:paraId="5B4EA35E" w14:textId="77777777" w:rsidR="0047026D" w:rsidRDefault="0047026D" w:rsidP="0047026D">
      <w:pPr>
        <w:rPr>
          <w:rFonts w:ascii="Sakkal Majalla" w:hAnsi="Sakkal Majalla" w:cs="Sakkal Majalla"/>
          <w:b/>
          <w:bCs/>
          <w:sz w:val="56"/>
          <w:szCs w:val="56"/>
          <w:u w:val="single"/>
          <w:rtl/>
        </w:rPr>
      </w:pPr>
    </w:p>
    <w:p w14:paraId="72DE23D6" w14:textId="77777777" w:rsidR="0047026D" w:rsidRDefault="0047026D" w:rsidP="0047026D">
      <w:pPr>
        <w:rPr>
          <w:rFonts w:ascii="Sakkal Majalla" w:hAnsi="Sakkal Majalla" w:cs="Sakkal Majalla"/>
          <w:b/>
          <w:bCs/>
          <w:sz w:val="56"/>
          <w:szCs w:val="56"/>
          <w:u w:val="single"/>
          <w:rtl/>
        </w:rPr>
      </w:pPr>
    </w:p>
    <w:p w14:paraId="4F11CF03" w14:textId="77777777" w:rsidR="0047026D" w:rsidRDefault="0047026D" w:rsidP="0047026D">
      <w:pPr>
        <w:rPr>
          <w:rFonts w:ascii="Sakkal Majalla" w:hAnsi="Sakkal Majalla" w:cs="Sakkal Majalla"/>
          <w:b/>
          <w:bCs/>
          <w:sz w:val="56"/>
          <w:szCs w:val="56"/>
          <w:u w:val="single"/>
          <w:rtl/>
        </w:rPr>
      </w:pPr>
    </w:p>
    <w:p w14:paraId="5C973FCF" w14:textId="77777777" w:rsidR="0047026D" w:rsidRPr="003F027C" w:rsidRDefault="0047026D" w:rsidP="0047026D">
      <w:pPr>
        <w:rPr>
          <w:rFonts w:ascii="Sakkal Majalla" w:hAnsi="Sakkal Majalla" w:cs="Sakkal Majalla"/>
          <w:b/>
          <w:bCs/>
          <w:sz w:val="56"/>
          <w:szCs w:val="56"/>
          <w:u w:val="single"/>
          <w:rtl/>
        </w:rPr>
      </w:pPr>
    </w:p>
    <w:p w14:paraId="5B9FBCC4" w14:textId="77777777" w:rsidR="0047026D" w:rsidRPr="007C1298" w:rsidRDefault="0047026D" w:rsidP="0047026D">
      <w:pPr>
        <w:pStyle w:val="1"/>
        <w:spacing w:before="0" w:line="240" w:lineRule="auto"/>
        <w:jc w:val="center"/>
        <w:rPr>
          <w:rFonts w:ascii="Andalus" w:hAnsi="Andalus" w:cs="Andalus"/>
          <w:b/>
          <w:bCs/>
          <w:color w:val="3A7C22" w:themeColor="accent6" w:themeShade="BF"/>
          <w:sz w:val="180"/>
          <w:szCs w:val="180"/>
          <w:rtl/>
        </w:rPr>
      </w:pPr>
      <w:bookmarkStart w:id="30" w:name="_Toc203506505"/>
      <w:bookmarkStart w:id="31" w:name="_Toc172397784"/>
      <w:bookmarkStart w:id="32" w:name="_Toc172746097"/>
      <w:bookmarkStart w:id="33" w:name="_Toc179741535"/>
      <w:r w:rsidRPr="007C1298">
        <w:rPr>
          <w:rFonts w:ascii="Andalus" w:hAnsi="Andalus" w:cs="Andalus"/>
          <w:b/>
          <w:bCs/>
          <w:color w:val="3A7C22" w:themeColor="accent6" w:themeShade="BF"/>
          <w:sz w:val="180"/>
          <w:szCs w:val="180"/>
          <w:rtl/>
        </w:rPr>
        <w:t>الفصل الثاني</w:t>
      </w:r>
      <w:bookmarkEnd w:id="30"/>
    </w:p>
    <w:p w14:paraId="1A19900F" w14:textId="77777777" w:rsidR="0047026D" w:rsidRPr="007C1298" w:rsidRDefault="0047026D" w:rsidP="0047026D">
      <w:pPr>
        <w:pStyle w:val="1"/>
        <w:spacing w:before="0" w:line="240" w:lineRule="auto"/>
        <w:jc w:val="center"/>
        <w:rPr>
          <w:rFonts w:ascii="Andalus" w:hAnsi="Andalus" w:cs="Andalus"/>
          <w:b/>
          <w:bCs/>
          <w:color w:val="3A7C22" w:themeColor="accent6" w:themeShade="BF"/>
          <w:sz w:val="160"/>
          <w:szCs w:val="160"/>
          <w:rtl/>
        </w:rPr>
      </w:pPr>
      <w:bookmarkStart w:id="34" w:name="_Toc203506506"/>
      <w:bookmarkEnd w:id="31"/>
      <w:bookmarkEnd w:id="32"/>
      <w:bookmarkEnd w:id="33"/>
      <w:r w:rsidRPr="007C1298">
        <w:rPr>
          <w:rFonts w:ascii="Andalus" w:hAnsi="Andalus" w:cs="Andalus"/>
          <w:b/>
          <w:bCs/>
          <w:color w:val="3A7C22" w:themeColor="accent6" w:themeShade="BF"/>
          <w:sz w:val="160"/>
          <w:szCs w:val="160"/>
          <w:rtl/>
        </w:rPr>
        <w:t>الدراسات السابقة</w:t>
      </w:r>
      <w:bookmarkEnd w:id="34"/>
    </w:p>
    <w:p w14:paraId="61B855A8" w14:textId="77777777" w:rsidR="0047026D" w:rsidRPr="00213AB7" w:rsidRDefault="0047026D" w:rsidP="0047026D">
      <w:pPr>
        <w:rPr>
          <w:b/>
          <w:bCs/>
          <w:color w:val="990099"/>
          <w:rtl/>
        </w:rPr>
      </w:pPr>
    </w:p>
    <w:p w14:paraId="77BAEF6F" w14:textId="77777777" w:rsidR="0047026D" w:rsidRPr="003B5A4D" w:rsidRDefault="0047026D" w:rsidP="0047026D">
      <w:pPr>
        <w:rPr>
          <w:b/>
          <w:bCs/>
          <w:rtl/>
        </w:rPr>
      </w:pPr>
    </w:p>
    <w:p w14:paraId="59807A9F" w14:textId="77777777" w:rsidR="0047026D" w:rsidRPr="003B5A4D" w:rsidRDefault="0047026D" w:rsidP="0047026D">
      <w:pPr>
        <w:rPr>
          <w:rFonts w:ascii="Sakkal Majalla" w:hAnsi="Sakkal Majalla" w:cs="Sakkal Majalla"/>
          <w:b/>
          <w:bCs/>
          <w:sz w:val="28"/>
          <w:szCs w:val="28"/>
          <w:u w:val="single"/>
          <w:rtl/>
        </w:rPr>
      </w:pPr>
    </w:p>
    <w:p w14:paraId="30ED04FF" w14:textId="77777777" w:rsidR="0047026D" w:rsidRDefault="0047026D" w:rsidP="0047026D">
      <w:pPr>
        <w:rPr>
          <w:rFonts w:ascii="Sakkal Majalla" w:hAnsi="Sakkal Majalla" w:cs="Sakkal Majalla"/>
          <w:b/>
          <w:bCs/>
          <w:sz w:val="28"/>
          <w:szCs w:val="28"/>
          <w:u w:val="single"/>
          <w:rtl/>
        </w:rPr>
      </w:pPr>
    </w:p>
    <w:p w14:paraId="0FE57F4F" w14:textId="77777777" w:rsidR="0047026D" w:rsidRDefault="0047026D" w:rsidP="0047026D">
      <w:pPr>
        <w:rPr>
          <w:rFonts w:ascii="Sakkal Majalla" w:hAnsi="Sakkal Majalla" w:cs="Sakkal Majalla"/>
          <w:b/>
          <w:bCs/>
          <w:sz w:val="28"/>
          <w:szCs w:val="28"/>
          <w:u w:val="single"/>
          <w:rtl/>
        </w:rPr>
      </w:pPr>
    </w:p>
    <w:p w14:paraId="7251B6EA" w14:textId="77777777" w:rsidR="0047026D" w:rsidRPr="003B5A4D" w:rsidRDefault="0047026D" w:rsidP="0047026D">
      <w:pPr>
        <w:rPr>
          <w:rFonts w:ascii="Sakkal Majalla" w:hAnsi="Sakkal Majalla" w:cs="Sakkal Majalla"/>
          <w:b/>
          <w:bCs/>
          <w:sz w:val="28"/>
          <w:szCs w:val="28"/>
          <w:u w:val="single"/>
          <w:rtl/>
        </w:rPr>
      </w:pPr>
    </w:p>
    <w:p w14:paraId="43E31835" w14:textId="77777777" w:rsidR="0047026D" w:rsidRPr="003B5A4D" w:rsidRDefault="0047026D" w:rsidP="0047026D">
      <w:pPr>
        <w:rPr>
          <w:rFonts w:ascii="Sakkal Majalla" w:hAnsi="Sakkal Majalla" w:cs="Sakkal Majalla"/>
          <w:b/>
          <w:bCs/>
          <w:sz w:val="28"/>
          <w:szCs w:val="28"/>
          <w:u w:val="single"/>
          <w:rtl/>
        </w:rPr>
      </w:pPr>
    </w:p>
    <w:p w14:paraId="7A2483FD" w14:textId="77777777" w:rsidR="0047026D" w:rsidRDefault="0047026D" w:rsidP="0047026D">
      <w:pPr>
        <w:rPr>
          <w:rFonts w:ascii="Sakkal Majalla" w:hAnsi="Sakkal Majalla" w:cs="Sakkal Majalla"/>
          <w:sz w:val="28"/>
          <w:szCs w:val="28"/>
          <w:u w:val="single"/>
          <w:rtl/>
        </w:rPr>
      </w:pPr>
    </w:p>
    <w:p w14:paraId="65E87FD6" w14:textId="77777777" w:rsidR="0047026D" w:rsidRPr="00A2049B" w:rsidRDefault="0047026D" w:rsidP="0047026D">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03506507"/>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5"/>
      <w:bookmarkEnd w:id="36"/>
      <w:bookmarkEnd w:id="37"/>
      <w:bookmarkEnd w:id="38"/>
    </w:p>
    <w:p w14:paraId="237D298F" w14:textId="77777777" w:rsidR="0047026D" w:rsidRDefault="0047026D" w:rsidP="0047026D">
      <w:pPr>
        <w:spacing w:line="360" w:lineRule="auto"/>
        <w:ind w:firstLine="546"/>
        <w:jc w:val="both"/>
        <w:rPr>
          <w:rFonts w:ascii="Sakkal Majalla" w:hAnsi="Sakkal Majalla" w:cs="Sakkal Majalla"/>
          <w:sz w:val="28"/>
          <w:szCs w:val="28"/>
          <w:rtl/>
        </w:rPr>
      </w:pPr>
      <w:r w:rsidRPr="008E688E">
        <w:rPr>
          <w:rFonts w:ascii="Sakkal Majalla" w:hAnsi="Sakkal Majalla" w:cs="Sakkal Majalla"/>
          <w:sz w:val="28"/>
          <w:szCs w:val="28"/>
          <w:rtl/>
        </w:rPr>
        <w:t>يأتي الفصل الثاني من هذه الدراسة ليشكّل الركيزة النظرية والتحليلية التي تُبنى عليها بقية أجزاء البحث، حيث يتم فيه الغوص بشكل منهجي في الجوانب المفاهيمية والتأصيلية ذات الصلة بموضوع الدراسة، بما يسمح بفهم أعمق للعلاقات المتشابكة بين التدريب الفعّال للعاملين وبين مدى فعالية إدارة المخاطر في المشروعات الإنشائية الكبرى. يُعَدّ هذا الفصل بمثابة الإطار المرجعي الذي يدعم فرضيات البحث ويبرّر أهمية موضوعه، كما يُعدّ حلقة الوصل بين المشكلة البحثية في إطارها التطبيقي، والنظريات والنماذج العلمية التي تناولت موضوعات مشابهة في سياقات مختلفة</w:t>
      </w:r>
      <w:r w:rsidRPr="008E688E">
        <w:rPr>
          <w:rFonts w:ascii="Sakkal Majalla" w:hAnsi="Sakkal Majalla" w:cs="Sakkal Majalla"/>
          <w:sz w:val="28"/>
          <w:szCs w:val="28"/>
        </w:rPr>
        <w:t>.</w:t>
      </w:r>
    </w:p>
    <w:p w14:paraId="13B00D3F" w14:textId="77777777" w:rsidR="0047026D" w:rsidRDefault="0047026D" w:rsidP="0047026D">
      <w:pPr>
        <w:spacing w:line="360" w:lineRule="auto"/>
        <w:ind w:firstLine="546"/>
        <w:jc w:val="both"/>
        <w:rPr>
          <w:rFonts w:ascii="Sakkal Majalla" w:hAnsi="Sakkal Majalla" w:cs="Sakkal Majalla"/>
          <w:sz w:val="28"/>
          <w:szCs w:val="28"/>
          <w:rtl/>
        </w:rPr>
      </w:pPr>
      <w:r w:rsidRPr="008E688E">
        <w:rPr>
          <w:rFonts w:ascii="Sakkal Majalla" w:hAnsi="Sakkal Majalla" w:cs="Sakkal Majalla"/>
          <w:sz w:val="28"/>
          <w:szCs w:val="28"/>
          <w:rtl/>
        </w:rPr>
        <w:t>يتناول هذا الفصل، بصورة موسّعة، البنية التحليلية الأساسية للدراسة، وذلك من خلال تسليط الضوء على المفاهيم الجوهرية المرتبطة بموضوع البحث، وتفكيك العلاقات المحتملة بين الجوانب المتعلقة بتأهيل العاملين والعوامل التي تؤثر في فعالية أداء المؤسسة في التعامل مع المخاطر. كما يستعرض السياق العام الذي تحيط به هذه العلاقات من خلال مناقشة الأدبيات العلمية ذات الصلة، سواء على المستوى المحلي أو الدولي، وتقديم قراءة نقدية تحليلية لما توصلت إليه تلك الأدبيات، مع تحديد أوجه الاتفاق والاختلاف والتطورات المفاهيمية التي طرأت على الموضوع خلال السنوات الأخيرة</w:t>
      </w:r>
      <w:r w:rsidRPr="008E688E">
        <w:rPr>
          <w:rFonts w:ascii="Sakkal Majalla" w:hAnsi="Sakkal Majalla" w:cs="Sakkal Majalla"/>
          <w:sz w:val="28"/>
          <w:szCs w:val="28"/>
        </w:rPr>
        <w:t>.</w:t>
      </w:r>
    </w:p>
    <w:p w14:paraId="63F8E980" w14:textId="77777777" w:rsidR="0047026D" w:rsidRDefault="0047026D" w:rsidP="0047026D">
      <w:pPr>
        <w:spacing w:line="360" w:lineRule="auto"/>
        <w:ind w:firstLine="546"/>
        <w:jc w:val="both"/>
        <w:rPr>
          <w:rFonts w:ascii="Sakkal Majalla" w:hAnsi="Sakkal Majalla" w:cs="Sakkal Majalla"/>
          <w:sz w:val="28"/>
          <w:szCs w:val="28"/>
          <w:rtl/>
        </w:rPr>
      </w:pPr>
      <w:r w:rsidRPr="008E688E">
        <w:rPr>
          <w:rFonts w:ascii="Sakkal Majalla" w:hAnsi="Sakkal Majalla" w:cs="Sakkal Majalla"/>
          <w:sz w:val="28"/>
          <w:szCs w:val="28"/>
          <w:rtl/>
        </w:rPr>
        <w:t>يُعنى هذا الفصل أيضًا بتحديد المحاور الأساسية التي يرتكز عليها التحليل البحثي، من خلال بناء قاعدة معرفية متينة تساعد على فهم الأبعاد المتعددة للعلاقة بين تأهيل القوى العاملة، وإدارة الأخطار التي قد تطرأ في المراحل المختلفة لتنفيذ المشاريع الكبرى. ومن خلال هذا التمهيد النظري، يسعى الفصل إلى إعداد الأرضية المناسبة لفهم العوامل المؤثرة في كفاءة أنظمة السلامة والإدارة الوقائية، وذلك في ظل بيئة عمل شديدة الحساسية مثل بيئة الحرم المكي الشريف</w:t>
      </w:r>
      <w:r w:rsidRPr="008E688E">
        <w:rPr>
          <w:rFonts w:ascii="Sakkal Majalla" w:hAnsi="Sakkal Majalla" w:cs="Sakkal Majalla"/>
          <w:sz w:val="28"/>
          <w:szCs w:val="28"/>
        </w:rPr>
        <w:t>.</w:t>
      </w:r>
    </w:p>
    <w:p w14:paraId="5F22B581" w14:textId="77777777" w:rsidR="0047026D" w:rsidRDefault="0047026D" w:rsidP="0047026D">
      <w:pPr>
        <w:spacing w:line="360" w:lineRule="auto"/>
        <w:ind w:firstLine="546"/>
        <w:jc w:val="both"/>
        <w:rPr>
          <w:rFonts w:ascii="Sakkal Majalla" w:hAnsi="Sakkal Majalla" w:cs="Sakkal Majalla"/>
          <w:sz w:val="28"/>
          <w:szCs w:val="28"/>
          <w:rtl/>
        </w:rPr>
      </w:pPr>
      <w:r w:rsidRPr="008E688E">
        <w:rPr>
          <w:rFonts w:ascii="Sakkal Majalla" w:hAnsi="Sakkal Majalla" w:cs="Sakkal Majalla"/>
          <w:sz w:val="28"/>
          <w:szCs w:val="28"/>
          <w:rtl/>
        </w:rPr>
        <w:t xml:space="preserve">ونظرًا للطبيعة الفريدة لمشروع التوسعة السعودية الثالثة للحرم المكي، فإن الفصل الثاني يتبنّى مقاربة تحليلية متعمقة تحاول استكشاف كيف تفاعلت التجربة الواقعية للمشروع مع المفاهيم النظرية المستخلصة من الأدبيات السابقة. فالمشروع </w:t>
      </w:r>
      <w:r w:rsidRPr="008E688E">
        <w:rPr>
          <w:rFonts w:ascii="Sakkal Majalla" w:hAnsi="Sakkal Majalla" w:cs="Sakkal Majalla"/>
          <w:sz w:val="28"/>
          <w:szCs w:val="28"/>
          <w:rtl/>
        </w:rPr>
        <w:lastRenderedPageBreak/>
        <w:t>يواجه تحديات غير تقليدية بسبب خصوصية المكان، وحجم العمليات، وتنوع القوى العاملة، مما يفرض أهمية خاصة لفهم مدى فعالية أي تدخل تدريبي في مواجهة هذه التحديات، وتعزيز قدرة الإدارة على التصدي للمخاطر قبل أن تتحول إلى أزمات</w:t>
      </w:r>
      <w:r w:rsidRPr="008E688E">
        <w:rPr>
          <w:rFonts w:ascii="Sakkal Majalla" w:hAnsi="Sakkal Majalla" w:cs="Sakkal Majalla"/>
          <w:sz w:val="28"/>
          <w:szCs w:val="28"/>
        </w:rPr>
        <w:t>.</w:t>
      </w:r>
    </w:p>
    <w:p w14:paraId="519A062E" w14:textId="77777777" w:rsidR="0047026D" w:rsidRDefault="0047026D" w:rsidP="0047026D">
      <w:pPr>
        <w:spacing w:line="360" w:lineRule="auto"/>
        <w:ind w:firstLine="546"/>
        <w:jc w:val="both"/>
        <w:rPr>
          <w:rFonts w:ascii="Sakkal Majalla" w:hAnsi="Sakkal Majalla" w:cs="Sakkal Majalla"/>
          <w:sz w:val="28"/>
          <w:szCs w:val="28"/>
          <w:rtl/>
        </w:rPr>
      </w:pPr>
      <w:r w:rsidRPr="008E688E">
        <w:rPr>
          <w:rFonts w:ascii="Sakkal Majalla" w:hAnsi="Sakkal Majalla" w:cs="Sakkal Majalla"/>
          <w:sz w:val="28"/>
          <w:szCs w:val="28"/>
          <w:rtl/>
        </w:rPr>
        <w:t>كما يُشكّل هذا الفصل فرصة للتأمل في الإسهامات العلمية التي سبق أن تناولت موضوعات قريبة من هذه الدراسة، سواء من حيث المحتوى أو السياق، حيث تُعرض مجموعة مختارة من الدراسات السابقة التي توفّر رؤى مهمة حول كيفية تناول باحثين آخرين لمفاهيم التدريب وإدارة المخاطر في مشروعات مماثلة. ويتم تحليل تلك الدراسات ليس فقط بغرض المقارنة، بل أيضًا لاستخلاص الدروس والمنهجيات التي يمكن الإفادة منها في السياق الحالي، ولفهم موقع الدراسة الحالية ضمن المسار العلمي القائم</w:t>
      </w:r>
      <w:r w:rsidRPr="008E688E">
        <w:rPr>
          <w:rFonts w:ascii="Sakkal Majalla" w:hAnsi="Sakkal Majalla" w:cs="Sakkal Majalla"/>
          <w:sz w:val="28"/>
          <w:szCs w:val="28"/>
        </w:rPr>
        <w:t>.</w:t>
      </w:r>
    </w:p>
    <w:p w14:paraId="1CEBF744" w14:textId="77777777" w:rsidR="0047026D" w:rsidRPr="008E688E" w:rsidRDefault="0047026D" w:rsidP="0047026D">
      <w:pPr>
        <w:spacing w:line="360" w:lineRule="auto"/>
        <w:ind w:firstLine="546"/>
        <w:jc w:val="both"/>
        <w:rPr>
          <w:rFonts w:ascii="Sakkal Majalla" w:hAnsi="Sakkal Majalla" w:cs="Sakkal Majalla"/>
          <w:sz w:val="28"/>
          <w:szCs w:val="28"/>
        </w:rPr>
      </w:pPr>
      <w:r w:rsidRPr="008E688E">
        <w:rPr>
          <w:rFonts w:ascii="Sakkal Majalla" w:hAnsi="Sakkal Majalla" w:cs="Sakkal Majalla"/>
          <w:sz w:val="28"/>
          <w:szCs w:val="28"/>
          <w:rtl/>
        </w:rPr>
        <w:t>يُعدّ الفصل الثاني بمثابة العمود الفقري للنطاق النظري والتحليلي في هذه الدراسة، إذ يمهد لفهم شامل ومتكامل للمتغيرات التي سيتم قياسها واختبارها في الفصول القادمة. كما يمكّن القارئ من استيعاب الخلفية المعرفية التي اعتمد عليها الباحث في بناء أدوات البحث وتحليل نتائجه. إنه فصل يتجاوز العرض النظري السطحي، ليُقدّم بنية معرفية نقدية تسهم في إثراء الفهم العلمي للموضوع وتوسيع نطاق تطبيقه</w:t>
      </w:r>
      <w:r w:rsidRPr="008E688E">
        <w:rPr>
          <w:rFonts w:ascii="Sakkal Majalla" w:hAnsi="Sakkal Majalla" w:cs="Sakkal Majalla"/>
          <w:sz w:val="28"/>
          <w:szCs w:val="28"/>
        </w:rPr>
        <w:t>.</w:t>
      </w:r>
    </w:p>
    <w:p w14:paraId="2379BC67" w14:textId="77777777" w:rsidR="0047026D" w:rsidRDefault="0047026D" w:rsidP="0047026D">
      <w:pPr>
        <w:rPr>
          <w:rtl/>
        </w:rPr>
      </w:pPr>
    </w:p>
    <w:p w14:paraId="103D86F3" w14:textId="77777777" w:rsidR="0047026D" w:rsidRDefault="0047026D" w:rsidP="0047026D">
      <w:pPr>
        <w:rPr>
          <w:rtl/>
        </w:rPr>
      </w:pPr>
    </w:p>
    <w:p w14:paraId="236ECF5A" w14:textId="77777777" w:rsidR="0047026D" w:rsidRDefault="0047026D" w:rsidP="0047026D">
      <w:pPr>
        <w:rPr>
          <w:rtl/>
        </w:rPr>
      </w:pPr>
    </w:p>
    <w:p w14:paraId="6D157693" w14:textId="77777777" w:rsidR="0047026D" w:rsidRDefault="0047026D" w:rsidP="0047026D">
      <w:pPr>
        <w:rPr>
          <w:rtl/>
        </w:rPr>
      </w:pPr>
    </w:p>
    <w:p w14:paraId="6B72DF29" w14:textId="77777777" w:rsidR="0047026D" w:rsidRDefault="0047026D" w:rsidP="0047026D">
      <w:pPr>
        <w:rPr>
          <w:rtl/>
        </w:rPr>
      </w:pPr>
    </w:p>
    <w:p w14:paraId="30E8082E" w14:textId="77777777" w:rsidR="0047026D" w:rsidRDefault="0047026D" w:rsidP="0047026D">
      <w:pPr>
        <w:rPr>
          <w:rtl/>
        </w:rPr>
      </w:pPr>
    </w:p>
    <w:p w14:paraId="508E8FEC" w14:textId="77777777" w:rsidR="0047026D" w:rsidRDefault="0047026D" w:rsidP="0047026D">
      <w:pPr>
        <w:rPr>
          <w:rtl/>
        </w:rPr>
      </w:pPr>
    </w:p>
    <w:p w14:paraId="083427F4" w14:textId="77777777" w:rsidR="0047026D" w:rsidRDefault="0047026D" w:rsidP="0047026D">
      <w:pPr>
        <w:rPr>
          <w:rtl/>
        </w:rPr>
      </w:pPr>
    </w:p>
    <w:p w14:paraId="53ED7F9A" w14:textId="77777777" w:rsidR="0047026D" w:rsidRDefault="0047026D" w:rsidP="0047026D">
      <w:pPr>
        <w:rPr>
          <w:rtl/>
        </w:rPr>
      </w:pPr>
    </w:p>
    <w:p w14:paraId="5945071E" w14:textId="77777777" w:rsidR="0047026D" w:rsidRDefault="0047026D" w:rsidP="0047026D">
      <w:pPr>
        <w:rPr>
          <w:rtl/>
        </w:rPr>
      </w:pPr>
    </w:p>
    <w:p w14:paraId="482EF160" w14:textId="77777777" w:rsidR="0047026D" w:rsidRDefault="0047026D" w:rsidP="0047026D">
      <w:pPr>
        <w:rPr>
          <w:rtl/>
        </w:rPr>
      </w:pPr>
    </w:p>
    <w:p w14:paraId="4BEEC3CB" w14:textId="77777777" w:rsidR="0047026D" w:rsidRDefault="0047026D" w:rsidP="0047026D">
      <w:pPr>
        <w:rPr>
          <w:rtl/>
        </w:rPr>
      </w:pPr>
    </w:p>
    <w:p w14:paraId="21DA2D5F" w14:textId="77777777" w:rsidR="0047026D" w:rsidRDefault="0047026D" w:rsidP="0047026D">
      <w:pPr>
        <w:rPr>
          <w:rtl/>
        </w:rPr>
      </w:pPr>
    </w:p>
    <w:p w14:paraId="4A0B5B32" w14:textId="77777777" w:rsidR="0047026D" w:rsidRDefault="0047026D" w:rsidP="0047026D">
      <w:pPr>
        <w:rPr>
          <w:rtl/>
        </w:rPr>
      </w:pPr>
    </w:p>
    <w:p w14:paraId="30B66428" w14:textId="77777777" w:rsidR="0047026D" w:rsidRDefault="0047026D" w:rsidP="0047026D">
      <w:pPr>
        <w:rPr>
          <w:rtl/>
        </w:rPr>
      </w:pPr>
    </w:p>
    <w:p w14:paraId="602D27F3" w14:textId="77777777" w:rsidR="0047026D" w:rsidRDefault="0047026D" w:rsidP="0047026D">
      <w:pPr>
        <w:rPr>
          <w:rtl/>
        </w:rPr>
      </w:pPr>
    </w:p>
    <w:p w14:paraId="3F6271D0" w14:textId="77777777" w:rsidR="0047026D" w:rsidRDefault="0047026D" w:rsidP="0047026D">
      <w:pPr>
        <w:rPr>
          <w:rtl/>
        </w:rPr>
      </w:pPr>
    </w:p>
    <w:p w14:paraId="2BC4617A" w14:textId="77777777" w:rsidR="0047026D" w:rsidRDefault="0047026D" w:rsidP="0047026D">
      <w:pPr>
        <w:rPr>
          <w:rtl/>
        </w:rPr>
      </w:pPr>
    </w:p>
    <w:p w14:paraId="27DC447D" w14:textId="77777777" w:rsidR="0047026D" w:rsidRPr="002F784B" w:rsidRDefault="0047026D" w:rsidP="0047026D">
      <w:pPr>
        <w:rPr>
          <w:rtl/>
        </w:rPr>
      </w:pPr>
    </w:p>
    <w:p w14:paraId="483C279B" w14:textId="77777777" w:rsidR="0047026D" w:rsidRPr="004039BA" w:rsidRDefault="0047026D" w:rsidP="0047026D">
      <w:pPr>
        <w:pStyle w:val="1"/>
        <w:spacing w:line="360" w:lineRule="auto"/>
        <w:jc w:val="both"/>
        <w:rPr>
          <w:rFonts w:ascii="Sakkal Majalla" w:hAnsi="Sakkal Majalla" w:cs="Sakkal Majalla"/>
          <w:b/>
          <w:bCs/>
          <w:color w:val="auto"/>
          <w:sz w:val="28"/>
          <w:szCs w:val="28"/>
        </w:rPr>
      </w:pPr>
      <w:bookmarkStart w:id="39" w:name="_Toc203506508"/>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46C847FD" w14:textId="77777777" w:rsidR="0047026D" w:rsidRPr="004039BA" w:rsidRDefault="0047026D" w:rsidP="0047026D">
      <w:p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في سياق دراسة تحليل أثر تدريب العمال على تحسين فعالية إدارة المخاطر، برزت الحاجة إلى تحديد المتغيرات الأساسية التي تشكل الهيكل التحليلي للدراسة، والتي من خلالها يمكن قياس مدى تأثير أحد العوامل الرئيسة – وهو التدريب – على عدد من المؤشرات الحيوية ذات الصلة بإدارة المخاطر في بيئة المشاريع العملاقة. وتأتي هذه المتغيرات لتعكس الواقع التشغيلي الميداني في مشروع ضخم واستثنائي مثل التوسعة السعودية الثالثة للحرم المكي الشريف، حيث تتكثف التحديات الفنية والبشرية والتنظيمية، ما يفرض أهمية فائقة لفهم العوامل المؤثرة في تحسين كفاءة العمل وتقليل المخاطر</w:t>
      </w:r>
      <w:r w:rsidRPr="004039BA">
        <w:rPr>
          <w:rFonts w:ascii="Sakkal Majalla" w:hAnsi="Sakkal Majalla" w:cs="Sakkal Majalla"/>
          <w:sz w:val="28"/>
          <w:szCs w:val="28"/>
        </w:rPr>
        <w:t>.</w:t>
      </w:r>
    </w:p>
    <w:p w14:paraId="0C7E9738" w14:textId="77777777" w:rsidR="0047026D" w:rsidRPr="004039BA" w:rsidRDefault="0047026D" w:rsidP="0047026D">
      <w:p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 xml:space="preserve">في هذه الدراسة، تم تحديد متغير </w:t>
      </w:r>
      <w:r>
        <w:rPr>
          <w:rFonts w:ascii="Sakkal Majalla" w:hAnsi="Sakkal Majalla" w:cs="Sakkal Majalla" w:hint="cs"/>
          <w:sz w:val="28"/>
          <w:szCs w:val="28"/>
          <w:rtl/>
        </w:rPr>
        <w:t>تابع</w:t>
      </w:r>
      <w:r w:rsidRPr="004039BA">
        <w:rPr>
          <w:rFonts w:ascii="Sakkal Majalla" w:hAnsi="Sakkal Majalla" w:cs="Sakkal Majalla"/>
          <w:sz w:val="28"/>
          <w:szCs w:val="28"/>
          <w:rtl/>
        </w:rPr>
        <w:t xml:space="preserve"> رئيسي هو "تدريب العمال</w:t>
      </w:r>
      <w:r w:rsidRPr="004039BA">
        <w:rPr>
          <w:rFonts w:ascii="Sakkal Majalla" w:hAnsi="Sakkal Majalla" w:cs="Sakkal Majalla"/>
          <w:sz w:val="28"/>
          <w:szCs w:val="28"/>
        </w:rPr>
        <w:t>"</w:t>
      </w:r>
      <w:r w:rsidRPr="004039BA">
        <w:rPr>
          <w:rFonts w:ascii="Sakkal Majalla" w:hAnsi="Sakkal Majalla" w:cs="Sakkal Majalla"/>
          <w:sz w:val="28"/>
          <w:szCs w:val="28"/>
          <w:rtl/>
        </w:rPr>
        <w:t xml:space="preserve">، في مقابل ثلاثة متغيرات </w:t>
      </w:r>
      <w:r>
        <w:rPr>
          <w:rFonts w:ascii="Sakkal Majalla" w:hAnsi="Sakkal Majalla" w:cs="Sakkal Majalla" w:hint="cs"/>
          <w:sz w:val="28"/>
          <w:szCs w:val="28"/>
          <w:rtl/>
        </w:rPr>
        <w:t>مستقلة</w:t>
      </w:r>
      <w:r w:rsidRPr="004039BA">
        <w:rPr>
          <w:rFonts w:ascii="Sakkal Majalla" w:hAnsi="Sakkal Majalla" w:cs="Sakkal Majalla"/>
          <w:sz w:val="28"/>
          <w:szCs w:val="28"/>
          <w:rtl/>
        </w:rPr>
        <w:t xml:space="preserve"> تمثل أبعادًا متعددة لفعالية إدارة المخاطر، وهي</w:t>
      </w:r>
      <w:r w:rsidRPr="004039BA">
        <w:rPr>
          <w:rFonts w:ascii="Sakkal Majalla" w:hAnsi="Sakkal Majalla" w:cs="Sakkal Majalla"/>
          <w:sz w:val="28"/>
          <w:szCs w:val="28"/>
        </w:rPr>
        <w:t xml:space="preserve">: </w:t>
      </w:r>
      <w:r w:rsidRPr="004039BA">
        <w:rPr>
          <w:rFonts w:ascii="Sakkal Majalla" w:hAnsi="Sakkal Majalla" w:cs="Sakkal Majalla"/>
          <w:sz w:val="28"/>
          <w:szCs w:val="28"/>
          <w:rtl/>
        </w:rPr>
        <w:t>المخاطر المحتملة، سرعة الاستجابة للمخاطر، وخفض نسبة الأخطاء التشغيلية</w:t>
      </w:r>
      <w:r w:rsidRPr="004039BA">
        <w:rPr>
          <w:rFonts w:ascii="Sakkal Majalla" w:hAnsi="Sakkal Majalla" w:cs="Sakkal Majalla"/>
          <w:sz w:val="28"/>
          <w:szCs w:val="28"/>
        </w:rPr>
        <w:t xml:space="preserve">. </w:t>
      </w:r>
      <w:r w:rsidRPr="004039BA">
        <w:rPr>
          <w:rFonts w:ascii="Sakkal Majalla" w:hAnsi="Sakkal Majalla" w:cs="Sakkal Majalla"/>
          <w:sz w:val="28"/>
          <w:szCs w:val="28"/>
          <w:rtl/>
        </w:rPr>
        <w:t>ويُعد هذا التصنيف جوهريًا لتحليل العلاقة السببية التي تسعى الدراسة إلى استكشافها، إذ يُفترض أن التدريب بوصفه مدخلًا تطويريًا وتثقيفيًا، قادر على إحداث تغيير إيجابي في قدرة العمال والمؤسسة على التفاعل مع التحديات والمخاطر اليومية</w:t>
      </w:r>
      <w:r w:rsidRPr="004039BA">
        <w:rPr>
          <w:rFonts w:ascii="Sakkal Majalla" w:hAnsi="Sakkal Majalla" w:cs="Sakkal Majalla"/>
          <w:sz w:val="28"/>
          <w:szCs w:val="28"/>
        </w:rPr>
        <w:t>.</w:t>
      </w:r>
    </w:p>
    <w:p w14:paraId="6F7BFECE" w14:textId="77777777" w:rsidR="0047026D" w:rsidRPr="004039BA" w:rsidRDefault="0047026D" w:rsidP="0047026D">
      <w:pPr>
        <w:pStyle w:val="a6"/>
        <w:numPr>
          <w:ilvl w:val="0"/>
          <w:numId w:val="2"/>
        </w:num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t xml:space="preserve">أولًا: المتغير </w:t>
      </w:r>
      <w:r w:rsidRPr="004039BA">
        <w:rPr>
          <w:rFonts w:ascii="Sakkal Majalla" w:hAnsi="Sakkal Majalla" w:cs="Sakkal Majalla" w:hint="cs"/>
          <w:b/>
          <w:bCs/>
          <w:sz w:val="28"/>
          <w:szCs w:val="28"/>
          <w:rtl/>
        </w:rPr>
        <w:t>التابع</w:t>
      </w:r>
      <w:r w:rsidRPr="004039BA">
        <w:rPr>
          <w:rFonts w:ascii="Sakkal Majalla" w:hAnsi="Sakkal Majalla" w:cs="Sakkal Majalla"/>
          <w:b/>
          <w:bCs/>
          <w:sz w:val="28"/>
          <w:szCs w:val="28"/>
          <w:rtl/>
        </w:rPr>
        <w:t xml:space="preserve"> – تدريب العمال</w:t>
      </w:r>
    </w:p>
    <w:p w14:paraId="02EB1F46" w14:textId="77777777" w:rsidR="0047026D" w:rsidRPr="004039BA" w:rsidRDefault="0047026D" w:rsidP="0047026D">
      <w:p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يمثّل تدريب العمال حجر الأساس في هذه الدراسة، ويُقصد به كافة الأنشطة التعليمية والمهنية التي تُقدَّم للعاملين بهدف تعزيز مهاراتهم الفنية، ورفع وعيهم بمخاطر بيئة العمل، وتطوير قدرتهم على تطبيق قواعد السلامة والاستجابة للطوارئ. ويشمل ذلك التدريب النظري والعملي، والبرامج المتخصصة في السلامة، ومحاكاة الأزمات، والإرشادات السلوكية والتنظيمية. وتفترض الدراسة أن مستوى جودة التدريب وشموليته وتكراره يشكّل عاملًا فاعلًا في تحسين الأداء الفردي والجماعي ضمن بيئة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686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Bęś24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39BA">
            <w:rPr>
              <w:rFonts w:ascii="Sakkal Majalla" w:hAnsi="Sakkal Majalla" w:cs="Sakkal Majalla" w:hint="cs"/>
              <w:noProof/>
              <w:sz w:val="28"/>
              <w:szCs w:val="28"/>
              <w:rtl/>
              <w:lang w:bidi="ar-EG"/>
            </w:rPr>
            <w:t>(</w:t>
          </w:r>
          <w:r w:rsidRPr="004039BA">
            <w:rPr>
              <w:rFonts w:ascii="Sakkal Majalla" w:hAnsi="Sakkal Majalla" w:cs="Sakkal Majalla" w:hint="cs"/>
              <w:noProof/>
              <w:sz w:val="28"/>
              <w:szCs w:val="28"/>
              <w:lang w:bidi="ar-EG"/>
            </w:rPr>
            <w:t>Bęś</w:t>
          </w:r>
          <w:r w:rsidRPr="004039B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039BA">
        <w:rPr>
          <w:rFonts w:ascii="Sakkal Majalla" w:hAnsi="Sakkal Majalla" w:cs="Sakkal Majalla"/>
          <w:sz w:val="28"/>
          <w:szCs w:val="28"/>
        </w:rPr>
        <w:t>.</w:t>
      </w:r>
    </w:p>
    <w:p w14:paraId="111B6C6A" w14:textId="77777777" w:rsidR="0047026D" w:rsidRPr="004039BA" w:rsidRDefault="0047026D" w:rsidP="0047026D">
      <w:pPr>
        <w:pStyle w:val="a6"/>
        <w:numPr>
          <w:ilvl w:val="0"/>
          <w:numId w:val="2"/>
        </w:num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t>ثانيًا: المتغيرات التابعة</w:t>
      </w:r>
    </w:p>
    <w:p w14:paraId="641AE9E3" w14:textId="77777777" w:rsidR="0047026D" w:rsidRDefault="0047026D" w:rsidP="0047026D">
      <w:pPr>
        <w:numPr>
          <w:ilvl w:val="0"/>
          <w:numId w:val="7"/>
        </w:num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lastRenderedPageBreak/>
        <w:t>المخاطر المحتملة</w:t>
      </w:r>
      <w:r w:rsidRPr="004039BA">
        <w:rPr>
          <w:rFonts w:ascii="Sakkal Majalla" w:hAnsi="Sakkal Majalla" w:cs="Sakkal Majalla"/>
          <w:b/>
          <w:bCs/>
          <w:sz w:val="28"/>
          <w:szCs w:val="28"/>
        </w:rPr>
        <w:t>:</w:t>
      </w:r>
      <w:r>
        <w:rPr>
          <w:rFonts w:ascii="Sakkal Majalla" w:hAnsi="Sakkal Majalla" w:cs="Sakkal Majalla" w:hint="cs"/>
          <w:b/>
          <w:bCs/>
          <w:sz w:val="28"/>
          <w:szCs w:val="28"/>
          <w:rtl/>
        </w:rPr>
        <w:t xml:space="preserve"> </w:t>
      </w:r>
    </w:p>
    <w:p w14:paraId="778B8FF7" w14:textId="77777777" w:rsidR="0047026D" w:rsidRPr="004039BA" w:rsidRDefault="0047026D" w:rsidP="0047026D">
      <w:pPr>
        <w:spacing w:line="360" w:lineRule="auto"/>
        <w:ind w:left="720"/>
        <w:jc w:val="both"/>
        <w:rPr>
          <w:rFonts w:ascii="Sakkal Majalla" w:hAnsi="Sakkal Majalla" w:cs="Sakkal Majalla"/>
          <w:sz w:val="28"/>
          <w:szCs w:val="28"/>
        </w:rPr>
      </w:pPr>
      <w:r w:rsidRPr="004039BA">
        <w:rPr>
          <w:rFonts w:ascii="Sakkal Majalla" w:hAnsi="Sakkal Majalla" w:cs="Sakkal Majalla"/>
          <w:sz w:val="28"/>
          <w:szCs w:val="28"/>
          <w:rtl/>
        </w:rPr>
        <w:t>يُقصد بها مدى قابلية بيئة المشروع لحدوث حوادث أو أخطار ناتجة عن طبيعة الأعمال أو سلوكيات العاملين أو ضعف النظام التنظيمي. وتشمل هذه المخاطر حوادث العمل مثل السقوط، التعرض للمواد الخطرة، الأعطال الفنية، أو الأخطاء في استخدام المعدات. وتفترض الدراسة أن وجود تدريب فعّال يساعد في تقليل عدد ونوع هذه المخاطر من خلال الوقاية المسبقة، وتعزيز السلوك الآمن</w:t>
      </w:r>
      <w:r w:rsidRPr="004039BA">
        <w:rPr>
          <w:rFonts w:ascii="Sakkal Majalla" w:hAnsi="Sakkal Majalla" w:cs="Sakkal Majalla"/>
          <w:sz w:val="28"/>
          <w:szCs w:val="28"/>
        </w:rPr>
        <w:t>.</w:t>
      </w:r>
    </w:p>
    <w:p w14:paraId="401EE327" w14:textId="77777777" w:rsidR="0047026D" w:rsidRDefault="0047026D" w:rsidP="0047026D">
      <w:pPr>
        <w:numPr>
          <w:ilvl w:val="0"/>
          <w:numId w:val="7"/>
        </w:num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t>سرعة الاستجابة للمخاطر</w:t>
      </w:r>
      <w:r w:rsidRPr="004039BA">
        <w:rPr>
          <w:rFonts w:ascii="Sakkal Majalla" w:hAnsi="Sakkal Majalla" w:cs="Sakkal Majalla"/>
          <w:b/>
          <w:bCs/>
          <w:sz w:val="28"/>
          <w:szCs w:val="28"/>
        </w:rPr>
        <w:t>:</w:t>
      </w:r>
    </w:p>
    <w:p w14:paraId="7BFD22B6" w14:textId="77777777" w:rsidR="0047026D" w:rsidRPr="004039BA" w:rsidRDefault="0047026D" w:rsidP="0047026D">
      <w:pPr>
        <w:spacing w:line="360" w:lineRule="auto"/>
        <w:ind w:left="720"/>
        <w:jc w:val="both"/>
        <w:rPr>
          <w:rFonts w:ascii="Sakkal Majalla" w:hAnsi="Sakkal Majalla" w:cs="Sakkal Majalla"/>
          <w:sz w:val="28"/>
          <w:szCs w:val="28"/>
        </w:rPr>
      </w:pPr>
      <w:r w:rsidRPr="004039BA">
        <w:rPr>
          <w:rFonts w:ascii="Sakkal Majalla" w:hAnsi="Sakkal Majalla" w:cs="Sakkal Majalla"/>
          <w:sz w:val="28"/>
          <w:szCs w:val="28"/>
          <w:rtl/>
        </w:rPr>
        <w:t>وهي تعكس مدى قدرة العاملين وفرق العمل على التعامل مع الحوادث أو التهديدات بسرعة وكفاءة، من حيث اكتشاف الخطر والتفاعل معه واحتوائه قبل أن يتفاقم. وتفترض الدراسة أن العمال المدربين يمتلكون وعيًا وخبرة تمكنهم من التحرك السريع وفقًا لإجراءات الطوارئ المدروسة، ما يحد من الخسائر البشرية والمادية</w:t>
      </w:r>
      <w:r w:rsidRPr="004039BA">
        <w:rPr>
          <w:rFonts w:ascii="Sakkal Majalla" w:hAnsi="Sakkal Majalla" w:cs="Sakkal Majalla"/>
          <w:sz w:val="28"/>
          <w:szCs w:val="28"/>
        </w:rPr>
        <w:t>.</w:t>
      </w:r>
    </w:p>
    <w:p w14:paraId="39298E43" w14:textId="77777777" w:rsidR="0047026D" w:rsidRDefault="0047026D" w:rsidP="0047026D">
      <w:pPr>
        <w:numPr>
          <w:ilvl w:val="0"/>
          <w:numId w:val="7"/>
        </w:num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t>خفض نسبة الأخطاء</w:t>
      </w:r>
      <w:r w:rsidRPr="004039BA">
        <w:rPr>
          <w:rFonts w:ascii="Sakkal Majalla" w:hAnsi="Sakkal Majalla" w:cs="Sakkal Majalla"/>
          <w:b/>
          <w:bCs/>
          <w:sz w:val="28"/>
          <w:szCs w:val="28"/>
        </w:rPr>
        <w:t>:</w:t>
      </w:r>
    </w:p>
    <w:p w14:paraId="0A437AC8" w14:textId="77777777" w:rsidR="0047026D" w:rsidRPr="004039BA" w:rsidRDefault="0047026D" w:rsidP="0047026D">
      <w:pPr>
        <w:spacing w:line="360" w:lineRule="auto"/>
        <w:ind w:left="720"/>
        <w:jc w:val="both"/>
        <w:rPr>
          <w:rFonts w:ascii="Sakkal Majalla" w:hAnsi="Sakkal Majalla" w:cs="Sakkal Majalla"/>
          <w:sz w:val="28"/>
          <w:szCs w:val="28"/>
        </w:rPr>
      </w:pPr>
      <w:r w:rsidRPr="004039BA">
        <w:rPr>
          <w:rFonts w:ascii="Sakkal Majalla" w:hAnsi="Sakkal Majalla" w:cs="Sakkal Majalla"/>
          <w:sz w:val="28"/>
          <w:szCs w:val="28"/>
          <w:rtl/>
        </w:rPr>
        <w:t>يُقصد به تقليل الأخطاء البشرية والفنية في بيئة العمل، والتي قد تنتج عن سوء الفهم، أو ضعف المهارة، أو غياب الخبرة. وتشير الدراسة إلى أن التدريب يعزز من دقة أداء العمال، ويقلل من الأخطاء الناجمة عن القرارات العشوائية أو عدم الالتزام بالإجراءات الفنية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83897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Adh15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39BA">
            <w:rPr>
              <w:rFonts w:ascii="Sakkal Majalla" w:hAnsi="Sakkal Majalla" w:cs="Sakkal Majalla" w:hint="cs"/>
              <w:noProof/>
              <w:sz w:val="28"/>
              <w:szCs w:val="28"/>
              <w:rtl/>
              <w:lang w:bidi="ar-EG"/>
            </w:rPr>
            <w:t>(</w:t>
          </w:r>
          <w:r w:rsidRPr="004039BA">
            <w:rPr>
              <w:rFonts w:ascii="Sakkal Majalla" w:hAnsi="Sakkal Majalla" w:cs="Sakkal Majalla" w:hint="cs"/>
              <w:noProof/>
              <w:sz w:val="28"/>
              <w:szCs w:val="28"/>
              <w:lang w:bidi="ar-EG"/>
            </w:rPr>
            <w:t>Adhikari</w:t>
          </w:r>
          <w:r w:rsidRPr="004039BA">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4039BA">
        <w:rPr>
          <w:rFonts w:ascii="Sakkal Majalla" w:hAnsi="Sakkal Majalla" w:cs="Sakkal Majalla"/>
          <w:sz w:val="28"/>
          <w:szCs w:val="28"/>
        </w:rPr>
        <w:t>.</w:t>
      </w:r>
    </w:p>
    <w:p w14:paraId="59CA0759" w14:textId="77777777" w:rsidR="0047026D" w:rsidRPr="004039BA" w:rsidRDefault="0047026D" w:rsidP="0047026D">
      <w:pPr>
        <w:spacing w:line="360" w:lineRule="auto"/>
        <w:jc w:val="both"/>
        <w:rPr>
          <w:rFonts w:ascii="Sakkal Majalla" w:hAnsi="Sakkal Majalla" w:cs="Sakkal Majalla"/>
          <w:b/>
          <w:bCs/>
          <w:sz w:val="28"/>
          <w:szCs w:val="28"/>
        </w:rPr>
      </w:pPr>
      <w:r w:rsidRPr="004039BA">
        <w:rPr>
          <w:rFonts w:ascii="Sakkal Majalla" w:hAnsi="Sakkal Majalla" w:cs="Sakkal Majalla"/>
          <w:b/>
          <w:bCs/>
          <w:sz w:val="28"/>
          <w:szCs w:val="28"/>
          <w:rtl/>
        </w:rPr>
        <w:t>العلاقة بين المتغيرات</w:t>
      </w:r>
      <w:r w:rsidRPr="004039BA">
        <w:rPr>
          <w:rFonts w:ascii="Sakkal Majalla" w:hAnsi="Sakkal Majalla" w:cs="Sakkal Majalla"/>
          <w:b/>
          <w:bCs/>
          <w:sz w:val="28"/>
          <w:szCs w:val="28"/>
        </w:rPr>
        <w:t>:</w:t>
      </w:r>
    </w:p>
    <w:p w14:paraId="3688C01E" w14:textId="77777777" w:rsidR="0047026D" w:rsidRPr="004039BA" w:rsidRDefault="0047026D" w:rsidP="0047026D">
      <w:p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تقوم الفرضية المركزية للدراسة على وجود علاقة تأثيرية مباشرة بين المتغير المستقل (تدريب العمال) والمتغيرات التابعة الثلاثة. حيث يُفترض أن كلما ارتفع مستوى التدريب، من حيث الجودة والانتظام والتطبيق العملي، كلما أدى ذلك إلى</w:t>
      </w:r>
      <w:r w:rsidRPr="004039BA">
        <w:rPr>
          <w:rFonts w:ascii="Sakkal Majalla" w:hAnsi="Sakkal Majalla" w:cs="Sakkal Majalla"/>
          <w:sz w:val="28"/>
          <w:szCs w:val="28"/>
        </w:rPr>
        <w:t>:</w:t>
      </w:r>
    </w:p>
    <w:p w14:paraId="373F101F" w14:textId="77777777" w:rsidR="0047026D" w:rsidRPr="004039BA" w:rsidRDefault="0047026D" w:rsidP="0047026D">
      <w:pPr>
        <w:numPr>
          <w:ilvl w:val="0"/>
          <w:numId w:val="8"/>
        </w:num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تقليل حجم ونوع المخاطر المحتملة من خلال تعزيز الوعي والتصرف الوقائي</w:t>
      </w:r>
      <w:r w:rsidRPr="004039BA">
        <w:rPr>
          <w:rFonts w:ascii="Sakkal Majalla" w:hAnsi="Sakkal Majalla" w:cs="Sakkal Majalla"/>
          <w:sz w:val="28"/>
          <w:szCs w:val="28"/>
        </w:rPr>
        <w:t>.</w:t>
      </w:r>
    </w:p>
    <w:p w14:paraId="095A4B35" w14:textId="77777777" w:rsidR="0047026D" w:rsidRPr="004039BA" w:rsidRDefault="0047026D" w:rsidP="0047026D">
      <w:pPr>
        <w:numPr>
          <w:ilvl w:val="0"/>
          <w:numId w:val="8"/>
        </w:num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رفع سرعة وكفاءة الاستجابة للمخاطر من خلال تحسين الجاهزية الفنية والنفسية للعاملين</w:t>
      </w:r>
      <w:r w:rsidRPr="004039BA">
        <w:rPr>
          <w:rFonts w:ascii="Sakkal Majalla" w:hAnsi="Sakkal Majalla" w:cs="Sakkal Majalla"/>
          <w:sz w:val="28"/>
          <w:szCs w:val="28"/>
        </w:rPr>
        <w:t>.</w:t>
      </w:r>
    </w:p>
    <w:p w14:paraId="6803F0D7" w14:textId="77777777" w:rsidR="0047026D" w:rsidRPr="004039BA" w:rsidRDefault="0047026D" w:rsidP="0047026D">
      <w:pPr>
        <w:numPr>
          <w:ilvl w:val="0"/>
          <w:numId w:val="8"/>
        </w:num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t>خفض نسبة الأخطاء في بيئة العمل نتيجة رفع المهارة والمعرفة التقنية للعاملين</w:t>
      </w:r>
      <w:r w:rsidRPr="004039BA">
        <w:rPr>
          <w:rFonts w:ascii="Sakkal Majalla" w:hAnsi="Sakkal Majalla" w:cs="Sakkal Majalla"/>
          <w:sz w:val="28"/>
          <w:szCs w:val="28"/>
        </w:rPr>
        <w:t>.</w:t>
      </w:r>
    </w:p>
    <w:p w14:paraId="7A3B57F8" w14:textId="77777777" w:rsidR="0047026D" w:rsidRPr="004039BA" w:rsidRDefault="0047026D" w:rsidP="0047026D">
      <w:pPr>
        <w:spacing w:line="360" w:lineRule="auto"/>
        <w:jc w:val="both"/>
        <w:rPr>
          <w:rFonts w:ascii="Sakkal Majalla" w:hAnsi="Sakkal Majalla" w:cs="Sakkal Majalla"/>
          <w:sz w:val="28"/>
          <w:szCs w:val="28"/>
        </w:rPr>
      </w:pPr>
      <w:r w:rsidRPr="004039BA">
        <w:rPr>
          <w:rFonts w:ascii="Sakkal Majalla" w:hAnsi="Sakkal Majalla" w:cs="Sakkal Majalla"/>
          <w:sz w:val="28"/>
          <w:szCs w:val="28"/>
          <w:rtl/>
        </w:rPr>
        <w:lastRenderedPageBreak/>
        <w:t>وتفترض الدراسة أن هذه العلاقة ليست فقط مباشرة، بل قد تكون تراكمية ومتكاملة، حيث يُمكن أن يُسهم تحسن أحد المتغيرات التابعة (مثل تقليل الأخطاء) في التأثير على متغير آخر (مثل الحد من المخاطر)، مما يبرز أهمية تبنّي رؤية تكاملية في إدارة الموارد البشرية والمخاطر في المشاريع الكبرى</w:t>
      </w:r>
      <w:r w:rsidRPr="004039BA">
        <w:rPr>
          <w:rFonts w:ascii="Sakkal Majalla" w:hAnsi="Sakkal Majalla" w:cs="Sakkal Majalla"/>
          <w:sz w:val="28"/>
          <w:szCs w:val="28"/>
        </w:rPr>
        <w:t>.</w:t>
      </w:r>
    </w:p>
    <w:p w14:paraId="51AACC90" w14:textId="77777777" w:rsidR="0047026D" w:rsidRDefault="0047026D" w:rsidP="0047026D">
      <w:pPr>
        <w:spacing w:line="360" w:lineRule="auto"/>
        <w:jc w:val="both"/>
        <w:rPr>
          <w:rFonts w:ascii="Sakkal Majalla" w:hAnsi="Sakkal Majalla" w:cs="Sakkal Majalla"/>
          <w:sz w:val="28"/>
          <w:szCs w:val="28"/>
          <w:rtl/>
        </w:rPr>
      </w:pPr>
      <w:r w:rsidRPr="004039BA">
        <w:rPr>
          <w:rFonts w:ascii="Sakkal Majalla" w:hAnsi="Sakkal Majalla" w:cs="Sakkal Majalla"/>
          <w:sz w:val="28"/>
          <w:szCs w:val="28"/>
          <w:rtl/>
        </w:rPr>
        <w:t>بالتالي، تُعد هذه المتغيرات مدخلًا تحليليًا مهمًا لقياس فعالية التدريب بوصفه أداة استراتيجية تساهم في رفع كفاءة أداء العاملين وضمان بيئة عمل أكثر أمانًا وكفاءة، خصوصًا في مشاريع حيوية ذات بعد ديني وإنساني عميق كمشروع توسعة الحرم المكي، الذي يتطلب أعلى درجات الاحترافية والانضباط والتأهيل</w:t>
      </w:r>
      <w:r w:rsidRPr="004039BA">
        <w:rPr>
          <w:rFonts w:ascii="Sakkal Majalla" w:hAnsi="Sakkal Majalla" w:cs="Sakkal Majalla" w:hint="cs"/>
          <w:sz w:val="28"/>
          <w:szCs w:val="28"/>
          <w:rtl/>
        </w:rPr>
        <w:t xml:space="preserve"> </w:t>
      </w:r>
      <w:sdt>
        <w:sdtPr>
          <w:rPr>
            <w:rFonts w:ascii="Sakkal Majalla" w:hAnsi="Sakkal Majalla" w:cs="Sakkal Majalla" w:hint="cs"/>
            <w:sz w:val="28"/>
            <w:szCs w:val="28"/>
            <w:rtl/>
          </w:rPr>
          <w:id w:val="-2445824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039BA">
            <w:rPr>
              <w:rFonts w:ascii="Sakkal Majalla" w:hAnsi="Sakkal Majalla" w:cs="Sakkal Majalla" w:hint="cs"/>
              <w:noProof/>
              <w:sz w:val="28"/>
              <w:szCs w:val="28"/>
              <w:rtl/>
              <w:lang w:bidi="ar-EG"/>
            </w:rPr>
            <w:t>(</w:t>
          </w:r>
          <w:r w:rsidRPr="004039BA">
            <w:rPr>
              <w:rFonts w:ascii="Sakkal Majalla" w:hAnsi="Sakkal Majalla" w:cs="Sakkal Majalla" w:hint="cs"/>
              <w:noProof/>
              <w:sz w:val="28"/>
              <w:szCs w:val="28"/>
              <w:lang w:bidi="ar-EG"/>
            </w:rPr>
            <w:t>Ghany</w:t>
          </w:r>
          <w:r w:rsidRPr="004039B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039BA">
        <w:rPr>
          <w:rFonts w:ascii="Sakkal Majalla" w:hAnsi="Sakkal Majalla" w:cs="Sakkal Majalla"/>
          <w:sz w:val="28"/>
          <w:szCs w:val="28"/>
        </w:rPr>
        <w:t>.</w:t>
      </w:r>
    </w:p>
    <w:p w14:paraId="207699BD" w14:textId="77777777" w:rsidR="0047026D" w:rsidRPr="004039BA" w:rsidRDefault="0047026D" w:rsidP="0047026D">
      <w:pPr>
        <w:spacing w:line="360" w:lineRule="auto"/>
        <w:jc w:val="both"/>
        <w:rPr>
          <w:rFonts w:ascii="Sakkal Majalla" w:hAnsi="Sakkal Majalla" w:cs="Sakkal Majalla"/>
          <w:sz w:val="28"/>
          <w:szCs w:val="28"/>
        </w:rPr>
      </w:pPr>
    </w:p>
    <w:p w14:paraId="00F4B0F2" w14:textId="77777777" w:rsidR="0047026D" w:rsidRPr="00D23490" w:rsidRDefault="0047026D" w:rsidP="0047026D">
      <w:pPr>
        <w:pStyle w:val="2"/>
        <w:spacing w:line="360" w:lineRule="auto"/>
        <w:jc w:val="both"/>
        <w:rPr>
          <w:rFonts w:ascii="Sakkal Majalla" w:hAnsi="Sakkal Majalla" w:cs="Sakkal Majalla"/>
          <w:b/>
          <w:bCs/>
          <w:color w:val="000000" w:themeColor="text1"/>
          <w:sz w:val="28"/>
          <w:szCs w:val="28"/>
          <w:rtl/>
        </w:rPr>
      </w:pPr>
      <w:bookmarkStart w:id="43" w:name="_Toc203506509"/>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4634D9C1" w14:textId="77777777" w:rsidR="0047026D" w:rsidRDefault="0047026D" w:rsidP="0047026D">
      <w:pPr>
        <w:spacing w:line="360" w:lineRule="auto"/>
        <w:ind w:firstLine="546"/>
        <w:jc w:val="both"/>
        <w:rPr>
          <w:rFonts w:ascii="Sakkal Majalla" w:eastAsia="Calibri" w:hAnsi="Sakkal Majalla" w:cs="Sakkal Majalla"/>
          <w:sz w:val="28"/>
          <w:szCs w:val="28"/>
          <w:rtl/>
          <w:lang w:bidi="ar-EG"/>
        </w:rPr>
      </w:pPr>
      <w:r w:rsidRPr="004039BA">
        <w:rPr>
          <w:rFonts w:ascii="Sakkal Majalla" w:eastAsia="Calibri" w:hAnsi="Sakkal Majalla" w:cs="Sakkal Majalla"/>
          <w:sz w:val="28"/>
          <w:szCs w:val="28"/>
          <w:rtl/>
          <w:lang w:bidi="ar-EG"/>
        </w:rPr>
        <w:t xml:space="preserve">هدفت </w:t>
      </w:r>
      <w:r>
        <w:rPr>
          <w:rFonts w:ascii="Sakkal Majalla" w:eastAsia="Calibri" w:hAnsi="Sakkal Majalla" w:cs="Sakkal Majalla" w:hint="cs"/>
          <w:sz w:val="28"/>
          <w:szCs w:val="28"/>
          <w:rtl/>
          <w:lang w:bidi="ar-EG"/>
        </w:rPr>
        <w:t xml:space="preserve">دراسة </w:t>
      </w:r>
      <w:sdt>
        <w:sdtPr>
          <w:rPr>
            <w:rFonts w:ascii="Sakkal Majalla" w:eastAsia="Calibri" w:hAnsi="Sakkal Majalla" w:cs="Sakkal Majalla" w:hint="cs"/>
            <w:sz w:val="28"/>
            <w:szCs w:val="28"/>
            <w:rtl/>
            <w:lang w:bidi="ar-EG"/>
          </w:rPr>
          <w:id w:val="155827831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Jom24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4039BA">
            <w:rPr>
              <w:rFonts w:ascii="Sakkal Majalla" w:eastAsia="Calibri" w:hAnsi="Sakkal Majalla" w:cs="Sakkal Majalla" w:hint="cs"/>
              <w:noProof/>
              <w:sz w:val="28"/>
              <w:szCs w:val="28"/>
              <w:rtl/>
              <w:lang w:bidi="ar-EG"/>
            </w:rPr>
            <w:t>(</w:t>
          </w:r>
          <w:r w:rsidRPr="004039BA">
            <w:rPr>
              <w:rFonts w:ascii="Sakkal Majalla" w:eastAsia="Calibri" w:hAnsi="Sakkal Majalla" w:cs="Sakkal Majalla" w:hint="cs"/>
              <w:noProof/>
              <w:sz w:val="28"/>
              <w:szCs w:val="28"/>
              <w:lang w:bidi="ar-EG"/>
            </w:rPr>
            <w:t>Jomaih</w:t>
          </w:r>
          <w:r w:rsidRPr="004039BA">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4039BA">
        <w:rPr>
          <w:rFonts w:ascii="Sakkal Majalla" w:eastAsia="Calibri" w:hAnsi="Sakkal Majalla" w:cs="Sakkal Majalla"/>
          <w:sz w:val="28"/>
          <w:szCs w:val="28"/>
          <w:rtl/>
          <w:lang w:bidi="ar-EG"/>
        </w:rPr>
        <w:t xml:space="preserve"> إلى استكشاف أثر التوعية والتدريب على كفاءة إدارة المخاطر في الشركات الصناعية والمؤسسات الحكومية في مدينة الجبيل الصناعية بالمملكة العربية السعودية. وقد تم استخدام المنهج الوصفي التحليلي لجمع البيانات من خلال الاستبيانات التي وزعت على عينة من الموظفين، بالإضافة إلى إجراء مقابلات مع عدد من المسؤولين والخبراء في مجال إدارة المخاطر. وأظهرت النتائج أن التوعية والتدريب يلعبان دورًا حاسمًا في تحسين كفاءة إدارة المخاطر. وأشارت البيانات إلى أن غالبية المشاركين تلقوا برامج توعية وتدريب، مما أدى إلى تحسين كبير في قدرتهم على تحديد المخاطر وتقييمها، واتخاذ الإجراءات الوقائية اللازمة. كما أظهرت النتائج أن الجمع بين التوعية والتدريب يعزز الأداء التنظيمي ويقلل من عدد الحوادث والمخاطر. وأشار تحليل البيانات إلى تباين في مستوى التوعية والتدريب بين الموظفين، مما يبرز الحاجة إلى تعزيز هذه البرامج لتكون أكثر شمولاً واستمرارية. وأكدت الدراسة على أهمية دمج التوعية والتدريب لضمان تأثير أكبر على كفاءة إدارة المخاطر. في ضوء هذه النتائج، أوصت الدراسة بضرورة تعزيز برامج التوعية والتدريب في الشركات الصناعية والمؤسسات الحكومية بالجبيل، وتحديثها دوريًا لمواكبة أحدث التطورات. كما دعت إلى اعتماد نهج متكامل يجمع بين التوعية والتدريب لتحسين الأداء المؤسسي وتعزيز كفاءة إدارة المخاطر. تُسهم هذه الدراسة إسهامًا كبيرًا في فهم كيفية تحسين إدارة المخاطر من خلال التوعية والتدريب، مُقدمةً توصيات عملية تُساعد المؤسسات في الجبيل على مواجهة التحديات والمخاطر بفعالية، مما يُعزز قدرتها على تحقيق الاستدامة المؤسسية.</w:t>
      </w:r>
    </w:p>
    <w:p w14:paraId="74929089" w14:textId="77777777" w:rsidR="0047026D" w:rsidRDefault="0047026D" w:rsidP="0047026D">
      <w:pPr>
        <w:spacing w:line="360" w:lineRule="auto"/>
        <w:ind w:firstLine="546"/>
        <w:jc w:val="both"/>
        <w:rPr>
          <w:rFonts w:ascii="Sakkal Majalla" w:eastAsia="Calibri" w:hAnsi="Sakkal Majalla" w:cs="Sakkal Majalla"/>
          <w:sz w:val="28"/>
          <w:szCs w:val="28"/>
          <w:rtl/>
          <w:lang w:bidi="ar-EG"/>
        </w:rPr>
      </w:pPr>
      <w:r w:rsidRPr="004039BA">
        <w:rPr>
          <w:rFonts w:ascii="Sakkal Majalla" w:eastAsia="Calibri" w:hAnsi="Sakkal Majalla" w:cs="Sakkal Majalla"/>
          <w:sz w:val="28"/>
          <w:szCs w:val="28"/>
          <w:rtl/>
          <w:lang w:bidi="ar-EG"/>
        </w:rPr>
        <w:lastRenderedPageBreak/>
        <w:t>تم تحديث صناعة البناء في المملكة العربية السعودية من خلال تطبيق تقنيات البناء الأخضر وأنظمة البناء الذكية، مما سهل التنمية المستدامة لصناعة البناء في المملكة العربية السعودية. ومع ذلك، هناك ندرة في الأبحاث حول الوضع الحالي لصناعة البناء في المملكة العربية السعودية. في هذه الدراسة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57338020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YuH24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4039BA">
            <w:rPr>
              <w:rFonts w:ascii="Sakkal Majalla" w:eastAsia="Calibri" w:hAnsi="Sakkal Majalla" w:cs="Sakkal Majalla" w:hint="cs"/>
              <w:noProof/>
              <w:sz w:val="28"/>
              <w:szCs w:val="28"/>
              <w:rtl/>
              <w:lang w:bidi="ar-EG"/>
            </w:rPr>
            <w:t>(</w:t>
          </w:r>
          <w:r w:rsidRPr="004039BA">
            <w:rPr>
              <w:rFonts w:ascii="Sakkal Majalla" w:eastAsia="Calibri" w:hAnsi="Sakkal Majalla" w:cs="Sakkal Majalla" w:hint="cs"/>
              <w:noProof/>
              <w:sz w:val="28"/>
              <w:szCs w:val="28"/>
              <w:lang w:bidi="ar-EG"/>
            </w:rPr>
            <w:t>Yu</w:t>
          </w:r>
          <w:r w:rsidRPr="004039BA">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4039BA">
        <w:rPr>
          <w:rFonts w:ascii="Sakkal Majalla" w:eastAsia="Calibri" w:hAnsi="Sakkal Majalla" w:cs="Sakkal Majalla"/>
          <w:sz w:val="28"/>
          <w:szCs w:val="28"/>
          <w:rtl/>
          <w:lang w:bidi="ar-EG"/>
        </w:rPr>
        <w:t>، تم استخدام نموذج القياس الفائق الكفاءة القائم على إبسيلون (</w:t>
      </w:r>
      <w:r w:rsidRPr="004039BA">
        <w:rPr>
          <w:rFonts w:ascii="Sakkal Majalla" w:eastAsia="Calibri" w:hAnsi="Sakkal Majalla" w:cs="Sakkal Majalla"/>
          <w:sz w:val="28"/>
          <w:szCs w:val="28"/>
          <w:lang w:bidi="ar-EG"/>
        </w:rPr>
        <w:t>EBM</w:t>
      </w:r>
      <w:r w:rsidRPr="004039BA">
        <w:rPr>
          <w:rFonts w:ascii="Sakkal Majalla" w:eastAsia="Calibri" w:hAnsi="Sakkal Majalla" w:cs="Sakkal Majalla"/>
          <w:sz w:val="28"/>
          <w:szCs w:val="28"/>
          <w:rtl/>
          <w:lang w:bidi="ar-EG"/>
        </w:rPr>
        <w:t>)-مالمكويست لقياس الكفاءة الثابتة والديناميكية لصناعة البناء في المناطق الإدارية للمحافظات الـ 13 في المملكة العربية السعودية من عام 2013 إلى عام 2022، وتم استخدام نموذج توبيت لتحليل العوامل التي تؤثر على كفاءة الصناعة تجريبياً. بالإضافة إلى ذلك، تم تحليل الارتباط الذاتي المكاني لكفاءة الصناعة باستخدام مؤشر موران (</w:t>
      </w:r>
      <w:r w:rsidRPr="004039BA">
        <w:rPr>
          <w:rFonts w:ascii="Sakkal Majalla" w:eastAsia="Calibri" w:hAnsi="Sakkal Majalla" w:cs="Sakkal Majalla"/>
          <w:sz w:val="28"/>
          <w:szCs w:val="28"/>
          <w:lang w:bidi="ar-EG"/>
        </w:rPr>
        <w:t>MI</w:t>
      </w:r>
      <w:r w:rsidRPr="004039BA">
        <w:rPr>
          <w:rFonts w:ascii="Sakkal Majalla" w:eastAsia="Calibri" w:hAnsi="Sakkal Majalla" w:cs="Sakkal Majalla"/>
          <w:sz w:val="28"/>
          <w:szCs w:val="28"/>
          <w:rtl/>
          <w:lang w:bidi="ar-EG"/>
        </w:rPr>
        <w:t>) لدراسة خصائص التوزيع المكاني للكفاءة الصناعية بالإضافة إلى فعالية تخصيص الموارد. تُظهر الدراسة أن صناعة البناء في المملكة العربية السعودية في مستوى منخفض من التطور؛ وأن عدد السكان والناتج المحلي الإجمالي وانبعاثات ثاني أكسيد الكربون لها تأثير كبير على كفاءة الصناعة؛ ويمكن أن يُسهم تطوير هذه الصناعة في خفض انبعاثات ثاني أكسيد الكربون، مما يُعزز الاستدامة البيئية. يُظهر قطاع الإنشاءات في المملكة العربية السعودية تأثيرًا انتشاريًا مكانيًا، ولكنه لا يُظهر تأثيرًا تراكميًا ملحوظًا. تُحدد هذه الدراسة بدقة الوضع الراهن لتطور قطاع الإنشاءات في المملكة العربية السعودية، وتقترح العديد من التدابير والآراء المُقترحة لمواجهته، والتي يُتوقع أن تُوفر أساسًا نظريًا لتحقيق تنميته المستدامة.</w:t>
      </w:r>
    </w:p>
    <w:p w14:paraId="35BFD1C1" w14:textId="77777777" w:rsidR="0047026D" w:rsidRDefault="0047026D" w:rsidP="0047026D">
      <w:pPr>
        <w:spacing w:line="360" w:lineRule="auto"/>
        <w:ind w:firstLine="546"/>
        <w:jc w:val="both"/>
        <w:rPr>
          <w:rFonts w:ascii="Sakkal Majalla" w:eastAsia="Calibri" w:hAnsi="Sakkal Majalla" w:cs="Sakkal Majalla"/>
          <w:sz w:val="28"/>
          <w:szCs w:val="28"/>
          <w:rtl/>
          <w:lang w:bidi="ar-EG"/>
        </w:rPr>
      </w:pPr>
      <w:r w:rsidRPr="004039BA">
        <w:rPr>
          <w:rFonts w:ascii="Sakkal Majalla" w:eastAsia="Calibri" w:hAnsi="Sakkal Majalla" w:cs="Sakkal Majalla"/>
          <w:sz w:val="28"/>
          <w:szCs w:val="28"/>
          <w:rtl/>
          <w:lang w:bidi="ar-EG"/>
        </w:rPr>
        <w:t>تسعى جميع دول العالم جاهدةً لمكافحة تفشي جائحة كوفيد-19، وتواجه حكوماتها ضغوطًا وتحديات غير مسبوقة. وبما أن كوفيد-19 قد تسبب في ركود اجتماعي واقتصادي وتدهور في النظم الصحية، فإن الدروس المستفادة من بعض الدول تُبرز مناهج مختلفة لتصميم سياساتها الصحية والاجتماعية والاقتصادية التي تُركز على المواطن. وقد طبقت المملكة العربية السعودية تدابير واستراتيجيات مُتنوعة للحد من انتشار الجائحة وإنقاذ أرواح الناس. لذلك، نستكشف دور النظام السعودي للحد من مخاطر الكوارث (</w:t>
      </w:r>
      <w:r w:rsidRPr="004039BA">
        <w:rPr>
          <w:rFonts w:ascii="Sakkal Majalla" w:eastAsia="Calibri" w:hAnsi="Sakkal Majalla" w:cs="Sakkal Majalla"/>
          <w:sz w:val="28"/>
          <w:szCs w:val="28"/>
          <w:lang w:bidi="ar-EG"/>
        </w:rPr>
        <w:t>DRRS</w:t>
      </w:r>
      <w:r w:rsidRPr="004039BA">
        <w:rPr>
          <w:rFonts w:ascii="Sakkal Majalla" w:eastAsia="Calibri" w:hAnsi="Sakkal Majalla" w:cs="Sakkal Majalla"/>
          <w:sz w:val="28"/>
          <w:szCs w:val="28"/>
          <w:rtl/>
          <w:lang w:bidi="ar-EG"/>
        </w:rPr>
        <w:t>) في مكافحة تفشي الفيروس وتوفير بيئة آمنة لرفاهية سكانها.</w:t>
      </w:r>
      <w:r>
        <w:rPr>
          <w:rFonts w:ascii="Sakkal Majalla" w:eastAsia="Calibri" w:hAnsi="Sakkal Majalla" w:cs="Sakkal Majalla" w:hint="cs"/>
          <w:sz w:val="28"/>
          <w:szCs w:val="28"/>
          <w:rtl/>
          <w:lang w:bidi="ar-EG"/>
        </w:rPr>
        <w:t xml:space="preserve"> </w:t>
      </w:r>
      <w:r w:rsidRPr="004039BA">
        <w:rPr>
          <w:rFonts w:ascii="Sakkal Majalla" w:eastAsia="Calibri" w:hAnsi="Sakkal Majalla" w:cs="Sakkal Majalla"/>
          <w:sz w:val="28"/>
          <w:szCs w:val="28"/>
          <w:rtl/>
          <w:lang w:bidi="ar-EG"/>
        </w:rPr>
        <w:t>نستخدم منهجية دراسة الحالة النوعية لتوثيق وتحليل إطار عمل إدارة مخاطر الأزمات والكوارث ضمن عملية إدارة المخاطر. وتُعدّ منهجية دراسة الحالة مناسبةً لدراسة الظاهرة في سياقاتها وبيئاتها الواقعية. وبالتالي، نستعرض الدروس المستفادة من تجربة إدارة مخاطر الكوارث في المملكة العربية السعودية في مكافحة جائحة كوفيد-19.</w:t>
      </w:r>
      <w:r>
        <w:rPr>
          <w:rFonts w:ascii="Sakkal Majalla" w:eastAsia="Calibri" w:hAnsi="Sakkal Majalla" w:cs="Sakkal Majalla" w:hint="cs"/>
          <w:sz w:val="28"/>
          <w:szCs w:val="28"/>
          <w:rtl/>
          <w:lang w:bidi="ar-EG"/>
        </w:rPr>
        <w:t xml:space="preserve"> </w:t>
      </w:r>
      <w:r w:rsidRPr="004039BA">
        <w:rPr>
          <w:rFonts w:ascii="Sakkal Majalla" w:eastAsia="Calibri" w:hAnsi="Sakkal Majalla" w:cs="Sakkal Majalla"/>
          <w:sz w:val="28"/>
          <w:szCs w:val="28"/>
          <w:rtl/>
          <w:lang w:bidi="ar-EG"/>
        </w:rPr>
        <w:t>خلال أزمة كوفيد-19، وجدنا أن نظام الحد من مخاطر الكوارث في المملكة العربية السعودية (</w:t>
      </w:r>
      <w:r w:rsidRPr="004039BA">
        <w:rPr>
          <w:rFonts w:ascii="Sakkal Majalla" w:eastAsia="Calibri" w:hAnsi="Sakkal Majalla" w:cs="Sakkal Majalla"/>
          <w:sz w:val="28"/>
          <w:szCs w:val="28"/>
          <w:lang w:bidi="ar-EG"/>
        </w:rPr>
        <w:t>DRRS</w:t>
      </w:r>
      <w:r w:rsidRPr="004039BA">
        <w:rPr>
          <w:rFonts w:ascii="Sakkal Majalla" w:eastAsia="Calibri" w:hAnsi="Sakkal Majalla" w:cs="Sakkal Majalla"/>
          <w:sz w:val="28"/>
          <w:szCs w:val="28"/>
          <w:rtl/>
          <w:lang w:bidi="ar-EG"/>
        </w:rPr>
        <w:t xml:space="preserve">) مُهيكل إلى ثلاثة مستويات رئيسية: استراتيجي، وتشغيلي، وتكتيكي. يُمثل المستوى الاستراتيجي قسم التخطيط الاستراتيجي، ويُجري عمليات التدقيق والرصد لوحدات إدارة الأزمات اللامركزية الشاملة على </w:t>
      </w:r>
      <w:r w:rsidRPr="004039BA">
        <w:rPr>
          <w:rFonts w:ascii="Sakkal Majalla" w:eastAsia="Calibri" w:hAnsi="Sakkal Majalla" w:cs="Sakkal Majalla"/>
          <w:sz w:val="28"/>
          <w:szCs w:val="28"/>
          <w:rtl/>
          <w:lang w:bidi="ar-EG"/>
        </w:rPr>
        <w:lastRenderedPageBreak/>
        <w:t>المستويين التشغيلي والتكتيكي. تُظهر النتائج وجود ثلاثة آثار سياسية: الحفاظ على اليقظة على المستوى الوطني العام، والحفاظ على المرونة في هيكل الإدارة الوطنية، والحوكمة الرشيدة على مستوى الإدارة المحلية.</w:t>
      </w:r>
      <w:r>
        <w:rPr>
          <w:rFonts w:ascii="Sakkal Majalla" w:eastAsia="Calibri" w:hAnsi="Sakkal Majalla" w:cs="Sakkal Majalla" w:hint="cs"/>
          <w:sz w:val="28"/>
          <w:szCs w:val="28"/>
          <w:rtl/>
          <w:lang w:bidi="ar-EG"/>
        </w:rPr>
        <w:t xml:space="preserve"> </w:t>
      </w:r>
      <w:r w:rsidRPr="004039BA">
        <w:rPr>
          <w:rFonts w:ascii="Sakkal Majalla" w:eastAsia="Calibri" w:hAnsi="Sakkal Majalla" w:cs="Sakkal Majalla"/>
          <w:sz w:val="28"/>
          <w:szCs w:val="28"/>
          <w:rtl/>
          <w:lang w:bidi="ar-EG"/>
        </w:rPr>
        <w:t>يتطلب تطبيق إطار عمل الحد من مخاطر الكوارث في ظل جائحة كوفيد-19 استخدام استراتيجيات متعددة المستويات لحماية الفئات الأكثر ضعفًا خلال المراحل الأربع للتخفيف (الاستعداد)، والتأهب، والاستجابة (التنفيذ)، والتعافي (بعد كوفيد)</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51998121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Jaz21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4039BA">
            <w:rPr>
              <w:rFonts w:ascii="Sakkal Majalla" w:eastAsia="Calibri" w:hAnsi="Sakkal Majalla" w:cs="Sakkal Majalla" w:hint="cs"/>
              <w:noProof/>
              <w:sz w:val="28"/>
              <w:szCs w:val="28"/>
              <w:rtl/>
              <w:lang w:bidi="ar-EG"/>
            </w:rPr>
            <w:t>(</w:t>
          </w:r>
          <w:r w:rsidRPr="004039BA">
            <w:rPr>
              <w:rFonts w:ascii="Sakkal Majalla" w:eastAsia="Calibri" w:hAnsi="Sakkal Majalla" w:cs="Sakkal Majalla" w:hint="cs"/>
              <w:noProof/>
              <w:sz w:val="28"/>
              <w:szCs w:val="28"/>
              <w:lang w:bidi="ar-EG"/>
            </w:rPr>
            <w:t>Jaziri</w:t>
          </w:r>
          <w:r w:rsidRPr="004039BA">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4039BA">
        <w:rPr>
          <w:rFonts w:ascii="Sakkal Majalla" w:eastAsia="Calibri" w:hAnsi="Sakkal Majalla" w:cs="Sakkal Majalla"/>
          <w:sz w:val="28"/>
          <w:szCs w:val="28"/>
          <w:rtl/>
          <w:lang w:bidi="ar-EG"/>
        </w:rPr>
        <w:t>.</w:t>
      </w:r>
    </w:p>
    <w:p w14:paraId="1ADEA7DE" w14:textId="77777777" w:rsidR="0047026D" w:rsidRDefault="0047026D" w:rsidP="0047026D">
      <w:pPr>
        <w:spacing w:line="360" w:lineRule="auto"/>
        <w:ind w:firstLine="546"/>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تناول دراسة </w:t>
      </w:r>
      <w:sdt>
        <w:sdtPr>
          <w:rPr>
            <w:rFonts w:ascii="Sakkal Majalla" w:eastAsia="Calibri" w:hAnsi="Sakkal Majalla" w:cs="Sakkal Majalla" w:hint="cs"/>
            <w:sz w:val="28"/>
            <w:szCs w:val="28"/>
            <w:rtl/>
            <w:lang w:bidi="ar-EG"/>
          </w:rPr>
          <w:id w:val="33357241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Gaz241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DC4049">
            <w:rPr>
              <w:rFonts w:ascii="Sakkal Majalla" w:eastAsia="Calibri" w:hAnsi="Sakkal Majalla" w:cs="Sakkal Majalla" w:hint="cs"/>
              <w:noProof/>
              <w:sz w:val="28"/>
              <w:szCs w:val="28"/>
              <w:rtl/>
              <w:lang w:bidi="ar-EG"/>
            </w:rPr>
            <w:t>(</w:t>
          </w:r>
          <w:r w:rsidRPr="00DC4049">
            <w:rPr>
              <w:rFonts w:ascii="Sakkal Majalla" w:eastAsia="Calibri" w:hAnsi="Sakkal Majalla" w:cs="Sakkal Majalla" w:hint="cs"/>
              <w:noProof/>
              <w:sz w:val="28"/>
              <w:szCs w:val="28"/>
              <w:lang w:bidi="ar-EG"/>
            </w:rPr>
            <w:t>Gazzawe</w:t>
          </w:r>
          <w:r w:rsidRPr="00DC404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4039BA">
        <w:rPr>
          <w:rFonts w:ascii="Sakkal Majalla" w:eastAsia="Calibri" w:hAnsi="Sakkal Majalla" w:cs="Sakkal Majalla"/>
          <w:sz w:val="28"/>
          <w:szCs w:val="28"/>
          <w:rtl/>
          <w:lang w:bidi="ar-EG"/>
        </w:rPr>
        <w:t xml:space="preserve"> مشكلة الازدحام المروري المتفشية خلال موسم الحج، حيث تُفاقم حوالي 250,000 مركبة من أوقات السفر وحوادث الطرق بشكل كبير، مع تصاعد مستويات التلوث، مما يؤثر سلبًا على الصحة العامة. تهدف الدراسة إلى دعم رؤية المملكة 2030، وتركز على دمج الذكاء الاصطناعي وتقنيات الاتصالات المتقدمة لتحسين إدارة حركة المرور في مكة المكرمة. من خلال النشر المبتكر للكاميرات الذكية وتحليلات البيانات في الوقت الفعلي، يسعى النظام المقترح إلى التنبؤ بالازدحام المروري وإدارته وتخفيفه من خلال توفير طرق بديلة وتسهيل حركة المركبات بشكل أكثر سلاسة. يكشف استكشاف الفوائد العديدة لهذا النظام المتكامل مع الذكاء الاصطناعي عن إمكانات مثل تحسين السلامة على الطرق، وتحسين كفاءة الاستجابة للطوارئ، وتحسين جودة الهواء، مما يُسهم في الرفاهية العامة للمجتمع والبيئة. بالإضافة إلى ذلك، يتوقع البحث أن يؤدي تقليل الاختناقات المرورية بشكل غير مباشر إلى تنشيط الشركات المحلية وزيادة عائدات السياحة، بما يتماشى مع أهداف تعزيز الازدهار الاقتصادي. ومن خلال الدعوة إلى اتباع نهج متعدد الأوجه لمراقبة الحشود وإدارتها، تؤكد هذه الدراسة على الدور الذي لا غنى عنه للذكاء الاصطناعي في إحداث ثورة في استراتيجيات إدارة المرور، على الرغم من التحديات التي يفرضها تعقيد محاكاة البيانات في الوقت الفعلي والتعقيدات الفريدة للحج.</w:t>
      </w:r>
    </w:p>
    <w:p w14:paraId="6ADA9F73" w14:textId="77777777" w:rsidR="0047026D" w:rsidRPr="00396BBF" w:rsidRDefault="0047026D" w:rsidP="0047026D">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t>التعليق على الدراسات السابقة:</w:t>
      </w:r>
    </w:p>
    <w:p w14:paraId="6023FAA2" w14:textId="77777777" w:rsidR="0047026D" w:rsidRPr="00E45605" w:rsidRDefault="0047026D" w:rsidP="0047026D">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F52FC6E" w14:textId="77777777" w:rsidR="0047026D" w:rsidRPr="00E45605" w:rsidRDefault="0047026D" w:rsidP="0047026D">
      <w:pPr>
        <w:spacing w:line="360" w:lineRule="auto"/>
        <w:jc w:val="both"/>
        <w:rPr>
          <w:rFonts w:ascii="Sakkal Majalla" w:hAnsi="Sakkal Majalla" w:cs="Sakkal Majalla"/>
          <w:sz w:val="28"/>
          <w:szCs w:val="28"/>
          <w:rtl/>
        </w:rPr>
      </w:pPr>
      <w:r w:rsidRPr="00E45605">
        <w:rPr>
          <w:rFonts w:ascii="Sakkal Majalla" w:hAnsi="Sakkal Majalla" w:cs="Sakkal Majalla"/>
          <w:sz w:val="28"/>
          <w:szCs w:val="28"/>
          <w:rtl/>
        </w:rPr>
        <w:t xml:space="preserve">تتلاقى الدراسات السابقة في عدد من النقاط المحورية التي تُظهر اتفاقًا واضحًا على أهمية التدريب والتأهيل البشري في تعزيز كفاءة إدارة المخاطر. حيث أجمعت معظم الدراسات على أن توفير برامج تدريبية متخصصة للعاملين يسهم في تحسين قدراتهم على تحديد المخاطر، والتعامل معها بفعالية، وتجنب وقوع الحوادث. وقد انعكس هذا التوافق في استخدام مناهج تحليلية كمية ونوعية لقياس أثر التوعية والتدريب على أداء العاملين داخل المؤسسات، سواء في القطاع الصناعي أو في البيئات </w:t>
      </w:r>
      <w:r w:rsidRPr="00E45605">
        <w:rPr>
          <w:rFonts w:ascii="Sakkal Majalla" w:hAnsi="Sakkal Majalla" w:cs="Sakkal Majalla"/>
          <w:sz w:val="28"/>
          <w:szCs w:val="28"/>
          <w:rtl/>
        </w:rPr>
        <w:lastRenderedPageBreak/>
        <w:t>التنظيمية المعقدة مثل نظم إدارة الكوارث أو شبكات النقل</w:t>
      </w:r>
      <w:r w:rsidRPr="00E45605">
        <w:rPr>
          <w:rFonts w:ascii="Sakkal Majalla" w:hAnsi="Sakkal Majalla" w:cs="Sakkal Majalla"/>
          <w:sz w:val="28"/>
          <w:szCs w:val="28"/>
        </w:rPr>
        <w:t>.</w:t>
      </w:r>
      <w:r>
        <w:rPr>
          <w:rFonts w:ascii="Sakkal Majalla" w:hAnsi="Sakkal Majalla" w:cs="Sakkal Majalla" w:hint="cs"/>
          <w:sz w:val="28"/>
          <w:szCs w:val="28"/>
          <w:rtl/>
        </w:rPr>
        <w:t xml:space="preserve"> </w:t>
      </w:r>
      <w:r w:rsidRPr="00E45605">
        <w:rPr>
          <w:rFonts w:ascii="Sakkal Majalla" w:hAnsi="Sakkal Majalla" w:cs="Sakkal Majalla"/>
          <w:sz w:val="28"/>
          <w:szCs w:val="28"/>
          <w:rtl/>
        </w:rPr>
        <w:t>كذلك، برز في هذه الدراسات اتجاه موحد نحو التأكيد على العلاقة الوثيقة بين رفع مهارات الأفراد ونجاح سياسات السلامة والوقاية، مما يُشير إلى أن التدريب لا يُعد مجرد نشاط تكميلي، بل هو عنصر محوري في بنية إدارة المخاطر، ويُشكّل استثمارًا طويل الأمد في استدامة الأداء المؤسسي. كما اتفقت هذه الدراسات على أن تطوير مهارات الأفراد، مقرونًا بنهج إداري منظم، يُقلّل من مستوى الحوادث والمخاطر ويسرّع من الاستجابة الفعالة لها</w:t>
      </w:r>
      <w:r w:rsidRPr="00E45605">
        <w:rPr>
          <w:rFonts w:ascii="Sakkal Majalla" w:hAnsi="Sakkal Majalla" w:cs="Sakkal Majalla"/>
          <w:sz w:val="28"/>
          <w:szCs w:val="28"/>
        </w:rPr>
        <w:t>.</w:t>
      </w:r>
    </w:p>
    <w:p w14:paraId="0DAAF12A" w14:textId="77777777" w:rsidR="0047026D" w:rsidRPr="00E45605" w:rsidRDefault="0047026D" w:rsidP="0047026D">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1F28CA1" w14:textId="77777777" w:rsidR="0047026D" w:rsidRPr="00E45605" w:rsidRDefault="0047026D" w:rsidP="0047026D">
      <w:pPr>
        <w:spacing w:line="360" w:lineRule="auto"/>
        <w:jc w:val="both"/>
        <w:rPr>
          <w:rFonts w:ascii="Sakkal Majalla" w:hAnsi="Sakkal Majalla" w:cs="Sakkal Majalla"/>
          <w:sz w:val="28"/>
          <w:szCs w:val="28"/>
          <w:rtl/>
        </w:rPr>
      </w:pPr>
      <w:r w:rsidRPr="00E45605">
        <w:rPr>
          <w:rFonts w:ascii="Sakkal Majalla" w:hAnsi="Sakkal Majalla" w:cs="Sakkal Majalla"/>
          <w:sz w:val="28"/>
          <w:szCs w:val="28"/>
          <w:rtl/>
        </w:rPr>
        <w:t>على الرغم من وجود قواسم مشتركة بين الدراسات، إلا أن كل دراسة تبنّت زاوية مختلفة في تناولها لموضوع إدارة المخاطر، مما يعكس تنوعًا منهجيًا وميدانيًا يُثري المجال البحثي. بعض الدراسات ركزت على تقييم أثر التوعية والتدريب ضمن المؤسسات الصناعية والحكومية، من خلال أدوات ميدانية مثل الاستبيانات والمقابلات، بينما اتجهت أخرى إلى تحليل كفاءة القطاعات الإنشائية من منظور اقتصادي وبيئي، باستخدام نماذج رياضية متقدمة لقياس الكفاءة والأداء مثل نماذج مالمكويست وتحليل التوزيع المكاني</w:t>
      </w:r>
      <w:r w:rsidRPr="00E45605">
        <w:rPr>
          <w:rFonts w:ascii="Sakkal Majalla" w:hAnsi="Sakkal Majalla" w:cs="Sakkal Majalla"/>
          <w:sz w:val="28"/>
          <w:szCs w:val="28"/>
        </w:rPr>
        <w:t>.</w:t>
      </w:r>
      <w:r>
        <w:rPr>
          <w:rFonts w:ascii="Sakkal Majalla" w:hAnsi="Sakkal Majalla" w:cs="Sakkal Majalla" w:hint="cs"/>
          <w:sz w:val="28"/>
          <w:szCs w:val="28"/>
          <w:rtl/>
        </w:rPr>
        <w:t xml:space="preserve"> </w:t>
      </w:r>
      <w:r w:rsidRPr="00E45605">
        <w:rPr>
          <w:rFonts w:ascii="Sakkal Majalla" w:hAnsi="Sakkal Majalla" w:cs="Sakkal Majalla"/>
          <w:sz w:val="28"/>
          <w:szCs w:val="28"/>
          <w:rtl/>
        </w:rPr>
        <w:t>في المقابل، ظهرت دراسات تناولت موضوع إدارة المخاطر من منظور طارئ واستثنائي، مثل إدارة الكوارث خلال الأزمات الصحية، واعتمدت على منهجيات دراسة الحالة لتوثيق وتحليل الأطر الإدارية الوطنية، ما يعكس فارقًا في نطاق البحث، وأدوات التحليل، والمستوى التنظيمي المعني. كما اختلفت الدراسات في تركيزها الجغرافي، فبينما تناول بعضها مناطق صناعية بعينها، ركزت أخرى على النطاق الوطني العام، أو على مدن رئيسية تعاني من مشكلات مرورية حادة مثل مكة المكرمة خلال موسم الحج. هذا التفاوت في التركيز والمجال يوضّح مدى تعقيد موضوع إدارة المخاطر، ويُبرهن على أهمية معالجته من زوايا متعددة</w:t>
      </w:r>
      <w:r w:rsidRPr="00E45605">
        <w:rPr>
          <w:rFonts w:ascii="Sakkal Majalla" w:hAnsi="Sakkal Majalla" w:cs="Sakkal Majalla"/>
          <w:sz w:val="28"/>
          <w:szCs w:val="28"/>
        </w:rPr>
        <w:t>.</w:t>
      </w:r>
    </w:p>
    <w:p w14:paraId="0109FB6C" w14:textId="77777777" w:rsidR="0047026D" w:rsidRPr="00E45605" w:rsidRDefault="0047026D" w:rsidP="0047026D">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76FF0651" w14:textId="77777777" w:rsidR="0047026D" w:rsidRDefault="0047026D" w:rsidP="0047026D">
      <w:pPr>
        <w:spacing w:line="360" w:lineRule="auto"/>
        <w:jc w:val="both"/>
        <w:rPr>
          <w:rFonts w:ascii="Sakkal Majalla" w:hAnsi="Sakkal Majalla" w:cs="Sakkal Majalla"/>
          <w:sz w:val="28"/>
          <w:szCs w:val="28"/>
          <w:rtl/>
        </w:rPr>
      </w:pPr>
      <w:r w:rsidRPr="00E45605">
        <w:rPr>
          <w:rFonts w:ascii="Sakkal Majalla" w:hAnsi="Sakkal Majalla" w:cs="Sakkal Majalla"/>
          <w:sz w:val="28"/>
          <w:szCs w:val="28"/>
          <w:rtl/>
        </w:rPr>
        <w:t>على الرغم من تنوع الموضوعات والمنهجيات في الدراسات السابقة، إلا أنها لم تُسلّط الضوء بالشكل الكافي على العلاقة المباشرة بين تدريب العمال وإدارة المخاطر داخل المشاريع العملاقة ذات الطابع الديني واللوجستي الخاص، مثل مشروع التوسعة السعودية الثالثة للحرم المكي. لا تزال هناك فجوة واضحة في الدراسات التي تتناول التفاعل بين التدريب العملي الميداني، وسرعة الاستجابة، والحد من الأخطاء في بيئات ذات كثافة بشرية عالية، وأهمية استراتيجية، وتحديات تشغيلية مركبة</w:t>
      </w:r>
      <w:r w:rsidRPr="00E45605">
        <w:rPr>
          <w:rFonts w:ascii="Sakkal Majalla" w:hAnsi="Sakkal Majalla" w:cs="Sakkal Majalla"/>
          <w:sz w:val="28"/>
          <w:szCs w:val="28"/>
        </w:rPr>
        <w:t>.</w:t>
      </w:r>
      <w:r>
        <w:rPr>
          <w:rFonts w:ascii="Sakkal Majalla" w:hAnsi="Sakkal Majalla" w:cs="Sakkal Majalla" w:hint="cs"/>
          <w:sz w:val="28"/>
          <w:szCs w:val="28"/>
          <w:rtl/>
        </w:rPr>
        <w:t xml:space="preserve"> </w:t>
      </w:r>
      <w:r w:rsidRPr="00E45605">
        <w:rPr>
          <w:rFonts w:ascii="Sakkal Majalla" w:hAnsi="Sakkal Majalla" w:cs="Sakkal Majalla"/>
          <w:sz w:val="28"/>
          <w:szCs w:val="28"/>
          <w:rtl/>
        </w:rPr>
        <w:t xml:space="preserve">كما </w:t>
      </w:r>
      <w:r w:rsidRPr="00E45605">
        <w:rPr>
          <w:rFonts w:ascii="Sakkal Majalla" w:hAnsi="Sakkal Majalla" w:cs="Sakkal Majalla"/>
          <w:sz w:val="28"/>
          <w:szCs w:val="28"/>
          <w:rtl/>
        </w:rPr>
        <w:lastRenderedPageBreak/>
        <w:t>لم تتطرّق الدراسات السابقة إلى الطبيعة المركبة لفرق العمل متعددة الجنسيات واللغات في هذه المشاريع، ولا إلى دور التدريب في توحيد الفهم والإجراءات بينهم. إضافةً إلى ذلك، افتقرت الأدبيات إلى الربط المباشر بين جودة التدريب، ومستوى خفض المخاطر في البيئات التي تتطلب دقة مطلقة في التنفيذ والانضباط، كما هو الحال في منطقة الحرم المكي. وبالتالي، يُسهم البحث الحالي في سد هذه الفجوة من خلال تقديم إطار تطبيقي يربط بوضوح بين عناصر التدريب وسرعة الاستجابة وخفض الأخطاء التشغيلية، ضمن مشروع له أهمية دينية ودولية كبرى، مما يمنح الدراسة أبعادًا فريدة من حيث العمق والخصوصية والأثر العملي</w:t>
      </w:r>
      <w:r w:rsidRPr="00E45605">
        <w:rPr>
          <w:rFonts w:ascii="Sakkal Majalla" w:hAnsi="Sakkal Majalla" w:cs="Sakkal Majalla"/>
          <w:sz w:val="28"/>
          <w:szCs w:val="28"/>
        </w:rPr>
        <w:t>.</w:t>
      </w:r>
    </w:p>
    <w:p w14:paraId="30A25873" w14:textId="77777777" w:rsidR="0047026D" w:rsidRPr="00E45605" w:rsidRDefault="0047026D" w:rsidP="0047026D">
      <w:pPr>
        <w:spacing w:line="360" w:lineRule="auto"/>
        <w:jc w:val="both"/>
        <w:rPr>
          <w:rFonts w:ascii="Sakkal Majalla" w:hAnsi="Sakkal Majalla" w:cs="Sakkal Majalla"/>
          <w:sz w:val="28"/>
          <w:szCs w:val="28"/>
          <w:rtl/>
        </w:rPr>
      </w:pPr>
    </w:p>
    <w:p w14:paraId="5F27FEEE" w14:textId="77777777" w:rsidR="0047026D" w:rsidRDefault="0047026D" w:rsidP="0047026D">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03506510"/>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1C6BD16C" w14:textId="77777777" w:rsidR="0047026D" w:rsidRDefault="0047026D" w:rsidP="0047026D">
      <w:pPr>
        <w:spacing w:line="360" w:lineRule="auto"/>
        <w:jc w:val="both"/>
        <w:rPr>
          <w:rFonts w:ascii="Sakkal Majalla" w:hAnsi="Sakkal Majalla" w:cs="Sakkal Majalla"/>
          <w:sz w:val="28"/>
          <w:szCs w:val="28"/>
          <w:rtl/>
        </w:rPr>
      </w:pPr>
      <w:r w:rsidRPr="00C95854">
        <w:rPr>
          <w:rFonts w:ascii="Sakkal Majalla" w:hAnsi="Sakkal Majalla" w:cs="Sakkal Majalla"/>
          <w:sz w:val="28"/>
          <w:szCs w:val="28"/>
          <w:rtl/>
        </w:rPr>
        <w:t>يشكل الإطار النظري أساسًا مهمًا لفهم المفاهيم والعلاقات التي تركز عليها هذه الدراسة. إذ يسلط الضوء على الدور الحيوي الذي يلعبه تدريب العمال في تعزيز فعالية إدارة المخاطر، خاصة في مشاريع البناء الكبرى مثل مشروع التوسعة السعودية الثالثة للحرم المكي. من خلال هذا الإطار، نستعرض المفاهيم الأساسية المتعلقة بالتدريب وإدارة المخاطر، وكيف تتفاعل هذه العناصر لتقليل المخاطر المحتملة، وتسريع الاستجابة للأزمات، وتحسين جودة الأداء في بيئة العمل. يهدف الإطار إلى توفير قاعدة معرفية تساعد في تفسير وتحليل النتائج التي ستظهر خلال الدراسة، مع التركيز على أهمية التدريب كأداة رئيسية لتحقيق السلامة والفعالية التشغيلية</w:t>
      </w:r>
      <w:r w:rsidRPr="00C95854">
        <w:rPr>
          <w:rFonts w:ascii="Sakkal Majalla" w:hAnsi="Sakkal Majalla" w:cs="Sakkal Majalla"/>
          <w:sz w:val="28"/>
          <w:szCs w:val="28"/>
        </w:rPr>
        <w:t>.</w:t>
      </w:r>
    </w:p>
    <w:p w14:paraId="6F4DD15B" w14:textId="77777777" w:rsidR="0047026D" w:rsidRDefault="0047026D" w:rsidP="0047026D">
      <w:pPr>
        <w:spacing w:line="360" w:lineRule="auto"/>
        <w:rPr>
          <w:rtl/>
        </w:rPr>
      </w:pPr>
      <w:r>
        <w:object w:dxaOrig="9421" w:dyaOrig="4471" w14:anchorId="6E91B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211.5pt" o:ole="">
            <v:imagedata r:id="rId9" o:title=""/>
          </v:shape>
          <o:OLEObject Type="Embed" ProgID="Visio.Drawing.15" ShapeID="_x0000_i1025" DrawAspect="Content" ObjectID="_1814378698" r:id="rId10"/>
        </w:object>
      </w:r>
    </w:p>
    <w:p w14:paraId="176587F2" w14:textId="28078C33" w:rsidR="0047026D" w:rsidRDefault="0047026D" w:rsidP="0047026D">
      <w:pPr>
        <w:pStyle w:val="aa"/>
        <w:jc w:val="center"/>
        <w:rPr>
          <w:rtl/>
          <w:lang w:bidi="ar-EG"/>
        </w:rPr>
      </w:pPr>
      <w:bookmarkStart w:id="48" w:name="_Toc20358664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8"/>
    </w:p>
    <w:p w14:paraId="5B3C0137" w14:textId="77777777" w:rsidR="0047026D" w:rsidRPr="00C95854" w:rsidRDefault="0047026D" w:rsidP="0047026D">
      <w:pPr>
        <w:rPr>
          <w:lang w:bidi="ar-EG"/>
        </w:rPr>
      </w:pPr>
    </w:p>
    <w:p w14:paraId="2D1D1A5E" w14:textId="77777777" w:rsidR="0047026D" w:rsidRPr="00C95854" w:rsidRDefault="0047026D" w:rsidP="0047026D">
      <w:pPr>
        <w:pStyle w:val="a6"/>
        <w:numPr>
          <w:ilvl w:val="0"/>
          <w:numId w:val="1"/>
        </w:numPr>
        <w:spacing w:line="360" w:lineRule="auto"/>
        <w:jc w:val="both"/>
        <w:rPr>
          <w:rFonts w:ascii="Sakkal Majalla" w:hAnsi="Sakkal Majalla" w:cs="Sakkal Majalla"/>
          <w:b/>
          <w:bCs/>
          <w:sz w:val="28"/>
          <w:szCs w:val="28"/>
        </w:rPr>
      </w:pPr>
      <w:r w:rsidRPr="00C95854">
        <w:rPr>
          <w:rFonts w:ascii="Sakkal Majalla" w:hAnsi="Sakkal Majalla" w:cs="Sakkal Majalla"/>
          <w:b/>
          <w:bCs/>
          <w:sz w:val="28"/>
          <w:szCs w:val="28"/>
          <w:rtl/>
        </w:rPr>
        <w:t>مفهوم التدريب وأهميته في بيئة العمل</w:t>
      </w:r>
    </w:p>
    <w:p w14:paraId="50895E9D" w14:textId="77777777" w:rsidR="0047026D" w:rsidRPr="00C95854" w:rsidRDefault="0047026D" w:rsidP="0047026D">
      <w:pPr>
        <w:spacing w:line="360" w:lineRule="auto"/>
        <w:jc w:val="both"/>
        <w:rPr>
          <w:rFonts w:ascii="Sakkal Majalla" w:hAnsi="Sakkal Majalla" w:cs="Sakkal Majalla"/>
          <w:sz w:val="28"/>
          <w:szCs w:val="28"/>
        </w:rPr>
      </w:pPr>
      <w:r w:rsidRPr="00C95854">
        <w:rPr>
          <w:rFonts w:ascii="Sakkal Majalla" w:hAnsi="Sakkal Majalla" w:cs="Sakkal Majalla"/>
          <w:sz w:val="28"/>
          <w:szCs w:val="28"/>
          <w:rtl/>
        </w:rPr>
        <w:t>يُعتبر التدريب من العمليات الحيوية التي تهدف إلى تطوير مهارات العاملين وقدراتهم المعرفية والسلوكية، بما ينعكس إيجابيًا على جودة الأداء وفعالية التعامل مع متطلبات العمل المختلفة. في بيئات العمل التي تتسم بالتعقيد والحساسية مثل مشاريع البناء والتوسعة، يكون التدريب ليس مجرد خيار بل ضرورة استراتيجية لضمان سلامة العمليات وتقليل الأخطاء التي قد تُكبّد المؤسسات خسائر مادية وبشرية جسيمة. يتضمن التدريب عادة مجموعة من الأنشطة المنظمة التي تستهدف تعزيز المعرفة التقنية، رفع مستوى الوعي بالمخاطر المحتملة، وتطوير مهارات اتخاذ القرار في المواقف الطارئة. وعليه، فإن فعالية التدريب ترتبط بشكل مباشر بمدى ملاءمته لطبيعة العمل، وجودة المادة التدريبية، وطرق التوصيل المستخدمة، بالإضافة إلى قدرة المتدربين على الاستيعاب والتطبيق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03898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79A">
            <w:rPr>
              <w:rFonts w:ascii="Sakkal Majalla" w:hAnsi="Sakkal Majalla" w:cs="Sakkal Majalla" w:hint="cs"/>
              <w:noProof/>
              <w:sz w:val="28"/>
              <w:szCs w:val="28"/>
              <w:rtl/>
              <w:lang w:bidi="ar-EG"/>
            </w:rPr>
            <w:t>(</w:t>
          </w:r>
          <w:r w:rsidRPr="001B679A">
            <w:rPr>
              <w:rFonts w:ascii="Sakkal Majalla" w:hAnsi="Sakkal Majalla" w:cs="Sakkal Majalla" w:hint="cs"/>
              <w:noProof/>
              <w:sz w:val="28"/>
              <w:szCs w:val="28"/>
              <w:lang w:bidi="ar-EG"/>
            </w:rPr>
            <w:t>Arulsamy</w:t>
          </w:r>
          <w:r w:rsidRPr="001B679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95854">
        <w:rPr>
          <w:rFonts w:ascii="Sakkal Majalla" w:hAnsi="Sakkal Majalla" w:cs="Sakkal Majalla"/>
          <w:sz w:val="28"/>
          <w:szCs w:val="28"/>
        </w:rPr>
        <w:t>.</w:t>
      </w:r>
    </w:p>
    <w:p w14:paraId="40FF9E67" w14:textId="77777777" w:rsidR="0047026D" w:rsidRPr="00C95854" w:rsidRDefault="0047026D" w:rsidP="0047026D">
      <w:pPr>
        <w:pStyle w:val="a6"/>
        <w:numPr>
          <w:ilvl w:val="0"/>
          <w:numId w:val="1"/>
        </w:numPr>
        <w:spacing w:line="360" w:lineRule="auto"/>
        <w:jc w:val="both"/>
        <w:rPr>
          <w:rFonts w:ascii="Sakkal Majalla" w:hAnsi="Sakkal Majalla" w:cs="Sakkal Majalla"/>
          <w:b/>
          <w:bCs/>
          <w:sz w:val="28"/>
          <w:szCs w:val="28"/>
        </w:rPr>
      </w:pPr>
      <w:r w:rsidRPr="00C95854">
        <w:rPr>
          <w:rFonts w:ascii="Sakkal Majalla" w:hAnsi="Sakkal Majalla" w:cs="Sakkal Majalla"/>
          <w:b/>
          <w:bCs/>
          <w:sz w:val="28"/>
          <w:szCs w:val="28"/>
          <w:rtl/>
        </w:rPr>
        <w:t>إدارة المخاطر وأبعادها في المشاريع الكبرى</w:t>
      </w:r>
    </w:p>
    <w:p w14:paraId="296CA871" w14:textId="77777777" w:rsidR="0047026D" w:rsidRPr="00C95854" w:rsidRDefault="0047026D" w:rsidP="0047026D">
      <w:pPr>
        <w:spacing w:line="360" w:lineRule="auto"/>
        <w:jc w:val="both"/>
        <w:rPr>
          <w:rFonts w:ascii="Sakkal Majalla" w:hAnsi="Sakkal Majalla" w:cs="Sakkal Majalla"/>
          <w:sz w:val="28"/>
          <w:szCs w:val="28"/>
        </w:rPr>
      </w:pPr>
      <w:r w:rsidRPr="00C95854">
        <w:rPr>
          <w:rFonts w:ascii="Sakkal Majalla" w:hAnsi="Sakkal Majalla" w:cs="Sakkal Majalla"/>
          <w:sz w:val="28"/>
          <w:szCs w:val="28"/>
          <w:rtl/>
        </w:rPr>
        <w:t xml:space="preserve">إدارة المخاطر تمثل نظامًا متكاملًا من العمليات التي تهدف إلى التعرف على المخاطر المحتملة، تقييمها، ومن ثم اتخاذ الإجراءات المناسبة لتفاديها أو التخفيف من أثرها. في مشاريع البناء والتوسعة الكبرى، تزداد أهمية هذا النظام نظرًا لتداخل عوامل كثيرة مثل تنوع الفرق العاملة، تعقيد العمليات، كثافة الاستخدام، والحساسية العالية للنتائج. تشمل إدارة المخاطر عدة مراحل </w:t>
      </w:r>
      <w:r w:rsidRPr="00C95854">
        <w:rPr>
          <w:rFonts w:ascii="Sakkal Majalla" w:hAnsi="Sakkal Majalla" w:cs="Sakkal Majalla"/>
          <w:sz w:val="28"/>
          <w:szCs w:val="28"/>
          <w:rtl/>
        </w:rPr>
        <w:lastRenderedPageBreak/>
        <w:t>رئيسية تبدأ بالتخطيط والتنبؤ، مرورًا بتقييم وتحليل المخاطر، وصولًا إلى تنفيذ خطط الاستجابة والطوارئ. تُعد القدرة على الاستجابة السريعة والفعالة من العوامل الحاسمة لنجاح إدارة المخاطر، حيث تسهم في خفض حوادث العمل وتقليل الخسائر المادية والبشرية. لذلك، يتطلب الأمر تنسيقًا عالي المستوى بين فرق العمل المختلفة، وتدريبًا مستمرًا ومتخصصًا يزود العاملين بالمهارات اللازمة للتعامل مع الطوارئ بكفاءة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29254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79A">
            <w:rPr>
              <w:rFonts w:ascii="Sakkal Majalla" w:hAnsi="Sakkal Majalla" w:cs="Sakkal Majalla" w:hint="cs"/>
              <w:noProof/>
              <w:sz w:val="28"/>
              <w:szCs w:val="28"/>
              <w:rtl/>
              <w:lang w:bidi="ar-EG"/>
            </w:rPr>
            <w:t>(</w:t>
          </w:r>
          <w:r w:rsidRPr="001B679A">
            <w:rPr>
              <w:rFonts w:ascii="Sakkal Majalla" w:hAnsi="Sakkal Majalla" w:cs="Sakkal Majalla" w:hint="cs"/>
              <w:noProof/>
              <w:sz w:val="28"/>
              <w:szCs w:val="28"/>
              <w:lang w:bidi="ar-EG"/>
            </w:rPr>
            <w:t>Adeniran</w:t>
          </w:r>
          <w:r w:rsidRPr="001B679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95854">
        <w:rPr>
          <w:rFonts w:ascii="Sakkal Majalla" w:hAnsi="Sakkal Majalla" w:cs="Sakkal Majalla"/>
          <w:sz w:val="28"/>
          <w:szCs w:val="28"/>
        </w:rPr>
        <w:t>.</w:t>
      </w:r>
    </w:p>
    <w:p w14:paraId="4886B46B" w14:textId="77777777" w:rsidR="0047026D" w:rsidRPr="00C95854" w:rsidRDefault="0047026D" w:rsidP="0047026D">
      <w:pPr>
        <w:pStyle w:val="a6"/>
        <w:numPr>
          <w:ilvl w:val="0"/>
          <w:numId w:val="1"/>
        </w:numPr>
        <w:spacing w:line="360" w:lineRule="auto"/>
        <w:jc w:val="both"/>
        <w:rPr>
          <w:rFonts w:ascii="Sakkal Majalla" w:hAnsi="Sakkal Majalla" w:cs="Sakkal Majalla"/>
          <w:b/>
          <w:bCs/>
          <w:sz w:val="28"/>
          <w:szCs w:val="28"/>
        </w:rPr>
      </w:pPr>
      <w:r w:rsidRPr="00C95854">
        <w:rPr>
          <w:rFonts w:ascii="Sakkal Majalla" w:hAnsi="Sakkal Majalla" w:cs="Sakkal Majalla"/>
          <w:b/>
          <w:bCs/>
          <w:sz w:val="28"/>
          <w:szCs w:val="28"/>
          <w:rtl/>
        </w:rPr>
        <w:t>العلاقة بين التدريب وإدارة المخاطر</w:t>
      </w:r>
    </w:p>
    <w:p w14:paraId="72C43DA4" w14:textId="77777777" w:rsidR="0047026D" w:rsidRPr="00C95854" w:rsidRDefault="0047026D" w:rsidP="0047026D">
      <w:pPr>
        <w:spacing w:line="360" w:lineRule="auto"/>
        <w:jc w:val="both"/>
        <w:rPr>
          <w:rFonts w:ascii="Sakkal Majalla" w:hAnsi="Sakkal Majalla" w:cs="Sakkal Majalla"/>
          <w:sz w:val="28"/>
          <w:szCs w:val="28"/>
        </w:rPr>
      </w:pPr>
      <w:r w:rsidRPr="00C95854">
        <w:rPr>
          <w:rFonts w:ascii="Sakkal Majalla" w:hAnsi="Sakkal Majalla" w:cs="Sakkal Majalla"/>
          <w:sz w:val="28"/>
          <w:szCs w:val="28"/>
          <w:rtl/>
        </w:rPr>
        <w:t>يرتبط نجاح إدارة المخاطر بشكل وثيق بفعالية التدريب المقدم للعاملين، حيث يُمثل التدريب الوسيلة الأهم لتحسين مستوى الاستعداد وتقليل الأخطاء البشرية التي تعد من أبرز أسباب وقوع الحوادث. التدريب يزود العمال بالمعرفة والأدوات اللازمة لفهم المخاطر المحيطة بعملهم، وتقييم مدى خطورتها، وكذلك تطوير مهارات التعامل مع الحالات الطارئة بشكل منهجي ومنضبط. كما يسهم التدريب في بناء ثقافة سلامة داخل المؤسسة، تعزز من الالتزام بالإجراءات الوقائية، وتحفّز العاملين على اتخاذ سلوكيات مسؤولة تجاه السلامة العامة. في سياق مشروع التوسعة السعودية الثالثة للحرم المكي، يتجلى هذا التأثير من خلال تعزيز قدرة العمال على التعامل مع تحديات بيئة العمل الديناميكية والمعقدة، مما يؤدي إلى تقليل الأخطاء، وزيادة سرعة الاستجابة لأي مخاطر محتملة، وبالتالي رفع فعالية إدارة المخاطر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51621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Lju16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79A">
            <w:rPr>
              <w:rFonts w:ascii="Sakkal Majalla" w:hAnsi="Sakkal Majalla" w:cs="Sakkal Majalla" w:hint="cs"/>
              <w:noProof/>
              <w:sz w:val="28"/>
              <w:szCs w:val="28"/>
              <w:rtl/>
              <w:lang w:bidi="ar-EG"/>
            </w:rPr>
            <w:t>(</w:t>
          </w:r>
          <w:r w:rsidRPr="001B679A">
            <w:rPr>
              <w:rFonts w:ascii="Sakkal Majalla" w:hAnsi="Sakkal Majalla" w:cs="Sakkal Majalla" w:hint="cs"/>
              <w:noProof/>
              <w:sz w:val="28"/>
              <w:szCs w:val="28"/>
              <w:lang w:bidi="ar-EG"/>
            </w:rPr>
            <w:t>Ljubic</w:t>
          </w:r>
          <w:r w:rsidRPr="001B679A">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C95854">
        <w:rPr>
          <w:rFonts w:ascii="Sakkal Majalla" w:hAnsi="Sakkal Majalla" w:cs="Sakkal Majalla"/>
          <w:sz w:val="28"/>
          <w:szCs w:val="28"/>
        </w:rPr>
        <w:t>.</w:t>
      </w:r>
    </w:p>
    <w:p w14:paraId="6D7DB56F" w14:textId="77777777" w:rsidR="0047026D" w:rsidRPr="00C95854" w:rsidRDefault="0047026D" w:rsidP="0047026D">
      <w:pPr>
        <w:pStyle w:val="a6"/>
        <w:numPr>
          <w:ilvl w:val="0"/>
          <w:numId w:val="1"/>
        </w:numPr>
        <w:spacing w:line="360" w:lineRule="auto"/>
        <w:jc w:val="both"/>
        <w:rPr>
          <w:rFonts w:ascii="Sakkal Majalla" w:hAnsi="Sakkal Majalla" w:cs="Sakkal Majalla"/>
          <w:b/>
          <w:bCs/>
          <w:sz w:val="28"/>
          <w:szCs w:val="28"/>
        </w:rPr>
      </w:pPr>
      <w:r w:rsidRPr="00C95854">
        <w:rPr>
          <w:rFonts w:ascii="Sakkal Majalla" w:hAnsi="Sakkal Majalla" w:cs="Sakkal Majalla"/>
          <w:b/>
          <w:bCs/>
          <w:sz w:val="28"/>
          <w:szCs w:val="28"/>
          <w:rtl/>
        </w:rPr>
        <w:t>مكونات فعالية إدارة المخاطر المرتبطة بالتدريب</w:t>
      </w:r>
    </w:p>
    <w:p w14:paraId="0AA66315" w14:textId="77777777" w:rsidR="0047026D" w:rsidRPr="00C95854" w:rsidRDefault="0047026D" w:rsidP="0047026D">
      <w:pPr>
        <w:spacing w:line="360" w:lineRule="auto"/>
        <w:jc w:val="both"/>
        <w:rPr>
          <w:rFonts w:ascii="Sakkal Majalla" w:hAnsi="Sakkal Majalla" w:cs="Sakkal Majalla"/>
          <w:sz w:val="28"/>
          <w:szCs w:val="28"/>
        </w:rPr>
      </w:pPr>
      <w:r w:rsidRPr="00C95854">
        <w:rPr>
          <w:rFonts w:ascii="Sakkal Majalla" w:hAnsi="Sakkal Majalla" w:cs="Sakkal Majalla"/>
          <w:sz w:val="28"/>
          <w:szCs w:val="28"/>
          <w:rtl/>
        </w:rPr>
        <w:t>تتضمن فعالية إدارة المخاطر مجموعة من المكونات المرتبطة بشكل مباشر بجودة وكمية التدريب المقدم للعاملين. أولها القدرة على التعرف المبكر على المخاطر المحتملة، والتي تعتمد على مستوى الوعي واليقظة التي يكتسبها العمال من خلال التدريب. ثانيًا، تأتي سرعة الاستجابة للمخاطر، حيث يعزز التدريب الفعال من قدرة العاملين على اتخاذ إجراءات فورية ومدروسة للحد من تأثيرات المخاطر. ثالثًا، يرتبط التدريب بخفض نسبة الأخطاء البشرية التي يمكن أن تتسبب في وقوع الحوادث أو تفاقمها، إذ يزود التدريب العمال بأساليب عمل أكثر أمانًا ودقة. وبذلك، يشكل التدريب حلقة وصل حيوية بين الاستعداد المسبق والتعامل الفعلي مع المخاطر، مما يسهم في خلق بيئة عمل آمنة ومستقرة، تعزز نجاح المشروع وتقلل من الخسائر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04973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Geo202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679A">
            <w:rPr>
              <w:rFonts w:ascii="Sakkal Majalla" w:hAnsi="Sakkal Majalla" w:cs="Sakkal Majalla" w:hint="cs"/>
              <w:noProof/>
              <w:sz w:val="28"/>
              <w:szCs w:val="28"/>
              <w:rtl/>
              <w:lang w:bidi="ar-EG"/>
            </w:rPr>
            <w:t>(</w:t>
          </w:r>
          <w:r w:rsidRPr="001B679A">
            <w:rPr>
              <w:rFonts w:ascii="Sakkal Majalla" w:hAnsi="Sakkal Majalla" w:cs="Sakkal Majalla" w:hint="cs"/>
              <w:noProof/>
              <w:sz w:val="28"/>
              <w:szCs w:val="28"/>
              <w:lang w:bidi="ar-EG"/>
            </w:rPr>
            <w:t>George</w:t>
          </w:r>
          <w:r w:rsidRPr="001B679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95854">
        <w:rPr>
          <w:rFonts w:ascii="Sakkal Majalla" w:hAnsi="Sakkal Majalla" w:cs="Sakkal Majalla"/>
          <w:sz w:val="28"/>
          <w:szCs w:val="28"/>
        </w:rPr>
        <w:t>.</w:t>
      </w:r>
    </w:p>
    <w:p w14:paraId="2C33C491" w14:textId="77777777" w:rsidR="0047026D" w:rsidRPr="00C95854" w:rsidRDefault="0047026D" w:rsidP="0047026D">
      <w:pPr>
        <w:rPr>
          <w:rtl/>
        </w:rPr>
      </w:pPr>
    </w:p>
    <w:p w14:paraId="5908C165"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3FF02DE9"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7C1E24E6"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2B7A82EB"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15FD327D"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2D8692F8"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1EC0F85B"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6C0480BD"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03CBD005"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3CF7FEF2"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10FC6D6C"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3EFE841A"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451EB84E"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46916087"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5230ECDD"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39FBC19D" w14:textId="77777777" w:rsidR="0047026D" w:rsidRDefault="0047026D" w:rsidP="0047026D">
      <w:pPr>
        <w:tabs>
          <w:tab w:val="left" w:pos="1854"/>
        </w:tabs>
        <w:spacing w:line="240" w:lineRule="auto"/>
        <w:rPr>
          <w:rFonts w:ascii="Simplified Arabic" w:hAnsi="Simplified Arabic" w:cs="Simplified Arabic"/>
          <w:b/>
          <w:bCs/>
          <w:sz w:val="10"/>
          <w:szCs w:val="10"/>
          <w:rtl/>
        </w:rPr>
      </w:pPr>
    </w:p>
    <w:p w14:paraId="076B4941" w14:textId="77777777" w:rsidR="00F8009F" w:rsidRDefault="00F8009F"/>
    <w:sectPr w:rsidR="00F8009F" w:rsidSect="0047026D">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BBAA8" w14:textId="77777777" w:rsidR="00B45F35" w:rsidRDefault="00B45F35" w:rsidP="0047026D">
      <w:pPr>
        <w:spacing w:after="0" w:line="240" w:lineRule="auto"/>
      </w:pPr>
      <w:r>
        <w:separator/>
      </w:r>
    </w:p>
  </w:endnote>
  <w:endnote w:type="continuationSeparator" w:id="0">
    <w:p w14:paraId="2A7B06AE" w14:textId="77777777" w:rsidR="00B45F35" w:rsidRDefault="00B45F35" w:rsidP="00470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10000000000000000"/>
    <w:charset w:val="B2"/>
    <w:family w:val="auto"/>
    <w:pitch w:val="variable"/>
    <w:sig w:usb0="00002003" w:usb1="80000000" w:usb2="00000008" w:usb3="00000000" w:csb0="00000041" w:csb1="00000000"/>
  </w:font>
  <w:font w:name="Andalus">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3792237"/>
      <w:docPartObj>
        <w:docPartGallery w:val="Page Numbers (Bottom of Page)"/>
        <w:docPartUnique/>
      </w:docPartObj>
    </w:sdtPr>
    <w:sdtEndPr>
      <w:rPr>
        <w:noProof/>
      </w:rPr>
    </w:sdtEndPr>
    <w:sdtContent>
      <w:p w14:paraId="3EB22DDB" w14:textId="707C330F" w:rsidR="0047026D" w:rsidRDefault="0047026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DBFDA05" w14:textId="77777777" w:rsidR="0047026D" w:rsidRDefault="0047026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FC632" w14:textId="77777777" w:rsidR="00B45F35" w:rsidRDefault="00B45F35" w:rsidP="0047026D">
      <w:pPr>
        <w:spacing w:after="0" w:line="240" w:lineRule="auto"/>
      </w:pPr>
      <w:r>
        <w:separator/>
      </w:r>
    </w:p>
  </w:footnote>
  <w:footnote w:type="continuationSeparator" w:id="0">
    <w:p w14:paraId="1483534D" w14:textId="77777777" w:rsidR="00B45F35" w:rsidRDefault="00B45F35" w:rsidP="00470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315F8"/>
    <w:multiLevelType w:val="multilevel"/>
    <w:tmpl w:val="FD5EC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96C3F"/>
    <w:multiLevelType w:val="multilevel"/>
    <w:tmpl w:val="1A62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873677"/>
    <w:multiLevelType w:val="hybridMultilevel"/>
    <w:tmpl w:val="5D0E433A"/>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657F1"/>
    <w:multiLevelType w:val="hybridMultilevel"/>
    <w:tmpl w:val="1108BF32"/>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75404"/>
    <w:multiLevelType w:val="hybridMultilevel"/>
    <w:tmpl w:val="DBAACD44"/>
    <w:lvl w:ilvl="0" w:tplc="6D5CDEA6">
      <w:start w:val="1"/>
      <w:numFmt w:val="decimal"/>
      <w:lvlText w:val="%1."/>
      <w:lvlJc w:val="left"/>
      <w:pPr>
        <w:ind w:left="1440"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9C25C3"/>
    <w:multiLevelType w:val="hybridMultilevel"/>
    <w:tmpl w:val="E7CAADA6"/>
    <w:lvl w:ilvl="0" w:tplc="369C764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C5172F7"/>
    <w:multiLevelType w:val="hybridMultilevel"/>
    <w:tmpl w:val="9C9A3C8A"/>
    <w:lvl w:ilvl="0" w:tplc="D56E7298">
      <w:start w:val="1"/>
      <w:numFmt w:val="decimal"/>
      <w:lvlText w:val="%1."/>
      <w:lvlJc w:val="left"/>
      <w:pPr>
        <w:ind w:left="1440" w:hanging="615"/>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7495729">
    <w:abstractNumId w:val="6"/>
  </w:num>
  <w:num w:numId="2" w16cid:durableId="1698193257">
    <w:abstractNumId w:val="5"/>
  </w:num>
  <w:num w:numId="3" w16cid:durableId="544105613">
    <w:abstractNumId w:val="3"/>
  </w:num>
  <w:num w:numId="4" w16cid:durableId="1542942422">
    <w:abstractNumId w:val="4"/>
  </w:num>
  <w:num w:numId="5" w16cid:durableId="2052532441">
    <w:abstractNumId w:val="2"/>
  </w:num>
  <w:num w:numId="6" w16cid:durableId="526410231">
    <w:abstractNumId w:val="7"/>
  </w:num>
  <w:num w:numId="7" w16cid:durableId="2002346310">
    <w:abstractNumId w:val="0"/>
  </w:num>
  <w:num w:numId="8" w16cid:durableId="1061446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E6"/>
    <w:rsid w:val="000926BE"/>
    <w:rsid w:val="00170579"/>
    <w:rsid w:val="00173399"/>
    <w:rsid w:val="001C7ADD"/>
    <w:rsid w:val="001D4845"/>
    <w:rsid w:val="0039092A"/>
    <w:rsid w:val="0047026D"/>
    <w:rsid w:val="004766AE"/>
    <w:rsid w:val="00583837"/>
    <w:rsid w:val="005938C9"/>
    <w:rsid w:val="006658B2"/>
    <w:rsid w:val="00683C54"/>
    <w:rsid w:val="00730C71"/>
    <w:rsid w:val="007D1979"/>
    <w:rsid w:val="00872B53"/>
    <w:rsid w:val="008C5B47"/>
    <w:rsid w:val="00AE3DA0"/>
    <w:rsid w:val="00B45F35"/>
    <w:rsid w:val="00D517EA"/>
    <w:rsid w:val="00E41613"/>
    <w:rsid w:val="00E548E6"/>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9E933"/>
  <w15:chartTrackingRefBased/>
  <w15:docId w15:val="{9A4753AE-85A0-4B7F-B6B0-8831E8F86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026D"/>
    <w:pPr>
      <w:bidi/>
      <w:spacing w:line="259" w:lineRule="auto"/>
    </w:pPr>
    <w:rPr>
      <w:sz w:val="22"/>
      <w:szCs w:val="22"/>
    </w:rPr>
  </w:style>
  <w:style w:type="paragraph" w:styleId="1">
    <w:name w:val="heading 1"/>
    <w:basedOn w:val="a"/>
    <w:next w:val="a"/>
    <w:link w:val="1Char"/>
    <w:uiPriority w:val="9"/>
    <w:qFormat/>
    <w:rsid w:val="00E54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E54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548E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548E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548E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548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548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548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548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E548E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E548E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548E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548E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548E6"/>
    <w:rPr>
      <w:rFonts w:eastAsiaTheme="majorEastAsia" w:cstheme="majorBidi"/>
      <w:color w:val="0F4761" w:themeColor="accent1" w:themeShade="BF"/>
    </w:rPr>
  </w:style>
  <w:style w:type="character" w:customStyle="1" w:styleId="6Char">
    <w:name w:val="عنوان 6 Char"/>
    <w:basedOn w:val="a0"/>
    <w:link w:val="6"/>
    <w:uiPriority w:val="9"/>
    <w:semiHidden/>
    <w:rsid w:val="00E548E6"/>
    <w:rPr>
      <w:rFonts w:eastAsiaTheme="majorEastAsia" w:cstheme="majorBidi"/>
      <w:i/>
      <w:iCs/>
      <w:color w:val="595959" w:themeColor="text1" w:themeTint="A6"/>
    </w:rPr>
  </w:style>
  <w:style w:type="character" w:customStyle="1" w:styleId="7Char">
    <w:name w:val="عنوان 7 Char"/>
    <w:basedOn w:val="a0"/>
    <w:link w:val="7"/>
    <w:uiPriority w:val="9"/>
    <w:semiHidden/>
    <w:rsid w:val="00E548E6"/>
    <w:rPr>
      <w:rFonts w:eastAsiaTheme="majorEastAsia" w:cstheme="majorBidi"/>
      <w:color w:val="595959" w:themeColor="text1" w:themeTint="A6"/>
    </w:rPr>
  </w:style>
  <w:style w:type="character" w:customStyle="1" w:styleId="8Char">
    <w:name w:val="عنوان 8 Char"/>
    <w:basedOn w:val="a0"/>
    <w:link w:val="8"/>
    <w:uiPriority w:val="9"/>
    <w:semiHidden/>
    <w:rsid w:val="00E548E6"/>
    <w:rPr>
      <w:rFonts w:eastAsiaTheme="majorEastAsia" w:cstheme="majorBidi"/>
      <w:i/>
      <w:iCs/>
      <w:color w:val="272727" w:themeColor="text1" w:themeTint="D8"/>
    </w:rPr>
  </w:style>
  <w:style w:type="character" w:customStyle="1" w:styleId="9Char">
    <w:name w:val="عنوان 9 Char"/>
    <w:basedOn w:val="a0"/>
    <w:link w:val="9"/>
    <w:uiPriority w:val="9"/>
    <w:semiHidden/>
    <w:rsid w:val="00E548E6"/>
    <w:rPr>
      <w:rFonts w:eastAsiaTheme="majorEastAsia" w:cstheme="majorBidi"/>
      <w:color w:val="272727" w:themeColor="text1" w:themeTint="D8"/>
    </w:rPr>
  </w:style>
  <w:style w:type="paragraph" w:styleId="a3">
    <w:name w:val="Title"/>
    <w:basedOn w:val="a"/>
    <w:next w:val="a"/>
    <w:link w:val="Char"/>
    <w:uiPriority w:val="10"/>
    <w:qFormat/>
    <w:rsid w:val="00E54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548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548E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548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548E6"/>
    <w:pPr>
      <w:spacing w:before="160"/>
      <w:jc w:val="center"/>
    </w:pPr>
    <w:rPr>
      <w:i/>
      <w:iCs/>
      <w:color w:val="404040" w:themeColor="text1" w:themeTint="BF"/>
    </w:rPr>
  </w:style>
  <w:style w:type="character" w:customStyle="1" w:styleId="Char1">
    <w:name w:val="اقتباس Char"/>
    <w:basedOn w:val="a0"/>
    <w:link w:val="a5"/>
    <w:uiPriority w:val="29"/>
    <w:rsid w:val="00E548E6"/>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E548E6"/>
    <w:pPr>
      <w:ind w:left="720"/>
      <w:contextualSpacing/>
    </w:pPr>
  </w:style>
  <w:style w:type="character" w:styleId="a7">
    <w:name w:val="Intense Emphasis"/>
    <w:basedOn w:val="a0"/>
    <w:uiPriority w:val="21"/>
    <w:qFormat/>
    <w:rsid w:val="00E548E6"/>
    <w:rPr>
      <w:i/>
      <w:iCs/>
      <w:color w:val="0F4761" w:themeColor="accent1" w:themeShade="BF"/>
    </w:rPr>
  </w:style>
  <w:style w:type="paragraph" w:styleId="a8">
    <w:name w:val="Intense Quote"/>
    <w:basedOn w:val="a"/>
    <w:next w:val="a"/>
    <w:link w:val="Char3"/>
    <w:uiPriority w:val="30"/>
    <w:qFormat/>
    <w:rsid w:val="00E54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E548E6"/>
    <w:rPr>
      <w:i/>
      <w:iCs/>
      <w:color w:val="0F4761" w:themeColor="accent1" w:themeShade="BF"/>
    </w:rPr>
  </w:style>
  <w:style w:type="character" w:styleId="a9">
    <w:name w:val="Intense Reference"/>
    <w:basedOn w:val="a0"/>
    <w:uiPriority w:val="32"/>
    <w:qFormat/>
    <w:rsid w:val="00E548E6"/>
    <w:rPr>
      <w:b/>
      <w:bCs/>
      <w:smallCaps/>
      <w:color w:val="0F4761" w:themeColor="accent1" w:themeShade="BF"/>
      <w:spacing w:val="5"/>
    </w:rPr>
  </w:style>
  <w:style w:type="paragraph" w:styleId="aa">
    <w:name w:val="caption"/>
    <w:basedOn w:val="a"/>
    <w:next w:val="a"/>
    <w:uiPriority w:val="35"/>
    <w:unhideWhenUsed/>
    <w:qFormat/>
    <w:rsid w:val="0047026D"/>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47026D"/>
  </w:style>
  <w:style w:type="paragraph" w:styleId="ab">
    <w:name w:val="header"/>
    <w:basedOn w:val="a"/>
    <w:link w:val="Char4"/>
    <w:uiPriority w:val="99"/>
    <w:unhideWhenUsed/>
    <w:rsid w:val="0047026D"/>
    <w:pPr>
      <w:tabs>
        <w:tab w:val="center" w:pos="4680"/>
        <w:tab w:val="right" w:pos="9360"/>
      </w:tabs>
      <w:spacing w:after="0" w:line="240" w:lineRule="auto"/>
    </w:pPr>
  </w:style>
  <w:style w:type="character" w:customStyle="1" w:styleId="Char4">
    <w:name w:val="رأس الصفحة Char"/>
    <w:basedOn w:val="a0"/>
    <w:link w:val="ab"/>
    <w:uiPriority w:val="99"/>
    <w:rsid w:val="0047026D"/>
    <w:rPr>
      <w:sz w:val="22"/>
      <w:szCs w:val="22"/>
    </w:rPr>
  </w:style>
  <w:style w:type="paragraph" w:styleId="ac">
    <w:name w:val="footer"/>
    <w:basedOn w:val="a"/>
    <w:link w:val="Char5"/>
    <w:uiPriority w:val="99"/>
    <w:unhideWhenUsed/>
    <w:rsid w:val="0047026D"/>
    <w:pPr>
      <w:tabs>
        <w:tab w:val="center" w:pos="4680"/>
        <w:tab w:val="right" w:pos="9360"/>
      </w:tabs>
      <w:spacing w:after="0" w:line="240" w:lineRule="auto"/>
    </w:pPr>
  </w:style>
  <w:style w:type="character" w:customStyle="1" w:styleId="Char5">
    <w:name w:val="تذييل الصفحة Char"/>
    <w:basedOn w:val="a0"/>
    <w:link w:val="ac"/>
    <w:uiPriority w:val="99"/>
    <w:rsid w:val="0047026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Reh24</b:Tag>
    <b:SourceType>JournalArticle</b:SourceType>
    <b:Guid>{B6D89BC7-B12B-4960-9E35-18D934D15E71}</b:Guid>
    <b:Author>
      <b:Author>
        <b:NameList>
          <b:Person>
            <b:Last>Rehman</b:Last>
            <b:First>Muhammad</b:First>
            <b:Middle>Abdul</b:Middle>
          </b:Person>
        </b:NameList>
      </b:Author>
    </b:Author>
    <b:Title>Risk-Level Assessment of Construction Risk Management Among the Kingdom of Saudi Arabia Contractors</b:Title>
    <b:Year>2024</b:Year>
    <b:URL>https://www.researchgate.net/publication/377045833_Risk-Level_Assessment_of_Construction_Risk_Management_Among_the_Kingdom_of_Saudi_Arabia_Contractors</b:URL>
    <b:RefOrder>1</b:RefOrder>
  </b:Source>
  <b:Source>
    <b:Tag>Dwi23</b:Tag>
    <b:SourceType>JournalArticle</b:SourceType>
    <b:Guid>{0A50F60C-B2CC-4D94-9155-E5DA836A30B9}</b:Guid>
    <b:Author>
      <b:Author>
        <b:NameList>
          <b:Person>
            <b:Last>Dwivedi</b:Last>
            <b:First>panelYogesh</b:First>
          </b:Person>
        </b:NameList>
      </b:Author>
    </b:Author>
    <b:Title>Opinion Paper: “So what if ChatGPT wrote it?” Multidisciplinary perspectives on opportunities, challenges and implications of generative conversational AI for research, practice and policy</b:Title>
    <b:Year>2023</b:Year>
    <b:URL>https://www.sciencedirect.com/science/article/pii/S0268401223000233</b:URL>
    <b:RefOrder>2</b:RefOrder>
  </b:Source>
  <b:Source>
    <b:Tag>Mug24</b:Tag>
    <b:SourceType>JournalArticle</b:SourceType>
    <b:Guid>{D3C5A845-C9DB-4E5B-95CD-B2C5C36C900B}</b:Guid>
    <b:Author>
      <b:Author>
        <b:NameList>
          <b:Person>
            <b:Last>Mugo</b:Last>
            <b:First>Dorcas</b:First>
          </b:Person>
        </b:NameList>
      </b:Author>
    </b:Author>
    <b:Title>TOPICAL ISSUES IN STRATEGIC HUMAN RESOURCE MANAGEMENT</b:Title>
    <b:Year>2024</b:Year>
    <b:URL>https://www.researchgate.net/publication/379310225_TOPICAL_ISSUES_IN_STRATEGIC_HUMAN_RESOURCE_MANAGEMENT</b:URL>
    <b:RefOrder>3</b:RefOrder>
  </b:Source>
  <b:Source>
    <b:Tag>Rod221</b:Tag>
    <b:SourceType>JournalArticle</b:SourceType>
    <b:Guid>{AB4BA41D-B678-4AD5-85F6-1C6A457BD28E}</b:Guid>
    <b:Author>
      <b:Author>
        <b:NameList>
          <b:Person>
            <b:Last>Rodríguez-Espíndola</b:Last>
            <b:First>Oscar</b:First>
          </b:Person>
        </b:NameList>
      </b:Author>
    </b:Author>
    <b:Title>The role of circular economy principles and sustainable-oriented innovation to enhance social, economic and environmental performance: Evidence from Mexican SMEs</b:Title>
    <b:Year>2022</b:Year>
    <b:URL>https://www.sciencedirect.com/science/article/pii/S0925527322000883</b:URL>
    <b:RefOrder>4</b:RefOrder>
  </b:Source>
  <b:Source>
    <b:Tag>Kab161</b:Tag>
    <b:SourceType>JournalArticle</b:SourceType>
    <b:Guid>{165E5505-96BD-4F43-8748-12621998C3AE}</b:Guid>
    <b:Author>
      <b:Author>
        <b:NameList>
          <b:Person>
            <b:Last>Kabir</b:Last>
            <b:First>Sajjad</b:First>
          </b:Person>
        </b:NameList>
      </b:Author>
    </b:Author>
    <b:Title>METHODS OF DATA COLLECTION</b:Title>
    <b:Year>2016</b:Year>
    <b:URL>https://www.researchgate.net/publication/325846997_METHODS_OF_DATA_COLLECTION</b:URL>
    <b:RefOrder>5</b:RefOrder>
  </b:Source>
  <b:Source>
    <b:Tag>Luo20</b:Tag>
    <b:SourceType>JournalArticle</b:SourceType>
    <b:Guid>{7781D91D-341C-4455-829E-A3A29214A28B}</b:Guid>
    <b:Author>
      <b:Author>
        <b:NameList>
          <b:Person>
            <b:Last>Luo</b:Last>
            <b:First>Tongyuan</b:First>
          </b:Person>
        </b:NameList>
      </b:Author>
    </b:Author>
    <b:Title>Safety climate: Current status of the research and future prospects</b:Title>
    <b:Year>2020</b:Year>
    <b:URL>https://www.sciencedirect.com/science/article/pii/S2666449620300268</b:URL>
    <b:RefOrder>6</b:RefOrder>
  </b:Source>
  <b:Source>
    <b:Tag>Jon20</b:Tag>
    <b:SourceType>JournalArticle</b:SourceType>
    <b:Guid>{51AF9A01-1170-40F7-94A5-9A967F4EFA4C}</b:Guid>
    <b:Author>
      <b:Author>
        <b:NameList>
          <b:Person>
            <b:Last>Jones</b:Last>
            <b:First>AbdulHafiz</b:First>
          </b:Person>
        </b:NameList>
      </b:Author>
    </b:Author>
    <b:Title>The Assessment of a Risk Management Implementation in Saudi Construction Industry</b:Title>
    <b:Year>2020</b:Year>
    <b:URL>https://www.researchgate.net/publication/345763281_The_Assessment_of_a_Risk_Management_Implementation_in_Saudi_Construction_Industry</b:URL>
    <b:RefOrder>7</b:RefOrder>
  </b:Source>
  <b:Source>
    <b:Tag>Als213</b:Tag>
    <b:SourceType>JournalArticle</b:SourceType>
    <b:Guid>{A43C91CF-46F8-4996-879B-32C4E778B851}</b:Guid>
    <b:Author>
      <b:Author>
        <b:NameList>
          <b:Person>
            <b:Last>Al-suraihi</b:Last>
            <b:First>Walid</b:First>
            <b:Middle>Abdullah</b:Middle>
          </b:Person>
        </b:NameList>
      </b:Author>
    </b:Author>
    <b:Title>Employee Turnover: Causes, Importance and Retention Strategies</b:Title>
    <b:Year>2021</b:Year>
    <b:URL>https://www.researchgate.net/publication/352390912_Employee_Turnover_Causes_Importance_and_Retention_Strategies</b:URL>
    <b:RefOrder>8</b:RefOrder>
  </b:Source>
  <b:Source>
    <b:Tag>Mua23</b:Tag>
    <b:SourceType>JournalArticle</b:SourceType>
    <b:Guid>{00B32CF5-9EE2-42E6-9C5F-B0DCAC7E85DE}</b:Guid>
    <b:Author>
      <b:Author>
        <b:NameList>
          <b:Person>
            <b:Last>Muammar</b:Last>
            <b:First>Bandar</b:First>
            <b:Middle>Abdul-Rahman bin</b:Middle>
          </b:Person>
        </b:NameList>
      </b:Author>
    </b:Author>
    <b:Title>What Role Did MIT Play in the Third Saudi Expansion of the Grand Mosque?</b:Title>
    <b:Year>2023</b:Year>
    <b:URL>https://english.aawsat.com/features/4474536-what-role-did-mit-play-third-saudi-expansion-grand-mosque</b:URL>
    <b:RefOrder>9</b:RefOrder>
  </b:Source>
  <b:Source>
    <b:Tag>Ham19</b:Tag>
    <b:SourceType>JournalArticle</b:SourceType>
    <b:Guid>{D2E33877-4908-4DDD-8E4B-CE9F8F408526}</b:Guid>
    <b:Author>
      <b:Author>
        <b:NameList>
          <b:Person>
            <b:Last>Hamed</b:Last>
            <b:First>Ahmed</b:First>
          </b:Person>
        </b:NameList>
      </b:Author>
    </b:Author>
    <b:Title>THE USE OF THE RISK MANAGEMENT STANDARD ISO 31000 IN Egyptian Companies Ahmed hamed abd-elmeguid el-emam</b:Title>
    <b:Year>2019</b:Year>
    <b:URL>https://www.researchgate.net/publication/340117005_THE_USE_OF_THE_RISK_MANAGEMENT_STANDARD_ISO_31000_IN_Egyptian_Companies_Ahmed_hamed_abd-elmeguid_el-emam</b:URL>
    <b:RefOrder>10</b:RefOrder>
  </b:Source>
  <b:Source>
    <b:Tag>Wut171</b:Tag>
    <b:SourceType>JournalArticle</b:SourceType>
    <b:Guid>{5F93FAAC-8A05-45FA-B29B-AC2897BDB26A}</b:Guid>
    <b:Author>
      <b:Author>
        <b:NameList>
          <b:Person>
            <b:Last>Wuttaphan</b:Last>
            <b:First>Naphat</b:First>
          </b:Person>
        </b:NameList>
      </b:Author>
    </b:Author>
    <b:Title>HUMAN CAPITAL THEORY: THE THEORY OF HUMAN RESOURCE DEVELOPMENT, IMPLICATIONS, AND FUTURE</b:Title>
    <b:Year>2017</b:Year>
    <b:URL>https://www.researchgate.net/publication/344166132_HUMAN_CAPITAL_THEORY_THE_THEORY_OF_HUMAN_RESOURCE_DEVELOPMENT_IMPLICATIONS_AND_FUTURE</b:URL>
    <b:RefOrder>11</b:RefOrder>
  </b:Source>
  <b:Source>
    <b:Tag>Raf221</b:Tag>
    <b:SourceType>JournalArticle</b:SourceType>
    <b:Guid>{596BB082-6969-4A5E-A32B-74323072D117}</b:Guid>
    <b:Author>
      <b:Author>
        <b:NameList>
          <b:Person>
            <b:Last>Rafindadi</b:Last>
            <b:First>Aminu</b:First>
            <b:Middle>Darda'u</b:Middle>
          </b:Person>
        </b:NameList>
      </b:Author>
    </b:Author>
    <b:Title>Analysis of the causes and preventive measures of fatal fall-related accidents in the construction industry</b:Title>
    <b:Year>2022</b:Year>
    <b:URL>https://www.sciencedirect.com/science/article/pii/S2090447922000235</b:URL>
    <b:RefOrder>12</b:RefOrder>
  </b:Source>
  <b:Source>
    <b:Tag>Ret21</b:Tag>
    <b:SourceType>JournalArticle</b:SourceType>
    <b:Guid>{CAA6E9D7-D038-4AB6-96EE-49E5953081AA}</b:Guid>
    <b:Author>
      <b:Author>
        <b:NameList>
          <b:Person>
            <b:Last>Retno Wulan Damayanti</b:Last>
            <b:First>Budi</b:First>
            <b:Middle>Hartono</b:Middle>
          </b:Person>
        </b:NameList>
      </b:Author>
    </b:Author>
    <b:Title>Clarifying megaproject complexity in developing countries: A literature review and conceptual study</b:Title>
    <b:Year>2021</b:Year>
    <b:URL>https://journals.sagepub.com/doi/full/10.1177/18479790211027414</b:URL>
    <b:RefOrder>13</b:RefOrder>
  </b:Source>
  <b:Source>
    <b:Tag>Pan233</b:Tag>
    <b:SourceType>JournalArticle</b:SourceType>
    <b:Guid>{163ED8E1-BAA7-46A2-9E8B-E235F57616C4}</b:Guid>
    <b:Author>
      <b:Author>
        <b:NameList>
          <b:Person>
            <b:Last>Pandey</b:Last>
            <b:First>Sandeep</b:First>
            <b:Middle>K.</b:Middle>
          </b:Person>
        </b:NameList>
      </b:Author>
    </b:Author>
    <b:Title>Organizational Culture and Employee Productivity</b:Title>
    <b:Year>2023</b:Year>
    <b:URL>https://www.researchgate.net/publication/371634553_Organizational_Culture_and_Employee_Productivity</b:URL>
    <b:RefOrder>14</b:RefOrder>
  </b:Source>
  <b:Source>
    <b:Tag>Bęś24</b:Tag>
    <b:SourceType>JournalArticle</b:SourceType>
    <b:Guid>{81C1C102-F879-40E3-972E-EC3334B6AB9C}</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15</b:RefOrder>
  </b:Source>
  <b:Source>
    <b:Tag>Adh15</b:Tag>
    <b:SourceType>JournalArticle</b:SourceType>
    <b:Guid>{036D0D5B-7436-404B-AE28-22210C34FC13}</b:Guid>
    <b:Author>
      <b:Author>
        <b:NameList>
          <b:Person>
            <b:Last>Adhikari</b:Last>
            <b:First>Pralhad</b:First>
          </b:Person>
        </b:NameList>
      </b:Author>
    </b:Author>
    <b:Title>Errors and accidents in the workplaces</b:Title>
    <b:Year>2015</b:Year>
    <b:URL>https://www.researchgate.net/publication/282770994_Errors_and_accidents_in_the_workplaces</b:URL>
    <b:RefOrder>16</b:RefOrder>
  </b:Source>
  <b:Source>
    <b:Tag>Gha221</b:Tag>
    <b:SourceType>JournalArticle</b:SourceType>
    <b:Guid>{25A4B013-B152-4BA0-9F8C-7425728160D2}</b:Guid>
    <b:Author>
      <b:Author>
        <b:NameList>
          <b:Person>
            <b:Last>Ghany</b:Last>
            <b:First>Mona</b:First>
            <b:Middle>Abde</b:Middle>
          </b:Person>
        </b:NameList>
      </b:Author>
    </b:Author>
    <b:Title>Explaining the effect of Organizational Justice on Job Satisfaction and Work Performance</b:Title>
    <b:Year>2022</b:Year>
    <b:URL>https://www.researchgate.net/publication/366473948_Explaining_the_effect_of_Organizational_Justice_on_Job_Satisfaction_and_Work_Performance</b:URL>
    <b:RefOrder>17</b:RefOrder>
  </b:Source>
  <b:Source>
    <b:Tag>Jom24</b:Tag>
    <b:SourceType>JournalArticle</b:SourceType>
    <b:Guid>{A77628E3-97E1-483F-A6A8-0C5F26B9E911}</b:Guid>
    <b:Author>
      <b:Author>
        <b:NameList>
          <b:Person>
            <b:Last>Jomaih</b:Last>
            <b:First>Mohammad</b:First>
            <b:Middle>Al</b:Middle>
          </b:Person>
        </b:NameList>
      </b:Author>
    </b:Author>
    <b:Title>The Impact of Awareness and Training on Enterprise Risk Management: A Case Study on Enhancing the Role of Training and Raising Awareness in Improving the Efficiency of Risk Management in Industrial Companies and Government Institutions in Jubail Industria</b:Title>
    <b:Year>2024</b:Year>
    <b:URL>https://www.researchgate.net/publication/383202825_The_Impact_of_Awareness_and_Training_on_Enterprise_Risk_Management_A_Case_Study_on_Enhancing_the_Role_of_Training_and_Raising_Awareness_in_Improving_the_Efficiency_of_Risk_Management_in_Industrial_Com</b:URL>
    <b:RefOrder>18</b:RefOrder>
  </b:Source>
  <b:Source>
    <b:Tag>YuH24</b:Tag>
    <b:SourceType>JournalArticle</b:SourceType>
    <b:Guid>{78AF4E05-6615-4FD9-A218-9184D0682D8E}</b:Guid>
    <b:Author>
      <b:Author>
        <b:NameList>
          <b:Person>
            <b:Last>Yu</b:Last>
            <b:First>Haian</b:First>
          </b:Person>
        </b:NameList>
      </b:Author>
    </b:Author>
    <b:Title>Analysis of the Current Situation of the Construction Industry in Saudi Arabia and the Factors Affecting It: An Empirical Study</b:Title>
    <b:Year>2024</b:Year>
    <b:URL>https://www.mdpi.com/2071-1050/16/16/6756</b:URL>
    <b:RefOrder>19</b:RefOrder>
  </b:Source>
  <b:Source>
    <b:Tag>Jaz21</b:Tag>
    <b:SourceType>JournalArticle</b:SourceType>
    <b:Guid>{3363201D-6AD2-4F07-BFC7-2E3030A32CCA}</b:Guid>
    <b:Author>
      <b:Author>
        <b:NameList>
          <b:Person>
            <b:Last>Jaziri</b:Last>
            <b:First>R</b:First>
          </b:Person>
        </b:NameList>
      </b:Author>
    </b:Author>
    <b:Title>The impact of crisis and disasters risk management in COVID-19 times: Insights and lessons learned from Saudi Arabia</b:Title>
    <b:Year>2021</b:Year>
    <b:URL>https://pmc.ncbi.nlm.nih.gov/articles/PMC9765402/</b:URL>
    <b:RefOrder>20</b:RefOrder>
  </b:Source>
  <b:Source>
    <b:Tag>Gaz241</b:Tag>
    <b:SourceType>JournalArticle</b:SourceType>
    <b:Guid>{6429A95B-7B17-4DCF-AA85-C9BAC1D02032}</b:Guid>
    <b:Author>
      <b:Author>
        <b:NameList>
          <b:Person>
            <b:Last>Gazzawe</b:Last>
            <b:First>Foziah</b:First>
          </b:Person>
        </b:NameList>
      </b:Author>
    </b:Author>
    <b:Title>Reducing traffic congestion in makkah during Hajj through the use of AI technology</b:Title>
    <b:Year>2024</b:Year>
    <b:URL>https://www.sciencedirect.com/science/article/pii/S2405844023105123</b:URL>
    <b:RefOrder>21</b:RefOrder>
  </b:Source>
  <b:Source>
    <b:Tag>Aru233</b:Tag>
    <b:SourceType>JournalArticle</b:SourceType>
    <b:Guid>{48A87D40-E233-4493-B0E5-D5D0A534365F}</b:Guid>
    <b:Author>
      <b:Author>
        <b:NameList>
          <b:Person>
            <b:Last>Arulsamy</b:Last>
            <b:First>A.</b:First>
            <b:Middle>S.</b:Middle>
          </b:Person>
        </b:NameList>
      </b:Author>
    </b:Author>
    <b:Title>Employee Training and Development Enhancing Employee Performance – A Study</b:Title>
    <b:Year>2023</b:Year>
    <b:URL>https://www.researchgate.net/publication/373775939_Employee_Training_and_Development_Enhancing_Employee_Performance_-_A_Study</b:URL>
    <b:RefOrder>22</b:RefOrder>
  </b:Source>
  <b:Source>
    <b:Tag>Ade244</b:Tag>
    <b:SourceType>JournalArticle</b:SourceType>
    <b:Guid>{CAA31298-036E-498D-9D61-3B6C8BE5B5EE}</b:Guid>
    <b:Author>
      <b:Author>
        <b:NameList>
          <b:Person>
            <b:Last>Adeniran</b:Last>
            <b:First>Abhulimen</b:First>
            <b:Middle>Adedeji</b:Middle>
          </b:Person>
        </b:NameList>
      </b:Author>
    </b:Author>
    <b:Title>` Strategic risk management in financial institutions: Ensuring robust regulatory compliance</b:Title>
    <b:Year>2024</b:Year>
    <b:URL>https://www.researchgate.net/publication/383860845_Strategic_risk_management_in_financial_institutions_Ensuring_robust_regulatory_compliance</b:URL>
    <b:RefOrder>23</b:RefOrder>
  </b:Source>
  <b:Source>
    <b:Tag>Lju16</b:Tag>
    <b:SourceType>JournalArticle</b:SourceType>
    <b:Guid>{3EACEEFB-22E1-4C7F-ADC0-388816885E5B}</b:Guid>
    <b:Author>
      <b:Author>
        <b:NameList>
          <b:Person>
            <b:Last>Ljubic</b:Last>
            <b:First>Maja</b:First>
          </b:Person>
        </b:NameList>
      </b:Author>
    </b:Author>
    <b:Title>Training of workers as an important safety measure for risk management</b:Title>
    <b:Year>2016</b:Year>
    <b:URL>https://www.researchgate.net/publication/306112886_Training_of_workers_as_an_important_safety_measure_for_risk_management</b:URL>
    <b:RefOrder>24</b:RefOrder>
  </b:Source>
  <b:Source>
    <b:Tag>Geo202</b:Tag>
    <b:SourceType>JournalArticle</b:SourceType>
    <b:Guid>{69B2D530-310C-4EBE-AD14-F718C162CA7B}</b:Guid>
    <b:Author>
      <b:Author>
        <b:NameList>
          <b:Person>
            <b:Last>George</b:Last>
            <b:First>Crispin</b:First>
          </b:Person>
        </b:NameList>
      </b:Author>
    </b:Author>
    <b:Title>The Essence of Risk Identification in Project Risk Management: An Overview</b:Title>
    <b:Year>2020</b:Year>
    <b:URL>https://www.researchgate.net/publication/339593332_The_Essence_of_Risk_Identification_in_Project_Risk_Management_An_Overview</b:URL>
    <b:RefOrder>25</b:RefOrder>
  </b:Source>
</b:Sources>
</file>

<file path=customXml/itemProps1.xml><?xml version="1.0" encoding="utf-8"?>
<ds:datastoreItem xmlns:ds="http://schemas.openxmlformats.org/officeDocument/2006/customXml" ds:itemID="{A0317CDA-1EEE-44C4-8DE7-93E2062AD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4871</Words>
  <Characters>27769</Characters>
  <Application>Microsoft Office Word</Application>
  <DocSecurity>0</DocSecurity>
  <Lines>231</Lines>
  <Paragraphs>65</Paragraphs>
  <ScaleCrop>false</ScaleCrop>
  <Company/>
  <LinksUpToDate>false</LinksUpToDate>
  <CharactersWithSpaces>32575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Abdullah H. Alshaik</cp:lastModifiedBy>
  <cp:revision>3</cp:revision>
  <dcterms:created xsi:type="dcterms:W3CDTF">2025-07-18T18:18:00Z</dcterms:created>
  <dcterms:modified xsi:type="dcterms:W3CDTF">2025-07-18T18:19:00Z</dcterms:modified>
</cp:coreProperties>
</file>