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FE70A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17044">
        <w:rPr>
          <w:rFonts w:cs="Arial" w:hint="cs"/>
          <w:rtl/>
        </w:rPr>
        <w:t>هاشمية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3358682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4D1C066" w14:textId="1D1BEBE6" w:rsidR="00071E4D" w:rsidRDefault="00071E4D" w:rsidP="00071E4D">
            <w:r>
              <w:rPr>
                <w:rFonts w:hint="cs"/>
                <w:rtl/>
              </w:rPr>
              <w:t>الغلاف الموضح</w:t>
            </w:r>
          </w:p>
          <w:p w14:paraId="6DCEEADF" w14:textId="77777777" w:rsidR="00071E4D" w:rsidRDefault="00071E4D" w:rsidP="00071E4D"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44081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A4DB0BE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36CE6719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ينبغي أن يعكس العنوان المتغيرات محل الدراسة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426884F" w:rsidR="00EA22ED" w:rsidRDefault="001170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03356EE6" w:rsidR="00EA22ED" w:rsidRDefault="00F675B3" w:rsidP="00CC5AD4">
            <w:pPr>
              <w:jc w:val="center"/>
            </w:pPr>
            <w:r>
              <w:rPr>
                <w:rFonts w:cs="Arial"/>
                <w:rtl/>
              </w:rPr>
              <w:br/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60A97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45224E82" w:rsidR="00EA22ED" w:rsidRDefault="001170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64E4E336" w:rsidR="00EA22ED" w:rsidRDefault="00F675B3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4A6B8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E5762BB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CC041F5" w14:textId="77777777" w:rsidR="00F675B3" w:rsidRDefault="00F675B3" w:rsidP="00F675B3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  <w:r w:rsidRPr="009D6D3F">
              <w:t>.</w:t>
            </w:r>
          </w:p>
          <w:p w14:paraId="31824D8B" w14:textId="33BBEBD3" w:rsidR="00EA22ED" w:rsidRDefault="00F675B3" w:rsidP="00F675B3">
            <w:pPr>
              <w:jc w:val="center"/>
            </w:pPr>
            <w:r>
              <w:rPr>
                <w:rFonts w:cs="Arial"/>
                <w:rtl/>
              </w:rPr>
              <w:br/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0B3D9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973683D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2B79208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2AF683" w14:textId="77777777" w:rsidR="00F675B3" w:rsidRDefault="00F675B3" w:rsidP="00F675B3">
            <w:pPr>
              <w:jc w:val="right"/>
            </w:pPr>
          </w:p>
          <w:p w14:paraId="5B3FBFA7" w14:textId="77777777" w:rsidR="00F675B3" w:rsidRDefault="00F675B3" w:rsidP="00F675B3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37A84F1F" w14:textId="77777777" w:rsidR="00F675B3" w:rsidRDefault="00F675B3" w:rsidP="00F675B3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46516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B72D0DD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C305592" w:rsidR="00EA22ED" w:rsidRDefault="00F675B3" w:rsidP="00CC5AD4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76E3BB" w:rsidR="00EA22ED" w:rsidRDefault="001170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02ABB79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0B2A91" w:rsidR="00EA22ED" w:rsidRDefault="001170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48C0048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D6CC7E7" w:rsidR="00EA22ED" w:rsidRDefault="0011704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1177CD9" w:rsidR="00EA22ED" w:rsidRDefault="00A3766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190EECE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00C2CCE" w:rsidR="00EA22ED" w:rsidRDefault="00A3766C" w:rsidP="00CC5AD4">
            <w:pPr>
              <w:jc w:val="center"/>
            </w:pPr>
            <w:r>
              <w:rPr>
                <w:rFonts w:hint="cs"/>
                <w:rtl/>
              </w:rPr>
              <w:t>ذكر مجتمع و عينة الدراسة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The References and </w:t>
            </w:r>
            <w:r>
              <w:lastRenderedPageBreak/>
              <w:t>Preliminary Resources</w:t>
            </w:r>
          </w:p>
        </w:tc>
        <w:tc>
          <w:tcPr>
            <w:tcW w:w="1060" w:type="dxa"/>
            <w:vAlign w:val="center"/>
          </w:tcPr>
          <w:p w14:paraId="14ACF76A" w14:textId="0B482664" w:rsidR="00EA22ED" w:rsidRDefault="00A3766C" w:rsidP="00CC5AD4">
            <w:pPr>
              <w:jc w:val="center"/>
            </w:pPr>
            <w:r>
              <w:rPr>
                <w:rFonts w:hint="cs"/>
                <w:rtl/>
              </w:rPr>
              <w:lastRenderedPageBreak/>
              <w:t>*</w:t>
            </w: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9F59388" w:rsidR="00EA22ED" w:rsidRDefault="00EA22ED" w:rsidP="00A3766C"/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6488FF3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8A39A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17044"/>
    <w:rsid w:val="0017416F"/>
    <w:rsid w:val="00177708"/>
    <w:rsid w:val="00207574"/>
    <w:rsid w:val="00244075"/>
    <w:rsid w:val="0029700D"/>
    <w:rsid w:val="008A39A7"/>
    <w:rsid w:val="00955E9D"/>
    <w:rsid w:val="009847B5"/>
    <w:rsid w:val="00A3766C"/>
    <w:rsid w:val="00B752C5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2024-03-10T15:16:00Z</dcterms:created>
  <dcterms:modified xsi:type="dcterms:W3CDTF">2024-03-10T15:16:00Z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