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C32" w:rsidRDefault="00237017">
      <w:r>
        <w:t>Midocean University</w:t>
      </w:r>
    </w:p>
    <w:p w:rsidR="008F1C32" w:rsidRDefault="00237017">
      <w:r>
        <w:t>College of Management</w:t>
      </w:r>
    </w:p>
    <w:p w:rsidR="008F1C32" w:rsidRDefault="00237017">
      <w:r>
        <w:t xml:space="preserve">Leader Name: </w:t>
      </w:r>
      <w:proofErr w:type="spellStart"/>
      <w:r>
        <w:t>Abdulaziz</w:t>
      </w:r>
      <w:proofErr w:type="spellEnd"/>
      <w:r>
        <w:t xml:space="preserve"> </w:t>
      </w:r>
      <w:proofErr w:type="spellStart"/>
      <w:r w:rsidR="00D24395" w:rsidRPr="00D24395">
        <w:t>Hamood</w:t>
      </w:r>
      <w:proofErr w:type="spellEnd"/>
      <w:r w:rsidR="00D24395" w:rsidRPr="00D24395">
        <w:t xml:space="preserve"> Al-Abdali</w:t>
      </w:r>
    </w:p>
    <w:p w:rsidR="008F1C32" w:rsidRDefault="00237017">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F1C32">
        <w:trPr>
          <w:trHeight w:val="453"/>
        </w:trPr>
        <w:tc>
          <w:tcPr>
            <w:tcW w:w="3897" w:type="dxa"/>
            <w:shd w:val="clear" w:color="auto" w:fill="EEECE1"/>
            <w:vAlign w:val="center"/>
          </w:tcPr>
          <w:p w:rsidR="008F1C32" w:rsidRDefault="008F1C32"/>
        </w:tc>
        <w:tc>
          <w:tcPr>
            <w:tcW w:w="1060" w:type="dxa"/>
            <w:shd w:val="clear" w:color="auto" w:fill="EEECE1"/>
            <w:vAlign w:val="center"/>
          </w:tcPr>
          <w:p w:rsidR="008F1C32" w:rsidRDefault="00237017">
            <w:pPr>
              <w:jc w:val="center"/>
            </w:pPr>
            <w:r>
              <w:t>Accepted</w:t>
            </w:r>
          </w:p>
        </w:tc>
        <w:tc>
          <w:tcPr>
            <w:tcW w:w="944" w:type="dxa"/>
            <w:shd w:val="clear" w:color="auto" w:fill="EEECE1"/>
            <w:vAlign w:val="center"/>
          </w:tcPr>
          <w:p w:rsidR="008F1C32" w:rsidRDefault="00237017">
            <w:pPr>
              <w:jc w:val="center"/>
            </w:pPr>
            <w:r>
              <w:t>Refused</w:t>
            </w:r>
          </w:p>
        </w:tc>
        <w:tc>
          <w:tcPr>
            <w:tcW w:w="1177" w:type="dxa"/>
            <w:shd w:val="clear" w:color="auto" w:fill="EEECE1"/>
            <w:vAlign w:val="center"/>
          </w:tcPr>
          <w:p w:rsidR="008F1C32" w:rsidRDefault="00237017">
            <w:pPr>
              <w:jc w:val="center"/>
            </w:pPr>
            <w:r>
              <w:t>Developed</w:t>
            </w:r>
          </w:p>
        </w:tc>
        <w:tc>
          <w:tcPr>
            <w:tcW w:w="3978" w:type="dxa"/>
            <w:shd w:val="clear" w:color="auto" w:fill="EEECE1"/>
            <w:vAlign w:val="center"/>
          </w:tcPr>
          <w:p w:rsidR="008F1C32" w:rsidRDefault="00237017">
            <w:pPr>
              <w:jc w:val="center"/>
            </w:pPr>
            <w:r>
              <w:t>Comment</w:t>
            </w:r>
          </w:p>
        </w:tc>
      </w:tr>
      <w:tr w:rsidR="008F1C32">
        <w:trPr>
          <w:trHeight w:val="473"/>
        </w:trPr>
        <w:tc>
          <w:tcPr>
            <w:tcW w:w="3897" w:type="dxa"/>
            <w:shd w:val="clear" w:color="auto" w:fill="EEECE1"/>
            <w:vAlign w:val="center"/>
          </w:tcPr>
          <w:p w:rsidR="008F1C32" w:rsidRDefault="0023701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8F1C32" w:rsidRDefault="00237017">
            <w:pPr>
              <w:jc w:val="center"/>
            </w:pPr>
            <w:r>
              <w:t>√</w:t>
            </w:r>
          </w:p>
        </w:tc>
        <w:tc>
          <w:tcPr>
            <w:tcW w:w="944" w:type="dxa"/>
            <w:vAlign w:val="center"/>
          </w:tcPr>
          <w:p w:rsidR="008F1C32" w:rsidRDefault="008F1C32">
            <w:pPr>
              <w:jc w:val="center"/>
            </w:pPr>
          </w:p>
        </w:tc>
        <w:tc>
          <w:tcPr>
            <w:tcW w:w="1177" w:type="dxa"/>
            <w:vAlign w:val="center"/>
          </w:tcPr>
          <w:p w:rsidR="008F1C32" w:rsidRDefault="008F1C32">
            <w:pPr>
              <w:jc w:val="center"/>
            </w:pPr>
          </w:p>
        </w:tc>
        <w:tc>
          <w:tcPr>
            <w:tcW w:w="3978" w:type="dxa"/>
            <w:vAlign w:val="center"/>
          </w:tcPr>
          <w:p w:rsidR="008F1C32" w:rsidRDefault="00237017">
            <w:pPr>
              <w:jc w:val="center"/>
            </w:pPr>
            <w:r>
              <w:t>.</w:t>
            </w:r>
          </w:p>
          <w:p w:rsidR="008F1C32" w:rsidRDefault="008F1C32">
            <w:pPr>
              <w:jc w:val="center"/>
            </w:pPr>
          </w:p>
        </w:tc>
      </w:tr>
      <w:tr w:rsidR="00EB58DF">
        <w:trPr>
          <w:trHeight w:val="453"/>
        </w:trPr>
        <w:tc>
          <w:tcPr>
            <w:tcW w:w="3897" w:type="dxa"/>
            <w:shd w:val="clear" w:color="auto" w:fill="EEECE1"/>
            <w:vAlign w:val="center"/>
          </w:tcPr>
          <w:p w:rsidR="00EB58DF" w:rsidRDefault="00EB58DF" w:rsidP="00EB58D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B58DF" w:rsidRDefault="00EB58DF" w:rsidP="00EB58DF">
            <w:pPr>
              <w:jc w:val="center"/>
            </w:pPr>
          </w:p>
        </w:tc>
        <w:tc>
          <w:tcPr>
            <w:tcW w:w="944" w:type="dxa"/>
            <w:vAlign w:val="center"/>
          </w:tcPr>
          <w:p w:rsidR="00EB58DF" w:rsidRDefault="00EB58DF" w:rsidP="00EB58DF">
            <w:pPr>
              <w:jc w:val="center"/>
            </w:pPr>
          </w:p>
        </w:tc>
        <w:tc>
          <w:tcPr>
            <w:tcW w:w="1177" w:type="dxa"/>
            <w:vAlign w:val="center"/>
          </w:tcPr>
          <w:p w:rsidR="00EB58DF" w:rsidRDefault="00EB58DF" w:rsidP="00EB58DF">
            <w:pPr>
              <w:jc w:val="center"/>
            </w:pPr>
            <w:r w:rsidRPr="001B1940">
              <w:t>√</w:t>
            </w:r>
          </w:p>
        </w:tc>
        <w:tc>
          <w:tcPr>
            <w:tcW w:w="3978" w:type="dxa"/>
            <w:vAlign w:val="center"/>
          </w:tcPr>
          <w:p w:rsidR="00EB58DF" w:rsidRPr="001B1940" w:rsidRDefault="00EB58DF" w:rsidP="00EB58DF">
            <w:pPr>
              <w:jc w:val="center"/>
            </w:pPr>
            <w:r w:rsidRPr="001B1940">
              <w:t xml:space="preserve">: </w:t>
            </w:r>
            <w:r w:rsidRPr="001B1940">
              <w:rPr>
                <w:rtl/>
              </w:rPr>
              <w:t>يجب أن يعكس عنوان البحث العلاقة بين المتغير التابع والمتغير المستقل ونطاق تطبيق الدراسة</w:t>
            </w:r>
          </w:p>
          <w:p w:rsidR="00EB58DF" w:rsidRPr="001B1940" w:rsidRDefault="00EB58DF" w:rsidP="00EB58DF">
            <w:pPr>
              <w:jc w:val="center"/>
              <w:rPr>
                <w:color w:val="FF0000"/>
              </w:rPr>
            </w:pPr>
            <w:r w:rsidRPr="001B1940">
              <w:rPr>
                <w:rFonts w:hint="cs"/>
                <w:color w:val="FF0000"/>
                <w:rtl/>
              </w:rPr>
              <w:t>العنوان جيد ويمكن الإشارة الى الدولة التى يطبق فيها</w:t>
            </w:r>
          </w:p>
          <w:p w:rsidR="00EB58DF" w:rsidRDefault="00EB58DF" w:rsidP="00EB58DF">
            <w:pPr>
              <w:jc w:val="center"/>
            </w:pPr>
          </w:p>
        </w:tc>
      </w:tr>
      <w:tr w:rsidR="00A53828">
        <w:trPr>
          <w:trHeight w:val="45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p>
        </w:tc>
        <w:tc>
          <w:tcPr>
            <w:tcW w:w="1177" w:type="dxa"/>
            <w:vAlign w:val="center"/>
          </w:tcPr>
          <w:p w:rsidR="00A53828" w:rsidRDefault="00A53828" w:rsidP="00A53828">
            <w:pPr>
              <w:jc w:val="center"/>
            </w:pPr>
            <w:r>
              <w:t>√</w:t>
            </w:r>
          </w:p>
        </w:tc>
        <w:tc>
          <w:tcPr>
            <w:tcW w:w="3978" w:type="dxa"/>
            <w:vAlign w:val="center"/>
          </w:tcPr>
          <w:p w:rsidR="00A53828" w:rsidRDefault="00A53828" w:rsidP="00A53828">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A53828" w:rsidRPr="00AD4717" w:rsidRDefault="00A53828" w:rsidP="00A53828">
            <w:pPr>
              <w:jc w:val="center"/>
              <w:rPr>
                <w:color w:val="FF0000"/>
                <w:rtl/>
              </w:rPr>
            </w:pPr>
            <w:r w:rsidRPr="00AD4717">
              <w:rPr>
                <w:color w:val="FF0000"/>
                <w:rtl/>
              </w:rPr>
              <w:t>يمكن تعزيز الطرح العلمي من خلال إضافة تصنيفات علمية لدوران الموظفين</w:t>
            </w:r>
          </w:p>
          <w:p w:rsidR="00A53828" w:rsidRDefault="00A53828" w:rsidP="00A53828">
            <w:pPr>
              <w:jc w:val="center"/>
            </w:pPr>
            <w:r w:rsidRPr="00AD4717">
              <w:rPr>
                <w:color w:val="FF0000"/>
                <w:rtl/>
              </w:rPr>
              <w:t xml:space="preserve">لا يوجد </w:t>
            </w:r>
            <w:r w:rsidRPr="00AD4717">
              <w:rPr>
                <w:rStyle w:val="Strong"/>
                <w:color w:val="FF0000"/>
                <w:rtl/>
              </w:rPr>
              <w:t>ذكر مباشر</w:t>
            </w:r>
            <w:r w:rsidRPr="00AD4717">
              <w:rPr>
                <w:color w:val="FF0000"/>
                <w:rtl/>
              </w:rPr>
              <w:t xml:space="preserve"> لدراسات سابقة تدعم الطرح</w:t>
            </w:r>
            <w:r>
              <w:t>.</w:t>
            </w:r>
          </w:p>
        </w:tc>
      </w:tr>
      <w:tr w:rsidR="00A53828">
        <w:trPr>
          <w:trHeight w:val="45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r>
              <w:t>√</w:t>
            </w:r>
          </w:p>
        </w:tc>
        <w:tc>
          <w:tcPr>
            <w:tcW w:w="1177" w:type="dxa"/>
            <w:vAlign w:val="center"/>
          </w:tcPr>
          <w:p w:rsidR="00A53828" w:rsidRDefault="00A53828" w:rsidP="00A53828">
            <w:pPr>
              <w:jc w:val="center"/>
            </w:pPr>
          </w:p>
        </w:tc>
        <w:tc>
          <w:tcPr>
            <w:tcW w:w="3978" w:type="dxa"/>
            <w:vAlign w:val="center"/>
          </w:tcPr>
          <w:p w:rsidR="00A53828" w:rsidRDefault="00A53828" w:rsidP="00A53828">
            <w:pPr>
              <w:jc w:val="center"/>
              <w:rPr>
                <w:color w:val="FF0000"/>
                <w:rtl/>
              </w:rP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A53828" w:rsidRPr="00237017" w:rsidRDefault="00A53828" w:rsidP="00A53828">
            <w:pPr>
              <w:jc w:val="center"/>
              <w:rPr>
                <w:color w:val="FF0000"/>
              </w:rPr>
            </w:pPr>
            <w:bookmarkStart w:id="0" w:name="_GoBack"/>
            <w:r w:rsidRPr="00237017">
              <w:rPr>
                <w:rStyle w:val="Strong"/>
                <w:color w:val="FF0000"/>
                <w:rtl/>
              </w:rPr>
              <w:t>لم تتم الإشارة إلى أي دراسات سابقة</w:t>
            </w:r>
            <w:r w:rsidRPr="00237017">
              <w:rPr>
                <w:color w:val="FF0000"/>
                <w:rtl/>
              </w:rPr>
              <w:t xml:space="preserve"> تدعم الطرح أو تبرز فجوة معرفية قائم</w:t>
            </w:r>
          </w:p>
          <w:bookmarkEnd w:id="0"/>
          <w:p w:rsidR="00A53828" w:rsidRDefault="00A53828" w:rsidP="00A53828">
            <w:pPr>
              <w:bidi/>
            </w:pPr>
          </w:p>
        </w:tc>
      </w:tr>
      <w:tr w:rsidR="00A53828">
        <w:trPr>
          <w:trHeight w:val="558"/>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r>
              <w:t>√</w:t>
            </w:r>
          </w:p>
        </w:tc>
        <w:tc>
          <w:tcPr>
            <w:tcW w:w="1177" w:type="dxa"/>
            <w:vAlign w:val="center"/>
          </w:tcPr>
          <w:p w:rsidR="00A53828" w:rsidRDefault="00A53828" w:rsidP="00A53828">
            <w:pPr>
              <w:jc w:val="center"/>
            </w:pPr>
          </w:p>
        </w:tc>
        <w:tc>
          <w:tcPr>
            <w:tcW w:w="3978" w:type="dxa"/>
            <w:vAlign w:val="center"/>
          </w:tcPr>
          <w:p w:rsidR="00A53828" w:rsidRDefault="00A53828" w:rsidP="00A53828">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A53828" w:rsidRDefault="00A53828" w:rsidP="00A53828">
            <w:pPr>
              <w:bidi/>
            </w:pPr>
            <w:r>
              <w:rPr>
                <w:color w:val="FF0000"/>
              </w:rPr>
              <w:t xml:space="preserve"> </w:t>
            </w:r>
          </w:p>
        </w:tc>
      </w:tr>
      <w:tr w:rsidR="00A53828" w:rsidTr="00C714D6">
        <w:trPr>
          <w:trHeight w:val="605"/>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A53828" w:rsidRDefault="00A53828" w:rsidP="00A53828">
            <w:pPr>
              <w:jc w:val="center"/>
            </w:pPr>
          </w:p>
        </w:tc>
        <w:tc>
          <w:tcPr>
            <w:tcW w:w="944" w:type="dxa"/>
          </w:tcPr>
          <w:p w:rsidR="00A53828" w:rsidRDefault="00A53828" w:rsidP="00A53828">
            <w:pPr>
              <w:jc w:val="center"/>
            </w:pPr>
            <w:r>
              <w:t>√</w:t>
            </w:r>
          </w:p>
        </w:tc>
        <w:tc>
          <w:tcPr>
            <w:tcW w:w="1177" w:type="dxa"/>
          </w:tcPr>
          <w:p w:rsidR="00A53828" w:rsidRDefault="00A53828" w:rsidP="00A53828">
            <w:pPr>
              <w:jc w:val="center"/>
            </w:pPr>
          </w:p>
        </w:tc>
        <w:tc>
          <w:tcPr>
            <w:tcW w:w="3978" w:type="dxa"/>
            <w:vAlign w:val="center"/>
          </w:tcPr>
          <w:p w:rsidR="00A53828" w:rsidRDefault="00A53828" w:rsidP="00A53828">
            <w:pPr>
              <w:jc w:val="center"/>
              <w:rPr>
                <w:color w:val="FF0000"/>
              </w:rPr>
            </w:pPr>
            <w:r>
              <w:rPr>
                <w:color w:val="FF0000"/>
                <w:rtl/>
              </w:rPr>
              <w:t>يجب ذكر هدف رئيسي محدد، ثم تنبثق عنه مجموعة من الأهداف الفرعية</w:t>
            </w:r>
          </w:p>
          <w:p w:rsidR="00A53828" w:rsidRDefault="00A53828" w:rsidP="00A53828">
            <w:pPr>
              <w:bidi/>
              <w:rPr>
                <w:color w:val="FF0000"/>
              </w:rPr>
            </w:pPr>
          </w:p>
        </w:tc>
      </w:tr>
      <w:tr w:rsidR="00A53828" w:rsidTr="00C714D6">
        <w:trPr>
          <w:trHeight w:val="45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A53828" w:rsidRDefault="00A53828" w:rsidP="00A53828">
            <w:pPr>
              <w:jc w:val="center"/>
            </w:pPr>
          </w:p>
        </w:tc>
        <w:tc>
          <w:tcPr>
            <w:tcW w:w="944" w:type="dxa"/>
          </w:tcPr>
          <w:p w:rsidR="00A53828" w:rsidRDefault="00A53828" w:rsidP="00A53828">
            <w:pPr>
              <w:jc w:val="center"/>
            </w:pPr>
            <w:r>
              <w:t>√</w:t>
            </w:r>
          </w:p>
        </w:tc>
        <w:tc>
          <w:tcPr>
            <w:tcW w:w="1177" w:type="dxa"/>
          </w:tcPr>
          <w:p w:rsidR="00A53828" w:rsidRDefault="00A53828" w:rsidP="00A53828">
            <w:pPr>
              <w:jc w:val="center"/>
            </w:pPr>
          </w:p>
        </w:tc>
        <w:tc>
          <w:tcPr>
            <w:tcW w:w="3978" w:type="dxa"/>
            <w:vAlign w:val="center"/>
          </w:tcPr>
          <w:p w:rsidR="00A53828" w:rsidRDefault="00A53828" w:rsidP="00A53828">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A53828">
        <w:trPr>
          <w:trHeight w:val="622"/>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r>
              <w:t>√</w:t>
            </w:r>
          </w:p>
        </w:tc>
        <w:tc>
          <w:tcPr>
            <w:tcW w:w="1177" w:type="dxa"/>
            <w:vAlign w:val="center"/>
          </w:tcPr>
          <w:p w:rsidR="00A53828" w:rsidRDefault="00A53828" w:rsidP="00A53828">
            <w:pPr>
              <w:jc w:val="center"/>
            </w:pPr>
          </w:p>
        </w:tc>
        <w:tc>
          <w:tcPr>
            <w:tcW w:w="3978" w:type="dxa"/>
            <w:vAlign w:val="center"/>
          </w:tcPr>
          <w:p w:rsidR="00A53828" w:rsidRDefault="00A53828" w:rsidP="00A53828">
            <w:pPr>
              <w:jc w:val="center"/>
            </w:pPr>
            <w:r>
              <w:rPr>
                <w:rFonts w:hint="cs"/>
                <w:rtl/>
              </w:rPr>
              <w:t>بيان الدراسات السابقة والوقوف على أهم نتائجها والمقارنة بينها والتعليق عليها</w:t>
            </w:r>
          </w:p>
          <w:p w:rsidR="00A53828" w:rsidRDefault="00A53828" w:rsidP="00A53828">
            <w:pPr>
              <w:jc w:val="center"/>
              <w:rPr>
                <w:color w:val="FF0000"/>
                <w:rtl/>
              </w:rPr>
            </w:pPr>
            <w:r>
              <w:rPr>
                <w:rFonts w:hint="cs"/>
                <w:color w:val="FF0000"/>
                <w:rtl/>
              </w:rPr>
              <w:t>يجب إضافة المزيد من الدراسات السابقة</w:t>
            </w:r>
          </w:p>
          <w:p w:rsidR="00A53828" w:rsidRDefault="00A53828" w:rsidP="00A53828">
            <w:pPr>
              <w:jc w:val="center"/>
            </w:pPr>
            <w:r w:rsidRPr="009D4DB7">
              <w:rPr>
                <w:rFonts w:hint="cs"/>
                <w:color w:val="FF0000"/>
                <w:rtl/>
              </w:rPr>
              <w:t>تحديد أوجه التشابه والاختلاف والفجوة البحثة</w:t>
            </w:r>
          </w:p>
        </w:tc>
      </w:tr>
      <w:tr w:rsidR="00A53828">
        <w:trPr>
          <w:trHeight w:val="574"/>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r>
              <w:t>√</w:t>
            </w:r>
          </w:p>
        </w:tc>
        <w:tc>
          <w:tcPr>
            <w:tcW w:w="1177" w:type="dxa"/>
            <w:vAlign w:val="center"/>
          </w:tcPr>
          <w:p w:rsidR="00A53828" w:rsidRDefault="00A53828" w:rsidP="00A53828">
            <w:pPr>
              <w:jc w:val="center"/>
            </w:pPr>
          </w:p>
        </w:tc>
        <w:tc>
          <w:tcPr>
            <w:tcW w:w="3978" w:type="dxa"/>
            <w:vAlign w:val="center"/>
          </w:tcPr>
          <w:p w:rsidR="00A53828" w:rsidRDefault="00A53828" w:rsidP="00A53828">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53828" w:rsidRDefault="00A53828" w:rsidP="00A53828">
            <w:pPr>
              <w:jc w:val="center"/>
              <w:rPr>
                <w:color w:val="FF0000"/>
              </w:rPr>
            </w:pPr>
          </w:p>
          <w:p w:rsidR="00A53828" w:rsidRDefault="00A53828" w:rsidP="00A53828">
            <w:pPr>
              <w:jc w:val="center"/>
              <w:rPr>
                <w:color w:val="FF0000"/>
              </w:rPr>
            </w:pPr>
            <w:r>
              <w:rPr>
                <w:color w:val="FF0000"/>
                <w:rtl/>
              </w:rPr>
              <w:t>تعريف المخاطر</w:t>
            </w:r>
          </w:p>
          <w:p w:rsidR="00A53828" w:rsidRDefault="00A53828" w:rsidP="00A53828">
            <w:pPr>
              <w:jc w:val="center"/>
              <w:rPr>
                <w:color w:val="FF0000"/>
              </w:rPr>
            </w:pPr>
          </w:p>
          <w:p w:rsidR="00A53828" w:rsidRDefault="00A53828" w:rsidP="00A53828">
            <w:pPr>
              <w:jc w:val="center"/>
              <w:rPr>
                <w:color w:val="FF0000"/>
              </w:rPr>
            </w:pPr>
            <w:r>
              <w:rPr>
                <w:color w:val="FF0000"/>
                <w:rtl/>
              </w:rPr>
              <w:t>أنواع المخاطر</w:t>
            </w:r>
          </w:p>
          <w:p w:rsidR="00A53828" w:rsidRDefault="00A53828" w:rsidP="00A53828">
            <w:pPr>
              <w:jc w:val="center"/>
              <w:rPr>
                <w:color w:val="FF0000"/>
              </w:rPr>
            </w:pPr>
          </w:p>
          <w:p w:rsidR="00A53828" w:rsidRDefault="00A53828" w:rsidP="00A53828">
            <w:pPr>
              <w:jc w:val="center"/>
              <w:rPr>
                <w:color w:val="FF0000"/>
              </w:rPr>
            </w:pPr>
            <w:r>
              <w:rPr>
                <w:color w:val="FF0000"/>
                <w:rtl/>
              </w:rPr>
              <w:t>تصنيف المخاطر حسب نوع المشروع أو المؤسسة</w:t>
            </w:r>
          </w:p>
          <w:p w:rsidR="00A53828" w:rsidRDefault="00A53828" w:rsidP="00A53828">
            <w:pPr>
              <w:jc w:val="center"/>
              <w:rPr>
                <w:color w:val="FF0000"/>
              </w:rPr>
            </w:pPr>
          </w:p>
          <w:p w:rsidR="00A53828" w:rsidRDefault="00A53828" w:rsidP="00A53828">
            <w:pPr>
              <w:jc w:val="center"/>
              <w:rPr>
                <w:color w:val="FF0000"/>
              </w:rPr>
            </w:pPr>
            <w:r>
              <w:rPr>
                <w:color w:val="FF0000"/>
                <w:rtl/>
              </w:rPr>
              <w:t>مصادر الخطر</w:t>
            </w:r>
          </w:p>
          <w:p w:rsidR="00A53828" w:rsidRDefault="00A53828" w:rsidP="00A53828">
            <w:pPr>
              <w:jc w:val="center"/>
              <w:rPr>
                <w:color w:val="FF0000"/>
              </w:rPr>
            </w:pPr>
          </w:p>
          <w:p w:rsidR="00A53828" w:rsidRDefault="00A53828" w:rsidP="00A53828">
            <w:pPr>
              <w:jc w:val="center"/>
              <w:rPr>
                <w:color w:val="FF0000"/>
              </w:rPr>
            </w:pPr>
            <w:r>
              <w:rPr>
                <w:color w:val="FF0000"/>
                <w:rtl/>
              </w:rPr>
              <w:t>التعريف بخطوات إدارة المخاطر وشرح ما تتضمنه كل خطوة</w:t>
            </w:r>
          </w:p>
          <w:p w:rsidR="00A53828" w:rsidRDefault="00A53828" w:rsidP="00A53828">
            <w:pPr>
              <w:jc w:val="center"/>
              <w:rPr>
                <w:color w:val="FF0000"/>
              </w:rPr>
            </w:pPr>
          </w:p>
          <w:p w:rsidR="00A53828" w:rsidRDefault="00A53828" w:rsidP="00A53828">
            <w:pPr>
              <w:jc w:val="center"/>
              <w:rPr>
                <w:color w:val="FF0000"/>
              </w:rPr>
            </w:pPr>
            <w:r>
              <w:rPr>
                <w:color w:val="FF0000"/>
                <w:rtl/>
              </w:rPr>
              <w:t>وبذلك نقدم للقارئ كافة المعلومات المتعلقة بالمخاطر حتى نصل إلى الجزء الذي يتم دراسته في بحثنا</w:t>
            </w:r>
          </w:p>
        </w:tc>
      </w:tr>
      <w:tr w:rsidR="00A53828">
        <w:trPr>
          <w:trHeight w:val="53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r>
              <w:t>√</w:t>
            </w:r>
          </w:p>
        </w:tc>
        <w:tc>
          <w:tcPr>
            <w:tcW w:w="1177" w:type="dxa"/>
            <w:vAlign w:val="center"/>
          </w:tcPr>
          <w:p w:rsidR="00A53828" w:rsidRDefault="00A53828" w:rsidP="00A53828">
            <w:pPr>
              <w:jc w:val="center"/>
            </w:pPr>
          </w:p>
        </w:tc>
        <w:tc>
          <w:tcPr>
            <w:tcW w:w="3978" w:type="dxa"/>
            <w:vAlign w:val="center"/>
          </w:tcPr>
          <w:p w:rsidR="00A53828" w:rsidRDefault="00A53828" w:rsidP="00A53828">
            <w:pPr>
              <w:jc w:val="center"/>
              <w:rPr>
                <w:color w:val="FF0000"/>
              </w:rPr>
            </w:pPr>
            <w:r>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A53828" w:rsidRDefault="00A53828" w:rsidP="00A53828">
            <w:pPr>
              <w:jc w:val="center"/>
              <w:rPr>
                <w:color w:val="FF0000"/>
              </w:rPr>
            </w:pPr>
            <w:r>
              <w:rPr>
                <w:color w:val="FF0000"/>
                <w:rtl/>
              </w:rPr>
              <w:t>المنهجية المذكورة تقدم نظرة عامة على مزيج من الأساليب الكمية والنوعية، لكنها تفتقر إلى التفاصيل الضرورية لتوضيح المنهج العلمي بشكل كامل</w:t>
            </w:r>
          </w:p>
          <w:p w:rsidR="00A53828" w:rsidRDefault="00A53828" w:rsidP="00A53828">
            <w:pPr>
              <w:pBdr>
                <w:top w:val="nil"/>
                <w:left w:val="nil"/>
                <w:bottom w:val="nil"/>
                <w:right w:val="nil"/>
                <w:between w:val="nil"/>
              </w:pBdr>
              <w:bidi/>
              <w:rPr>
                <w:color w:val="FF0000"/>
              </w:rPr>
            </w:pPr>
          </w:p>
        </w:tc>
      </w:tr>
      <w:tr w:rsidR="00A53828">
        <w:trPr>
          <w:trHeight w:val="45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p>
        </w:tc>
        <w:tc>
          <w:tcPr>
            <w:tcW w:w="1177" w:type="dxa"/>
            <w:vAlign w:val="center"/>
          </w:tcPr>
          <w:p w:rsidR="00A53828" w:rsidRDefault="00A53828" w:rsidP="00A53828">
            <w:pPr>
              <w:jc w:val="center"/>
            </w:pPr>
            <w:r>
              <w:t>√</w:t>
            </w:r>
          </w:p>
        </w:tc>
        <w:tc>
          <w:tcPr>
            <w:tcW w:w="3978" w:type="dxa"/>
            <w:vAlign w:val="center"/>
          </w:tcPr>
          <w:p w:rsidR="00A53828" w:rsidRDefault="00A53828" w:rsidP="00A53828">
            <w:pPr>
              <w:jc w:val="center"/>
            </w:pPr>
            <w:r>
              <w:t xml:space="preserve">: </w:t>
            </w:r>
            <w:r>
              <w:rPr>
                <w:color w:val="FF0000"/>
                <w:rtl/>
              </w:rPr>
              <w:t>يجب ذكر الأداة التي ستعتمد عليها الباحث، سواء كانت الاستبيان أو المقابلات الشخصية أو غيرها من أدوات البحث العلمي</w:t>
            </w:r>
            <w:r>
              <w:t>.</w:t>
            </w:r>
          </w:p>
          <w:p w:rsidR="00A53828" w:rsidRDefault="00A53828" w:rsidP="00A53828">
            <w:pPr>
              <w:jc w:val="center"/>
            </w:pPr>
            <w:r>
              <w:rPr>
                <w:color w:val="FF0000"/>
                <w:rtl/>
              </w:rPr>
              <w:t>الأداوت المذكورة تشير إلى الأدوات التي ستعتمد عليها الدراسة، ولكن يمكن توسيعها لتكون أكثر تفصيلاً ووضوحًا</w:t>
            </w:r>
          </w:p>
        </w:tc>
      </w:tr>
      <w:tr w:rsidR="00A53828">
        <w:trPr>
          <w:trHeight w:val="45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p>
        </w:tc>
        <w:tc>
          <w:tcPr>
            <w:tcW w:w="1177" w:type="dxa"/>
            <w:vAlign w:val="center"/>
          </w:tcPr>
          <w:p w:rsidR="00A53828" w:rsidRDefault="00A53828" w:rsidP="00A53828">
            <w:pPr>
              <w:jc w:val="center"/>
            </w:pPr>
            <w:r>
              <w:t>√</w:t>
            </w:r>
          </w:p>
        </w:tc>
        <w:tc>
          <w:tcPr>
            <w:tcW w:w="3978" w:type="dxa"/>
            <w:vAlign w:val="center"/>
          </w:tcPr>
          <w:p w:rsidR="00A53828" w:rsidRDefault="00A53828" w:rsidP="00A53828">
            <w:pPr>
              <w:jc w:val="center"/>
              <w:rPr>
                <w:color w:val="FF0000"/>
              </w:rPr>
            </w:pPr>
            <w:r>
              <w:rPr>
                <w:color w:val="FF0000"/>
                <w:rtl/>
              </w:rPr>
              <w:t>يجب تحديد مجتمع الدراسة وعينة الدراسة</w:t>
            </w:r>
          </w:p>
        </w:tc>
      </w:tr>
      <w:tr w:rsidR="00A53828">
        <w:trPr>
          <w:trHeight w:val="884"/>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53828" w:rsidRDefault="00A53828" w:rsidP="00A53828">
            <w:pPr>
              <w:jc w:val="center"/>
            </w:pPr>
          </w:p>
        </w:tc>
        <w:tc>
          <w:tcPr>
            <w:tcW w:w="944" w:type="dxa"/>
            <w:vAlign w:val="center"/>
          </w:tcPr>
          <w:p w:rsidR="00A53828" w:rsidRDefault="00A53828" w:rsidP="00A53828">
            <w:pPr>
              <w:jc w:val="center"/>
            </w:pPr>
          </w:p>
        </w:tc>
        <w:tc>
          <w:tcPr>
            <w:tcW w:w="1177" w:type="dxa"/>
            <w:vAlign w:val="center"/>
          </w:tcPr>
          <w:p w:rsidR="00A53828" w:rsidRDefault="00A53828" w:rsidP="00A53828">
            <w:pPr>
              <w:jc w:val="center"/>
            </w:pPr>
            <w:r>
              <w:t>√</w:t>
            </w:r>
          </w:p>
        </w:tc>
        <w:tc>
          <w:tcPr>
            <w:tcW w:w="3978" w:type="dxa"/>
            <w:vAlign w:val="center"/>
          </w:tcPr>
          <w:p w:rsidR="00A53828" w:rsidRDefault="00A53828" w:rsidP="00A53828">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A53828" w:rsidRDefault="00A53828" w:rsidP="00A53828">
            <w:pPr>
              <w:jc w:val="center"/>
              <w:rPr>
                <w:color w:val="FF0000"/>
              </w:rPr>
            </w:pPr>
            <w:r>
              <w:rPr>
                <w:color w:val="FF0000"/>
              </w:rPr>
              <w:t xml:space="preserve"> </w:t>
            </w:r>
            <w:r>
              <w:rPr>
                <w:rFonts w:hint="cs"/>
                <w:color w:val="FF0000"/>
                <w:rtl/>
              </w:rPr>
              <w:t>وترتيب المراجع هجائياً</w:t>
            </w:r>
          </w:p>
        </w:tc>
      </w:tr>
      <w:tr w:rsidR="00A53828">
        <w:trPr>
          <w:trHeight w:val="1403"/>
        </w:trPr>
        <w:tc>
          <w:tcPr>
            <w:tcW w:w="3897" w:type="dxa"/>
            <w:shd w:val="clear" w:color="auto" w:fill="EEECE1"/>
            <w:vAlign w:val="center"/>
          </w:tcPr>
          <w:p w:rsidR="00A53828" w:rsidRDefault="00A53828" w:rsidP="00A5382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53828" w:rsidRDefault="00A53828" w:rsidP="00A53828">
            <w:pPr>
              <w:jc w:val="center"/>
            </w:pPr>
            <w:r>
              <w:rPr>
                <w:rtl/>
              </w:rPr>
              <w:t>التقييم: اجراء التعديلات المذكورة لتحسين جودته ودقته العلمية</w:t>
            </w:r>
          </w:p>
          <w:p w:rsidR="00A53828" w:rsidRDefault="00A53828" w:rsidP="00A53828">
            <w:pPr>
              <w:bidi/>
              <w:jc w:val="both"/>
            </w:pPr>
            <w:bookmarkStart w:id="1" w:name="_rbvxi7i7qbkg" w:colFirst="0" w:colLast="0"/>
            <w:bookmarkEnd w:id="1"/>
          </w:p>
        </w:tc>
      </w:tr>
    </w:tbl>
    <w:p w:rsidR="008F1C32" w:rsidRDefault="00237017">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F1C3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B488C"/>
    <w:multiLevelType w:val="multilevel"/>
    <w:tmpl w:val="E3C23A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C32"/>
    <w:rsid w:val="00027AB6"/>
    <w:rsid w:val="001B1940"/>
    <w:rsid w:val="00237017"/>
    <w:rsid w:val="005E3C53"/>
    <w:rsid w:val="008F1C32"/>
    <w:rsid w:val="009D4DB7"/>
    <w:rsid w:val="00A53828"/>
    <w:rsid w:val="00AD4717"/>
    <w:rsid w:val="00B86C97"/>
    <w:rsid w:val="00D24395"/>
    <w:rsid w:val="00EB58DF"/>
    <w:rsid w:val="00FF2C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06366"/>
  <w15:docId w15:val="{CA2F898C-5233-44A1-A8D0-9AD23524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D47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682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2025-03-23T22:23:00Z</dcterms:created>
  <dcterms:modified xsi:type="dcterms:W3CDTF">2025-03-23T22:45:00Z</dcterms:modified>
</cp:coreProperties>
</file>