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53B036" w14:textId="77777777" w:rsidR="00D21A80" w:rsidRPr="00E3116E" w:rsidRDefault="00D21A80" w:rsidP="00712787">
      <w:pPr>
        <w:pStyle w:val="23"/>
      </w:pPr>
      <w:bookmarkStart w:id="0" w:name="_GoBack"/>
      <w:bookmarkEnd w:id="0"/>
      <w:r w:rsidRPr="00E3116E">
        <w:rPr>
          <w:rtl/>
        </w:rPr>
        <w:t xml:space="preserve">جامعة ميدأوشن </w:t>
      </w:r>
    </w:p>
    <w:p w14:paraId="1C9BFAEF" w14:textId="77777777" w:rsidR="00D21A80" w:rsidRPr="00E3116E" w:rsidRDefault="00D21A80" w:rsidP="00D21A80">
      <w:pPr>
        <w:rPr>
          <w:rFonts w:ascii="Sakkal Majalla" w:hAnsi="Sakkal Majalla" w:cs="Sakkal Majalla"/>
          <w:b/>
          <w:bCs/>
          <w:sz w:val="28"/>
          <w:szCs w:val="28"/>
          <w:rtl/>
          <w:lang w:bidi="ar-EG"/>
        </w:rPr>
      </w:pPr>
      <w:r w:rsidRPr="00E3116E">
        <w:rPr>
          <w:rFonts w:ascii="Sakkal Majalla" w:hAnsi="Sakkal Majalla" w:cs="Sakkal Majalla"/>
          <w:b/>
          <w:bCs/>
          <w:noProof/>
          <w:sz w:val="28"/>
          <w:szCs w:val="28"/>
        </w:rPr>
        <w:drawing>
          <wp:anchor distT="0" distB="0" distL="114300" distR="114300" simplePos="0" relativeHeight="251657728" behindDoc="0" locked="0" layoutInCell="1" allowOverlap="1" wp14:anchorId="43D3ECF4" wp14:editId="34362EF3">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3116E">
        <w:rPr>
          <w:rFonts w:ascii="Sakkal Majalla" w:hAnsi="Sakkal Majalla" w:cs="Sakkal Majalla"/>
          <w:b/>
          <w:bCs/>
          <w:sz w:val="28"/>
          <w:szCs w:val="28"/>
          <w:lang w:bidi="ar-EG"/>
        </w:rPr>
        <w:t xml:space="preserve">    </w:t>
      </w:r>
      <w:r w:rsidRPr="00E3116E">
        <w:rPr>
          <w:rFonts w:ascii="Sakkal Majalla" w:hAnsi="Sakkal Majalla" w:cs="Sakkal Majalla"/>
          <w:b/>
          <w:bCs/>
          <w:sz w:val="28"/>
          <w:szCs w:val="28"/>
          <w:rtl/>
          <w:lang w:bidi="ar-EG"/>
        </w:rPr>
        <w:t xml:space="preserve">كلية الإدارة </w:t>
      </w:r>
    </w:p>
    <w:p w14:paraId="26F66B35" w14:textId="77777777" w:rsidR="00D21A80" w:rsidRPr="00E3116E" w:rsidRDefault="00D21A80" w:rsidP="00D21A80">
      <w:pPr>
        <w:rPr>
          <w:rFonts w:ascii="Sakkal Majalla" w:hAnsi="Sakkal Majalla" w:cs="Sakkal Majalla"/>
          <w:sz w:val="28"/>
          <w:szCs w:val="28"/>
          <w:rtl/>
          <w:lang w:bidi="ar-EG"/>
        </w:rPr>
      </w:pPr>
      <w:r w:rsidRPr="00E3116E">
        <w:rPr>
          <w:rFonts w:ascii="Sakkal Majalla" w:hAnsi="Sakkal Majalla" w:cs="Sakkal Majalla"/>
          <w:b/>
          <w:bCs/>
          <w:sz w:val="28"/>
          <w:szCs w:val="28"/>
          <w:rtl/>
          <w:lang w:bidi="ar-EG"/>
        </w:rPr>
        <w:t>قسم / تخصص</w:t>
      </w:r>
      <w:r w:rsidRPr="00E3116E">
        <w:rPr>
          <w:rFonts w:ascii="Sakkal Majalla" w:hAnsi="Sakkal Majalla" w:cs="Sakkal Majalla" w:hint="cs"/>
          <w:b/>
          <w:bCs/>
          <w:sz w:val="28"/>
          <w:szCs w:val="28"/>
          <w:rtl/>
          <w:lang w:bidi="ar-EG"/>
        </w:rPr>
        <w:t xml:space="preserve"> إدارة المشاريع </w:t>
      </w:r>
    </w:p>
    <w:p w14:paraId="567B9590" w14:textId="77777777" w:rsidR="00D21A80" w:rsidRPr="00E3116E" w:rsidRDefault="00D21A80" w:rsidP="00D21A80">
      <w:pPr>
        <w:rPr>
          <w:rFonts w:ascii="Sakkal Majalla" w:hAnsi="Sakkal Majalla" w:cs="Sakkal Majalla"/>
          <w:sz w:val="28"/>
          <w:szCs w:val="28"/>
          <w:rtl/>
          <w:lang w:bidi="ar-EG"/>
        </w:rPr>
      </w:pPr>
    </w:p>
    <w:p w14:paraId="5E258FD3" w14:textId="77777777" w:rsidR="00D21A80" w:rsidRPr="00E3116E" w:rsidRDefault="00D21A80" w:rsidP="00D21A80">
      <w:pPr>
        <w:rPr>
          <w:rFonts w:ascii="Sakkal Majalla" w:hAnsi="Sakkal Majalla" w:cs="Sakkal Majalla"/>
          <w:sz w:val="28"/>
          <w:szCs w:val="28"/>
          <w:rtl/>
          <w:lang w:bidi="ar-EG"/>
        </w:rPr>
      </w:pPr>
    </w:p>
    <w:p w14:paraId="6D947682" w14:textId="77777777" w:rsidR="00D21A80" w:rsidRPr="00E3116E" w:rsidRDefault="00D21A80" w:rsidP="00D21A80">
      <w:pPr>
        <w:jc w:val="center"/>
        <w:rPr>
          <w:rFonts w:ascii="Sakkal Majalla" w:hAnsi="Sakkal Majalla" w:cs="Sakkal Majalla"/>
          <w:b/>
          <w:bCs/>
          <w:sz w:val="36"/>
          <w:szCs w:val="36"/>
          <w:rtl/>
          <w:lang w:bidi="ar-EG"/>
        </w:rPr>
      </w:pPr>
      <w:r w:rsidRPr="00E3116E">
        <w:rPr>
          <w:rFonts w:ascii="Sakkal Majalla" w:hAnsi="Sakkal Majalla" w:cs="Sakkal Majalla"/>
          <w:sz w:val="36"/>
          <w:szCs w:val="36"/>
          <w:rtl/>
        </w:rPr>
        <w:t>أثر تطبيق مبادئ الجودة الشاملة على نجاح إدارة المشاريع: دراسة تطبيقية على تجمع الرياض الصحي الأول في المملكة العربية السعودية</w:t>
      </w:r>
    </w:p>
    <w:p w14:paraId="7393512F" w14:textId="77777777" w:rsidR="00D21A80" w:rsidRPr="00E3116E" w:rsidRDefault="00D21A80" w:rsidP="00D21A80">
      <w:pPr>
        <w:jc w:val="center"/>
        <w:rPr>
          <w:rFonts w:ascii="Sakkal Majalla" w:hAnsi="Sakkal Majalla" w:cs="Sakkal Majalla"/>
          <w:sz w:val="28"/>
          <w:szCs w:val="28"/>
          <w:rtl/>
          <w:lang w:bidi="ar-EG"/>
        </w:rPr>
      </w:pPr>
    </w:p>
    <w:p w14:paraId="759E70EE" w14:textId="77777777" w:rsidR="00D21A80" w:rsidRPr="00E3116E" w:rsidRDefault="00D21A80" w:rsidP="00D21A80">
      <w:pPr>
        <w:jc w:val="center"/>
        <w:rPr>
          <w:rFonts w:ascii="Sakkal Majalla" w:hAnsi="Sakkal Majalla" w:cs="Sakkal Majalla"/>
          <w:sz w:val="28"/>
          <w:szCs w:val="28"/>
          <w:rtl/>
          <w:lang w:bidi="ar-EG"/>
        </w:rPr>
      </w:pPr>
    </w:p>
    <w:p w14:paraId="11D4A2E1" w14:textId="77777777" w:rsidR="00D21A80" w:rsidRPr="00E3116E" w:rsidRDefault="00D21A80" w:rsidP="00D21A80">
      <w:pPr>
        <w:jc w:val="center"/>
        <w:rPr>
          <w:rFonts w:ascii="Sakkal Majalla" w:hAnsi="Sakkal Majalla" w:cs="Sakkal Majalla"/>
          <w:b/>
          <w:bCs/>
          <w:sz w:val="28"/>
          <w:szCs w:val="28"/>
          <w:rtl/>
          <w:lang w:bidi="ar-EG"/>
        </w:rPr>
      </w:pPr>
    </w:p>
    <w:p w14:paraId="25795999" w14:textId="71725817" w:rsidR="00D21A80" w:rsidRPr="00E3116E" w:rsidRDefault="00D21A80" w:rsidP="00D21A80">
      <w:pPr>
        <w:jc w:val="center"/>
        <w:rPr>
          <w:rFonts w:ascii="Sakkal Majalla" w:hAnsi="Sakkal Majalla" w:cs="Sakkal Majalla"/>
          <w:b/>
          <w:bCs/>
          <w:sz w:val="28"/>
          <w:szCs w:val="28"/>
          <w:rtl/>
          <w:lang w:bidi="ar-EG"/>
        </w:rPr>
      </w:pPr>
      <w:r w:rsidRPr="00E3116E">
        <w:rPr>
          <w:rFonts w:ascii="Sakkal Majalla" w:hAnsi="Sakkal Majalla" w:cs="Sakkal Majalla"/>
          <w:b/>
          <w:bCs/>
          <w:sz w:val="28"/>
          <w:szCs w:val="28"/>
          <w:rtl/>
          <w:lang w:bidi="ar-EG"/>
        </w:rPr>
        <w:t>إعداد الطالب/</w:t>
      </w:r>
      <w:r w:rsidR="00A02912">
        <w:rPr>
          <w:rFonts w:ascii="Sakkal Majalla" w:hAnsi="Sakkal Majalla" w:cs="Sakkal Majalla" w:hint="cs"/>
          <w:b/>
          <w:bCs/>
          <w:sz w:val="28"/>
          <w:szCs w:val="28"/>
          <w:rtl/>
          <w:lang w:bidi="ar-EG"/>
        </w:rPr>
        <w:t>عبد</w:t>
      </w:r>
      <w:r w:rsidRPr="00E3116E">
        <w:rPr>
          <w:rFonts w:ascii="Sakkal Majalla" w:hAnsi="Sakkal Majalla" w:cs="Sakkal Majalla" w:hint="cs"/>
          <w:b/>
          <w:bCs/>
          <w:sz w:val="28"/>
          <w:szCs w:val="28"/>
          <w:rtl/>
          <w:lang w:bidi="ar-EG"/>
        </w:rPr>
        <w:t xml:space="preserve">الرحمن </w:t>
      </w:r>
      <w:r w:rsidR="00A02912">
        <w:rPr>
          <w:rFonts w:ascii="Sakkal Majalla" w:hAnsi="Sakkal Majalla" w:cs="Sakkal Majalla" w:hint="cs"/>
          <w:b/>
          <w:bCs/>
          <w:sz w:val="28"/>
          <w:szCs w:val="28"/>
          <w:rtl/>
        </w:rPr>
        <w:t xml:space="preserve">نايف </w:t>
      </w:r>
      <w:r w:rsidRPr="00E3116E">
        <w:rPr>
          <w:rFonts w:ascii="Sakkal Majalla" w:hAnsi="Sakkal Majalla" w:cs="Sakkal Majalla" w:hint="cs"/>
          <w:b/>
          <w:bCs/>
          <w:sz w:val="28"/>
          <w:szCs w:val="28"/>
          <w:rtl/>
          <w:lang w:bidi="ar-EG"/>
        </w:rPr>
        <w:t>العنزي</w:t>
      </w:r>
    </w:p>
    <w:p w14:paraId="3B6EFD7A" w14:textId="77777777" w:rsidR="00D21A80" w:rsidRPr="00E3116E" w:rsidRDefault="00D21A80" w:rsidP="00D21A80">
      <w:pPr>
        <w:jc w:val="center"/>
        <w:rPr>
          <w:rFonts w:ascii="Sakkal Majalla" w:hAnsi="Sakkal Majalla" w:cs="Sakkal Majalla"/>
          <w:b/>
          <w:bCs/>
          <w:sz w:val="28"/>
          <w:szCs w:val="28"/>
          <w:rtl/>
          <w:lang w:bidi="ar-EG"/>
        </w:rPr>
      </w:pPr>
    </w:p>
    <w:p w14:paraId="7108C4D3" w14:textId="77777777" w:rsidR="00D21A80" w:rsidRPr="00E3116E" w:rsidRDefault="00D21A80" w:rsidP="00D21A80">
      <w:pPr>
        <w:jc w:val="center"/>
        <w:rPr>
          <w:rFonts w:ascii="Sakkal Majalla" w:hAnsi="Sakkal Majalla" w:cs="Sakkal Majalla"/>
          <w:b/>
          <w:bCs/>
          <w:sz w:val="28"/>
          <w:szCs w:val="28"/>
          <w:rtl/>
          <w:lang w:bidi="ar-EG"/>
        </w:rPr>
      </w:pPr>
    </w:p>
    <w:p w14:paraId="7873C5F7" w14:textId="77777777" w:rsidR="00D21A80" w:rsidRPr="00E3116E" w:rsidRDefault="00D21A80" w:rsidP="00D21A80">
      <w:pPr>
        <w:jc w:val="center"/>
        <w:rPr>
          <w:rFonts w:ascii="Sakkal Majalla" w:hAnsi="Sakkal Majalla" w:cs="Sakkal Majalla"/>
          <w:b/>
          <w:bCs/>
          <w:sz w:val="28"/>
          <w:szCs w:val="28"/>
          <w:rtl/>
          <w:lang w:bidi="ar-EG"/>
        </w:rPr>
      </w:pPr>
      <w:r w:rsidRPr="00E3116E">
        <w:rPr>
          <w:rFonts w:ascii="Sakkal Majalla" w:hAnsi="Sakkal Majalla" w:cs="Sakkal Majalla"/>
          <w:b/>
          <w:bCs/>
          <w:sz w:val="28"/>
          <w:szCs w:val="28"/>
          <w:rtl/>
          <w:lang w:bidi="ar-EG"/>
        </w:rPr>
        <w:t>إشراف/</w:t>
      </w:r>
    </w:p>
    <w:p w14:paraId="0C7E838E" w14:textId="0348C9D8" w:rsidR="00D21A80" w:rsidRPr="00E3116E" w:rsidRDefault="00A02912" w:rsidP="00D21A8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w:t>
      </w:r>
      <w:r w:rsidR="00D21A80" w:rsidRPr="00E3116E">
        <w:rPr>
          <w:rFonts w:ascii="Sakkal Majalla" w:hAnsi="Sakkal Majalla" w:cs="Sakkal Majalla" w:hint="cs"/>
          <w:b/>
          <w:bCs/>
          <w:sz w:val="28"/>
          <w:szCs w:val="28"/>
          <w:rtl/>
          <w:lang w:bidi="ar-EG"/>
        </w:rPr>
        <w:t>الحميد</w:t>
      </w:r>
    </w:p>
    <w:p w14:paraId="6C898492" w14:textId="037FDD7B" w:rsidR="00D21A80" w:rsidRPr="00E3116E" w:rsidRDefault="00D21A80" w:rsidP="00D21A80">
      <w:pPr>
        <w:jc w:val="center"/>
        <w:rPr>
          <w:rFonts w:ascii="Sakkal Majalla" w:hAnsi="Sakkal Majalla" w:cs="Sakkal Majalla"/>
          <w:b/>
          <w:bCs/>
          <w:sz w:val="28"/>
          <w:szCs w:val="28"/>
          <w:rtl/>
          <w:lang w:bidi="ar-EG"/>
        </w:rPr>
      </w:pPr>
      <w:r w:rsidRPr="00E3116E">
        <w:rPr>
          <w:rFonts w:ascii="Sakkal Majalla" w:hAnsi="Sakkal Majalla" w:cs="Sakkal Majalla" w:hint="cs"/>
          <w:b/>
          <w:bCs/>
          <w:sz w:val="28"/>
          <w:szCs w:val="28"/>
          <w:rtl/>
          <w:lang w:bidi="ar-EG"/>
        </w:rPr>
        <w:t xml:space="preserve">د.فايز </w:t>
      </w:r>
      <w:r w:rsidR="000136F5">
        <w:rPr>
          <w:rFonts w:ascii="Sakkal Majalla" w:hAnsi="Sakkal Majalla" w:cs="Sakkal Majalla" w:hint="cs"/>
          <w:b/>
          <w:bCs/>
          <w:sz w:val="28"/>
          <w:szCs w:val="28"/>
          <w:rtl/>
          <w:lang w:bidi="ar-EG"/>
        </w:rPr>
        <w:t xml:space="preserve"> علي </w:t>
      </w:r>
      <w:r w:rsidRPr="00E3116E">
        <w:rPr>
          <w:rFonts w:ascii="Sakkal Majalla" w:hAnsi="Sakkal Majalla" w:cs="Sakkal Majalla" w:hint="cs"/>
          <w:b/>
          <w:bCs/>
          <w:sz w:val="28"/>
          <w:szCs w:val="28"/>
          <w:rtl/>
          <w:lang w:bidi="ar-EG"/>
        </w:rPr>
        <w:t>جراد</w:t>
      </w:r>
    </w:p>
    <w:p w14:paraId="72AFD8C3" w14:textId="77777777" w:rsidR="00D21A80" w:rsidRPr="00E3116E" w:rsidRDefault="00D21A80" w:rsidP="00D21A80">
      <w:pPr>
        <w:jc w:val="center"/>
        <w:rPr>
          <w:rFonts w:ascii="Sakkal Majalla" w:hAnsi="Sakkal Majalla" w:cs="Sakkal Majalla"/>
          <w:b/>
          <w:bCs/>
          <w:sz w:val="28"/>
          <w:szCs w:val="28"/>
          <w:rtl/>
          <w:lang w:bidi="ar-EG"/>
        </w:rPr>
      </w:pPr>
    </w:p>
    <w:p w14:paraId="5F1B9744" w14:textId="77777777" w:rsidR="00D21A80" w:rsidRPr="00E3116E" w:rsidRDefault="00D21A80" w:rsidP="00D21A80">
      <w:pPr>
        <w:jc w:val="center"/>
        <w:rPr>
          <w:rFonts w:ascii="Sakkal Majalla" w:hAnsi="Sakkal Majalla" w:cs="Sakkal Majalla"/>
          <w:b/>
          <w:bCs/>
          <w:sz w:val="28"/>
          <w:szCs w:val="28"/>
          <w:rtl/>
          <w:lang w:bidi="ar-EG"/>
        </w:rPr>
      </w:pPr>
    </w:p>
    <w:p w14:paraId="4086F13B" w14:textId="77777777" w:rsidR="00D21A80" w:rsidRPr="00E3116E" w:rsidRDefault="00D21A80" w:rsidP="00D21A80">
      <w:pPr>
        <w:jc w:val="center"/>
        <w:rPr>
          <w:rFonts w:ascii="Sakkal Majalla" w:hAnsi="Sakkal Majalla" w:cs="Sakkal Majalla"/>
          <w:b/>
          <w:bCs/>
          <w:sz w:val="28"/>
          <w:szCs w:val="28"/>
          <w:rtl/>
          <w:lang w:bidi="ar-EG"/>
        </w:rPr>
      </w:pPr>
      <w:r w:rsidRPr="00E3116E">
        <w:rPr>
          <w:rFonts w:ascii="Sakkal Majalla" w:hAnsi="Sakkal Majalla" w:cs="Sakkal Majalla"/>
          <w:b/>
          <w:bCs/>
          <w:sz w:val="28"/>
          <w:szCs w:val="28"/>
          <w:rtl/>
          <w:lang w:bidi="ar-EG"/>
        </w:rPr>
        <w:t>العام الدراسي:</w:t>
      </w:r>
    </w:p>
    <w:p w14:paraId="13E142FF" w14:textId="77777777" w:rsidR="00D21A80" w:rsidRPr="00E3116E" w:rsidRDefault="00D21A80" w:rsidP="00D21A80">
      <w:pPr>
        <w:jc w:val="center"/>
        <w:rPr>
          <w:rFonts w:ascii="Sakkal Majalla" w:hAnsi="Sakkal Majalla" w:cs="Sakkal Majalla"/>
          <w:b/>
          <w:bCs/>
          <w:sz w:val="28"/>
          <w:szCs w:val="28"/>
          <w:rtl/>
          <w:lang w:bidi="ar-EG"/>
        </w:rPr>
      </w:pPr>
      <w:r w:rsidRPr="00E3116E">
        <w:rPr>
          <w:rFonts w:ascii="Sakkal Majalla" w:hAnsi="Sakkal Majalla" w:cs="Sakkal Majalla" w:hint="cs"/>
          <w:b/>
          <w:bCs/>
          <w:sz w:val="28"/>
          <w:szCs w:val="28"/>
          <w:rtl/>
          <w:lang w:bidi="ar-EG"/>
        </w:rPr>
        <w:t>2025</w:t>
      </w:r>
    </w:p>
    <w:p w14:paraId="72D750C5" w14:textId="2E8A2375" w:rsidR="00A6346E" w:rsidRPr="00E3116E" w:rsidRDefault="00A6346E" w:rsidP="00A6346E">
      <w:pPr>
        <w:pStyle w:val="a7"/>
        <w:shd w:val="clear" w:color="auto" w:fill="FFFFFF"/>
        <w:spacing w:before="0" w:beforeAutospacing="0" w:after="90" w:afterAutospacing="0" w:line="276" w:lineRule="auto"/>
        <w:jc w:val="center"/>
        <w:rPr>
          <w:rFonts w:asciiTheme="majorBidi" w:hAnsiTheme="majorBidi" w:cstheme="majorBidi"/>
          <w:sz w:val="32"/>
          <w:szCs w:val="32"/>
        </w:rPr>
      </w:pPr>
    </w:p>
    <w:p w14:paraId="494295EB" w14:textId="77777777" w:rsidR="00A6346E" w:rsidRPr="00E3116E" w:rsidRDefault="00A6346E" w:rsidP="00A6346E">
      <w:pPr>
        <w:bidi w:val="0"/>
        <w:spacing w:after="0" w:line="240" w:lineRule="auto"/>
        <w:jc w:val="center"/>
        <w:rPr>
          <w:rFonts w:ascii="Times New Roman" w:eastAsia="Times New Roman" w:hAnsi="Times New Roman" w:cs="Times New Roman"/>
          <w:szCs w:val="32"/>
          <w:lang w:bidi="ar-JO"/>
        </w:rPr>
      </w:pPr>
    </w:p>
    <w:p w14:paraId="654AD624" w14:textId="458F2D21" w:rsidR="002C7230" w:rsidRPr="00E3116E" w:rsidRDefault="002C7230" w:rsidP="00FB78D1">
      <w:pPr>
        <w:pStyle w:val="15"/>
        <w:rPr>
          <w:szCs w:val="28"/>
          <w:rtl/>
        </w:rPr>
      </w:pPr>
      <w:bookmarkStart w:id="1" w:name="_Toc134998754"/>
      <w:r w:rsidRPr="00E3116E">
        <w:rPr>
          <w:rFonts w:hint="cs"/>
          <w:szCs w:val="28"/>
          <w:rtl/>
        </w:rPr>
        <w:lastRenderedPageBreak/>
        <w:t>إهداء</w:t>
      </w:r>
      <w:bookmarkEnd w:id="1"/>
    </w:p>
    <w:p w14:paraId="7A706993" w14:textId="4EE86052" w:rsidR="002C7230" w:rsidRPr="00E3116E" w:rsidRDefault="002C7230" w:rsidP="0086619A">
      <w:pPr>
        <w:spacing w:after="0" w:line="360" w:lineRule="auto"/>
        <w:jc w:val="center"/>
        <w:rPr>
          <w:rFonts w:asciiTheme="majorBidi" w:hAnsiTheme="majorBidi" w:cstheme="majorBidi"/>
          <w:sz w:val="32"/>
          <w:szCs w:val="32"/>
          <w:rtl/>
        </w:rPr>
      </w:pPr>
      <w:r w:rsidRPr="00E3116E">
        <w:rPr>
          <w:rFonts w:asciiTheme="majorBidi" w:hAnsiTheme="majorBidi" w:cstheme="majorBidi" w:hint="cs"/>
          <w:sz w:val="32"/>
          <w:szCs w:val="32"/>
          <w:rtl/>
        </w:rPr>
        <w:t>إلى من كانوا سر الحياة والوجود,, والدي ووالدتي.</w:t>
      </w:r>
    </w:p>
    <w:p w14:paraId="2BA9640C" w14:textId="77777777" w:rsidR="002C7230" w:rsidRPr="00E3116E" w:rsidRDefault="002C7230" w:rsidP="0086619A">
      <w:pPr>
        <w:spacing w:after="0" w:line="360" w:lineRule="auto"/>
        <w:jc w:val="center"/>
        <w:rPr>
          <w:rFonts w:asciiTheme="majorBidi" w:hAnsiTheme="majorBidi" w:cstheme="majorBidi"/>
          <w:sz w:val="32"/>
          <w:szCs w:val="32"/>
          <w:rtl/>
        </w:rPr>
      </w:pPr>
    </w:p>
    <w:p w14:paraId="1C6FF9E7" w14:textId="43C41337" w:rsidR="002C7230" w:rsidRPr="00E3116E" w:rsidRDefault="002C7230" w:rsidP="0086619A">
      <w:pPr>
        <w:spacing w:after="0" w:line="360" w:lineRule="auto"/>
        <w:jc w:val="center"/>
        <w:rPr>
          <w:rFonts w:asciiTheme="majorBidi" w:hAnsiTheme="majorBidi" w:cstheme="majorBidi"/>
          <w:sz w:val="32"/>
          <w:szCs w:val="32"/>
          <w:rtl/>
        </w:rPr>
      </w:pPr>
      <w:r w:rsidRPr="00E3116E">
        <w:rPr>
          <w:rFonts w:asciiTheme="majorBidi" w:hAnsiTheme="majorBidi" w:cstheme="majorBidi" w:hint="cs"/>
          <w:sz w:val="32"/>
          <w:szCs w:val="32"/>
          <w:rtl/>
        </w:rPr>
        <w:t>إلى من ضحكوا معنا وبكوا معنا،، إخواني وأخواتي</w:t>
      </w:r>
    </w:p>
    <w:p w14:paraId="43E006A9" w14:textId="77777777" w:rsidR="002C7230" w:rsidRPr="00E3116E" w:rsidRDefault="002C7230" w:rsidP="0086619A">
      <w:pPr>
        <w:spacing w:after="0" w:line="360" w:lineRule="auto"/>
        <w:jc w:val="center"/>
        <w:rPr>
          <w:rFonts w:asciiTheme="majorBidi" w:hAnsiTheme="majorBidi" w:cstheme="majorBidi"/>
          <w:sz w:val="32"/>
          <w:szCs w:val="32"/>
          <w:rtl/>
        </w:rPr>
      </w:pPr>
    </w:p>
    <w:p w14:paraId="05135384" w14:textId="6A8AF13C" w:rsidR="002C7230" w:rsidRPr="00E3116E" w:rsidRDefault="00AF7CBA" w:rsidP="0086619A">
      <w:pPr>
        <w:spacing w:after="0" w:line="360" w:lineRule="auto"/>
        <w:jc w:val="center"/>
        <w:rPr>
          <w:rFonts w:asciiTheme="majorBidi" w:hAnsiTheme="majorBidi" w:cstheme="majorBidi"/>
          <w:sz w:val="32"/>
          <w:szCs w:val="32"/>
          <w:rtl/>
        </w:rPr>
      </w:pPr>
      <w:r w:rsidRPr="00E3116E">
        <w:rPr>
          <w:rFonts w:asciiTheme="majorBidi" w:hAnsiTheme="majorBidi" w:cstheme="majorBidi"/>
          <w:sz w:val="32"/>
          <w:szCs w:val="32"/>
          <w:rtl/>
        </w:rPr>
        <w:t>ولمن وقفوا بجانبي بكل حب وصبر، فكانوا الدعم الحقيقي في رحلتي العلمية</w:t>
      </w:r>
    </w:p>
    <w:p w14:paraId="6606303E" w14:textId="77777777" w:rsidR="00AF7CBA" w:rsidRPr="00E3116E" w:rsidRDefault="00AF7CBA" w:rsidP="0086619A">
      <w:pPr>
        <w:spacing w:after="0" w:line="360" w:lineRule="auto"/>
        <w:jc w:val="center"/>
        <w:rPr>
          <w:rFonts w:asciiTheme="majorBidi" w:hAnsiTheme="majorBidi" w:cstheme="majorBidi"/>
          <w:sz w:val="32"/>
          <w:szCs w:val="32"/>
          <w:rtl/>
        </w:rPr>
      </w:pPr>
    </w:p>
    <w:p w14:paraId="786247D1" w14:textId="702BDE49" w:rsidR="002C7230" w:rsidRPr="00E3116E" w:rsidRDefault="002C7230" w:rsidP="0086619A">
      <w:pPr>
        <w:spacing w:after="0" w:line="360" w:lineRule="auto"/>
        <w:jc w:val="center"/>
        <w:rPr>
          <w:rFonts w:asciiTheme="majorBidi" w:hAnsiTheme="majorBidi" w:cstheme="majorBidi"/>
          <w:sz w:val="32"/>
          <w:szCs w:val="32"/>
          <w:rtl/>
        </w:rPr>
      </w:pPr>
      <w:r w:rsidRPr="00E3116E">
        <w:rPr>
          <w:rFonts w:asciiTheme="majorBidi" w:hAnsiTheme="majorBidi" w:cstheme="majorBidi" w:hint="cs"/>
          <w:sz w:val="32"/>
          <w:szCs w:val="32"/>
          <w:rtl/>
        </w:rPr>
        <w:t>إلى طلاب العلم والمعرفة،،،</w:t>
      </w:r>
    </w:p>
    <w:p w14:paraId="186869B5" w14:textId="77777777" w:rsidR="002C7230" w:rsidRPr="00E3116E" w:rsidRDefault="002C7230" w:rsidP="0086619A">
      <w:pPr>
        <w:spacing w:after="0" w:line="360" w:lineRule="auto"/>
        <w:jc w:val="center"/>
        <w:rPr>
          <w:rFonts w:asciiTheme="majorBidi" w:hAnsiTheme="majorBidi" w:cstheme="majorBidi"/>
          <w:sz w:val="32"/>
          <w:szCs w:val="32"/>
          <w:rtl/>
        </w:rPr>
      </w:pPr>
    </w:p>
    <w:p w14:paraId="79B7B195" w14:textId="73DDC528" w:rsidR="002C7230" w:rsidRPr="00E3116E" w:rsidRDefault="002C7230" w:rsidP="0086619A">
      <w:pPr>
        <w:spacing w:after="0" w:line="360" w:lineRule="auto"/>
        <w:jc w:val="center"/>
        <w:rPr>
          <w:rFonts w:asciiTheme="majorBidi" w:hAnsiTheme="majorBidi" w:cstheme="majorBidi"/>
          <w:sz w:val="32"/>
          <w:szCs w:val="32"/>
          <w:rtl/>
        </w:rPr>
      </w:pPr>
      <w:r w:rsidRPr="00E3116E">
        <w:rPr>
          <w:rFonts w:asciiTheme="majorBidi" w:hAnsiTheme="majorBidi" w:cstheme="majorBidi" w:hint="cs"/>
          <w:sz w:val="32"/>
          <w:szCs w:val="32"/>
          <w:rtl/>
        </w:rPr>
        <w:t>إلى الباحثين عن المعرفة،،</w:t>
      </w:r>
    </w:p>
    <w:p w14:paraId="5DFB98BE" w14:textId="77777777" w:rsidR="002C7230" w:rsidRPr="00E3116E" w:rsidRDefault="002C7230" w:rsidP="002C7230">
      <w:pPr>
        <w:spacing w:after="0" w:line="360" w:lineRule="auto"/>
        <w:jc w:val="lowKashida"/>
        <w:rPr>
          <w:rFonts w:asciiTheme="majorBidi" w:hAnsiTheme="majorBidi" w:cstheme="majorBidi"/>
          <w:sz w:val="32"/>
          <w:szCs w:val="32"/>
          <w:rtl/>
        </w:rPr>
      </w:pPr>
    </w:p>
    <w:p w14:paraId="52AE7583" w14:textId="77777777" w:rsidR="00AF7CBA" w:rsidRPr="00E3116E" w:rsidRDefault="00AF7CBA" w:rsidP="002C7230">
      <w:pPr>
        <w:spacing w:after="0" w:line="360" w:lineRule="auto"/>
        <w:jc w:val="lowKashida"/>
        <w:rPr>
          <w:rFonts w:asciiTheme="majorBidi" w:hAnsiTheme="majorBidi" w:cstheme="majorBidi"/>
          <w:sz w:val="32"/>
          <w:szCs w:val="32"/>
          <w:rtl/>
        </w:rPr>
      </w:pPr>
    </w:p>
    <w:p w14:paraId="181FA564" w14:textId="55B6DD46" w:rsidR="003E64A9" w:rsidRPr="00E3116E" w:rsidRDefault="002C7230" w:rsidP="002C7230">
      <w:pPr>
        <w:spacing w:after="0" w:line="360" w:lineRule="auto"/>
        <w:jc w:val="center"/>
        <w:rPr>
          <w:rFonts w:asciiTheme="majorBidi" w:hAnsiTheme="majorBidi" w:cstheme="majorBidi"/>
          <w:b/>
          <w:bCs/>
          <w:sz w:val="32"/>
          <w:szCs w:val="32"/>
          <w:rtl/>
        </w:rPr>
      </w:pPr>
      <w:r w:rsidRPr="00E3116E">
        <w:rPr>
          <w:rFonts w:asciiTheme="majorBidi" w:hAnsiTheme="majorBidi" w:cstheme="majorBidi" w:hint="cs"/>
          <w:b/>
          <w:bCs/>
          <w:sz w:val="32"/>
          <w:szCs w:val="32"/>
          <w:rtl/>
        </w:rPr>
        <w:t>أهدي بحثي هذا</w:t>
      </w:r>
    </w:p>
    <w:p w14:paraId="63539960" w14:textId="77777777" w:rsidR="003E64A9" w:rsidRPr="00E3116E" w:rsidRDefault="003E64A9">
      <w:pPr>
        <w:bidi w:val="0"/>
        <w:rPr>
          <w:rFonts w:asciiTheme="majorBidi" w:hAnsiTheme="majorBidi" w:cstheme="majorBidi"/>
          <w:b/>
          <w:bCs/>
          <w:sz w:val="32"/>
          <w:szCs w:val="32"/>
          <w:rtl/>
        </w:rPr>
      </w:pPr>
      <w:r w:rsidRPr="00E3116E">
        <w:rPr>
          <w:rFonts w:asciiTheme="majorBidi" w:hAnsiTheme="majorBidi" w:cstheme="majorBidi"/>
          <w:b/>
          <w:bCs/>
          <w:sz w:val="32"/>
          <w:szCs w:val="32"/>
          <w:rtl/>
        </w:rPr>
        <w:br w:type="page"/>
      </w:r>
    </w:p>
    <w:p w14:paraId="192FD4A4" w14:textId="77777777" w:rsidR="003E64A9" w:rsidRPr="00E3116E" w:rsidRDefault="003E64A9" w:rsidP="00FB78D1">
      <w:pPr>
        <w:pStyle w:val="15"/>
        <w:outlineLvl w:val="0"/>
        <w:rPr>
          <w:szCs w:val="28"/>
          <w:rtl/>
        </w:rPr>
      </w:pPr>
      <w:bookmarkStart w:id="2" w:name="_Toc134998755"/>
      <w:bookmarkStart w:id="3" w:name="_Toc214452680"/>
      <w:r w:rsidRPr="00E3116E">
        <w:rPr>
          <w:rFonts w:hint="cs"/>
          <w:szCs w:val="28"/>
          <w:rtl/>
        </w:rPr>
        <w:lastRenderedPageBreak/>
        <w:t>شكر وتقدير</w:t>
      </w:r>
      <w:bookmarkEnd w:id="2"/>
      <w:bookmarkEnd w:id="3"/>
    </w:p>
    <w:p w14:paraId="5AFD461B" w14:textId="77777777" w:rsidR="003E64A9" w:rsidRPr="00E3116E" w:rsidRDefault="003E64A9" w:rsidP="003E64A9">
      <w:pPr>
        <w:spacing w:after="0" w:line="360" w:lineRule="auto"/>
        <w:jc w:val="lowKashida"/>
        <w:rPr>
          <w:rFonts w:ascii="Simplified Arabic" w:hAnsi="Simplified Arabic" w:cs="Simplified Arabic"/>
          <w:sz w:val="28"/>
          <w:szCs w:val="28"/>
          <w:rtl/>
        </w:rPr>
      </w:pPr>
      <w:r w:rsidRPr="00E3116E">
        <w:rPr>
          <w:rFonts w:ascii="Simplified Arabic" w:hAnsi="Simplified Arabic" w:cs="Simplified Arabic"/>
          <w:sz w:val="28"/>
          <w:szCs w:val="28"/>
          <w:rtl/>
        </w:rPr>
        <w:t xml:space="preserve">الحمد لله الذي بنعمته تتم الصالحات، الحمد لله على تمام نعمته، وتمام عافيته، وتمام كرمه، الحمد لله المتفضل، الحمد لله المتنعم، الحمد لله على فضله وكرمه. </w:t>
      </w:r>
    </w:p>
    <w:p w14:paraId="4177724B" w14:textId="77777777" w:rsidR="003E64A9" w:rsidRPr="00E3116E" w:rsidRDefault="003E64A9" w:rsidP="003E64A9">
      <w:pPr>
        <w:spacing w:after="0" w:line="360" w:lineRule="auto"/>
        <w:jc w:val="lowKashida"/>
        <w:rPr>
          <w:rFonts w:ascii="Simplified Arabic" w:hAnsi="Simplified Arabic" w:cs="Simplified Arabic"/>
          <w:sz w:val="28"/>
          <w:szCs w:val="28"/>
          <w:rtl/>
        </w:rPr>
      </w:pPr>
      <w:r w:rsidRPr="00E3116E">
        <w:rPr>
          <w:rFonts w:ascii="Simplified Arabic" w:hAnsi="Simplified Arabic" w:cs="Simplified Arabic"/>
          <w:sz w:val="28"/>
          <w:szCs w:val="28"/>
          <w:rtl/>
        </w:rPr>
        <w:t xml:space="preserve">والصلاة والسلام على سيدنا وحبيبنا ونبينا ومعلمنا محمد صلى الله عليه وسلم، وعلى آل محمد وصحبه وسلم تسليماً كثيراً. </w:t>
      </w:r>
    </w:p>
    <w:p w14:paraId="1E688416" w14:textId="77777777" w:rsidR="003E64A9" w:rsidRPr="00E3116E" w:rsidRDefault="003E64A9" w:rsidP="003E64A9">
      <w:pPr>
        <w:spacing w:after="0" w:line="360" w:lineRule="auto"/>
        <w:jc w:val="lowKashida"/>
        <w:rPr>
          <w:rFonts w:ascii="Simplified Arabic" w:hAnsi="Simplified Arabic" w:cs="Simplified Arabic"/>
          <w:sz w:val="28"/>
          <w:szCs w:val="28"/>
          <w:rtl/>
        </w:rPr>
      </w:pPr>
      <w:r w:rsidRPr="00E3116E">
        <w:rPr>
          <w:rFonts w:ascii="Simplified Arabic" w:hAnsi="Simplified Arabic" w:cs="Simplified Arabic"/>
          <w:sz w:val="28"/>
          <w:szCs w:val="28"/>
          <w:rtl/>
        </w:rPr>
        <w:t xml:space="preserve">وبعد،، </w:t>
      </w:r>
    </w:p>
    <w:p w14:paraId="2A9FF57E" w14:textId="77777777" w:rsidR="003E64A9" w:rsidRPr="00E3116E" w:rsidRDefault="003E64A9" w:rsidP="003E64A9">
      <w:pPr>
        <w:spacing w:after="0" w:line="360" w:lineRule="auto"/>
        <w:jc w:val="lowKashida"/>
        <w:rPr>
          <w:rFonts w:ascii="Simplified Arabic" w:hAnsi="Simplified Arabic" w:cs="Simplified Arabic"/>
          <w:sz w:val="28"/>
          <w:szCs w:val="28"/>
          <w:rtl/>
        </w:rPr>
      </w:pPr>
      <w:r w:rsidRPr="00E3116E">
        <w:rPr>
          <w:rFonts w:ascii="Simplified Arabic" w:hAnsi="Simplified Arabic" w:cs="Simplified Arabic"/>
          <w:sz w:val="28"/>
          <w:szCs w:val="28"/>
          <w:rtl/>
        </w:rPr>
        <w:t xml:space="preserve">رداً للفضل لأهله، ثم شكراً لأهل الفضل، وأصحاب الأيادي البيضاء، من كان لهم الفضل والدور في وصولي لهذا المقام. </w:t>
      </w:r>
    </w:p>
    <w:p w14:paraId="5599B0C6" w14:textId="59F5E2C8" w:rsidR="003E64A9" w:rsidRPr="00E3116E" w:rsidRDefault="003E64A9" w:rsidP="001D76C8">
      <w:pPr>
        <w:jc w:val="both"/>
        <w:rPr>
          <w:rFonts w:ascii="Simplified Arabic" w:hAnsi="Simplified Arabic" w:cs="Simplified Arabic"/>
          <w:sz w:val="28"/>
          <w:szCs w:val="28"/>
          <w:rtl/>
        </w:rPr>
      </w:pPr>
      <w:r w:rsidRPr="00E3116E">
        <w:rPr>
          <w:rFonts w:ascii="Simplified Arabic" w:hAnsi="Simplified Arabic" w:cs="Simplified Arabic"/>
          <w:sz w:val="28"/>
          <w:szCs w:val="28"/>
          <w:rtl/>
        </w:rPr>
        <w:t xml:space="preserve">بدايةً أشكر </w:t>
      </w:r>
      <w:r w:rsidR="00FA0CFB" w:rsidRPr="00E3116E">
        <w:rPr>
          <w:rFonts w:ascii="Simplified Arabic" w:hAnsi="Simplified Arabic" w:cs="Simplified Arabic"/>
          <w:sz w:val="28"/>
          <w:szCs w:val="28"/>
          <w:rtl/>
        </w:rPr>
        <w:t>أتقدم بخالص الشكر والامتنان إلى مشرفي</w:t>
      </w:r>
      <w:r w:rsidR="00664491" w:rsidRPr="00E3116E">
        <w:rPr>
          <w:rFonts w:ascii="Simplified Arabic" w:hAnsi="Simplified Arabic" w:cs="Simplified Arabic"/>
          <w:sz w:val="28"/>
          <w:szCs w:val="28"/>
          <w:rtl/>
        </w:rPr>
        <w:t xml:space="preserve"> الاعزاء</w:t>
      </w:r>
      <w:r w:rsidR="00FA0CFB" w:rsidRPr="00E3116E">
        <w:rPr>
          <w:rFonts w:ascii="Simplified Arabic" w:hAnsi="Simplified Arabic" w:cs="Simplified Arabic"/>
          <w:sz w:val="28"/>
          <w:szCs w:val="28"/>
          <w:rtl/>
        </w:rPr>
        <w:t>، الذي</w:t>
      </w:r>
      <w:r w:rsidR="00664491" w:rsidRPr="00E3116E">
        <w:rPr>
          <w:rFonts w:ascii="Simplified Arabic" w:hAnsi="Simplified Arabic" w:cs="Simplified Arabic"/>
          <w:sz w:val="28"/>
          <w:szCs w:val="28"/>
          <w:rtl/>
        </w:rPr>
        <w:t>ن</w:t>
      </w:r>
      <w:r w:rsidR="00FA0CFB" w:rsidRPr="00E3116E">
        <w:rPr>
          <w:rFonts w:ascii="Simplified Arabic" w:hAnsi="Simplified Arabic" w:cs="Simplified Arabic"/>
          <w:sz w:val="28"/>
          <w:szCs w:val="28"/>
          <w:rtl/>
        </w:rPr>
        <w:t xml:space="preserve"> كان</w:t>
      </w:r>
      <w:r w:rsidR="00664491" w:rsidRPr="00E3116E">
        <w:rPr>
          <w:rFonts w:ascii="Simplified Arabic" w:hAnsi="Simplified Arabic" w:cs="Simplified Arabic"/>
          <w:sz w:val="28"/>
          <w:szCs w:val="28"/>
          <w:rtl/>
        </w:rPr>
        <w:t>وا</w:t>
      </w:r>
      <w:r w:rsidR="00FA0CFB" w:rsidRPr="00E3116E">
        <w:rPr>
          <w:rFonts w:ascii="Simplified Arabic" w:hAnsi="Simplified Arabic" w:cs="Simplified Arabic"/>
          <w:sz w:val="28"/>
          <w:szCs w:val="28"/>
          <w:rtl/>
        </w:rPr>
        <w:t xml:space="preserve"> نبراسا</w:t>
      </w:r>
      <w:r w:rsidR="006E0E90" w:rsidRPr="00E3116E">
        <w:rPr>
          <w:rFonts w:ascii="Simplified Arabic" w:hAnsi="Simplified Arabic" w:cs="Simplified Arabic"/>
          <w:sz w:val="28"/>
          <w:szCs w:val="28"/>
          <w:rtl/>
        </w:rPr>
        <w:t>ً</w:t>
      </w:r>
      <w:r w:rsidR="00FA0CFB" w:rsidRPr="00E3116E">
        <w:rPr>
          <w:rFonts w:ascii="Simplified Arabic" w:hAnsi="Simplified Arabic" w:cs="Simplified Arabic"/>
          <w:sz w:val="28"/>
          <w:szCs w:val="28"/>
          <w:rtl/>
        </w:rPr>
        <w:t xml:space="preserve"> يضي</w:t>
      </w:r>
      <w:r w:rsidR="006E0E90" w:rsidRPr="00E3116E">
        <w:rPr>
          <w:rFonts w:ascii="Simplified Arabic" w:hAnsi="Simplified Arabic" w:cs="Simplified Arabic"/>
          <w:sz w:val="28"/>
          <w:szCs w:val="28"/>
          <w:rtl/>
        </w:rPr>
        <w:t xml:space="preserve">ئوا </w:t>
      </w:r>
      <w:r w:rsidR="001D76C8" w:rsidRPr="00E3116E">
        <w:rPr>
          <w:rFonts w:ascii="Simplified Arabic" w:hAnsi="Simplified Arabic" w:cs="Simplified Arabic"/>
          <w:sz w:val="28"/>
          <w:szCs w:val="28"/>
          <w:rtl/>
        </w:rPr>
        <w:t>لي دربي</w:t>
      </w:r>
      <w:r w:rsidR="00FA0CFB" w:rsidRPr="00E3116E">
        <w:rPr>
          <w:rFonts w:ascii="Simplified Arabic" w:hAnsi="Simplified Arabic" w:cs="Simplified Arabic"/>
          <w:sz w:val="28"/>
          <w:szCs w:val="28"/>
          <w:rtl/>
        </w:rPr>
        <w:t>، وقدم</w:t>
      </w:r>
      <w:r w:rsidR="006E0E90" w:rsidRPr="00E3116E">
        <w:rPr>
          <w:rFonts w:ascii="Simplified Arabic" w:hAnsi="Simplified Arabic" w:cs="Simplified Arabic"/>
          <w:sz w:val="28"/>
          <w:szCs w:val="28"/>
          <w:rtl/>
        </w:rPr>
        <w:t>وا</w:t>
      </w:r>
      <w:r w:rsidR="00FA0CFB" w:rsidRPr="00E3116E">
        <w:rPr>
          <w:rFonts w:ascii="Simplified Arabic" w:hAnsi="Simplified Arabic" w:cs="Simplified Arabic"/>
          <w:sz w:val="28"/>
          <w:szCs w:val="28"/>
          <w:rtl/>
        </w:rPr>
        <w:t xml:space="preserve"> لي من علمه</w:t>
      </w:r>
      <w:r w:rsidR="006E0E90" w:rsidRPr="00E3116E">
        <w:rPr>
          <w:rFonts w:ascii="Simplified Arabic" w:hAnsi="Simplified Arabic" w:cs="Simplified Arabic"/>
          <w:sz w:val="28"/>
          <w:szCs w:val="28"/>
          <w:rtl/>
        </w:rPr>
        <w:t>م</w:t>
      </w:r>
      <w:r w:rsidR="00FA0CFB" w:rsidRPr="00E3116E">
        <w:rPr>
          <w:rFonts w:ascii="Simplified Arabic" w:hAnsi="Simplified Arabic" w:cs="Simplified Arabic"/>
          <w:sz w:val="28"/>
          <w:szCs w:val="28"/>
          <w:rtl/>
        </w:rPr>
        <w:t xml:space="preserve"> ودعمه</w:t>
      </w:r>
      <w:r w:rsidR="006E0E90" w:rsidRPr="00E3116E">
        <w:rPr>
          <w:rFonts w:ascii="Simplified Arabic" w:hAnsi="Simplified Arabic" w:cs="Simplified Arabic"/>
          <w:sz w:val="28"/>
          <w:szCs w:val="28"/>
          <w:rtl/>
        </w:rPr>
        <w:t>م</w:t>
      </w:r>
      <w:r w:rsidR="00FA0CFB" w:rsidRPr="00E3116E">
        <w:rPr>
          <w:rFonts w:ascii="Simplified Arabic" w:hAnsi="Simplified Arabic" w:cs="Simplified Arabic"/>
          <w:sz w:val="28"/>
          <w:szCs w:val="28"/>
          <w:rtl/>
        </w:rPr>
        <w:t xml:space="preserve"> ما لم يكن لي لبلوغ هذا المستوى العلمي دونه</w:t>
      </w:r>
      <w:r w:rsidR="006E0E90" w:rsidRPr="00E3116E">
        <w:rPr>
          <w:rFonts w:ascii="Simplified Arabic" w:hAnsi="Simplified Arabic" w:cs="Simplified Arabic"/>
          <w:sz w:val="28"/>
          <w:szCs w:val="28"/>
          <w:rtl/>
        </w:rPr>
        <w:t>م</w:t>
      </w:r>
      <w:r w:rsidRPr="00E3116E">
        <w:rPr>
          <w:rFonts w:ascii="Simplified Arabic" w:hAnsi="Simplified Arabic" w:cs="Simplified Arabic"/>
          <w:sz w:val="28"/>
          <w:szCs w:val="28"/>
          <w:rtl/>
        </w:rPr>
        <w:t xml:space="preserve">، وكذلك </w:t>
      </w:r>
      <w:r w:rsidR="00750DEE" w:rsidRPr="00E3116E">
        <w:rPr>
          <w:rFonts w:ascii="Simplified Arabic" w:hAnsi="Simplified Arabic" w:cs="Simplified Arabic"/>
          <w:sz w:val="28"/>
          <w:szCs w:val="28"/>
          <w:rtl/>
        </w:rPr>
        <w:t>أ</w:t>
      </w:r>
      <w:r w:rsidRPr="00E3116E">
        <w:rPr>
          <w:rFonts w:ascii="Simplified Arabic" w:hAnsi="Simplified Arabic" w:cs="Simplified Arabic"/>
          <w:sz w:val="28"/>
          <w:szCs w:val="28"/>
          <w:rtl/>
        </w:rPr>
        <w:t>ص</w:t>
      </w:r>
      <w:r w:rsidR="00750DEE" w:rsidRPr="00E3116E">
        <w:rPr>
          <w:rFonts w:ascii="Simplified Arabic" w:hAnsi="Simplified Arabic" w:cs="Simplified Arabic"/>
          <w:sz w:val="28"/>
          <w:szCs w:val="28"/>
          <w:rtl/>
        </w:rPr>
        <w:t>حاب</w:t>
      </w:r>
      <w:r w:rsidRPr="00E3116E">
        <w:rPr>
          <w:rFonts w:ascii="Simplified Arabic" w:hAnsi="Simplified Arabic" w:cs="Simplified Arabic"/>
          <w:sz w:val="28"/>
          <w:szCs w:val="28"/>
          <w:rtl/>
        </w:rPr>
        <w:t xml:space="preserve"> الفضل في تحسين وتطوير هذا البحث ليخرج بهذه الصورة الدكتور/ </w:t>
      </w:r>
      <w:r w:rsidR="003A0506">
        <w:rPr>
          <w:rFonts w:ascii="Simplified Arabic" w:hAnsi="Simplified Arabic" w:cs="Simplified Arabic"/>
          <w:b/>
          <w:bCs/>
          <w:sz w:val="28"/>
          <w:szCs w:val="28"/>
          <w:rtl/>
          <w:lang w:bidi="ar-EG"/>
        </w:rPr>
        <w:t>الفيصل عبد</w:t>
      </w:r>
      <w:r w:rsidR="00664491" w:rsidRPr="00E3116E">
        <w:rPr>
          <w:rFonts w:ascii="Simplified Arabic" w:hAnsi="Simplified Arabic" w:cs="Simplified Arabic"/>
          <w:b/>
          <w:bCs/>
          <w:sz w:val="28"/>
          <w:szCs w:val="28"/>
          <w:rtl/>
          <w:lang w:bidi="ar-EG"/>
        </w:rPr>
        <w:t>الحميد والدكتور فايز جراد</w:t>
      </w:r>
      <w:r w:rsidRPr="00E3116E">
        <w:rPr>
          <w:rFonts w:ascii="Simplified Arabic" w:hAnsi="Simplified Arabic" w:cs="Simplified Arabic"/>
          <w:sz w:val="28"/>
          <w:szCs w:val="28"/>
          <w:rtl/>
        </w:rPr>
        <w:t>، فه</w:t>
      </w:r>
      <w:r w:rsidR="00750DEE" w:rsidRPr="00E3116E">
        <w:rPr>
          <w:rFonts w:ascii="Simplified Arabic" w:hAnsi="Simplified Arabic" w:cs="Simplified Arabic"/>
          <w:sz w:val="28"/>
          <w:szCs w:val="28"/>
          <w:rtl/>
        </w:rPr>
        <w:t>ما</w:t>
      </w:r>
      <w:r w:rsidRPr="00E3116E">
        <w:rPr>
          <w:rFonts w:ascii="Simplified Arabic" w:hAnsi="Simplified Arabic" w:cs="Simplified Arabic"/>
          <w:sz w:val="28"/>
          <w:szCs w:val="28"/>
          <w:rtl/>
        </w:rPr>
        <w:t xml:space="preserve"> </w:t>
      </w:r>
      <w:r w:rsidR="00750DEE" w:rsidRPr="00E3116E">
        <w:rPr>
          <w:rFonts w:ascii="Simplified Arabic" w:hAnsi="Simplified Arabic" w:cs="Simplified Arabic"/>
          <w:sz w:val="28"/>
          <w:szCs w:val="28"/>
          <w:rtl/>
        </w:rPr>
        <w:t>أصحاب</w:t>
      </w:r>
      <w:r w:rsidRPr="00E3116E">
        <w:rPr>
          <w:rFonts w:ascii="Simplified Arabic" w:hAnsi="Simplified Arabic" w:cs="Simplified Arabic"/>
          <w:sz w:val="28"/>
          <w:szCs w:val="28"/>
          <w:rtl/>
        </w:rPr>
        <w:t xml:space="preserve"> الفضل الكبير في وصولي لهذه المرحلة. </w:t>
      </w:r>
    </w:p>
    <w:p w14:paraId="041F7925" w14:textId="1F99D517" w:rsidR="003E64A9" w:rsidRPr="00E3116E" w:rsidRDefault="003E64A9" w:rsidP="001D76C8">
      <w:pPr>
        <w:rPr>
          <w:rFonts w:ascii="Simplified Arabic" w:hAnsi="Simplified Arabic" w:cs="Simplified Arabic"/>
          <w:b/>
          <w:bCs/>
          <w:sz w:val="28"/>
          <w:szCs w:val="28"/>
          <w:rtl/>
          <w:lang w:bidi="ar-EG"/>
        </w:rPr>
      </w:pPr>
      <w:r w:rsidRPr="00E3116E">
        <w:rPr>
          <w:rFonts w:ascii="Simplified Arabic" w:hAnsi="Simplified Arabic" w:cs="Simplified Arabic"/>
          <w:sz w:val="28"/>
          <w:szCs w:val="28"/>
          <w:rtl/>
        </w:rPr>
        <w:t xml:space="preserve">كما أشكر السادة من أعضاء هيئة التدريس في </w:t>
      </w:r>
      <w:r w:rsidR="003A0506">
        <w:rPr>
          <w:rFonts w:ascii="Simplified Arabic" w:hAnsi="Simplified Arabic" w:cs="Simplified Arabic"/>
          <w:b/>
          <w:bCs/>
          <w:sz w:val="28"/>
          <w:szCs w:val="28"/>
          <w:rtl/>
          <w:lang w:bidi="ar-EG"/>
        </w:rPr>
        <w:t>جامعة ميدأوشن</w:t>
      </w:r>
      <w:r w:rsidRPr="00E3116E">
        <w:rPr>
          <w:rFonts w:ascii="Simplified Arabic" w:hAnsi="Simplified Arabic" w:cs="Simplified Arabic"/>
          <w:sz w:val="28"/>
          <w:szCs w:val="28"/>
          <w:rtl/>
        </w:rPr>
        <w:t xml:space="preserve">، لتفانيهم وعطائهم الكبير، وأخص بالذكر السادة من محكمي أداة البحث، فلهم الشكر والتقدير والاحترام. </w:t>
      </w:r>
    </w:p>
    <w:p w14:paraId="1D1823B4" w14:textId="77777777" w:rsidR="001E2623" w:rsidRPr="00E3116E" w:rsidRDefault="001E2623" w:rsidP="001E2623">
      <w:pPr>
        <w:tabs>
          <w:tab w:val="left" w:pos="5837"/>
        </w:tabs>
        <w:spacing w:after="160" w:line="259" w:lineRule="auto"/>
        <w:rPr>
          <w:rFonts w:ascii="Arial Black" w:hAnsi="Arial Black" w:cs="Simplified Arabic"/>
          <w:sz w:val="28"/>
          <w:szCs w:val="28"/>
        </w:rPr>
      </w:pPr>
      <w:r w:rsidRPr="00E3116E">
        <w:rPr>
          <w:rFonts w:ascii="Arial Black" w:hAnsi="Arial Black" w:cs="Simplified Arabic"/>
          <w:sz w:val="28"/>
          <w:szCs w:val="28"/>
          <w:rtl/>
        </w:rPr>
        <w:t xml:space="preserve">ولا يفوتني أن أشكر كافة المشاركين في هذه الدراسة الذين بذلوا وقتهم وجهدهم، مما كان له الأثر الكبير في نجاح هذا البحث.  </w:t>
      </w:r>
    </w:p>
    <w:p w14:paraId="4B97E424" w14:textId="421E7613" w:rsidR="001E2623" w:rsidRPr="00E3116E" w:rsidRDefault="001E2623" w:rsidP="001E2623">
      <w:pPr>
        <w:spacing w:after="0" w:line="360" w:lineRule="auto"/>
        <w:jc w:val="lowKashida"/>
        <w:rPr>
          <w:rFonts w:ascii="Simplified Arabic" w:hAnsi="Simplified Arabic" w:cs="Simplified Arabic"/>
          <w:sz w:val="28"/>
          <w:szCs w:val="28"/>
          <w:rtl/>
        </w:rPr>
      </w:pPr>
      <w:r w:rsidRPr="00E3116E">
        <w:rPr>
          <w:rFonts w:ascii="Arial Black" w:hAnsi="Arial Black" w:cs="Simplified Arabic"/>
          <w:sz w:val="28"/>
          <w:szCs w:val="28"/>
          <w:rtl/>
        </w:rPr>
        <w:t>هذا العمل هو ثمرة تعاونكم ودعمكم الذي لا يُقدر بثمن</w:t>
      </w:r>
    </w:p>
    <w:p w14:paraId="65D612A1" w14:textId="77777777" w:rsidR="003E64A9" w:rsidRPr="00E3116E" w:rsidRDefault="003E64A9" w:rsidP="003E64A9">
      <w:pPr>
        <w:spacing w:after="0" w:line="360" w:lineRule="auto"/>
        <w:jc w:val="lowKashida"/>
        <w:rPr>
          <w:rFonts w:ascii="Simplified Arabic" w:hAnsi="Simplified Arabic" w:cs="Simplified Arabic"/>
          <w:sz w:val="28"/>
          <w:szCs w:val="28"/>
          <w:rtl/>
        </w:rPr>
      </w:pPr>
      <w:r w:rsidRPr="00E3116E">
        <w:rPr>
          <w:rFonts w:ascii="Simplified Arabic" w:hAnsi="Simplified Arabic" w:cs="Simplified Arabic"/>
          <w:sz w:val="28"/>
          <w:szCs w:val="28"/>
          <w:rtl/>
        </w:rPr>
        <w:t xml:space="preserve">لكم مني كل الشكر والتقدير والاحترام </w:t>
      </w:r>
    </w:p>
    <w:p w14:paraId="60958992" w14:textId="77777777" w:rsidR="003E64A9" w:rsidRPr="00E3116E" w:rsidRDefault="003E64A9" w:rsidP="003E64A9">
      <w:pPr>
        <w:spacing w:after="0" w:line="360" w:lineRule="auto"/>
        <w:jc w:val="lowKashida"/>
        <w:rPr>
          <w:rFonts w:asciiTheme="majorBidi" w:hAnsiTheme="majorBidi" w:cstheme="majorBidi"/>
          <w:sz w:val="28"/>
          <w:szCs w:val="28"/>
          <w:rtl/>
        </w:rPr>
      </w:pPr>
    </w:p>
    <w:p w14:paraId="63CB9322" w14:textId="77777777" w:rsidR="003E64A9" w:rsidRPr="00E3116E" w:rsidRDefault="003E64A9" w:rsidP="003E64A9">
      <w:pPr>
        <w:spacing w:after="0" w:line="360" w:lineRule="auto"/>
        <w:jc w:val="center"/>
        <w:rPr>
          <w:rFonts w:asciiTheme="majorBidi" w:hAnsiTheme="majorBidi" w:cstheme="majorBidi"/>
          <w:b/>
          <w:bCs/>
          <w:sz w:val="28"/>
          <w:szCs w:val="28"/>
          <w:rtl/>
        </w:rPr>
      </w:pPr>
      <w:r w:rsidRPr="00E3116E">
        <w:rPr>
          <w:rFonts w:asciiTheme="majorBidi" w:hAnsiTheme="majorBidi" w:cstheme="majorBidi" w:hint="cs"/>
          <w:b/>
          <w:bCs/>
          <w:sz w:val="28"/>
          <w:szCs w:val="28"/>
          <w:rtl/>
        </w:rPr>
        <w:t>الباحث:</w:t>
      </w:r>
    </w:p>
    <w:p w14:paraId="41041C1A" w14:textId="1A4F49B1" w:rsidR="002C7230" w:rsidRPr="00E3116E" w:rsidRDefault="00A02912" w:rsidP="002C7230">
      <w:pPr>
        <w:spacing w:after="0" w:line="360" w:lineRule="auto"/>
        <w:jc w:val="center"/>
        <w:rPr>
          <w:rFonts w:ascii="Simplified Arabic" w:hAnsi="Simplified Arabic" w:cs="Simplified Arabic"/>
          <w:b/>
          <w:bCs/>
          <w:sz w:val="32"/>
          <w:szCs w:val="32"/>
          <w:rtl/>
        </w:rPr>
      </w:pPr>
      <w:r>
        <w:rPr>
          <w:rFonts w:ascii="Simplified Arabic" w:hAnsi="Simplified Arabic" w:cs="Simplified Arabic"/>
          <w:b/>
          <w:bCs/>
          <w:sz w:val="28"/>
          <w:szCs w:val="28"/>
          <w:rtl/>
          <w:lang w:bidi="ar-EG"/>
        </w:rPr>
        <w:t>عبد</w:t>
      </w:r>
      <w:r w:rsidR="001E2623" w:rsidRPr="00E3116E">
        <w:rPr>
          <w:rFonts w:ascii="Simplified Arabic" w:hAnsi="Simplified Arabic" w:cs="Simplified Arabic"/>
          <w:b/>
          <w:bCs/>
          <w:sz w:val="28"/>
          <w:szCs w:val="28"/>
          <w:rtl/>
          <w:lang w:bidi="ar-EG"/>
        </w:rPr>
        <w:t xml:space="preserve">الرحمن </w:t>
      </w:r>
      <w:r>
        <w:rPr>
          <w:rFonts w:ascii="Simplified Arabic" w:hAnsi="Simplified Arabic" w:cs="Simplified Arabic" w:hint="cs"/>
          <w:b/>
          <w:bCs/>
          <w:sz w:val="28"/>
          <w:szCs w:val="28"/>
          <w:rtl/>
          <w:lang w:bidi="ar-EG"/>
        </w:rPr>
        <w:t xml:space="preserve">نايف </w:t>
      </w:r>
      <w:r w:rsidR="001E2623" w:rsidRPr="00E3116E">
        <w:rPr>
          <w:rFonts w:ascii="Simplified Arabic" w:hAnsi="Simplified Arabic" w:cs="Simplified Arabic"/>
          <w:b/>
          <w:bCs/>
          <w:sz w:val="28"/>
          <w:szCs w:val="28"/>
          <w:rtl/>
          <w:lang w:bidi="ar-EG"/>
        </w:rPr>
        <w:t>العنزي</w:t>
      </w:r>
    </w:p>
    <w:p w14:paraId="2F8DE364" w14:textId="77777777" w:rsidR="002C7230" w:rsidRPr="00E3116E" w:rsidRDefault="002C7230">
      <w:pPr>
        <w:bidi w:val="0"/>
        <w:rPr>
          <w:rFonts w:asciiTheme="majorBidi" w:hAnsiTheme="majorBidi" w:cstheme="majorBidi"/>
          <w:b/>
          <w:bCs/>
          <w:sz w:val="32"/>
          <w:szCs w:val="32"/>
          <w:rtl/>
        </w:rPr>
      </w:pPr>
      <w:r w:rsidRPr="00E3116E">
        <w:rPr>
          <w:rFonts w:asciiTheme="majorBidi" w:hAnsiTheme="majorBidi" w:cstheme="majorBidi"/>
          <w:b/>
          <w:bCs/>
          <w:sz w:val="32"/>
          <w:szCs w:val="32"/>
          <w:rtl/>
        </w:rPr>
        <w:br w:type="page"/>
      </w:r>
    </w:p>
    <w:p w14:paraId="7928547B" w14:textId="5813B9F3" w:rsidR="002C7230" w:rsidRPr="00E3116E" w:rsidRDefault="003C4C71" w:rsidP="00FB78D1">
      <w:pPr>
        <w:pStyle w:val="15"/>
        <w:outlineLvl w:val="0"/>
        <w:rPr>
          <w:szCs w:val="28"/>
          <w:rtl/>
        </w:rPr>
      </w:pPr>
      <w:bookmarkStart w:id="4" w:name="_Toc134998756"/>
      <w:bookmarkStart w:id="5" w:name="_Toc214452681"/>
      <w:r w:rsidRPr="00E3116E">
        <w:rPr>
          <w:rFonts w:hint="cs"/>
          <w:szCs w:val="28"/>
          <w:rtl/>
        </w:rPr>
        <w:lastRenderedPageBreak/>
        <w:t>ملخص البحث</w:t>
      </w:r>
      <w:bookmarkEnd w:id="4"/>
      <w:bookmarkEnd w:id="5"/>
      <w:r w:rsidRPr="00E3116E">
        <w:rPr>
          <w:rFonts w:hint="cs"/>
          <w:szCs w:val="28"/>
          <w:rtl/>
        </w:rPr>
        <w:t xml:space="preserve"> </w:t>
      </w:r>
    </w:p>
    <w:p w14:paraId="0F62C66B" w14:textId="77777777" w:rsidR="00D05C1E" w:rsidRPr="00E3116E" w:rsidRDefault="00D05C1E" w:rsidP="00D05C1E">
      <w:pPr>
        <w:spacing w:after="160" w:line="259"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هدفت هذه الدراسة إلى التعرف على أثر تطبيق مبادئ الجودة الشاملة في تحسين إدارة المشاريع داخل تجمع الرياض الصحي الأول، من خلال التركيز على خمسة محاور رئيسية: التحسين المستمر، التركيز على العمليات، مشاركة العاملين، التركيز على الزبون، ودعم الإدارة العليا.</w:t>
      </w:r>
    </w:p>
    <w:p w14:paraId="5B62A912" w14:textId="77777777" w:rsidR="00D05C1E" w:rsidRPr="00E3116E" w:rsidRDefault="00D05C1E" w:rsidP="00D05C1E">
      <w:pPr>
        <w:spacing w:after="160" w:line="259" w:lineRule="auto"/>
        <w:jc w:val="both"/>
        <w:rPr>
          <w:rFonts w:ascii="Simplified Arabic" w:hAnsi="Simplified Arabic" w:cs="Simplified Arabic"/>
          <w:sz w:val="28"/>
          <w:szCs w:val="28"/>
        </w:rPr>
      </w:pPr>
      <w:r w:rsidRPr="00E3116E">
        <w:rPr>
          <w:rFonts w:ascii="Simplified Arabic" w:hAnsi="Simplified Arabic" w:cs="Simplified Arabic" w:hint="cs"/>
          <w:sz w:val="28"/>
          <w:szCs w:val="28"/>
          <w:rtl/>
        </w:rPr>
        <w:t xml:space="preserve"> </w:t>
      </w:r>
      <w:r w:rsidRPr="00E3116E">
        <w:rPr>
          <w:rFonts w:ascii="Simplified Arabic" w:hAnsi="Simplified Arabic" w:cs="Simplified Arabic"/>
          <w:sz w:val="28"/>
          <w:szCs w:val="28"/>
          <w:rtl/>
        </w:rPr>
        <w:t>استخدمت الدراسة المنهج الوصفي التحليلي، وتم جمع البيانات من خلال أداة الاستبانة، وتوزيعها على عينة من العاملين في التجمع الصحي. وقد أظهرت النتائج أن مستوى الاستجابة لجميع محاور الدراسة جاء بدرجة متوسطة، حيث حصل محور التحسين المستمر على أعلى وزن نسبي (68.12%)، في حين جاء دعم الإدارة العليا في المرتبة الأخيرة (63.74%).</w:t>
      </w:r>
    </w:p>
    <w:p w14:paraId="72FD0C33" w14:textId="77777777" w:rsidR="00D05C1E" w:rsidRPr="00E3116E" w:rsidRDefault="00D05C1E" w:rsidP="00D05C1E">
      <w:pPr>
        <w:spacing w:after="160" w:line="259"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كما أظهرت نتائج تحليل الارتباط وجود علاقة إيجابية قوية ذات دلالة إحصائية بين كل من محاور الجودة الشاملة وإدارة المشاريع، مما يدل على أن تعزيز هذه المبادئ يسهم في تحسين كفاءة وفعالية إدارة المشاريع داخل التجمعات الصحية.</w:t>
      </w:r>
    </w:p>
    <w:p w14:paraId="70C9F99C" w14:textId="77777777" w:rsidR="00D05C1E" w:rsidRPr="00E3116E" w:rsidRDefault="00D05C1E" w:rsidP="00D05C1E">
      <w:pPr>
        <w:spacing w:after="160" w:line="259"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وفي ضوء هذه النتائج، قدمت الدراسة مجموعة من التوصيات لتفعيل مبادئ الجودة الشاملة بشكل أوسع، بالإضافة إلى مقترحات لدراسات مستقبلية قد تساهم في تطوير المعرفة النظرية والتطبيقية في هذا المجال الحيوي.</w:t>
      </w:r>
    </w:p>
    <w:p w14:paraId="5BEEEBF0" w14:textId="77777777" w:rsidR="00F52FAB" w:rsidRPr="00E3116E" w:rsidRDefault="00F52FAB" w:rsidP="00F52FAB">
      <w:pPr>
        <w:spacing w:before="120" w:after="0" w:line="360" w:lineRule="auto"/>
        <w:jc w:val="both"/>
        <w:rPr>
          <w:rFonts w:asciiTheme="majorBidi" w:hAnsiTheme="majorBidi" w:cstheme="majorBidi"/>
          <w:sz w:val="28"/>
          <w:szCs w:val="28"/>
          <w:rtl/>
        </w:rPr>
      </w:pPr>
    </w:p>
    <w:p w14:paraId="3BD560BA" w14:textId="77777777" w:rsidR="00E32AD6" w:rsidRPr="00E3116E" w:rsidRDefault="00E32AD6" w:rsidP="00F52FAB">
      <w:pPr>
        <w:spacing w:before="120" w:after="0" w:line="360" w:lineRule="auto"/>
        <w:jc w:val="both"/>
        <w:rPr>
          <w:rFonts w:asciiTheme="majorBidi" w:hAnsiTheme="majorBidi" w:cstheme="majorBidi"/>
          <w:sz w:val="28"/>
          <w:szCs w:val="28"/>
          <w:rtl/>
        </w:rPr>
      </w:pPr>
    </w:p>
    <w:p w14:paraId="03EC92BF" w14:textId="77777777" w:rsidR="00E32AD6" w:rsidRPr="00E3116E" w:rsidRDefault="00E32AD6" w:rsidP="00F52FAB">
      <w:pPr>
        <w:spacing w:before="120" w:after="0" w:line="360" w:lineRule="auto"/>
        <w:jc w:val="both"/>
        <w:rPr>
          <w:rFonts w:asciiTheme="majorBidi" w:hAnsiTheme="majorBidi" w:cstheme="majorBidi"/>
          <w:sz w:val="28"/>
          <w:szCs w:val="28"/>
          <w:rtl/>
        </w:rPr>
      </w:pPr>
    </w:p>
    <w:p w14:paraId="25C64E54" w14:textId="77777777" w:rsidR="00E32AD6" w:rsidRPr="00E3116E" w:rsidRDefault="00E32AD6" w:rsidP="00F52FAB">
      <w:pPr>
        <w:spacing w:before="120" w:after="0" w:line="360" w:lineRule="auto"/>
        <w:jc w:val="both"/>
        <w:rPr>
          <w:rFonts w:asciiTheme="majorBidi" w:hAnsiTheme="majorBidi" w:cstheme="majorBidi"/>
          <w:sz w:val="28"/>
          <w:szCs w:val="28"/>
          <w:rtl/>
        </w:rPr>
      </w:pPr>
    </w:p>
    <w:p w14:paraId="43B7B50C" w14:textId="77777777" w:rsidR="00E32AD6" w:rsidRPr="00E3116E" w:rsidRDefault="00E32AD6" w:rsidP="00F52FAB">
      <w:pPr>
        <w:spacing w:before="120" w:after="0" w:line="360" w:lineRule="auto"/>
        <w:jc w:val="both"/>
        <w:rPr>
          <w:rFonts w:asciiTheme="majorBidi" w:hAnsiTheme="majorBidi" w:cstheme="majorBidi"/>
          <w:sz w:val="28"/>
          <w:szCs w:val="28"/>
          <w:rtl/>
        </w:rPr>
      </w:pPr>
    </w:p>
    <w:p w14:paraId="491F09DA" w14:textId="77777777" w:rsidR="00D05C1E" w:rsidRPr="00E3116E" w:rsidRDefault="00D05C1E" w:rsidP="00F52FAB">
      <w:pPr>
        <w:spacing w:before="120" w:after="0" w:line="360" w:lineRule="auto"/>
        <w:jc w:val="both"/>
        <w:rPr>
          <w:rFonts w:asciiTheme="majorBidi" w:hAnsiTheme="majorBidi" w:cstheme="majorBidi"/>
          <w:sz w:val="28"/>
          <w:szCs w:val="28"/>
          <w:rtl/>
        </w:rPr>
      </w:pPr>
    </w:p>
    <w:p w14:paraId="479A7E75" w14:textId="77777777" w:rsidR="00D05C1E" w:rsidRPr="00E3116E" w:rsidRDefault="00D05C1E" w:rsidP="00F52FAB">
      <w:pPr>
        <w:spacing w:before="120" w:after="0" w:line="360" w:lineRule="auto"/>
        <w:jc w:val="both"/>
        <w:rPr>
          <w:rFonts w:asciiTheme="majorBidi" w:hAnsiTheme="majorBidi" w:cstheme="majorBidi"/>
          <w:sz w:val="28"/>
          <w:szCs w:val="28"/>
          <w:rtl/>
        </w:rPr>
      </w:pPr>
    </w:p>
    <w:p w14:paraId="74E7C850" w14:textId="77777777" w:rsidR="00D05C1E" w:rsidRPr="00E3116E" w:rsidRDefault="00D05C1E" w:rsidP="00F52FAB">
      <w:pPr>
        <w:spacing w:before="120" w:after="0" w:line="360" w:lineRule="auto"/>
        <w:jc w:val="both"/>
        <w:rPr>
          <w:rFonts w:asciiTheme="majorBidi" w:hAnsiTheme="majorBidi" w:cstheme="majorBidi"/>
          <w:sz w:val="28"/>
          <w:szCs w:val="28"/>
          <w:rtl/>
        </w:rPr>
      </w:pPr>
    </w:p>
    <w:p w14:paraId="164F05F1" w14:textId="77777777" w:rsidR="00D05C1E" w:rsidRPr="00E3116E" w:rsidRDefault="00D05C1E" w:rsidP="00F52FAB">
      <w:pPr>
        <w:spacing w:before="120" w:after="0" w:line="360" w:lineRule="auto"/>
        <w:jc w:val="both"/>
        <w:rPr>
          <w:rFonts w:asciiTheme="majorBidi" w:hAnsiTheme="majorBidi" w:cstheme="majorBidi"/>
          <w:sz w:val="28"/>
          <w:szCs w:val="28"/>
          <w:rtl/>
        </w:rPr>
      </w:pPr>
    </w:p>
    <w:p w14:paraId="3FAB6D1E" w14:textId="77777777" w:rsidR="00D05C1E" w:rsidRPr="00E3116E" w:rsidRDefault="00D05C1E" w:rsidP="00F52FAB">
      <w:pPr>
        <w:spacing w:before="120" w:after="0" w:line="360" w:lineRule="auto"/>
        <w:jc w:val="both"/>
        <w:rPr>
          <w:rFonts w:asciiTheme="majorBidi" w:hAnsiTheme="majorBidi" w:cstheme="majorBidi"/>
          <w:sz w:val="28"/>
          <w:szCs w:val="28"/>
          <w:rtl/>
        </w:rPr>
      </w:pPr>
    </w:p>
    <w:p w14:paraId="028A517D" w14:textId="10D48A97" w:rsidR="00F52FAB" w:rsidRPr="00E3116E" w:rsidRDefault="001025F5" w:rsidP="001025F5">
      <w:pPr>
        <w:pStyle w:val="HTML"/>
        <w:spacing w:line="360" w:lineRule="auto"/>
        <w:jc w:val="lowKashida"/>
        <w:rPr>
          <w:rFonts w:asciiTheme="majorBidi" w:hAnsiTheme="majorBidi" w:cstheme="majorBidi"/>
          <w:sz w:val="24"/>
          <w:szCs w:val="24"/>
        </w:rPr>
      </w:pPr>
      <w:r w:rsidRPr="00E3116E">
        <w:rPr>
          <w:rFonts w:ascii="Arial" w:hAnsi="Arial" w:cs="Arial"/>
          <w:sz w:val="2"/>
          <w:szCs w:val="2"/>
          <w:shd w:val="clear" w:color="auto" w:fill="F8F9FA"/>
        </w:rPr>
        <w:lastRenderedPageBreak/>
        <w:br/>
      </w:r>
    </w:p>
    <w:sdt>
      <w:sdtPr>
        <w:rPr>
          <w:rFonts w:asciiTheme="minorHAnsi" w:eastAsiaTheme="minorEastAsia" w:hAnsiTheme="minorHAnsi" w:cstheme="minorBidi"/>
          <w:b w:val="0"/>
          <w:bCs w:val="0"/>
          <w:sz w:val="22"/>
          <w:szCs w:val="22"/>
          <w:lang w:val="ar-SA"/>
        </w:rPr>
        <w:id w:val="-1297296991"/>
        <w:docPartObj>
          <w:docPartGallery w:val="Table of Contents"/>
          <w:docPartUnique/>
        </w:docPartObj>
      </w:sdtPr>
      <w:sdtEndPr>
        <w:rPr>
          <w:lang w:val="en-US"/>
        </w:rPr>
      </w:sdtEndPr>
      <w:sdtContent>
        <w:p w14:paraId="3051BEAE" w14:textId="362C3769" w:rsidR="000F2834" w:rsidRPr="00E3116E" w:rsidRDefault="000F2834">
          <w:pPr>
            <w:pStyle w:val="af3"/>
          </w:pPr>
          <w:r w:rsidRPr="00E3116E">
            <w:rPr>
              <w:lang w:val="ar-SA"/>
            </w:rPr>
            <w:t>المحتويات</w:t>
          </w:r>
        </w:p>
        <w:p w14:paraId="7379D4BA" w14:textId="6ABA86F3" w:rsidR="00FD6714" w:rsidRPr="00E3116E" w:rsidRDefault="000F2834">
          <w:pPr>
            <w:pStyle w:val="12"/>
            <w:rPr>
              <w:kern w:val="2"/>
              <w:sz w:val="24"/>
              <w:szCs w:val="24"/>
              <w:rtl/>
              <w14:ligatures w14:val="standardContextual"/>
            </w:rPr>
          </w:pPr>
          <w:r w:rsidRPr="00E3116E">
            <w:fldChar w:fldCharType="begin"/>
          </w:r>
          <w:r w:rsidRPr="00E3116E">
            <w:instrText xml:space="preserve"> TOC \o "1-3" \h \z \u </w:instrText>
          </w:r>
          <w:r w:rsidRPr="00E3116E">
            <w:fldChar w:fldCharType="separate"/>
          </w:r>
          <w:hyperlink w:anchor="_Toc214452680" w:history="1">
            <w:r w:rsidR="00FD6714" w:rsidRPr="00E3116E">
              <w:rPr>
                <w:rStyle w:val="Hyperlink"/>
                <w:color w:val="auto"/>
                <w:rtl/>
                <w:lang w:bidi="ar-EG"/>
              </w:rPr>
              <w:t>شكر وتقدير</w:t>
            </w:r>
            <w:r w:rsidR="00FD6714" w:rsidRPr="00E3116E">
              <w:rPr>
                <w:webHidden/>
                <w:rtl/>
              </w:rPr>
              <w:tab/>
            </w:r>
            <w:r w:rsidR="00FD6714" w:rsidRPr="00E3116E">
              <w:rPr>
                <w:rStyle w:val="Hyperlink"/>
                <w:color w:val="auto"/>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Toc214452680 \h</w:instrText>
            </w:r>
            <w:r w:rsidR="00FD6714" w:rsidRPr="00E3116E">
              <w:rPr>
                <w:webHidden/>
                <w:rtl/>
              </w:rPr>
              <w:instrText xml:space="preserve"> </w:instrText>
            </w:r>
            <w:r w:rsidR="00FD6714" w:rsidRPr="00E3116E">
              <w:rPr>
                <w:rStyle w:val="Hyperlink"/>
                <w:color w:val="auto"/>
                <w:rtl/>
              </w:rPr>
            </w:r>
            <w:r w:rsidR="00FD6714" w:rsidRPr="00E3116E">
              <w:rPr>
                <w:rStyle w:val="Hyperlink"/>
                <w:color w:val="auto"/>
                <w:rtl/>
              </w:rPr>
              <w:fldChar w:fldCharType="separate"/>
            </w:r>
            <w:r w:rsidR="006A2254">
              <w:rPr>
                <w:rFonts w:hint="eastAsia"/>
                <w:webHidden/>
                <w:rtl/>
              </w:rPr>
              <w:t>‌ج</w:t>
            </w:r>
            <w:r w:rsidR="00FD6714" w:rsidRPr="00E3116E">
              <w:rPr>
                <w:rStyle w:val="Hyperlink"/>
                <w:color w:val="auto"/>
                <w:rtl/>
              </w:rPr>
              <w:fldChar w:fldCharType="end"/>
            </w:r>
          </w:hyperlink>
        </w:p>
        <w:p w14:paraId="23E2D490" w14:textId="05500774" w:rsidR="00FD6714" w:rsidRPr="00E3116E" w:rsidRDefault="008D573A">
          <w:pPr>
            <w:pStyle w:val="12"/>
            <w:rPr>
              <w:kern w:val="2"/>
              <w:sz w:val="24"/>
              <w:szCs w:val="24"/>
              <w:rtl/>
              <w14:ligatures w14:val="standardContextual"/>
            </w:rPr>
          </w:pPr>
          <w:hyperlink w:anchor="_Toc214452681" w:history="1">
            <w:r w:rsidR="00FD6714" w:rsidRPr="00E3116E">
              <w:rPr>
                <w:rStyle w:val="Hyperlink"/>
                <w:color w:val="auto"/>
                <w:rtl/>
                <w:lang w:bidi="ar-EG"/>
              </w:rPr>
              <w:t>ملخص البحث</w:t>
            </w:r>
            <w:r w:rsidR="00FD6714" w:rsidRPr="00E3116E">
              <w:rPr>
                <w:webHidden/>
                <w:rtl/>
              </w:rPr>
              <w:tab/>
            </w:r>
            <w:r w:rsidR="00FD6714" w:rsidRPr="00E3116E">
              <w:rPr>
                <w:rStyle w:val="Hyperlink"/>
                <w:color w:val="auto"/>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Toc214452681 \h</w:instrText>
            </w:r>
            <w:r w:rsidR="00FD6714" w:rsidRPr="00E3116E">
              <w:rPr>
                <w:webHidden/>
                <w:rtl/>
              </w:rPr>
              <w:instrText xml:space="preserve"> </w:instrText>
            </w:r>
            <w:r w:rsidR="00FD6714" w:rsidRPr="00E3116E">
              <w:rPr>
                <w:rStyle w:val="Hyperlink"/>
                <w:color w:val="auto"/>
                <w:rtl/>
              </w:rPr>
            </w:r>
            <w:r w:rsidR="00FD6714" w:rsidRPr="00E3116E">
              <w:rPr>
                <w:rStyle w:val="Hyperlink"/>
                <w:color w:val="auto"/>
                <w:rtl/>
              </w:rPr>
              <w:fldChar w:fldCharType="separate"/>
            </w:r>
            <w:r w:rsidR="006A2254">
              <w:rPr>
                <w:rFonts w:hint="eastAsia"/>
                <w:webHidden/>
                <w:rtl/>
              </w:rPr>
              <w:t>‌د</w:t>
            </w:r>
            <w:r w:rsidR="00FD6714" w:rsidRPr="00E3116E">
              <w:rPr>
                <w:rStyle w:val="Hyperlink"/>
                <w:color w:val="auto"/>
                <w:rtl/>
              </w:rPr>
              <w:fldChar w:fldCharType="end"/>
            </w:r>
          </w:hyperlink>
        </w:p>
        <w:p w14:paraId="50016EDB" w14:textId="5652F4B6" w:rsidR="00FD6714" w:rsidRPr="00E3116E" w:rsidRDefault="008D573A">
          <w:pPr>
            <w:pStyle w:val="12"/>
            <w:rPr>
              <w:kern w:val="2"/>
              <w:sz w:val="24"/>
              <w:szCs w:val="24"/>
              <w:rtl/>
              <w14:ligatures w14:val="standardContextual"/>
            </w:rPr>
          </w:pPr>
          <w:hyperlink w:anchor="_Toc214452682" w:history="1">
            <w:r w:rsidR="00FD6714" w:rsidRPr="00E3116E">
              <w:rPr>
                <w:rStyle w:val="Hyperlink"/>
                <w:rFonts w:asciiTheme="majorBidi" w:hAnsiTheme="majorBidi" w:cstheme="majorBidi"/>
                <w:color w:val="auto"/>
                <w:lang w:bidi="ar-EG"/>
              </w:rPr>
              <w:t>Abstract:</w:t>
            </w:r>
            <w:r w:rsidR="00FD6714" w:rsidRPr="00E3116E">
              <w:rPr>
                <w:webHidden/>
                <w:rtl/>
              </w:rPr>
              <w:tab/>
            </w:r>
            <w:r w:rsidR="00FD6714" w:rsidRPr="00E3116E">
              <w:rPr>
                <w:rStyle w:val="Hyperlink"/>
                <w:color w:val="auto"/>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Toc214452682 \h</w:instrText>
            </w:r>
            <w:r w:rsidR="00FD6714" w:rsidRPr="00E3116E">
              <w:rPr>
                <w:webHidden/>
                <w:rtl/>
              </w:rPr>
              <w:instrText xml:space="preserve"> </w:instrText>
            </w:r>
            <w:r w:rsidR="00FD6714" w:rsidRPr="00E3116E">
              <w:rPr>
                <w:rStyle w:val="Hyperlink"/>
                <w:color w:val="auto"/>
                <w:rtl/>
              </w:rPr>
            </w:r>
            <w:r w:rsidR="00FD6714" w:rsidRPr="00E3116E">
              <w:rPr>
                <w:rStyle w:val="Hyperlink"/>
                <w:color w:val="auto"/>
                <w:rtl/>
              </w:rPr>
              <w:fldChar w:fldCharType="separate"/>
            </w:r>
            <w:r w:rsidR="006A2254">
              <w:rPr>
                <w:rStyle w:val="Hyperlink"/>
                <w:rFonts w:hint="cs"/>
                <w:b/>
                <w:bCs/>
                <w:color w:val="auto"/>
                <w:rtl/>
              </w:rPr>
              <w:t>خطأ! الإشارة المرجعية غير معرّفة.</w:t>
            </w:r>
            <w:r w:rsidR="00FD6714" w:rsidRPr="00E3116E">
              <w:rPr>
                <w:rStyle w:val="Hyperlink"/>
                <w:color w:val="auto"/>
                <w:rtl/>
              </w:rPr>
              <w:fldChar w:fldCharType="end"/>
            </w:r>
          </w:hyperlink>
        </w:p>
        <w:p w14:paraId="62069987" w14:textId="024A95A6" w:rsidR="00FD6714" w:rsidRPr="00E3116E" w:rsidRDefault="008D573A">
          <w:pPr>
            <w:pStyle w:val="12"/>
            <w:rPr>
              <w:kern w:val="2"/>
              <w:sz w:val="24"/>
              <w:szCs w:val="24"/>
              <w:rtl/>
              <w14:ligatures w14:val="standardContextual"/>
            </w:rPr>
          </w:pPr>
          <w:hyperlink w:anchor="_Toc214452683" w:history="1">
            <w:r w:rsidR="00FD6714" w:rsidRPr="00E3116E">
              <w:rPr>
                <w:rStyle w:val="Hyperlink"/>
                <w:color w:val="auto"/>
                <w:rtl/>
                <w:lang w:bidi="ar-EG"/>
              </w:rPr>
              <w:t>قائمة الجداول</w:t>
            </w:r>
            <w:r w:rsidR="00FD6714" w:rsidRPr="00E3116E">
              <w:rPr>
                <w:webHidden/>
                <w:rtl/>
              </w:rPr>
              <w:tab/>
            </w:r>
            <w:r w:rsidR="00FD6714" w:rsidRPr="00E3116E">
              <w:rPr>
                <w:rStyle w:val="Hyperlink"/>
                <w:color w:val="auto"/>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Toc214452683 \h</w:instrText>
            </w:r>
            <w:r w:rsidR="00FD6714" w:rsidRPr="00E3116E">
              <w:rPr>
                <w:webHidden/>
                <w:rtl/>
              </w:rPr>
              <w:instrText xml:space="preserve"> </w:instrText>
            </w:r>
            <w:r w:rsidR="00FD6714" w:rsidRPr="00E3116E">
              <w:rPr>
                <w:rStyle w:val="Hyperlink"/>
                <w:color w:val="auto"/>
                <w:rtl/>
              </w:rPr>
            </w:r>
            <w:r w:rsidR="00FD6714" w:rsidRPr="00E3116E">
              <w:rPr>
                <w:rStyle w:val="Hyperlink"/>
                <w:color w:val="auto"/>
                <w:rtl/>
              </w:rPr>
              <w:fldChar w:fldCharType="separate"/>
            </w:r>
            <w:r w:rsidR="006A2254">
              <w:rPr>
                <w:rFonts w:hint="eastAsia"/>
                <w:webHidden/>
                <w:rtl/>
              </w:rPr>
              <w:t>‌ز</w:t>
            </w:r>
            <w:r w:rsidR="00FD6714" w:rsidRPr="00E3116E">
              <w:rPr>
                <w:rStyle w:val="Hyperlink"/>
                <w:color w:val="auto"/>
                <w:rtl/>
              </w:rPr>
              <w:fldChar w:fldCharType="end"/>
            </w:r>
          </w:hyperlink>
        </w:p>
        <w:p w14:paraId="323CC54F" w14:textId="13A3494A" w:rsidR="00FD6714" w:rsidRPr="00E3116E" w:rsidRDefault="008D573A">
          <w:pPr>
            <w:pStyle w:val="12"/>
            <w:rPr>
              <w:kern w:val="2"/>
              <w:sz w:val="24"/>
              <w:szCs w:val="24"/>
              <w:rtl/>
              <w14:ligatures w14:val="standardContextual"/>
            </w:rPr>
          </w:pPr>
          <w:hyperlink w:anchor="_Toc214452684" w:history="1">
            <w:r w:rsidR="00FD6714" w:rsidRPr="00E3116E">
              <w:rPr>
                <w:rStyle w:val="Hyperlink"/>
                <w:color w:val="auto"/>
                <w:rtl/>
                <w:lang w:bidi="ar-EG"/>
              </w:rPr>
              <w:t>قائمة الأشكال</w:t>
            </w:r>
            <w:r w:rsidR="00FD6714" w:rsidRPr="00E3116E">
              <w:rPr>
                <w:webHidden/>
                <w:rtl/>
              </w:rPr>
              <w:tab/>
            </w:r>
            <w:r w:rsidR="00FD6714" w:rsidRPr="00E3116E">
              <w:rPr>
                <w:rStyle w:val="Hyperlink"/>
                <w:color w:val="auto"/>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Toc214452684 \h</w:instrText>
            </w:r>
            <w:r w:rsidR="00FD6714" w:rsidRPr="00E3116E">
              <w:rPr>
                <w:webHidden/>
                <w:rtl/>
              </w:rPr>
              <w:instrText xml:space="preserve"> </w:instrText>
            </w:r>
            <w:r w:rsidR="00FD6714" w:rsidRPr="00E3116E">
              <w:rPr>
                <w:rStyle w:val="Hyperlink"/>
                <w:color w:val="auto"/>
                <w:rtl/>
              </w:rPr>
            </w:r>
            <w:r w:rsidR="00FD6714" w:rsidRPr="00E3116E">
              <w:rPr>
                <w:rStyle w:val="Hyperlink"/>
                <w:color w:val="auto"/>
                <w:rtl/>
              </w:rPr>
              <w:fldChar w:fldCharType="separate"/>
            </w:r>
            <w:r w:rsidR="006A2254">
              <w:rPr>
                <w:rFonts w:hint="eastAsia"/>
                <w:webHidden/>
                <w:rtl/>
              </w:rPr>
              <w:t>‌ح</w:t>
            </w:r>
            <w:r w:rsidR="00FD6714" w:rsidRPr="00E3116E">
              <w:rPr>
                <w:rStyle w:val="Hyperlink"/>
                <w:color w:val="auto"/>
                <w:rtl/>
              </w:rPr>
              <w:fldChar w:fldCharType="end"/>
            </w:r>
          </w:hyperlink>
        </w:p>
        <w:p w14:paraId="606A2570" w14:textId="6C1E85B9" w:rsidR="00FD6714" w:rsidRPr="00E3116E" w:rsidRDefault="008D573A">
          <w:pPr>
            <w:pStyle w:val="12"/>
            <w:rPr>
              <w:kern w:val="2"/>
              <w:sz w:val="24"/>
              <w:szCs w:val="24"/>
              <w:rtl/>
              <w14:ligatures w14:val="standardContextual"/>
            </w:rPr>
          </w:pPr>
          <w:hyperlink w:anchor="_Toc214452685" w:history="1">
            <w:r w:rsidR="00FD6714" w:rsidRPr="00E3116E">
              <w:rPr>
                <w:rStyle w:val="Hyperlink"/>
                <w:color w:val="auto"/>
                <w:rtl/>
                <w:lang w:bidi="ar-EG"/>
              </w:rPr>
              <w:t>قائمة الملاحق</w:t>
            </w:r>
            <w:r w:rsidR="00FD6714" w:rsidRPr="00E3116E">
              <w:rPr>
                <w:webHidden/>
                <w:rtl/>
              </w:rPr>
              <w:tab/>
            </w:r>
            <w:r w:rsidR="00FD6714" w:rsidRPr="00E3116E">
              <w:rPr>
                <w:rStyle w:val="Hyperlink"/>
                <w:color w:val="auto"/>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Toc214452685 \h</w:instrText>
            </w:r>
            <w:r w:rsidR="00FD6714" w:rsidRPr="00E3116E">
              <w:rPr>
                <w:webHidden/>
                <w:rtl/>
              </w:rPr>
              <w:instrText xml:space="preserve"> </w:instrText>
            </w:r>
            <w:r w:rsidR="00FD6714" w:rsidRPr="00E3116E">
              <w:rPr>
                <w:rStyle w:val="Hyperlink"/>
                <w:color w:val="auto"/>
                <w:rtl/>
              </w:rPr>
            </w:r>
            <w:r w:rsidR="00FD6714" w:rsidRPr="00E3116E">
              <w:rPr>
                <w:rStyle w:val="Hyperlink"/>
                <w:color w:val="auto"/>
                <w:rtl/>
              </w:rPr>
              <w:fldChar w:fldCharType="separate"/>
            </w:r>
            <w:r w:rsidR="006A2254">
              <w:rPr>
                <w:rFonts w:hint="eastAsia"/>
                <w:webHidden/>
                <w:rtl/>
              </w:rPr>
              <w:t>‌ح</w:t>
            </w:r>
            <w:r w:rsidR="00FD6714" w:rsidRPr="00E3116E">
              <w:rPr>
                <w:rStyle w:val="Hyperlink"/>
                <w:color w:val="auto"/>
                <w:rtl/>
              </w:rPr>
              <w:fldChar w:fldCharType="end"/>
            </w:r>
          </w:hyperlink>
        </w:p>
        <w:p w14:paraId="632B2D4D" w14:textId="27BF5B59" w:rsidR="00FD6714" w:rsidRPr="00E3116E" w:rsidRDefault="008D573A">
          <w:pPr>
            <w:pStyle w:val="21"/>
            <w:tabs>
              <w:tab w:val="right" w:leader="dot" w:pos="8296"/>
            </w:tabs>
            <w:rPr>
              <w:noProof/>
              <w:kern w:val="2"/>
              <w:sz w:val="24"/>
              <w:szCs w:val="24"/>
              <w:rtl/>
              <w14:ligatures w14:val="standardContextual"/>
            </w:rPr>
          </w:pPr>
          <w:hyperlink w:anchor="_Toc214452686" w:history="1">
            <w:r w:rsidR="00FD6714" w:rsidRPr="00E3116E">
              <w:rPr>
                <w:rStyle w:val="Hyperlink"/>
                <w:noProof/>
                <w:color w:val="auto"/>
                <w:rtl/>
                <w:lang w:bidi="ar-EG"/>
              </w:rPr>
              <w:t>مقدمة: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Toc214452686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1</w:t>
            </w:r>
            <w:r w:rsidR="00FD6714" w:rsidRPr="00E3116E">
              <w:rPr>
                <w:rStyle w:val="Hyperlink"/>
                <w:noProof/>
                <w:color w:val="auto"/>
                <w:rtl/>
              </w:rPr>
              <w:fldChar w:fldCharType="end"/>
            </w:r>
          </w:hyperlink>
        </w:p>
        <w:p w14:paraId="0A75C73B" w14:textId="32E89D6A" w:rsidR="00FD6714" w:rsidRPr="00E3116E" w:rsidRDefault="008D573A">
          <w:pPr>
            <w:pStyle w:val="21"/>
            <w:tabs>
              <w:tab w:val="right" w:leader="dot" w:pos="8296"/>
            </w:tabs>
            <w:rPr>
              <w:noProof/>
              <w:kern w:val="2"/>
              <w:sz w:val="24"/>
              <w:szCs w:val="24"/>
              <w:rtl/>
              <w14:ligatures w14:val="standardContextual"/>
            </w:rPr>
          </w:pPr>
          <w:hyperlink w:anchor="_Toc214452687" w:history="1">
            <w:r w:rsidR="00FD6714" w:rsidRPr="00E3116E">
              <w:rPr>
                <w:rStyle w:val="Hyperlink"/>
                <w:noProof/>
                <w:color w:val="auto"/>
                <w:rtl/>
                <w:lang w:bidi="ar-EG"/>
              </w:rPr>
              <w:t>مشكلة الدراسة: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Toc214452687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1</w:t>
            </w:r>
            <w:r w:rsidR="00FD6714" w:rsidRPr="00E3116E">
              <w:rPr>
                <w:rStyle w:val="Hyperlink"/>
                <w:noProof/>
                <w:color w:val="auto"/>
                <w:rtl/>
              </w:rPr>
              <w:fldChar w:fldCharType="end"/>
            </w:r>
          </w:hyperlink>
        </w:p>
        <w:p w14:paraId="6368D742" w14:textId="0D0D9AE4" w:rsidR="00FD6714" w:rsidRPr="00E3116E" w:rsidRDefault="008D573A">
          <w:pPr>
            <w:pStyle w:val="21"/>
            <w:tabs>
              <w:tab w:val="right" w:leader="dot" w:pos="8296"/>
            </w:tabs>
            <w:rPr>
              <w:noProof/>
              <w:kern w:val="2"/>
              <w:sz w:val="24"/>
              <w:szCs w:val="24"/>
              <w:rtl/>
              <w14:ligatures w14:val="standardContextual"/>
            </w:rPr>
          </w:pPr>
          <w:hyperlink w:anchor="_Toc214452688" w:history="1">
            <w:r w:rsidR="00FD6714" w:rsidRPr="00E3116E">
              <w:rPr>
                <w:rStyle w:val="Hyperlink"/>
                <w:noProof/>
                <w:color w:val="auto"/>
                <w:rtl/>
                <w:lang w:bidi="ar-EG"/>
              </w:rPr>
              <w:t>أهمية الدراسة: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Toc214452688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1</w:t>
            </w:r>
            <w:r w:rsidR="00FD6714" w:rsidRPr="00E3116E">
              <w:rPr>
                <w:rStyle w:val="Hyperlink"/>
                <w:noProof/>
                <w:color w:val="auto"/>
                <w:rtl/>
              </w:rPr>
              <w:fldChar w:fldCharType="end"/>
            </w:r>
          </w:hyperlink>
        </w:p>
        <w:p w14:paraId="4816DAFD" w14:textId="21368937" w:rsidR="00FD6714" w:rsidRPr="00E3116E" w:rsidRDefault="008D573A">
          <w:pPr>
            <w:pStyle w:val="21"/>
            <w:tabs>
              <w:tab w:val="right" w:leader="dot" w:pos="8296"/>
            </w:tabs>
            <w:rPr>
              <w:noProof/>
              <w:kern w:val="2"/>
              <w:sz w:val="24"/>
              <w:szCs w:val="24"/>
              <w:rtl/>
              <w14:ligatures w14:val="standardContextual"/>
            </w:rPr>
          </w:pPr>
          <w:hyperlink w:anchor="_Toc214452689" w:history="1">
            <w:r w:rsidR="00FD6714" w:rsidRPr="00E3116E">
              <w:rPr>
                <w:rStyle w:val="Hyperlink"/>
                <w:noProof/>
                <w:color w:val="auto"/>
                <w:rtl/>
                <w:lang w:bidi="ar-EG"/>
              </w:rPr>
              <w:t>أهداف الدراسة: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Toc214452689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1</w:t>
            </w:r>
            <w:r w:rsidR="00FD6714" w:rsidRPr="00E3116E">
              <w:rPr>
                <w:rStyle w:val="Hyperlink"/>
                <w:noProof/>
                <w:color w:val="auto"/>
                <w:rtl/>
              </w:rPr>
              <w:fldChar w:fldCharType="end"/>
            </w:r>
          </w:hyperlink>
        </w:p>
        <w:p w14:paraId="2FDBF7D9" w14:textId="1F648AEA" w:rsidR="00FD6714" w:rsidRPr="00E3116E" w:rsidRDefault="008D573A">
          <w:pPr>
            <w:pStyle w:val="21"/>
            <w:tabs>
              <w:tab w:val="right" w:leader="dot" w:pos="8296"/>
            </w:tabs>
            <w:rPr>
              <w:noProof/>
              <w:kern w:val="2"/>
              <w:sz w:val="24"/>
              <w:szCs w:val="24"/>
              <w:rtl/>
              <w14:ligatures w14:val="standardContextual"/>
            </w:rPr>
          </w:pPr>
          <w:hyperlink w:anchor="_Toc214452690" w:history="1">
            <w:r w:rsidR="00FD6714" w:rsidRPr="00E3116E">
              <w:rPr>
                <w:rStyle w:val="Hyperlink"/>
                <w:noProof/>
                <w:color w:val="auto"/>
                <w:rtl/>
                <w:lang w:bidi="ar-EG"/>
              </w:rPr>
              <w:t>تساؤلات الدراسة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Toc214452690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1</w:t>
            </w:r>
            <w:r w:rsidR="00FD6714" w:rsidRPr="00E3116E">
              <w:rPr>
                <w:rStyle w:val="Hyperlink"/>
                <w:noProof/>
                <w:color w:val="auto"/>
                <w:rtl/>
              </w:rPr>
              <w:fldChar w:fldCharType="end"/>
            </w:r>
          </w:hyperlink>
        </w:p>
        <w:p w14:paraId="24C014CD" w14:textId="6AA2DADA" w:rsidR="00FD6714" w:rsidRPr="00E3116E" w:rsidRDefault="008D573A">
          <w:pPr>
            <w:pStyle w:val="21"/>
            <w:tabs>
              <w:tab w:val="right" w:leader="dot" w:pos="8296"/>
            </w:tabs>
            <w:rPr>
              <w:noProof/>
              <w:kern w:val="2"/>
              <w:sz w:val="24"/>
              <w:szCs w:val="24"/>
              <w:rtl/>
              <w14:ligatures w14:val="standardContextual"/>
            </w:rPr>
          </w:pPr>
          <w:hyperlink w:anchor="_Toc214452691" w:history="1">
            <w:r w:rsidR="00FD6714" w:rsidRPr="00E3116E">
              <w:rPr>
                <w:rStyle w:val="Hyperlink"/>
                <w:noProof/>
                <w:color w:val="auto"/>
                <w:rtl/>
                <w:lang w:bidi="ar-EG"/>
              </w:rPr>
              <w:t>الدراسات السابقة: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Toc214452691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1</w:t>
            </w:r>
            <w:r w:rsidR="00FD6714" w:rsidRPr="00E3116E">
              <w:rPr>
                <w:rStyle w:val="Hyperlink"/>
                <w:noProof/>
                <w:color w:val="auto"/>
                <w:rtl/>
              </w:rPr>
              <w:fldChar w:fldCharType="end"/>
            </w:r>
          </w:hyperlink>
        </w:p>
        <w:p w14:paraId="77EAD58F" w14:textId="5A100451" w:rsidR="00FD6714" w:rsidRPr="00E3116E" w:rsidRDefault="008D573A">
          <w:pPr>
            <w:pStyle w:val="12"/>
            <w:rPr>
              <w:kern w:val="2"/>
              <w:sz w:val="24"/>
              <w:szCs w:val="24"/>
              <w:rtl/>
              <w14:ligatures w14:val="standardContextual"/>
            </w:rPr>
          </w:pPr>
          <w:hyperlink w:anchor="_Toc214452692" w:history="1">
            <w:r w:rsidR="00FD6714" w:rsidRPr="00E3116E">
              <w:rPr>
                <w:rStyle w:val="Hyperlink"/>
                <w:color w:val="auto"/>
                <w:rtl/>
                <w:lang w:bidi="ar-EG"/>
              </w:rPr>
              <w:t>الفصل الأول: الإطار العام للبحث</w:t>
            </w:r>
            <w:r w:rsidR="00FD6714" w:rsidRPr="00E3116E">
              <w:rPr>
                <w:webHidden/>
                <w:rtl/>
              </w:rPr>
              <w:tab/>
            </w:r>
            <w:r w:rsidR="00FD6714" w:rsidRPr="00E3116E">
              <w:rPr>
                <w:rStyle w:val="Hyperlink"/>
                <w:color w:val="auto"/>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Toc214452692 \h</w:instrText>
            </w:r>
            <w:r w:rsidR="00FD6714" w:rsidRPr="00E3116E">
              <w:rPr>
                <w:webHidden/>
                <w:rtl/>
              </w:rPr>
              <w:instrText xml:space="preserve"> </w:instrText>
            </w:r>
            <w:r w:rsidR="00FD6714" w:rsidRPr="00E3116E">
              <w:rPr>
                <w:rStyle w:val="Hyperlink"/>
                <w:color w:val="auto"/>
                <w:rtl/>
              </w:rPr>
            </w:r>
            <w:r w:rsidR="00FD6714" w:rsidRPr="00E3116E">
              <w:rPr>
                <w:rStyle w:val="Hyperlink"/>
                <w:color w:val="auto"/>
                <w:rtl/>
              </w:rPr>
              <w:fldChar w:fldCharType="separate"/>
            </w:r>
            <w:r w:rsidR="006A2254">
              <w:rPr>
                <w:webHidden/>
                <w:rtl/>
              </w:rPr>
              <w:t>2</w:t>
            </w:r>
            <w:r w:rsidR="00FD6714" w:rsidRPr="00E3116E">
              <w:rPr>
                <w:rStyle w:val="Hyperlink"/>
                <w:color w:val="auto"/>
                <w:rtl/>
              </w:rPr>
              <w:fldChar w:fldCharType="end"/>
            </w:r>
          </w:hyperlink>
        </w:p>
        <w:p w14:paraId="070FCE08" w14:textId="2E964B7F" w:rsidR="00FD6714" w:rsidRPr="00E3116E" w:rsidRDefault="008D573A">
          <w:pPr>
            <w:pStyle w:val="21"/>
            <w:tabs>
              <w:tab w:val="right" w:leader="dot" w:pos="8296"/>
            </w:tabs>
            <w:rPr>
              <w:noProof/>
              <w:kern w:val="2"/>
              <w:sz w:val="24"/>
              <w:szCs w:val="24"/>
              <w:rtl/>
              <w14:ligatures w14:val="standardContextual"/>
            </w:rPr>
          </w:pPr>
          <w:hyperlink w:anchor="_Toc214452693" w:history="1">
            <w:r w:rsidR="00FD6714" w:rsidRPr="00E3116E">
              <w:rPr>
                <w:rStyle w:val="Hyperlink"/>
                <w:noProof/>
                <w:color w:val="auto"/>
                <w:rtl/>
                <w:lang w:bidi="ar-EG"/>
              </w:rPr>
              <w:t>مقدمة: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Toc214452693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2</w:t>
            </w:r>
            <w:r w:rsidR="00FD6714" w:rsidRPr="00E3116E">
              <w:rPr>
                <w:rStyle w:val="Hyperlink"/>
                <w:noProof/>
                <w:color w:val="auto"/>
                <w:rtl/>
              </w:rPr>
              <w:fldChar w:fldCharType="end"/>
            </w:r>
          </w:hyperlink>
        </w:p>
        <w:p w14:paraId="045FBEC9" w14:textId="2E33F803" w:rsidR="00FD6714" w:rsidRPr="00E3116E" w:rsidRDefault="008D573A">
          <w:pPr>
            <w:pStyle w:val="21"/>
            <w:tabs>
              <w:tab w:val="right" w:leader="dot" w:pos="8296"/>
            </w:tabs>
            <w:rPr>
              <w:noProof/>
              <w:kern w:val="2"/>
              <w:sz w:val="24"/>
              <w:szCs w:val="24"/>
              <w:rtl/>
              <w14:ligatures w14:val="standardContextual"/>
            </w:rPr>
          </w:pPr>
          <w:hyperlink w:anchor="_Toc214452694" w:history="1">
            <w:r w:rsidR="00FD6714" w:rsidRPr="00E3116E">
              <w:rPr>
                <w:rStyle w:val="Hyperlink"/>
                <w:noProof/>
                <w:color w:val="auto"/>
                <w:rtl/>
                <w:lang w:bidi="ar-EG"/>
              </w:rPr>
              <w:t>مشكلة الدراسة: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Toc214452694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3</w:t>
            </w:r>
            <w:r w:rsidR="00FD6714" w:rsidRPr="00E3116E">
              <w:rPr>
                <w:rStyle w:val="Hyperlink"/>
                <w:noProof/>
                <w:color w:val="auto"/>
                <w:rtl/>
              </w:rPr>
              <w:fldChar w:fldCharType="end"/>
            </w:r>
          </w:hyperlink>
        </w:p>
        <w:p w14:paraId="6826C922" w14:textId="14809827" w:rsidR="00FD6714" w:rsidRPr="00E3116E" w:rsidRDefault="008D573A">
          <w:pPr>
            <w:pStyle w:val="21"/>
            <w:tabs>
              <w:tab w:val="right" w:leader="dot" w:pos="8296"/>
            </w:tabs>
            <w:rPr>
              <w:noProof/>
              <w:kern w:val="2"/>
              <w:sz w:val="24"/>
              <w:szCs w:val="24"/>
              <w:rtl/>
              <w14:ligatures w14:val="standardContextual"/>
            </w:rPr>
          </w:pPr>
          <w:hyperlink w:anchor="_Toc214452695" w:history="1">
            <w:r w:rsidR="00FD6714" w:rsidRPr="00E3116E">
              <w:rPr>
                <w:rStyle w:val="Hyperlink"/>
                <w:noProof/>
                <w:color w:val="auto"/>
                <w:rtl/>
                <w:lang w:bidi="ar-EG"/>
              </w:rPr>
              <w:t>أهمية الدراسة: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Toc214452695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4</w:t>
            </w:r>
            <w:r w:rsidR="00FD6714" w:rsidRPr="00E3116E">
              <w:rPr>
                <w:rStyle w:val="Hyperlink"/>
                <w:noProof/>
                <w:color w:val="auto"/>
                <w:rtl/>
              </w:rPr>
              <w:fldChar w:fldCharType="end"/>
            </w:r>
          </w:hyperlink>
        </w:p>
        <w:p w14:paraId="32FF0C52" w14:textId="266DB7AE" w:rsidR="00FD6714" w:rsidRPr="00E3116E" w:rsidRDefault="008D573A">
          <w:pPr>
            <w:pStyle w:val="21"/>
            <w:tabs>
              <w:tab w:val="right" w:leader="dot" w:pos="8296"/>
            </w:tabs>
            <w:rPr>
              <w:noProof/>
              <w:kern w:val="2"/>
              <w:sz w:val="24"/>
              <w:szCs w:val="24"/>
              <w:rtl/>
              <w14:ligatures w14:val="standardContextual"/>
            </w:rPr>
          </w:pPr>
          <w:hyperlink w:anchor="_Toc214452696" w:history="1">
            <w:r w:rsidR="00FD6714" w:rsidRPr="00E3116E">
              <w:rPr>
                <w:rStyle w:val="Hyperlink"/>
                <w:noProof/>
                <w:color w:val="auto"/>
                <w:rtl/>
                <w:lang w:bidi="ar-EG"/>
              </w:rPr>
              <w:t>أهداف الدراسة: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Toc214452696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5</w:t>
            </w:r>
            <w:r w:rsidR="00FD6714" w:rsidRPr="00E3116E">
              <w:rPr>
                <w:rStyle w:val="Hyperlink"/>
                <w:noProof/>
                <w:color w:val="auto"/>
                <w:rtl/>
              </w:rPr>
              <w:fldChar w:fldCharType="end"/>
            </w:r>
          </w:hyperlink>
        </w:p>
        <w:p w14:paraId="7D888000" w14:textId="70BDF923" w:rsidR="00FD6714" w:rsidRPr="00E3116E" w:rsidRDefault="008D573A">
          <w:pPr>
            <w:pStyle w:val="21"/>
            <w:tabs>
              <w:tab w:val="right" w:leader="dot" w:pos="8296"/>
            </w:tabs>
            <w:rPr>
              <w:noProof/>
              <w:kern w:val="2"/>
              <w:sz w:val="24"/>
              <w:szCs w:val="24"/>
              <w:rtl/>
              <w14:ligatures w14:val="standardContextual"/>
            </w:rPr>
          </w:pPr>
          <w:hyperlink w:anchor="_Toc214452697" w:history="1">
            <w:r w:rsidR="00FD6714" w:rsidRPr="00E3116E">
              <w:rPr>
                <w:rStyle w:val="Hyperlink"/>
                <w:noProof/>
                <w:color w:val="auto"/>
                <w:rtl/>
                <w:lang w:bidi="ar-EG"/>
              </w:rPr>
              <w:t>تساؤلات الدراسة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Toc214452697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5</w:t>
            </w:r>
            <w:r w:rsidR="00FD6714" w:rsidRPr="00E3116E">
              <w:rPr>
                <w:rStyle w:val="Hyperlink"/>
                <w:noProof/>
                <w:color w:val="auto"/>
                <w:rtl/>
              </w:rPr>
              <w:fldChar w:fldCharType="end"/>
            </w:r>
          </w:hyperlink>
        </w:p>
        <w:p w14:paraId="78A37483" w14:textId="33E805C6" w:rsidR="00FD6714" w:rsidRPr="00E3116E" w:rsidRDefault="008D573A">
          <w:pPr>
            <w:pStyle w:val="21"/>
            <w:tabs>
              <w:tab w:val="right" w:leader="dot" w:pos="8296"/>
            </w:tabs>
            <w:rPr>
              <w:noProof/>
              <w:kern w:val="2"/>
              <w:sz w:val="24"/>
              <w:szCs w:val="24"/>
              <w:rtl/>
              <w14:ligatures w14:val="standardContextual"/>
            </w:rPr>
          </w:pPr>
          <w:hyperlink w:anchor="_Toc214452698" w:history="1">
            <w:r w:rsidR="00FD6714" w:rsidRPr="00E3116E">
              <w:rPr>
                <w:rStyle w:val="Hyperlink"/>
                <w:noProof/>
                <w:color w:val="auto"/>
                <w:rtl/>
                <w:lang w:bidi="ar-EG"/>
              </w:rPr>
              <w:t>فروض الدراسة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Toc214452698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6</w:t>
            </w:r>
            <w:r w:rsidR="00FD6714" w:rsidRPr="00E3116E">
              <w:rPr>
                <w:rStyle w:val="Hyperlink"/>
                <w:noProof/>
                <w:color w:val="auto"/>
                <w:rtl/>
              </w:rPr>
              <w:fldChar w:fldCharType="end"/>
            </w:r>
          </w:hyperlink>
        </w:p>
        <w:p w14:paraId="31B9B0D0" w14:textId="0EC7D14E" w:rsidR="00FD6714" w:rsidRPr="00E3116E" w:rsidRDefault="008D573A">
          <w:pPr>
            <w:pStyle w:val="21"/>
            <w:tabs>
              <w:tab w:val="right" w:leader="dot" w:pos="8296"/>
            </w:tabs>
            <w:rPr>
              <w:noProof/>
              <w:kern w:val="2"/>
              <w:sz w:val="24"/>
              <w:szCs w:val="24"/>
              <w:rtl/>
              <w14:ligatures w14:val="standardContextual"/>
            </w:rPr>
          </w:pPr>
          <w:hyperlink w:anchor="_Toc214452699" w:history="1">
            <w:r w:rsidR="00FD6714" w:rsidRPr="00E3116E">
              <w:rPr>
                <w:rStyle w:val="Hyperlink"/>
                <w:noProof/>
                <w:color w:val="auto"/>
                <w:rtl/>
                <w:lang w:bidi="ar-EG"/>
              </w:rPr>
              <w:t>الدراسات السابقة: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Toc214452699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6</w:t>
            </w:r>
            <w:r w:rsidR="00FD6714" w:rsidRPr="00E3116E">
              <w:rPr>
                <w:rStyle w:val="Hyperlink"/>
                <w:noProof/>
                <w:color w:val="auto"/>
                <w:rtl/>
              </w:rPr>
              <w:fldChar w:fldCharType="end"/>
            </w:r>
          </w:hyperlink>
        </w:p>
        <w:p w14:paraId="3BC0F2B4" w14:textId="22A1D973" w:rsidR="00FD6714" w:rsidRPr="00E3116E" w:rsidRDefault="008D573A">
          <w:pPr>
            <w:pStyle w:val="21"/>
            <w:tabs>
              <w:tab w:val="right" w:leader="dot" w:pos="8296"/>
            </w:tabs>
            <w:rPr>
              <w:noProof/>
              <w:kern w:val="2"/>
              <w:sz w:val="24"/>
              <w:szCs w:val="24"/>
              <w:rtl/>
              <w14:ligatures w14:val="standardContextual"/>
            </w:rPr>
          </w:pPr>
          <w:hyperlink w:anchor="_Toc214452700" w:history="1">
            <w:r w:rsidR="00FD6714" w:rsidRPr="00E3116E">
              <w:rPr>
                <w:rStyle w:val="Hyperlink"/>
                <w:noProof/>
                <w:color w:val="auto"/>
                <w:rtl/>
                <w:lang w:bidi="ar-EG"/>
              </w:rPr>
              <w:t>التعقيب على الدراسات السابقة: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Toc214452700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12</w:t>
            </w:r>
            <w:r w:rsidR="00FD6714" w:rsidRPr="00E3116E">
              <w:rPr>
                <w:rStyle w:val="Hyperlink"/>
                <w:noProof/>
                <w:color w:val="auto"/>
                <w:rtl/>
              </w:rPr>
              <w:fldChar w:fldCharType="end"/>
            </w:r>
          </w:hyperlink>
        </w:p>
        <w:p w14:paraId="742BC6BE" w14:textId="7EE63EAF" w:rsidR="00FD6714" w:rsidRPr="00E3116E" w:rsidRDefault="008D573A">
          <w:pPr>
            <w:pStyle w:val="21"/>
            <w:tabs>
              <w:tab w:val="right" w:leader="dot" w:pos="8296"/>
            </w:tabs>
            <w:rPr>
              <w:noProof/>
              <w:kern w:val="2"/>
              <w:sz w:val="24"/>
              <w:szCs w:val="24"/>
              <w:rtl/>
              <w14:ligatures w14:val="standardContextual"/>
            </w:rPr>
          </w:pPr>
          <w:hyperlink w:anchor="_Toc214452701" w:history="1">
            <w:r w:rsidR="00FD6714" w:rsidRPr="00E3116E">
              <w:rPr>
                <w:rStyle w:val="Hyperlink"/>
                <w:noProof/>
                <w:color w:val="auto"/>
                <w:rtl/>
                <w:lang w:bidi="ar-EG"/>
              </w:rPr>
              <w:t>أدوات الدراسة: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Toc214452701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15</w:t>
            </w:r>
            <w:r w:rsidR="00FD6714" w:rsidRPr="00E3116E">
              <w:rPr>
                <w:rStyle w:val="Hyperlink"/>
                <w:noProof/>
                <w:color w:val="auto"/>
                <w:rtl/>
              </w:rPr>
              <w:fldChar w:fldCharType="end"/>
            </w:r>
          </w:hyperlink>
        </w:p>
        <w:p w14:paraId="4E7461AE" w14:textId="290E8241" w:rsidR="00FD6714" w:rsidRPr="00E3116E" w:rsidRDefault="008D573A">
          <w:pPr>
            <w:pStyle w:val="21"/>
            <w:tabs>
              <w:tab w:val="right" w:leader="dot" w:pos="8296"/>
            </w:tabs>
            <w:rPr>
              <w:noProof/>
              <w:kern w:val="2"/>
              <w:sz w:val="24"/>
              <w:szCs w:val="24"/>
              <w:rtl/>
              <w14:ligatures w14:val="standardContextual"/>
            </w:rPr>
          </w:pPr>
          <w:hyperlink w:anchor="_Toc214452702" w:history="1">
            <w:r w:rsidR="00FD6714" w:rsidRPr="00E3116E">
              <w:rPr>
                <w:rStyle w:val="Hyperlink"/>
                <w:noProof/>
                <w:color w:val="auto"/>
                <w:rtl/>
                <w:lang w:bidi="ar-EG"/>
              </w:rPr>
              <w:t>حدود الدراسة: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Toc214452702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15</w:t>
            </w:r>
            <w:r w:rsidR="00FD6714" w:rsidRPr="00E3116E">
              <w:rPr>
                <w:rStyle w:val="Hyperlink"/>
                <w:noProof/>
                <w:color w:val="auto"/>
                <w:rtl/>
              </w:rPr>
              <w:fldChar w:fldCharType="end"/>
            </w:r>
          </w:hyperlink>
        </w:p>
        <w:p w14:paraId="61D43763" w14:textId="3B1E57B4" w:rsidR="00FD6714" w:rsidRPr="00E3116E" w:rsidRDefault="008D573A">
          <w:pPr>
            <w:pStyle w:val="12"/>
            <w:rPr>
              <w:kern w:val="2"/>
              <w:sz w:val="24"/>
              <w:szCs w:val="24"/>
              <w:rtl/>
              <w14:ligatures w14:val="standardContextual"/>
            </w:rPr>
          </w:pPr>
          <w:hyperlink w:anchor="_Toc214452703" w:history="1">
            <w:r w:rsidR="00FD6714" w:rsidRPr="00E3116E">
              <w:rPr>
                <w:rStyle w:val="Hyperlink"/>
                <w:rFonts w:ascii="Simplified Arabic" w:hAnsi="Simplified Arabic" w:cs="Simplified Arabic"/>
                <w:b/>
                <w:bCs/>
                <w:color w:val="auto"/>
                <w:rtl/>
              </w:rPr>
              <w:t>الفصل الثاني: الإطار النظري</w:t>
            </w:r>
            <w:r w:rsidR="00FD6714" w:rsidRPr="00E3116E">
              <w:rPr>
                <w:webHidden/>
                <w:rtl/>
              </w:rPr>
              <w:tab/>
            </w:r>
            <w:r w:rsidR="00FD6714" w:rsidRPr="00E3116E">
              <w:rPr>
                <w:rStyle w:val="Hyperlink"/>
                <w:color w:val="auto"/>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Toc214452703 \h</w:instrText>
            </w:r>
            <w:r w:rsidR="00FD6714" w:rsidRPr="00E3116E">
              <w:rPr>
                <w:webHidden/>
                <w:rtl/>
              </w:rPr>
              <w:instrText xml:space="preserve"> </w:instrText>
            </w:r>
            <w:r w:rsidR="00FD6714" w:rsidRPr="00E3116E">
              <w:rPr>
                <w:rStyle w:val="Hyperlink"/>
                <w:color w:val="auto"/>
                <w:rtl/>
              </w:rPr>
            </w:r>
            <w:r w:rsidR="00FD6714" w:rsidRPr="00E3116E">
              <w:rPr>
                <w:rStyle w:val="Hyperlink"/>
                <w:color w:val="auto"/>
                <w:rtl/>
              </w:rPr>
              <w:fldChar w:fldCharType="separate"/>
            </w:r>
            <w:r w:rsidR="006A2254">
              <w:rPr>
                <w:webHidden/>
                <w:rtl/>
              </w:rPr>
              <w:t>18</w:t>
            </w:r>
            <w:r w:rsidR="00FD6714" w:rsidRPr="00E3116E">
              <w:rPr>
                <w:rStyle w:val="Hyperlink"/>
                <w:color w:val="auto"/>
                <w:rtl/>
              </w:rPr>
              <w:fldChar w:fldCharType="end"/>
            </w:r>
          </w:hyperlink>
        </w:p>
        <w:p w14:paraId="255DAF60" w14:textId="1BEF7EFB" w:rsidR="00FD6714" w:rsidRPr="00E3116E" w:rsidRDefault="008D573A">
          <w:pPr>
            <w:pStyle w:val="21"/>
            <w:tabs>
              <w:tab w:val="right" w:leader="dot" w:pos="8296"/>
            </w:tabs>
            <w:rPr>
              <w:noProof/>
              <w:kern w:val="2"/>
              <w:sz w:val="24"/>
              <w:szCs w:val="24"/>
              <w:rtl/>
              <w14:ligatures w14:val="standardContextual"/>
            </w:rPr>
          </w:pPr>
          <w:hyperlink w:anchor="_Toc214452704" w:history="1">
            <w:r w:rsidR="00FD6714" w:rsidRPr="00E3116E">
              <w:rPr>
                <w:rStyle w:val="Hyperlink"/>
                <w:rFonts w:ascii="Simplified Arabic" w:hAnsi="Simplified Arabic" w:cs="Simplified Arabic"/>
                <w:b/>
                <w:bCs/>
                <w:noProof/>
                <w:color w:val="auto"/>
                <w:rtl/>
              </w:rPr>
              <w:t>أولاً: الجودة الشاملة: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Toc214452704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18</w:t>
            </w:r>
            <w:r w:rsidR="00FD6714" w:rsidRPr="00E3116E">
              <w:rPr>
                <w:rStyle w:val="Hyperlink"/>
                <w:noProof/>
                <w:color w:val="auto"/>
                <w:rtl/>
              </w:rPr>
              <w:fldChar w:fldCharType="end"/>
            </w:r>
          </w:hyperlink>
        </w:p>
        <w:p w14:paraId="161DCA9F" w14:textId="34ADCAF5" w:rsidR="00FD6714" w:rsidRPr="00E3116E" w:rsidRDefault="008D573A">
          <w:pPr>
            <w:pStyle w:val="30"/>
            <w:tabs>
              <w:tab w:val="right" w:leader="dot" w:pos="8296"/>
            </w:tabs>
            <w:rPr>
              <w:noProof/>
              <w:kern w:val="2"/>
              <w:sz w:val="24"/>
              <w:szCs w:val="24"/>
              <w:rtl/>
              <w14:ligatures w14:val="standardContextual"/>
            </w:rPr>
          </w:pPr>
          <w:hyperlink w:anchor="_Toc214452705" w:history="1">
            <w:r w:rsidR="00FD6714" w:rsidRPr="00E3116E">
              <w:rPr>
                <w:rStyle w:val="Hyperlink"/>
                <w:rFonts w:ascii="Simplified Arabic" w:hAnsi="Simplified Arabic" w:cs="Simplified Arabic"/>
                <w:b/>
                <w:bCs/>
                <w:noProof/>
                <w:color w:val="auto"/>
                <w:rtl/>
              </w:rPr>
              <w:t>مفهوم الجودة الشاملة: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Toc214452705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18</w:t>
            </w:r>
            <w:r w:rsidR="00FD6714" w:rsidRPr="00E3116E">
              <w:rPr>
                <w:rStyle w:val="Hyperlink"/>
                <w:noProof/>
                <w:color w:val="auto"/>
                <w:rtl/>
              </w:rPr>
              <w:fldChar w:fldCharType="end"/>
            </w:r>
          </w:hyperlink>
        </w:p>
        <w:p w14:paraId="0FF2F9F3" w14:textId="35809888" w:rsidR="00FD6714" w:rsidRPr="00E3116E" w:rsidRDefault="008D573A">
          <w:pPr>
            <w:pStyle w:val="30"/>
            <w:tabs>
              <w:tab w:val="right" w:leader="dot" w:pos="8296"/>
            </w:tabs>
            <w:rPr>
              <w:noProof/>
              <w:kern w:val="2"/>
              <w:sz w:val="24"/>
              <w:szCs w:val="24"/>
              <w:rtl/>
              <w14:ligatures w14:val="standardContextual"/>
            </w:rPr>
          </w:pPr>
          <w:hyperlink w:anchor="_Toc214452706" w:history="1">
            <w:r w:rsidR="00FD6714" w:rsidRPr="00E3116E">
              <w:rPr>
                <w:rStyle w:val="Hyperlink"/>
                <w:rFonts w:ascii="Simplified Arabic" w:hAnsi="Simplified Arabic" w:cs="Simplified Arabic"/>
                <w:b/>
                <w:bCs/>
                <w:noProof/>
                <w:color w:val="auto"/>
                <w:rtl/>
              </w:rPr>
              <w:t>أهـداف الجــودة الشـاملة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Toc214452706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19</w:t>
            </w:r>
            <w:r w:rsidR="00FD6714" w:rsidRPr="00E3116E">
              <w:rPr>
                <w:rStyle w:val="Hyperlink"/>
                <w:noProof/>
                <w:color w:val="auto"/>
                <w:rtl/>
              </w:rPr>
              <w:fldChar w:fldCharType="end"/>
            </w:r>
          </w:hyperlink>
        </w:p>
        <w:p w14:paraId="776B9DFD" w14:textId="40701A2B" w:rsidR="00FD6714" w:rsidRPr="00E3116E" w:rsidRDefault="008D573A">
          <w:pPr>
            <w:pStyle w:val="30"/>
            <w:tabs>
              <w:tab w:val="right" w:leader="dot" w:pos="8296"/>
            </w:tabs>
            <w:rPr>
              <w:noProof/>
              <w:kern w:val="2"/>
              <w:sz w:val="24"/>
              <w:szCs w:val="24"/>
              <w:rtl/>
              <w14:ligatures w14:val="standardContextual"/>
            </w:rPr>
          </w:pPr>
          <w:hyperlink w:anchor="_Toc214452707" w:history="1">
            <w:r w:rsidR="00FD6714" w:rsidRPr="00E3116E">
              <w:rPr>
                <w:rStyle w:val="Hyperlink"/>
                <w:rFonts w:ascii="Simplified Arabic" w:hAnsi="Simplified Arabic" w:cs="Simplified Arabic"/>
                <w:b/>
                <w:bCs/>
                <w:noProof/>
                <w:color w:val="auto"/>
                <w:rtl/>
              </w:rPr>
              <w:t>أهمية الجــودة الشـاملة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Toc214452707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20</w:t>
            </w:r>
            <w:r w:rsidR="00FD6714" w:rsidRPr="00E3116E">
              <w:rPr>
                <w:rStyle w:val="Hyperlink"/>
                <w:noProof/>
                <w:color w:val="auto"/>
                <w:rtl/>
              </w:rPr>
              <w:fldChar w:fldCharType="end"/>
            </w:r>
          </w:hyperlink>
        </w:p>
        <w:p w14:paraId="7698F462" w14:textId="10A6FBF7" w:rsidR="00FD6714" w:rsidRPr="00E3116E" w:rsidRDefault="008D573A">
          <w:pPr>
            <w:pStyle w:val="30"/>
            <w:tabs>
              <w:tab w:val="right" w:leader="dot" w:pos="8296"/>
            </w:tabs>
            <w:rPr>
              <w:noProof/>
              <w:kern w:val="2"/>
              <w:sz w:val="24"/>
              <w:szCs w:val="24"/>
              <w:rtl/>
              <w14:ligatures w14:val="standardContextual"/>
            </w:rPr>
          </w:pPr>
          <w:hyperlink w:anchor="_Toc214452708" w:history="1">
            <w:r w:rsidR="00FD6714" w:rsidRPr="00E3116E">
              <w:rPr>
                <w:rStyle w:val="Hyperlink"/>
                <w:rFonts w:ascii="Simplified Arabic" w:hAnsi="Simplified Arabic" w:cs="Simplified Arabic"/>
                <w:b/>
                <w:bCs/>
                <w:noProof/>
                <w:color w:val="auto"/>
                <w:rtl/>
              </w:rPr>
              <w:t>مبادئ الجــودة الشـاملة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Toc214452708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23</w:t>
            </w:r>
            <w:r w:rsidR="00FD6714" w:rsidRPr="00E3116E">
              <w:rPr>
                <w:rStyle w:val="Hyperlink"/>
                <w:noProof/>
                <w:color w:val="auto"/>
                <w:rtl/>
              </w:rPr>
              <w:fldChar w:fldCharType="end"/>
            </w:r>
          </w:hyperlink>
        </w:p>
        <w:p w14:paraId="64E44F02" w14:textId="7B0C0431" w:rsidR="00FD6714" w:rsidRPr="00E3116E" w:rsidRDefault="008D573A">
          <w:pPr>
            <w:pStyle w:val="30"/>
            <w:tabs>
              <w:tab w:val="right" w:leader="dot" w:pos="8296"/>
            </w:tabs>
            <w:rPr>
              <w:noProof/>
              <w:kern w:val="2"/>
              <w:sz w:val="24"/>
              <w:szCs w:val="24"/>
              <w:rtl/>
              <w14:ligatures w14:val="standardContextual"/>
            </w:rPr>
          </w:pPr>
          <w:hyperlink w:anchor="_Toc214452709" w:history="1">
            <w:r w:rsidR="00FD6714" w:rsidRPr="00E3116E">
              <w:rPr>
                <w:rStyle w:val="Hyperlink"/>
                <w:rFonts w:ascii="Simplified Arabic" w:hAnsi="Simplified Arabic" w:cs="Simplified Arabic"/>
                <w:b/>
                <w:bCs/>
                <w:noProof/>
                <w:color w:val="auto"/>
                <w:rtl/>
              </w:rPr>
              <w:t>متطلبات تطبيق مبادئ الجــودة الشـاملة: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Toc214452709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27</w:t>
            </w:r>
            <w:r w:rsidR="00FD6714" w:rsidRPr="00E3116E">
              <w:rPr>
                <w:rStyle w:val="Hyperlink"/>
                <w:noProof/>
                <w:color w:val="auto"/>
                <w:rtl/>
              </w:rPr>
              <w:fldChar w:fldCharType="end"/>
            </w:r>
          </w:hyperlink>
        </w:p>
        <w:p w14:paraId="25B7DFDD" w14:textId="6DDE545E" w:rsidR="00FD6714" w:rsidRPr="00E3116E" w:rsidRDefault="008D573A">
          <w:pPr>
            <w:pStyle w:val="30"/>
            <w:tabs>
              <w:tab w:val="right" w:leader="dot" w:pos="8296"/>
            </w:tabs>
            <w:rPr>
              <w:noProof/>
              <w:kern w:val="2"/>
              <w:sz w:val="24"/>
              <w:szCs w:val="24"/>
              <w:rtl/>
              <w14:ligatures w14:val="standardContextual"/>
            </w:rPr>
          </w:pPr>
          <w:hyperlink w:anchor="_Toc214452710" w:history="1">
            <w:r w:rsidR="00FD6714" w:rsidRPr="00E3116E">
              <w:rPr>
                <w:rStyle w:val="Hyperlink"/>
                <w:rFonts w:ascii="Simplified Arabic" w:hAnsi="Simplified Arabic" w:cs="Simplified Arabic"/>
                <w:b/>
                <w:bCs/>
                <w:noProof/>
                <w:color w:val="auto"/>
                <w:rtl/>
              </w:rPr>
              <w:t>مـعوقات تطبيق الجــودة الشـاملة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Toc214452710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28</w:t>
            </w:r>
            <w:r w:rsidR="00FD6714" w:rsidRPr="00E3116E">
              <w:rPr>
                <w:rStyle w:val="Hyperlink"/>
                <w:noProof/>
                <w:color w:val="auto"/>
                <w:rtl/>
              </w:rPr>
              <w:fldChar w:fldCharType="end"/>
            </w:r>
          </w:hyperlink>
        </w:p>
        <w:p w14:paraId="1A13D67D" w14:textId="093FC91C" w:rsidR="00FD6714" w:rsidRPr="00E3116E" w:rsidRDefault="008D573A">
          <w:pPr>
            <w:pStyle w:val="21"/>
            <w:tabs>
              <w:tab w:val="right" w:leader="dot" w:pos="8296"/>
            </w:tabs>
            <w:rPr>
              <w:noProof/>
              <w:kern w:val="2"/>
              <w:sz w:val="24"/>
              <w:szCs w:val="24"/>
              <w:rtl/>
              <w14:ligatures w14:val="standardContextual"/>
            </w:rPr>
          </w:pPr>
          <w:hyperlink w:anchor="_Toc214452711" w:history="1">
            <w:r w:rsidR="00FD6714" w:rsidRPr="00E3116E">
              <w:rPr>
                <w:rStyle w:val="Hyperlink"/>
                <w:rFonts w:ascii="Simplified Arabic" w:hAnsi="Simplified Arabic" w:cs="Simplified Arabic"/>
                <w:b/>
                <w:bCs/>
                <w:noProof/>
                <w:color w:val="auto"/>
                <w:rtl/>
              </w:rPr>
              <w:t>ثانياً: إدارة المشاريع:</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Toc214452711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30</w:t>
            </w:r>
            <w:r w:rsidR="00FD6714" w:rsidRPr="00E3116E">
              <w:rPr>
                <w:rStyle w:val="Hyperlink"/>
                <w:noProof/>
                <w:color w:val="auto"/>
                <w:rtl/>
              </w:rPr>
              <w:fldChar w:fldCharType="end"/>
            </w:r>
          </w:hyperlink>
        </w:p>
        <w:p w14:paraId="06182B8B" w14:textId="42C0DF7D" w:rsidR="00FD6714" w:rsidRPr="00E3116E" w:rsidRDefault="008D573A">
          <w:pPr>
            <w:pStyle w:val="30"/>
            <w:tabs>
              <w:tab w:val="right" w:leader="dot" w:pos="8296"/>
            </w:tabs>
            <w:rPr>
              <w:noProof/>
              <w:kern w:val="2"/>
              <w:sz w:val="24"/>
              <w:szCs w:val="24"/>
              <w:rtl/>
              <w14:ligatures w14:val="standardContextual"/>
            </w:rPr>
          </w:pPr>
          <w:hyperlink w:anchor="_Toc214452712" w:history="1">
            <w:r w:rsidR="00FD6714" w:rsidRPr="00E3116E">
              <w:rPr>
                <w:rStyle w:val="Hyperlink"/>
                <w:rFonts w:ascii="Simplified Arabic" w:hAnsi="Simplified Arabic" w:cs="Simplified Arabic"/>
                <w:b/>
                <w:bCs/>
                <w:noProof/>
                <w:color w:val="auto"/>
                <w:rtl/>
              </w:rPr>
              <w:t>مفهوم إدارة المشاريع:</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Toc214452712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30</w:t>
            </w:r>
            <w:r w:rsidR="00FD6714" w:rsidRPr="00E3116E">
              <w:rPr>
                <w:rStyle w:val="Hyperlink"/>
                <w:noProof/>
                <w:color w:val="auto"/>
                <w:rtl/>
              </w:rPr>
              <w:fldChar w:fldCharType="end"/>
            </w:r>
          </w:hyperlink>
        </w:p>
        <w:p w14:paraId="684B1476" w14:textId="522A7EAA" w:rsidR="00FD6714" w:rsidRPr="00E3116E" w:rsidRDefault="008D573A">
          <w:pPr>
            <w:pStyle w:val="30"/>
            <w:tabs>
              <w:tab w:val="right" w:leader="dot" w:pos="8296"/>
            </w:tabs>
            <w:rPr>
              <w:noProof/>
              <w:kern w:val="2"/>
              <w:sz w:val="24"/>
              <w:szCs w:val="24"/>
              <w:rtl/>
              <w14:ligatures w14:val="standardContextual"/>
            </w:rPr>
          </w:pPr>
          <w:hyperlink w:anchor="_Toc214452713" w:history="1">
            <w:r w:rsidR="00FD6714" w:rsidRPr="00E3116E">
              <w:rPr>
                <w:rStyle w:val="Hyperlink"/>
                <w:rFonts w:ascii="Simplified Arabic" w:hAnsi="Simplified Arabic" w:cs="Simplified Arabic"/>
                <w:b/>
                <w:bCs/>
                <w:noProof/>
                <w:color w:val="auto"/>
                <w:rtl/>
              </w:rPr>
              <w:t>أهداف إٍدارة المـشاريـع:</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Toc214452713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30</w:t>
            </w:r>
            <w:r w:rsidR="00FD6714" w:rsidRPr="00E3116E">
              <w:rPr>
                <w:rStyle w:val="Hyperlink"/>
                <w:noProof/>
                <w:color w:val="auto"/>
                <w:rtl/>
              </w:rPr>
              <w:fldChar w:fldCharType="end"/>
            </w:r>
          </w:hyperlink>
        </w:p>
        <w:p w14:paraId="235CF013" w14:textId="10C42638" w:rsidR="00FD6714" w:rsidRPr="00E3116E" w:rsidRDefault="008D573A">
          <w:pPr>
            <w:pStyle w:val="30"/>
            <w:tabs>
              <w:tab w:val="right" w:leader="dot" w:pos="8296"/>
            </w:tabs>
            <w:rPr>
              <w:noProof/>
              <w:kern w:val="2"/>
              <w:sz w:val="24"/>
              <w:szCs w:val="24"/>
              <w:rtl/>
              <w14:ligatures w14:val="standardContextual"/>
            </w:rPr>
          </w:pPr>
          <w:hyperlink w:anchor="_Toc214452714" w:history="1">
            <w:r w:rsidR="00FD6714" w:rsidRPr="00E3116E">
              <w:rPr>
                <w:rStyle w:val="Hyperlink"/>
                <w:rFonts w:ascii="Simplified Arabic" w:hAnsi="Simplified Arabic" w:cs="Simplified Arabic"/>
                <w:b/>
                <w:bCs/>
                <w:noProof/>
                <w:color w:val="auto"/>
                <w:rtl/>
              </w:rPr>
              <w:t>أهميـة إٍدارة المـشاريـع:</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Toc214452714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32</w:t>
            </w:r>
            <w:r w:rsidR="00FD6714" w:rsidRPr="00E3116E">
              <w:rPr>
                <w:rStyle w:val="Hyperlink"/>
                <w:noProof/>
                <w:color w:val="auto"/>
                <w:rtl/>
              </w:rPr>
              <w:fldChar w:fldCharType="end"/>
            </w:r>
          </w:hyperlink>
        </w:p>
        <w:p w14:paraId="3F72D062" w14:textId="65D9CBC5" w:rsidR="00FD6714" w:rsidRPr="00E3116E" w:rsidRDefault="008D573A">
          <w:pPr>
            <w:pStyle w:val="30"/>
            <w:tabs>
              <w:tab w:val="right" w:leader="dot" w:pos="8296"/>
            </w:tabs>
            <w:rPr>
              <w:noProof/>
              <w:kern w:val="2"/>
              <w:sz w:val="24"/>
              <w:szCs w:val="24"/>
              <w:rtl/>
              <w14:ligatures w14:val="standardContextual"/>
            </w:rPr>
          </w:pPr>
          <w:hyperlink w:anchor="_Toc214452715" w:history="1">
            <w:r w:rsidR="00FD6714" w:rsidRPr="00E3116E">
              <w:rPr>
                <w:rStyle w:val="Hyperlink"/>
                <w:rFonts w:ascii="Simplified Arabic" w:hAnsi="Simplified Arabic" w:cs="Simplified Arabic"/>
                <w:b/>
                <w:bCs/>
                <w:noProof/>
                <w:color w:val="auto"/>
                <w:rtl/>
              </w:rPr>
              <w:t>وظائف إٍدارة المـشروع:</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Toc214452715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34</w:t>
            </w:r>
            <w:r w:rsidR="00FD6714" w:rsidRPr="00E3116E">
              <w:rPr>
                <w:rStyle w:val="Hyperlink"/>
                <w:noProof/>
                <w:color w:val="auto"/>
                <w:rtl/>
              </w:rPr>
              <w:fldChar w:fldCharType="end"/>
            </w:r>
          </w:hyperlink>
        </w:p>
        <w:p w14:paraId="32B12462" w14:textId="00F50E59" w:rsidR="00FD6714" w:rsidRPr="00E3116E" w:rsidRDefault="008D573A">
          <w:pPr>
            <w:pStyle w:val="30"/>
            <w:tabs>
              <w:tab w:val="right" w:leader="dot" w:pos="8296"/>
            </w:tabs>
            <w:rPr>
              <w:noProof/>
              <w:kern w:val="2"/>
              <w:sz w:val="24"/>
              <w:szCs w:val="24"/>
              <w:rtl/>
              <w14:ligatures w14:val="standardContextual"/>
            </w:rPr>
          </w:pPr>
          <w:hyperlink w:anchor="_Toc214452716" w:history="1">
            <w:r w:rsidR="00FD6714" w:rsidRPr="00E3116E">
              <w:rPr>
                <w:rStyle w:val="Hyperlink"/>
                <w:rFonts w:ascii="Simplified Arabic" w:hAnsi="Simplified Arabic" w:cs="Simplified Arabic"/>
                <w:b/>
                <w:bCs/>
                <w:noProof/>
                <w:color w:val="auto"/>
                <w:rtl/>
              </w:rPr>
              <w:t>أبعـاد إٍدارة المـشاريـع:</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Toc214452716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34</w:t>
            </w:r>
            <w:r w:rsidR="00FD6714" w:rsidRPr="00E3116E">
              <w:rPr>
                <w:rStyle w:val="Hyperlink"/>
                <w:noProof/>
                <w:color w:val="auto"/>
                <w:rtl/>
              </w:rPr>
              <w:fldChar w:fldCharType="end"/>
            </w:r>
          </w:hyperlink>
        </w:p>
        <w:p w14:paraId="50CD82D7" w14:textId="6C3CB652" w:rsidR="00FD6714" w:rsidRPr="00E3116E" w:rsidRDefault="008D573A">
          <w:pPr>
            <w:pStyle w:val="30"/>
            <w:tabs>
              <w:tab w:val="right" w:leader="dot" w:pos="8296"/>
            </w:tabs>
            <w:rPr>
              <w:noProof/>
              <w:kern w:val="2"/>
              <w:sz w:val="24"/>
              <w:szCs w:val="24"/>
              <w:rtl/>
              <w14:ligatures w14:val="standardContextual"/>
            </w:rPr>
          </w:pPr>
          <w:hyperlink w:anchor="_Toc214452717" w:history="1">
            <w:r w:rsidR="00FD6714" w:rsidRPr="00E3116E">
              <w:rPr>
                <w:rStyle w:val="Hyperlink"/>
                <w:rFonts w:ascii="Simplified Arabic" w:hAnsi="Simplified Arabic" w:cs="Simplified Arabic"/>
                <w:b/>
                <w:bCs/>
                <w:noProof/>
                <w:color w:val="auto"/>
                <w:rtl/>
                <w:lang w:bidi="ar-KW"/>
              </w:rPr>
              <w:t>المعوقات التي تواجه إٍدارة المـشاريـع:</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Toc214452717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noProof/>
                <w:webHidden/>
                <w:rtl/>
              </w:rPr>
              <w:t>37</w:t>
            </w:r>
            <w:r w:rsidR="00FD6714" w:rsidRPr="00E3116E">
              <w:rPr>
                <w:rStyle w:val="Hyperlink"/>
                <w:noProof/>
                <w:color w:val="auto"/>
                <w:rtl/>
              </w:rPr>
              <w:fldChar w:fldCharType="end"/>
            </w:r>
          </w:hyperlink>
        </w:p>
        <w:p w14:paraId="772157A1" w14:textId="63F58EE6" w:rsidR="00FD6714" w:rsidRPr="00E3116E" w:rsidRDefault="008D573A">
          <w:pPr>
            <w:pStyle w:val="12"/>
            <w:rPr>
              <w:kern w:val="2"/>
              <w:sz w:val="24"/>
              <w:szCs w:val="24"/>
              <w:rtl/>
              <w14:ligatures w14:val="standardContextual"/>
            </w:rPr>
          </w:pPr>
          <w:hyperlink w:anchor="_Toc214452718" w:history="1">
            <w:r w:rsidR="00FD6714" w:rsidRPr="00E3116E">
              <w:rPr>
                <w:rStyle w:val="Hyperlink"/>
                <w:rFonts w:ascii="Simplified Arabic" w:hAnsi="Simplified Arabic" w:cs="Simplified Arabic"/>
                <w:b/>
                <w:bCs/>
                <w:color w:val="auto"/>
                <w:rtl/>
              </w:rPr>
              <w:t>الفصل الثالث: الطريقة والإجراءات</w:t>
            </w:r>
            <w:r w:rsidR="00FD6714" w:rsidRPr="00E3116E">
              <w:rPr>
                <w:webHidden/>
                <w:rtl/>
              </w:rPr>
              <w:tab/>
            </w:r>
            <w:r w:rsidR="00FD6714" w:rsidRPr="00E3116E">
              <w:rPr>
                <w:rStyle w:val="Hyperlink"/>
                <w:color w:val="auto"/>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Toc214452718 \h</w:instrText>
            </w:r>
            <w:r w:rsidR="00FD6714" w:rsidRPr="00E3116E">
              <w:rPr>
                <w:webHidden/>
                <w:rtl/>
              </w:rPr>
              <w:instrText xml:space="preserve"> </w:instrText>
            </w:r>
            <w:r w:rsidR="00FD6714" w:rsidRPr="00E3116E">
              <w:rPr>
                <w:rStyle w:val="Hyperlink"/>
                <w:color w:val="auto"/>
                <w:rtl/>
              </w:rPr>
            </w:r>
            <w:r w:rsidR="00FD6714" w:rsidRPr="00E3116E">
              <w:rPr>
                <w:rStyle w:val="Hyperlink"/>
                <w:color w:val="auto"/>
                <w:rtl/>
              </w:rPr>
              <w:fldChar w:fldCharType="separate"/>
            </w:r>
            <w:r w:rsidR="006A2254">
              <w:rPr>
                <w:rStyle w:val="Hyperlink"/>
                <w:rFonts w:hint="cs"/>
                <w:b/>
                <w:bCs/>
                <w:color w:val="auto"/>
                <w:rtl/>
              </w:rPr>
              <w:t>خطأ! الإشارة المرجعية غير معرّفة.</w:t>
            </w:r>
            <w:r w:rsidR="00FD6714" w:rsidRPr="00E3116E">
              <w:rPr>
                <w:rStyle w:val="Hyperlink"/>
                <w:color w:val="auto"/>
                <w:rtl/>
              </w:rPr>
              <w:fldChar w:fldCharType="end"/>
            </w:r>
          </w:hyperlink>
        </w:p>
        <w:p w14:paraId="552BC069" w14:textId="58A4289C" w:rsidR="00FD6714" w:rsidRPr="00E3116E" w:rsidRDefault="008D573A">
          <w:pPr>
            <w:pStyle w:val="21"/>
            <w:tabs>
              <w:tab w:val="right" w:leader="dot" w:pos="8296"/>
            </w:tabs>
            <w:rPr>
              <w:noProof/>
              <w:kern w:val="2"/>
              <w:sz w:val="24"/>
              <w:szCs w:val="24"/>
              <w:rtl/>
              <w14:ligatures w14:val="standardContextual"/>
            </w:rPr>
          </w:pPr>
          <w:hyperlink w:anchor="_Toc214452719" w:history="1">
            <w:r w:rsidR="00FD6714" w:rsidRPr="00E3116E">
              <w:rPr>
                <w:rStyle w:val="Hyperlink"/>
                <w:rFonts w:ascii="Simplified Arabic" w:hAnsi="Simplified Arabic" w:cs="Simplified Arabic"/>
                <w:bCs/>
                <w:noProof/>
                <w:color w:val="auto"/>
                <w:rtl/>
              </w:rPr>
              <w:t>مقدمة: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Toc214452719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rStyle w:val="Hyperlink"/>
                <w:rFonts w:hint="cs"/>
                <w:b/>
                <w:bCs/>
                <w:noProof/>
                <w:color w:val="auto"/>
                <w:rtl/>
              </w:rPr>
              <w:t>خطأ! الإشارة المرجعية غير معرّفة.</w:t>
            </w:r>
            <w:r w:rsidR="00FD6714" w:rsidRPr="00E3116E">
              <w:rPr>
                <w:rStyle w:val="Hyperlink"/>
                <w:noProof/>
                <w:color w:val="auto"/>
                <w:rtl/>
              </w:rPr>
              <w:fldChar w:fldCharType="end"/>
            </w:r>
          </w:hyperlink>
        </w:p>
        <w:p w14:paraId="0A815EFB" w14:textId="4D5B0D9E" w:rsidR="00FD6714" w:rsidRPr="00E3116E" w:rsidRDefault="008D573A">
          <w:pPr>
            <w:pStyle w:val="21"/>
            <w:tabs>
              <w:tab w:val="right" w:leader="dot" w:pos="8296"/>
            </w:tabs>
            <w:rPr>
              <w:noProof/>
              <w:kern w:val="2"/>
              <w:sz w:val="24"/>
              <w:szCs w:val="24"/>
              <w:rtl/>
              <w14:ligatures w14:val="standardContextual"/>
            </w:rPr>
          </w:pPr>
          <w:hyperlink w:anchor="_Toc214452720" w:history="1">
            <w:r w:rsidR="00FD6714" w:rsidRPr="00E3116E">
              <w:rPr>
                <w:rStyle w:val="Hyperlink"/>
                <w:rFonts w:ascii="Simplified Arabic" w:hAnsi="Simplified Arabic" w:cs="Simplified Arabic"/>
                <w:bCs/>
                <w:noProof/>
                <w:color w:val="auto"/>
                <w:rtl/>
              </w:rPr>
              <w:t>منهجية الدراسة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Toc214452720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rStyle w:val="Hyperlink"/>
                <w:rFonts w:hint="cs"/>
                <w:b/>
                <w:bCs/>
                <w:noProof/>
                <w:color w:val="auto"/>
                <w:rtl/>
              </w:rPr>
              <w:t>خطأ! الإشارة المرجعية غير معرّفة.</w:t>
            </w:r>
            <w:r w:rsidR="00FD6714" w:rsidRPr="00E3116E">
              <w:rPr>
                <w:rStyle w:val="Hyperlink"/>
                <w:noProof/>
                <w:color w:val="auto"/>
                <w:rtl/>
              </w:rPr>
              <w:fldChar w:fldCharType="end"/>
            </w:r>
          </w:hyperlink>
        </w:p>
        <w:p w14:paraId="202566B4" w14:textId="0B6C4BA7" w:rsidR="00FD6714" w:rsidRPr="00E3116E" w:rsidRDefault="008D573A">
          <w:pPr>
            <w:pStyle w:val="21"/>
            <w:tabs>
              <w:tab w:val="right" w:leader="dot" w:pos="8296"/>
            </w:tabs>
            <w:rPr>
              <w:noProof/>
              <w:kern w:val="2"/>
              <w:sz w:val="24"/>
              <w:szCs w:val="24"/>
              <w:rtl/>
              <w14:ligatures w14:val="standardContextual"/>
            </w:rPr>
          </w:pPr>
          <w:hyperlink w:anchor="_Toc214452721" w:history="1">
            <w:r w:rsidR="00FD6714" w:rsidRPr="00E3116E">
              <w:rPr>
                <w:rStyle w:val="Hyperlink"/>
                <w:rFonts w:ascii="Simplified Arabic" w:hAnsi="Simplified Arabic" w:cs="Simplified Arabic"/>
                <w:bCs/>
                <w:noProof/>
                <w:color w:val="auto"/>
                <w:rtl/>
              </w:rPr>
              <w:t>مجتمع وعينة الدراسة: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Toc214452721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rStyle w:val="Hyperlink"/>
                <w:rFonts w:hint="cs"/>
                <w:b/>
                <w:bCs/>
                <w:noProof/>
                <w:color w:val="auto"/>
                <w:rtl/>
              </w:rPr>
              <w:t>خطأ! الإشارة المرجعية غير معرّفة.</w:t>
            </w:r>
            <w:r w:rsidR="00FD6714" w:rsidRPr="00E3116E">
              <w:rPr>
                <w:rStyle w:val="Hyperlink"/>
                <w:noProof/>
                <w:color w:val="auto"/>
                <w:rtl/>
              </w:rPr>
              <w:fldChar w:fldCharType="end"/>
            </w:r>
          </w:hyperlink>
        </w:p>
        <w:p w14:paraId="55E1BE9D" w14:textId="5FCE8305" w:rsidR="00FD6714" w:rsidRPr="00E3116E" w:rsidRDefault="008D573A">
          <w:pPr>
            <w:pStyle w:val="21"/>
            <w:tabs>
              <w:tab w:val="right" w:leader="dot" w:pos="8296"/>
            </w:tabs>
            <w:rPr>
              <w:noProof/>
              <w:kern w:val="2"/>
              <w:sz w:val="24"/>
              <w:szCs w:val="24"/>
              <w:rtl/>
              <w14:ligatures w14:val="standardContextual"/>
            </w:rPr>
          </w:pPr>
          <w:hyperlink w:anchor="_Toc214452722" w:history="1">
            <w:r w:rsidR="00FD6714" w:rsidRPr="00E3116E">
              <w:rPr>
                <w:rStyle w:val="Hyperlink"/>
                <w:rFonts w:ascii="Simplified Arabic" w:hAnsi="Simplified Arabic" w:cs="Simplified Arabic"/>
                <w:bCs/>
                <w:noProof/>
                <w:color w:val="auto"/>
                <w:rtl/>
              </w:rPr>
              <w:t>عينة الدراسة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Toc214452722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rStyle w:val="Hyperlink"/>
                <w:rFonts w:hint="cs"/>
                <w:b/>
                <w:bCs/>
                <w:noProof/>
                <w:color w:val="auto"/>
                <w:rtl/>
              </w:rPr>
              <w:t>خطأ! الإشارة المرجعية غير معرّفة.</w:t>
            </w:r>
            <w:r w:rsidR="00FD6714" w:rsidRPr="00E3116E">
              <w:rPr>
                <w:rStyle w:val="Hyperlink"/>
                <w:noProof/>
                <w:color w:val="auto"/>
                <w:rtl/>
              </w:rPr>
              <w:fldChar w:fldCharType="end"/>
            </w:r>
          </w:hyperlink>
        </w:p>
        <w:p w14:paraId="505A61DA" w14:textId="387B4732" w:rsidR="00FD6714" w:rsidRPr="00E3116E" w:rsidRDefault="008D573A">
          <w:pPr>
            <w:pStyle w:val="21"/>
            <w:tabs>
              <w:tab w:val="right" w:leader="dot" w:pos="8296"/>
            </w:tabs>
            <w:rPr>
              <w:noProof/>
              <w:kern w:val="2"/>
              <w:sz w:val="24"/>
              <w:szCs w:val="24"/>
              <w:rtl/>
              <w14:ligatures w14:val="standardContextual"/>
            </w:rPr>
          </w:pPr>
          <w:hyperlink w:anchor="_Toc214452723" w:history="1">
            <w:r w:rsidR="00FD6714" w:rsidRPr="00E3116E">
              <w:rPr>
                <w:rStyle w:val="Hyperlink"/>
                <w:rFonts w:ascii="Simplified Arabic" w:hAnsi="Simplified Arabic" w:cs="Simplified Arabic"/>
                <w:bCs/>
                <w:noProof/>
                <w:color w:val="auto"/>
                <w:rtl/>
              </w:rPr>
              <w:t>أداة الدراسة: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Toc214452723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rStyle w:val="Hyperlink"/>
                <w:rFonts w:hint="cs"/>
                <w:b/>
                <w:bCs/>
                <w:noProof/>
                <w:color w:val="auto"/>
                <w:rtl/>
              </w:rPr>
              <w:t>خطأ! الإشارة المرجعية غير معرّفة.</w:t>
            </w:r>
            <w:r w:rsidR="00FD6714" w:rsidRPr="00E3116E">
              <w:rPr>
                <w:rStyle w:val="Hyperlink"/>
                <w:noProof/>
                <w:color w:val="auto"/>
                <w:rtl/>
              </w:rPr>
              <w:fldChar w:fldCharType="end"/>
            </w:r>
          </w:hyperlink>
        </w:p>
        <w:p w14:paraId="3668D9B6" w14:textId="106694E9" w:rsidR="00FD6714" w:rsidRPr="00E3116E" w:rsidRDefault="008D573A">
          <w:pPr>
            <w:pStyle w:val="21"/>
            <w:tabs>
              <w:tab w:val="right" w:leader="dot" w:pos="8296"/>
            </w:tabs>
            <w:rPr>
              <w:noProof/>
              <w:kern w:val="2"/>
              <w:sz w:val="24"/>
              <w:szCs w:val="24"/>
              <w:rtl/>
              <w14:ligatures w14:val="standardContextual"/>
            </w:rPr>
          </w:pPr>
          <w:hyperlink w:anchor="_Toc214452724" w:history="1">
            <w:r w:rsidR="00FD6714" w:rsidRPr="00E3116E">
              <w:rPr>
                <w:rStyle w:val="Hyperlink"/>
                <w:rFonts w:ascii="Simplified Arabic" w:hAnsi="Simplified Arabic" w:cs="Simplified Arabic"/>
                <w:bCs/>
                <w:noProof/>
                <w:color w:val="auto"/>
                <w:rtl/>
              </w:rPr>
              <w:t>صدق وثبات الاستبيان:</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Toc214452724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rStyle w:val="Hyperlink"/>
                <w:rFonts w:hint="cs"/>
                <w:b/>
                <w:bCs/>
                <w:noProof/>
                <w:color w:val="auto"/>
                <w:rtl/>
              </w:rPr>
              <w:t>خطأ! الإشارة المرجعية غير معرّفة.</w:t>
            </w:r>
            <w:r w:rsidR="00FD6714" w:rsidRPr="00E3116E">
              <w:rPr>
                <w:rStyle w:val="Hyperlink"/>
                <w:noProof/>
                <w:color w:val="auto"/>
                <w:rtl/>
              </w:rPr>
              <w:fldChar w:fldCharType="end"/>
            </w:r>
          </w:hyperlink>
        </w:p>
        <w:p w14:paraId="6F74FC12" w14:textId="5EFF5C8B" w:rsidR="00FD6714" w:rsidRPr="00E3116E" w:rsidRDefault="008D573A">
          <w:pPr>
            <w:pStyle w:val="21"/>
            <w:tabs>
              <w:tab w:val="right" w:leader="dot" w:pos="8296"/>
            </w:tabs>
            <w:rPr>
              <w:noProof/>
              <w:kern w:val="2"/>
              <w:sz w:val="24"/>
              <w:szCs w:val="24"/>
              <w:rtl/>
              <w14:ligatures w14:val="standardContextual"/>
            </w:rPr>
          </w:pPr>
          <w:hyperlink w:anchor="_Toc214452725" w:history="1">
            <w:r w:rsidR="00FD6714" w:rsidRPr="00E3116E">
              <w:rPr>
                <w:rStyle w:val="Hyperlink"/>
                <w:rFonts w:ascii="Simplified Arabic" w:hAnsi="Simplified Arabic" w:cs="Simplified Arabic"/>
                <w:bCs/>
                <w:noProof/>
                <w:color w:val="auto"/>
                <w:rtl/>
              </w:rPr>
              <w:t>المعالجات الإحصائية: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Toc214452725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rStyle w:val="Hyperlink"/>
                <w:rFonts w:hint="cs"/>
                <w:b/>
                <w:bCs/>
                <w:noProof/>
                <w:color w:val="auto"/>
                <w:rtl/>
              </w:rPr>
              <w:t>خطأ! الإشارة المرجعية غير معرّفة.</w:t>
            </w:r>
            <w:r w:rsidR="00FD6714" w:rsidRPr="00E3116E">
              <w:rPr>
                <w:rStyle w:val="Hyperlink"/>
                <w:noProof/>
                <w:color w:val="auto"/>
                <w:rtl/>
              </w:rPr>
              <w:fldChar w:fldCharType="end"/>
            </w:r>
          </w:hyperlink>
        </w:p>
        <w:p w14:paraId="75F74063" w14:textId="725CA9B6" w:rsidR="00FD6714" w:rsidRPr="00E3116E" w:rsidRDefault="008D573A">
          <w:pPr>
            <w:pStyle w:val="12"/>
            <w:rPr>
              <w:kern w:val="2"/>
              <w:sz w:val="24"/>
              <w:szCs w:val="24"/>
              <w:rtl/>
              <w14:ligatures w14:val="standardContextual"/>
            </w:rPr>
          </w:pPr>
          <w:hyperlink w:anchor="_Toc214452726" w:history="1">
            <w:r w:rsidR="00FD6714" w:rsidRPr="00E3116E">
              <w:rPr>
                <w:rStyle w:val="Hyperlink"/>
                <w:rFonts w:ascii="Simplified Arabic" w:hAnsi="Simplified Arabic" w:cs="Simplified Arabic"/>
                <w:b/>
                <w:bCs/>
                <w:color w:val="auto"/>
                <w:rtl/>
              </w:rPr>
              <w:t>الفصل الرابع: نتائج البحث ومناقشتها</w:t>
            </w:r>
            <w:r w:rsidR="00FD6714" w:rsidRPr="00E3116E">
              <w:rPr>
                <w:webHidden/>
                <w:rtl/>
              </w:rPr>
              <w:tab/>
            </w:r>
            <w:r w:rsidR="00FD6714" w:rsidRPr="00E3116E">
              <w:rPr>
                <w:rStyle w:val="Hyperlink"/>
                <w:color w:val="auto"/>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Toc214452726 \h</w:instrText>
            </w:r>
            <w:r w:rsidR="00FD6714" w:rsidRPr="00E3116E">
              <w:rPr>
                <w:webHidden/>
                <w:rtl/>
              </w:rPr>
              <w:instrText xml:space="preserve"> </w:instrText>
            </w:r>
            <w:r w:rsidR="00FD6714" w:rsidRPr="00E3116E">
              <w:rPr>
                <w:rStyle w:val="Hyperlink"/>
                <w:color w:val="auto"/>
                <w:rtl/>
              </w:rPr>
            </w:r>
            <w:r w:rsidR="00FD6714" w:rsidRPr="00E3116E">
              <w:rPr>
                <w:rStyle w:val="Hyperlink"/>
                <w:color w:val="auto"/>
                <w:rtl/>
              </w:rPr>
              <w:fldChar w:fldCharType="separate"/>
            </w:r>
            <w:r w:rsidR="006A2254">
              <w:rPr>
                <w:rStyle w:val="Hyperlink"/>
                <w:rFonts w:hint="cs"/>
                <w:b/>
                <w:bCs/>
                <w:color w:val="auto"/>
                <w:rtl/>
              </w:rPr>
              <w:t>خطأ! الإشارة المرجعية غير معرّفة.</w:t>
            </w:r>
            <w:r w:rsidR="00FD6714" w:rsidRPr="00E3116E">
              <w:rPr>
                <w:rStyle w:val="Hyperlink"/>
                <w:color w:val="auto"/>
                <w:rtl/>
              </w:rPr>
              <w:fldChar w:fldCharType="end"/>
            </w:r>
          </w:hyperlink>
        </w:p>
        <w:p w14:paraId="296E0DED" w14:textId="4D4E8E0E" w:rsidR="00FD6714" w:rsidRPr="00E3116E" w:rsidRDefault="008D573A">
          <w:pPr>
            <w:pStyle w:val="21"/>
            <w:tabs>
              <w:tab w:val="right" w:leader="dot" w:pos="8296"/>
            </w:tabs>
            <w:rPr>
              <w:noProof/>
              <w:kern w:val="2"/>
              <w:sz w:val="24"/>
              <w:szCs w:val="24"/>
              <w:rtl/>
              <w14:ligatures w14:val="standardContextual"/>
            </w:rPr>
          </w:pPr>
          <w:hyperlink w:anchor="_Toc214452727" w:history="1">
            <w:r w:rsidR="00FD6714" w:rsidRPr="00E3116E">
              <w:rPr>
                <w:rStyle w:val="Hyperlink"/>
                <w:rFonts w:ascii="Simplified Arabic" w:hAnsi="Simplified Arabic" w:cs="Simplified Arabic"/>
                <w:b/>
                <w:bCs/>
                <w:noProof/>
                <w:color w:val="auto"/>
                <w:rtl/>
              </w:rPr>
              <w:t>مقدمة: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Toc214452727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rStyle w:val="Hyperlink"/>
                <w:rFonts w:hint="cs"/>
                <w:b/>
                <w:bCs/>
                <w:noProof/>
                <w:color w:val="auto"/>
                <w:rtl/>
              </w:rPr>
              <w:t>خطأ! الإشارة المرجعية غير معرّفة.</w:t>
            </w:r>
            <w:r w:rsidR="00FD6714" w:rsidRPr="00E3116E">
              <w:rPr>
                <w:rStyle w:val="Hyperlink"/>
                <w:noProof/>
                <w:color w:val="auto"/>
                <w:rtl/>
              </w:rPr>
              <w:fldChar w:fldCharType="end"/>
            </w:r>
          </w:hyperlink>
        </w:p>
        <w:p w14:paraId="7E190F97" w14:textId="50378F70" w:rsidR="00FD6714" w:rsidRPr="00E3116E" w:rsidRDefault="008D573A">
          <w:pPr>
            <w:pStyle w:val="21"/>
            <w:tabs>
              <w:tab w:val="right" w:leader="dot" w:pos="8296"/>
            </w:tabs>
            <w:rPr>
              <w:noProof/>
              <w:kern w:val="2"/>
              <w:sz w:val="24"/>
              <w:szCs w:val="24"/>
              <w:rtl/>
              <w14:ligatures w14:val="standardContextual"/>
            </w:rPr>
          </w:pPr>
          <w:hyperlink w:anchor="_Toc214452728" w:history="1">
            <w:r w:rsidR="00FD6714" w:rsidRPr="00E3116E">
              <w:rPr>
                <w:rStyle w:val="Hyperlink"/>
                <w:rFonts w:ascii="Simplified Arabic" w:hAnsi="Simplified Arabic" w:cs="Simplified Arabic"/>
                <w:b/>
                <w:bCs/>
                <w:noProof/>
                <w:color w:val="auto"/>
                <w:rtl/>
              </w:rPr>
              <w:t>السؤال الأول:</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Toc214452728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rStyle w:val="Hyperlink"/>
                <w:rFonts w:hint="cs"/>
                <w:b/>
                <w:bCs/>
                <w:noProof/>
                <w:color w:val="auto"/>
                <w:rtl/>
              </w:rPr>
              <w:t>خطأ! الإشارة المرجعية غير معرّفة.</w:t>
            </w:r>
            <w:r w:rsidR="00FD6714" w:rsidRPr="00E3116E">
              <w:rPr>
                <w:rStyle w:val="Hyperlink"/>
                <w:noProof/>
                <w:color w:val="auto"/>
                <w:rtl/>
              </w:rPr>
              <w:fldChar w:fldCharType="end"/>
            </w:r>
          </w:hyperlink>
        </w:p>
        <w:p w14:paraId="22781389" w14:textId="5C7314F3" w:rsidR="00FD6714" w:rsidRPr="00E3116E" w:rsidRDefault="008D573A">
          <w:pPr>
            <w:pStyle w:val="21"/>
            <w:tabs>
              <w:tab w:val="right" w:leader="dot" w:pos="8296"/>
            </w:tabs>
            <w:rPr>
              <w:noProof/>
              <w:kern w:val="2"/>
              <w:sz w:val="24"/>
              <w:szCs w:val="24"/>
              <w:rtl/>
              <w14:ligatures w14:val="standardContextual"/>
            </w:rPr>
          </w:pPr>
          <w:hyperlink w:anchor="_Toc214452729" w:history="1">
            <w:r w:rsidR="00FD6714" w:rsidRPr="00E3116E">
              <w:rPr>
                <w:rStyle w:val="Hyperlink"/>
                <w:rFonts w:ascii="Simplified Arabic" w:eastAsia="Times New Roman" w:hAnsi="Simplified Arabic" w:cs="Simplified Arabic"/>
                <w:b/>
                <w:bCs/>
                <w:noProof/>
                <w:color w:val="auto"/>
                <w:rtl/>
              </w:rPr>
              <w:t>السؤال الثاني:</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Toc214452729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rStyle w:val="Hyperlink"/>
                <w:rFonts w:hint="cs"/>
                <w:b/>
                <w:bCs/>
                <w:noProof/>
                <w:color w:val="auto"/>
                <w:rtl/>
              </w:rPr>
              <w:t>خطأ! الإشارة المرجعية غير معرّفة.</w:t>
            </w:r>
            <w:r w:rsidR="00FD6714" w:rsidRPr="00E3116E">
              <w:rPr>
                <w:rStyle w:val="Hyperlink"/>
                <w:noProof/>
                <w:color w:val="auto"/>
                <w:rtl/>
              </w:rPr>
              <w:fldChar w:fldCharType="end"/>
            </w:r>
          </w:hyperlink>
        </w:p>
        <w:p w14:paraId="73923606" w14:textId="1B1F3A4F" w:rsidR="00FD6714" w:rsidRPr="00E3116E" w:rsidRDefault="008D573A">
          <w:pPr>
            <w:pStyle w:val="21"/>
            <w:tabs>
              <w:tab w:val="right" w:leader="dot" w:pos="8296"/>
            </w:tabs>
            <w:rPr>
              <w:noProof/>
              <w:kern w:val="2"/>
              <w:sz w:val="24"/>
              <w:szCs w:val="24"/>
              <w:rtl/>
              <w14:ligatures w14:val="standardContextual"/>
            </w:rPr>
          </w:pPr>
          <w:hyperlink w:anchor="_Toc214452730" w:history="1">
            <w:r w:rsidR="00FD6714" w:rsidRPr="00E3116E">
              <w:rPr>
                <w:rStyle w:val="Hyperlink"/>
                <w:rFonts w:ascii="Simplified Arabic" w:eastAsia="Times New Roman" w:hAnsi="Simplified Arabic" w:cs="Simplified Arabic"/>
                <w:b/>
                <w:bCs/>
                <w:noProof/>
                <w:color w:val="auto"/>
                <w:rtl/>
              </w:rPr>
              <w:t>السؤال الثالث:</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Toc214452730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rStyle w:val="Hyperlink"/>
                <w:rFonts w:hint="cs"/>
                <w:b/>
                <w:bCs/>
                <w:noProof/>
                <w:color w:val="auto"/>
                <w:rtl/>
              </w:rPr>
              <w:t>خطأ! الإشارة المرجعية غير معرّفة.</w:t>
            </w:r>
            <w:r w:rsidR="00FD6714" w:rsidRPr="00E3116E">
              <w:rPr>
                <w:rStyle w:val="Hyperlink"/>
                <w:noProof/>
                <w:color w:val="auto"/>
                <w:rtl/>
              </w:rPr>
              <w:fldChar w:fldCharType="end"/>
            </w:r>
          </w:hyperlink>
        </w:p>
        <w:p w14:paraId="4B2F7A6B" w14:textId="76C29768" w:rsidR="00FD6714" w:rsidRPr="00E3116E" w:rsidRDefault="008D573A">
          <w:pPr>
            <w:pStyle w:val="21"/>
            <w:tabs>
              <w:tab w:val="right" w:leader="dot" w:pos="8296"/>
            </w:tabs>
            <w:rPr>
              <w:noProof/>
              <w:kern w:val="2"/>
              <w:sz w:val="24"/>
              <w:szCs w:val="24"/>
              <w:rtl/>
              <w14:ligatures w14:val="standardContextual"/>
            </w:rPr>
          </w:pPr>
          <w:hyperlink w:anchor="_Toc214452731" w:history="1">
            <w:r w:rsidR="00FD6714" w:rsidRPr="00E3116E">
              <w:rPr>
                <w:rStyle w:val="Hyperlink"/>
                <w:rFonts w:ascii="Simplified Arabic" w:eastAsia="Times New Roman" w:hAnsi="Simplified Arabic" w:cs="Simplified Arabic"/>
                <w:b/>
                <w:bCs/>
                <w:noProof/>
                <w:color w:val="auto"/>
                <w:rtl/>
              </w:rPr>
              <w:t>السؤال الرابع:</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Toc214452731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rStyle w:val="Hyperlink"/>
                <w:rFonts w:hint="cs"/>
                <w:b/>
                <w:bCs/>
                <w:noProof/>
                <w:color w:val="auto"/>
                <w:rtl/>
              </w:rPr>
              <w:t>خطأ! الإشارة المرجعية غير معرّفة.</w:t>
            </w:r>
            <w:r w:rsidR="00FD6714" w:rsidRPr="00E3116E">
              <w:rPr>
                <w:rStyle w:val="Hyperlink"/>
                <w:noProof/>
                <w:color w:val="auto"/>
                <w:rtl/>
              </w:rPr>
              <w:fldChar w:fldCharType="end"/>
            </w:r>
          </w:hyperlink>
        </w:p>
        <w:p w14:paraId="7778269F" w14:textId="3CB2FB39" w:rsidR="00FD6714" w:rsidRPr="00E3116E" w:rsidRDefault="008D573A">
          <w:pPr>
            <w:pStyle w:val="21"/>
            <w:tabs>
              <w:tab w:val="right" w:leader="dot" w:pos="8296"/>
            </w:tabs>
            <w:rPr>
              <w:noProof/>
              <w:kern w:val="2"/>
              <w:sz w:val="24"/>
              <w:szCs w:val="24"/>
              <w:rtl/>
              <w14:ligatures w14:val="standardContextual"/>
            </w:rPr>
          </w:pPr>
          <w:hyperlink w:anchor="_Toc214452732" w:history="1">
            <w:r w:rsidR="00FD6714" w:rsidRPr="00E3116E">
              <w:rPr>
                <w:rStyle w:val="Hyperlink"/>
                <w:rFonts w:ascii="Simplified Arabic" w:eastAsia="Times New Roman" w:hAnsi="Simplified Arabic" w:cs="Simplified Arabic"/>
                <w:b/>
                <w:bCs/>
                <w:noProof/>
                <w:color w:val="auto"/>
                <w:rtl/>
              </w:rPr>
              <w:t>السؤال الخامس:</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Toc214452732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rStyle w:val="Hyperlink"/>
                <w:rFonts w:hint="cs"/>
                <w:b/>
                <w:bCs/>
                <w:noProof/>
                <w:color w:val="auto"/>
                <w:rtl/>
              </w:rPr>
              <w:t>خطأ! الإشارة المرجعية غير معرّفة.</w:t>
            </w:r>
            <w:r w:rsidR="00FD6714" w:rsidRPr="00E3116E">
              <w:rPr>
                <w:rStyle w:val="Hyperlink"/>
                <w:noProof/>
                <w:color w:val="auto"/>
                <w:rtl/>
              </w:rPr>
              <w:fldChar w:fldCharType="end"/>
            </w:r>
          </w:hyperlink>
        </w:p>
        <w:p w14:paraId="576E941A" w14:textId="45ADA9ED" w:rsidR="00FD6714" w:rsidRPr="00E3116E" w:rsidRDefault="008D573A">
          <w:pPr>
            <w:pStyle w:val="21"/>
            <w:tabs>
              <w:tab w:val="right" w:leader="dot" w:pos="8296"/>
            </w:tabs>
            <w:rPr>
              <w:noProof/>
              <w:kern w:val="2"/>
              <w:sz w:val="24"/>
              <w:szCs w:val="24"/>
              <w:rtl/>
              <w14:ligatures w14:val="standardContextual"/>
            </w:rPr>
          </w:pPr>
          <w:hyperlink w:anchor="_Toc214452733" w:history="1">
            <w:r w:rsidR="00FD6714" w:rsidRPr="00E3116E">
              <w:rPr>
                <w:rStyle w:val="Hyperlink"/>
                <w:rFonts w:ascii="Simplified Arabic" w:eastAsia="Times New Roman" w:hAnsi="Simplified Arabic" w:cs="Simplified Arabic"/>
                <w:b/>
                <w:bCs/>
                <w:noProof/>
                <w:color w:val="auto"/>
                <w:rtl/>
              </w:rPr>
              <w:t>السؤال السادس:</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Toc214452733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rStyle w:val="Hyperlink"/>
                <w:rFonts w:hint="cs"/>
                <w:b/>
                <w:bCs/>
                <w:noProof/>
                <w:color w:val="auto"/>
                <w:rtl/>
              </w:rPr>
              <w:t>خطأ! الإشارة المرجعية غير معرّفة.</w:t>
            </w:r>
            <w:r w:rsidR="00FD6714" w:rsidRPr="00E3116E">
              <w:rPr>
                <w:rStyle w:val="Hyperlink"/>
                <w:noProof/>
                <w:color w:val="auto"/>
                <w:rtl/>
              </w:rPr>
              <w:fldChar w:fldCharType="end"/>
            </w:r>
          </w:hyperlink>
        </w:p>
        <w:p w14:paraId="48348A7A" w14:textId="29B2BA0D" w:rsidR="00FD6714" w:rsidRPr="00E3116E" w:rsidRDefault="008D573A">
          <w:pPr>
            <w:pStyle w:val="12"/>
            <w:rPr>
              <w:kern w:val="2"/>
              <w:sz w:val="24"/>
              <w:szCs w:val="24"/>
              <w:rtl/>
              <w14:ligatures w14:val="standardContextual"/>
            </w:rPr>
          </w:pPr>
          <w:hyperlink w:anchor="_Toc214452734" w:history="1">
            <w:r w:rsidR="00FD6714" w:rsidRPr="00E3116E">
              <w:rPr>
                <w:rStyle w:val="Hyperlink"/>
                <w:rFonts w:ascii="Simplified Arabic" w:hAnsi="Simplified Arabic" w:cs="Simplified Arabic"/>
                <w:b/>
                <w:bCs/>
                <w:color w:val="auto"/>
                <w:rtl/>
              </w:rPr>
              <w:t>الفصل الخامس: الخلاصة والتوصيات</w:t>
            </w:r>
            <w:r w:rsidR="00FD6714" w:rsidRPr="00E3116E">
              <w:rPr>
                <w:webHidden/>
                <w:rtl/>
              </w:rPr>
              <w:tab/>
            </w:r>
            <w:r w:rsidR="00FD6714" w:rsidRPr="00E3116E">
              <w:rPr>
                <w:rStyle w:val="Hyperlink"/>
                <w:color w:val="auto"/>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Toc214452734 \h</w:instrText>
            </w:r>
            <w:r w:rsidR="00FD6714" w:rsidRPr="00E3116E">
              <w:rPr>
                <w:webHidden/>
                <w:rtl/>
              </w:rPr>
              <w:instrText xml:space="preserve"> </w:instrText>
            </w:r>
            <w:r w:rsidR="00FD6714" w:rsidRPr="00E3116E">
              <w:rPr>
                <w:rStyle w:val="Hyperlink"/>
                <w:color w:val="auto"/>
                <w:rtl/>
              </w:rPr>
            </w:r>
            <w:r w:rsidR="00FD6714" w:rsidRPr="00E3116E">
              <w:rPr>
                <w:rStyle w:val="Hyperlink"/>
                <w:color w:val="auto"/>
                <w:rtl/>
              </w:rPr>
              <w:fldChar w:fldCharType="separate"/>
            </w:r>
            <w:r w:rsidR="006A2254">
              <w:rPr>
                <w:rStyle w:val="Hyperlink"/>
                <w:rFonts w:hint="cs"/>
                <w:b/>
                <w:bCs/>
                <w:color w:val="auto"/>
                <w:rtl/>
              </w:rPr>
              <w:t>خطأ! الإشارة المرجعية غير معرّفة.</w:t>
            </w:r>
            <w:r w:rsidR="00FD6714" w:rsidRPr="00E3116E">
              <w:rPr>
                <w:rStyle w:val="Hyperlink"/>
                <w:color w:val="auto"/>
                <w:rtl/>
              </w:rPr>
              <w:fldChar w:fldCharType="end"/>
            </w:r>
          </w:hyperlink>
        </w:p>
        <w:p w14:paraId="22B14CC7" w14:textId="68442485" w:rsidR="00FD6714" w:rsidRPr="00E3116E" w:rsidRDefault="008D573A">
          <w:pPr>
            <w:pStyle w:val="21"/>
            <w:tabs>
              <w:tab w:val="right" w:leader="dot" w:pos="8296"/>
            </w:tabs>
            <w:rPr>
              <w:noProof/>
              <w:kern w:val="2"/>
              <w:sz w:val="24"/>
              <w:szCs w:val="24"/>
              <w:rtl/>
              <w14:ligatures w14:val="standardContextual"/>
            </w:rPr>
          </w:pPr>
          <w:hyperlink w:anchor="_Toc214452735" w:history="1">
            <w:r w:rsidR="00FD6714" w:rsidRPr="00E3116E">
              <w:rPr>
                <w:rStyle w:val="Hyperlink"/>
                <w:rFonts w:ascii="Simplified Arabic" w:hAnsi="Simplified Arabic" w:cs="Simplified Arabic"/>
                <w:b/>
                <w:bCs/>
                <w:noProof/>
                <w:color w:val="auto"/>
                <w:rtl/>
              </w:rPr>
              <w:t>مقدمة: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Toc214452735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rStyle w:val="Hyperlink"/>
                <w:rFonts w:hint="cs"/>
                <w:b/>
                <w:bCs/>
                <w:noProof/>
                <w:color w:val="auto"/>
                <w:rtl/>
              </w:rPr>
              <w:t>خطأ! الإشارة المرجعية غير معرّفة.</w:t>
            </w:r>
            <w:r w:rsidR="00FD6714" w:rsidRPr="00E3116E">
              <w:rPr>
                <w:rStyle w:val="Hyperlink"/>
                <w:noProof/>
                <w:color w:val="auto"/>
                <w:rtl/>
              </w:rPr>
              <w:fldChar w:fldCharType="end"/>
            </w:r>
          </w:hyperlink>
        </w:p>
        <w:p w14:paraId="06DB3BB3" w14:textId="2C16DBEC" w:rsidR="00FD6714" w:rsidRPr="00E3116E" w:rsidRDefault="008D573A">
          <w:pPr>
            <w:pStyle w:val="21"/>
            <w:tabs>
              <w:tab w:val="right" w:leader="dot" w:pos="8296"/>
            </w:tabs>
            <w:rPr>
              <w:noProof/>
              <w:kern w:val="2"/>
              <w:sz w:val="24"/>
              <w:szCs w:val="24"/>
              <w:rtl/>
              <w14:ligatures w14:val="standardContextual"/>
            </w:rPr>
          </w:pPr>
          <w:hyperlink w:anchor="_Toc214452736" w:history="1">
            <w:r w:rsidR="00FD6714" w:rsidRPr="00E3116E">
              <w:rPr>
                <w:rStyle w:val="Hyperlink"/>
                <w:rFonts w:ascii="Simplified Arabic" w:hAnsi="Simplified Arabic" w:cs="Simplified Arabic"/>
                <w:b/>
                <w:bCs/>
                <w:noProof/>
                <w:color w:val="auto"/>
                <w:rtl/>
              </w:rPr>
              <w:t>النتائج:</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Toc214452736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rStyle w:val="Hyperlink"/>
                <w:rFonts w:hint="cs"/>
                <w:b/>
                <w:bCs/>
                <w:noProof/>
                <w:color w:val="auto"/>
                <w:rtl/>
              </w:rPr>
              <w:t>خطأ! الإشارة المرجعية غير معرّفة.</w:t>
            </w:r>
            <w:r w:rsidR="00FD6714" w:rsidRPr="00E3116E">
              <w:rPr>
                <w:rStyle w:val="Hyperlink"/>
                <w:noProof/>
                <w:color w:val="auto"/>
                <w:rtl/>
              </w:rPr>
              <w:fldChar w:fldCharType="end"/>
            </w:r>
          </w:hyperlink>
        </w:p>
        <w:p w14:paraId="238DE77E" w14:textId="0FD9E102" w:rsidR="00FD6714" w:rsidRPr="00E3116E" w:rsidRDefault="008D573A">
          <w:pPr>
            <w:pStyle w:val="21"/>
            <w:tabs>
              <w:tab w:val="right" w:leader="dot" w:pos="8296"/>
            </w:tabs>
            <w:rPr>
              <w:noProof/>
              <w:kern w:val="2"/>
              <w:sz w:val="24"/>
              <w:szCs w:val="24"/>
              <w:rtl/>
              <w14:ligatures w14:val="standardContextual"/>
            </w:rPr>
          </w:pPr>
          <w:hyperlink w:anchor="_Toc214452737" w:history="1">
            <w:r w:rsidR="00FD6714" w:rsidRPr="00E3116E">
              <w:rPr>
                <w:rStyle w:val="Hyperlink"/>
                <w:rFonts w:ascii="Simplified Arabic" w:hAnsi="Simplified Arabic" w:cs="Simplified Arabic"/>
                <w:b/>
                <w:bCs/>
                <w:noProof/>
                <w:color w:val="auto"/>
                <w:rtl/>
              </w:rPr>
              <w:t>التوصيات:</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Toc214452737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rStyle w:val="Hyperlink"/>
                <w:rFonts w:hint="cs"/>
                <w:b/>
                <w:bCs/>
                <w:noProof/>
                <w:color w:val="auto"/>
                <w:rtl/>
              </w:rPr>
              <w:t>خطأ! الإشارة المرجعية غير معرّفة.</w:t>
            </w:r>
            <w:r w:rsidR="00FD6714" w:rsidRPr="00E3116E">
              <w:rPr>
                <w:rStyle w:val="Hyperlink"/>
                <w:noProof/>
                <w:color w:val="auto"/>
                <w:rtl/>
              </w:rPr>
              <w:fldChar w:fldCharType="end"/>
            </w:r>
          </w:hyperlink>
        </w:p>
        <w:p w14:paraId="15F69FB9" w14:textId="4AD1FBD9" w:rsidR="00FD6714" w:rsidRPr="00E3116E" w:rsidRDefault="008D573A">
          <w:pPr>
            <w:pStyle w:val="21"/>
            <w:tabs>
              <w:tab w:val="right" w:leader="dot" w:pos="8296"/>
            </w:tabs>
            <w:rPr>
              <w:noProof/>
              <w:kern w:val="2"/>
              <w:sz w:val="24"/>
              <w:szCs w:val="24"/>
              <w:rtl/>
              <w14:ligatures w14:val="standardContextual"/>
            </w:rPr>
          </w:pPr>
          <w:hyperlink w:anchor="_Toc214452738" w:history="1">
            <w:r w:rsidR="00FD6714" w:rsidRPr="00E3116E">
              <w:rPr>
                <w:rStyle w:val="Hyperlink"/>
                <w:rFonts w:ascii="Simplified Arabic" w:hAnsi="Simplified Arabic" w:cs="Simplified Arabic"/>
                <w:b/>
                <w:bCs/>
                <w:noProof/>
                <w:color w:val="auto"/>
                <w:rtl/>
              </w:rPr>
              <w:t>مقترحات لدراسات مستقبلية: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Toc214452738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rStyle w:val="Hyperlink"/>
                <w:rFonts w:hint="cs"/>
                <w:b/>
                <w:bCs/>
                <w:noProof/>
                <w:color w:val="auto"/>
                <w:rtl/>
              </w:rPr>
              <w:t>خطأ! الإشارة المرجعية غير معرّفة.</w:t>
            </w:r>
            <w:r w:rsidR="00FD6714" w:rsidRPr="00E3116E">
              <w:rPr>
                <w:rStyle w:val="Hyperlink"/>
                <w:noProof/>
                <w:color w:val="auto"/>
                <w:rtl/>
              </w:rPr>
              <w:fldChar w:fldCharType="end"/>
            </w:r>
          </w:hyperlink>
        </w:p>
        <w:p w14:paraId="315A329B" w14:textId="63EB80E1" w:rsidR="00FD6714" w:rsidRPr="00E3116E" w:rsidRDefault="008D573A">
          <w:pPr>
            <w:pStyle w:val="12"/>
            <w:rPr>
              <w:kern w:val="2"/>
              <w:sz w:val="24"/>
              <w:szCs w:val="24"/>
              <w:rtl/>
              <w14:ligatures w14:val="standardContextual"/>
            </w:rPr>
          </w:pPr>
          <w:hyperlink w:anchor="_Toc214452739" w:history="1">
            <w:r w:rsidR="00FD6714" w:rsidRPr="00E3116E">
              <w:rPr>
                <w:rStyle w:val="Hyperlink"/>
                <w:rFonts w:ascii="Simplified Arabic" w:hAnsi="Simplified Arabic" w:cs="Simplified Arabic"/>
                <w:b/>
                <w:bCs/>
                <w:color w:val="auto"/>
                <w:rtl/>
              </w:rPr>
              <w:t>المراجع</w:t>
            </w:r>
            <w:r w:rsidR="00FD6714" w:rsidRPr="00E3116E">
              <w:rPr>
                <w:webHidden/>
                <w:rtl/>
              </w:rPr>
              <w:tab/>
            </w:r>
            <w:r w:rsidR="00FD6714" w:rsidRPr="00E3116E">
              <w:rPr>
                <w:rStyle w:val="Hyperlink"/>
                <w:color w:val="auto"/>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Toc214452739 \h</w:instrText>
            </w:r>
            <w:r w:rsidR="00FD6714" w:rsidRPr="00E3116E">
              <w:rPr>
                <w:webHidden/>
                <w:rtl/>
              </w:rPr>
              <w:instrText xml:space="preserve"> </w:instrText>
            </w:r>
            <w:r w:rsidR="00FD6714" w:rsidRPr="00E3116E">
              <w:rPr>
                <w:rStyle w:val="Hyperlink"/>
                <w:color w:val="auto"/>
                <w:rtl/>
              </w:rPr>
            </w:r>
            <w:r w:rsidR="00FD6714" w:rsidRPr="00E3116E">
              <w:rPr>
                <w:rStyle w:val="Hyperlink"/>
                <w:color w:val="auto"/>
                <w:rtl/>
              </w:rPr>
              <w:fldChar w:fldCharType="separate"/>
            </w:r>
            <w:r w:rsidR="006A2254">
              <w:rPr>
                <w:rStyle w:val="Hyperlink"/>
                <w:rFonts w:hint="cs"/>
                <w:b/>
                <w:bCs/>
                <w:color w:val="auto"/>
                <w:rtl/>
              </w:rPr>
              <w:t>خطأ! الإشارة المرجعية غير معرّفة.</w:t>
            </w:r>
            <w:r w:rsidR="00FD6714" w:rsidRPr="00E3116E">
              <w:rPr>
                <w:rStyle w:val="Hyperlink"/>
                <w:color w:val="auto"/>
                <w:rtl/>
              </w:rPr>
              <w:fldChar w:fldCharType="end"/>
            </w:r>
          </w:hyperlink>
        </w:p>
        <w:p w14:paraId="6C543933" w14:textId="7334BA03" w:rsidR="00FD6714" w:rsidRPr="00E3116E" w:rsidRDefault="008D573A">
          <w:pPr>
            <w:pStyle w:val="21"/>
            <w:tabs>
              <w:tab w:val="right" w:leader="dot" w:pos="8296"/>
            </w:tabs>
            <w:rPr>
              <w:noProof/>
              <w:kern w:val="2"/>
              <w:sz w:val="24"/>
              <w:szCs w:val="24"/>
              <w:rtl/>
              <w14:ligatures w14:val="standardContextual"/>
            </w:rPr>
          </w:pPr>
          <w:hyperlink w:anchor="_Toc214452740" w:history="1">
            <w:r w:rsidR="00FD6714" w:rsidRPr="00E3116E">
              <w:rPr>
                <w:rStyle w:val="Hyperlink"/>
                <w:rFonts w:ascii="Simplified Arabic" w:hAnsi="Simplified Arabic" w:cs="Simplified Arabic"/>
                <w:b/>
                <w:bCs/>
                <w:noProof/>
                <w:color w:val="auto"/>
                <w:rtl/>
              </w:rPr>
              <w:t>أولاً: المراجع العربية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Toc214452740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rStyle w:val="Hyperlink"/>
                <w:rFonts w:hint="cs"/>
                <w:b/>
                <w:bCs/>
                <w:noProof/>
                <w:color w:val="auto"/>
                <w:rtl/>
              </w:rPr>
              <w:t>خطأ! الإشارة المرجعية غير معرّفة.</w:t>
            </w:r>
            <w:r w:rsidR="00FD6714" w:rsidRPr="00E3116E">
              <w:rPr>
                <w:rStyle w:val="Hyperlink"/>
                <w:noProof/>
                <w:color w:val="auto"/>
                <w:rtl/>
              </w:rPr>
              <w:fldChar w:fldCharType="end"/>
            </w:r>
          </w:hyperlink>
        </w:p>
        <w:p w14:paraId="76235202" w14:textId="20B30BD4" w:rsidR="00FD6714" w:rsidRPr="00E3116E" w:rsidRDefault="008D573A">
          <w:pPr>
            <w:pStyle w:val="21"/>
            <w:tabs>
              <w:tab w:val="right" w:leader="dot" w:pos="8296"/>
            </w:tabs>
            <w:rPr>
              <w:noProof/>
              <w:kern w:val="2"/>
              <w:sz w:val="24"/>
              <w:szCs w:val="24"/>
              <w:rtl/>
              <w14:ligatures w14:val="standardContextual"/>
            </w:rPr>
          </w:pPr>
          <w:hyperlink w:anchor="_Toc214452741" w:history="1">
            <w:r w:rsidR="00FD6714" w:rsidRPr="00E3116E">
              <w:rPr>
                <w:rStyle w:val="Hyperlink"/>
                <w:rFonts w:ascii="Simplified Arabic" w:hAnsi="Simplified Arabic" w:cs="Simplified Arabic"/>
                <w:b/>
                <w:bCs/>
                <w:noProof/>
                <w:color w:val="auto"/>
                <w:rtl/>
              </w:rPr>
              <w:t>ثانياً: المراجع الأجنبية:</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Toc214452741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rStyle w:val="Hyperlink"/>
                <w:rFonts w:hint="cs"/>
                <w:b/>
                <w:bCs/>
                <w:noProof/>
                <w:color w:val="auto"/>
                <w:rtl/>
              </w:rPr>
              <w:t>خطأ! الإشارة المرجعية غير معرّفة.</w:t>
            </w:r>
            <w:r w:rsidR="00FD6714" w:rsidRPr="00E3116E">
              <w:rPr>
                <w:rStyle w:val="Hyperlink"/>
                <w:noProof/>
                <w:color w:val="auto"/>
                <w:rtl/>
              </w:rPr>
              <w:fldChar w:fldCharType="end"/>
            </w:r>
          </w:hyperlink>
        </w:p>
        <w:p w14:paraId="440E19ED" w14:textId="36990461" w:rsidR="00FD6714" w:rsidRPr="00E3116E" w:rsidRDefault="008D573A">
          <w:pPr>
            <w:pStyle w:val="12"/>
            <w:rPr>
              <w:kern w:val="2"/>
              <w:sz w:val="24"/>
              <w:szCs w:val="24"/>
              <w:rtl/>
              <w14:ligatures w14:val="standardContextual"/>
            </w:rPr>
          </w:pPr>
          <w:hyperlink w:anchor="_Toc214452742" w:history="1">
            <w:r w:rsidR="00FD6714" w:rsidRPr="00E3116E">
              <w:rPr>
                <w:rStyle w:val="Hyperlink"/>
                <w:rFonts w:eastAsia="SimHei"/>
                <w:color w:val="auto"/>
                <w:shd w:val="clear" w:color="auto" w:fill="FFFFFF"/>
                <w:rtl/>
              </w:rPr>
              <w:t>الملاحق</w:t>
            </w:r>
            <w:r w:rsidR="00FD6714" w:rsidRPr="00E3116E">
              <w:rPr>
                <w:webHidden/>
                <w:rtl/>
              </w:rPr>
              <w:tab/>
            </w:r>
            <w:r w:rsidR="00FD6714" w:rsidRPr="00E3116E">
              <w:rPr>
                <w:rStyle w:val="Hyperlink"/>
                <w:color w:val="auto"/>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Toc214452742 \h</w:instrText>
            </w:r>
            <w:r w:rsidR="00FD6714" w:rsidRPr="00E3116E">
              <w:rPr>
                <w:webHidden/>
                <w:rtl/>
              </w:rPr>
              <w:instrText xml:space="preserve"> </w:instrText>
            </w:r>
            <w:r w:rsidR="00FD6714" w:rsidRPr="00E3116E">
              <w:rPr>
                <w:rStyle w:val="Hyperlink"/>
                <w:color w:val="auto"/>
                <w:rtl/>
              </w:rPr>
            </w:r>
            <w:r w:rsidR="00FD6714" w:rsidRPr="00E3116E">
              <w:rPr>
                <w:rStyle w:val="Hyperlink"/>
                <w:color w:val="auto"/>
                <w:rtl/>
              </w:rPr>
              <w:fldChar w:fldCharType="separate"/>
            </w:r>
            <w:r w:rsidR="006A2254">
              <w:rPr>
                <w:rStyle w:val="Hyperlink"/>
                <w:rFonts w:hint="cs"/>
                <w:b/>
                <w:bCs/>
                <w:color w:val="auto"/>
                <w:rtl/>
              </w:rPr>
              <w:t>خطأ! الإشارة المرجعية غير معرّفة.</w:t>
            </w:r>
            <w:r w:rsidR="00FD6714" w:rsidRPr="00E3116E">
              <w:rPr>
                <w:rStyle w:val="Hyperlink"/>
                <w:color w:val="auto"/>
                <w:rtl/>
              </w:rPr>
              <w:fldChar w:fldCharType="end"/>
            </w:r>
          </w:hyperlink>
        </w:p>
        <w:p w14:paraId="6C057508" w14:textId="07FB1F37" w:rsidR="00FD6714" w:rsidRPr="00E3116E" w:rsidRDefault="008D573A">
          <w:pPr>
            <w:pStyle w:val="21"/>
            <w:tabs>
              <w:tab w:val="right" w:leader="dot" w:pos="8296"/>
            </w:tabs>
            <w:rPr>
              <w:noProof/>
              <w:kern w:val="2"/>
              <w:sz w:val="24"/>
              <w:szCs w:val="24"/>
              <w:rtl/>
              <w14:ligatures w14:val="standardContextual"/>
            </w:rPr>
          </w:pPr>
          <w:hyperlink w:anchor="_Toc214452743" w:history="1">
            <w:r w:rsidR="00FD6714" w:rsidRPr="00E3116E">
              <w:rPr>
                <w:rStyle w:val="Hyperlink"/>
                <w:noProof/>
                <w:color w:val="auto"/>
                <w:rtl/>
              </w:rPr>
              <w:t>ملحق (1): محكمي أداة البحث</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Toc214452743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rStyle w:val="Hyperlink"/>
                <w:rFonts w:hint="cs"/>
                <w:b/>
                <w:bCs/>
                <w:noProof/>
                <w:color w:val="auto"/>
                <w:rtl/>
              </w:rPr>
              <w:t>خطأ! الإشارة المرجعية غير معرّفة.</w:t>
            </w:r>
            <w:r w:rsidR="00FD6714" w:rsidRPr="00E3116E">
              <w:rPr>
                <w:rStyle w:val="Hyperlink"/>
                <w:noProof/>
                <w:color w:val="auto"/>
                <w:rtl/>
              </w:rPr>
              <w:fldChar w:fldCharType="end"/>
            </w:r>
          </w:hyperlink>
        </w:p>
        <w:p w14:paraId="2867AF3D" w14:textId="0F4407E6" w:rsidR="00FD6714" w:rsidRPr="00E3116E" w:rsidRDefault="008D573A">
          <w:pPr>
            <w:pStyle w:val="21"/>
            <w:tabs>
              <w:tab w:val="right" w:leader="dot" w:pos="8296"/>
            </w:tabs>
            <w:rPr>
              <w:noProof/>
              <w:kern w:val="2"/>
              <w:sz w:val="24"/>
              <w:szCs w:val="24"/>
              <w:rtl/>
              <w14:ligatures w14:val="standardContextual"/>
            </w:rPr>
          </w:pPr>
          <w:hyperlink w:anchor="_Toc214452744" w:history="1">
            <w:r w:rsidR="00FD6714" w:rsidRPr="00E3116E">
              <w:rPr>
                <w:rStyle w:val="Hyperlink"/>
                <w:noProof/>
                <w:color w:val="auto"/>
                <w:rtl/>
              </w:rPr>
              <w:t>ملحق (2): اداة البحث</w:t>
            </w:r>
            <w:r w:rsidR="00FD6714" w:rsidRPr="00E3116E">
              <w:rPr>
                <w:noProof/>
                <w:webHidden/>
                <w:rtl/>
              </w:rPr>
              <w:tab/>
            </w:r>
            <w:r w:rsidR="00FD6714" w:rsidRPr="00E3116E">
              <w:rPr>
                <w:rStyle w:val="Hyperlink"/>
                <w:noProof/>
                <w:color w:val="auto"/>
                <w:rtl/>
              </w:rPr>
              <w:fldChar w:fldCharType="begin"/>
            </w:r>
            <w:r w:rsidR="00FD6714" w:rsidRPr="00E3116E">
              <w:rPr>
                <w:noProof/>
                <w:webHidden/>
                <w:rtl/>
              </w:rPr>
              <w:instrText xml:space="preserve"> </w:instrText>
            </w:r>
            <w:r w:rsidR="00FD6714" w:rsidRPr="00E3116E">
              <w:rPr>
                <w:noProof/>
                <w:webHidden/>
              </w:rPr>
              <w:instrText>PAGEREF</w:instrText>
            </w:r>
            <w:r w:rsidR="00FD6714" w:rsidRPr="00E3116E">
              <w:rPr>
                <w:noProof/>
                <w:webHidden/>
                <w:rtl/>
              </w:rPr>
              <w:instrText xml:space="preserve"> _</w:instrText>
            </w:r>
            <w:r w:rsidR="00FD6714" w:rsidRPr="00E3116E">
              <w:rPr>
                <w:noProof/>
                <w:webHidden/>
              </w:rPr>
              <w:instrText>Toc214452744 \h</w:instrText>
            </w:r>
            <w:r w:rsidR="00FD6714" w:rsidRPr="00E3116E">
              <w:rPr>
                <w:noProof/>
                <w:webHidden/>
                <w:rtl/>
              </w:rPr>
              <w:instrText xml:space="preserve"> </w:instrText>
            </w:r>
            <w:r w:rsidR="00FD6714" w:rsidRPr="00E3116E">
              <w:rPr>
                <w:rStyle w:val="Hyperlink"/>
                <w:noProof/>
                <w:color w:val="auto"/>
                <w:rtl/>
              </w:rPr>
            </w:r>
            <w:r w:rsidR="00FD6714" w:rsidRPr="00E3116E">
              <w:rPr>
                <w:rStyle w:val="Hyperlink"/>
                <w:noProof/>
                <w:color w:val="auto"/>
                <w:rtl/>
              </w:rPr>
              <w:fldChar w:fldCharType="separate"/>
            </w:r>
            <w:r w:rsidR="006A2254">
              <w:rPr>
                <w:rStyle w:val="Hyperlink"/>
                <w:rFonts w:hint="cs"/>
                <w:b/>
                <w:bCs/>
                <w:noProof/>
                <w:color w:val="auto"/>
                <w:rtl/>
              </w:rPr>
              <w:t>خطأ! الإشارة المرجعية غير معرّفة.</w:t>
            </w:r>
            <w:r w:rsidR="00FD6714" w:rsidRPr="00E3116E">
              <w:rPr>
                <w:rStyle w:val="Hyperlink"/>
                <w:noProof/>
                <w:color w:val="auto"/>
                <w:rtl/>
              </w:rPr>
              <w:fldChar w:fldCharType="end"/>
            </w:r>
          </w:hyperlink>
        </w:p>
        <w:p w14:paraId="4B0CD6CD" w14:textId="2CBA9067" w:rsidR="000F2834" w:rsidRPr="00E3116E" w:rsidRDefault="000F2834">
          <w:r w:rsidRPr="00E3116E">
            <w:rPr>
              <w:b/>
              <w:bCs/>
              <w:lang w:val="ar-SA"/>
            </w:rPr>
            <w:fldChar w:fldCharType="end"/>
          </w:r>
        </w:p>
      </w:sdtContent>
    </w:sdt>
    <w:p w14:paraId="0219AC29" w14:textId="77777777" w:rsidR="00D05C1E" w:rsidRPr="00E3116E" w:rsidRDefault="00D05C1E" w:rsidP="00FE4943">
      <w:pPr>
        <w:pStyle w:val="11"/>
        <w:rPr>
          <w:rtl/>
        </w:rPr>
      </w:pPr>
    </w:p>
    <w:p w14:paraId="7F18CDF6" w14:textId="5534AB9A" w:rsidR="00F52FAB" w:rsidRPr="00E3116E" w:rsidRDefault="00F52FAB" w:rsidP="00FB78D1">
      <w:pPr>
        <w:pStyle w:val="15"/>
        <w:outlineLvl w:val="0"/>
        <w:rPr>
          <w:szCs w:val="28"/>
          <w:rtl/>
        </w:rPr>
      </w:pPr>
      <w:bookmarkStart w:id="6" w:name="_Toc134998759"/>
      <w:bookmarkStart w:id="7" w:name="_Toc214452683"/>
      <w:r w:rsidRPr="00E3116E">
        <w:rPr>
          <w:rFonts w:hint="cs"/>
          <w:szCs w:val="28"/>
          <w:rtl/>
        </w:rPr>
        <w:t>قائمة الجداول</w:t>
      </w:r>
      <w:bookmarkEnd w:id="6"/>
      <w:bookmarkEnd w:id="7"/>
      <w:r w:rsidRPr="00E3116E">
        <w:rPr>
          <w:rFonts w:hint="cs"/>
          <w:szCs w:val="28"/>
          <w:rtl/>
        </w:rPr>
        <w:t xml:space="preserve"> </w:t>
      </w:r>
    </w:p>
    <w:p w14:paraId="1F12B99D" w14:textId="2A3C52BC" w:rsidR="00FD6714" w:rsidRPr="00E3116E" w:rsidRDefault="0082666C">
      <w:pPr>
        <w:pStyle w:val="12"/>
        <w:rPr>
          <w:kern w:val="2"/>
          <w:sz w:val="24"/>
          <w:szCs w:val="24"/>
          <w:rtl/>
          <w14:ligatures w14:val="standardContextual"/>
        </w:rPr>
      </w:pPr>
      <w:r w:rsidRPr="00E3116E">
        <w:rPr>
          <w:rFonts w:asciiTheme="majorBidi" w:hAnsiTheme="majorBidi" w:cstheme="majorBidi"/>
          <w:sz w:val="32"/>
          <w:szCs w:val="32"/>
          <w:rtl/>
        </w:rPr>
        <w:fldChar w:fldCharType="begin"/>
      </w:r>
      <w:r w:rsidRPr="00E3116E">
        <w:rPr>
          <w:rFonts w:asciiTheme="majorBidi" w:hAnsiTheme="majorBidi" w:cstheme="majorBidi"/>
          <w:sz w:val="32"/>
          <w:szCs w:val="32"/>
          <w:rtl/>
        </w:rPr>
        <w:instrText xml:space="preserve"> </w:instrText>
      </w:r>
      <w:r w:rsidRPr="00E3116E">
        <w:rPr>
          <w:rFonts w:asciiTheme="majorBidi" w:hAnsiTheme="majorBidi" w:cstheme="majorBidi"/>
          <w:sz w:val="32"/>
          <w:szCs w:val="32"/>
        </w:rPr>
        <w:instrText>TOC</w:instrText>
      </w:r>
      <w:r w:rsidRPr="00E3116E">
        <w:rPr>
          <w:rFonts w:asciiTheme="majorBidi" w:hAnsiTheme="majorBidi" w:cstheme="majorBidi"/>
          <w:sz w:val="32"/>
          <w:szCs w:val="32"/>
          <w:rtl/>
        </w:rPr>
        <w:instrText xml:space="preserve"> \</w:instrText>
      </w:r>
      <w:r w:rsidRPr="00E3116E">
        <w:rPr>
          <w:rFonts w:asciiTheme="majorBidi" w:hAnsiTheme="majorBidi" w:cstheme="majorBidi"/>
          <w:sz w:val="32"/>
          <w:szCs w:val="32"/>
        </w:rPr>
        <w:instrText>h \z \t</w:instrText>
      </w:r>
      <w:r w:rsidRPr="00E3116E">
        <w:rPr>
          <w:rFonts w:asciiTheme="majorBidi" w:hAnsiTheme="majorBidi" w:cstheme="majorBidi"/>
          <w:sz w:val="32"/>
          <w:szCs w:val="32"/>
          <w:rtl/>
        </w:rPr>
        <w:instrText xml:space="preserve"> "جداول;1" </w:instrText>
      </w:r>
      <w:r w:rsidRPr="00E3116E">
        <w:rPr>
          <w:rFonts w:asciiTheme="majorBidi" w:hAnsiTheme="majorBidi" w:cstheme="majorBidi"/>
          <w:sz w:val="32"/>
          <w:szCs w:val="32"/>
          <w:rtl/>
        </w:rPr>
        <w:fldChar w:fldCharType="separate"/>
      </w:r>
      <w:hyperlink w:anchor="_Toc214452745" w:history="1">
        <w:r w:rsidR="00FD6714" w:rsidRPr="00E3116E">
          <w:rPr>
            <w:rStyle w:val="Hyperlink"/>
            <w:color w:val="auto"/>
            <w:rtl/>
            <w:lang w:bidi="ar-YE"/>
          </w:rPr>
          <w:t>جدول رقم (1): توزيع عينة الدراسة حسب الجنس</w:t>
        </w:r>
        <w:r w:rsidR="00FD6714" w:rsidRPr="00E3116E">
          <w:rPr>
            <w:webHidden/>
            <w:rtl/>
          </w:rPr>
          <w:tab/>
        </w:r>
        <w:r w:rsidR="00FD6714" w:rsidRPr="00E3116E">
          <w:rPr>
            <w:webHidden/>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Toc214452745 \h</w:instrText>
        </w:r>
        <w:r w:rsidR="00FD6714" w:rsidRPr="00E3116E">
          <w:rPr>
            <w:webHidden/>
            <w:rtl/>
          </w:rPr>
          <w:instrText xml:space="preserve"> </w:instrText>
        </w:r>
        <w:r w:rsidR="00FD6714" w:rsidRPr="00E3116E">
          <w:rPr>
            <w:webHidden/>
            <w:rtl/>
          </w:rPr>
        </w:r>
        <w:r w:rsidR="00FD6714" w:rsidRPr="00E3116E">
          <w:rPr>
            <w:webHidden/>
            <w:rtl/>
          </w:rPr>
          <w:fldChar w:fldCharType="separate"/>
        </w:r>
        <w:r w:rsidR="006A2254">
          <w:rPr>
            <w:rFonts w:hint="cs"/>
            <w:b/>
            <w:bCs/>
            <w:webHidden/>
            <w:rtl/>
          </w:rPr>
          <w:t>خطأ! الإشارة المرجعية غير معرّفة.</w:t>
        </w:r>
        <w:r w:rsidR="00FD6714" w:rsidRPr="00E3116E">
          <w:rPr>
            <w:webHidden/>
            <w:rtl/>
          </w:rPr>
          <w:fldChar w:fldCharType="end"/>
        </w:r>
      </w:hyperlink>
    </w:p>
    <w:p w14:paraId="2C677A4D" w14:textId="194EE46B" w:rsidR="00FD6714" w:rsidRPr="00E3116E" w:rsidRDefault="008D573A">
      <w:pPr>
        <w:pStyle w:val="12"/>
        <w:rPr>
          <w:kern w:val="2"/>
          <w:sz w:val="24"/>
          <w:szCs w:val="24"/>
          <w:rtl/>
          <w14:ligatures w14:val="standardContextual"/>
        </w:rPr>
      </w:pPr>
      <w:hyperlink w:anchor="_Toc214452746" w:history="1">
        <w:r w:rsidR="00FD6714" w:rsidRPr="00E3116E">
          <w:rPr>
            <w:rStyle w:val="Hyperlink"/>
            <w:color w:val="auto"/>
            <w:rtl/>
            <w:lang w:bidi="ar-YE"/>
          </w:rPr>
          <w:t>جدول رقم (2): توزيع عينة الدراسة حسب متغير العمر</w:t>
        </w:r>
        <w:r w:rsidR="00FD6714" w:rsidRPr="00E3116E">
          <w:rPr>
            <w:webHidden/>
            <w:rtl/>
          </w:rPr>
          <w:tab/>
        </w:r>
        <w:r w:rsidR="00FD6714" w:rsidRPr="00E3116E">
          <w:rPr>
            <w:webHidden/>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Toc214452746 \h</w:instrText>
        </w:r>
        <w:r w:rsidR="00FD6714" w:rsidRPr="00E3116E">
          <w:rPr>
            <w:webHidden/>
            <w:rtl/>
          </w:rPr>
          <w:instrText xml:space="preserve"> </w:instrText>
        </w:r>
        <w:r w:rsidR="00FD6714" w:rsidRPr="00E3116E">
          <w:rPr>
            <w:webHidden/>
            <w:rtl/>
          </w:rPr>
        </w:r>
        <w:r w:rsidR="00FD6714" w:rsidRPr="00E3116E">
          <w:rPr>
            <w:webHidden/>
            <w:rtl/>
          </w:rPr>
          <w:fldChar w:fldCharType="separate"/>
        </w:r>
        <w:r w:rsidR="006A2254">
          <w:rPr>
            <w:rFonts w:hint="cs"/>
            <w:b/>
            <w:bCs/>
            <w:webHidden/>
            <w:rtl/>
          </w:rPr>
          <w:t>خطأ! الإشارة المرجعية غير معرّفة.</w:t>
        </w:r>
        <w:r w:rsidR="00FD6714" w:rsidRPr="00E3116E">
          <w:rPr>
            <w:webHidden/>
            <w:rtl/>
          </w:rPr>
          <w:fldChar w:fldCharType="end"/>
        </w:r>
      </w:hyperlink>
    </w:p>
    <w:p w14:paraId="18CBB3A4" w14:textId="443D762B" w:rsidR="00FD6714" w:rsidRPr="00E3116E" w:rsidRDefault="008D573A">
      <w:pPr>
        <w:pStyle w:val="12"/>
        <w:rPr>
          <w:kern w:val="2"/>
          <w:sz w:val="24"/>
          <w:szCs w:val="24"/>
          <w:rtl/>
          <w14:ligatures w14:val="standardContextual"/>
        </w:rPr>
      </w:pPr>
      <w:hyperlink w:anchor="_Toc214452747" w:history="1">
        <w:r w:rsidR="00FD6714" w:rsidRPr="00E3116E">
          <w:rPr>
            <w:rStyle w:val="Hyperlink"/>
            <w:color w:val="auto"/>
            <w:rtl/>
            <w:lang w:bidi="ar-YE"/>
          </w:rPr>
          <w:t>جدول رقم (3): توزيع عينة الدراسة حسب متغير سنوات الخدمة</w:t>
        </w:r>
        <w:r w:rsidR="00FD6714" w:rsidRPr="00E3116E">
          <w:rPr>
            <w:webHidden/>
            <w:rtl/>
          </w:rPr>
          <w:tab/>
        </w:r>
        <w:r w:rsidR="00FD6714" w:rsidRPr="00E3116E">
          <w:rPr>
            <w:webHidden/>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Toc214452747 \h</w:instrText>
        </w:r>
        <w:r w:rsidR="00FD6714" w:rsidRPr="00E3116E">
          <w:rPr>
            <w:webHidden/>
            <w:rtl/>
          </w:rPr>
          <w:instrText xml:space="preserve"> </w:instrText>
        </w:r>
        <w:r w:rsidR="00FD6714" w:rsidRPr="00E3116E">
          <w:rPr>
            <w:webHidden/>
            <w:rtl/>
          </w:rPr>
        </w:r>
        <w:r w:rsidR="00FD6714" w:rsidRPr="00E3116E">
          <w:rPr>
            <w:webHidden/>
            <w:rtl/>
          </w:rPr>
          <w:fldChar w:fldCharType="separate"/>
        </w:r>
        <w:r w:rsidR="006A2254">
          <w:rPr>
            <w:rFonts w:hint="cs"/>
            <w:b/>
            <w:bCs/>
            <w:webHidden/>
            <w:rtl/>
          </w:rPr>
          <w:t>خطأ! الإشارة المرجعية غير معرّفة.</w:t>
        </w:r>
        <w:r w:rsidR="00FD6714" w:rsidRPr="00E3116E">
          <w:rPr>
            <w:webHidden/>
            <w:rtl/>
          </w:rPr>
          <w:fldChar w:fldCharType="end"/>
        </w:r>
      </w:hyperlink>
    </w:p>
    <w:p w14:paraId="59B761FC" w14:textId="54326297" w:rsidR="00FD6714" w:rsidRPr="00E3116E" w:rsidRDefault="008D573A">
      <w:pPr>
        <w:pStyle w:val="12"/>
        <w:rPr>
          <w:kern w:val="2"/>
          <w:sz w:val="24"/>
          <w:szCs w:val="24"/>
          <w:rtl/>
          <w14:ligatures w14:val="standardContextual"/>
        </w:rPr>
      </w:pPr>
      <w:hyperlink w:anchor="_Toc214452748" w:history="1">
        <w:r w:rsidR="00FD6714" w:rsidRPr="00E3116E">
          <w:rPr>
            <w:rStyle w:val="Hyperlink"/>
            <w:color w:val="auto"/>
            <w:rtl/>
            <w:lang w:bidi="ar-YE"/>
          </w:rPr>
          <w:t>جدول رقم (4): توزيع عينة الدراسة حسب متغير المؤهل العلمي</w:t>
        </w:r>
        <w:r w:rsidR="00FD6714" w:rsidRPr="00E3116E">
          <w:rPr>
            <w:webHidden/>
            <w:rtl/>
          </w:rPr>
          <w:tab/>
        </w:r>
        <w:r w:rsidR="00FD6714" w:rsidRPr="00E3116E">
          <w:rPr>
            <w:webHidden/>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Toc214452748 \h</w:instrText>
        </w:r>
        <w:r w:rsidR="00FD6714" w:rsidRPr="00E3116E">
          <w:rPr>
            <w:webHidden/>
            <w:rtl/>
          </w:rPr>
          <w:instrText xml:space="preserve"> </w:instrText>
        </w:r>
        <w:r w:rsidR="00FD6714" w:rsidRPr="00E3116E">
          <w:rPr>
            <w:webHidden/>
            <w:rtl/>
          </w:rPr>
        </w:r>
        <w:r w:rsidR="00FD6714" w:rsidRPr="00E3116E">
          <w:rPr>
            <w:webHidden/>
            <w:rtl/>
          </w:rPr>
          <w:fldChar w:fldCharType="separate"/>
        </w:r>
        <w:r w:rsidR="006A2254">
          <w:rPr>
            <w:rFonts w:hint="cs"/>
            <w:b/>
            <w:bCs/>
            <w:webHidden/>
            <w:rtl/>
          </w:rPr>
          <w:t>خطأ! الإشارة المرجعية غير معرّفة.</w:t>
        </w:r>
        <w:r w:rsidR="00FD6714" w:rsidRPr="00E3116E">
          <w:rPr>
            <w:webHidden/>
            <w:rtl/>
          </w:rPr>
          <w:fldChar w:fldCharType="end"/>
        </w:r>
      </w:hyperlink>
    </w:p>
    <w:p w14:paraId="6B36DE5B" w14:textId="6E834C3C" w:rsidR="00FD6714" w:rsidRPr="00E3116E" w:rsidRDefault="008D573A">
      <w:pPr>
        <w:pStyle w:val="12"/>
        <w:rPr>
          <w:kern w:val="2"/>
          <w:sz w:val="24"/>
          <w:szCs w:val="24"/>
          <w:rtl/>
          <w14:ligatures w14:val="standardContextual"/>
        </w:rPr>
      </w:pPr>
      <w:hyperlink w:anchor="_Toc214452749" w:history="1">
        <w:r w:rsidR="00FD6714" w:rsidRPr="00E3116E">
          <w:rPr>
            <w:rStyle w:val="Hyperlink"/>
            <w:color w:val="auto"/>
            <w:rtl/>
            <w:lang w:bidi="ar-YE"/>
          </w:rPr>
          <w:t>جدول رقم (5): مقياس الإجابة على الفقرات</w:t>
        </w:r>
        <w:r w:rsidR="00FD6714" w:rsidRPr="00E3116E">
          <w:rPr>
            <w:webHidden/>
            <w:rtl/>
          </w:rPr>
          <w:tab/>
        </w:r>
        <w:r w:rsidR="00FD6714" w:rsidRPr="00E3116E">
          <w:rPr>
            <w:webHidden/>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Toc214452749 \h</w:instrText>
        </w:r>
        <w:r w:rsidR="00FD6714" w:rsidRPr="00E3116E">
          <w:rPr>
            <w:webHidden/>
            <w:rtl/>
          </w:rPr>
          <w:instrText xml:space="preserve"> </w:instrText>
        </w:r>
        <w:r w:rsidR="00FD6714" w:rsidRPr="00E3116E">
          <w:rPr>
            <w:webHidden/>
            <w:rtl/>
          </w:rPr>
        </w:r>
        <w:r w:rsidR="00FD6714" w:rsidRPr="00E3116E">
          <w:rPr>
            <w:webHidden/>
            <w:rtl/>
          </w:rPr>
          <w:fldChar w:fldCharType="separate"/>
        </w:r>
        <w:r w:rsidR="006A2254">
          <w:rPr>
            <w:rFonts w:hint="cs"/>
            <w:b/>
            <w:bCs/>
            <w:webHidden/>
            <w:rtl/>
          </w:rPr>
          <w:t>خطأ! الإشارة المرجعية غير معرّفة.</w:t>
        </w:r>
        <w:r w:rsidR="00FD6714" w:rsidRPr="00E3116E">
          <w:rPr>
            <w:webHidden/>
            <w:rtl/>
          </w:rPr>
          <w:fldChar w:fldCharType="end"/>
        </w:r>
      </w:hyperlink>
    </w:p>
    <w:p w14:paraId="32FD32C9" w14:textId="4C10C12E" w:rsidR="00FD6714" w:rsidRPr="00E3116E" w:rsidRDefault="008D573A">
      <w:pPr>
        <w:pStyle w:val="12"/>
        <w:rPr>
          <w:kern w:val="2"/>
          <w:sz w:val="24"/>
          <w:szCs w:val="24"/>
          <w:rtl/>
          <w14:ligatures w14:val="standardContextual"/>
        </w:rPr>
      </w:pPr>
      <w:hyperlink w:anchor="_Toc214452750" w:history="1">
        <w:r w:rsidR="00FD6714" w:rsidRPr="00E3116E">
          <w:rPr>
            <w:rStyle w:val="Hyperlink"/>
            <w:color w:val="auto"/>
            <w:rtl/>
            <w:lang w:bidi="ar-YE"/>
          </w:rPr>
          <w:t>جدول رقم (6) يوضح معامل الارتباط بين كل فقرة من فقرات مبادئ الجودة الشاملة والدرجة الكلية</w:t>
        </w:r>
        <w:r w:rsidR="00FD6714" w:rsidRPr="00E3116E">
          <w:rPr>
            <w:webHidden/>
            <w:rtl/>
          </w:rPr>
          <w:tab/>
        </w:r>
        <w:r w:rsidR="00FD6714" w:rsidRPr="00E3116E">
          <w:rPr>
            <w:webHidden/>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Toc214452750 \h</w:instrText>
        </w:r>
        <w:r w:rsidR="00FD6714" w:rsidRPr="00E3116E">
          <w:rPr>
            <w:webHidden/>
            <w:rtl/>
          </w:rPr>
          <w:instrText xml:space="preserve"> </w:instrText>
        </w:r>
        <w:r w:rsidR="00FD6714" w:rsidRPr="00E3116E">
          <w:rPr>
            <w:webHidden/>
            <w:rtl/>
          </w:rPr>
        </w:r>
        <w:r w:rsidR="00FD6714" w:rsidRPr="00E3116E">
          <w:rPr>
            <w:webHidden/>
            <w:rtl/>
          </w:rPr>
          <w:fldChar w:fldCharType="separate"/>
        </w:r>
        <w:r w:rsidR="006A2254">
          <w:rPr>
            <w:rFonts w:hint="cs"/>
            <w:b/>
            <w:bCs/>
            <w:webHidden/>
            <w:rtl/>
          </w:rPr>
          <w:t>خطأ! الإشارة المرجعية غير معرّفة.</w:t>
        </w:r>
        <w:r w:rsidR="00FD6714" w:rsidRPr="00E3116E">
          <w:rPr>
            <w:webHidden/>
            <w:rtl/>
          </w:rPr>
          <w:fldChar w:fldCharType="end"/>
        </w:r>
      </w:hyperlink>
    </w:p>
    <w:p w14:paraId="369207E3" w14:textId="3BECA2F1" w:rsidR="00FD6714" w:rsidRPr="00E3116E" w:rsidRDefault="008D573A">
      <w:pPr>
        <w:pStyle w:val="12"/>
        <w:rPr>
          <w:kern w:val="2"/>
          <w:sz w:val="24"/>
          <w:szCs w:val="24"/>
          <w:rtl/>
          <w14:ligatures w14:val="standardContextual"/>
        </w:rPr>
      </w:pPr>
      <w:hyperlink w:anchor="_Toc214452751" w:history="1">
        <w:r w:rsidR="00FD6714" w:rsidRPr="00E3116E">
          <w:rPr>
            <w:rStyle w:val="Hyperlink"/>
            <w:color w:val="auto"/>
            <w:rtl/>
            <w:lang w:bidi="ar-YE"/>
          </w:rPr>
          <w:t>جدول رقم (7) يوضح معامل الارتباط بين كل فقرة من إدارة المشاريع والدرجة الكلية</w:t>
        </w:r>
        <w:r w:rsidR="00FD6714" w:rsidRPr="00E3116E">
          <w:rPr>
            <w:webHidden/>
            <w:rtl/>
          </w:rPr>
          <w:tab/>
        </w:r>
        <w:r w:rsidR="00FD6714" w:rsidRPr="00E3116E">
          <w:rPr>
            <w:webHidden/>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Toc214452751 \h</w:instrText>
        </w:r>
        <w:r w:rsidR="00FD6714" w:rsidRPr="00E3116E">
          <w:rPr>
            <w:webHidden/>
            <w:rtl/>
          </w:rPr>
          <w:instrText xml:space="preserve"> </w:instrText>
        </w:r>
        <w:r w:rsidR="00FD6714" w:rsidRPr="00E3116E">
          <w:rPr>
            <w:webHidden/>
            <w:rtl/>
          </w:rPr>
        </w:r>
        <w:r w:rsidR="00FD6714" w:rsidRPr="00E3116E">
          <w:rPr>
            <w:webHidden/>
            <w:rtl/>
          </w:rPr>
          <w:fldChar w:fldCharType="separate"/>
        </w:r>
        <w:r w:rsidR="006A2254">
          <w:rPr>
            <w:rFonts w:hint="cs"/>
            <w:b/>
            <w:bCs/>
            <w:webHidden/>
            <w:rtl/>
          </w:rPr>
          <w:t>خطأ! الإشارة المرجعية غير معرّفة.</w:t>
        </w:r>
        <w:r w:rsidR="00FD6714" w:rsidRPr="00E3116E">
          <w:rPr>
            <w:webHidden/>
            <w:rtl/>
          </w:rPr>
          <w:fldChar w:fldCharType="end"/>
        </w:r>
      </w:hyperlink>
    </w:p>
    <w:p w14:paraId="1B455227" w14:textId="3C79F32C" w:rsidR="00FD6714" w:rsidRPr="00E3116E" w:rsidRDefault="008D573A">
      <w:pPr>
        <w:pStyle w:val="12"/>
        <w:rPr>
          <w:kern w:val="2"/>
          <w:sz w:val="24"/>
          <w:szCs w:val="24"/>
          <w:rtl/>
          <w14:ligatures w14:val="standardContextual"/>
        </w:rPr>
      </w:pPr>
      <w:hyperlink w:anchor="_Toc214452752" w:history="1">
        <w:r w:rsidR="00FD6714" w:rsidRPr="00E3116E">
          <w:rPr>
            <w:rStyle w:val="Hyperlink"/>
            <w:color w:val="auto"/>
            <w:rtl/>
            <w:lang w:bidi="ar-YE"/>
          </w:rPr>
          <w:t>جدول رقم (8) معامل الفا كرونباخ لقياس ثبات الاستبانة</w:t>
        </w:r>
        <w:r w:rsidR="00FD6714" w:rsidRPr="00E3116E">
          <w:rPr>
            <w:webHidden/>
            <w:rtl/>
          </w:rPr>
          <w:tab/>
        </w:r>
        <w:r w:rsidR="00FD6714" w:rsidRPr="00E3116E">
          <w:rPr>
            <w:webHidden/>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Toc214452752 \h</w:instrText>
        </w:r>
        <w:r w:rsidR="00FD6714" w:rsidRPr="00E3116E">
          <w:rPr>
            <w:webHidden/>
            <w:rtl/>
          </w:rPr>
          <w:instrText xml:space="preserve"> </w:instrText>
        </w:r>
        <w:r w:rsidR="00FD6714" w:rsidRPr="00E3116E">
          <w:rPr>
            <w:webHidden/>
            <w:rtl/>
          </w:rPr>
        </w:r>
        <w:r w:rsidR="00FD6714" w:rsidRPr="00E3116E">
          <w:rPr>
            <w:webHidden/>
            <w:rtl/>
          </w:rPr>
          <w:fldChar w:fldCharType="separate"/>
        </w:r>
        <w:r w:rsidR="006A2254">
          <w:rPr>
            <w:rFonts w:hint="cs"/>
            <w:b/>
            <w:bCs/>
            <w:webHidden/>
            <w:rtl/>
          </w:rPr>
          <w:t>خطأ! الإشارة المرجعية غير معرّفة.</w:t>
        </w:r>
        <w:r w:rsidR="00FD6714" w:rsidRPr="00E3116E">
          <w:rPr>
            <w:webHidden/>
            <w:rtl/>
          </w:rPr>
          <w:fldChar w:fldCharType="end"/>
        </w:r>
      </w:hyperlink>
    </w:p>
    <w:p w14:paraId="4D6D6EF8" w14:textId="441C2B9C" w:rsidR="00FD6714" w:rsidRPr="00E3116E" w:rsidRDefault="008D573A">
      <w:pPr>
        <w:pStyle w:val="12"/>
        <w:rPr>
          <w:kern w:val="2"/>
          <w:sz w:val="24"/>
          <w:szCs w:val="24"/>
          <w:rtl/>
          <w14:ligatures w14:val="standardContextual"/>
        </w:rPr>
      </w:pPr>
      <w:hyperlink w:anchor="_Toc214452753" w:history="1">
        <w:r w:rsidR="00FD6714" w:rsidRPr="00E3116E">
          <w:rPr>
            <w:rStyle w:val="Hyperlink"/>
            <w:color w:val="auto"/>
            <w:rtl/>
            <w:lang w:bidi="ar-YE"/>
          </w:rPr>
          <w:t>جدول رقم (9): يوضح استجابة افراد العينة حول مستوى تطبيق المحور الأول: التحسين المستمر</w:t>
        </w:r>
        <w:r w:rsidR="00FD6714" w:rsidRPr="00E3116E">
          <w:rPr>
            <w:webHidden/>
            <w:rtl/>
          </w:rPr>
          <w:tab/>
        </w:r>
        <w:r w:rsidR="00FD6714" w:rsidRPr="00E3116E">
          <w:rPr>
            <w:webHidden/>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Toc214452753 \h</w:instrText>
        </w:r>
        <w:r w:rsidR="00FD6714" w:rsidRPr="00E3116E">
          <w:rPr>
            <w:webHidden/>
            <w:rtl/>
          </w:rPr>
          <w:instrText xml:space="preserve"> </w:instrText>
        </w:r>
        <w:r w:rsidR="00FD6714" w:rsidRPr="00E3116E">
          <w:rPr>
            <w:webHidden/>
            <w:rtl/>
          </w:rPr>
        </w:r>
        <w:r w:rsidR="00FD6714" w:rsidRPr="00E3116E">
          <w:rPr>
            <w:webHidden/>
            <w:rtl/>
          </w:rPr>
          <w:fldChar w:fldCharType="separate"/>
        </w:r>
        <w:r w:rsidR="006A2254">
          <w:rPr>
            <w:rFonts w:hint="cs"/>
            <w:b/>
            <w:bCs/>
            <w:webHidden/>
            <w:rtl/>
          </w:rPr>
          <w:t>خطأ! الإشارة المرجعية غير معرّفة.</w:t>
        </w:r>
        <w:r w:rsidR="00FD6714" w:rsidRPr="00E3116E">
          <w:rPr>
            <w:webHidden/>
            <w:rtl/>
          </w:rPr>
          <w:fldChar w:fldCharType="end"/>
        </w:r>
      </w:hyperlink>
    </w:p>
    <w:p w14:paraId="7A4700E6" w14:textId="5525DA7A" w:rsidR="00FD6714" w:rsidRPr="00E3116E" w:rsidRDefault="008D573A">
      <w:pPr>
        <w:pStyle w:val="12"/>
        <w:rPr>
          <w:kern w:val="2"/>
          <w:sz w:val="24"/>
          <w:szCs w:val="24"/>
          <w:rtl/>
          <w14:ligatures w14:val="standardContextual"/>
        </w:rPr>
      </w:pPr>
      <w:hyperlink w:anchor="_Toc214452754" w:history="1">
        <w:r w:rsidR="00FD6714" w:rsidRPr="00E3116E">
          <w:rPr>
            <w:rStyle w:val="Hyperlink"/>
            <w:color w:val="auto"/>
            <w:rtl/>
            <w:lang w:bidi="ar-YE"/>
          </w:rPr>
          <w:t>جدول رقم (10): يوضح استجابة افراد العينة حول مستوى تطبيق المحور الثاني: التركيز على العمليات</w:t>
        </w:r>
        <w:r w:rsidR="00FD6714" w:rsidRPr="00E3116E">
          <w:rPr>
            <w:webHidden/>
            <w:rtl/>
          </w:rPr>
          <w:tab/>
        </w:r>
        <w:r w:rsidR="00FD6714" w:rsidRPr="00E3116E">
          <w:rPr>
            <w:webHidden/>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Toc214452754 \h</w:instrText>
        </w:r>
        <w:r w:rsidR="00FD6714" w:rsidRPr="00E3116E">
          <w:rPr>
            <w:webHidden/>
            <w:rtl/>
          </w:rPr>
          <w:instrText xml:space="preserve"> </w:instrText>
        </w:r>
        <w:r w:rsidR="00FD6714" w:rsidRPr="00E3116E">
          <w:rPr>
            <w:webHidden/>
            <w:rtl/>
          </w:rPr>
        </w:r>
        <w:r w:rsidR="00FD6714" w:rsidRPr="00E3116E">
          <w:rPr>
            <w:webHidden/>
            <w:rtl/>
          </w:rPr>
          <w:fldChar w:fldCharType="separate"/>
        </w:r>
        <w:r w:rsidR="006A2254">
          <w:rPr>
            <w:rFonts w:hint="cs"/>
            <w:b/>
            <w:bCs/>
            <w:webHidden/>
            <w:rtl/>
          </w:rPr>
          <w:t>خطأ! الإشارة المرجعية غير معرّفة.</w:t>
        </w:r>
        <w:r w:rsidR="00FD6714" w:rsidRPr="00E3116E">
          <w:rPr>
            <w:webHidden/>
            <w:rtl/>
          </w:rPr>
          <w:fldChar w:fldCharType="end"/>
        </w:r>
      </w:hyperlink>
    </w:p>
    <w:p w14:paraId="10FA6B79" w14:textId="46CD7083" w:rsidR="00FD6714" w:rsidRPr="00E3116E" w:rsidRDefault="008D573A">
      <w:pPr>
        <w:pStyle w:val="12"/>
        <w:rPr>
          <w:kern w:val="2"/>
          <w:sz w:val="24"/>
          <w:szCs w:val="24"/>
          <w:rtl/>
          <w14:ligatures w14:val="standardContextual"/>
        </w:rPr>
      </w:pPr>
      <w:hyperlink w:anchor="_Toc214452755" w:history="1">
        <w:r w:rsidR="00FD6714" w:rsidRPr="00E3116E">
          <w:rPr>
            <w:rStyle w:val="Hyperlink"/>
            <w:color w:val="auto"/>
            <w:rtl/>
            <w:lang w:bidi="ar-YE"/>
          </w:rPr>
          <w:t>جدول رقم (11): يوضح استجابة افراد العينة حول مستوى تطبيق المحور الثالث: مشاركة العاملين</w:t>
        </w:r>
        <w:r w:rsidR="00FD6714" w:rsidRPr="00E3116E">
          <w:rPr>
            <w:webHidden/>
            <w:rtl/>
          </w:rPr>
          <w:tab/>
        </w:r>
        <w:r w:rsidR="00FD6714" w:rsidRPr="00E3116E">
          <w:rPr>
            <w:webHidden/>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Toc214452755 \h</w:instrText>
        </w:r>
        <w:r w:rsidR="00FD6714" w:rsidRPr="00E3116E">
          <w:rPr>
            <w:webHidden/>
            <w:rtl/>
          </w:rPr>
          <w:instrText xml:space="preserve"> </w:instrText>
        </w:r>
        <w:r w:rsidR="00FD6714" w:rsidRPr="00E3116E">
          <w:rPr>
            <w:webHidden/>
            <w:rtl/>
          </w:rPr>
        </w:r>
        <w:r w:rsidR="00FD6714" w:rsidRPr="00E3116E">
          <w:rPr>
            <w:webHidden/>
            <w:rtl/>
          </w:rPr>
          <w:fldChar w:fldCharType="separate"/>
        </w:r>
        <w:r w:rsidR="006A2254">
          <w:rPr>
            <w:rFonts w:hint="cs"/>
            <w:b/>
            <w:bCs/>
            <w:webHidden/>
            <w:rtl/>
          </w:rPr>
          <w:t>خطأ! الإشارة المرجعية غير معرّفة.</w:t>
        </w:r>
        <w:r w:rsidR="00FD6714" w:rsidRPr="00E3116E">
          <w:rPr>
            <w:webHidden/>
            <w:rtl/>
          </w:rPr>
          <w:fldChar w:fldCharType="end"/>
        </w:r>
      </w:hyperlink>
    </w:p>
    <w:p w14:paraId="71F9B46E" w14:textId="55B9C0B1" w:rsidR="00FD6714" w:rsidRPr="00E3116E" w:rsidRDefault="008D573A">
      <w:pPr>
        <w:pStyle w:val="12"/>
        <w:rPr>
          <w:kern w:val="2"/>
          <w:sz w:val="24"/>
          <w:szCs w:val="24"/>
          <w:rtl/>
          <w14:ligatures w14:val="standardContextual"/>
        </w:rPr>
      </w:pPr>
      <w:hyperlink w:anchor="_Toc214452756" w:history="1">
        <w:r w:rsidR="00FD6714" w:rsidRPr="00E3116E">
          <w:rPr>
            <w:rStyle w:val="Hyperlink"/>
            <w:color w:val="auto"/>
            <w:rtl/>
            <w:lang w:bidi="ar-YE"/>
          </w:rPr>
          <w:t>جدول رقم (14): يوضح العلاقة بين مبادئ التحسين المستمر وإدارة المشاريع</w:t>
        </w:r>
        <w:r w:rsidR="00FD6714" w:rsidRPr="00E3116E">
          <w:rPr>
            <w:webHidden/>
            <w:rtl/>
          </w:rPr>
          <w:tab/>
        </w:r>
        <w:r w:rsidR="00FD6714" w:rsidRPr="00E3116E">
          <w:rPr>
            <w:webHidden/>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Toc214452756 \h</w:instrText>
        </w:r>
        <w:r w:rsidR="00FD6714" w:rsidRPr="00E3116E">
          <w:rPr>
            <w:webHidden/>
            <w:rtl/>
          </w:rPr>
          <w:instrText xml:space="preserve"> </w:instrText>
        </w:r>
        <w:r w:rsidR="00FD6714" w:rsidRPr="00E3116E">
          <w:rPr>
            <w:webHidden/>
            <w:rtl/>
          </w:rPr>
        </w:r>
        <w:r w:rsidR="00FD6714" w:rsidRPr="00E3116E">
          <w:rPr>
            <w:webHidden/>
            <w:rtl/>
          </w:rPr>
          <w:fldChar w:fldCharType="separate"/>
        </w:r>
        <w:r w:rsidR="006A2254">
          <w:rPr>
            <w:rFonts w:hint="cs"/>
            <w:b/>
            <w:bCs/>
            <w:webHidden/>
            <w:rtl/>
          </w:rPr>
          <w:t>خطأ! الإشارة المرجعية غير معرّفة.</w:t>
        </w:r>
        <w:r w:rsidR="00FD6714" w:rsidRPr="00E3116E">
          <w:rPr>
            <w:webHidden/>
            <w:rtl/>
          </w:rPr>
          <w:fldChar w:fldCharType="end"/>
        </w:r>
      </w:hyperlink>
    </w:p>
    <w:p w14:paraId="138BD800" w14:textId="5F2B2CF7" w:rsidR="00FD6714" w:rsidRPr="00E3116E" w:rsidRDefault="008D573A">
      <w:pPr>
        <w:pStyle w:val="12"/>
        <w:rPr>
          <w:kern w:val="2"/>
          <w:sz w:val="24"/>
          <w:szCs w:val="24"/>
          <w:rtl/>
          <w14:ligatures w14:val="standardContextual"/>
        </w:rPr>
      </w:pPr>
      <w:hyperlink w:anchor="_Toc214452757" w:history="1">
        <w:r w:rsidR="00FD6714" w:rsidRPr="00E3116E">
          <w:rPr>
            <w:rStyle w:val="Hyperlink"/>
            <w:color w:val="auto"/>
            <w:rtl/>
            <w:lang w:bidi="ar-YE"/>
          </w:rPr>
          <w:t>جدول رقم (15): يوضح العلاقة بين التركيز على العمليات وإدارة المشاريع</w:t>
        </w:r>
        <w:r w:rsidR="00FD6714" w:rsidRPr="00E3116E">
          <w:rPr>
            <w:webHidden/>
            <w:rtl/>
          </w:rPr>
          <w:tab/>
        </w:r>
        <w:r w:rsidR="00FD6714" w:rsidRPr="00E3116E">
          <w:rPr>
            <w:webHidden/>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Toc214452757 \h</w:instrText>
        </w:r>
        <w:r w:rsidR="00FD6714" w:rsidRPr="00E3116E">
          <w:rPr>
            <w:webHidden/>
            <w:rtl/>
          </w:rPr>
          <w:instrText xml:space="preserve"> </w:instrText>
        </w:r>
        <w:r w:rsidR="00FD6714" w:rsidRPr="00E3116E">
          <w:rPr>
            <w:webHidden/>
            <w:rtl/>
          </w:rPr>
        </w:r>
        <w:r w:rsidR="00FD6714" w:rsidRPr="00E3116E">
          <w:rPr>
            <w:webHidden/>
            <w:rtl/>
          </w:rPr>
          <w:fldChar w:fldCharType="separate"/>
        </w:r>
        <w:r w:rsidR="006A2254">
          <w:rPr>
            <w:rFonts w:hint="cs"/>
            <w:b/>
            <w:bCs/>
            <w:webHidden/>
            <w:rtl/>
          </w:rPr>
          <w:t>خطأ! الإشارة المرجعية غير معرّفة.</w:t>
        </w:r>
        <w:r w:rsidR="00FD6714" w:rsidRPr="00E3116E">
          <w:rPr>
            <w:webHidden/>
            <w:rtl/>
          </w:rPr>
          <w:fldChar w:fldCharType="end"/>
        </w:r>
      </w:hyperlink>
    </w:p>
    <w:p w14:paraId="76EA2B2C" w14:textId="535A09E7" w:rsidR="00FD6714" w:rsidRPr="00E3116E" w:rsidRDefault="008D573A">
      <w:pPr>
        <w:pStyle w:val="12"/>
        <w:rPr>
          <w:kern w:val="2"/>
          <w:sz w:val="24"/>
          <w:szCs w:val="24"/>
          <w:rtl/>
          <w14:ligatures w14:val="standardContextual"/>
        </w:rPr>
      </w:pPr>
      <w:hyperlink w:anchor="_Toc214452758" w:history="1">
        <w:r w:rsidR="00FD6714" w:rsidRPr="00E3116E">
          <w:rPr>
            <w:rStyle w:val="Hyperlink"/>
            <w:color w:val="auto"/>
            <w:rtl/>
            <w:lang w:bidi="ar-YE"/>
          </w:rPr>
          <w:t>جدول رقم (16): يوضح العلاقة بين مشاركة العاملين وإدارة المشاريع</w:t>
        </w:r>
        <w:r w:rsidR="00FD6714" w:rsidRPr="00E3116E">
          <w:rPr>
            <w:webHidden/>
            <w:rtl/>
          </w:rPr>
          <w:tab/>
        </w:r>
        <w:r w:rsidR="00FD6714" w:rsidRPr="00E3116E">
          <w:rPr>
            <w:webHidden/>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Toc214452758 \h</w:instrText>
        </w:r>
        <w:r w:rsidR="00FD6714" w:rsidRPr="00E3116E">
          <w:rPr>
            <w:webHidden/>
            <w:rtl/>
          </w:rPr>
          <w:instrText xml:space="preserve"> </w:instrText>
        </w:r>
        <w:r w:rsidR="00FD6714" w:rsidRPr="00E3116E">
          <w:rPr>
            <w:webHidden/>
            <w:rtl/>
          </w:rPr>
        </w:r>
        <w:r w:rsidR="00FD6714" w:rsidRPr="00E3116E">
          <w:rPr>
            <w:webHidden/>
            <w:rtl/>
          </w:rPr>
          <w:fldChar w:fldCharType="separate"/>
        </w:r>
        <w:r w:rsidR="006A2254">
          <w:rPr>
            <w:rFonts w:hint="cs"/>
            <w:b/>
            <w:bCs/>
            <w:webHidden/>
            <w:rtl/>
          </w:rPr>
          <w:t>خطأ! الإشارة المرجعية غير معرّفة.</w:t>
        </w:r>
        <w:r w:rsidR="00FD6714" w:rsidRPr="00E3116E">
          <w:rPr>
            <w:webHidden/>
            <w:rtl/>
          </w:rPr>
          <w:fldChar w:fldCharType="end"/>
        </w:r>
      </w:hyperlink>
    </w:p>
    <w:p w14:paraId="10873983" w14:textId="058A20B4" w:rsidR="00FD6714" w:rsidRPr="00E3116E" w:rsidRDefault="008D573A">
      <w:pPr>
        <w:pStyle w:val="12"/>
        <w:rPr>
          <w:kern w:val="2"/>
          <w:sz w:val="24"/>
          <w:szCs w:val="24"/>
          <w:rtl/>
          <w14:ligatures w14:val="standardContextual"/>
        </w:rPr>
      </w:pPr>
      <w:hyperlink w:anchor="_Toc214452759" w:history="1">
        <w:r w:rsidR="00FD6714" w:rsidRPr="00E3116E">
          <w:rPr>
            <w:rStyle w:val="Hyperlink"/>
            <w:color w:val="auto"/>
            <w:rtl/>
            <w:lang w:bidi="ar-YE"/>
          </w:rPr>
          <w:t>جدول رقم (17): يوضح العلاقة بين التركيز على الزبون وإدارة المشاريع</w:t>
        </w:r>
        <w:r w:rsidR="00FD6714" w:rsidRPr="00E3116E">
          <w:rPr>
            <w:webHidden/>
            <w:rtl/>
          </w:rPr>
          <w:tab/>
        </w:r>
        <w:r w:rsidR="00FD6714" w:rsidRPr="00E3116E">
          <w:rPr>
            <w:webHidden/>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Toc214452759 \h</w:instrText>
        </w:r>
        <w:r w:rsidR="00FD6714" w:rsidRPr="00E3116E">
          <w:rPr>
            <w:webHidden/>
            <w:rtl/>
          </w:rPr>
          <w:instrText xml:space="preserve"> </w:instrText>
        </w:r>
        <w:r w:rsidR="00FD6714" w:rsidRPr="00E3116E">
          <w:rPr>
            <w:webHidden/>
            <w:rtl/>
          </w:rPr>
        </w:r>
        <w:r w:rsidR="00FD6714" w:rsidRPr="00E3116E">
          <w:rPr>
            <w:webHidden/>
            <w:rtl/>
          </w:rPr>
          <w:fldChar w:fldCharType="separate"/>
        </w:r>
        <w:r w:rsidR="006A2254">
          <w:rPr>
            <w:rFonts w:hint="cs"/>
            <w:b/>
            <w:bCs/>
            <w:webHidden/>
            <w:rtl/>
          </w:rPr>
          <w:t>خطأ! الإشارة المرجعية غير معرّفة.</w:t>
        </w:r>
        <w:r w:rsidR="00FD6714" w:rsidRPr="00E3116E">
          <w:rPr>
            <w:webHidden/>
            <w:rtl/>
          </w:rPr>
          <w:fldChar w:fldCharType="end"/>
        </w:r>
      </w:hyperlink>
    </w:p>
    <w:p w14:paraId="2EB61A40" w14:textId="55EE5C5A" w:rsidR="00FD6714" w:rsidRPr="00E3116E" w:rsidRDefault="008D573A">
      <w:pPr>
        <w:pStyle w:val="12"/>
        <w:rPr>
          <w:kern w:val="2"/>
          <w:sz w:val="24"/>
          <w:szCs w:val="24"/>
          <w:rtl/>
          <w14:ligatures w14:val="standardContextual"/>
        </w:rPr>
      </w:pPr>
      <w:hyperlink w:anchor="_Toc214452760" w:history="1">
        <w:r w:rsidR="00FD6714" w:rsidRPr="00E3116E">
          <w:rPr>
            <w:rStyle w:val="Hyperlink"/>
            <w:color w:val="auto"/>
            <w:rtl/>
            <w:lang w:bidi="ar-YE"/>
          </w:rPr>
          <w:t>جدول رقم (18): يوضح العلاقة بين دعم الإدارة العليا وإدارة المشاريع</w:t>
        </w:r>
        <w:r w:rsidR="00FD6714" w:rsidRPr="00E3116E">
          <w:rPr>
            <w:webHidden/>
            <w:rtl/>
          </w:rPr>
          <w:tab/>
        </w:r>
        <w:r w:rsidR="00FD6714" w:rsidRPr="00E3116E">
          <w:rPr>
            <w:webHidden/>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Toc214452760 \h</w:instrText>
        </w:r>
        <w:r w:rsidR="00FD6714" w:rsidRPr="00E3116E">
          <w:rPr>
            <w:webHidden/>
            <w:rtl/>
          </w:rPr>
          <w:instrText xml:space="preserve"> </w:instrText>
        </w:r>
        <w:r w:rsidR="00FD6714" w:rsidRPr="00E3116E">
          <w:rPr>
            <w:webHidden/>
            <w:rtl/>
          </w:rPr>
        </w:r>
        <w:r w:rsidR="00FD6714" w:rsidRPr="00E3116E">
          <w:rPr>
            <w:webHidden/>
            <w:rtl/>
          </w:rPr>
          <w:fldChar w:fldCharType="separate"/>
        </w:r>
        <w:r w:rsidR="006A2254">
          <w:rPr>
            <w:rFonts w:hint="cs"/>
            <w:b/>
            <w:bCs/>
            <w:webHidden/>
            <w:rtl/>
          </w:rPr>
          <w:t>خطأ! الإشارة المرجعية غير معرّفة.</w:t>
        </w:r>
        <w:r w:rsidR="00FD6714" w:rsidRPr="00E3116E">
          <w:rPr>
            <w:webHidden/>
            <w:rtl/>
          </w:rPr>
          <w:fldChar w:fldCharType="end"/>
        </w:r>
      </w:hyperlink>
    </w:p>
    <w:p w14:paraId="2F5B1724" w14:textId="1B19E3EA" w:rsidR="008A3CFD" w:rsidRPr="00E3116E" w:rsidRDefault="0082666C" w:rsidP="00DE3A22">
      <w:pPr>
        <w:spacing w:after="0" w:line="360" w:lineRule="auto"/>
        <w:jc w:val="center"/>
        <w:rPr>
          <w:rFonts w:asciiTheme="majorBidi" w:hAnsiTheme="majorBidi" w:cstheme="majorBidi"/>
          <w:sz w:val="32"/>
          <w:szCs w:val="32"/>
          <w:rtl/>
        </w:rPr>
      </w:pPr>
      <w:r w:rsidRPr="00E3116E">
        <w:rPr>
          <w:rFonts w:asciiTheme="majorBidi" w:hAnsiTheme="majorBidi" w:cstheme="majorBidi"/>
          <w:sz w:val="32"/>
          <w:szCs w:val="32"/>
          <w:rtl/>
        </w:rPr>
        <w:fldChar w:fldCharType="end"/>
      </w:r>
    </w:p>
    <w:p w14:paraId="7428C867" w14:textId="77777777" w:rsidR="00DE3A22" w:rsidRPr="00E3116E" w:rsidRDefault="00DE3A22" w:rsidP="00DE3A22">
      <w:pPr>
        <w:spacing w:after="0" w:line="360" w:lineRule="auto"/>
        <w:jc w:val="center"/>
        <w:rPr>
          <w:rFonts w:asciiTheme="majorBidi" w:hAnsiTheme="majorBidi" w:cstheme="majorBidi"/>
          <w:sz w:val="32"/>
          <w:szCs w:val="32"/>
          <w:rtl/>
        </w:rPr>
      </w:pPr>
    </w:p>
    <w:p w14:paraId="09D4B29D" w14:textId="77777777" w:rsidR="00DE3A22" w:rsidRPr="00E3116E" w:rsidRDefault="00DE3A22" w:rsidP="00DE3A22">
      <w:pPr>
        <w:spacing w:after="0" w:line="360" w:lineRule="auto"/>
        <w:jc w:val="center"/>
        <w:rPr>
          <w:rFonts w:asciiTheme="majorBidi" w:hAnsiTheme="majorBidi" w:cstheme="majorBidi"/>
          <w:sz w:val="32"/>
          <w:szCs w:val="32"/>
          <w:rtl/>
        </w:rPr>
      </w:pPr>
    </w:p>
    <w:p w14:paraId="3FD4DE11" w14:textId="77777777" w:rsidR="00DE3A22" w:rsidRPr="00E3116E" w:rsidRDefault="00DE3A22" w:rsidP="00DE3A22">
      <w:pPr>
        <w:spacing w:after="0" w:line="360" w:lineRule="auto"/>
        <w:jc w:val="center"/>
        <w:rPr>
          <w:rFonts w:asciiTheme="majorBidi" w:hAnsiTheme="majorBidi" w:cstheme="majorBidi"/>
          <w:sz w:val="32"/>
          <w:szCs w:val="32"/>
          <w:rtl/>
        </w:rPr>
      </w:pPr>
    </w:p>
    <w:p w14:paraId="44C6A920" w14:textId="359655D2" w:rsidR="00F52FAB" w:rsidRPr="00E3116E" w:rsidRDefault="00F52FAB" w:rsidP="00FB78D1">
      <w:pPr>
        <w:pStyle w:val="15"/>
        <w:outlineLvl w:val="0"/>
        <w:rPr>
          <w:rtl/>
        </w:rPr>
      </w:pPr>
      <w:bookmarkStart w:id="8" w:name="_Toc134998760"/>
      <w:bookmarkStart w:id="9" w:name="_Toc214452684"/>
      <w:r w:rsidRPr="00E3116E">
        <w:rPr>
          <w:rFonts w:hint="cs"/>
          <w:rtl/>
        </w:rPr>
        <w:t>قائمة الأشكال</w:t>
      </w:r>
      <w:bookmarkEnd w:id="8"/>
      <w:bookmarkEnd w:id="9"/>
      <w:r w:rsidRPr="00E3116E">
        <w:rPr>
          <w:rFonts w:hint="cs"/>
          <w:rtl/>
        </w:rPr>
        <w:t xml:space="preserve"> </w:t>
      </w:r>
    </w:p>
    <w:p w14:paraId="7DF495DF" w14:textId="74394B6D" w:rsidR="00FD6714" w:rsidRPr="00E3116E" w:rsidRDefault="0082666C">
      <w:pPr>
        <w:pStyle w:val="12"/>
        <w:rPr>
          <w:kern w:val="2"/>
          <w:sz w:val="24"/>
          <w:szCs w:val="24"/>
          <w:rtl/>
          <w14:ligatures w14:val="standardContextual"/>
        </w:rPr>
      </w:pPr>
      <w:r w:rsidRPr="00E3116E">
        <w:rPr>
          <w:rtl/>
        </w:rPr>
        <w:fldChar w:fldCharType="begin"/>
      </w:r>
      <w:r w:rsidRPr="00E3116E">
        <w:rPr>
          <w:rtl/>
        </w:rPr>
        <w:instrText xml:space="preserve"> </w:instrText>
      </w:r>
      <w:r w:rsidRPr="00E3116E">
        <w:instrText>TOC</w:instrText>
      </w:r>
      <w:r w:rsidRPr="00E3116E">
        <w:rPr>
          <w:rtl/>
        </w:rPr>
        <w:instrText xml:space="preserve"> \</w:instrText>
      </w:r>
      <w:r w:rsidRPr="00E3116E">
        <w:instrText>h \z \t</w:instrText>
      </w:r>
      <w:r w:rsidRPr="00E3116E">
        <w:rPr>
          <w:rtl/>
        </w:rPr>
        <w:instrText xml:space="preserve"> "أشكال;1" </w:instrText>
      </w:r>
      <w:r w:rsidRPr="00E3116E">
        <w:rPr>
          <w:rtl/>
        </w:rPr>
        <w:fldChar w:fldCharType="separate"/>
      </w:r>
      <w:hyperlink w:anchor="_Toc214452761" w:history="1">
        <w:r w:rsidR="00FD6714" w:rsidRPr="00E3116E">
          <w:rPr>
            <w:rStyle w:val="Hyperlink"/>
            <w:color w:val="auto"/>
            <w:rtl/>
          </w:rPr>
          <w:t>الشكل (1): توزيع عينة الدراسة حسب متغير الجنس</w:t>
        </w:r>
        <w:r w:rsidR="00FD6714" w:rsidRPr="00E3116E">
          <w:rPr>
            <w:webHidden/>
            <w:rtl/>
          </w:rPr>
          <w:tab/>
        </w:r>
        <w:r w:rsidR="00FD6714" w:rsidRPr="00E3116E">
          <w:rPr>
            <w:rStyle w:val="Hyperlink"/>
            <w:color w:val="auto"/>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Toc214452761 \h</w:instrText>
        </w:r>
        <w:r w:rsidR="00FD6714" w:rsidRPr="00E3116E">
          <w:rPr>
            <w:webHidden/>
            <w:rtl/>
          </w:rPr>
          <w:instrText xml:space="preserve"> </w:instrText>
        </w:r>
        <w:r w:rsidR="00FD6714" w:rsidRPr="00E3116E">
          <w:rPr>
            <w:rStyle w:val="Hyperlink"/>
            <w:color w:val="auto"/>
            <w:rtl/>
          </w:rPr>
        </w:r>
        <w:r w:rsidR="00FD6714" w:rsidRPr="00E3116E">
          <w:rPr>
            <w:rStyle w:val="Hyperlink"/>
            <w:color w:val="auto"/>
            <w:rtl/>
          </w:rPr>
          <w:fldChar w:fldCharType="separate"/>
        </w:r>
        <w:r w:rsidR="006A2254">
          <w:rPr>
            <w:rStyle w:val="Hyperlink"/>
            <w:rFonts w:hint="cs"/>
            <w:b/>
            <w:bCs/>
            <w:color w:val="auto"/>
            <w:rtl/>
          </w:rPr>
          <w:t>خطأ! الإشارة المرجعية غير معرّفة.</w:t>
        </w:r>
        <w:r w:rsidR="00FD6714" w:rsidRPr="00E3116E">
          <w:rPr>
            <w:rStyle w:val="Hyperlink"/>
            <w:color w:val="auto"/>
            <w:rtl/>
          </w:rPr>
          <w:fldChar w:fldCharType="end"/>
        </w:r>
      </w:hyperlink>
    </w:p>
    <w:p w14:paraId="2B2683AC" w14:textId="0AC06433" w:rsidR="00FD6714" w:rsidRPr="00E3116E" w:rsidRDefault="008D573A">
      <w:pPr>
        <w:pStyle w:val="12"/>
        <w:rPr>
          <w:kern w:val="2"/>
          <w:sz w:val="24"/>
          <w:szCs w:val="24"/>
          <w:rtl/>
          <w14:ligatures w14:val="standardContextual"/>
        </w:rPr>
      </w:pPr>
      <w:hyperlink w:anchor="_Toc214452762" w:history="1">
        <w:r w:rsidR="00FD6714" w:rsidRPr="00E3116E">
          <w:rPr>
            <w:rStyle w:val="Hyperlink"/>
            <w:color w:val="auto"/>
            <w:rtl/>
          </w:rPr>
          <w:t>الشكل (2): توزيع عينة الدراسة حسب متغير العمر</w:t>
        </w:r>
        <w:r w:rsidR="00FD6714" w:rsidRPr="00E3116E">
          <w:rPr>
            <w:webHidden/>
            <w:rtl/>
          </w:rPr>
          <w:tab/>
        </w:r>
        <w:r w:rsidR="00FD6714" w:rsidRPr="00E3116E">
          <w:rPr>
            <w:rStyle w:val="Hyperlink"/>
            <w:color w:val="auto"/>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Toc214452762 \h</w:instrText>
        </w:r>
        <w:r w:rsidR="00FD6714" w:rsidRPr="00E3116E">
          <w:rPr>
            <w:webHidden/>
            <w:rtl/>
          </w:rPr>
          <w:instrText xml:space="preserve"> </w:instrText>
        </w:r>
        <w:r w:rsidR="00FD6714" w:rsidRPr="00E3116E">
          <w:rPr>
            <w:rStyle w:val="Hyperlink"/>
            <w:color w:val="auto"/>
            <w:rtl/>
          </w:rPr>
        </w:r>
        <w:r w:rsidR="00FD6714" w:rsidRPr="00E3116E">
          <w:rPr>
            <w:rStyle w:val="Hyperlink"/>
            <w:color w:val="auto"/>
            <w:rtl/>
          </w:rPr>
          <w:fldChar w:fldCharType="separate"/>
        </w:r>
        <w:r w:rsidR="006A2254">
          <w:rPr>
            <w:rStyle w:val="Hyperlink"/>
            <w:rFonts w:hint="cs"/>
            <w:b/>
            <w:bCs/>
            <w:color w:val="auto"/>
            <w:rtl/>
          </w:rPr>
          <w:t>خطأ! الإشارة المرجعية غير معرّفة.</w:t>
        </w:r>
        <w:r w:rsidR="00FD6714" w:rsidRPr="00E3116E">
          <w:rPr>
            <w:rStyle w:val="Hyperlink"/>
            <w:color w:val="auto"/>
            <w:rtl/>
          </w:rPr>
          <w:fldChar w:fldCharType="end"/>
        </w:r>
      </w:hyperlink>
    </w:p>
    <w:p w14:paraId="7F963A78" w14:textId="60C144E9" w:rsidR="00FD6714" w:rsidRPr="00E3116E" w:rsidRDefault="008D573A">
      <w:pPr>
        <w:pStyle w:val="12"/>
        <w:rPr>
          <w:kern w:val="2"/>
          <w:sz w:val="24"/>
          <w:szCs w:val="24"/>
          <w:rtl/>
          <w14:ligatures w14:val="standardContextual"/>
        </w:rPr>
      </w:pPr>
      <w:hyperlink w:anchor="_Toc214452763" w:history="1">
        <w:r w:rsidR="00FD6714" w:rsidRPr="00E3116E">
          <w:rPr>
            <w:rStyle w:val="Hyperlink"/>
            <w:color w:val="auto"/>
            <w:rtl/>
          </w:rPr>
          <w:t>الشكل (3): توزيع عينة الدراسة حسب سنوات الخدمة</w:t>
        </w:r>
        <w:r w:rsidR="00FD6714" w:rsidRPr="00E3116E">
          <w:rPr>
            <w:webHidden/>
            <w:rtl/>
          </w:rPr>
          <w:tab/>
        </w:r>
        <w:r w:rsidR="00FD6714" w:rsidRPr="00E3116E">
          <w:rPr>
            <w:rStyle w:val="Hyperlink"/>
            <w:color w:val="auto"/>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Toc214452763 \h</w:instrText>
        </w:r>
        <w:r w:rsidR="00FD6714" w:rsidRPr="00E3116E">
          <w:rPr>
            <w:webHidden/>
            <w:rtl/>
          </w:rPr>
          <w:instrText xml:space="preserve"> </w:instrText>
        </w:r>
        <w:r w:rsidR="00FD6714" w:rsidRPr="00E3116E">
          <w:rPr>
            <w:rStyle w:val="Hyperlink"/>
            <w:color w:val="auto"/>
            <w:rtl/>
          </w:rPr>
        </w:r>
        <w:r w:rsidR="00FD6714" w:rsidRPr="00E3116E">
          <w:rPr>
            <w:rStyle w:val="Hyperlink"/>
            <w:color w:val="auto"/>
            <w:rtl/>
          </w:rPr>
          <w:fldChar w:fldCharType="separate"/>
        </w:r>
        <w:r w:rsidR="006A2254">
          <w:rPr>
            <w:rStyle w:val="Hyperlink"/>
            <w:rFonts w:hint="cs"/>
            <w:b/>
            <w:bCs/>
            <w:color w:val="auto"/>
            <w:rtl/>
          </w:rPr>
          <w:t>خطأ! الإشارة المرجعية غير معرّفة.</w:t>
        </w:r>
        <w:r w:rsidR="00FD6714" w:rsidRPr="00E3116E">
          <w:rPr>
            <w:rStyle w:val="Hyperlink"/>
            <w:color w:val="auto"/>
            <w:rtl/>
          </w:rPr>
          <w:fldChar w:fldCharType="end"/>
        </w:r>
      </w:hyperlink>
    </w:p>
    <w:p w14:paraId="414DF765" w14:textId="2B5CD5B1" w:rsidR="00FD6714" w:rsidRPr="00E3116E" w:rsidRDefault="008D573A">
      <w:pPr>
        <w:pStyle w:val="12"/>
        <w:rPr>
          <w:kern w:val="2"/>
          <w:sz w:val="24"/>
          <w:szCs w:val="24"/>
          <w:rtl/>
          <w14:ligatures w14:val="standardContextual"/>
        </w:rPr>
      </w:pPr>
      <w:hyperlink w:anchor="_Toc214452764" w:history="1">
        <w:r w:rsidR="00FD6714" w:rsidRPr="00E3116E">
          <w:rPr>
            <w:rStyle w:val="Hyperlink"/>
            <w:color w:val="auto"/>
            <w:rtl/>
          </w:rPr>
          <w:t>الشكل (4): توزيع عينة الدراسة حسب متغير المؤهل العلمي</w:t>
        </w:r>
        <w:r w:rsidR="00FD6714" w:rsidRPr="00E3116E">
          <w:rPr>
            <w:webHidden/>
            <w:rtl/>
          </w:rPr>
          <w:tab/>
        </w:r>
        <w:r w:rsidR="00FD6714" w:rsidRPr="00E3116E">
          <w:rPr>
            <w:rStyle w:val="Hyperlink"/>
            <w:color w:val="auto"/>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Toc214452764 \h</w:instrText>
        </w:r>
        <w:r w:rsidR="00FD6714" w:rsidRPr="00E3116E">
          <w:rPr>
            <w:webHidden/>
            <w:rtl/>
          </w:rPr>
          <w:instrText xml:space="preserve"> </w:instrText>
        </w:r>
        <w:r w:rsidR="00FD6714" w:rsidRPr="00E3116E">
          <w:rPr>
            <w:rStyle w:val="Hyperlink"/>
            <w:color w:val="auto"/>
            <w:rtl/>
          </w:rPr>
        </w:r>
        <w:r w:rsidR="00FD6714" w:rsidRPr="00E3116E">
          <w:rPr>
            <w:rStyle w:val="Hyperlink"/>
            <w:color w:val="auto"/>
            <w:rtl/>
          </w:rPr>
          <w:fldChar w:fldCharType="separate"/>
        </w:r>
        <w:r w:rsidR="006A2254">
          <w:rPr>
            <w:rStyle w:val="Hyperlink"/>
            <w:rFonts w:hint="cs"/>
            <w:b/>
            <w:bCs/>
            <w:color w:val="auto"/>
            <w:rtl/>
          </w:rPr>
          <w:t>خطأ! الإشارة المرجعية غير معرّفة.</w:t>
        </w:r>
        <w:r w:rsidR="00FD6714" w:rsidRPr="00E3116E">
          <w:rPr>
            <w:rStyle w:val="Hyperlink"/>
            <w:color w:val="auto"/>
            <w:rtl/>
          </w:rPr>
          <w:fldChar w:fldCharType="end"/>
        </w:r>
      </w:hyperlink>
    </w:p>
    <w:p w14:paraId="70A3667D" w14:textId="6718A373" w:rsidR="0082666C" w:rsidRPr="00E3116E" w:rsidRDefault="0082666C" w:rsidP="00FB78D1">
      <w:pPr>
        <w:pStyle w:val="15"/>
        <w:outlineLvl w:val="0"/>
        <w:rPr>
          <w:rtl/>
        </w:rPr>
      </w:pPr>
      <w:r w:rsidRPr="00E3116E">
        <w:rPr>
          <w:rtl/>
        </w:rPr>
        <w:fldChar w:fldCharType="end"/>
      </w:r>
    </w:p>
    <w:p w14:paraId="18043E0D" w14:textId="77777777" w:rsidR="006B6924" w:rsidRPr="00E3116E" w:rsidRDefault="006B6924" w:rsidP="00F52FAB">
      <w:pPr>
        <w:spacing w:after="0" w:line="360" w:lineRule="auto"/>
        <w:jc w:val="center"/>
        <w:rPr>
          <w:rFonts w:asciiTheme="majorBidi" w:hAnsiTheme="majorBidi" w:cstheme="majorBidi"/>
          <w:sz w:val="32"/>
          <w:szCs w:val="32"/>
          <w:rtl/>
        </w:rPr>
      </w:pPr>
    </w:p>
    <w:p w14:paraId="6F420B7A" w14:textId="77777777" w:rsidR="006B6924" w:rsidRPr="00E3116E" w:rsidRDefault="006B6924" w:rsidP="00F52FAB">
      <w:pPr>
        <w:spacing w:after="0" w:line="360" w:lineRule="auto"/>
        <w:jc w:val="center"/>
        <w:rPr>
          <w:rFonts w:asciiTheme="majorBidi" w:hAnsiTheme="majorBidi" w:cstheme="majorBidi"/>
          <w:sz w:val="32"/>
          <w:szCs w:val="32"/>
          <w:rtl/>
        </w:rPr>
      </w:pPr>
    </w:p>
    <w:p w14:paraId="0C8FA77A" w14:textId="22FE715D" w:rsidR="00F52FAB" w:rsidRPr="00E3116E" w:rsidRDefault="00F52FAB" w:rsidP="000F2834">
      <w:pPr>
        <w:pStyle w:val="15"/>
        <w:outlineLvl w:val="0"/>
        <w:rPr>
          <w:szCs w:val="28"/>
          <w:rtl/>
        </w:rPr>
      </w:pPr>
      <w:bookmarkStart w:id="10" w:name="_Toc134998761"/>
      <w:bookmarkStart w:id="11" w:name="_Toc214452685"/>
      <w:r w:rsidRPr="00E3116E">
        <w:rPr>
          <w:rFonts w:hint="cs"/>
          <w:szCs w:val="28"/>
          <w:rtl/>
        </w:rPr>
        <w:t>قائمة الملاحق</w:t>
      </w:r>
      <w:bookmarkEnd w:id="10"/>
      <w:bookmarkEnd w:id="11"/>
      <w:r w:rsidRPr="00E3116E">
        <w:rPr>
          <w:rFonts w:hint="cs"/>
          <w:szCs w:val="28"/>
          <w:rtl/>
        </w:rPr>
        <w:t xml:space="preserve"> </w:t>
      </w:r>
    </w:p>
    <w:p w14:paraId="631268D9" w14:textId="6BEAD119" w:rsidR="00FD6714" w:rsidRPr="00E3116E" w:rsidRDefault="0082666C">
      <w:pPr>
        <w:pStyle w:val="12"/>
        <w:rPr>
          <w:kern w:val="2"/>
          <w:sz w:val="24"/>
          <w:szCs w:val="24"/>
          <w:rtl/>
          <w14:ligatures w14:val="standardContextual"/>
        </w:rPr>
      </w:pPr>
      <w:r w:rsidRPr="00E3116E">
        <w:rPr>
          <w:rFonts w:asciiTheme="majorBidi" w:hAnsiTheme="majorBidi" w:cstheme="majorBidi"/>
          <w:sz w:val="32"/>
          <w:szCs w:val="32"/>
          <w:rtl/>
        </w:rPr>
        <w:fldChar w:fldCharType="begin"/>
      </w:r>
      <w:r w:rsidRPr="00E3116E">
        <w:rPr>
          <w:rFonts w:asciiTheme="majorBidi" w:hAnsiTheme="majorBidi" w:cstheme="majorBidi"/>
          <w:sz w:val="32"/>
          <w:szCs w:val="32"/>
          <w:rtl/>
        </w:rPr>
        <w:instrText xml:space="preserve"> </w:instrText>
      </w:r>
      <w:r w:rsidRPr="00E3116E">
        <w:rPr>
          <w:rFonts w:asciiTheme="majorBidi" w:hAnsiTheme="majorBidi" w:cstheme="majorBidi"/>
          <w:sz w:val="32"/>
          <w:szCs w:val="32"/>
        </w:rPr>
        <w:instrText>TOC</w:instrText>
      </w:r>
      <w:r w:rsidRPr="00E3116E">
        <w:rPr>
          <w:rFonts w:asciiTheme="majorBidi" w:hAnsiTheme="majorBidi" w:cstheme="majorBidi"/>
          <w:sz w:val="32"/>
          <w:szCs w:val="32"/>
          <w:rtl/>
        </w:rPr>
        <w:instrText xml:space="preserve"> \</w:instrText>
      </w:r>
      <w:r w:rsidRPr="00E3116E">
        <w:rPr>
          <w:rFonts w:asciiTheme="majorBidi" w:hAnsiTheme="majorBidi" w:cstheme="majorBidi"/>
          <w:sz w:val="32"/>
          <w:szCs w:val="32"/>
        </w:rPr>
        <w:instrText>h \z \t</w:instrText>
      </w:r>
      <w:r w:rsidRPr="00E3116E">
        <w:rPr>
          <w:rFonts w:asciiTheme="majorBidi" w:hAnsiTheme="majorBidi" w:cstheme="majorBidi"/>
          <w:sz w:val="32"/>
          <w:szCs w:val="32"/>
          <w:rtl/>
        </w:rPr>
        <w:instrText xml:space="preserve"> "ملاحق;1" </w:instrText>
      </w:r>
      <w:r w:rsidRPr="00E3116E">
        <w:rPr>
          <w:rFonts w:asciiTheme="majorBidi" w:hAnsiTheme="majorBidi" w:cstheme="majorBidi"/>
          <w:sz w:val="32"/>
          <w:szCs w:val="32"/>
          <w:rtl/>
        </w:rPr>
        <w:fldChar w:fldCharType="separate"/>
      </w:r>
      <w:hyperlink w:anchor="_Toc214452765" w:history="1">
        <w:r w:rsidR="00FD6714" w:rsidRPr="00E3116E">
          <w:rPr>
            <w:rStyle w:val="Hyperlink"/>
            <w:color w:val="auto"/>
            <w:rtl/>
          </w:rPr>
          <w:t>ملحق (1): محكمي أداة البحث</w:t>
        </w:r>
        <w:r w:rsidR="00FD6714" w:rsidRPr="00E3116E">
          <w:rPr>
            <w:webHidden/>
            <w:rtl/>
          </w:rPr>
          <w:tab/>
        </w:r>
        <w:r w:rsidR="00FD6714" w:rsidRPr="00E3116E">
          <w:rPr>
            <w:rStyle w:val="Hyperlink"/>
            <w:color w:val="auto"/>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Toc214452765 \h</w:instrText>
        </w:r>
        <w:r w:rsidR="00FD6714" w:rsidRPr="00E3116E">
          <w:rPr>
            <w:webHidden/>
            <w:rtl/>
          </w:rPr>
          <w:instrText xml:space="preserve"> </w:instrText>
        </w:r>
        <w:r w:rsidR="00FD6714" w:rsidRPr="00E3116E">
          <w:rPr>
            <w:rStyle w:val="Hyperlink"/>
            <w:color w:val="auto"/>
            <w:rtl/>
          </w:rPr>
        </w:r>
        <w:r w:rsidR="00FD6714" w:rsidRPr="00E3116E">
          <w:rPr>
            <w:rStyle w:val="Hyperlink"/>
            <w:color w:val="auto"/>
            <w:rtl/>
          </w:rPr>
          <w:fldChar w:fldCharType="separate"/>
        </w:r>
        <w:r w:rsidR="006A2254">
          <w:rPr>
            <w:rStyle w:val="Hyperlink"/>
            <w:rFonts w:hint="cs"/>
            <w:b/>
            <w:bCs/>
            <w:color w:val="auto"/>
            <w:rtl/>
          </w:rPr>
          <w:t>خطأ! الإشارة المرجعية غير معرّفة.</w:t>
        </w:r>
        <w:r w:rsidR="00FD6714" w:rsidRPr="00E3116E">
          <w:rPr>
            <w:rStyle w:val="Hyperlink"/>
            <w:color w:val="auto"/>
            <w:rtl/>
          </w:rPr>
          <w:fldChar w:fldCharType="end"/>
        </w:r>
      </w:hyperlink>
    </w:p>
    <w:p w14:paraId="544D2925" w14:textId="486D485E" w:rsidR="00FD6714" w:rsidRPr="00E3116E" w:rsidRDefault="008D573A">
      <w:pPr>
        <w:pStyle w:val="12"/>
        <w:rPr>
          <w:kern w:val="2"/>
          <w:sz w:val="24"/>
          <w:szCs w:val="24"/>
          <w:rtl/>
          <w14:ligatures w14:val="standardContextual"/>
        </w:rPr>
      </w:pPr>
      <w:hyperlink w:anchor="_Toc214452766" w:history="1">
        <w:r w:rsidR="00FD6714" w:rsidRPr="00E3116E">
          <w:rPr>
            <w:rStyle w:val="Hyperlink"/>
            <w:color w:val="auto"/>
            <w:rtl/>
          </w:rPr>
          <w:t>ملحق (2): اداة البحث</w:t>
        </w:r>
        <w:r w:rsidR="00FD6714" w:rsidRPr="00E3116E">
          <w:rPr>
            <w:webHidden/>
            <w:rtl/>
          </w:rPr>
          <w:tab/>
        </w:r>
        <w:r w:rsidR="00FD6714" w:rsidRPr="00E3116E">
          <w:rPr>
            <w:rStyle w:val="Hyperlink"/>
            <w:color w:val="auto"/>
            <w:rtl/>
          </w:rPr>
          <w:fldChar w:fldCharType="begin"/>
        </w:r>
        <w:r w:rsidR="00FD6714" w:rsidRPr="00E3116E">
          <w:rPr>
            <w:webHidden/>
            <w:rtl/>
          </w:rPr>
          <w:instrText xml:space="preserve"> </w:instrText>
        </w:r>
        <w:r w:rsidR="00FD6714" w:rsidRPr="00E3116E">
          <w:rPr>
            <w:webHidden/>
          </w:rPr>
          <w:instrText>PAGEREF</w:instrText>
        </w:r>
        <w:r w:rsidR="00FD6714" w:rsidRPr="00E3116E">
          <w:rPr>
            <w:webHidden/>
            <w:rtl/>
          </w:rPr>
          <w:instrText xml:space="preserve"> _</w:instrText>
        </w:r>
        <w:r w:rsidR="00FD6714" w:rsidRPr="00E3116E">
          <w:rPr>
            <w:webHidden/>
          </w:rPr>
          <w:instrText>Toc214452766 \h</w:instrText>
        </w:r>
        <w:r w:rsidR="00FD6714" w:rsidRPr="00E3116E">
          <w:rPr>
            <w:webHidden/>
            <w:rtl/>
          </w:rPr>
          <w:instrText xml:space="preserve"> </w:instrText>
        </w:r>
        <w:r w:rsidR="00FD6714" w:rsidRPr="00E3116E">
          <w:rPr>
            <w:rStyle w:val="Hyperlink"/>
            <w:color w:val="auto"/>
            <w:rtl/>
          </w:rPr>
        </w:r>
        <w:r w:rsidR="00FD6714" w:rsidRPr="00E3116E">
          <w:rPr>
            <w:rStyle w:val="Hyperlink"/>
            <w:color w:val="auto"/>
            <w:rtl/>
          </w:rPr>
          <w:fldChar w:fldCharType="separate"/>
        </w:r>
        <w:r w:rsidR="006A2254">
          <w:rPr>
            <w:rStyle w:val="Hyperlink"/>
            <w:rFonts w:hint="cs"/>
            <w:b/>
            <w:bCs/>
            <w:color w:val="auto"/>
            <w:rtl/>
          </w:rPr>
          <w:t>خطأ! الإشارة المرجعية غير معرّفة.</w:t>
        </w:r>
        <w:r w:rsidR="00FD6714" w:rsidRPr="00E3116E">
          <w:rPr>
            <w:rStyle w:val="Hyperlink"/>
            <w:color w:val="auto"/>
            <w:rtl/>
          </w:rPr>
          <w:fldChar w:fldCharType="end"/>
        </w:r>
      </w:hyperlink>
    </w:p>
    <w:p w14:paraId="5FAA4AA4" w14:textId="2F3041E4" w:rsidR="00F52FAB" w:rsidRPr="00E3116E" w:rsidRDefault="0082666C" w:rsidP="00F52FAB">
      <w:pPr>
        <w:spacing w:after="0" w:line="360" w:lineRule="auto"/>
        <w:jc w:val="center"/>
        <w:rPr>
          <w:rFonts w:asciiTheme="majorBidi" w:hAnsiTheme="majorBidi" w:cstheme="majorBidi"/>
          <w:sz w:val="32"/>
          <w:szCs w:val="32"/>
          <w:rtl/>
        </w:rPr>
      </w:pPr>
      <w:r w:rsidRPr="00E3116E">
        <w:rPr>
          <w:rFonts w:asciiTheme="majorBidi" w:hAnsiTheme="majorBidi" w:cstheme="majorBidi"/>
          <w:sz w:val="32"/>
          <w:szCs w:val="32"/>
          <w:rtl/>
        </w:rPr>
        <w:fldChar w:fldCharType="end"/>
      </w:r>
    </w:p>
    <w:p w14:paraId="47CC73AF" w14:textId="77777777" w:rsidR="00F52FAB" w:rsidRPr="00E3116E" w:rsidRDefault="00F52FAB" w:rsidP="00F52FAB">
      <w:pPr>
        <w:spacing w:after="0" w:line="360" w:lineRule="auto"/>
        <w:jc w:val="center"/>
        <w:rPr>
          <w:rFonts w:asciiTheme="majorBidi" w:hAnsiTheme="majorBidi" w:cstheme="majorBidi"/>
          <w:sz w:val="32"/>
          <w:szCs w:val="32"/>
          <w:rtl/>
        </w:rPr>
        <w:sectPr w:rsidR="00F52FAB" w:rsidRPr="00E3116E" w:rsidSect="00F52FAB">
          <w:footerReference w:type="default" r:id="rId9"/>
          <w:pgSz w:w="11906" w:h="16838"/>
          <w:pgMar w:top="1440" w:right="1800" w:bottom="1440" w:left="1800" w:header="708" w:footer="708" w:gutter="0"/>
          <w:pgNumType w:fmt="arabicAbjad" w:start="1"/>
          <w:cols w:space="708"/>
          <w:bidi/>
          <w:rtlGutter/>
          <w:docGrid w:linePitch="360"/>
        </w:sectPr>
      </w:pPr>
    </w:p>
    <w:p w14:paraId="5DA8594F" w14:textId="77777777" w:rsidR="00F77044" w:rsidRPr="00E3116E" w:rsidRDefault="00F52FAB" w:rsidP="00FE4943">
      <w:pPr>
        <w:pStyle w:val="11"/>
        <w:rPr>
          <w:rFonts w:ascii="Simplified Arabic" w:hAnsi="Simplified Arabic" w:cs="Simplified Arabic"/>
          <w:sz w:val="40"/>
          <w:szCs w:val="40"/>
          <w:rtl/>
        </w:rPr>
      </w:pPr>
      <w:bookmarkStart w:id="12" w:name="_Toc134998762"/>
      <w:r w:rsidRPr="00E3116E">
        <w:rPr>
          <w:rFonts w:ascii="Simplified Arabic" w:hAnsi="Simplified Arabic" w:cs="Simplified Arabic"/>
          <w:sz w:val="40"/>
          <w:szCs w:val="40"/>
          <w:rtl/>
        </w:rPr>
        <w:t xml:space="preserve">الفصل الأول: </w:t>
      </w:r>
    </w:p>
    <w:p w14:paraId="3DBA4F31" w14:textId="668A2B34" w:rsidR="003F0B32" w:rsidRPr="00E3116E" w:rsidRDefault="003F0B32" w:rsidP="00FE4943">
      <w:pPr>
        <w:pStyle w:val="11"/>
        <w:rPr>
          <w:rFonts w:ascii="Simplified Arabic" w:hAnsi="Simplified Arabic" w:cs="Simplified Arabic"/>
          <w:sz w:val="40"/>
          <w:szCs w:val="40"/>
          <w:rtl/>
        </w:rPr>
      </w:pPr>
      <w:r w:rsidRPr="00E3116E">
        <w:rPr>
          <w:rFonts w:ascii="Simplified Arabic" w:hAnsi="Simplified Arabic" w:cs="Simplified Arabic"/>
          <w:sz w:val="40"/>
          <w:szCs w:val="40"/>
          <w:rtl/>
        </w:rPr>
        <w:t>الإطار العام للبحث</w:t>
      </w:r>
      <w:bookmarkEnd w:id="12"/>
      <w:r w:rsidRPr="00E3116E">
        <w:rPr>
          <w:rFonts w:ascii="Simplified Arabic" w:hAnsi="Simplified Arabic" w:cs="Simplified Arabic"/>
          <w:sz w:val="40"/>
          <w:szCs w:val="40"/>
          <w:rtl/>
        </w:rPr>
        <w:t xml:space="preserve"> </w:t>
      </w:r>
    </w:p>
    <w:p w14:paraId="015233FF" w14:textId="77777777" w:rsidR="00F77044" w:rsidRPr="00E3116E" w:rsidRDefault="00F77044" w:rsidP="00F77044">
      <w:pPr>
        <w:pStyle w:val="23"/>
        <w:outlineLvl w:val="1"/>
        <w:rPr>
          <w:sz w:val="32"/>
          <w:szCs w:val="32"/>
          <w:rtl/>
        </w:rPr>
      </w:pPr>
      <w:bookmarkStart w:id="13" w:name="_Toc214452686"/>
      <w:r w:rsidRPr="00E3116E">
        <w:rPr>
          <w:sz w:val="32"/>
          <w:szCs w:val="32"/>
          <w:rtl/>
        </w:rPr>
        <w:t>مقدمة:</w:t>
      </w:r>
      <w:bookmarkEnd w:id="13"/>
    </w:p>
    <w:p w14:paraId="49A166FF" w14:textId="77777777" w:rsidR="00F77044" w:rsidRPr="00E3116E" w:rsidRDefault="00F77044" w:rsidP="00F77044">
      <w:pPr>
        <w:pStyle w:val="23"/>
        <w:outlineLvl w:val="1"/>
        <w:rPr>
          <w:sz w:val="32"/>
          <w:szCs w:val="32"/>
          <w:rtl/>
        </w:rPr>
      </w:pPr>
      <w:bookmarkStart w:id="14" w:name="_Toc214452687"/>
      <w:r w:rsidRPr="00E3116E">
        <w:rPr>
          <w:sz w:val="32"/>
          <w:szCs w:val="32"/>
          <w:rtl/>
        </w:rPr>
        <w:t>مشكلة الدراسة:</w:t>
      </w:r>
      <w:bookmarkEnd w:id="14"/>
    </w:p>
    <w:p w14:paraId="4FF928AB" w14:textId="77777777" w:rsidR="00F77044" w:rsidRPr="00E3116E" w:rsidRDefault="00F77044" w:rsidP="00F77044">
      <w:pPr>
        <w:pStyle w:val="23"/>
        <w:outlineLvl w:val="1"/>
        <w:rPr>
          <w:sz w:val="32"/>
          <w:szCs w:val="32"/>
          <w:rtl/>
        </w:rPr>
      </w:pPr>
      <w:bookmarkStart w:id="15" w:name="_Toc214452688"/>
      <w:r w:rsidRPr="00E3116E">
        <w:rPr>
          <w:sz w:val="32"/>
          <w:szCs w:val="32"/>
          <w:rtl/>
        </w:rPr>
        <w:t>أهمية الدراسة:</w:t>
      </w:r>
      <w:bookmarkEnd w:id="15"/>
    </w:p>
    <w:p w14:paraId="2499F9DF" w14:textId="77777777" w:rsidR="00F77044" w:rsidRPr="00E3116E" w:rsidRDefault="00F77044" w:rsidP="00F77044">
      <w:pPr>
        <w:pStyle w:val="23"/>
        <w:outlineLvl w:val="1"/>
        <w:rPr>
          <w:sz w:val="32"/>
          <w:szCs w:val="32"/>
          <w:rtl/>
        </w:rPr>
      </w:pPr>
      <w:bookmarkStart w:id="16" w:name="_Toc214452689"/>
      <w:r w:rsidRPr="00E3116E">
        <w:rPr>
          <w:sz w:val="32"/>
          <w:szCs w:val="32"/>
          <w:rtl/>
        </w:rPr>
        <w:t>أهداف الدراسة:</w:t>
      </w:r>
      <w:bookmarkEnd w:id="16"/>
    </w:p>
    <w:p w14:paraId="42139A02" w14:textId="77777777" w:rsidR="00F77044" w:rsidRPr="00E3116E" w:rsidRDefault="00F77044" w:rsidP="00F77044">
      <w:pPr>
        <w:pStyle w:val="23"/>
        <w:outlineLvl w:val="1"/>
        <w:rPr>
          <w:sz w:val="32"/>
          <w:szCs w:val="32"/>
          <w:rtl/>
        </w:rPr>
      </w:pPr>
      <w:bookmarkStart w:id="17" w:name="_Toc214452690"/>
      <w:r w:rsidRPr="00E3116E">
        <w:rPr>
          <w:sz w:val="32"/>
          <w:szCs w:val="32"/>
          <w:rtl/>
        </w:rPr>
        <w:t>تساؤلات الدراسة</w:t>
      </w:r>
      <w:bookmarkEnd w:id="17"/>
    </w:p>
    <w:p w14:paraId="050808D6" w14:textId="77777777" w:rsidR="00F77044" w:rsidRPr="00E3116E" w:rsidRDefault="00F77044" w:rsidP="00F77044">
      <w:pPr>
        <w:pStyle w:val="23"/>
        <w:outlineLvl w:val="1"/>
        <w:rPr>
          <w:sz w:val="32"/>
          <w:szCs w:val="32"/>
          <w:rtl/>
        </w:rPr>
      </w:pPr>
      <w:bookmarkStart w:id="18" w:name="_Toc214452691"/>
      <w:r w:rsidRPr="00E3116E">
        <w:rPr>
          <w:sz w:val="32"/>
          <w:szCs w:val="32"/>
          <w:rtl/>
        </w:rPr>
        <w:t>الدراسات السابقة:</w:t>
      </w:r>
      <w:bookmarkEnd w:id="18"/>
    </w:p>
    <w:p w14:paraId="0E377A0E" w14:textId="77777777" w:rsidR="00F77044" w:rsidRPr="00E3116E" w:rsidRDefault="00F77044" w:rsidP="00FE4943">
      <w:pPr>
        <w:pStyle w:val="11"/>
        <w:rPr>
          <w:rtl/>
          <w:lang w:bidi="ar-EG"/>
        </w:rPr>
      </w:pPr>
    </w:p>
    <w:p w14:paraId="58D54886" w14:textId="77777777" w:rsidR="003F0B32" w:rsidRPr="00E3116E" w:rsidRDefault="003F0B32" w:rsidP="00F52FAB">
      <w:pPr>
        <w:bidi w:val="0"/>
        <w:spacing w:after="0" w:line="360" w:lineRule="auto"/>
        <w:rPr>
          <w:rFonts w:asciiTheme="majorBidi" w:hAnsiTheme="majorBidi" w:cstheme="majorBidi"/>
          <w:b/>
          <w:bCs/>
          <w:sz w:val="32"/>
          <w:szCs w:val="32"/>
        </w:rPr>
      </w:pPr>
      <w:r w:rsidRPr="00E3116E">
        <w:rPr>
          <w:rFonts w:asciiTheme="majorBidi" w:hAnsiTheme="majorBidi" w:cstheme="majorBidi"/>
          <w:b/>
          <w:bCs/>
          <w:sz w:val="32"/>
          <w:szCs w:val="32"/>
          <w:rtl/>
        </w:rPr>
        <w:br w:type="page"/>
      </w:r>
    </w:p>
    <w:p w14:paraId="48842CEB" w14:textId="73EDF7A1" w:rsidR="003F0B32" w:rsidRPr="00E3116E" w:rsidRDefault="003F0B32" w:rsidP="000F2834">
      <w:pPr>
        <w:pStyle w:val="15"/>
        <w:outlineLvl w:val="0"/>
        <w:rPr>
          <w:rtl/>
        </w:rPr>
      </w:pPr>
      <w:bookmarkStart w:id="19" w:name="_Toc214452692"/>
      <w:r w:rsidRPr="00E3116E">
        <w:rPr>
          <w:rtl/>
        </w:rPr>
        <w:t xml:space="preserve">الفصل </w:t>
      </w:r>
      <w:r w:rsidR="006B6924" w:rsidRPr="00E3116E">
        <w:rPr>
          <w:rFonts w:hint="cs"/>
          <w:rtl/>
        </w:rPr>
        <w:t xml:space="preserve">الأول: </w:t>
      </w:r>
      <w:r w:rsidRPr="00E3116E">
        <w:rPr>
          <w:rtl/>
        </w:rPr>
        <w:t>الإطار العام للبحث</w:t>
      </w:r>
      <w:bookmarkEnd w:id="19"/>
      <w:r w:rsidRPr="00E3116E">
        <w:rPr>
          <w:rtl/>
        </w:rPr>
        <w:t xml:space="preserve"> </w:t>
      </w:r>
    </w:p>
    <w:p w14:paraId="0DED9DE9" w14:textId="77777777" w:rsidR="004B57F0" w:rsidRPr="00E3116E" w:rsidRDefault="004B57F0" w:rsidP="000F2834">
      <w:pPr>
        <w:pStyle w:val="23"/>
        <w:outlineLvl w:val="1"/>
        <w:rPr>
          <w:rtl/>
        </w:rPr>
      </w:pPr>
      <w:bookmarkStart w:id="20" w:name="_Toc214452693"/>
      <w:r w:rsidRPr="00E3116E">
        <w:rPr>
          <w:rtl/>
        </w:rPr>
        <w:t>مقدمة:</w:t>
      </w:r>
      <w:bookmarkEnd w:id="20"/>
    </w:p>
    <w:p w14:paraId="6FCF9F7A" w14:textId="77777777" w:rsidR="004B57F0" w:rsidRPr="00E3116E" w:rsidRDefault="004B57F0" w:rsidP="004B57F0">
      <w:pPr>
        <w:jc w:val="lowKashida"/>
        <w:rPr>
          <w:rFonts w:ascii="Simplified Arabic" w:hAnsi="Simplified Arabic" w:cs="Simplified Arabic"/>
          <w:sz w:val="28"/>
          <w:szCs w:val="28"/>
          <w:rtl/>
          <w:lang w:bidi="ar-EG"/>
        </w:rPr>
      </w:pPr>
      <w:r w:rsidRPr="00E3116E">
        <w:rPr>
          <w:rFonts w:ascii="Simplified Arabic" w:hAnsi="Simplified Arabic" w:cs="Simplified Arabic"/>
          <w:sz w:val="28"/>
          <w:szCs w:val="28"/>
          <w:rtl/>
          <w:lang w:bidi="ar-EG"/>
        </w:rPr>
        <w:t xml:space="preserve">تُعد الجودة الشاملة من أبرز النُهج الإدارية الحديثة التي تهدف إلى تحسين الأداء المؤسسي من خلال التركيز على الجودة في جميع جوانب العمل. في القطاع الصحي، تُعتبر إدارة المشاريع أداة حيوية لتنفيذ المبادرات والبرامج التي تسعى إلى تحسين الخدمات الصحية المقدمة للمواطنين. </w:t>
      </w:r>
    </w:p>
    <w:p w14:paraId="0B25EF21" w14:textId="77777777" w:rsidR="004B57F0" w:rsidRPr="00E3116E" w:rsidRDefault="004B57F0" w:rsidP="004B57F0">
      <w:pPr>
        <w:jc w:val="lowKashida"/>
        <w:rPr>
          <w:rFonts w:ascii="Simplified Arabic" w:hAnsi="Simplified Arabic" w:cs="Simplified Arabic"/>
          <w:sz w:val="28"/>
          <w:szCs w:val="28"/>
          <w:rtl/>
        </w:rPr>
      </w:pPr>
      <w:r w:rsidRPr="00E3116E">
        <w:rPr>
          <w:rFonts w:ascii="Simplified Arabic" w:hAnsi="Simplified Arabic" w:cs="Simplified Arabic"/>
          <w:sz w:val="28"/>
          <w:szCs w:val="28"/>
          <w:rtl/>
          <w:lang w:bidi="ar-EG"/>
        </w:rPr>
        <w:t>وتعكس مبادئ الجودة الشاملة الأساس الفلسفي الذي تقوم عليه مفاهيم تحسين الجودة في جميع جوانب العمل المؤسسي، حيث تهدف إلى بناء ثقافة تنظيمية تركز على الإتقان والتميّز. تشمل هذه المبادئ: التركيز على العميل كمصدر رئيسي لتحديد مستوى الجودة، والتحسين المستمر الذي يُعد حجر الزاوية في التطوير، والعمل الجماعي الذي يعزز الابتكار والتكامل بين الوحدات التنظيمية. كما تؤكد الجودة الشاملة على الوقاية بدلاً من التفتيش، أي أن الجودة تُبنى داخل العملية وليست مجرد نتيجة للفحص، وتحقيق الجودة من المرة الأولى/ لتقليل الأخطاء والهدر (</w:t>
      </w:r>
      <w:r w:rsidRPr="00E3116E">
        <w:rPr>
          <w:rFonts w:ascii="Simplified Arabic" w:hAnsi="Simplified Arabic" w:cs="Simplified Arabic"/>
          <w:sz w:val="28"/>
          <w:szCs w:val="28"/>
          <w:lang w:bidi="ar-EG"/>
        </w:rPr>
        <w:t>Sallis, 2021</w:t>
      </w:r>
      <w:r w:rsidRPr="00E3116E">
        <w:rPr>
          <w:rFonts w:ascii="Simplified Arabic" w:hAnsi="Simplified Arabic" w:cs="Simplified Arabic"/>
          <w:sz w:val="28"/>
          <w:szCs w:val="28"/>
          <w:rtl/>
          <w:lang w:bidi="ar-EG"/>
        </w:rPr>
        <w:t>)</w:t>
      </w:r>
    </w:p>
    <w:p w14:paraId="4953765E" w14:textId="77777777" w:rsidR="004B57F0" w:rsidRPr="00E3116E" w:rsidRDefault="004B57F0" w:rsidP="004B57F0">
      <w:pPr>
        <w:jc w:val="lowKashida"/>
        <w:rPr>
          <w:rFonts w:ascii="Simplified Arabic" w:hAnsi="Simplified Arabic" w:cs="Simplified Arabic"/>
          <w:sz w:val="28"/>
          <w:szCs w:val="28"/>
          <w:rtl/>
          <w:lang w:bidi="ar-EG"/>
        </w:rPr>
      </w:pPr>
      <w:r w:rsidRPr="00E3116E">
        <w:rPr>
          <w:rFonts w:ascii="Simplified Arabic" w:hAnsi="Simplified Arabic" w:cs="Simplified Arabic"/>
          <w:sz w:val="28"/>
          <w:szCs w:val="28"/>
          <w:rtl/>
          <w:lang w:bidi="ar-EG"/>
        </w:rPr>
        <w:t>و</w:t>
      </w:r>
      <w:r w:rsidRPr="00E3116E">
        <w:rPr>
          <w:rFonts w:ascii="Simplified Arabic" w:hAnsi="Simplified Arabic" w:cs="Simplified Arabic"/>
          <w:rtl/>
        </w:rPr>
        <w:t xml:space="preserve"> </w:t>
      </w:r>
      <w:r w:rsidRPr="00E3116E">
        <w:rPr>
          <w:rFonts w:ascii="Simplified Arabic" w:hAnsi="Simplified Arabic" w:cs="Simplified Arabic"/>
          <w:sz w:val="28"/>
          <w:szCs w:val="28"/>
          <w:rtl/>
          <w:lang w:bidi="ar-EG"/>
        </w:rPr>
        <w:t xml:space="preserve">تواجه العديد من المؤسسات تحديات متزايدة في إدارة مشاريعها نتيجة لتغير المتطلبات وضغط الوقت والتكلفة، مما يدفعها إلى تبني أنظمة إدارة جودة متكاملة مثل الجودة الشاملة لتحسين سير العمل وتقليل الأخطاء والعيوب. يعد تطبيق مبادئ الجودة الشاملة في إدارة المشاريع وسيلة فعالة لتحقيق ذلك، حيث يُساهم في ضبط الجودة وتحسين الأداء عبر منهجيات ومنهجيات منظمة مثل </w:t>
      </w:r>
      <w:r w:rsidRPr="00E3116E">
        <w:rPr>
          <w:rFonts w:ascii="Simplified Arabic" w:hAnsi="Simplified Arabic" w:cs="Simplified Arabic"/>
          <w:sz w:val="28"/>
          <w:szCs w:val="28"/>
          <w:lang w:bidi="ar-EG"/>
        </w:rPr>
        <w:t>Six Sigma</w:t>
      </w:r>
      <w:r w:rsidRPr="00E3116E">
        <w:rPr>
          <w:rFonts w:ascii="Simplified Arabic" w:hAnsi="Simplified Arabic" w:cs="Simplified Arabic"/>
          <w:sz w:val="28"/>
          <w:szCs w:val="28"/>
          <w:rtl/>
          <w:lang w:bidi="ar-EG"/>
        </w:rPr>
        <w:t xml:space="preserve"> و</w:t>
      </w:r>
      <w:r w:rsidRPr="00E3116E">
        <w:rPr>
          <w:rFonts w:ascii="Simplified Arabic" w:hAnsi="Simplified Arabic" w:cs="Simplified Arabic"/>
          <w:sz w:val="28"/>
          <w:szCs w:val="28"/>
          <w:lang w:bidi="ar-EG"/>
        </w:rPr>
        <w:t>DMAIC</w:t>
      </w:r>
      <w:r w:rsidRPr="00E3116E">
        <w:rPr>
          <w:rFonts w:ascii="Simplified Arabic" w:hAnsi="Simplified Arabic" w:cs="Simplified Arabic"/>
          <w:sz w:val="28"/>
          <w:szCs w:val="28"/>
          <w:rtl/>
          <w:lang w:bidi="ar-EG"/>
        </w:rPr>
        <w:t>، مما ينعكس إيجابيًا على جودة مخرجات المشاريع. (العجيلي ومهدي، 2021)</w:t>
      </w:r>
    </w:p>
    <w:p w14:paraId="21F0C287" w14:textId="77777777" w:rsidR="004B57F0" w:rsidRPr="00E3116E" w:rsidRDefault="004B57F0" w:rsidP="004B57F0">
      <w:pPr>
        <w:jc w:val="lowKashida"/>
        <w:rPr>
          <w:rFonts w:ascii="Simplified Arabic" w:hAnsi="Simplified Arabic" w:cs="Simplified Arabic"/>
          <w:sz w:val="28"/>
          <w:szCs w:val="28"/>
          <w:rtl/>
          <w:lang w:bidi="ar-EG"/>
        </w:rPr>
      </w:pPr>
      <w:r w:rsidRPr="00E3116E">
        <w:rPr>
          <w:rFonts w:ascii="Simplified Arabic" w:hAnsi="Simplified Arabic" w:cs="Simplified Arabic"/>
          <w:sz w:val="28"/>
          <w:szCs w:val="28"/>
          <w:rtl/>
          <w:lang w:bidi="ar-EG"/>
        </w:rPr>
        <w:t>تؤكد الدراسات الحديثة على وجود علاقة إيجابية بين تطبيق معايير ومبادئ إدارة الجودة الشاملة وتحقيق نتائج أفضل في أداء المشاريع، سواء من حيث الالتزام بالميزانية المحددة أو الالتزام بالجداول الزمنية وتحقيق رضا أصحاب المصلحة. كما يُبرز تطبيق هذه المبادئ أهمية دعم الإدارة العليا والتزامها في نجاح عمليات الجودة، إلى جانب تدريب وتأهيل الكوادر البشرية لتحقيق تحسين مستمر ومستدام في الأداء. (المنصوري, 2024)</w:t>
      </w:r>
    </w:p>
    <w:p w14:paraId="2C63685F" w14:textId="77777777" w:rsidR="004B57F0" w:rsidRPr="00E3116E" w:rsidRDefault="004B57F0" w:rsidP="004B57F0">
      <w:pPr>
        <w:jc w:val="lowKashida"/>
        <w:rPr>
          <w:rFonts w:ascii="Simplified Arabic" w:hAnsi="Simplified Arabic" w:cs="Simplified Arabic"/>
          <w:sz w:val="28"/>
          <w:szCs w:val="28"/>
          <w:rtl/>
        </w:rPr>
      </w:pPr>
      <w:r w:rsidRPr="00E3116E">
        <w:rPr>
          <w:rFonts w:ascii="Simplified Arabic" w:hAnsi="Simplified Arabic" w:cs="Simplified Arabic"/>
          <w:sz w:val="28"/>
          <w:szCs w:val="28"/>
          <w:rtl/>
          <w:lang w:bidi="ar-EG"/>
        </w:rPr>
        <w:t>وتشير الدراسات الحديثة إلى أن تطبيق مبادئ الجودة الشاملة، مثل التركيز على العميل، والتحسين المستمر، ومشاركة العاملين، ودعم الإدارة العليا، يمكن أن يؤدي إلى تحسين جودة الخدمات الصحية وزيادة رضا المستفيدين. فعلى سبيل المثال، أظهرت (الحكمي وآخرون، 2022) أن تطبيق مبادئ الجودة الشاملة في مستشفى النور التخصصي بمكة المكرمة أدى إلى تحسين جودة الخدمات الصحية المقدمة (الحكمي وآخرون، 2022)</w:t>
      </w:r>
    </w:p>
    <w:p w14:paraId="7CA7C83E" w14:textId="77777777" w:rsidR="004B57F0" w:rsidRPr="00E3116E" w:rsidRDefault="004B57F0" w:rsidP="004B57F0">
      <w:pPr>
        <w:jc w:val="lowKashida"/>
        <w:rPr>
          <w:rFonts w:ascii="Simplified Arabic" w:hAnsi="Simplified Arabic" w:cs="Simplified Arabic"/>
          <w:sz w:val="28"/>
          <w:szCs w:val="28"/>
          <w:rtl/>
        </w:rPr>
      </w:pPr>
      <w:r w:rsidRPr="00E3116E">
        <w:rPr>
          <w:rFonts w:ascii="Simplified Arabic" w:hAnsi="Simplified Arabic" w:cs="Simplified Arabic"/>
          <w:sz w:val="28"/>
          <w:szCs w:val="28"/>
          <w:rtl/>
        </w:rPr>
        <w:t>كما تظهر دراسة (</w:t>
      </w:r>
      <w:r w:rsidRPr="00E3116E">
        <w:rPr>
          <w:rFonts w:ascii="Simplified Arabic" w:hAnsi="Simplified Arabic" w:cs="Simplified Arabic"/>
          <w:sz w:val="28"/>
          <w:szCs w:val="28"/>
        </w:rPr>
        <w:t>Abdulrahman &amp; Mohd Noor, 2023</w:t>
      </w:r>
      <w:r w:rsidRPr="00E3116E">
        <w:rPr>
          <w:rFonts w:ascii="Simplified Arabic" w:hAnsi="Simplified Arabic" w:cs="Simplified Arabic"/>
          <w:sz w:val="28"/>
          <w:szCs w:val="28"/>
          <w:rtl/>
        </w:rPr>
        <w:t xml:space="preserve">) أن هناك علاقة وثيقة بين تطبيق مبادئ إدارة الجودة الشاملة وتحسين أداء المشاريع، وبذلك فإن التكامل بين مبادئ إدارة الجودة الشاملة وإدارة المشاريع يعززان فاعلية تنفيذ المشاريع ويقللان من المخاطر المرتبطة بها. </w:t>
      </w:r>
    </w:p>
    <w:p w14:paraId="4BB9FA85" w14:textId="77777777" w:rsidR="004B57F0" w:rsidRPr="00E3116E" w:rsidRDefault="004B57F0" w:rsidP="004B57F0">
      <w:pPr>
        <w:jc w:val="lowKashida"/>
        <w:rPr>
          <w:rFonts w:ascii="Simplified Arabic" w:hAnsi="Simplified Arabic" w:cs="Simplified Arabic"/>
          <w:sz w:val="28"/>
          <w:szCs w:val="28"/>
          <w:rtl/>
        </w:rPr>
      </w:pPr>
      <w:r w:rsidRPr="00E3116E">
        <w:rPr>
          <w:rFonts w:ascii="Simplified Arabic" w:hAnsi="Simplified Arabic" w:cs="Simplified Arabic"/>
          <w:sz w:val="28"/>
          <w:szCs w:val="28"/>
          <w:rtl/>
        </w:rPr>
        <w:t>ويعتبر تجمع الرياض الصحي الأول من التجمعات الصحية الرائدة في المملكة العربية السعودية؛ يسعى إلى تحسين جودة الخدمات الصحية من خلال تنفيذ مشاريع تطويرية متعددة. ولذلك، فإن دراسة أثر تطبيق مبادئ الجودة الشاملة على إدارة المشاريع في هذا التجمع تُعد ذات أهمية كبيرة لفهم كيف يمكن تعزيز الأداء وتحقيق الأهداف المرجوة.</w:t>
      </w:r>
    </w:p>
    <w:p w14:paraId="38CC8DDE" w14:textId="77777777" w:rsidR="004B57F0" w:rsidRPr="00E3116E" w:rsidRDefault="004B57F0" w:rsidP="000F2834">
      <w:pPr>
        <w:pStyle w:val="23"/>
        <w:outlineLvl w:val="1"/>
        <w:rPr>
          <w:rtl/>
        </w:rPr>
      </w:pPr>
      <w:bookmarkStart w:id="21" w:name="_Toc214452694"/>
      <w:r w:rsidRPr="00E3116E">
        <w:rPr>
          <w:rtl/>
        </w:rPr>
        <w:t>مشكلة الدراسة:</w:t>
      </w:r>
      <w:bookmarkEnd w:id="21"/>
    </w:p>
    <w:p w14:paraId="1A6B576A" w14:textId="77777777" w:rsidR="004B57F0" w:rsidRPr="00E3116E" w:rsidRDefault="004B57F0" w:rsidP="004B57F0">
      <w:pPr>
        <w:jc w:val="lowKashida"/>
        <w:rPr>
          <w:rFonts w:ascii="Simplified Arabic" w:hAnsi="Simplified Arabic" w:cs="Simplified Arabic"/>
          <w:sz w:val="28"/>
          <w:szCs w:val="28"/>
          <w:rtl/>
        </w:rPr>
      </w:pPr>
      <w:r w:rsidRPr="00E3116E">
        <w:rPr>
          <w:rFonts w:ascii="Simplified Arabic" w:hAnsi="Simplified Arabic" w:cs="Simplified Arabic"/>
          <w:sz w:val="28"/>
          <w:szCs w:val="28"/>
          <w:rtl/>
          <w:lang w:bidi="ar-EG"/>
        </w:rPr>
        <w:t>تواجه مؤسسات القطاع الصحي تحديات متزايدة في تنفيذ المشاريع بكفاءة وفعالية، خصوصًا في ظل ارتفاع التكاليف، وضغوط الوقت، وتعقيد العمليات. ورغم التوسع في تطبيق إدارة المشاريع ضمن التجمعات الصحية في المملكة العربية السعودية، إلا أن مستويات الإنجاز ما زالت تتأثر بعوامل مرتبطة بسوء التنسيق، وانخفاض الجودة، وضعف المتابعة، مما يثير تساؤلاً حول مدى إسهام مبادئ الجودة الشاملة (</w:t>
      </w:r>
      <w:r w:rsidRPr="00E3116E">
        <w:rPr>
          <w:rFonts w:ascii="Simplified Arabic" w:hAnsi="Simplified Arabic" w:cs="Simplified Arabic"/>
          <w:sz w:val="28"/>
          <w:szCs w:val="28"/>
          <w:lang w:bidi="ar-EG"/>
        </w:rPr>
        <w:t>TQM</w:t>
      </w:r>
      <w:r w:rsidRPr="00E3116E">
        <w:rPr>
          <w:rFonts w:ascii="Simplified Arabic" w:hAnsi="Simplified Arabic" w:cs="Simplified Arabic"/>
          <w:sz w:val="28"/>
          <w:szCs w:val="28"/>
          <w:rtl/>
          <w:lang w:bidi="ar-EG"/>
        </w:rPr>
        <w:t>) في تحسين هذه الجوانب. وتكمن المشكلة الرئيسة في أن الربط بين مبادئ الجودة الشاملة وإدارة المشاريع لا يزال محدود التطبيق في بعض التجمعات، مما يؤدي إلى تفاوت في نتائج المشاريع من حيث التكلفة، الوقت، والجودة المتوقعة.</w:t>
      </w:r>
    </w:p>
    <w:p w14:paraId="23054837" w14:textId="77777777" w:rsidR="004B57F0" w:rsidRPr="00E3116E" w:rsidRDefault="004B57F0" w:rsidP="004B57F0">
      <w:pPr>
        <w:jc w:val="lowKashida"/>
        <w:rPr>
          <w:rFonts w:ascii="Simplified Arabic" w:hAnsi="Simplified Arabic" w:cs="Simplified Arabic"/>
          <w:sz w:val="28"/>
          <w:szCs w:val="28"/>
          <w:rtl/>
        </w:rPr>
      </w:pPr>
      <w:r w:rsidRPr="00E3116E">
        <w:rPr>
          <w:rFonts w:ascii="Simplified Arabic" w:hAnsi="Simplified Arabic" w:cs="Simplified Arabic"/>
          <w:sz w:val="28"/>
          <w:szCs w:val="28"/>
          <w:rtl/>
        </w:rPr>
        <w:t>تؤكد نتائج الدراسات السابقة أن التزام الإدارة العليا ودعمها يعتبران من العوامل الأساسية التي تعزز تطبيق مبادئ الجودة الشاملة، مما ينعكس إيجاباً على أداء العاملين وجودة المشاريع. (المنصوري, 2024)</w:t>
      </w:r>
    </w:p>
    <w:p w14:paraId="1CB01D21" w14:textId="77777777" w:rsidR="004B57F0" w:rsidRPr="00E3116E" w:rsidRDefault="004B57F0" w:rsidP="004B57F0">
      <w:pPr>
        <w:jc w:val="lowKashida"/>
        <w:rPr>
          <w:rFonts w:ascii="Simplified Arabic" w:hAnsi="Simplified Arabic" w:cs="Simplified Arabic"/>
          <w:sz w:val="28"/>
          <w:szCs w:val="28"/>
          <w:rtl/>
          <w:lang w:bidi="ar-EG"/>
        </w:rPr>
      </w:pPr>
      <w:r w:rsidRPr="00E3116E">
        <w:rPr>
          <w:rFonts w:ascii="Simplified Arabic" w:hAnsi="Simplified Arabic" w:cs="Simplified Arabic"/>
          <w:sz w:val="28"/>
          <w:szCs w:val="28"/>
          <w:rtl/>
        </w:rPr>
        <w:t>و</w:t>
      </w:r>
      <w:r w:rsidRPr="00E3116E">
        <w:rPr>
          <w:rFonts w:ascii="Simplified Arabic" w:hAnsi="Simplified Arabic" w:cs="Simplified Arabic"/>
          <w:sz w:val="28"/>
          <w:szCs w:val="28"/>
          <w:rtl/>
          <w:lang w:bidi="ar-EG"/>
        </w:rPr>
        <w:t>أظهرت دراسة (الزهراني والمدني، 2025) على مشاريع وزارة الصحة بمكة المكرمة وجود تأثير إيجابي ذو دلالة إحصائية لتطبيق هذه المعايير على جودة المشاريع، مع التأكيد على ضرورة الالتزام بإدارة الوقت والمخاطر والتواصل الفعّال لتحقيق جودة عالية في المشاريع الصحية.</w:t>
      </w:r>
    </w:p>
    <w:p w14:paraId="2B5A48D7" w14:textId="35E11BCB" w:rsidR="004B57F0" w:rsidRPr="00E3116E" w:rsidRDefault="004B57F0" w:rsidP="004B57F0">
      <w:pPr>
        <w:jc w:val="lowKashida"/>
        <w:rPr>
          <w:rFonts w:ascii="Simplified Arabic" w:hAnsi="Simplified Arabic" w:cs="Simplified Arabic"/>
          <w:sz w:val="28"/>
          <w:szCs w:val="28"/>
          <w:rtl/>
          <w:lang w:bidi="ar-EG"/>
        </w:rPr>
      </w:pPr>
      <w:r w:rsidRPr="00E3116E">
        <w:rPr>
          <w:rFonts w:ascii="Simplified Arabic" w:hAnsi="Simplified Arabic" w:cs="Simplified Arabic"/>
          <w:sz w:val="28"/>
          <w:szCs w:val="28"/>
          <w:rtl/>
          <w:lang w:bidi="ar-EG"/>
        </w:rPr>
        <w:t xml:space="preserve">كما </w:t>
      </w:r>
      <w:r w:rsidRPr="00E3116E">
        <w:rPr>
          <w:rFonts w:ascii="Simplified Arabic" w:hAnsi="Simplified Arabic" w:cs="Simplified Arabic" w:hint="cs"/>
          <w:sz w:val="28"/>
          <w:szCs w:val="28"/>
          <w:rtl/>
          <w:lang w:bidi="ar-EG"/>
        </w:rPr>
        <w:t>أشارت دراسة</w:t>
      </w:r>
      <w:r w:rsidRPr="00E3116E">
        <w:rPr>
          <w:rFonts w:ascii="Simplified Arabic" w:hAnsi="Simplified Arabic" w:cs="Simplified Arabic"/>
          <w:sz w:val="28"/>
          <w:szCs w:val="28"/>
          <w:rtl/>
          <w:lang w:bidi="ar-EG"/>
        </w:rPr>
        <w:t xml:space="preserve"> (</w:t>
      </w:r>
      <w:r w:rsidRPr="00E3116E">
        <w:rPr>
          <w:rFonts w:ascii="Simplified Arabic" w:hAnsi="Simplified Arabic" w:cs="Simplified Arabic"/>
          <w:sz w:val="28"/>
          <w:szCs w:val="28"/>
          <w:lang w:bidi="ar-EG"/>
        </w:rPr>
        <w:t>Abdul Rahman &amp; Mohd Noor, 2023</w:t>
      </w:r>
      <w:r w:rsidRPr="00E3116E">
        <w:rPr>
          <w:rFonts w:ascii="Simplified Arabic" w:hAnsi="Simplified Arabic" w:cs="Simplified Arabic"/>
          <w:sz w:val="28"/>
          <w:szCs w:val="28"/>
          <w:rtl/>
          <w:lang w:bidi="ar-EG"/>
        </w:rPr>
        <w:t xml:space="preserve">) إلى أن تطبيق مبادئ </w:t>
      </w:r>
      <w:r w:rsidRPr="00E3116E">
        <w:rPr>
          <w:rFonts w:ascii="Simplified Arabic" w:hAnsi="Simplified Arabic" w:cs="Simplified Arabic"/>
          <w:sz w:val="28"/>
          <w:szCs w:val="28"/>
          <w:lang w:bidi="ar-EG"/>
        </w:rPr>
        <w:t>TQM</w:t>
      </w:r>
      <w:r w:rsidRPr="00E3116E">
        <w:rPr>
          <w:rFonts w:ascii="Simplified Arabic" w:hAnsi="Simplified Arabic" w:cs="Simplified Arabic"/>
          <w:sz w:val="28"/>
          <w:szCs w:val="28"/>
          <w:rtl/>
          <w:lang w:bidi="ar-EG"/>
        </w:rPr>
        <w:t xml:space="preserve"> مثل القيادة الفعالة، ومشاركة الموظفين، والتخطيط الاستراتيجي ساهم في تحسين أداء المشاريع بنسبة 21% من حيث الالتزام بالوقت، و17% في ضبط التكاليف في مشاريع البنية التحتية في ماليزيا. وفي السياق الصحي،</w:t>
      </w:r>
    </w:p>
    <w:p w14:paraId="41A92F61" w14:textId="7BA37774" w:rsidR="004B57F0" w:rsidRPr="00E3116E" w:rsidRDefault="004B57F0" w:rsidP="004B57F0">
      <w:pPr>
        <w:jc w:val="lowKashida"/>
        <w:rPr>
          <w:rFonts w:ascii="Simplified Arabic" w:hAnsi="Simplified Arabic" w:cs="Simplified Arabic"/>
          <w:sz w:val="28"/>
          <w:szCs w:val="28"/>
          <w:rtl/>
          <w:lang w:bidi="ar-EG"/>
        </w:rPr>
      </w:pPr>
      <w:r w:rsidRPr="00E3116E">
        <w:rPr>
          <w:rFonts w:ascii="Simplified Arabic" w:hAnsi="Simplified Arabic" w:cs="Simplified Arabic" w:hint="cs"/>
          <w:sz w:val="28"/>
          <w:szCs w:val="28"/>
          <w:rtl/>
          <w:lang w:bidi="ar-EG"/>
        </w:rPr>
        <w:t>فيما أظهرت</w:t>
      </w:r>
      <w:r w:rsidRPr="00E3116E">
        <w:rPr>
          <w:rFonts w:ascii="Simplified Arabic" w:hAnsi="Simplified Arabic" w:cs="Simplified Arabic"/>
          <w:sz w:val="28"/>
          <w:szCs w:val="28"/>
          <w:rtl/>
          <w:lang w:bidi="ar-EG"/>
        </w:rPr>
        <w:t xml:space="preserve"> دراسة (</w:t>
      </w:r>
      <w:r w:rsidRPr="00E3116E">
        <w:rPr>
          <w:rFonts w:ascii="Simplified Arabic" w:hAnsi="Simplified Arabic" w:cs="Simplified Arabic"/>
          <w:sz w:val="28"/>
          <w:szCs w:val="28"/>
          <w:lang w:bidi="ar-EG"/>
        </w:rPr>
        <w:t>Al-Malki, 2022</w:t>
      </w:r>
      <w:r w:rsidRPr="00E3116E">
        <w:rPr>
          <w:rFonts w:ascii="Simplified Arabic" w:hAnsi="Simplified Arabic" w:cs="Simplified Arabic"/>
          <w:sz w:val="28"/>
          <w:szCs w:val="28"/>
          <w:rtl/>
          <w:lang w:bidi="ar-EG"/>
        </w:rPr>
        <w:t xml:space="preserve">) أن استخدام نهج </w:t>
      </w:r>
      <w:r w:rsidRPr="00E3116E">
        <w:rPr>
          <w:rFonts w:ascii="Simplified Arabic" w:hAnsi="Simplified Arabic" w:cs="Simplified Arabic"/>
          <w:sz w:val="28"/>
          <w:szCs w:val="28"/>
          <w:lang w:bidi="ar-EG"/>
        </w:rPr>
        <w:t>TQM</w:t>
      </w:r>
      <w:r w:rsidRPr="00E3116E">
        <w:rPr>
          <w:rFonts w:ascii="Simplified Arabic" w:hAnsi="Simplified Arabic" w:cs="Simplified Arabic"/>
          <w:sz w:val="28"/>
          <w:szCs w:val="28"/>
          <w:rtl/>
          <w:lang w:bidi="ar-EG"/>
        </w:rPr>
        <w:t xml:space="preserve"> في المستشفيات السعودية أسهم في تحسين فعالية تنفيذ المشاريع بنسبة 23% من حيث تقليل تأخر تسليم المخرجات، ورفع معدل رضا أصحاب المصلحة إلى 85%.</w:t>
      </w:r>
    </w:p>
    <w:p w14:paraId="128B7CD3" w14:textId="779CC25C" w:rsidR="004B57F0" w:rsidRPr="00E3116E" w:rsidRDefault="004B57F0" w:rsidP="004B57F0">
      <w:pPr>
        <w:jc w:val="lowKashida"/>
        <w:rPr>
          <w:rFonts w:ascii="Simplified Arabic" w:hAnsi="Simplified Arabic" w:cs="Simplified Arabic"/>
          <w:sz w:val="28"/>
          <w:szCs w:val="28"/>
          <w:rtl/>
          <w:lang w:bidi="ar-EG"/>
        </w:rPr>
      </w:pPr>
      <w:r w:rsidRPr="00E3116E">
        <w:rPr>
          <w:rFonts w:ascii="Simplified Arabic" w:hAnsi="Simplified Arabic" w:cs="Simplified Arabic"/>
          <w:sz w:val="28"/>
          <w:szCs w:val="28"/>
          <w:rtl/>
          <w:lang w:bidi="ar-EG"/>
        </w:rPr>
        <w:t>بناءً على ما سبق تتمثل مشكلة الدراسة في الكشف عن أثر تطبيق مبادئ الجودة الشاملة</w:t>
      </w:r>
      <w:r w:rsidR="00A02912">
        <w:rPr>
          <w:rFonts w:ascii="Simplified Arabic" w:hAnsi="Simplified Arabic" w:cs="Simplified Arabic"/>
          <w:sz w:val="28"/>
          <w:szCs w:val="28"/>
          <w:rtl/>
          <w:lang w:bidi="ar-EG"/>
        </w:rPr>
        <w:t xml:space="preserve"> على إدارة المشاريع في تجمع </w:t>
      </w:r>
      <w:r w:rsidR="00A02912">
        <w:rPr>
          <w:rFonts w:ascii="Simplified Arabic" w:hAnsi="Simplified Arabic" w:cs="Simplified Arabic" w:hint="cs"/>
          <w:sz w:val="28"/>
          <w:szCs w:val="28"/>
          <w:rtl/>
          <w:lang w:bidi="ar-EG"/>
        </w:rPr>
        <w:t>الرياض</w:t>
      </w:r>
      <w:r w:rsidRPr="00E3116E">
        <w:rPr>
          <w:rFonts w:ascii="Simplified Arabic" w:hAnsi="Simplified Arabic" w:cs="Simplified Arabic"/>
          <w:sz w:val="28"/>
          <w:szCs w:val="28"/>
          <w:rtl/>
          <w:lang w:bidi="ar-EG"/>
        </w:rPr>
        <w:t xml:space="preserve"> الصحي</w:t>
      </w:r>
      <w:r w:rsidR="00A02912">
        <w:rPr>
          <w:rFonts w:ascii="Simplified Arabic" w:hAnsi="Simplified Arabic" w:cs="Simplified Arabic" w:hint="cs"/>
          <w:sz w:val="28"/>
          <w:szCs w:val="28"/>
          <w:rtl/>
          <w:lang w:bidi="ar-EG"/>
        </w:rPr>
        <w:t xml:space="preserve"> الأول</w:t>
      </w:r>
      <w:r w:rsidRPr="00E3116E">
        <w:rPr>
          <w:rFonts w:ascii="Simplified Arabic" w:hAnsi="Simplified Arabic" w:cs="Simplified Arabic"/>
          <w:sz w:val="28"/>
          <w:szCs w:val="28"/>
          <w:rtl/>
          <w:lang w:bidi="ar-EG"/>
        </w:rPr>
        <w:t xml:space="preserve">. </w:t>
      </w:r>
    </w:p>
    <w:p w14:paraId="0C40634D" w14:textId="77777777" w:rsidR="004B57F0" w:rsidRPr="00E3116E" w:rsidRDefault="004B57F0" w:rsidP="000F2834">
      <w:pPr>
        <w:pStyle w:val="23"/>
        <w:outlineLvl w:val="1"/>
        <w:rPr>
          <w:rtl/>
        </w:rPr>
      </w:pPr>
      <w:bookmarkStart w:id="22" w:name="_Toc214452695"/>
      <w:r w:rsidRPr="00E3116E">
        <w:rPr>
          <w:rtl/>
        </w:rPr>
        <w:t>أهمية الدراسة:</w:t>
      </w:r>
      <w:bookmarkEnd w:id="22"/>
    </w:p>
    <w:p w14:paraId="1D2E40BD" w14:textId="77777777" w:rsidR="004B57F0" w:rsidRPr="00E3116E" w:rsidRDefault="004B57F0" w:rsidP="004B57F0">
      <w:pPr>
        <w:jc w:val="lowKashida"/>
        <w:rPr>
          <w:rFonts w:ascii="Simplified Arabic" w:hAnsi="Simplified Arabic" w:cs="Simplified Arabic"/>
          <w:sz w:val="28"/>
          <w:szCs w:val="28"/>
          <w:rtl/>
        </w:rPr>
      </w:pPr>
      <w:r w:rsidRPr="00E3116E">
        <w:rPr>
          <w:rFonts w:ascii="Simplified Arabic" w:hAnsi="Simplified Arabic" w:cs="Simplified Arabic"/>
          <w:sz w:val="28"/>
          <w:szCs w:val="28"/>
          <w:rtl/>
        </w:rPr>
        <w:t xml:space="preserve">أولاً: الأهمية النظرية  </w:t>
      </w:r>
    </w:p>
    <w:p w14:paraId="12765C3E" w14:textId="77777777" w:rsidR="004B57F0" w:rsidRPr="00E3116E" w:rsidRDefault="004B57F0" w:rsidP="004B57F0">
      <w:pPr>
        <w:jc w:val="lowKashida"/>
        <w:rPr>
          <w:rFonts w:ascii="Simplified Arabic" w:hAnsi="Simplified Arabic" w:cs="Simplified Arabic"/>
          <w:sz w:val="28"/>
          <w:szCs w:val="28"/>
          <w:rtl/>
        </w:rPr>
      </w:pPr>
      <w:r w:rsidRPr="00E3116E">
        <w:rPr>
          <w:rFonts w:ascii="Simplified Arabic" w:hAnsi="Simplified Arabic" w:cs="Simplified Arabic"/>
          <w:sz w:val="28"/>
          <w:szCs w:val="28"/>
          <w:rtl/>
        </w:rPr>
        <w:t xml:space="preserve">تنبع الأهمية النظرية للدراسة من مساهمتها في إثراء الأدبيات المتعلقة بدمج مبادئ الجودة الشاملة مع إدارة المشاريع، خصوصًا في القطاع الصحي. كما تضيف الدراسة بُعدًا جديدًا من خلال الربط بين نموذج </w:t>
      </w:r>
      <w:r w:rsidRPr="00E3116E">
        <w:rPr>
          <w:rFonts w:ascii="Simplified Arabic" w:hAnsi="Simplified Arabic" w:cs="Simplified Arabic"/>
          <w:sz w:val="28"/>
          <w:szCs w:val="28"/>
        </w:rPr>
        <w:t>TQM</w:t>
      </w:r>
      <w:r w:rsidRPr="00E3116E">
        <w:rPr>
          <w:rFonts w:ascii="Simplified Arabic" w:hAnsi="Simplified Arabic" w:cs="Simplified Arabic"/>
          <w:sz w:val="28"/>
          <w:szCs w:val="28"/>
          <w:rtl/>
        </w:rPr>
        <w:t xml:space="preserve"> وتحديات المشاريع الصحية في بيئة محلية، وهو مجال لا يزال يحتاج إلى مزيد من البحث، خاصة في سياق التجمعات الصحية في المملكة العربية السعودية. إضافة إلى ذلك، تتيح الدراسة أساسًا علميًا يمكن أن يُبنى عليه في أبحاث لاحقة لفحص العلاقة بين الجودة والأداء المؤسسي.</w:t>
      </w:r>
    </w:p>
    <w:p w14:paraId="61BD783C" w14:textId="77777777" w:rsidR="004B57F0" w:rsidRPr="00E3116E" w:rsidRDefault="004B57F0" w:rsidP="004B57F0">
      <w:pPr>
        <w:jc w:val="lowKashida"/>
        <w:rPr>
          <w:rFonts w:ascii="Simplified Arabic" w:hAnsi="Simplified Arabic" w:cs="Simplified Arabic"/>
          <w:sz w:val="28"/>
          <w:szCs w:val="28"/>
          <w:rtl/>
        </w:rPr>
      </w:pPr>
      <w:r w:rsidRPr="00E3116E">
        <w:rPr>
          <w:rFonts w:ascii="Simplified Arabic" w:hAnsi="Simplified Arabic" w:cs="Simplified Arabic"/>
          <w:sz w:val="28"/>
          <w:szCs w:val="28"/>
          <w:rtl/>
        </w:rPr>
        <w:t xml:space="preserve">ثانيًا: الأهمية التطبيقية  </w:t>
      </w:r>
    </w:p>
    <w:p w14:paraId="3CBA7B1A" w14:textId="77777777" w:rsidR="004B57F0" w:rsidRPr="00E3116E" w:rsidRDefault="004B57F0" w:rsidP="004B57F0">
      <w:pPr>
        <w:jc w:val="lowKashida"/>
        <w:rPr>
          <w:rFonts w:ascii="Simplified Arabic" w:hAnsi="Simplified Arabic" w:cs="Simplified Arabic"/>
          <w:sz w:val="28"/>
          <w:szCs w:val="28"/>
          <w:rtl/>
        </w:rPr>
      </w:pPr>
      <w:r w:rsidRPr="00E3116E">
        <w:rPr>
          <w:rFonts w:ascii="Simplified Arabic" w:hAnsi="Simplified Arabic" w:cs="Simplified Arabic"/>
          <w:sz w:val="28"/>
          <w:szCs w:val="28"/>
          <w:rtl/>
        </w:rPr>
        <w:t>تكمن الأهمية التطبيقية للدراسة في تقديم رؤى عملية لصُنّاع القرار في تجمع الرياض الصحي الأول حول أثر تطبيق مبادئ الجودة الشاملة في تحسين إدارة المشاريع الصحية. كما يمكن أن تساعد نتائج الدراسة في تطوير السياسات، ووضع خطط تدريبية، وتحسين الإجراءات التشغيلية لضمان تنفيذ المشاريع بكفاءة أعلى من حيث الوقت والتكلفة والجودة. وقد تسهم التوصيات في تحسين استدامة المشاريع الصحية، ورفع رضا المستفيدين، وتقليل الهدر المالي والبشري.</w:t>
      </w:r>
    </w:p>
    <w:p w14:paraId="59115E19" w14:textId="77777777" w:rsidR="004B57F0" w:rsidRPr="00E3116E" w:rsidRDefault="004B57F0" w:rsidP="000F2834">
      <w:pPr>
        <w:pStyle w:val="23"/>
        <w:outlineLvl w:val="1"/>
        <w:rPr>
          <w:rtl/>
        </w:rPr>
      </w:pPr>
      <w:bookmarkStart w:id="23" w:name="_Toc214452696"/>
      <w:r w:rsidRPr="00E3116E">
        <w:rPr>
          <w:rtl/>
        </w:rPr>
        <w:t>أهداف الدراسة:</w:t>
      </w:r>
      <w:bookmarkEnd w:id="23"/>
    </w:p>
    <w:p w14:paraId="0A53D421" w14:textId="11E033B9" w:rsidR="004B57F0" w:rsidRPr="00E3116E" w:rsidRDefault="004B57F0" w:rsidP="004B57F0">
      <w:pPr>
        <w:jc w:val="lowKashida"/>
        <w:rPr>
          <w:rFonts w:ascii="Simplified Arabic" w:hAnsi="Simplified Arabic" w:cs="Simplified Arabic"/>
          <w:sz w:val="28"/>
          <w:szCs w:val="28"/>
          <w:rtl/>
          <w:lang w:bidi="ar-EG"/>
        </w:rPr>
      </w:pPr>
      <w:r w:rsidRPr="00E3116E">
        <w:rPr>
          <w:rFonts w:ascii="Simplified Arabic" w:hAnsi="Simplified Arabic" w:cs="Simplified Arabic"/>
          <w:sz w:val="28"/>
          <w:szCs w:val="28"/>
          <w:rtl/>
        </w:rPr>
        <w:t xml:space="preserve">يتمثل الهدف الرئيسي للدراسة </w:t>
      </w:r>
      <w:r w:rsidRPr="00E3116E">
        <w:rPr>
          <w:rFonts w:ascii="Simplified Arabic" w:hAnsi="Simplified Arabic" w:cs="Simplified Arabic" w:hint="cs"/>
          <w:sz w:val="28"/>
          <w:szCs w:val="28"/>
          <w:rtl/>
        </w:rPr>
        <w:t>في: التعرف</w:t>
      </w:r>
      <w:r w:rsidRPr="00E3116E">
        <w:rPr>
          <w:rFonts w:ascii="Simplified Arabic" w:hAnsi="Simplified Arabic" w:cs="Simplified Arabic"/>
          <w:b/>
          <w:bCs/>
          <w:sz w:val="28"/>
          <w:szCs w:val="28"/>
          <w:rtl/>
          <w:lang w:bidi="ar-EG"/>
        </w:rPr>
        <w:t xml:space="preserve"> على العلاقة بين تطبيق مبادئ الجودة الشاملة </w:t>
      </w:r>
      <w:r w:rsidRPr="00E3116E">
        <w:rPr>
          <w:rFonts w:ascii="Simplified Arabic" w:hAnsi="Simplified Arabic" w:cs="Simplified Arabic" w:hint="cs"/>
          <w:b/>
          <w:bCs/>
          <w:sz w:val="28"/>
          <w:szCs w:val="28"/>
          <w:rtl/>
          <w:lang w:bidi="ar-EG"/>
        </w:rPr>
        <w:t>ونجاح</w:t>
      </w:r>
      <w:r w:rsidR="00812622">
        <w:rPr>
          <w:rFonts w:ascii="Simplified Arabic" w:hAnsi="Simplified Arabic" w:cs="Simplified Arabic"/>
          <w:b/>
          <w:bCs/>
          <w:sz w:val="28"/>
          <w:szCs w:val="28"/>
          <w:rtl/>
          <w:lang w:bidi="ar-EG"/>
        </w:rPr>
        <w:t xml:space="preserve"> إدارة المشاريع في تجمع </w:t>
      </w:r>
      <w:r w:rsidR="00812622">
        <w:rPr>
          <w:rFonts w:ascii="Simplified Arabic" w:hAnsi="Simplified Arabic" w:cs="Simplified Arabic" w:hint="cs"/>
          <w:b/>
          <w:bCs/>
          <w:sz w:val="28"/>
          <w:szCs w:val="28"/>
          <w:rtl/>
          <w:lang w:bidi="ar-EG"/>
        </w:rPr>
        <w:t>الرياض</w:t>
      </w:r>
      <w:r w:rsidRPr="00E3116E">
        <w:rPr>
          <w:rFonts w:ascii="Simplified Arabic" w:hAnsi="Simplified Arabic" w:cs="Simplified Arabic"/>
          <w:b/>
          <w:bCs/>
          <w:sz w:val="28"/>
          <w:szCs w:val="28"/>
          <w:rtl/>
          <w:lang w:bidi="ar-EG"/>
        </w:rPr>
        <w:t xml:space="preserve"> الصحي الأول.</w:t>
      </w:r>
    </w:p>
    <w:p w14:paraId="4CFDB0CE" w14:textId="77777777" w:rsidR="004B57F0" w:rsidRPr="00E3116E" w:rsidRDefault="004B57F0" w:rsidP="004B57F0">
      <w:pPr>
        <w:rPr>
          <w:rFonts w:ascii="Simplified Arabic" w:hAnsi="Simplified Arabic" w:cs="Simplified Arabic"/>
          <w:sz w:val="28"/>
          <w:szCs w:val="28"/>
          <w:rtl/>
          <w:lang w:bidi="ar-EG"/>
        </w:rPr>
      </w:pPr>
      <w:r w:rsidRPr="00E3116E">
        <w:rPr>
          <w:rFonts w:ascii="Simplified Arabic" w:hAnsi="Simplified Arabic" w:cs="Simplified Arabic"/>
          <w:sz w:val="28"/>
          <w:szCs w:val="28"/>
          <w:rtl/>
          <w:lang w:bidi="ar-EG"/>
        </w:rPr>
        <w:t xml:space="preserve">ومنه تنبثق الأهداف الفرعية التالية: </w:t>
      </w:r>
    </w:p>
    <w:p w14:paraId="3B74BF3B" w14:textId="77777777" w:rsidR="004B57F0" w:rsidRPr="00E3116E" w:rsidRDefault="004B57F0">
      <w:pPr>
        <w:pStyle w:val="a4"/>
        <w:numPr>
          <w:ilvl w:val="0"/>
          <w:numId w:val="4"/>
        </w:numPr>
        <w:spacing w:after="160"/>
        <w:rPr>
          <w:rFonts w:ascii="Simplified Arabic" w:hAnsi="Simplified Arabic" w:cs="Simplified Arabic"/>
          <w:sz w:val="28"/>
          <w:szCs w:val="28"/>
          <w:rtl/>
        </w:rPr>
      </w:pPr>
      <w:r w:rsidRPr="00E3116E">
        <w:rPr>
          <w:rFonts w:ascii="Simplified Arabic" w:hAnsi="Simplified Arabic" w:cs="Simplified Arabic"/>
          <w:sz w:val="28"/>
          <w:szCs w:val="28"/>
          <w:rtl/>
        </w:rPr>
        <w:t xml:space="preserve">تحليل مستوى تطبيق مبادئ الجودة الشاملة في تجمع الرياض الصحي الأول.  </w:t>
      </w:r>
    </w:p>
    <w:p w14:paraId="08D8FF99" w14:textId="77777777" w:rsidR="004B57F0" w:rsidRPr="00E3116E" w:rsidRDefault="004B57F0">
      <w:pPr>
        <w:pStyle w:val="a4"/>
        <w:numPr>
          <w:ilvl w:val="0"/>
          <w:numId w:val="4"/>
        </w:numPr>
        <w:spacing w:after="160"/>
        <w:rPr>
          <w:rFonts w:ascii="Simplified Arabic" w:hAnsi="Simplified Arabic" w:cs="Simplified Arabic"/>
          <w:sz w:val="28"/>
          <w:szCs w:val="28"/>
          <w:rtl/>
        </w:rPr>
      </w:pPr>
      <w:r w:rsidRPr="00E3116E">
        <w:rPr>
          <w:rFonts w:ascii="Simplified Arabic" w:hAnsi="Simplified Arabic" w:cs="Simplified Arabic"/>
          <w:sz w:val="28"/>
          <w:szCs w:val="28"/>
          <w:rtl/>
        </w:rPr>
        <w:t xml:space="preserve">قياس العلاقة بين مبادئ التحسين المستمر وإدارة المشاريع في تجمع الرياض الصحي الأول.  </w:t>
      </w:r>
    </w:p>
    <w:p w14:paraId="07D236CD" w14:textId="77777777" w:rsidR="004B57F0" w:rsidRPr="00E3116E" w:rsidRDefault="004B57F0">
      <w:pPr>
        <w:pStyle w:val="a4"/>
        <w:numPr>
          <w:ilvl w:val="0"/>
          <w:numId w:val="4"/>
        </w:numPr>
        <w:spacing w:after="160"/>
        <w:rPr>
          <w:rFonts w:ascii="Simplified Arabic" w:hAnsi="Simplified Arabic" w:cs="Simplified Arabic"/>
          <w:sz w:val="28"/>
          <w:szCs w:val="28"/>
          <w:rtl/>
        </w:rPr>
      </w:pPr>
      <w:r w:rsidRPr="00E3116E">
        <w:rPr>
          <w:rFonts w:ascii="Simplified Arabic" w:hAnsi="Simplified Arabic" w:cs="Simplified Arabic"/>
          <w:sz w:val="28"/>
          <w:szCs w:val="28"/>
          <w:rtl/>
        </w:rPr>
        <w:t xml:space="preserve">تحديد العلاقة بين التركيز على العمليات وإدارة المشاريع في تجمع الرياض الصحي الأول.  </w:t>
      </w:r>
    </w:p>
    <w:p w14:paraId="268CFC03" w14:textId="6862CC3E" w:rsidR="004B57F0" w:rsidRPr="00E3116E" w:rsidRDefault="004B57F0">
      <w:pPr>
        <w:pStyle w:val="a4"/>
        <w:numPr>
          <w:ilvl w:val="0"/>
          <w:numId w:val="4"/>
        </w:numPr>
        <w:spacing w:after="160"/>
        <w:rPr>
          <w:rFonts w:ascii="Simplified Arabic" w:hAnsi="Simplified Arabic" w:cs="Simplified Arabic"/>
          <w:sz w:val="28"/>
          <w:szCs w:val="28"/>
        </w:rPr>
      </w:pPr>
      <w:r w:rsidRPr="00E3116E">
        <w:rPr>
          <w:rFonts w:ascii="Simplified Arabic" w:hAnsi="Simplified Arabic" w:cs="Simplified Arabic"/>
          <w:sz w:val="28"/>
          <w:szCs w:val="28"/>
          <w:rtl/>
        </w:rPr>
        <w:t xml:space="preserve">تقييم العلاقة بين مشاركة العاملين وإدارة </w:t>
      </w:r>
      <w:r w:rsidRPr="00E3116E">
        <w:rPr>
          <w:rFonts w:ascii="Simplified Arabic" w:hAnsi="Simplified Arabic" w:cs="Simplified Arabic" w:hint="cs"/>
          <w:sz w:val="28"/>
          <w:szCs w:val="28"/>
          <w:rtl/>
        </w:rPr>
        <w:t>المشاريع في</w:t>
      </w:r>
      <w:r w:rsidRPr="00E3116E">
        <w:rPr>
          <w:rFonts w:ascii="Simplified Arabic" w:hAnsi="Simplified Arabic" w:cs="Simplified Arabic"/>
          <w:sz w:val="28"/>
          <w:szCs w:val="28"/>
          <w:rtl/>
        </w:rPr>
        <w:t xml:space="preserve"> تجمع الرياض الصحي الأول.  </w:t>
      </w:r>
    </w:p>
    <w:p w14:paraId="09ACD902" w14:textId="77777777" w:rsidR="004B57F0" w:rsidRPr="00E3116E" w:rsidRDefault="004B57F0">
      <w:pPr>
        <w:pStyle w:val="a4"/>
        <w:numPr>
          <w:ilvl w:val="0"/>
          <w:numId w:val="4"/>
        </w:numPr>
        <w:spacing w:after="160"/>
        <w:rPr>
          <w:rFonts w:ascii="Simplified Arabic" w:hAnsi="Simplified Arabic" w:cs="Simplified Arabic"/>
          <w:sz w:val="28"/>
          <w:szCs w:val="28"/>
        </w:rPr>
      </w:pPr>
      <w:r w:rsidRPr="00E3116E">
        <w:rPr>
          <w:rFonts w:ascii="Simplified Arabic" w:hAnsi="Simplified Arabic" w:cs="Simplified Arabic"/>
          <w:sz w:val="28"/>
          <w:szCs w:val="28"/>
          <w:rtl/>
        </w:rPr>
        <w:t xml:space="preserve">تحديد العلاقة بين التركيز على الزبون وإدارة المشاريع في تجمع الرياض الصحي الأول. </w:t>
      </w:r>
    </w:p>
    <w:p w14:paraId="470DD401" w14:textId="77777777" w:rsidR="004B57F0" w:rsidRPr="00E3116E" w:rsidRDefault="004B57F0">
      <w:pPr>
        <w:pStyle w:val="a4"/>
        <w:numPr>
          <w:ilvl w:val="0"/>
          <w:numId w:val="4"/>
        </w:numPr>
        <w:spacing w:after="160"/>
        <w:rPr>
          <w:rFonts w:ascii="Simplified Arabic" w:hAnsi="Simplified Arabic" w:cs="Simplified Arabic"/>
          <w:sz w:val="28"/>
          <w:szCs w:val="28"/>
          <w:rtl/>
        </w:rPr>
      </w:pPr>
      <w:r w:rsidRPr="00E3116E">
        <w:rPr>
          <w:rFonts w:ascii="Simplified Arabic" w:hAnsi="Simplified Arabic" w:cs="Simplified Arabic"/>
          <w:sz w:val="28"/>
          <w:szCs w:val="28"/>
          <w:rtl/>
        </w:rPr>
        <w:t xml:space="preserve">التعرف على العلاقة بين دعم الإدارة العليا وإدارة المشاريع في تجمع الرياض الصحي الأول. </w:t>
      </w:r>
    </w:p>
    <w:p w14:paraId="788AFFA1" w14:textId="77777777" w:rsidR="004B57F0" w:rsidRPr="00E3116E" w:rsidRDefault="004B57F0" w:rsidP="000F2834">
      <w:pPr>
        <w:pStyle w:val="23"/>
        <w:outlineLvl w:val="1"/>
        <w:rPr>
          <w:rtl/>
        </w:rPr>
      </w:pPr>
      <w:bookmarkStart w:id="24" w:name="_Toc214452697"/>
      <w:r w:rsidRPr="00E3116E">
        <w:rPr>
          <w:rtl/>
        </w:rPr>
        <w:t>تساؤلات الدراسة</w:t>
      </w:r>
      <w:bookmarkEnd w:id="24"/>
    </w:p>
    <w:p w14:paraId="077DB875" w14:textId="1D6254E3" w:rsidR="004B57F0" w:rsidRPr="00E3116E" w:rsidRDefault="004B57F0" w:rsidP="004B57F0">
      <w:pPr>
        <w:jc w:val="lowKashida"/>
        <w:rPr>
          <w:rFonts w:ascii="Simplified Arabic" w:hAnsi="Simplified Arabic" w:cs="Simplified Arabic"/>
          <w:b/>
          <w:bCs/>
          <w:sz w:val="28"/>
          <w:szCs w:val="28"/>
          <w:rtl/>
          <w:lang w:bidi="ar-EG"/>
        </w:rPr>
      </w:pPr>
      <w:r w:rsidRPr="00E3116E">
        <w:rPr>
          <w:rFonts w:ascii="Simplified Arabic" w:hAnsi="Simplified Arabic" w:cs="Simplified Arabic"/>
          <w:b/>
          <w:bCs/>
          <w:sz w:val="28"/>
          <w:szCs w:val="28"/>
          <w:rtl/>
          <w:lang w:bidi="ar-EG"/>
        </w:rPr>
        <w:t xml:space="preserve">جاء السؤال الرئيسي للدراسة على النحو التالي: ما العلاقة بين تطبيق مبادئ الجودة الشاملة </w:t>
      </w:r>
      <w:r w:rsidR="00A820DF" w:rsidRPr="00E3116E">
        <w:rPr>
          <w:rFonts w:ascii="Simplified Arabic" w:hAnsi="Simplified Arabic" w:cs="Simplified Arabic" w:hint="cs"/>
          <w:b/>
          <w:bCs/>
          <w:sz w:val="28"/>
          <w:szCs w:val="28"/>
          <w:rtl/>
          <w:lang w:bidi="ar-EG"/>
        </w:rPr>
        <w:t>ونجاح</w:t>
      </w:r>
      <w:r w:rsidR="00421FD6">
        <w:rPr>
          <w:rFonts w:ascii="Simplified Arabic" w:hAnsi="Simplified Arabic" w:cs="Simplified Arabic"/>
          <w:b/>
          <w:bCs/>
          <w:sz w:val="28"/>
          <w:szCs w:val="28"/>
          <w:rtl/>
          <w:lang w:bidi="ar-EG"/>
        </w:rPr>
        <w:t xml:space="preserve"> إدارة المشاريع في تجمع </w:t>
      </w:r>
      <w:r w:rsidR="00421FD6">
        <w:rPr>
          <w:rFonts w:ascii="Simplified Arabic" w:hAnsi="Simplified Arabic" w:cs="Simplified Arabic" w:hint="cs"/>
          <w:b/>
          <w:bCs/>
          <w:sz w:val="28"/>
          <w:szCs w:val="28"/>
          <w:rtl/>
          <w:lang w:bidi="ar-EG"/>
        </w:rPr>
        <w:t>الرياض</w:t>
      </w:r>
      <w:r w:rsidRPr="00E3116E">
        <w:rPr>
          <w:rFonts w:ascii="Simplified Arabic" w:hAnsi="Simplified Arabic" w:cs="Simplified Arabic"/>
          <w:b/>
          <w:bCs/>
          <w:sz w:val="28"/>
          <w:szCs w:val="28"/>
          <w:rtl/>
          <w:lang w:bidi="ar-EG"/>
        </w:rPr>
        <w:t xml:space="preserve"> الصحي الأول؟ </w:t>
      </w:r>
    </w:p>
    <w:p w14:paraId="7D1A0271" w14:textId="77777777" w:rsidR="004B57F0" w:rsidRPr="00E3116E" w:rsidRDefault="004B57F0" w:rsidP="004B57F0">
      <w:pPr>
        <w:jc w:val="lowKashida"/>
        <w:rPr>
          <w:rFonts w:ascii="Simplified Arabic" w:hAnsi="Simplified Arabic" w:cs="Simplified Arabic"/>
          <w:b/>
          <w:bCs/>
          <w:sz w:val="28"/>
          <w:szCs w:val="28"/>
          <w:rtl/>
          <w:lang w:bidi="ar-EG"/>
        </w:rPr>
      </w:pPr>
      <w:r w:rsidRPr="00E3116E">
        <w:rPr>
          <w:rFonts w:ascii="Simplified Arabic" w:hAnsi="Simplified Arabic" w:cs="Simplified Arabic"/>
          <w:b/>
          <w:bCs/>
          <w:sz w:val="28"/>
          <w:szCs w:val="28"/>
          <w:rtl/>
          <w:lang w:bidi="ar-EG"/>
        </w:rPr>
        <w:t xml:space="preserve">ومنه يمكن اشتقاق الأسئلة الفرعية التالية: </w:t>
      </w:r>
    </w:p>
    <w:p w14:paraId="69DCB41E" w14:textId="77777777" w:rsidR="004B57F0" w:rsidRPr="00E3116E" w:rsidRDefault="004B57F0">
      <w:pPr>
        <w:pStyle w:val="a4"/>
        <w:numPr>
          <w:ilvl w:val="0"/>
          <w:numId w:val="6"/>
        </w:numPr>
        <w:spacing w:after="160"/>
        <w:ind w:left="368"/>
        <w:jc w:val="both"/>
        <w:rPr>
          <w:rFonts w:ascii="Simplified Arabic" w:hAnsi="Simplified Arabic" w:cs="Simplified Arabic"/>
          <w:sz w:val="28"/>
          <w:szCs w:val="28"/>
          <w:rtl/>
        </w:rPr>
      </w:pPr>
      <w:r w:rsidRPr="00E3116E">
        <w:rPr>
          <w:rFonts w:ascii="Simplified Arabic" w:hAnsi="Simplified Arabic" w:cs="Simplified Arabic"/>
          <w:sz w:val="28"/>
          <w:szCs w:val="28"/>
          <w:rtl/>
        </w:rPr>
        <w:t xml:space="preserve">ما مدى تطبيق مبادئ الجودة الشاملة في تجمع الرياض الصحي الأول؟  </w:t>
      </w:r>
    </w:p>
    <w:p w14:paraId="52F6C188" w14:textId="77777777" w:rsidR="004B57F0" w:rsidRPr="00E3116E" w:rsidRDefault="004B57F0">
      <w:pPr>
        <w:pStyle w:val="a4"/>
        <w:numPr>
          <w:ilvl w:val="0"/>
          <w:numId w:val="6"/>
        </w:numPr>
        <w:spacing w:after="160"/>
        <w:ind w:left="368"/>
        <w:jc w:val="both"/>
        <w:rPr>
          <w:rFonts w:ascii="Simplified Arabic" w:hAnsi="Simplified Arabic" w:cs="Simplified Arabic"/>
          <w:sz w:val="28"/>
          <w:szCs w:val="28"/>
          <w:rtl/>
        </w:rPr>
      </w:pPr>
      <w:r w:rsidRPr="00E3116E">
        <w:rPr>
          <w:rFonts w:ascii="Simplified Arabic" w:hAnsi="Simplified Arabic" w:cs="Simplified Arabic"/>
          <w:sz w:val="28"/>
          <w:szCs w:val="28"/>
          <w:rtl/>
        </w:rPr>
        <w:t xml:space="preserve">ما العلاقة بين مبادئ التحسين المستمر وإدارة المشاريع في تجمع الرياض الصحي الأول؟  </w:t>
      </w:r>
    </w:p>
    <w:p w14:paraId="5F6B680E" w14:textId="596EF622" w:rsidR="004B57F0" w:rsidRPr="00E3116E" w:rsidRDefault="004B57F0">
      <w:pPr>
        <w:pStyle w:val="a4"/>
        <w:numPr>
          <w:ilvl w:val="0"/>
          <w:numId w:val="6"/>
        </w:numPr>
        <w:spacing w:after="160"/>
        <w:ind w:left="368"/>
        <w:jc w:val="both"/>
        <w:rPr>
          <w:rFonts w:ascii="Simplified Arabic" w:hAnsi="Simplified Arabic" w:cs="Simplified Arabic"/>
          <w:sz w:val="28"/>
          <w:szCs w:val="28"/>
          <w:rtl/>
        </w:rPr>
      </w:pPr>
      <w:r w:rsidRPr="00E3116E">
        <w:rPr>
          <w:rFonts w:ascii="Simplified Arabic" w:hAnsi="Simplified Arabic" w:cs="Simplified Arabic"/>
          <w:sz w:val="28"/>
          <w:szCs w:val="28"/>
          <w:rtl/>
        </w:rPr>
        <w:t xml:space="preserve">ما العلاقة بين </w:t>
      </w:r>
      <w:r w:rsidRPr="00E3116E">
        <w:rPr>
          <w:rFonts w:ascii="Simplified Arabic" w:hAnsi="Simplified Arabic" w:cs="Simplified Arabic" w:hint="cs"/>
          <w:sz w:val="28"/>
          <w:szCs w:val="28"/>
          <w:rtl/>
        </w:rPr>
        <w:t>التركيز على</w:t>
      </w:r>
      <w:r w:rsidRPr="00E3116E">
        <w:rPr>
          <w:rFonts w:ascii="Simplified Arabic" w:hAnsi="Simplified Arabic" w:cs="Simplified Arabic"/>
          <w:sz w:val="28"/>
          <w:szCs w:val="28"/>
          <w:rtl/>
        </w:rPr>
        <w:t xml:space="preserve"> العمليات وإدارة المشاريع في تجمع الرياض الصحي الأول؟  </w:t>
      </w:r>
    </w:p>
    <w:p w14:paraId="3683BF46" w14:textId="77777777" w:rsidR="004B57F0" w:rsidRPr="00E3116E" w:rsidRDefault="004B57F0">
      <w:pPr>
        <w:pStyle w:val="a4"/>
        <w:numPr>
          <w:ilvl w:val="0"/>
          <w:numId w:val="6"/>
        </w:numPr>
        <w:spacing w:after="160"/>
        <w:ind w:left="368"/>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ما العلاقة بين مشاركة العاملين وإدارة المشاريع في تجمع الرياض الصحي الأول؟  </w:t>
      </w:r>
    </w:p>
    <w:p w14:paraId="774DA044" w14:textId="77777777" w:rsidR="004B57F0" w:rsidRPr="00E3116E" w:rsidRDefault="004B57F0">
      <w:pPr>
        <w:pStyle w:val="a4"/>
        <w:numPr>
          <w:ilvl w:val="0"/>
          <w:numId w:val="6"/>
        </w:numPr>
        <w:spacing w:after="160"/>
        <w:ind w:left="368"/>
        <w:jc w:val="both"/>
        <w:rPr>
          <w:rFonts w:ascii="Simplified Arabic" w:hAnsi="Simplified Arabic" w:cs="Simplified Arabic"/>
          <w:sz w:val="28"/>
          <w:szCs w:val="28"/>
        </w:rPr>
      </w:pPr>
      <w:r w:rsidRPr="00E3116E">
        <w:rPr>
          <w:rFonts w:ascii="Simplified Arabic" w:hAnsi="Simplified Arabic" w:cs="Simplified Arabic"/>
          <w:sz w:val="28"/>
          <w:szCs w:val="28"/>
          <w:rtl/>
        </w:rPr>
        <w:t>ما العلاقة بين التركيز على الزبون وإدارة المشاريع في تجمع الرياض الصحي الأول؟</w:t>
      </w:r>
    </w:p>
    <w:p w14:paraId="780A479C" w14:textId="77777777" w:rsidR="004B57F0" w:rsidRPr="00E3116E" w:rsidRDefault="004B57F0">
      <w:pPr>
        <w:pStyle w:val="a4"/>
        <w:numPr>
          <w:ilvl w:val="0"/>
          <w:numId w:val="6"/>
        </w:numPr>
        <w:spacing w:after="160"/>
        <w:ind w:left="368"/>
        <w:jc w:val="both"/>
        <w:rPr>
          <w:rFonts w:ascii="Simplified Arabic" w:hAnsi="Simplified Arabic" w:cs="Simplified Arabic"/>
          <w:sz w:val="28"/>
          <w:szCs w:val="28"/>
          <w:rtl/>
        </w:rPr>
      </w:pPr>
      <w:r w:rsidRPr="00E3116E">
        <w:rPr>
          <w:rFonts w:ascii="Simplified Arabic" w:hAnsi="Simplified Arabic" w:cs="Simplified Arabic"/>
          <w:sz w:val="28"/>
          <w:szCs w:val="28"/>
          <w:rtl/>
        </w:rPr>
        <w:t xml:space="preserve">ما العلاقة بين دعم الإدارة العليا وإدارة المشاريع في تجمع الرياض الصحي الأول؟ </w:t>
      </w:r>
    </w:p>
    <w:p w14:paraId="3D6A3611" w14:textId="77777777" w:rsidR="004B57F0" w:rsidRPr="00E3116E" w:rsidRDefault="004B57F0" w:rsidP="000F2834">
      <w:pPr>
        <w:pStyle w:val="23"/>
        <w:outlineLvl w:val="1"/>
        <w:rPr>
          <w:rtl/>
        </w:rPr>
      </w:pPr>
      <w:bookmarkStart w:id="25" w:name="_Toc214452698"/>
      <w:r w:rsidRPr="00E3116E">
        <w:rPr>
          <w:rtl/>
        </w:rPr>
        <w:t>فروض الدراسة</w:t>
      </w:r>
      <w:bookmarkEnd w:id="25"/>
    </w:p>
    <w:p w14:paraId="2EA8F089" w14:textId="4FAF4263" w:rsidR="004B57F0" w:rsidRPr="00E3116E" w:rsidRDefault="004B57F0" w:rsidP="004B57F0">
      <w:pPr>
        <w:rPr>
          <w:rFonts w:ascii="Simplified Arabic" w:hAnsi="Simplified Arabic" w:cs="Simplified Arabic"/>
          <w:sz w:val="28"/>
          <w:szCs w:val="28"/>
          <w:rtl/>
        </w:rPr>
      </w:pPr>
      <w:r w:rsidRPr="00E3116E">
        <w:rPr>
          <w:rFonts w:ascii="Simplified Arabic" w:hAnsi="Simplified Arabic" w:cs="Simplified Arabic"/>
          <w:sz w:val="28"/>
          <w:szCs w:val="28"/>
          <w:rtl/>
        </w:rPr>
        <w:t>يتمثل الفرض الرئيس للدراسة في: لا توجد علاقة ذات دلالة إحصائية بين تطبيق مبادئ الجودة الشا</w:t>
      </w:r>
      <w:r w:rsidR="00415CA7">
        <w:rPr>
          <w:rFonts w:ascii="Simplified Arabic" w:hAnsi="Simplified Arabic" w:cs="Simplified Arabic"/>
          <w:sz w:val="28"/>
          <w:szCs w:val="28"/>
          <w:rtl/>
        </w:rPr>
        <w:t xml:space="preserve">ملة وإدارة المشاريع في تجمع </w:t>
      </w:r>
      <w:r w:rsidR="00415CA7">
        <w:rPr>
          <w:rFonts w:ascii="Simplified Arabic" w:hAnsi="Simplified Arabic" w:cs="Simplified Arabic" w:hint="cs"/>
          <w:sz w:val="28"/>
          <w:szCs w:val="28"/>
          <w:rtl/>
        </w:rPr>
        <w:t>الرياض</w:t>
      </w:r>
      <w:r w:rsidRPr="00E3116E">
        <w:rPr>
          <w:rFonts w:ascii="Simplified Arabic" w:hAnsi="Simplified Arabic" w:cs="Simplified Arabic"/>
          <w:sz w:val="28"/>
          <w:szCs w:val="28"/>
          <w:rtl/>
        </w:rPr>
        <w:t xml:space="preserve"> الصحي الأول. </w:t>
      </w:r>
    </w:p>
    <w:p w14:paraId="222080C0" w14:textId="77777777" w:rsidR="004B57F0" w:rsidRPr="00E3116E" w:rsidRDefault="004B57F0" w:rsidP="004B57F0">
      <w:pPr>
        <w:rPr>
          <w:rFonts w:ascii="Simplified Arabic" w:hAnsi="Simplified Arabic" w:cs="Simplified Arabic"/>
          <w:sz w:val="28"/>
          <w:szCs w:val="28"/>
          <w:rtl/>
        </w:rPr>
      </w:pPr>
      <w:r w:rsidRPr="00E3116E">
        <w:rPr>
          <w:rFonts w:ascii="Simplified Arabic" w:hAnsi="Simplified Arabic" w:cs="Simplified Arabic"/>
          <w:sz w:val="28"/>
          <w:szCs w:val="28"/>
          <w:rtl/>
        </w:rPr>
        <w:t xml:space="preserve">ومنه يمكن اشتقاق الفروض الفرعية التالية: </w:t>
      </w:r>
    </w:p>
    <w:p w14:paraId="53F81C71" w14:textId="77777777" w:rsidR="004B57F0" w:rsidRPr="00E3116E" w:rsidRDefault="004B57F0">
      <w:pPr>
        <w:pStyle w:val="a4"/>
        <w:numPr>
          <w:ilvl w:val="0"/>
          <w:numId w:val="5"/>
        </w:numPr>
        <w:spacing w:after="160"/>
        <w:ind w:left="368"/>
        <w:jc w:val="lowKashida"/>
        <w:rPr>
          <w:rFonts w:ascii="Simplified Arabic" w:hAnsi="Simplified Arabic" w:cs="Simplified Arabic"/>
          <w:sz w:val="28"/>
          <w:szCs w:val="28"/>
          <w:rtl/>
        </w:rPr>
      </w:pPr>
      <w:r w:rsidRPr="00E3116E">
        <w:rPr>
          <w:rFonts w:ascii="Simplified Arabic" w:hAnsi="Simplified Arabic" w:cs="Simplified Arabic"/>
          <w:sz w:val="28"/>
          <w:szCs w:val="28"/>
          <w:rtl/>
        </w:rPr>
        <w:t xml:space="preserve">لا توجد علاقة ذات دلالة إحصائية بين مبادئ التحسين المستمر وإدارة المشاريع في تجمع الرياض الصحي الأول. </w:t>
      </w:r>
    </w:p>
    <w:p w14:paraId="7067FAF5" w14:textId="4E3DCB3A" w:rsidR="004B57F0" w:rsidRPr="00E3116E" w:rsidRDefault="004B57F0">
      <w:pPr>
        <w:pStyle w:val="a4"/>
        <w:numPr>
          <w:ilvl w:val="0"/>
          <w:numId w:val="5"/>
        </w:numPr>
        <w:spacing w:after="160"/>
        <w:ind w:left="368"/>
        <w:jc w:val="lowKashida"/>
        <w:rPr>
          <w:rFonts w:ascii="Simplified Arabic" w:hAnsi="Simplified Arabic" w:cs="Simplified Arabic"/>
          <w:sz w:val="28"/>
          <w:szCs w:val="28"/>
          <w:rtl/>
        </w:rPr>
      </w:pPr>
      <w:r w:rsidRPr="00E3116E">
        <w:rPr>
          <w:rFonts w:ascii="Simplified Arabic" w:hAnsi="Simplified Arabic" w:cs="Simplified Arabic"/>
          <w:sz w:val="28"/>
          <w:szCs w:val="28"/>
          <w:rtl/>
        </w:rPr>
        <w:t xml:space="preserve">لا توجد علاقة ذات دلالة إحصائية بين </w:t>
      </w:r>
      <w:r w:rsidR="00A820DF" w:rsidRPr="00E3116E">
        <w:rPr>
          <w:rFonts w:ascii="Simplified Arabic" w:hAnsi="Simplified Arabic" w:cs="Simplified Arabic" w:hint="cs"/>
          <w:sz w:val="28"/>
          <w:szCs w:val="28"/>
          <w:rtl/>
        </w:rPr>
        <w:t>التركيز على</w:t>
      </w:r>
      <w:r w:rsidRPr="00E3116E">
        <w:rPr>
          <w:rFonts w:ascii="Simplified Arabic" w:hAnsi="Simplified Arabic" w:cs="Simplified Arabic"/>
          <w:sz w:val="28"/>
          <w:szCs w:val="28"/>
          <w:rtl/>
        </w:rPr>
        <w:t xml:space="preserve"> العمليات وإدارة المشاريع في تجمع الرياض الصحي الأول.  </w:t>
      </w:r>
    </w:p>
    <w:p w14:paraId="60137606" w14:textId="77777777" w:rsidR="004B57F0" w:rsidRPr="00E3116E" w:rsidRDefault="004B57F0">
      <w:pPr>
        <w:pStyle w:val="a4"/>
        <w:numPr>
          <w:ilvl w:val="0"/>
          <w:numId w:val="5"/>
        </w:numPr>
        <w:spacing w:after="160"/>
        <w:ind w:left="368"/>
        <w:jc w:val="lowKashida"/>
        <w:rPr>
          <w:rFonts w:ascii="Simplified Arabic" w:hAnsi="Simplified Arabic" w:cs="Simplified Arabic"/>
          <w:sz w:val="28"/>
          <w:szCs w:val="28"/>
        </w:rPr>
      </w:pPr>
      <w:r w:rsidRPr="00E3116E">
        <w:rPr>
          <w:rFonts w:ascii="Simplified Arabic" w:hAnsi="Simplified Arabic" w:cs="Simplified Arabic"/>
          <w:sz w:val="28"/>
          <w:szCs w:val="28"/>
          <w:rtl/>
        </w:rPr>
        <w:t>لا توجد علاقة ذات دلالة إحصائية بين مشاركة العاملين وإدارة المشاريع في تجمع الرياض الصحي الأول.</w:t>
      </w:r>
    </w:p>
    <w:p w14:paraId="65A3A91B" w14:textId="77777777" w:rsidR="004B57F0" w:rsidRPr="00E3116E" w:rsidRDefault="004B57F0">
      <w:pPr>
        <w:pStyle w:val="a4"/>
        <w:numPr>
          <w:ilvl w:val="0"/>
          <w:numId w:val="5"/>
        </w:numPr>
        <w:spacing w:after="160"/>
        <w:ind w:left="368"/>
        <w:jc w:val="lowKashida"/>
        <w:rPr>
          <w:rFonts w:ascii="Simplified Arabic" w:hAnsi="Simplified Arabic" w:cs="Simplified Arabic"/>
          <w:sz w:val="28"/>
          <w:szCs w:val="28"/>
        </w:rPr>
      </w:pPr>
      <w:r w:rsidRPr="00E3116E">
        <w:rPr>
          <w:rFonts w:ascii="Simplified Arabic" w:hAnsi="Simplified Arabic" w:cs="Simplified Arabic"/>
          <w:sz w:val="28"/>
          <w:szCs w:val="28"/>
          <w:rtl/>
        </w:rPr>
        <w:t>لا توجد علاقة ذات دلالة إحصائية بين التركيز على الزبون وإدارة المشاريع في تجمع الرياض الصحي الأول.</w:t>
      </w:r>
    </w:p>
    <w:p w14:paraId="529B6459" w14:textId="7E22F791" w:rsidR="004B57F0" w:rsidRPr="00E3116E" w:rsidRDefault="004B57F0" w:rsidP="00FD4B37">
      <w:pPr>
        <w:pStyle w:val="a4"/>
        <w:numPr>
          <w:ilvl w:val="0"/>
          <w:numId w:val="5"/>
        </w:numPr>
        <w:spacing w:after="160"/>
        <w:ind w:left="368"/>
        <w:jc w:val="lowKashida"/>
        <w:rPr>
          <w:rFonts w:ascii="Simplified Arabic" w:hAnsi="Simplified Arabic" w:cs="Simplified Arabic"/>
          <w:sz w:val="28"/>
          <w:szCs w:val="28"/>
        </w:rPr>
      </w:pPr>
      <w:r w:rsidRPr="00E3116E">
        <w:rPr>
          <w:rFonts w:ascii="Simplified Arabic" w:hAnsi="Simplified Arabic" w:cs="Simplified Arabic"/>
          <w:sz w:val="28"/>
          <w:szCs w:val="28"/>
          <w:rtl/>
        </w:rPr>
        <w:t xml:space="preserve">لا توجد علاقة ذات دلالة إحصائية بين دعم الإدارة العليا وإدارة المشاريع في تجمع </w:t>
      </w:r>
      <w:r w:rsidR="00FD4B37">
        <w:rPr>
          <w:rFonts w:ascii="Simplified Arabic" w:hAnsi="Simplified Arabic" w:cs="Simplified Arabic" w:hint="cs"/>
          <w:sz w:val="28"/>
          <w:szCs w:val="28"/>
          <w:rtl/>
        </w:rPr>
        <w:t>الرياض</w:t>
      </w:r>
      <w:r w:rsidRPr="00E3116E">
        <w:rPr>
          <w:rFonts w:ascii="Simplified Arabic" w:hAnsi="Simplified Arabic" w:cs="Simplified Arabic"/>
          <w:sz w:val="28"/>
          <w:szCs w:val="28"/>
          <w:rtl/>
        </w:rPr>
        <w:t xml:space="preserve"> الصحي الأول. </w:t>
      </w:r>
    </w:p>
    <w:p w14:paraId="2E65879F" w14:textId="77777777" w:rsidR="004B57F0" w:rsidRPr="00E3116E" w:rsidRDefault="004B57F0" w:rsidP="000F2834">
      <w:pPr>
        <w:pStyle w:val="23"/>
        <w:outlineLvl w:val="1"/>
        <w:rPr>
          <w:rtl/>
        </w:rPr>
      </w:pPr>
      <w:bookmarkStart w:id="26" w:name="_Toc214452699"/>
      <w:r w:rsidRPr="00E3116E">
        <w:rPr>
          <w:rtl/>
        </w:rPr>
        <w:t>الدراسات السابقة:</w:t>
      </w:r>
      <w:bookmarkEnd w:id="26"/>
    </w:p>
    <w:p w14:paraId="081097B6" w14:textId="77777777" w:rsidR="004B57F0" w:rsidRPr="00E3116E" w:rsidRDefault="004B57F0">
      <w:pPr>
        <w:pStyle w:val="a4"/>
        <w:numPr>
          <w:ilvl w:val="0"/>
          <w:numId w:val="7"/>
        </w:numPr>
        <w:spacing w:after="160"/>
        <w:ind w:left="368"/>
        <w:jc w:val="lowKashida"/>
        <w:rPr>
          <w:rFonts w:ascii="Simplified Arabic" w:hAnsi="Simplified Arabic" w:cs="Simplified Arabic"/>
          <w:b/>
          <w:bCs/>
          <w:sz w:val="28"/>
          <w:szCs w:val="28"/>
          <w:rtl/>
        </w:rPr>
      </w:pPr>
      <w:r w:rsidRPr="00E3116E">
        <w:rPr>
          <w:rFonts w:ascii="Simplified Arabic" w:hAnsi="Simplified Arabic" w:cs="Simplified Arabic"/>
          <w:b/>
          <w:bCs/>
          <w:sz w:val="28"/>
          <w:szCs w:val="28"/>
          <w:rtl/>
        </w:rPr>
        <w:t xml:space="preserve">دراسة (الزهراني ومدني، 2025) بعنوان: أثر تطبيق المعايير الدولية لإدارة المشاريع الاحترافية على جودة المشاريع: دراسة تطبيقية على مشاريع وزارة الصحة بمكة المكرمة, </w:t>
      </w:r>
    </w:p>
    <w:p w14:paraId="7F98D663" w14:textId="77777777" w:rsidR="004B57F0" w:rsidRPr="00E3116E" w:rsidRDefault="004B57F0" w:rsidP="004B57F0">
      <w:pPr>
        <w:jc w:val="lowKashida"/>
        <w:rPr>
          <w:rFonts w:ascii="Simplified Arabic" w:hAnsi="Simplified Arabic" w:cs="Simplified Arabic"/>
          <w:sz w:val="28"/>
          <w:szCs w:val="28"/>
          <w:rtl/>
        </w:rPr>
      </w:pPr>
      <w:r w:rsidRPr="00E3116E">
        <w:rPr>
          <w:rFonts w:ascii="Simplified Arabic" w:hAnsi="Simplified Arabic" w:cs="Simplified Arabic"/>
          <w:sz w:val="28"/>
          <w:szCs w:val="28"/>
          <w:rtl/>
        </w:rPr>
        <w:t>هدفت الدراسة إلى التعرف على أثر تطبيق المعايير الدولية لإدارة المشاريع الاحترافية (</w:t>
      </w:r>
      <w:r w:rsidRPr="00E3116E">
        <w:rPr>
          <w:rFonts w:ascii="Simplified Arabic" w:hAnsi="Simplified Arabic" w:cs="Simplified Arabic"/>
          <w:sz w:val="28"/>
          <w:szCs w:val="28"/>
        </w:rPr>
        <w:t>PMI</w:t>
      </w:r>
      <w:r w:rsidRPr="00E3116E">
        <w:rPr>
          <w:rFonts w:ascii="Simplified Arabic" w:hAnsi="Simplified Arabic" w:cs="Simplified Arabic"/>
          <w:sz w:val="28"/>
          <w:szCs w:val="28"/>
          <w:rtl/>
        </w:rPr>
        <w:t xml:space="preserve">) على جودة تنفيذ المشاريع الصحية التابعة لوزارة الصحة في مكة المكرمة، من خلال قياس مدى الالتزام بالعناصر الأساسية في دورة حياة المشروع (المجال، الوقت، التكلفة، الجودة، المخاطر، والاتصال) وعلاقتها بجودة مخرجات المشاريع، واستخدمت الدراسة المنهج الوصفي التحليلي، حيث استخدمت الاستبانة لجمع البيانات، وقد تكونت عينة الدراسة من مديري المشاريع، المشرفين، والمهندسين العاملين في مشاريع وزارة الصحة بمكة، وكان حجم العينة (120) مشاركاً تم اختيارهم بطريقة عشوائية طبقية، وقد كانت أبرز نتائج الدراسة وجود أثر إيجابي ذو دلالة إحصائية لتطبيق معايير إدارة المشاريع الاحترافية على جودة تنفيذ المشاريع، كما أظهرت النتائج - أن مجالي إدارة الوقت والتكلفة هما الأكثر تأثيرًا على جودة مخرجات المشاريع، كذلك هناك ضعف نسبي في تطبيق إدارة المخاطر والاتصال ضمن المعايير الدولية، وكانت أبرز توصيات الدراسة ضرورة تعميق تطبيق معايير </w:t>
      </w:r>
      <w:r w:rsidRPr="00E3116E">
        <w:rPr>
          <w:rFonts w:ascii="Simplified Arabic" w:hAnsi="Simplified Arabic" w:cs="Simplified Arabic"/>
          <w:sz w:val="28"/>
          <w:szCs w:val="28"/>
        </w:rPr>
        <w:t>PMI</w:t>
      </w:r>
      <w:r w:rsidRPr="00E3116E">
        <w:rPr>
          <w:rFonts w:ascii="Simplified Arabic" w:hAnsi="Simplified Arabic" w:cs="Simplified Arabic"/>
          <w:sz w:val="28"/>
          <w:szCs w:val="28"/>
          <w:rtl/>
        </w:rPr>
        <w:t xml:space="preserve"> في جميع المشاريع الصحية لتحقيق جودة مستدامة. </w:t>
      </w:r>
    </w:p>
    <w:p w14:paraId="62B5672D" w14:textId="77777777" w:rsidR="004B57F0" w:rsidRPr="00E3116E" w:rsidRDefault="004B57F0">
      <w:pPr>
        <w:pStyle w:val="a4"/>
        <w:numPr>
          <w:ilvl w:val="0"/>
          <w:numId w:val="7"/>
        </w:numPr>
        <w:spacing w:after="160"/>
        <w:ind w:left="368"/>
        <w:jc w:val="lowKashida"/>
        <w:rPr>
          <w:rFonts w:ascii="Simplified Arabic" w:hAnsi="Simplified Arabic" w:cs="Simplified Arabic"/>
          <w:b/>
          <w:bCs/>
          <w:sz w:val="28"/>
          <w:szCs w:val="28"/>
        </w:rPr>
      </w:pPr>
      <w:r w:rsidRPr="00E3116E">
        <w:rPr>
          <w:rFonts w:ascii="Simplified Arabic" w:hAnsi="Simplified Arabic" w:cs="Simplified Arabic"/>
          <w:b/>
          <w:bCs/>
          <w:sz w:val="28"/>
          <w:szCs w:val="28"/>
          <w:rtl/>
        </w:rPr>
        <w:t>دراسة (</w:t>
      </w:r>
      <w:r w:rsidRPr="00E3116E">
        <w:rPr>
          <w:rFonts w:ascii="Simplified Arabic" w:hAnsi="Simplified Arabic" w:cs="Simplified Arabic"/>
          <w:b/>
          <w:bCs/>
          <w:sz w:val="28"/>
          <w:szCs w:val="28"/>
        </w:rPr>
        <w:t>Morga et al, 2024</w:t>
      </w:r>
      <w:r w:rsidRPr="00E3116E">
        <w:rPr>
          <w:rFonts w:ascii="Simplified Arabic" w:hAnsi="Simplified Arabic" w:cs="Simplified Arabic"/>
          <w:b/>
          <w:bCs/>
          <w:sz w:val="28"/>
          <w:szCs w:val="28"/>
          <w:rtl/>
        </w:rPr>
        <w:t>) بعنوان: تحليل تأثير ممارسات إدارة الجودة الشاملة على أداء المشروع بين شركات البناء في منطقة العاصمة الوطنية، الفلبين</w:t>
      </w:r>
    </w:p>
    <w:p w14:paraId="64440B6D" w14:textId="77777777" w:rsidR="004B57F0" w:rsidRPr="00E3116E" w:rsidRDefault="004B57F0" w:rsidP="004B57F0">
      <w:pPr>
        <w:bidi w:val="0"/>
        <w:jc w:val="lowKashida"/>
        <w:rPr>
          <w:rFonts w:ascii="Simplified Arabic" w:hAnsi="Simplified Arabic" w:cs="Simplified Arabic"/>
          <w:b/>
          <w:bCs/>
          <w:sz w:val="28"/>
          <w:szCs w:val="28"/>
        </w:rPr>
      </w:pPr>
      <w:r w:rsidRPr="00E3116E">
        <w:rPr>
          <w:rFonts w:ascii="Simplified Arabic" w:hAnsi="Simplified Arabic" w:cs="Simplified Arabic"/>
          <w:b/>
          <w:bCs/>
          <w:sz w:val="28"/>
          <w:szCs w:val="28"/>
        </w:rPr>
        <w:t>Analyzing the Effect of TQM Practices on the Project Performance Among Construction Firms in the National Capital Region, Philippines</w:t>
      </w:r>
    </w:p>
    <w:p w14:paraId="21774BE3" w14:textId="77777777" w:rsidR="004B57F0" w:rsidRPr="00E3116E" w:rsidRDefault="004B57F0" w:rsidP="004B57F0">
      <w:pPr>
        <w:jc w:val="lowKashida"/>
        <w:rPr>
          <w:rFonts w:ascii="Simplified Arabic" w:hAnsi="Simplified Arabic" w:cs="Simplified Arabic"/>
          <w:sz w:val="28"/>
          <w:szCs w:val="28"/>
          <w:rtl/>
        </w:rPr>
      </w:pPr>
      <w:r w:rsidRPr="00E3116E">
        <w:rPr>
          <w:rFonts w:ascii="Simplified Arabic" w:hAnsi="Simplified Arabic" w:cs="Simplified Arabic"/>
          <w:sz w:val="28"/>
          <w:szCs w:val="28"/>
          <w:rtl/>
        </w:rPr>
        <w:t xml:space="preserve">هدفت الدراسة تحليل تأثير ممارسات إدارة الجودة الشاملة على أداء المشاريع في شركات البناء في منطقة العاصمة الوطنية في الفلبين، وقد استخدمت الدراسة المنهج الوصفي التحليلي، حيث اعتمدت الاستبانة في جمع البيانات، وتم جمعها من عينة مكونة من (62) من الموظفين الإداريين في الإدارة العليا والمتوسطة في شركات البناء في الفلبين، وقد كانت ابرز نتائج الدراسة أن تطبيق ممارسات إدارة الجودة الشاملة يؤثر بشكل إيجابي على أداء المشاريع من حيث الجودة والجدول الزمني والتكلفة، كذلك فالقيادة العليا والتدريب المستمر يعتبران عاملات حاسمان في نجاح تنفيذ إدارة الجودة الشاملة، وقد خرجت الدراسة بمجموعة من التوصيات، كان من أبرزها تشجيع شركات البناء على تبني ممارسات إدارة الجودة الشاملة لتعزيز فعالية إدارة المشاريع. </w:t>
      </w:r>
    </w:p>
    <w:p w14:paraId="78A6FD88" w14:textId="77777777" w:rsidR="004B57F0" w:rsidRPr="00E3116E" w:rsidRDefault="004B57F0">
      <w:pPr>
        <w:pStyle w:val="a4"/>
        <w:numPr>
          <w:ilvl w:val="0"/>
          <w:numId w:val="7"/>
        </w:numPr>
        <w:spacing w:after="160"/>
        <w:ind w:left="368"/>
        <w:jc w:val="lowKashida"/>
        <w:rPr>
          <w:rFonts w:ascii="Simplified Arabic" w:hAnsi="Simplified Arabic" w:cs="Simplified Arabic"/>
          <w:b/>
          <w:bCs/>
          <w:sz w:val="28"/>
          <w:szCs w:val="28"/>
          <w:rtl/>
        </w:rPr>
      </w:pPr>
      <w:r w:rsidRPr="00E3116E">
        <w:rPr>
          <w:rFonts w:ascii="Simplified Arabic" w:hAnsi="Simplified Arabic" w:cs="Simplified Arabic"/>
          <w:b/>
          <w:bCs/>
          <w:sz w:val="28"/>
          <w:szCs w:val="28"/>
          <w:rtl/>
        </w:rPr>
        <w:t>دراسة (</w:t>
      </w:r>
      <w:r w:rsidRPr="00E3116E">
        <w:rPr>
          <w:rFonts w:ascii="Simplified Arabic" w:hAnsi="Simplified Arabic" w:cs="Simplified Arabic"/>
          <w:b/>
          <w:bCs/>
          <w:sz w:val="28"/>
          <w:szCs w:val="28"/>
        </w:rPr>
        <w:t>Abdul Rahman &amp; Mohd Noor, 2023</w:t>
      </w:r>
      <w:r w:rsidRPr="00E3116E">
        <w:rPr>
          <w:rFonts w:ascii="Simplified Arabic" w:hAnsi="Simplified Arabic" w:cs="Simplified Arabic"/>
          <w:b/>
          <w:bCs/>
          <w:sz w:val="28"/>
          <w:szCs w:val="28"/>
          <w:rtl/>
        </w:rPr>
        <w:t>) بعنوان: العلاقة بين ممارسات إدارة الجودة الشاملة وأداء المشروع وإدارة المخاطر كوسيط: دراسة لمشروع خط السكك الحديدية على الساحل الشرقي في ماليزيا.</w:t>
      </w:r>
    </w:p>
    <w:p w14:paraId="395941D8" w14:textId="77777777" w:rsidR="004B57F0" w:rsidRPr="00E3116E" w:rsidRDefault="004B57F0" w:rsidP="004B57F0">
      <w:pPr>
        <w:bidi w:val="0"/>
        <w:rPr>
          <w:rFonts w:ascii="Simplified Arabic" w:hAnsi="Simplified Arabic" w:cs="Simplified Arabic"/>
          <w:b/>
          <w:bCs/>
          <w:sz w:val="28"/>
          <w:szCs w:val="28"/>
        </w:rPr>
      </w:pPr>
      <w:r w:rsidRPr="00E3116E">
        <w:rPr>
          <w:rFonts w:ascii="Simplified Arabic" w:hAnsi="Simplified Arabic" w:cs="Simplified Arabic"/>
          <w:b/>
          <w:bCs/>
          <w:sz w:val="28"/>
          <w:szCs w:val="28"/>
        </w:rPr>
        <w:t>The relationship of total quality management practices and project performance with risk management as mediator: A study of East Coast Rail Link project in Malaysia</w:t>
      </w:r>
    </w:p>
    <w:p w14:paraId="303FC3A0" w14:textId="2D6361F4" w:rsidR="004B57F0" w:rsidRPr="00E3116E" w:rsidRDefault="004B57F0" w:rsidP="004B57F0">
      <w:pPr>
        <w:jc w:val="lowKashida"/>
        <w:rPr>
          <w:rFonts w:ascii="Simplified Arabic" w:hAnsi="Simplified Arabic" w:cs="Simplified Arabic"/>
          <w:sz w:val="28"/>
          <w:szCs w:val="28"/>
          <w:rtl/>
        </w:rPr>
      </w:pPr>
      <w:r w:rsidRPr="00E3116E">
        <w:rPr>
          <w:rFonts w:ascii="Simplified Arabic" w:hAnsi="Simplified Arabic" w:cs="Simplified Arabic"/>
          <w:sz w:val="28"/>
          <w:szCs w:val="28"/>
          <w:rtl/>
        </w:rPr>
        <w:t>هدفت الدراسة إلى تحليل العلاقة بين ممارسات إدارة الجودة الشاملة (</w:t>
      </w:r>
      <w:r w:rsidRPr="00E3116E">
        <w:rPr>
          <w:rFonts w:ascii="Simplified Arabic" w:hAnsi="Simplified Arabic" w:cs="Simplified Arabic"/>
          <w:sz w:val="28"/>
          <w:szCs w:val="28"/>
        </w:rPr>
        <w:t>TQM</w:t>
      </w:r>
      <w:r w:rsidRPr="00E3116E">
        <w:rPr>
          <w:rFonts w:ascii="Simplified Arabic" w:hAnsi="Simplified Arabic" w:cs="Simplified Arabic"/>
          <w:sz w:val="28"/>
          <w:szCs w:val="28"/>
          <w:rtl/>
        </w:rPr>
        <w:t xml:space="preserve">) وأداء المشاريع، مع دراسة دور إدارة المخاطر كمتغير وسيط، وذلك من خلال تطبيق عملي على مشروع </w:t>
      </w:r>
      <w:r w:rsidRPr="00E3116E">
        <w:rPr>
          <w:rFonts w:ascii="Simplified Arabic" w:hAnsi="Simplified Arabic" w:cs="Simplified Arabic"/>
          <w:sz w:val="28"/>
          <w:szCs w:val="28"/>
        </w:rPr>
        <w:t>East Coast Rail Link (ECRL</w:t>
      </w:r>
      <w:r w:rsidRPr="00E3116E">
        <w:rPr>
          <w:rFonts w:ascii="Simplified Arabic" w:hAnsi="Simplified Arabic" w:cs="Simplified Arabic"/>
          <w:sz w:val="28"/>
          <w:szCs w:val="28"/>
          <w:rtl/>
        </w:rPr>
        <w:t xml:space="preserve">) في ماليزيا، واستخدمت الدراسة المنهج الكمي، حيث اعتمدت المنهج الوصفي التحليلي، واستخدمت الاستبانة في جمع البيانات من عينة عشوائية طبقية مكونة من (100) فرد من المدراء المشاريع، المهندسين، والمنسقين الفنيين العاملين في هذا المشروع، حيث كانت أبرز نتائج الدراسة أن توجد علاقة إيجابية ذات دلالة إحصائية بين ممارسات </w:t>
      </w:r>
      <w:r w:rsidRPr="00E3116E">
        <w:rPr>
          <w:rFonts w:ascii="Simplified Arabic" w:hAnsi="Simplified Arabic" w:cs="Simplified Arabic"/>
          <w:sz w:val="28"/>
          <w:szCs w:val="28"/>
        </w:rPr>
        <w:t>TQM</w:t>
      </w:r>
      <w:r w:rsidRPr="00E3116E">
        <w:rPr>
          <w:rFonts w:ascii="Simplified Arabic" w:hAnsi="Simplified Arabic" w:cs="Simplified Arabic"/>
          <w:sz w:val="28"/>
          <w:szCs w:val="28"/>
          <w:rtl/>
        </w:rPr>
        <w:t xml:space="preserve"> (مثل: القيادة، التحسين المستمر، إدارة العمليات) وأداء المشاريع.، كذلك أكدت النتائج أن إدارة المخاطر لعبت دورًا وسيطًا جزئيًا، مما عزز العلاقة بين الجودة الشاملة وتحقيق أهداف المشروع من حيث الوقت والتكلفة والجودة، وأكدت النتائج أن المشاريع التي تطبق </w:t>
      </w:r>
      <w:r w:rsidRPr="00E3116E">
        <w:rPr>
          <w:rFonts w:ascii="Simplified Arabic" w:hAnsi="Simplified Arabic" w:cs="Simplified Arabic"/>
          <w:sz w:val="28"/>
          <w:szCs w:val="28"/>
        </w:rPr>
        <w:t>TQM</w:t>
      </w:r>
      <w:r w:rsidRPr="00E3116E">
        <w:rPr>
          <w:rFonts w:ascii="Simplified Arabic" w:hAnsi="Simplified Arabic" w:cs="Simplified Arabic"/>
          <w:sz w:val="28"/>
          <w:szCs w:val="28"/>
          <w:rtl/>
        </w:rPr>
        <w:t xml:space="preserve"> مع إدارة مخاطر فعالة كانت أثر نجاحاً بنسبة تفوق 20% مقارنة بالمشاريع التي لم تطبقها بشكل متكامل، وكانت أبرز توصيات الدراسة تعزيز دمج إدارة الجودة الشاملة وإدارة المخاطر في جميع مراحل المشاريع.</w:t>
      </w:r>
    </w:p>
    <w:p w14:paraId="2E3CFBDB" w14:textId="7496BE72" w:rsidR="003723AC" w:rsidRPr="00E3116E" w:rsidRDefault="003723AC">
      <w:pPr>
        <w:bidi w:val="0"/>
        <w:rPr>
          <w:rFonts w:ascii="Simplified Arabic" w:hAnsi="Simplified Arabic" w:cs="Simplified Arabic"/>
          <w:sz w:val="28"/>
          <w:szCs w:val="28"/>
        </w:rPr>
      </w:pPr>
      <w:r w:rsidRPr="00E3116E">
        <w:rPr>
          <w:rFonts w:ascii="Simplified Arabic" w:hAnsi="Simplified Arabic" w:cs="Simplified Arabic"/>
          <w:sz w:val="28"/>
          <w:szCs w:val="28"/>
          <w:rtl/>
        </w:rPr>
        <w:br w:type="page"/>
      </w:r>
    </w:p>
    <w:p w14:paraId="1940A7E5" w14:textId="77777777" w:rsidR="004B57F0" w:rsidRPr="00E3116E" w:rsidRDefault="004B57F0">
      <w:pPr>
        <w:pStyle w:val="a4"/>
        <w:numPr>
          <w:ilvl w:val="0"/>
          <w:numId w:val="7"/>
        </w:numPr>
        <w:spacing w:after="160"/>
        <w:ind w:left="368"/>
        <w:jc w:val="lowKashida"/>
        <w:rPr>
          <w:rFonts w:ascii="Simplified Arabic" w:hAnsi="Simplified Arabic" w:cs="Simplified Arabic"/>
          <w:b/>
          <w:bCs/>
          <w:sz w:val="28"/>
          <w:szCs w:val="28"/>
        </w:rPr>
      </w:pPr>
      <w:r w:rsidRPr="00E3116E">
        <w:rPr>
          <w:rFonts w:ascii="Simplified Arabic" w:hAnsi="Simplified Arabic" w:cs="Simplified Arabic"/>
          <w:b/>
          <w:bCs/>
          <w:sz w:val="28"/>
          <w:szCs w:val="28"/>
          <w:rtl/>
        </w:rPr>
        <w:t>دراسة (</w:t>
      </w:r>
      <w:r w:rsidRPr="00E3116E">
        <w:rPr>
          <w:rFonts w:ascii="Simplified Arabic" w:hAnsi="Simplified Arabic" w:cs="Simplified Arabic"/>
          <w:b/>
          <w:bCs/>
          <w:sz w:val="28"/>
          <w:szCs w:val="28"/>
        </w:rPr>
        <w:t>Afzal et al, 2022</w:t>
      </w:r>
      <w:r w:rsidRPr="00E3116E">
        <w:rPr>
          <w:rFonts w:ascii="Simplified Arabic" w:hAnsi="Simplified Arabic" w:cs="Simplified Arabic"/>
          <w:b/>
          <w:bCs/>
          <w:sz w:val="28"/>
          <w:szCs w:val="28"/>
          <w:rtl/>
        </w:rPr>
        <w:t>) بعنوان: استكشاف تأثير مبادرات إدارة الجودة الشاملة على مشاريع صناعة البناء في باكستان</w:t>
      </w:r>
    </w:p>
    <w:p w14:paraId="6075BCB4" w14:textId="77777777" w:rsidR="004B57F0" w:rsidRPr="00E3116E" w:rsidRDefault="004B57F0" w:rsidP="004B57F0">
      <w:pPr>
        <w:bidi w:val="0"/>
        <w:jc w:val="lowKashida"/>
        <w:rPr>
          <w:rFonts w:ascii="Simplified Arabic" w:hAnsi="Simplified Arabic" w:cs="Simplified Arabic"/>
          <w:b/>
          <w:bCs/>
          <w:sz w:val="28"/>
          <w:szCs w:val="28"/>
        </w:rPr>
      </w:pPr>
      <w:r w:rsidRPr="00E3116E">
        <w:rPr>
          <w:rFonts w:ascii="Simplified Arabic" w:hAnsi="Simplified Arabic" w:cs="Simplified Arabic"/>
          <w:b/>
          <w:bCs/>
          <w:sz w:val="28"/>
          <w:szCs w:val="28"/>
        </w:rPr>
        <w:t>Exploring the impact of total quality management initiatives on construction industry projects in Pakistan.</w:t>
      </w:r>
    </w:p>
    <w:p w14:paraId="1FD52E4B" w14:textId="77777777" w:rsidR="004B57F0" w:rsidRPr="00E3116E" w:rsidRDefault="004B57F0" w:rsidP="004B57F0">
      <w:pPr>
        <w:jc w:val="lowKashida"/>
        <w:rPr>
          <w:rFonts w:ascii="Simplified Arabic" w:hAnsi="Simplified Arabic" w:cs="Simplified Arabic"/>
          <w:sz w:val="28"/>
          <w:szCs w:val="28"/>
          <w:rtl/>
        </w:rPr>
      </w:pPr>
      <w:r w:rsidRPr="00E3116E">
        <w:rPr>
          <w:rFonts w:ascii="Simplified Arabic" w:hAnsi="Simplified Arabic" w:cs="Simplified Arabic"/>
          <w:sz w:val="28"/>
          <w:szCs w:val="28"/>
          <w:rtl/>
        </w:rPr>
        <w:t xml:space="preserve">هدفت الدراسة التعرف على أثر مبادرات إدارة الجودة الشاملة على أداء المشاريع في قطاع البناء في باكستان، مع التركيز على دور التزام الإدارة ومشاركة الموظفين، واستخدمت الدراسة المنهج الكمي، حيث اختارت المنهج الوصفي التحليلي، واعتمدت الدراسة على الاستبانة في جمع البيانات، وقد تم اختيار عينة عشوائية من العاملين في المستويات الإدارية المختلفة في شركات البناء الرائدة في باكستان، وكان حجم العينة (326) فرداً، وقد كانت أبرز نتائج الدراسة أن هناك تأثير إيجابي لمبادرات إدارة الجودة الشاملة على أداء المشاريع، وأن التزام الإدارة ومشاركة الموظفين كان لها دور وسيط مهم في تحسين الأداء، وقد كانت أبرز توصيات الدراسة تعزيز التزام الإدارة العليا بمبادئ الجودة الشاملة، وتشجيع مشاركة العاملين في عمليات تحسين الجودة. </w:t>
      </w:r>
    </w:p>
    <w:p w14:paraId="505DB21C" w14:textId="77777777" w:rsidR="004B57F0" w:rsidRPr="00E3116E" w:rsidRDefault="004B57F0">
      <w:pPr>
        <w:pStyle w:val="a4"/>
        <w:numPr>
          <w:ilvl w:val="0"/>
          <w:numId w:val="7"/>
        </w:numPr>
        <w:spacing w:after="160"/>
        <w:ind w:left="226" w:hanging="291"/>
        <w:jc w:val="lowKashida"/>
        <w:rPr>
          <w:rFonts w:ascii="Simplified Arabic" w:hAnsi="Simplified Arabic" w:cs="Simplified Arabic"/>
          <w:b/>
          <w:bCs/>
          <w:sz w:val="28"/>
          <w:szCs w:val="28"/>
        </w:rPr>
      </w:pPr>
      <w:r w:rsidRPr="00E3116E">
        <w:rPr>
          <w:rFonts w:ascii="Simplified Arabic" w:hAnsi="Simplified Arabic" w:cs="Simplified Arabic"/>
          <w:b/>
          <w:bCs/>
          <w:sz w:val="28"/>
          <w:szCs w:val="28"/>
          <w:rtl/>
        </w:rPr>
        <w:t>دراسة (</w:t>
      </w:r>
      <w:r w:rsidRPr="00E3116E">
        <w:rPr>
          <w:rFonts w:ascii="Simplified Arabic" w:hAnsi="Simplified Arabic" w:cs="Simplified Arabic"/>
          <w:b/>
          <w:bCs/>
          <w:sz w:val="28"/>
          <w:szCs w:val="28"/>
        </w:rPr>
        <w:t>Al-Malki, 2022</w:t>
      </w:r>
      <w:r w:rsidRPr="00E3116E">
        <w:rPr>
          <w:rFonts w:ascii="Simplified Arabic" w:hAnsi="Simplified Arabic" w:cs="Simplified Arabic"/>
          <w:b/>
          <w:bCs/>
          <w:sz w:val="28"/>
          <w:szCs w:val="28"/>
          <w:rtl/>
        </w:rPr>
        <w:t>) بعنوان: أثر إدارة الجودة الشاملة على أداء المشاريع في المؤسسات الصحية السعودية</w:t>
      </w:r>
    </w:p>
    <w:p w14:paraId="3586C539" w14:textId="77777777" w:rsidR="004B57F0" w:rsidRPr="00E3116E" w:rsidRDefault="004B57F0" w:rsidP="004B57F0">
      <w:pPr>
        <w:bidi w:val="0"/>
        <w:jc w:val="lowKashida"/>
        <w:rPr>
          <w:rFonts w:ascii="Simplified Arabic" w:hAnsi="Simplified Arabic" w:cs="Simplified Arabic"/>
          <w:b/>
          <w:bCs/>
          <w:sz w:val="28"/>
          <w:szCs w:val="28"/>
        </w:rPr>
      </w:pPr>
      <w:r w:rsidRPr="00E3116E">
        <w:rPr>
          <w:rFonts w:ascii="Simplified Arabic" w:hAnsi="Simplified Arabic" w:cs="Simplified Arabic"/>
          <w:b/>
          <w:bCs/>
          <w:sz w:val="28"/>
          <w:szCs w:val="28"/>
        </w:rPr>
        <w:t>The impact of total quality management on project performance in Saudi healthcare institutions</w:t>
      </w:r>
    </w:p>
    <w:p w14:paraId="0E48E883" w14:textId="77777777" w:rsidR="004B57F0" w:rsidRPr="00E3116E" w:rsidRDefault="004B57F0" w:rsidP="004B57F0">
      <w:pPr>
        <w:jc w:val="lowKashida"/>
        <w:rPr>
          <w:rFonts w:ascii="Simplified Arabic" w:hAnsi="Simplified Arabic" w:cs="Simplified Arabic"/>
          <w:sz w:val="28"/>
          <w:szCs w:val="28"/>
          <w:rtl/>
        </w:rPr>
      </w:pPr>
      <w:r w:rsidRPr="00E3116E">
        <w:rPr>
          <w:rFonts w:ascii="Simplified Arabic" w:hAnsi="Simplified Arabic" w:cs="Simplified Arabic"/>
          <w:sz w:val="28"/>
          <w:szCs w:val="28"/>
          <w:rtl/>
        </w:rPr>
        <w:t xml:space="preserve">هدفت الدراسة تقييم أثر تطبيق مبادئ الجودة الشاملة على فعالية إدارة المشاريع في المستشفيات السعودية، واستخدمت الدراسة المنهج الوصفي التحليلي، حيث اعتمدت على الاستبانة في جمع البيانات، وقد استخدمت الدراسة عينة عشوائية مكونة من (150) موظفاً من مختلف المستشفيات، وقد كانت أبرز نتائج الدراسة أن أن هناك تحسن بنسبة 23% في فعالية إدارة المشاريع، مع تقليل الأخطاء وزيادة رضا المستفيدين إلى 85% جراء استخدام إدارة الجودة الشاملة، وقد كانت أبرز توصيات الدراسة ضرورة التدريب المستمر على مبادئ الجودة، وتعزيز ثقافة الجودة في القطاع الصحي. </w:t>
      </w:r>
    </w:p>
    <w:p w14:paraId="1E0CA409" w14:textId="77777777" w:rsidR="004B57F0" w:rsidRPr="00E3116E" w:rsidRDefault="004B57F0">
      <w:pPr>
        <w:pStyle w:val="a4"/>
        <w:numPr>
          <w:ilvl w:val="0"/>
          <w:numId w:val="7"/>
        </w:numPr>
        <w:spacing w:after="160"/>
        <w:ind w:left="368"/>
        <w:jc w:val="lowKashida"/>
        <w:rPr>
          <w:rFonts w:ascii="Simplified Arabic" w:hAnsi="Simplified Arabic" w:cs="Simplified Arabic"/>
          <w:b/>
          <w:bCs/>
          <w:sz w:val="28"/>
          <w:szCs w:val="28"/>
        </w:rPr>
      </w:pPr>
      <w:r w:rsidRPr="00E3116E">
        <w:rPr>
          <w:rFonts w:ascii="Simplified Arabic" w:hAnsi="Simplified Arabic" w:cs="Simplified Arabic"/>
          <w:b/>
          <w:bCs/>
          <w:sz w:val="28"/>
          <w:szCs w:val="28"/>
          <w:rtl/>
        </w:rPr>
        <w:t>دراسة (</w:t>
      </w:r>
      <w:r w:rsidRPr="00E3116E">
        <w:rPr>
          <w:rFonts w:ascii="Simplified Arabic" w:hAnsi="Simplified Arabic" w:cs="Simplified Arabic"/>
          <w:b/>
          <w:bCs/>
          <w:sz w:val="28"/>
          <w:szCs w:val="28"/>
        </w:rPr>
        <w:t>Zhang &amp; LI, 2022</w:t>
      </w:r>
      <w:r w:rsidRPr="00E3116E">
        <w:rPr>
          <w:rFonts w:ascii="Simplified Arabic" w:hAnsi="Simplified Arabic" w:cs="Simplified Arabic"/>
          <w:b/>
          <w:bCs/>
          <w:sz w:val="28"/>
          <w:szCs w:val="28"/>
          <w:rtl/>
        </w:rPr>
        <w:t>) بعنوان: تعزيز كفاءة إدارة المشاريع من خلال إدارة الجودة الشاملة في شركات التصنيع</w:t>
      </w:r>
    </w:p>
    <w:p w14:paraId="65FDBAD1" w14:textId="77777777" w:rsidR="004B57F0" w:rsidRPr="00E3116E" w:rsidRDefault="004B57F0" w:rsidP="004B57F0">
      <w:pPr>
        <w:bidi w:val="0"/>
        <w:jc w:val="lowKashida"/>
        <w:rPr>
          <w:rFonts w:ascii="Simplified Arabic" w:hAnsi="Simplified Arabic" w:cs="Simplified Arabic"/>
          <w:b/>
          <w:bCs/>
          <w:sz w:val="28"/>
          <w:szCs w:val="28"/>
        </w:rPr>
      </w:pPr>
      <w:r w:rsidRPr="00E3116E">
        <w:rPr>
          <w:rFonts w:ascii="Simplified Arabic" w:hAnsi="Simplified Arabic" w:cs="Simplified Arabic"/>
          <w:b/>
          <w:bCs/>
          <w:sz w:val="28"/>
          <w:szCs w:val="28"/>
        </w:rPr>
        <w:t>Enhancing project management efficiency through total quality management in manufacturing firms.</w:t>
      </w:r>
    </w:p>
    <w:p w14:paraId="51F4E40D" w14:textId="77777777" w:rsidR="004B57F0" w:rsidRPr="00E3116E" w:rsidRDefault="004B57F0" w:rsidP="004B57F0">
      <w:pPr>
        <w:jc w:val="lowKashida"/>
        <w:rPr>
          <w:rFonts w:ascii="Simplified Arabic" w:hAnsi="Simplified Arabic" w:cs="Simplified Arabic"/>
          <w:sz w:val="28"/>
          <w:szCs w:val="28"/>
          <w:rtl/>
        </w:rPr>
      </w:pPr>
      <w:r w:rsidRPr="00E3116E">
        <w:rPr>
          <w:rFonts w:ascii="Simplified Arabic" w:hAnsi="Simplified Arabic" w:cs="Simplified Arabic"/>
          <w:sz w:val="28"/>
          <w:szCs w:val="28"/>
          <w:rtl/>
        </w:rPr>
        <w:t xml:space="preserve">هدفت الدراسة فحص أثر تطبيق مبادئ الجودة الشاملة على كفاءة إدارة المشاريع في القطاع الصناعي في الصين، وقد تم استخدام المنهج الوصفي التحليلي، واعتمدت الدراسة على المقابلة والاستبانة في جمع البيانات، من خلال تطبيقها على عينة عشوائية مكونة من (100) من موظفي الشركات الصناعية في الصين، وقد كانت أبرز نتائج الدراسة أن تطبق مبادئ الجودة الشاملة له تأثير إيجابي على كفاءة إدارة المشاريع في القطاع الصناعي، حيث أن هناك تحسن ملحوظ في التنسيق بين الفرق وانخفاض المخاطر التشغيلية، مما رفع من رضا العملاء، وقد أوصت الدراسة بضرورة دمج مبادئ الجودة الشاملة في ثقافة الشركات الصناعية في الصين. </w:t>
      </w:r>
    </w:p>
    <w:p w14:paraId="3ADDB7CA" w14:textId="77777777" w:rsidR="004B57F0" w:rsidRPr="00E3116E" w:rsidRDefault="004B57F0">
      <w:pPr>
        <w:pStyle w:val="a4"/>
        <w:numPr>
          <w:ilvl w:val="0"/>
          <w:numId w:val="7"/>
        </w:numPr>
        <w:spacing w:after="160"/>
        <w:ind w:left="368"/>
        <w:jc w:val="lowKashida"/>
        <w:rPr>
          <w:rFonts w:ascii="Simplified Arabic" w:hAnsi="Simplified Arabic" w:cs="Simplified Arabic"/>
          <w:b/>
          <w:bCs/>
          <w:sz w:val="28"/>
          <w:szCs w:val="28"/>
        </w:rPr>
      </w:pPr>
      <w:r w:rsidRPr="00E3116E">
        <w:rPr>
          <w:rFonts w:ascii="Simplified Arabic" w:hAnsi="Simplified Arabic" w:cs="Simplified Arabic"/>
          <w:b/>
          <w:bCs/>
          <w:sz w:val="28"/>
          <w:szCs w:val="28"/>
          <w:rtl/>
        </w:rPr>
        <w:t>دراسة (</w:t>
      </w:r>
      <w:r w:rsidRPr="00E3116E">
        <w:rPr>
          <w:rFonts w:ascii="Simplified Arabic" w:hAnsi="Simplified Arabic" w:cs="Simplified Arabic"/>
          <w:b/>
          <w:bCs/>
          <w:sz w:val="28"/>
          <w:szCs w:val="28"/>
        </w:rPr>
        <w:t>Sweis et al, 2021</w:t>
      </w:r>
      <w:r w:rsidRPr="00E3116E">
        <w:rPr>
          <w:rFonts w:ascii="Simplified Arabic" w:hAnsi="Simplified Arabic" w:cs="Simplified Arabic"/>
          <w:b/>
          <w:bCs/>
          <w:sz w:val="28"/>
          <w:szCs w:val="28"/>
          <w:rtl/>
        </w:rPr>
        <w:t xml:space="preserve">) بعنوان: أثر إدارة الجودة الشاملة على نجاح المشاريع في المشاريع الهندسية </w:t>
      </w:r>
    </w:p>
    <w:p w14:paraId="66E09DE4" w14:textId="77777777" w:rsidR="004B57F0" w:rsidRPr="00E3116E" w:rsidRDefault="004B57F0" w:rsidP="004B57F0">
      <w:pPr>
        <w:bidi w:val="0"/>
        <w:jc w:val="lowKashida"/>
        <w:rPr>
          <w:rFonts w:ascii="Simplified Arabic" w:hAnsi="Simplified Arabic" w:cs="Simplified Arabic"/>
          <w:b/>
          <w:bCs/>
          <w:sz w:val="28"/>
          <w:szCs w:val="28"/>
        </w:rPr>
      </w:pPr>
      <w:r w:rsidRPr="00E3116E">
        <w:rPr>
          <w:rFonts w:ascii="Simplified Arabic" w:hAnsi="Simplified Arabic" w:cs="Simplified Arabic"/>
          <w:b/>
          <w:bCs/>
          <w:sz w:val="28"/>
          <w:szCs w:val="28"/>
        </w:rPr>
        <w:t>The impact of total quality management on project success in engineering projects.</w:t>
      </w:r>
    </w:p>
    <w:p w14:paraId="5216280B" w14:textId="5708433A" w:rsidR="003723AC" w:rsidRPr="00E3116E" w:rsidRDefault="004B57F0" w:rsidP="004B57F0">
      <w:pPr>
        <w:jc w:val="lowKashida"/>
        <w:rPr>
          <w:rFonts w:ascii="Simplified Arabic" w:hAnsi="Simplified Arabic" w:cs="Simplified Arabic"/>
          <w:sz w:val="28"/>
          <w:szCs w:val="28"/>
          <w:rtl/>
        </w:rPr>
      </w:pPr>
      <w:r w:rsidRPr="00E3116E">
        <w:rPr>
          <w:rFonts w:ascii="Simplified Arabic" w:hAnsi="Simplified Arabic" w:cs="Simplified Arabic"/>
          <w:sz w:val="28"/>
          <w:szCs w:val="28"/>
          <w:rtl/>
        </w:rPr>
        <w:t xml:space="preserve">هدفت الدراسة تحديد أثر دمج إدارة الجودة الشاملة في تحسين أداء المشاريع الهندسية، واستخدمت الدراسة المنهج الوصفي التحليلي، حيث اعتمدت الدراسة على الاستبانة في جمع البيانات، وقد تم تحديد عينة الدراسة المكونة من (120) مهندساً ومدير مشروع، تم اختيارهم بطريقة عشوائية، وقد كانت أبرز نتائج الدراسة وجود تحسن في جودة الخدمات وتقليل معدلات إعادة العمل، والالتزام بالمواعيد النهائية، وذلك بعد استخدام إدارة الجودة الشاملة في هذه المشاريع، وقد كانت أبرز توصيات الدراسة أن يتم الاعتماد على منهج إدارة الجودة الشاملة كجزء من منهجيات إدارة المشاريع الهندسية. </w:t>
      </w:r>
    </w:p>
    <w:p w14:paraId="7307F889" w14:textId="77777777" w:rsidR="003723AC" w:rsidRPr="00E3116E" w:rsidRDefault="003723AC">
      <w:pPr>
        <w:bidi w:val="0"/>
        <w:rPr>
          <w:rFonts w:ascii="Simplified Arabic" w:hAnsi="Simplified Arabic" w:cs="Simplified Arabic"/>
          <w:sz w:val="28"/>
          <w:szCs w:val="28"/>
          <w:rtl/>
        </w:rPr>
      </w:pPr>
      <w:r w:rsidRPr="00E3116E">
        <w:rPr>
          <w:rFonts w:ascii="Simplified Arabic" w:hAnsi="Simplified Arabic" w:cs="Simplified Arabic"/>
          <w:sz w:val="28"/>
          <w:szCs w:val="28"/>
          <w:rtl/>
        </w:rPr>
        <w:br w:type="page"/>
      </w:r>
    </w:p>
    <w:p w14:paraId="370AFD45" w14:textId="77777777" w:rsidR="004B57F0" w:rsidRPr="00E3116E" w:rsidRDefault="004B57F0">
      <w:pPr>
        <w:pStyle w:val="a4"/>
        <w:numPr>
          <w:ilvl w:val="0"/>
          <w:numId w:val="7"/>
        </w:numPr>
        <w:spacing w:after="160"/>
        <w:ind w:left="368"/>
        <w:jc w:val="lowKashida"/>
        <w:rPr>
          <w:rFonts w:ascii="Simplified Arabic" w:hAnsi="Simplified Arabic" w:cs="Simplified Arabic"/>
          <w:b/>
          <w:bCs/>
          <w:sz w:val="28"/>
          <w:szCs w:val="28"/>
        </w:rPr>
      </w:pPr>
      <w:r w:rsidRPr="00E3116E">
        <w:rPr>
          <w:rFonts w:ascii="Simplified Arabic" w:hAnsi="Simplified Arabic" w:cs="Simplified Arabic"/>
          <w:b/>
          <w:bCs/>
          <w:sz w:val="28"/>
          <w:szCs w:val="28"/>
          <w:rtl/>
        </w:rPr>
        <w:t>دراسة (</w:t>
      </w:r>
      <w:r w:rsidRPr="00E3116E">
        <w:rPr>
          <w:rFonts w:ascii="Simplified Arabic" w:hAnsi="Simplified Arabic" w:cs="Simplified Arabic"/>
          <w:b/>
          <w:bCs/>
          <w:sz w:val="28"/>
          <w:szCs w:val="28"/>
        </w:rPr>
        <w:t>El Khatib et al, 2020</w:t>
      </w:r>
      <w:r w:rsidRPr="00E3116E">
        <w:rPr>
          <w:rFonts w:ascii="Simplified Arabic" w:hAnsi="Simplified Arabic" w:cs="Simplified Arabic"/>
          <w:b/>
          <w:bCs/>
          <w:sz w:val="28"/>
          <w:szCs w:val="28"/>
          <w:rtl/>
        </w:rPr>
        <w:t xml:space="preserve">) بعنوان: أثر تكامل </w:t>
      </w:r>
      <w:r w:rsidRPr="00E3116E">
        <w:rPr>
          <w:rFonts w:ascii="Simplified Arabic" w:hAnsi="Simplified Arabic" w:cs="Simplified Arabic"/>
          <w:b/>
          <w:bCs/>
          <w:sz w:val="28"/>
          <w:szCs w:val="28"/>
        </w:rPr>
        <w:t>IOS</w:t>
      </w:r>
      <w:r w:rsidRPr="00E3116E">
        <w:rPr>
          <w:rFonts w:ascii="Simplified Arabic" w:hAnsi="Simplified Arabic" w:cs="Simplified Arabic"/>
          <w:b/>
          <w:bCs/>
          <w:sz w:val="28"/>
          <w:szCs w:val="28"/>
          <w:rtl/>
        </w:rPr>
        <w:t xml:space="preserve"> و</w:t>
      </w:r>
      <w:r w:rsidRPr="00E3116E">
        <w:rPr>
          <w:rFonts w:ascii="Simplified Arabic" w:hAnsi="Simplified Arabic" w:cs="Simplified Arabic"/>
          <w:b/>
          <w:bCs/>
          <w:sz w:val="28"/>
          <w:szCs w:val="28"/>
        </w:rPr>
        <w:t>TQM</w:t>
      </w:r>
      <w:r w:rsidRPr="00E3116E">
        <w:rPr>
          <w:rFonts w:ascii="Simplified Arabic" w:hAnsi="Simplified Arabic" w:cs="Simplified Arabic"/>
          <w:b/>
          <w:bCs/>
          <w:sz w:val="28"/>
          <w:szCs w:val="28"/>
          <w:rtl/>
        </w:rPr>
        <w:t xml:space="preserve"> على إدارة مخاطر المشاريع </w:t>
      </w:r>
    </w:p>
    <w:p w14:paraId="3BA320A6" w14:textId="77777777" w:rsidR="004B57F0" w:rsidRPr="00E3116E" w:rsidRDefault="004B57F0" w:rsidP="004B57F0">
      <w:pPr>
        <w:bidi w:val="0"/>
        <w:jc w:val="lowKashida"/>
        <w:rPr>
          <w:rFonts w:ascii="Simplified Arabic" w:hAnsi="Simplified Arabic" w:cs="Simplified Arabic"/>
          <w:b/>
          <w:bCs/>
          <w:sz w:val="28"/>
          <w:szCs w:val="28"/>
        </w:rPr>
      </w:pPr>
      <w:r w:rsidRPr="00E3116E">
        <w:rPr>
          <w:rFonts w:ascii="Simplified Arabic" w:hAnsi="Simplified Arabic" w:cs="Simplified Arabic"/>
          <w:b/>
          <w:bCs/>
          <w:sz w:val="28"/>
          <w:szCs w:val="28"/>
        </w:rPr>
        <w:t>The Influence of Integrating ISO and TQM on Project Risk Management</w:t>
      </w:r>
    </w:p>
    <w:p w14:paraId="7C285F4F" w14:textId="77777777" w:rsidR="004B57F0" w:rsidRPr="00E3116E" w:rsidRDefault="004B57F0" w:rsidP="004B57F0">
      <w:pPr>
        <w:jc w:val="lowKashida"/>
        <w:rPr>
          <w:rFonts w:ascii="Simplified Arabic" w:hAnsi="Simplified Arabic" w:cs="Simplified Arabic"/>
          <w:sz w:val="28"/>
          <w:szCs w:val="28"/>
          <w:rtl/>
        </w:rPr>
      </w:pPr>
      <w:r w:rsidRPr="00E3116E">
        <w:rPr>
          <w:rFonts w:ascii="Simplified Arabic" w:hAnsi="Simplified Arabic" w:cs="Simplified Arabic"/>
          <w:sz w:val="28"/>
          <w:szCs w:val="28"/>
          <w:rtl/>
        </w:rPr>
        <w:t xml:space="preserve">هدفت الدراسة استكشاف أثر دمج نظام إدارة الجودة الشاملة ومعايير </w:t>
      </w:r>
      <w:r w:rsidRPr="00E3116E">
        <w:rPr>
          <w:rFonts w:ascii="Simplified Arabic" w:hAnsi="Simplified Arabic" w:cs="Simplified Arabic"/>
          <w:sz w:val="28"/>
          <w:szCs w:val="28"/>
        </w:rPr>
        <w:t>ISO</w:t>
      </w:r>
      <w:r w:rsidRPr="00E3116E">
        <w:rPr>
          <w:rFonts w:ascii="Simplified Arabic" w:hAnsi="Simplified Arabic" w:cs="Simplified Arabic"/>
          <w:sz w:val="28"/>
          <w:szCs w:val="28"/>
          <w:rtl/>
        </w:rPr>
        <w:t xml:space="preserve"> على إدارة مخاطر المشاريع، حيث استخدمت الدراسة المنهج الوصفي التحليلي، وشملت الدراسة ثلاث شركات في الإمارات العربية المتحدة (هيئة كهرباء ومياه دبي، هيئة الطرق والمواصلات، سلطة مدينة دبي الملاحية)، وقد تم استخدام المقابلات لجمع البيانات من موظفي هذه الشركات، وقد خلصت الدراسة لمجموعة من النتائج، كان من أبرزها أن دمج إدارة الجودة الشاملة معايير </w:t>
      </w:r>
      <w:r w:rsidRPr="00E3116E">
        <w:rPr>
          <w:rFonts w:ascii="Simplified Arabic" w:hAnsi="Simplified Arabic" w:cs="Simplified Arabic"/>
          <w:sz w:val="28"/>
          <w:szCs w:val="28"/>
        </w:rPr>
        <w:t>ISO 31000</w:t>
      </w:r>
      <w:r w:rsidRPr="00E3116E">
        <w:rPr>
          <w:rFonts w:ascii="Simplified Arabic" w:hAnsi="Simplified Arabic" w:cs="Simplified Arabic"/>
          <w:sz w:val="28"/>
          <w:szCs w:val="28"/>
          <w:rtl/>
        </w:rPr>
        <w:t xml:space="preserve"> يسهم في تحسين إدارة مخاطر المشاريع، كذلك فإن الشركات التي اعتمدت هذا الدمج قد شهدت انخفاضاً واضحاً في التكاليف، وزاد من رضا العملاء، وقد أدى لذلك لتحسي نالأداء العام للمشاريع من خلال تقليل المخاطر وتعزيز الجودة، وقد كانت أبرز توصيات الدراسة ضرورية تشجيع الشركات على دمج إدارة الجودة الشاملة مع معايير </w:t>
      </w:r>
      <w:r w:rsidRPr="00E3116E">
        <w:rPr>
          <w:rFonts w:ascii="Simplified Arabic" w:hAnsi="Simplified Arabic" w:cs="Simplified Arabic"/>
          <w:sz w:val="28"/>
          <w:szCs w:val="28"/>
        </w:rPr>
        <w:t>ISO31000</w:t>
      </w:r>
      <w:r w:rsidRPr="00E3116E">
        <w:rPr>
          <w:rFonts w:ascii="Simplified Arabic" w:hAnsi="Simplified Arabic" w:cs="Simplified Arabic"/>
          <w:sz w:val="28"/>
          <w:szCs w:val="28"/>
          <w:rtl/>
        </w:rPr>
        <w:t xml:space="preserve"> لتعزيز إدارة المخاطر. </w:t>
      </w:r>
    </w:p>
    <w:p w14:paraId="33DD6631" w14:textId="77777777" w:rsidR="004B57F0" w:rsidRPr="00E3116E" w:rsidRDefault="004B57F0">
      <w:pPr>
        <w:pStyle w:val="a4"/>
        <w:numPr>
          <w:ilvl w:val="0"/>
          <w:numId w:val="7"/>
        </w:numPr>
        <w:spacing w:after="160"/>
        <w:ind w:left="368"/>
        <w:jc w:val="lowKashida"/>
        <w:rPr>
          <w:rFonts w:ascii="Simplified Arabic" w:hAnsi="Simplified Arabic" w:cs="Simplified Arabic"/>
          <w:b/>
          <w:bCs/>
          <w:sz w:val="28"/>
          <w:szCs w:val="28"/>
        </w:rPr>
      </w:pPr>
      <w:r w:rsidRPr="00E3116E">
        <w:rPr>
          <w:rFonts w:ascii="Simplified Arabic" w:hAnsi="Simplified Arabic" w:cs="Simplified Arabic"/>
          <w:b/>
          <w:bCs/>
          <w:sz w:val="28"/>
          <w:szCs w:val="28"/>
          <w:rtl/>
        </w:rPr>
        <w:t>دراسة (</w:t>
      </w:r>
      <w:r w:rsidRPr="00E3116E">
        <w:rPr>
          <w:rFonts w:ascii="Simplified Arabic" w:hAnsi="Simplified Arabic" w:cs="Simplified Arabic"/>
          <w:b/>
          <w:bCs/>
          <w:sz w:val="28"/>
          <w:szCs w:val="28"/>
        </w:rPr>
        <w:t>Yee Jong et al, 2019</w:t>
      </w:r>
      <w:r w:rsidRPr="00E3116E">
        <w:rPr>
          <w:rFonts w:ascii="Simplified Arabic" w:hAnsi="Simplified Arabic" w:cs="Simplified Arabic"/>
          <w:b/>
          <w:bCs/>
          <w:sz w:val="28"/>
          <w:szCs w:val="28"/>
          <w:rtl/>
        </w:rPr>
        <w:t xml:space="preserve">) بعنوان: العلاقة بين إدارة الجودة الشاملة وأداء المشروع: أدلة تجريبية من صناعة البناء الماليزية </w:t>
      </w:r>
    </w:p>
    <w:p w14:paraId="4FA62F74" w14:textId="77777777" w:rsidR="004B57F0" w:rsidRPr="00E3116E" w:rsidRDefault="004B57F0" w:rsidP="004B57F0">
      <w:pPr>
        <w:bidi w:val="0"/>
        <w:jc w:val="lowKashida"/>
        <w:rPr>
          <w:rFonts w:ascii="Simplified Arabic" w:hAnsi="Simplified Arabic" w:cs="Simplified Arabic"/>
          <w:b/>
          <w:bCs/>
          <w:sz w:val="28"/>
          <w:szCs w:val="28"/>
        </w:rPr>
      </w:pPr>
      <w:r w:rsidRPr="00E3116E">
        <w:rPr>
          <w:rFonts w:ascii="Simplified Arabic" w:hAnsi="Simplified Arabic" w:cs="Simplified Arabic"/>
          <w:b/>
          <w:bCs/>
          <w:sz w:val="28"/>
          <w:szCs w:val="28"/>
        </w:rPr>
        <w:t>The relationship between TQM and project performance: Empirical evidence from Malaysian construction industry</w:t>
      </w:r>
    </w:p>
    <w:p w14:paraId="3577642F" w14:textId="77777777" w:rsidR="004B57F0" w:rsidRPr="00E3116E" w:rsidRDefault="004B57F0" w:rsidP="004B57F0">
      <w:pPr>
        <w:jc w:val="lowKashida"/>
        <w:rPr>
          <w:rFonts w:ascii="Simplified Arabic" w:hAnsi="Simplified Arabic" w:cs="Simplified Arabic"/>
          <w:sz w:val="28"/>
          <w:szCs w:val="28"/>
          <w:rtl/>
        </w:rPr>
      </w:pPr>
      <w:r w:rsidRPr="00E3116E">
        <w:rPr>
          <w:rFonts w:ascii="Simplified Arabic" w:hAnsi="Simplified Arabic" w:cs="Simplified Arabic"/>
          <w:sz w:val="28"/>
          <w:szCs w:val="28"/>
          <w:rtl/>
        </w:rPr>
        <w:t xml:space="preserve">هدفت الدراسة الكشف عن العلاقة بين إدارة الجودة الشاملة وأداء المشاريع في قطاع البناء في ماليزيا، وقد استخدمت الدراسة المنهج الوصفي التحليلي، حيث اعتمدت الدراسة على الاستبانة في جمع البيانات، وقد تم اختيار عينة عشوائية من العاملين في شركات البناء الماليزية، حيث خصلت الدراسة لمجموعة من النتائج، والتي كان من أبرزها أن تطبيق إدارة الجودة الشاملة في شركات البناء له تأثير إيجابي على أداء المشاريع من حيث الجودة والجدول الزمني والتكلفة، وأوصت الدراسة بضرورة توفير برامج تدريبية للعاملين في هذه الشركات حول ممارسات ومبادئ الجودة الشاملة وأهميتها في نجاح المشاريع. </w:t>
      </w:r>
    </w:p>
    <w:p w14:paraId="404B4042" w14:textId="77777777" w:rsidR="004B57F0" w:rsidRPr="00E3116E" w:rsidRDefault="004B57F0">
      <w:pPr>
        <w:pStyle w:val="a4"/>
        <w:numPr>
          <w:ilvl w:val="0"/>
          <w:numId w:val="7"/>
        </w:numPr>
        <w:spacing w:after="160"/>
        <w:ind w:left="368"/>
        <w:jc w:val="lowKashida"/>
        <w:rPr>
          <w:rFonts w:ascii="Simplified Arabic" w:hAnsi="Simplified Arabic" w:cs="Simplified Arabic"/>
          <w:b/>
          <w:bCs/>
          <w:sz w:val="28"/>
          <w:szCs w:val="28"/>
        </w:rPr>
      </w:pPr>
      <w:r w:rsidRPr="00E3116E">
        <w:rPr>
          <w:rFonts w:ascii="Simplified Arabic" w:hAnsi="Simplified Arabic" w:cs="Simplified Arabic"/>
          <w:b/>
          <w:bCs/>
          <w:sz w:val="28"/>
          <w:szCs w:val="28"/>
          <w:rtl/>
        </w:rPr>
        <w:t>دراسة (</w:t>
      </w:r>
      <w:r w:rsidRPr="00E3116E">
        <w:rPr>
          <w:rFonts w:ascii="Simplified Arabic" w:hAnsi="Simplified Arabic" w:cs="Simplified Arabic"/>
          <w:b/>
          <w:bCs/>
          <w:sz w:val="28"/>
          <w:szCs w:val="28"/>
        </w:rPr>
        <w:t>Saeed &amp; Hassan 2014</w:t>
      </w:r>
      <w:r w:rsidRPr="00E3116E">
        <w:rPr>
          <w:rFonts w:ascii="Simplified Arabic" w:hAnsi="Simplified Arabic" w:cs="Simplified Arabic"/>
          <w:b/>
          <w:bCs/>
          <w:sz w:val="28"/>
          <w:szCs w:val="28"/>
          <w:rtl/>
        </w:rPr>
        <w:t>) بعنوان: أثر إدارة الجودة الشاملة على أداء المشاريع الإنشائية</w:t>
      </w:r>
    </w:p>
    <w:p w14:paraId="21ECEE02" w14:textId="77777777" w:rsidR="004B57F0" w:rsidRPr="00E3116E" w:rsidRDefault="004B57F0" w:rsidP="004B57F0">
      <w:pPr>
        <w:bidi w:val="0"/>
        <w:jc w:val="lowKashida"/>
        <w:rPr>
          <w:rFonts w:ascii="Simplified Arabic" w:hAnsi="Simplified Arabic" w:cs="Simplified Arabic"/>
          <w:b/>
          <w:bCs/>
          <w:sz w:val="28"/>
          <w:szCs w:val="28"/>
        </w:rPr>
      </w:pPr>
      <w:r w:rsidRPr="00E3116E">
        <w:rPr>
          <w:rFonts w:ascii="Simplified Arabic" w:hAnsi="Simplified Arabic" w:cs="Simplified Arabic"/>
          <w:b/>
          <w:bCs/>
          <w:sz w:val="28"/>
          <w:szCs w:val="28"/>
        </w:rPr>
        <w:t>The Effect of Total Quality Management on Construction Project Performance</w:t>
      </w:r>
    </w:p>
    <w:p w14:paraId="197387E3" w14:textId="40E44A63" w:rsidR="003723AC" w:rsidRPr="00E3116E" w:rsidRDefault="004B57F0" w:rsidP="004B57F0">
      <w:pPr>
        <w:jc w:val="lowKashida"/>
        <w:rPr>
          <w:rFonts w:ascii="Simplified Arabic" w:hAnsi="Simplified Arabic" w:cs="Simplified Arabic"/>
          <w:sz w:val="28"/>
          <w:szCs w:val="28"/>
          <w:rtl/>
        </w:rPr>
      </w:pPr>
      <w:r w:rsidRPr="00E3116E">
        <w:rPr>
          <w:rFonts w:ascii="Simplified Arabic" w:hAnsi="Simplified Arabic" w:cs="Simplified Arabic"/>
          <w:sz w:val="28"/>
          <w:szCs w:val="28"/>
          <w:rtl/>
        </w:rPr>
        <w:t xml:space="preserve">هدفت الدراسة التعرف على العلاقة بين إدارة الجودة الشاملة وأداء المشاريع في قطاع البناء في اليمن، وقد استخدمت الدراسة المنهج الوصفي التحليلي، حيث اعتمدت الاستبانة أداة لجمع البيانات، وقد شملت عينة الدراسة 40 شركة تعمل في قطاع البناء، وقد كانت أبرز نتائج الدراسة أن تطبيق ممارسات إدارة الجودة الشاملة أدى لتحسين رضا فريق العمل، وجودة تنفيذ المشروع، ورضا العملاء، كذلك هناك علاقة إيجابية بين ممارسات إدارة الجودة الشاملة وأداة المشاريع، وقد كانت أبرز توصيات الدراسة تشجيع شركات البناء على تبني ممارسات إدارة الجودة الشاملة لتحسين أداء المشاريع، وتطوير إطار عمل مناسب لتطبيق إدارة الجودة الشاملة في شركات البناء. </w:t>
      </w:r>
    </w:p>
    <w:p w14:paraId="0030DC0C" w14:textId="77777777" w:rsidR="004B57F0" w:rsidRPr="00E3116E" w:rsidRDefault="004B57F0" w:rsidP="000F2834">
      <w:pPr>
        <w:pStyle w:val="23"/>
        <w:outlineLvl w:val="1"/>
        <w:rPr>
          <w:rtl/>
        </w:rPr>
      </w:pPr>
      <w:bookmarkStart w:id="27" w:name="_Toc214452700"/>
      <w:r w:rsidRPr="00E3116E">
        <w:rPr>
          <w:rtl/>
        </w:rPr>
        <w:t>التعقيب على الدراسات السابقة:</w:t>
      </w:r>
      <w:bookmarkEnd w:id="27"/>
      <w:r w:rsidRPr="00E3116E">
        <w:rPr>
          <w:rtl/>
        </w:rPr>
        <w:t xml:space="preserve"> </w:t>
      </w:r>
    </w:p>
    <w:p w14:paraId="6D765DE5" w14:textId="1A1D4741" w:rsidR="004B57F0" w:rsidRPr="00E3116E" w:rsidRDefault="004B57F0" w:rsidP="004B57F0">
      <w:pPr>
        <w:shd w:val="clear" w:color="auto" w:fill="FFFFFF"/>
        <w:spacing w:before="206" w:after="206"/>
        <w:jc w:val="lowKashida"/>
        <w:rPr>
          <w:rFonts w:ascii="Simplified Arabic" w:eastAsia="Times New Roman" w:hAnsi="Simplified Arabic" w:cs="Simplified Arabic"/>
          <w:sz w:val="28"/>
          <w:szCs w:val="28"/>
        </w:rPr>
      </w:pPr>
      <w:r w:rsidRPr="00E3116E">
        <w:rPr>
          <w:rFonts w:ascii="Simplified Arabic" w:eastAsia="Times New Roman" w:hAnsi="Simplified Arabic" w:cs="Simplified Arabic"/>
          <w:sz w:val="28"/>
          <w:szCs w:val="28"/>
          <w:rtl/>
        </w:rPr>
        <w:t xml:space="preserve">تمثل الدراسة </w:t>
      </w:r>
      <w:r w:rsidR="00EF6436" w:rsidRPr="00E3116E">
        <w:rPr>
          <w:rFonts w:ascii="Simplified Arabic" w:eastAsia="Times New Roman" w:hAnsi="Simplified Arabic" w:cs="Simplified Arabic" w:hint="cs"/>
          <w:sz w:val="28"/>
          <w:szCs w:val="28"/>
          <w:rtl/>
        </w:rPr>
        <w:t>الحالية إضافة</w:t>
      </w:r>
      <w:r w:rsidRPr="00E3116E">
        <w:rPr>
          <w:rFonts w:ascii="Simplified Arabic" w:eastAsia="Times New Roman" w:hAnsi="Simplified Arabic" w:cs="Simplified Arabic"/>
          <w:sz w:val="28"/>
          <w:szCs w:val="28"/>
          <w:rtl/>
        </w:rPr>
        <w:t xml:space="preserve"> نوعية للأدبيات الموجودة، حيث تجمع بين سياقين حاسمين هما</w:t>
      </w:r>
      <w:r w:rsidRPr="00E3116E">
        <w:rPr>
          <w:rFonts w:ascii="Simplified Arabic" w:eastAsia="Times New Roman" w:hAnsi="Simplified Arabic" w:cs="Simplified Arabic"/>
          <w:sz w:val="28"/>
          <w:szCs w:val="28"/>
        </w:rPr>
        <w:t> </w:t>
      </w:r>
      <w:r w:rsidRPr="00E3116E">
        <w:rPr>
          <w:rFonts w:ascii="Simplified Arabic" w:eastAsia="Times New Roman" w:hAnsi="Simplified Arabic" w:cs="Simplified Arabic"/>
          <w:sz w:val="28"/>
          <w:szCs w:val="28"/>
          <w:rtl/>
        </w:rPr>
        <w:t>الجودة الشاملة</w:t>
      </w:r>
      <w:r w:rsidRPr="00E3116E">
        <w:rPr>
          <w:rFonts w:ascii="Simplified Arabic" w:eastAsia="Times New Roman" w:hAnsi="Simplified Arabic" w:cs="Simplified Arabic"/>
          <w:sz w:val="28"/>
          <w:szCs w:val="28"/>
        </w:rPr>
        <w:t xml:space="preserve"> (TQM) </w:t>
      </w:r>
      <w:r w:rsidRPr="00E3116E">
        <w:rPr>
          <w:rFonts w:ascii="Simplified Arabic" w:eastAsia="Times New Roman" w:hAnsi="Simplified Arabic" w:cs="Simplified Arabic"/>
          <w:sz w:val="28"/>
          <w:szCs w:val="28"/>
          <w:rtl/>
        </w:rPr>
        <w:t>وإدارة المشاريع</w:t>
      </w:r>
      <w:r w:rsidRPr="00E3116E">
        <w:rPr>
          <w:rFonts w:ascii="Simplified Arabic" w:eastAsia="Times New Roman" w:hAnsi="Simplified Arabic" w:cs="Simplified Arabic"/>
          <w:sz w:val="28"/>
          <w:szCs w:val="28"/>
        </w:rPr>
        <w:t> </w:t>
      </w:r>
      <w:r w:rsidRPr="00E3116E">
        <w:rPr>
          <w:rFonts w:ascii="Simplified Arabic" w:eastAsia="Times New Roman" w:hAnsi="Simplified Arabic" w:cs="Simplified Arabic"/>
          <w:sz w:val="28"/>
          <w:szCs w:val="28"/>
          <w:rtl/>
        </w:rPr>
        <w:t>في</w:t>
      </w:r>
      <w:r w:rsidRPr="00E3116E">
        <w:rPr>
          <w:rFonts w:ascii="Simplified Arabic" w:eastAsia="Times New Roman" w:hAnsi="Simplified Arabic" w:cs="Simplified Arabic"/>
          <w:sz w:val="28"/>
          <w:szCs w:val="28"/>
        </w:rPr>
        <w:t> </w:t>
      </w:r>
      <w:r w:rsidRPr="00E3116E">
        <w:rPr>
          <w:rFonts w:ascii="Simplified Arabic" w:eastAsia="Times New Roman" w:hAnsi="Simplified Arabic" w:cs="Simplified Arabic"/>
          <w:sz w:val="28"/>
          <w:szCs w:val="28"/>
          <w:rtl/>
        </w:rPr>
        <w:t>القطاع الصحي السعودي</w:t>
      </w:r>
      <w:r w:rsidRPr="00E3116E">
        <w:rPr>
          <w:rFonts w:ascii="Simplified Arabic" w:eastAsia="Times New Roman" w:hAnsi="Simplified Arabic" w:cs="Simplified Arabic"/>
          <w:sz w:val="28"/>
          <w:szCs w:val="28"/>
        </w:rPr>
        <w:t> </w:t>
      </w:r>
      <w:r w:rsidRPr="00E3116E">
        <w:rPr>
          <w:rFonts w:ascii="Simplified Arabic" w:eastAsia="Times New Roman" w:hAnsi="Simplified Arabic" w:cs="Simplified Arabic"/>
          <w:sz w:val="28"/>
          <w:szCs w:val="28"/>
          <w:rtl/>
        </w:rPr>
        <w:t>المتنامي. فيما يلي تحليل مقارن لأبرز النقاط</w:t>
      </w:r>
      <w:r w:rsidRPr="00E3116E">
        <w:rPr>
          <w:rFonts w:ascii="Simplified Arabic" w:eastAsia="Times New Roman" w:hAnsi="Simplified Arabic" w:cs="Simplified Arabic"/>
          <w:sz w:val="28"/>
          <w:szCs w:val="28"/>
        </w:rPr>
        <w:t>:</w:t>
      </w:r>
    </w:p>
    <w:p w14:paraId="70FD1A78" w14:textId="77777777" w:rsidR="004B57F0" w:rsidRPr="00E3116E" w:rsidRDefault="004B57F0">
      <w:pPr>
        <w:pStyle w:val="a4"/>
        <w:numPr>
          <w:ilvl w:val="0"/>
          <w:numId w:val="14"/>
        </w:numPr>
        <w:shd w:val="clear" w:color="auto" w:fill="FFFFFF"/>
        <w:spacing w:before="274" w:after="206"/>
        <w:ind w:left="368"/>
        <w:jc w:val="lowKashida"/>
        <w:outlineLvl w:val="3"/>
        <w:rPr>
          <w:rFonts w:ascii="Simplified Arabic" w:eastAsia="Times New Roman" w:hAnsi="Simplified Arabic" w:cs="Simplified Arabic"/>
          <w:b/>
          <w:bCs/>
          <w:sz w:val="28"/>
          <w:szCs w:val="28"/>
        </w:rPr>
      </w:pPr>
      <w:r w:rsidRPr="00E3116E">
        <w:rPr>
          <w:rFonts w:ascii="Simplified Arabic" w:eastAsia="Times New Roman" w:hAnsi="Simplified Arabic" w:cs="Simplified Arabic"/>
          <w:b/>
          <w:bCs/>
          <w:sz w:val="28"/>
          <w:szCs w:val="28"/>
          <w:rtl/>
        </w:rPr>
        <w:t>من حيث السياق والهدف</w:t>
      </w:r>
      <w:r w:rsidRPr="00E3116E">
        <w:rPr>
          <w:rFonts w:ascii="Simplified Arabic" w:eastAsia="Times New Roman" w:hAnsi="Simplified Arabic" w:cs="Simplified Arabic"/>
          <w:b/>
          <w:bCs/>
          <w:sz w:val="28"/>
          <w:szCs w:val="28"/>
        </w:rPr>
        <w:t>:</w:t>
      </w:r>
    </w:p>
    <w:p w14:paraId="38ED549F" w14:textId="38B99F7D" w:rsidR="004B57F0" w:rsidRPr="00E3116E" w:rsidRDefault="004B57F0">
      <w:pPr>
        <w:numPr>
          <w:ilvl w:val="0"/>
          <w:numId w:val="11"/>
        </w:numPr>
        <w:shd w:val="clear" w:color="auto" w:fill="FFFFFF"/>
        <w:spacing w:after="100" w:afterAutospacing="1"/>
        <w:ind w:left="0"/>
        <w:jc w:val="lowKashida"/>
        <w:rPr>
          <w:rFonts w:ascii="Simplified Arabic" w:eastAsia="Times New Roman" w:hAnsi="Simplified Arabic" w:cs="Simplified Arabic"/>
          <w:sz w:val="28"/>
          <w:szCs w:val="28"/>
        </w:rPr>
      </w:pPr>
      <w:r w:rsidRPr="00E3116E">
        <w:rPr>
          <w:rFonts w:ascii="Simplified Arabic" w:eastAsia="Times New Roman" w:hAnsi="Simplified Arabic" w:cs="Simplified Arabic"/>
          <w:b/>
          <w:bCs/>
          <w:sz w:val="28"/>
          <w:szCs w:val="28"/>
          <w:rtl/>
        </w:rPr>
        <w:t xml:space="preserve">التشابه مع الدراسات </w:t>
      </w:r>
      <w:r w:rsidR="00EF6436" w:rsidRPr="00E3116E">
        <w:rPr>
          <w:rFonts w:ascii="Simplified Arabic" w:eastAsia="Times New Roman" w:hAnsi="Simplified Arabic" w:cs="Simplified Arabic" w:hint="cs"/>
          <w:b/>
          <w:bCs/>
          <w:sz w:val="28"/>
          <w:szCs w:val="28"/>
          <w:rtl/>
        </w:rPr>
        <w:t xml:space="preserve">السابقة: </w:t>
      </w:r>
      <w:r w:rsidR="00EF6436" w:rsidRPr="00E3116E">
        <w:rPr>
          <w:rFonts w:ascii="Simplified Arabic" w:eastAsia="Times New Roman" w:hAnsi="Simplified Arabic" w:cs="Simplified Arabic"/>
          <w:sz w:val="28"/>
          <w:szCs w:val="28"/>
          <w:rtl/>
        </w:rPr>
        <w:t>تتفق</w:t>
      </w:r>
      <w:r w:rsidRPr="00E3116E">
        <w:rPr>
          <w:rFonts w:ascii="Simplified Arabic" w:eastAsia="Times New Roman" w:hAnsi="Simplified Arabic" w:cs="Simplified Arabic"/>
          <w:sz w:val="28"/>
          <w:szCs w:val="28"/>
          <w:rtl/>
        </w:rPr>
        <w:t xml:space="preserve"> دراسة الرياض الصحي في هدفها العام مع معظم الدراسات المذكورة (مثل دراسة</w:t>
      </w:r>
      <w:r w:rsidRPr="00E3116E">
        <w:rPr>
          <w:rFonts w:ascii="Simplified Arabic" w:eastAsia="Times New Roman" w:hAnsi="Simplified Arabic" w:cs="Simplified Arabic"/>
          <w:sz w:val="28"/>
          <w:szCs w:val="28"/>
        </w:rPr>
        <w:t xml:space="preserve"> Al-Malki 2022</w:t>
      </w:r>
      <w:r w:rsidRPr="00E3116E">
        <w:rPr>
          <w:rFonts w:ascii="Simplified Arabic" w:eastAsia="Times New Roman" w:hAnsi="Simplified Arabic" w:cs="Simplified Arabic"/>
          <w:sz w:val="28"/>
          <w:szCs w:val="28"/>
          <w:rtl/>
        </w:rPr>
        <w:t>، و</w:t>
      </w:r>
      <w:r w:rsidRPr="00E3116E">
        <w:rPr>
          <w:rFonts w:ascii="Simplified Arabic" w:eastAsia="Times New Roman" w:hAnsi="Simplified Arabic" w:cs="Simplified Arabic"/>
          <w:sz w:val="28"/>
          <w:szCs w:val="28"/>
        </w:rPr>
        <w:t>Morga et al 2024</w:t>
      </w:r>
      <w:r w:rsidRPr="00E3116E">
        <w:rPr>
          <w:rFonts w:ascii="Simplified Arabic" w:eastAsia="Times New Roman" w:hAnsi="Simplified Arabic" w:cs="Simplified Arabic"/>
          <w:sz w:val="28"/>
          <w:szCs w:val="28"/>
          <w:rtl/>
        </w:rPr>
        <w:t>، و</w:t>
      </w:r>
      <w:r w:rsidRPr="00E3116E">
        <w:rPr>
          <w:rFonts w:ascii="Simplified Arabic" w:eastAsia="Times New Roman" w:hAnsi="Simplified Arabic" w:cs="Simplified Arabic"/>
          <w:sz w:val="28"/>
          <w:szCs w:val="28"/>
        </w:rPr>
        <w:t xml:space="preserve">Sweis et al 2021) </w:t>
      </w:r>
      <w:r w:rsidRPr="00E3116E">
        <w:rPr>
          <w:rFonts w:ascii="Simplified Arabic" w:eastAsia="Times New Roman" w:hAnsi="Simplified Arabic" w:cs="Simplified Arabic"/>
          <w:sz w:val="28"/>
          <w:szCs w:val="28"/>
          <w:rtl/>
        </w:rPr>
        <w:t xml:space="preserve"> في سعيها لقياس الأثر الإيجابي لتطبيق مبادئ</w:t>
      </w:r>
      <w:r w:rsidRPr="00E3116E">
        <w:rPr>
          <w:rFonts w:ascii="Simplified Arabic" w:eastAsia="Times New Roman" w:hAnsi="Simplified Arabic" w:cs="Simplified Arabic"/>
          <w:sz w:val="28"/>
          <w:szCs w:val="28"/>
        </w:rPr>
        <w:t xml:space="preserve"> TQM </w:t>
      </w:r>
      <w:r w:rsidRPr="00E3116E">
        <w:rPr>
          <w:rFonts w:ascii="Simplified Arabic" w:eastAsia="Times New Roman" w:hAnsi="Simplified Arabic" w:cs="Simplified Arabic"/>
          <w:sz w:val="28"/>
          <w:szCs w:val="28"/>
          <w:rtl/>
        </w:rPr>
        <w:t>على أداء ونجاح المشاريع</w:t>
      </w:r>
      <w:r w:rsidRPr="00E3116E">
        <w:rPr>
          <w:rFonts w:ascii="Simplified Arabic" w:eastAsia="Times New Roman" w:hAnsi="Simplified Arabic" w:cs="Simplified Arabic"/>
          <w:sz w:val="28"/>
          <w:szCs w:val="28"/>
        </w:rPr>
        <w:t>.</w:t>
      </w:r>
    </w:p>
    <w:p w14:paraId="03D42850" w14:textId="79D4BF67" w:rsidR="004B57F0" w:rsidRPr="00E3116E" w:rsidRDefault="004B57F0">
      <w:pPr>
        <w:numPr>
          <w:ilvl w:val="0"/>
          <w:numId w:val="11"/>
        </w:numPr>
        <w:shd w:val="clear" w:color="auto" w:fill="FFFFFF"/>
        <w:spacing w:after="100" w:afterAutospacing="1"/>
        <w:ind w:left="0"/>
        <w:jc w:val="lowKashida"/>
        <w:rPr>
          <w:rFonts w:ascii="Simplified Arabic" w:eastAsia="Times New Roman" w:hAnsi="Simplified Arabic" w:cs="Simplified Arabic"/>
          <w:sz w:val="28"/>
          <w:szCs w:val="28"/>
        </w:rPr>
      </w:pPr>
      <w:r w:rsidRPr="00E3116E">
        <w:rPr>
          <w:rFonts w:ascii="Simplified Arabic" w:eastAsia="Times New Roman" w:hAnsi="Simplified Arabic" w:cs="Simplified Arabic"/>
          <w:b/>
          <w:bCs/>
          <w:sz w:val="28"/>
          <w:szCs w:val="28"/>
          <w:rtl/>
        </w:rPr>
        <w:t xml:space="preserve">القطاع </w:t>
      </w:r>
      <w:r w:rsidR="00EF6436" w:rsidRPr="00E3116E">
        <w:rPr>
          <w:rFonts w:ascii="Simplified Arabic" w:eastAsia="Times New Roman" w:hAnsi="Simplified Arabic" w:cs="Simplified Arabic" w:hint="cs"/>
          <w:b/>
          <w:bCs/>
          <w:sz w:val="28"/>
          <w:szCs w:val="28"/>
          <w:rtl/>
        </w:rPr>
        <w:t>الصحي:</w:t>
      </w:r>
      <w:r w:rsidR="00EF6436" w:rsidRPr="00E3116E">
        <w:rPr>
          <w:rFonts w:ascii="Simplified Arabic" w:eastAsia="Times New Roman" w:hAnsi="Simplified Arabic" w:cs="Simplified Arabic"/>
          <w:sz w:val="28"/>
          <w:szCs w:val="28"/>
        </w:rPr>
        <w:t xml:space="preserve"> </w:t>
      </w:r>
      <w:r w:rsidR="00EF6436" w:rsidRPr="00E3116E">
        <w:rPr>
          <w:rFonts w:ascii="Simplified Arabic" w:eastAsia="Times New Roman" w:hAnsi="Simplified Arabic" w:cs="Simplified Arabic"/>
          <w:sz w:val="28"/>
          <w:szCs w:val="28"/>
          <w:rtl/>
        </w:rPr>
        <w:t>وهو</w:t>
      </w:r>
      <w:r w:rsidRPr="00E3116E">
        <w:rPr>
          <w:rFonts w:ascii="Simplified Arabic" w:eastAsia="Times New Roman" w:hAnsi="Simplified Arabic" w:cs="Simplified Arabic"/>
          <w:sz w:val="28"/>
          <w:szCs w:val="28"/>
          <w:rtl/>
        </w:rPr>
        <w:t xml:space="preserve"> قطاع شديد التعقيد والحساسية، مما يجعل تطبيق إدارة المشاريع والجودة فيه أكثر تحدياً. وهي تشارك في هذا السياق دراسة</w:t>
      </w:r>
      <w:r w:rsidRPr="00E3116E">
        <w:rPr>
          <w:rFonts w:ascii="Simplified Arabic" w:eastAsia="Times New Roman" w:hAnsi="Simplified Arabic" w:cs="Simplified Arabic"/>
          <w:sz w:val="28"/>
          <w:szCs w:val="28"/>
        </w:rPr>
        <w:t xml:space="preserve"> (Al-Malki, 2022) </w:t>
      </w:r>
      <w:r w:rsidRPr="00E3116E">
        <w:rPr>
          <w:rFonts w:ascii="Simplified Arabic" w:eastAsia="Times New Roman" w:hAnsi="Simplified Arabic" w:cs="Simplified Arabic"/>
          <w:sz w:val="28"/>
          <w:szCs w:val="28"/>
          <w:rtl/>
        </w:rPr>
        <w:t>ودراسة (الزهراني ومدني، 2025)، لكنها تختلف عنهما في كونها تركز على "تجمع الرياض الصحي" (كيان إداري متكامل) وليس على مشاريع منفصلة أو مؤسسات صحية عامة</w:t>
      </w:r>
      <w:r w:rsidRPr="00E3116E">
        <w:rPr>
          <w:rFonts w:ascii="Simplified Arabic" w:eastAsia="Times New Roman" w:hAnsi="Simplified Arabic" w:cs="Simplified Arabic"/>
          <w:sz w:val="28"/>
          <w:szCs w:val="28"/>
        </w:rPr>
        <w:t>.</w:t>
      </w:r>
    </w:p>
    <w:p w14:paraId="7D1B42A6" w14:textId="5CF0FBF1" w:rsidR="004B57F0" w:rsidRPr="00E3116E" w:rsidRDefault="004B57F0" w:rsidP="00EF780A">
      <w:pPr>
        <w:numPr>
          <w:ilvl w:val="1"/>
          <w:numId w:val="11"/>
        </w:numPr>
        <w:shd w:val="clear" w:color="auto" w:fill="FFFFFF"/>
        <w:spacing w:after="100" w:afterAutospacing="1"/>
        <w:ind w:left="0"/>
        <w:jc w:val="lowKashida"/>
        <w:rPr>
          <w:rFonts w:ascii="Simplified Arabic" w:eastAsia="Times New Roman" w:hAnsi="Simplified Arabic" w:cs="Simplified Arabic"/>
          <w:sz w:val="28"/>
          <w:szCs w:val="28"/>
        </w:rPr>
      </w:pPr>
      <w:r w:rsidRPr="00E3116E">
        <w:rPr>
          <w:rFonts w:ascii="Simplified Arabic" w:eastAsia="Times New Roman" w:hAnsi="Simplified Arabic" w:cs="Simplified Arabic"/>
          <w:b/>
          <w:bCs/>
          <w:sz w:val="28"/>
          <w:szCs w:val="28"/>
          <w:rtl/>
        </w:rPr>
        <w:t>نجاح إدارة المشاريع</w:t>
      </w:r>
      <w:r w:rsidRPr="00E3116E">
        <w:rPr>
          <w:rFonts w:ascii="Simplified Arabic" w:eastAsia="Times New Roman" w:hAnsi="Simplified Arabic" w:cs="Simplified Arabic"/>
          <w:b/>
          <w:bCs/>
          <w:sz w:val="28"/>
          <w:szCs w:val="28"/>
        </w:rPr>
        <w:t xml:space="preserve"> (Project Management Success)</w:t>
      </w:r>
      <w:r w:rsidRPr="00E3116E">
        <w:rPr>
          <w:rFonts w:ascii="Simplified Arabic" w:eastAsia="Times New Roman" w:hAnsi="Simplified Arabic" w:cs="Simplified Arabic"/>
          <w:sz w:val="28"/>
          <w:szCs w:val="28"/>
        </w:rPr>
        <w:t> </w:t>
      </w:r>
      <w:r w:rsidRPr="00E3116E">
        <w:rPr>
          <w:rFonts w:ascii="Simplified Arabic" w:eastAsia="Times New Roman" w:hAnsi="Simplified Arabic" w:cs="Simplified Arabic"/>
          <w:sz w:val="28"/>
          <w:szCs w:val="28"/>
          <w:rtl/>
        </w:rPr>
        <w:t>وليس فقط أداء المشروع</w:t>
      </w:r>
      <w:r w:rsidRPr="00E3116E">
        <w:rPr>
          <w:rFonts w:ascii="Simplified Arabic" w:eastAsia="Times New Roman" w:hAnsi="Simplified Arabic" w:cs="Simplified Arabic"/>
          <w:sz w:val="28"/>
          <w:szCs w:val="28"/>
        </w:rPr>
        <w:t xml:space="preserve"> (Project Performance): </w:t>
      </w:r>
      <w:r w:rsidR="00B7783F">
        <w:rPr>
          <w:rFonts w:ascii="Simplified Arabic" w:eastAsia="Times New Roman" w:hAnsi="Simplified Arabic" w:cs="Simplified Arabic" w:hint="cs"/>
          <w:sz w:val="28"/>
          <w:szCs w:val="28"/>
          <w:rtl/>
        </w:rPr>
        <w:t xml:space="preserve"> </w:t>
      </w:r>
      <w:r w:rsidRPr="00E3116E">
        <w:rPr>
          <w:rFonts w:ascii="Simplified Arabic" w:eastAsia="Times New Roman" w:hAnsi="Simplified Arabic" w:cs="Simplified Arabic"/>
          <w:sz w:val="28"/>
          <w:szCs w:val="28"/>
          <w:rtl/>
        </w:rPr>
        <w:t xml:space="preserve">قد يشير هذا الفرق الدقيق إلى تركيز أوسع يشمل كفاءة العمليات الإدارية للمشروع ورضا الفريق، وليس فقط النتائج </w:t>
      </w:r>
      <w:r w:rsidR="00EF780A">
        <w:rPr>
          <w:rFonts w:ascii="Simplified Arabic" w:eastAsia="Times New Roman" w:hAnsi="Simplified Arabic" w:cs="Simplified Arabic"/>
          <w:sz w:val="28"/>
          <w:szCs w:val="28"/>
          <w:rtl/>
        </w:rPr>
        <w:t>الثلاثية (التكلفة، الوقت، الجود</w:t>
      </w:r>
      <w:r w:rsidR="00EF780A">
        <w:rPr>
          <w:rFonts w:ascii="Simplified Arabic" w:eastAsia="Times New Roman" w:hAnsi="Simplified Arabic" w:cs="Simplified Arabic" w:hint="cs"/>
          <w:sz w:val="28"/>
          <w:szCs w:val="28"/>
          <w:rtl/>
        </w:rPr>
        <w:t>ة).</w:t>
      </w:r>
    </w:p>
    <w:p w14:paraId="19D8E659" w14:textId="77777777" w:rsidR="004B57F0" w:rsidRPr="00E3116E" w:rsidRDefault="004B57F0">
      <w:pPr>
        <w:pStyle w:val="a4"/>
        <w:numPr>
          <w:ilvl w:val="0"/>
          <w:numId w:val="14"/>
        </w:numPr>
        <w:shd w:val="clear" w:color="auto" w:fill="FFFFFF"/>
        <w:spacing w:before="274" w:after="206"/>
        <w:ind w:left="368"/>
        <w:jc w:val="lowKashida"/>
        <w:outlineLvl w:val="3"/>
        <w:rPr>
          <w:rFonts w:ascii="Simplified Arabic" w:eastAsia="Times New Roman" w:hAnsi="Simplified Arabic" w:cs="Simplified Arabic"/>
          <w:b/>
          <w:bCs/>
          <w:sz w:val="28"/>
          <w:szCs w:val="28"/>
        </w:rPr>
      </w:pPr>
      <w:r w:rsidRPr="00E3116E">
        <w:rPr>
          <w:rFonts w:ascii="Simplified Arabic" w:eastAsia="Times New Roman" w:hAnsi="Simplified Arabic" w:cs="Simplified Arabic"/>
          <w:b/>
          <w:bCs/>
          <w:sz w:val="28"/>
          <w:szCs w:val="28"/>
          <w:rtl/>
        </w:rPr>
        <w:t>من حيث المنهجية</w:t>
      </w:r>
      <w:r w:rsidRPr="00E3116E">
        <w:rPr>
          <w:rFonts w:ascii="Simplified Arabic" w:eastAsia="Times New Roman" w:hAnsi="Simplified Arabic" w:cs="Simplified Arabic"/>
          <w:b/>
          <w:bCs/>
          <w:sz w:val="28"/>
          <w:szCs w:val="28"/>
        </w:rPr>
        <w:t>:</w:t>
      </w:r>
    </w:p>
    <w:p w14:paraId="3109AA8B" w14:textId="77777777" w:rsidR="004B57F0" w:rsidRPr="00E3116E" w:rsidRDefault="004B57F0">
      <w:pPr>
        <w:numPr>
          <w:ilvl w:val="0"/>
          <w:numId w:val="12"/>
        </w:numPr>
        <w:shd w:val="clear" w:color="auto" w:fill="FFFFFF"/>
        <w:spacing w:after="100" w:afterAutospacing="1"/>
        <w:ind w:left="0"/>
        <w:jc w:val="lowKashida"/>
        <w:rPr>
          <w:rFonts w:ascii="Simplified Arabic" w:eastAsia="Times New Roman" w:hAnsi="Simplified Arabic" w:cs="Simplified Arabic"/>
          <w:sz w:val="28"/>
          <w:szCs w:val="28"/>
        </w:rPr>
      </w:pPr>
      <w:r w:rsidRPr="00E3116E">
        <w:rPr>
          <w:rFonts w:ascii="Simplified Arabic" w:eastAsia="Times New Roman" w:hAnsi="Simplified Arabic" w:cs="Simplified Arabic"/>
          <w:b/>
          <w:bCs/>
          <w:sz w:val="28"/>
          <w:szCs w:val="28"/>
          <w:rtl/>
        </w:rPr>
        <w:t>التشابه في المنهج: تتبع</w:t>
      </w:r>
      <w:r w:rsidRPr="00E3116E">
        <w:rPr>
          <w:rFonts w:ascii="Simplified Arabic" w:eastAsia="Times New Roman" w:hAnsi="Simplified Arabic" w:cs="Simplified Arabic"/>
          <w:sz w:val="28"/>
          <w:szCs w:val="28"/>
          <w:rtl/>
        </w:rPr>
        <w:t xml:space="preserve"> هذه الدراسة النمط السائد في معظم الدراسات المذكورة (الزهراني ومدني 2025، </w:t>
      </w:r>
      <w:r w:rsidRPr="00E3116E">
        <w:rPr>
          <w:rFonts w:ascii="Simplified Arabic" w:eastAsia="Times New Roman" w:hAnsi="Simplified Arabic" w:cs="Simplified Arabic"/>
          <w:sz w:val="28"/>
          <w:szCs w:val="28"/>
        </w:rPr>
        <w:t>Morga et al 2024</w:t>
      </w:r>
      <w:r w:rsidRPr="00E3116E">
        <w:rPr>
          <w:rFonts w:ascii="Simplified Arabic" w:eastAsia="Times New Roman" w:hAnsi="Simplified Arabic" w:cs="Simplified Arabic"/>
          <w:sz w:val="28"/>
          <w:szCs w:val="28"/>
          <w:rtl/>
        </w:rPr>
        <w:t xml:space="preserve">، </w:t>
      </w:r>
      <w:r w:rsidRPr="00E3116E">
        <w:rPr>
          <w:rFonts w:ascii="Simplified Arabic" w:eastAsia="Times New Roman" w:hAnsi="Simplified Arabic" w:cs="Simplified Arabic"/>
          <w:sz w:val="28"/>
          <w:szCs w:val="28"/>
        </w:rPr>
        <w:t>Abdul Rahman &amp; Mohd Noor 2023</w:t>
      </w:r>
      <w:r w:rsidRPr="00E3116E">
        <w:rPr>
          <w:rFonts w:ascii="Simplified Arabic" w:eastAsia="Times New Roman" w:hAnsi="Simplified Arabic" w:cs="Simplified Arabic"/>
          <w:sz w:val="28"/>
          <w:szCs w:val="28"/>
          <w:rtl/>
        </w:rPr>
        <w:t>، إلخ) وهو</w:t>
      </w:r>
      <w:r w:rsidRPr="00E3116E">
        <w:rPr>
          <w:rFonts w:ascii="Simplified Arabic" w:eastAsia="Times New Roman" w:hAnsi="Simplified Arabic" w:cs="Simplified Arabic"/>
          <w:sz w:val="28"/>
          <w:szCs w:val="28"/>
        </w:rPr>
        <w:t> </w:t>
      </w:r>
      <w:r w:rsidRPr="00E3116E">
        <w:rPr>
          <w:rFonts w:ascii="Simplified Arabic" w:eastAsia="Times New Roman" w:hAnsi="Simplified Arabic" w:cs="Simplified Arabic"/>
          <w:b/>
          <w:bCs/>
          <w:sz w:val="28"/>
          <w:szCs w:val="28"/>
          <w:rtl/>
        </w:rPr>
        <w:t>المنهج الوصفي التحليلي</w:t>
      </w:r>
      <w:r w:rsidRPr="00E3116E">
        <w:rPr>
          <w:rFonts w:ascii="Simplified Arabic" w:eastAsia="Times New Roman" w:hAnsi="Simplified Arabic" w:cs="Simplified Arabic"/>
          <w:sz w:val="28"/>
          <w:szCs w:val="28"/>
        </w:rPr>
        <w:t> </w:t>
      </w:r>
      <w:r w:rsidRPr="00E3116E">
        <w:rPr>
          <w:rFonts w:ascii="Simplified Arabic" w:eastAsia="Times New Roman" w:hAnsi="Simplified Arabic" w:cs="Simplified Arabic"/>
          <w:sz w:val="28"/>
          <w:szCs w:val="28"/>
          <w:rtl/>
        </w:rPr>
        <w:t>مع الاعتماد على</w:t>
      </w:r>
      <w:r w:rsidRPr="00E3116E">
        <w:rPr>
          <w:rFonts w:ascii="Simplified Arabic" w:eastAsia="Times New Roman" w:hAnsi="Simplified Arabic" w:cs="Simplified Arabic"/>
          <w:sz w:val="28"/>
          <w:szCs w:val="28"/>
        </w:rPr>
        <w:t> </w:t>
      </w:r>
      <w:r w:rsidRPr="00E3116E">
        <w:rPr>
          <w:rFonts w:ascii="Simplified Arabic" w:eastAsia="Times New Roman" w:hAnsi="Simplified Arabic" w:cs="Simplified Arabic"/>
          <w:b/>
          <w:bCs/>
          <w:sz w:val="28"/>
          <w:szCs w:val="28"/>
          <w:rtl/>
        </w:rPr>
        <w:t>الاستبيان</w:t>
      </w:r>
      <w:r w:rsidRPr="00E3116E">
        <w:rPr>
          <w:rFonts w:ascii="Simplified Arabic" w:eastAsia="Times New Roman" w:hAnsi="Simplified Arabic" w:cs="Simplified Arabic"/>
          <w:sz w:val="28"/>
          <w:szCs w:val="28"/>
        </w:rPr>
        <w:t> </w:t>
      </w:r>
      <w:r w:rsidRPr="00E3116E">
        <w:rPr>
          <w:rFonts w:ascii="Simplified Arabic" w:eastAsia="Times New Roman" w:hAnsi="Simplified Arabic" w:cs="Simplified Arabic"/>
          <w:sz w:val="28"/>
          <w:szCs w:val="28"/>
          <w:rtl/>
        </w:rPr>
        <w:t xml:space="preserve">كأداة رئيسية. </w:t>
      </w:r>
    </w:p>
    <w:p w14:paraId="561A3D55" w14:textId="77777777" w:rsidR="004B57F0" w:rsidRPr="00E3116E" w:rsidRDefault="004B57F0">
      <w:pPr>
        <w:pStyle w:val="a4"/>
        <w:numPr>
          <w:ilvl w:val="0"/>
          <w:numId w:val="14"/>
        </w:numPr>
        <w:shd w:val="clear" w:color="auto" w:fill="FFFFFF"/>
        <w:spacing w:before="274" w:after="206"/>
        <w:ind w:left="368"/>
        <w:jc w:val="lowKashida"/>
        <w:outlineLvl w:val="3"/>
        <w:rPr>
          <w:rFonts w:ascii="Simplified Arabic" w:eastAsia="Times New Roman" w:hAnsi="Simplified Arabic" w:cs="Simplified Arabic"/>
          <w:b/>
          <w:bCs/>
          <w:sz w:val="28"/>
          <w:szCs w:val="28"/>
        </w:rPr>
      </w:pPr>
      <w:r w:rsidRPr="00E3116E">
        <w:rPr>
          <w:rFonts w:ascii="Simplified Arabic" w:eastAsia="Times New Roman" w:hAnsi="Simplified Arabic" w:cs="Simplified Arabic"/>
          <w:b/>
          <w:bCs/>
          <w:sz w:val="28"/>
          <w:szCs w:val="28"/>
          <w:rtl/>
        </w:rPr>
        <w:t>من حيث القطاع والجغرافيا</w:t>
      </w:r>
      <w:r w:rsidRPr="00E3116E">
        <w:rPr>
          <w:rFonts w:ascii="Simplified Arabic" w:eastAsia="Times New Roman" w:hAnsi="Simplified Arabic" w:cs="Simplified Arabic"/>
          <w:b/>
          <w:bCs/>
          <w:sz w:val="28"/>
          <w:szCs w:val="28"/>
        </w:rPr>
        <w:t>:</w:t>
      </w:r>
    </w:p>
    <w:p w14:paraId="47AFD9F1" w14:textId="77777777" w:rsidR="004B57F0" w:rsidRPr="00E3116E" w:rsidRDefault="004B57F0">
      <w:pPr>
        <w:numPr>
          <w:ilvl w:val="0"/>
          <w:numId w:val="13"/>
        </w:numPr>
        <w:shd w:val="clear" w:color="auto" w:fill="FFFFFF"/>
        <w:spacing w:after="100" w:afterAutospacing="1"/>
        <w:ind w:left="0"/>
        <w:jc w:val="lowKashida"/>
        <w:rPr>
          <w:rFonts w:ascii="Simplified Arabic" w:eastAsia="Times New Roman" w:hAnsi="Simplified Arabic" w:cs="Simplified Arabic"/>
          <w:sz w:val="28"/>
          <w:szCs w:val="28"/>
        </w:rPr>
      </w:pPr>
      <w:r w:rsidRPr="00E3116E">
        <w:rPr>
          <w:rFonts w:ascii="Simplified Arabic" w:eastAsia="Times New Roman" w:hAnsi="Simplified Arabic" w:cs="Simplified Arabic"/>
          <w:b/>
          <w:bCs/>
          <w:sz w:val="28"/>
          <w:szCs w:val="28"/>
          <w:rtl/>
        </w:rPr>
        <w:t xml:space="preserve">سد الفجوة في الأدبيات المحلية: </w:t>
      </w:r>
      <w:r w:rsidRPr="00E3116E">
        <w:rPr>
          <w:rFonts w:ascii="Simplified Arabic" w:eastAsia="Times New Roman" w:hAnsi="Simplified Arabic" w:cs="Simplified Arabic"/>
          <w:sz w:val="28"/>
          <w:szCs w:val="28"/>
          <w:rtl/>
        </w:rPr>
        <w:t>بينما ركزت دراسة (الزهراني ومدني، 2025) على</w:t>
      </w:r>
      <w:r w:rsidRPr="00E3116E">
        <w:rPr>
          <w:rFonts w:ascii="Simplified Arabic" w:eastAsia="Times New Roman" w:hAnsi="Simplified Arabic" w:cs="Simplified Arabic"/>
          <w:sz w:val="28"/>
          <w:szCs w:val="28"/>
        </w:rPr>
        <w:t> </w:t>
      </w:r>
      <w:r w:rsidRPr="00E3116E">
        <w:rPr>
          <w:rFonts w:ascii="Simplified Arabic" w:eastAsia="Times New Roman" w:hAnsi="Simplified Arabic" w:cs="Simplified Arabic"/>
          <w:b/>
          <w:bCs/>
          <w:sz w:val="28"/>
          <w:szCs w:val="28"/>
          <w:rtl/>
        </w:rPr>
        <w:t>المعايير الدولية لإدارة المشاريع</w:t>
      </w:r>
      <w:r w:rsidRPr="00E3116E">
        <w:rPr>
          <w:rFonts w:ascii="Simplified Arabic" w:eastAsia="Times New Roman" w:hAnsi="Simplified Arabic" w:cs="Simplified Arabic"/>
          <w:b/>
          <w:bCs/>
          <w:sz w:val="28"/>
          <w:szCs w:val="28"/>
        </w:rPr>
        <w:t xml:space="preserve"> (PMI)</w:t>
      </w:r>
      <w:r w:rsidRPr="00E3116E">
        <w:rPr>
          <w:rFonts w:ascii="Simplified Arabic" w:eastAsia="Times New Roman" w:hAnsi="Simplified Arabic" w:cs="Simplified Arabic"/>
          <w:sz w:val="28"/>
          <w:szCs w:val="28"/>
        </w:rPr>
        <w:t> </w:t>
      </w:r>
      <w:r w:rsidRPr="00E3116E">
        <w:rPr>
          <w:rFonts w:ascii="Simplified Arabic" w:eastAsia="Times New Roman" w:hAnsi="Simplified Arabic" w:cs="Simplified Arabic"/>
          <w:sz w:val="28"/>
          <w:szCs w:val="28"/>
          <w:rtl/>
        </w:rPr>
        <w:t>وعلاقتها بالجودة، فإن هذه الدراسة تركز على</w:t>
      </w:r>
      <w:r w:rsidRPr="00E3116E">
        <w:rPr>
          <w:rFonts w:ascii="Simplified Arabic" w:eastAsia="Times New Roman" w:hAnsi="Simplified Arabic" w:cs="Simplified Arabic"/>
          <w:sz w:val="28"/>
          <w:szCs w:val="28"/>
        </w:rPr>
        <w:t> </w:t>
      </w:r>
      <w:r w:rsidRPr="00E3116E">
        <w:rPr>
          <w:rFonts w:ascii="Simplified Arabic" w:eastAsia="Times New Roman" w:hAnsi="Simplified Arabic" w:cs="Simplified Arabic"/>
          <w:b/>
          <w:bCs/>
          <w:sz w:val="28"/>
          <w:szCs w:val="28"/>
          <w:rtl/>
        </w:rPr>
        <w:t>مبادئ الجودة الشاملة</w:t>
      </w:r>
      <w:r w:rsidRPr="00E3116E">
        <w:rPr>
          <w:rFonts w:ascii="Simplified Arabic" w:eastAsia="Times New Roman" w:hAnsi="Simplified Arabic" w:cs="Simplified Arabic"/>
          <w:b/>
          <w:bCs/>
          <w:sz w:val="28"/>
          <w:szCs w:val="28"/>
        </w:rPr>
        <w:t xml:space="preserve"> (TQM)</w:t>
      </w:r>
      <w:r w:rsidRPr="00E3116E">
        <w:rPr>
          <w:rFonts w:ascii="Simplified Arabic" w:eastAsia="Times New Roman" w:hAnsi="Simplified Arabic" w:cs="Simplified Arabic"/>
          <w:sz w:val="28"/>
          <w:szCs w:val="28"/>
        </w:rPr>
        <w:t> </w:t>
      </w:r>
      <w:r w:rsidRPr="00E3116E">
        <w:rPr>
          <w:rFonts w:ascii="Simplified Arabic" w:eastAsia="Times New Roman" w:hAnsi="Simplified Arabic" w:cs="Simplified Arabic"/>
          <w:sz w:val="28"/>
          <w:szCs w:val="28"/>
          <w:rtl/>
        </w:rPr>
        <w:t xml:space="preserve">وعلاقتها بإدارة المشاريع. هذا يجعل الدراستين مكملتين، </w:t>
      </w:r>
    </w:p>
    <w:p w14:paraId="4048DA40" w14:textId="76E47717" w:rsidR="004B57F0" w:rsidRDefault="004B57F0">
      <w:pPr>
        <w:numPr>
          <w:ilvl w:val="0"/>
          <w:numId w:val="13"/>
        </w:numPr>
        <w:shd w:val="clear" w:color="auto" w:fill="FFFFFF"/>
        <w:spacing w:after="100" w:afterAutospacing="1"/>
        <w:ind w:left="0"/>
        <w:jc w:val="lowKashida"/>
        <w:rPr>
          <w:rFonts w:ascii="Simplified Arabic" w:eastAsia="Times New Roman" w:hAnsi="Simplified Arabic" w:cs="Simplified Arabic"/>
          <w:sz w:val="28"/>
          <w:szCs w:val="28"/>
        </w:rPr>
      </w:pPr>
      <w:r w:rsidRPr="00E3116E">
        <w:rPr>
          <w:rFonts w:ascii="Simplified Arabic" w:eastAsia="Times New Roman" w:hAnsi="Simplified Arabic" w:cs="Simplified Arabic"/>
          <w:b/>
          <w:bCs/>
          <w:sz w:val="28"/>
          <w:szCs w:val="28"/>
          <w:rtl/>
        </w:rPr>
        <w:t xml:space="preserve">مقارنة مع الدراسات الدولية: </w:t>
      </w:r>
      <w:r w:rsidRPr="00E3116E">
        <w:rPr>
          <w:rFonts w:ascii="Simplified Arabic" w:eastAsia="Times New Roman" w:hAnsi="Simplified Arabic" w:cs="Simplified Arabic"/>
          <w:sz w:val="28"/>
          <w:szCs w:val="28"/>
          <w:rtl/>
        </w:rPr>
        <w:t>تظهر هذه الدراسة أن التحديات والفوائد في تطبيق</w:t>
      </w:r>
      <w:r w:rsidRPr="00E3116E">
        <w:rPr>
          <w:rFonts w:ascii="Simplified Arabic" w:eastAsia="Times New Roman" w:hAnsi="Simplified Arabic" w:cs="Simplified Arabic"/>
          <w:sz w:val="28"/>
          <w:szCs w:val="28"/>
        </w:rPr>
        <w:t xml:space="preserve"> TQM </w:t>
      </w:r>
      <w:r w:rsidRPr="00E3116E">
        <w:rPr>
          <w:rFonts w:ascii="Simplified Arabic" w:eastAsia="Times New Roman" w:hAnsi="Simplified Arabic" w:cs="Simplified Arabic"/>
          <w:sz w:val="28"/>
          <w:szCs w:val="28"/>
          <w:rtl/>
        </w:rPr>
        <w:t>في المشاريع الصحية السعودية متشابهة إلى حد كبير مع تلك الموجودة في قطاعات أخرى (كالبناء في الفلبين أو باكستان) وفي دول أخرى (كماليزيا أو الصين). هذا يشير إلى أن مبادئ</w:t>
      </w:r>
      <w:r w:rsidRPr="00E3116E">
        <w:rPr>
          <w:rFonts w:ascii="Simplified Arabic" w:eastAsia="Times New Roman" w:hAnsi="Simplified Arabic" w:cs="Simplified Arabic"/>
          <w:sz w:val="28"/>
          <w:szCs w:val="28"/>
        </w:rPr>
        <w:t xml:space="preserve"> TQM </w:t>
      </w:r>
      <w:r w:rsidRPr="00E3116E">
        <w:rPr>
          <w:rFonts w:ascii="Simplified Arabic" w:eastAsia="Times New Roman" w:hAnsi="Simplified Arabic" w:cs="Simplified Arabic"/>
          <w:sz w:val="28"/>
          <w:szCs w:val="28"/>
          <w:rtl/>
        </w:rPr>
        <w:t>هي مبادئ عالمية وعابرة للحدود والقطاعات، لكن نجاح تطبيقها يعتمد على التكيف مع السياق المحلي</w:t>
      </w:r>
      <w:r w:rsidRPr="00E3116E">
        <w:rPr>
          <w:rFonts w:ascii="Simplified Arabic" w:eastAsia="Times New Roman" w:hAnsi="Simplified Arabic" w:cs="Simplified Arabic"/>
          <w:sz w:val="28"/>
          <w:szCs w:val="28"/>
        </w:rPr>
        <w:t>.</w:t>
      </w:r>
    </w:p>
    <w:p w14:paraId="075F5FC1" w14:textId="77777777" w:rsidR="00E3116E" w:rsidRDefault="00E3116E" w:rsidP="00E3116E">
      <w:pPr>
        <w:shd w:val="clear" w:color="auto" w:fill="FFFFFF"/>
        <w:spacing w:after="100" w:afterAutospacing="1"/>
        <w:jc w:val="lowKashida"/>
        <w:rPr>
          <w:rFonts w:ascii="Simplified Arabic" w:eastAsia="Times New Roman" w:hAnsi="Simplified Arabic" w:cs="Simplified Arabic"/>
          <w:sz w:val="28"/>
          <w:szCs w:val="28"/>
          <w:rtl/>
        </w:rPr>
      </w:pPr>
    </w:p>
    <w:p w14:paraId="70E91660" w14:textId="77777777" w:rsidR="00E3116E" w:rsidRPr="00E3116E" w:rsidRDefault="00E3116E" w:rsidP="00E3116E">
      <w:pPr>
        <w:shd w:val="clear" w:color="auto" w:fill="FFFFFF"/>
        <w:spacing w:after="100" w:afterAutospacing="1"/>
        <w:jc w:val="lowKashida"/>
        <w:rPr>
          <w:rFonts w:ascii="Simplified Arabic" w:eastAsia="Times New Roman" w:hAnsi="Simplified Arabic" w:cs="Simplified Arabic"/>
          <w:sz w:val="28"/>
          <w:szCs w:val="28"/>
        </w:rPr>
      </w:pPr>
    </w:p>
    <w:p w14:paraId="45E9B213" w14:textId="77777777" w:rsidR="004B57F0" w:rsidRPr="00E3116E" w:rsidRDefault="004B57F0" w:rsidP="004B57F0">
      <w:pPr>
        <w:rPr>
          <w:rFonts w:ascii="Simplified Arabic" w:hAnsi="Simplified Arabic" w:cs="Simplified Arabic"/>
          <w:b/>
          <w:bCs/>
          <w:sz w:val="28"/>
          <w:szCs w:val="28"/>
          <w:rtl/>
        </w:rPr>
      </w:pPr>
      <w:r w:rsidRPr="00E3116E">
        <w:rPr>
          <w:rFonts w:ascii="Simplified Arabic" w:hAnsi="Simplified Arabic" w:cs="Simplified Arabic"/>
          <w:b/>
          <w:bCs/>
          <w:sz w:val="28"/>
          <w:szCs w:val="28"/>
          <w:rtl/>
        </w:rPr>
        <w:t>المنطلقات النظرية للدراسة:</w:t>
      </w:r>
    </w:p>
    <w:p w14:paraId="3161612A" w14:textId="77777777" w:rsidR="004B57F0" w:rsidRPr="00E3116E" w:rsidRDefault="004B57F0">
      <w:pPr>
        <w:pStyle w:val="a4"/>
        <w:numPr>
          <w:ilvl w:val="0"/>
          <w:numId w:val="8"/>
        </w:numPr>
        <w:spacing w:after="160"/>
        <w:ind w:left="368"/>
        <w:jc w:val="lowKashida"/>
        <w:rPr>
          <w:rFonts w:ascii="Simplified Arabic" w:hAnsi="Simplified Arabic" w:cs="Simplified Arabic"/>
          <w:b/>
          <w:bCs/>
          <w:sz w:val="28"/>
          <w:szCs w:val="28"/>
          <w:rtl/>
        </w:rPr>
      </w:pPr>
      <w:r w:rsidRPr="00E3116E">
        <w:rPr>
          <w:rFonts w:ascii="Simplified Arabic" w:hAnsi="Simplified Arabic" w:cs="Simplified Arabic"/>
          <w:b/>
          <w:bCs/>
          <w:sz w:val="28"/>
          <w:szCs w:val="28"/>
          <w:rtl/>
        </w:rPr>
        <w:t>نظرية الجودة الشاملة (</w:t>
      </w:r>
      <w:r w:rsidRPr="00E3116E">
        <w:rPr>
          <w:rFonts w:ascii="Simplified Arabic" w:hAnsi="Simplified Arabic" w:cs="Simplified Arabic"/>
          <w:b/>
          <w:bCs/>
          <w:sz w:val="28"/>
          <w:szCs w:val="28"/>
        </w:rPr>
        <w:t>Total Quality Management - TQM Theory</w:t>
      </w:r>
      <w:r w:rsidRPr="00E3116E">
        <w:rPr>
          <w:rFonts w:ascii="Simplified Arabic" w:hAnsi="Simplified Arabic" w:cs="Simplified Arabic"/>
          <w:b/>
          <w:bCs/>
          <w:sz w:val="28"/>
          <w:szCs w:val="28"/>
          <w:rtl/>
        </w:rPr>
        <w:t xml:space="preserve">):  </w:t>
      </w:r>
    </w:p>
    <w:p w14:paraId="7FD94F10" w14:textId="77777777" w:rsidR="004B57F0" w:rsidRPr="00E3116E" w:rsidRDefault="004B57F0" w:rsidP="004B57F0">
      <w:pPr>
        <w:jc w:val="lowKashida"/>
        <w:rPr>
          <w:rFonts w:ascii="Simplified Arabic" w:hAnsi="Simplified Arabic" w:cs="Simplified Arabic"/>
          <w:sz w:val="28"/>
          <w:szCs w:val="28"/>
          <w:rtl/>
        </w:rPr>
      </w:pPr>
      <w:r w:rsidRPr="00E3116E">
        <w:rPr>
          <w:rFonts w:ascii="Simplified Arabic" w:hAnsi="Simplified Arabic" w:cs="Simplified Arabic"/>
          <w:sz w:val="28"/>
          <w:szCs w:val="28"/>
          <w:rtl/>
        </w:rPr>
        <w:t>ترتكز هذه النظرية على فلسفة إدارية شاملة تسعى إلى تحسين الأداء التنظيمي عبر الالتزام بجودة العمليات والمخرجات. تقوم على مبادئ أساسية مثل التحسين المستمر، التركيز على العميل، التمكين، القيادة الفعالة، واتخاذ القرار بناءً على البيانات، وتُعد هذه النظرية أحد الأطر المرجعية لفهم كيف يمكن للتنظيمات الصحية تحسين كفاءة مشاريعها عبر تطبيق تلك المبادئ. (</w:t>
      </w:r>
      <w:r w:rsidRPr="00E3116E">
        <w:rPr>
          <w:rFonts w:ascii="Simplified Arabic" w:hAnsi="Simplified Arabic" w:cs="Simplified Arabic"/>
          <w:sz w:val="28"/>
          <w:szCs w:val="28"/>
        </w:rPr>
        <w:t>Goetsch &amp; Davis, 2021</w:t>
      </w:r>
      <w:r w:rsidRPr="00E3116E">
        <w:rPr>
          <w:rFonts w:ascii="Simplified Arabic" w:hAnsi="Simplified Arabic" w:cs="Simplified Arabic"/>
          <w:sz w:val="28"/>
          <w:szCs w:val="28"/>
          <w:rtl/>
        </w:rPr>
        <w:t>)</w:t>
      </w:r>
    </w:p>
    <w:p w14:paraId="4EBB0B9A" w14:textId="77777777" w:rsidR="004B57F0" w:rsidRPr="00E3116E" w:rsidRDefault="004B57F0">
      <w:pPr>
        <w:pStyle w:val="a4"/>
        <w:numPr>
          <w:ilvl w:val="0"/>
          <w:numId w:val="8"/>
        </w:numPr>
        <w:spacing w:after="160"/>
        <w:ind w:left="368"/>
        <w:jc w:val="lowKashida"/>
        <w:rPr>
          <w:rFonts w:ascii="Simplified Arabic" w:hAnsi="Simplified Arabic" w:cs="Simplified Arabic"/>
          <w:b/>
          <w:bCs/>
          <w:sz w:val="28"/>
          <w:szCs w:val="28"/>
          <w:rtl/>
        </w:rPr>
      </w:pPr>
      <w:r w:rsidRPr="00E3116E">
        <w:rPr>
          <w:rFonts w:ascii="Simplified Arabic" w:hAnsi="Simplified Arabic" w:cs="Simplified Arabic"/>
          <w:b/>
          <w:bCs/>
          <w:sz w:val="28"/>
          <w:szCs w:val="28"/>
          <w:rtl/>
        </w:rPr>
        <w:t>نظرية إدارة المشاريع (</w:t>
      </w:r>
      <w:r w:rsidRPr="00E3116E">
        <w:rPr>
          <w:rFonts w:ascii="Simplified Arabic" w:hAnsi="Simplified Arabic" w:cs="Simplified Arabic"/>
          <w:b/>
          <w:bCs/>
          <w:sz w:val="28"/>
          <w:szCs w:val="28"/>
        </w:rPr>
        <w:t>Project Management Theory</w:t>
      </w:r>
      <w:r w:rsidRPr="00E3116E">
        <w:rPr>
          <w:rFonts w:ascii="Simplified Arabic" w:hAnsi="Simplified Arabic" w:cs="Simplified Arabic"/>
          <w:b/>
          <w:bCs/>
          <w:sz w:val="28"/>
          <w:szCs w:val="28"/>
          <w:rtl/>
        </w:rPr>
        <w:t xml:space="preserve">):  </w:t>
      </w:r>
    </w:p>
    <w:p w14:paraId="78B8F745" w14:textId="77777777" w:rsidR="004B57F0" w:rsidRPr="00E3116E" w:rsidRDefault="004B57F0" w:rsidP="004B57F0">
      <w:pPr>
        <w:jc w:val="lowKashida"/>
        <w:rPr>
          <w:rFonts w:ascii="Simplified Arabic" w:hAnsi="Simplified Arabic" w:cs="Simplified Arabic"/>
          <w:sz w:val="28"/>
          <w:szCs w:val="28"/>
          <w:rtl/>
        </w:rPr>
      </w:pPr>
      <w:r w:rsidRPr="00E3116E">
        <w:rPr>
          <w:rFonts w:ascii="Simplified Arabic" w:hAnsi="Simplified Arabic" w:cs="Simplified Arabic"/>
          <w:sz w:val="28"/>
          <w:szCs w:val="28"/>
          <w:rtl/>
        </w:rPr>
        <w:t xml:space="preserve">تشير إلى مجموعة المبادئ والممارسات المنظمة التي تُستخدم لتخطيط وتنفيذ ومراقبة المشاريع بكفاءة، من خلال تحقيق التوازن بين نطاق المشروع، وجودته، ووقته، وتكلفته. تُعد معايير </w:t>
      </w:r>
      <w:r w:rsidRPr="00E3116E">
        <w:rPr>
          <w:rFonts w:ascii="Simplified Arabic" w:hAnsi="Simplified Arabic" w:cs="Simplified Arabic"/>
          <w:sz w:val="28"/>
          <w:szCs w:val="28"/>
        </w:rPr>
        <w:t>PMI</w:t>
      </w:r>
      <w:r w:rsidRPr="00E3116E">
        <w:rPr>
          <w:rFonts w:ascii="Simplified Arabic" w:hAnsi="Simplified Arabic" w:cs="Simplified Arabic"/>
          <w:sz w:val="28"/>
          <w:szCs w:val="28"/>
          <w:rtl/>
        </w:rPr>
        <w:t xml:space="preserve"> مثل </w:t>
      </w:r>
      <w:r w:rsidRPr="00E3116E">
        <w:rPr>
          <w:rFonts w:ascii="Simplified Arabic" w:hAnsi="Simplified Arabic" w:cs="Simplified Arabic"/>
          <w:sz w:val="28"/>
          <w:szCs w:val="28"/>
        </w:rPr>
        <w:t>PMBOK</w:t>
      </w:r>
      <w:r w:rsidRPr="00E3116E">
        <w:rPr>
          <w:rFonts w:ascii="Simplified Arabic" w:hAnsi="Simplified Arabic" w:cs="Simplified Arabic"/>
          <w:sz w:val="28"/>
          <w:szCs w:val="28"/>
          <w:rtl/>
        </w:rPr>
        <w:t xml:space="preserve"> مرجعًا أساسياً في فهم دورة حياة المشروع وكيف يمكن للجودة أن تتداخل مع كل مرحلة فيه. (</w:t>
      </w:r>
      <w:r w:rsidRPr="00E3116E">
        <w:rPr>
          <w:rFonts w:ascii="Simplified Arabic" w:hAnsi="Simplified Arabic" w:cs="Simplified Arabic"/>
          <w:sz w:val="28"/>
          <w:szCs w:val="28"/>
        </w:rPr>
        <w:t>Project Management Institute, 2021</w:t>
      </w:r>
      <w:r w:rsidRPr="00E3116E">
        <w:rPr>
          <w:rFonts w:ascii="Simplified Arabic" w:hAnsi="Simplified Arabic" w:cs="Simplified Arabic"/>
          <w:sz w:val="28"/>
          <w:szCs w:val="28"/>
          <w:rtl/>
        </w:rPr>
        <w:t>)</w:t>
      </w:r>
    </w:p>
    <w:p w14:paraId="6AF31A95" w14:textId="77777777" w:rsidR="004B57F0" w:rsidRPr="00E3116E" w:rsidRDefault="004B57F0">
      <w:pPr>
        <w:pStyle w:val="a4"/>
        <w:numPr>
          <w:ilvl w:val="0"/>
          <w:numId w:val="8"/>
        </w:numPr>
        <w:spacing w:after="160"/>
        <w:ind w:left="368"/>
        <w:jc w:val="lowKashida"/>
        <w:rPr>
          <w:rFonts w:ascii="Simplified Arabic" w:hAnsi="Simplified Arabic" w:cs="Simplified Arabic"/>
          <w:b/>
          <w:bCs/>
          <w:sz w:val="28"/>
          <w:szCs w:val="28"/>
          <w:rtl/>
        </w:rPr>
      </w:pPr>
      <w:r w:rsidRPr="00E3116E">
        <w:rPr>
          <w:rFonts w:ascii="Simplified Arabic" w:hAnsi="Simplified Arabic" w:cs="Simplified Arabic"/>
          <w:b/>
          <w:bCs/>
          <w:sz w:val="28"/>
          <w:szCs w:val="28"/>
          <w:rtl/>
        </w:rPr>
        <w:t>نظرية الأنظمة المفتوحة (</w:t>
      </w:r>
      <w:r w:rsidRPr="00E3116E">
        <w:rPr>
          <w:rFonts w:ascii="Simplified Arabic" w:hAnsi="Simplified Arabic" w:cs="Simplified Arabic"/>
          <w:b/>
          <w:bCs/>
          <w:sz w:val="28"/>
          <w:szCs w:val="28"/>
        </w:rPr>
        <w:t>Open Systems Theory</w:t>
      </w:r>
      <w:r w:rsidRPr="00E3116E">
        <w:rPr>
          <w:rFonts w:ascii="Simplified Arabic" w:hAnsi="Simplified Arabic" w:cs="Simplified Arabic"/>
          <w:b/>
          <w:bCs/>
          <w:sz w:val="28"/>
          <w:szCs w:val="28"/>
          <w:rtl/>
        </w:rPr>
        <w:t xml:space="preserve">):  </w:t>
      </w:r>
    </w:p>
    <w:p w14:paraId="0B4FC489" w14:textId="0A4A9B4D" w:rsidR="003723AC" w:rsidRPr="00E3116E" w:rsidRDefault="004B57F0" w:rsidP="004B57F0">
      <w:pPr>
        <w:jc w:val="lowKashida"/>
        <w:rPr>
          <w:rFonts w:ascii="Simplified Arabic" w:hAnsi="Simplified Arabic" w:cs="Simplified Arabic"/>
          <w:sz w:val="28"/>
          <w:szCs w:val="28"/>
          <w:rtl/>
        </w:rPr>
      </w:pPr>
      <w:r w:rsidRPr="00E3116E">
        <w:rPr>
          <w:rFonts w:ascii="Simplified Arabic" w:hAnsi="Simplified Arabic" w:cs="Simplified Arabic"/>
          <w:sz w:val="28"/>
          <w:szCs w:val="28"/>
          <w:rtl/>
        </w:rPr>
        <w:t>تفترض أن المنظمات الصحية تعمل كنظام مفتوح يتأثر بعوامل داخلية وخارجية. وتطبيق الجودة الشاملة ضمن هذا الإطار يساعد على تحسين التكامل بين وحدات العمل المختلفة والمشاريع، مما يعزز القدرة على التكيف وتحقيق الأهداف بكفاءة. (</w:t>
      </w:r>
      <w:r w:rsidRPr="00E3116E">
        <w:rPr>
          <w:rFonts w:ascii="Simplified Arabic" w:hAnsi="Simplified Arabic" w:cs="Simplified Arabic"/>
          <w:sz w:val="28"/>
          <w:szCs w:val="28"/>
        </w:rPr>
        <w:t>Scott &amp; Davis, 2022</w:t>
      </w:r>
      <w:r w:rsidRPr="00E3116E">
        <w:rPr>
          <w:rFonts w:ascii="Simplified Arabic" w:hAnsi="Simplified Arabic" w:cs="Simplified Arabic"/>
          <w:sz w:val="28"/>
          <w:szCs w:val="28"/>
          <w:rtl/>
        </w:rPr>
        <w:t>)</w:t>
      </w:r>
    </w:p>
    <w:p w14:paraId="0E337FBC" w14:textId="77777777" w:rsidR="004B57F0" w:rsidRPr="00E3116E" w:rsidRDefault="004B57F0">
      <w:pPr>
        <w:pStyle w:val="a4"/>
        <w:numPr>
          <w:ilvl w:val="0"/>
          <w:numId w:val="8"/>
        </w:numPr>
        <w:spacing w:after="160"/>
        <w:ind w:left="368"/>
        <w:jc w:val="lowKashida"/>
        <w:rPr>
          <w:rFonts w:ascii="Simplified Arabic" w:hAnsi="Simplified Arabic" w:cs="Simplified Arabic"/>
          <w:b/>
          <w:bCs/>
          <w:sz w:val="28"/>
          <w:szCs w:val="28"/>
          <w:rtl/>
        </w:rPr>
      </w:pPr>
      <w:r w:rsidRPr="00E3116E">
        <w:rPr>
          <w:rFonts w:ascii="Simplified Arabic" w:hAnsi="Simplified Arabic" w:cs="Simplified Arabic"/>
          <w:b/>
          <w:bCs/>
          <w:sz w:val="28"/>
          <w:szCs w:val="28"/>
          <w:rtl/>
        </w:rPr>
        <w:t>نظرية التحسين المستمر (</w:t>
      </w:r>
      <w:r w:rsidRPr="00E3116E">
        <w:rPr>
          <w:rFonts w:ascii="Simplified Arabic" w:hAnsi="Simplified Arabic" w:cs="Simplified Arabic"/>
          <w:b/>
          <w:bCs/>
          <w:sz w:val="28"/>
          <w:szCs w:val="28"/>
        </w:rPr>
        <w:t>Kaizen</w:t>
      </w:r>
      <w:r w:rsidRPr="00E3116E">
        <w:rPr>
          <w:rFonts w:ascii="Simplified Arabic" w:hAnsi="Simplified Arabic" w:cs="Simplified Arabic"/>
          <w:b/>
          <w:bCs/>
          <w:sz w:val="28"/>
          <w:szCs w:val="28"/>
          <w:rtl/>
        </w:rPr>
        <w:t xml:space="preserve">):  </w:t>
      </w:r>
    </w:p>
    <w:p w14:paraId="68B7F91B" w14:textId="77777777" w:rsidR="004B57F0" w:rsidRPr="00E3116E" w:rsidRDefault="004B57F0" w:rsidP="004B57F0">
      <w:pPr>
        <w:jc w:val="lowKashida"/>
        <w:rPr>
          <w:rFonts w:ascii="Simplified Arabic" w:hAnsi="Simplified Arabic" w:cs="Simplified Arabic"/>
          <w:sz w:val="28"/>
          <w:szCs w:val="28"/>
          <w:rtl/>
        </w:rPr>
      </w:pPr>
      <w:r w:rsidRPr="00E3116E">
        <w:rPr>
          <w:rFonts w:ascii="Simplified Arabic" w:hAnsi="Simplified Arabic" w:cs="Simplified Arabic"/>
          <w:sz w:val="28"/>
          <w:szCs w:val="28"/>
          <w:rtl/>
        </w:rPr>
        <w:t>تركز هذه النظرية على التحسين التدريجي والمستمر في كل عناصر المشروع، وتُعد من الركائز الأساسية في الجودة الشاملة. وهي ذات أهمية خاصة في المشاريع الصحية، حيث أن التحسين المستمر في التنفيذ والمتابعة يؤثر على جودة الرعاية الصحية ومخرجاتها. (</w:t>
      </w:r>
      <w:r w:rsidRPr="00E3116E">
        <w:rPr>
          <w:rFonts w:ascii="Simplified Arabic" w:hAnsi="Simplified Arabic" w:cs="Simplified Arabic"/>
          <w:sz w:val="28"/>
          <w:szCs w:val="28"/>
        </w:rPr>
        <w:t>Imai, 2022</w:t>
      </w:r>
      <w:r w:rsidRPr="00E3116E">
        <w:rPr>
          <w:rFonts w:ascii="Simplified Arabic" w:hAnsi="Simplified Arabic" w:cs="Simplified Arabic"/>
          <w:sz w:val="28"/>
          <w:szCs w:val="28"/>
          <w:rtl/>
        </w:rPr>
        <w:t>)</w:t>
      </w:r>
    </w:p>
    <w:p w14:paraId="390C419C" w14:textId="77777777" w:rsidR="00E3116E" w:rsidRDefault="00E3116E" w:rsidP="004B57F0">
      <w:pPr>
        <w:rPr>
          <w:rFonts w:ascii="Simplified Arabic" w:hAnsi="Simplified Arabic" w:cs="Simplified Arabic"/>
          <w:b/>
          <w:bCs/>
          <w:sz w:val="28"/>
          <w:szCs w:val="28"/>
          <w:rtl/>
        </w:rPr>
      </w:pPr>
    </w:p>
    <w:p w14:paraId="74DC6848" w14:textId="77777777" w:rsidR="004B57F0" w:rsidRPr="00E3116E" w:rsidRDefault="004B57F0" w:rsidP="004B57F0">
      <w:pPr>
        <w:rPr>
          <w:rFonts w:ascii="Simplified Arabic" w:hAnsi="Simplified Arabic" w:cs="Simplified Arabic"/>
          <w:b/>
          <w:bCs/>
          <w:sz w:val="28"/>
          <w:szCs w:val="28"/>
          <w:rtl/>
        </w:rPr>
      </w:pPr>
      <w:r w:rsidRPr="00E3116E">
        <w:rPr>
          <w:rFonts w:ascii="Simplified Arabic" w:hAnsi="Simplified Arabic" w:cs="Simplified Arabic"/>
          <w:b/>
          <w:bCs/>
          <w:sz w:val="28"/>
          <w:szCs w:val="28"/>
          <w:rtl/>
        </w:rPr>
        <w:t>المنهجية وطرق البحث:</w:t>
      </w:r>
    </w:p>
    <w:p w14:paraId="46998C70" w14:textId="77777777" w:rsidR="004B57F0" w:rsidRPr="00E3116E" w:rsidRDefault="004B57F0">
      <w:pPr>
        <w:pStyle w:val="a4"/>
        <w:numPr>
          <w:ilvl w:val="0"/>
          <w:numId w:val="10"/>
        </w:numPr>
        <w:spacing w:after="160"/>
        <w:ind w:left="368"/>
        <w:jc w:val="lowKashida"/>
        <w:rPr>
          <w:rFonts w:ascii="Simplified Arabic" w:hAnsi="Simplified Arabic" w:cs="Simplified Arabic"/>
          <w:sz w:val="28"/>
          <w:szCs w:val="28"/>
        </w:rPr>
      </w:pPr>
      <w:r w:rsidRPr="00E16AE3">
        <w:rPr>
          <w:rFonts w:ascii="Simplified Arabic" w:hAnsi="Simplified Arabic" w:cs="Simplified Arabic"/>
          <w:b/>
          <w:bCs/>
          <w:sz w:val="28"/>
          <w:szCs w:val="28"/>
          <w:rtl/>
        </w:rPr>
        <w:t>منهج الدراسة:</w:t>
      </w:r>
      <w:r w:rsidRPr="00E3116E">
        <w:rPr>
          <w:rFonts w:ascii="Simplified Arabic" w:hAnsi="Simplified Arabic" w:cs="Simplified Arabic"/>
          <w:sz w:val="28"/>
          <w:szCs w:val="28"/>
          <w:rtl/>
        </w:rPr>
        <w:t xml:space="preserve"> تتبع الدراسة المنهج الوصفي التحليلي، لدراسة أثر تطبيق مبادئ الجودة الشاملة على فعالية إدارة المشاريع. </w:t>
      </w:r>
    </w:p>
    <w:p w14:paraId="0BAD8F50" w14:textId="77777777" w:rsidR="004B57F0" w:rsidRPr="00E3116E" w:rsidRDefault="004B57F0">
      <w:pPr>
        <w:pStyle w:val="a4"/>
        <w:numPr>
          <w:ilvl w:val="0"/>
          <w:numId w:val="10"/>
        </w:numPr>
        <w:spacing w:after="160"/>
        <w:ind w:left="368"/>
        <w:jc w:val="lowKashida"/>
        <w:rPr>
          <w:rFonts w:ascii="Simplified Arabic" w:hAnsi="Simplified Arabic" w:cs="Simplified Arabic"/>
          <w:sz w:val="28"/>
          <w:szCs w:val="28"/>
        </w:rPr>
      </w:pPr>
      <w:r w:rsidRPr="00E16AE3">
        <w:rPr>
          <w:rFonts w:ascii="Simplified Arabic" w:hAnsi="Simplified Arabic" w:cs="Simplified Arabic"/>
          <w:b/>
          <w:bCs/>
          <w:sz w:val="28"/>
          <w:szCs w:val="28"/>
          <w:rtl/>
        </w:rPr>
        <w:t>نوع الدراسة:</w:t>
      </w:r>
      <w:r w:rsidRPr="00E3116E">
        <w:rPr>
          <w:rFonts w:ascii="Simplified Arabic" w:hAnsi="Simplified Arabic" w:cs="Simplified Arabic"/>
          <w:sz w:val="28"/>
          <w:szCs w:val="28"/>
          <w:rtl/>
        </w:rPr>
        <w:t xml:space="preserve"> تعتبر الدراسة من الدراسات التطبيقية الميدانية، تهدف لرصد الواقع وتحليل البيانات في بيئة العمل. </w:t>
      </w:r>
    </w:p>
    <w:p w14:paraId="1C5FB5C0" w14:textId="48AAA19B" w:rsidR="004B57F0" w:rsidRPr="00E3116E" w:rsidRDefault="004B57F0">
      <w:pPr>
        <w:pStyle w:val="a4"/>
        <w:numPr>
          <w:ilvl w:val="0"/>
          <w:numId w:val="10"/>
        </w:numPr>
        <w:spacing w:after="160"/>
        <w:ind w:left="368"/>
        <w:jc w:val="lowKashida"/>
        <w:rPr>
          <w:rFonts w:ascii="Simplified Arabic" w:hAnsi="Simplified Arabic" w:cs="Simplified Arabic"/>
          <w:sz w:val="28"/>
          <w:szCs w:val="28"/>
        </w:rPr>
      </w:pPr>
      <w:r w:rsidRPr="00E16AE3">
        <w:rPr>
          <w:rFonts w:ascii="Simplified Arabic" w:hAnsi="Simplified Arabic" w:cs="Simplified Arabic"/>
          <w:b/>
          <w:bCs/>
          <w:sz w:val="28"/>
          <w:szCs w:val="28"/>
          <w:rtl/>
        </w:rPr>
        <w:t>مجتمع الدراسة:</w:t>
      </w:r>
      <w:r w:rsidRPr="00E3116E">
        <w:rPr>
          <w:rFonts w:ascii="Simplified Arabic" w:hAnsi="Simplified Arabic" w:cs="Simplified Arabic"/>
          <w:sz w:val="28"/>
          <w:szCs w:val="28"/>
          <w:rtl/>
        </w:rPr>
        <w:t xml:space="preserve"> يتكون مجتمع الدراسة من جميع العاملين المعنيين بإدارة المشاريع في تجمع الرياض الصحي، سواءً كانوا: مديري المشاريع، المهندسين والمشرفين، مسؤولي الجودة والتطوير، القيادات الإدارية</w:t>
      </w:r>
      <w:r w:rsidR="00117601" w:rsidRPr="00E3116E">
        <w:rPr>
          <w:rFonts w:ascii="Simplified Arabic" w:hAnsi="Simplified Arabic" w:cs="Simplified Arabic" w:hint="cs"/>
          <w:sz w:val="28"/>
          <w:szCs w:val="28"/>
          <w:rtl/>
        </w:rPr>
        <w:t>.</w:t>
      </w:r>
    </w:p>
    <w:p w14:paraId="1ECC3761" w14:textId="608E4E06" w:rsidR="00A87278" w:rsidRPr="00E3116E" w:rsidRDefault="004B57F0">
      <w:pPr>
        <w:pStyle w:val="a4"/>
        <w:numPr>
          <w:ilvl w:val="0"/>
          <w:numId w:val="10"/>
        </w:numPr>
        <w:spacing w:after="160"/>
        <w:ind w:left="368"/>
        <w:jc w:val="lowKashida"/>
        <w:rPr>
          <w:rFonts w:ascii="Simplified Arabic" w:hAnsi="Simplified Arabic" w:cs="Simplified Arabic"/>
          <w:sz w:val="28"/>
          <w:szCs w:val="28"/>
          <w:rtl/>
        </w:rPr>
      </w:pPr>
      <w:r w:rsidRPr="00E16AE3">
        <w:rPr>
          <w:rFonts w:ascii="Simplified Arabic" w:hAnsi="Simplified Arabic" w:cs="Simplified Arabic"/>
          <w:b/>
          <w:bCs/>
          <w:sz w:val="28"/>
          <w:szCs w:val="28"/>
          <w:rtl/>
        </w:rPr>
        <w:t>عينة الدراسة:</w:t>
      </w:r>
      <w:r w:rsidRPr="00E3116E">
        <w:rPr>
          <w:rFonts w:ascii="Simplified Arabic" w:hAnsi="Simplified Arabic" w:cs="Simplified Arabic"/>
          <w:sz w:val="28"/>
          <w:szCs w:val="28"/>
          <w:rtl/>
        </w:rPr>
        <w:t xml:space="preserve"> سيتم اختيار عينة عشوائية من العاملين من مجتمع الدراسة، وسيتم تحديد </w:t>
      </w:r>
      <w:r w:rsidRPr="00E16AE3">
        <w:rPr>
          <w:rFonts w:ascii="Simplified Arabic" w:hAnsi="Simplified Arabic" w:cs="Simplified Arabic"/>
          <w:b/>
          <w:bCs/>
          <w:sz w:val="28"/>
          <w:szCs w:val="28"/>
          <w:rtl/>
        </w:rPr>
        <w:t>حجم العينة</w:t>
      </w:r>
      <w:r w:rsidR="00E16AE3" w:rsidRPr="00E16AE3">
        <w:rPr>
          <w:rFonts w:ascii="Simplified Arabic" w:hAnsi="Simplified Arabic" w:cs="Simplified Arabic" w:hint="cs"/>
          <w:b/>
          <w:bCs/>
          <w:sz w:val="28"/>
          <w:szCs w:val="28"/>
          <w:rtl/>
        </w:rPr>
        <w:t>:</w:t>
      </w:r>
      <w:r w:rsidRPr="00E3116E">
        <w:rPr>
          <w:rFonts w:ascii="Simplified Arabic" w:hAnsi="Simplified Arabic" w:cs="Simplified Arabic"/>
          <w:sz w:val="28"/>
          <w:szCs w:val="28"/>
          <w:rtl/>
        </w:rPr>
        <w:t xml:space="preserve"> وفقاً لحجم مجتمع الدراسة بناءً على المعادلات الرياضية المناسبة لحساب حجم عينة الدراسة. </w:t>
      </w:r>
    </w:p>
    <w:p w14:paraId="1B7559A9" w14:textId="552D93C0" w:rsidR="004B57F0" w:rsidRPr="00E3116E" w:rsidRDefault="004B57F0" w:rsidP="000F2834">
      <w:pPr>
        <w:pStyle w:val="23"/>
        <w:outlineLvl w:val="1"/>
        <w:rPr>
          <w:rtl/>
        </w:rPr>
      </w:pPr>
      <w:bookmarkStart w:id="28" w:name="_Toc214452701"/>
      <w:r w:rsidRPr="00E3116E">
        <w:rPr>
          <w:rtl/>
        </w:rPr>
        <w:t xml:space="preserve">أدوات </w:t>
      </w:r>
      <w:r w:rsidR="00117601" w:rsidRPr="00E3116E">
        <w:rPr>
          <w:rFonts w:hint="cs"/>
          <w:rtl/>
        </w:rPr>
        <w:t>الدراسة:</w:t>
      </w:r>
      <w:bookmarkEnd w:id="28"/>
    </w:p>
    <w:p w14:paraId="7FFD5E90" w14:textId="47A37A15" w:rsidR="004B57F0" w:rsidRPr="00E3116E" w:rsidRDefault="007460CF" w:rsidP="004B57F0">
      <w:pPr>
        <w:jc w:val="lowKashida"/>
        <w:rPr>
          <w:rFonts w:ascii="Simplified Arabic" w:hAnsi="Simplified Arabic" w:cs="Simplified Arabic"/>
          <w:sz w:val="28"/>
          <w:szCs w:val="28"/>
          <w:rtl/>
        </w:rPr>
      </w:pPr>
      <w:r w:rsidRPr="00E3116E">
        <w:rPr>
          <w:rFonts w:ascii="Simplified Arabic" w:hAnsi="Simplified Arabic" w:cs="Simplified Arabic" w:hint="cs"/>
          <w:sz w:val="28"/>
          <w:szCs w:val="28"/>
          <w:rtl/>
        </w:rPr>
        <w:t xml:space="preserve">استخدمت </w:t>
      </w:r>
      <w:r w:rsidR="004B57F0" w:rsidRPr="00E3116E">
        <w:rPr>
          <w:rFonts w:ascii="Simplified Arabic" w:hAnsi="Simplified Arabic" w:cs="Simplified Arabic"/>
          <w:sz w:val="28"/>
          <w:szCs w:val="28"/>
          <w:rtl/>
        </w:rPr>
        <w:t xml:space="preserve">الدراسة الحالية الاستبانة أداة لجمع البيانات، حيث تتكون الاستبانة من قسمين: </w:t>
      </w:r>
    </w:p>
    <w:p w14:paraId="3621C707" w14:textId="2A664CEA" w:rsidR="004B57F0" w:rsidRPr="00E3116E" w:rsidRDefault="004B57F0" w:rsidP="0076424F">
      <w:pPr>
        <w:jc w:val="lowKashida"/>
        <w:rPr>
          <w:rFonts w:ascii="Simplified Arabic" w:hAnsi="Simplified Arabic" w:cs="Simplified Arabic"/>
          <w:sz w:val="28"/>
          <w:szCs w:val="28"/>
          <w:rtl/>
        </w:rPr>
      </w:pPr>
      <w:r w:rsidRPr="00E3116E">
        <w:rPr>
          <w:rFonts w:ascii="Simplified Arabic" w:hAnsi="Simplified Arabic" w:cs="Simplified Arabic"/>
          <w:sz w:val="28"/>
          <w:szCs w:val="28"/>
          <w:rtl/>
        </w:rPr>
        <w:t>القسم الأول: البيانات الأولية: وهي تشمل (ال</w:t>
      </w:r>
      <w:r w:rsidR="0076424F">
        <w:rPr>
          <w:rFonts w:ascii="Simplified Arabic" w:hAnsi="Simplified Arabic" w:cs="Simplified Arabic" w:hint="cs"/>
          <w:sz w:val="28"/>
          <w:szCs w:val="28"/>
          <w:rtl/>
        </w:rPr>
        <w:t>جنس</w:t>
      </w:r>
      <w:r w:rsidR="006C1DE2">
        <w:rPr>
          <w:rFonts w:ascii="Simplified Arabic" w:hAnsi="Simplified Arabic" w:cs="Simplified Arabic"/>
          <w:sz w:val="28"/>
          <w:szCs w:val="28"/>
          <w:rtl/>
        </w:rPr>
        <w:t>، العم</w:t>
      </w:r>
      <w:r w:rsidR="006C1DE2">
        <w:rPr>
          <w:rFonts w:ascii="Simplified Arabic" w:hAnsi="Simplified Arabic" w:cs="Simplified Arabic" w:hint="cs"/>
          <w:sz w:val="28"/>
          <w:szCs w:val="28"/>
          <w:rtl/>
        </w:rPr>
        <w:t>ر</w:t>
      </w:r>
      <w:r w:rsidRPr="00E3116E">
        <w:rPr>
          <w:rFonts w:ascii="Simplified Arabic" w:hAnsi="Simplified Arabic" w:cs="Simplified Arabic"/>
          <w:sz w:val="28"/>
          <w:szCs w:val="28"/>
          <w:rtl/>
        </w:rPr>
        <w:t xml:space="preserve">، سنوات </w:t>
      </w:r>
      <w:r w:rsidR="0076424F">
        <w:rPr>
          <w:rFonts w:ascii="Simplified Arabic" w:hAnsi="Simplified Arabic" w:cs="Simplified Arabic"/>
          <w:sz w:val="28"/>
          <w:szCs w:val="28"/>
          <w:rtl/>
        </w:rPr>
        <w:t>الخ</w:t>
      </w:r>
      <w:r w:rsidR="0076424F">
        <w:rPr>
          <w:rFonts w:ascii="Simplified Arabic" w:hAnsi="Simplified Arabic" w:cs="Simplified Arabic" w:hint="cs"/>
          <w:sz w:val="28"/>
          <w:szCs w:val="28"/>
          <w:rtl/>
        </w:rPr>
        <w:t>دمة</w:t>
      </w:r>
      <w:r w:rsidRPr="00E3116E">
        <w:rPr>
          <w:rFonts w:ascii="Simplified Arabic" w:hAnsi="Simplified Arabic" w:cs="Simplified Arabic"/>
          <w:sz w:val="28"/>
          <w:szCs w:val="28"/>
          <w:rtl/>
        </w:rPr>
        <w:t xml:space="preserve">، </w:t>
      </w:r>
      <w:r w:rsidR="0076424F">
        <w:rPr>
          <w:rFonts w:ascii="Simplified Arabic" w:hAnsi="Simplified Arabic" w:cs="Simplified Arabic" w:hint="cs"/>
          <w:sz w:val="28"/>
          <w:szCs w:val="28"/>
          <w:rtl/>
        </w:rPr>
        <w:t>المؤهل العلمي</w:t>
      </w:r>
      <w:r w:rsidRPr="00E3116E">
        <w:rPr>
          <w:rFonts w:ascii="Simplified Arabic" w:hAnsi="Simplified Arabic" w:cs="Simplified Arabic"/>
          <w:sz w:val="28"/>
          <w:szCs w:val="28"/>
          <w:rtl/>
        </w:rPr>
        <w:t xml:space="preserve">). </w:t>
      </w:r>
    </w:p>
    <w:p w14:paraId="48DD362D" w14:textId="45C23F70" w:rsidR="004B57F0" w:rsidRPr="00E3116E" w:rsidRDefault="004B57F0" w:rsidP="004B57F0">
      <w:pPr>
        <w:jc w:val="lowKashida"/>
        <w:rPr>
          <w:rFonts w:ascii="Simplified Arabic" w:hAnsi="Simplified Arabic" w:cs="Simplified Arabic"/>
          <w:sz w:val="28"/>
          <w:szCs w:val="28"/>
          <w:rtl/>
        </w:rPr>
      </w:pPr>
      <w:r w:rsidRPr="00E3116E">
        <w:rPr>
          <w:rFonts w:ascii="Simplified Arabic" w:hAnsi="Simplified Arabic" w:cs="Simplified Arabic"/>
          <w:sz w:val="28"/>
          <w:szCs w:val="28"/>
          <w:rtl/>
        </w:rPr>
        <w:t xml:space="preserve">القسم </w:t>
      </w:r>
      <w:r w:rsidR="007460CF" w:rsidRPr="00E3116E">
        <w:rPr>
          <w:rFonts w:ascii="Simplified Arabic" w:hAnsi="Simplified Arabic" w:cs="Simplified Arabic" w:hint="cs"/>
          <w:sz w:val="28"/>
          <w:szCs w:val="28"/>
          <w:rtl/>
        </w:rPr>
        <w:t>الثاني: مجالات</w:t>
      </w:r>
      <w:r w:rsidRPr="00E3116E">
        <w:rPr>
          <w:rFonts w:ascii="Simplified Arabic" w:hAnsi="Simplified Arabic" w:cs="Simplified Arabic"/>
          <w:sz w:val="28"/>
          <w:szCs w:val="28"/>
          <w:rtl/>
        </w:rPr>
        <w:t xml:space="preserve"> وفقرات الاستبانة، حيث تتكون من محورين أساسيين كما يلي: </w:t>
      </w:r>
    </w:p>
    <w:p w14:paraId="697445FF" w14:textId="77777777" w:rsidR="004B57F0" w:rsidRPr="00E3116E" w:rsidRDefault="004B57F0">
      <w:pPr>
        <w:pStyle w:val="a4"/>
        <w:numPr>
          <w:ilvl w:val="0"/>
          <w:numId w:val="9"/>
        </w:numPr>
        <w:spacing w:after="160"/>
        <w:jc w:val="lowKashida"/>
        <w:rPr>
          <w:rFonts w:ascii="Simplified Arabic" w:hAnsi="Simplified Arabic" w:cs="Simplified Arabic"/>
          <w:sz w:val="28"/>
          <w:szCs w:val="28"/>
        </w:rPr>
      </w:pPr>
      <w:r w:rsidRPr="00E3116E">
        <w:rPr>
          <w:rFonts w:ascii="Simplified Arabic" w:hAnsi="Simplified Arabic" w:cs="Simplified Arabic"/>
          <w:sz w:val="28"/>
          <w:szCs w:val="28"/>
          <w:rtl/>
        </w:rPr>
        <w:t xml:space="preserve">مبادئ الجودة الشاملة. </w:t>
      </w:r>
    </w:p>
    <w:p w14:paraId="2CAE25D3" w14:textId="55FB72E8" w:rsidR="004B57F0" w:rsidRPr="00E3116E" w:rsidRDefault="004B57F0">
      <w:pPr>
        <w:pStyle w:val="a4"/>
        <w:numPr>
          <w:ilvl w:val="0"/>
          <w:numId w:val="9"/>
        </w:numPr>
        <w:spacing w:after="160"/>
        <w:jc w:val="lowKashida"/>
        <w:rPr>
          <w:rFonts w:ascii="Simplified Arabic" w:hAnsi="Simplified Arabic" w:cs="Simplified Arabic"/>
          <w:rtl/>
        </w:rPr>
      </w:pPr>
      <w:r w:rsidRPr="00E3116E">
        <w:rPr>
          <w:rFonts w:ascii="Simplified Arabic" w:hAnsi="Simplified Arabic" w:cs="Simplified Arabic"/>
          <w:sz w:val="28"/>
          <w:szCs w:val="28"/>
          <w:rtl/>
        </w:rPr>
        <w:t>إدارة المشاريع</w:t>
      </w:r>
      <w:r w:rsidR="007460CF" w:rsidRPr="00E3116E">
        <w:rPr>
          <w:rFonts w:ascii="Simplified Arabic" w:hAnsi="Simplified Arabic" w:cs="Simplified Arabic" w:hint="cs"/>
          <w:sz w:val="28"/>
          <w:szCs w:val="28"/>
          <w:rtl/>
        </w:rPr>
        <w:t>.</w:t>
      </w:r>
    </w:p>
    <w:p w14:paraId="2FEDCF7E" w14:textId="2A740CD8" w:rsidR="004B57F0" w:rsidRPr="00E3116E" w:rsidRDefault="004B57F0" w:rsidP="000F2834">
      <w:pPr>
        <w:pStyle w:val="23"/>
        <w:outlineLvl w:val="1"/>
        <w:rPr>
          <w:rtl/>
        </w:rPr>
      </w:pPr>
      <w:bookmarkStart w:id="29" w:name="_Toc214452702"/>
      <w:r w:rsidRPr="00E3116E">
        <w:rPr>
          <w:rtl/>
        </w:rPr>
        <w:t>حدود الدراسة:</w:t>
      </w:r>
      <w:bookmarkEnd w:id="29"/>
    </w:p>
    <w:p w14:paraId="513DE552" w14:textId="2262DF54" w:rsidR="004B57F0" w:rsidRPr="00E3116E" w:rsidRDefault="004B57F0">
      <w:pPr>
        <w:pStyle w:val="a4"/>
        <w:numPr>
          <w:ilvl w:val="0"/>
          <w:numId w:val="9"/>
        </w:numPr>
        <w:spacing w:after="160"/>
        <w:jc w:val="lowKashida"/>
        <w:rPr>
          <w:rFonts w:ascii="Simplified Arabic" w:hAnsi="Simplified Arabic" w:cs="Simplified Arabic"/>
          <w:sz w:val="28"/>
          <w:szCs w:val="28"/>
        </w:rPr>
      </w:pPr>
      <w:r w:rsidRPr="00E3116E">
        <w:rPr>
          <w:rFonts w:ascii="Simplified Arabic" w:hAnsi="Simplified Arabic" w:cs="Simplified Arabic"/>
          <w:sz w:val="28"/>
          <w:szCs w:val="28"/>
          <w:rtl/>
        </w:rPr>
        <w:t xml:space="preserve">الحد الموضوعي: تركز الدراسة على قياس أثر تطبيق مبادئ الجودة الشاملة على إدارة المشاريع (الأداء الزمني لإدارة المشاريع، ضبط </w:t>
      </w:r>
      <w:r w:rsidR="007460CF" w:rsidRPr="00E3116E">
        <w:rPr>
          <w:rFonts w:ascii="Simplified Arabic" w:hAnsi="Simplified Arabic" w:cs="Simplified Arabic" w:hint="cs"/>
          <w:sz w:val="28"/>
          <w:szCs w:val="28"/>
          <w:rtl/>
        </w:rPr>
        <w:t>تكاليف تنفيذ</w:t>
      </w:r>
      <w:r w:rsidRPr="00E3116E">
        <w:rPr>
          <w:rFonts w:ascii="Simplified Arabic" w:hAnsi="Simplified Arabic" w:cs="Simplified Arabic"/>
          <w:sz w:val="28"/>
          <w:szCs w:val="28"/>
          <w:rtl/>
        </w:rPr>
        <w:t xml:space="preserve"> المشاريع، جودة مخرجات المشاريع)</w:t>
      </w:r>
    </w:p>
    <w:p w14:paraId="4E935EBE" w14:textId="77777777" w:rsidR="004B57F0" w:rsidRPr="00E3116E" w:rsidRDefault="004B57F0">
      <w:pPr>
        <w:pStyle w:val="a4"/>
        <w:numPr>
          <w:ilvl w:val="0"/>
          <w:numId w:val="9"/>
        </w:numPr>
        <w:spacing w:after="160"/>
        <w:jc w:val="lowKashida"/>
        <w:rPr>
          <w:rFonts w:ascii="Simplified Arabic" w:hAnsi="Simplified Arabic" w:cs="Simplified Arabic"/>
          <w:sz w:val="28"/>
          <w:szCs w:val="28"/>
        </w:rPr>
      </w:pPr>
      <w:r w:rsidRPr="00E3116E">
        <w:rPr>
          <w:rFonts w:ascii="Simplified Arabic" w:hAnsi="Simplified Arabic" w:cs="Simplified Arabic"/>
          <w:sz w:val="28"/>
          <w:szCs w:val="28"/>
          <w:rtl/>
        </w:rPr>
        <w:t xml:space="preserve">الحد الزماني: تغطي الدراسة الفترة الزمنية 2025- 2026. </w:t>
      </w:r>
    </w:p>
    <w:p w14:paraId="06A684B4" w14:textId="28101449" w:rsidR="004B57F0" w:rsidRPr="00E3116E" w:rsidRDefault="004B57F0">
      <w:pPr>
        <w:pStyle w:val="a4"/>
        <w:numPr>
          <w:ilvl w:val="0"/>
          <w:numId w:val="9"/>
        </w:numPr>
        <w:spacing w:after="160"/>
        <w:jc w:val="lowKashida"/>
        <w:rPr>
          <w:rFonts w:ascii="Simplified Arabic" w:hAnsi="Simplified Arabic" w:cs="Simplified Arabic"/>
          <w:sz w:val="28"/>
          <w:szCs w:val="28"/>
        </w:rPr>
      </w:pPr>
      <w:r w:rsidRPr="00E3116E">
        <w:rPr>
          <w:rFonts w:ascii="Simplified Arabic" w:hAnsi="Simplified Arabic" w:cs="Simplified Arabic"/>
          <w:sz w:val="28"/>
          <w:szCs w:val="28"/>
          <w:rtl/>
        </w:rPr>
        <w:t>الحد المكاني: سيتم إجراء الدراسة في تجمع</w:t>
      </w:r>
      <w:r w:rsidR="006C1DE2">
        <w:rPr>
          <w:rFonts w:ascii="Simplified Arabic" w:hAnsi="Simplified Arabic" w:cs="Simplified Arabic" w:hint="cs"/>
          <w:sz w:val="28"/>
          <w:szCs w:val="28"/>
          <w:rtl/>
        </w:rPr>
        <w:t xml:space="preserve"> </w:t>
      </w:r>
      <w:r w:rsidR="006C1DE2">
        <w:rPr>
          <w:rFonts w:ascii="Simplified Arabic" w:hAnsi="Simplified Arabic" w:cs="Simplified Arabic"/>
          <w:sz w:val="28"/>
          <w:szCs w:val="28"/>
          <w:rtl/>
        </w:rPr>
        <w:t>ا</w:t>
      </w:r>
      <w:r w:rsidRPr="00E3116E">
        <w:rPr>
          <w:rFonts w:ascii="Simplified Arabic" w:hAnsi="Simplified Arabic" w:cs="Simplified Arabic"/>
          <w:sz w:val="28"/>
          <w:szCs w:val="28"/>
          <w:rtl/>
        </w:rPr>
        <w:t xml:space="preserve">لرياض الصحي الأول. </w:t>
      </w:r>
    </w:p>
    <w:p w14:paraId="3D3DB386" w14:textId="77777777" w:rsidR="004B57F0" w:rsidRPr="00E3116E" w:rsidRDefault="004B57F0">
      <w:pPr>
        <w:pStyle w:val="a4"/>
        <w:numPr>
          <w:ilvl w:val="0"/>
          <w:numId w:val="9"/>
        </w:numPr>
        <w:spacing w:after="160"/>
        <w:jc w:val="lowKashida"/>
        <w:rPr>
          <w:rFonts w:ascii="Simplified Arabic" w:hAnsi="Simplified Arabic" w:cs="Simplified Arabic"/>
          <w:sz w:val="28"/>
          <w:szCs w:val="28"/>
        </w:rPr>
      </w:pPr>
      <w:r w:rsidRPr="00E3116E">
        <w:rPr>
          <w:rFonts w:ascii="Simplified Arabic" w:hAnsi="Simplified Arabic" w:cs="Simplified Arabic"/>
          <w:sz w:val="28"/>
          <w:szCs w:val="28"/>
          <w:rtl/>
        </w:rPr>
        <w:t>الحد البشري: تقتصر الدراسة على العاملين في إدارة المشاريع والجودة داخل تجمع الرياض الصحي الأول وتشمل (مديري المشاريع، المهندسين والمشرفين، مسؤولي الجودة والتطوير، القيادات الإدارية).</w:t>
      </w:r>
    </w:p>
    <w:p w14:paraId="333C15C7" w14:textId="77777777" w:rsidR="00C46565" w:rsidRPr="00E3116E" w:rsidRDefault="00C46565">
      <w:pPr>
        <w:pStyle w:val="a4"/>
        <w:numPr>
          <w:ilvl w:val="0"/>
          <w:numId w:val="9"/>
        </w:numPr>
        <w:spacing w:after="160"/>
        <w:jc w:val="lowKashida"/>
        <w:rPr>
          <w:rFonts w:ascii="Simplified Arabic" w:hAnsi="Simplified Arabic" w:cs="Simplified Arabic"/>
          <w:sz w:val="28"/>
          <w:szCs w:val="28"/>
          <w:rtl/>
        </w:rPr>
        <w:sectPr w:rsidR="00C46565" w:rsidRPr="00E3116E" w:rsidSect="00C46565">
          <w:footerReference w:type="default" r:id="rId10"/>
          <w:pgSz w:w="11906" w:h="16838"/>
          <w:pgMar w:top="1440" w:right="1800" w:bottom="1440" w:left="1800" w:header="708" w:footer="708" w:gutter="0"/>
          <w:pgNumType w:start="1"/>
          <w:cols w:space="708"/>
          <w:titlePg/>
          <w:bidi/>
          <w:rtlGutter/>
          <w:docGrid w:linePitch="360"/>
        </w:sectPr>
      </w:pPr>
    </w:p>
    <w:p w14:paraId="46A140B4" w14:textId="77777777" w:rsidR="00C46565" w:rsidRPr="00E3116E" w:rsidRDefault="00C46565">
      <w:pPr>
        <w:pStyle w:val="a4"/>
        <w:numPr>
          <w:ilvl w:val="0"/>
          <w:numId w:val="9"/>
        </w:numPr>
        <w:spacing w:after="160"/>
        <w:jc w:val="lowKashida"/>
        <w:rPr>
          <w:rFonts w:ascii="Simplified Arabic" w:hAnsi="Simplified Arabic" w:cs="Simplified Arabic"/>
          <w:sz w:val="28"/>
          <w:szCs w:val="28"/>
        </w:rPr>
      </w:pPr>
    </w:p>
    <w:p w14:paraId="6655C895" w14:textId="22D3BCCD" w:rsidR="00455B75" w:rsidRPr="00E3116E" w:rsidRDefault="00455B75" w:rsidP="00455B75">
      <w:pPr>
        <w:spacing w:after="0" w:line="360" w:lineRule="auto"/>
        <w:jc w:val="center"/>
        <w:rPr>
          <w:rFonts w:ascii="Simplified Arabic" w:hAnsi="Simplified Arabic" w:cs="Simplified Arabic"/>
          <w:b/>
          <w:bCs/>
          <w:sz w:val="40"/>
          <w:szCs w:val="40"/>
        </w:rPr>
      </w:pPr>
      <w:r w:rsidRPr="00E3116E">
        <w:rPr>
          <w:rFonts w:ascii="Simplified Arabic" w:hAnsi="Simplified Arabic" w:cs="Simplified Arabic"/>
          <w:b/>
          <w:bCs/>
          <w:sz w:val="40"/>
          <w:szCs w:val="40"/>
          <w:rtl/>
        </w:rPr>
        <w:t>الفصل الثاني</w:t>
      </w:r>
      <w:r w:rsidR="00150E72" w:rsidRPr="00E3116E">
        <w:rPr>
          <w:rFonts w:ascii="Simplified Arabic" w:hAnsi="Simplified Arabic" w:cs="Simplified Arabic" w:hint="cs"/>
          <w:b/>
          <w:bCs/>
          <w:sz w:val="40"/>
          <w:szCs w:val="40"/>
          <w:rtl/>
        </w:rPr>
        <w:t>:</w:t>
      </w:r>
    </w:p>
    <w:p w14:paraId="03FCE495" w14:textId="66F9075A" w:rsidR="00455B75" w:rsidRPr="00E3116E" w:rsidRDefault="00455B75" w:rsidP="00455B75">
      <w:pPr>
        <w:spacing w:after="0" w:line="360" w:lineRule="auto"/>
        <w:jc w:val="center"/>
        <w:rPr>
          <w:rFonts w:ascii="Simplified Arabic" w:hAnsi="Simplified Arabic" w:cs="Simplified Arabic"/>
          <w:b/>
          <w:bCs/>
          <w:sz w:val="40"/>
          <w:szCs w:val="40"/>
          <w:rtl/>
        </w:rPr>
      </w:pPr>
      <w:r w:rsidRPr="00E3116E">
        <w:rPr>
          <w:rFonts w:ascii="Simplified Arabic" w:hAnsi="Simplified Arabic" w:cs="Simplified Arabic"/>
          <w:b/>
          <w:bCs/>
          <w:sz w:val="40"/>
          <w:szCs w:val="40"/>
          <w:rtl/>
        </w:rPr>
        <w:t>الإطار النظري</w:t>
      </w:r>
    </w:p>
    <w:p w14:paraId="1BE53080" w14:textId="77777777" w:rsidR="00455B75" w:rsidRPr="00E3116E" w:rsidRDefault="00455B75" w:rsidP="00455B75">
      <w:pPr>
        <w:spacing w:after="0" w:line="360" w:lineRule="auto"/>
        <w:jc w:val="center"/>
        <w:rPr>
          <w:rFonts w:ascii="Simplified Arabic" w:hAnsi="Simplified Arabic" w:cs="Simplified Arabic"/>
          <w:b/>
          <w:bCs/>
          <w:sz w:val="28"/>
          <w:szCs w:val="28"/>
          <w:rtl/>
        </w:rPr>
      </w:pPr>
    </w:p>
    <w:p w14:paraId="17D9E38D" w14:textId="738E92B2" w:rsidR="00455B75" w:rsidRPr="00E3116E" w:rsidRDefault="00F77044" w:rsidP="00F77044">
      <w:pPr>
        <w:spacing w:after="0" w:line="360" w:lineRule="auto"/>
        <w:ind w:left="360"/>
        <w:rPr>
          <w:rFonts w:ascii="Simplified Arabic" w:hAnsi="Simplified Arabic" w:cs="Simplified Arabic"/>
          <w:b/>
          <w:bCs/>
          <w:sz w:val="32"/>
          <w:szCs w:val="32"/>
          <w:rtl/>
        </w:rPr>
      </w:pPr>
      <w:r w:rsidRPr="00E3116E">
        <w:rPr>
          <w:rFonts w:ascii="Simplified Arabic" w:hAnsi="Simplified Arabic" w:cs="Simplified Arabic" w:hint="cs"/>
          <w:b/>
          <w:bCs/>
          <w:sz w:val="32"/>
          <w:szCs w:val="32"/>
          <w:rtl/>
        </w:rPr>
        <w:t xml:space="preserve">أولاً: </w:t>
      </w:r>
      <w:r w:rsidR="00455B75" w:rsidRPr="00E3116E">
        <w:rPr>
          <w:rFonts w:ascii="Simplified Arabic" w:hAnsi="Simplified Arabic" w:cs="Simplified Arabic"/>
          <w:b/>
          <w:bCs/>
          <w:sz w:val="32"/>
          <w:szCs w:val="32"/>
          <w:rtl/>
        </w:rPr>
        <w:t>الجودة الشاملة</w:t>
      </w:r>
    </w:p>
    <w:p w14:paraId="1CFB4D46" w14:textId="41393927" w:rsidR="00455B75" w:rsidRPr="00E3116E" w:rsidRDefault="00F77044" w:rsidP="00F77044">
      <w:pPr>
        <w:spacing w:after="0" w:line="360" w:lineRule="auto"/>
        <w:ind w:left="360"/>
        <w:rPr>
          <w:rFonts w:ascii="Simplified Arabic" w:hAnsi="Simplified Arabic" w:cs="Simplified Arabic"/>
          <w:b/>
          <w:bCs/>
          <w:sz w:val="32"/>
          <w:szCs w:val="32"/>
        </w:rPr>
      </w:pPr>
      <w:r w:rsidRPr="00E3116E">
        <w:rPr>
          <w:rFonts w:ascii="Simplified Arabic" w:hAnsi="Simplified Arabic" w:cs="Simplified Arabic" w:hint="cs"/>
          <w:b/>
          <w:bCs/>
          <w:sz w:val="32"/>
          <w:szCs w:val="32"/>
          <w:rtl/>
        </w:rPr>
        <w:t xml:space="preserve">ثانياً: </w:t>
      </w:r>
      <w:r w:rsidR="00455B75" w:rsidRPr="00E3116E">
        <w:rPr>
          <w:rFonts w:ascii="Simplified Arabic" w:hAnsi="Simplified Arabic" w:cs="Simplified Arabic"/>
          <w:b/>
          <w:bCs/>
          <w:sz w:val="32"/>
          <w:szCs w:val="32"/>
          <w:rtl/>
        </w:rPr>
        <w:t>إدارة المشاريع</w:t>
      </w:r>
    </w:p>
    <w:p w14:paraId="413BD637" w14:textId="77777777" w:rsidR="00C46565" w:rsidRPr="00E3116E" w:rsidRDefault="00C46565" w:rsidP="00C46565">
      <w:pPr>
        <w:spacing w:after="0" w:line="360" w:lineRule="auto"/>
        <w:rPr>
          <w:rFonts w:ascii="Simplified Arabic" w:hAnsi="Simplified Arabic" w:cs="Simplified Arabic"/>
          <w:b/>
          <w:bCs/>
          <w:sz w:val="28"/>
          <w:szCs w:val="28"/>
          <w:rtl/>
        </w:rPr>
      </w:pPr>
    </w:p>
    <w:p w14:paraId="6D6FA505" w14:textId="77777777" w:rsidR="003F0B32" w:rsidRPr="00E3116E" w:rsidRDefault="003F0B32" w:rsidP="00F52FAB">
      <w:pPr>
        <w:bidi w:val="0"/>
        <w:spacing w:after="0" w:line="360" w:lineRule="auto"/>
        <w:rPr>
          <w:rFonts w:asciiTheme="majorBidi" w:hAnsiTheme="majorBidi" w:cstheme="majorBidi"/>
          <w:b/>
          <w:bCs/>
          <w:sz w:val="32"/>
          <w:szCs w:val="32"/>
        </w:rPr>
      </w:pPr>
      <w:r w:rsidRPr="00E3116E">
        <w:rPr>
          <w:rFonts w:asciiTheme="majorBidi" w:hAnsiTheme="majorBidi" w:cstheme="majorBidi"/>
          <w:b/>
          <w:bCs/>
          <w:sz w:val="32"/>
          <w:szCs w:val="32"/>
          <w:rtl/>
        </w:rPr>
        <w:br w:type="page"/>
      </w:r>
    </w:p>
    <w:p w14:paraId="2C47CAA8" w14:textId="57B8511A" w:rsidR="008B167D" w:rsidRPr="00E3116E" w:rsidRDefault="008B167D" w:rsidP="000F2834">
      <w:pPr>
        <w:spacing w:after="0" w:line="360" w:lineRule="auto"/>
        <w:jc w:val="center"/>
        <w:outlineLvl w:val="0"/>
        <w:rPr>
          <w:rFonts w:ascii="Simplified Arabic" w:hAnsi="Simplified Arabic" w:cs="Simplified Arabic"/>
          <w:b/>
          <w:bCs/>
          <w:sz w:val="28"/>
          <w:szCs w:val="28"/>
        </w:rPr>
      </w:pPr>
      <w:bookmarkStart w:id="30" w:name="_Toc214452703"/>
      <w:r w:rsidRPr="00E3116E">
        <w:rPr>
          <w:rFonts w:ascii="Simplified Arabic" w:hAnsi="Simplified Arabic" w:cs="Simplified Arabic"/>
          <w:b/>
          <w:bCs/>
          <w:sz w:val="28"/>
          <w:szCs w:val="28"/>
          <w:rtl/>
        </w:rPr>
        <w:t>الفصل الثاني: الإطار النظري</w:t>
      </w:r>
      <w:bookmarkEnd w:id="30"/>
    </w:p>
    <w:p w14:paraId="59364FD8" w14:textId="550C2D1C" w:rsidR="008B167D" w:rsidRPr="00E3116E" w:rsidRDefault="008B167D" w:rsidP="000F2834">
      <w:pPr>
        <w:spacing w:after="0" w:line="360" w:lineRule="auto"/>
        <w:outlineLvl w:val="1"/>
        <w:rPr>
          <w:rFonts w:ascii="Simplified Arabic" w:hAnsi="Simplified Arabic" w:cs="Simplified Arabic"/>
          <w:b/>
          <w:bCs/>
          <w:sz w:val="28"/>
          <w:szCs w:val="28"/>
          <w:rtl/>
        </w:rPr>
      </w:pPr>
      <w:bookmarkStart w:id="31" w:name="_Toc214452704"/>
      <w:r w:rsidRPr="00E3116E">
        <w:rPr>
          <w:rFonts w:ascii="Simplified Arabic" w:hAnsi="Simplified Arabic" w:cs="Simplified Arabic"/>
          <w:b/>
          <w:bCs/>
          <w:sz w:val="28"/>
          <w:szCs w:val="28"/>
          <w:rtl/>
        </w:rPr>
        <w:t>أولاً: الجودة الشاملة:</w:t>
      </w:r>
      <w:bookmarkEnd w:id="31"/>
    </w:p>
    <w:p w14:paraId="13A1EFE2" w14:textId="77777777" w:rsidR="008B167D" w:rsidRPr="00E3116E" w:rsidRDefault="008B167D" w:rsidP="00A519B6">
      <w:pPr>
        <w:spacing w:after="0" w:line="360" w:lineRule="auto"/>
        <w:jc w:val="both"/>
        <w:outlineLvl w:val="2"/>
        <w:rPr>
          <w:rFonts w:ascii="Simplified Arabic" w:hAnsi="Simplified Arabic" w:cs="Simplified Arabic"/>
          <w:b/>
          <w:bCs/>
          <w:sz w:val="28"/>
          <w:szCs w:val="28"/>
          <w:rtl/>
        </w:rPr>
      </w:pPr>
      <w:bookmarkStart w:id="32" w:name="_Toc214452705"/>
      <w:r w:rsidRPr="00E3116E">
        <w:rPr>
          <w:rFonts w:ascii="Simplified Arabic" w:hAnsi="Simplified Arabic" w:cs="Simplified Arabic"/>
          <w:b/>
          <w:bCs/>
          <w:sz w:val="28"/>
          <w:szCs w:val="28"/>
          <w:rtl/>
        </w:rPr>
        <w:t>مفهوم الجودة الشاملة:</w:t>
      </w:r>
      <w:bookmarkEnd w:id="32"/>
      <w:r w:rsidRPr="00E3116E">
        <w:rPr>
          <w:rFonts w:ascii="Simplified Arabic" w:hAnsi="Simplified Arabic" w:cs="Simplified Arabic"/>
          <w:b/>
          <w:bCs/>
          <w:sz w:val="28"/>
          <w:szCs w:val="28"/>
          <w:rtl/>
        </w:rPr>
        <w:t xml:space="preserve"> </w:t>
      </w:r>
    </w:p>
    <w:p w14:paraId="467C5F7B" w14:textId="77777777" w:rsidR="008B167D" w:rsidRPr="00E3116E" w:rsidRDefault="008B167D" w:rsidP="008B167D">
      <w:p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 xml:space="preserve">هناك الكـثير مــن الباحـثين الذين اهتموا بموضوع الجــودة الشـاملة، لذا نجد العديد مــن التعاريف لمفهـوم الجــودة الشـاملة بتعدد الباحـثين أنفسهم واتجاهاتهم واتجاهات دراسـتهم للجــودة الشـاملة، فقد عـرفها العـمري والرزيقية (2022) علـى أنها: الطريقة أو الوسيلة الشـاملة للعـمل التي تشجع الموارد البشرية للعـمل ضمــن فرق عـمل، وهـو ما يؤدي لإيجاد قيمة مضافة لتحقيق إشباع حاجات المـسـتهلكين. </w:t>
      </w:r>
    </w:p>
    <w:p w14:paraId="2C67DC3C" w14:textId="77777777" w:rsidR="008B167D" w:rsidRPr="00E3116E" w:rsidRDefault="008B167D" w:rsidP="008B167D">
      <w:p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كما تعـرف الجــودة الشـاملة علـى أنها فلسفة إدارية وهيكل عام تم تصميمه لتحسين ربح المــنظمات مــن خلال عـمليات التحسين المتواصلة لجميع أوجه مجالات الوظائف العضوية المختلفة داخل المــنظمة. (الفـياض، 2020، 37)</w:t>
      </w:r>
    </w:p>
    <w:p w14:paraId="2778A884" w14:textId="77777777" w:rsidR="008B167D" w:rsidRPr="00E3116E" w:rsidRDefault="008B167D" w:rsidP="008B167D">
      <w:p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كما يمكن أن تعـرف الجــودة الشـاملة علـى أنها نظام إداري متكامل، يشتمل فـي داخلة جميع الأنشطة والعـمليات التي تحقق احتياجات وتوقعات الزبائن الحالية والمـسـتقبلية، وهذا يتم بتكامل وتظافر جهـود كل العاملين علـى اختلاف مـسـتوياتهم فـي العـمل، وذلك للعـمل علـى التحسين المتواصل للخدمات التي يتم تقديمها والإبداع فـي كافة أجزاء العـمل، بما يذمــن الوصول للأداء التنظيمي المتميز بالاعتماد علـى إدارة الجــودة الشـاملة، وذلك لتقليل الهـدر والارتقاء بمـسـتوى الجــودة المطلوبة لاسـتباق توقعات العـميل. (الشهري والشهراني، 2020)</w:t>
      </w:r>
    </w:p>
    <w:p w14:paraId="5AE584B4" w14:textId="77777777" w:rsidR="008B167D" w:rsidRPr="00E3116E" w:rsidRDefault="008B167D" w:rsidP="008B167D">
      <w:p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كما أن الجودة الشاملة تعتبر إطاراً إدارياً متكاملاً يتم تبنيه من المنظمات لضمان السيطرة على الجودة والإدارة الفعالة لها، إذ تعتبر هذه المنظومة محورية في تحقيق النجاح على المدى الطويل، من خلال مشاركة جميع العاملين، والتركيز على عملية مستمرة لتحسين المنتجات. (</w:t>
      </w:r>
      <w:r w:rsidRPr="00E3116E">
        <w:rPr>
          <w:rFonts w:ascii="Simplified Arabic" w:hAnsi="Simplified Arabic" w:cs="Simplified Arabic"/>
          <w:sz w:val="28"/>
          <w:szCs w:val="28"/>
        </w:rPr>
        <w:t>Vassos et al, 2024</w:t>
      </w:r>
      <w:r w:rsidRPr="00E3116E">
        <w:rPr>
          <w:rFonts w:ascii="Simplified Arabic" w:hAnsi="Simplified Arabic" w:cs="Simplified Arabic"/>
          <w:sz w:val="28"/>
          <w:szCs w:val="28"/>
          <w:rtl/>
        </w:rPr>
        <w:t>)</w:t>
      </w:r>
    </w:p>
    <w:p w14:paraId="3220C26F" w14:textId="77777777" w:rsidR="008B167D" w:rsidRPr="00E3116E" w:rsidRDefault="008B167D" w:rsidP="008B167D">
      <w:p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كما تعـرف الجــودة الشـاملة علـى أنها مــنهج للتحسين لتحسين التنافسية والفاعلية والمرونة لكل المــنظمة، وهي أسـاس طريقة التخطيط والتنظيم. (حداد، 2020)</w:t>
      </w:r>
    </w:p>
    <w:p w14:paraId="2DCFFC62" w14:textId="77777777" w:rsidR="008B167D" w:rsidRPr="00E3116E" w:rsidRDefault="008B167D" w:rsidP="008B167D">
      <w:p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كما تعرف الجودة الشاملة منهج إداري شامل يهدف إلى تحقيق موقع منافسة عالمي من خلال ضمان أن المنتجات/ الخدمات تلبي وتتجاوز متطلبات وتوقعات العملاء، مع التركيز على تحسين مستمر لجميع العمليات في المنظمة. (</w:t>
      </w:r>
      <w:r w:rsidRPr="00E3116E">
        <w:rPr>
          <w:rFonts w:ascii="Simplified Arabic" w:hAnsi="Simplified Arabic" w:cs="Simplified Arabic"/>
          <w:sz w:val="28"/>
          <w:szCs w:val="28"/>
        </w:rPr>
        <w:t>Aichouni et al, 2024</w:t>
      </w:r>
      <w:r w:rsidRPr="00E3116E">
        <w:rPr>
          <w:rFonts w:ascii="Simplified Arabic" w:hAnsi="Simplified Arabic" w:cs="Simplified Arabic"/>
          <w:sz w:val="28"/>
          <w:szCs w:val="28"/>
          <w:rtl/>
        </w:rPr>
        <w:t>)</w:t>
      </w:r>
    </w:p>
    <w:p w14:paraId="1F121033" w14:textId="77777777" w:rsidR="008B167D" w:rsidRPr="00E3116E" w:rsidRDefault="008B167D" w:rsidP="00A519B6">
      <w:pPr>
        <w:spacing w:after="0" w:line="360" w:lineRule="auto"/>
        <w:jc w:val="both"/>
        <w:outlineLvl w:val="2"/>
        <w:rPr>
          <w:rFonts w:ascii="Simplified Arabic" w:hAnsi="Simplified Arabic" w:cs="Simplified Arabic"/>
          <w:b/>
          <w:bCs/>
          <w:sz w:val="28"/>
          <w:szCs w:val="28"/>
          <w:rtl/>
        </w:rPr>
      </w:pPr>
      <w:bookmarkStart w:id="33" w:name="_Toc214452706"/>
      <w:r w:rsidRPr="00E3116E">
        <w:rPr>
          <w:rFonts w:ascii="Simplified Arabic" w:hAnsi="Simplified Arabic" w:cs="Simplified Arabic"/>
          <w:b/>
          <w:bCs/>
          <w:sz w:val="28"/>
          <w:szCs w:val="28"/>
          <w:rtl/>
        </w:rPr>
        <w:t>أهـداف الجــودة الشـاملة</w:t>
      </w:r>
      <w:bookmarkEnd w:id="33"/>
      <w:r w:rsidRPr="00E3116E">
        <w:rPr>
          <w:rFonts w:ascii="Simplified Arabic" w:hAnsi="Simplified Arabic" w:cs="Simplified Arabic"/>
          <w:b/>
          <w:bCs/>
          <w:sz w:val="28"/>
          <w:szCs w:val="28"/>
          <w:rtl/>
        </w:rPr>
        <w:t xml:space="preserve"> </w:t>
      </w:r>
    </w:p>
    <w:p w14:paraId="13042AC7" w14:textId="77777777" w:rsidR="008B167D" w:rsidRPr="00E3116E" w:rsidRDefault="008B167D" w:rsidP="008B167D">
      <w:p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تتمثل أهـداف الجــودة الشـاملة فـيما يلي: (حداد، 2020)</w:t>
      </w:r>
    </w:p>
    <w:p w14:paraId="21E9DB41" w14:textId="77777777" w:rsidR="008B167D" w:rsidRPr="00E3116E" w:rsidRDefault="008B167D">
      <w:pPr>
        <w:numPr>
          <w:ilvl w:val="0"/>
          <w:numId w:val="16"/>
        </w:num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 xml:space="preserve">تقليل التكاليف: حيث أن مــن أهم أسـاسيات الجــودة الشـاملة هـو القيام بالأعـمال بالطريقة الصحية مــن بدايتها لنهايتها وهـو ما يعـمل علـى تقليل التالف والفاقد، وبالتالي يؤدي لتقليل التكاليف. </w:t>
      </w:r>
    </w:p>
    <w:p w14:paraId="238D009E"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تقليل الوقت اللازم لإنجاز الأعـمال: حيث ان أكـثر الإجراءات الموضوعة مــن قبل المــنظمة تؤدي لإجراءات طويلة تؤثر سلباً علـى العـملاء، ولذلك فإن الجــودة الشـاملة تهـدف لتقليل الوقت الذي يتم فـيه إنجاز الأعـمال للعـملاء. </w:t>
      </w:r>
    </w:p>
    <w:p w14:paraId="735D631F"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تحقيق الجــودة: ويتم ذلك مــن خلال تطوير المــنتجات والخدمات حسب طلب العـميل ورغباته، حيث أن عدم الاهتمام بالجــودة يؤدي لزيادة الوقت اللازم لإنجاز المهام، وزيادة أعـمال الرقابة، بما يزيد مــن شكاوى العـملاء مــن هذه الخدمات. </w:t>
      </w:r>
    </w:p>
    <w:p w14:paraId="60B07F2A" w14:textId="77777777" w:rsidR="008B167D" w:rsidRPr="00E3116E" w:rsidRDefault="008B167D" w:rsidP="008B167D">
      <w:p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وإدارة الجودة الشاملة تسعى لتعزيز رضا العميل وتجاوز توقعاته من خلال إشراك جميع مستويات المنظمة في تحسين المنتجات والخدمات التي تقدمها المنظمة، كما تهدف للتحسين المستمر للعمليات الداخلية وتقليل الهدر والعيوب في النظام لجعل الأداء أكثر كفاءة وفاعلية، كما أنها تعمل على تمكين العاملين وتعزيز مشاركتهم في اتخاذ القرار وتحسين الجودة، بما يعزز الالتزام التنظيمي. (</w:t>
      </w:r>
      <w:r w:rsidRPr="00E3116E">
        <w:rPr>
          <w:rFonts w:ascii="Simplified Arabic" w:hAnsi="Simplified Arabic" w:cs="Simplified Arabic"/>
          <w:sz w:val="28"/>
          <w:szCs w:val="28"/>
        </w:rPr>
        <w:t>Snongtaweepon et al, 2023</w:t>
      </w:r>
      <w:r w:rsidRPr="00E3116E">
        <w:rPr>
          <w:rFonts w:ascii="Simplified Arabic" w:hAnsi="Simplified Arabic" w:cs="Simplified Arabic"/>
          <w:sz w:val="28"/>
          <w:szCs w:val="28"/>
          <w:rtl/>
        </w:rPr>
        <w:t>)</w:t>
      </w:r>
    </w:p>
    <w:p w14:paraId="6E0B6577" w14:textId="77777777" w:rsidR="008B167D" w:rsidRPr="00E3116E" w:rsidRDefault="008B167D" w:rsidP="008B167D">
      <w:p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 xml:space="preserve">ويشير عبد القادر والأحمري (2022) إلى أن أهـداف الجــودة الشـاملة هي: </w:t>
      </w:r>
    </w:p>
    <w:p w14:paraId="4640860F" w14:textId="77777777" w:rsidR="008B167D" w:rsidRPr="00E3116E" w:rsidRDefault="008B167D">
      <w:pPr>
        <w:numPr>
          <w:ilvl w:val="0"/>
          <w:numId w:val="16"/>
        </w:num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 xml:space="preserve">تطوير جــودة المــنتجات والخدمات مــن خلال تخفـيض التكاليف والتحسين المـسـتمر. </w:t>
      </w:r>
    </w:p>
    <w:p w14:paraId="3463C2CB"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فهم حاجات العـملاء وتحقيق رغباتهم وتوقعاتهم المـسـتقبلية والعـمل علـى تحقيقها. </w:t>
      </w:r>
    </w:p>
    <w:p w14:paraId="7234BB50"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تطوير جماعة العـمل مــن خلال بث روح التعاون، ودفع العاملين علـى المشاركة والاسـتفادة القصوى مــن كل الطاقات فـي المــنظمة. </w:t>
      </w:r>
    </w:p>
    <w:p w14:paraId="6C02D689"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مواجهة المتغـيرات المحيطة ببيئة العـمل فـي المــنظمة. </w:t>
      </w:r>
    </w:p>
    <w:p w14:paraId="43ED23F4"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الحرص علـى تحقيق أفـضل النتائج وأفـضل أداء والاسـتمرارية فـيهما. </w:t>
      </w:r>
    </w:p>
    <w:p w14:paraId="7B892DEA"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تحقيق التنافسية والاسـتمرار عليها.</w:t>
      </w:r>
    </w:p>
    <w:p w14:paraId="58B367E3" w14:textId="77777777" w:rsidR="008B167D" w:rsidRPr="00E3116E" w:rsidRDefault="008B167D" w:rsidP="00A519B6">
      <w:pPr>
        <w:spacing w:after="0" w:line="360" w:lineRule="auto"/>
        <w:jc w:val="both"/>
        <w:outlineLvl w:val="2"/>
        <w:rPr>
          <w:rFonts w:ascii="Simplified Arabic" w:hAnsi="Simplified Arabic" w:cs="Simplified Arabic"/>
          <w:b/>
          <w:bCs/>
          <w:sz w:val="28"/>
          <w:szCs w:val="28"/>
        </w:rPr>
      </w:pPr>
      <w:bookmarkStart w:id="34" w:name="_Toc214452707"/>
      <w:r w:rsidRPr="00E3116E">
        <w:rPr>
          <w:rFonts w:ascii="Simplified Arabic" w:hAnsi="Simplified Arabic" w:cs="Simplified Arabic"/>
          <w:b/>
          <w:bCs/>
          <w:sz w:val="28"/>
          <w:szCs w:val="28"/>
          <w:rtl/>
        </w:rPr>
        <w:t>أهمية الجــودة الشـاملة</w:t>
      </w:r>
      <w:bookmarkEnd w:id="34"/>
      <w:r w:rsidRPr="00E3116E">
        <w:rPr>
          <w:rFonts w:ascii="Simplified Arabic" w:hAnsi="Simplified Arabic" w:cs="Simplified Arabic"/>
          <w:b/>
          <w:bCs/>
          <w:sz w:val="28"/>
          <w:szCs w:val="28"/>
          <w:rtl/>
        </w:rPr>
        <w:t xml:space="preserve"> </w:t>
      </w:r>
    </w:p>
    <w:p w14:paraId="75A54F4C" w14:textId="77777777" w:rsidR="008B167D" w:rsidRPr="00E3116E" w:rsidRDefault="008B167D" w:rsidP="008B167D">
      <w:p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تتمثل أهمية الجــودة الشـاملة فـيما يلي: (عبيد، 2021)</w:t>
      </w:r>
    </w:p>
    <w:p w14:paraId="61DFFCA9" w14:textId="77777777" w:rsidR="008B167D" w:rsidRPr="00E3116E" w:rsidRDefault="008B167D">
      <w:pPr>
        <w:numPr>
          <w:ilvl w:val="0"/>
          <w:numId w:val="16"/>
        </w:num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 xml:space="preserve">زيادة الإنتاجية وتخفـيض التكاليف. </w:t>
      </w:r>
    </w:p>
    <w:p w14:paraId="68ECC884"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تحقيق رضا الزبن، وتقديم أفـضل المــنتجات له. </w:t>
      </w:r>
    </w:p>
    <w:p w14:paraId="5ED56A16"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تحسين عـملية التواصل والاتصال بين مختلف المـسـتويات الإدارية، بما ينمي الشعور بوحدة المجموعة، ويزيد مــن ثقة العاملين فـيما بينهم. </w:t>
      </w:r>
    </w:p>
    <w:p w14:paraId="3C53AAAE"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تحسين سمـعة المــنظمة فـي نظر الزبائن. </w:t>
      </w:r>
    </w:p>
    <w:p w14:paraId="70C7A322"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تغيير فـي سلوكيات العاملين فـي المــنظمة تجاه المــنظمة. </w:t>
      </w:r>
    </w:p>
    <w:p w14:paraId="35CA4BF5"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تمكين العاملين مــن القيام بعـمليات المراجعة وتقييم الأداء بشكل متواصل. </w:t>
      </w:r>
    </w:p>
    <w:p w14:paraId="2CD0D28B"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تعتبر مــنهجاً شـاملاً للتغيير بعيداً عن النظام التقليدي الذي يتم تطبيقه فـي شكل إجراءات وقرارات واضحة. </w:t>
      </w:r>
    </w:p>
    <w:p w14:paraId="6229DE7C" w14:textId="77777777" w:rsidR="008B167D" w:rsidRPr="00E3116E" w:rsidRDefault="008B167D" w:rsidP="008B167D">
      <w:p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ويشير العـمري (2018) إلى أن أهمية الجــودة الشـاملة تتمثل فـي كونها أسلوباً فعالاً يعـمل علـى تغيير طرق العـمل والإنتاجية، ويعـمل علـى تحسين الأداء الإداري لتحقيق رضا العـملاء، ولذلك تتضمــن الجــودة الشـاملة مجموعة مــن الأسس والمتطلبات التي يجب اتباعها والالتزام بها لتحقيق النجاح فـي تطبيق مفهـوم إدارة الجــودة الشـاملة، والوصول لدرجة الجــودة الشـاملة فـي العـمل. </w:t>
      </w:r>
    </w:p>
    <w:p w14:paraId="7B491987" w14:textId="77777777" w:rsidR="008B167D" w:rsidRPr="00E3116E" w:rsidRDefault="008B167D" w:rsidP="008B167D">
      <w:p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 xml:space="preserve">كما يشير القحطاني وشعيبي (2022) أن أهمية الجــودة الشـاملة تتلخص فـيما يلي: </w:t>
      </w:r>
    </w:p>
    <w:p w14:paraId="3E65521E" w14:textId="77777777" w:rsidR="008B167D" w:rsidRPr="00E3116E" w:rsidRDefault="008B167D">
      <w:pPr>
        <w:numPr>
          <w:ilvl w:val="0"/>
          <w:numId w:val="16"/>
        </w:num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 xml:space="preserve">تحديد أدوار العاملين فـي المــنظمة وتحقيق رغبات الزبائن، وهـو ما يعـمل علـى رضا العـملاء. </w:t>
      </w:r>
    </w:p>
    <w:p w14:paraId="500C2F53"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توضيح أهـداف الجــودة لجميع العاملين فـي المــنظمة ما يحفزهم علـى العـمل، ويحقق الولاء الوظيفـي لديهم. </w:t>
      </w:r>
    </w:p>
    <w:p w14:paraId="7E80689A"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تحقيق مبدأ التكامل والتنسيق بين مختلف العـمليات والإدارات فـي المــنظمة. </w:t>
      </w:r>
    </w:p>
    <w:p w14:paraId="1F39D9E7"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توفـير البيانات والمـعلومات المتعلقة بالجــودة بأفـضل صورة، ومـعالجة هذه البيانات والمـعلومات والسيطرة عليها. </w:t>
      </w:r>
    </w:p>
    <w:p w14:paraId="0969336F"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الاسـتثمار بالعاملين فـي المــنظمة وتدريبه بصورة متواصلة بما يحقق رضا العاملين. </w:t>
      </w:r>
    </w:p>
    <w:p w14:paraId="23E6EBDD"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التركيز علـى تقليل التكاليف ووضع مـعايير للأداء النوعي مــن خلال تقليل عـمليات الرقابة المـسـتمرة بدون فائدة. </w:t>
      </w:r>
    </w:p>
    <w:p w14:paraId="6CF33C26"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تقليل الوقت اللازم لإنهاء المهام. </w:t>
      </w:r>
    </w:p>
    <w:p w14:paraId="4A5766DB"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تقليل الأخطاء الشائعة فـي المــنظمة. </w:t>
      </w:r>
    </w:p>
    <w:p w14:paraId="1611AC83"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تقليل اللجان والاجتماعات غـير الهامة. </w:t>
      </w:r>
    </w:p>
    <w:p w14:paraId="3F13E5F9"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تحديد المـسؤوليات لكل أفراد المــنظمة بشكل دقيق وواضح. </w:t>
      </w:r>
    </w:p>
    <w:p w14:paraId="796A46C3" w14:textId="77777777" w:rsidR="008B167D" w:rsidRPr="00E3116E" w:rsidRDefault="008B167D" w:rsidP="008B167D">
      <w:p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ويذكر حبيب والفكيكي (2021) أن أهمية إدارة الموارد البشرية تأتي مــن خلال ما يلي: </w:t>
      </w:r>
    </w:p>
    <w:p w14:paraId="7D29A7B7" w14:textId="77777777" w:rsidR="008B167D" w:rsidRPr="00E3116E" w:rsidRDefault="008B167D">
      <w:pPr>
        <w:numPr>
          <w:ilvl w:val="0"/>
          <w:numId w:val="16"/>
        </w:num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 xml:space="preserve">تمكين المــنظمات مــن كسب العـملاء وزيادة إقبالهم علـى مــنتجاتها، إذا كلما زاد رضا العـملاء زاد إقبالهم علـى شراء مــنتجاتها وخدماتها. </w:t>
      </w:r>
    </w:p>
    <w:p w14:paraId="42140181"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تحفـيز المــنظمات علـى البحث عن ما هـو أفـضل بصورة دورية، وذلك مــن خلال التحسين المـسـتمر الذي يزيد مــن الإنتاجية ورضا العـملاء. </w:t>
      </w:r>
    </w:p>
    <w:p w14:paraId="148A8C9B"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تعزز الميزة التنافسية للمــنظمات، وتجعلها تملك حصة سوقية أكبر. </w:t>
      </w:r>
    </w:p>
    <w:p w14:paraId="2240C883"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المـسـاهمة فـي خفـض تكاليف الإنتاج. </w:t>
      </w:r>
    </w:p>
    <w:p w14:paraId="2A5917E4"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تقليل الوقت الذي تبذله المــنظمة فـي القيام بإنجاز الأعـمال، وذلك لأن فكر الجــودة الشـاملة قائم علـى تحسين الاسـتفادة مــن الوقت لزيادة التحسن فـي الإنتاج. </w:t>
      </w:r>
    </w:p>
    <w:p w14:paraId="36F6588D" w14:textId="77777777" w:rsidR="008B167D" w:rsidRPr="00E3116E" w:rsidRDefault="008B167D" w:rsidP="008B167D">
      <w:p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وتذكر بوسمينة وآخرون (2021) أن أهمية تطبيق الجــودة الشـاملة هي: </w:t>
      </w:r>
    </w:p>
    <w:p w14:paraId="23AFE115" w14:textId="77777777" w:rsidR="008B167D" w:rsidRPr="00E3116E" w:rsidRDefault="008B167D">
      <w:pPr>
        <w:numPr>
          <w:ilvl w:val="0"/>
          <w:numId w:val="16"/>
        </w:num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 xml:space="preserve">ظهـور أهمية الموارد البشرية مصدر لثروة المــنظمة. </w:t>
      </w:r>
    </w:p>
    <w:p w14:paraId="2D5A9D86"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تسـاهم المــنظمات فـي إعداد القوى البشرية وتدريبها وفقاً لقواعد علمية. </w:t>
      </w:r>
    </w:p>
    <w:p w14:paraId="0859EEAE"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مــن الضروري تقديم الخدمات بجــودة مرتفعة. </w:t>
      </w:r>
    </w:p>
    <w:p w14:paraId="7D264A3F"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الحاجة لاسـتخدام أفـضل للموارد المتوفرة لتطوير التنمية المـسـتدامة. </w:t>
      </w:r>
    </w:p>
    <w:p w14:paraId="40FB4634"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نظام الجــودة الشـاملة يعتبر نظام عالمي وهـو أحد صفات العصر الحالي. </w:t>
      </w:r>
    </w:p>
    <w:p w14:paraId="02C1015A"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شمولية نظام إدارة الموارد البشرية فـي كل المجالات. </w:t>
      </w:r>
    </w:p>
    <w:p w14:paraId="415D7F9C"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ارتباطها بالإنتاجية والاسـتمرارية والتحسين فـي المخرجات. </w:t>
      </w:r>
    </w:p>
    <w:p w14:paraId="3AF55A11"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تدعيم الجــودة الشـاملة لأسلوب التحسين المـسـتمر. </w:t>
      </w:r>
    </w:p>
    <w:p w14:paraId="718D1936"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زيادة العـمل والاسـتخدام الأفـضل للموارد الموجــودة. </w:t>
      </w:r>
    </w:p>
    <w:p w14:paraId="4D0D210E"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إجراء الكـثير مــن التحسينات والتطوير فـي العـمل والذي يتم بناؤه علـى رؤية وتطلعات المـسـتفـيدين مــن خدمات المــنظمة. </w:t>
      </w:r>
    </w:p>
    <w:p w14:paraId="0BB9FA6B"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تحسين مـسـتوى الأداء فـي المــنظمة وتحسين كفاءة المــنظمة. </w:t>
      </w:r>
    </w:p>
    <w:p w14:paraId="78C896A9" w14:textId="77777777" w:rsidR="008B167D" w:rsidRPr="00E3116E" w:rsidRDefault="008B167D">
      <w:pPr>
        <w:numPr>
          <w:ilvl w:val="0"/>
          <w:numId w:val="16"/>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تحسين مخرجات المــنظمة، وتنمية البيئة الإدارية، واتقان المهارات والكفاءات المهنية. </w:t>
      </w:r>
    </w:p>
    <w:p w14:paraId="4248CFA6" w14:textId="77777777" w:rsidR="008B167D" w:rsidRPr="00E3116E" w:rsidRDefault="008B167D" w:rsidP="00A519B6">
      <w:pPr>
        <w:spacing w:after="0" w:line="360" w:lineRule="auto"/>
        <w:jc w:val="both"/>
        <w:outlineLvl w:val="2"/>
        <w:rPr>
          <w:rFonts w:ascii="Simplified Arabic" w:hAnsi="Simplified Arabic" w:cs="Simplified Arabic"/>
          <w:b/>
          <w:bCs/>
          <w:sz w:val="28"/>
          <w:szCs w:val="28"/>
        </w:rPr>
      </w:pPr>
      <w:bookmarkStart w:id="35" w:name="_Toc214452708"/>
      <w:r w:rsidRPr="00E3116E">
        <w:rPr>
          <w:rFonts w:ascii="Simplified Arabic" w:hAnsi="Simplified Arabic" w:cs="Simplified Arabic"/>
          <w:b/>
          <w:bCs/>
          <w:sz w:val="28"/>
          <w:szCs w:val="28"/>
          <w:rtl/>
        </w:rPr>
        <w:t>مبادئ الجــودة الشـاملة</w:t>
      </w:r>
      <w:bookmarkEnd w:id="35"/>
      <w:r w:rsidRPr="00E3116E">
        <w:rPr>
          <w:rFonts w:ascii="Simplified Arabic" w:hAnsi="Simplified Arabic" w:cs="Simplified Arabic"/>
          <w:b/>
          <w:bCs/>
          <w:sz w:val="28"/>
          <w:szCs w:val="28"/>
          <w:rtl/>
        </w:rPr>
        <w:t xml:space="preserve"> </w:t>
      </w:r>
    </w:p>
    <w:p w14:paraId="7E52EFB0" w14:textId="77777777" w:rsidR="008B167D" w:rsidRPr="00E3116E" w:rsidRDefault="008B167D" w:rsidP="008B167D">
      <w:p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 xml:space="preserve">تناول الكـثير مــن الباحـثين مبادئ إدارة الجــودة الشـاملة مــن عدة زوايا، وذلك وفقاً لتوجهاتهم الإدارية، وأنواع الأبحاث التي يدرسونها، لذا نجد هناك تنوعاً عند الباحـثين فـي مبادئ إدارة الجــودة الشـاملة، ومن أهم المبادئ التي تناولها الباحثين للجودة الشاملة ما يلي: (خويكة، 2017؛ عبد الله، 2018؛ الغامدي، 2021) وغيرهم.، ما يلي: </w:t>
      </w:r>
    </w:p>
    <w:p w14:paraId="4EC231B7" w14:textId="77777777" w:rsidR="008B167D" w:rsidRPr="00E3116E" w:rsidRDefault="008B167D">
      <w:pPr>
        <w:numPr>
          <w:ilvl w:val="0"/>
          <w:numId w:val="17"/>
        </w:numPr>
        <w:spacing w:after="0" w:line="360" w:lineRule="auto"/>
        <w:jc w:val="both"/>
        <w:rPr>
          <w:rFonts w:ascii="Simplified Arabic" w:hAnsi="Simplified Arabic" w:cs="Simplified Arabic"/>
          <w:b/>
          <w:bCs/>
          <w:sz w:val="28"/>
          <w:szCs w:val="28"/>
          <w:rtl/>
        </w:rPr>
      </w:pPr>
      <w:r w:rsidRPr="00E3116E">
        <w:rPr>
          <w:rFonts w:ascii="Simplified Arabic" w:hAnsi="Simplified Arabic" w:cs="Simplified Arabic"/>
          <w:b/>
          <w:bCs/>
          <w:sz w:val="28"/>
          <w:szCs w:val="28"/>
          <w:rtl/>
        </w:rPr>
        <w:t xml:space="preserve">التحسين المـسـتمر: </w:t>
      </w:r>
    </w:p>
    <w:p w14:paraId="0AFA2036" w14:textId="77777777" w:rsidR="008B167D" w:rsidRPr="00E3116E" w:rsidRDefault="008B167D" w:rsidP="008B167D">
      <w:p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هو أحد المبادئ الأساسية في مفاهيم الجودة الشاملة، وهو يشير للسعير الدائم لتطوير الأداء والعمليات والخدمات في المنظمة بغرض تحقيق أفضل مستويات الكفاءة والفاعلية، ويهدف التحسين المستمر لإيجاد ثقافة تنظيمية تجعل من التطوير عادة مستمرة، وليس مجرد استجابة لحل المشكلات عند حدوثها فقط. (</w:t>
      </w:r>
      <w:r w:rsidRPr="00E3116E">
        <w:rPr>
          <w:rFonts w:ascii="Simplified Arabic" w:hAnsi="Simplified Arabic" w:cs="Simplified Arabic"/>
          <w:sz w:val="28"/>
          <w:szCs w:val="28"/>
        </w:rPr>
        <w:t>Imai, 2021</w:t>
      </w:r>
      <w:r w:rsidRPr="00E3116E">
        <w:rPr>
          <w:rFonts w:ascii="Simplified Arabic" w:hAnsi="Simplified Arabic" w:cs="Simplified Arabic"/>
          <w:sz w:val="28"/>
          <w:szCs w:val="28"/>
          <w:rtl/>
        </w:rPr>
        <w:t>)</w:t>
      </w:r>
    </w:p>
    <w:p w14:paraId="38B26C38" w14:textId="77777777" w:rsidR="008B167D" w:rsidRPr="00E3116E" w:rsidRDefault="008B167D" w:rsidP="008B167D">
      <w:p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إن مبدأ التحسين المـسـتمر للأداء الكلي للمــنظمة، يجب أن يكون هـدفاً ثابتاً ومـسـتمراً، حيث إن الجــودة الشـاملة ليسـت برنامجاً تعف بدايته ونهايته مـسبقاً، بل هـو جهـود للتحسين والتطوير بشكل مـسـتمر دون توقف، وذلك لأنها قائمة علـى مبدأ أن فرص التطوير والتحسين لا تنتهي أبداً، مهما بلغت كفاءة الأداء، كما أن مـسـتوى الجــودة ورغبات وتوقعات المـسـتفـيدين ليسـت ثابتة بل متغـيرة لذلك يجب تقويم الجــودة والعـمل علـى تحسينها بشكل مـسـتمر وفق مـعلومات يتم جمـعها وتحليلها بشكل دوري. (خويكة، 2017)</w:t>
      </w:r>
    </w:p>
    <w:p w14:paraId="2FEE6774" w14:textId="77777777" w:rsidR="008B167D" w:rsidRPr="00E3116E" w:rsidRDefault="008B167D">
      <w:pPr>
        <w:numPr>
          <w:ilvl w:val="0"/>
          <w:numId w:val="17"/>
        </w:numPr>
        <w:spacing w:after="0" w:line="360" w:lineRule="auto"/>
        <w:jc w:val="both"/>
        <w:rPr>
          <w:rFonts w:ascii="Simplified Arabic" w:hAnsi="Simplified Arabic" w:cs="Simplified Arabic"/>
          <w:b/>
          <w:bCs/>
          <w:sz w:val="28"/>
          <w:szCs w:val="28"/>
        </w:rPr>
      </w:pPr>
      <w:r w:rsidRPr="00E3116E">
        <w:rPr>
          <w:rFonts w:ascii="Simplified Arabic" w:hAnsi="Simplified Arabic" w:cs="Simplified Arabic"/>
          <w:b/>
          <w:bCs/>
          <w:sz w:val="28"/>
          <w:szCs w:val="28"/>
          <w:rtl/>
        </w:rPr>
        <w:t xml:space="preserve">التركيز علـى العـمليات: </w:t>
      </w:r>
    </w:p>
    <w:p w14:paraId="68038F13" w14:textId="77777777" w:rsidR="008B167D" w:rsidRPr="00E3116E" w:rsidRDefault="008B167D" w:rsidP="008B167D">
      <w:p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إن الوصول للنتائج المرجوة يتحقق بصورة أكـثر كفاءة عندما يتم إدارة الأنشطة والموارد ذات العلاقة مــن خلال أنموذج العـملية، حيث إن تحقيق رضا العـميل وخلق ميزة تنافسية فـي الأسواق العالمية يعتمدان بدرجة كبيرة علـى السلع والخدمات المقدمة لتلك الأسواق، لذلك يعد مبدأ التركيز علـى العـمليات إحدى الاسـتراتيجيات المهمة التي تعتمدها أغلب المــنظمات إذ تقوم هذه الاسـتراتيجية علـى تنظيم الأجهزة والمـعدات، وقوة العـمل حول عـملية تقليل فرص الضياع الذي يظهر فـي العـملية بشكل إيجابي وجعلها مرنة وقابلة للاسـتجابة لرغبات العـملاء المتغـيرة، ومــن ثم يحقق للمــنظمة زيادة فـي الإنتاجية والارتقاء فـي مـسـتوى الجــودة، وهـو الشيء الذي تعـمل مــن أجله كافة المــنظمات الصناعية والخدمية علـى السواء. (خويكة، 2017)</w:t>
      </w:r>
    </w:p>
    <w:p w14:paraId="6B94C61C" w14:textId="77777777" w:rsidR="008B167D" w:rsidRPr="00E3116E" w:rsidRDefault="008B167D" w:rsidP="008B167D">
      <w:p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كما يعد التركيز على العمليات محوراً أساسياً في الجودة الشاملة، إذ يهتم بتحليل وتصميم وتنفيذ كل الأنشطة التي تساهم في تقديم المنتج أو الخدمة، بهدف تحقيق مستوى أداء فعال يتسم بالكفاءة والموثوقية، وهو ما يساهم في تحسين أداء العمليات التنظيمية وزيادة قدرة المنظمة التنافسية. (</w:t>
      </w:r>
      <w:r w:rsidRPr="00E3116E">
        <w:rPr>
          <w:rFonts w:ascii="Simplified Arabic" w:hAnsi="Simplified Arabic" w:cs="Simplified Arabic"/>
          <w:sz w:val="28"/>
          <w:szCs w:val="28"/>
        </w:rPr>
        <w:t>Ugwu, 2023</w:t>
      </w:r>
      <w:r w:rsidRPr="00E3116E">
        <w:rPr>
          <w:rFonts w:ascii="Simplified Arabic" w:hAnsi="Simplified Arabic" w:cs="Simplified Arabic"/>
          <w:sz w:val="28"/>
          <w:szCs w:val="28"/>
          <w:rtl/>
        </w:rPr>
        <w:t>)</w:t>
      </w:r>
    </w:p>
    <w:p w14:paraId="458103D4" w14:textId="77777777" w:rsidR="008B167D" w:rsidRPr="00E3116E" w:rsidRDefault="008B167D">
      <w:pPr>
        <w:numPr>
          <w:ilvl w:val="0"/>
          <w:numId w:val="17"/>
        </w:numPr>
        <w:spacing w:after="0" w:line="360" w:lineRule="auto"/>
        <w:jc w:val="both"/>
        <w:rPr>
          <w:rFonts w:ascii="Simplified Arabic" w:hAnsi="Simplified Arabic" w:cs="Simplified Arabic"/>
          <w:b/>
          <w:bCs/>
          <w:sz w:val="28"/>
          <w:szCs w:val="28"/>
          <w:rtl/>
        </w:rPr>
      </w:pPr>
      <w:r w:rsidRPr="00E3116E">
        <w:rPr>
          <w:rFonts w:ascii="Simplified Arabic" w:hAnsi="Simplified Arabic" w:cs="Simplified Arabic"/>
          <w:b/>
          <w:bCs/>
          <w:sz w:val="28"/>
          <w:szCs w:val="28"/>
          <w:rtl/>
        </w:rPr>
        <w:t xml:space="preserve">مشاركة العاملين: </w:t>
      </w:r>
    </w:p>
    <w:p w14:paraId="017CA5F9" w14:textId="77777777" w:rsidR="008B167D" w:rsidRPr="00E3116E" w:rsidRDefault="008B167D" w:rsidP="008B167D">
      <w:p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تعتبر مشاركة جميع العاملين فـي المــنظمة والتزامهم المـسـتمر تجاه أنشطة وممارسـات إدارة الجــودة الشـاملة مــن الركائز الأسـاسية أيضاً لنجاح تطبيق هذه الفلسفة، فالعنصر البشري هـو الوسيلة لتحقيق الجــودة والتميز فـي المــنظمة مــن مختلف المـسـتويات فـي عـملية تحسين الجــودة والأداء، حيث ينبغي علـى الإدارة العليا أن تعـمل علـى تشجيع الابتكار والإبداع، وخلق برامج تطويرية وتحفـيزية، وزرع روح المشاركة والعـمل بروح الفريق بين جميع العاملين. (الغامدي، 2021)</w:t>
      </w:r>
    </w:p>
    <w:p w14:paraId="25F7FFA6" w14:textId="77777777" w:rsidR="008B167D" w:rsidRPr="00E3116E" w:rsidRDefault="008B167D" w:rsidP="008B167D">
      <w:p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وبات مــن المـسلم به عـملياً أن إشراك العاملين ومــنحهم حق التصرف فـي اتخاذ القرار مــن شأنه أن يحقق الأبعاد المـسـتهـدفة لتقليص تلك المشاكل، ومما لا شك فـيه أن اليابانيون اسـتطاعوا أن يحققوا تفوقاً ملموسـا مــن خلال اعتمادهم أسلوب المشاركة الكاملة للعاملين، إذ إن هذا المــنطلق مــن شأنه أن يعد أحد المرتكزات الأسـاسية التي ينبغي أن يعتمد عند تطبيق الجــودة الشـاملة، إذ إن إطلاق الفعاليات وتشجيع الابتكار والإبداع وخلق البرامج التدريبية والتطويرية والتحفـيزية ورع روح المشاركة الذاتية وتدعيم روح الفريق الواحد يعد حالة أسـاسية فـي ترصين البناء التنظيمي، وتحقيق الأهـداف المثلى. (خويكة، 2017)</w:t>
      </w:r>
    </w:p>
    <w:p w14:paraId="36175401" w14:textId="77777777" w:rsidR="008B167D" w:rsidRPr="00E3116E" w:rsidRDefault="008B167D" w:rsidP="008B167D">
      <w:p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كما تعتبر مشاركة العاملين من المبادئ الجوهرية في إدارة الجودة الشاملة، حيث تساهم بشكل فعال في تحسين أداء المنظمة وزيادة جودة المخرجات، وهي تعني تمكين الموظفين على مختلف المستويات من المشاركة في عمليات اتخاذ القرار، حل المشكلات، وتحسين العمليات في المنظمة. (</w:t>
      </w:r>
      <w:r w:rsidRPr="00E3116E">
        <w:rPr>
          <w:rFonts w:ascii="Simplified Arabic" w:hAnsi="Simplified Arabic" w:cs="Simplified Arabic"/>
          <w:sz w:val="28"/>
          <w:szCs w:val="28"/>
        </w:rPr>
        <w:t>Sony et al, 2021</w:t>
      </w:r>
      <w:r w:rsidRPr="00E3116E">
        <w:rPr>
          <w:rFonts w:ascii="Simplified Arabic" w:hAnsi="Simplified Arabic" w:cs="Simplified Arabic"/>
          <w:sz w:val="28"/>
          <w:szCs w:val="28"/>
          <w:rtl/>
        </w:rPr>
        <w:t>)</w:t>
      </w:r>
    </w:p>
    <w:p w14:paraId="37FE8165" w14:textId="77777777" w:rsidR="008B167D" w:rsidRPr="00E3116E" w:rsidRDefault="008B167D">
      <w:pPr>
        <w:numPr>
          <w:ilvl w:val="0"/>
          <w:numId w:val="17"/>
        </w:numPr>
        <w:spacing w:after="0" w:line="360" w:lineRule="auto"/>
        <w:jc w:val="both"/>
        <w:rPr>
          <w:rFonts w:ascii="Simplified Arabic" w:hAnsi="Simplified Arabic" w:cs="Simplified Arabic"/>
          <w:b/>
          <w:bCs/>
          <w:sz w:val="28"/>
          <w:szCs w:val="28"/>
          <w:rtl/>
        </w:rPr>
      </w:pPr>
      <w:r w:rsidRPr="00E3116E">
        <w:rPr>
          <w:rFonts w:ascii="Simplified Arabic" w:hAnsi="Simplified Arabic" w:cs="Simplified Arabic"/>
          <w:b/>
          <w:bCs/>
          <w:sz w:val="28"/>
          <w:szCs w:val="28"/>
          <w:rtl/>
        </w:rPr>
        <w:t xml:space="preserve">التركيز علـى الزبون: </w:t>
      </w:r>
    </w:p>
    <w:p w14:paraId="39B6C560" w14:textId="77777777" w:rsidR="008B167D" w:rsidRPr="00E3116E" w:rsidRDefault="008B167D" w:rsidP="008B167D">
      <w:p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السعي وراء تطبيق الجــودة الشـاملة مــن قبل الإدارة العلا وتدريب العاملين علـى الاسـاليب الابتكارية فـي المــنظمة يرجع للسعي نحو زيادة الحصة السوقية وجذب عدد أكبر مــن العـملاء، حيث يجب أن يعي جميع العاملين فـي المــنظمة أن العـميل هـو بؤرة الاهتمام، والذي يسـاعد علـى توفـير اسـتثمارات للمــنظمة وإكسـابها الميزة التنافسية، فالتركيز علـى العـميل ورضاه هـو جوهر الجــودة الشـاملة. (عثمان وآخرون، 2018)</w:t>
      </w:r>
    </w:p>
    <w:p w14:paraId="33BECADE" w14:textId="77777777" w:rsidR="008B167D" w:rsidRPr="00E3116E" w:rsidRDefault="008B167D" w:rsidP="008B167D">
      <w:p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ويعد التركيز على الزبون من أهم مبادئ الجودة الشاملة، حيث يتم النظر لرضا العميل على أنها لمحرك الرئيسي في تحسين الأداء المنظمي واستدامته، ويشمل هذا المبدأ فهم احتياجات وتوقعات</w:t>
      </w:r>
      <w:r w:rsidRPr="00E3116E">
        <w:rPr>
          <w:rFonts w:ascii="Simplified Arabic" w:hAnsi="Simplified Arabic" w:cs="Simplified Arabic"/>
          <w:b/>
          <w:bCs/>
          <w:sz w:val="28"/>
          <w:szCs w:val="28"/>
          <w:rtl/>
        </w:rPr>
        <w:t xml:space="preserve"> </w:t>
      </w:r>
      <w:r w:rsidRPr="00E3116E">
        <w:rPr>
          <w:rFonts w:ascii="Simplified Arabic" w:hAnsi="Simplified Arabic" w:cs="Simplified Arabic"/>
          <w:sz w:val="28"/>
          <w:szCs w:val="28"/>
          <w:rtl/>
        </w:rPr>
        <w:t>العملاء، والعمل على تلبيتها بل وتجاوزها من خلال تطوير المنتجات والخدمات بشكل مستمر. (</w:t>
      </w:r>
      <w:r w:rsidRPr="00E3116E">
        <w:rPr>
          <w:rFonts w:ascii="Simplified Arabic" w:hAnsi="Simplified Arabic" w:cs="Simplified Arabic"/>
          <w:sz w:val="28"/>
          <w:szCs w:val="28"/>
        </w:rPr>
        <w:t>Behi et al, 2023</w:t>
      </w:r>
      <w:r w:rsidRPr="00E3116E">
        <w:rPr>
          <w:rFonts w:ascii="Simplified Arabic" w:hAnsi="Simplified Arabic" w:cs="Simplified Arabic"/>
          <w:sz w:val="28"/>
          <w:szCs w:val="28"/>
          <w:rtl/>
        </w:rPr>
        <w:t>)</w:t>
      </w:r>
    </w:p>
    <w:p w14:paraId="39797C11" w14:textId="77777777" w:rsidR="008B167D" w:rsidRPr="00E3116E" w:rsidRDefault="008B167D" w:rsidP="008B167D">
      <w:p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ولا يقتصر العـميل وفقاً لمفهـوم الجــودة الشـاملة علـى المـسـتفـيدين الخارجيين مــن خدمات المــنظمة، ولكن يمتد أيضاً ليشمل العاملين داخل المــنظمة باعتبارهم عنصراً مهماً وحيوياً مــن عناصر ومجموعة العـملاء، حيث إن نجاح المــنظمة يرتبط بجهـودها فـي توفـير احتياجات ومتطلبات عـملائها الخارجيين، فـضلاً عن تقديم خدمات ترضي أو تتجاوز توقعاتهم، أما الاهمام بعـملاء المــنظمة الداخليين (وهم الوحدات التنظيمية داخل المــنظمة سواءً كانوا أقسـاماً او إدارات او أفراد) فـيعني تطوير أدائهم لتحقيق الجــودة الشـاملة. (الغامدي، 2021)</w:t>
      </w:r>
    </w:p>
    <w:p w14:paraId="049974B7" w14:textId="77777777" w:rsidR="008B167D" w:rsidRPr="00E3116E" w:rsidRDefault="008B167D">
      <w:pPr>
        <w:numPr>
          <w:ilvl w:val="0"/>
          <w:numId w:val="17"/>
        </w:numPr>
        <w:spacing w:after="0" w:line="360" w:lineRule="auto"/>
        <w:jc w:val="both"/>
        <w:rPr>
          <w:rFonts w:ascii="Simplified Arabic" w:hAnsi="Simplified Arabic" w:cs="Simplified Arabic"/>
          <w:b/>
          <w:bCs/>
          <w:sz w:val="28"/>
          <w:szCs w:val="28"/>
        </w:rPr>
      </w:pPr>
      <w:r w:rsidRPr="00E3116E">
        <w:rPr>
          <w:rFonts w:ascii="Simplified Arabic" w:hAnsi="Simplified Arabic" w:cs="Simplified Arabic"/>
          <w:b/>
          <w:bCs/>
          <w:sz w:val="28"/>
          <w:szCs w:val="28"/>
          <w:rtl/>
        </w:rPr>
        <w:t xml:space="preserve">دعـم الإدارة العليا: </w:t>
      </w:r>
    </w:p>
    <w:p w14:paraId="0E1F5079" w14:textId="0E0EC5F3" w:rsidR="008B167D" w:rsidRPr="00E3116E" w:rsidRDefault="008B167D" w:rsidP="008B167D">
      <w:pPr>
        <w:spacing w:after="0" w:line="360" w:lineRule="auto"/>
        <w:jc w:val="both"/>
        <w:rPr>
          <w:rFonts w:ascii="Simplified Arabic" w:hAnsi="Simplified Arabic" w:cs="Simplified Arabic"/>
          <w:sz w:val="28"/>
          <w:szCs w:val="28"/>
        </w:rPr>
      </w:pPr>
      <w:r w:rsidRPr="00E3116E">
        <w:rPr>
          <w:rFonts w:ascii="Simplified Arabic" w:hAnsi="Simplified Arabic" w:cs="Simplified Arabic" w:hint="cs"/>
          <w:sz w:val="28"/>
          <w:szCs w:val="28"/>
          <w:rtl/>
        </w:rPr>
        <w:t>تتعدد المبادئ</w:t>
      </w:r>
      <w:r w:rsidRPr="00E3116E">
        <w:rPr>
          <w:rFonts w:ascii="Simplified Arabic" w:hAnsi="Simplified Arabic" w:cs="Simplified Arabic"/>
          <w:sz w:val="28"/>
          <w:szCs w:val="28"/>
          <w:rtl/>
        </w:rPr>
        <w:t xml:space="preserve"> التي تمثل مجموعة مــن الأدوات لحقيق الجــودة الشـاملة، إذ أنه مــن الضروري أن يكون هناك دعـم مــن الإدارة العليا بتطبيق الجــودة الشـاملة، وأن يكون هذا الدعـم ظاهر للعيان فـي جميع مـسـتويات الغدارة، وهذا ما سيجعل الصورة واضحة لدى العاملين بشأن دعـم الإدارة، وقد يتطلب هذا الأمر بعض الوقت للقيام بالتغيير فـي سلوكيات العاملين. (عثمان وآخرون، 2018)</w:t>
      </w:r>
    </w:p>
    <w:p w14:paraId="625EEA14" w14:textId="77777777" w:rsidR="008B167D" w:rsidRPr="00E3116E" w:rsidRDefault="008B167D" w:rsidP="008B167D">
      <w:p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ودعم الإدارة العليا يعتبر حجر الزاوية في تطبيق مبادئ الجودة الشاملة، حيث تقع على عاتق القيادة التنفيذية مسؤولية غرس ثقافة الجودة لدى العاملين، وتوفير الموارد، وتوجيه الرؤية الاستراتيجية نحو التحسين، فالتزام الإدارة العليا يعزز من فاعلية تنفيذ برامج الجودة، كما يؤدي لإشراك العاملين بشكل أكبر في عمليات التحسين، حيث يشمل هذا الدعم المتابعة المستمرة، واتخاذ قرارات مبنية على البيانات، وتشجيع الابتكار والانفتاح على التغذية الراجعة. (</w:t>
      </w:r>
      <w:r w:rsidRPr="00E3116E">
        <w:rPr>
          <w:rFonts w:ascii="Simplified Arabic" w:hAnsi="Simplified Arabic" w:cs="Simplified Arabic"/>
          <w:sz w:val="28"/>
          <w:szCs w:val="28"/>
        </w:rPr>
        <w:t>Sadikoglu &amp; Olcay, 2018</w:t>
      </w:r>
      <w:r w:rsidRPr="00E3116E">
        <w:rPr>
          <w:rFonts w:ascii="Simplified Arabic" w:hAnsi="Simplified Arabic" w:cs="Simplified Arabic"/>
          <w:sz w:val="28"/>
          <w:szCs w:val="28"/>
          <w:rtl/>
        </w:rPr>
        <w:t>)</w:t>
      </w:r>
    </w:p>
    <w:p w14:paraId="6E46DCFA" w14:textId="77777777" w:rsidR="008B167D" w:rsidRPr="00E3116E" w:rsidRDefault="008B167D" w:rsidP="008B167D">
      <w:p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 xml:space="preserve">ويشير خويكة (2017، 165) إلى أن دعـم وتأييد الإدارة العليا للجــودة الشـاملة يعتبر مــن أهم العوامل التي تضمــن نجاح تطبيقها، والذي ينبع مــن اقتناعها وإيمانها بضرورة التطوير والتحسين المـسـتمر، إذ أن قرار تطبيق مدخل الجــودة الشـاملة يعد قراراً اسـتراتيجياً يتم اتخاذه مــن جانب القيادات الإدارية علـى مـسـتوى الإدارة العليا بالمــنظمة، لذلك لا يتوقع أن يتم اتخاذ هذا القرار دون أن ينبع عن قناعة ومؤازرة كاملة مــنها، فهي تملك اتخاذ القرار وتملك القدرة علـى تطوير ونشر رؤية المــنظمة ورسـالتها واسـتراتيجياتها وأهـدافها، لذلك فالدعـم والتأييد المطلوب مــن الإدارة العليا يتمثل فـي الإعلان عن تطبيق الجــودة الشـاملة أمام جميع المـسـتويات الإدارية والعاملين. </w:t>
      </w:r>
    </w:p>
    <w:p w14:paraId="2F984940" w14:textId="77777777" w:rsidR="008B167D" w:rsidRPr="00E3116E" w:rsidRDefault="008B167D" w:rsidP="00A519B6">
      <w:pPr>
        <w:spacing w:after="0" w:line="360" w:lineRule="auto"/>
        <w:jc w:val="both"/>
        <w:outlineLvl w:val="2"/>
        <w:rPr>
          <w:rFonts w:ascii="Simplified Arabic" w:hAnsi="Simplified Arabic" w:cs="Simplified Arabic"/>
          <w:b/>
          <w:bCs/>
          <w:sz w:val="28"/>
          <w:szCs w:val="28"/>
          <w:rtl/>
        </w:rPr>
      </w:pPr>
      <w:bookmarkStart w:id="36" w:name="_Toc214452709"/>
      <w:r w:rsidRPr="00E3116E">
        <w:rPr>
          <w:rFonts w:ascii="Simplified Arabic" w:hAnsi="Simplified Arabic" w:cs="Simplified Arabic"/>
          <w:b/>
          <w:bCs/>
          <w:sz w:val="28"/>
          <w:szCs w:val="28"/>
          <w:rtl/>
        </w:rPr>
        <w:t>متطلبات تطبيق مبادئ الجــودة الشـاملة:</w:t>
      </w:r>
      <w:bookmarkEnd w:id="36"/>
      <w:r w:rsidRPr="00E3116E">
        <w:rPr>
          <w:rFonts w:ascii="Simplified Arabic" w:hAnsi="Simplified Arabic" w:cs="Simplified Arabic"/>
          <w:b/>
          <w:bCs/>
          <w:sz w:val="28"/>
          <w:szCs w:val="28"/>
          <w:rtl/>
        </w:rPr>
        <w:t xml:space="preserve"> </w:t>
      </w:r>
    </w:p>
    <w:p w14:paraId="003EDB6B" w14:textId="77777777" w:rsidR="008B167D" w:rsidRPr="00E3116E" w:rsidRDefault="008B167D" w:rsidP="008B167D">
      <w:p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 xml:space="preserve">يذكر حبيب والفكيكي (2021) أن هناك مجموعة مــن المتطلبات لتطبق مـعايير إدارة الجــودة الشـاملة، ومــنها: </w:t>
      </w:r>
    </w:p>
    <w:p w14:paraId="06745012" w14:textId="77777777" w:rsidR="008B167D" w:rsidRPr="00E3116E" w:rsidRDefault="008B167D">
      <w:pPr>
        <w:numPr>
          <w:ilvl w:val="0"/>
          <w:numId w:val="18"/>
        </w:num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 xml:space="preserve">وجود قناعة ودعـم وتأييد مــن إدارة المــنظمة العليا لإدارة الجــودة الشـاملة. </w:t>
      </w:r>
    </w:p>
    <w:p w14:paraId="37307EDC" w14:textId="77777777" w:rsidR="008B167D" w:rsidRPr="00E3116E" w:rsidRDefault="008B167D">
      <w:pPr>
        <w:numPr>
          <w:ilvl w:val="0"/>
          <w:numId w:val="18"/>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تبني الإدارة العليا فـي المــنظمة والعاملين فـيها فلسفة الجــودة الشـاملة والتعاون فـي تطبيقها. </w:t>
      </w:r>
    </w:p>
    <w:p w14:paraId="5A7F883C" w14:textId="77777777" w:rsidR="008B167D" w:rsidRPr="00E3116E" w:rsidRDefault="008B167D">
      <w:pPr>
        <w:numPr>
          <w:ilvl w:val="0"/>
          <w:numId w:val="18"/>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وجود أهـداف محددة يتم اشتقاقها مــن الاحتجاجات الفعلية للعـملاء، والسعي لتحقيقها. </w:t>
      </w:r>
    </w:p>
    <w:p w14:paraId="699A5656" w14:textId="77777777" w:rsidR="008B167D" w:rsidRPr="00E3116E" w:rsidRDefault="008B167D">
      <w:pPr>
        <w:numPr>
          <w:ilvl w:val="0"/>
          <w:numId w:val="18"/>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مــنح العاملين الثقة الكاملة والتشجيع علـى الأداء وتقدير المتميزين مــن العاملين. </w:t>
      </w:r>
    </w:p>
    <w:p w14:paraId="60EF1AB3" w14:textId="77777777" w:rsidR="008B167D" w:rsidRPr="00E3116E" w:rsidRDefault="008B167D">
      <w:pPr>
        <w:numPr>
          <w:ilvl w:val="0"/>
          <w:numId w:val="18"/>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قياس الأداء بشكل متواصل للتعـرف علـى كافة جوانب العـمل ومـسـتويات الجــودة المتحققة فـي ضوء الأهـداف الموضوعة. </w:t>
      </w:r>
    </w:p>
    <w:p w14:paraId="4FE02FB9" w14:textId="77777777" w:rsidR="008B167D" w:rsidRPr="00E3116E" w:rsidRDefault="008B167D">
      <w:pPr>
        <w:numPr>
          <w:ilvl w:val="0"/>
          <w:numId w:val="18"/>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توفـير المـعلومات الدقيقة التي تحسن عـملية اتخاذ القرار فـي المــنظمة. </w:t>
      </w:r>
    </w:p>
    <w:p w14:paraId="6693BF38" w14:textId="77777777" w:rsidR="008B167D" w:rsidRPr="00E3116E" w:rsidRDefault="008B167D">
      <w:pPr>
        <w:numPr>
          <w:ilvl w:val="0"/>
          <w:numId w:val="18"/>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اسـتخدام وتطوير أسـاليب ونماذج لحل المشكلات، وتدريب المديرين والعاملين علـى هذه الأسـاليب، وإزالة موانع تحسين الجــودة. </w:t>
      </w:r>
    </w:p>
    <w:p w14:paraId="4D1BC094" w14:textId="77777777" w:rsidR="008B167D" w:rsidRPr="00E3116E" w:rsidRDefault="008B167D" w:rsidP="008B167D">
      <w:p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وتحقيق تطبيق فعال لمبادئ الجودة الشاملة يعتبر عملية معقدة تتطلب توفر مجموعة من المتطلبات التنظيمية والإجرائية المتكاملة، حيث يشير (</w:t>
      </w:r>
      <w:r w:rsidRPr="00E3116E">
        <w:rPr>
          <w:rFonts w:ascii="Simplified Arabic" w:hAnsi="Simplified Arabic" w:cs="Simplified Arabic"/>
          <w:sz w:val="28"/>
          <w:szCs w:val="28"/>
        </w:rPr>
        <w:t>Alsaqer, 2024</w:t>
      </w:r>
      <w:r w:rsidRPr="00E3116E">
        <w:rPr>
          <w:rFonts w:ascii="Simplified Arabic" w:hAnsi="Simplified Arabic" w:cs="Simplified Arabic"/>
          <w:sz w:val="28"/>
          <w:szCs w:val="28"/>
          <w:rtl/>
        </w:rPr>
        <w:t xml:space="preserve">) إلى أن تنفيذ الجودة الشاملة يستوجب تغييراً ثقافية في المنظمة يتجاوز مجرد إدخال أدوات أو أساليب، ويشمل تعزيز قيادة التوجه نحو الجودة، ومشاركة العاملين الفعلية، كما يتطلب تبني الدعم التكنولوجي، وعمليات تحليل البيانات المستمرة. </w:t>
      </w:r>
    </w:p>
    <w:p w14:paraId="3CB7C38F" w14:textId="77777777" w:rsidR="008B167D" w:rsidRPr="00E3116E" w:rsidRDefault="008B167D" w:rsidP="008B167D">
      <w:p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 xml:space="preserve">فيما تذكر بوسمينة وآخرون (2021) أن متطلبات تطبيق مـعايير الجــودة الشـاملة هي: </w:t>
      </w:r>
    </w:p>
    <w:p w14:paraId="70D61DF6" w14:textId="77777777" w:rsidR="008B167D" w:rsidRPr="00E3116E" w:rsidRDefault="008B167D">
      <w:pPr>
        <w:numPr>
          <w:ilvl w:val="0"/>
          <w:numId w:val="18"/>
        </w:num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 xml:space="preserve">رسم سياسة الجــودة الشـاملة. </w:t>
      </w:r>
    </w:p>
    <w:p w14:paraId="61485E7A" w14:textId="77777777" w:rsidR="008B167D" w:rsidRPr="00E3116E" w:rsidRDefault="008B167D">
      <w:pPr>
        <w:numPr>
          <w:ilvl w:val="0"/>
          <w:numId w:val="18"/>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الإجراءات. </w:t>
      </w:r>
    </w:p>
    <w:p w14:paraId="305D4EC1" w14:textId="77777777" w:rsidR="008B167D" w:rsidRPr="00E3116E" w:rsidRDefault="008B167D">
      <w:pPr>
        <w:numPr>
          <w:ilvl w:val="0"/>
          <w:numId w:val="18"/>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تعليمات العـمل. </w:t>
      </w:r>
    </w:p>
    <w:p w14:paraId="06A31331" w14:textId="77777777" w:rsidR="008B167D" w:rsidRPr="00E3116E" w:rsidRDefault="008B167D">
      <w:pPr>
        <w:numPr>
          <w:ilvl w:val="0"/>
          <w:numId w:val="18"/>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المراجعة. </w:t>
      </w:r>
    </w:p>
    <w:p w14:paraId="3923E072" w14:textId="77777777" w:rsidR="008B167D" w:rsidRPr="00E3116E" w:rsidRDefault="008B167D">
      <w:pPr>
        <w:numPr>
          <w:ilvl w:val="0"/>
          <w:numId w:val="18"/>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الإجراءات التصحيحية. </w:t>
      </w:r>
    </w:p>
    <w:p w14:paraId="30663E3F" w14:textId="77777777" w:rsidR="008B167D" w:rsidRPr="00E3116E" w:rsidRDefault="008B167D" w:rsidP="00A519B6">
      <w:pPr>
        <w:spacing w:after="0" w:line="360" w:lineRule="auto"/>
        <w:jc w:val="both"/>
        <w:outlineLvl w:val="2"/>
        <w:rPr>
          <w:rFonts w:ascii="Simplified Arabic" w:hAnsi="Simplified Arabic" w:cs="Simplified Arabic"/>
          <w:b/>
          <w:bCs/>
          <w:sz w:val="28"/>
          <w:szCs w:val="28"/>
        </w:rPr>
      </w:pPr>
      <w:bookmarkStart w:id="37" w:name="_Toc214452710"/>
      <w:r w:rsidRPr="00E3116E">
        <w:rPr>
          <w:rFonts w:ascii="Simplified Arabic" w:hAnsi="Simplified Arabic" w:cs="Simplified Arabic"/>
          <w:b/>
          <w:bCs/>
          <w:sz w:val="28"/>
          <w:szCs w:val="28"/>
          <w:rtl/>
        </w:rPr>
        <w:t>مـعوقات تطبيق الجــودة الشـاملة</w:t>
      </w:r>
      <w:bookmarkEnd w:id="37"/>
    </w:p>
    <w:p w14:paraId="5D6EBFA4" w14:textId="77777777" w:rsidR="008B167D" w:rsidRPr="00E3116E" w:rsidRDefault="008B167D" w:rsidP="008B167D">
      <w:p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هناك مجموعة مــن المـعوقات والصعوبات التي تحول دون تطبيق الجــودة الشـاملة، ومــنها: (المشهـداني، 2019)</w:t>
      </w:r>
    </w:p>
    <w:p w14:paraId="7CBADEBA" w14:textId="77777777" w:rsidR="008B167D" w:rsidRPr="00E3116E" w:rsidRDefault="008B167D">
      <w:pPr>
        <w:numPr>
          <w:ilvl w:val="0"/>
          <w:numId w:val="18"/>
        </w:num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 xml:space="preserve">اسـتعجال النتائج. </w:t>
      </w:r>
    </w:p>
    <w:p w14:paraId="27FF71D8" w14:textId="77777777" w:rsidR="008B167D" w:rsidRPr="00E3116E" w:rsidRDefault="008B167D">
      <w:pPr>
        <w:numPr>
          <w:ilvl w:val="0"/>
          <w:numId w:val="18"/>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مقاومة التغيير. </w:t>
      </w:r>
    </w:p>
    <w:p w14:paraId="0DBF3115" w14:textId="77777777" w:rsidR="008B167D" w:rsidRPr="00E3116E" w:rsidRDefault="008B167D">
      <w:pPr>
        <w:numPr>
          <w:ilvl w:val="0"/>
          <w:numId w:val="18"/>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ضعف العـمل ضمــن مجموعات. </w:t>
      </w:r>
    </w:p>
    <w:p w14:paraId="7ACA9C49" w14:textId="77777777" w:rsidR="008B167D" w:rsidRPr="00E3116E" w:rsidRDefault="008B167D">
      <w:pPr>
        <w:numPr>
          <w:ilvl w:val="0"/>
          <w:numId w:val="18"/>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المركزية الشديدة فـي بعض الإدارات والأقسـام. </w:t>
      </w:r>
    </w:p>
    <w:p w14:paraId="49DA9C6C" w14:textId="77777777" w:rsidR="008B167D" w:rsidRPr="00E3116E" w:rsidRDefault="008B167D">
      <w:pPr>
        <w:numPr>
          <w:ilvl w:val="0"/>
          <w:numId w:val="18"/>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التعقيد فـي بعض الإجراءات والأسـاليب المتبعة فـي العـمل. </w:t>
      </w:r>
    </w:p>
    <w:p w14:paraId="62AFB778" w14:textId="77777777" w:rsidR="008B167D" w:rsidRPr="00E3116E" w:rsidRDefault="008B167D">
      <w:pPr>
        <w:numPr>
          <w:ilvl w:val="0"/>
          <w:numId w:val="18"/>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الحاجة لتوضيح بعض مـعايير العـمل. </w:t>
      </w:r>
    </w:p>
    <w:p w14:paraId="0A1E6770" w14:textId="77777777" w:rsidR="008B167D" w:rsidRPr="00E3116E" w:rsidRDefault="008B167D">
      <w:pPr>
        <w:numPr>
          <w:ilvl w:val="0"/>
          <w:numId w:val="18"/>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الحاجة لتقويم أدق لأداء الأعـمال مــن قبل العاملين. </w:t>
      </w:r>
    </w:p>
    <w:p w14:paraId="4B72FC4B" w14:textId="77777777" w:rsidR="008B167D" w:rsidRPr="00E3116E" w:rsidRDefault="008B167D">
      <w:pPr>
        <w:numPr>
          <w:ilvl w:val="0"/>
          <w:numId w:val="18"/>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سوء الفهم لدى بعض العاملين بان نظام الجــودة لا يمكن تطبيقه. </w:t>
      </w:r>
    </w:p>
    <w:p w14:paraId="1545A376" w14:textId="77777777" w:rsidR="008B167D" w:rsidRPr="00E3116E" w:rsidRDefault="008B167D">
      <w:pPr>
        <w:numPr>
          <w:ilvl w:val="0"/>
          <w:numId w:val="18"/>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عدم وجود نظام لتوثيق البيانات والمـعلومات. </w:t>
      </w:r>
    </w:p>
    <w:p w14:paraId="2B9CB405" w14:textId="77777777" w:rsidR="008B167D" w:rsidRPr="00E3116E" w:rsidRDefault="008B167D" w:rsidP="008B167D">
      <w:p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ويشير عبيد (2021) إلى أن مــن أهم هذه المـعوقات ما يلي: </w:t>
      </w:r>
    </w:p>
    <w:p w14:paraId="35B2E89A" w14:textId="77777777" w:rsidR="008B167D" w:rsidRPr="00E3116E" w:rsidRDefault="008B167D">
      <w:pPr>
        <w:numPr>
          <w:ilvl w:val="0"/>
          <w:numId w:val="18"/>
        </w:num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 xml:space="preserve">قصور إدراك المديرين لأهمية تطبيقها، والفوائد الناتجة عن ذلك. </w:t>
      </w:r>
    </w:p>
    <w:p w14:paraId="2B922C0C" w14:textId="77777777" w:rsidR="008B167D" w:rsidRPr="00E3116E" w:rsidRDefault="008B167D">
      <w:pPr>
        <w:numPr>
          <w:ilvl w:val="0"/>
          <w:numId w:val="18"/>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تواضع مـعـرفة وقدرة المديرين علـى تطبيقها. </w:t>
      </w:r>
    </w:p>
    <w:p w14:paraId="21B08282" w14:textId="77777777" w:rsidR="008B167D" w:rsidRPr="00E3116E" w:rsidRDefault="008B167D">
      <w:pPr>
        <w:numPr>
          <w:ilvl w:val="0"/>
          <w:numId w:val="18"/>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الاهتمام بالأهـداف قصيرة الأجل، وإهمال الأهـداف طويلة الأجل. </w:t>
      </w:r>
    </w:p>
    <w:p w14:paraId="0B8B66E8" w14:textId="77777777" w:rsidR="008B167D" w:rsidRPr="00E3116E" w:rsidRDefault="008B167D">
      <w:pPr>
        <w:numPr>
          <w:ilvl w:val="0"/>
          <w:numId w:val="18"/>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الأمل فـي أن الشعارات قد تؤدي لتحسين الجــودة. </w:t>
      </w:r>
    </w:p>
    <w:p w14:paraId="7DF7962A" w14:textId="77777777" w:rsidR="008B167D" w:rsidRPr="00E3116E" w:rsidRDefault="008B167D">
      <w:pPr>
        <w:numPr>
          <w:ilvl w:val="0"/>
          <w:numId w:val="18"/>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وجود تشكيلات تنظيمية، مثل الاهتمام بالشكل التنظيمي بغض النظر عن ملاءمته للاحتياجات الحقيقية للعـمل، وكذلك التركيز علـى المبادئ التنظيمية كخطوط السلطة، وغموض الأهـداف وتناقضها، وسيادة البيروقراطية وعدم المرونة فـي المــنظمة. </w:t>
      </w:r>
    </w:p>
    <w:p w14:paraId="1E48B8D4" w14:textId="77777777" w:rsidR="008B167D" w:rsidRPr="00E3116E" w:rsidRDefault="008B167D">
      <w:pPr>
        <w:numPr>
          <w:ilvl w:val="0"/>
          <w:numId w:val="18"/>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تعدد اللوائح والتعليمات والقوانين التي يتم العـمل بها فـي المــنظمة، وميلها للتعقيد. </w:t>
      </w:r>
    </w:p>
    <w:p w14:paraId="66E76252" w14:textId="77777777" w:rsidR="008B167D" w:rsidRPr="00E3116E" w:rsidRDefault="008B167D">
      <w:pPr>
        <w:numPr>
          <w:ilvl w:val="0"/>
          <w:numId w:val="18"/>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ضعف مـسـتوى الاهتمام بالتطور والبحث. </w:t>
      </w:r>
    </w:p>
    <w:p w14:paraId="55B3E4AA" w14:textId="77777777" w:rsidR="008B167D" w:rsidRPr="00E3116E" w:rsidRDefault="008B167D">
      <w:pPr>
        <w:numPr>
          <w:ilvl w:val="0"/>
          <w:numId w:val="18"/>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ضعف النظام المالي أو النظام المـعلوماتي فـي المــنظمة، خاصة مــنظمات القطاع العام. </w:t>
      </w:r>
    </w:p>
    <w:p w14:paraId="715837C7" w14:textId="77777777" w:rsidR="008B167D" w:rsidRPr="00E3116E" w:rsidRDefault="008B167D">
      <w:pPr>
        <w:numPr>
          <w:ilvl w:val="0"/>
          <w:numId w:val="18"/>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الاهتمام بالكم علـى حسـاب النوعية. </w:t>
      </w:r>
    </w:p>
    <w:p w14:paraId="6060CE51" w14:textId="77777777" w:rsidR="008B167D" w:rsidRPr="00E3116E" w:rsidRDefault="008B167D">
      <w:pPr>
        <w:numPr>
          <w:ilvl w:val="0"/>
          <w:numId w:val="18"/>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الشعور بأن الآلات الحديثة وصيانتها سـتؤدي لتحسين الجــودة. </w:t>
      </w:r>
    </w:p>
    <w:p w14:paraId="7CD7F188" w14:textId="77777777" w:rsidR="008B167D" w:rsidRPr="00E3116E" w:rsidRDefault="008B167D" w:rsidP="008B167D">
      <w:p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ويشير (</w:t>
      </w:r>
      <w:r w:rsidRPr="00E3116E">
        <w:rPr>
          <w:rFonts w:ascii="Simplified Arabic" w:hAnsi="Simplified Arabic" w:cs="Simplified Arabic"/>
          <w:sz w:val="28"/>
          <w:szCs w:val="28"/>
        </w:rPr>
        <w:t>Ansari, 2022</w:t>
      </w:r>
      <w:r w:rsidRPr="00E3116E">
        <w:rPr>
          <w:rFonts w:ascii="Simplified Arabic" w:hAnsi="Simplified Arabic" w:cs="Simplified Arabic"/>
          <w:sz w:val="28"/>
          <w:szCs w:val="28"/>
          <w:rtl/>
        </w:rPr>
        <w:t xml:space="preserve">) إلى أن التحديات والمعوقات التي تواجه تنفيذ الجودة الشاملة تعتبر من أبرز العوامل التي تعيق تحقيق الفوائد المرجوة منها، فغياب الالتزام من الإدارة العليا، نقص الموارد، ضعف تدريب العاملين، مقاومة التغيير، قلة التوثيق والمعايير الموحدة، تعتبر من أهم العوائق الجوهرية أمام الانتقال من التفكير التقليدي لثقافة الجودة. </w:t>
      </w:r>
    </w:p>
    <w:p w14:paraId="0359F522" w14:textId="77777777" w:rsidR="008B167D" w:rsidRPr="00E3116E" w:rsidRDefault="008B167D" w:rsidP="00A519B6">
      <w:pPr>
        <w:spacing w:after="0" w:line="360" w:lineRule="auto"/>
        <w:jc w:val="both"/>
        <w:outlineLvl w:val="1"/>
        <w:rPr>
          <w:rFonts w:ascii="Simplified Arabic" w:hAnsi="Simplified Arabic" w:cs="Simplified Arabic"/>
          <w:b/>
          <w:bCs/>
          <w:sz w:val="28"/>
          <w:szCs w:val="28"/>
          <w:rtl/>
        </w:rPr>
      </w:pPr>
      <w:bookmarkStart w:id="38" w:name="_Toc214452711"/>
      <w:r w:rsidRPr="00E3116E">
        <w:rPr>
          <w:rFonts w:ascii="Simplified Arabic" w:hAnsi="Simplified Arabic" w:cs="Simplified Arabic"/>
          <w:b/>
          <w:bCs/>
          <w:sz w:val="28"/>
          <w:szCs w:val="28"/>
          <w:rtl/>
        </w:rPr>
        <w:t>ثانياً: إدارة المشاريع:</w:t>
      </w:r>
      <w:bookmarkEnd w:id="38"/>
      <w:r w:rsidRPr="00E3116E">
        <w:rPr>
          <w:rFonts w:ascii="Simplified Arabic" w:hAnsi="Simplified Arabic" w:cs="Simplified Arabic"/>
          <w:b/>
          <w:bCs/>
          <w:sz w:val="28"/>
          <w:szCs w:val="28"/>
          <w:rtl/>
        </w:rPr>
        <w:t xml:space="preserve"> </w:t>
      </w:r>
    </w:p>
    <w:p w14:paraId="2D1DBD3E" w14:textId="77777777" w:rsidR="008B167D" w:rsidRPr="00E3116E" w:rsidRDefault="008B167D" w:rsidP="00A519B6">
      <w:pPr>
        <w:spacing w:after="0" w:line="360" w:lineRule="auto"/>
        <w:jc w:val="both"/>
        <w:outlineLvl w:val="2"/>
        <w:rPr>
          <w:rFonts w:ascii="Simplified Arabic" w:hAnsi="Simplified Arabic" w:cs="Simplified Arabic"/>
          <w:b/>
          <w:bCs/>
          <w:sz w:val="28"/>
          <w:szCs w:val="28"/>
          <w:rtl/>
        </w:rPr>
      </w:pPr>
      <w:bookmarkStart w:id="39" w:name="_Toc214452712"/>
      <w:r w:rsidRPr="00E3116E">
        <w:rPr>
          <w:rFonts w:ascii="Simplified Arabic" w:hAnsi="Simplified Arabic" w:cs="Simplified Arabic"/>
          <w:b/>
          <w:bCs/>
          <w:sz w:val="28"/>
          <w:szCs w:val="28"/>
          <w:rtl/>
        </w:rPr>
        <w:t>مفهوم إدارة المشاريع:</w:t>
      </w:r>
      <w:bookmarkEnd w:id="39"/>
      <w:r w:rsidRPr="00E3116E">
        <w:rPr>
          <w:rFonts w:ascii="Simplified Arabic" w:hAnsi="Simplified Arabic" w:cs="Simplified Arabic"/>
          <w:b/>
          <w:bCs/>
          <w:sz w:val="28"/>
          <w:szCs w:val="28"/>
          <w:rtl/>
        </w:rPr>
        <w:t xml:space="preserve"> </w:t>
      </w:r>
    </w:p>
    <w:p w14:paraId="68F1CD96" w14:textId="77777777" w:rsidR="008B167D" w:rsidRPr="00E3116E" w:rsidRDefault="008B167D" w:rsidP="008B167D">
      <w:pPr>
        <w:spacing w:after="0" w:line="360" w:lineRule="auto"/>
        <w:jc w:val="both"/>
        <w:rPr>
          <w:rFonts w:ascii="Simplified Arabic" w:hAnsi="Simplified Arabic" w:cs="Simplified Arabic"/>
          <w:sz w:val="28"/>
          <w:szCs w:val="28"/>
          <w:rtl/>
          <w:lang w:bidi="ar-KW"/>
        </w:rPr>
      </w:pPr>
      <w:r w:rsidRPr="00E3116E">
        <w:rPr>
          <w:rFonts w:ascii="Simplified Arabic" w:hAnsi="Simplified Arabic" w:cs="Simplified Arabic"/>
          <w:sz w:val="28"/>
          <w:szCs w:val="28"/>
          <w:rtl/>
          <w:lang w:bidi="ar-KW"/>
        </w:rPr>
        <w:t>إٍدارة المـشاريـع عبـارة عن تنظيم للأفراد والوقت وكـافـة المدخلات اللازمة بهدف إنجاز عمل معروف أو تحقيق هدف محدد ضمـن قيود الوقت والمواصفات والموازنة، وهي تخصص يتعـلق بتنظيم وإٍدارة الموارد مثل الموار البشريـة، بـالطريقة التي يمكن إنجاز المـشروع بـاحترام مضمونه المحدد وبمراعـاة عوامل الجودة والتوقيت والتكـلفـة.  (الحديدي، 2020)</w:t>
      </w:r>
    </w:p>
    <w:p w14:paraId="1F68DA12" w14:textId="77777777" w:rsidR="008B167D" w:rsidRPr="00E3116E" w:rsidRDefault="008B167D" w:rsidP="008B167D">
      <w:pPr>
        <w:spacing w:after="0" w:line="360" w:lineRule="auto"/>
        <w:jc w:val="both"/>
        <w:rPr>
          <w:rFonts w:ascii="Simplified Arabic" w:hAnsi="Simplified Arabic" w:cs="Simplified Arabic"/>
          <w:sz w:val="28"/>
          <w:szCs w:val="28"/>
          <w:rtl/>
          <w:lang w:bidi="ar-KW"/>
        </w:rPr>
      </w:pPr>
      <w:r w:rsidRPr="00E3116E">
        <w:rPr>
          <w:rFonts w:ascii="Simplified Arabic" w:hAnsi="Simplified Arabic" w:cs="Simplified Arabic"/>
          <w:sz w:val="28"/>
          <w:szCs w:val="28"/>
          <w:rtl/>
          <w:lang w:bidi="ar-KW"/>
        </w:rPr>
        <w:t>كمـا تعرف إٍدارة المـشاريـع عـلـى أنها: تطبيق مـن المعـارف والمهارات والتقنيات لتحقيق متطلبـات وأهداف أي مـشروع، لذلك فإن مكتب إٍدارة المـشاريـع فـي المـنظمة يـعرف عـلـى أنه وحدة إداريـة ضمـن نطاق المـنظمة يمكن أن تكون مـن خارجها تقوم بتسهيل مـشاركـة الموارد والأدوات الخاصة بـالمـشاريـع، بـالإضافـة إلـى دعمها بـالمعـاييـر الأسـاسيـة المطلوبـة خلال التنفـيذ.  (المحميد، 2017)</w:t>
      </w:r>
    </w:p>
    <w:p w14:paraId="1482B191" w14:textId="77777777" w:rsidR="008B167D" w:rsidRPr="00E3116E" w:rsidRDefault="008B167D" w:rsidP="008B167D">
      <w:pPr>
        <w:spacing w:after="0" w:line="360" w:lineRule="auto"/>
        <w:jc w:val="both"/>
        <w:rPr>
          <w:rFonts w:ascii="Simplified Arabic" w:hAnsi="Simplified Arabic" w:cs="Simplified Arabic"/>
          <w:sz w:val="28"/>
          <w:szCs w:val="28"/>
          <w:rtl/>
          <w:lang w:bidi="ar-KW"/>
        </w:rPr>
      </w:pPr>
      <w:r w:rsidRPr="00E3116E">
        <w:rPr>
          <w:rFonts w:ascii="Simplified Arabic" w:hAnsi="Simplified Arabic" w:cs="Simplified Arabic"/>
          <w:sz w:val="28"/>
          <w:szCs w:val="28"/>
          <w:rtl/>
          <w:lang w:bidi="ar-KW"/>
        </w:rPr>
        <w:t>كمـا تعرف إٍدارة المـشاريـع عـلـى أنها مجموعة الأسـاليب والمفاهيم المتعـلقة بتخطيط الموارد والوظائف فـي جميـع مراحل دورة حياة المـشروع وفق المحددات التـاليـة: التكـلفـة، الوقت، النطاق، الجودة والأخلاقيات، مـن أحل تحقيق متطلبـات وأهداف المـشروع. (لزهر، 2019)</w:t>
      </w:r>
    </w:p>
    <w:p w14:paraId="74E2D706" w14:textId="77777777" w:rsidR="008B167D" w:rsidRPr="00E3116E" w:rsidRDefault="008B167D" w:rsidP="008B167D">
      <w:p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كمـا يـعرف (</w:t>
      </w:r>
      <w:r w:rsidRPr="00E3116E">
        <w:rPr>
          <w:rFonts w:ascii="Simplified Arabic" w:hAnsi="Simplified Arabic" w:cs="Simplified Arabic"/>
          <w:sz w:val="28"/>
          <w:szCs w:val="28"/>
        </w:rPr>
        <w:t>Meredeth &amp; Mantil, 2015</w:t>
      </w:r>
      <w:r w:rsidRPr="00E3116E">
        <w:rPr>
          <w:rFonts w:ascii="Simplified Arabic" w:hAnsi="Simplified Arabic" w:cs="Simplified Arabic"/>
          <w:sz w:val="28"/>
          <w:szCs w:val="28"/>
          <w:rtl/>
        </w:rPr>
        <w:t xml:space="preserve">) إٍدارة المـشاريـع عـلـى أنها تطبيق الأسس والمعـاييـر عـلـى أنشطة المـشروع، ووضع خطة تفصيليـة لسيـر المـشروع لضمـان نجاحه، وهو عـلم وفن لحل المـشكـلات ضمـن الوقت المحدد مسبقاً وبـاستخدام الموارد المتـاحـة. </w:t>
      </w:r>
    </w:p>
    <w:p w14:paraId="3D5FE8BB" w14:textId="77777777" w:rsidR="008B167D" w:rsidRPr="00E3116E" w:rsidRDefault="008B167D" w:rsidP="008B167D">
      <w:p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كمـا يمكن تعريف إٍدارة المـشاريـع عـلـى أنها: استخدام المعرفـة والمهارات والأدوات والتقنيات المتـاحـة لأنشطة المـشروع لتحقيق أهدافه، إذ يتم تنفـيذ مراحل إٍدارة المـشروع عبر عمليات معينة: البدء، التخطيط، التنفـيذ، التحكم، والإغلاق.. (</w:t>
      </w:r>
      <w:r w:rsidRPr="00E3116E">
        <w:rPr>
          <w:rFonts w:ascii="Simplified Arabic" w:hAnsi="Simplified Arabic" w:cs="Simplified Arabic"/>
          <w:sz w:val="28"/>
          <w:szCs w:val="28"/>
        </w:rPr>
        <w:t>Idan &amp; Dheyab, 2019</w:t>
      </w:r>
      <w:r w:rsidRPr="00E3116E">
        <w:rPr>
          <w:rFonts w:ascii="Simplified Arabic" w:hAnsi="Simplified Arabic" w:cs="Simplified Arabic"/>
          <w:sz w:val="28"/>
          <w:szCs w:val="28"/>
          <w:rtl/>
        </w:rPr>
        <w:t>).</w:t>
      </w:r>
    </w:p>
    <w:p w14:paraId="237028F9" w14:textId="1000E043" w:rsidR="008B167D" w:rsidRPr="00E3116E" w:rsidRDefault="008B167D" w:rsidP="00A519B6">
      <w:pPr>
        <w:spacing w:after="0" w:line="360" w:lineRule="auto"/>
        <w:jc w:val="both"/>
        <w:outlineLvl w:val="2"/>
        <w:rPr>
          <w:rFonts w:ascii="Simplified Arabic" w:hAnsi="Simplified Arabic" w:cs="Simplified Arabic"/>
          <w:b/>
          <w:bCs/>
          <w:sz w:val="28"/>
          <w:szCs w:val="28"/>
          <w:rtl/>
        </w:rPr>
      </w:pPr>
      <w:bookmarkStart w:id="40" w:name="_Toc214452713"/>
      <w:r w:rsidRPr="00E3116E">
        <w:rPr>
          <w:rFonts w:ascii="Simplified Arabic" w:hAnsi="Simplified Arabic" w:cs="Simplified Arabic"/>
          <w:b/>
          <w:bCs/>
          <w:sz w:val="28"/>
          <w:szCs w:val="28"/>
          <w:rtl/>
        </w:rPr>
        <w:t>أهداف إٍدارة المـشاريـع:</w:t>
      </w:r>
      <w:bookmarkEnd w:id="40"/>
      <w:r w:rsidRPr="00E3116E">
        <w:rPr>
          <w:rFonts w:ascii="Simplified Arabic" w:hAnsi="Simplified Arabic" w:cs="Simplified Arabic"/>
          <w:b/>
          <w:bCs/>
          <w:sz w:val="28"/>
          <w:szCs w:val="28"/>
          <w:rtl/>
        </w:rPr>
        <w:t xml:space="preserve"> </w:t>
      </w:r>
    </w:p>
    <w:p w14:paraId="20E0A689" w14:textId="77777777" w:rsidR="008B167D" w:rsidRPr="00E3116E" w:rsidRDefault="008B167D" w:rsidP="008B167D">
      <w:pPr>
        <w:spacing w:after="0" w:line="360" w:lineRule="auto"/>
        <w:jc w:val="both"/>
        <w:rPr>
          <w:rFonts w:ascii="Simplified Arabic" w:hAnsi="Simplified Arabic" w:cs="Simplified Arabic"/>
          <w:sz w:val="28"/>
          <w:szCs w:val="28"/>
          <w:rtl/>
          <w:lang w:bidi="ar-KW"/>
        </w:rPr>
      </w:pPr>
      <w:r w:rsidRPr="00E3116E">
        <w:rPr>
          <w:rFonts w:ascii="Simplified Arabic" w:hAnsi="Simplified Arabic" w:cs="Simplified Arabic"/>
          <w:sz w:val="28"/>
          <w:szCs w:val="28"/>
          <w:rtl/>
          <w:lang w:bidi="ar-KW"/>
        </w:rPr>
        <w:t>كمـا يمكن تقسيم أهداف إٍدارة المـشروع إلـى أهداف رئيسيـة وثانويـة، فالمسـاهمة مثلاً فـي بنـاء الدولة والاقتصاد تعتبر أهدافاً عـامة لإٍدارة المـشاريـع، امـا الثانويـة فتشمل التفوق التقني فـي الجوانب الأخرى لإٍدارة مثل التخطيط ومختلف الجوانب المتعـلقة بـالخبرة، وبذلك فإن الأهداف هي: (عنبر، 2016)</w:t>
      </w:r>
    </w:p>
    <w:p w14:paraId="65619395" w14:textId="77777777" w:rsidR="008B167D" w:rsidRPr="00E3116E" w:rsidRDefault="008B167D">
      <w:pPr>
        <w:numPr>
          <w:ilvl w:val="0"/>
          <w:numId w:val="19"/>
        </w:numPr>
        <w:spacing w:after="0" w:line="360" w:lineRule="auto"/>
        <w:jc w:val="both"/>
        <w:rPr>
          <w:rFonts w:ascii="Simplified Arabic" w:hAnsi="Simplified Arabic" w:cs="Simplified Arabic"/>
          <w:sz w:val="28"/>
          <w:szCs w:val="28"/>
          <w:rtl/>
          <w:lang w:bidi="ar-KW"/>
        </w:rPr>
      </w:pPr>
      <w:r w:rsidRPr="00E3116E">
        <w:rPr>
          <w:rFonts w:ascii="Simplified Arabic" w:hAnsi="Simplified Arabic" w:cs="Simplified Arabic"/>
          <w:sz w:val="28"/>
          <w:szCs w:val="28"/>
          <w:rtl/>
          <w:lang w:bidi="ar-KW"/>
        </w:rPr>
        <w:t xml:space="preserve">الأهداف الخاصة بـالمـشروع: حيث تفترض النظريـة الاقتصاديـة للمـشروع بـان تحقيق أقصى ربح يـعتبر مـن الاهداف الرئيسيـة لأي مـشروع. </w:t>
      </w:r>
    </w:p>
    <w:p w14:paraId="6B67B5B6" w14:textId="77777777" w:rsidR="008B167D" w:rsidRPr="00E3116E" w:rsidRDefault="008B167D">
      <w:pPr>
        <w:numPr>
          <w:ilvl w:val="0"/>
          <w:numId w:val="19"/>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الأهداف العـامة للمـشروع: إن تحقيق المـنفعة العـامة هو الهدف الأسـاسي للمـشروع العـام، سواءً كـان الهدف تحيق الربح او لم يكن الهدف تحقيق الربح، فالمـنفعة العـامة قد تكون فـي بيـع سلعة أو تقديم خدمة بسعر التكـلفـة أو بـاقل، ولكن يجب ألا يفهم مـن ذلك أن المـشروعـات العـامة لا تهتم إطلاقاً بتحقيق الربح بل يجب أن لا يتم ذلك عـلـى حسـاب تحقيق الأهداف التي أنشئ مـن أجلها. </w:t>
      </w:r>
    </w:p>
    <w:p w14:paraId="04B2E741" w14:textId="77777777" w:rsidR="008B167D" w:rsidRPr="00E3116E" w:rsidRDefault="008B167D" w:rsidP="008B167D">
      <w:p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ويـرى (</w:t>
      </w:r>
      <w:r w:rsidRPr="00E3116E">
        <w:rPr>
          <w:rFonts w:ascii="Simplified Arabic" w:hAnsi="Simplified Arabic" w:cs="Simplified Arabic"/>
          <w:sz w:val="28"/>
          <w:szCs w:val="28"/>
        </w:rPr>
        <w:t>Hornby, 2017</w:t>
      </w:r>
      <w:r w:rsidRPr="00E3116E">
        <w:rPr>
          <w:rFonts w:ascii="Simplified Arabic" w:hAnsi="Simplified Arabic" w:cs="Simplified Arabic"/>
          <w:sz w:val="28"/>
          <w:szCs w:val="28"/>
          <w:rtl/>
          <w:lang w:bidi="ar-KW"/>
        </w:rPr>
        <w:t>)</w:t>
      </w:r>
      <w:r w:rsidRPr="00E3116E">
        <w:rPr>
          <w:rFonts w:ascii="Simplified Arabic" w:hAnsi="Simplified Arabic" w:cs="Simplified Arabic"/>
          <w:sz w:val="28"/>
          <w:szCs w:val="28"/>
          <w:rtl/>
        </w:rPr>
        <w:t xml:space="preserve"> أن اهداف إٍدارة المـشاريـع تتمثل فـيمـا يلي: </w:t>
      </w:r>
    </w:p>
    <w:p w14:paraId="5E5E5DE3" w14:textId="77777777" w:rsidR="008B167D" w:rsidRPr="00E3116E" w:rsidRDefault="008B167D">
      <w:pPr>
        <w:numPr>
          <w:ilvl w:val="0"/>
          <w:numId w:val="19"/>
        </w:num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 xml:space="preserve">الوقت: لابد للمـشروع أن يكون له بدايـة محددة ونهايـة محددة، ومـا بينهمـا الفترة الزمـنيـة التي يستغرقها تنفـيذ المـشروع، والتي يجب ان تكون محددة. </w:t>
      </w:r>
    </w:p>
    <w:p w14:paraId="6544ACEC" w14:textId="77777777" w:rsidR="008B167D" w:rsidRPr="00E3116E" w:rsidRDefault="008B167D">
      <w:pPr>
        <w:numPr>
          <w:ilvl w:val="0"/>
          <w:numId w:val="19"/>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التكـاليف: لابد مـن تحديد الموارد التي يتم تخصيصها لتنفـيذ النشاطات مـن أفراد ومواد ومعدات وغيـرها، وبـالتـالي لابد مـن تقديـر تكـلفـة كـل نشاط. </w:t>
      </w:r>
    </w:p>
    <w:p w14:paraId="16AAC350" w14:textId="77777777" w:rsidR="008B167D" w:rsidRPr="00E3116E" w:rsidRDefault="008B167D">
      <w:pPr>
        <w:numPr>
          <w:ilvl w:val="0"/>
          <w:numId w:val="19"/>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الجودة: حيث يـعتبر الالتزام بمواصفات محددة، سواءً للمواد او العمليات، وفـي كثيـر مـن الأوقات يتم إغفال ذكر الجودة عند الحديث عن المـشروعـات، ويتم التركيز عـلـى الوقت</w:t>
      </w:r>
      <w:r w:rsidRPr="00E3116E">
        <w:rPr>
          <w:rFonts w:ascii="Simplified Arabic" w:hAnsi="Simplified Arabic" w:cs="Simplified Arabic"/>
          <w:b/>
          <w:bCs/>
          <w:sz w:val="28"/>
          <w:szCs w:val="28"/>
          <w:rtl/>
        </w:rPr>
        <w:t xml:space="preserve"> </w:t>
      </w:r>
      <w:r w:rsidRPr="00E3116E">
        <w:rPr>
          <w:rFonts w:ascii="Simplified Arabic" w:hAnsi="Simplified Arabic" w:cs="Simplified Arabic"/>
          <w:sz w:val="28"/>
          <w:szCs w:val="28"/>
          <w:rtl/>
        </w:rPr>
        <w:t xml:space="preserve">والتكـاليف، غيـر أن ذلك لا يـعني أن الجودة تقل أهميـة عن الوقت والتكـاليف بل العـلاقة بين الثلاثة وثيقة. </w:t>
      </w:r>
    </w:p>
    <w:p w14:paraId="301384EB" w14:textId="77777777" w:rsidR="008B167D" w:rsidRPr="00E3116E" w:rsidRDefault="008B167D" w:rsidP="00A519B6">
      <w:pPr>
        <w:spacing w:after="0" w:line="360" w:lineRule="auto"/>
        <w:jc w:val="both"/>
        <w:outlineLvl w:val="2"/>
        <w:rPr>
          <w:rFonts w:ascii="Simplified Arabic" w:hAnsi="Simplified Arabic" w:cs="Simplified Arabic"/>
          <w:b/>
          <w:bCs/>
          <w:sz w:val="28"/>
          <w:szCs w:val="28"/>
        </w:rPr>
      </w:pPr>
      <w:bookmarkStart w:id="41" w:name="_Toc214452714"/>
      <w:r w:rsidRPr="00E3116E">
        <w:rPr>
          <w:rFonts w:ascii="Simplified Arabic" w:hAnsi="Simplified Arabic" w:cs="Simplified Arabic"/>
          <w:b/>
          <w:bCs/>
          <w:sz w:val="28"/>
          <w:szCs w:val="28"/>
          <w:rtl/>
        </w:rPr>
        <w:t>أهميـة إٍدارة المـشاريـع:</w:t>
      </w:r>
      <w:bookmarkEnd w:id="41"/>
      <w:r w:rsidRPr="00E3116E">
        <w:rPr>
          <w:rFonts w:ascii="Simplified Arabic" w:hAnsi="Simplified Arabic" w:cs="Simplified Arabic"/>
          <w:b/>
          <w:bCs/>
          <w:sz w:val="28"/>
          <w:szCs w:val="28"/>
          <w:rtl/>
        </w:rPr>
        <w:t xml:space="preserve"> </w:t>
      </w:r>
    </w:p>
    <w:p w14:paraId="77DEEF54" w14:textId="77777777" w:rsidR="008B167D" w:rsidRPr="00E3116E" w:rsidRDefault="008B167D" w:rsidP="008B167D">
      <w:pPr>
        <w:spacing w:after="0" w:line="360" w:lineRule="auto"/>
        <w:jc w:val="both"/>
        <w:rPr>
          <w:rFonts w:ascii="Simplified Arabic" w:hAnsi="Simplified Arabic" w:cs="Simplified Arabic"/>
          <w:sz w:val="28"/>
          <w:szCs w:val="28"/>
          <w:rtl/>
          <w:lang w:bidi="ar-KW"/>
        </w:rPr>
      </w:pPr>
      <w:r w:rsidRPr="00E3116E">
        <w:rPr>
          <w:rFonts w:ascii="Simplified Arabic" w:hAnsi="Simplified Arabic" w:cs="Simplified Arabic"/>
          <w:sz w:val="28"/>
          <w:szCs w:val="28"/>
          <w:rtl/>
          <w:lang w:bidi="ar-KW"/>
        </w:rPr>
        <w:t>تـأتي هذه الأهميـة مـن كونها تلبي الحـاجات الحقيقيـة للمـنظمـات المـنجزة للمـشاريـع والتي تتطلب مزيجاً مـن المهارات والقدرات والموارد الخاصة بكـل مـشروع، كمـا أن هذه الأهميـة تتزايد بسبب الوضعيـة المـاليـة التي تكون فـي حـالة الفضل، حيث أجريت دراسـة سنة 2007 فـي الولايات المتحدة الأمريكيـة أثبتت ان 25% مـن مـشاريـع تكنولوجيا المعـلومـات أكملت بنجاح، و23% فشلت، وأن 47% مـنها تخطت التكـلفـة المحددة، و 65% تجاوزت وقت المـشروع، ويمكن توضيح الأهميـة مـن خلال النقاط التـاليـة: (</w:t>
      </w:r>
      <w:r w:rsidRPr="00E3116E">
        <w:rPr>
          <w:rFonts w:ascii="Simplified Arabic" w:hAnsi="Simplified Arabic" w:cs="Simplified Arabic"/>
          <w:sz w:val="28"/>
          <w:szCs w:val="28"/>
        </w:rPr>
        <w:t>Harold, 2016</w:t>
      </w:r>
      <w:r w:rsidRPr="00E3116E">
        <w:rPr>
          <w:rFonts w:ascii="Simplified Arabic" w:hAnsi="Simplified Arabic" w:cs="Simplified Arabic"/>
          <w:sz w:val="28"/>
          <w:szCs w:val="28"/>
          <w:rtl/>
          <w:lang w:bidi="ar-KW"/>
        </w:rPr>
        <w:t>)</w:t>
      </w:r>
    </w:p>
    <w:p w14:paraId="3E90600D" w14:textId="77777777" w:rsidR="008B167D" w:rsidRPr="00E3116E" w:rsidRDefault="008B167D">
      <w:pPr>
        <w:numPr>
          <w:ilvl w:val="0"/>
          <w:numId w:val="20"/>
        </w:numPr>
        <w:spacing w:after="0" w:line="360" w:lineRule="auto"/>
        <w:jc w:val="both"/>
        <w:rPr>
          <w:rFonts w:ascii="Simplified Arabic" w:hAnsi="Simplified Arabic" w:cs="Simplified Arabic"/>
          <w:sz w:val="28"/>
          <w:szCs w:val="28"/>
          <w:rtl/>
          <w:lang w:bidi="ar-KW"/>
        </w:rPr>
      </w:pPr>
      <w:r w:rsidRPr="00E3116E">
        <w:rPr>
          <w:rFonts w:ascii="Simplified Arabic" w:hAnsi="Simplified Arabic" w:cs="Simplified Arabic"/>
          <w:sz w:val="28"/>
          <w:szCs w:val="28"/>
          <w:rtl/>
          <w:lang w:bidi="ar-KW"/>
        </w:rPr>
        <w:t xml:space="preserve">أن بدايـة مـشروع صغيـر يـعتبر بدايـة مـشروع مسيـر بكفاءة، حيث أن هذه المـشاريـع هي الأكثر قدرة عـلـى توفـيـر فرص العمل. </w:t>
      </w:r>
    </w:p>
    <w:p w14:paraId="43C1BA59" w14:textId="77777777" w:rsidR="008B167D" w:rsidRPr="00E3116E" w:rsidRDefault="008B167D">
      <w:pPr>
        <w:numPr>
          <w:ilvl w:val="0"/>
          <w:numId w:val="20"/>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أن المـشاريـع الصغيـرة والمتوسـطة هي الأصل فـي ظهور الشركـات الكبيـرة. </w:t>
      </w:r>
    </w:p>
    <w:p w14:paraId="7A16CA2F" w14:textId="77777777" w:rsidR="008B167D" w:rsidRPr="00E3116E" w:rsidRDefault="008B167D">
      <w:pPr>
        <w:numPr>
          <w:ilvl w:val="0"/>
          <w:numId w:val="20"/>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إن تطويـر المـنتجات والعمليات والهياكـل التنظيميـة لم يـعد ممكنـا بـأسـاليب العمل التقليديـة. </w:t>
      </w:r>
    </w:p>
    <w:p w14:paraId="575775D1" w14:textId="77777777" w:rsidR="008B167D" w:rsidRPr="00E3116E" w:rsidRDefault="008B167D" w:rsidP="008B167D">
      <w:p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ويذكر الكرعـاوي وعـلي (2022) أن أهميـة إٍدارة المـشاريـع هي: </w:t>
      </w:r>
    </w:p>
    <w:p w14:paraId="514FBFCC" w14:textId="77777777" w:rsidR="008B167D" w:rsidRPr="00E3116E" w:rsidRDefault="008B167D">
      <w:pPr>
        <w:numPr>
          <w:ilvl w:val="0"/>
          <w:numId w:val="20"/>
        </w:numPr>
        <w:spacing w:after="0" w:line="360" w:lineRule="auto"/>
        <w:jc w:val="both"/>
        <w:rPr>
          <w:rFonts w:ascii="Simplified Arabic" w:hAnsi="Simplified Arabic" w:cs="Simplified Arabic"/>
          <w:sz w:val="28"/>
          <w:szCs w:val="28"/>
          <w:rtl/>
          <w:lang w:bidi="ar-KW"/>
        </w:rPr>
      </w:pPr>
      <w:r w:rsidRPr="00E3116E">
        <w:rPr>
          <w:rFonts w:ascii="Simplified Arabic" w:hAnsi="Simplified Arabic" w:cs="Simplified Arabic"/>
          <w:sz w:val="28"/>
          <w:szCs w:val="28"/>
          <w:rtl/>
          <w:lang w:bidi="ar-KW"/>
        </w:rPr>
        <w:t xml:space="preserve">إزالة كـافـة أشكـال الهدر داخل المـنظمة. </w:t>
      </w:r>
    </w:p>
    <w:p w14:paraId="7B7DCC06" w14:textId="77777777" w:rsidR="008B167D" w:rsidRPr="00E3116E" w:rsidRDefault="008B167D">
      <w:pPr>
        <w:numPr>
          <w:ilvl w:val="0"/>
          <w:numId w:val="20"/>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التطويـر الدائم والتحسين المستمر لكـل الأنشطة فـي المـنظمة. </w:t>
      </w:r>
    </w:p>
    <w:p w14:paraId="2408F6FF" w14:textId="77777777" w:rsidR="008B167D" w:rsidRPr="00E3116E" w:rsidRDefault="008B167D">
      <w:pPr>
        <w:numPr>
          <w:ilvl w:val="0"/>
          <w:numId w:val="20"/>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تحقيق اهداف المـنظمة بـاقل التكـاليف الممكنة وبفاعـليـة عـاليـة. </w:t>
      </w:r>
    </w:p>
    <w:p w14:paraId="06F84F02" w14:textId="77777777" w:rsidR="008B167D" w:rsidRPr="00E3116E" w:rsidRDefault="008B167D">
      <w:pPr>
        <w:numPr>
          <w:ilvl w:val="0"/>
          <w:numId w:val="20"/>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إشراك أصحـاب المصلحـة فـي عمليـة اتخاذ القرار. </w:t>
      </w:r>
    </w:p>
    <w:p w14:paraId="7EFBC64E" w14:textId="77777777" w:rsidR="008B167D" w:rsidRPr="00E3116E" w:rsidRDefault="008B167D">
      <w:pPr>
        <w:numPr>
          <w:ilvl w:val="0"/>
          <w:numId w:val="20"/>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تقديم جودة أفضل. </w:t>
      </w:r>
    </w:p>
    <w:p w14:paraId="1BF3A296" w14:textId="77777777" w:rsidR="008B167D" w:rsidRPr="00E3116E" w:rsidRDefault="008B167D">
      <w:pPr>
        <w:numPr>
          <w:ilvl w:val="0"/>
          <w:numId w:val="20"/>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جعـل ميزات المـنتج أكثر صلة بـالمتطلبـات وبـالتحديد متطلبـات المـشروع فـي الوقت المـنـاسب. </w:t>
      </w:r>
    </w:p>
    <w:p w14:paraId="6CB11EE5" w14:textId="77777777" w:rsidR="008B167D" w:rsidRPr="00E3116E" w:rsidRDefault="008B167D">
      <w:pPr>
        <w:numPr>
          <w:ilvl w:val="0"/>
          <w:numId w:val="20"/>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 العمل عـلـى ارتفاع مستوى رضا الزبون مـن خلال إبقائه وإشراكه فـي المـشروع طوال الوقت. </w:t>
      </w:r>
    </w:p>
    <w:p w14:paraId="61FB1F31" w14:textId="77777777" w:rsidR="008B167D" w:rsidRPr="00E3116E" w:rsidRDefault="008B167D">
      <w:pPr>
        <w:numPr>
          <w:ilvl w:val="0"/>
          <w:numId w:val="20"/>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الاستجابـة بسرعة للتغييـر مـن خلال تحديث تراكمـات المـنتج. </w:t>
      </w:r>
    </w:p>
    <w:p w14:paraId="79E87922" w14:textId="77777777" w:rsidR="008B167D" w:rsidRPr="00E3116E" w:rsidRDefault="008B167D">
      <w:pPr>
        <w:numPr>
          <w:ilvl w:val="0"/>
          <w:numId w:val="20"/>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السمـاح للنـاس بـان يكونوا مبدعين ومبتكرين ومعترف بهم مـن خلال وجودهم كجزء مـن فريق الإٍدارة الذاتيـة. </w:t>
      </w:r>
    </w:p>
    <w:p w14:paraId="667C017D" w14:textId="77777777" w:rsidR="008B167D" w:rsidRPr="00E3116E" w:rsidRDefault="008B167D">
      <w:pPr>
        <w:numPr>
          <w:ilvl w:val="0"/>
          <w:numId w:val="20"/>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زيادة التعـاون بين أطراف المـشروع مـن خلال الاجتمـاع اليومي لفريق التطويـر ومـالك المـنتج والفريق، وكذلك يمكن لأعضاء الفريق مـنـاقشة المـنتج مبـاشرة مع أصحـاب المصلحـة. </w:t>
      </w:r>
    </w:p>
    <w:p w14:paraId="3E52073B" w14:textId="77777777" w:rsidR="008B167D" w:rsidRPr="00E3116E" w:rsidRDefault="008B167D">
      <w:pPr>
        <w:numPr>
          <w:ilvl w:val="0"/>
          <w:numId w:val="20"/>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تحسين القدرة عـلـى التنبؤ بـالمـشروع. </w:t>
      </w:r>
    </w:p>
    <w:p w14:paraId="6BEC2EB5" w14:textId="77777777" w:rsidR="008B167D" w:rsidRPr="00E3116E" w:rsidRDefault="008B167D">
      <w:pPr>
        <w:numPr>
          <w:ilvl w:val="0"/>
          <w:numId w:val="20"/>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تقليل المخاطر مـن خلال تقنيات وأسـاليب الإٍدارة الحديثة للمـشاريـع والتي تقضي عملياً عـلـى فرص المـشروع المطلق للفشل مـن خلال التطويـر المستمر. </w:t>
      </w:r>
    </w:p>
    <w:p w14:paraId="5EC8D282" w14:textId="77777777" w:rsidR="008B167D" w:rsidRPr="00E3116E" w:rsidRDefault="008B167D" w:rsidP="008B167D">
      <w:p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كمـا يذكر حمدي والبصري (2020) إلـى أن هنـاك مجموعة مـن الأسبـاب التي تبين أهميـة إٍدارة المـشاريـع لمسـاعدة المـنظمـات لتحقيق اهدافها الاستراتيجيـة، وهذه الأسبـاب هي: </w:t>
      </w:r>
    </w:p>
    <w:p w14:paraId="5940AFB3" w14:textId="77777777" w:rsidR="008B167D" w:rsidRPr="00E3116E" w:rsidRDefault="008B167D">
      <w:pPr>
        <w:numPr>
          <w:ilvl w:val="0"/>
          <w:numId w:val="20"/>
        </w:numPr>
        <w:spacing w:after="0" w:line="360" w:lineRule="auto"/>
        <w:jc w:val="both"/>
        <w:rPr>
          <w:rFonts w:ascii="Simplified Arabic" w:hAnsi="Simplified Arabic" w:cs="Simplified Arabic"/>
          <w:sz w:val="28"/>
          <w:szCs w:val="28"/>
          <w:rtl/>
          <w:lang w:bidi="ar-KW"/>
        </w:rPr>
      </w:pPr>
      <w:r w:rsidRPr="00E3116E">
        <w:rPr>
          <w:rFonts w:ascii="Simplified Arabic" w:hAnsi="Simplified Arabic" w:cs="Simplified Arabic"/>
          <w:sz w:val="28"/>
          <w:szCs w:val="28"/>
          <w:rtl/>
          <w:lang w:bidi="ar-KW"/>
        </w:rPr>
        <w:t xml:space="preserve">تحديد المسؤوليات الوظيفـيـة لضمـان حسـاب جميـع الأنشطة الضروريـة وإزالة الأنشطة والمهام غيـر الضروريـة. </w:t>
      </w:r>
    </w:p>
    <w:p w14:paraId="21A14424" w14:textId="77777777" w:rsidR="008B167D" w:rsidRPr="00E3116E" w:rsidRDefault="008B167D">
      <w:pPr>
        <w:numPr>
          <w:ilvl w:val="0"/>
          <w:numId w:val="20"/>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تقليل الحـاجة مـن إعداد التقاريـر. </w:t>
      </w:r>
    </w:p>
    <w:p w14:paraId="42BFD1F3" w14:textId="77777777" w:rsidR="008B167D" w:rsidRPr="00E3116E" w:rsidRDefault="008B167D">
      <w:pPr>
        <w:numPr>
          <w:ilvl w:val="0"/>
          <w:numId w:val="20"/>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تحديد المدة الزمـنيـة للأنشطة. </w:t>
      </w:r>
    </w:p>
    <w:p w14:paraId="53E62BF2" w14:textId="77777777" w:rsidR="008B167D" w:rsidRPr="00E3116E" w:rsidRDefault="008B167D">
      <w:pPr>
        <w:numPr>
          <w:ilvl w:val="0"/>
          <w:numId w:val="20"/>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تحديد مـنهجيـة لتحليل المفاضلة بين المعـاييـر والأهداف. </w:t>
      </w:r>
    </w:p>
    <w:p w14:paraId="4030C67E" w14:textId="77777777" w:rsidR="008B167D" w:rsidRPr="00E3116E" w:rsidRDefault="008B167D">
      <w:pPr>
        <w:numPr>
          <w:ilvl w:val="0"/>
          <w:numId w:val="20"/>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قيام الإنجاز المخطط للمـشاريـع. </w:t>
      </w:r>
    </w:p>
    <w:p w14:paraId="2A3BB8F9" w14:textId="77777777" w:rsidR="008B167D" w:rsidRPr="00E3116E" w:rsidRDefault="008B167D">
      <w:pPr>
        <w:numPr>
          <w:ilvl w:val="0"/>
          <w:numId w:val="20"/>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يسـاعد عـلـى تحديد المبكر للمـشكـلات لاتخاذ الإجراءات التصحيحيـة اللازمة. </w:t>
      </w:r>
    </w:p>
    <w:p w14:paraId="50340332" w14:textId="77777777" w:rsidR="008B167D" w:rsidRPr="00E3116E" w:rsidRDefault="008B167D">
      <w:pPr>
        <w:numPr>
          <w:ilvl w:val="0"/>
          <w:numId w:val="20"/>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يسـاعد عـلـى خلق وعي أوسع لبيئة الاعمـال. </w:t>
      </w:r>
    </w:p>
    <w:p w14:paraId="766B6DBA" w14:textId="77777777" w:rsidR="008B167D" w:rsidRPr="00E3116E" w:rsidRDefault="008B167D">
      <w:pPr>
        <w:numPr>
          <w:ilvl w:val="0"/>
          <w:numId w:val="20"/>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التحديات والقياد التي تواجه إٍدارة المـشروع. </w:t>
      </w:r>
    </w:p>
    <w:p w14:paraId="125D6D3D" w14:textId="77777777" w:rsidR="008B167D" w:rsidRPr="00E3116E" w:rsidRDefault="008B167D" w:rsidP="00A519B6">
      <w:pPr>
        <w:spacing w:after="0" w:line="360" w:lineRule="auto"/>
        <w:jc w:val="both"/>
        <w:outlineLvl w:val="2"/>
        <w:rPr>
          <w:rFonts w:ascii="Simplified Arabic" w:hAnsi="Simplified Arabic" w:cs="Simplified Arabic"/>
          <w:b/>
          <w:bCs/>
          <w:sz w:val="28"/>
          <w:szCs w:val="28"/>
          <w:rtl/>
        </w:rPr>
      </w:pPr>
      <w:bookmarkStart w:id="42" w:name="_Toc214452715"/>
      <w:r w:rsidRPr="00E3116E">
        <w:rPr>
          <w:rFonts w:ascii="Simplified Arabic" w:hAnsi="Simplified Arabic" w:cs="Simplified Arabic"/>
          <w:b/>
          <w:bCs/>
          <w:sz w:val="28"/>
          <w:szCs w:val="28"/>
          <w:rtl/>
        </w:rPr>
        <w:t>وظائف إٍدارة المـشروع:</w:t>
      </w:r>
      <w:bookmarkEnd w:id="42"/>
      <w:r w:rsidRPr="00E3116E">
        <w:rPr>
          <w:rFonts w:ascii="Simplified Arabic" w:hAnsi="Simplified Arabic" w:cs="Simplified Arabic"/>
          <w:b/>
          <w:bCs/>
          <w:sz w:val="28"/>
          <w:szCs w:val="28"/>
          <w:rtl/>
        </w:rPr>
        <w:t xml:space="preserve"> </w:t>
      </w:r>
    </w:p>
    <w:p w14:paraId="25346998" w14:textId="77777777" w:rsidR="008B167D" w:rsidRPr="00E3116E" w:rsidRDefault="008B167D" w:rsidP="008B167D">
      <w:pPr>
        <w:spacing w:after="0" w:line="360" w:lineRule="auto"/>
        <w:jc w:val="both"/>
        <w:rPr>
          <w:rFonts w:ascii="Simplified Arabic" w:hAnsi="Simplified Arabic" w:cs="Simplified Arabic"/>
          <w:sz w:val="28"/>
          <w:szCs w:val="28"/>
          <w:rtl/>
          <w:lang w:bidi="ar-KW"/>
        </w:rPr>
      </w:pPr>
      <w:r w:rsidRPr="00E3116E">
        <w:rPr>
          <w:rFonts w:ascii="Simplified Arabic" w:hAnsi="Simplified Arabic" w:cs="Simplified Arabic"/>
          <w:sz w:val="28"/>
          <w:szCs w:val="28"/>
          <w:rtl/>
          <w:lang w:bidi="ar-KW"/>
        </w:rPr>
        <w:t>يقصد بوظائف إٍدارة المـشروع بـانها مجموعة الأنشطة المتعـلقة بطبيـعة نشاط المـنظمة والتي تختلف تبعـا لطبيـعة النشاط الذي تزاوله هذه المـنظمة، فقد تختلف الوظائف مـن مـشروع لآخر، ومـن هذه الوظائف مـا يلي: (عنبر، 2016)</w:t>
      </w:r>
    </w:p>
    <w:p w14:paraId="66C3BB0B" w14:textId="77777777" w:rsidR="008B167D" w:rsidRPr="00E3116E" w:rsidRDefault="008B167D">
      <w:pPr>
        <w:numPr>
          <w:ilvl w:val="0"/>
          <w:numId w:val="21"/>
        </w:numPr>
        <w:spacing w:after="0" w:line="360" w:lineRule="auto"/>
        <w:jc w:val="both"/>
        <w:rPr>
          <w:rFonts w:ascii="Simplified Arabic" w:hAnsi="Simplified Arabic" w:cs="Simplified Arabic"/>
          <w:sz w:val="28"/>
          <w:szCs w:val="28"/>
          <w:rtl/>
          <w:lang w:bidi="ar-KW"/>
        </w:rPr>
      </w:pPr>
      <w:r w:rsidRPr="00E3116E">
        <w:rPr>
          <w:rFonts w:ascii="Simplified Arabic" w:hAnsi="Simplified Arabic" w:cs="Simplified Arabic"/>
          <w:sz w:val="28"/>
          <w:szCs w:val="28"/>
          <w:rtl/>
          <w:lang w:bidi="ar-KW"/>
        </w:rPr>
        <w:t xml:space="preserve">التخطيط للمـشروع: هو تحديد أهداف المـشروع ومـن ثم تحقيق الوسيلة المـنـاسبـة لتحقيق تلك الأهداف. </w:t>
      </w:r>
    </w:p>
    <w:p w14:paraId="7DEB7221" w14:textId="77777777" w:rsidR="008B167D" w:rsidRPr="00E3116E" w:rsidRDefault="008B167D">
      <w:pPr>
        <w:numPr>
          <w:ilvl w:val="0"/>
          <w:numId w:val="21"/>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تنظيم المـشروع: توزيـع المسؤوليات والصلاحيات ومعـاييـر اتخاذ القرار والرقابـة والتقييم المستمر للأداء عـلـى فريق العمل لضمـان تحقيق الأهداف المرجوة. </w:t>
      </w:r>
    </w:p>
    <w:p w14:paraId="4C8653B9" w14:textId="77777777" w:rsidR="008B167D" w:rsidRPr="00E3116E" w:rsidRDefault="008B167D">
      <w:pPr>
        <w:numPr>
          <w:ilvl w:val="0"/>
          <w:numId w:val="21"/>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طاقم المـشروع: اختيار وتحديد فريق المـشروع وموارده، وفق المعـاييـر الدوليـة لتحقيق أهداف المـشروع. </w:t>
      </w:r>
    </w:p>
    <w:p w14:paraId="5846C43C" w14:textId="77777777" w:rsidR="008B167D" w:rsidRPr="00E3116E" w:rsidRDefault="008B167D">
      <w:pPr>
        <w:numPr>
          <w:ilvl w:val="0"/>
          <w:numId w:val="21"/>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موازنة المـشروع: إعداد الموازنة التقديـريـة والتي تتضمـن الموارد اللازمة لتنفـيذ المـشروع وتكـلفـة هذه الموارد والعـائدات المتوقعة مـن هذا المـشروع. </w:t>
      </w:r>
    </w:p>
    <w:p w14:paraId="2DE31E72" w14:textId="77777777" w:rsidR="008B167D" w:rsidRPr="00E3116E" w:rsidRDefault="008B167D">
      <w:pPr>
        <w:numPr>
          <w:ilvl w:val="0"/>
          <w:numId w:val="21"/>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توجيه المـشروع: وهو توجيه فريق العمل فـي المـشروع عن طريق القيادة والتحفـيز والاتصال لهذا الفريق لتوجيهه نحو أفضل أداء لتحقيق الأهداف. </w:t>
      </w:r>
    </w:p>
    <w:p w14:paraId="7D13BD6C" w14:textId="77777777" w:rsidR="008B167D" w:rsidRPr="00E3116E" w:rsidRDefault="008B167D">
      <w:pPr>
        <w:numPr>
          <w:ilvl w:val="0"/>
          <w:numId w:val="21"/>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الرقابـة عـلـى المـشروع: تعني تحديد معـاييـر تقييم المـشاريـع لتقييم الأداء ثم قياس الأداء الفعـلي وعمل التغذيـة الراجعة لتصحيح الأخطاء وتحسين الاداء، وصولاً للهدف المرجو مـن المـشروع. </w:t>
      </w:r>
    </w:p>
    <w:p w14:paraId="7956D968" w14:textId="77777777" w:rsidR="008B167D" w:rsidRPr="00E3116E" w:rsidRDefault="008B167D" w:rsidP="00A519B6">
      <w:pPr>
        <w:spacing w:after="0" w:line="360" w:lineRule="auto"/>
        <w:jc w:val="both"/>
        <w:outlineLvl w:val="2"/>
        <w:rPr>
          <w:rFonts w:ascii="Simplified Arabic" w:hAnsi="Simplified Arabic" w:cs="Simplified Arabic"/>
          <w:b/>
          <w:bCs/>
          <w:sz w:val="28"/>
          <w:szCs w:val="28"/>
          <w:rtl/>
        </w:rPr>
      </w:pPr>
      <w:r w:rsidRPr="00E3116E">
        <w:rPr>
          <w:rFonts w:ascii="Simplified Arabic" w:hAnsi="Simplified Arabic" w:cs="Simplified Arabic"/>
          <w:b/>
          <w:bCs/>
          <w:sz w:val="28"/>
          <w:szCs w:val="28"/>
          <w:rtl/>
        </w:rPr>
        <w:t xml:space="preserve"> </w:t>
      </w:r>
      <w:bookmarkStart w:id="43" w:name="_Toc214452716"/>
      <w:r w:rsidRPr="00E3116E">
        <w:rPr>
          <w:rFonts w:ascii="Simplified Arabic" w:hAnsi="Simplified Arabic" w:cs="Simplified Arabic"/>
          <w:b/>
          <w:bCs/>
          <w:sz w:val="28"/>
          <w:szCs w:val="28"/>
          <w:rtl/>
        </w:rPr>
        <w:t>أبعـاد إٍدارة المـشاريـع:</w:t>
      </w:r>
      <w:bookmarkEnd w:id="43"/>
      <w:r w:rsidRPr="00E3116E">
        <w:rPr>
          <w:rFonts w:ascii="Simplified Arabic" w:hAnsi="Simplified Arabic" w:cs="Simplified Arabic"/>
          <w:b/>
          <w:bCs/>
          <w:sz w:val="28"/>
          <w:szCs w:val="28"/>
          <w:rtl/>
        </w:rPr>
        <w:t xml:space="preserve"> </w:t>
      </w:r>
    </w:p>
    <w:p w14:paraId="13DF70AE" w14:textId="77777777" w:rsidR="008B167D" w:rsidRPr="00E3116E" w:rsidRDefault="008B167D" w:rsidP="00C17410">
      <w:pPr>
        <w:spacing w:after="0" w:line="360" w:lineRule="auto"/>
        <w:jc w:val="both"/>
        <w:rPr>
          <w:rFonts w:ascii="Simplified Arabic" w:hAnsi="Simplified Arabic" w:cs="Simplified Arabic"/>
          <w:b/>
          <w:bCs/>
          <w:sz w:val="28"/>
          <w:szCs w:val="28"/>
          <w:rtl/>
          <w:lang w:bidi="ar-KW"/>
        </w:rPr>
      </w:pPr>
      <w:r w:rsidRPr="00E3116E">
        <w:rPr>
          <w:rFonts w:ascii="Simplified Arabic" w:hAnsi="Simplified Arabic" w:cs="Simplified Arabic"/>
          <w:b/>
          <w:bCs/>
          <w:sz w:val="28"/>
          <w:szCs w:val="28"/>
          <w:rtl/>
          <w:lang w:bidi="ar-KW"/>
        </w:rPr>
        <w:t>تتمثل إٍدارة المـشاريـع فـي الأبعـاد التـاليـة: (الحديدي، 2020)</w:t>
      </w:r>
    </w:p>
    <w:p w14:paraId="7DF28D76" w14:textId="77777777" w:rsidR="008B167D" w:rsidRPr="00E3116E" w:rsidRDefault="008B167D">
      <w:pPr>
        <w:numPr>
          <w:ilvl w:val="0"/>
          <w:numId w:val="22"/>
        </w:numPr>
        <w:spacing w:after="0" w:line="360" w:lineRule="auto"/>
        <w:jc w:val="both"/>
        <w:rPr>
          <w:rFonts w:ascii="Simplified Arabic" w:hAnsi="Simplified Arabic" w:cs="Simplified Arabic"/>
          <w:sz w:val="28"/>
          <w:szCs w:val="28"/>
          <w:rtl/>
          <w:lang w:bidi="ar-KW"/>
        </w:rPr>
      </w:pPr>
      <w:r w:rsidRPr="00E3116E">
        <w:rPr>
          <w:rFonts w:ascii="Simplified Arabic" w:hAnsi="Simplified Arabic" w:cs="Simplified Arabic"/>
          <w:sz w:val="28"/>
          <w:szCs w:val="28"/>
          <w:rtl/>
          <w:lang w:bidi="ar-KW"/>
        </w:rPr>
        <w:t xml:space="preserve">إٍدارة نطاق العمل: أي تخطيط المـشروع والإلمـام بجميـع عنـاصره قبل الشروع فـيه. </w:t>
      </w:r>
    </w:p>
    <w:p w14:paraId="5D29E84B" w14:textId="77777777" w:rsidR="008B167D" w:rsidRPr="00E3116E" w:rsidRDefault="008B167D">
      <w:pPr>
        <w:numPr>
          <w:ilvl w:val="0"/>
          <w:numId w:val="22"/>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إٍدارة نطاق وقت المـشروع: هذا العنصر فـي غايـة الأهميـة وفـيه تقوم بوضع تصور دقيق ومفصل للوقت الذي ستستغرقه أنشطة المـشروع وتجعـل أهدافك واقعيـة وقابلة للتحقيق وخلال الشروع قد تضطر لإجراء بعض التعديلات. </w:t>
      </w:r>
    </w:p>
    <w:p w14:paraId="2BC16BF9" w14:textId="77777777" w:rsidR="008B167D" w:rsidRPr="00E3116E" w:rsidRDefault="008B167D">
      <w:pPr>
        <w:numPr>
          <w:ilvl w:val="0"/>
          <w:numId w:val="22"/>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إٍدارة تكـلف المـشروع: وهو عنصر مهم أيضاً إذ عـليك إٍدارة مـشروعك وفق الميزانيـة المحددة، فتقليل الاتفاق لا يقل خطورة عن الإسراف وإذا مـا وضعت خطة مـاليـة جيدة ستضمـن لنفسك تحقيق جميـع أهدافك. </w:t>
      </w:r>
    </w:p>
    <w:p w14:paraId="36580A6C" w14:textId="77777777" w:rsidR="008B167D" w:rsidRPr="00E3116E" w:rsidRDefault="008B167D">
      <w:pPr>
        <w:numPr>
          <w:ilvl w:val="0"/>
          <w:numId w:val="22"/>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إٍدارة جودة المـشروع: إن هذا العنصر يـعتبر أكثر ارتبـاطاً بمـشاريـع الإنشاء، حيث يتـأكد العمـال مـن موافقة المواصفات الفنيـة للمـنشآت لأعـلـى المعـاييـر والمواصفات القياسيـة، ولكن مـن الضروري أيضاً أن يتم تنفـيذ المـشاريـع المجتمعيـة بـأفضل جودة. </w:t>
      </w:r>
    </w:p>
    <w:p w14:paraId="6A949857" w14:textId="77777777" w:rsidR="008B167D" w:rsidRPr="00E3116E" w:rsidRDefault="008B167D">
      <w:pPr>
        <w:numPr>
          <w:ilvl w:val="0"/>
          <w:numId w:val="22"/>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إٍدارة الموارد البشريـة للمـشروع: لابد مـن تحديد المهارات والخبرات المطلوبـة لتنفـيذ المـشروع والاستخدام الأمثل لمهارات الأفراد العـاملين وتعزيز التعـاون بين فرق العمل بـالمـشروع. </w:t>
      </w:r>
    </w:p>
    <w:p w14:paraId="61A529E7" w14:textId="77777777" w:rsidR="008B167D" w:rsidRPr="00E3116E" w:rsidRDefault="008B167D">
      <w:pPr>
        <w:numPr>
          <w:ilvl w:val="0"/>
          <w:numId w:val="22"/>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إٍدارة التواصل: إذا مـا وضعت خطة للتواصل الجيد مـن الجهات المعنيـة والمـانحين وفريق عمل المـشروع، فسيؤدي ذلك إلـى سيـر العمل بسلاسـة. </w:t>
      </w:r>
    </w:p>
    <w:p w14:paraId="18457D21" w14:textId="77777777" w:rsidR="008B167D" w:rsidRPr="00E3116E" w:rsidRDefault="008B167D">
      <w:pPr>
        <w:numPr>
          <w:ilvl w:val="0"/>
          <w:numId w:val="22"/>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إٍدارة المخاطر: لاشك أن كـل مـشروع معرض لمواجهة بعض المخاطر، وسيكون مـن الأفضل لو حـاولت التنبؤ بها، وجهزت نفسك لإجراء أي تعديلات تقتضيها. </w:t>
      </w:r>
    </w:p>
    <w:p w14:paraId="3CDE1848" w14:textId="77777777" w:rsidR="008B167D" w:rsidRPr="00E3116E" w:rsidRDefault="008B167D">
      <w:pPr>
        <w:numPr>
          <w:ilvl w:val="0"/>
          <w:numId w:val="22"/>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إٍدارة المـشتريات: وتعني إٍدارة شراء وتوريد المـنتجات والخدمـات خلال المـشروع. </w:t>
      </w:r>
    </w:p>
    <w:p w14:paraId="2F564BF6" w14:textId="77777777" w:rsidR="008B167D" w:rsidRPr="00E3116E" w:rsidRDefault="008B167D">
      <w:pPr>
        <w:numPr>
          <w:ilvl w:val="0"/>
          <w:numId w:val="22"/>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إٍدارة تكـامل المـشروع: يضمـن هذا البعد أن تبقى متحكمـا فـي جميـع جوانب المـشروع، وهذا يـعني أن عـلـى مديـر المـشروع معرفـة كـل العنـاصر المختلفـة وتنسيقها معـا أثنـاء إقامة المـشروع. </w:t>
      </w:r>
    </w:p>
    <w:p w14:paraId="1CACF2FD" w14:textId="77777777" w:rsidR="008B167D" w:rsidRPr="00E3116E" w:rsidRDefault="008B167D" w:rsidP="008B167D">
      <w:pPr>
        <w:spacing w:after="0" w:line="360" w:lineRule="auto"/>
        <w:jc w:val="both"/>
        <w:rPr>
          <w:rFonts w:ascii="Simplified Arabic" w:hAnsi="Simplified Arabic" w:cs="Simplified Arabic"/>
          <w:sz w:val="28"/>
          <w:szCs w:val="28"/>
          <w:rtl/>
          <w:lang w:bidi="ar-KW"/>
        </w:rPr>
      </w:pPr>
      <w:r w:rsidRPr="00E3116E">
        <w:rPr>
          <w:rFonts w:ascii="Simplified Arabic" w:hAnsi="Simplified Arabic" w:cs="Simplified Arabic"/>
          <w:sz w:val="28"/>
          <w:szCs w:val="28"/>
          <w:rtl/>
          <w:lang w:bidi="ar-KW"/>
        </w:rPr>
        <w:t xml:space="preserve">أمـا المحميد (2017) فـيشيـر إلـى أن أبعـاد إٍدارة المـشروع هي: </w:t>
      </w:r>
    </w:p>
    <w:p w14:paraId="31F2867D" w14:textId="77777777" w:rsidR="008B167D" w:rsidRPr="00E3116E" w:rsidRDefault="008B167D">
      <w:pPr>
        <w:numPr>
          <w:ilvl w:val="0"/>
          <w:numId w:val="22"/>
        </w:numPr>
        <w:spacing w:after="0" w:line="360" w:lineRule="auto"/>
        <w:jc w:val="both"/>
        <w:rPr>
          <w:rFonts w:ascii="Simplified Arabic" w:hAnsi="Simplified Arabic" w:cs="Simplified Arabic"/>
          <w:sz w:val="28"/>
          <w:szCs w:val="28"/>
          <w:rtl/>
          <w:lang w:bidi="ar-KW"/>
        </w:rPr>
      </w:pPr>
      <w:r w:rsidRPr="00E3116E">
        <w:rPr>
          <w:rFonts w:ascii="Simplified Arabic" w:hAnsi="Simplified Arabic" w:cs="Simplified Arabic"/>
          <w:sz w:val="28"/>
          <w:szCs w:val="28"/>
          <w:rtl/>
          <w:lang w:bidi="ar-KW"/>
        </w:rPr>
        <w:t xml:space="preserve">إٍدارة ترابط المـشروع، وهو يتكون مـن عمليـة تطويـر ميثاق المـشروع، عمليـة تطويـر خطة إٍدارة المـشروع، عمليـة مبـاشرة وإٍدارة أعمـال المـشروع، عمليـة المراقبـة والتحكم بـأعمـال المـشروع، عمليـة تطبيق التحكم الموحد للتغيـرات، وعـلميـة إغلاق المـشروع المرحلة. </w:t>
      </w:r>
    </w:p>
    <w:p w14:paraId="401E3430" w14:textId="77777777" w:rsidR="008B167D" w:rsidRPr="00E3116E" w:rsidRDefault="008B167D">
      <w:pPr>
        <w:numPr>
          <w:ilvl w:val="0"/>
          <w:numId w:val="22"/>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إٍدارة نطاق المـشروع: ويتكون مـن عمليـة تخطيط إٍدارة النطاق، عمليـة جمع المتطلبـات، عمليـة تعريف النطاق، عمليـة إنشاء الهيكـل التقسيمي للأعمـال، عمليـة التحقق مـن النطاق، وأخيـراً عمليـة التحكم بـالنطاق. </w:t>
      </w:r>
    </w:p>
    <w:p w14:paraId="61C4F9EA" w14:textId="77777777" w:rsidR="008B167D" w:rsidRPr="00E3116E" w:rsidRDefault="008B167D">
      <w:pPr>
        <w:numPr>
          <w:ilvl w:val="0"/>
          <w:numId w:val="22"/>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إٍدارة الوقت للمـشروع: وتتكون مـن عمليـة تخطيط إٍدارة الجدول الزمـني للمـشروع، عمليـة تعريف الأنشطة، عمليـة ترتيب الأنشطة، عمليـة تقديـر موارد الأنشطة، عمليـة تقديـر الفترة الزمـنيـة، عمليـة تطويـر الجدول الزمـني للمـشروع، وعمليـة التحكم بـالجدول الزمـني. </w:t>
      </w:r>
    </w:p>
    <w:p w14:paraId="5CB47619" w14:textId="77777777" w:rsidR="008B167D" w:rsidRPr="00E3116E" w:rsidRDefault="008B167D">
      <w:pPr>
        <w:numPr>
          <w:ilvl w:val="0"/>
          <w:numId w:val="22"/>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إٍدارة التكـاليف للمـشروع: وتتكون مـن عمليـة تخطيط إٍدارة تكـاليف المـشروع، عمليـة تقديـر التكـاليف، عمليـة تحديد الميزانيـة للمـشروع، وعمليـة التحكم بـالتكـاليف. </w:t>
      </w:r>
    </w:p>
    <w:p w14:paraId="12239319" w14:textId="77777777" w:rsidR="008B167D" w:rsidRPr="00E3116E" w:rsidRDefault="008B167D">
      <w:pPr>
        <w:numPr>
          <w:ilvl w:val="0"/>
          <w:numId w:val="22"/>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إٍدارة الجودة للمـشروع: وتتكون مـن عمليـة تخطيط إٍدارة الجودة، عمليـة تنفـيذ ضمـان الجودة، وعمليـة التحكم بـالجودة. </w:t>
      </w:r>
    </w:p>
    <w:p w14:paraId="79CEDCC7" w14:textId="77777777" w:rsidR="008B167D" w:rsidRPr="00E3116E" w:rsidRDefault="008B167D">
      <w:pPr>
        <w:numPr>
          <w:ilvl w:val="0"/>
          <w:numId w:val="22"/>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إٍدارة المخاطر بـالمـشروع: وتتكون مـن عمليـة تخطيط إٍدارة المـشروع، عمليـة تحديد المخاطر، عمليـة التحليل النوعي للمخاطر، عمليـة التحليل الكمي للمخاطر، عمليـة تخطيط مواجهة المخاطر، وعمليـة التحكم بـالمخاطر. </w:t>
      </w:r>
    </w:p>
    <w:p w14:paraId="0FF8AF10" w14:textId="77777777" w:rsidR="008B167D" w:rsidRPr="00E3116E" w:rsidRDefault="008B167D">
      <w:pPr>
        <w:numPr>
          <w:ilvl w:val="0"/>
          <w:numId w:val="22"/>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إٍدارة التوريدات بـالمـشروع: وتتكون مـن العمليات التـاليـة: عمليـة تخطيط إٍدارة التوريدات، عمليـة إجراء التوريدات، وعمليـة إغلاق التوريدات. </w:t>
      </w:r>
    </w:p>
    <w:p w14:paraId="5260BA86" w14:textId="77777777" w:rsidR="008B167D" w:rsidRPr="00E3116E" w:rsidRDefault="008B167D">
      <w:pPr>
        <w:numPr>
          <w:ilvl w:val="0"/>
          <w:numId w:val="22"/>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إٍدارة الموارد البشريـة بـالمـشروع: وتتكون مـن عمليـة تخطيط إٍدارة الموارد البشريـة، عمليـة تعيين فريق المـشروع، عمليـة تطويـر فريق المـشروع، وعمليـة إٍدارة فريق المـشروع. </w:t>
      </w:r>
    </w:p>
    <w:p w14:paraId="63E08BFB" w14:textId="77777777" w:rsidR="008B167D" w:rsidRPr="00E3116E" w:rsidRDefault="008B167D">
      <w:pPr>
        <w:numPr>
          <w:ilvl w:val="0"/>
          <w:numId w:val="22"/>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إٍدارة الاتصالات بـالمـشروع: وتتكون مـن عمليـة تخطيط إٍدارة اتصالات المـشروع، عمليـة إٍدارة اتصالات المـشروع، وعمليـة التحكم بـاتصالات المـشروع. </w:t>
      </w:r>
    </w:p>
    <w:p w14:paraId="38670C34" w14:textId="77777777" w:rsidR="008B167D" w:rsidRPr="00E3116E" w:rsidRDefault="008B167D">
      <w:pPr>
        <w:numPr>
          <w:ilvl w:val="0"/>
          <w:numId w:val="22"/>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lang w:bidi="ar-KW"/>
        </w:rPr>
        <w:t xml:space="preserve">إٍدارة المعنيين بـالمـشروع: وتتكون مـن عمليـة تحديد المعنيين بـالمـشروع، عمليـة تخطيط إٍدارة المعنيين بـالمـشروع، عمليـة إٍدارة مـشاركـة المعنيين بـالمـشروع، وعمليـة التحكم بمـشاركـة المعنيين بـالمـشروع. </w:t>
      </w:r>
    </w:p>
    <w:p w14:paraId="644BEF92" w14:textId="77777777" w:rsidR="008B167D" w:rsidRPr="00E3116E" w:rsidRDefault="008B167D" w:rsidP="005C5301">
      <w:pPr>
        <w:spacing w:after="0" w:line="360" w:lineRule="auto"/>
        <w:jc w:val="both"/>
        <w:outlineLvl w:val="2"/>
        <w:rPr>
          <w:rFonts w:ascii="Simplified Arabic" w:hAnsi="Simplified Arabic" w:cs="Simplified Arabic"/>
          <w:b/>
          <w:bCs/>
          <w:sz w:val="28"/>
          <w:szCs w:val="28"/>
          <w:rtl/>
          <w:lang w:bidi="ar-KW"/>
        </w:rPr>
      </w:pPr>
      <w:r w:rsidRPr="00E3116E">
        <w:rPr>
          <w:rFonts w:ascii="Simplified Arabic" w:hAnsi="Simplified Arabic" w:cs="Simplified Arabic"/>
          <w:b/>
          <w:bCs/>
          <w:sz w:val="28"/>
          <w:szCs w:val="28"/>
          <w:rtl/>
          <w:lang w:bidi="ar-KW"/>
        </w:rPr>
        <w:t xml:space="preserve"> </w:t>
      </w:r>
      <w:bookmarkStart w:id="44" w:name="_Toc214452717"/>
      <w:r w:rsidRPr="00E3116E">
        <w:rPr>
          <w:rFonts w:ascii="Simplified Arabic" w:hAnsi="Simplified Arabic" w:cs="Simplified Arabic"/>
          <w:b/>
          <w:bCs/>
          <w:sz w:val="28"/>
          <w:szCs w:val="28"/>
          <w:rtl/>
          <w:lang w:bidi="ar-KW"/>
        </w:rPr>
        <w:t>المعوقات التي تواجه إٍدارة المـشاريـع:</w:t>
      </w:r>
      <w:bookmarkEnd w:id="44"/>
      <w:r w:rsidRPr="00E3116E">
        <w:rPr>
          <w:rFonts w:ascii="Simplified Arabic" w:hAnsi="Simplified Arabic" w:cs="Simplified Arabic"/>
          <w:b/>
          <w:bCs/>
          <w:sz w:val="28"/>
          <w:szCs w:val="28"/>
          <w:rtl/>
          <w:lang w:bidi="ar-KW"/>
        </w:rPr>
        <w:t xml:space="preserve"> </w:t>
      </w:r>
    </w:p>
    <w:p w14:paraId="50329538" w14:textId="77777777" w:rsidR="008B167D" w:rsidRPr="00E3116E" w:rsidRDefault="008B167D" w:rsidP="008B167D">
      <w:p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هنـاك العديد مـن المعوقات التي تعيق إٍدارة المـشاريـع، ومـن بين هذه المعوقات مـا يلي: (الحلو، 2015: 19)</w:t>
      </w:r>
    </w:p>
    <w:p w14:paraId="3F9375BD" w14:textId="77777777" w:rsidR="008B167D" w:rsidRPr="00E3116E" w:rsidRDefault="008B167D">
      <w:pPr>
        <w:numPr>
          <w:ilvl w:val="0"/>
          <w:numId w:val="23"/>
        </w:num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 xml:space="preserve">محدوديـة الموارد وصلاحيات مديـرو المـشاريـع. </w:t>
      </w:r>
    </w:p>
    <w:p w14:paraId="171898D2" w14:textId="77777777" w:rsidR="008B167D" w:rsidRPr="00E3116E" w:rsidRDefault="008B167D">
      <w:pPr>
        <w:numPr>
          <w:ilvl w:val="0"/>
          <w:numId w:val="23"/>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التزام المـنظمـات بـالمواعيد والبرامج المقررة ممـا يؤثر عـلـى الخطط طويلة المدى. </w:t>
      </w:r>
    </w:p>
    <w:p w14:paraId="25AB7CDE" w14:textId="77777777" w:rsidR="008B167D" w:rsidRPr="00E3116E" w:rsidRDefault="008B167D">
      <w:pPr>
        <w:numPr>
          <w:ilvl w:val="0"/>
          <w:numId w:val="23"/>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ضعف تطور التدريب المتخصص لعدم ثبـات العـاملين ونقلهم مـن مـشروع لآخر. </w:t>
      </w:r>
    </w:p>
    <w:p w14:paraId="3EE21C8D" w14:textId="77777777" w:rsidR="008B167D" w:rsidRPr="00E3116E" w:rsidRDefault="008B167D">
      <w:pPr>
        <w:numPr>
          <w:ilvl w:val="0"/>
          <w:numId w:val="23"/>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المـنـافسـة عـلـى المهارات والاحتياجات الجديدة التي تؤثر عـلـى استقرار المـنظمة او المـشروع. </w:t>
      </w:r>
    </w:p>
    <w:p w14:paraId="036E2724" w14:textId="77777777" w:rsidR="008B167D" w:rsidRPr="00E3116E" w:rsidRDefault="008B167D">
      <w:pPr>
        <w:numPr>
          <w:ilvl w:val="0"/>
          <w:numId w:val="23"/>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التحديد الضعيف للأهداف فـي بدايـة المـشروع. </w:t>
      </w:r>
    </w:p>
    <w:p w14:paraId="33E0425B" w14:textId="77777777" w:rsidR="008B167D" w:rsidRPr="00E3116E" w:rsidRDefault="008B167D">
      <w:pPr>
        <w:numPr>
          <w:ilvl w:val="0"/>
          <w:numId w:val="23"/>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عدم القدرة عـلـى بنـاء فريق عمل ذو طبيـعة وظيفـيـة متقاطعة بشكـل حقيقي. </w:t>
      </w:r>
    </w:p>
    <w:p w14:paraId="3D5E7254" w14:textId="77777777" w:rsidR="008B167D" w:rsidRPr="00E3116E" w:rsidRDefault="008B167D">
      <w:pPr>
        <w:numPr>
          <w:ilvl w:val="0"/>
          <w:numId w:val="23"/>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القيادة الضعيفـة وعدم القدرة عـلـى التنبؤ بـالمـشكـلات. </w:t>
      </w:r>
    </w:p>
    <w:p w14:paraId="6B54CF1D" w14:textId="77777777" w:rsidR="008B167D" w:rsidRPr="00E3116E" w:rsidRDefault="008B167D">
      <w:pPr>
        <w:numPr>
          <w:ilvl w:val="0"/>
          <w:numId w:val="23"/>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التخطيط والمراقبـة الهزيلة، والشعور بـان التخطيط أمر غيـر طبيـعي. </w:t>
      </w:r>
    </w:p>
    <w:p w14:paraId="2F9A7A21" w14:textId="77777777" w:rsidR="008B167D" w:rsidRPr="00E3116E" w:rsidRDefault="008B167D">
      <w:pPr>
        <w:numPr>
          <w:ilvl w:val="0"/>
          <w:numId w:val="23"/>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المقامة للتغييـر. </w:t>
      </w:r>
    </w:p>
    <w:p w14:paraId="544C21B9" w14:textId="77777777" w:rsidR="008B167D" w:rsidRPr="00E3116E" w:rsidRDefault="008B167D">
      <w:pPr>
        <w:numPr>
          <w:ilvl w:val="0"/>
          <w:numId w:val="23"/>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عمليـة التواصل غيـر الفعـالة وتداخل المسؤوليات والأدوار. </w:t>
      </w:r>
    </w:p>
    <w:p w14:paraId="07B698F7" w14:textId="77777777" w:rsidR="008B167D" w:rsidRPr="00E3116E" w:rsidRDefault="008B167D">
      <w:pPr>
        <w:numPr>
          <w:ilvl w:val="0"/>
          <w:numId w:val="23"/>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التفاؤل المفرط بخصوص وقت التسليم بسبب القدرة الفطريـة عـلـى الاستخفاف بكـل شيء وإٍدارة الجدول الزمـني بشكـل غيـر مـنـاسب، وهو مـا يؤدي لوجود جدول مطاط وغيـر مـنضبط. </w:t>
      </w:r>
    </w:p>
    <w:p w14:paraId="0316FEA5" w14:textId="77777777" w:rsidR="008B167D" w:rsidRPr="00E3116E" w:rsidRDefault="008B167D" w:rsidP="008B167D">
      <w:p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 xml:space="preserve">كمـا يشيـر حمدي والبصري (2020) إلـى أن المعيقات التي تعيق إٍدارة المـشروع مـا يلي: </w:t>
      </w:r>
    </w:p>
    <w:p w14:paraId="2433BB49" w14:textId="77777777" w:rsidR="008B167D" w:rsidRPr="00E3116E" w:rsidRDefault="008B167D">
      <w:pPr>
        <w:numPr>
          <w:ilvl w:val="0"/>
          <w:numId w:val="24"/>
        </w:numPr>
        <w:spacing w:after="0" w:line="360" w:lineRule="auto"/>
        <w:jc w:val="both"/>
        <w:rPr>
          <w:rFonts w:ascii="Simplified Arabic" w:hAnsi="Simplified Arabic" w:cs="Simplified Arabic"/>
          <w:sz w:val="28"/>
          <w:szCs w:val="28"/>
          <w:rtl/>
        </w:rPr>
      </w:pPr>
      <w:r w:rsidRPr="00E3116E">
        <w:rPr>
          <w:rFonts w:ascii="Simplified Arabic" w:hAnsi="Simplified Arabic" w:cs="Simplified Arabic"/>
          <w:sz w:val="28"/>
          <w:szCs w:val="28"/>
          <w:rtl/>
        </w:rPr>
        <w:t xml:space="preserve">تـامين الموارد: أحيانـا تكون الموارد المتـاحـة غيـر كـافـيـة لتحقيق أهداف المـشروع. </w:t>
      </w:r>
    </w:p>
    <w:p w14:paraId="6FA4B3F7" w14:textId="77777777" w:rsidR="008B167D" w:rsidRPr="00E3116E" w:rsidRDefault="008B167D">
      <w:pPr>
        <w:numPr>
          <w:ilvl w:val="0"/>
          <w:numId w:val="24"/>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تـامين توفر أعضاء الفريق وتحفـيزهم: غالبـا يتكون أعضاء فريق المـشروع مـن أقسـام وظيفـيـة مختصة فـي الشركـة الأم وأحيانـا تتم الاستعـانة بـأعضاء الفريق خارج المـنظمة ممـا يؤثر سلبـا عـلـى العمل فـي أقسـامها. </w:t>
      </w:r>
    </w:p>
    <w:p w14:paraId="1C98F069" w14:textId="77777777" w:rsidR="008B167D" w:rsidRPr="00E3116E" w:rsidRDefault="008B167D">
      <w:pPr>
        <w:numPr>
          <w:ilvl w:val="0"/>
          <w:numId w:val="24"/>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التعـامل مع الأزمـات والمعوقات: يواجه المـشروع العديد مـن الأمـات والمعوقات أثنـاء تنفـيذه لان طبيـعة المـشروع تعمل عـلـى إيجاد مـنتج او خدمة فريدة مـن نوعها، إذ أن هذه الأزمـات تنشأ غالبـا بدون سـابق إنذار، مـا يدعو مديـر المـشروع لإتقان مهارات غدارة الأمـات لكي يكون قادراً عـلـى المواجهة وحل المـشاكـل. </w:t>
      </w:r>
    </w:p>
    <w:p w14:paraId="324BB25A" w14:textId="77777777" w:rsidR="008B167D" w:rsidRPr="00E3116E" w:rsidRDefault="008B167D">
      <w:pPr>
        <w:numPr>
          <w:ilvl w:val="0"/>
          <w:numId w:val="24"/>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ضمـان الاتزان بين العوامل المختلفـة: يجب عـلـى مديـري المـشاريـع إيجاد الاتزان بين عنـاصر الوقت والكـلفـة وأهداف العمل، إذ تعتبر عمليـة المحـافظة عـلـى الاتزان عمليـة مستمرة بسبب التغيـر الدائم فـي بيئة العمل. </w:t>
      </w:r>
    </w:p>
    <w:p w14:paraId="1D06081B" w14:textId="77777777" w:rsidR="008B167D" w:rsidRPr="00E3116E" w:rsidRDefault="008B167D">
      <w:pPr>
        <w:numPr>
          <w:ilvl w:val="0"/>
          <w:numId w:val="24"/>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الاتصال بمجموعـات العمل كـافـة: تشكـل مسـالة إيجاد قنوات اتصال فاعـلة تحدياً كبيـراً لان طبيـعة المـشروع تفترض وجود عدد كبيـر مـن الأفراد، ولابد مـن ضمـان الاتصال مع العملاء وفريق العمل والراعين للمـشروع وجميـع المعنيين به بمـا يمكن المديـر مـن تبـادل المعـلومـات معهم بشكـل فاعـل. </w:t>
      </w:r>
    </w:p>
    <w:p w14:paraId="0B71AC62" w14:textId="77777777" w:rsidR="008B167D" w:rsidRPr="00E3116E" w:rsidRDefault="008B167D">
      <w:pPr>
        <w:numPr>
          <w:ilvl w:val="0"/>
          <w:numId w:val="24"/>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المـنـافسـة: تشكـل صعوبـة كبيـرة لأنها تتطلب بـاستمرار الاتيان بـالجديد فـي الفكرة والأسـاليب والأدوات لكسب العطاءات، كمـا أن المـنـافسـة التي تستطيـع تنفـيذ مـشاريـع بـأبعـاد أفضل للأداء وبمعـايـرة أكثيـر كفاءة تضع الشركـة أمـام تحديات خطيـرة تتعـلق بسمعة أفضل مـن المـنـافسين، وتعرضها لميزة تنـافسيـة أكبر لا تقدر عـلـى مواجهتها فـي المـشاريـع المستقبليـة. </w:t>
      </w:r>
    </w:p>
    <w:p w14:paraId="22EEE466" w14:textId="77777777" w:rsidR="008B167D" w:rsidRPr="00E3116E" w:rsidRDefault="008B167D">
      <w:pPr>
        <w:numPr>
          <w:ilvl w:val="0"/>
          <w:numId w:val="24"/>
        </w:numPr>
        <w:spacing w:after="0" w:line="360" w:lineRule="auto"/>
        <w:jc w:val="both"/>
        <w:rPr>
          <w:rFonts w:ascii="Simplified Arabic" w:hAnsi="Simplified Arabic" w:cs="Simplified Arabic"/>
          <w:sz w:val="28"/>
          <w:szCs w:val="28"/>
        </w:rPr>
      </w:pPr>
      <w:r w:rsidRPr="00E3116E">
        <w:rPr>
          <w:rFonts w:ascii="Simplified Arabic" w:hAnsi="Simplified Arabic" w:cs="Simplified Arabic"/>
          <w:sz w:val="28"/>
          <w:szCs w:val="28"/>
          <w:rtl/>
        </w:rPr>
        <w:t xml:space="preserve">أصحـاب المصالح: تخضع المـشروعـات لأولويات أصحـاب المصالح المختلفـين بدءاً مـن حملة الأسهم وراعي المـشروع، وفريق المـشروع، مروراً بـالمجهزين والمستفـيدين والزبـائن والانتهاء بمطالب المجتمع، ولأصحـاب المصالح مطالب مختلفـة وبنـاءً عـلـى هذه المطالب تكون هنـالك معـاييـر لنجاح المـشروع. </w:t>
      </w:r>
    </w:p>
    <w:p w14:paraId="0A79F45C" w14:textId="77777777" w:rsidR="00E84A30" w:rsidRPr="00E3116E" w:rsidRDefault="00E84A30" w:rsidP="0085124C">
      <w:pPr>
        <w:spacing w:after="0" w:line="360" w:lineRule="auto"/>
        <w:jc w:val="both"/>
        <w:rPr>
          <w:rFonts w:ascii="Simplified Arabic" w:hAnsi="Simplified Arabic" w:cs="Simplified Arabic"/>
          <w:sz w:val="28"/>
          <w:szCs w:val="28"/>
          <w:rtl/>
        </w:rPr>
        <w:sectPr w:rsidR="00E84A30" w:rsidRPr="00E3116E" w:rsidSect="00E84A30">
          <w:pgSz w:w="11906" w:h="16838"/>
          <w:pgMar w:top="1440" w:right="1800" w:bottom="1440" w:left="1800" w:header="708" w:footer="708" w:gutter="0"/>
          <w:pgNumType w:start="17"/>
          <w:cols w:space="708"/>
          <w:titlePg/>
          <w:bidi/>
          <w:rtlGutter/>
          <w:docGrid w:linePitch="360"/>
        </w:sectPr>
      </w:pPr>
    </w:p>
    <w:p w14:paraId="25B85286" w14:textId="77777777" w:rsidR="0048718B" w:rsidRPr="002E2AF2" w:rsidRDefault="0048718B" w:rsidP="0085124C">
      <w:pPr>
        <w:spacing w:line="360" w:lineRule="auto"/>
        <w:rPr>
          <w:rFonts w:ascii="Simplified Arabic" w:hAnsi="Simplified Arabic" w:cs="Simplified Arabic"/>
          <w:b/>
          <w:bCs/>
          <w:sz w:val="28"/>
          <w:szCs w:val="28"/>
          <w:rtl/>
        </w:rPr>
      </w:pPr>
    </w:p>
    <w:sectPr w:rsidR="0048718B" w:rsidRPr="002E2AF2" w:rsidSect="0085124C">
      <w:pgSz w:w="11906" w:h="16838"/>
      <w:pgMar w:top="1440" w:right="1800" w:bottom="1440" w:left="1800" w:header="708" w:footer="708" w:gutter="0"/>
      <w:pgNumType w:start="4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0CF83B" w14:textId="77777777" w:rsidR="008D573A" w:rsidRDefault="008D573A" w:rsidP="009F65C6">
      <w:pPr>
        <w:spacing w:after="0" w:line="240" w:lineRule="auto"/>
      </w:pPr>
      <w:r>
        <w:separator/>
      </w:r>
    </w:p>
  </w:endnote>
  <w:endnote w:type="continuationSeparator" w:id="0">
    <w:p w14:paraId="0E3DF9DE" w14:textId="77777777" w:rsidR="008D573A" w:rsidRDefault="008D573A" w:rsidP="009F65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B2"/>
    <w:family w:val="swiss"/>
    <w:notTrueType/>
    <w:pitch w:val="variable"/>
    <w:sig w:usb0="00002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imHei">
    <w:altName w:val="黑体"/>
    <w:panose1 w:val="02010600030101010101"/>
    <w:charset w:val="86"/>
    <w:family w:val="modern"/>
    <w:notTrueType/>
    <w:pitch w:val="fixed"/>
    <w:sig w:usb0="00000001" w:usb1="080E0000" w:usb2="00000010" w:usb3="00000000" w:csb0="00040000"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581B61" w14:textId="77777777" w:rsidR="004B45A7" w:rsidRDefault="004B45A7">
    <w:pPr>
      <w:pStyle w:val="a6"/>
      <w:jc w:val="center"/>
    </w:pPr>
    <w:r>
      <w:fldChar w:fldCharType="begin"/>
    </w:r>
    <w:r>
      <w:instrText>PAGE   \* MERGEFORMAT</w:instrText>
    </w:r>
    <w:r>
      <w:fldChar w:fldCharType="separate"/>
    </w:r>
    <w:r w:rsidR="00EB380E" w:rsidRPr="00EB380E">
      <w:rPr>
        <w:rFonts w:hint="eastAsia"/>
        <w:noProof/>
        <w:rtl/>
        <w:lang w:val="ar-SA"/>
      </w:rPr>
      <w:t>‌ب</w:t>
    </w:r>
    <w:r>
      <w:rPr>
        <w:noProof/>
        <w:lang w:val="ar-SA"/>
      </w:rPr>
      <w:fldChar w:fldCharType="end"/>
    </w:r>
  </w:p>
  <w:p w14:paraId="271F35FA" w14:textId="77777777" w:rsidR="004B45A7" w:rsidRDefault="004B45A7">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201EE9" w14:textId="77777777" w:rsidR="004B45A7" w:rsidRDefault="004B45A7">
    <w:pPr>
      <w:pStyle w:val="a6"/>
      <w:jc w:val="center"/>
    </w:pPr>
    <w:r>
      <w:fldChar w:fldCharType="begin"/>
    </w:r>
    <w:r>
      <w:instrText>PAGE   \* MERGEFORMAT</w:instrText>
    </w:r>
    <w:r>
      <w:fldChar w:fldCharType="separate"/>
    </w:r>
    <w:r w:rsidR="00A7386C" w:rsidRPr="00A7386C">
      <w:rPr>
        <w:noProof/>
        <w:rtl/>
        <w:lang w:val="ar-SA"/>
      </w:rPr>
      <w:t>78</w:t>
    </w:r>
    <w:r>
      <w:rPr>
        <w:noProof/>
        <w:lang w:val="ar-SA"/>
      </w:rPr>
      <w:fldChar w:fldCharType="end"/>
    </w:r>
  </w:p>
  <w:p w14:paraId="6A4E84CB" w14:textId="77777777" w:rsidR="004B45A7" w:rsidRDefault="004B45A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6FA706" w14:textId="77777777" w:rsidR="008D573A" w:rsidRDefault="008D573A" w:rsidP="009F65C6">
      <w:pPr>
        <w:spacing w:after="0" w:line="240" w:lineRule="auto"/>
      </w:pPr>
      <w:r>
        <w:separator/>
      </w:r>
    </w:p>
  </w:footnote>
  <w:footnote w:type="continuationSeparator" w:id="0">
    <w:p w14:paraId="750C6F56" w14:textId="77777777" w:rsidR="008D573A" w:rsidRDefault="008D573A" w:rsidP="009F65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E2C30"/>
    <w:multiLevelType w:val="hybridMultilevel"/>
    <w:tmpl w:val="5BBE0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920E41"/>
    <w:multiLevelType w:val="hybridMultilevel"/>
    <w:tmpl w:val="287C691C"/>
    <w:lvl w:ilvl="0" w:tplc="55E6F168">
      <w:start w:val="1"/>
      <w:numFmt w:val="bullet"/>
      <w:lvlText w:val="-"/>
      <w:lvlJc w:val="left"/>
      <w:pPr>
        <w:ind w:left="720" w:hanging="360"/>
      </w:pPr>
      <w:rPr>
        <w:rFonts w:ascii="Traditional Arabic" w:eastAsiaTheme="minorHAnsi" w:hAnsi="Traditional Arabic" w:cs="Traditional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7450E58"/>
    <w:multiLevelType w:val="hybridMultilevel"/>
    <w:tmpl w:val="99667EE6"/>
    <w:lvl w:ilvl="0" w:tplc="F0F4844E">
      <w:start w:val="1"/>
      <w:numFmt w:val="bullet"/>
      <w:lvlText w:val=""/>
      <w:lvlJc w:val="left"/>
      <w:pPr>
        <w:ind w:left="720" w:hanging="360"/>
      </w:pPr>
      <w:rPr>
        <w:rFonts w:ascii="Wingdings" w:hAnsi="Wingdings"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DE560A"/>
    <w:multiLevelType w:val="multilevel"/>
    <w:tmpl w:val="E8AA5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6D232D"/>
    <w:multiLevelType w:val="hybridMultilevel"/>
    <w:tmpl w:val="284657A0"/>
    <w:lvl w:ilvl="0" w:tplc="000AC892">
      <w:start w:val="1"/>
      <w:numFmt w:val="bullet"/>
      <w:pStyle w:val="2"/>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157159"/>
    <w:multiLevelType w:val="hybridMultilevel"/>
    <w:tmpl w:val="83E6A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296672"/>
    <w:multiLevelType w:val="hybridMultilevel"/>
    <w:tmpl w:val="D556F75A"/>
    <w:lvl w:ilvl="0" w:tplc="0409000F">
      <w:start w:val="1"/>
      <w:numFmt w:val="decimal"/>
      <w:lvlText w:val="%1."/>
      <w:lvlJc w:val="left"/>
      <w:pPr>
        <w:ind w:left="735" w:hanging="360"/>
      </w:p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nsid w:val="17025B7D"/>
    <w:multiLevelType w:val="hybridMultilevel"/>
    <w:tmpl w:val="1ADCDCDE"/>
    <w:lvl w:ilvl="0" w:tplc="55E6F168">
      <w:start w:val="1"/>
      <w:numFmt w:val="bullet"/>
      <w:lvlText w:val="-"/>
      <w:lvlJc w:val="left"/>
      <w:pPr>
        <w:ind w:left="720" w:hanging="360"/>
      </w:pPr>
      <w:rPr>
        <w:rFonts w:ascii="Traditional Arabic" w:eastAsiaTheme="minorHAnsi" w:hAnsi="Traditional Arabic" w:cs="Traditional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17205191"/>
    <w:multiLevelType w:val="hybridMultilevel"/>
    <w:tmpl w:val="BF8630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AC269A"/>
    <w:multiLevelType w:val="hybridMultilevel"/>
    <w:tmpl w:val="4BDA6890"/>
    <w:lvl w:ilvl="0" w:tplc="55E6F168">
      <w:start w:val="1"/>
      <w:numFmt w:val="bullet"/>
      <w:lvlText w:val="-"/>
      <w:lvlJc w:val="left"/>
      <w:pPr>
        <w:ind w:left="720" w:hanging="360"/>
      </w:pPr>
      <w:rPr>
        <w:rFonts w:ascii="Traditional Arabic" w:eastAsiaTheme="minorHAnsi" w:hAnsi="Traditional Arabic" w:cs="Traditional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1CCA223B"/>
    <w:multiLevelType w:val="hybridMultilevel"/>
    <w:tmpl w:val="B93005C2"/>
    <w:lvl w:ilvl="0" w:tplc="4AA051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C66CDC"/>
    <w:multiLevelType w:val="hybridMultilevel"/>
    <w:tmpl w:val="5720E48C"/>
    <w:lvl w:ilvl="0" w:tplc="734A4362">
      <w:start w:val="1"/>
      <w:numFmt w:val="bullet"/>
      <w:lvlText w:val=""/>
      <w:lvlJc w:val="left"/>
      <w:pPr>
        <w:ind w:left="804" w:hanging="360"/>
      </w:pPr>
      <w:rPr>
        <w:rFonts w:ascii="Wingdings" w:hAnsi="Wingdings" w:hint="default"/>
        <w:b/>
        <w:bCs/>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2">
    <w:nsid w:val="29903C5D"/>
    <w:multiLevelType w:val="multilevel"/>
    <w:tmpl w:val="36D4AC2C"/>
    <w:lvl w:ilvl="0">
      <w:start w:val="1"/>
      <w:numFmt w:val="bullet"/>
      <w:lvlText w:val=""/>
      <w:lvlJc w:val="left"/>
      <w:pPr>
        <w:tabs>
          <w:tab w:val="num" w:pos="720"/>
        </w:tabs>
        <w:ind w:left="720" w:hanging="360"/>
      </w:pPr>
      <w:rPr>
        <w:rFonts w:ascii="Wingdings" w:hAnsi="Wingdings" w:hint="default"/>
        <w:b/>
        <w:sz w:val="32"/>
        <w:szCs w:val="32"/>
      </w:rPr>
    </w:lvl>
    <w:lvl w:ilvl="1">
      <w:start w:val="1"/>
      <w:numFmt w:val="bullet"/>
      <w:lvlText w:val=""/>
      <w:lvlJc w:val="left"/>
      <w:pPr>
        <w:ind w:left="1440" w:hanging="360"/>
      </w:pPr>
      <w:rPr>
        <w:rFonts w:ascii="Symbol" w:hAnsi="Symbol" w:hint="default"/>
        <w:sz w:val="20"/>
        <w:szCs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A2211E7"/>
    <w:multiLevelType w:val="hybridMultilevel"/>
    <w:tmpl w:val="14DCBDA0"/>
    <w:lvl w:ilvl="0" w:tplc="55E6F168">
      <w:start w:val="1"/>
      <w:numFmt w:val="bullet"/>
      <w:lvlText w:val="-"/>
      <w:lvlJc w:val="left"/>
      <w:pPr>
        <w:ind w:left="720" w:hanging="360"/>
      </w:pPr>
      <w:rPr>
        <w:rFonts w:ascii="Traditional Arabic" w:eastAsiaTheme="minorHAnsi" w:hAnsi="Traditional Arabic" w:cs="Traditional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310D0E12"/>
    <w:multiLevelType w:val="hybridMultilevel"/>
    <w:tmpl w:val="09845018"/>
    <w:lvl w:ilvl="0" w:tplc="22F8C53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9E53338"/>
    <w:multiLevelType w:val="hybridMultilevel"/>
    <w:tmpl w:val="50F64016"/>
    <w:lvl w:ilvl="0" w:tplc="64A478EE">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AEA6D49"/>
    <w:multiLevelType w:val="hybridMultilevel"/>
    <w:tmpl w:val="76D08FE6"/>
    <w:lvl w:ilvl="0" w:tplc="EA1AA2EE">
      <w:start w:val="1"/>
      <w:numFmt w:val="decimal"/>
      <w:lvlText w:val="%1."/>
      <w:lvlJc w:val="left"/>
      <w:pPr>
        <w:ind w:left="360"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E138DA"/>
    <w:multiLevelType w:val="hybridMultilevel"/>
    <w:tmpl w:val="5FD02AB8"/>
    <w:lvl w:ilvl="0" w:tplc="F5DA7404">
      <w:start w:val="1"/>
      <w:numFmt w:val="decimal"/>
      <w:suff w:val="space"/>
      <w:lvlText w:val="%1-"/>
      <w:lvlJc w:val="left"/>
      <w:pPr>
        <w:ind w:left="531"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CF375CA"/>
    <w:multiLevelType w:val="hybridMultilevel"/>
    <w:tmpl w:val="A608244A"/>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40594AD3"/>
    <w:multiLevelType w:val="hybridMultilevel"/>
    <w:tmpl w:val="0EC28E56"/>
    <w:lvl w:ilvl="0" w:tplc="CCAEB46C">
      <w:numFmt w:val="bullet"/>
      <w:lvlText w:val="-"/>
      <w:lvlJc w:val="left"/>
      <w:pPr>
        <w:ind w:left="720" w:hanging="360"/>
      </w:pPr>
      <w:rPr>
        <w:rFonts w:ascii="Simplified Arabic" w:eastAsia="Times New Roman"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4976711E"/>
    <w:multiLevelType w:val="hybridMultilevel"/>
    <w:tmpl w:val="ACAAA0A4"/>
    <w:lvl w:ilvl="0" w:tplc="55E6F168">
      <w:start w:val="1"/>
      <w:numFmt w:val="bullet"/>
      <w:lvlText w:val="-"/>
      <w:lvlJc w:val="left"/>
      <w:pPr>
        <w:ind w:left="720" w:hanging="360"/>
      </w:pPr>
      <w:rPr>
        <w:rFonts w:ascii="Traditional Arabic" w:eastAsiaTheme="minorHAnsi" w:hAnsi="Traditional Arabic" w:cs="Traditional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4BCC0D39"/>
    <w:multiLevelType w:val="hybridMultilevel"/>
    <w:tmpl w:val="53A8BDB8"/>
    <w:lvl w:ilvl="0" w:tplc="643010FE">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F1174EE"/>
    <w:multiLevelType w:val="hybridMultilevel"/>
    <w:tmpl w:val="6652E2EC"/>
    <w:lvl w:ilvl="0" w:tplc="5D58891C">
      <w:start w:val="1"/>
      <w:numFmt w:val="decimal"/>
      <w:suff w:val="space"/>
      <w:lvlText w:val="%1-"/>
      <w:lvlJc w:val="left"/>
      <w:pPr>
        <w:ind w:left="501"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F2D3BCE"/>
    <w:multiLevelType w:val="hybridMultilevel"/>
    <w:tmpl w:val="601A37FE"/>
    <w:lvl w:ilvl="0" w:tplc="5ED8ED0A">
      <w:numFmt w:val="bullet"/>
      <w:lvlText w:val="-"/>
      <w:lvlJc w:val="left"/>
      <w:pPr>
        <w:ind w:left="720" w:hanging="360"/>
      </w:pPr>
      <w:rPr>
        <w:rFonts w:ascii="Simplified Arabic" w:eastAsia="Times New Roman"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4FA11138"/>
    <w:multiLevelType w:val="hybridMultilevel"/>
    <w:tmpl w:val="6D363E54"/>
    <w:lvl w:ilvl="0" w:tplc="55E6F168">
      <w:start w:val="1"/>
      <w:numFmt w:val="bullet"/>
      <w:lvlText w:val="-"/>
      <w:lvlJc w:val="left"/>
      <w:pPr>
        <w:ind w:left="720" w:hanging="360"/>
      </w:pPr>
      <w:rPr>
        <w:rFonts w:ascii="Traditional Arabic" w:eastAsiaTheme="minorHAnsi" w:hAnsi="Traditional Arabic" w:cs="Traditional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5163136D"/>
    <w:multiLevelType w:val="hybridMultilevel"/>
    <w:tmpl w:val="BDA4B352"/>
    <w:lvl w:ilvl="0" w:tplc="8ACE96AE">
      <w:start w:val="1"/>
      <w:numFmt w:val="decimal"/>
      <w:suff w:val="space"/>
      <w:lvlText w:val="%1."/>
      <w:lvlJc w:val="left"/>
      <w:pPr>
        <w:ind w:left="72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AA6550B"/>
    <w:multiLevelType w:val="hybridMultilevel"/>
    <w:tmpl w:val="8AB0F18C"/>
    <w:lvl w:ilvl="0" w:tplc="0409000F">
      <w:start w:val="1"/>
      <w:numFmt w:val="decimal"/>
      <w:lvlText w:val="%1."/>
      <w:lvlJc w:val="left"/>
      <w:pPr>
        <w:ind w:left="735" w:hanging="360"/>
      </w:pPr>
    </w:lvl>
    <w:lvl w:ilvl="1" w:tplc="FFFFFFFF" w:tentative="1">
      <w:start w:val="1"/>
      <w:numFmt w:val="lowerLetter"/>
      <w:lvlText w:val="%2."/>
      <w:lvlJc w:val="left"/>
      <w:pPr>
        <w:ind w:left="1455" w:hanging="360"/>
      </w:pPr>
    </w:lvl>
    <w:lvl w:ilvl="2" w:tplc="FFFFFFFF" w:tentative="1">
      <w:start w:val="1"/>
      <w:numFmt w:val="lowerRoman"/>
      <w:lvlText w:val="%3."/>
      <w:lvlJc w:val="right"/>
      <w:pPr>
        <w:ind w:left="2175" w:hanging="180"/>
      </w:pPr>
    </w:lvl>
    <w:lvl w:ilvl="3" w:tplc="FFFFFFFF" w:tentative="1">
      <w:start w:val="1"/>
      <w:numFmt w:val="decimal"/>
      <w:lvlText w:val="%4."/>
      <w:lvlJc w:val="left"/>
      <w:pPr>
        <w:ind w:left="2895" w:hanging="360"/>
      </w:pPr>
    </w:lvl>
    <w:lvl w:ilvl="4" w:tplc="FFFFFFFF" w:tentative="1">
      <w:start w:val="1"/>
      <w:numFmt w:val="lowerLetter"/>
      <w:lvlText w:val="%5."/>
      <w:lvlJc w:val="left"/>
      <w:pPr>
        <w:ind w:left="3615" w:hanging="360"/>
      </w:pPr>
    </w:lvl>
    <w:lvl w:ilvl="5" w:tplc="FFFFFFFF" w:tentative="1">
      <w:start w:val="1"/>
      <w:numFmt w:val="lowerRoman"/>
      <w:lvlText w:val="%6."/>
      <w:lvlJc w:val="right"/>
      <w:pPr>
        <w:ind w:left="4335" w:hanging="180"/>
      </w:pPr>
    </w:lvl>
    <w:lvl w:ilvl="6" w:tplc="FFFFFFFF" w:tentative="1">
      <w:start w:val="1"/>
      <w:numFmt w:val="decimal"/>
      <w:lvlText w:val="%7."/>
      <w:lvlJc w:val="left"/>
      <w:pPr>
        <w:ind w:left="5055" w:hanging="360"/>
      </w:pPr>
    </w:lvl>
    <w:lvl w:ilvl="7" w:tplc="FFFFFFFF" w:tentative="1">
      <w:start w:val="1"/>
      <w:numFmt w:val="lowerLetter"/>
      <w:lvlText w:val="%8."/>
      <w:lvlJc w:val="left"/>
      <w:pPr>
        <w:ind w:left="5775" w:hanging="360"/>
      </w:pPr>
    </w:lvl>
    <w:lvl w:ilvl="8" w:tplc="FFFFFFFF" w:tentative="1">
      <w:start w:val="1"/>
      <w:numFmt w:val="lowerRoman"/>
      <w:lvlText w:val="%9."/>
      <w:lvlJc w:val="right"/>
      <w:pPr>
        <w:ind w:left="6495" w:hanging="180"/>
      </w:pPr>
    </w:lvl>
  </w:abstractNum>
  <w:abstractNum w:abstractNumId="27">
    <w:nsid w:val="5B0B058E"/>
    <w:multiLevelType w:val="hybridMultilevel"/>
    <w:tmpl w:val="3D2E77BA"/>
    <w:lvl w:ilvl="0" w:tplc="15D02474">
      <w:start w:val="1"/>
      <w:numFmt w:val="bullet"/>
      <w:suff w:val="space"/>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BC02FF7"/>
    <w:multiLevelType w:val="hybridMultilevel"/>
    <w:tmpl w:val="A9C6C264"/>
    <w:lvl w:ilvl="0" w:tplc="15D4C866">
      <w:start w:val="1"/>
      <w:numFmt w:val="decimal"/>
      <w:suff w:val="space"/>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C457D9C"/>
    <w:multiLevelType w:val="hybridMultilevel"/>
    <w:tmpl w:val="3CFE6BB0"/>
    <w:lvl w:ilvl="0" w:tplc="0409000F">
      <w:start w:val="1"/>
      <w:numFmt w:val="decimal"/>
      <w:lvlText w:val="%1."/>
      <w:lvlJc w:val="left"/>
      <w:pPr>
        <w:ind w:left="735" w:hanging="360"/>
      </w:p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0">
    <w:nsid w:val="601B46BF"/>
    <w:multiLevelType w:val="hybridMultilevel"/>
    <w:tmpl w:val="7FA6623C"/>
    <w:lvl w:ilvl="0" w:tplc="0409000F">
      <w:start w:val="1"/>
      <w:numFmt w:val="decimal"/>
      <w:lvlText w:val="%1."/>
      <w:lvlJc w:val="left"/>
      <w:pPr>
        <w:ind w:left="735" w:hanging="360"/>
      </w:p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1">
    <w:nsid w:val="60DE7595"/>
    <w:multiLevelType w:val="multilevel"/>
    <w:tmpl w:val="39FE1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1471960"/>
    <w:multiLevelType w:val="multilevel"/>
    <w:tmpl w:val="906037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sz w:val="20"/>
        <w:szCs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C08352A"/>
    <w:multiLevelType w:val="hybridMultilevel"/>
    <w:tmpl w:val="57DC0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DE245B5"/>
    <w:multiLevelType w:val="multilevel"/>
    <w:tmpl w:val="E736BD40"/>
    <w:lvl w:ilvl="0">
      <w:start w:val="1"/>
      <w:numFmt w:val="decimal"/>
      <w:suff w:val="space"/>
      <w:lvlText w:val="%1."/>
      <w:lvlJc w:val="left"/>
      <w:pPr>
        <w:ind w:left="501" w:hanging="360"/>
      </w:pPr>
      <w:rPr>
        <w:rFonts w:ascii="Simplified Arabic" w:hAnsi="Simplified Arabic" w:cs="Simplified Arabic" w:hint="default"/>
        <w:b/>
        <w:bCs/>
      </w:rPr>
    </w:lvl>
    <w:lvl w:ilvl="1">
      <w:start w:val="1"/>
      <w:numFmt w:val="decimal"/>
      <w:isLgl/>
      <w:lvlText w:val="%1.%2."/>
      <w:lvlJc w:val="left"/>
      <w:pPr>
        <w:ind w:left="861" w:hanging="720"/>
      </w:pPr>
      <w:rPr>
        <w:rFonts w:hint="default"/>
      </w:rPr>
    </w:lvl>
    <w:lvl w:ilvl="2">
      <w:start w:val="1"/>
      <w:numFmt w:val="decimal"/>
      <w:isLgl/>
      <w:lvlText w:val="%1.%2.%3."/>
      <w:lvlJc w:val="left"/>
      <w:pPr>
        <w:ind w:left="861" w:hanging="720"/>
      </w:pPr>
      <w:rPr>
        <w:rFonts w:hint="default"/>
      </w:rPr>
    </w:lvl>
    <w:lvl w:ilvl="3">
      <w:start w:val="1"/>
      <w:numFmt w:val="decimal"/>
      <w:isLgl/>
      <w:lvlText w:val="%1.%2.%3.%4."/>
      <w:lvlJc w:val="left"/>
      <w:pPr>
        <w:ind w:left="1221" w:hanging="1080"/>
      </w:pPr>
      <w:rPr>
        <w:rFonts w:hint="default"/>
      </w:rPr>
    </w:lvl>
    <w:lvl w:ilvl="4">
      <w:start w:val="1"/>
      <w:numFmt w:val="decimal"/>
      <w:isLgl/>
      <w:lvlText w:val="%1.%2.%3.%4.%5."/>
      <w:lvlJc w:val="left"/>
      <w:pPr>
        <w:ind w:left="1581" w:hanging="1440"/>
      </w:pPr>
      <w:rPr>
        <w:rFonts w:hint="default"/>
      </w:rPr>
    </w:lvl>
    <w:lvl w:ilvl="5">
      <w:start w:val="1"/>
      <w:numFmt w:val="decimal"/>
      <w:isLgl/>
      <w:lvlText w:val="%1.%2.%3.%4.%5.%6."/>
      <w:lvlJc w:val="left"/>
      <w:pPr>
        <w:ind w:left="1581" w:hanging="1440"/>
      </w:pPr>
      <w:rPr>
        <w:rFonts w:hint="default"/>
      </w:rPr>
    </w:lvl>
    <w:lvl w:ilvl="6">
      <w:start w:val="1"/>
      <w:numFmt w:val="decimal"/>
      <w:isLgl/>
      <w:lvlText w:val="%1.%2.%3.%4.%5.%6.%7."/>
      <w:lvlJc w:val="left"/>
      <w:pPr>
        <w:ind w:left="1941" w:hanging="1800"/>
      </w:pPr>
      <w:rPr>
        <w:rFonts w:hint="default"/>
      </w:rPr>
    </w:lvl>
    <w:lvl w:ilvl="7">
      <w:start w:val="1"/>
      <w:numFmt w:val="decimal"/>
      <w:isLgl/>
      <w:lvlText w:val="%1.%2.%3.%4.%5.%6.%7.%8."/>
      <w:lvlJc w:val="left"/>
      <w:pPr>
        <w:ind w:left="2301" w:hanging="2160"/>
      </w:pPr>
      <w:rPr>
        <w:rFonts w:hint="default"/>
      </w:rPr>
    </w:lvl>
    <w:lvl w:ilvl="8">
      <w:start w:val="1"/>
      <w:numFmt w:val="decimal"/>
      <w:isLgl/>
      <w:lvlText w:val="%1.%2.%3.%4.%5.%6.%7.%8.%9."/>
      <w:lvlJc w:val="left"/>
      <w:pPr>
        <w:ind w:left="2301" w:hanging="2160"/>
      </w:pPr>
      <w:rPr>
        <w:rFonts w:hint="default"/>
      </w:rPr>
    </w:lvl>
  </w:abstractNum>
  <w:abstractNum w:abstractNumId="35">
    <w:nsid w:val="70246758"/>
    <w:multiLevelType w:val="hybridMultilevel"/>
    <w:tmpl w:val="5BF2D9A2"/>
    <w:lvl w:ilvl="0" w:tplc="B2A62580">
      <w:start w:val="1"/>
      <w:numFmt w:val="bullet"/>
      <w:lvlText w:val=""/>
      <w:lvlJc w:val="left"/>
      <w:pPr>
        <w:tabs>
          <w:tab w:val="num" w:pos="360"/>
        </w:tabs>
        <w:ind w:left="360" w:hanging="360"/>
      </w:pPr>
      <w:rPr>
        <w:rFonts w:ascii="Wingdings" w:hAnsi="Wingdings" w:hint="default"/>
        <w:b w:val="0"/>
        <w:bCs w:val="0"/>
      </w:rPr>
    </w:lvl>
    <w:lvl w:ilvl="1" w:tplc="734A4362">
      <w:start w:val="1"/>
      <w:numFmt w:val="bullet"/>
      <w:lvlText w:val=""/>
      <w:lvlJc w:val="left"/>
      <w:pPr>
        <w:tabs>
          <w:tab w:val="num" w:pos="910"/>
        </w:tabs>
        <w:ind w:left="910" w:hanging="360"/>
      </w:pPr>
      <w:rPr>
        <w:rFonts w:ascii="Wingdings" w:hAnsi="Wingdings" w:hint="default"/>
        <w:b/>
        <w:bCs/>
      </w:rPr>
    </w:lvl>
    <w:lvl w:ilvl="2" w:tplc="A35C86D6">
      <w:start w:val="1"/>
      <w:numFmt w:val="bullet"/>
      <w:lvlText w:val=""/>
      <w:lvlJc w:val="left"/>
      <w:pPr>
        <w:tabs>
          <w:tab w:val="num" w:pos="1460"/>
        </w:tabs>
        <w:ind w:left="1460" w:hanging="360"/>
      </w:pPr>
      <w:rPr>
        <w:rFonts w:ascii="Wingdings" w:hAnsi="Wingdings" w:hint="default"/>
        <w:b/>
        <w:bCs/>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713B26E0"/>
    <w:multiLevelType w:val="hybridMultilevel"/>
    <w:tmpl w:val="C9E6FE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7CB0B72"/>
    <w:multiLevelType w:val="hybridMultilevel"/>
    <w:tmpl w:val="4F2E0178"/>
    <w:lvl w:ilvl="0" w:tplc="F0F4844E">
      <w:start w:val="1"/>
      <w:numFmt w:val="bullet"/>
      <w:suff w:val="space"/>
      <w:lvlText w:val=""/>
      <w:lvlJc w:val="left"/>
      <w:pPr>
        <w:ind w:left="360" w:hanging="360"/>
      </w:pPr>
      <w:rPr>
        <w:rFonts w:ascii="Wingdings" w:hAnsi="Wingdings" w:hint="default"/>
        <w:sz w:val="32"/>
        <w:szCs w:val="32"/>
      </w:rPr>
    </w:lvl>
    <w:lvl w:ilvl="1" w:tplc="98C8C7CA">
      <w:start w:val="1"/>
      <w:numFmt w:val="bullet"/>
      <w:lvlText w:val=""/>
      <w:lvlJc w:val="left"/>
      <w:pPr>
        <w:tabs>
          <w:tab w:val="num" w:pos="1440"/>
        </w:tabs>
        <w:ind w:left="1440" w:right="1440" w:hanging="360"/>
      </w:pPr>
      <w:rPr>
        <w:rFonts w:ascii="Symbol" w:hAnsi="Symbol" w:hint="default"/>
        <w:sz w:val="48"/>
        <w:szCs w:val="48"/>
      </w:rPr>
    </w:lvl>
    <w:lvl w:ilvl="2" w:tplc="56324E22">
      <w:start w:val="1"/>
      <w:numFmt w:val="bullet"/>
      <w:lvlText w:val=""/>
      <w:lvlJc w:val="left"/>
      <w:pPr>
        <w:tabs>
          <w:tab w:val="num" w:pos="2160"/>
        </w:tabs>
        <w:ind w:left="2160" w:right="2160" w:hanging="360"/>
      </w:pPr>
      <w:rPr>
        <w:rFonts w:ascii="Wingdings" w:hAnsi="Wingdings" w:hint="default"/>
        <w:sz w:val="48"/>
        <w:szCs w:val="48"/>
      </w:rPr>
    </w:lvl>
    <w:lvl w:ilvl="3" w:tplc="0C3CC460">
      <w:numFmt w:val="bullet"/>
      <w:suff w:val="space"/>
      <w:lvlText w:val="-"/>
      <w:lvlJc w:val="left"/>
      <w:pPr>
        <w:ind w:left="2880" w:hanging="360"/>
      </w:pPr>
      <w:rPr>
        <w:rFonts w:ascii="Times New Roman" w:eastAsia="Times New Roman" w:hAnsi="Times New Roman" w:cs="Times New Roman"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38">
    <w:nsid w:val="7B3A4063"/>
    <w:multiLevelType w:val="hybridMultilevel"/>
    <w:tmpl w:val="14241142"/>
    <w:lvl w:ilvl="0" w:tplc="D0724428">
      <w:start w:val="1"/>
      <w:numFmt w:val="decimal"/>
      <w:suff w:val="space"/>
      <w:lvlText w:val="%1-"/>
      <w:lvlJc w:val="left"/>
      <w:pPr>
        <w:ind w:left="576" w:hanging="435"/>
      </w:pPr>
      <w:rPr>
        <w:rFonts w:hint="default"/>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B8C7579"/>
    <w:multiLevelType w:val="hybridMultilevel"/>
    <w:tmpl w:val="F4A05F2E"/>
    <w:lvl w:ilvl="0" w:tplc="FAC607F4">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BB06224"/>
    <w:multiLevelType w:val="hybridMultilevel"/>
    <w:tmpl w:val="7B10A3FE"/>
    <w:lvl w:ilvl="0" w:tplc="945406C2">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C645322"/>
    <w:multiLevelType w:val="hybridMultilevel"/>
    <w:tmpl w:val="98428CC0"/>
    <w:lvl w:ilvl="0" w:tplc="04090009">
      <w:start w:val="1"/>
      <w:numFmt w:val="bullet"/>
      <w:lvlText w:val=""/>
      <w:lvlJc w:val="left"/>
      <w:pPr>
        <w:ind w:left="444" w:hanging="360"/>
      </w:pPr>
      <w:rPr>
        <w:rFonts w:ascii="Wingdings" w:hAnsi="Wingdings" w:hint="default"/>
        <w:b/>
      </w:rPr>
    </w:lvl>
    <w:lvl w:ilvl="1" w:tplc="04090003" w:tentative="1">
      <w:start w:val="1"/>
      <w:numFmt w:val="bullet"/>
      <w:lvlText w:val="o"/>
      <w:lvlJc w:val="left"/>
      <w:pPr>
        <w:ind w:left="1164" w:hanging="360"/>
      </w:pPr>
      <w:rPr>
        <w:rFonts w:ascii="Courier New" w:hAnsi="Courier New" w:cs="Courier New" w:hint="default"/>
      </w:rPr>
    </w:lvl>
    <w:lvl w:ilvl="2" w:tplc="04090005" w:tentative="1">
      <w:start w:val="1"/>
      <w:numFmt w:val="bullet"/>
      <w:lvlText w:val=""/>
      <w:lvlJc w:val="left"/>
      <w:pPr>
        <w:ind w:left="1884" w:hanging="360"/>
      </w:pPr>
      <w:rPr>
        <w:rFonts w:ascii="Wingdings" w:hAnsi="Wingdings" w:hint="default"/>
      </w:rPr>
    </w:lvl>
    <w:lvl w:ilvl="3" w:tplc="04090001" w:tentative="1">
      <w:start w:val="1"/>
      <w:numFmt w:val="bullet"/>
      <w:lvlText w:val=""/>
      <w:lvlJc w:val="left"/>
      <w:pPr>
        <w:ind w:left="2604" w:hanging="360"/>
      </w:pPr>
      <w:rPr>
        <w:rFonts w:ascii="Symbol" w:hAnsi="Symbol" w:hint="default"/>
      </w:rPr>
    </w:lvl>
    <w:lvl w:ilvl="4" w:tplc="04090003" w:tentative="1">
      <w:start w:val="1"/>
      <w:numFmt w:val="bullet"/>
      <w:lvlText w:val="o"/>
      <w:lvlJc w:val="left"/>
      <w:pPr>
        <w:ind w:left="3324" w:hanging="360"/>
      </w:pPr>
      <w:rPr>
        <w:rFonts w:ascii="Courier New" w:hAnsi="Courier New" w:cs="Courier New" w:hint="default"/>
      </w:rPr>
    </w:lvl>
    <w:lvl w:ilvl="5" w:tplc="04090005" w:tentative="1">
      <w:start w:val="1"/>
      <w:numFmt w:val="bullet"/>
      <w:lvlText w:val=""/>
      <w:lvlJc w:val="left"/>
      <w:pPr>
        <w:ind w:left="4044" w:hanging="360"/>
      </w:pPr>
      <w:rPr>
        <w:rFonts w:ascii="Wingdings" w:hAnsi="Wingdings" w:hint="default"/>
      </w:rPr>
    </w:lvl>
    <w:lvl w:ilvl="6" w:tplc="04090001" w:tentative="1">
      <w:start w:val="1"/>
      <w:numFmt w:val="bullet"/>
      <w:lvlText w:val=""/>
      <w:lvlJc w:val="left"/>
      <w:pPr>
        <w:ind w:left="4764" w:hanging="360"/>
      </w:pPr>
      <w:rPr>
        <w:rFonts w:ascii="Symbol" w:hAnsi="Symbol" w:hint="default"/>
      </w:rPr>
    </w:lvl>
    <w:lvl w:ilvl="7" w:tplc="04090003" w:tentative="1">
      <w:start w:val="1"/>
      <w:numFmt w:val="bullet"/>
      <w:lvlText w:val="o"/>
      <w:lvlJc w:val="left"/>
      <w:pPr>
        <w:ind w:left="5484" w:hanging="360"/>
      </w:pPr>
      <w:rPr>
        <w:rFonts w:ascii="Courier New" w:hAnsi="Courier New" w:cs="Courier New" w:hint="default"/>
      </w:rPr>
    </w:lvl>
    <w:lvl w:ilvl="8" w:tplc="04090005" w:tentative="1">
      <w:start w:val="1"/>
      <w:numFmt w:val="bullet"/>
      <w:lvlText w:val=""/>
      <w:lvlJc w:val="left"/>
      <w:pPr>
        <w:ind w:left="6204" w:hanging="360"/>
      </w:pPr>
      <w:rPr>
        <w:rFonts w:ascii="Wingdings" w:hAnsi="Wingdings" w:hint="default"/>
      </w:rPr>
    </w:lvl>
  </w:abstractNum>
  <w:abstractNum w:abstractNumId="42">
    <w:nsid w:val="7D2125B3"/>
    <w:multiLevelType w:val="hybridMultilevel"/>
    <w:tmpl w:val="45A8AB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EE621AC"/>
    <w:multiLevelType w:val="hybridMultilevel"/>
    <w:tmpl w:val="8E1AF55C"/>
    <w:lvl w:ilvl="0" w:tplc="642E93BE">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39"/>
  </w:num>
  <w:num w:numId="4">
    <w:abstractNumId w:val="42"/>
  </w:num>
  <w:num w:numId="5">
    <w:abstractNumId w:val="8"/>
  </w:num>
  <w:num w:numId="6">
    <w:abstractNumId w:val="36"/>
  </w:num>
  <w:num w:numId="7">
    <w:abstractNumId w:val="40"/>
  </w:num>
  <w:num w:numId="8">
    <w:abstractNumId w:val="14"/>
  </w:num>
  <w:num w:numId="9">
    <w:abstractNumId w:val="21"/>
  </w:num>
  <w:num w:numId="10">
    <w:abstractNumId w:val="43"/>
  </w:num>
  <w:num w:numId="11">
    <w:abstractNumId w:val="32"/>
  </w:num>
  <w:num w:numId="12">
    <w:abstractNumId w:val="3"/>
  </w:num>
  <w:num w:numId="13">
    <w:abstractNumId w:val="31"/>
  </w:num>
  <w:num w:numId="14">
    <w:abstractNumId w:val="0"/>
  </w:num>
  <w:num w:numId="15">
    <w:abstractNumId w:val="12"/>
  </w:num>
  <w:num w:numId="16">
    <w:abstractNumId w:val="19"/>
  </w:num>
  <w:num w:numId="17">
    <w:abstractNumId w:val="18"/>
    <w:lvlOverride w:ilvl="0">
      <w:startOverride w:val="1"/>
    </w:lvlOverride>
    <w:lvlOverride w:ilvl="1"/>
    <w:lvlOverride w:ilvl="2"/>
    <w:lvlOverride w:ilvl="3"/>
    <w:lvlOverride w:ilvl="4"/>
    <w:lvlOverride w:ilvl="5"/>
    <w:lvlOverride w:ilvl="6"/>
    <w:lvlOverride w:ilvl="7"/>
    <w:lvlOverride w:ilvl="8"/>
  </w:num>
  <w:num w:numId="18">
    <w:abstractNumId w:val="23"/>
  </w:num>
  <w:num w:numId="19">
    <w:abstractNumId w:val="24"/>
  </w:num>
  <w:num w:numId="20">
    <w:abstractNumId w:val="1"/>
  </w:num>
  <w:num w:numId="21">
    <w:abstractNumId w:val="9"/>
  </w:num>
  <w:num w:numId="22">
    <w:abstractNumId w:val="20"/>
  </w:num>
  <w:num w:numId="23">
    <w:abstractNumId w:val="7"/>
  </w:num>
  <w:num w:numId="24">
    <w:abstractNumId w:val="13"/>
  </w:num>
  <w:num w:numId="25">
    <w:abstractNumId w:val="34"/>
  </w:num>
  <w:num w:numId="26">
    <w:abstractNumId w:val="28"/>
  </w:num>
  <w:num w:numId="27">
    <w:abstractNumId w:val="37"/>
  </w:num>
  <w:num w:numId="28">
    <w:abstractNumId w:val="38"/>
  </w:num>
  <w:num w:numId="29">
    <w:abstractNumId w:val="17"/>
  </w:num>
  <w:num w:numId="30">
    <w:abstractNumId w:val="35"/>
  </w:num>
  <w:num w:numId="31">
    <w:abstractNumId w:val="22"/>
  </w:num>
  <w:num w:numId="32">
    <w:abstractNumId w:val="41"/>
  </w:num>
  <w:num w:numId="33">
    <w:abstractNumId w:val="11"/>
  </w:num>
  <w:num w:numId="34">
    <w:abstractNumId w:val="29"/>
  </w:num>
  <w:num w:numId="35">
    <w:abstractNumId w:val="6"/>
  </w:num>
  <w:num w:numId="36">
    <w:abstractNumId w:val="30"/>
  </w:num>
  <w:num w:numId="37">
    <w:abstractNumId w:val="26"/>
  </w:num>
  <w:num w:numId="38">
    <w:abstractNumId w:val="10"/>
  </w:num>
  <w:num w:numId="39">
    <w:abstractNumId w:val="15"/>
  </w:num>
  <w:num w:numId="40">
    <w:abstractNumId w:val="27"/>
  </w:num>
  <w:num w:numId="41">
    <w:abstractNumId w:val="2"/>
  </w:num>
  <w:num w:numId="42">
    <w:abstractNumId w:val="33"/>
  </w:num>
  <w:num w:numId="43">
    <w:abstractNumId w:val="25"/>
  </w:num>
  <w:num w:numId="44">
    <w:abstractNumId w:val="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9A7"/>
    <w:rsid w:val="000136F5"/>
    <w:rsid w:val="00013CEB"/>
    <w:rsid w:val="00013D77"/>
    <w:rsid w:val="0002772A"/>
    <w:rsid w:val="00027E1E"/>
    <w:rsid w:val="00033B7E"/>
    <w:rsid w:val="00050E39"/>
    <w:rsid w:val="00050F0F"/>
    <w:rsid w:val="00055497"/>
    <w:rsid w:val="00063959"/>
    <w:rsid w:val="00064078"/>
    <w:rsid w:val="000655DC"/>
    <w:rsid w:val="000801DA"/>
    <w:rsid w:val="0008072C"/>
    <w:rsid w:val="000815DE"/>
    <w:rsid w:val="0008477B"/>
    <w:rsid w:val="00087D32"/>
    <w:rsid w:val="00092C58"/>
    <w:rsid w:val="000B5B70"/>
    <w:rsid w:val="000B7D03"/>
    <w:rsid w:val="000D0C61"/>
    <w:rsid w:val="000E63FE"/>
    <w:rsid w:val="000F2834"/>
    <w:rsid w:val="001006F6"/>
    <w:rsid w:val="0010155D"/>
    <w:rsid w:val="001025F5"/>
    <w:rsid w:val="00106561"/>
    <w:rsid w:val="00117601"/>
    <w:rsid w:val="001236C8"/>
    <w:rsid w:val="00133998"/>
    <w:rsid w:val="0013667E"/>
    <w:rsid w:val="00150E72"/>
    <w:rsid w:val="00185D9F"/>
    <w:rsid w:val="0019513D"/>
    <w:rsid w:val="001D03CB"/>
    <w:rsid w:val="001D4B4C"/>
    <w:rsid w:val="001D69D5"/>
    <w:rsid w:val="001D702D"/>
    <w:rsid w:val="001D76C8"/>
    <w:rsid w:val="001E2623"/>
    <w:rsid w:val="001E7A91"/>
    <w:rsid w:val="00210A74"/>
    <w:rsid w:val="00211347"/>
    <w:rsid w:val="00217D5D"/>
    <w:rsid w:val="002233CB"/>
    <w:rsid w:val="00232648"/>
    <w:rsid w:val="00241E73"/>
    <w:rsid w:val="002429B7"/>
    <w:rsid w:val="00257032"/>
    <w:rsid w:val="00265315"/>
    <w:rsid w:val="00271716"/>
    <w:rsid w:val="002804DE"/>
    <w:rsid w:val="002935B1"/>
    <w:rsid w:val="002A6314"/>
    <w:rsid w:val="002A7DF8"/>
    <w:rsid w:val="002C01EF"/>
    <w:rsid w:val="002C52BF"/>
    <w:rsid w:val="002C7230"/>
    <w:rsid w:val="002E2AF2"/>
    <w:rsid w:val="002E43C8"/>
    <w:rsid w:val="002E4D3D"/>
    <w:rsid w:val="002F28BE"/>
    <w:rsid w:val="00300FC9"/>
    <w:rsid w:val="0031481A"/>
    <w:rsid w:val="00316E9D"/>
    <w:rsid w:val="003249A7"/>
    <w:rsid w:val="003270E8"/>
    <w:rsid w:val="003401FB"/>
    <w:rsid w:val="003503F9"/>
    <w:rsid w:val="00356C30"/>
    <w:rsid w:val="00360F95"/>
    <w:rsid w:val="003723AC"/>
    <w:rsid w:val="003772FA"/>
    <w:rsid w:val="00392FEC"/>
    <w:rsid w:val="00396583"/>
    <w:rsid w:val="00396650"/>
    <w:rsid w:val="003A0506"/>
    <w:rsid w:val="003A5D54"/>
    <w:rsid w:val="003B1234"/>
    <w:rsid w:val="003C094A"/>
    <w:rsid w:val="003C40B2"/>
    <w:rsid w:val="003C4C71"/>
    <w:rsid w:val="003E2C99"/>
    <w:rsid w:val="003E64A9"/>
    <w:rsid w:val="003F0B32"/>
    <w:rsid w:val="00405C82"/>
    <w:rsid w:val="00415CA7"/>
    <w:rsid w:val="0041794D"/>
    <w:rsid w:val="00421FD6"/>
    <w:rsid w:val="004239CF"/>
    <w:rsid w:val="00440514"/>
    <w:rsid w:val="00440AFA"/>
    <w:rsid w:val="004417D6"/>
    <w:rsid w:val="0045454A"/>
    <w:rsid w:val="00455B75"/>
    <w:rsid w:val="00464E2A"/>
    <w:rsid w:val="0047378A"/>
    <w:rsid w:val="0048289C"/>
    <w:rsid w:val="0048718B"/>
    <w:rsid w:val="0049158F"/>
    <w:rsid w:val="00493CBF"/>
    <w:rsid w:val="004A275A"/>
    <w:rsid w:val="004A3468"/>
    <w:rsid w:val="004B45A7"/>
    <w:rsid w:val="004B57F0"/>
    <w:rsid w:val="004C6260"/>
    <w:rsid w:val="004D1723"/>
    <w:rsid w:val="004D5DB5"/>
    <w:rsid w:val="004E2DAB"/>
    <w:rsid w:val="004F3808"/>
    <w:rsid w:val="004F64B7"/>
    <w:rsid w:val="005209E8"/>
    <w:rsid w:val="0052602D"/>
    <w:rsid w:val="005307C5"/>
    <w:rsid w:val="00535084"/>
    <w:rsid w:val="00541676"/>
    <w:rsid w:val="00543468"/>
    <w:rsid w:val="005460F7"/>
    <w:rsid w:val="00552117"/>
    <w:rsid w:val="00553C09"/>
    <w:rsid w:val="0056044E"/>
    <w:rsid w:val="00560DFC"/>
    <w:rsid w:val="005631FC"/>
    <w:rsid w:val="00563787"/>
    <w:rsid w:val="00565BD3"/>
    <w:rsid w:val="00567838"/>
    <w:rsid w:val="00570410"/>
    <w:rsid w:val="00571941"/>
    <w:rsid w:val="00575217"/>
    <w:rsid w:val="00577F77"/>
    <w:rsid w:val="005C3C2D"/>
    <w:rsid w:val="005C5301"/>
    <w:rsid w:val="005D1CA0"/>
    <w:rsid w:val="005D22B0"/>
    <w:rsid w:val="005D6279"/>
    <w:rsid w:val="005F123B"/>
    <w:rsid w:val="0063146C"/>
    <w:rsid w:val="00633C11"/>
    <w:rsid w:val="00642168"/>
    <w:rsid w:val="0064259A"/>
    <w:rsid w:val="00662F95"/>
    <w:rsid w:val="00664491"/>
    <w:rsid w:val="00684FC8"/>
    <w:rsid w:val="0069196F"/>
    <w:rsid w:val="006A2254"/>
    <w:rsid w:val="006B14D5"/>
    <w:rsid w:val="006B33A2"/>
    <w:rsid w:val="006B6924"/>
    <w:rsid w:val="006C1DE2"/>
    <w:rsid w:val="006C2CD2"/>
    <w:rsid w:val="006D0013"/>
    <w:rsid w:val="006D2E7E"/>
    <w:rsid w:val="006E0E90"/>
    <w:rsid w:val="00712787"/>
    <w:rsid w:val="00715279"/>
    <w:rsid w:val="00735E2A"/>
    <w:rsid w:val="007459A4"/>
    <w:rsid w:val="007460CF"/>
    <w:rsid w:val="007463AC"/>
    <w:rsid w:val="00750DEE"/>
    <w:rsid w:val="00754046"/>
    <w:rsid w:val="007609D7"/>
    <w:rsid w:val="0076424F"/>
    <w:rsid w:val="00773972"/>
    <w:rsid w:val="007977FE"/>
    <w:rsid w:val="007A4E5F"/>
    <w:rsid w:val="007C34BD"/>
    <w:rsid w:val="007C36CE"/>
    <w:rsid w:val="007D3FC5"/>
    <w:rsid w:val="007E62E1"/>
    <w:rsid w:val="007F2990"/>
    <w:rsid w:val="00812622"/>
    <w:rsid w:val="0082666C"/>
    <w:rsid w:val="0085124C"/>
    <w:rsid w:val="00851816"/>
    <w:rsid w:val="00856601"/>
    <w:rsid w:val="00866165"/>
    <w:rsid w:val="0086619A"/>
    <w:rsid w:val="00876DF0"/>
    <w:rsid w:val="0087794D"/>
    <w:rsid w:val="008812C4"/>
    <w:rsid w:val="00881777"/>
    <w:rsid w:val="00885202"/>
    <w:rsid w:val="008964CF"/>
    <w:rsid w:val="008A16FF"/>
    <w:rsid w:val="008A3CFD"/>
    <w:rsid w:val="008B167D"/>
    <w:rsid w:val="008C0C90"/>
    <w:rsid w:val="008C2A82"/>
    <w:rsid w:val="008D0932"/>
    <w:rsid w:val="008D573A"/>
    <w:rsid w:val="008E3654"/>
    <w:rsid w:val="008E72A5"/>
    <w:rsid w:val="008E7CFB"/>
    <w:rsid w:val="008F1588"/>
    <w:rsid w:val="008F3108"/>
    <w:rsid w:val="00901F3C"/>
    <w:rsid w:val="00903404"/>
    <w:rsid w:val="00933755"/>
    <w:rsid w:val="00945155"/>
    <w:rsid w:val="00947037"/>
    <w:rsid w:val="009A1EDB"/>
    <w:rsid w:val="009A438E"/>
    <w:rsid w:val="009B61F1"/>
    <w:rsid w:val="009C4C34"/>
    <w:rsid w:val="009C4F0A"/>
    <w:rsid w:val="009E339B"/>
    <w:rsid w:val="009F65C6"/>
    <w:rsid w:val="00A02912"/>
    <w:rsid w:val="00A03EDF"/>
    <w:rsid w:val="00A17F50"/>
    <w:rsid w:val="00A26D63"/>
    <w:rsid w:val="00A40D98"/>
    <w:rsid w:val="00A43587"/>
    <w:rsid w:val="00A458C0"/>
    <w:rsid w:val="00A519B6"/>
    <w:rsid w:val="00A5670E"/>
    <w:rsid w:val="00A62A09"/>
    <w:rsid w:val="00A6346E"/>
    <w:rsid w:val="00A7386C"/>
    <w:rsid w:val="00A820DF"/>
    <w:rsid w:val="00A8623A"/>
    <w:rsid w:val="00A87278"/>
    <w:rsid w:val="00AB3E7C"/>
    <w:rsid w:val="00AC598D"/>
    <w:rsid w:val="00AC5BCA"/>
    <w:rsid w:val="00AD2C3A"/>
    <w:rsid w:val="00AD555C"/>
    <w:rsid w:val="00AF5E7C"/>
    <w:rsid w:val="00AF7CBA"/>
    <w:rsid w:val="00B06DB7"/>
    <w:rsid w:val="00B14DEF"/>
    <w:rsid w:val="00B24D45"/>
    <w:rsid w:val="00B26A07"/>
    <w:rsid w:val="00B3045C"/>
    <w:rsid w:val="00B33FFC"/>
    <w:rsid w:val="00B53005"/>
    <w:rsid w:val="00B56861"/>
    <w:rsid w:val="00B607FC"/>
    <w:rsid w:val="00B616AB"/>
    <w:rsid w:val="00B7783F"/>
    <w:rsid w:val="00B80148"/>
    <w:rsid w:val="00B83169"/>
    <w:rsid w:val="00B8553D"/>
    <w:rsid w:val="00BB67CE"/>
    <w:rsid w:val="00BC5EAF"/>
    <w:rsid w:val="00BE5AD7"/>
    <w:rsid w:val="00BF0AE6"/>
    <w:rsid w:val="00C02C0B"/>
    <w:rsid w:val="00C05D0F"/>
    <w:rsid w:val="00C10E10"/>
    <w:rsid w:val="00C17410"/>
    <w:rsid w:val="00C21DFC"/>
    <w:rsid w:val="00C22DF6"/>
    <w:rsid w:val="00C263CF"/>
    <w:rsid w:val="00C31257"/>
    <w:rsid w:val="00C46565"/>
    <w:rsid w:val="00C51AD4"/>
    <w:rsid w:val="00C7434C"/>
    <w:rsid w:val="00C77663"/>
    <w:rsid w:val="00C81A78"/>
    <w:rsid w:val="00C90B2F"/>
    <w:rsid w:val="00C97F1F"/>
    <w:rsid w:val="00CB478E"/>
    <w:rsid w:val="00CC6D41"/>
    <w:rsid w:val="00CD35AE"/>
    <w:rsid w:val="00CD5EEB"/>
    <w:rsid w:val="00CE3056"/>
    <w:rsid w:val="00D01790"/>
    <w:rsid w:val="00D05C1E"/>
    <w:rsid w:val="00D06C4C"/>
    <w:rsid w:val="00D14DA4"/>
    <w:rsid w:val="00D21A80"/>
    <w:rsid w:val="00D51B48"/>
    <w:rsid w:val="00D80C83"/>
    <w:rsid w:val="00D81594"/>
    <w:rsid w:val="00D8732C"/>
    <w:rsid w:val="00DA3B98"/>
    <w:rsid w:val="00DA5219"/>
    <w:rsid w:val="00DB3F05"/>
    <w:rsid w:val="00DB78A8"/>
    <w:rsid w:val="00DC3DF1"/>
    <w:rsid w:val="00DD10C7"/>
    <w:rsid w:val="00DD5BAC"/>
    <w:rsid w:val="00DE3A22"/>
    <w:rsid w:val="00DE7AAE"/>
    <w:rsid w:val="00DF7956"/>
    <w:rsid w:val="00E150C4"/>
    <w:rsid w:val="00E16AE3"/>
    <w:rsid w:val="00E3116E"/>
    <w:rsid w:val="00E32AD6"/>
    <w:rsid w:val="00E37239"/>
    <w:rsid w:val="00E378BE"/>
    <w:rsid w:val="00E41610"/>
    <w:rsid w:val="00E4369B"/>
    <w:rsid w:val="00E53DE9"/>
    <w:rsid w:val="00E7012D"/>
    <w:rsid w:val="00E84A30"/>
    <w:rsid w:val="00EA0434"/>
    <w:rsid w:val="00EA1BED"/>
    <w:rsid w:val="00EB2FCD"/>
    <w:rsid w:val="00EB380E"/>
    <w:rsid w:val="00EC3EDB"/>
    <w:rsid w:val="00EC40F5"/>
    <w:rsid w:val="00EE3B85"/>
    <w:rsid w:val="00EF23B3"/>
    <w:rsid w:val="00EF6436"/>
    <w:rsid w:val="00EF780A"/>
    <w:rsid w:val="00F0566C"/>
    <w:rsid w:val="00F31C16"/>
    <w:rsid w:val="00F33B9A"/>
    <w:rsid w:val="00F40BA9"/>
    <w:rsid w:val="00F52FAB"/>
    <w:rsid w:val="00F54906"/>
    <w:rsid w:val="00F64953"/>
    <w:rsid w:val="00F6725F"/>
    <w:rsid w:val="00F77044"/>
    <w:rsid w:val="00F81B03"/>
    <w:rsid w:val="00F868FD"/>
    <w:rsid w:val="00FA0CFB"/>
    <w:rsid w:val="00FB78D1"/>
    <w:rsid w:val="00FD29ED"/>
    <w:rsid w:val="00FD4B37"/>
    <w:rsid w:val="00FD6714"/>
    <w:rsid w:val="00FE4943"/>
    <w:rsid w:val="00FF522D"/>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81158"/>
  <w15:docId w15:val="{C06B4D0E-AA67-461C-B5E8-AB0F626B2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link w:val="1Char"/>
    <w:uiPriority w:val="9"/>
    <w:qFormat/>
    <w:rsid w:val="00A62A09"/>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0">
    <w:name w:val="heading 2"/>
    <w:basedOn w:val="a"/>
    <w:next w:val="a"/>
    <w:link w:val="2Char"/>
    <w:uiPriority w:val="9"/>
    <w:unhideWhenUsed/>
    <w:qFormat/>
    <w:rsid w:val="00A62A0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9"/>
    <w:qFormat/>
    <w:rsid w:val="00A62A09"/>
    <w:pPr>
      <w:keepNext/>
      <w:tabs>
        <w:tab w:val="num" w:pos="2520"/>
      </w:tabs>
      <w:spacing w:before="240" w:after="60" w:line="240" w:lineRule="auto"/>
      <w:ind w:left="2520" w:hanging="180"/>
      <w:outlineLvl w:val="2"/>
    </w:pPr>
    <w:rPr>
      <w:rFonts w:ascii="Arial" w:eastAsia="Times New Roman" w:hAnsi="Arial" w:cs="Simplified Arabic"/>
      <w:b/>
      <w:bCs/>
      <w:sz w:val="26"/>
      <w:szCs w:val="28"/>
    </w:rPr>
  </w:style>
  <w:style w:type="paragraph" w:styleId="4">
    <w:name w:val="heading 4"/>
    <w:basedOn w:val="a"/>
    <w:next w:val="a"/>
    <w:link w:val="4Char"/>
    <w:uiPriority w:val="9"/>
    <w:unhideWhenUsed/>
    <w:qFormat/>
    <w:rsid w:val="00A62A09"/>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Char"/>
    <w:uiPriority w:val="9"/>
    <w:semiHidden/>
    <w:unhideWhenUsed/>
    <w:qFormat/>
    <w:rsid w:val="00A62A09"/>
    <w:pPr>
      <w:keepNext/>
      <w:keepLines/>
      <w:spacing w:before="220" w:after="40"/>
      <w:outlineLvl w:val="4"/>
    </w:pPr>
    <w:rPr>
      <w:rFonts w:ascii="Calibri" w:eastAsia="Calibri" w:hAnsi="Calibri" w:cs="Calibri"/>
      <w:b/>
    </w:rPr>
  </w:style>
  <w:style w:type="paragraph" w:styleId="6">
    <w:name w:val="heading 6"/>
    <w:basedOn w:val="a"/>
    <w:next w:val="a"/>
    <w:link w:val="6Char"/>
    <w:uiPriority w:val="9"/>
    <w:semiHidden/>
    <w:unhideWhenUsed/>
    <w:qFormat/>
    <w:rsid w:val="00A62A09"/>
    <w:pPr>
      <w:keepNext/>
      <w:keepLines/>
      <w:spacing w:before="200" w:after="40"/>
      <w:outlineLvl w:val="5"/>
    </w:pPr>
    <w:rPr>
      <w:rFonts w:ascii="Calibri" w:eastAsia="Calibri" w:hAnsi="Calibri" w:cs="Calibri"/>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616AB"/>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B616AB"/>
    <w:rPr>
      <w:rFonts w:ascii="Tahoma" w:hAnsi="Tahoma" w:cs="Tahoma"/>
      <w:sz w:val="16"/>
      <w:szCs w:val="16"/>
    </w:rPr>
  </w:style>
  <w:style w:type="paragraph" w:styleId="a4">
    <w:name w:val="List Paragraph"/>
    <w:aliases w:val="NumberedList,سرد الفقرات1,سرد الفقرات2,Use Case List Paragraph Char,Use Case List Paragraph,Bulletted,lp1,lp11,lp1CxSpLast,YC Bulet,Primus H 3,Bullet List,FooterText,numbered,Paragraphe de liste1,Bulletr List Paragraph,列出段落,列出段落1"/>
    <w:basedOn w:val="a"/>
    <w:link w:val="Char0"/>
    <w:uiPriority w:val="34"/>
    <w:qFormat/>
    <w:rsid w:val="001D4B4C"/>
    <w:pPr>
      <w:ind w:left="720"/>
      <w:contextualSpacing/>
    </w:pPr>
  </w:style>
  <w:style w:type="paragraph" w:styleId="a5">
    <w:name w:val="header"/>
    <w:basedOn w:val="a"/>
    <w:link w:val="Char1"/>
    <w:uiPriority w:val="99"/>
    <w:unhideWhenUsed/>
    <w:rsid w:val="009F65C6"/>
    <w:pPr>
      <w:tabs>
        <w:tab w:val="center" w:pos="4153"/>
        <w:tab w:val="right" w:pos="8306"/>
      </w:tabs>
      <w:spacing w:after="0" w:line="240" w:lineRule="auto"/>
    </w:pPr>
  </w:style>
  <w:style w:type="character" w:customStyle="1" w:styleId="Char1">
    <w:name w:val="رأس الصفحة Char"/>
    <w:basedOn w:val="a0"/>
    <w:link w:val="a5"/>
    <w:uiPriority w:val="99"/>
    <w:rsid w:val="009F65C6"/>
  </w:style>
  <w:style w:type="paragraph" w:styleId="a6">
    <w:name w:val="footer"/>
    <w:basedOn w:val="a"/>
    <w:link w:val="Char2"/>
    <w:uiPriority w:val="99"/>
    <w:unhideWhenUsed/>
    <w:rsid w:val="009F65C6"/>
    <w:pPr>
      <w:tabs>
        <w:tab w:val="center" w:pos="4153"/>
        <w:tab w:val="right" w:pos="8306"/>
      </w:tabs>
      <w:spacing w:after="0" w:line="240" w:lineRule="auto"/>
    </w:pPr>
  </w:style>
  <w:style w:type="character" w:customStyle="1" w:styleId="Char2">
    <w:name w:val="تذييل الصفحة Char"/>
    <w:basedOn w:val="a0"/>
    <w:link w:val="a6"/>
    <w:uiPriority w:val="99"/>
    <w:rsid w:val="009F65C6"/>
  </w:style>
  <w:style w:type="paragraph" w:styleId="a7">
    <w:name w:val="Normal (Web)"/>
    <w:basedOn w:val="a"/>
    <w:uiPriority w:val="99"/>
    <w:unhideWhenUsed/>
    <w:rsid w:val="00A6346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3">
    <w:name w:val="بلا تباعد Char"/>
    <w:link w:val="10"/>
    <w:uiPriority w:val="1"/>
    <w:locked/>
    <w:rsid w:val="00947037"/>
    <w:rPr>
      <w:rFonts w:ascii="Times New Roman" w:eastAsia="Times New Roman" w:hAnsi="Times New Roman" w:cs="Times New Roman"/>
      <w:sz w:val="24"/>
      <w:szCs w:val="24"/>
    </w:rPr>
  </w:style>
  <w:style w:type="paragraph" w:customStyle="1" w:styleId="10">
    <w:name w:val="بلا تباعد1"/>
    <w:link w:val="Char3"/>
    <w:qFormat/>
    <w:rsid w:val="00947037"/>
    <w:pPr>
      <w:bidi/>
      <w:spacing w:after="0" w:line="240" w:lineRule="auto"/>
    </w:pPr>
    <w:rPr>
      <w:rFonts w:ascii="Times New Roman" w:eastAsia="Times New Roman" w:hAnsi="Times New Roman" w:cs="Times New Roman"/>
      <w:sz w:val="24"/>
      <w:szCs w:val="24"/>
    </w:rPr>
  </w:style>
  <w:style w:type="paragraph" w:styleId="a8">
    <w:name w:val="No Spacing"/>
    <w:uiPriority w:val="1"/>
    <w:qFormat/>
    <w:rsid w:val="00947037"/>
    <w:pPr>
      <w:bidi/>
      <w:spacing w:after="0" w:line="240" w:lineRule="auto"/>
    </w:pPr>
  </w:style>
  <w:style w:type="character" w:styleId="a9">
    <w:name w:val="annotation reference"/>
    <w:basedOn w:val="a0"/>
    <w:uiPriority w:val="99"/>
    <w:semiHidden/>
    <w:unhideWhenUsed/>
    <w:rsid w:val="00DB78A8"/>
    <w:rPr>
      <w:sz w:val="16"/>
      <w:szCs w:val="16"/>
    </w:rPr>
  </w:style>
  <w:style w:type="paragraph" w:styleId="aa">
    <w:name w:val="annotation text"/>
    <w:basedOn w:val="a"/>
    <w:link w:val="Char4"/>
    <w:uiPriority w:val="99"/>
    <w:semiHidden/>
    <w:unhideWhenUsed/>
    <w:rsid w:val="00DB78A8"/>
    <w:pPr>
      <w:spacing w:line="240" w:lineRule="auto"/>
    </w:pPr>
    <w:rPr>
      <w:sz w:val="20"/>
      <w:szCs w:val="20"/>
    </w:rPr>
  </w:style>
  <w:style w:type="character" w:customStyle="1" w:styleId="Char4">
    <w:name w:val="نص تعليق Char"/>
    <w:basedOn w:val="a0"/>
    <w:link w:val="aa"/>
    <w:uiPriority w:val="99"/>
    <w:semiHidden/>
    <w:rsid w:val="00DB78A8"/>
    <w:rPr>
      <w:sz w:val="20"/>
      <w:szCs w:val="20"/>
    </w:rPr>
  </w:style>
  <w:style w:type="paragraph" w:styleId="ab">
    <w:name w:val="annotation subject"/>
    <w:basedOn w:val="aa"/>
    <w:next w:val="aa"/>
    <w:link w:val="Char5"/>
    <w:uiPriority w:val="99"/>
    <w:semiHidden/>
    <w:unhideWhenUsed/>
    <w:rsid w:val="00DB78A8"/>
    <w:rPr>
      <w:b/>
      <w:bCs/>
    </w:rPr>
  </w:style>
  <w:style w:type="character" w:customStyle="1" w:styleId="Char5">
    <w:name w:val="موضوع تعليق Char"/>
    <w:basedOn w:val="Char4"/>
    <w:link w:val="ab"/>
    <w:uiPriority w:val="99"/>
    <w:semiHidden/>
    <w:rsid w:val="00DB78A8"/>
    <w:rPr>
      <w:b/>
      <w:bCs/>
      <w:sz w:val="20"/>
      <w:szCs w:val="20"/>
    </w:rPr>
  </w:style>
  <w:style w:type="table" w:styleId="ac">
    <w:name w:val="Table Grid"/>
    <w:basedOn w:val="a1"/>
    <w:uiPriority w:val="59"/>
    <w:unhideWhenUsed/>
    <w:rsid w:val="003F0B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a0"/>
    <w:rsid w:val="003F0B32"/>
    <w:rPr>
      <w:rFonts w:ascii="Times New Roman" w:hAnsi="Times New Roman" w:cs="Times New Roman" w:hint="default"/>
      <w:b w:val="0"/>
      <w:bCs w:val="0"/>
      <w:i w:val="0"/>
      <w:iCs w:val="0"/>
      <w:color w:val="000000"/>
      <w:sz w:val="48"/>
      <w:szCs w:val="48"/>
    </w:rPr>
  </w:style>
  <w:style w:type="character" w:customStyle="1" w:styleId="Char0">
    <w:name w:val=" سرد الفقرات Char"/>
    <w:aliases w:val="NumberedList Char,سرد الفقرات1 Char,سرد الفقرات2 Char,Use Case List Paragraph Char Char,Use Case List Paragraph Char1,Bulletted Char,lp1 Char,lp11 Char,lp1CxSpLast Char,YC Bulet Char,Primus H 3 Char,Bullet List Char,FooterText Char"/>
    <w:link w:val="a4"/>
    <w:uiPriority w:val="34"/>
    <w:qFormat/>
    <w:rsid w:val="003F0B32"/>
  </w:style>
  <w:style w:type="character" w:customStyle="1" w:styleId="1Char">
    <w:name w:val="عنوان 1 Char"/>
    <w:basedOn w:val="a0"/>
    <w:link w:val="1"/>
    <w:uiPriority w:val="9"/>
    <w:rsid w:val="00A62A09"/>
    <w:rPr>
      <w:rFonts w:ascii="Times New Roman" w:eastAsia="Times New Roman" w:hAnsi="Times New Roman" w:cs="Times New Roman"/>
      <w:b/>
      <w:bCs/>
      <w:kern w:val="36"/>
      <w:sz w:val="48"/>
      <w:szCs w:val="48"/>
    </w:rPr>
  </w:style>
  <w:style w:type="character" w:customStyle="1" w:styleId="2Char">
    <w:name w:val="عنوان 2 Char"/>
    <w:basedOn w:val="a0"/>
    <w:link w:val="20"/>
    <w:uiPriority w:val="9"/>
    <w:rsid w:val="00A62A09"/>
    <w:rPr>
      <w:rFonts w:asciiTheme="majorHAnsi" w:eastAsiaTheme="majorEastAsia" w:hAnsiTheme="majorHAnsi" w:cstheme="majorBidi"/>
      <w:color w:val="365F91" w:themeColor="accent1" w:themeShade="BF"/>
      <w:sz w:val="26"/>
      <w:szCs w:val="26"/>
    </w:rPr>
  </w:style>
  <w:style w:type="character" w:customStyle="1" w:styleId="3Char">
    <w:name w:val="عنوان 3 Char"/>
    <w:basedOn w:val="a0"/>
    <w:link w:val="3"/>
    <w:uiPriority w:val="99"/>
    <w:rsid w:val="00A62A09"/>
    <w:rPr>
      <w:rFonts w:ascii="Arial" w:eastAsia="Times New Roman" w:hAnsi="Arial" w:cs="Simplified Arabic"/>
      <w:b/>
      <w:bCs/>
      <w:sz w:val="26"/>
      <w:szCs w:val="28"/>
    </w:rPr>
  </w:style>
  <w:style w:type="character" w:customStyle="1" w:styleId="4Char">
    <w:name w:val="عنوان 4 Char"/>
    <w:basedOn w:val="a0"/>
    <w:link w:val="4"/>
    <w:uiPriority w:val="9"/>
    <w:rsid w:val="00A62A09"/>
    <w:rPr>
      <w:rFonts w:asciiTheme="majorHAnsi" w:eastAsiaTheme="majorEastAsia" w:hAnsiTheme="majorHAnsi" w:cstheme="majorBidi"/>
      <w:i/>
      <w:iCs/>
      <w:color w:val="365F91" w:themeColor="accent1" w:themeShade="BF"/>
    </w:rPr>
  </w:style>
  <w:style w:type="character" w:customStyle="1" w:styleId="5Char">
    <w:name w:val="عنوان 5 Char"/>
    <w:basedOn w:val="a0"/>
    <w:link w:val="5"/>
    <w:uiPriority w:val="9"/>
    <w:semiHidden/>
    <w:rsid w:val="00A62A09"/>
    <w:rPr>
      <w:rFonts w:ascii="Calibri" w:eastAsia="Calibri" w:hAnsi="Calibri" w:cs="Calibri"/>
      <w:b/>
    </w:rPr>
  </w:style>
  <w:style w:type="character" w:customStyle="1" w:styleId="6Char">
    <w:name w:val="عنوان 6 Char"/>
    <w:basedOn w:val="a0"/>
    <w:link w:val="6"/>
    <w:uiPriority w:val="9"/>
    <w:semiHidden/>
    <w:rsid w:val="00A62A09"/>
    <w:rPr>
      <w:rFonts w:ascii="Calibri" w:eastAsia="Calibri" w:hAnsi="Calibri" w:cs="Calibri"/>
      <w:b/>
      <w:sz w:val="20"/>
      <w:szCs w:val="20"/>
    </w:rPr>
  </w:style>
  <w:style w:type="character" w:customStyle="1" w:styleId="Char6">
    <w:name w:val="نص أساسي Char"/>
    <w:basedOn w:val="a0"/>
    <w:link w:val="ad"/>
    <w:rsid w:val="00A62A09"/>
    <w:rPr>
      <w:rFonts w:ascii="Times New Roman" w:eastAsia="Times New Roman" w:hAnsi="Times New Roman" w:cs="Times New Roman"/>
      <w:sz w:val="24"/>
      <w:szCs w:val="24"/>
      <w:lang w:bidi="ar-LB"/>
    </w:rPr>
  </w:style>
  <w:style w:type="paragraph" w:styleId="ad">
    <w:name w:val="Body Text"/>
    <w:basedOn w:val="a"/>
    <w:link w:val="Char6"/>
    <w:unhideWhenUsed/>
    <w:rsid w:val="00A62A09"/>
    <w:pPr>
      <w:bidi w:val="0"/>
      <w:spacing w:after="120" w:line="240" w:lineRule="auto"/>
    </w:pPr>
    <w:rPr>
      <w:rFonts w:ascii="Times New Roman" w:eastAsia="Times New Roman" w:hAnsi="Times New Roman" w:cs="Times New Roman"/>
      <w:sz w:val="24"/>
      <w:szCs w:val="24"/>
      <w:lang w:bidi="ar-LB"/>
    </w:rPr>
  </w:style>
  <w:style w:type="character" w:customStyle="1" w:styleId="Char10">
    <w:name w:val="نص أساسي Char1"/>
    <w:basedOn w:val="a0"/>
    <w:uiPriority w:val="99"/>
    <w:semiHidden/>
    <w:rsid w:val="00A62A09"/>
  </w:style>
  <w:style w:type="paragraph" w:styleId="ae">
    <w:name w:val="Title"/>
    <w:basedOn w:val="a"/>
    <w:next w:val="a"/>
    <w:link w:val="Char7"/>
    <w:qFormat/>
    <w:rsid w:val="00A62A09"/>
    <w:pPr>
      <w:keepNext/>
      <w:keepLines/>
      <w:spacing w:before="480" w:after="120"/>
    </w:pPr>
    <w:rPr>
      <w:rFonts w:ascii="Calibri" w:eastAsia="Calibri" w:hAnsi="Calibri" w:cs="Calibri"/>
      <w:b/>
      <w:sz w:val="72"/>
      <w:szCs w:val="72"/>
    </w:rPr>
  </w:style>
  <w:style w:type="character" w:customStyle="1" w:styleId="Char7">
    <w:name w:val="العنوان Char"/>
    <w:basedOn w:val="a0"/>
    <w:link w:val="ae"/>
    <w:rsid w:val="00A62A09"/>
    <w:rPr>
      <w:rFonts w:ascii="Calibri" w:eastAsia="Calibri" w:hAnsi="Calibri" w:cs="Calibri"/>
      <w:b/>
      <w:sz w:val="72"/>
      <w:szCs w:val="72"/>
    </w:rPr>
  </w:style>
  <w:style w:type="paragraph" w:styleId="af">
    <w:name w:val="Subtitle"/>
    <w:basedOn w:val="a"/>
    <w:next w:val="a"/>
    <w:link w:val="Char8"/>
    <w:uiPriority w:val="11"/>
    <w:qFormat/>
    <w:rsid w:val="00A62A09"/>
    <w:pPr>
      <w:keepNext/>
      <w:keepLines/>
      <w:spacing w:before="360" w:after="80"/>
    </w:pPr>
    <w:rPr>
      <w:rFonts w:ascii="Georgia" w:eastAsia="Georgia" w:hAnsi="Georgia" w:cs="Georgia"/>
      <w:i/>
      <w:color w:val="666666"/>
      <w:sz w:val="48"/>
      <w:szCs w:val="48"/>
    </w:rPr>
  </w:style>
  <w:style w:type="character" w:customStyle="1" w:styleId="Char8">
    <w:name w:val="عنوان فرعي Char"/>
    <w:basedOn w:val="a0"/>
    <w:link w:val="af"/>
    <w:uiPriority w:val="11"/>
    <w:rsid w:val="00A62A09"/>
    <w:rPr>
      <w:rFonts w:ascii="Georgia" w:eastAsia="Georgia" w:hAnsi="Georgia" w:cs="Georgia"/>
      <w:i/>
      <w:color w:val="666666"/>
      <w:sz w:val="48"/>
      <w:szCs w:val="48"/>
    </w:rPr>
  </w:style>
  <w:style w:type="character" w:customStyle="1" w:styleId="Char11">
    <w:name w:val="نص تعليق Char1"/>
    <w:basedOn w:val="a0"/>
    <w:uiPriority w:val="99"/>
    <w:semiHidden/>
    <w:rsid w:val="00A62A09"/>
    <w:rPr>
      <w:sz w:val="20"/>
      <w:szCs w:val="20"/>
    </w:rPr>
  </w:style>
  <w:style w:type="character" w:customStyle="1" w:styleId="Char12">
    <w:name w:val="موضوع تعليق Char1"/>
    <w:basedOn w:val="Char11"/>
    <w:uiPriority w:val="99"/>
    <w:semiHidden/>
    <w:rsid w:val="00A62A09"/>
    <w:rPr>
      <w:b/>
      <w:bCs/>
      <w:sz w:val="20"/>
      <w:szCs w:val="20"/>
    </w:rPr>
  </w:style>
  <w:style w:type="character" w:customStyle="1" w:styleId="Char9">
    <w:name w:val="نص حاشية سفلية Char"/>
    <w:basedOn w:val="a0"/>
    <w:link w:val="af0"/>
    <w:semiHidden/>
    <w:rsid w:val="00A62A09"/>
    <w:rPr>
      <w:rFonts w:ascii="Times New Roman" w:eastAsia="Calibri" w:hAnsi="Times New Roman" w:cs="Times New Roman"/>
      <w:sz w:val="20"/>
      <w:szCs w:val="20"/>
    </w:rPr>
  </w:style>
  <w:style w:type="paragraph" w:styleId="af0">
    <w:name w:val="footnote text"/>
    <w:basedOn w:val="a"/>
    <w:link w:val="Char9"/>
    <w:semiHidden/>
    <w:rsid w:val="00A62A09"/>
    <w:pPr>
      <w:spacing w:after="0" w:line="240" w:lineRule="auto"/>
    </w:pPr>
    <w:rPr>
      <w:rFonts w:ascii="Times New Roman" w:eastAsia="Calibri" w:hAnsi="Times New Roman" w:cs="Times New Roman"/>
      <w:sz w:val="20"/>
      <w:szCs w:val="20"/>
    </w:rPr>
  </w:style>
  <w:style w:type="character" w:customStyle="1" w:styleId="Char13">
    <w:name w:val="نص حاشية سفلية Char1"/>
    <w:basedOn w:val="a0"/>
    <w:uiPriority w:val="99"/>
    <w:semiHidden/>
    <w:rsid w:val="00A62A09"/>
    <w:rPr>
      <w:sz w:val="20"/>
      <w:szCs w:val="20"/>
    </w:rPr>
  </w:style>
  <w:style w:type="character" w:customStyle="1" w:styleId="HTMLChar">
    <w:name w:val="بتنسيق HTML مسبق Char"/>
    <w:basedOn w:val="a0"/>
    <w:link w:val="HTML"/>
    <w:uiPriority w:val="99"/>
    <w:rsid w:val="00A62A09"/>
    <w:rPr>
      <w:rFonts w:ascii="Courier New" w:eastAsia="Times New Roman" w:hAnsi="Courier New" w:cs="Courier New"/>
      <w:sz w:val="20"/>
      <w:szCs w:val="20"/>
    </w:rPr>
  </w:style>
  <w:style w:type="paragraph" w:styleId="HTML">
    <w:name w:val="HTML Preformatted"/>
    <w:basedOn w:val="a"/>
    <w:link w:val="HTMLChar"/>
    <w:uiPriority w:val="99"/>
    <w:unhideWhenUsed/>
    <w:rsid w:val="00A62A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Char1">
    <w:name w:val="بتنسيق HTML مسبق Char1"/>
    <w:basedOn w:val="a0"/>
    <w:uiPriority w:val="99"/>
    <w:semiHidden/>
    <w:rsid w:val="00A62A09"/>
    <w:rPr>
      <w:rFonts w:ascii="Consolas" w:hAnsi="Consolas" w:cs="Consolas"/>
      <w:sz w:val="20"/>
      <w:szCs w:val="20"/>
    </w:rPr>
  </w:style>
  <w:style w:type="paragraph" w:customStyle="1" w:styleId="af1">
    <w:name w:val="رئيسي"/>
    <w:basedOn w:val="1"/>
    <w:next w:val="1"/>
    <w:link w:val="Chara"/>
    <w:qFormat/>
    <w:rsid w:val="00A62A09"/>
    <w:pPr>
      <w:keepNext/>
      <w:keepLines/>
      <w:bidi/>
      <w:spacing w:before="0" w:beforeAutospacing="0" w:after="200" w:afterAutospacing="0" w:line="276" w:lineRule="auto"/>
      <w:jc w:val="lowKashida"/>
    </w:pPr>
    <w:rPr>
      <w:rFonts w:ascii="Simplified Arabic" w:eastAsiaTheme="majorEastAsia" w:hAnsi="Simplified Arabic" w:cs="Simplified Arabic"/>
      <w:b w:val="0"/>
      <w:bCs w:val="0"/>
      <w:color w:val="000000" w:themeColor="text1"/>
      <w:kern w:val="0"/>
      <w:sz w:val="32"/>
      <w:szCs w:val="32"/>
    </w:rPr>
  </w:style>
  <w:style w:type="character" w:customStyle="1" w:styleId="Chara">
    <w:name w:val="رئيسي Char"/>
    <w:basedOn w:val="a0"/>
    <w:link w:val="af1"/>
    <w:rsid w:val="00A62A09"/>
    <w:rPr>
      <w:rFonts w:ascii="Simplified Arabic" w:eastAsiaTheme="majorEastAsia" w:hAnsi="Simplified Arabic" w:cs="Simplified Arabic"/>
      <w:color w:val="000000" w:themeColor="text1"/>
      <w:sz w:val="32"/>
      <w:szCs w:val="32"/>
    </w:rPr>
  </w:style>
  <w:style w:type="character" w:styleId="af2">
    <w:name w:val="Emphasis"/>
    <w:basedOn w:val="a0"/>
    <w:uiPriority w:val="20"/>
    <w:qFormat/>
    <w:rsid w:val="00A62A09"/>
    <w:rPr>
      <w:i/>
      <w:iCs/>
    </w:rPr>
  </w:style>
  <w:style w:type="paragraph" w:styleId="af3">
    <w:name w:val="TOC Heading"/>
    <w:basedOn w:val="1"/>
    <w:next w:val="a"/>
    <w:uiPriority w:val="39"/>
    <w:unhideWhenUsed/>
    <w:qFormat/>
    <w:rsid w:val="00A62A09"/>
    <w:pPr>
      <w:keepNext/>
      <w:keepLines/>
      <w:bidi/>
      <w:spacing w:before="480" w:beforeAutospacing="0" w:after="0" w:afterAutospacing="0" w:line="276" w:lineRule="auto"/>
      <w:jc w:val="center"/>
      <w:outlineLvl w:val="9"/>
    </w:pPr>
    <w:rPr>
      <w:rFonts w:asciiTheme="majorHAnsi" w:eastAsiaTheme="majorEastAsia" w:hAnsiTheme="majorHAnsi" w:cstheme="majorBidi"/>
      <w:kern w:val="0"/>
      <w:sz w:val="28"/>
      <w:szCs w:val="32"/>
      <w:rtl/>
    </w:rPr>
  </w:style>
  <w:style w:type="character" w:customStyle="1" w:styleId="Char14">
    <w:name w:val="بلا تباعد Char1"/>
    <w:uiPriority w:val="1"/>
    <w:rsid w:val="00A62A09"/>
  </w:style>
  <w:style w:type="character" w:customStyle="1" w:styleId="y2iqfc">
    <w:name w:val="y2iqfc"/>
    <w:basedOn w:val="a0"/>
    <w:rsid w:val="00F52FAB"/>
  </w:style>
  <w:style w:type="paragraph" w:customStyle="1" w:styleId="11">
    <w:name w:val="محسن محتوى 1"/>
    <w:basedOn w:val="a"/>
    <w:link w:val="1Char0"/>
    <w:qFormat/>
    <w:rsid w:val="00FE4943"/>
    <w:pPr>
      <w:spacing w:after="0" w:line="360" w:lineRule="auto"/>
      <w:jc w:val="center"/>
    </w:pPr>
    <w:rPr>
      <w:rFonts w:asciiTheme="majorBidi" w:hAnsiTheme="majorBidi" w:cstheme="majorBidi"/>
      <w:b/>
      <w:bCs/>
      <w:sz w:val="32"/>
      <w:szCs w:val="32"/>
    </w:rPr>
  </w:style>
  <w:style w:type="paragraph" w:customStyle="1" w:styleId="2">
    <w:name w:val="محتوى2"/>
    <w:basedOn w:val="a4"/>
    <w:link w:val="2Char0"/>
    <w:qFormat/>
    <w:rsid w:val="00FE4943"/>
    <w:pPr>
      <w:numPr>
        <w:numId w:val="1"/>
      </w:numPr>
      <w:spacing w:after="0" w:line="360" w:lineRule="auto"/>
      <w:jc w:val="lowKashida"/>
    </w:pPr>
    <w:rPr>
      <w:rFonts w:asciiTheme="majorBidi" w:hAnsiTheme="majorBidi" w:cstheme="majorBidi"/>
      <w:b/>
      <w:bCs/>
      <w:sz w:val="28"/>
      <w:szCs w:val="28"/>
    </w:rPr>
  </w:style>
  <w:style w:type="character" w:customStyle="1" w:styleId="1Char0">
    <w:name w:val="محسن محتوى 1 Char"/>
    <w:basedOn w:val="a0"/>
    <w:link w:val="11"/>
    <w:rsid w:val="00FE4943"/>
    <w:rPr>
      <w:rFonts w:asciiTheme="majorBidi" w:hAnsiTheme="majorBidi" w:cstheme="majorBidi"/>
      <w:b/>
      <w:bCs/>
      <w:sz w:val="32"/>
      <w:szCs w:val="32"/>
    </w:rPr>
  </w:style>
  <w:style w:type="paragraph" w:customStyle="1" w:styleId="af4">
    <w:name w:val="محسن شكل"/>
    <w:basedOn w:val="a"/>
    <w:link w:val="Charb"/>
    <w:qFormat/>
    <w:rsid w:val="00FE4943"/>
    <w:pPr>
      <w:spacing w:after="0" w:line="360" w:lineRule="auto"/>
      <w:jc w:val="center"/>
    </w:pPr>
    <w:rPr>
      <w:rFonts w:asciiTheme="majorBidi" w:hAnsiTheme="majorBidi" w:cstheme="majorBidi"/>
      <w:b/>
      <w:bCs/>
      <w:sz w:val="24"/>
      <w:szCs w:val="24"/>
    </w:rPr>
  </w:style>
  <w:style w:type="character" w:customStyle="1" w:styleId="2Char0">
    <w:name w:val="محتوى2 Char"/>
    <w:basedOn w:val="Char0"/>
    <w:link w:val="2"/>
    <w:rsid w:val="00FE4943"/>
    <w:rPr>
      <w:rFonts w:asciiTheme="majorBidi" w:hAnsiTheme="majorBidi" w:cstheme="majorBidi"/>
      <w:b/>
      <w:bCs/>
      <w:sz w:val="28"/>
      <w:szCs w:val="28"/>
    </w:rPr>
  </w:style>
  <w:style w:type="paragraph" w:customStyle="1" w:styleId="af5">
    <w:name w:val="محسن جدول"/>
    <w:basedOn w:val="a"/>
    <w:link w:val="Charc"/>
    <w:qFormat/>
    <w:rsid w:val="0047378A"/>
    <w:pPr>
      <w:spacing w:after="0" w:line="360" w:lineRule="auto"/>
      <w:jc w:val="center"/>
    </w:pPr>
    <w:rPr>
      <w:rFonts w:asciiTheme="majorBidi" w:hAnsiTheme="majorBidi" w:cstheme="majorBidi"/>
      <w:b/>
      <w:bCs/>
      <w:sz w:val="24"/>
      <w:szCs w:val="24"/>
    </w:rPr>
  </w:style>
  <w:style w:type="character" w:customStyle="1" w:styleId="Charb">
    <w:name w:val="محسن شكل Char"/>
    <w:basedOn w:val="a0"/>
    <w:link w:val="af4"/>
    <w:rsid w:val="00FE4943"/>
    <w:rPr>
      <w:rFonts w:asciiTheme="majorBidi" w:hAnsiTheme="majorBidi" w:cstheme="majorBidi"/>
      <w:b/>
      <w:bCs/>
      <w:sz w:val="24"/>
      <w:szCs w:val="24"/>
    </w:rPr>
  </w:style>
  <w:style w:type="paragraph" w:customStyle="1" w:styleId="af6">
    <w:name w:val="محسن ملحق"/>
    <w:basedOn w:val="a"/>
    <w:link w:val="Chard"/>
    <w:qFormat/>
    <w:rsid w:val="0047378A"/>
    <w:pPr>
      <w:spacing w:after="0" w:line="360" w:lineRule="auto"/>
      <w:jc w:val="center"/>
    </w:pPr>
    <w:rPr>
      <w:rFonts w:asciiTheme="majorBidi" w:eastAsia="SimHei" w:hAnsiTheme="majorBidi" w:cstheme="majorBidi"/>
      <w:b/>
      <w:bCs/>
      <w:noProof/>
      <w:sz w:val="32"/>
      <w:szCs w:val="32"/>
      <w:shd w:val="clear" w:color="auto" w:fill="FFFFFF"/>
    </w:rPr>
  </w:style>
  <w:style w:type="character" w:customStyle="1" w:styleId="Charc">
    <w:name w:val="محسن جدول Char"/>
    <w:basedOn w:val="a0"/>
    <w:link w:val="af5"/>
    <w:rsid w:val="0047378A"/>
    <w:rPr>
      <w:rFonts w:asciiTheme="majorBidi" w:hAnsiTheme="majorBidi" w:cstheme="majorBidi"/>
      <w:b/>
      <w:bCs/>
      <w:sz w:val="24"/>
      <w:szCs w:val="24"/>
    </w:rPr>
  </w:style>
  <w:style w:type="paragraph" w:styleId="12">
    <w:name w:val="toc 1"/>
    <w:basedOn w:val="a"/>
    <w:next w:val="a"/>
    <w:autoRedefine/>
    <w:uiPriority w:val="39"/>
    <w:unhideWhenUsed/>
    <w:rsid w:val="00BF0AE6"/>
    <w:pPr>
      <w:tabs>
        <w:tab w:val="right" w:leader="dot" w:pos="8296"/>
      </w:tabs>
      <w:spacing w:after="100"/>
    </w:pPr>
    <w:rPr>
      <w:noProof/>
    </w:rPr>
  </w:style>
  <w:style w:type="character" w:customStyle="1" w:styleId="Chard">
    <w:name w:val="محسن ملحق Char"/>
    <w:basedOn w:val="a0"/>
    <w:link w:val="af6"/>
    <w:rsid w:val="0047378A"/>
    <w:rPr>
      <w:rFonts w:asciiTheme="majorBidi" w:eastAsia="SimHei" w:hAnsiTheme="majorBidi" w:cstheme="majorBidi"/>
      <w:b/>
      <w:bCs/>
      <w:noProof/>
      <w:sz w:val="32"/>
      <w:szCs w:val="32"/>
    </w:rPr>
  </w:style>
  <w:style w:type="paragraph" w:styleId="21">
    <w:name w:val="toc 2"/>
    <w:basedOn w:val="a"/>
    <w:next w:val="a"/>
    <w:autoRedefine/>
    <w:uiPriority w:val="39"/>
    <w:unhideWhenUsed/>
    <w:rsid w:val="008A3CFD"/>
    <w:pPr>
      <w:spacing w:after="100"/>
      <w:ind w:left="220"/>
    </w:pPr>
  </w:style>
  <w:style w:type="character" w:styleId="Hyperlink">
    <w:name w:val="Hyperlink"/>
    <w:basedOn w:val="a0"/>
    <w:uiPriority w:val="99"/>
    <w:unhideWhenUsed/>
    <w:rsid w:val="008A3CFD"/>
    <w:rPr>
      <w:color w:val="0000FF" w:themeColor="hyperlink"/>
      <w:u w:val="single"/>
    </w:rPr>
  </w:style>
  <w:style w:type="paragraph" w:customStyle="1" w:styleId="22">
    <w:name w:val="2"/>
    <w:basedOn w:val="a"/>
    <w:next w:val="a4"/>
    <w:uiPriority w:val="34"/>
    <w:qFormat/>
    <w:rsid w:val="00AD555C"/>
    <w:pPr>
      <w:ind w:left="720"/>
      <w:contextualSpacing/>
    </w:pPr>
    <w:rPr>
      <w:rFonts w:ascii="Calibri" w:eastAsia="Calibri" w:hAnsi="Calibri" w:cs="Times New Roman"/>
      <w:sz w:val="20"/>
      <w:szCs w:val="20"/>
      <w:lang w:val="x-none" w:eastAsia="x-none"/>
    </w:rPr>
  </w:style>
  <w:style w:type="paragraph" w:customStyle="1" w:styleId="13">
    <w:name w:val="1"/>
    <w:basedOn w:val="a"/>
    <w:next w:val="a4"/>
    <w:uiPriority w:val="34"/>
    <w:qFormat/>
    <w:rsid w:val="00AD555C"/>
    <w:pPr>
      <w:ind w:left="720"/>
      <w:contextualSpacing/>
    </w:pPr>
    <w:rPr>
      <w:rFonts w:ascii="Calibri" w:eastAsia="Calibri" w:hAnsi="Calibri" w:cs="Times New Roman"/>
      <w:sz w:val="20"/>
      <w:szCs w:val="20"/>
      <w:lang w:val="x-none" w:eastAsia="x-none"/>
    </w:rPr>
  </w:style>
  <w:style w:type="character" w:styleId="af7">
    <w:name w:val="Book Title"/>
    <w:uiPriority w:val="33"/>
    <w:qFormat/>
    <w:rsid w:val="00AD555C"/>
    <w:rPr>
      <w:b/>
      <w:bCs/>
      <w:smallCaps/>
      <w:spacing w:val="5"/>
    </w:rPr>
  </w:style>
  <w:style w:type="character" w:customStyle="1" w:styleId="14">
    <w:name w:val="مرجع مكثف1"/>
    <w:uiPriority w:val="32"/>
    <w:qFormat/>
    <w:rsid w:val="00AD555C"/>
    <w:rPr>
      <w:b/>
      <w:bCs/>
      <w:smallCaps/>
      <w:color w:val="C0504D"/>
      <w:spacing w:val="5"/>
      <w:u w:val="single"/>
    </w:rPr>
  </w:style>
  <w:style w:type="character" w:customStyle="1" w:styleId="Chare">
    <w:name w:val="رأس صفحة Char"/>
    <w:uiPriority w:val="99"/>
    <w:rsid w:val="00AD555C"/>
    <w:rPr>
      <w:rFonts w:ascii="Times New Roman" w:eastAsia="Times New Roman" w:hAnsi="Times New Roman" w:cs="Times New Roman"/>
      <w:sz w:val="24"/>
      <w:szCs w:val="24"/>
    </w:rPr>
  </w:style>
  <w:style w:type="character" w:customStyle="1" w:styleId="Charf">
    <w:name w:val="تذييل صفحة Char"/>
    <w:uiPriority w:val="99"/>
    <w:rsid w:val="00AD555C"/>
    <w:rPr>
      <w:rFonts w:ascii="Times New Roman" w:eastAsia="Times New Roman" w:hAnsi="Times New Roman" w:cs="Times New Roman"/>
      <w:sz w:val="24"/>
      <w:szCs w:val="24"/>
    </w:rPr>
  </w:style>
  <w:style w:type="character" w:styleId="af8">
    <w:name w:val="footnote reference"/>
    <w:semiHidden/>
    <w:rsid w:val="00AD555C"/>
    <w:rPr>
      <w:vertAlign w:val="superscript"/>
    </w:rPr>
  </w:style>
  <w:style w:type="paragraph" w:customStyle="1" w:styleId="NoSpacing1">
    <w:name w:val="No Spacing1"/>
    <w:link w:val="NoSpacingChar"/>
    <w:qFormat/>
    <w:rsid w:val="00AD555C"/>
    <w:pPr>
      <w:bidi/>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1"/>
    <w:rsid w:val="00AD555C"/>
    <w:rPr>
      <w:rFonts w:ascii="Times New Roman" w:eastAsia="Times New Roman" w:hAnsi="Times New Roman" w:cs="Times New Roman"/>
      <w:sz w:val="24"/>
      <w:szCs w:val="24"/>
    </w:rPr>
  </w:style>
  <w:style w:type="character" w:customStyle="1" w:styleId="Char15">
    <w:name w:val="سرد الفقرات Char1"/>
    <w:aliases w:val="NumberedList Char1"/>
    <w:uiPriority w:val="34"/>
    <w:rsid w:val="00AD555C"/>
  </w:style>
  <w:style w:type="character" w:customStyle="1" w:styleId="1Char1">
    <w:name w:val="العنوان 1 Char1"/>
    <w:basedOn w:val="a0"/>
    <w:uiPriority w:val="9"/>
    <w:rsid w:val="00AD555C"/>
    <w:rPr>
      <w:rFonts w:asciiTheme="majorHAnsi" w:eastAsiaTheme="majorEastAsia" w:hAnsiTheme="majorHAnsi" w:cstheme="majorBidi"/>
      <w:color w:val="365F91" w:themeColor="accent1" w:themeShade="BF"/>
      <w:sz w:val="32"/>
      <w:szCs w:val="32"/>
    </w:rPr>
  </w:style>
  <w:style w:type="paragraph" w:customStyle="1" w:styleId="15">
    <w:name w:val="عبدالله 1"/>
    <w:basedOn w:val="a"/>
    <w:link w:val="1Char2"/>
    <w:qFormat/>
    <w:rsid w:val="00C97F1F"/>
    <w:pPr>
      <w:jc w:val="center"/>
    </w:pPr>
    <w:rPr>
      <w:rFonts w:ascii="Sakkal Majalla" w:hAnsi="Sakkal Majalla" w:cs="Simplified Arabic"/>
      <w:b/>
      <w:bCs/>
      <w:sz w:val="28"/>
      <w:szCs w:val="32"/>
      <w:lang w:bidi="ar-EG"/>
    </w:rPr>
  </w:style>
  <w:style w:type="character" w:customStyle="1" w:styleId="1Char2">
    <w:name w:val="عبدالله 1 Char"/>
    <w:basedOn w:val="a0"/>
    <w:link w:val="15"/>
    <w:rsid w:val="00C97F1F"/>
    <w:rPr>
      <w:rFonts w:ascii="Sakkal Majalla" w:hAnsi="Sakkal Majalla" w:cs="Simplified Arabic"/>
      <w:b/>
      <w:bCs/>
      <w:sz w:val="28"/>
      <w:szCs w:val="32"/>
      <w:lang w:bidi="ar-EG"/>
    </w:rPr>
  </w:style>
  <w:style w:type="paragraph" w:customStyle="1" w:styleId="23">
    <w:name w:val="عبدالله 2"/>
    <w:basedOn w:val="15"/>
    <w:link w:val="2Char1"/>
    <w:qFormat/>
    <w:rsid w:val="006B6924"/>
    <w:pPr>
      <w:jc w:val="left"/>
    </w:pPr>
    <w:rPr>
      <w:szCs w:val="28"/>
    </w:rPr>
  </w:style>
  <w:style w:type="character" w:customStyle="1" w:styleId="2Char1">
    <w:name w:val="عبدالله 2 Char"/>
    <w:basedOn w:val="1Char2"/>
    <w:link w:val="23"/>
    <w:rsid w:val="006B6924"/>
    <w:rPr>
      <w:rFonts w:ascii="Sakkal Majalla" w:hAnsi="Sakkal Majalla" w:cs="Simplified Arabic"/>
      <w:b/>
      <w:bCs/>
      <w:sz w:val="28"/>
      <w:szCs w:val="28"/>
      <w:lang w:bidi="ar-EG"/>
    </w:rPr>
  </w:style>
  <w:style w:type="paragraph" w:styleId="30">
    <w:name w:val="toc 3"/>
    <w:basedOn w:val="a"/>
    <w:next w:val="a"/>
    <w:autoRedefine/>
    <w:uiPriority w:val="39"/>
    <w:unhideWhenUsed/>
    <w:rsid w:val="00A519B6"/>
    <w:pPr>
      <w:spacing w:after="100"/>
      <w:ind w:left="440"/>
    </w:pPr>
  </w:style>
  <w:style w:type="paragraph" w:customStyle="1" w:styleId="af9">
    <w:name w:val="جداول"/>
    <w:basedOn w:val="a"/>
    <w:link w:val="Charf0"/>
    <w:qFormat/>
    <w:rsid w:val="00C10E10"/>
    <w:pPr>
      <w:tabs>
        <w:tab w:val="left" w:pos="84"/>
        <w:tab w:val="left" w:pos="1440"/>
        <w:tab w:val="left" w:pos="2160"/>
        <w:tab w:val="left" w:pos="2880"/>
        <w:tab w:val="left" w:pos="3600"/>
        <w:tab w:val="left" w:pos="4320"/>
        <w:tab w:val="left" w:pos="5111"/>
        <w:tab w:val="left" w:pos="7076"/>
      </w:tabs>
      <w:spacing w:after="0" w:line="240" w:lineRule="auto"/>
      <w:ind w:left="360"/>
      <w:jc w:val="center"/>
    </w:pPr>
    <w:rPr>
      <w:rFonts w:cs="Simplified Arabic"/>
      <w:b/>
      <w:bCs/>
      <w:color w:val="000000" w:themeColor="text1"/>
      <w:sz w:val="24"/>
      <w:szCs w:val="24"/>
      <w:lang w:bidi="ar-YE"/>
    </w:rPr>
  </w:style>
  <w:style w:type="character" w:customStyle="1" w:styleId="Charf0">
    <w:name w:val="جداول Char"/>
    <w:basedOn w:val="a0"/>
    <w:link w:val="af9"/>
    <w:rsid w:val="00C10E10"/>
    <w:rPr>
      <w:rFonts w:cs="Simplified Arabic"/>
      <w:b/>
      <w:bCs/>
      <w:color w:val="000000" w:themeColor="text1"/>
      <w:sz w:val="24"/>
      <w:szCs w:val="24"/>
      <w:lang w:bidi="ar-YE"/>
    </w:rPr>
  </w:style>
  <w:style w:type="paragraph" w:customStyle="1" w:styleId="afa">
    <w:name w:val="أشكال"/>
    <w:basedOn w:val="a"/>
    <w:link w:val="Charf1"/>
    <w:qFormat/>
    <w:rsid w:val="0082666C"/>
    <w:pPr>
      <w:spacing w:after="0"/>
      <w:jc w:val="center"/>
    </w:pPr>
    <w:rPr>
      <w:b/>
      <w:bCs/>
      <w:color w:val="000000" w:themeColor="text1"/>
      <w:sz w:val="24"/>
      <w:szCs w:val="24"/>
    </w:rPr>
  </w:style>
  <w:style w:type="character" w:customStyle="1" w:styleId="Charf1">
    <w:name w:val="أشكال Char"/>
    <w:basedOn w:val="a0"/>
    <w:link w:val="afa"/>
    <w:rsid w:val="0082666C"/>
    <w:rPr>
      <w:b/>
      <w:bCs/>
      <w:color w:val="000000" w:themeColor="text1"/>
      <w:sz w:val="24"/>
      <w:szCs w:val="24"/>
    </w:rPr>
  </w:style>
  <w:style w:type="paragraph" w:customStyle="1" w:styleId="afb">
    <w:name w:val="ملاحق"/>
    <w:basedOn w:val="af6"/>
    <w:link w:val="Charf2"/>
    <w:qFormat/>
    <w:rsid w:val="0082666C"/>
    <w:pPr>
      <w:outlineLvl w:val="1"/>
    </w:pPr>
    <w:rPr>
      <w:szCs w:val="28"/>
    </w:rPr>
  </w:style>
  <w:style w:type="character" w:customStyle="1" w:styleId="Charf2">
    <w:name w:val="ملاحق Char"/>
    <w:basedOn w:val="Chard"/>
    <w:link w:val="afb"/>
    <w:rsid w:val="0082666C"/>
    <w:rPr>
      <w:rFonts w:asciiTheme="majorBidi" w:eastAsia="SimHei" w:hAnsiTheme="majorBidi" w:cstheme="majorBidi"/>
      <w:b/>
      <w:bCs/>
      <w:noProof/>
      <w:sz w:val="3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193407">
      <w:bodyDiv w:val="1"/>
      <w:marLeft w:val="0"/>
      <w:marRight w:val="0"/>
      <w:marTop w:val="0"/>
      <w:marBottom w:val="0"/>
      <w:divBdr>
        <w:top w:val="none" w:sz="0" w:space="0" w:color="auto"/>
        <w:left w:val="none" w:sz="0" w:space="0" w:color="auto"/>
        <w:bottom w:val="none" w:sz="0" w:space="0" w:color="auto"/>
        <w:right w:val="none" w:sz="0" w:space="0" w:color="auto"/>
      </w:divBdr>
    </w:div>
    <w:div w:id="820393359">
      <w:bodyDiv w:val="1"/>
      <w:marLeft w:val="0"/>
      <w:marRight w:val="0"/>
      <w:marTop w:val="0"/>
      <w:marBottom w:val="0"/>
      <w:divBdr>
        <w:top w:val="none" w:sz="0" w:space="0" w:color="auto"/>
        <w:left w:val="none" w:sz="0" w:space="0" w:color="auto"/>
        <w:bottom w:val="none" w:sz="0" w:space="0" w:color="auto"/>
        <w:right w:val="none" w:sz="0" w:space="0" w:color="auto"/>
      </w:divBdr>
    </w:div>
    <w:div w:id="1144665953">
      <w:bodyDiv w:val="1"/>
      <w:marLeft w:val="0"/>
      <w:marRight w:val="0"/>
      <w:marTop w:val="0"/>
      <w:marBottom w:val="0"/>
      <w:divBdr>
        <w:top w:val="none" w:sz="0" w:space="0" w:color="auto"/>
        <w:left w:val="none" w:sz="0" w:space="0" w:color="auto"/>
        <w:bottom w:val="none" w:sz="0" w:space="0" w:color="auto"/>
        <w:right w:val="none" w:sz="0" w:space="0" w:color="auto"/>
      </w:divBdr>
      <w:divsChild>
        <w:div w:id="1199902428">
          <w:marLeft w:val="0"/>
          <w:marRight w:val="0"/>
          <w:marTop w:val="0"/>
          <w:marBottom w:val="0"/>
          <w:divBdr>
            <w:top w:val="none" w:sz="0" w:space="0" w:color="auto"/>
            <w:left w:val="none" w:sz="0" w:space="0" w:color="auto"/>
            <w:bottom w:val="none" w:sz="0" w:space="0" w:color="auto"/>
            <w:right w:val="none" w:sz="0" w:space="0" w:color="auto"/>
          </w:divBdr>
        </w:div>
        <w:div w:id="1967661684">
          <w:marLeft w:val="0"/>
          <w:marRight w:val="0"/>
          <w:marTop w:val="0"/>
          <w:marBottom w:val="0"/>
          <w:divBdr>
            <w:top w:val="none" w:sz="0" w:space="0" w:color="auto"/>
            <w:left w:val="none" w:sz="0" w:space="0" w:color="auto"/>
            <w:bottom w:val="none" w:sz="0" w:space="0" w:color="auto"/>
            <w:right w:val="none" w:sz="0" w:space="0" w:color="auto"/>
          </w:divBdr>
          <w:divsChild>
            <w:div w:id="489368508">
              <w:marLeft w:val="165"/>
              <w:marRight w:val="0"/>
              <w:marTop w:val="150"/>
              <w:marBottom w:val="0"/>
              <w:divBdr>
                <w:top w:val="none" w:sz="0" w:space="0" w:color="auto"/>
                <w:left w:val="none" w:sz="0" w:space="0" w:color="auto"/>
                <w:bottom w:val="none" w:sz="0" w:space="0" w:color="auto"/>
                <w:right w:val="none" w:sz="0" w:space="0" w:color="auto"/>
              </w:divBdr>
              <w:divsChild>
                <w:div w:id="1355644384">
                  <w:marLeft w:val="0"/>
                  <w:marRight w:val="0"/>
                  <w:marTop w:val="0"/>
                  <w:marBottom w:val="0"/>
                  <w:divBdr>
                    <w:top w:val="none" w:sz="0" w:space="0" w:color="auto"/>
                    <w:left w:val="none" w:sz="0" w:space="0" w:color="auto"/>
                    <w:bottom w:val="none" w:sz="0" w:space="0" w:color="auto"/>
                    <w:right w:val="none" w:sz="0" w:space="0" w:color="auto"/>
                  </w:divBdr>
                  <w:divsChild>
                    <w:div w:id="45568108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513161">
      <w:bodyDiv w:val="1"/>
      <w:marLeft w:val="0"/>
      <w:marRight w:val="0"/>
      <w:marTop w:val="0"/>
      <w:marBottom w:val="0"/>
      <w:divBdr>
        <w:top w:val="none" w:sz="0" w:space="0" w:color="auto"/>
        <w:left w:val="none" w:sz="0" w:space="0" w:color="auto"/>
        <w:bottom w:val="none" w:sz="0" w:space="0" w:color="auto"/>
        <w:right w:val="none" w:sz="0" w:space="0" w:color="auto"/>
      </w:divBdr>
    </w:div>
    <w:div w:id="1565332196">
      <w:bodyDiv w:val="1"/>
      <w:marLeft w:val="0"/>
      <w:marRight w:val="0"/>
      <w:marTop w:val="0"/>
      <w:marBottom w:val="0"/>
      <w:divBdr>
        <w:top w:val="none" w:sz="0" w:space="0" w:color="auto"/>
        <w:left w:val="none" w:sz="0" w:space="0" w:color="auto"/>
        <w:bottom w:val="none" w:sz="0" w:space="0" w:color="auto"/>
        <w:right w:val="none" w:sz="0" w:space="0" w:color="auto"/>
      </w:divBdr>
      <w:divsChild>
        <w:div w:id="710039517">
          <w:marLeft w:val="0"/>
          <w:marRight w:val="0"/>
          <w:marTop w:val="0"/>
          <w:marBottom w:val="0"/>
          <w:divBdr>
            <w:top w:val="none" w:sz="0" w:space="0" w:color="auto"/>
            <w:left w:val="none" w:sz="0" w:space="0" w:color="auto"/>
            <w:bottom w:val="none" w:sz="0" w:space="0" w:color="auto"/>
            <w:right w:val="none" w:sz="0" w:space="0" w:color="auto"/>
          </w:divBdr>
        </w:div>
        <w:div w:id="1777748733">
          <w:marLeft w:val="0"/>
          <w:marRight w:val="0"/>
          <w:marTop w:val="0"/>
          <w:marBottom w:val="0"/>
          <w:divBdr>
            <w:top w:val="none" w:sz="0" w:space="0" w:color="auto"/>
            <w:left w:val="none" w:sz="0" w:space="0" w:color="auto"/>
            <w:bottom w:val="none" w:sz="0" w:space="0" w:color="auto"/>
            <w:right w:val="none" w:sz="0" w:space="0" w:color="auto"/>
          </w:divBdr>
          <w:divsChild>
            <w:div w:id="622663010">
              <w:marLeft w:val="165"/>
              <w:marRight w:val="0"/>
              <w:marTop w:val="150"/>
              <w:marBottom w:val="0"/>
              <w:divBdr>
                <w:top w:val="none" w:sz="0" w:space="0" w:color="auto"/>
                <w:left w:val="none" w:sz="0" w:space="0" w:color="auto"/>
                <w:bottom w:val="none" w:sz="0" w:space="0" w:color="auto"/>
                <w:right w:val="none" w:sz="0" w:space="0" w:color="auto"/>
              </w:divBdr>
              <w:divsChild>
                <w:div w:id="1868982967">
                  <w:marLeft w:val="0"/>
                  <w:marRight w:val="0"/>
                  <w:marTop w:val="0"/>
                  <w:marBottom w:val="0"/>
                  <w:divBdr>
                    <w:top w:val="none" w:sz="0" w:space="0" w:color="auto"/>
                    <w:left w:val="none" w:sz="0" w:space="0" w:color="auto"/>
                    <w:bottom w:val="none" w:sz="0" w:space="0" w:color="auto"/>
                    <w:right w:val="none" w:sz="0" w:space="0" w:color="auto"/>
                  </w:divBdr>
                  <w:divsChild>
                    <w:div w:id="126441624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677887">
      <w:bodyDiv w:val="1"/>
      <w:marLeft w:val="0"/>
      <w:marRight w:val="0"/>
      <w:marTop w:val="0"/>
      <w:marBottom w:val="0"/>
      <w:divBdr>
        <w:top w:val="none" w:sz="0" w:space="0" w:color="auto"/>
        <w:left w:val="none" w:sz="0" w:space="0" w:color="auto"/>
        <w:bottom w:val="none" w:sz="0" w:space="0" w:color="auto"/>
        <w:right w:val="none" w:sz="0" w:space="0" w:color="auto"/>
      </w:divBdr>
    </w:div>
    <w:div w:id="1725176131">
      <w:bodyDiv w:val="1"/>
      <w:marLeft w:val="0"/>
      <w:marRight w:val="0"/>
      <w:marTop w:val="0"/>
      <w:marBottom w:val="0"/>
      <w:divBdr>
        <w:top w:val="none" w:sz="0" w:space="0" w:color="auto"/>
        <w:left w:val="none" w:sz="0" w:space="0" w:color="auto"/>
        <w:bottom w:val="none" w:sz="0" w:space="0" w:color="auto"/>
        <w:right w:val="none" w:sz="0" w:space="0" w:color="auto"/>
      </w:divBdr>
      <w:divsChild>
        <w:div w:id="1089736593">
          <w:marLeft w:val="300"/>
          <w:marRight w:val="300"/>
          <w:marTop w:val="0"/>
          <w:marBottom w:val="0"/>
          <w:divBdr>
            <w:top w:val="none" w:sz="0" w:space="0" w:color="auto"/>
            <w:left w:val="none" w:sz="0" w:space="0" w:color="auto"/>
            <w:bottom w:val="none" w:sz="0" w:space="0" w:color="auto"/>
            <w:right w:val="none" w:sz="0" w:space="0" w:color="auto"/>
          </w:divBdr>
          <w:divsChild>
            <w:div w:id="1799378878">
              <w:marLeft w:val="0"/>
              <w:marRight w:val="0"/>
              <w:marTop w:val="0"/>
              <w:marBottom w:val="0"/>
              <w:divBdr>
                <w:top w:val="none" w:sz="0" w:space="0" w:color="auto"/>
                <w:left w:val="none" w:sz="0" w:space="0" w:color="auto"/>
                <w:bottom w:val="none" w:sz="0" w:space="0" w:color="auto"/>
                <w:right w:val="none" w:sz="0" w:space="0" w:color="auto"/>
              </w:divBdr>
              <w:divsChild>
                <w:div w:id="349575046">
                  <w:marLeft w:val="0"/>
                  <w:marRight w:val="0"/>
                  <w:marTop w:val="0"/>
                  <w:marBottom w:val="0"/>
                  <w:divBdr>
                    <w:top w:val="none" w:sz="0" w:space="0" w:color="auto"/>
                    <w:left w:val="none" w:sz="0" w:space="0" w:color="auto"/>
                    <w:bottom w:val="none" w:sz="0" w:space="0" w:color="auto"/>
                    <w:right w:val="none" w:sz="0" w:space="0" w:color="auto"/>
                  </w:divBdr>
                  <w:divsChild>
                    <w:div w:id="113793915">
                      <w:marLeft w:val="0"/>
                      <w:marRight w:val="0"/>
                      <w:marTop w:val="0"/>
                      <w:marBottom w:val="30"/>
                      <w:divBdr>
                        <w:top w:val="single" w:sz="6" w:space="4" w:color="2C71EB"/>
                        <w:left w:val="single" w:sz="6" w:space="4" w:color="2C71EB"/>
                        <w:bottom w:val="single" w:sz="6" w:space="30" w:color="2C71EB"/>
                        <w:right w:val="single" w:sz="6" w:space="4" w:color="2C71EB"/>
                      </w:divBdr>
                    </w:div>
                    <w:div w:id="334965406">
                      <w:marLeft w:val="0"/>
                      <w:marRight w:val="120"/>
                      <w:marTop w:val="0"/>
                      <w:marBottom w:val="150"/>
                      <w:divBdr>
                        <w:top w:val="none" w:sz="0" w:space="0" w:color="auto"/>
                        <w:left w:val="none" w:sz="0" w:space="0" w:color="auto"/>
                        <w:bottom w:val="none" w:sz="0" w:space="0" w:color="auto"/>
                        <w:right w:val="none" w:sz="0" w:space="0" w:color="auto"/>
                      </w:divBdr>
                    </w:div>
                  </w:divsChild>
                </w:div>
                <w:div w:id="449787000">
                  <w:marLeft w:val="0"/>
                  <w:marRight w:val="0"/>
                  <w:marTop w:val="0"/>
                  <w:marBottom w:val="0"/>
                  <w:divBdr>
                    <w:top w:val="none" w:sz="0" w:space="0" w:color="auto"/>
                    <w:left w:val="none" w:sz="0" w:space="0" w:color="auto"/>
                    <w:bottom w:val="none" w:sz="0" w:space="0" w:color="auto"/>
                    <w:right w:val="none" w:sz="0" w:space="0" w:color="auto"/>
                  </w:divBdr>
                  <w:divsChild>
                    <w:div w:id="1860730382">
                      <w:marLeft w:val="0"/>
                      <w:marRight w:val="0"/>
                      <w:marTop w:val="0"/>
                      <w:marBottom w:val="0"/>
                      <w:divBdr>
                        <w:top w:val="none" w:sz="0" w:space="0" w:color="auto"/>
                        <w:left w:val="none" w:sz="0" w:space="0" w:color="auto"/>
                        <w:bottom w:val="none" w:sz="0" w:space="0" w:color="auto"/>
                        <w:right w:val="none" w:sz="0" w:space="0" w:color="auto"/>
                      </w:divBdr>
                      <w:divsChild>
                        <w:div w:id="22750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8035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AAFE1F-9AD2-4F5C-8B70-918954B36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9293</Words>
  <Characters>52976</Characters>
  <Application>Microsoft Office Word</Application>
  <DocSecurity>0</DocSecurity>
  <Lines>441</Lines>
  <Paragraphs>124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Ahmed-Under</Company>
  <LinksUpToDate>false</LinksUpToDate>
  <CharactersWithSpaces>62145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حساب Microsoft</cp:lastModifiedBy>
  <cp:revision>2</cp:revision>
  <cp:lastPrinted>2025-11-20T20:46:00Z</cp:lastPrinted>
  <dcterms:created xsi:type="dcterms:W3CDTF">2025-11-21T14:36:00Z</dcterms:created>
  <dcterms:modified xsi:type="dcterms:W3CDTF">2025-11-21T14:36:00Z</dcterms:modified>
</cp:coreProperties>
</file>