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4D3B9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04BA6">
        <w:rPr>
          <w:rFonts w:hint="cs"/>
          <w:rtl/>
        </w:rPr>
        <w:t>أحمد الشريف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CE8771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D2CBF4A" w:rsidR="008239B5" w:rsidRDefault="00704BA6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46512C79" w14:textId="77777777" w:rsidR="00704BA6" w:rsidRDefault="00704BA6" w:rsidP="00704BA6"/>
          <w:p w14:paraId="1EA0BD18" w14:textId="33240476" w:rsidR="008239B5" w:rsidRDefault="00704BA6" w:rsidP="00704BA6">
            <w:pPr>
              <w:jc w:val="center"/>
            </w:pPr>
            <w:r>
              <w:rPr>
                <w:rtl/>
              </w:rPr>
              <w:t>المشرف: (غير مذكور)</w:t>
            </w: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6E44E65" w14:textId="77777777" w:rsidR="00704BA6" w:rsidRDefault="00704BA6" w:rsidP="00704BA6"/>
          <w:p w14:paraId="7FA0207A" w14:textId="77777777" w:rsidR="00704BA6" w:rsidRPr="00704BA6" w:rsidRDefault="00704BA6" w:rsidP="00704BA6">
            <w:pPr>
              <w:bidi/>
              <w:rPr>
                <w:b/>
                <w:bCs/>
              </w:rPr>
            </w:pPr>
            <w:r w:rsidRPr="00704BA6">
              <w:rPr>
                <w:b/>
                <w:bCs/>
                <w:rtl/>
              </w:rPr>
              <w:t>نقاط الضعف الجوهرية</w:t>
            </w:r>
            <w:r w:rsidRPr="00704BA6">
              <w:rPr>
                <w:b/>
                <w:bCs/>
              </w:rPr>
              <w:t>:</w:t>
            </w:r>
          </w:p>
          <w:p w14:paraId="3D0AD378" w14:textId="77777777" w:rsidR="00704BA6" w:rsidRDefault="00704BA6" w:rsidP="00704BA6">
            <w:pPr>
              <w:bidi/>
            </w:pPr>
          </w:p>
          <w:p w14:paraId="635F72D7" w14:textId="77777777" w:rsidR="00704BA6" w:rsidRDefault="00704BA6" w:rsidP="00704BA6">
            <w:pPr>
              <w:bidi/>
            </w:pPr>
            <w:r>
              <w:rPr>
                <w:rtl/>
              </w:rPr>
              <w:t>الأهداف غير موجودة</w:t>
            </w:r>
            <w:r>
              <w:t>.</w:t>
            </w:r>
          </w:p>
          <w:p w14:paraId="5FC5908C" w14:textId="77777777" w:rsidR="00704BA6" w:rsidRDefault="00704BA6" w:rsidP="00704BA6">
            <w:pPr>
              <w:bidi/>
            </w:pPr>
          </w:p>
          <w:p w14:paraId="39474106" w14:textId="77777777" w:rsidR="00704BA6" w:rsidRDefault="00704BA6" w:rsidP="00704BA6">
            <w:pPr>
              <w:bidi/>
            </w:pPr>
            <w:r>
              <w:rPr>
                <w:rtl/>
              </w:rPr>
              <w:t>الأهمية التطبيقية فارغة</w:t>
            </w:r>
            <w:r>
              <w:t>.</w:t>
            </w:r>
          </w:p>
          <w:p w14:paraId="7D9647D0" w14:textId="77777777" w:rsidR="00704BA6" w:rsidRDefault="00704BA6" w:rsidP="00704BA6">
            <w:pPr>
              <w:bidi/>
            </w:pPr>
          </w:p>
          <w:p w14:paraId="094DDF17" w14:textId="77777777" w:rsidR="00704BA6" w:rsidRDefault="00704BA6" w:rsidP="00704BA6">
            <w:pPr>
              <w:bidi/>
            </w:pPr>
            <w:r>
              <w:rPr>
                <w:rtl/>
              </w:rPr>
              <w:t>السؤال الرئيسي غير مذكور</w:t>
            </w:r>
            <w:r>
              <w:t>.</w:t>
            </w:r>
          </w:p>
          <w:p w14:paraId="0B7437D2" w14:textId="77777777" w:rsidR="00704BA6" w:rsidRDefault="00704BA6" w:rsidP="00704BA6">
            <w:pPr>
              <w:bidi/>
            </w:pPr>
          </w:p>
          <w:p w14:paraId="7435E8FC" w14:textId="048E2B31" w:rsidR="00E1774B" w:rsidRDefault="00704BA6" w:rsidP="00704BA6">
            <w:pPr>
              <w:bidi/>
            </w:pPr>
            <w:r>
              <w:rPr>
                <w:rtl/>
              </w:rPr>
              <w:t>تكرار نص مشكلة الدراسة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04BA6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