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DCF85" w14:textId="77777777" w:rsidR="00F46320" w:rsidRPr="003703E1" w:rsidRDefault="00F46320" w:rsidP="00F46320">
      <w:pPr>
        <w:autoSpaceDE w:val="0"/>
        <w:autoSpaceDN w:val="0"/>
        <w:bidi/>
        <w:adjustRightInd w:val="0"/>
        <w:spacing w:after="0" w:line="240" w:lineRule="auto"/>
        <w:rPr>
          <w:rFonts w:ascii="Arial" w:eastAsia="Calibri" w:hAnsi="Arial" w:cs="Arial"/>
          <w:b/>
          <w:bCs/>
          <w:sz w:val="30"/>
          <w:szCs w:val="30"/>
        </w:rPr>
      </w:pPr>
      <w:r w:rsidRPr="003703E1">
        <w:rPr>
          <w:rFonts w:ascii="Calibri" w:eastAsia="Calibri" w:hAnsi="Calibri" w:cs="Arial"/>
          <w:noProof/>
          <w:sz w:val="24"/>
          <w:szCs w:val="24"/>
        </w:rPr>
        <w:drawing>
          <wp:anchor distT="0" distB="0" distL="114300" distR="114300" simplePos="0" relativeHeight="251676672" behindDoc="1" locked="0" layoutInCell="1" allowOverlap="1" wp14:anchorId="09CB27F2" wp14:editId="51C8131B">
            <wp:simplePos x="0" y="0"/>
            <wp:positionH relativeFrom="column">
              <wp:posOffset>-549910</wp:posOffset>
            </wp:positionH>
            <wp:positionV relativeFrom="paragraph">
              <wp:posOffset>-675944</wp:posOffset>
            </wp:positionV>
            <wp:extent cx="2336800" cy="1752600"/>
            <wp:effectExtent l="0" t="0" r="635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6800" cy="1752600"/>
                    </a:xfrm>
                    <a:prstGeom prst="rect">
                      <a:avLst/>
                    </a:prstGeom>
                    <a:noFill/>
                  </pic:spPr>
                </pic:pic>
              </a:graphicData>
            </a:graphic>
            <wp14:sizeRelH relativeFrom="margin">
              <wp14:pctWidth>0</wp14:pctWidth>
            </wp14:sizeRelH>
            <wp14:sizeRelV relativeFrom="margin">
              <wp14:pctHeight>0</wp14:pctHeight>
            </wp14:sizeRelV>
          </wp:anchor>
        </w:drawing>
      </w:r>
      <w:r w:rsidRPr="003703E1">
        <w:rPr>
          <w:rFonts w:ascii="Arial" w:eastAsia="Calibri" w:hAnsi="Arial" w:cs="Arial"/>
          <w:b/>
          <w:bCs/>
          <w:sz w:val="30"/>
          <w:szCs w:val="30"/>
          <w:rtl/>
        </w:rPr>
        <w:t>جامع</w:t>
      </w:r>
      <w:r w:rsidRPr="003703E1">
        <w:rPr>
          <w:rFonts w:ascii="Arial" w:eastAsia="Calibri" w:hAnsi="Arial" w:cs="Arial" w:hint="cs"/>
          <w:b/>
          <w:bCs/>
          <w:sz w:val="30"/>
          <w:szCs w:val="30"/>
          <w:rtl/>
        </w:rPr>
        <w:t>ــــــ</w:t>
      </w:r>
      <w:r w:rsidRPr="003703E1">
        <w:rPr>
          <w:rFonts w:ascii="Arial" w:eastAsia="Calibri" w:hAnsi="Arial" w:cs="Arial"/>
          <w:b/>
          <w:bCs/>
          <w:sz w:val="30"/>
          <w:szCs w:val="30"/>
          <w:rtl/>
        </w:rPr>
        <w:t>ة ميدأوش</w:t>
      </w:r>
      <w:r w:rsidRPr="003703E1">
        <w:rPr>
          <w:rFonts w:ascii="Arial" w:eastAsia="Calibri" w:hAnsi="Arial" w:cs="Arial" w:hint="cs"/>
          <w:b/>
          <w:bCs/>
          <w:sz w:val="30"/>
          <w:szCs w:val="30"/>
          <w:rtl/>
        </w:rPr>
        <w:t>ـــ</w:t>
      </w:r>
      <w:r w:rsidRPr="003703E1">
        <w:rPr>
          <w:rFonts w:ascii="Arial" w:eastAsia="Calibri" w:hAnsi="Arial" w:cs="Arial"/>
          <w:b/>
          <w:bCs/>
          <w:sz w:val="30"/>
          <w:szCs w:val="30"/>
          <w:rtl/>
        </w:rPr>
        <w:t>ن</w:t>
      </w:r>
    </w:p>
    <w:p w14:paraId="322EE368" w14:textId="77777777" w:rsidR="00F46320" w:rsidRPr="003703E1" w:rsidRDefault="00F46320" w:rsidP="00F46320">
      <w:pPr>
        <w:autoSpaceDE w:val="0"/>
        <w:autoSpaceDN w:val="0"/>
        <w:bidi/>
        <w:adjustRightInd w:val="0"/>
        <w:spacing w:after="0" w:line="240" w:lineRule="auto"/>
        <w:rPr>
          <w:rFonts w:ascii="Arial" w:eastAsia="Calibri" w:hAnsi="Arial" w:cs="Arial"/>
          <w:b/>
          <w:bCs/>
          <w:sz w:val="30"/>
          <w:szCs w:val="30"/>
        </w:rPr>
      </w:pPr>
      <w:r w:rsidRPr="003703E1">
        <w:rPr>
          <w:rFonts w:ascii="Arial" w:eastAsia="Calibri" w:hAnsi="Arial" w:cs="Arial"/>
          <w:b/>
          <w:bCs/>
          <w:sz w:val="30"/>
          <w:szCs w:val="30"/>
          <w:rtl/>
        </w:rPr>
        <w:t>كلي</w:t>
      </w:r>
      <w:r w:rsidRPr="003703E1">
        <w:rPr>
          <w:rFonts w:ascii="Arial" w:eastAsia="Calibri" w:hAnsi="Arial" w:cs="Arial" w:hint="cs"/>
          <w:b/>
          <w:bCs/>
          <w:sz w:val="30"/>
          <w:szCs w:val="30"/>
          <w:rtl/>
        </w:rPr>
        <w:t>ــــــــــــــــ</w:t>
      </w:r>
      <w:r w:rsidRPr="003703E1">
        <w:rPr>
          <w:rFonts w:ascii="Arial" w:eastAsia="Calibri" w:hAnsi="Arial" w:cs="Arial"/>
          <w:b/>
          <w:bCs/>
          <w:sz w:val="30"/>
          <w:szCs w:val="30"/>
          <w:rtl/>
        </w:rPr>
        <w:t>ة الإدارة</w:t>
      </w:r>
    </w:p>
    <w:p w14:paraId="4BD6C833" w14:textId="77777777" w:rsidR="00F46320" w:rsidRDefault="00F46320" w:rsidP="00F46320">
      <w:pPr>
        <w:bidi/>
        <w:spacing w:line="256" w:lineRule="auto"/>
        <w:rPr>
          <w:rFonts w:ascii="Arial" w:eastAsia="Calibri" w:hAnsi="Arial" w:cs="Arial"/>
          <w:b/>
          <w:bCs/>
          <w:sz w:val="28"/>
          <w:szCs w:val="28"/>
          <w:rtl/>
        </w:rPr>
      </w:pPr>
      <w:r w:rsidRPr="003703E1">
        <w:rPr>
          <w:rFonts w:ascii="Arial" w:eastAsia="Calibri" w:hAnsi="Arial" w:cs="Arial" w:hint="cs"/>
          <w:b/>
          <w:bCs/>
          <w:sz w:val="30"/>
          <w:szCs w:val="30"/>
          <w:rtl/>
        </w:rPr>
        <w:t>ماجستير إدارة أعمال</w:t>
      </w:r>
    </w:p>
    <w:p w14:paraId="14EB4F34" w14:textId="06AC935B" w:rsidR="004A521D" w:rsidRPr="00905533" w:rsidRDefault="004A521D" w:rsidP="00F46320">
      <w:pPr>
        <w:rPr>
          <w:rFonts w:ascii="Calibri" w:eastAsia="Calibri" w:hAnsi="Calibri" w:cs="Arial"/>
        </w:rPr>
      </w:pPr>
      <w:r w:rsidRPr="004A521D">
        <w:t xml:space="preserve"> </w:t>
      </w:r>
    </w:p>
    <w:p w14:paraId="3EC3DE29" w14:textId="224A30B2" w:rsidR="008925A3" w:rsidRPr="004A521D" w:rsidRDefault="008925A3" w:rsidP="004A521D">
      <w:pPr>
        <w:jc w:val="right"/>
      </w:pPr>
    </w:p>
    <w:p w14:paraId="7B2EA6AE" w14:textId="77777777" w:rsidR="008925A3" w:rsidRPr="00905533" w:rsidRDefault="008925A3" w:rsidP="008925A3">
      <w:pPr>
        <w:bidi/>
        <w:spacing w:line="256" w:lineRule="auto"/>
        <w:rPr>
          <w:rFonts w:ascii="Calibri" w:eastAsia="Calibri" w:hAnsi="Calibri" w:cs="Arial"/>
        </w:rPr>
      </w:pPr>
    </w:p>
    <w:p w14:paraId="5A23C642" w14:textId="77777777" w:rsidR="00F46320" w:rsidRPr="00F46320" w:rsidRDefault="00F46320" w:rsidP="00775C28">
      <w:pPr>
        <w:bidi/>
        <w:spacing w:line="256" w:lineRule="auto"/>
        <w:jc w:val="center"/>
        <w:rPr>
          <w:rFonts w:cs="PT Bold Heading"/>
          <w:b/>
          <w:bCs/>
          <w:sz w:val="40"/>
          <w:szCs w:val="40"/>
          <w:rtl/>
        </w:rPr>
      </w:pPr>
      <w:r w:rsidRPr="00F46320">
        <w:rPr>
          <w:rFonts w:cs="PT Bold Heading" w:hint="cs"/>
          <w:b/>
          <w:bCs/>
          <w:sz w:val="40"/>
          <w:szCs w:val="40"/>
          <w:rtl/>
        </w:rPr>
        <w:t>أثر</w:t>
      </w:r>
      <w:r w:rsidR="001B4959" w:rsidRPr="00F46320">
        <w:rPr>
          <w:rFonts w:cs="PT Bold Heading"/>
          <w:b/>
          <w:bCs/>
          <w:sz w:val="40"/>
          <w:szCs w:val="40"/>
          <w:rtl/>
        </w:rPr>
        <w:t xml:space="preserve"> ثقافة المنظمة </w:t>
      </w:r>
      <w:r w:rsidR="00562CC3" w:rsidRPr="00F46320">
        <w:rPr>
          <w:rFonts w:cs="PT Bold Heading" w:hint="cs"/>
          <w:b/>
          <w:bCs/>
          <w:sz w:val="40"/>
          <w:szCs w:val="40"/>
          <w:rtl/>
        </w:rPr>
        <w:t xml:space="preserve">حول التخطيط الإستراتيجي </w:t>
      </w:r>
      <w:r w:rsidR="001B4959" w:rsidRPr="00F46320">
        <w:rPr>
          <w:rFonts w:cs="PT Bold Heading"/>
          <w:b/>
          <w:bCs/>
          <w:sz w:val="40"/>
          <w:szCs w:val="40"/>
          <w:rtl/>
        </w:rPr>
        <w:t xml:space="preserve">على أداء </w:t>
      </w:r>
      <w:r w:rsidRPr="00F46320">
        <w:rPr>
          <w:rFonts w:cs="PT Bold Heading" w:hint="cs"/>
          <w:b/>
          <w:bCs/>
          <w:sz w:val="40"/>
          <w:szCs w:val="40"/>
          <w:rtl/>
        </w:rPr>
        <w:t>المشاريع</w:t>
      </w:r>
    </w:p>
    <w:p w14:paraId="447D71A4" w14:textId="309948A1" w:rsidR="008925A3" w:rsidRPr="00F46320" w:rsidRDefault="001B4959" w:rsidP="00F46320">
      <w:pPr>
        <w:bidi/>
        <w:spacing w:line="256" w:lineRule="auto"/>
        <w:jc w:val="center"/>
        <w:rPr>
          <w:rFonts w:ascii="Arial" w:eastAsia="Calibri" w:hAnsi="Arial" w:cs="Monotype Koufi"/>
          <w:b/>
          <w:bCs/>
          <w:sz w:val="36"/>
          <w:szCs w:val="36"/>
        </w:rPr>
      </w:pPr>
      <w:r w:rsidRPr="00F46320">
        <w:rPr>
          <w:rFonts w:cs="Monotype Koufi"/>
          <w:b/>
          <w:bCs/>
          <w:sz w:val="30"/>
          <w:szCs w:val="30"/>
          <w:rtl/>
        </w:rPr>
        <w:t xml:space="preserve">بالتطبيق في شركة </w:t>
      </w:r>
      <w:r w:rsidR="00357B90">
        <w:rPr>
          <w:rFonts w:cs="Monotype Koufi" w:hint="cs"/>
          <w:b/>
          <w:bCs/>
          <w:sz w:val="30"/>
          <w:szCs w:val="30"/>
          <w:rtl/>
        </w:rPr>
        <w:t>وفود</w:t>
      </w:r>
      <w:r w:rsidR="00F46320" w:rsidRPr="00F46320">
        <w:rPr>
          <w:rFonts w:ascii="Arial" w:eastAsia="Calibri" w:hAnsi="Arial" w:cs="Monotype Koufi" w:hint="cs"/>
          <w:b/>
          <w:bCs/>
          <w:sz w:val="30"/>
          <w:szCs w:val="30"/>
          <w:rtl/>
        </w:rPr>
        <w:t xml:space="preserve"> -</w:t>
      </w:r>
      <w:r w:rsidR="00881E2E" w:rsidRPr="00F46320">
        <w:rPr>
          <w:rFonts w:ascii="Arial" w:eastAsia="Calibri" w:hAnsi="Arial" w:cs="Monotype Koufi" w:hint="cs"/>
          <w:b/>
          <w:bCs/>
          <w:sz w:val="30"/>
          <w:szCs w:val="30"/>
          <w:rtl/>
        </w:rPr>
        <w:t xml:space="preserve"> الرياض</w:t>
      </w:r>
    </w:p>
    <w:p w14:paraId="55ABDADA" w14:textId="3CF7CA84" w:rsidR="00BF2CED" w:rsidRDefault="00BF2CED" w:rsidP="008925A3">
      <w:pPr>
        <w:bidi/>
        <w:spacing w:line="256" w:lineRule="auto"/>
        <w:jc w:val="center"/>
        <w:rPr>
          <w:rFonts w:ascii="Arial" w:eastAsia="Calibri" w:hAnsi="Arial" w:cs="Arial"/>
          <w:sz w:val="36"/>
          <w:szCs w:val="36"/>
          <w:rtl/>
        </w:rPr>
      </w:pPr>
    </w:p>
    <w:p w14:paraId="09210452" w14:textId="3FC551DE" w:rsidR="00BF2CED" w:rsidRPr="00BF2CED" w:rsidRDefault="00BF2CED" w:rsidP="00BF2CED">
      <w:pPr>
        <w:bidi/>
        <w:spacing w:line="256" w:lineRule="auto"/>
        <w:jc w:val="center"/>
        <w:rPr>
          <w:rFonts w:ascii="Arial" w:eastAsia="Calibri" w:hAnsi="Arial" w:cs="Arial"/>
          <w:b/>
          <w:bCs/>
          <w:sz w:val="44"/>
          <w:szCs w:val="44"/>
          <w:rtl/>
        </w:rPr>
      </w:pPr>
      <w:r w:rsidRPr="00BF2CED">
        <w:rPr>
          <w:rFonts w:ascii="Arial" w:eastAsia="Calibri" w:hAnsi="Arial" w:cs="Arial" w:hint="cs"/>
          <w:b/>
          <w:bCs/>
          <w:sz w:val="44"/>
          <w:szCs w:val="44"/>
          <w:rtl/>
        </w:rPr>
        <w:t>إعداد الطالب</w:t>
      </w:r>
    </w:p>
    <w:p w14:paraId="36AF529F" w14:textId="64B7DDCD" w:rsidR="008925A3" w:rsidRPr="00BF2CED" w:rsidRDefault="00F46320" w:rsidP="00BF2CED">
      <w:pPr>
        <w:bidi/>
        <w:spacing w:line="256" w:lineRule="auto"/>
        <w:jc w:val="center"/>
        <w:rPr>
          <w:rFonts w:ascii="Arial" w:eastAsia="Calibri" w:hAnsi="Arial" w:cs="Arial"/>
          <w:b/>
          <w:bCs/>
          <w:color w:val="2F5496" w:themeColor="accent1" w:themeShade="BF"/>
          <w:sz w:val="36"/>
          <w:szCs w:val="36"/>
          <w:rtl/>
        </w:rPr>
      </w:pPr>
      <w:r>
        <w:rPr>
          <w:rFonts w:ascii="Arial" w:eastAsia="Calibri" w:hAnsi="Arial" w:cs="Arial" w:hint="cs"/>
          <w:b/>
          <w:bCs/>
          <w:sz w:val="36"/>
          <w:szCs w:val="36"/>
          <w:rtl/>
        </w:rPr>
        <w:t>أنس عبد الله الحمد</w:t>
      </w:r>
    </w:p>
    <w:p w14:paraId="10FE7D9A" w14:textId="323F419F" w:rsidR="00F46320" w:rsidRPr="00DD5346" w:rsidRDefault="00F46320" w:rsidP="00F46320">
      <w:pPr>
        <w:bidi/>
        <w:spacing w:line="256" w:lineRule="auto"/>
        <w:jc w:val="center"/>
        <w:rPr>
          <w:rFonts w:ascii="Simplified Arabic" w:eastAsia="Calibri" w:hAnsi="Simplified Arabic" w:cs="Simplified Arabic"/>
          <w:b/>
          <w:bCs/>
          <w:sz w:val="32"/>
          <w:szCs w:val="32"/>
        </w:rPr>
      </w:pPr>
      <w:r w:rsidRPr="00DD5346">
        <w:rPr>
          <w:rFonts w:ascii="Simplified Arabic" w:eastAsia="Calibri" w:hAnsi="Simplified Arabic" w:cs="Simplified Arabic"/>
          <w:b/>
          <w:bCs/>
          <w:rtl/>
        </w:rPr>
        <w:t>الرقم الأكاديمي</w:t>
      </w:r>
      <w:r w:rsidRPr="00DD5346">
        <w:rPr>
          <w:rFonts w:ascii="Simplified Arabic" w:eastAsia="Calibri" w:hAnsi="Simplified Arabic" w:cs="Simplified Arabic" w:hint="cs"/>
          <w:b/>
          <w:bCs/>
          <w:rtl/>
        </w:rPr>
        <w:t xml:space="preserve"> </w:t>
      </w:r>
      <w:r w:rsidRPr="00DD5346">
        <w:rPr>
          <w:rFonts w:ascii="Simplified Arabic" w:eastAsia="Calibri" w:hAnsi="Simplified Arabic" w:cs="Simplified Arabic"/>
          <w:b/>
          <w:bCs/>
          <w:rtl/>
        </w:rPr>
        <w:t>(</w:t>
      </w:r>
      <w:r>
        <w:rPr>
          <w:rFonts w:ascii="Simplified Arabic" w:eastAsia="Calibri" w:hAnsi="Simplified Arabic" w:cs="Simplified Arabic" w:hint="cs"/>
          <w:b/>
          <w:bCs/>
          <w:rtl/>
        </w:rPr>
        <w:t>251002663</w:t>
      </w:r>
      <w:r w:rsidRPr="00DD5346">
        <w:rPr>
          <w:rFonts w:ascii="Simplified Arabic" w:eastAsia="Calibri" w:hAnsi="Simplified Arabic" w:cs="Simplified Arabic"/>
          <w:b/>
          <w:bCs/>
          <w:rtl/>
        </w:rPr>
        <w:t>)</w:t>
      </w:r>
      <w:r w:rsidRPr="00DD5346">
        <w:rPr>
          <w:rFonts w:ascii="Simplified Arabic" w:eastAsia="Calibri" w:hAnsi="Simplified Arabic" w:cs="Simplified Arabic"/>
          <w:b/>
          <w:bCs/>
          <w:sz w:val="32"/>
          <w:szCs w:val="32"/>
          <w:rtl/>
        </w:rPr>
        <w:t xml:space="preserve">  </w:t>
      </w:r>
    </w:p>
    <w:p w14:paraId="19F4D0DC" w14:textId="77777777" w:rsidR="00F46320" w:rsidRPr="00F46320" w:rsidRDefault="00F46320" w:rsidP="00F46320">
      <w:pPr>
        <w:bidi/>
        <w:spacing w:line="256" w:lineRule="auto"/>
        <w:jc w:val="center"/>
        <w:rPr>
          <w:rFonts w:ascii="Simplified Arabic" w:eastAsia="Calibri" w:hAnsi="Simplified Arabic" w:cs="Simplified Arabic"/>
          <w:b/>
          <w:bCs/>
          <w:sz w:val="26"/>
          <w:szCs w:val="26"/>
        </w:rPr>
      </w:pPr>
      <w:r w:rsidRPr="00F46320">
        <w:rPr>
          <w:rFonts w:ascii="Simplified Arabic" w:eastAsia="Calibri" w:hAnsi="Simplified Arabic" w:cs="Simplified Arabic" w:hint="cs"/>
          <w:b/>
          <w:bCs/>
          <w:sz w:val="26"/>
          <w:szCs w:val="26"/>
          <w:rtl/>
        </w:rPr>
        <w:t>ماجستير إدارة أعمال</w:t>
      </w:r>
    </w:p>
    <w:p w14:paraId="5FFD5745" w14:textId="7A03024E" w:rsidR="00F46320" w:rsidRDefault="00F46320" w:rsidP="00F46320">
      <w:pPr>
        <w:bidi/>
        <w:spacing w:line="256" w:lineRule="auto"/>
        <w:rPr>
          <w:rFonts w:ascii="Arial" w:eastAsia="Calibri" w:hAnsi="Arial" w:cs="Arial"/>
          <w:sz w:val="36"/>
          <w:szCs w:val="36"/>
          <w:rtl/>
        </w:rPr>
      </w:pPr>
    </w:p>
    <w:p w14:paraId="607C50C3" w14:textId="77777777" w:rsidR="00F46320" w:rsidRDefault="00F46320" w:rsidP="00F46320">
      <w:pPr>
        <w:bidi/>
        <w:spacing w:line="256" w:lineRule="auto"/>
        <w:rPr>
          <w:rFonts w:ascii="Arial" w:eastAsia="Calibri" w:hAnsi="Arial" w:cs="Arial"/>
          <w:sz w:val="36"/>
          <w:szCs w:val="36"/>
          <w:rtl/>
        </w:rPr>
      </w:pPr>
    </w:p>
    <w:p w14:paraId="1509D99F" w14:textId="77777777" w:rsidR="00F46320" w:rsidRPr="00905533" w:rsidRDefault="00F46320" w:rsidP="00F46320">
      <w:pPr>
        <w:bidi/>
        <w:spacing w:line="256" w:lineRule="auto"/>
        <w:rPr>
          <w:rFonts w:ascii="Arial" w:eastAsia="Calibri" w:hAnsi="Arial" w:cs="Arial"/>
          <w:sz w:val="36"/>
          <w:szCs w:val="36"/>
          <w:rtl/>
        </w:rPr>
      </w:pPr>
    </w:p>
    <w:p w14:paraId="35EE5D4A" w14:textId="77777777" w:rsidR="00F46320" w:rsidRDefault="00F46320" w:rsidP="00F46320">
      <w:pPr>
        <w:bidi/>
        <w:spacing w:line="256" w:lineRule="auto"/>
        <w:jc w:val="center"/>
        <w:rPr>
          <w:rFonts w:ascii="Arial" w:eastAsia="Calibri" w:hAnsi="Arial" w:cs="Arial"/>
          <w:b/>
          <w:bCs/>
          <w:sz w:val="40"/>
          <w:szCs w:val="40"/>
          <w:rtl/>
          <w:lang w:bidi="ar-EG"/>
        </w:rPr>
      </w:pPr>
      <w:r w:rsidRPr="006A6617">
        <w:rPr>
          <w:rFonts w:ascii="Arial" w:eastAsia="Calibri" w:hAnsi="Arial" w:cs="Arial"/>
          <w:b/>
          <w:bCs/>
          <w:sz w:val="40"/>
          <w:szCs w:val="40"/>
          <w:rtl/>
          <w:lang w:bidi="ar-EG"/>
        </w:rPr>
        <w:t>إشراف</w:t>
      </w:r>
    </w:p>
    <w:p w14:paraId="147DA006" w14:textId="77777777" w:rsidR="00F46320" w:rsidRDefault="00F46320" w:rsidP="00F46320">
      <w:pPr>
        <w:bidi/>
        <w:spacing w:line="256" w:lineRule="auto"/>
        <w:jc w:val="center"/>
        <w:rPr>
          <w:rFonts w:ascii="Arial" w:eastAsia="Calibri" w:hAnsi="Arial" w:cs="Arial"/>
          <w:b/>
          <w:bCs/>
          <w:sz w:val="34"/>
          <w:szCs w:val="34"/>
          <w:rtl/>
          <w:lang w:bidi="ar-EG"/>
        </w:rPr>
      </w:pPr>
      <w:r w:rsidRPr="00DD5346">
        <w:rPr>
          <w:rFonts w:ascii="Arial" w:eastAsia="Calibri" w:hAnsi="Arial" w:cs="Arial" w:hint="cs"/>
          <w:b/>
          <w:bCs/>
          <w:sz w:val="34"/>
          <w:szCs w:val="34"/>
          <w:rtl/>
          <w:lang w:bidi="ar-EG"/>
        </w:rPr>
        <w:t>د. الفيصل عبد الحميد</w:t>
      </w:r>
    </w:p>
    <w:p w14:paraId="3270CC3D" w14:textId="77777777" w:rsidR="00F46320" w:rsidRPr="00DD5346" w:rsidRDefault="00F46320" w:rsidP="00F46320">
      <w:pPr>
        <w:bidi/>
        <w:spacing w:line="256" w:lineRule="auto"/>
        <w:jc w:val="center"/>
        <w:rPr>
          <w:rFonts w:ascii="Arial" w:eastAsia="Calibri" w:hAnsi="Arial" w:cs="Arial"/>
          <w:b/>
          <w:bCs/>
          <w:sz w:val="34"/>
          <w:szCs w:val="34"/>
          <w:rtl/>
          <w:lang w:bidi="ar-EG"/>
        </w:rPr>
      </w:pPr>
      <w:r>
        <w:rPr>
          <w:rFonts w:ascii="Arial" w:eastAsia="Calibri" w:hAnsi="Arial" w:cs="Arial" w:hint="cs"/>
          <w:b/>
          <w:bCs/>
          <w:sz w:val="34"/>
          <w:szCs w:val="34"/>
          <w:rtl/>
          <w:lang w:bidi="ar-EG"/>
        </w:rPr>
        <w:t>د. فايز جراد</w:t>
      </w:r>
    </w:p>
    <w:p w14:paraId="2C5813A2" w14:textId="77777777" w:rsidR="00F46320" w:rsidRPr="00905533" w:rsidRDefault="00F46320" w:rsidP="00F46320">
      <w:pPr>
        <w:bidi/>
        <w:spacing w:line="256" w:lineRule="auto"/>
        <w:rPr>
          <w:rFonts w:ascii="Arial" w:eastAsia="Calibri" w:hAnsi="Arial" w:cs="Arial"/>
          <w:sz w:val="36"/>
          <w:szCs w:val="36"/>
          <w:rtl/>
          <w:lang w:bidi="ar-EG"/>
        </w:rPr>
      </w:pPr>
    </w:p>
    <w:p w14:paraId="7286AAB5" w14:textId="334FC470" w:rsidR="00F46320" w:rsidRDefault="00F46320" w:rsidP="00F46320">
      <w:pPr>
        <w:bidi/>
        <w:spacing w:line="256" w:lineRule="auto"/>
        <w:rPr>
          <w:rFonts w:ascii="Arial" w:eastAsia="Calibri" w:hAnsi="Arial" w:cs="Arial"/>
          <w:sz w:val="36"/>
          <w:szCs w:val="36"/>
          <w:rtl/>
          <w:lang w:bidi="ar-EG"/>
        </w:rPr>
      </w:pPr>
    </w:p>
    <w:p w14:paraId="162FB8B5" w14:textId="77777777" w:rsidR="00F46320" w:rsidRPr="00905533" w:rsidRDefault="00F46320" w:rsidP="00F46320">
      <w:pPr>
        <w:bidi/>
        <w:spacing w:line="256" w:lineRule="auto"/>
        <w:rPr>
          <w:rFonts w:ascii="Arial" w:eastAsia="Calibri" w:hAnsi="Arial" w:cs="Arial"/>
          <w:sz w:val="36"/>
          <w:szCs w:val="36"/>
          <w:rtl/>
          <w:lang w:bidi="ar-EG"/>
        </w:rPr>
      </w:pPr>
    </w:p>
    <w:p w14:paraId="27F02F02" w14:textId="77777777" w:rsidR="00F46320" w:rsidRDefault="00F46320" w:rsidP="00F46320">
      <w:pPr>
        <w:bidi/>
        <w:jc w:val="center"/>
        <w:rPr>
          <w:rFonts w:ascii="Arial" w:eastAsia="Calibri" w:hAnsi="Arial" w:cs="Arial"/>
          <w:b/>
          <w:bCs/>
          <w:sz w:val="26"/>
          <w:szCs w:val="26"/>
          <w:rtl/>
          <w:lang w:bidi="ar-EG"/>
        </w:rPr>
      </w:pPr>
      <w:r w:rsidRPr="009D7234">
        <w:rPr>
          <w:rFonts w:ascii="Arial" w:eastAsia="Calibri" w:hAnsi="Arial" w:cs="Arial"/>
          <w:b/>
          <w:bCs/>
          <w:sz w:val="26"/>
          <w:szCs w:val="26"/>
          <w:rtl/>
          <w:lang w:bidi="ar-EG"/>
        </w:rPr>
        <w:t>الفصل الدراسي</w:t>
      </w:r>
      <w:r w:rsidRPr="009D7234">
        <w:rPr>
          <w:rFonts w:ascii="Arial" w:eastAsia="Calibri" w:hAnsi="Arial" w:cs="Arial" w:hint="cs"/>
          <w:b/>
          <w:bCs/>
          <w:sz w:val="26"/>
          <w:szCs w:val="26"/>
          <w:rtl/>
          <w:lang w:bidi="ar-EG"/>
        </w:rPr>
        <w:t xml:space="preserve"> الثاني </w:t>
      </w:r>
      <w:r w:rsidRPr="009D7234">
        <w:rPr>
          <w:rFonts w:ascii="Arial" w:eastAsia="Calibri" w:hAnsi="Arial" w:cs="Arial"/>
          <w:b/>
          <w:bCs/>
          <w:sz w:val="26"/>
          <w:szCs w:val="26"/>
          <w:rtl/>
          <w:lang w:bidi="ar-EG"/>
        </w:rPr>
        <w:t>–</w:t>
      </w:r>
      <w:r w:rsidRPr="009D7234">
        <w:rPr>
          <w:rFonts w:ascii="Arial" w:eastAsia="Calibri" w:hAnsi="Arial" w:cs="Arial" w:hint="cs"/>
          <w:b/>
          <w:bCs/>
          <w:sz w:val="26"/>
          <w:szCs w:val="26"/>
          <w:rtl/>
          <w:lang w:bidi="ar-EG"/>
        </w:rPr>
        <w:t xml:space="preserve"> </w:t>
      </w:r>
      <w:r>
        <w:rPr>
          <w:rFonts w:ascii="Arial" w:eastAsia="Calibri" w:hAnsi="Arial" w:cs="Arial" w:hint="cs"/>
          <w:b/>
          <w:bCs/>
          <w:sz w:val="26"/>
          <w:szCs w:val="26"/>
          <w:rtl/>
          <w:lang w:bidi="ar-EG"/>
        </w:rPr>
        <w:t>2025</w:t>
      </w:r>
    </w:p>
    <w:p w14:paraId="212BA8FB" w14:textId="77777777" w:rsidR="00F46320" w:rsidRDefault="00F46320" w:rsidP="00F46320">
      <w:pPr>
        <w:bidi/>
        <w:jc w:val="center"/>
        <w:rPr>
          <w:rFonts w:ascii="Arial" w:eastAsia="Calibri" w:hAnsi="Arial" w:cs="Arial"/>
          <w:b/>
          <w:bCs/>
          <w:sz w:val="26"/>
          <w:szCs w:val="26"/>
          <w:rtl/>
          <w:lang w:bidi="ar-EG"/>
        </w:rPr>
      </w:pPr>
    </w:p>
    <w:p w14:paraId="147C2779" w14:textId="77777777" w:rsidR="00F46320" w:rsidRDefault="00F46320" w:rsidP="00F46320">
      <w:pPr>
        <w:bidi/>
        <w:jc w:val="center"/>
        <w:rPr>
          <w:rFonts w:ascii="Arial" w:eastAsia="Calibri" w:hAnsi="Arial" w:cs="Arial"/>
          <w:b/>
          <w:bCs/>
          <w:sz w:val="26"/>
          <w:szCs w:val="26"/>
          <w:rtl/>
          <w:lang w:bidi="ar-EG"/>
        </w:rPr>
      </w:pPr>
    </w:p>
    <w:p w14:paraId="0697FD8C" w14:textId="77777777" w:rsidR="00F46320" w:rsidRPr="00B33E5E" w:rsidRDefault="00F46320" w:rsidP="00F46320">
      <w:pPr>
        <w:bidi/>
        <w:jc w:val="center"/>
        <w:rPr>
          <w:rFonts w:ascii="Simplified Arabic" w:hAnsi="Simplified Arabic" w:cs="DecoType Naskh"/>
          <w:b/>
          <w:bCs/>
          <w:sz w:val="54"/>
          <w:szCs w:val="54"/>
          <w:rtl/>
        </w:rPr>
      </w:pPr>
      <w:r w:rsidRPr="00B33E5E">
        <w:rPr>
          <w:rFonts w:ascii="Simplified Arabic" w:hAnsi="Simplified Arabic" w:cs="DecoType Naskh" w:hint="cs"/>
          <w:b/>
          <w:bCs/>
          <w:sz w:val="54"/>
          <w:szCs w:val="54"/>
          <w:rtl/>
        </w:rPr>
        <w:t>شكر وتقدير</w:t>
      </w:r>
    </w:p>
    <w:p w14:paraId="6009E909" w14:textId="77777777" w:rsidR="00F46320" w:rsidRPr="00CF7F35" w:rsidRDefault="00F46320" w:rsidP="00F46320">
      <w:pPr>
        <w:bidi/>
        <w:jc w:val="center"/>
        <w:rPr>
          <w:rFonts w:ascii="Traditional Arabic" w:hAnsi="Traditional Arabic" w:cs="Monotype Koufi"/>
          <w:b/>
          <w:bCs/>
          <w:sz w:val="16"/>
          <w:szCs w:val="16"/>
          <w:rtl/>
        </w:rPr>
      </w:pPr>
    </w:p>
    <w:p w14:paraId="36CB9B8A" w14:textId="77777777" w:rsidR="00F46320" w:rsidRDefault="00F46320" w:rsidP="00F46320">
      <w:pPr>
        <w:bidi/>
        <w:jc w:val="center"/>
        <w:rPr>
          <w:rFonts w:ascii="Traditional Arabic" w:hAnsi="Traditional Arabic" w:cs="Monotype Koufi"/>
          <w:b/>
          <w:bCs/>
          <w:sz w:val="36"/>
          <w:szCs w:val="36"/>
          <w:rtl/>
        </w:rPr>
      </w:pPr>
      <w:r w:rsidRPr="00FD50E9">
        <w:rPr>
          <w:rFonts w:ascii="Traditional Arabic" w:hAnsi="Traditional Arabic" w:cs="Traditional Arabic"/>
          <w:b/>
          <w:bCs/>
          <w:sz w:val="36"/>
          <w:szCs w:val="36"/>
          <w:rtl/>
        </w:rPr>
        <w:t>بكل فخر وامتنان، أتوجه بأصدق عبارات الشكر والعرفان</w:t>
      </w:r>
      <w:r w:rsidRPr="00FD50E9">
        <w:rPr>
          <w:rFonts w:ascii="Traditional Arabic" w:hAnsi="Traditional Arabic" w:cs="Monotype Koufi"/>
          <w:b/>
          <w:bCs/>
          <w:sz w:val="36"/>
          <w:szCs w:val="36"/>
          <w:rtl/>
        </w:rPr>
        <w:t xml:space="preserve"> </w:t>
      </w:r>
    </w:p>
    <w:p w14:paraId="0FE68FFF" w14:textId="0934BC15" w:rsidR="00F46320" w:rsidRPr="00FD50E9" w:rsidRDefault="00F46320" w:rsidP="00F46320">
      <w:pPr>
        <w:bidi/>
        <w:jc w:val="center"/>
        <w:rPr>
          <w:rFonts w:ascii="Traditional Arabic" w:hAnsi="Traditional Arabic" w:cs="Monotype Koufi"/>
          <w:b/>
          <w:bCs/>
          <w:sz w:val="32"/>
          <w:szCs w:val="32"/>
        </w:rPr>
      </w:pPr>
      <w:r w:rsidRPr="00FD50E9">
        <w:rPr>
          <w:rFonts w:ascii="Traditional Arabic" w:hAnsi="Traditional Arabic" w:cs="Monotype Koufi"/>
          <w:b/>
          <w:bCs/>
          <w:sz w:val="32"/>
          <w:szCs w:val="32"/>
          <w:rtl/>
        </w:rPr>
        <w:t>إلى وطني الغالي</w:t>
      </w:r>
      <w:r w:rsidR="00CF7F35">
        <w:rPr>
          <w:rFonts w:ascii="Traditional Arabic" w:hAnsi="Traditional Arabic" w:cs="Monotype Koufi" w:hint="cs"/>
          <w:b/>
          <w:bCs/>
          <w:sz w:val="32"/>
          <w:szCs w:val="32"/>
          <w:rtl/>
        </w:rPr>
        <w:t xml:space="preserve"> أولاً</w:t>
      </w:r>
      <w:r w:rsidRPr="00FD50E9">
        <w:rPr>
          <w:rFonts w:ascii="Traditional Arabic" w:hAnsi="Traditional Arabic" w:cs="Monotype Koufi"/>
          <w:b/>
          <w:bCs/>
          <w:sz w:val="32"/>
          <w:szCs w:val="32"/>
          <w:rtl/>
        </w:rPr>
        <w:t>، الذي أعتزّ بالانتماء إليه، وأفخر بأن أكون أحد أبنائه المخلصين</w:t>
      </w:r>
    </w:p>
    <w:p w14:paraId="72EE5A48" w14:textId="77777777" w:rsidR="00CF7F35" w:rsidRPr="00CF7F35" w:rsidRDefault="00F46320" w:rsidP="00F46320">
      <w:pPr>
        <w:bidi/>
        <w:jc w:val="center"/>
        <w:rPr>
          <w:rFonts w:ascii="Traditional Arabic" w:hAnsi="Traditional Arabic" w:cs="Traditional Arabic"/>
          <w:b/>
          <w:bCs/>
          <w:sz w:val="42"/>
          <w:szCs w:val="42"/>
          <w:rtl/>
        </w:rPr>
      </w:pPr>
      <w:r w:rsidRPr="00CF7F35">
        <w:rPr>
          <w:rFonts w:ascii="Traditional Arabic" w:hAnsi="Traditional Arabic" w:cs="Traditional Arabic"/>
          <w:b/>
          <w:bCs/>
          <w:sz w:val="42"/>
          <w:szCs w:val="42"/>
          <w:rtl/>
        </w:rPr>
        <w:t xml:space="preserve">وإلى جامعتي العزيزة، </w:t>
      </w:r>
      <w:r w:rsidR="00CF7F35" w:rsidRPr="00CF7F35">
        <w:rPr>
          <w:rFonts w:ascii="Traditional Arabic" w:hAnsi="Traditional Arabic" w:cs="Traditional Arabic" w:hint="cs"/>
          <w:b/>
          <w:bCs/>
          <w:sz w:val="42"/>
          <w:szCs w:val="42"/>
          <w:rtl/>
        </w:rPr>
        <w:t>موطن التطور ووجهة الحداثة</w:t>
      </w:r>
      <w:r w:rsidRPr="00CF7F35">
        <w:rPr>
          <w:rFonts w:ascii="Traditional Arabic" w:hAnsi="Traditional Arabic" w:cs="Traditional Arabic"/>
          <w:b/>
          <w:bCs/>
          <w:sz w:val="42"/>
          <w:szCs w:val="42"/>
          <w:rtl/>
        </w:rPr>
        <w:t xml:space="preserve">، التي </w:t>
      </w:r>
      <w:r w:rsidR="00CF7F35" w:rsidRPr="00CF7F35">
        <w:rPr>
          <w:rFonts w:ascii="Traditional Arabic" w:hAnsi="Traditional Arabic" w:cs="Traditional Arabic" w:hint="cs"/>
          <w:b/>
          <w:bCs/>
          <w:sz w:val="42"/>
          <w:szCs w:val="42"/>
          <w:rtl/>
        </w:rPr>
        <w:t>تبنت</w:t>
      </w:r>
      <w:r w:rsidRPr="00CF7F35">
        <w:rPr>
          <w:rFonts w:ascii="Traditional Arabic" w:hAnsi="Traditional Arabic" w:cs="Traditional Arabic"/>
          <w:b/>
          <w:bCs/>
          <w:sz w:val="42"/>
          <w:szCs w:val="42"/>
          <w:rtl/>
        </w:rPr>
        <w:t xml:space="preserve"> طموحي و</w:t>
      </w:r>
      <w:r w:rsidR="00CF7F35" w:rsidRPr="00CF7F35">
        <w:rPr>
          <w:rFonts w:ascii="Traditional Arabic" w:hAnsi="Traditional Arabic" w:cs="Traditional Arabic" w:hint="cs"/>
          <w:b/>
          <w:bCs/>
          <w:sz w:val="42"/>
          <w:szCs w:val="42"/>
          <w:rtl/>
        </w:rPr>
        <w:t>وفرت لي</w:t>
      </w:r>
      <w:r w:rsidRPr="00CF7F35">
        <w:rPr>
          <w:rFonts w:ascii="Traditional Arabic" w:hAnsi="Traditional Arabic" w:cs="Traditional Arabic"/>
          <w:b/>
          <w:bCs/>
          <w:sz w:val="42"/>
          <w:szCs w:val="42"/>
          <w:rtl/>
        </w:rPr>
        <w:t xml:space="preserve"> بيئة أكاديمية محفّزة على التعلّم والبحث</w:t>
      </w:r>
    </w:p>
    <w:p w14:paraId="1B2EDC97" w14:textId="202269A7" w:rsidR="00F46320" w:rsidRPr="00FD50E9" w:rsidRDefault="00F46320" w:rsidP="00CF7F35">
      <w:pPr>
        <w:bidi/>
        <w:jc w:val="center"/>
        <w:rPr>
          <w:rFonts w:ascii="Traditional Arabic" w:hAnsi="Traditional Arabic" w:cs="Traditional Arabic"/>
          <w:b/>
          <w:bCs/>
          <w:sz w:val="38"/>
          <w:szCs w:val="38"/>
        </w:rPr>
      </w:pPr>
      <w:r w:rsidRPr="00FD50E9">
        <w:rPr>
          <w:rFonts w:ascii="Traditional Arabic" w:hAnsi="Traditional Arabic" w:cs="Traditional Arabic"/>
          <w:b/>
          <w:bCs/>
          <w:sz w:val="38"/>
          <w:szCs w:val="38"/>
          <w:rtl/>
        </w:rPr>
        <w:t xml:space="preserve"> </w:t>
      </w:r>
      <w:r w:rsidR="00CF7F35">
        <w:rPr>
          <w:rFonts w:ascii="Traditional Arabic" w:hAnsi="Traditional Arabic" w:cs="Traditional Arabic" w:hint="cs"/>
          <w:b/>
          <w:bCs/>
          <w:sz w:val="38"/>
          <w:szCs w:val="38"/>
          <w:rtl/>
        </w:rPr>
        <w:t xml:space="preserve">فلها مني </w:t>
      </w:r>
      <w:r w:rsidRPr="00FD50E9">
        <w:rPr>
          <w:rFonts w:ascii="Traditional Arabic" w:hAnsi="Traditional Arabic" w:cs="Traditional Arabic"/>
          <w:b/>
          <w:bCs/>
          <w:sz w:val="38"/>
          <w:szCs w:val="38"/>
          <w:rtl/>
        </w:rPr>
        <w:t>كل الشكر والتقدير</w:t>
      </w:r>
    </w:p>
    <w:p w14:paraId="3264F4E1" w14:textId="77777777" w:rsidR="00F46320" w:rsidRDefault="00F46320" w:rsidP="00F46320">
      <w:pPr>
        <w:bidi/>
        <w:jc w:val="center"/>
        <w:rPr>
          <w:rFonts w:ascii="Traditional Arabic" w:hAnsi="Traditional Arabic" w:cs="Traditional Arabic"/>
          <w:b/>
          <w:bCs/>
          <w:sz w:val="38"/>
          <w:szCs w:val="38"/>
          <w:rtl/>
        </w:rPr>
      </w:pPr>
    </w:p>
    <w:p w14:paraId="6FD1541C" w14:textId="1304C802" w:rsidR="00F46320" w:rsidRPr="00FD50E9" w:rsidRDefault="00CF7F35" w:rsidP="00F46320">
      <w:pPr>
        <w:bidi/>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وشكري وامتناني موصول ل</w:t>
      </w:r>
      <w:r w:rsidR="00F46320" w:rsidRPr="00FD50E9">
        <w:rPr>
          <w:rFonts w:ascii="Traditional Arabic" w:hAnsi="Traditional Arabic" w:cs="Traditional Arabic"/>
          <w:b/>
          <w:bCs/>
          <w:sz w:val="38"/>
          <w:szCs w:val="38"/>
          <w:rtl/>
        </w:rPr>
        <w:t xml:space="preserve">أساتذتي الكرام وزملائي الأعزاء، الذين </w:t>
      </w:r>
      <w:r>
        <w:rPr>
          <w:rFonts w:ascii="Traditional Arabic" w:hAnsi="Traditional Arabic" w:cs="Traditional Arabic" w:hint="cs"/>
          <w:b/>
          <w:bCs/>
          <w:sz w:val="38"/>
          <w:szCs w:val="38"/>
          <w:rtl/>
        </w:rPr>
        <w:t>جادوا</w:t>
      </w:r>
      <w:r w:rsidR="00F46320" w:rsidRPr="00FD50E9">
        <w:rPr>
          <w:rFonts w:ascii="Traditional Arabic" w:hAnsi="Traditional Arabic" w:cs="Traditional Arabic"/>
          <w:b/>
          <w:bCs/>
          <w:sz w:val="38"/>
          <w:szCs w:val="38"/>
          <w:rtl/>
        </w:rPr>
        <w:t xml:space="preserve"> عليّ بوقتهم</w:t>
      </w:r>
      <w:r>
        <w:rPr>
          <w:rFonts w:ascii="Traditional Arabic" w:hAnsi="Traditional Arabic" w:cs="Traditional Arabic" w:hint="cs"/>
          <w:b/>
          <w:bCs/>
          <w:sz w:val="38"/>
          <w:szCs w:val="38"/>
          <w:rtl/>
        </w:rPr>
        <w:t xml:space="preserve"> وجهدهم، فكان لذلك </w:t>
      </w:r>
      <w:r w:rsidR="00F46320" w:rsidRPr="00FD50E9">
        <w:rPr>
          <w:rFonts w:ascii="Traditional Arabic" w:hAnsi="Traditional Arabic" w:cs="Traditional Arabic"/>
          <w:b/>
          <w:bCs/>
          <w:sz w:val="38"/>
          <w:szCs w:val="38"/>
          <w:rtl/>
        </w:rPr>
        <w:t xml:space="preserve">بالغ الأثر في إتمام هذا </w:t>
      </w:r>
      <w:r>
        <w:rPr>
          <w:rFonts w:ascii="Traditional Arabic" w:hAnsi="Traditional Arabic" w:cs="Traditional Arabic" w:hint="cs"/>
          <w:b/>
          <w:bCs/>
          <w:sz w:val="38"/>
          <w:szCs w:val="38"/>
          <w:rtl/>
        </w:rPr>
        <w:t>العمل المتواضع</w:t>
      </w:r>
    </w:p>
    <w:p w14:paraId="28510D20" w14:textId="77777777" w:rsidR="00F46320" w:rsidRDefault="00F46320" w:rsidP="00F46320">
      <w:pPr>
        <w:bidi/>
        <w:jc w:val="center"/>
        <w:rPr>
          <w:rFonts w:ascii="Traditional Arabic" w:hAnsi="Traditional Arabic" w:cs="Traditional Arabic"/>
          <w:b/>
          <w:bCs/>
          <w:sz w:val="38"/>
          <w:szCs w:val="38"/>
          <w:rtl/>
        </w:rPr>
      </w:pPr>
    </w:p>
    <w:p w14:paraId="4C94AC69" w14:textId="01BEC15D" w:rsidR="00F46320" w:rsidRDefault="00CF7F35" w:rsidP="00F46320">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ف</w:t>
      </w:r>
      <w:r w:rsidR="00F46320" w:rsidRPr="00FD50E9">
        <w:rPr>
          <w:rFonts w:ascii="Traditional Arabic" w:hAnsi="Traditional Arabic" w:cs="Traditional Arabic"/>
          <w:b/>
          <w:bCs/>
          <w:sz w:val="38"/>
          <w:szCs w:val="38"/>
          <w:rtl/>
        </w:rPr>
        <w:t xml:space="preserve">لكم جميعًا، كل </w:t>
      </w:r>
      <w:r>
        <w:rPr>
          <w:rFonts w:ascii="Traditional Arabic" w:hAnsi="Traditional Arabic" w:cs="Traditional Arabic" w:hint="cs"/>
          <w:b/>
          <w:bCs/>
          <w:sz w:val="38"/>
          <w:szCs w:val="38"/>
          <w:rtl/>
        </w:rPr>
        <w:t>التحية و</w:t>
      </w:r>
      <w:r w:rsidR="00F46320" w:rsidRPr="00FD50E9">
        <w:rPr>
          <w:rFonts w:ascii="Traditional Arabic" w:hAnsi="Traditional Arabic" w:cs="Traditional Arabic"/>
          <w:b/>
          <w:bCs/>
          <w:sz w:val="38"/>
          <w:szCs w:val="38"/>
          <w:rtl/>
        </w:rPr>
        <w:t xml:space="preserve">المحبة والتقدير، وأسأل الله </w:t>
      </w:r>
      <w:r>
        <w:rPr>
          <w:rFonts w:ascii="Traditional Arabic" w:hAnsi="Traditional Arabic" w:cs="Traditional Arabic" w:hint="cs"/>
          <w:b/>
          <w:bCs/>
          <w:sz w:val="38"/>
          <w:szCs w:val="38"/>
          <w:rtl/>
        </w:rPr>
        <w:t>تعالى</w:t>
      </w:r>
      <w:r w:rsidR="00F46320" w:rsidRPr="00FD50E9">
        <w:rPr>
          <w:rFonts w:ascii="Traditional Arabic" w:hAnsi="Traditional Arabic" w:cs="Traditional Arabic"/>
          <w:b/>
          <w:bCs/>
          <w:sz w:val="38"/>
          <w:szCs w:val="38"/>
          <w:rtl/>
        </w:rPr>
        <w:t xml:space="preserve"> أن يجعل </w:t>
      </w:r>
      <w:r>
        <w:rPr>
          <w:rFonts w:ascii="Traditional Arabic" w:hAnsi="Traditional Arabic" w:cs="Traditional Arabic" w:hint="cs"/>
          <w:b/>
          <w:bCs/>
          <w:sz w:val="38"/>
          <w:szCs w:val="38"/>
          <w:rtl/>
        </w:rPr>
        <w:t>ذلك</w:t>
      </w:r>
      <w:r w:rsidR="00F46320" w:rsidRPr="00FD50E9">
        <w:rPr>
          <w:rFonts w:ascii="Traditional Arabic" w:hAnsi="Traditional Arabic" w:cs="Traditional Arabic"/>
          <w:b/>
          <w:bCs/>
          <w:sz w:val="38"/>
          <w:szCs w:val="38"/>
          <w:rtl/>
        </w:rPr>
        <w:t xml:space="preserve"> في موازين حسناتكم، وأن يجزيكم عني خير </w:t>
      </w:r>
      <w:r>
        <w:rPr>
          <w:rFonts w:ascii="Traditional Arabic" w:hAnsi="Traditional Arabic" w:cs="Traditional Arabic" w:hint="cs"/>
          <w:b/>
          <w:bCs/>
          <w:sz w:val="38"/>
          <w:szCs w:val="38"/>
          <w:rtl/>
        </w:rPr>
        <w:t>جزاء</w:t>
      </w:r>
    </w:p>
    <w:p w14:paraId="535B12F1" w14:textId="77777777" w:rsidR="00CF7F35" w:rsidRPr="00FD50E9" w:rsidRDefault="00CF7F35" w:rsidP="00CF7F35">
      <w:pPr>
        <w:bidi/>
        <w:rPr>
          <w:rFonts w:ascii="Traditional Arabic" w:hAnsi="Traditional Arabic" w:cs="Traditional Arabic"/>
          <w:b/>
          <w:bCs/>
          <w:sz w:val="38"/>
          <w:szCs w:val="38"/>
        </w:rPr>
      </w:pPr>
    </w:p>
    <w:p w14:paraId="50A852F3" w14:textId="70331294" w:rsidR="00F46320" w:rsidRPr="00CF7F35" w:rsidRDefault="00CF7F35" w:rsidP="00B33E5E">
      <w:pPr>
        <w:bidi/>
        <w:spacing w:line="192"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00F46320" w:rsidRPr="00CF7F35">
        <w:rPr>
          <w:rFonts w:ascii="Simplified Arabic" w:eastAsia="Calibri" w:hAnsi="Simplified Arabic" w:cs="Simplified Arabic" w:hint="cs"/>
          <w:b/>
          <w:bCs/>
          <w:sz w:val="24"/>
          <w:szCs w:val="24"/>
          <w:rtl/>
          <w:lang w:bidi="ar-EG"/>
        </w:rPr>
        <w:t xml:space="preserve">                                                                                      </w:t>
      </w:r>
      <w:r w:rsidR="00F46320" w:rsidRPr="00CF7F35">
        <w:rPr>
          <w:rFonts w:ascii="Simplified Arabic" w:eastAsia="Calibri" w:hAnsi="Simplified Arabic" w:cs="Simplified Arabic" w:hint="cs"/>
          <w:b/>
          <w:bCs/>
          <w:sz w:val="28"/>
          <w:szCs w:val="28"/>
          <w:rtl/>
          <w:lang w:bidi="ar-EG"/>
        </w:rPr>
        <w:t xml:space="preserve">الطالب </w:t>
      </w:r>
    </w:p>
    <w:p w14:paraId="7ACEA09A" w14:textId="725CAAED" w:rsidR="00DD7839" w:rsidRPr="00CF7F35" w:rsidRDefault="00F46320" w:rsidP="00B33E5E">
      <w:pPr>
        <w:bidi/>
        <w:spacing w:line="192" w:lineRule="auto"/>
        <w:jc w:val="right"/>
        <w:rPr>
          <w:rFonts w:ascii="Simplified Arabic" w:eastAsia="Calibri" w:hAnsi="Simplified Arabic" w:cs="Simplified Arabic"/>
          <w:b/>
          <w:bCs/>
          <w:sz w:val="28"/>
          <w:szCs w:val="28"/>
          <w:rtl/>
          <w:lang w:bidi="ar-EG"/>
        </w:rPr>
      </w:pPr>
      <w:r w:rsidRPr="00CF7F35">
        <w:rPr>
          <w:rFonts w:ascii="Simplified Arabic" w:eastAsia="Calibri" w:hAnsi="Simplified Arabic" w:cs="Simplified Arabic" w:hint="cs"/>
          <w:b/>
          <w:bCs/>
          <w:sz w:val="28"/>
          <w:szCs w:val="28"/>
          <w:rtl/>
          <w:lang w:bidi="ar-EG"/>
        </w:rPr>
        <w:t>أنس الحمد</w:t>
      </w:r>
    </w:p>
    <w:p w14:paraId="78F97CF9" w14:textId="0146238E" w:rsidR="00110E0D" w:rsidRPr="00CF7F35" w:rsidRDefault="00110E0D" w:rsidP="00DD7839">
      <w:pPr>
        <w:bidi/>
        <w:spacing w:line="256" w:lineRule="auto"/>
        <w:jc w:val="both"/>
        <w:rPr>
          <w:rFonts w:ascii="Simplified Arabic" w:eastAsia="Calibri" w:hAnsi="Simplified Arabic" w:cs="Simplified Arabic"/>
          <w:b/>
          <w:bCs/>
          <w:sz w:val="32"/>
          <w:szCs w:val="32"/>
          <w:rtl/>
          <w:lang w:bidi="ar-EG"/>
        </w:rPr>
      </w:pPr>
      <w:r w:rsidRPr="00CF7F35">
        <w:rPr>
          <w:rFonts w:ascii="Simplified Arabic" w:eastAsia="Calibri" w:hAnsi="Simplified Arabic" w:cs="Simplified Arabic" w:hint="cs"/>
          <w:b/>
          <w:bCs/>
          <w:sz w:val="32"/>
          <w:szCs w:val="32"/>
          <w:rtl/>
          <w:lang w:bidi="ar-EG"/>
        </w:rPr>
        <w:lastRenderedPageBreak/>
        <w:t>المستخلص</w:t>
      </w:r>
    </w:p>
    <w:p w14:paraId="4BB27EC8" w14:textId="31101B4E" w:rsidR="00CF7F35" w:rsidRDefault="00CF7F35" w:rsidP="00CF7F35">
      <w:pPr>
        <w:pStyle w:val="ae"/>
        <w:ind w:firstLine="720"/>
        <w:jc w:val="both"/>
        <w:rPr>
          <w:rFonts w:ascii="Simplified Arabic" w:hAnsi="Simplified Arabic"/>
          <w:sz w:val="28"/>
          <w:szCs w:val="28"/>
          <w:rtl/>
          <w:lang w:bidi="ar-IQ"/>
        </w:rPr>
      </w:pPr>
      <w:r>
        <w:rPr>
          <w:rFonts w:ascii="Simplified Arabic" w:hAnsi="Simplified Arabic" w:hint="cs"/>
          <w:sz w:val="28"/>
          <w:szCs w:val="28"/>
          <w:rtl/>
          <w:lang w:bidi="ar-JO"/>
        </w:rPr>
        <w:t>هدفت</w:t>
      </w:r>
      <w:r w:rsidR="00110E0D" w:rsidRPr="00CF7F35">
        <w:rPr>
          <w:rFonts w:ascii="Simplified Arabic" w:hAnsi="Simplified Arabic"/>
          <w:sz w:val="28"/>
          <w:szCs w:val="28"/>
          <w:rtl/>
          <w:lang w:bidi="ar-JO"/>
        </w:rPr>
        <w:t xml:space="preserve"> الدراسة</w:t>
      </w:r>
      <w:r w:rsidR="00110E0D" w:rsidRPr="00CF7F35">
        <w:rPr>
          <w:rFonts w:ascii="Simplified Arabic" w:hAnsi="Simplified Arabic" w:hint="cs"/>
          <w:sz w:val="28"/>
          <w:szCs w:val="28"/>
          <w:rtl/>
          <w:lang w:bidi="ar-JO"/>
        </w:rPr>
        <w:t xml:space="preserve"> الحالية</w:t>
      </w:r>
      <w:r w:rsidR="00110E0D" w:rsidRPr="00CF7F35">
        <w:rPr>
          <w:rFonts w:ascii="Simplified Arabic" w:hAnsi="Simplified Arabic"/>
          <w:sz w:val="28"/>
          <w:szCs w:val="28"/>
          <w:rtl/>
        </w:rPr>
        <w:t xml:space="preserve"> إلى الوقوف على </w:t>
      </w:r>
      <w:r w:rsidR="00110E0D" w:rsidRPr="00CF7F35">
        <w:rPr>
          <w:sz w:val="28"/>
          <w:szCs w:val="28"/>
          <w:rtl/>
        </w:rPr>
        <w:t xml:space="preserve">تأثير </w:t>
      </w:r>
      <w:r w:rsidR="000F25C1" w:rsidRPr="00CF7F35">
        <w:rPr>
          <w:rFonts w:hint="cs"/>
          <w:sz w:val="28"/>
          <w:szCs w:val="28"/>
          <w:rtl/>
        </w:rPr>
        <w:t xml:space="preserve">ثقافة المنظمة حول التخطيط الاستراتيجي على أداء المشاريع </w:t>
      </w:r>
      <w:r w:rsidR="00110E0D" w:rsidRPr="00CF7F35">
        <w:rPr>
          <w:sz w:val="28"/>
          <w:szCs w:val="28"/>
          <w:rtl/>
        </w:rPr>
        <w:t xml:space="preserve">بالتطبيق في شركة </w:t>
      </w:r>
      <w:r w:rsidR="00044DD4">
        <w:rPr>
          <w:rFonts w:hint="cs"/>
          <w:sz w:val="28"/>
          <w:szCs w:val="28"/>
          <w:rtl/>
        </w:rPr>
        <w:t>وفود</w:t>
      </w:r>
      <w:r w:rsidR="000F25C1" w:rsidRPr="00CF7F35">
        <w:rPr>
          <w:rFonts w:hint="cs"/>
          <w:sz w:val="28"/>
          <w:szCs w:val="28"/>
          <w:rtl/>
        </w:rPr>
        <w:t xml:space="preserve"> بالرياض</w:t>
      </w:r>
      <w:r w:rsidR="00110E0D" w:rsidRPr="00CF7F35">
        <w:rPr>
          <w:rFonts w:ascii="Simplified Arabic" w:hAnsi="Simplified Arabic"/>
          <w:sz w:val="28"/>
          <w:szCs w:val="28"/>
          <w:rtl/>
        </w:rPr>
        <w:t xml:space="preserve">، </w:t>
      </w:r>
      <w:r w:rsidR="00110E0D" w:rsidRPr="00CF7F35">
        <w:rPr>
          <w:rFonts w:ascii="Simplified Arabic" w:hAnsi="Simplified Arabic" w:hint="cs"/>
          <w:sz w:val="28"/>
          <w:szCs w:val="28"/>
          <w:rtl/>
        </w:rPr>
        <w:t xml:space="preserve">حيث </w:t>
      </w:r>
      <w:r w:rsidR="000F25C1" w:rsidRPr="00CF7F35">
        <w:rPr>
          <w:rFonts w:ascii="Simplified Arabic" w:hAnsi="Simplified Arabic" w:hint="cs"/>
          <w:sz w:val="28"/>
          <w:szCs w:val="28"/>
          <w:rtl/>
        </w:rPr>
        <w:t>تمثلت</w:t>
      </w:r>
      <w:r w:rsidR="00110E0D" w:rsidRPr="00CF7F35">
        <w:rPr>
          <w:rFonts w:ascii="Simplified Arabic" w:hAnsi="Simplified Arabic" w:hint="cs"/>
          <w:sz w:val="28"/>
          <w:szCs w:val="28"/>
          <w:rtl/>
        </w:rPr>
        <w:t xml:space="preserve"> مشكلة الدراسة في مدى تأثير </w:t>
      </w:r>
      <w:r w:rsidR="000F25C1" w:rsidRPr="00CF7F35">
        <w:rPr>
          <w:rFonts w:ascii="Simplified Arabic" w:hAnsi="Simplified Arabic" w:hint="cs"/>
          <w:sz w:val="28"/>
          <w:szCs w:val="28"/>
          <w:rtl/>
        </w:rPr>
        <w:t>التخطيط الاستراتيجي على أداء</w:t>
      </w:r>
      <w:r w:rsidR="00110E0D" w:rsidRPr="00CF7F35">
        <w:rPr>
          <w:rFonts w:ascii="Simplified Arabic" w:hAnsi="Simplified Arabic" w:hint="cs"/>
          <w:sz w:val="28"/>
          <w:szCs w:val="28"/>
          <w:rtl/>
        </w:rPr>
        <w:t xml:space="preserve"> المشاريع في الشركة، </w:t>
      </w:r>
      <w:r w:rsidR="00110E0D" w:rsidRPr="00CF7F35">
        <w:rPr>
          <w:rFonts w:ascii="Simplified Arabic" w:hAnsi="Simplified Arabic"/>
          <w:sz w:val="28"/>
          <w:szCs w:val="28"/>
          <w:rtl/>
          <w:lang w:bidi="ar-IQ"/>
        </w:rPr>
        <w:t xml:space="preserve">وقد استخدمت الاستبانة كأداة لجمع البيانات، وقد تم توزيع </w:t>
      </w:r>
      <w:r w:rsidR="00110E0D" w:rsidRPr="00CF7F35">
        <w:rPr>
          <w:rFonts w:ascii="Simplified Arabic" w:hAnsi="Simplified Arabic" w:hint="cs"/>
          <w:sz w:val="28"/>
          <w:szCs w:val="28"/>
          <w:rtl/>
          <w:lang w:bidi="ar-IQ"/>
        </w:rPr>
        <w:t>أداة الدراسة على</w:t>
      </w:r>
      <w:r w:rsidR="00110E0D" w:rsidRPr="00CF7F35">
        <w:rPr>
          <w:rFonts w:ascii="Simplified Arabic" w:hAnsi="Simplified Arabic"/>
          <w:sz w:val="28"/>
          <w:szCs w:val="28"/>
          <w:rtl/>
        </w:rPr>
        <w:t xml:space="preserve"> عينة البحث والذي تم اختيارهم عمدياً وبصفة </w:t>
      </w:r>
      <w:r w:rsidR="00110E0D" w:rsidRPr="00CF7F35">
        <w:rPr>
          <w:rFonts w:ascii="Simplified Arabic" w:hAnsi="Simplified Arabic" w:hint="cs"/>
          <w:sz w:val="28"/>
          <w:szCs w:val="28"/>
          <w:rtl/>
        </w:rPr>
        <w:t xml:space="preserve">من العاملين داخل شركة </w:t>
      </w:r>
      <w:r w:rsidR="000568C5" w:rsidRPr="00CF7F35">
        <w:rPr>
          <w:rFonts w:ascii="Simplified Arabic" w:hAnsi="Simplified Arabic" w:hint="cs"/>
          <w:sz w:val="28"/>
          <w:szCs w:val="28"/>
          <w:rtl/>
        </w:rPr>
        <w:t>أ</w:t>
      </w:r>
      <w:r w:rsidR="000C4309">
        <w:rPr>
          <w:rFonts w:ascii="Simplified Arabic" w:hAnsi="Simplified Arabic" w:hint="cs"/>
          <w:sz w:val="28"/>
          <w:szCs w:val="28"/>
          <w:rtl/>
        </w:rPr>
        <w:t>و</w:t>
      </w:r>
      <w:r w:rsidR="000568C5" w:rsidRPr="00CF7F35">
        <w:rPr>
          <w:rFonts w:ascii="Simplified Arabic" w:hAnsi="Simplified Arabic" w:hint="cs"/>
          <w:sz w:val="28"/>
          <w:szCs w:val="28"/>
          <w:rtl/>
        </w:rPr>
        <w:t>فود</w:t>
      </w:r>
      <w:r w:rsidR="00110E0D" w:rsidRPr="00CF7F35">
        <w:rPr>
          <w:rFonts w:ascii="Simplified Arabic" w:hAnsi="Simplified Arabic"/>
          <w:sz w:val="28"/>
          <w:szCs w:val="28"/>
          <w:rtl/>
          <w:lang w:bidi="ar-IQ"/>
        </w:rPr>
        <w:t xml:space="preserve">، كما تمثلت فرضية البحث الرئيسة بوجود علاقة ارتباط وأثر معنوية بين </w:t>
      </w:r>
      <w:r w:rsidR="000568C5" w:rsidRPr="00CF7F35">
        <w:rPr>
          <w:rFonts w:ascii="Simplified Arabic" w:hAnsi="Simplified Arabic" w:hint="cs"/>
          <w:sz w:val="28"/>
          <w:szCs w:val="28"/>
          <w:rtl/>
          <w:lang w:bidi="ar-IQ"/>
        </w:rPr>
        <w:t>استخدام التخطيط الإستراتيجي</w:t>
      </w:r>
      <w:r w:rsidR="00110E0D" w:rsidRPr="00CF7F35">
        <w:rPr>
          <w:rFonts w:ascii="Simplified Arabic" w:hAnsi="Simplified Arabic" w:hint="cs"/>
          <w:sz w:val="28"/>
          <w:szCs w:val="28"/>
          <w:rtl/>
          <w:lang w:bidi="ar-IQ"/>
        </w:rPr>
        <w:t xml:space="preserve"> وبين </w:t>
      </w:r>
      <w:r w:rsidR="000568C5" w:rsidRPr="00CF7F35">
        <w:rPr>
          <w:rFonts w:ascii="Simplified Arabic" w:hAnsi="Simplified Arabic" w:hint="cs"/>
          <w:sz w:val="28"/>
          <w:szCs w:val="28"/>
          <w:rtl/>
          <w:lang w:bidi="ar-IQ"/>
        </w:rPr>
        <w:t>أداء</w:t>
      </w:r>
      <w:r w:rsidR="00110E0D" w:rsidRPr="00CF7F35">
        <w:rPr>
          <w:rFonts w:ascii="Simplified Arabic" w:hAnsi="Simplified Arabic" w:hint="cs"/>
          <w:sz w:val="28"/>
          <w:szCs w:val="28"/>
          <w:rtl/>
          <w:lang w:bidi="ar-IQ"/>
        </w:rPr>
        <w:t xml:space="preserve"> المشاريع</w:t>
      </w:r>
      <w:r w:rsidR="00110E0D" w:rsidRPr="00CF7F35">
        <w:rPr>
          <w:rFonts w:ascii="Simplified Arabic" w:hAnsi="Simplified Arabic"/>
          <w:sz w:val="28"/>
          <w:szCs w:val="28"/>
          <w:rtl/>
        </w:rPr>
        <w:t>، وتم تحليل البيانات باستخدام برنامج (</w:t>
      </w:r>
      <w:r w:rsidR="00110E0D" w:rsidRPr="00CF7F35">
        <w:rPr>
          <w:rFonts w:ascii="Simplified Arabic" w:hAnsi="Simplified Arabic"/>
          <w:sz w:val="28"/>
          <w:szCs w:val="28"/>
        </w:rPr>
        <w:t>Spss</w:t>
      </w:r>
      <w:r w:rsidR="00110E0D" w:rsidRPr="00CF7F35">
        <w:rPr>
          <w:rFonts w:ascii="Simplified Arabic" w:hAnsi="Simplified Arabic"/>
          <w:sz w:val="28"/>
          <w:szCs w:val="28"/>
          <w:rtl/>
        </w:rPr>
        <w:t xml:space="preserve">) </w:t>
      </w:r>
      <w:r w:rsidR="00110E0D" w:rsidRPr="00CF7F35">
        <w:rPr>
          <w:rFonts w:ascii="Simplified Arabic" w:hAnsi="Simplified Arabic"/>
          <w:sz w:val="28"/>
          <w:szCs w:val="28"/>
          <w:rtl/>
          <w:lang w:bidi="ar-IQ"/>
        </w:rPr>
        <w:t>اذ استخدمت عدد من الأساليب الإحصائية للتحقق من صحة الفرضية ومنها معامل الارتباط (</w:t>
      </w:r>
      <w:r w:rsidR="00110E0D" w:rsidRPr="00CF7F35">
        <w:rPr>
          <w:rFonts w:ascii="Simplified Arabic" w:hAnsi="Simplified Arabic"/>
          <w:sz w:val="28"/>
          <w:szCs w:val="28"/>
          <w:lang w:bidi="ar-IQ"/>
        </w:rPr>
        <w:t>Person</w:t>
      </w:r>
      <w:r w:rsidR="00110E0D" w:rsidRPr="00CF7F35">
        <w:rPr>
          <w:rFonts w:ascii="Simplified Arabic" w:hAnsi="Simplified Arabic"/>
          <w:sz w:val="28"/>
          <w:szCs w:val="28"/>
          <w:rtl/>
          <w:lang w:bidi="ar-IQ"/>
        </w:rPr>
        <w:t xml:space="preserve">) وتحليل الانحدار البسيط. وجاءت النتائج مطابقة لفرضية البحث، فقد تبين وجود علاقة ارتباط وأثر بين </w:t>
      </w:r>
      <w:r w:rsidR="000568C5" w:rsidRPr="00CF7F35">
        <w:rPr>
          <w:rFonts w:ascii="Simplified Arabic" w:hAnsi="Simplified Arabic" w:hint="cs"/>
          <w:sz w:val="28"/>
          <w:szCs w:val="28"/>
          <w:rtl/>
          <w:lang w:bidi="ar-IQ"/>
        </w:rPr>
        <w:t>استخدام التخطيط الإستراتيجي وأداء المشاريع</w:t>
      </w:r>
      <w:r w:rsidR="00110E0D" w:rsidRPr="00CF7F35">
        <w:rPr>
          <w:rFonts w:ascii="Simplified Arabic" w:hAnsi="Simplified Arabic" w:hint="cs"/>
          <w:sz w:val="28"/>
          <w:szCs w:val="28"/>
          <w:rtl/>
          <w:lang w:bidi="ar-IQ"/>
        </w:rPr>
        <w:t xml:space="preserve"> داخل شركة </w:t>
      </w:r>
      <w:r w:rsidR="000568C5" w:rsidRPr="00CF7F35">
        <w:rPr>
          <w:rFonts w:ascii="Simplified Arabic" w:hAnsi="Simplified Arabic" w:hint="cs"/>
          <w:sz w:val="28"/>
          <w:szCs w:val="28"/>
          <w:rtl/>
          <w:lang w:bidi="ar-IQ"/>
        </w:rPr>
        <w:t>أ</w:t>
      </w:r>
      <w:r w:rsidR="000C4309">
        <w:rPr>
          <w:rFonts w:ascii="Simplified Arabic" w:hAnsi="Simplified Arabic" w:hint="cs"/>
          <w:sz w:val="28"/>
          <w:szCs w:val="28"/>
          <w:rtl/>
          <w:lang w:bidi="ar-IQ"/>
        </w:rPr>
        <w:t>و</w:t>
      </w:r>
      <w:r w:rsidR="000568C5" w:rsidRPr="00CF7F35">
        <w:rPr>
          <w:rFonts w:ascii="Simplified Arabic" w:hAnsi="Simplified Arabic" w:hint="cs"/>
          <w:sz w:val="28"/>
          <w:szCs w:val="28"/>
          <w:rtl/>
          <w:lang w:bidi="ar-IQ"/>
        </w:rPr>
        <w:t>فود،</w:t>
      </w:r>
      <w:r w:rsidR="00110E0D" w:rsidRPr="00CF7F35">
        <w:rPr>
          <w:rFonts w:ascii="Simplified Arabic" w:hAnsi="Simplified Arabic"/>
          <w:sz w:val="28"/>
          <w:szCs w:val="28"/>
          <w:rtl/>
          <w:lang w:bidi="ar-IQ"/>
        </w:rPr>
        <w:t xml:space="preserve"> والتي على ضوئها تم صياغة مجموعة من التوصيات التي </w:t>
      </w:r>
      <w:r w:rsidR="00110E0D" w:rsidRPr="00CF7F35">
        <w:rPr>
          <w:rFonts w:ascii="Simplified Arabic" w:hAnsi="Simplified Arabic" w:hint="cs"/>
          <w:sz w:val="28"/>
          <w:szCs w:val="28"/>
          <w:rtl/>
          <w:lang w:bidi="ar-IQ"/>
        </w:rPr>
        <w:t>آمل</w:t>
      </w:r>
      <w:r w:rsidR="00110E0D" w:rsidRPr="00CF7F35">
        <w:rPr>
          <w:rFonts w:ascii="Simplified Arabic" w:hAnsi="Simplified Arabic"/>
          <w:sz w:val="28"/>
          <w:szCs w:val="28"/>
          <w:rtl/>
          <w:lang w:bidi="ar-IQ"/>
        </w:rPr>
        <w:t xml:space="preserve"> أن يستفاد منها المعنيين في الدراسة الحالية.</w:t>
      </w:r>
    </w:p>
    <w:p w14:paraId="62E30716" w14:textId="77777777" w:rsidR="00CF7F35" w:rsidRDefault="00CF7F35" w:rsidP="00CF7F35">
      <w:pPr>
        <w:pStyle w:val="ae"/>
        <w:jc w:val="both"/>
        <w:rPr>
          <w:rFonts w:ascii="Simplified Arabic" w:hAnsi="Simplified Arabic"/>
          <w:b/>
          <w:bCs/>
          <w:sz w:val="28"/>
          <w:szCs w:val="28"/>
          <w:rtl/>
          <w:lang w:bidi="ar-IQ"/>
        </w:rPr>
      </w:pPr>
    </w:p>
    <w:p w14:paraId="0C589992" w14:textId="1539BBB7" w:rsidR="00CF7F35" w:rsidRPr="00CF7F35" w:rsidRDefault="00CF7F35" w:rsidP="00CF7F35">
      <w:pPr>
        <w:pStyle w:val="ae"/>
        <w:jc w:val="both"/>
        <w:rPr>
          <w:rFonts w:ascii="Simplified Arabic" w:hAnsi="Simplified Arabic"/>
          <w:sz w:val="28"/>
          <w:szCs w:val="28"/>
          <w:lang w:bidi="ar-IQ"/>
        </w:rPr>
      </w:pPr>
      <w:r w:rsidRPr="00CF7F35">
        <w:rPr>
          <w:rFonts w:ascii="Simplified Arabic" w:hAnsi="Simplified Arabic" w:hint="cs"/>
          <w:b/>
          <w:bCs/>
          <w:sz w:val="28"/>
          <w:szCs w:val="28"/>
          <w:rtl/>
          <w:lang w:bidi="ar-IQ"/>
        </w:rPr>
        <w:t>الكلمات المفتاحية:</w:t>
      </w:r>
      <w:r>
        <w:rPr>
          <w:rFonts w:ascii="Simplified Arabic" w:hAnsi="Simplified Arabic" w:hint="cs"/>
          <w:sz w:val="28"/>
          <w:szCs w:val="28"/>
          <w:rtl/>
          <w:lang w:bidi="ar-IQ"/>
        </w:rPr>
        <w:t xml:space="preserve"> ثقافة المنظمة، التخطيط الإستراتيجي، أداء المشاريع</w:t>
      </w:r>
    </w:p>
    <w:p w14:paraId="237F5F5F" w14:textId="77777777" w:rsidR="00110E0D" w:rsidRPr="000568C5" w:rsidRDefault="00110E0D" w:rsidP="00110E0D">
      <w:pPr>
        <w:pStyle w:val="ae"/>
        <w:ind w:firstLine="720"/>
        <w:jc w:val="both"/>
        <w:rPr>
          <w:rFonts w:ascii="Simplified Arabic" w:hAnsi="Simplified Arabic"/>
          <w:sz w:val="26"/>
          <w:szCs w:val="26"/>
          <w:lang w:bidi="ar-IQ"/>
        </w:rPr>
      </w:pPr>
    </w:p>
    <w:p w14:paraId="687A7276" w14:textId="77777777" w:rsidR="00110E0D" w:rsidRPr="009D7234" w:rsidRDefault="00110E0D" w:rsidP="00110E0D">
      <w:pPr>
        <w:spacing w:line="240" w:lineRule="auto"/>
        <w:rPr>
          <w:rFonts w:ascii="Simplified Arabic" w:hAnsi="Simplified Arabic" w:cs="Simplified Arabic"/>
          <w:b/>
          <w:bCs/>
          <w:sz w:val="28"/>
          <w:szCs w:val="28"/>
          <w:rtl/>
          <w:lang w:bidi="ar-IQ"/>
        </w:rPr>
      </w:pPr>
      <w:r w:rsidRPr="00FB42D2">
        <w:rPr>
          <w:rFonts w:ascii="Simplified Arabic" w:hAnsi="Simplified Arabic" w:cs="Simplified Arabic"/>
          <w:b/>
          <w:bCs/>
          <w:sz w:val="28"/>
          <w:szCs w:val="28"/>
          <w:lang w:bidi="ar-IQ"/>
        </w:rPr>
        <w:t>Abstract</w:t>
      </w:r>
    </w:p>
    <w:p w14:paraId="4FFBE234" w14:textId="16122EB5" w:rsidR="000568C5" w:rsidRPr="00CF7F35" w:rsidRDefault="00110E0D" w:rsidP="000568C5">
      <w:pPr>
        <w:pStyle w:val="HTML"/>
        <w:jc w:val="both"/>
        <w:rPr>
          <w:rFonts w:ascii="Simplified Arabic" w:hAnsi="Simplified Arabic" w:cs="Simplified Arabic"/>
          <w:sz w:val="24"/>
          <w:szCs w:val="24"/>
          <w:rtl/>
          <w:lang w:val="en"/>
        </w:rPr>
      </w:pPr>
      <w:r>
        <w:rPr>
          <w:rFonts w:ascii="Simplified Arabic" w:hAnsi="Simplified Arabic" w:cs="Simplified Arabic"/>
          <w:sz w:val="26"/>
          <w:szCs w:val="26"/>
          <w:lang w:val="en"/>
        </w:rPr>
        <w:tab/>
      </w:r>
      <w:r w:rsidR="000568C5" w:rsidRPr="00CF7F35">
        <w:rPr>
          <w:rFonts w:ascii="Simplified Arabic" w:hAnsi="Simplified Arabic" w:cs="Simplified Arabic"/>
          <w:sz w:val="24"/>
          <w:szCs w:val="24"/>
          <w:lang w:val="en"/>
        </w:rPr>
        <w:t>The current study aims to identify the impact of the organization's culture regarding strategic planning on project performance as applied in A</w:t>
      </w:r>
      <w:r w:rsidR="006F20E8">
        <w:rPr>
          <w:rFonts w:ascii="Simplified Arabic" w:hAnsi="Simplified Arabic" w:cs="Simplified Arabic" w:hint="cs"/>
          <w:sz w:val="24"/>
          <w:szCs w:val="24"/>
          <w:lang w:val="en"/>
        </w:rPr>
        <w:t>o</w:t>
      </w:r>
      <w:r w:rsidR="000568C5" w:rsidRPr="00CF7F35">
        <w:rPr>
          <w:rFonts w:ascii="Simplified Arabic" w:hAnsi="Simplified Arabic" w:cs="Simplified Arabic"/>
          <w:sz w:val="24"/>
          <w:szCs w:val="24"/>
          <w:lang w:val="en"/>
        </w:rPr>
        <w:t>food Company in Riyadh. The study problem was represented in the extent of the impact of strategic planning on project performance in the company. The questionnaire was used as a tool for collecting data. The study tool was distributed to the research sample, which was deliberately selected as employees within Afood Company. The main research hypothesis was that there is a significant correlation and impact between the use of strategic planning and project performance. The data were analyzed using the (SPSS) program, as a number of statistical methods were used to verify the validity of the hypothesis, including the correlation coefficient (Person) and simple regression analysis. The results were consistent with the research hypothesis, as it was found that there is a correlation and impact between the use of strategic planning and project performance within A</w:t>
      </w:r>
      <w:r w:rsidR="00747BA4">
        <w:rPr>
          <w:rFonts w:ascii="Simplified Arabic" w:hAnsi="Simplified Arabic" w:cs="Simplified Arabic" w:hint="cs"/>
          <w:sz w:val="24"/>
          <w:szCs w:val="24"/>
          <w:lang w:val="en"/>
        </w:rPr>
        <w:t>o</w:t>
      </w:r>
      <w:r w:rsidR="000568C5" w:rsidRPr="00CF7F35">
        <w:rPr>
          <w:rFonts w:ascii="Simplified Arabic" w:hAnsi="Simplified Arabic" w:cs="Simplified Arabic"/>
          <w:sz w:val="24"/>
          <w:szCs w:val="24"/>
          <w:lang w:val="en"/>
        </w:rPr>
        <w:t>food Company. In light of this, a set of recommendations were formulated that I hope will benefit those concerned in the current study.</w:t>
      </w:r>
    </w:p>
    <w:p w14:paraId="3B1220D3" w14:textId="77777777" w:rsidR="00CF7F35" w:rsidRPr="00CF7F35" w:rsidRDefault="00CF7F35" w:rsidP="00CF7F35">
      <w:pPr>
        <w:pStyle w:val="HTML"/>
        <w:jc w:val="both"/>
        <w:rPr>
          <w:rFonts w:ascii="Simplified Arabic" w:hAnsi="Simplified Arabic" w:cs="Simplified Arabic"/>
          <w:sz w:val="24"/>
          <w:szCs w:val="24"/>
        </w:rPr>
      </w:pPr>
      <w:r w:rsidRPr="00CF7F35">
        <w:rPr>
          <w:rFonts w:ascii="Simplified Arabic" w:hAnsi="Simplified Arabic" w:cs="Simplified Arabic"/>
          <w:b/>
          <w:bCs/>
          <w:sz w:val="24"/>
          <w:szCs w:val="24"/>
          <w:lang w:val="en"/>
        </w:rPr>
        <w:t>Keywords:</w:t>
      </w:r>
      <w:r w:rsidRPr="00CF7F35">
        <w:rPr>
          <w:rFonts w:ascii="Simplified Arabic" w:hAnsi="Simplified Arabic" w:cs="Simplified Arabic"/>
          <w:sz w:val="24"/>
          <w:szCs w:val="24"/>
          <w:lang w:val="en"/>
        </w:rPr>
        <w:t xml:space="preserve"> organizational culture, strategic planning, project performance</w:t>
      </w:r>
    </w:p>
    <w:p w14:paraId="5BAA6C5B" w14:textId="77777777" w:rsidR="00110E0D" w:rsidRDefault="00110E0D" w:rsidP="000568C5">
      <w:pPr>
        <w:bidi/>
        <w:spacing w:line="360" w:lineRule="auto"/>
        <w:rPr>
          <w:rFonts w:ascii="Simplified Arabic" w:hAnsi="Simplified Arabic" w:cs="Simplified Arabic"/>
          <w:b/>
          <w:bCs/>
          <w:sz w:val="32"/>
          <w:szCs w:val="32"/>
          <w:rtl/>
          <w:lang w:bidi="ar-EG"/>
        </w:rPr>
      </w:pPr>
    </w:p>
    <w:p w14:paraId="784BC9EF" w14:textId="3A9AB1F9" w:rsidR="00BF2CED" w:rsidRPr="00607883" w:rsidRDefault="00BF2CED" w:rsidP="00110E0D">
      <w:pPr>
        <w:bidi/>
        <w:spacing w:line="360" w:lineRule="auto"/>
        <w:jc w:val="center"/>
        <w:rPr>
          <w:rFonts w:ascii="Simplified Arabic" w:hAnsi="Simplified Arabic" w:cs="Simplified Arabic"/>
          <w:b/>
          <w:bCs/>
          <w:sz w:val="32"/>
          <w:szCs w:val="32"/>
        </w:rPr>
      </w:pPr>
      <w:r w:rsidRPr="00607883">
        <w:rPr>
          <w:rFonts w:ascii="Simplified Arabic" w:hAnsi="Simplified Arabic" w:cs="Simplified Arabic" w:hint="cs"/>
          <w:b/>
          <w:bCs/>
          <w:sz w:val="32"/>
          <w:szCs w:val="32"/>
          <w:rtl/>
        </w:rPr>
        <w:lastRenderedPageBreak/>
        <w:t>جدول المحتويات</w:t>
      </w:r>
    </w:p>
    <w:tbl>
      <w:tblPr>
        <w:bidiVisual/>
        <w:tblW w:w="93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1"/>
        <w:gridCol w:w="7526"/>
        <w:gridCol w:w="1275"/>
      </w:tblGrid>
      <w:tr w:rsidR="00000DE3" w:rsidRPr="00CF7F35" w14:paraId="6ACD6440" w14:textId="77777777" w:rsidTr="00CF7F35">
        <w:tc>
          <w:tcPr>
            <w:tcW w:w="571" w:type="dxa"/>
            <w:shd w:val="clear" w:color="auto" w:fill="D0CECE" w:themeFill="background2" w:themeFillShade="E6"/>
          </w:tcPr>
          <w:p w14:paraId="46089FD7" w14:textId="77777777" w:rsidR="00000DE3" w:rsidRPr="00CF7F35" w:rsidRDefault="00000DE3" w:rsidP="00AB1D86">
            <w:pPr>
              <w:bidi/>
              <w:rPr>
                <w:rFonts w:ascii="Simplified Arabic" w:hAnsi="Simplified Arabic" w:cs="Simplified Arabic"/>
                <w:b/>
                <w:bCs/>
                <w:sz w:val="24"/>
                <w:szCs w:val="24"/>
                <w:rtl/>
                <w:lang w:bidi="ar-IQ"/>
              </w:rPr>
            </w:pPr>
          </w:p>
        </w:tc>
        <w:tc>
          <w:tcPr>
            <w:tcW w:w="7526" w:type="dxa"/>
            <w:shd w:val="clear" w:color="auto" w:fill="D0CECE" w:themeFill="background2" w:themeFillShade="E6"/>
          </w:tcPr>
          <w:p w14:paraId="53E8CD27" w14:textId="77777777" w:rsidR="00000DE3" w:rsidRPr="00CF7F35" w:rsidRDefault="00000DE3" w:rsidP="00AB1D86">
            <w:pPr>
              <w:bidi/>
              <w:jc w:val="center"/>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الموضوع</w:t>
            </w:r>
          </w:p>
        </w:tc>
        <w:tc>
          <w:tcPr>
            <w:tcW w:w="1275" w:type="dxa"/>
            <w:shd w:val="clear" w:color="auto" w:fill="D0CECE" w:themeFill="background2" w:themeFillShade="E6"/>
          </w:tcPr>
          <w:p w14:paraId="2513270A" w14:textId="77777777" w:rsidR="00000DE3" w:rsidRPr="00CF7F35" w:rsidRDefault="00000DE3" w:rsidP="00AB1D86">
            <w:pPr>
              <w:bidi/>
              <w:jc w:val="center"/>
              <w:rPr>
                <w:rFonts w:ascii="Simplified Arabic" w:hAnsi="Simplified Arabic" w:cs="Simplified Arabic"/>
                <w:sz w:val="24"/>
                <w:szCs w:val="24"/>
                <w:rtl/>
                <w:lang w:bidi="ar-IQ"/>
              </w:rPr>
            </w:pPr>
            <w:r w:rsidRPr="00CF7F35">
              <w:rPr>
                <w:rFonts w:ascii="Simplified Arabic" w:hAnsi="Simplified Arabic" w:cs="Simplified Arabic"/>
                <w:sz w:val="24"/>
                <w:szCs w:val="24"/>
                <w:rtl/>
                <w:lang w:bidi="ar-IQ"/>
              </w:rPr>
              <w:t>الصفحة</w:t>
            </w:r>
          </w:p>
        </w:tc>
      </w:tr>
      <w:tr w:rsidR="00000DE3" w:rsidRPr="00CF7F35" w14:paraId="03E063D2" w14:textId="77777777" w:rsidTr="00CF7F35">
        <w:tc>
          <w:tcPr>
            <w:tcW w:w="571" w:type="dxa"/>
            <w:shd w:val="clear" w:color="auto" w:fill="D0CECE" w:themeFill="background2" w:themeFillShade="E6"/>
          </w:tcPr>
          <w:p w14:paraId="648BDF3D" w14:textId="77777777" w:rsidR="00000DE3" w:rsidRPr="00CF7F35" w:rsidRDefault="00000DE3" w:rsidP="00AB1D86">
            <w:pPr>
              <w:bidi/>
              <w:jc w:val="center"/>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1</w:t>
            </w:r>
          </w:p>
        </w:tc>
        <w:tc>
          <w:tcPr>
            <w:tcW w:w="7526" w:type="dxa"/>
          </w:tcPr>
          <w:p w14:paraId="650007E4" w14:textId="530BFEE9" w:rsidR="00000DE3" w:rsidRPr="00CF7F35" w:rsidRDefault="00D4610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شكر وتقدير</w:t>
            </w:r>
          </w:p>
        </w:tc>
        <w:tc>
          <w:tcPr>
            <w:tcW w:w="1275" w:type="dxa"/>
          </w:tcPr>
          <w:p w14:paraId="4D3BA2C6" w14:textId="77777777" w:rsidR="00000DE3" w:rsidRPr="00CF7F35" w:rsidRDefault="00000DE3" w:rsidP="00AB1D86">
            <w:pPr>
              <w:bidi/>
              <w:jc w:val="center"/>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1</w:t>
            </w:r>
          </w:p>
        </w:tc>
      </w:tr>
      <w:tr w:rsidR="00D4610C" w:rsidRPr="00CF7F35" w14:paraId="75FFDC4C" w14:textId="77777777" w:rsidTr="00CF7F35">
        <w:tc>
          <w:tcPr>
            <w:tcW w:w="571" w:type="dxa"/>
            <w:shd w:val="clear" w:color="auto" w:fill="D0CECE" w:themeFill="background2" w:themeFillShade="E6"/>
          </w:tcPr>
          <w:p w14:paraId="55795697" w14:textId="33A61EC7" w:rsidR="00D4610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w:t>
            </w:r>
          </w:p>
        </w:tc>
        <w:tc>
          <w:tcPr>
            <w:tcW w:w="7526" w:type="dxa"/>
          </w:tcPr>
          <w:p w14:paraId="2AFBD039" w14:textId="43DAF05B" w:rsidR="00D4610C" w:rsidRPr="00CF7F35" w:rsidRDefault="00D4610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المستخلص</w:t>
            </w:r>
          </w:p>
        </w:tc>
        <w:tc>
          <w:tcPr>
            <w:tcW w:w="1275" w:type="dxa"/>
          </w:tcPr>
          <w:p w14:paraId="196FEDBB" w14:textId="54E9CDD2" w:rsidR="00D4610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w:t>
            </w:r>
          </w:p>
        </w:tc>
      </w:tr>
      <w:tr w:rsidR="00D4610C" w:rsidRPr="00CF7F35" w14:paraId="4ADD5E0D" w14:textId="77777777" w:rsidTr="00CF7F35">
        <w:tc>
          <w:tcPr>
            <w:tcW w:w="571" w:type="dxa"/>
            <w:shd w:val="clear" w:color="auto" w:fill="D0CECE" w:themeFill="background2" w:themeFillShade="E6"/>
          </w:tcPr>
          <w:p w14:paraId="04F615C9" w14:textId="60245140" w:rsidR="00D4610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w:t>
            </w:r>
          </w:p>
        </w:tc>
        <w:tc>
          <w:tcPr>
            <w:tcW w:w="7526" w:type="dxa"/>
          </w:tcPr>
          <w:p w14:paraId="6FAE6628" w14:textId="48DD7C00" w:rsidR="00D4610C" w:rsidRPr="00CF7F35" w:rsidRDefault="00D4610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جدول المحتويات</w:t>
            </w:r>
          </w:p>
        </w:tc>
        <w:tc>
          <w:tcPr>
            <w:tcW w:w="1275" w:type="dxa"/>
          </w:tcPr>
          <w:p w14:paraId="1091F7D5" w14:textId="4C675E73" w:rsidR="00D4610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w:t>
            </w:r>
          </w:p>
        </w:tc>
      </w:tr>
      <w:tr w:rsidR="00000DE3" w:rsidRPr="00CF7F35" w14:paraId="4A182F75" w14:textId="77777777" w:rsidTr="00CF7F35">
        <w:tc>
          <w:tcPr>
            <w:tcW w:w="571" w:type="dxa"/>
            <w:shd w:val="clear" w:color="auto" w:fill="D0CECE" w:themeFill="background2" w:themeFillShade="E6"/>
          </w:tcPr>
          <w:p w14:paraId="52621341" w14:textId="03D4D871"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w:t>
            </w:r>
          </w:p>
        </w:tc>
        <w:tc>
          <w:tcPr>
            <w:tcW w:w="7526" w:type="dxa"/>
            <w:shd w:val="clear" w:color="auto" w:fill="D0CECE" w:themeFill="background2" w:themeFillShade="E6"/>
          </w:tcPr>
          <w:p w14:paraId="178985A6"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الفصل الأول: الإطار العام للدراسة</w:t>
            </w:r>
          </w:p>
        </w:tc>
        <w:tc>
          <w:tcPr>
            <w:tcW w:w="1275" w:type="dxa"/>
            <w:shd w:val="clear" w:color="auto" w:fill="D0CECE" w:themeFill="background2" w:themeFillShade="E6"/>
          </w:tcPr>
          <w:p w14:paraId="11D8ED66" w14:textId="5B3AB40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5</w:t>
            </w:r>
          </w:p>
        </w:tc>
      </w:tr>
      <w:tr w:rsidR="00000DE3" w:rsidRPr="00CF7F35" w14:paraId="790AB066" w14:textId="77777777" w:rsidTr="00CF7F35">
        <w:tc>
          <w:tcPr>
            <w:tcW w:w="571" w:type="dxa"/>
            <w:shd w:val="clear" w:color="auto" w:fill="D0CECE" w:themeFill="background2" w:themeFillShade="E6"/>
          </w:tcPr>
          <w:p w14:paraId="1CE16755" w14:textId="2AB9E55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5</w:t>
            </w:r>
          </w:p>
        </w:tc>
        <w:tc>
          <w:tcPr>
            <w:tcW w:w="7526" w:type="dxa"/>
          </w:tcPr>
          <w:p w14:paraId="0E45FAD4"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المقدمة</w:t>
            </w:r>
          </w:p>
        </w:tc>
        <w:tc>
          <w:tcPr>
            <w:tcW w:w="1275" w:type="dxa"/>
          </w:tcPr>
          <w:p w14:paraId="2DB44D6A" w14:textId="37606C5C"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6</w:t>
            </w:r>
          </w:p>
        </w:tc>
      </w:tr>
      <w:tr w:rsidR="00000DE3" w:rsidRPr="00CF7F35" w14:paraId="3B31A501" w14:textId="77777777" w:rsidTr="00CF7F35">
        <w:tc>
          <w:tcPr>
            <w:tcW w:w="571" w:type="dxa"/>
            <w:shd w:val="clear" w:color="auto" w:fill="D0CECE" w:themeFill="background2" w:themeFillShade="E6"/>
          </w:tcPr>
          <w:p w14:paraId="2A1E318B" w14:textId="18199FFB"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6</w:t>
            </w:r>
          </w:p>
        </w:tc>
        <w:tc>
          <w:tcPr>
            <w:tcW w:w="7526" w:type="dxa"/>
          </w:tcPr>
          <w:p w14:paraId="635F57F8"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مشكلة الدراسة وتساؤلاتها</w:t>
            </w:r>
          </w:p>
        </w:tc>
        <w:tc>
          <w:tcPr>
            <w:tcW w:w="1275" w:type="dxa"/>
          </w:tcPr>
          <w:p w14:paraId="5BBEA0F4" w14:textId="2597E853"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7</w:t>
            </w:r>
          </w:p>
        </w:tc>
      </w:tr>
      <w:tr w:rsidR="00000DE3" w:rsidRPr="00CF7F35" w14:paraId="21CA8A9D" w14:textId="77777777" w:rsidTr="00CF7F35">
        <w:tc>
          <w:tcPr>
            <w:tcW w:w="571" w:type="dxa"/>
            <w:shd w:val="clear" w:color="auto" w:fill="D0CECE" w:themeFill="background2" w:themeFillShade="E6"/>
          </w:tcPr>
          <w:p w14:paraId="7A93F492" w14:textId="6F7CE1A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7</w:t>
            </w:r>
          </w:p>
        </w:tc>
        <w:tc>
          <w:tcPr>
            <w:tcW w:w="7526" w:type="dxa"/>
          </w:tcPr>
          <w:p w14:paraId="191A83BF"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الفجوات النظرية</w:t>
            </w:r>
          </w:p>
        </w:tc>
        <w:tc>
          <w:tcPr>
            <w:tcW w:w="1275" w:type="dxa"/>
          </w:tcPr>
          <w:p w14:paraId="293CEFDC" w14:textId="752D614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8</w:t>
            </w:r>
          </w:p>
        </w:tc>
      </w:tr>
      <w:tr w:rsidR="00000DE3" w:rsidRPr="00CF7F35" w14:paraId="77A9AB1D" w14:textId="77777777" w:rsidTr="00CF7F35">
        <w:tc>
          <w:tcPr>
            <w:tcW w:w="571" w:type="dxa"/>
            <w:shd w:val="clear" w:color="auto" w:fill="D0CECE" w:themeFill="background2" w:themeFillShade="E6"/>
          </w:tcPr>
          <w:p w14:paraId="72346BA5" w14:textId="2A22687C"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8</w:t>
            </w:r>
          </w:p>
        </w:tc>
        <w:tc>
          <w:tcPr>
            <w:tcW w:w="7526" w:type="dxa"/>
          </w:tcPr>
          <w:p w14:paraId="60128523"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الفجوات العملية التطبيقية</w:t>
            </w:r>
          </w:p>
        </w:tc>
        <w:tc>
          <w:tcPr>
            <w:tcW w:w="1275" w:type="dxa"/>
          </w:tcPr>
          <w:p w14:paraId="418A74A5" w14:textId="5A4C1A89"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9</w:t>
            </w:r>
          </w:p>
        </w:tc>
      </w:tr>
      <w:tr w:rsidR="00000DE3" w:rsidRPr="00CF7F35" w14:paraId="45ED0D82" w14:textId="77777777" w:rsidTr="00CF7F35">
        <w:tc>
          <w:tcPr>
            <w:tcW w:w="571" w:type="dxa"/>
            <w:shd w:val="clear" w:color="auto" w:fill="D0CECE" w:themeFill="background2" w:themeFillShade="E6"/>
          </w:tcPr>
          <w:p w14:paraId="43167B2F" w14:textId="0DD66A4F"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9</w:t>
            </w:r>
          </w:p>
        </w:tc>
        <w:tc>
          <w:tcPr>
            <w:tcW w:w="7526" w:type="dxa"/>
          </w:tcPr>
          <w:p w14:paraId="50809975"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أهمية الدراسة</w:t>
            </w:r>
          </w:p>
        </w:tc>
        <w:tc>
          <w:tcPr>
            <w:tcW w:w="1275" w:type="dxa"/>
          </w:tcPr>
          <w:p w14:paraId="708C001B" w14:textId="28C17116"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10</w:t>
            </w:r>
          </w:p>
        </w:tc>
      </w:tr>
      <w:tr w:rsidR="00000DE3" w:rsidRPr="00CF7F35" w14:paraId="686D75BA" w14:textId="77777777" w:rsidTr="00CF7F35">
        <w:tc>
          <w:tcPr>
            <w:tcW w:w="571" w:type="dxa"/>
            <w:shd w:val="clear" w:color="auto" w:fill="D0CECE" w:themeFill="background2" w:themeFillShade="E6"/>
          </w:tcPr>
          <w:p w14:paraId="322C1E40" w14:textId="760B21A8"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10</w:t>
            </w:r>
          </w:p>
        </w:tc>
        <w:tc>
          <w:tcPr>
            <w:tcW w:w="7526" w:type="dxa"/>
          </w:tcPr>
          <w:p w14:paraId="619157E9"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أهداف الدراسة</w:t>
            </w:r>
          </w:p>
        </w:tc>
        <w:tc>
          <w:tcPr>
            <w:tcW w:w="1275" w:type="dxa"/>
          </w:tcPr>
          <w:p w14:paraId="1FE67D9B" w14:textId="7119B21D" w:rsidR="00000DE3" w:rsidRPr="00CF7F35" w:rsidRDefault="00000DE3" w:rsidP="00AB1D86">
            <w:pPr>
              <w:tabs>
                <w:tab w:val="left" w:pos="313"/>
                <w:tab w:val="center" w:pos="388"/>
              </w:tabs>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ab/>
            </w:r>
            <w:r w:rsidR="00D4610C" w:rsidRPr="00CF7F35">
              <w:rPr>
                <w:rFonts w:ascii="Simplified Arabic" w:hAnsi="Simplified Arabic" w:cs="Simplified Arabic" w:hint="cs"/>
                <w:b/>
                <w:bCs/>
                <w:sz w:val="24"/>
                <w:szCs w:val="24"/>
                <w:rtl/>
                <w:lang w:bidi="ar-IQ"/>
              </w:rPr>
              <w:t>1</w:t>
            </w:r>
            <w:r w:rsidR="00CF7F35">
              <w:rPr>
                <w:rFonts w:ascii="Simplified Arabic" w:hAnsi="Simplified Arabic" w:cs="Simplified Arabic"/>
                <w:b/>
                <w:bCs/>
                <w:sz w:val="24"/>
                <w:szCs w:val="24"/>
                <w:lang w:bidi="ar-IQ"/>
              </w:rPr>
              <w:t>1</w:t>
            </w:r>
          </w:p>
        </w:tc>
      </w:tr>
      <w:tr w:rsidR="00000DE3" w:rsidRPr="00CF7F35" w14:paraId="269E7B31" w14:textId="77777777" w:rsidTr="00CF7F35">
        <w:tc>
          <w:tcPr>
            <w:tcW w:w="571" w:type="dxa"/>
            <w:shd w:val="clear" w:color="auto" w:fill="D0CECE" w:themeFill="background2" w:themeFillShade="E6"/>
          </w:tcPr>
          <w:p w14:paraId="4A4A5948" w14:textId="4BB5CC3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11</w:t>
            </w:r>
          </w:p>
        </w:tc>
        <w:tc>
          <w:tcPr>
            <w:tcW w:w="7526" w:type="dxa"/>
          </w:tcPr>
          <w:p w14:paraId="214FEA89"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فرضيات الدراسة</w:t>
            </w:r>
          </w:p>
        </w:tc>
        <w:tc>
          <w:tcPr>
            <w:tcW w:w="1275" w:type="dxa"/>
          </w:tcPr>
          <w:p w14:paraId="11E55946" w14:textId="45FE93E9"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12</w:t>
            </w:r>
          </w:p>
        </w:tc>
      </w:tr>
      <w:tr w:rsidR="00000DE3" w:rsidRPr="00CF7F35" w14:paraId="2CC7AB57" w14:textId="77777777" w:rsidTr="00CF7F35">
        <w:tc>
          <w:tcPr>
            <w:tcW w:w="571" w:type="dxa"/>
            <w:shd w:val="clear" w:color="auto" w:fill="D0CECE" w:themeFill="background2" w:themeFillShade="E6"/>
          </w:tcPr>
          <w:p w14:paraId="28E8D973" w14:textId="2F7B1620"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12</w:t>
            </w:r>
          </w:p>
        </w:tc>
        <w:tc>
          <w:tcPr>
            <w:tcW w:w="7526" w:type="dxa"/>
          </w:tcPr>
          <w:p w14:paraId="07EAD1AB"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نموذج البحث</w:t>
            </w:r>
          </w:p>
        </w:tc>
        <w:tc>
          <w:tcPr>
            <w:tcW w:w="1275" w:type="dxa"/>
          </w:tcPr>
          <w:p w14:paraId="567A4C22" w14:textId="23F1EAA7"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13</w:t>
            </w:r>
          </w:p>
        </w:tc>
      </w:tr>
      <w:tr w:rsidR="00000DE3" w:rsidRPr="00CF7F35" w14:paraId="027C7540" w14:textId="77777777" w:rsidTr="00CF7F35">
        <w:tc>
          <w:tcPr>
            <w:tcW w:w="571" w:type="dxa"/>
            <w:shd w:val="clear" w:color="auto" w:fill="D0CECE" w:themeFill="background2" w:themeFillShade="E6"/>
          </w:tcPr>
          <w:p w14:paraId="0304ED2B" w14:textId="4E59804B"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13</w:t>
            </w:r>
          </w:p>
        </w:tc>
        <w:tc>
          <w:tcPr>
            <w:tcW w:w="7526" w:type="dxa"/>
          </w:tcPr>
          <w:p w14:paraId="6F0B45D0"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الدراسة الميدانية</w:t>
            </w:r>
          </w:p>
        </w:tc>
        <w:tc>
          <w:tcPr>
            <w:tcW w:w="1275" w:type="dxa"/>
          </w:tcPr>
          <w:p w14:paraId="1E822970" w14:textId="51216CF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14</w:t>
            </w:r>
          </w:p>
        </w:tc>
      </w:tr>
      <w:tr w:rsidR="00000DE3" w:rsidRPr="00CF7F35" w14:paraId="510B772D" w14:textId="77777777" w:rsidTr="00CF7F35">
        <w:tc>
          <w:tcPr>
            <w:tcW w:w="571" w:type="dxa"/>
            <w:shd w:val="clear" w:color="auto" w:fill="D0CECE" w:themeFill="background2" w:themeFillShade="E6"/>
          </w:tcPr>
          <w:p w14:paraId="7BAAB744" w14:textId="30F50E07"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14</w:t>
            </w:r>
          </w:p>
        </w:tc>
        <w:tc>
          <w:tcPr>
            <w:tcW w:w="7526" w:type="dxa"/>
          </w:tcPr>
          <w:p w14:paraId="5F45B38D"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منهجية الدراسة</w:t>
            </w:r>
          </w:p>
        </w:tc>
        <w:tc>
          <w:tcPr>
            <w:tcW w:w="1275" w:type="dxa"/>
          </w:tcPr>
          <w:p w14:paraId="1005FEC5" w14:textId="6739B1B3" w:rsidR="00000DE3" w:rsidRPr="00CF7F35" w:rsidRDefault="00CF7F35" w:rsidP="00AB1D86">
            <w:pPr>
              <w:tabs>
                <w:tab w:val="center" w:pos="388"/>
              </w:tabs>
              <w:bidi/>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17</w:t>
            </w:r>
          </w:p>
        </w:tc>
      </w:tr>
      <w:tr w:rsidR="00000DE3" w:rsidRPr="00CF7F35" w14:paraId="21BC1DF0" w14:textId="77777777" w:rsidTr="00CF7F35">
        <w:tc>
          <w:tcPr>
            <w:tcW w:w="571" w:type="dxa"/>
            <w:shd w:val="clear" w:color="auto" w:fill="D0CECE" w:themeFill="background2" w:themeFillShade="E6"/>
          </w:tcPr>
          <w:p w14:paraId="3FE7C83F" w14:textId="393E592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15</w:t>
            </w:r>
          </w:p>
        </w:tc>
        <w:tc>
          <w:tcPr>
            <w:tcW w:w="7526" w:type="dxa"/>
          </w:tcPr>
          <w:p w14:paraId="39F9FCFE"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هيكل المشروع</w:t>
            </w:r>
          </w:p>
        </w:tc>
        <w:tc>
          <w:tcPr>
            <w:tcW w:w="1275" w:type="dxa"/>
          </w:tcPr>
          <w:p w14:paraId="466B6986" w14:textId="25AFEE22"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17</w:t>
            </w:r>
          </w:p>
        </w:tc>
      </w:tr>
      <w:tr w:rsidR="00000DE3" w:rsidRPr="00CF7F35" w14:paraId="1B2FB193" w14:textId="77777777" w:rsidTr="00CF7F35">
        <w:tc>
          <w:tcPr>
            <w:tcW w:w="571" w:type="dxa"/>
            <w:shd w:val="clear" w:color="auto" w:fill="D0CECE" w:themeFill="background2" w:themeFillShade="E6"/>
          </w:tcPr>
          <w:p w14:paraId="48D53503" w14:textId="4D911100"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16</w:t>
            </w:r>
          </w:p>
        </w:tc>
        <w:tc>
          <w:tcPr>
            <w:tcW w:w="7526" w:type="dxa"/>
            <w:shd w:val="clear" w:color="auto" w:fill="D0CECE" w:themeFill="background2" w:themeFillShade="E6"/>
          </w:tcPr>
          <w:p w14:paraId="365F901A"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الفصل الثاني: الدراسات السابقة والإطار النظري</w:t>
            </w:r>
          </w:p>
        </w:tc>
        <w:tc>
          <w:tcPr>
            <w:tcW w:w="1275" w:type="dxa"/>
            <w:shd w:val="clear" w:color="auto" w:fill="D0CECE" w:themeFill="background2" w:themeFillShade="E6"/>
          </w:tcPr>
          <w:p w14:paraId="0B281163" w14:textId="2993CAB4"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18</w:t>
            </w:r>
          </w:p>
        </w:tc>
      </w:tr>
      <w:tr w:rsidR="00000DE3" w:rsidRPr="00CF7F35" w14:paraId="747908F7" w14:textId="77777777" w:rsidTr="00CF7F35">
        <w:tc>
          <w:tcPr>
            <w:tcW w:w="571" w:type="dxa"/>
            <w:shd w:val="clear" w:color="auto" w:fill="D0CECE" w:themeFill="background2" w:themeFillShade="E6"/>
          </w:tcPr>
          <w:p w14:paraId="0FBC0722" w14:textId="43E5099A"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17</w:t>
            </w:r>
          </w:p>
        </w:tc>
        <w:tc>
          <w:tcPr>
            <w:tcW w:w="7526" w:type="dxa"/>
          </w:tcPr>
          <w:p w14:paraId="3B6A55B4"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مقدمة</w:t>
            </w:r>
          </w:p>
        </w:tc>
        <w:tc>
          <w:tcPr>
            <w:tcW w:w="1275" w:type="dxa"/>
          </w:tcPr>
          <w:p w14:paraId="7966B6A0" w14:textId="798DDDF0"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19</w:t>
            </w:r>
          </w:p>
        </w:tc>
      </w:tr>
      <w:tr w:rsidR="00000DE3" w:rsidRPr="00CF7F35" w14:paraId="2A8D8AEE" w14:textId="77777777" w:rsidTr="00CF7F35">
        <w:tc>
          <w:tcPr>
            <w:tcW w:w="571" w:type="dxa"/>
            <w:shd w:val="clear" w:color="auto" w:fill="D0CECE" w:themeFill="background2" w:themeFillShade="E6"/>
          </w:tcPr>
          <w:p w14:paraId="6259DAD9" w14:textId="0B5E6B43"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18</w:t>
            </w:r>
          </w:p>
        </w:tc>
        <w:tc>
          <w:tcPr>
            <w:tcW w:w="7526" w:type="dxa"/>
          </w:tcPr>
          <w:p w14:paraId="2C2D9F0F"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الدراسات السابقة</w:t>
            </w:r>
          </w:p>
        </w:tc>
        <w:tc>
          <w:tcPr>
            <w:tcW w:w="1275" w:type="dxa"/>
          </w:tcPr>
          <w:p w14:paraId="6D3BCF53" w14:textId="0FEC3417"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21</w:t>
            </w:r>
          </w:p>
        </w:tc>
      </w:tr>
      <w:tr w:rsidR="00000DE3" w:rsidRPr="00CF7F35" w14:paraId="0E0A56E8" w14:textId="77777777" w:rsidTr="00CF7F35">
        <w:tc>
          <w:tcPr>
            <w:tcW w:w="571" w:type="dxa"/>
            <w:shd w:val="clear" w:color="auto" w:fill="D0CECE" w:themeFill="background2" w:themeFillShade="E6"/>
          </w:tcPr>
          <w:p w14:paraId="131795F8" w14:textId="308B7EA1"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lastRenderedPageBreak/>
              <w:t>19</w:t>
            </w:r>
          </w:p>
        </w:tc>
        <w:tc>
          <w:tcPr>
            <w:tcW w:w="7526" w:type="dxa"/>
          </w:tcPr>
          <w:p w14:paraId="0AE105D7" w14:textId="77777777" w:rsidR="00000DE3" w:rsidRPr="00CF7F35" w:rsidRDefault="00000DE3" w:rsidP="00AB1D86">
            <w:pPr>
              <w:bidi/>
              <w:rPr>
                <w:rFonts w:ascii="Simplified Arabic" w:hAnsi="Simplified Arabic" w:cs="Simplified Arabic"/>
                <w:b/>
                <w:bCs/>
                <w:sz w:val="24"/>
                <w:szCs w:val="24"/>
                <w:rtl/>
              </w:rPr>
            </w:pPr>
            <w:r w:rsidRPr="00CF7F35">
              <w:rPr>
                <w:rFonts w:ascii="Simplified Arabic" w:hAnsi="Simplified Arabic" w:cs="Simplified Arabic" w:hint="cs"/>
                <w:b/>
                <w:bCs/>
                <w:sz w:val="24"/>
                <w:szCs w:val="24"/>
                <w:rtl/>
              </w:rPr>
              <w:t>ماهية الثقافة المنظمة</w:t>
            </w:r>
          </w:p>
        </w:tc>
        <w:tc>
          <w:tcPr>
            <w:tcW w:w="1275" w:type="dxa"/>
          </w:tcPr>
          <w:p w14:paraId="75A9CC2A" w14:textId="2072509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22</w:t>
            </w:r>
          </w:p>
        </w:tc>
      </w:tr>
      <w:tr w:rsidR="00000DE3" w:rsidRPr="00CF7F35" w14:paraId="4DF1F3E4" w14:textId="77777777" w:rsidTr="00CF7F35">
        <w:tc>
          <w:tcPr>
            <w:tcW w:w="571" w:type="dxa"/>
            <w:shd w:val="clear" w:color="auto" w:fill="D0CECE" w:themeFill="background2" w:themeFillShade="E6"/>
          </w:tcPr>
          <w:p w14:paraId="3DB4A845" w14:textId="71A00D20"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20</w:t>
            </w:r>
          </w:p>
        </w:tc>
        <w:tc>
          <w:tcPr>
            <w:tcW w:w="7526" w:type="dxa"/>
          </w:tcPr>
          <w:p w14:paraId="56A83C6D"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مفهوم</w:t>
            </w:r>
            <w:r w:rsidRPr="00CF7F35">
              <w:rPr>
                <w:rFonts w:ascii="Simplified Arabic" w:hAnsi="Simplified Arabic" w:cs="Simplified Arabic"/>
                <w:b/>
                <w:bCs/>
                <w:sz w:val="24"/>
                <w:szCs w:val="24"/>
                <w:rtl/>
                <w:lang w:bidi="ar-IQ"/>
              </w:rPr>
              <w:t xml:space="preserve"> </w:t>
            </w:r>
            <w:r w:rsidRPr="00CF7F35">
              <w:rPr>
                <w:rFonts w:ascii="Simplified Arabic" w:hAnsi="Simplified Arabic" w:cs="Simplified Arabic" w:hint="cs"/>
                <w:b/>
                <w:bCs/>
                <w:sz w:val="24"/>
                <w:szCs w:val="24"/>
                <w:rtl/>
                <w:lang w:bidi="ar-IQ"/>
              </w:rPr>
              <w:t>القيادة الفاعلة</w:t>
            </w:r>
          </w:p>
        </w:tc>
        <w:tc>
          <w:tcPr>
            <w:tcW w:w="1275" w:type="dxa"/>
          </w:tcPr>
          <w:p w14:paraId="0F2307E1" w14:textId="04C623E4"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23</w:t>
            </w:r>
          </w:p>
        </w:tc>
      </w:tr>
      <w:tr w:rsidR="00000DE3" w:rsidRPr="00CF7F35" w14:paraId="59D45E29" w14:textId="77777777" w:rsidTr="00CF7F35">
        <w:tc>
          <w:tcPr>
            <w:tcW w:w="571" w:type="dxa"/>
            <w:shd w:val="clear" w:color="auto" w:fill="D0CECE" w:themeFill="background2" w:themeFillShade="E6"/>
          </w:tcPr>
          <w:p w14:paraId="562651A9" w14:textId="5AEAA948"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21</w:t>
            </w:r>
          </w:p>
        </w:tc>
        <w:tc>
          <w:tcPr>
            <w:tcW w:w="7526" w:type="dxa"/>
          </w:tcPr>
          <w:p w14:paraId="1717A673"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تطور مفهوم التخطيط الاستراتيجي</w:t>
            </w:r>
          </w:p>
        </w:tc>
        <w:tc>
          <w:tcPr>
            <w:tcW w:w="1275" w:type="dxa"/>
          </w:tcPr>
          <w:p w14:paraId="01594C65" w14:textId="1B753C8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23</w:t>
            </w:r>
          </w:p>
        </w:tc>
      </w:tr>
      <w:tr w:rsidR="00000DE3" w:rsidRPr="00CF7F35" w14:paraId="51E97A8D" w14:textId="77777777" w:rsidTr="00CF7F35">
        <w:tc>
          <w:tcPr>
            <w:tcW w:w="571" w:type="dxa"/>
            <w:shd w:val="clear" w:color="auto" w:fill="D0CECE" w:themeFill="background2" w:themeFillShade="E6"/>
          </w:tcPr>
          <w:p w14:paraId="432D2FD3" w14:textId="379648CF"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22</w:t>
            </w:r>
          </w:p>
        </w:tc>
        <w:tc>
          <w:tcPr>
            <w:tcW w:w="7526" w:type="dxa"/>
          </w:tcPr>
          <w:p w14:paraId="37908A4B"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أبعاد التخطيط الاستراتيجي</w:t>
            </w:r>
          </w:p>
        </w:tc>
        <w:tc>
          <w:tcPr>
            <w:tcW w:w="1275" w:type="dxa"/>
          </w:tcPr>
          <w:p w14:paraId="3F163484" w14:textId="41A4B0A7"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24</w:t>
            </w:r>
          </w:p>
        </w:tc>
      </w:tr>
      <w:tr w:rsidR="00000DE3" w:rsidRPr="00CF7F35" w14:paraId="39710514" w14:textId="77777777" w:rsidTr="00CF7F35">
        <w:tc>
          <w:tcPr>
            <w:tcW w:w="571" w:type="dxa"/>
            <w:shd w:val="clear" w:color="auto" w:fill="D0CECE" w:themeFill="background2" w:themeFillShade="E6"/>
          </w:tcPr>
          <w:p w14:paraId="050F61D2" w14:textId="5836644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23</w:t>
            </w:r>
          </w:p>
        </w:tc>
        <w:tc>
          <w:tcPr>
            <w:tcW w:w="7526" w:type="dxa"/>
          </w:tcPr>
          <w:p w14:paraId="3A286CA9" w14:textId="77777777" w:rsidR="00000DE3" w:rsidRPr="00CF7F35" w:rsidRDefault="00000DE3" w:rsidP="00AB1D86">
            <w:pPr>
              <w:tabs>
                <w:tab w:val="left" w:pos="2323"/>
              </w:tabs>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نظريات التخطيط الاستراتيجي</w:t>
            </w:r>
            <w:r w:rsidRPr="00CF7F35">
              <w:rPr>
                <w:rFonts w:ascii="Simplified Arabic" w:hAnsi="Simplified Arabic" w:cs="Simplified Arabic"/>
                <w:b/>
                <w:bCs/>
                <w:sz w:val="24"/>
                <w:szCs w:val="24"/>
                <w:rtl/>
                <w:lang w:bidi="ar-IQ"/>
              </w:rPr>
              <w:tab/>
            </w:r>
          </w:p>
        </w:tc>
        <w:tc>
          <w:tcPr>
            <w:tcW w:w="1275" w:type="dxa"/>
          </w:tcPr>
          <w:p w14:paraId="3BDD7227" w14:textId="125AC06F"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25</w:t>
            </w:r>
          </w:p>
        </w:tc>
      </w:tr>
      <w:tr w:rsidR="00000DE3" w:rsidRPr="00CF7F35" w14:paraId="4CEF8B6B" w14:textId="77777777" w:rsidTr="00CF7F35">
        <w:tc>
          <w:tcPr>
            <w:tcW w:w="571" w:type="dxa"/>
            <w:shd w:val="clear" w:color="auto" w:fill="D0CECE" w:themeFill="background2" w:themeFillShade="E6"/>
          </w:tcPr>
          <w:p w14:paraId="3FDCB1F9" w14:textId="65BE82BA"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24</w:t>
            </w:r>
          </w:p>
        </w:tc>
        <w:tc>
          <w:tcPr>
            <w:tcW w:w="7526" w:type="dxa"/>
          </w:tcPr>
          <w:p w14:paraId="10A471E8"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أهمية التخطيط الاستراتيجي</w:t>
            </w:r>
          </w:p>
        </w:tc>
        <w:tc>
          <w:tcPr>
            <w:tcW w:w="1275" w:type="dxa"/>
          </w:tcPr>
          <w:p w14:paraId="0FB27999" w14:textId="13ED7835"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26</w:t>
            </w:r>
          </w:p>
        </w:tc>
      </w:tr>
      <w:tr w:rsidR="00000DE3" w:rsidRPr="00CF7F35" w14:paraId="5976638C" w14:textId="77777777" w:rsidTr="00CF7F35">
        <w:tc>
          <w:tcPr>
            <w:tcW w:w="571" w:type="dxa"/>
            <w:shd w:val="clear" w:color="auto" w:fill="D0CECE" w:themeFill="background2" w:themeFillShade="E6"/>
          </w:tcPr>
          <w:p w14:paraId="1CC4617D" w14:textId="34E38E9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25</w:t>
            </w:r>
          </w:p>
        </w:tc>
        <w:tc>
          <w:tcPr>
            <w:tcW w:w="7526" w:type="dxa"/>
          </w:tcPr>
          <w:p w14:paraId="34DCB52E"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أداء المشروع</w:t>
            </w:r>
          </w:p>
        </w:tc>
        <w:tc>
          <w:tcPr>
            <w:tcW w:w="1275" w:type="dxa"/>
          </w:tcPr>
          <w:p w14:paraId="121F651A" w14:textId="4605A56C"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28</w:t>
            </w:r>
          </w:p>
        </w:tc>
      </w:tr>
      <w:tr w:rsidR="00000DE3" w:rsidRPr="00CF7F35" w14:paraId="700454B7" w14:textId="77777777" w:rsidTr="00CF7F35">
        <w:tc>
          <w:tcPr>
            <w:tcW w:w="571" w:type="dxa"/>
            <w:shd w:val="clear" w:color="auto" w:fill="D0CECE" w:themeFill="background2" w:themeFillShade="E6"/>
          </w:tcPr>
          <w:p w14:paraId="2DD5C82E" w14:textId="2C5B621E"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26</w:t>
            </w:r>
          </w:p>
        </w:tc>
        <w:tc>
          <w:tcPr>
            <w:tcW w:w="7526" w:type="dxa"/>
          </w:tcPr>
          <w:p w14:paraId="7D6D49C6"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تطوير تحقيق أهداف المشاريع</w:t>
            </w:r>
          </w:p>
        </w:tc>
        <w:tc>
          <w:tcPr>
            <w:tcW w:w="1275" w:type="dxa"/>
          </w:tcPr>
          <w:p w14:paraId="64B4328E" w14:textId="78CC45A3"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29</w:t>
            </w:r>
          </w:p>
        </w:tc>
      </w:tr>
      <w:tr w:rsidR="00000DE3" w:rsidRPr="00CF7F35" w14:paraId="3CC6C318" w14:textId="77777777" w:rsidTr="00CF7F35">
        <w:tc>
          <w:tcPr>
            <w:tcW w:w="571" w:type="dxa"/>
            <w:shd w:val="clear" w:color="auto" w:fill="D0CECE" w:themeFill="background2" w:themeFillShade="E6"/>
          </w:tcPr>
          <w:p w14:paraId="7132D63B" w14:textId="4BB71C03"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27</w:t>
            </w:r>
          </w:p>
        </w:tc>
        <w:tc>
          <w:tcPr>
            <w:tcW w:w="7526" w:type="dxa"/>
          </w:tcPr>
          <w:p w14:paraId="4651890C"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نظريات تحقيق أهداف المشاريع</w:t>
            </w:r>
          </w:p>
        </w:tc>
        <w:tc>
          <w:tcPr>
            <w:tcW w:w="1275" w:type="dxa"/>
          </w:tcPr>
          <w:p w14:paraId="410375B0" w14:textId="2978981D"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31</w:t>
            </w:r>
          </w:p>
        </w:tc>
      </w:tr>
      <w:tr w:rsidR="00000DE3" w:rsidRPr="00CF7F35" w14:paraId="77D63E1E" w14:textId="77777777" w:rsidTr="00CF7F35">
        <w:tc>
          <w:tcPr>
            <w:tcW w:w="571" w:type="dxa"/>
            <w:shd w:val="clear" w:color="auto" w:fill="D0CECE" w:themeFill="background2" w:themeFillShade="E6"/>
          </w:tcPr>
          <w:p w14:paraId="3037479C" w14:textId="2A594158"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28</w:t>
            </w:r>
          </w:p>
        </w:tc>
        <w:tc>
          <w:tcPr>
            <w:tcW w:w="7526" w:type="dxa"/>
          </w:tcPr>
          <w:p w14:paraId="53C307FC"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العلاقة بين القيادة وتطوير أهداف المشروع الخيري</w:t>
            </w:r>
          </w:p>
        </w:tc>
        <w:tc>
          <w:tcPr>
            <w:tcW w:w="1275" w:type="dxa"/>
          </w:tcPr>
          <w:p w14:paraId="7C161FFE" w14:textId="16FA89A4"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32</w:t>
            </w:r>
          </w:p>
        </w:tc>
      </w:tr>
      <w:tr w:rsidR="00000DE3" w:rsidRPr="00CF7F35" w14:paraId="61F6B14D" w14:textId="77777777" w:rsidTr="00CF7F35">
        <w:tc>
          <w:tcPr>
            <w:tcW w:w="571" w:type="dxa"/>
            <w:shd w:val="clear" w:color="auto" w:fill="D0CECE" w:themeFill="background2" w:themeFillShade="E6"/>
          </w:tcPr>
          <w:p w14:paraId="711A05FF" w14:textId="72D20F22" w:rsidR="00000DE3"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29</w:t>
            </w:r>
          </w:p>
        </w:tc>
        <w:tc>
          <w:tcPr>
            <w:tcW w:w="7526" w:type="dxa"/>
          </w:tcPr>
          <w:p w14:paraId="0E6506A5"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الخاتمة</w:t>
            </w:r>
          </w:p>
        </w:tc>
        <w:tc>
          <w:tcPr>
            <w:tcW w:w="1275" w:type="dxa"/>
          </w:tcPr>
          <w:p w14:paraId="54BC96EC" w14:textId="2D5483BF" w:rsidR="00000DE3"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36</w:t>
            </w:r>
          </w:p>
        </w:tc>
      </w:tr>
      <w:tr w:rsidR="001376FC" w:rsidRPr="00CF7F35" w14:paraId="54BAB9FA" w14:textId="77777777" w:rsidTr="00CF7F35">
        <w:tc>
          <w:tcPr>
            <w:tcW w:w="571" w:type="dxa"/>
            <w:shd w:val="clear" w:color="auto" w:fill="D0CECE" w:themeFill="background2" w:themeFillShade="E6"/>
          </w:tcPr>
          <w:p w14:paraId="73941372" w14:textId="0E8CD9F2"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30</w:t>
            </w:r>
          </w:p>
        </w:tc>
        <w:tc>
          <w:tcPr>
            <w:tcW w:w="7526" w:type="dxa"/>
            <w:shd w:val="clear" w:color="auto" w:fill="D9D9D9" w:themeFill="background1" w:themeFillShade="D9"/>
          </w:tcPr>
          <w:p w14:paraId="12BAECBC" w14:textId="57A7F59D" w:rsidR="001376FC" w:rsidRPr="00CF7F35" w:rsidRDefault="001376FC" w:rsidP="00AB1D86">
            <w:pPr>
              <w:bidi/>
              <w:rPr>
                <w:rFonts w:ascii="Simplified Arabic" w:hAnsi="Simplified Arabic" w:cs="Simplified Arabic"/>
                <w:b/>
                <w:bCs/>
                <w:sz w:val="24"/>
                <w:szCs w:val="24"/>
                <w:rtl/>
              </w:rPr>
            </w:pPr>
            <w:r w:rsidRPr="00CF7F35">
              <w:rPr>
                <w:rFonts w:ascii="Simplified Arabic" w:hAnsi="Simplified Arabic" w:cs="Simplified Arabic" w:hint="cs"/>
                <w:b/>
                <w:bCs/>
                <w:sz w:val="24"/>
                <w:szCs w:val="24"/>
                <w:rtl/>
              </w:rPr>
              <w:t>الفصل الثالث: منهجية البحث</w:t>
            </w:r>
          </w:p>
        </w:tc>
        <w:tc>
          <w:tcPr>
            <w:tcW w:w="1275" w:type="dxa"/>
            <w:shd w:val="clear" w:color="auto" w:fill="D9D9D9" w:themeFill="background1" w:themeFillShade="D9"/>
          </w:tcPr>
          <w:p w14:paraId="2818A690" w14:textId="09B708BB"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38</w:t>
            </w:r>
          </w:p>
        </w:tc>
      </w:tr>
      <w:tr w:rsidR="001376FC" w:rsidRPr="00CF7F35" w14:paraId="3F0DEEB5" w14:textId="77777777" w:rsidTr="00CF7F35">
        <w:tc>
          <w:tcPr>
            <w:tcW w:w="571" w:type="dxa"/>
            <w:shd w:val="clear" w:color="auto" w:fill="D0CECE" w:themeFill="background2" w:themeFillShade="E6"/>
          </w:tcPr>
          <w:p w14:paraId="6EA335D6" w14:textId="16D4C54F"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31</w:t>
            </w:r>
          </w:p>
        </w:tc>
        <w:tc>
          <w:tcPr>
            <w:tcW w:w="7526" w:type="dxa"/>
          </w:tcPr>
          <w:p w14:paraId="065534D4" w14:textId="5D62DA21"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المقدمة</w:t>
            </w:r>
          </w:p>
        </w:tc>
        <w:tc>
          <w:tcPr>
            <w:tcW w:w="1275" w:type="dxa"/>
          </w:tcPr>
          <w:p w14:paraId="0DD853A7" w14:textId="4B4D6DE8"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39</w:t>
            </w:r>
          </w:p>
        </w:tc>
      </w:tr>
      <w:tr w:rsidR="001376FC" w:rsidRPr="00CF7F35" w14:paraId="60235385" w14:textId="77777777" w:rsidTr="00CF7F35">
        <w:tc>
          <w:tcPr>
            <w:tcW w:w="571" w:type="dxa"/>
            <w:shd w:val="clear" w:color="auto" w:fill="D0CECE" w:themeFill="background2" w:themeFillShade="E6"/>
          </w:tcPr>
          <w:p w14:paraId="0F1746B2" w14:textId="4EDD20EE"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32</w:t>
            </w:r>
          </w:p>
        </w:tc>
        <w:tc>
          <w:tcPr>
            <w:tcW w:w="7526" w:type="dxa"/>
          </w:tcPr>
          <w:p w14:paraId="0AFFDE54" w14:textId="7EF87039"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التعريفات الإجرائية لمتغيرات الدراسة</w:t>
            </w:r>
          </w:p>
        </w:tc>
        <w:tc>
          <w:tcPr>
            <w:tcW w:w="1275" w:type="dxa"/>
          </w:tcPr>
          <w:p w14:paraId="1500F0D2" w14:textId="092F8538"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40</w:t>
            </w:r>
          </w:p>
        </w:tc>
      </w:tr>
      <w:tr w:rsidR="001376FC" w:rsidRPr="00CF7F35" w14:paraId="2B6BE2F2" w14:textId="77777777" w:rsidTr="00CF7F35">
        <w:tc>
          <w:tcPr>
            <w:tcW w:w="571" w:type="dxa"/>
            <w:shd w:val="clear" w:color="auto" w:fill="D0CECE" w:themeFill="background2" w:themeFillShade="E6"/>
          </w:tcPr>
          <w:p w14:paraId="38818B20" w14:textId="6BFF77C1"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33</w:t>
            </w:r>
          </w:p>
        </w:tc>
        <w:tc>
          <w:tcPr>
            <w:tcW w:w="7526" w:type="dxa"/>
          </w:tcPr>
          <w:p w14:paraId="5CC319BF" w14:textId="45334F53"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تصميم البحث</w:t>
            </w:r>
          </w:p>
        </w:tc>
        <w:tc>
          <w:tcPr>
            <w:tcW w:w="1275" w:type="dxa"/>
          </w:tcPr>
          <w:p w14:paraId="43BFAD65" w14:textId="52C67C3A"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41</w:t>
            </w:r>
          </w:p>
        </w:tc>
      </w:tr>
      <w:tr w:rsidR="001376FC" w:rsidRPr="00CF7F35" w14:paraId="38A392CC" w14:textId="77777777" w:rsidTr="00CF7F35">
        <w:tc>
          <w:tcPr>
            <w:tcW w:w="571" w:type="dxa"/>
            <w:shd w:val="clear" w:color="auto" w:fill="D0CECE" w:themeFill="background2" w:themeFillShade="E6"/>
          </w:tcPr>
          <w:p w14:paraId="4DBDF1C7" w14:textId="27500A67"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34</w:t>
            </w:r>
          </w:p>
        </w:tc>
        <w:tc>
          <w:tcPr>
            <w:tcW w:w="7526" w:type="dxa"/>
          </w:tcPr>
          <w:p w14:paraId="0AF14C2B" w14:textId="4DB877AC"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مجتمع البحث وطرق وتقنيات أخذ العينة</w:t>
            </w:r>
          </w:p>
        </w:tc>
        <w:tc>
          <w:tcPr>
            <w:tcW w:w="1275" w:type="dxa"/>
          </w:tcPr>
          <w:p w14:paraId="6603BE2C" w14:textId="166D9B90"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42</w:t>
            </w:r>
          </w:p>
        </w:tc>
      </w:tr>
      <w:tr w:rsidR="001376FC" w:rsidRPr="00CF7F35" w14:paraId="3A7F2267" w14:textId="77777777" w:rsidTr="00CF7F35">
        <w:tc>
          <w:tcPr>
            <w:tcW w:w="571" w:type="dxa"/>
            <w:shd w:val="clear" w:color="auto" w:fill="D0CECE" w:themeFill="background2" w:themeFillShade="E6"/>
          </w:tcPr>
          <w:p w14:paraId="2110C3AC" w14:textId="6E48A2F8"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35</w:t>
            </w:r>
          </w:p>
        </w:tc>
        <w:tc>
          <w:tcPr>
            <w:tcW w:w="7526" w:type="dxa"/>
          </w:tcPr>
          <w:p w14:paraId="1B2F578E" w14:textId="7621B168"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أنواع البيانات</w:t>
            </w:r>
          </w:p>
        </w:tc>
        <w:tc>
          <w:tcPr>
            <w:tcW w:w="1275" w:type="dxa"/>
          </w:tcPr>
          <w:p w14:paraId="023EB3AA" w14:textId="70172619"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42</w:t>
            </w:r>
          </w:p>
        </w:tc>
      </w:tr>
      <w:tr w:rsidR="001376FC" w:rsidRPr="00CF7F35" w14:paraId="2B8D72E8" w14:textId="77777777" w:rsidTr="00CF7F35">
        <w:tc>
          <w:tcPr>
            <w:tcW w:w="571" w:type="dxa"/>
            <w:shd w:val="clear" w:color="auto" w:fill="D0CECE" w:themeFill="background2" w:themeFillShade="E6"/>
          </w:tcPr>
          <w:p w14:paraId="6A9ADA4B" w14:textId="2B0DADB5"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36</w:t>
            </w:r>
          </w:p>
        </w:tc>
        <w:tc>
          <w:tcPr>
            <w:tcW w:w="7526" w:type="dxa"/>
          </w:tcPr>
          <w:p w14:paraId="51B55B11" w14:textId="6843C337"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طرق وأساليب وتحليل البيانات</w:t>
            </w:r>
          </w:p>
        </w:tc>
        <w:tc>
          <w:tcPr>
            <w:tcW w:w="1275" w:type="dxa"/>
          </w:tcPr>
          <w:p w14:paraId="357383A0" w14:textId="3A2AA042" w:rsidR="001376FC" w:rsidRPr="00CF7F35" w:rsidRDefault="00CF7F35"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43</w:t>
            </w:r>
          </w:p>
        </w:tc>
      </w:tr>
      <w:tr w:rsidR="001376FC" w:rsidRPr="00CF7F35" w14:paraId="362A9DE3" w14:textId="77777777" w:rsidTr="00CF7F35">
        <w:tc>
          <w:tcPr>
            <w:tcW w:w="571" w:type="dxa"/>
            <w:shd w:val="clear" w:color="auto" w:fill="D0CECE" w:themeFill="background2" w:themeFillShade="E6"/>
          </w:tcPr>
          <w:p w14:paraId="55CE1055" w14:textId="6A19FDB4" w:rsidR="001376FC" w:rsidRPr="00CF7F35" w:rsidRDefault="00573758" w:rsidP="00AB1D86">
            <w:pPr>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37</w:t>
            </w:r>
          </w:p>
        </w:tc>
        <w:tc>
          <w:tcPr>
            <w:tcW w:w="7526" w:type="dxa"/>
          </w:tcPr>
          <w:p w14:paraId="5D557DA5" w14:textId="58417362" w:rsidR="001376FC" w:rsidRPr="00CF7F35" w:rsidRDefault="001376FC" w:rsidP="00AB1D86">
            <w:pPr>
              <w:bidi/>
              <w:rPr>
                <w:rFonts w:ascii="Simplified Arabic" w:hAnsi="Simplified Arabic" w:cs="Simplified Arabic"/>
                <w:b/>
                <w:bCs/>
                <w:sz w:val="24"/>
                <w:szCs w:val="24"/>
                <w:rtl/>
                <w:lang w:bidi="ar-IQ"/>
              </w:rPr>
            </w:pPr>
            <w:r w:rsidRPr="00CF7F35">
              <w:rPr>
                <w:rFonts w:ascii="Simplified Arabic" w:hAnsi="Simplified Arabic" w:cs="Simplified Arabic" w:hint="cs"/>
                <w:b/>
                <w:bCs/>
                <w:sz w:val="24"/>
                <w:szCs w:val="24"/>
                <w:rtl/>
                <w:lang w:bidi="ar-IQ"/>
              </w:rPr>
              <w:t>ال</w:t>
            </w:r>
            <w:r w:rsidR="00E72876">
              <w:rPr>
                <w:rFonts w:ascii="Simplified Arabic" w:hAnsi="Simplified Arabic" w:cs="Simplified Arabic" w:hint="cs"/>
                <w:b/>
                <w:bCs/>
                <w:sz w:val="24"/>
                <w:szCs w:val="24"/>
                <w:rtl/>
                <w:lang w:bidi="ar-IQ"/>
              </w:rPr>
              <w:t>استنتاجات والتوصيات</w:t>
            </w:r>
          </w:p>
        </w:tc>
        <w:tc>
          <w:tcPr>
            <w:tcW w:w="1275" w:type="dxa"/>
          </w:tcPr>
          <w:p w14:paraId="33C20AF1" w14:textId="79AC3D43" w:rsidR="001376FC" w:rsidRPr="00CF7F35" w:rsidRDefault="00E72876" w:rsidP="00AB1D86">
            <w:pPr>
              <w:bidi/>
              <w:jc w:val="center"/>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51</w:t>
            </w:r>
          </w:p>
        </w:tc>
      </w:tr>
      <w:tr w:rsidR="00000DE3" w:rsidRPr="00CF7F35" w14:paraId="27DCBCAE" w14:textId="77777777" w:rsidTr="00CF7F35">
        <w:tc>
          <w:tcPr>
            <w:tcW w:w="571" w:type="dxa"/>
            <w:shd w:val="clear" w:color="auto" w:fill="D0CECE" w:themeFill="background2" w:themeFillShade="E6"/>
          </w:tcPr>
          <w:p w14:paraId="4FFCC172" w14:textId="58D446AB" w:rsidR="00000DE3" w:rsidRPr="00CF7F35" w:rsidRDefault="00573758"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38</w:t>
            </w:r>
          </w:p>
        </w:tc>
        <w:tc>
          <w:tcPr>
            <w:tcW w:w="7526" w:type="dxa"/>
          </w:tcPr>
          <w:p w14:paraId="2E961086"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قائمة المصادر والمراجع</w:t>
            </w:r>
          </w:p>
        </w:tc>
        <w:tc>
          <w:tcPr>
            <w:tcW w:w="1275" w:type="dxa"/>
          </w:tcPr>
          <w:p w14:paraId="4E04C3EA" w14:textId="1D30F6B4" w:rsidR="00000DE3" w:rsidRPr="00CF7F35" w:rsidRDefault="00E72876" w:rsidP="00AB1D86">
            <w:pPr>
              <w:bidi/>
              <w:jc w:val="center"/>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53</w:t>
            </w:r>
          </w:p>
        </w:tc>
      </w:tr>
      <w:tr w:rsidR="00000DE3" w:rsidRPr="00CF7F35" w14:paraId="33D2D366" w14:textId="77777777" w:rsidTr="00CF7F35">
        <w:tc>
          <w:tcPr>
            <w:tcW w:w="571" w:type="dxa"/>
            <w:shd w:val="clear" w:color="auto" w:fill="D0CECE" w:themeFill="background2" w:themeFillShade="E6"/>
          </w:tcPr>
          <w:p w14:paraId="5A3F1C6D" w14:textId="13F2ECAE" w:rsidR="00000DE3" w:rsidRPr="00CF7F35" w:rsidRDefault="00573758" w:rsidP="00AB1D86">
            <w:pPr>
              <w:bidi/>
              <w:jc w:val="center"/>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39</w:t>
            </w:r>
          </w:p>
        </w:tc>
        <w:tc>
          <w:tcPr>
            <w:tcW w:w="7526" w:type="dxa"/>
          </w:tcPr>
          <w:p w14:paraId="42326ACC" w14:textId="77777777" w:rsidR="00000DE3" w:rsidRPr="00CF7F35" w:rsidRDefault="00000DE3" w:rsidP="00AB1D86">
            <w:pPr>
              <w:bidi/>
              <w:rPr>
                <w:rFonts w:ascii="Simplified Arabic" w:hAnsi="Simplified Arabic" w:cs="Simplified Arabic"/>
                <w:b/>
                <w:bCs/>
                <w:sz w:val="24"/>
                <w:szCs w:val="24"/>
                <w:rtl/>
                <w:lang w:bidi="ar-IQ"/>
              </w:rPr>
            </w:pPr>
            <w:r w:rsidRPr="00CF7F35">
              <w:rPr>
                <w:rFonts w:ascii="Simplified Arabic" w:hAnsi="Simplified Arabic" w:cs="Simplified Arabic"/>
                <w:b/>
                <w:bCs/>
                <w:sz w:val="24"/>
                <w:szCs w:val="24"/>
                <w:rtl/>
                <w:lang w:bidi="ar-IQ"/>
              </w:rPr>
              <w:t>الملاحق</w:t>
            </w:r>
          </w:p>
        </w:tc>
        <w:tc>
          <w:tcPr>
            <w:tcW w:w="1275" w:type="dxa"/>
          </w:tcPr>
          <w:p w14:paraId="2337EEDA" w14:textId="1A1334AC" w:rsidR="00000DE3" w:rsidRPr="00CF7F35" w:rsidRDefault="00E72876" w:rsidP="00AB1D86">
            <w:pPr>
              <w:bidi/>
              <w:jc w:val="center"/>
              <w:rPr>
                <w:rFonts w:ascii="Simplified Arabic" w:hAnsi="Simplified Arabic" w:cs="Simplified Arabic"/>
                <w:b/>
                <w:bCs/>
                <w:sz w:val="24"/>
                <w:szCs w:val="24"/>
                <w:rtl/>
                <w:lang w:bidi="ar-IQ"/>
              </w:rPr>
            </w:pPr>
            <w:r>
              <w:rPr>
                <w:rFonts w:ascii="Simplified Arabic" w:hAnsi="Simplified Arabic" w:cs="Simplified Arabic" w:hint="cs"/>
                <w:b/>
                <w:bCs/>
                <w:sz w:val="24"/>
                <w:szCs w:val="24"/>
                <w:rtl/>
                <w:lang w:bidi="ar-IQ"/>
              </w:rPr>
              <w:t>58</w:t>
            </w:r>
          </w:p>
        </w:tc>
      </w:tr>
    </w:tbl>
    <w:p w14:paraId="147D2A77" w14:textId="778B022A" w:rsidR="008925A3" w:rsidRDefault="008925A3" w:rsidP="00BF2CED">
      <w:pPr>
        <w:pStyle w:val="aa"/>
        <w:bidi/>
      </w:pPr>
    </w:p>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0FB37BB4" w14:textId="3991E8B6" w:rsidR="00FA7B70" w:rsidRDefault="00FA7B70">
      <w:pPr>
        <w:rPr>
          <w:rFonts w:ascii="Arial" w:eastAsia="Times New Roman" w:hAnsi="Arial" w:cs="Arial"/>
          <w:b/>
          <w:bCs/>
          <w:sz w:val="40"/>
          <w:szCs w:val="40"/>
          <w:rtl/>
          <w:lang w:bidi="ar-EG"/>
        </w:rPr>
      </w:pPr>
      <w:bookmarkStart w:id="0" w:name="_Toc166954057"/>
    </w:p>
    <w:p w14:paraId="7DF00374" w14:textId="77777777" w:rsidR="00FA7B70" w:rsidRDefault="00FA7B70" w:rsidP="00A71D72">
      <w:pPr>
        <w:keepNext/>
        <w:keepLines/>
        <w:bidi/>
        <w:spacing w:before="240" w:after="0" w:line="256" w:lineRule="auto"/>
        <w:outlineLvl w:val="0"/>
        <w:rPr>
          <w:rFonts w:ascii="Arial" w:eastAsia="Times New Roman" w:hAnsi="Arial" w:cs="Arial"/>
          <w:b/>
          <w:bCs/>
          <w:sz w:val="40"/>
          <w:szCs w:val="40"/>
          <w:rtl/>
          <w:lang w:bidi="ar-EG"/>
        </w:rPr>
      </w:pPr>
    </w:p>
    <w:p w14:paraId="13D9AAA0" w14:textId="77777777" w:rsidR="00A71D72" w:rsidRDefault="008925A3" w:rsidP="00FA7B70">
      <w:pPr>
        <w:keepNext/>
        <w:keepLines/>
        <w:bidi/>
        <w:spacing w:before="240" w:after="0" w:line="256" w:lineRule="auto"/>
        <w:jc w:val="center"/>
        <w:outlineLvl w:val="0"/>
        <w:rPr>
          <w:rFonts w:ascii="Arial" w:eastAsia="Times New Roman" w:hAnsi="Arial" w:cs="PT Bold Heading"/>
          <w:sz w:val="44"/>
          <w:szCs w:val="44"/>
          <w:lang w:bidi="ar-EG"/>
        </w:rPr>
      </w:pPr>
      <w:r w:rsidRPr="00A71D72">
        <w:rPr>
          <w:rFonts w:ascii="Arial" w:eastAsia="Times New Roman" w:hAnsi="Arial" w:cs="PT Bold Heading"/>
          <w:sz w:val="48"/>
          <w:szCs w:val="48"/>
          <w:rtl/>
          <w:lang w:bidi="ar-EG"/>
        </w:rPr>
        <w:t>الفصل الأول</w:t>
      </w:r>
    </w:p>
    <w:p w14:paraId="55DA8BC9" w14:textId="70F576C0" w:rsidR="008925A3" w:rsidRPr="00A71D72" w:rsidRDefault="008925A3" w:rsidP="00A71D72">
      <w:pPr>
        <w:keepNext/>
        <w:keepLines/>
        <w:bidi/>
        <w:spacing w:before="240" w:after="0" w:line="256" w:lineRule="auto"/>
        <w:jc w:val="center"/>
        <w:outlineLvl w:val="0"/>
        <w:rPr>
          <w:rFonts w:ascii="Arial" w:eastAsia="Times New Roman" w:hAnsi="Arial" w:cs="PT Bold Heading"/>
          <w:sz w:val="44"/>
          <w:szCs w:val="44"/>
          <w:rtl/>
          <w:lang w:bidi="ar-EG"/>
        </w:rPr>
      </w:pPr>
      <w:r w:rsidRPr="00A71D72">
        <w:rPr>
          <w:rFonts w:ascii="Arial" w:eastAsia="Times New Roman" w:hAnsi="Arial" w:cs="PT Bold Heading"/>
          <w:sz w:val="40"/>
          <w:szCs w:val="40"/>
          <w:rtl/>
          <w:lang w:bidi="ar-EG"/>
        </w:rPr>
        <w:t>الإطار العام للدراسة</w:t>
      </w:r>
      <w:bookmarkEnd w:id="0"/>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30677295" w:rsidR="008925A3" w:rsidRDefault="008925A3" w:rsidP="008925A3">
      <w:pPr>
        <w:bidi/>
        <w:spacing w:line="256" w:lineRule="auto"/>
        <w:rPr>
          <w:rFonts w:ascii="Arial" w:eastAsia="Calibri" w:hAnsi="Arial" w:cs="Arial"/>
          <w:sz w:val="36"/>
          <w:szCs w:val="36"/>
          <w:rtl/>
          <w:lang w:bidi="ar-EG"/>
        </w:rPr>
      </w:pPr>
    </w:p>
    <w:p w14:paraId="0BA396C6" w14:textId="77777777" w:rsidR="001376FC" w:rsidRPr="00905533" w:rsidRDefault="001376FC" w:rsidP="001376FC">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43946C00" w:rsidR="008925A3" w:rsidRPr="00905533" w:rsidRDefault="002D744F" w:rsidP="002D744F">
      <w:pPr>
        <w:keepNext/>
        <w:keepLines/>
        <w:bidi/>
        <w:spacing w:before="40" w:after="0" w:line="256" w:lineRule="auto"/>
        <w:ind w:left="360"/>
        <w:outlineLvl w:val="1"/>
        <w:rPr>
          <w:rFonts w:ascii="Arial" w:eastAsia="Times New Roman" w:hAnsi="Arial" w:cs="Arial"/>
          <w:b/>
          <w:bCs/>
          <w:sz w:val="32"/>
          <w:szCs w:val="32"/>
          <w:rtl/>
          <w:lang w:bidi="ar-EG"/>
        </w:rPr>
      </w:pPr>
      <w:bookmarkStart w:id="1" w:name="_Toc166954058"/>
      <w:r>
        <w:rPr>
          <w:rFonts w:ascii="Arial" w:eastAsia="Times New Roman" w:hAnsi="Arial" w:cs="Arial" w:hint="cs"/>
          <w:b/>
          <w:bCs/>
          <w:sz w:val="32"/>
          <w:szCs w:val="32"/>
          <w:rtl/>
          <w:lang w:bidi="ar-EG"/>
        </w:rPr>
        <w:lastRenderedPageBreak/>
        <w:t xml:space="preserve">1.1 </w:t>
      </w:r>
      <w:r w:rsidR="008925A3" w:rsidRPr="00905533">
        <w:rPr>
          <w:rFonts w:ascii="Arial" w:eastAsia="Times New Roman" w:hAnsi="Arial" w:cs="Arial"/>
          <w:b/>
          <w:bCs/>
          <w:sz w:val="32"/>
          <w:szCs w:val="32"/>
          <w:rtl/>
          <w:lang w:bidi="ar-EG"/>
        </w:rPr>
        <w:t>المقدمة:</w:t>
      </w:r>
      <w:bookmarkEnd w:id="1"/>
    </w:p>
    <w:p w14:paraId="6749FEA4" w14:textId="30001C82" w:rsidR="003C1F0D" w:rsidRDefault="003C1F0D" w:rsidP="00704FD8">
      <w:pPr>
        <w:pStyle w:val="2"/>
        <w:bidi/>
        <w:spacing w:line="276" w:lineRule="auto"/>
        <w:ind w:left="-421"/>
        <w:jc w:val="both"/>
        <w:rPr>
          <w:rFonts w:asciiTheme="minorBidi" w:hAnsiTheme="minorBidi" w:cstheme="minorBidi"/>
          <w:sz w:val="28"/>
          <w:szCs w:val="28"/>
          <w:rtl/>
        </w:rPr>
      </w:pPr>
    </w:p>
    <w:p w14:paraId="43B131AC" w14:textId="1F4CFF8C" w:rsidR="002D744F" w:rsidRDefault="002D744F" w:rsidP="002D744F">
      <w:pPr>
        <w:bidi/>
        <w:spacing w:line="288" w:lineRule="auto"/>
        <w:ind w:firstLine="360"/>
        <w:jc w:val="both"/>
        <w:rPr>
          <w:rFonts w:ascii="Simplified Arabic" w:hAnsi="Simplified Arabic" w:cs="Simplified Arabic"/>
          <w:sz w:val="28"/>
          <w:szCs w:val="28"/>
          <w:rtl/>
        </w:rPr>
      </w:pPr>
      <w:r w:rsidRPr="004F156C">
        <w:rPr>
          <w:rFonts w:ascii="Simplified Arabic" w:hAnsi="Simplified Arabic" w:cs="Simplified Arabic"/>
          <w:sz w:val="28"/>
          <w:szCs w:val="28"/>
          <w:rtl/>
        </w:rPr>
        <w:t xml:space="preserve">تواجه منظمات الأعمال </w:t>
      </w:r>
      <w:r w:rsidR="00A71D72">
        <w:rPr>
          <w:rFonts w:ascii="Simplified Arabic" w:hAnsi="Simplified Arabic" w:cs="Simplified Arabic" w:hint="cs"/>
          <w:sz w:val="28"/>
          <w:szCs w:val="28"/>
          <w:rtl/>
        </w:rPr>
        <w:t xml:space="preserve">في يومنا هذا </w:t>
      </w:r>
      <w:r w:rsidRPr="004F156C">
        <w:rPr>
          <w:rFonts w:ascii="Simplified Arabic" w:hAnsi="Simplified Arabic" w:cs="Simplified Arabic"/>
          <w:sz w:val="28"/>
          <w:szCs w:val="28"/>
          <w:rtl/>
        </w:rPr>
        <w:t>جملة من التحديات والتغيرات البيئية الخارجية</w:t>
      </w:r>
      <w:r w:rsidR="00A71D72">
        <w:rPr>
          <w:rFonts w:ascii="Simplified Arabic" w:hAnsi="Simplified Arabic" w:cs="Simplified Arabic" w:hint="cs"/>
          <w:sz w:val="28"/>
          <w:szCs w:val="28"/>
          <w:rtl/>
        </w:rPr>
        <w:t>،</w:t>
      </w:r>
      <w:r w:rsidRPr="004F156C">
        <w:rPr>
          <w:rFonts w:ascii="Simplified Arabic" w:hAnsi="Simplified Arabic" w:cs="Simplified Arabic"/>
          <w:sz w:val="28"/>
          <w:szCs w:val="28"/>
          <w:rtl/>
        </w:rPr>
        <w:t xml:space="preserve"> سواء </w:t>
      </w:r>
      <w:r>
        <w:rPr>
          <w:rFonts w:ascii="Simplified Arabic" w:hAnsi="Simplified Arabic" w:cs="Simplified Arabic" w:hint="cs"/>
          <w:sz w:val="28"/>
          <w:szCs w:val="28"/>
          <w:rtl/>
        </w:rPr>
        <w:t>كانت هذه التحديات اقتصادية أو اجتماعية أو ثقافية أو سياسية أو تكنولوجية،</w:t>
      </w:r>
      <w:r w:rsidRPr="004F156C">
        <w:rPr>
          <w:rFonts w:ascii="Simplified Arabic" w:hAnsi="Simplified Arabic" w:cs="Simplified Arabic"/>
          <w:sz w:val="28"/>
          <w:szCs w:val="28"/>
          <w:rtl/>
        </w:rPr>
        <w:t xml:space="preserve"> وتماشيا مع هذه التغيرات وجب على المنظمات التأقلم والتكيف معها لتحقيق ال</w:t>
      </w:r>
      <w:r>
        <w:rPr>
          <w:rFonts w:ascii="Simplified Arabic" w:hAnsi="Simplified Arabic" w:cs="Simplified Arabic" w:hint="cs"/>
          <w:sz w:val="28"/>
          <w:szCs w:val="28"/>
          <w:rtl/>
        </w:rPr>
        <w:t>ا</w:t>
      </w:r>
      <w:r w:rsidRPr="004F156C">
        <w:rPr>
          <w:rFonts w:ascii="Simplified Arabic" w:hAnsi="Simplified Arabic" w:cs="Simplified Arabic"/>
          <w:sz w:val="28"/>
          <w:szCs w:val="28"/>
          <w:rtl/>
        </w:rPr>
        <w:t>ستمرارية والبقاء</w:t>
      </w:r>
      <w:r>
        <w:rPr>
          <w:rFonts w:ascii="Simplified Arabic" w:hAnsi="Simplified Arabic" w:cs="Simplified Arabic" w:hint="cs"/>
          <w:sz w:val="28"/>
          <w:szCs w:val="28"/>
          <w:rtl/>
        </w:rPr>
        <w:t>،</w:t>
      </w:r>
      <w:r w:rsidRPr="004F156C">
        <w:rPr>
          <w:rFonts w:ascii="Simplified Arabic" w:hAnsi="Simplified Arabic" w:cs="Simplified Arabic"/>
          <w:sz w:val="28"/>
          <w:szCs w:val="28"/>
          <w:rtl/>
        </w:rPr>
        <w:t xml:space="preserve"> وتماشيا مع هذه التغيرات، فقد حظيت الثقافة بشكل عام، والثقافة المنظمة بشكل خاص باهتمام واسع من قبل عدد من الباحثين، لما لها من دور فاعل في تحديد كفاءة وفعالية التنظيمات الإدارية، وسلوك الأفراد العاملين فيها، والتي ستنعكس على كفاءة القرارات الإدارية. </w:t>
      </w:r>
      <w:r w:rsidR="00CA1101" w:rsidRPr="00CA1101">
        <w:rPr>
          <w:rFonts w:ascii="Simplified Arabic" w:hAnsi="Simplified Arabic" w:cs="Simplified Arabic" w:hint="cs"/>
          <w:sz w:val="24"/>
          <w:szCs w:val="24"/>
          <w:rtl/>
        </w:rPr>
        <w:t>(أبوبكر، 2005، 22)</w:t>
      </w:r>
    </w:p>
    <w:p w14:paraId="6AE93DF3" w14:textId="7254D82E" w:rsidR="002D744F" w:rsidRPr="004F156C" w:rsidRDefault="002D744F" w:rsidP="002D744F">
      <w:pPr>
        <w:bidi/>
        <w:spacing w:line="288" w:lineRule="auto"/>
        <w:ind w:firstLine="360"/>
        <w:jc w:val="both"/>
        <w:rPr>
          <w:rFonts w:ascii="Simplified Arabic" w:hAnsi="Simplified Arabic" w:cs="Simplified Arabic"/>
          <w:b/>
          <w:bCs/>
          <w:sz w:val="32"/>
          <w:szCs w:val="32"/>
          <w:rtl/>
        </w:rPr>
      </w:pPr>
      <w:r w:rsidRPr="004F156C">
        <w:rPr>
          <w:rFonts w:ascii="Simplified Arabic" w:hAnsi="Simplified Arabic" w:cs="Simplified Arabic"/>
          <w:sz w:val="28"/>
          <w:szCs w:val="28"/>
          <w:rtl/>
        </w:rPr>
        <w:t xml:space="preserve">وما يزيد من أهمية الثقافة المنظمة </w:t>
      </w:r>
      <w:r w:rsidR="00A71D72">
        <w:rPr>
          <w:rFonts w:ascii="Simplified Arabic" w:hAnsi="Simplified Arabic" w:cs="Simplified Arabic" w:hint="cs"/>
          <w:sz w:val="28"/>
          <w:szCs w:val="28"/>
          <w:rtl/>
        </w:rPr>
        <w:t>أنها</w:t>
      </w:r>
      <w:r w:rsidRPr="004F156C">
        <w:rPr>
          <w:rFonts w:ascii="Simplified Arabic" w:hAnsi="Simplified Arabic" w:cs="Simplified Arabic"/>
          <w:sz w:val="28"/>
          <w:szCs w:val="28"/>
          <w:rtl/>
        </w:rPr>
        <w:t xml:space="preserve"> تُعد من المحددات الرئيسة لنجاح المنظمات أو فشلها، إذ ربطت عدة بحوث ميدانية بين نجاح المنظمة والقيم التنظيمية السائدة في المنظمة</w:t>
      </w:r>
      <w:r w:rsidR="001D72F1">
        <w:rPr>
          <w:rFonts w:ascii="Simplified Arabic" w:hAnsi="Simplified Arabic" w:cs="Simplified Arabic" w:hint="cs"/>
          <w:sz w:val="28"/>
          <w:szCs w:val="28"/>
          <w:rtl/>
        </w:rPr>
        <w:t xml:space="preserve"> ونوع التخطيط التي تعتمده في نظامها الإداري،</w:t>
      </w:r>
      <w:r w:rsidRPr="004F156C">
        <w:rPr>
          <w:rFonts w:ascii="Simplified Arabic" w:hAnsi="Simplified Arabic" w:cs="Simplified Arabic"/>
          <w:sz w:val="28"/>
          <w:szCs w:val="28"/>
          <w:rtl/>
        </w:rPr>
        <w:t xml:space="preserve"> </w:t>
      </w:r>
      <w:r w:rsidR="001D72F1">
        <w:rPr>
          <w:rFonts w:ascii="Simplified Arabic" w:hAnsi="Simplified Arabic" w:cs="Simplified Arabic" w:hint="cs"/>
          <w:sz w:val="28"/>
          <w:szCs w:val="28"/>
          <w:rtl/>
        </w:rPr>
        <w:t xml:space="preserve">وذلك </w:t>
      </w:r>
      <w:r w:rsidRPr="004F156C">
        <w:rPr>
          <w:rFonts w:ascii="Simplified Arabic" w:hAnsi="Simplified Arabic" w:cs="Simplified Arabic"/>
          <w:sz w:val="28"/>
          <w:szCs w:val="28"/>
          <w:rtl/>
        </w:rPr>
        <w:t>من خلال دفع أعضاءها إلى ال</w:t>
      </w:r>
      <w:r>
        <w:rPr>
          <w:rFonts w:ascii="Simplified Arabic" w:hAnsi="Simplified Arabic" w:cs="Simplified Arabic" w:hint="cs"/>
          <w:sz w:val="28"/>
          <w:szCs w:val="28"/>
          <w:rtl/>
        </w:rPr>
        <w:t>ا</w:t>
      </w:r>
      <w:r w:rsidRPr="004F156C">
        <w:rPr>
          <w:rFonts w:ascii="Simplified Arabic" w:hAnsi="Simplified Arabic" w:cs="Simplified Arabic"/>
          <w:sz w:val="28"/>
          <w:szCs w:val="28"/>
          <w:rtl/>
        </w:rPr>
        <w:t>لتزام بالعمل الجاد وال</w:t>
      </w:r>
      <w:r>
        <w:rPr>
          <w:rFonts w:ascii="Simplified Arabic" w:hAnsi="Simplified Arabic" w:cs="Simplified Arabic" w:hint="cs"/>
          <w:sz w:val="28"/>
          <w:szCs w:val="28"/>
          <w:rtl/>
        </w:rPr>
        <w:t>ا</w:t>
      </w:r>
      <w:r w:rsidRPr="004F156C">
        <w:rPr>
          <w:rFonts w:ascii="Simplified Arabic" w:hAnsi="Simplified Arabic" w:cs="Simplified Arabic"/>
          <w:sz w:val="28"/>
          <w:szCs w:val="28"/>
          <w:rtl/>
        </w:rPr>
        <w:t>بتكار والتحديث</w:t>
      </w:r>
      <w:r w:rsidR="001D72F1">
        <w:rPr>
          <w:rFonts w:ascii="Simplified Arabic" w:hAnsi="Simplified Arabic" w:cs="Simplified Arabic" w:hint="cs"/>
          <w:sz w:val="28"/>
          <w:szCs w:val="28"/>
          <w:rtl/>
        </w:rPr>
        <w:t xml:space="preserve"> واستخدام نوع تخطيط فعال</w:t>
      </w:r>
      <w:r w:rsidRPr="004F156C">
        <w:rPr>
          <w:rFonts w:ascii="Simplified Arabic" w:hAnsi="Simplified Arabic" w:cs="Simplified Arabic"/>
          <w:sz w:val="28"/>
          <w:szCs w:val="28"/>
          <w:rtl/>
        </w:rPr>
        <w:t xml:space="preserve">، </w:t>
      </w:r>
      <w:r w:rsidR="001D72F1">
        <w:rPr>
          <w:rFonts w:ascii="Simplified Arabic" w:hAnsi="Simplified Arabic" w:cs="Simplified Arabic" w:hint="cs"/>
          <w:sz w:val="28"/>
          <w:szCs w:val="28"/>
          <w:rtl/>
        </w:rPr>
        <w:t xml:space="preserve">بالإضافة إلى </w:t>
      </w:r>
      <w:r w:rsidRPr="004F156C">
        <w:rPr>
          <w:rFonts w:ascii="Simplified Arabic" w:hAnsi="Simplified Arabic" w:cs="Simplified Arabic"/>
          <w:sz w:val="28"/>
          <w:szCs w:val="28"/>
          <w:rtl/>
        </w:rPr>
        <w:t>المشاركة في اتخاد القرارات، وتحسين الأداء والخدمة، وتحقيق الميزة التنافسية، وال</w:t>
      </w:r>
      <w:r>
        <w:rPr>
          <w:rFonts w:ascii="Simplified Arabic" w:hAnsi="Simplified Arabic" w:cs="Simplified Arabic" w:hint="cs"/>
          <w:sz w:val="28"/>
          <w:szCs w:val="28"/>
          <w:rtl/>
        </w:rPr>
        <w:t>ا</w:t>
      </w:r>
      <w:r w:rsidRPr="004F156C">
        <w:rPr>
          <w:rFonts w:ascii="Simplified Arabic" w:hAnsi="Simplified Arabic" w:cs="Simplified Arabic"/>
          <w:sz w:val="28"/>
          <w:szCs w:val="28"/>
          <w:rtl/>
        </w:rPr>
        <w:t>ستجابة السريعة الملاءمة ل</w:t>
      </w:r>
      <w:r>
        <w:rPr>
          <w:rFonts w:ascii="Simplified Arabic" w:hAnsi="Simplified Arabic" w:cs="Simplified Arabic" w:hint="cs"/>
          <w:sz w:val="28"/>
          <w:szCs w:val="28"/>
          <w:rtl/>
        </w:rPr>
        <w:t>ا</w:t>
      </w:r>
      <w:r w:rsidRPr="004F156C">
        <w:rPr>
          <w:rFonts w:ascii="Simplified Arabic" w:hAnsi="Simplified Arabic" w:cs="Simplified Arabic"/>
          <w:sz w:val="28"/>
          <w:szCs w:val="28"/>
          <w:rtl/>
        </w:rPr>
        <w:t xml:space="preserve">حتياجات العملاء والأطراف ذوي العلاقة في بيئة عمل المنظمة </w:t>
      </w:r>
      <w:r w:rsidRPr="002D744F">
        <w:rPr>
          <w:rFonts w:ascii="Simplified Arabic" w:hAnsi="Simplified Arabic" w:cs="Simplified Arabic"/>
          <w:sz w:val="24"/>
          <w:szCs w:val="24"/>
          <w:rtl/>
        </w:rPr>
        <w:t>(</w:t>
      </w:r>
      <w:r w:rsidR="00CA1101">
        <w:rPr>
          <w:rFonts w:ascii="Simplified Arabic" w:hAnsi="Simplified Arabic" w:cs="Simplified Arabic" w:hint="cs"/>
          <w:sz w:val="24"/>
          <w:szCs w:val="24"/>
          <w:rtl/>
        </w:rPr>
        <w:t>حمودة</w:t>
      </w:r>
      <w:r w:rsidRPr="002D744F">
        <w:rPr>
          <w:rFonts w:ascii="Simplified Arabic" w:hAnsi="Simplified Arabic" w:cs="Simplified Arabic"/>
          <w:sz w:val="24"/>
          <w:szCs w:val="24"/>
          <w:rtl/>
        </w:rPr>
        <w:t>، 2005: 141 )</w:t>
      </w:r>
      <w:r w:rsidRPr="004F156C">
        <w:rPr>
          <w:rFonts w:ascii="Simplified Arabic" w:hAnsi="Simplified Arabic" w:cs="Simplified Arabic"/>
          <w:sz w:val="28"/>
          <w:szCs w:val="28"/>
          <w:rtl/>
        </w:rPr>
        <w:t xml:space="preserve">. </w:t>
      </w:r>
    </w:p>
    <w:p w14:paraId="10FA82D9" w14:textId="0B83650F" w:rsidR="002D744F" w:rsidRPr="004F156C" w:rsidRDefault="002D744F" w:rsidP="002D744F">
      <w:pPr>
        <w:bidi/>
        <w:spacing w:line="288" w:lineRule="auto"/>
        <w:jc w:val="both"/>
        <w:rPr>
          <w:rFonts w:ascii="Simplified Arabic" w:hAnsi="Simplified Arabic" w:cs="Simplified Arabic"/>
          <w:sz w:val="28"/>
          <w:szCs w:val="28"/>
          <w:rtl/>
        </w:rPr>
      </w:pPr>
      <w:r w:rsidRPr="004F156C">
        <w:rPr>
          <w:rFonts w:ascii="Simplified Arabic" w:hAnsi="Simplified Arabic" w:cs="Simplified Arabic"/>
          <w:sz w:val="28"/>
          <w:szCs w:val="28"/>
          <w:rtl/>
        </w:rPr>
        <w:t xml:space="preserve">     ول</w:t>
      </w:r>
      <w:r>
        <w:rPr>
          <w:rFonts w:ascii="Simplified Arabic" w:hAnsi="Simplified Arabic" w:cs="Simplified Arabic" w:hint="cs"/>
          <w:sz w:val="28"/>
          <w:szCs w:val="28"/>
          <w:rtl/>
        </w:rPr>
        <w:t>أن أداء المنظمة هو ما يحدد</w:t>
      </w:r>
      <w:r w:rsidRPr="004F156C">
        <w:rPr>
          <w:rFonts w:ascii="Simplified Arabic" w:hAnsi="Simplified Arabic" w:cs="Simplified Arabic"/>
          <w:sz w:val="28"/>
          <w:szCs w:val="28"/>
          <w:rtl/>
        </w:rPr>
        <w:t xml:space="preserve"> </w:t>
      </w:r>
      <w:r>
        <w:rPr>
          <w:rFonts w:ascii="Simplified Arabic" w:hAnsi="Simplified Arabic" w:cs="Simplified Arabic" w:hint="cs"/>
          <w:sz w:val="28"/>
          <w:szCs w:val="28"/>
          <w:rtl/>
        </w:rPr>
        <w:t>مدى نجاحها وتطورها وقدرتها على احداث التغيير في كافة التغيرات التي قد تواجهها والذي قد يكون العامل الثقافي أهمها</w:t>
      </w:r>
      <w:r w:rsidRPr="004F156C">
        <w:rPr>
          <w:rFonts w:ascii="Simplified Arabic" w:hAnsi="Simplified Arabic" w:cs="Simplified Arabic"/>
          <w:sz w:val="28"/>
          <w:szCs w:val="28"/>
          <w:rtl/>
        </w:rPr>
        <w:t xml:space="preserve"> في منشآت الأعمال العامة والخاصة، </w:t>
      </w:r>
      <w:r>
        <w:rPr>
          <w:rFonts w:ascii="Simplified Arabic" w:hAnsi="Simplified Arabic" w:cs="Simplified Arabic" w:hint="cs"/>
          <w:sz w:val="28"/>
          <w:szCs w:val="28"/>
          <w:rtl/>
        </w:rPr>
        <w:t xml:space="preserve">وذلك </w:t>
      </w:r>
      <w:r w:rsidRPr="004F156C">
        <w:rPr>
          <w:rFonts w:ascii="Simplified Arabic" w:hAnsi="Simplified Arabic" w:cs="Simplified Arabic"/>
          <w:sz w:val="28"/>
          <w:szCs w:val="28"/>
          <w:rtl/>
        </w:rPr>
        <w:t>لمساس</w:t>
      </w:r>
      <w:r>
        <w:rPr>
          <w:rFonts w:ascii="Simplified Arabic" w:hAnsi="Simplified Arabic" w:cs="Simplified Arabic" w:hint="cs"/>
          <w:sz w:val="28"/>
          <w:szCs w:val="28"/>
          <w:rtl/>
        </w:rPr>
        <w:t xml:space="preserve"> هذا الأداء</w:t>
      </w:r>
      <w:r w:rsidRPr="004F156C">
        <w:rPr>
          <w:rFonts w:ascii="Simplified Arabic" w:hAnsi="Simplified Arabic" w:cs="Simplified Arabic"/>
          <w:sz w:val="28"/>
          <w:szCs w:val="28"/>
          <w:rtl/>
        </w:rPr>
        <w:t xml:space="preserve"> بجوانب المنظمة المتعددة، سواء كانت رؤيتها ورسالتها، أو عملياتها ومهماتها، أو هياكلها التنظيمية، أو أس</w:t>
      </w:r>
      <w:r w:rsidR="001D72F1">
        <w:rPr>
          <w:rFonts w:ascii="Simplified Arabic" w:hAnsi="Simplified Arabic" w:cs="Simplified Arabic" w:hint="cs"/>
          <w:sz w:val="28"/>
          <w:szCs w:val="28"/>
          <w:rtl/>
        </w:rPr>
        <w:t>اليب التخطيط التي يتم استخدامه من قبل</w:t>
      </w:r>
      <w:r w:rsidRPr="004F156C">
        <w:rPr>
          <w:rFonts w:ascii="Simplified Arabic" w:hAnsi="Simplified Arabic" w:cs="Simplified Arabic"/>
          <w:sz w:val="28"/>
          <w:szCs w:val="28"/>
          <w:rtl/>
        </w:rPr>
        <w:t xml:space="preserve"> الأفراد العاملين</w:t>
      </w:r>
      <w:r w:rsidR="001D72F1">
        <w:rPr>
          <w:rFonts w:ascii="Simplified Arabic" w:hAnsi="Simplified Arabic" w:cs="Simplified Arabic" w:hint="cs"/>
          <w:sz w:val="28"/>
          <w:szCs w:val="28"/>
          <w:rtl/>
        </w:rPr>
        <w:t xml:space="preserve"> في المنظمة</w:t>
      </w:r>
      <w:r w:rsidRPr="004F156C">
        <w:rPr>
          <w:rFonts w:ascii="Simplified Arabic" w:hAnsi="Simplified Arabic" w:cs="Simplified Arabic"/>
          <w:sz w:val="28"/>
          <w:szCs w:val="28"/>
          <w:rtl/>
        </w:rPr>
        <w:t>، أو</w:t>
      </w:r>
      <w:r>
        <w:rPr>
          <w:rFonts w:ascii="Simplified Arabic" w:hAnsi="Simplified Arabic" w:cs="Simplified Arabic" w:hint="cs"/>
          <w:sz w:val="28"/>
          <w:szCs w:val="28"/>
          <w:rtl/>
        </w:rPr>
        <w:t xml:space="preserve"> حتي</w:t>
      </w:r>
      <w:r w:rsidRPr="004F156C">
        <w:rPr>
          <w:rFonts w:ascii="Simplified Arabic" w:hAnsi="Simplified Arabic" w:cs="Simplified Arabic"/>
          <w:sz w:val="28"/>
          <w:szCs w:val="28"/>
          <w:rtl/>
        </w:rPr>
        <w:t xml:space="preserve"> إجراءاتها وتقنياتها المستخدمة، فقد أظهرت الأدبيات أهمية موضوع </w:t>
      </w:r>
      <w:r w:rsidR="00F97D66">
        <w:rPr>
          <w:rFonts w:ascii="Simplified Arabic" w:hAnsi="Simplified Arabic" w:cs="Simplified Arabic" w:hint="cs"/>
          <w:sz w:val="28"/>
          <w:szCs w:val="28"/>
          <w:rtl/>
        </w:rPr>
        <w:t>أداء المنظمة</w:t>
      </w:r>
      <w:r w:rsidRPr="004F156C">
        <w:rPr>
          <w:rFonts w:ascii="Simplified Arabic" w:hAnsi="Simplified Arabic" w:cs="Simplified Arabic"/>
          <w:sz w:val="28"/>
          <w:szCs w:val="28"/>
          <w:rtl/>
        </w:rPr>
        <w:t xml:space="preserve"> </w:t>
      </w:r>
      <w:r w:rsidR="00F97D66">
        <w:rPr>
          <w:rFonts w:ascii="Simplified Arabic" w:hAnsi="Simplified Arabic" w:cs="Simplified Arabic" w:hint="cs"/>
          <w:sz w:val="28"/>
          <w:szCs w:val="28"/>
          <w:rtl/>
        </w:rPr>
        <w:t>ودوره في إحداث التطور</w:t>
      </w:r>
      <w:r w:rsidRPr="004F156C">
        <w:rPr>
          <w:rFonts w:ascii="Simplified Arabic" w:hAnsi="Simplified Arabic" w:cs="Simplified Arabic"/>
          <w:sz w:val="28"/>
          <w:szCs w:val="28"/>
          <w:rtl/>
        </w:rPr>
        <w:t xml:space="preserve"> التنظيمي</w:t>
      </w:r>
      <w:r w:rsidR="00F97D66">
        <w:rPr>
          <w:rFonts w:ascii="Simplified Arabic" w:hAnsi="Simplified Arabic" w:cs="Simplified Arabic" w:hint="cs"/>
          <w:sz w:val="28"/>
          <w:szCs w:val="28"/>
          <w:rtl/>
        </w:rPr>
        <w:t xml:space="preserve"> ونجاح العمل</w:t>
      </w:r>
      <w:r w:rsidRPr="004F156C">
        <w:rPr>
          <w:rFonts w:ascii="Simplified Arabic" w:hAnsi="Simplified Arabic" w:cs="Simplified Arabic"/>
          <w:sz w:val="28"/>
          <w:szCs w:val="28"/>
          <w:rtl/>
        </w:rPr>
        <w:t>، لكون</w:t>
      </w:r>
      <w:r w:rsidR="00F97D66">
        <w:rPr>
          <w:rFonts w:ascii="Simplified Arabic" w:hAnsi="Simplified Arabic" w:cs="Simplified Arabic" w:hint="cs"/>
          <w:sz w:val="28"/>
          <w:szCs w:val="28"/>
          <w:rtl/>
        </w:rPr>
        <w:t xml:space="preserve"> الأداء</w:t>
      </w:r>
      <w:r w:rsidRPr="004F156C">
        <w:rPr>
          <w:rFonts w:ascii="Simplified Arabic" w:hAnsi="Simplified Arabic" w:cs="Simplified Arabic"/>
          <w:sz w:val="28"/>
          <w:szCs w:val="28"/>
          <w:rtl/>
        </w:rPr>
        <w:t xml:space="preserve"> </w:t>
      </w:r>
      <w:r w:rsidR="00F97D66">
        <w:rPr>
          <w:rFonts w:ascii="Simplified Arabic" w:hAnsi="Simplified Arabic" w:cs="Simplified Arabic" w:hint="cs"/>
          <w:sz w:val="28"/>
          <w:szCs w:val="28"/>
          <w:rtl/>
        </w:rPr>
        <w:t>ي</w:t>
      </w:r>
      <w:r w:rsidRPr="004F156C">
        <w:rPr>
          <w:rFonts w:ascii="Simplified Arabic" w:hAnsi="Simplified Arabic" w:cs="Simplified Arabic"/>
          <w:sz w:val="28"/>
          <w:szCs w:val="28"/>
          <w:rtl/>
        </w:rPr>
        <w:t xml:space="preserve">ساعد المنظمات على التأقلم والتكيف مع البيئة المحيطة، إذ جاءت عدد من النتائج لتؤكد على أهمية إيجاد نظام </w:t>
      </w:r>
      <w:r w:rsidR="00F97D66">
        <w:rPr>
          <w:rFonts w:ascii="Simplified Arabic" w:hAnsi="Simplified Arabic" w:cs="Simplified Arabic" w:hint="cs"/>
          <w:sz w:val="28"/>
          <w:szCs w:val="28"/>
          <w:rtl/>
        </w:rPr>
        <w:t>أدائي</w:t>
      </w:r>
      <w:r w:rsidRPr="004F156C">
        <w:rPr>
          <w:rFonts w:ascii="Simplified Arabic" w:hAnsi="Simplified Arabic" w:cs="Simplified Arabic"/>
          <w:sz w:val="28"/>
          <w:szCs w:val="28"/>
          <w:rtl/>
        </w:rPr>
        <w:t xml:space="preserve"> متعدد للتغيير والتطوير، مبني على المعرفة، لينعكس ذلك  في دعم جهود المنظمات في تحقيق الميزة التنافسية، وتحفيز أعضاء المنظمة لتحقيق أهدافها، بشكل يتم فيه تحقيق نوع من التكامل بين أغراض المنظمة وحاجات أعضائها، وتعزيز الثقة وال</w:t>
      </w:r>
      <w:r w:rsidR="00F97D66">
        <w:rPr>
          <w:rFonts w:ascii="Simplified Arabic" w:hAnsi="Simplified Arabic" w:cs="Simplified Arabic" w:hint="cs"/>
          <w:sz w:val="28"/>
          <w:szCs w:val="28"/>
          <w:rtl/>
        </w:rPr>
        <w:t>ا</w:t>
      </w:r>
      <w:r w:rsidRPr="004F156C">
        <w:rPr>
          <w:rFonts w:ascii="Simplified Arabic" w:hAnsi="Simplified Arabic" w:cs="Simplified Arabic"/>
          <w:sz w:val="28"/>
          <w:szCs w:val="28"/>
          <w:rtl/>
        </w:rPr>
        <w:t xml:space="preserve">نفتاح بين الأعضاء في المنظمة، وحل مشكلاتها </w:t>
      </w:r>
      <w:r w:rsidRPr="00F97D66">
        <w:rPr>
          <w:rFonts w:ascii="Simplified Arabic" w:hAnsi="Simplified Arabic" w:cs="Simplified Arabic"/>
          <w:sz w:val="24"/>
          <w:szCs w:val="24"/>
          <w:rtl/>
        </w:rPr>
        <w:t>(</w:t>
      </w:r>
      <w:r w:rsidRPr="00F97D66">
        <w:rPr>
          <w:rFonts w:ascii="Simplified Arabic" w:hAnsi="Simplified Arabic" w:cs="Simplified Arabic"/>
          <w:sz w:val="24"/>
          <w:szCs w:val="24"/>
        </w:rPr>
        <w:t xml:space="preserve"> </w:t>
      </w:r>
      <w:r w:rsidRPr="00F97D66">
        <w:rPr>
          <w:rFonts w:ascii="Simplified Arabic" w:hAnsi="Simplified Arabic" w:cs="Simplified Arabic"/>
          <w:sz w:val="24"/>
          <w:szCs w:val="24"/>
          <w:rtl/>
        </w:rPr>
        <w:t>ا</w:t>
      </w:r>
      <w:r w:rsidR="00CA1101">
        <w:rPr>
          <w:rFonts w:ascii="Simplified Arabic" w:hAnsi="Simplified Arabic" w:cs="Simplified Arabic" w:hint="cs"/>
          <w:sz w:val="24"/>
          <w:szCs w:val="24"/>
          <w:rtl/>
        </w:rPr>
        <w:t>لسكارنة</w:t>
      </w:r>
      <w:r w:rsidRPr="00F97D66">
        <w:rPr>
          <w:rFonts w:ascii="Simplified Arabic" w:hAnsi="Simplified Arabic" w:cs="Simplified Arabic"/>
          <w:sz w:val="24"/>
          <w:szCs w:val="24"/>
          <w:rtl/>
        </w:rPr>
        <w:t xml:space="preserve">، </w:t>
      </w:r>
      <w:r w:rsidR="00CA1101">
        <w:rPr>
          <w:rFonts w:ascii="Simplified Arabic" w:hAnsi="Simplified Arabic" w:cs="Simplified Arabic" w:hint="cs"/>
          <w:sz w:val="24"/>
          <w:szCs w:val="24"/>
          <w:rtl/>
        </w:rPr>
        <w:t>2009</w:t>
      </w:r>
      <w:r w:rsidRPr="00F97D66">
        <w:rPr>
          <w:rFonts w:ascii="Simplified Arabic" w:hAnsi="Simplified Arabic" w:cs="Simplified Arabic"/>
          <w:sz w:val="24"/>
          <w:szCs w:val="24"/>
          <w:rtl/>
        </w:rPr>
        <w:t>: 2)</w:t>
      </w:r>
      <w:r w:rsidRPr="004F156C">
        <w:rPr>
          <w:rFonts w:ascii="Simplified Arabic" w:hAnsi="Simplified Arabic" w:cs="Simplified Arabic"/>
          <w:sz w:val="28"/>
          <w:szCs w:val="28"/>
          <w:rtl/>
        </w:rPr>
        <w:t>.</w:t>
      </w:r>
    </w:p>
    <w:p w14:paraId="757A8423" w14:textId="7152B7E3" w:rsidR="002D744F" w:rsidRPr="004F156C" w:rsidRDefault="002D744F" w:rsidP="002D744F">
      <w:pPr>
        <w:bidi/>
        <w:spacing w:line="288" w:lineRule="auto"/>
        <w:jc w:val="both"/>
        <w:rPr>
          <w:rFonts w:ascii="Simplified Arabic" w:hAnsi="Simplified Arabic" w:cs="Simplified Arabic"/>
          <w:sz w:val="28"/>
          <w:szCs w:val="28"/>
          <w:rtl/>
        </w:rPr>
      </w:pPr>
      <w:r w:rsidRPr="004F156C">
        <w:rPr>
          <w:rFonts w:ascii="Simplified Arabic" w:hAnsi="Simplified Arabic" w:cs="Simplified Arabic"/>
          <w:sz w:val="28"/>
          <w:szCs w:val="28"/>
          <w:rtl/>
        </w:rPr>
        <w:lastRenderedPageBreak/>
        <w:t xml:space="preserve">      و</w:t>
      </w:r>
      <w:r w:rsidR="00F97D66">
        <w:rPr>
          <w:rFonts w:ascii="Simplified Arabic" w:hAnsi="Simplified Arabic" w:cs="Simplified Arabic" w:hint="cs"/>
          <w:sz w:val="28"/>
          <w:szCs w:val="28"/>
          <w:rtl/>
        </w:rPr>
        <w:t xml:space="preserve">قد </w:t>
      </w:r>
      <w:r w:rsidRPr="004F156C">
        <w:rPr>
          <w:rFonts w:ascii="Simplified Arabic" w:hAnsi="Simplified Arabic" w:cs="Simplified Arabic"/>
          <w:sz w:val="28"/>
          <w:szCs w:val="28"/>
          <w:rtl/>
        </w:rPr>
        <w:t xml:space="preserve">تنامت اتجاهات الباحثين في التركيز على </w:t>
      </w:r>
      <w:r w:rsidR="00F97D66">
        <w:rPr>
          <w:rFonts w:ascii="Simplified Arabic" w:hAnsi="Simplified Arabic" w:cs="Simplified Arabic" w:hint="cs"/>
          <w:sz w:val="28"/>
          <w:szCs w:val="28"/>
          <w:rtl/>
        </w:rPr>
        <w:t>الأداء الفعلي والذي تمثل في طبيعته واتجاهه ومواقفه وما يتبناه من تطور و</w:t>
      </w:r>
      <w:r w:rsidRPr="004F156C">
        <w:rPr>
          <w:rFonts w:ascii="Simplified Arabic" w:hAnsi="Simplified Arabic" w:cs="Simplified Arabic"/>
          <w:sz w:val="28"/>
          <w:szCs w:val="28"/>
          <w:rtl/>
        </w:rPr>
        <w:t xml:space="preserve">تغيير، </w:t>
      </w:r>
      <w:r w:rsidR="00F97D66">
        <w:rPr>
          <w:rFonts w:ascii="Simplified Arabic" w:hAnsi="Simplified Arabic" w:cs="Simplified Arabic" w:hint="cs"/>
          <w:sz w:val="28"/>
          <w:szCs w:val="28"/>
          <w:rtl/>
        </w:rPr>
        <w:t xml:space="preserve">بالإضافة إلى القدرة على </w:t>
      </w:r>
      <w:r w:rsidRPr="004F156C">
        <w:rPr>
          <w:rFonts w:ascii="Simplified Arabic" w:hAnsi="Simplified Arabic" w:cs="Simplified Arabic"/>
          <w:sz w:val="28"/>
          <w:szCs w:val="28"/>
          <w:rtl/>
        </w:rPr>
        <w:t xml:space="preserve">التكيف </w:t>
      </w:r>
      <w:r w:rsidR="00F97D66">
        <w:rPr>
          <w:rFonts w:ascii="Simplified Arabic" w:hAnsi="Simplified Arabic" w:cs="Simplified Arabic" w:hint="cs"/>
          <w:sz w:val="28"/>
          <w:szCs w:val="28"/>
          <w:rtl/>
        </w:rPr>
        <w:t xml:space="preserve">كل المستحدثات والمتغيرات </w:t>
      </w:r>
      <w:r w:rsidRPr="004F156C">
        <w:rPr>
          <w:rFonts w:ascii="Simplified Arabic" w:hAnsi="Simplified Arabic" w:cs="Simplified Arabic"/>
          <w:sz w:val="28"/>
          <w:szCs w:val="28"/>
          <w:rtl/>
        </w:rPr>
        <w:t>وال</w:t>
      </w:r>
      <w:r w:rsidR="00F97D66">
        <w:rPr>
          <w:rFonts w:ascii="Simplified Arabic" w:hAnsi="Simplified Arabic" w:cs="Simplified Arabic" w:hint="cs"/>
          <w:sz w:val="28"/>
          <w:szCs w:val="28"/>
          <w:rtl/>
        </w:rPr>
        <w:t>ا</w:t>
      </w:r>
      <w:r w:rsidRPr="004F156C">
        <w:rPr>
          <w:rFonts w:ascii="Simplified Arabic" w:hAnsi="Simplified Arabic" w:cs="Simplified Arabic"/>
          <w:sz w:val="28"/>
          <w:szCs w:val="28"/>
          <w:rtl/>
        </w:rPr>
        <w:t>ستعداد</w:t>
      </w:r>
      <w:r w:rsidR="00F97D66">
        <w:rPr>
          <w:rFonts w:ascii="Simplified Arabic" w:hAnsi="Simplified Arabic" w:cs="Simplified Arabic" w:hint="cs"/>
          <w:sz w:val="28"/>
          <w:szCs w:val="28"/>
          <w:rtl/>
        </w:rPr>
        <w:t xml:space="preserve"> لمواجهتها</w:t>
      </w:r>
      <w:r w:rsidRPr="004F156C">
        <w:rPr>
          <w:rFonts w:ascii="Simplified Arabic" w:hAnsi="Simplified Arabic" w:cs="Simplified Arabic"/>
          <w:sz w:val="28"/>
          <w:szCs w:val="28"/>
          <w:rtl/>
        </w:rPr>
        <w:t xml:space="preserve">، وقد قدم </w:t>
      </w:r>
      <w:r w:rsidRPr="004F156C">
        <w:rPr>
          <w:rFonts w:ascii="Simplified Arabic" w:hAnsi="Simplified Arabic" w:cs="Simplified Arabic"/>
          <w:sz w:val="28"/>
          <w:szCs w:val="28"/>
        </w:rPr>
        <w:t>Herscovitch and Meyer’s</w:t>
      </w:r>
      <w:r w:rsidRPr="004F156C">
        <w:rPr>
          <w:rFonts w:ascii="Simplified Arabic" w:hAnsi="Simplified Arabic" w:cs="Simplified Arabic"/>
          <w:sz w:val="28"/>
          <w:szCs w:val="28"/>
          <w:rtl/>
        </w:rPr>
        <w:t xml:space="preserve"> (2002) إطار جديدا لردود الفعل نحو </w:t>
      </w:r>
      <w:r w:rsidR="00F97D66">
        <w:rPr>
          <w:rFonts w:ascii="Simplified Arabic" w:hAnsi="Simplified Arabic" w:cs="Simplified Arabic" w:hint="cs"/>
          <w:sz w:val="28"/>
          <w:szCs w:val="28"/>
          <w:rtl/>
        </w:rPr>
        <w:t>ما يحدثه الأداء من تغيير في ثقافة المنظمة وتطلعاتها وقدرتها على التكيف مع البيئات المختلفة</w:t>
      </w:r>
      <w:r w:rsidRPr="004F156C">
        <w:rPr>
          <w:rFonts w:ascii="Simplified Arabic" w:hAnsi="Simplified Arabic" w:cs="Simplified Arabic"/>
          <w:sz w:val="28"/>
          <w:szCs w:val="28"/>
          <w:rtl/>
        </w:rPr>
        <w:t>.</w:t>
      </w:r>
      <w:r w:rsidR="00CA1101">
        <w:rPr>
          <w:rFonts w:ascii="Simplified Arabic" w:hAnsi="Simplified Arabic" w:cs="Simplified Arabic" w:hint="cs"/>
          <w:sz w:val="28"/>
          <w:szCs w:val="28"/>
          <w:rtl/>
        </w:rPr>
        <w:t xml:space="preserve"> </w:t>
      </w:r>
      <w:r w:rsidR="00CA1101" w:rsidRPr="00CA1101">
        <w:rPr>
          <w:rFonts w:ascii="Simplified Arabic" w:hAnsi="Simplified Arabic" w:cs="Simplified Arabic" w:hint="cs"/>
          <w:sz w:val="24"/>
          <w:szCs w:val="24"/>
          <w:rtl/>
        </w:rPr>
        <w:t>(العميان، 2008، 71)</w:t>
      </w:r>
    </w:p>
    <w:p w14:paraId="782C3397" w14:textId="6B475C87" w:rsidR="002D744F" w:rsidRPr="004F156C" w:rsidRDefault="002D744F" w:rsidP="002D744F">
      <w:pPr>
        <w:bidi/>
        <w:spacing w:line="288" w:lineRule="auto"/>
        <w:ind w:firstLine="386"/>
        <w:jc w:val="both"/>
        <w:rPr>
          <w:rFonts w:ascii="Simplified Arabic" w:hAnsi="Simplified Arabic" w:cs="Simplified Arabic"/>
          <w:sz w:val="28"/>
          <w:szCs w:val="28"/>
          <w:rtl/>
        </w:rPr>
      </w:pPr>
      <w:r w:rsidRPr="004F156C">
        <w:rPr>
          <w:rFonts w:ascii="Simplified Arabic" w:hAnsi="Simplified Arabic" w:cs="Simplified Arabic"/>
          <w:sz w:val="28"/>
          <w:szCs w:val="28"/>
          <w:rtl/>
        </w:rPr>
        <w:t>ونظرا لأهمية العلاقة بين ثقافة المنظمة و</w:t>
      </w:r>
      <w:r w:rsidR="00F97D66">
        <w:rPr>
          <w:rFonts w:ascii="Simplified Arabic" w:hAnsi="Simplified Arabic" w:cs="Simplified Arabic" w:hint="cs"/>
          <w:sz w:val="28"/>
          <w:szCs w:val="28"/>
          <w:rtl/>
        </w:rPr>
        <w:t>إدارة هذا التغيير</w:t>
      </w:r>
      <w:r w:rsidRPr="004F156C">
        <w:rPr>
          <w:rFonts w:ascii="Simplified Arabic" w:hAnsi="Simplified Arabic" w:cs="Simplified Arabic"/>
          <w:sz w:val="28"/>
          <w:szCs w:val="28"/>
          <w:rtl/>
        </w:rPr>
        <w:t>، فقد أضحت الثقافة المنظمة تشكل مجالا حيويا متزايد ال</w:t>
      </w:r>
      <w:r w:rsidR="00F97D66">
        <w:rPr>
          <w:rFonts w:ascii="Simplified Arabic" w:hAnsi="Simplified Arabic" w:cs="Simplified Arabic" w:hint="cs"/>
          <w:sz w:val="28"/>
          <w:szCs w:val="28"/>
          <w:rtl/>
        </w:rPr>
        <w:t>ا</w:t>
      </w:r>
      <w:r w:rsidRPr="004F156C">
        <w:rPr>
          <w:rFonts w:ascii="Simplified Arabic" w:hAnsi="Simplified Arabic" w:cs="Simplified Arabic"/>
          <w:sz w:val="28"/>
          <w:szCs w:val="28"/>
          <w:rtl/>
        </w:rPr>
        <w:t xml:space="preserve">هتمام في دراسة أنشطة المنظمات، باعتبارها أحد أبرز المناهج الحديثة في إدارة </w:t>
      </w:r>
      <w:r w:rsidR="00F97D66">
        <w:rPr>
          <w:rFonts w:ascii="Simplified Arabic" w:hAnsi="Simplified Arabic" w:cs="Simplified Arabic" w:hint="cs"/>
          <w:sz w:val="28"/>
          <w:szCs w:val="28"/>
          <w:rtl/>
        </w:rPr>
        <w:t>الأداء</w:t>
      </w:r>
      <w:r w:rsidRPr="004F156C">
        <w:rPr>
          <w:rFonts w:ascii="Simplified Arabic" w:hAnsi="Simplified Arabic" w:cs="Simplified Arabic"/>
          <w:sz w:val="28"/>
          <w:szCs w:val="28"/>
          <w:rtl/>
        </w:rPr>
        <w:t>، وتتصف العلاقة بين الثقافة المنظمة و</w:t>
      </w:r>
      <w:r w:rsidR="00F97D66">
        <w:rPr>
          <w:rFonts w:ascii="Simplified Arabic" w:hAnsi="Simplified Arabic" w:cs="Simplified Arabic" w:hint="cs"/>
          <w:sz w:val="28"/>
          <w:szCs w:val="28"/>
          <w:rtl/>
        </w:rPr>
        <w:t>الأداء داخل المنظمة</w:t>
      </w:r>
      <w:r w:rsidRPr="004F156C">
        <w:rPr>
          <w:rFonts w:ascii="Simplified Arabic" w:hAnsi="Simplified Arabic" w:cs="Simplified Arabic"/>
          <w:sz w:val="28"/>
          <w:szCs w:val="28"/>
          <w:rtl/>
        </w:rPr>
        <w:t xml:space="preserve"> بأنها تأثيرية تبادلية، إذ تتأثر الثقافة المنظمة بما تشمله من قيم وعادات وسلوك باستراتيجيات </w:t>
      </w:r>
      <w:r w:rsidR="00F97D66">
        <w:rPr>
          <w:rFonts w:ascii="Simplified Arabic" w:hAnsi="Simplified Arabic" w:cs="Simplified Arabic" w:hint="cs"/>
          <w:sz w:val="28"/>
          <w:szCs w:val="28"/>
          <w:rtl/>
        </w:rPr>
        <w:t>إدارة الأداء</w:t>
      </w:r>
      <w:r w:rsidRPr="004F156C">
        <w:rPr>
          <w:rFonts w:ascii="Simplified Arabic" w:hAnsi="Simplified Arabic" w:cs="Simplified Arabic"/>
          <w:sz w:val="28"/>
          <w:szCs w:val="28"/>
          <w:rtl/>
        </w:rPr>
        <w:t xml:space="preserve"> المعتمدة في المنظمة. </w:t>
      </w:r>
      <w:r w:rsidR="00CA1101" w:rsidRPr="00CA1101">
        <w:rPr>
          <w:rFonts w:ascii="Simplified Arabic" w:hAnsi="Simplified Arabic" w:cs="Simplified Arabic" w:hint="cs"/>
          <w:sz w:val="24"/>
          <w:szCs w:val="24"/>
          <w:rtl/>
        </w:rPr>
        <w:t>(ال</w:t>
      </w:r>
      <w:r w:rsidR="00CA1101">
        <w:rPr>
          <w:rFonts w:ascii="Simplified Arabic" w:hAnsi="Simplified Arabic" w:cs="Simplified Arabic" w:hint="cs"/>
          <w:sz w:val="24"/>
          <w:szCs w:val="24"/>
          <w:rtl/>
        </w:rPr>
        <w:t>فاعوري</w:t>
      </w:r>
      <w:r w:rsidR="00CA1101" w:rsidRPr="00CA1101">
        <w:rPr>
          <w:rFonts w:ascii="Simplified Arabic" w:hAnsi="Simplified Arabic" w:cs="Simplified Arabic" w:hint="cs"/>
          <w:sz w:val="24"/>
          <w:szCs w:val="24"/>
          <w:rtl/>
        </w:rPr>
        <w:t xml:space="preserve">، </w:t>
      </w:r>
      <w:r w:rsidR="00CA1101">
        <w:rPr>
          <w:rFonts w:ascii="Simplified Arabic" w:hAnsi="Simplified Arabic" w:cs="Simplified Arabic" w:hint="cs"/>
          <w:sz w:val="24"/>
          <w:szCs w:val="24"/>
          <w:rtl/>
        </w:rPr>
        <w:t>2015</w:t>
      </w:r>
      <w:r w:rsidR="00CA1101" w:rsidRPr="00CA1101">
        <w:rPr>
          <w:rFonts w:ascii="Simplified Arabic" w:hAnsi="Simplified Arabic" w:cs="Simplified Arabic" w:hint="cs"/>
          <w:sz w:val="24"/>
          <w:szCs w:val="24"/>
          <w:rtl/>
        </w:rPr>
        <w:t xml:space="preserve">، </w:t>
      </w:r>
      <w:r w:rsidR="00CA1101">
        <w:rPr>
          <w:rFonts w:ascii="Simplified Arabic" w:hAnsi="Simplified Arabic" w:cs="Simplified Arabic" w:hint="cs"/>
          <w:sz w:val="24"/>
          <w:szCs w:val="24"/>
          <w:rtl/>
        </w:rPr>
        <w:t>126</w:t>
      </w:r>
      <w:r w:rsidR="00CA1101" w:rsidRPr="00CA1101">
        <w:rPr>
          <w:rFonts w:ascii="Simplified Arabic" w:hAnsi="Simplified Arabic" w:cs="Simplified Arabic" w:hint="cs"/>
          <w:sz w:val="24"/>
          <w:szCs w:val="24"/>
          <w:rtl/>
        </w:rPr>
        <w:t>)</w:t>
      </w:r>
    </w:p>
    <w:p w14:paraId="08E90B27" w14:textId="550EF585" w:rsidR="001B4959" w:rsidRDefault="00F97D66" w:rsidP="00F97D66">
      <w:pPr>
        <w:pStyle w:val="ab"/>
        <w:bidi/>
        <w:spacing w:line="360" w:lineRule="auto"/>
        <w:ind w:right="-284"/>
        <w:jc w:val="both"/>
        <w:rPr>
          <w:rFonts w:ascii="Simplified Arabic" w:hAnsi="Simplified Arabic" w:cs="Simplified Arabic"/>
          <w:sz w:val="28"/>
          <w:szCs w:val="28"/>
          <w:rtl/>
        </w:rPr>
      </w:pPr>
      <w:r>
        <w:rPr>
          <w:rFonts w:ascii="Simplified Arabic" w:hAnsi="Simplified Arabic" w:cs="Simplified Arabic" w:hint="cs"/>
          <w:sz w:val="28"/>
          <w:szCs w:val="28"/>
          <w:rtl/>
        </w:rPr>
        <w:t>كما و</w:t>
      </w:r>
      <w:r w:rsidR="00804555" w:rsidRPr="00F97D66">
        <w:rPr>
          <w:rFonts w:ascii="Simplified Arabic" w:hAnsi="Simplified Arabic" w:cs="Simplified Arabic"/>
          <w:sz w:val="28"/>
          <w:szCs w:val="28"/>
          <w:rtl/>
        </w:rPr>
        <w:t>تشكل</w:t>
      </w:r>
      <w:r w:rsidR="001B4959" w:rsidRPr="00F97D66">
        <w:rPr>
          <w:rFonts w:ascii="Simplified Arabic" w:hAnsi="Simplified Arabic" w:cs="Simplified Arabic"/>
          <w:sz w:val="28"/>
          <w:szCs w:val="28"/>
          <w:rtl/>
        </w:rPr>
        <w:t xml:space="preserve"> ثقافة المنظمة إطارًا مهمًا يؤثر بشكل كبير على أداء المشاريع داخل أي شركة</w:t>
      </w:r>
      <w:r>
        <w:rPr>
          <w:rFonts w:ascii="Simplified Arabic" w:hAnsi="Simplified Arabic" w:cs="Simplified Arabic" w:hint="cs"/>
          <w:sz w:val="28"/>
          <w:szCs w:val="28"/>
          <w:rtl/>
        </w:rPr>
        <w:t>،</w:t>
      </w:r>
      <w:r w:rsidR="001B4959" w:rsidRPr="00F97D6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1B4959" w:rsidRPr="00F97D66">
        <w:rPr>
          <w:rFonts w:ascii="Simplified Arabic" w:hAnsi="Simplified Arabic" w:cs="Simplified Arabic"/>
          <w:sz w:val="28"/>
          <w:szCs w:val="28"/>
          <w:rtl/>
        </w:rPr>
        <w:t xml:space="preserve">تعد ثقافة المنظمة مزيجًا من القيم والمعتقدات والسلوكيات التي يتبناها أعضاء المنظمة، وتنعكس هذه الثقافة على كيفية تنفيذ العمليات واتخاذ القرارات والتفاعل بين الموظفين في شركة أفود، </w:t>
      </w:r>
      <w:r>
        <w:rPr>
          <w:rFonts w:ascii="Simplified Arabic" w:hAnsi="Simplified Arabic" w:cs="Simplified Arabic" w:hint="cs"/>
          <w:sz w:val="28"/>
          <w:szCs w:val="28"/>
          <w:rtl/>
        </w:rPr>
        <w:t>و</w:t>
      </w:r>
      <w:r w:rsidR="001B4959" w:rsidRPr="00F97D66">
        <w:rPr>
          <w:rFonts w:ascii="Simplified Arabic" w:hAnsi="Simplified Arabic" w:cs="Simplified Arabic"/>
          <w:sz w:val="28"/>
          <w:szCs w:val="28"/>
          <w:rtl/>
        </w:rPr>
        <w:t>تتجلى ثقافة المنظمة في رؤيتها ورسالتها والقيم الأساسية التي تؤمن بها وتتبناها، والتي تؤثر بدورها على أداء المشاريع بشكل مباشر</w:t>
      </w:r>
      <w:r w:rsidR="001B4959" w:rsidRPr="00F97D66">
        <w:rPr>
          <w:rFonts w:ascii="Simplified Arabic" w:hAnsi="Simplified Arabic" w:cs="Simplified Arabic"/>
          <w:sz w:val="28"/>
          <w:szCs w:val="28"/>
        </w:rPr>
        <w:t>.</w:t>
      </w:r>
      <w:r w:rsidR="00CA1101">
        <w:rPr>
          <w:rFonts w:ascii="Simplified Arabic" w:hAnsi="Simplified Arabic" w:cs="Simplified Arabic" w:hint="cs"/>
          <w:sz w:val="28"/>
          <w:szCs w:val="28"/>
          <w:rtl/>
        </w:rPr>
        <w:t xml:space="preserve"> </w:t>
      </w:r>
      <w:r w:rsidR="00CA1101" w:rsidRPr="00CA1101">
        <w:rPr>
          <w:rFonts w:ascii="Simplified Arabic" w:hAnsi="Simplified Arabic" w:cs="Simplified Arabic" w:hint="cs"/>
          <w:rtl/>
        </w:rPr>
        <w:t>(</w:t>
      </w:r>
      <w:r w:rsidR="00CA1101">
        <w:rPr>
          <w:rFonts w:ascii="Simplified Arabic" w:hAnsi="Simplified Arabic" w:cs="Simplified Arabic" w:hint="cs"/>
          <w:rtl/>
        </w:rPr>
        <w:t>نجم</w:t>
      </w:r>
      <w:r w:rsidR="00CA1101" w:rsidRPr="00CA1101">
        <w:rPr>
          <w:rFonts w:ascii="Simplified Arabic" w:hAnsi="Simplified Arabic" w:cs="Simplified Arabic" w:hint="cs"/>
          <w:rtl/>
        </w:rPr>
        <w:t xml:space="preserve">، </w:t>
      </w:r>
      <w:r w:rsidR="00CA1101">
        <w:rPr>
          <w:rFonts w:ascii="Simplified Arabic" w:hAnsi="Simplified Arabic" w:cs="Simplified Arabic" w:hint="cs"/>
          <w:rtl/>
        </w:rPr>
        <w:t>2014</w:t>
      </w:r>
      <w:r w:rsidR="00CA1101" w:rsidRPr="00CA1101">
        <w:rPr>
          <w:rFonts w:ascii="Simplified Arabic" w:hAnsi="Simplified Arabic" w:cs="Simplified Arabic" w:hint="cs"/>
          <w:rtl/>
        </w:rPr>
        <w:t xml:space="preserve">، </w:t>
      </w:r>
      <w:r w:rsidR="00CA1101">
        <w:rPr>
          <w:rFonts w:ascii="Simplified Arabic" w:hAnsi="Simplified Arabic" w:cs="Simplified Arabic" w:hint="cs"/>
          <w:rtl/>
        </w:rPr>
        <w:t>91</w:t>
      </w:r>
      <w:r w:rsidR="00CA1101" w:rsidRPr="00CA1101">
        <w:rPr>
          <w:rFonts w:ascii="Simplified Arabic" w:hAnsi="Simplified Arabic" w:cs="Simplified Arabic" w:hint="cs"/>
          <w:rtl/>
        </w:rPr>
        <w:t>)</w:t>
      </w:r>
    </w:p>
    <w:p w14:paraId="4783AD19" w14:textId="77777777" w:rsidR="00F97D66" w:rsidRPr="006E5352" w:rsidRDefault="00F97D66" w:rsidP="00F97D66">
      <w:pPr>
        <w:pStyle w:val="ab"/>
        <w:bidi/>
        <w:spacing w:line="276" w:lineRule="auto"/>
        <w:ind w:right="-426"/>
        <w:jc w:val="both"/>
        <w:rPr>
          <w:rFonts w:ascii="Simplified Arabic" w:hAnsi="Simplified Arabic" w:cs="Simplified Arabic"/>
          <w:b/>
          <w:bCs/>
          <w:sz w:val="28"/>
          <w:szCs w:val="28"/>
          <w:rtl/>
          <w:lang w:bidi="ar-EG"/>
        </w:rPr>
      </w:pPr>
      <w:r>
        <w:rPr>
          <w:rFonts w:ascii="Simplified Arabic" w:hAnsi="Simplified Arabic" w:cs="Simplified Arabic" w:hint="cs"/>
          <w:b/>
          <w:bCs/>
          <w:sz w:val="30"/>
          <w:szCs w:val="30"/>
          <w:rtl/>
        </w:rPr>
        <w:t xml:space="preserve">1.2 </w:t>
      </w:r>
      <w:r w:rsidRPr="006E5352">
        <w:rPr>
          <w:rFonts w:ascii="Simplified Arabic" w:hAnsi="Simplified Arabic" w:cs="Simplified Arabic"/>
          <w:b/>
          <w:bCs/>
          <w:sz w:val="28"/>
          <w:szCs w:val="28"/>
          <w:rtl/>
          <w:lang w:bidi="ar-EG"/>
        </w:rPr>
        <w:t>مشكلة الدراسة</w:t>
      </w:r>
      <w:r>
        <w:rPr>
          <w:rFonts w:ascii="Simplified Arabic" w:hAnsi="Simplified Arabic" w:cs="Simplified Arabic" w:hint="cs"/>
          <w:b/>
          <w:bCs/>
          <w:sz w:val="28"/>
          <w:szCs w:val="28"/>
          <w:rtl/>
          <w:lang w:bidi="ar-EG"/>
        </w:rPr>
        <w:t xml:space="preserve"> وتساؤلاتها</w:t>
      </w:r>
    </w:p>
    <w:p w14:paraId="1A92A7D9" w14:textId="220C5706" w:rsidR="00707043" w:rsidRPr="006F60A0" w:rsidRDefault="00F97D66" w:rsidP="00AB1D86">
      <w:pPr>
        <w:bidi/>
        <w:spacing w:line="360" w:lineRule="auto"/>
        <w:ind w:left="720" w:firstLine="720"/>
        <w:jc w:val="both"/>
        <w:rPr>
          <w:rFonts w:ascii="Simplified Arabic" w:hAnsi="Simplified Arabic" w:cs="Simplified Arabic"/>
          <w:sz w:val="28"/>
          <w:szCs w:val="28"/>
          <w:rtl/>
        </w:rPr>
      </w:pPr>
      <w:r w:rsidRPr="004F156C">
        <w:rPr>
          <w:rFonts w:ascii="Simplified Arabic" w:hAnsi="Simplified Arabic" w:cs="Simplified Arabic"/>
          <w:sz w:val="28"/>
          <w:szCs w:val="28"/>
          <w:rtl/>
        </w:rPr>
        <w:t xml:space="preserve">يتصف العمل </w:t>
      </w:r>
      <w:r>
        <w:rPr>
          <w:rFonts w:ascii="Simplified Arabic" w:hAnsi="Simplified Arabic" w:cs="Simplified Arabic" w:hint="cs"/>
          <w:sz w:val="28"/>
          <w:szCs w:val="28"/>
          <w:rtl/>
        </w:rPr>
        <w:t xml:space="preserve">في المنظمات الهادفة للربح </w:t>
      </w:r>
      <w:r w:rsidRPr="004F156C">
        <w:rPr>
          <w:rFonts w:ascii="Simplified Arabic" w:hAnsi="Simplified Arabic" w:cs="Simplified Arabic"/>
          <w:sz w:val="28"/>
          <w:szCs w:val="28"/>
          <w:rtl/>
        </w:rPr>
        <w:t xml:space="preserve">بالحساسية، </w:t>
      </w:r>
      <w:r w:rsidR="00707043">
        <w:rPr>
          <w:rFonts w:ascii="Simplified Arabic" w:hAnsi="Simplified Arabic" w:cs="Simplified Arabic" w:hint="cs"/>
          <w:sz w:val="28"/>
          <w:szCs w:val="28"/>
          <w:rtl/>
        </w:rPr>
        <w:t xml:space="preserve">كما </w:t>
      </w:r>
      <w:r w:rsidRPr="004F156C">
        <w:rPr>
          <w:rFonts w:ascii="Simplified Arabic" w:hAnsi="Simplified Arabic" w:cs="Simplified Arabic"/>
          <w:sz w:val="28"/>
          <w:szCs w:val="28"/>
          <w:rtl/>
        </w:rPr>
        <w:t>و</w:t>
      </w:r>
      <w:r w:rsidR="00707043">
        <w:rPr>
          <w:rFonts w:ascii="Simplified Arabic" w:hAnsi="Simplified Arabic" w:cs="Simplified Arabic" w:hint="cs"/>
          <w:sz w:val="28"/>
          <w:szCs w:val="28"/>
          <w:rtl/>
        </w:rPr>
        <w:t>ي</w:t>
      </w:r>
      <w:r w:rsidRPr="004F156C">
        <w:rPr>
          <w:rFonts w:ascii="Simplified Arabic" w:hAnsi="Simplified Arabic" w:cs="Simplified Arabic"/>
          <w:sz w:val="28"/>
          <w:szCs w:val="28"/>
          <w:rtl/>
        </w:rPr>
        <w:t xml:space="preserve">تأثر </w:t>
      </w:r>
      <w:r w:rsidR="00707043">
        <w:rPr>
          <w:rFonts w:ascii="Simplified Arabic" w:hAnsi="Simplified Arabic" w:cs="Simplified Arabic" w:hint="cs"/>
          <w:sz w:val="28"/>
          <w:szCs w:val="28"/>
          <w:rtl/>
        </w:rPr>
        <w:t xml:space="preserve">بالعديد من المتغيرات لا سيما </w:t>
      </w:r>
      <w:r w:rsidRPr="004F156C">
        <w:rPr>
          <w:rFonts w:ascii="Simplified Arabic" w:hAnsi="Simplified Arabic" w:cs="Simplified Arabic"/>
          <w:sz w:val="28"/>
          <w:szCs w:val="28"/>
          <w:rtl/>
        </w:rPr>
        <w:t>ال</w:t>
      </w:r>
      <w:r w:rsidR="00707043">
        <w:rPr>
          <w:rFonts w:ascii="Simplified Arabic" w:hAnsi="Simplified Arabic" w:cs="Simplified Arabic" w:hint="cs"/>
          <w:sz w:val="28"/>
          <w:szCs w:val="28"/>
          <w:rtl/>
        </w:rPr>
        <w:t>ا</w:t>
      </w:r>
      <w:r w:rsidRPr="004F156C">
        <w:rPr>
          <w:rFonts w:ascii="Simplified Arabic" w:hAnsi="Simplified Arabic" w:cs="Simplified Arabic"/>
          <w:sz w:val="28"/>
          <w:szCs w:val="28"/>
          <w:rtl/>
        </w:rPr>
        <w:t>قتصادية وا</w:t>
      </w:r>
      <w:r w:rsidR="00707043">
        <w:rPr>
          <w:rFonts w:ascii="Simplified Arabic" w:hAnsi="Simplified Arabic" w:cs="Simplified Arabic" w:hint="cs"/>
          <w:sz w:val="28"/>
          <w:szCs w:val="28"/>
          <w:rtl/>
        </w:rPr>
        <w:t>لا</w:t>
      </w:r>
      <w:r w:rsidRPr="004F156C">
        <w:rPr>
          <w:rFonts w:ascii="Simplified Arabic" w:hAnsi="Simplified Arabic" w:cs="Simplified Arabic"/>
          <w:sz w:val="28"/>
          <w:szCs w:val="28"/>
          <w:rtl/>
        </w:rPr>
        <w:t>جتماعية</w:t>
      </w:r>
      <w:r w:rsidR="00707043">
        <w:rPr>
          <w:rFonts w:ascii="Simplified Arabic" w:hAnsi="Simplified Arabic" w:cs="Simplified Arabic" w:hint="cs"/>
          <w:sz w:val="28"/>
          <w:szCs w:val="28"/>
          <w:rtl/>
        </w:rPr>
        <w:t>، بالإضافة إلى</w:t>
      </w:r>
      <w:r w:rsidRPr="004F156C">
        <w:rPr>
          <w:rFonts w:ascii="Simplified Arabic" w:hAnsi="Simplified Arabic" w:cs="Simplified Arabic"/>
          <w:sz w:val="28"/>
          <w:szCs w:val="28"/>
          <w:rtl/>
        </w:rPr>
        <w:t xml:space="preserve"> ارتفاع نسبة المخاطرة، مقارنة بالقطاعات ال</w:t>
      </w:r>
      <w:r w:rsidR="00707043">
        <w:rPr>
          <w:rFonts w:ascii="Simplified Arabic" w:hAnsi="Simplified Arabic" w:cs="Simplified Arabic" w:hint="cs"/>
          <w:sz w:val="28"/>
          <w:szCs w:val="28"/>
          <w:rtl/>
        </w:rPr>
        <w:t>ا</w:t>
      </w:r>
      <w:r w:rsidRPr="004F156C">
        <w:rPr>
          <w:rFonts w:ascii="Simplified Arabic" w:hAnsi="Simplified Arabic" w:cs="Simplified Arabic"/>
          <w:sz w:val="28"/>
          <w:szCs w:val="28"/>
          <w:rtl/>
        </w:rPr>
        <w:t xml:space="preserve">قتصادية الأخرى </w:t>
      </w:r>
      <w:r w:rsidRPr="00707043">
        <w:rPr>
          <w:rFonts w:ascii="Simplified Arabic" w:hAnsi="Simplified Arabic" w:cs="Simplified Arabic"/>
          <w:sz w:val="24"/>
          <w:szCs w:val="24"/>
          <w:rtl/>
        </w:rPr>
        <w:t>(الفاعوري والعمري، 2002: 446)</w:t>
      </w:r>
      <w:r w:rsidR="00707043">
        <w:rPr>
          <w:rFonts w:ascii="Simplified Arabic" w:hAnsi="Simplified Arabic" w:cs="Simplified Arabic" w:hint="cs"/>
          <w:sz w:val="28"/>
          <w:szCs w:val="28"/>
          <w:rtl/>
        </w:rPr>
        <w:t>،</w:t>
      </w:r>
      <w:r w:rsidRPr="004F156C">
        <w:rPr>
          <w:rFonts w:ascii="Simplified Arabic" w:hAnsi="Simplified Arabic" w:cs="Simplified Arabic"/>
          <w:sz w:val="28"/>
          <w:szCs w:val="28"/>
          <w:rtl/>
        </w:rPr>
        <w:t xml:space="preserve"> </w:t>
      </w:r>
      <w:r w:rsidR="00707043">
        <w:rPr>
          <w:rFonts w:ascii="Simplified Arabic" w:hAnsi="Simplified Arabic" w:cs="Simplified Arabic" w:hint="cs"/>
          <w:sz w:val="28"/>
          <w:szCs w:val="28"/>
          <w:rtl/>
        </w:rPr>
        <w:t xml:space="preserve">ولعل </w:t>
      </w:r>
      <w:r w:rsidR="00707043" w:rsidRPr="00707043">
        <w:rPr>
          <w:rFonts w:ascii="Simplified Arabic" w:hAnsi="Simplified Arabic" w:cs="Simplified Arabic"/>
          <w:sz w:val="28"/>
          <w:szCs w:val="28"/>
          <w:rtl/>
        </w:rPr>
        <w:t>شركة أفود</w:t>
      </w:r>
      <w:r w:rsidR="00707043">
        <w:rPr>
          <w:rFonts w:ascii="Simplified Arabic" w:eastAsia="Calibri" w:hAnsi="Simplified Arabic" w:cs="Simplified Arabic" w:hint="cs"/>
          <w:sz w:val="28"/>
          <w:szCs w:val="28"/>
          <w:rtl/>
        </w:rPr>
        <w:t xml:space="preserve"> من بين تلك الشركات </w:t>
      </w:r>
      <w:r w:rsidRPr="004F156C">
        <w:rPr>
          <w:rFonts w:ascii="Simplified Arabic" w:hAnsi="Simplified Arabic" w:cs="Simplified Arabic"/>
          <w:sz w:val="28"/>
          <w:szCs w:val="28"/>
          <w:rtl/>
        </w:rPr>
        <w:t xml:space="preserve">التجارية </w:t>
      </w:r>
      <w:r w:rsidR="00707043">
        <w:rPr>
          <w:rFonts w:ascii="Simplified Arabic" w:hAnsi="Simplified Arabic" w:cs="Simplified Arabic" w:hint="cs"/>
          <w:sz w:val="28"/>
          <w:szCs w:val="28"/>
          <w:rtl/>
        </w:rPr>
        <w:t>التي</w:t>
      </w:r>
      <w:r w:rsidRPr="004F156C">
        <w:rPr>
          <w:rFonts w:ascii="Simplified Arabic" w:hAnsi="Simplified Arabic" w:cs="Simplified Arabic"/>
          <w:sz w:val="28"/>
          <w:szCs w:val="28"/>
          <w:rtl/>
        </w:rPr>
        <w:t xml:space="preserve"> تواجه جملة من التغيرات المستمرة في بيئة عملها، </w:t>
      </w:r>
      <w:r w:rsidR="00707043">
        <w:rPr>
          <w:rFonts w:ascii="Simplified Arabic" w:hAnsi="Simplified Arabic" w:cs="Simplified Arabic" w:hint="cs"/>
          <w:sz w:val="28"/>
          <w:szCs w:val="28"/>
          <w:rtl/>
        </w:rPr>
        <w:t xml:space="preserve">والتي </w:t>
      </w:r>
      <w:r w:rsidRPr="004F156C">
        <w:rPr>
          <w:rFonts w:ascii="Simplified Arabic" w:hAnsi="Simplified Arabic" w:cs="Simplified Arabic"/>
          <w:sz w:val="28"/>
          <w:szCs w:val="28"/>
          <w:rtl/>
        </w:rPr>
        <w:t xml:space="preserve">منها: </w:t>
      </w:r>
      <w:r w:rsidR="00707043">
        <w:rPr>
          <w:rFonts w:ascii="Simplified Arabic" w:hAnsi="Simplified Arabic" w:cs="Simplified Arabic" w:hint="cs"/>
          <w:sz w:val="28"/>
          <w:szCs w:val="28"/>
          <w:rtl/>
        </w:rPr>
        <w:t>ا</w:t>
      </w:r>
      <w:r w:rsidRPr="004F156C">
        <w:rPr>
          <w:rFonts w:ascii="Simplified Arabic" w:hAnsi="Simplified Arabic" w:cs="Simplified Arabic"/>
          <w:sz w:val="28"/>
          <w:szCs w:val="28"/>
          <w:rtl/>
        </w:rPr>
        <w:t>رتفاع حدة المنافسة، والتطور التكنولوجي الحاصل في القطاع المصرفي، وتنوع رغبات المستهلكين</w:t>
      </w:r>
      <w:r w:rsidR="00707043">
        <w:rPr>
          <w:rFonts w:ascii="Simplified Arabic" w:hAnsi="Simplified Arabic" w:cs="Simplified Arabic" w:hint="cs"/>
          <w:sz w:val="28"/>
          <w:szCs w:val="28"/>
          <w:rtl/>
        </w:rPr>
        <w:t>،</w:t>
      </w:r>
      <w:r w:rsidRPr="004F156C">
        <w:rPr>
          <w:rFonts w:ascii="Simplified Arabic" w:hAnsi="Simplified Arabic" w:cs="Simplified Arabic"/>
          <w:sz w:val="28"/>
          <w:szCs w:val="28"/>
          <w:rtl/>
        </w:rPr>
        <w:t xml:space="preserve"> كل هذا ألقى على عاتق </w:t>
      </w:r>
      <w:r w:rsidR="00707043">
        <w:rPr>
          <w:rFonts w:ascii="Simplified Arabic" w:hAnsi="Simplified Arabic" w:cs="Simplified Arabic" w:hint="cs"/>
          <w:sz w:val="28"/>
          <w:szCs w:val="28"/>
          <w:rtl/>
        </w:rPr>
        <w:t xml:space="preserve">شركة أفود </w:t>
      </w:r>
      <w:r w:rsidRPr="004F156C">
        <w:rPr>
          <w:rFonts w:ascii="Simplified Arabic" w:hAnsi="Simplified Arabic" w:cs="Simplified Arabic"/>
          <w:sz w:val="28"/>
          <w:szCs w:val="28"/>
          <w:rtl/>
        </w:rPr>
        <w:t>مهمة</w:t>
      </w:r>
      <w:r w:rsidR="00707043">
        <w:rPr>
          <w:rFonts w:ascii="Simplified Arabic" w:hAnsi="Simplified Arabic" w:cs="Simplified Arabic" w:hint="cs"/>
          <w:sz w:val="28"/>
          <w:szCs w:val="28"/>
          <w:rtl/>
        </w:rPr>
        <w:t xml:space="preserve"> العمل على تبني ثقافة يمكن من خلالها تبني أنماط مستحدثة من الأداء تساعد في</w:t>
      </w:r>
      <w:r w:rsidRPr="004F156C">
        <w:rPr>
          <w:rFonts w:ascii="Simplified Arabic" w:hAnsi="Simplified Arabic" w:cs="Simplified Arabic"/>
          <w:sz w:val="28"/>
          <w:szCs w:val="28"/>
          <w:rtl/>
        </w:rPr>
        <w:t xml:space="preserve"> تغيير وتطوير </w:t>
      </w:r>
      <w:r w:rsidRPr="004F156C">
        <w:rPr>
          <w:rFonts w:ascii="Simplified Arabic" w:hAnsi="Simplified Arabic" w:cs="Simplified Arabic"/>
          <w:sz w:val="28"/>
          <w:szCs w:val="28"/>
          <w:rtl/>
        </w:rPr>
        <w:lastRenderedPageBreak/>
        <w:t xml:space="preserve">الفكر الإداري </w:t>
      </w:r>
      <w:r w:rsidR="00707043">
        <w:rPr>
          <w:rFonts w:ascii="Simplified Arabic" w:hAnsi="Simplified Arabic" w:cs="Simplified Arabic" w:hint="cs"/>
          <w:sz w:val="28"/>
          <w:szCs w:val="28"/>
          <w:rtl/>
        </w:rPr>
        <w:t>لدى الشركة</w:t>
      </w:r>
      <w:r w:rsidRPr="004F156C">
        <w:rPr>
          <w:rFonts w:ascii="Simplified Arabic" w:hAnsi="Simplified Arabic" w:cs="Simplified Arabic"/>
          <w:sz w:val="28"/>
          <w:szCs w:val="28"/>
          <w:rtl/>
        </w:rPr>
        <w:t>، و</w:t>
      </w:r>
      <w:r w:rsidR="00707043">
        <w:rPr>
          <w:rFonts w:ascii="Simplified Arabic" w:hAnsi="Simplified Arabic" w:cs="Simplified Arabic" w:hint="cs"/>
          <w:sz w:val="28"/>
          <w:szCs w:val="28"/>
          <w:rtl/>
        </w:rPr>
        <w:t xml:space="preserve">هذا ما قد يلعب دوراً في </w:t>
      </w:r>
      <w:r w:rsidRPr="004F156C">
        <w:rPr>
          <w:rFonts w:ascii="Simplified Arabic" w:hAnsi="Simplified Arabic" w:cs="Simplified Arabic"/>
          <w:sz w:val="28"/>
          <w:szCs w:val="28"/>
          <w:rtl/>
        </w:rPr>
        <w:t xml:space="preserve">تكييف بيئة العمل </w:t>
      </w:r>
      <w:r w:rsidR="00707043">
        <w:rPr>
          <w:rFonts w:ascii="Simplified Arabic" w:hAnsi="Simplified Arabic" w:cs="Simplified Arabic" w:hint="cs"/>
          <w:sz w:val="28"/>
          <w:szCs w:val="28"/>
          <w:rtl/>
        </w:rPr>
        <w:t>لدى الشركة</w:t>
      </w:r>
      <w:r w:rsidRPr="004F156C">
        <w:rPr>
          <w:rFonts w:ascii="Simplified Arabic" w:hAnsi="Simplified Arabic" w:cs="Simplified Arabic"/>
          <w:sz w:val="28"/>
          <w:szCs w:val="28"/>
          <w:rtl/>
        </w:rPr>
        <w:t xml:space="preserve"> لتوائم التغيرات، وخلق ثقافة منظمة إيجابية تتصف بالمرونة العالية، والتي تمكنها من تحقيق بيئة إيجابية مشجعة على الإبداع وال</w:t>
      </w:r>
      <w:r w:rsidR="00707043">
        <w:rPr>
          <w:rFonts w:ascii="Simplified Arabic" w:hAnsi="Simplified Arabic" w:cs="Simplified Arabic" w:hint="cs"/>
          <w:sz w:val="28"/>
          <w:szCs w:val="28"/>
          <w:rtl/>
        </w:rPr>
        <w:t>ا</w:t>
      </w:r>
      <w:r w:rsidRPr="004F156C">
        <w:rPr>
          <w:rFonts w:ascii="Simplified Arabic" w:hAnsi="Simplified Arabic" w:cs="Simplified Arabic"/>
          <w:sz w:val="28"/>
          <w:szCs w:val="28"/>
          <w:rtl/>
        </w:rPr>
        <w:t>بتكار</w:t>
      </w:r>
      <w:r w:rsidR="00A71D72">
        <w:rPr>
          <w:rFonts w:ascii="Simplified Arabic" w:hAnsi="Simplified Arabic" w:cs="Simplified Arabic" w:hint="cs"/>
          <w:sz w:val="28"/>
          <w:szCs w:val="28"/>
          <w:rtl/>
        </w:rPr>
        <w:t>، كما وتضح مشكلة هذه الدراسة في الفجوات النظرية والتطبيقية لها، وسيتم عرض هذه الفجوات على النحو التالي:</w:t>
      </w:r>
    </w:p>
    <w:p w14:paraId="7EB0AA80" w14:textId="77777777" w:rsidR="00707043" w:rsidRPr="00707043" w:rsidRDefault="00707043" w:rsidP="00707043">
      <w:pPr>
        <w:bidi/>
        <w:spacing w:before="240"/>
        <w:jc w:val="both"/>
        <w:rPr>
          <w:rFonts w:ascii="Simplified Arabic" w:eastAsia="Times New Roman" w:hAnsi="Simplified Arabic" w:cs="Simplified Arabic"/>
          <w:b/>
          <w:bCs/>
          <w:sz w:val="28"/>
          <w:szCs w:val="28"/>
          <w:rtl/>
          <w:lang w:bidi="ar-EG"/>
        </w:rPr>
      </w:pPr>
      <w:r w:rsidRPr="00707043">
        <w:rPr>
          <w:rFonts w:ascii="Simplified Arabic" w:eastAsia="Times New Roman" w:hAnsi="Simplified Arabic" w:cs="Simplified Arabic" w:hint="cs"/>
          <w:b/>
          <w:bCs/>
          <w:sz w:val="28"/>
          <w:szCs w:val="28"/>
          <w:rtl/>
          <w:lang w:bidi="ar-EG"/>
        </w:rPr>
        <w:t>1.2.1 ال</w:t>
      </w:r>
      <w:r w:rsidRPr="00707043">
        <w:rPr>
          <w:rFonts w:ascii="Simplified Arabic" w:eastAsia="Times New Roman" w:hAnsi="Simplified Arabic" w:cs="Simplified Arabic"/>
          <w:b/>
          <w:bCs/>
          <w:sz w:val="28"/>
          <w:szCs w:val="28"/>
          <w:rtl/>
          <w:lang w:bidi="ar-EG"/>
        </w:rPr>
        <w:t xml:space="preserve">فجوات </w:t>
      </w:r>
      <w:r w:rsidRPr="00707043">
        <w:rPr>
          <w:rFonts w:ascii="Simplified Arabic" w:eastAsia="Times New Roman" w:hAnsi="Simplified Arabic" w:cs="Simplified Arabic" w:hint="cs"/>
          <w:b/>
          <w:bCs/>
          <w:sz w:val="28"/>
          <w:szCs w:val="28"/>
          <w:rtl/>
          <w:lang w:bidi="ar-EG"/>
        </w:rPr>
        <w:t>النظرية:</w:t>
      </w:r>
    </w:p>
    <w:p w14:paraId="49B44584" w14:textId="57536FD1" w:rsidR="00431963" w:rsidRPr="00F97D66" w:rsidRDefault="00431963" w:rsidP="008E12A9">
      <w:pPr>
        <w:pStyle w:val="ab"/>
        <w:numPr>
          <w:ilvl w:val="0"/>
          <w:numId w:val="28"/>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قلة الدراسات المتكاملة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معظم الدراسات تركز على جانب واحد من الثقافة التنظيمية، مثل تأثير القيم التنظيمية أو القيادة، دون النظر إلى تأثير التفاعل بين مختلف عناصر الثقافة التنظيمية على أداء المشاريع بشكل شامل</w:t>
      </w:r>
      <w:r w:rsidRPr="00F97D66">
        <w:rPr>
          <w:rFonts w:ascii="Simplified Arabic" w:hAnsi="Simplified Arabic" w:cs="Simplified Arabic"/>
          <w:sz w:val="28"/>
          <w:szCs w:val="28"/>
        </w:rPr>
        <w:t>.</w:t>
      </w:r>
    </w:p>
    <w:p w14:paraId="23DBC441" w14:textId="5AA53B93" w:rsidR="00431963" w:rsidRPr="00F97D66" w:rsidRDefault="00431963" w:rsidP="008E12A9">
      <w:pPr>
        <w:pStyle w:val="ab"/>
        <w:numPr>
          <w:ilvl w:val="0"/>
          <w:numId w:val="28"/>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تنوع الصناعات</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تركز العديد من الدراسات النظرية على صناعات محددة مثل التكنولوجيا أو الخدمات، بينما تفتقر الأبحاث إلى تحليل تأثير الثقافة التنظيمية في صناعات متنوعة، مما يحد من القدرة على تعميم النتائج</w:t>
      </w:r>
      <w:r w:rsidRPr="00F97D66">
        <w:rPr>
          <w:rFonts w:ascii="Simplified Arabic" w:hAnsi="Simplified Arabic" w:cs="Simplified Arabic"/>
          <w:sz w:val="28"/>
          <w:szCs w:val="28"/>
        </w:rPr>
        <w:t>.</w:t>
      </w:r>
    </w:p>
    <w:p w14:paraId="4104A949" w14:textId="74FB94BC" w:rsidR="00431963" w:rsidRPr="00F97D66" w:rsidRDefault="00431963" w:rsidP="008E12A9">
      <w:pPr>
        <w:pStyle w:val="ab"/>
        <w:numPr>
          <w:ilvl w:val="0"/>
          <w:numId w:val="28"/>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قياس الثقافة التنظيمية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هناك نقص في الأطر النظرية والمعايير المتفق عليها لقياس الثقافة التنظيمية بشكل دقيق. تعتمد الدراسات غالبًا على مقاييس ذاتية واستبيانات، مما يجعل من الصعب مقارنة النتائج عبر دراسات مختلفة</w:t>
      </w:r>
      <w:r w:rsidRPr="00F97D66">
        <w:rPr>
          <w:rFonts w:ascii="Simplified Arabic" w:hAnsi="Simplified Arabic" w:cs="Simplified Arabic"/>
          <w:sz w:val="28"/>
          <w:szCs w:val="28"/>
        </w:rPr>
        <w:t>.</w:t>
      </w:r>
    </w:p>
    <w:p w14:paraId="6ADF2DC8" w14:textId="6FB8D256" w:rsidR="00431963" w:rsidRPr="00F97D66" w:rsidRDefault="00431963" w:rsidP="008E12A9">
      <w:pPr>
        <w:pStyle w:val="ab"/>
        <w:numPr>
          <w:ilvl w:val="0"/>
          <w:numId w:val="28"/>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التركيز على النتائج المالية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تركز العديد من الدراسات على العلاقة بين الثقافة التنظيمية والأداء المالي، بينما تحتاج الأبحاث إلى توسيع نطاقها لتشمل تأثير الثقافة التنظيمية على جوانب أخرى من الأداء، مثل الابتكار، الرضا الوظيفي، وإدارة المخاطر</w:t>
      </w:r>
      <w:r w:rsidRPr="00F97D66">
        <w:rPr>
          <w:rFonts w:ascii="Simplified Arabic" w:hAnsi="Simplified Arabic" w:cs="Simplified Arabic"/>
          <w:sz w:val="28"/>
          <w:szCs w:val="28"/>
        </w:rPr>
        <w:t>.</w:t>
      </w:r>
    </w:p>
    <w:p w14:paraId="7244B9EF" w14:textId="77777777" w:rsidR="00431963" w:rsidRDefault="00431963" w:rsidP="008E12A9">
      <w:pPr>
        <w:pStyle w:val="ab"/>
        <w:numPr>
          <w:ilvl w:val="0"/>
          <w:numId w:val="28"/>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lastRenderedPageBreak/>
        <w:t>التغيرات الديناميكية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تفتقر الدراسات النظرية إلى تحليل كيف تتغير الثقافة التنظيمية بمرور الوقت وكيف تؤثر هذه التغيرات على أداء المشاريع. هناك حاجة لفهم الديناميكيات والتطورات داخل الثقافة التنظيمية وتأثيرها المستمر على الأداء</w:t>
      </w:r>
      <w:r w:rsidRPr="00F97D66">
        <w:rPr>
          <w:rFonts w:ascii="Simplified Arabic" w:hAnsi="Simplified Arabic" w:cs="Simplified Arabic"/>
          <w:sz w:val="28"/>
          <w:szCs w:val="28"/>
        </w:rPr>
        <w:t>.</w:t>
      </w:r>
    </w:p>
    <w:p w14:paraId="1D2CE68E" w14:textId="03BC84F1" w:rsidR="00431963" w:rsidRPr="00431963" w:rsidRDefault="00431963" w:rsidP="00431963">
      <w:pPr>
        <w:pStyle w:val="ab"/>
        <w:bidi/>
        <w:spacing w:line="360" w:lineRule="auto"/>
        <w:ind w:right="-284"/>
        <w:jc w:val="both"/>
        <w:rPr>
          <w:rFonts w:ascii="Simplified Arabic" w:hAnsi="Simplified Arabic" w:cs="Simplified Arabic"/>
          <w:sz w:val="28"/>
          <w:szCs w:val="28"/>
          <w:rtl/>
        </w:rPr>
      </w:pPr>
      <w:r w:rsidRPr="00431963">
        <w:rPr>
          <w:rFonts w:ascii="Simplified Arabic" w:hAnsi="Simplified Arabic" w:cs="Simplified Arabic" w:hint="cs"/>
          <w:b/>
          <w:bCs/>
          <w:sz w:val="28"/>
          <w:szCs w:val="28"/>
          <w:rtl/>
          <w:lang w:bidi="ar-EG"/>
        </w:rPr>
        <w:t>1.2.2 ال</w:t>
      </w:r>
      <w:r w:rsidRPr="00431963">
        <w:rPr>
          <w:rFonts w:ascii="Simplified Arabic" w:hAnsi="Simplified Arabic" w:cs="Simplified Arabic"/>
          <w:b/>
          <w:bCs/>
          <w:sz w:val="28"/>
          <w:szCs w:val="28"/>
          <w:rtl/>
          <w:lang w:bidi="ar-EG"/>
        </w:rPr>
        <w:t>فجو</w:t>
      </w:r>
      <w:r w:rsidRPr="00431963">
        <w:rPr>
          <w:rFonts w:ascii="Simplified Arabic" w:hAnsi="Simplified Arabic" w:cs="Simplified Arabic" w:hint="cs"/>
          <w:b/>
          <w:bCs/>
          <w:sz w:val="28"/>
          <w:szCs w:val="28"/>
          <w:rtl/>
          <w:lang w:bidi="ar-EG"/>
        </w:rPr>
        <w:t>ة العملية التطبيقية:</w:t>
      </w:r>
    </w:p>
    <w:p w14:paraId="5D1D5402" w14:textId="0A6C3C0F" w:rsidR="00431963" w:rsidRPr="00F97D66" w:rsidRDefault="00431963" w:rsidP="008E12A9">
      <w:pPr>
        <w:pStyle w:val="ab"/>
        <w:numPr>
          <w:ilvl w:val="0"/>
          <w:numId w:val="29"/>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تطبيقات محدودة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على الرغم من وجود العديد من الأبحاث النظرية، إلا أن هناك نقص في الدراسات التطبيقية التي تحقق فعليًا في تأثير الثقافة التنظيمية على أداء المشاريع داخل شركات محددة، مثل شركة أفود</w:t>
      </w:r>
      <w:r w:rsidRPr="00F97D66">
        <w:rPr>
          <w:rFonts w:ascii="Simplified Arabic" w:hAnsi="Simplified Arabic" w:cs="Simplified Arabic"/>
          <w:sz w:val="28"/>
          <w:szCs w:val="28"/>
        </w:rPr>
        <w:t>.</w:t>
      </w:r>
    </w:p>
    <w:p w14:paraId="492CBBF3" w14:textId="3237F86F" w:rsidR="00431963" w:rsidRPr="00F97D66" w:rsidRDefault="00431963" w:rsidP="008E12A9">
      <w:pPr>
        <w:pStyle w:val="ab"/>
        <w:numPr>
          <w:ilvl w:val="0"/>
          <w:numId w:val="29"/>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توجيه التوصيات</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توجد فجوة في تحويل النتائج النظرية إلى توصيات عملية يمكن تطبيقها في الواقع. تحتاج الشركات إلى إرشادات واضحة ومحددة لتحسين ثقافتها التنظيمية استنادًا إلى نتائج الأبحاث</w:t>
      </w:r>
      <w:r w:rsidRPr="00F97D66">
        <w:rPr>
          <w:rFonts w:ascii="Simplified Arabic" w:hAnsi="Simplified Arabic" w:cs="Simplified Arabic"/>
          <w:sz w:val="28"/>
          <w:szCs w:val="28"/>
        </w:rPr>
        <w:t>.</w:t>
      </w:r>
    </w:p>
    <w:p w14:paraId="54333058" w14:textId="0EBE9A95" w:rsidR="00431963" w:rsidRPr="00F97D66" w:rsidRDefault="00431963" w:rsidP="008E12A9">
      <w:pPr>
        <w:pStyle w:val="ab"/>
        <w:numPr>
          <w:ilvl w:val="0"/>
          <w:numId w:val="29"/>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التكيف مع السياق المحلي</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معظم الدراسات التطبيقية تجري في سياقات ثقافية وجغرافية محددة، مثل الدول الغربية، مما يحد من إمكانية تطبيق النتائج في سياقات ثقافية مختلفة، مثل منطقة الشرق الأوسط أو شركات ذات طبيعة محلية خاصة</w:t>
      </w:r>
      <w:r w:rsidRPr="00F97D66">
        <w:rPr>
          <w:rFonts w:ascii="Simplified Arabic" w:hAnsi="Simplified Arabic" w:cs="Simplified Arabic"/>
          <w:sz w:val="28"/>
          <w:szCs w:val="28"/>
        </w:rPr>
        <w:t>.</w:t>
      </w:r>
    </w:p>
    <w:p w14:paraId="4AD27C5B" w14:textId="213BFB34" w:rsidR="00431963" w:rsidRPr="00F97D66" w:rsidRDefault="00431963" w:rsidP="008E12A9">
      <w:pPr>
        <w:pStyle w:val="ab"/>
        <w:numPr>
          <w:ilvl w:val="0"/>
          <w:numId w:val="29"/>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مقاييس الأداء</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تفتقر العديد من الدراسات التطبيقية إلى استخدام مقاييس أداء شاملة ومتنوعة لتقييم تأثير الثقافة التنظيمية، مما يجعل من الصعب تحديد العوامل التي تؤثر على أداء المشاريع بشكل دقيق</w:t>
      </w:r>
      <w:r w:rsidRPr="00F97D66">
        <w:rPr>
          <w:rFonts w:ascii="Simplified Arabic" w:hAnsi="Simplified Arabic" w:cs="Simplified Arabic"/>
          <w:sz w:val="28"/>
          <w:szCs w:val="28"/>
        </w:rPr>
        <w:t>.</w:t>
      </w:r>
    </w:p>
    <w:p w14:paraId="2F758325" w14:textId="77777777" w:rsidR="00AB1D86" w:rsidRDefault="00431963" w:rsidP="008E12A9">
      <w:pPr>
        <w:pStyle w:val="a3"/>
        <w:numPr>
          <w:ilvl w:val="0"/>
          <w:numId w:val="29"/>
        </w:numPr>
        <w:bidi/>
        <w:spacing w:line="360" w:lineRule="auto"/>
        <w:jc w:val="both"/>
        <w:rPr>
          <w:rFonts w:ascii="Simplified Arabic" w:hAnsi="Simplified Arabic" w:cs="Simplified Arabic"/>
          <w:sz w:val="28"/>
          <w:szCs w:val="28"/>
        </w:rPr>
      </w:pPr>
      <w:r w:rsidRPr="00AB1D86">
        <w:rPr>
          <w:rStyle w:val="ac"/>
          <w:rFonts w:ascii="Simplified Arabic" w:hAnsi="Simplified Arabic" w:cs="Simplified Arabic"/>
          <w:sz w:val="28"/>
          <w:szCs w:val="28"/>
          <w:rtl/>
        </w:rPr>
        <w:t>التأثير طويل المدى</w:t>
      </w:r>
      <w:r w:rsidRPr="00AB1D86">
        <w:rPr>
          <w:rStyle w:val="ac"/>
          <w:rFonts w:ascii="Simplified Arabic" w:hAnsi="Simplified Arabic" w:cs="Simplified Arabic"/>
          <w:sz w:val="28"/>
          <w:szCs w:val="28"/>
        </w:rPr>
        <w:t>:</w:t>
      </w:r>
      <w:r w:rsidRPr="00AB1D86">
        <w:rPr>
          <w:rFonts w:ascii="Simplified Arabic" w:hAnsi="Simplified Arabic" w:cs="Simplified Arabic"/>
          <w:sz w:val="28"/>
          <w:szCs w:val="28"/>
        </w:rPr>
        <w:t xml:space="preserve"> </w:t>
      </w:r>
      <w:r w:rsidRPr="00AB1D86">
        <w:rPr>
          <w:rFonts w:ascii="Simplified Arabic" w:hAnsi="Simplified Arabic" w:cs="Simplified Arabic"/>
          <w:sz w:val="28"/>
          <w:szCs w:val="28"/>
          <w:rtl/>
        </w:rPr>
        <w:t>تركز العديد من الدراسات على التأثيرات القصيرة المدى للثقافة التنظيمية على الأداء، بينما تفتقر إلى تحليل التأثيرات الطويلة المدى وكيفية استدامة التغيرات الثقافية والتحسينات في الأداء على مر الزمن</w:t>
      </w:r>
      <w:r w:rsidR="007440E5" w:rsidRPr="00AB1D86">
        <w:rPr>
          <w:rFonts w:ascii="Simplified Arabic" w:hAnsi="Simplified Arabic" w:cs="Simplified Arabic" w:hint="cs"/>
          <w:sz w:val="28"/>
          <w:szCs w:val="28"/>
          <w:rtl/>
        </w:rPr>
        <w:t>.</w:t>
      </w:r>
      <w:r w:rsidR="00AB1D86" w:rsidRPr="00AB1D86">
        <w:rPr>
          <w:rFonts w:ascii="Simplified Arabic" w:hAnsi="Simplified Arabic" w:cs="Simplified Arabic"/>
          <w:sz w:val="28"/>
          <w:szCs w:val="28"/>
          <w:rtl/>
        </w:rPr>
        <w:t xml:space="preserve"> </w:t>
      </w:r>
    </w:p>
    <w:p w14:paraId="5F34E07D" w14:textId="13BFA2AE" w:rsidR="008D7B3B" w:rsidRDefault="00AB1D86" w:rsidP="00AB1D86">
      <w:pPr>
        <w:pStyle w:val="a3"/>
        <w:bidi/>
        <w:spacing w:line="360" w:lineRule="auto"/>
        <w:ind w:left="360" w:firstLine="360"/>
        <w:jc w:val="both"/>
        <w:rPr>
          <w:rFonts w:ascii="Simplified Arabic" w:hAnsi="Simplified Arabic" w:cs="Simplified Arabic"/>
          <w:b/>
          <w:bCs/>
          <w:sz w:val="28"/>
          <w:szCs w:val="28"/>
          <w:rtl/>
        </w:rPr>
      </w:pPr>
      <w:r w:rsidRPr="00AB1D86">
        <w:rPr>
          <w:rStyle w:val="ac"/>
          <w:rFonts w:ascii="Simplified Arabic" w:hAnsi="Simplified Arabic" w:cs="Simplified Arabic" w:hint="cs"/>
          <w:b w:val="0"/>
          <w:bCs w:val="0"/>
          <w:sz w:val="28"/>
          <w:szCs w:val="28"/>
          <w:rtl/>
        </w:rPr>
        <w:lastRenderedPageBreak/>
        <w:t xml:space="preserve">وفي ضوء ما تقدم، </w:t>
      </w:r>
      <w:r w:rsidR="008D7B3B">
        <w:rPr>
          <w:rFonts w:ascii="Simplified Arabic" w:hAnsi="Simplified Arabic" w:cs="Simplified Arabic" w:hint="cs"/>
          <w:sz w:val="28"/>
          <w:szCs w:val="28"/>
          <w:rtl/>
        </w:rPr>
        <w:t xml:space="preserve">يمكننا من خلال ما تم عرضه سابقاً تحديد التساؤل الرئيسي لدراستنا والتي يتمثل في </w:t>
      </w:r>
      <w:r w:rsidRPr="00AB1D86">
        <w:rPr>
          <w:rFonts w:ascii="Simplified Arabic" w:hAnsi="Simplified Arabic" w:cs="Simplified Arabic"/>
          <w:sz w:val="28"/>
          <w:szCs w:val="28"/>
          <w:rtl/>
        </w:rPr>
        <w:t>التساؤل التالي:</w:t>
      </w:r>
      <w:r w:rsidRPr="00AB1D86">
        <w:rPr>
          <w:rFonts w:ascii="Simplified Arabic" w:hAnsi="Simplified Arabic" w:cs="Simplified Arabic" w:hint="cs"/>
          <w:sz w:val="28"/>
          <w:szCs w:val="28"/>
          <w:rtl/>
        </w:rPr>
        <w:t xml:space="preserve"> "</w:t>
      </w:r>
      <w:r w:rsidRPr="00AB1D86">
        <w:rPr>
          <w:rFonts w:ascii="Simplified Arabic" w:hAnsi="Simplified Arabic" w:cs="Simplified Arabic"/>
          <w:b/>
          <w:bCs/>
          <w:sz w:val="28"/>
          <w:szCs w:val="28"/>
          <w:rtl/>
        </w:rPr>
        <w:t xml:space="preserve">ما مدى تأثير ثقافة المنظمة </w:t>
      </w:r>
      <w:r w:rsidR="00A71D72">
        <w:rPr>
          <w:rFonts w:ascii="Simplified Arabic" w:hAnsi="Simplified Arabic" w:cs="Simplified Arabic" w:hint="cs"/>
          <w:b/>
          <w:bCs/>
          <w:sz w:val="28"/>
          <w:szCs w:val="28"/>
          <w:rtl/>
        </w:rPr>
        <w:t xml:space="preserve">حول التخطيط الإستراتيجي </w:t>
      </w:r>
      <w:r w:rsidRPr="00AB1D86">
        <w:rPr>
          <w:rFonts w:ascii="Simplified Arabic" w:hAnsi="Simplified Arabic" w:cs="Simplified Arabic"/>
          <w:b/>
          <w:bCs/>
          <w:sz w:val="28"/>
          <w:szCs w:val="28"/>
          <w:rtl/>
        </w:rPr>
        <w:t xml:space="preserve">على أداء المشروع </w:t>
      </w:r>
      <w:r w:rsidR="00A71D72">
        <w:rPr>
          <w:rFonts w:ascii="Simplified Arabic" w:hAnsi="Simplified Arabic" w:cs="Simplified Arabic" w:hint="cs"/>
          <w:b/>
          <w:bCs/>
          <w:sz w:val="28"/>
          <w:szCs w:val="28"/>
          <w:rtl/>
        </w:rPr>
        <w:t xml:space="preserve">- </w:t>
      </w:r>
      <w:r w:rsidRPr="00AB1D86">
        <w:rPr>
          <w:rFonts w:ascii="Simplified Arabic" w:hAnsi="Simplified Arabic" w:cs="Simplified Arabic"/>
          <w:b/>
          <w:bCs/>
          <w:sz w:val="28"/>
          <w:szCs w:val="28"/>
          <w:rtl/>
        </w:rPr>
        <w:t>بالتطبيق في شركة أ</w:t>
      </w:r>
      <w:r w:rsidR="0068739B">
        <w:rPr>
          <w:rFonts w:ascii="Simplified Arabic" w:hAnsi="Simplified Arabic" w:cs="Simplified Arabic" w:hint="cs"/>
          <w:b/>
          <w:bCs/>
          <w:sz w:val="28"/>
          <w:szCs w:val="28"/>
          <w:rtl/>
        </w:rPr>
        <w:t>وف</w:t>
      </w:r>
      <w:r w:rsidRPr="00AB1D86">
        <w:rPr>
          <w:rFonts w:ascii="Simplified Arabic" w:hAnsi="Simplified Arabic" w:cs="Simplified Arabic"/>
          <w:b/>
          <w:bCs/>
          <w:sz w:val="28"/>
          <w:szCs w:val="28"/>
          <w:rtl/>
        </w:rPr>
        <w:t>ود؟</w:t>
      </w:r>
      <w:r w:rsidRPr="00AB1D86">
        <w:rPr>
          <w:rFonts w:ascii="Simplified Arabic" w:hAnsi="Simplified Arabic" w:cs="Simplified Arabic" w:hint="cs"/>
          <w:b/>
          <w:bCs/>
          <w:sz w:val="28"/>
          <w:szCs w:val="28"/>
          <w:rtl/>
        </w:rPr>
        <w:t>"</w:t>
      </w:r>
      <w:r w:rsidR="008D7B3B">
        <w:rPr>
          <w:rFonts w:ascii="Simplified Arabic" w:hAnsi="Simplified Arabic" w:cs="Simplified Arabic" w:hint="cs"/>
          <w:b/>
          <w:bCs/>
          <w:sz w:val="28"/>
          <w:szCs w:val="28"/>
          <w:rtl/>
        </w:rPr>
        <w:t>.</w:t>
      </w:r>
    </w:p>
    <w:p w14:paraId="26B7C844" w14:textId="77777777" w:rsidR="004F3067" w:rsidRPr="006E5352" w:rsidRDefault="004F3067" w:rsidP="004F3067">
      <w:pPr>
        <w:keepNext/>
        <w:keepLines/>
        <w:bidi/>
        <w:spacing w:before="40" w:after="0" w:line="256" w:lineRule="auto"/>
        <w:ind w:left="360"/>
        <w:jc w:val="both"/>
        <w:outlineLvl w:val="1"/>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 xml:space="preserve">1.3 </w:t>
      </w:r>
      <w:r w:rsidRPr="006E5352">
        <w:rPr>
          <w:rFonts w:ascii="Simplified Arabic" w:eastAsia="Times New Roman" w:hAnsi="Simplified Arabic" w:cs="Simplified Arabic"/>
          <w:b/>
          <w:bCs/>
          <w:sz w:val="32"/>
          <w:szCs w:val="32"/>
          <w:rtl/>
          <w:lang w:bidi="ar-EG"/>
        </w:rPr>
        <w:t>أهمية الدراسة</w:t>
      </w:r>
    </w:p>
    <w:p w14:paraId="0851FF37" w14:textId="57401A76" w:rsidR="00A71D72" w:rsidRPr="00B53E67" w:rsidRDefault="004F3067" w:rsidP="00A71D72">
      <w:pPr>
        <w:pStyle w:val="ab"/>
        <w:bidi/>
        <w:spacing w:line="360" w:lineRule="auto"/>
        <w:ind w:left="-279" w:right="-284" w:firstLine="501"/>
        <w:jc w:val="both"/>
        <w:rPr>
          <w:rFonts w:ascii="Simplified Arabic" w:hAnsi="Simplified Arabic" w:cs="Simplified Arabic"/>
          <w:sz w:val="28"/>
          <w:szCs w:val="28"/>
        </w:rPr>
      </w:pPr>
      <w:r>
        <w:rPr>
          <w:rStyle w:val="ac"/>
          <w:rFonts w:ascii="Simplified Arabic" w:hAnsi="Simplified Arabic" w:cs="Simplified Arabic" w:hint="cs"/>
          <w:b w:val="0"/>
          <w:bCs w:val="0"/>
          <w:sz w:val="28"/>
          <w:szCs w:val="28"/>
          <w:rtl/>
        </w:rPr>
        <w:t xml:space="preserve">وتنبع </w:t>
      </w:r>
      <w:r w:rsidRPr="00F97D66">
        <w:rPr>
          <w:rStyle w:val="ac"/>
          <w:rFonts w:ascii="Simplified Arabic" w:hAnsi="Simplified Arabic" w:cs="Simplified Arabic"/>
          <w:b w:val="0"/>
          <w:bCs w:val="0"/>
          <w:sz w:val="28"/>
          <w:szCs w:val="28"/>
          <w:rtl/>
        </w:rPr>
        <w:t xml:space="preserve">أهمية </w:t>
      </w:r>
      <w:r>
        <w:rPr>
          <w:rStyle w:val="ac"/>
          <w:rFonts w:ascii="Simplified Arabic" w:hAnsi="Simplified Arabic" w:cs="Simplified Arabic" w:hint="cs"/>
          <w:b w:val="0"/>
          <w:bCs w:val="0"/>
          <w:sz w:val="28"/>
          <w:szCs w:val="28"/>
          <w:rtl/>
        </w:rPr>
        <w:t xml:space="preserve">هذه الدراسة من عنوانها الذي يعد جديداً في ربطه بين متغيرين هامين بالنسبة للشركات الحديثة، </w:t>
      </w:r>
      <w:r w:rsidR="00A71D72">
        <w:rPr>
          <w:rStyle w:val="ac"/>
          <w:rFonts w:ascii="Simplified Arabic" w:hAnsi="Simplified Arabic" w:cs="Simplified Arabic" w:hint="cs"/>
          <w:b w:val="0"/>
          <w:bCs w:val="0"/>
          <w:sz w:val="28"/>
          <w:szCs w:val="28"/>
          <w:rtl/>
        </w:rPr>
        <w:t>كما ويمكن عرض هذه الأهمية من خلال الأهمية النظرية والتطبيقية وذلك على النحو التالي:</w:t>
      </w:r>
    </w:p>
    <w:p w14:paraId="317BDAB5" w14:textId="4FB9343C" w:rsidR="00A71D72" w:rsidRPr="005C4B49" w:rsidRDefault="00FE15AA" w:rsidP="00A71D72">
      <w:pPr>
        <w:pStyle w:val="ab"/>
        <w:bidi/>
        <w:ind w:right="-284"/>
        <w:jc w:val="both"/>
        <w:rPr>
          <w:rFonts w:ascii="Simplified Arabic" w:hAnsi="Simplified Arabic" w:cs="Simplified Arabic"/>
          <w:b/>
          <w:bCs/>
          <w:sz w:val="28"/>
          <w:szCs w:val="28"/>
        </w:rPr>
      </w:pPr>
      <w:r>
        <w:rPr>
          <w:rFonts w:ascii="Simplified Arabic" w:hAnsi="Simplified Arabic" w:cs="Simplified Arabic" w:hint="cs"/>
          <w:b/>
          <w:bCs/>
          <w:sz w:val="28"/>
          <w:szCs w:val="28"/>
          <w:rtl/>
        </w:rPr>
        <w:t>1.3.1: الأهمية النظرية:</w:t>
      </w:r>
    </w:p>
    <w:p w14:paraId="6D362218" w14:textId="77777777" w:rsidR="00FE15AA" w:rsidRPr="00F97D66" w:rsidRDefault="00FE15AA" w:rsidP="008E12A9">
      <w:pPr>
        <w:pStyle w:val="ab"/>
        <w:numPr>
          <w:ilvl w:val="0"/>
          <w:numId w:val="30"/>
        </w:numPr>
        <w:bidi/>
        <w:spacing w:line="360" w:lineRule="auto"/>
        <w:ind w:right="-284"/>
        <w:jc w:val="both"/>
        <w:rPr>
          <w:rFonts w:ascii="Simplified Arabic" w:hAnsi="Simplified Arabic" w:cs="Simplified Arabic"/>
          <w:sz w:val="28"/>
          <w:szCs w:val="28"/>
        </w:rPr>
      </w:pPr>
      <w:bookmarkStart w:id="2" w:name="_Toc166954064"/>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تطوير الإطار النظري لثقافة المنظمة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تساهم الدراسة في تطوير الإطار النظري لفهم ثقافة المنظمة من خلال تقديم رؤى جديدة حول كيفية تأثير العناصر الثقافية المختلفة على أداء المشاريع. يمكن أن يساهم ذلك في تحسين النماذج النظرية القائمة وتطوير أدوات جديدة لقياس وتقييم ثقافة المنظمة</w:t>
      </w:r>
      <w:r w:rsidRPr="00F97D66">
        <w:rPr>
          <w:rFonts w:ascii="Simplified Arabic" w:hAnsi="Simplified Arabic" w:cs="Simplified Arabic"/>
          <w:sz w:val="28"/>
          <w:szCs w:val="28"/>
        </w:rPr>
        <w:t>.</w:t>
      </w:r>
    </w:p>
    <w:p w14:paraId="50C6F52B" w14:textId="77777777" w:rsidR="00FE15AA" w:rsidRPr="00F97D66" w:rsidRDefault="00FE15AA" w:rsidP="008E12A9">
      <w:pPr>
        <w:pStyle w:val="ab"/>
        <w:numPr>
          <w:ilvl w:val="0"/>
          <w:numId w:val="30"/>
        </w:numPr>
        <w:bidi/>
        <w:spacing w:line="360" w:lineRule="auto"/>
        <w:ind w:right="-284"/>
        <w:jc w:val="both"/>
        <w:rPr>
          <w:rFonts w:ascii="Simplified Arabic" w:hAnsi="Simplified Arabic" w:cs="Simplified Arabic"/>
          <w:sz w:val="28"/>
          <w:szCs w:val="28"/>
        </w:rPr>
      </w:pPr>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سد الفجوات النظرية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تعمل الدراسة على سد الفجوات النظرية الموجودة في الأبحاث السابقة من خلال تقديم تحليل شامل ومتكامل لتأثير الثقافة التنظيمية على أداء المشاريع في قطاع الأغذية، وهو قطاع غالبًا ما يتم تجاهله في الأبحاث السابقة</w:t>
      </w:r>
      <w:r w:rsidRPr="00F97D66">
        <w:rPr>
          <w:rFonts w:ascii="Simplified Arabic" w:hAnsi="Simplified Arabic" w:cs="Simplified Arabic"/>
          <w:sz w:val="28"/>
          <w:szCs w:val="28"/>
        </w:rPr>
        <w:t>.</w:t>
      </w:r>
    </w:p>
    <w:p w14:paraId="6430255D" w14:textId="608C43C1" w:rsidR="00FE15AA" w:rsidRDefault="00FE15AA" w:rsidP="008E12A9">
      <w:pPr>
        <w:pStyle w:val="ab"/>
        <w:numPr>
          <w:ilvl w:val="0"/>
          <w:numId w:val="30"/>
        </w:numPr>
        <w:bidi/>
        <w:spacing w:line="360" w:lineRule="auto"/>
        <w:ind w:right="-284"/>
        <w:jc w:val="both"/>
        <w:rPr>
          <w:rFonts w:ascii="Simplified Arabic" w:hAnsi="Simplified Arabic" w:cs="Simplified Arabic"/>
          <w:sz w:val="28"/>
          <w:szCs w:val="28"/>
        </w:rPr>
      </w:pPr>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تحليل الديناميكيات الثقافية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تساهم الدراسة في فهم الديناميكيات الداخلية للثقافة التنظيمية وكيف تتفاعل هذه الديناميكيات مع مختلف عناصر الأداء التنظيمي. يمكن أن يساهم ذلك في تطوير نظريات أكثر شمولية ودقة تعكس التعقيد الحقيقي للثقافات التنظيمية</w:t>
      </w:r>
      <w:r w:rsidRPr="00F97D66">
        <w:rPr>
          <w:rFonts w:ascii="Simplified Arabic" w:hAnsi="Simplified Arabic" w:cs="Simplified Arabic"/>
          <w:sz w:val="28"/>
          <w:szCs w:val="28"/>
        </w:rPr>
        <w:t>.</w:t>
      </w:r>
      <w:bookmarkEnd w:id="2"/>
    </w:p>
    <w:p w14:paraId="00104053" w14:textId="77777777" w:rsidR="00A71D72" w:rsidRDefault="00A71D72" w:rsidP="00A71D72">
      <w:pPr>
        <w:pStyle w:val="ab"/>
        <w:bidi/>
        <w:spacing w:line="360" w:lineRule="auto"/>
        <w:ind w:right="-284"/>
        <w:jc w:val="both"/>
        <w:rPr>
          <w:rFonts w:ascii="Simplified Arabic" w:hAnsi="Simplified Arabic" w:cs="Simplified Arabic"/>
          <w:sz w:val="28"/>
          <w:szCs w:val="28"/>
        </w:rPr>
      </w:pPr>
    </w:p>
    <w:p w14:paraId="06AD6594" w14:textId="533CF281" w:rsidR="00FE15AA" w:rsidRPr="00FE15AA" w:rsidRDefault="00FE15AA" w:rsidP="00FE15AA">
      <w:pPr>
        <w:pStyle w:val="ab"/>
        <w:bidi/>
        <w:spacing w:line="360" w:lineRule="auto"/>
        <w:ind w:left="-421" w:right="-284"/>
        <w:jc w:val="both"/>
        <w:rPr>
          <w:rFonts w:ascii="Simplified Arabic" w:hAnsi="Simplified Arabic" w:cs="Simplified Arabic"/>
          <w:sz w:val="28"/>
          <w:szCs w:val="28"/>
          <w:rtl/>
        </w:rPr>
      </w:pPr>
      <w:r w:rsidRPr="00FE15AA">
        <w:rPr>
          <w:rFonts w:ascii="Simplified Arabic" w:hAnsi="Simplified Arabic" w:cs="Simplified Arabic" w:hint="cs"/>
          <w:b/>
          <w:bCs/>
          <w:sz w:val="28"/>
          <w:szCs w:val="28"/>
          <w:rtl/>
          <w:lang w:bidi="ar-EG"/>
        </w:rPr>
        <w:lastRenderedPageBreak/>
        <w:t>1.3.2 الأهمية العملية:</w:t>
      </w:r>
    </w:p>
    <w:p w14:paraId="71942A2E" w14:textId="77777777" w:rsidR="00FE15AA" w:rsidRPr="00F97D66" w:rsidRDefault="00FE15AA" w:rsidP="008E12A9">
      <w:pPr>
        <w:pStyle w:val="ab"/>
        <w:numPr>
          <w:ilvl w:val="0"/>
          <w:numId w:val="31"/>
        </w:numPr>
        <w:bidi/>
        <w:spacing w:line="360" w:lineRule="auto"/>
        <w:ind w:right="-284"/>
        <w:jc w:val="both"/>
        <w:rPr>
          <w:rFonts w:ascii="Simplified Arabic" w:hAnsi="Simplified Arabic" w:cs="Simplified Arabic"/>
          <w:sz w:val="28"/>
          <w:szCs w:val="28"/>
        </w:rPr>
      </w:pPr>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تحسين الأداء التنظيمي</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من خلال تحليل العلاقة بين الثقافة التنظيمية وأداء المشاريع، يمكن لشركة أفود تطبيق النتائج والتوصيات لتحسين بيئة العمل وزيادة كفاءة وفعالية عملياتها. هذا يمكن أن يؤدي إلى تحسين الأداء العام للشركة وتحقيق أهدافها بشكل أكثر فعالية</w:t>
      </w:r>
      <w:r w:rsidRPr="00F97D66">
        <w:rPr>
          <w:rFonts w:ascii="Simplified Arabic" w:hAnsi="Simplified Arabic" w:cs="Simplified Arabic"/>
          <w:sz w:val="28"/>
          <w:szCs w:val="28"/>
        </w:rPr>
        <w:t>.</w:t>
      </w:r>
    </w:p>
    <w:p w14:paraId="5C2322A4" w14:textId="77777777" w:rsidR="00FE15AA" w:rsidRPr="00F97D66" w:rsidRDefault="00FE15AA" w:rsidP="008E12A9">
      <w:pPr>
        <w:pStyle w:val="ab"/>
        <w:numPr>
          <w:ilvl w:val="0"/>
          <w:numId w:val="31"/>
        </w:numPr>
        <w:bidi/>
        <w:spacing w:line="360" w:lineRule="auto"/>
        <w:ind w:right="-284"/>
        <w:jc w:val="both"/>
        <w:rPr>
          <w:rFonts w:ascii="Simplified Arabic" w:hAnsi="Simplified Arabic" w:cs="Simplified Arabic"/>
          <w:sz w:val="28"/>
          <w:szCs w:val="28"/>
        </w:rPr>
      </w:pPr>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تطوير استراتيجيات إدارية</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توفر الدراسة توصيات عملية يمكن استخدامها لتطوير استراتيجيات إدارية تهدف إلى تعزيز الثقافة التنظيمية الإيجابية. يمكن أن تشمل هذه الاستراتيجيات تحسين التواصل الداخلي، تعزيز التعاون بين الفرق، وتبني قيم الابتكار والمساءلة</w:t>
      </w:r>
      <w:r w:rsidRPr="00F97D66">
        <w:rPr>
          <w:rFonts w:ascii="Simplified Arabic" w:hAnsi="Simplified Arabic" w:cs="Simplified Arabic"/>
          <w:sz w:val="28"/>
          <w:szCs w:val="28"/>
        </w:rPr>
        <w:t>.</w:t>
      </w:r>
    </w:p>
    <w:p w14:paraId="4AF4D833" w14:textId="77777777" w:rsidR="00FE15AA" w:rsidRPr="00F97D66" w:rsidRDefault="00FE15AA" w:rsidP="008E12A9">
      <w:pPr>
        <w:pStyle w:val="ab"/>
        <w:numPr>
          <w:ilvl w:val="0"/>
          <w:numId w:val="31"/>
        </w:numPr>
        <w:bidi/>
        <w:spacing w:line="360" w:lineRule="auto"/>
        <w:ind w:right="-284"/>
        <w:jc w:val="both"/>
        <w:rPr>
          <w:rFonts w:ascii="Simplified Arabic" w:hAnsi="Simplified Arabic" w:cs="Simplified Arabic"/>
          <w:sz w:val="28"/>
          <w:szCs w:val="28"/>
        </w:rPr>
      </w:pPr>
      <w:r w:rsidRPr="00F97D66">
        <w:rPr>
          <w:rFonts w:ascii="Simplified Arabic" w:hAnsi="Simplified Arabic" w:cs="Simplified Arabic"/>
          <w:sz w:val="28"/>
          <w:szCs w:val="28"/>
        </w:rPr>
        <w:t xml:space="preserve">  </w:t>
      </w:r>
      <w:r w:rsidRPr="00F97D66">
        <w:rPr>
          <w:rStyle w:val="ac"/>
          <w:rFonts w:ascii="Simplified Arabic" w:hAnsi="Simplified Arabic" w:cs="Simplified Arabic"/>
          <w:sz w:val="28"/>
          <w:szCs w:val="28"/>
          <w:rtl/>
        </w:rPr>
        <w:t>إدارة المخاطر بشكل أفضل</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تساعد الدراسة في فهم كيفية تأثير الثقافة التنظيمية على إدارة المخاطر والصراعات الداخلية. يمكن لشركة أفود استخدام هذه المعرفة لتطوير استراتيجيات أكثر فعالية لإدارة المخاطر وتقليل التأثيرات السلبية للصراعات على أداء المشاريع</w:t>
      </w:r>
      <w:r w:rsidRPr="00F97D66">
        <w:rPr>
          <w:rFonts w:ascii="Simplified Arabic" w:hAnsi="Simplified Arabic" w:cs="Simplified Arabic"/>
          <w:sz w:val="28"/>
          <w:szCs w:val="28"/>
        </w:rPr>
        <w:t>.</w:t>
      </w:r>
    </w:p>
    <w:p w14:paraId="35371DB6" w14:textId="16EFF3AC" w:rsidR="00FE15AA" w:rsidRDefault="00FE15AA" w:rsidP="008E12A9">
      <w:pPr>
        <w:pStyle w:val="ab"/>
        <w:numPr>
          <w:ilvl w:val="0"/>
          <w:numId w:val="31"/>
        </w:numPr>
        <w:bidi/>
        <w:spacing w:line="360" w:lineRule="auto"/>
        <w:ind w:right="-284"/>
        <w:jc w:val="both"/>
        <w:rPr>
          <w:rFonts w:ascii="Simplified Arabic" w:hAnsi="Simplified Arabic" w:cs="Simplified Arabic"/>
          <w:sz w:val="28"/>
          <w:szCs w:val="28"/>
        </w:rPr>
      </w:pPr>
      <w:r w:rsidRPr="00F97D66">
        <w:rPr>
          <w:rStyle w:val="ac"/>
          <w:rFonts w:ascii="Simplified Arabic" w:hAnsi="Simplified Arabic" w:cs="Simplified Arabic"/>
          <w:sz w:val="28"/>
          <w:szCs w:val="28"/>
          <w:rtl/>
        </w:rPr>
        <w:t>توجيه التدريب والتطوير</w:t>
      </w:r>
      <w:r w:rsidRPr="00F97D66">
        <w:rPr>
          <w:rStyle w:val="ac"/>
          <w:rFonts w:ascii="Simplified Arabic" w:hAnsi="Simplified Arabic" w:cs="Simplified Arabic"/>
          <w:sz w:val="28"/>
          <w:szCs w:val="28"/>
        </w:rPr>
        <w:t>:</w:t>
      </w:r>
      <w:r w:rsidRPr="00F97D66">
        <w:rPr>
          <w:rFonts w:ascii="Simplified Arabic" w:hAnsi="Simplified Arabic" w:cs="Simplified Arabic"/>
          <w:sz w:val="28"/>
          <w:szCs w:val="28"/>
        </w:rPr>
        <w:t xml:space="preserve"> </w:t>
      </w:r>
      <w:r w:rsidRPr="00F97D66">
        <w:rPr>
          <w:rFonts w:ascii="Simplified Arabic" w:hAnsi="Simplified Arabic" w:cs="Simplified Arabic"/>
          <w:sz w:val="28"/>
          <w:szCs w:val="28"/>
          <w:rtl/>
        </w:rPr>
        <w:t>يمكن استخدام نتائج الدراسة لتوجيه برامج التدريب والتطوير داخل الشركة. من خلال التركيز على تطوير مهارات القيادة وبناء الفريق وتعزيز القيم التنظيمية الإيجابية، يمكن لشركة أفود تحسين أداء موظفيها وزيادة رضاهم الوظيفي</w:t>
      </w:r>
      <w:r w:rsidRPr="00F97D66">
        <w:rPr>
          <w:rFonts w:ascii="Simplified Arabic" w:hAnsi="Simplified Arabic" w:cs="Simplified Arabic"/>
          <w:sz w:val="28"/>
          <w:szCs w:val="28"/>
        </w:rPr>
        <w:t>.</w:t>
      </w:r>
    </w:p>
    <w:p w14:paraId="0E63C635" w14:textId="3B58C71F" w:rsidR="008D7B3B" w:rsidRDefault="008D7B3B" w:rsidP="008D7B3B">
      <w:pPr>
        <w:pStyle w:val="ab"/>
        <w:bidi/>
        <w:spacing w:line="360" w:lineRule="auto"/>
        <w:ind w:left="-639" w:right="-284"/>
        <w:jc w:val="both"/>
        <w:rPr>
          <w:rFonts w:ascii="Simplified Arabic" w:hAnsi="Simplified Arabic" w:cs="Simplified Arabic"/>
          <w:b/>
          <w:bCs/>
          <w:sz w:val="28"/>
          <w:szCs w:val="28"/>
          <w:rtl/>
        </w:rPr>
      </w:pPr>
      <w:r>
        <w:rPr>
          <w:rStyle w:val="ac"/>
          <w:rFonts w:ascii="Simplified Arabic" w:hAnsi="Simplified Arabic" w:cs="Simplified Arabic" w:hint="cs"/>
          <w:sz w:val="28"/>
          <w:szCs w:val="28"/>
          <w:rtl/>
        </w:rPr>
        <w:t>1.5</w:t>
      </w:r>
      <w:r w:rsidRPr="008D7B3B">
        <w:rPr>
          <w:rFonts w:ascii="Simplified Arabic" w:hAnsi="Simplified Arabic" w:cs="Simplified Arabic" w:hint="cs"/>
          <w:sz w:val="28"/>
          <w:szCs w:val="28"/>
          <w:rtl/>
        </w:rPr>
        <w:t xml:space="preserve"> </w:t>
      </w:r>
      <w:r w:rsidRPr="008D7B3B">
        <w:rPr>
          <w:rFonts w:ascii="Simplified Arabic" w:hAnsi="Simplified Arabic" w:cs="Simplified Arabic" w:hint="cs"/>
          <w:b/>
          <w:bCs/>
          <w:sz w:val="28"/>
          <w:szCs w:val="28"/>
          <w:rtl/>
        </w:rPr>
        <w:t>أسئلة الدراسة:</w:t>
      </w:r>
    </w:p>
    <w:p w14:paraId="57DBB69E" w14:textId="1D7A9F30" w:rsidR="00A71D72" w:rsidRPr="00A71D72" w:rsidRDefault="00A71D72" w:rsidP="00A71D72">
      <w:pPr>
        <w:pStyle w:val="ab"/>
        <w:bidi/>
        <w:spacing w:line="360" w:lineRule="auto"/>
        <w:ind w:left="-639" w:right="-284" w:firstLine="1359"/>
        <w:jc w:val="both"/>
        <w:rPr>
          <w:rFonts w:ascii="Simplified Arabic" w:hAnsi="Simplified Arabic" w:cs="Simplified Arabic"/>
          <w:sz w:val="28"/>
          <w:szCs w:val="28"/>
          <w:rtl/>
        </w:rPr>
      </w:pPr>
      <w:r w:rsidRPr="00A71D72">
        <w:rPr>
          <w:rFonts w:ascii="Simplified Arabic" w:hAnsi="Simplified Arabic" w:cs="Simplified Arabic" w:hint="cs"/>
          <w:sz w:val="28"/>
          <w:szCs w:val="28"/>
          <w:rtl/>
        </w:rPr>
        <w:t>وبالرجوع إلى السؤال الرئيسي للدراسة والمتمثل في: "</w:t>
      </w:r>
      <w:r w:rsidRPr="00A71D72">
        <w:rPr>
          <w:rFonts w:ascii="Simplified Arabic" w:hAnsi="Simplified Arabic" w:cs="Simplified Arabic"/>
          <w:sz w:val="28"/>
          <w:szCs w:val="28"/>
          <w:rtl/>
        </w:rPr>
        <w:t xml:space="preserve"> ما مدى تأثير ثقافة المنظمة </w:t>
      </w:r>
      <w:r w:rsidRPr="00A71D72">
        <w:rPr>
          <w:rFonts w:ascii="Simplified Arabic" w:hAnsi="Simplified Arabic" w:cs="Simplified Arabic" w:hint="cs"/>
          <w:sz w:val="28"/>
          <w:szCs w:val="28"/>
          <w:rtl/>
        </w:rPr>
        <w:t xml:space="preserve">حول التخطيط الإستراتيجي </w:t>
      </w:r>
      <w:r w:rsidRPr="00A71D72">
        <w:rPr>
          <w:rFonts w:ascii="Simplified Arabic" w:hAnsi="Simplified Arabic" w:cs="Simplified Arabic"/>
          <w:sz w:val="28"/>
          <w:szCs w:val="28"/>
          <w:rtl/>
        </w:rPr>
        <w:t xml:space="preserve">على أداء المشروع </w:t>
      </w:r>
      <w:r w:rsidRPr="00A71D72">
        <w:rPr>
          <w:rFonts w:ascii="Simplified Arabic" w:hAnsi="Simplified Arabic" w:cs="Simplified Arabic" w:hint="cs"/>
          <w:sz w:val="28"/>
          <w:szCs w:val="28"/>
          <w:rtl/>
        </w:rPr>
        <w:t xml:space="preserve">- </w:t>
      </w:r>
      <w:r w:rsidRPr="00A71D72">
        <w:rPr>
          <w:rFonts w:ascii="Simplified Arabic" w:hAnsi="Simplified Arabic" w:cs="Simplified Arabic"/>
          <w:sz w:val="28"/>
          <w:szCs w:val="28"/>
          <w:rtl/>
        </w:rPr>
        <w:t>بالتطبيق في شركة أ</w:t>
      </w:r>
      <w:r w:rsidR="007272EC">
        <w:rPr>
          <w:rFonts w:ascii="Simplified Arabic" w:hAnsi="Simplified Arabic" w:cs="Simplified Arabic" w:hint="cs"/>
          <w:sz w:val="28"/>
          <w:szCs w:val="28"/>
          <w:rtl/>
        </w:rPr>
        <w:t>و</w:t>
      </w:r>
      <w:r w:rsidRPr="00A71D72">
        <w:rPr>
          <w:rFonts w:ascii="Simplified Arabic" w:hAnsi="Simplified Arabic" w:cs="Simplified Arabic"/>
          <w:sz w:val="28"/>
          <w:szCs w:val="28"/>
          <w:rtl/>
        </w:rPr>
        <w:t>فود؟</w:t>
      </w:r>
      <w:r w:rsidRPr="00A71D72">
        <w:rPr>
          <w:rFonts w:ascii="Simplified Arabic" w:hAnsi="Simplified Arabic" w:cs="Simplified Arabic" w:hint="cs"/>
          <w:sz w:val="28"/>
          <w:szCs w:val="28"/>
          <w:rtl/>
        </w:rPr>
        <w:t>"، فإن هذا السؤال الرئيس يتفرع منه مجموعة من الأسئلة الفرعية وهي كالتالي:</w:t>
      </w:r>
    </w:p>
    <w:p w14:paraId="611F987D" w14:textId="321EE5EE" w:rsidR="008D7B3B" w:rsidRDefault="008D7B3B" w:rsidP="008E12A9">
      <w:pPr>
        <w:pStyle w:val="a3"/>
        <w:numPr>
          <w:ilvl w:val="0"/>
          <w:numId w:val="5"/>
        </w:numPr>
        <w:bidi/>
        <w:spacing w:before="240"/>
        <w:jc w:val="both"/>
        <w:rPr>
          <w:rFonts w:ascii="Simplified Arabic" w:hAnsi="Simplified Arabic" w:cs="Simplified Arabic"/>
          <w:sz w:val="28"/>
          <w:szCs w:val="28"/>
        </w:rPr>
      </w:pPr>
      <w:r w:rsidRPr="006F60A0">
        <w:rPr>
          <w:rFonts w:ascii="Simplified Arabic" w:hAnsi="Simplified Arabic" w:cs="Simplified Arabic" w:hint="cs"/>
          <w:sz w:val="28"/>
          <w:szCs w:val="28"/>
          <w:rtl/>
        </w:rPr>
        <w:lastRenderedPageBreak/>
        <w:t>ما</w:t>
      </w:r>
      <w:r>
        <w:rPr>
          <w:rFonts w:ascii="Simplified Arabic" w:hAnsi="Simplified Arabic" w:cs="Simplified Arabic" w:hint="cs"/>
          <w:sz w:val="28"/>
          <w:szCs w:val="28"/>
          <w:rtl/>
        </w:rPr>
        <w:t xml:space="preserve"> مستوى</w:t>
      </w:r>
      <w:r w:rsidRPr="006F60A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معرفة المنظمة بتعريف الثقافة المنظمة؟</w:t>
      </w:r>
    </w:p>
    <w:p w14:paraId="34BCCFF9" w14:textId="77777777" w:rsidR="008D7B3B" w:rsidRDefault="008D7B3B" w:rsidP="008E12A9">
      <w:pPr>
        <w:pStyle w:val="a3"/>
        <w:numPr>
          <w:ilvl w:val="0"/>
          <w:numId w:val="5"/>
        </w:numPr>
        <w:bidi/>
        <w:spacing w:before="240"/>
        <w:jc w:val="both"/>
        <w:rPr>
          <w:rFonts w:ascii="Simplified Arabic" w:hAnsi="Simplified Arabic" w:cs="Simplified Arabic"/>
          <w:sz w:val="28"/>
          <w:szCs w:val="28"/>
        </w:rPr>
      </w:pPr>
      <w:r>
        <w:rPr>
          <w:rFonts w:ascii="Simplified Arabic" w:hAnsi="Simplified Arabic" w:cs="Simplified Arabic" w:hint="cs"/>
          <w:sz w:val="28"/>
          <w:szCs w:val="28"/>
          <w:rtl/>
        </w:rPr>
        <w:t>ما مدى تطبيق المنظمة لأدوار الثقافة المنظمة داخل المنظمة؟</w:t>
      </w:r>
    </w:p>
    <w:p w14:paraId="52246716" w14:textId="39350FD8" w:rsidR="008D7B3B" w:rsidRPr="006F60A0" w:rsidRDefault="008D7B3B" w:rsidP="008E12A9">
      <w:pPr>
        <w:pStyle w:val="a3"/>
        <w:numPr>
          <w:ilvl w:val="0"/>
          <w:numId w:val="5"/>
        </w:numPr>
        <w:bidi/>
        <w:spacing w:before="24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 مستوى أثر الثقافة المنظمة على تطوير الأداء داخل المنظمة؟ </w:t>
      </w:r>
    </w:p>
    <w:p w14:paraId="1429D3B2" w14:textId="77777777" w:rsidR="008D7B3B" w:rsidRPr="006F60A0" w:rsidRDefault="008D7B3B" w:rsidP="008E12A9">
      <w:pPr>
        <w:pStyle w:val="a3"/>
        <w:numPr>
          <w:ilvl w:val="0"/>
          <w:numId w:val="5"/>
        </w:numPr>
        <w:bidi/>
        <w:spacing w:before="240"/>
        <w:jc w:val="both"/>
        <w:rPr>
          <w:rFonts w:ascii="Simplified Arabic" w:hAnsi="Simplified Arabic" w:cs="Simplified Arabic"/>
          <w:sz w:val="28"/>
          <w:szCs w:val="28"/>
          <w:rtl/>
        </w:rPr>
      </w:pPr>
      <w:r w:rsidRPr="006F60A0">
        <w:rPr>
          <w:rFonts w:ascii="Simplified Arabic" w:hAnsi="Simplified Arabic" w:cs="Simplified Arabic" w:hint="cs"/>
          <w:sz w:val="28"/>
          <w:szCs w:val="28"/>
          <w:rtl/>
        </w:rPr>
        <w:t>ما</w:t>
      </w:r>
      <w:r>
        <w:rPr>
          <w:rFonts w:ascii="Simplified Arabic" w:hAnsi="Simplified Arabic" w:cs="Simplified Arabic" w:hint="cs"/>
          <w:sz w:val="28"/>
          <w:szCs w:val="28"/>
          <w:rtl/>
        </w:rPr>
        <w:t xml:space="preserve"> مدى</w:t>
      </w:r>
      <w:r w:rsidRPr="006F60A0">
        <w:rPr>
          <w:rFonts w:ascii="Simplified Arabic" w:hAnsi="Simplified Arabic" w:cs="Simplified Arabic" w:hint="cs"/>
          <w:sz w:val="28"/>
          <w:szCs w:val="28"/>
          <w:rtl/>
        </w:rPr>
        <w:t xml:space="preserve"> الدور التي تلعبه </w:t>
      </w:r>
      <w:r>
        <w:rPr>
          <w:rFonts w:ascii="Simplified Arabic" w:hAnsi="Simplified Arabic" w:cs="Simplified Arabic" w:hint="cs"/>
          <w:sz w:val="28"/>
          <w:szCs w:val="28"/>
          <w:rtl/>
        </w:rPr>
        <w:t>ثقافة المنظمة</w:t>
      </w:r>
      <w:r w:rsidRPr="006F60A0">
        <w:rPr>
          <w:rFonts w:ascii="Simplified Arabic" w:hAnsi="Simplified Arabic" w:cs="Simplified Arabic" w:hint="cs"/>
          <w:sz w:val="28"/>
          <w:szCs w:val="28"/>
          <w:rtl/>
        </w:rPr>
        <w:t xml:space="preserve"> في تحقيق</w:t>
      </w:r>
      <w:r>
        <w:rPr>
          <w:rFonts w:ascii="Simplified Arabic" w:hAnsi="Simplified Arabic" w:cs="Simplified Arabic" w:hint="cs"/>
          <w:sz w:val="28"/>
          <w:szCs w:val="28"/>
          <w:rtl/>
        </w:rPr>
        <w:t xml:space="preserve"> تطوير في أداء المشاريع</w:t>
      </w:r>
      <w:r w:rsidRPr="006F60A0">
        <w:rPr>
          <w:rFonts w:ascii="Simplified Arabic" w:hAnsi="Simplified Arabic" w:cs="Simplified Arabic" w:hint="cs"/>
          <w:sz w:val="28"/>
          <w:szCs w:val="28"/>
          <w:rtl/>
        </w:rPr>
        <w:t>؟</w:t>
      </w:r>
    </w:p>
    <w:p w14:paraId="695E48E6" w14:textId="18432528" w:rsidR="008D7B3B" w:rsidRPr="008D7B3B" w:rsidRDefault="008D7B3B" w:rsidP="008E12A9">
      <w:pPr>
        <w:pStyle w:val="a3"/>
        <w:numPr>
          <w:ilvl w:val="0"/>
          <w:numId w:val="5"/>
        </w:numPr>
        <w:bidi/>
        <w:spacing w:before="240"/>
        <w:jc w:val="both"/>
        <w:rPr>
          <w:rFonts w:ascii="Simplified Arabic" w:hAnsi="Simplified Arabic" w:cs="Simplified Arabic"/>
          <w:sz w:val="28"/>
          <w:szCs w:val="28"/>
          <w:rtl/>
        </w:rPr>
      </w:pPr>
      <w:r w:rsidRPr="006F60A0">
        <w:rPr>
          <w:rFonts w:ascii="Simplified Arabic" w:hAnsi="Simplified Arabic" w:cs="Simplified Arabic" w:hint="cs"/>
          <w:sz w:val="28"/>
          <w:szCs w:val="28"/>
          <w:rtl/>
        </w:rPr>
        <w:t xml:space="preserve">هل يؤدي توافر </w:t>
      </w:r>
      <w:r>
        <w:rPr>
          <w:rFonts w:ascii="Simplified Arabic" w:hAnsi="Simplified Arabic" w:cs="Simplified Arabic" w:hint="cs"/>
          <w:sz w:val="28"/>
          <w:szCs w:val="28"/>
          <w:rtl/>
        </w:rPr>
        <w:t>ثقافة المنظمة لدى العاملين في شركة أفود إلى تطوير ملحوظ في أداءهم</w:t>
      </w:r>
      <w:r w:rsidRPr="006F60A0">
        <w:rPr>
          <w:rFonts w:ascii="Simplified Arabic" w:hAnsi="Simplified Arabic" w:cs="Simplified Arabic" w:hint="cs"/>
          <w:sz w:val="28"/>
          <w:szCs w:val="28"/>
          <w:rtl/>
        </w:rPr>
        <w:t>؟</w:t>
      </w:r>
    </w:p>
    <w:p w14:paraId="7106A368" w14:textId="7904C232" w:rsidR="004F3067" w:rsidRDefault="00FE15AA" w:rsidP="00FE15AA">
      <w:pPr>
        <w:keepNext/>
        <w:keepLines/>
        <w:bidi/>
        <w:spacing w:before="40" w:after="0" w:line="276" w:lineRule="auto"/>
        <w:ind w:left="-279" w:right="-284"/>
        <w:jc w:val="both"/>
        <w:outlineLvl w:val="1"/>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32"/>
          <w:szCs w:val="32"/>
          <w:rtl/>
          <w:lang w:bidi="ar-EG"/>
        </w:rPr>
        <w:t>1.</w:t>
      </w:r>
      <w:r w:rsidR="008D7B3B">
        <w:rPr>
          <w:rFonts w:ascii="Simplified Arabic" w:eastAsia="Times New Roman" w:hAnsi="Simplified Arabic" w:cs="Simplified Arabic" w:hint="cs"/>
          <w:b/>
          <w:bCs/>
          <w:sz w:val="32"/>
          <w:szCs w:val="32"/>
          <w:rtl/>
          <w:lang w:bidi="ar-EG"/>
        </w:rPr>
        <w:t>6</w:t>
      </w:r>
      <w:r>
        <w:rPr>
          <w:rFonts w:ascii="Simplified Arabic" w:eastAsia="Times New Roman" w:hAnsi="Simplified Arabic" w:cs="Simplified Arabic" w:hint="cs"/>
          <w:b/>
          <w:bCs/>
          <w:sz w:val="32"/>
          <w:szCs w:val="32"/>
          <w:rtl/>
          <w:lang w:bidi="ar-EG"/>
        </w:rPr>
        <w:t xml:space="preserve"> </w:t>
      </w:r>
      <w:r w:rsidRPr="006E5352">
        <w:rPr>
          <w:rFonts w:ascii="Simplified Arabic" w:eastAsia="Times New Roman" w:hAnsi="Simplified Arabic" w:cs="Simplified Arabic"/>
          <w:b/>
          <w:bCs/>
          <w:sz w:val="28"/>
          <w:szCs w:val="28"/>
          <w:rtl/>
          <w:lang w:bidi="ar-EG"/>
        </w:rPr>
        <w:t>أهداف الدراسة</w:t>
      </w:r>
      <w:r>
        <w:rPr>
          <w:rFonts w:ascii="Simplified Arabic" w:eastAsia="Times New Roman" w:hAnsi="Simplified Arabic" w:cs="Simplified Arabic" w:hint="cs"/>
          <w:b/>
          <w:bCs/>
          <w:sz w:val="28"/>
          <w:szCs w:val="28"/>
          <w:rtl/>
          <w:lang w:bidi="ar-EG"/>
        </w:rPr>
        <w:t>:</w:t>
      </w:r>
    </w:p>
    <w:p w14:paraId="07F10FDF" w14:textId="08028AA3" w:rsidR="00FE15AA" w:rsidRPr="00CE2BD9" w:rsidRDefault="00A71D72" w:rsidP="00CE2BD9">
      <w:pPr>
        <w:bidi/>
        <w:spacing w:line="360" w:lineRule="auto"/>
        <w:ind w:left="-421" w:right="-284" w:firstLine="1141"/>
        <w:jc w:val="both"/>
        <w:rPr>
          <w:rFonts w:ascii="Simplified Arabic" w:eastAsia="Calibri" w:hAnsi="Simplified Arabic" w:cs="Simplified Arabic"/>
          <w:sz w:val="28"/>
          <w:szCs w:val="28"/>
        </w:rPr>
      </w:pPr>
      <w:r w:rsidRPr="00CE2BD9">
        <w:rPr>
          <w:rFonts w:ascii="Simplified Arabic" w:eastAsia="Calibri" w:hAnsi="Simplified Arabic" w:cs="Simplified Arabic" w:hint="cs"/>
          <w:sz w:val="28"/>
          <w:szCs w:val="28"/>
          <w:rtl/>
        </w:rPr>
        <w:t>ويتمثل الهدف العام من هذه الدراسة في تحديد</w:t>
      </w:r>
      <w:r w:rsidRPr="00CE2BD9">
        <w:rPr>
          <w:rFonts w:ascii="Simplified Arabic" w:hAnsi="Simplified Arabic" w:cs="Simplified Arabic"/>
          <w:sz w:val="28"/>
          <w:szCs w:val="28"/>
          <w:rtl/>
        </w:rPr>
        <w:t xml:space="preserve"> </w:t>
      </w:r>
      <w:r w:rsidRPr="00CE2BD9">
        <w:rPr>
          <w:rFonts w:ascii="Simplified Arabic" w:hAnsi="Simplified Arabic" w:cs="Simplified Arabic" w:hint="cs"/>
          <w:sz w:val="28"/>
          <w:szCs w:val="28"/>
          <w:rtl/>
        </w:rPr>
        <w:t>مدى أثر</w:t>
      </w:r>
      <w:r w:rsidRPr="00CE2BD9">
        <w:rPr>
          <w:rFonts w:ascii="Simplified Arabic" w:hAnsi="Simplified Arabic" w:cs="Simplified Arabic"/>
          <w:sz w:val="28"/>
          <w:szCs w:val="28"/>
          <w:rtl/>
        </w:rPr>
        <w:t xml:space="preserve"> ثقافة المنظمة </w:t>
      </w:r>
      <w:r w:rsidRPr="00CE2BD9">
        <w:rPr>
          <w:rFonts w:ascii="Simplified Arabic" w:hAnsi="Simplified Arabic" w:cs="Simplified Arabic" w:hint="cs"/>
          <w:sz w:val="28"/>
          <w:szCs w:val="28"/>
          <w:rtl/>
        </w:rPr>
        <w:t xml:space="preserve">حول التخطيط الإستراتيجي </w:t>
      </w:r>
      <w:r w:rsidRPr="00CE2BD9">
        <w:rPr>
          <w:rFonts w:ascii="Simplified Arabic" w:hAnsi="Simplified Arabic" w:cs="Simplified Arabic"/>
          <w:sz w:val="28"/>
          <w:szCs w:val="28"/>
          <w:rtl/>
        </w:rPr>
        <w:t xml:space="preserve">على أداء المشروع </w:t>
      </w:r>
      <w:r w:rsidRPr="00CE2BD9">
        <w:rPr>
          <w:rFonts w:ascii="Simplified Arabic" w:hAnsi="Simplified Arabic" w:cs="Simplified Arabic" w:hint="cs"/>
          <w:sz w:val="28"/>
          <w:szCs w:val="28"/>
          <w:rtl/>
        </w:rPr>
        <w:t xml:space="preserve">- </w:t>
      </w:r>
      <w:r w:rsidRPr="00CE2BD9">
        <w:rPr>
          <w:rFonts w:ascii="Simplified Arabic" w:hAnsi="Simplified Arabic" w:cs="Simplified Arabic"/>
          <w:sz w:val="28"/>
          <w:szCs w:val="28"/>
          <w:rtl/>
        </w:rPr>
        <w:t>بالتطبيق في شركة أفود؟</w:t>
      </w:r>
      <w:r w:rsidRPr="00CE2BD9">
        <w:rPr>
          <w:rFonts w:ascii="Simplified Arabic" w:eastAsia="Calibri" w:hAnsi="Simplified Arabic" w:cs="Simplified Arabic" w:hint="cs"/>
          <w:sz w:val="28"/>
          <w:szCs w:val="28"/>
          <w:rtl/>
        </w:rPr>
        <w:t xml:space="preserve">، ولتحقيق هذا الهدف فقد تم تحديد مجموعة من الأهداف وهي </w:t>
      </w:r>
      <w:r w:rsidR="00CE2BD9" w:rsidRPr="00CE2BD9">
        <w:rPr>
          <w:rFonts w:ascii="Simplified Arabic" w:eastAsia="Calibri" w:hAnsi="Simplified Arabic" w:cs="Simplified Arabic" w:hint="cs"/>
          <w:sz w:val="28"/>
          <w:szCs w:val="28"/>
          <w:rtl/>
        </w:rPr>
        <w:t>كالتالي:</w:t>
      </w:r>
    </w:p>
    <w:p w14:paraId="36326699" w14:textId="5D9C2A58" w:rsidR="00FE15AA" w:rsidRPr="00FE15AA" w:rsidRDefault="00FE15AA" w:rsidP="008E12A9">
      <w:pPr>
        <w:numPr>
          <w:ilvl w:val="0"/>
          <w:numId w:val="32"/>
        </w:numPr>
        <w:bidi/>
        <w:spacing w:line="36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t xml:space="preserve">تقييم فعالية التخطيط الاستراتيجي الحالي في شركة </w:t>
      </w:r>
      <w:r w:rsidR="007272EC">
        <w:rPr>
          <w:rFonts w:ascii="Simplified Arabic" w:eastAsia="Calibri" w:hAnsi="Simplified Arabic" w:cs="Simplified Arabic" w:hint="cs"/>
          <w:b/>
          <w:bCs/>
          <w:sz w:val="28"/>
          <w:szCs w:val="28"/>
          <w:rtl/>
        </w:rPr>
        <w:t>أوف</w:t>
      </w:r>
      <w:r w:rsidRPr="00FE15AA">
        <w:rPr>
          <w:rFonts w:ascii="Simplified Arabic" w:eastAsia="Calibri" w:hAnsi="Simplified Arabic" w:cs="Simplified Arabic"/>
          <w:b/>
          <w:bCs/>
          <w:sz w:val="28"/>
          <w:szCs w:val="28"/>
          <w:rtl/>
        </w:rPr>
        <w:t>ود</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تحليل كفاءة الخطط الاستراتيجية الحالية وتحديد مدى قدرتها على تحقيق الأهداف المحددة، مما يسهم في فهم مواطن القوة والضعف في التخطيط الحالي</w:t>
      </w:r>
      <w:r w:rsidRPr="00FE15AA">
        <w:rPr>
          <w:rFonts w:ascii="Simplified Arabic" w:eastAsia="Calibri" w:hAnsi="Simplified Arabic" w:cs="Simplified Arabic"/>
          <w:sz w:val="28"/>
          <w:szCs w:val="28"/>
        </w:rPr>
        <w:t>.</w:t>
      </w:r>
    </w:p>
    <w:p w14:paraId="24863666" w14:textId="21F9C1C7" w:rsidR="00FE15AA" w:rsidRPr="00FE15AA" w:rsidRDefault="00FE15AA" w:rsidP="008E12A9">
      <w:pPr>
        <w:numPr>
          <w:ilvl w:val="0"/>
          <w:numId w:val="32"/>
        </w:numPr>
        <w:bidi/>
        <w:spacing w:line="36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t>تحديد التحديات الداخلية والخارجية التي تواجه تنفيذ الخطط الاستراتيجية</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استكشاف العقبات والعوائق التي تحول دون تنفيذ الخطط الاستراتيجية بشكل فعال، سواء كانت هذه التحديات مرتبطة بالموارد الداخلية أو بالتغيرات في البيئة الخارجية</w:t>
      </w:r>
      <w:r w:rsidRPr="00FE15AA">
        <w:rPr>
          <w:rFonts w:ascii="Simplified Arabic" w:eastAsia="Calibri" w:hAnsi="Simplified Arabic" w:cs="Simplified Arabic"/>
          <w:sz w:val="28"/>
          <w:szCs w:val="28"/>
        </w:rPr>
        <w:t>.</w:t>
      </w:r>
    </w:p>
    <w:p w14:paraId="2B67A8C2" w14:textId="1529D2A6" w:rsidR="00FE15AA" w:rsidRPr="00FE15AA" w:rsidRDefault="00FE15AA" w:rsidP="008E12A9">
      <w:pPr>
        <w:numPr>
          <w:ilvl w:val="0"/>
          <w:numId w:val="32"/>
        </w:numPr>
        <w:bidi/>
        <w:spacing w:line="36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t>تحليل تأثير التخطيط الاستراتيجي على الجوانب الأساسية للمشروع</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دراسة كيفية تأثير التخطيط الاستراتيجي على إدارة الوقت، والتحكم في التكلفة، وضمان جودة المشروع، وذلك لتحسين هذه الجوانب وزيادة فعالية إدارة المشاريع</w:t>
      </w:r>
      <w:r w:rsidRPr="00FE15AA">
        <w:rPr>
          <w:rFonts w:ascii="Simplified Arabic" w:eastAsia="Calibri" w:hAnsi="Simplified Arabic" w:cs="Simplified Arabic"/>
          <w:sz w:val="28"/>
          <w:szCs w:val="28"/>
        </w:rPr>
        <w:t>.</w:t>
      </w:r>
    </w:p>
    <w:p w14:paraId="22B01CAA" w14:textId="45AB1E90" w:rsidR="00FE15AA" w:rsidRPr="00FE15AA" w:rsidRDefault="00FE15AA" w:rsidP="008E12A9">
      <w:pPr>
        <w:numPr>
          <w:ilvl w:val="0"/>
          <w:numId w:val="32"/>
        </w:numPr>
        <w:bidi/>
        <w:spacing w:line="24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t>استكشاف استراتيجيات التكيف مع التغيرات السريعة في السوق</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تحديد استراتيجيات التخطيط المرنة التي تساعد الشركة على التكيف مع التغيرات السريعة في السوق، مما يمكنها من الاستجابة بشكل أفضل للتحديات والفرص الجديدة</w:t>
      </w:r>
      <w:r w:rsidRPr="00FE15AA">
        <w:rPr>
          <w:rFonts w:ascii="Simplified Arabic" w:eastAsia="Calibri" w:hAnsi="Simplified Arabic" w:cs="Simplified Arabic"/>
          <w:sz w:val="28"/>
          <w:szCs w:val="28"/>
        </w:rPr>
        <w:t>.</w:t>
      </w:r>
    </w:p>
    <w:p w14:paraId="4A9F216C" w14:textId="7B46BCE4" w:rsidR="00FE15AA" w:rsidRPr="00FE15AA" w:rsidRDefault="00FE15AA" w:rsidP="008E12A9">
      <w:pPr>
        <w:numPr>
          <w:ilvl w:val="0"/>
          <w:numId w:val="32"/>
        </w:numPr>
        <w:bidi/>
        <w:spacing w:line="24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lastRenderedPageBreak/>
        <w:t>دراسة تأثير الثقافة التنظيمية على فعالية التخطيط الاستراتيجي</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فهم العلاقة بين الثقافة التنظيمية لشركة جزيرة وفود ونجاح التخطيط الاستراتيجي في تحقيق الأهداف المحددة، مما يساعد في تعزيز الثقافة التنظيمية التي تدعم التخطيط الفعال</w:t>
      </w:r>
      <w:r w:rsidRPr="00FE15AA">
        <w:rPr>
          <w:rFonts w:ascii="Simplified Arabic" w:eastAsia="Calibri" w:hAnsi="Simplified Arabic" w:cs="Simplified Arabic"/>
          <w:sz w:val="28"/>
          <w:szCs w:val="28"/>
        </w:rPr>
        <w:t>.</w:t>
      </w:r>
    </w:p>
    <w:p w14:paraId="748AC0B8" w14:textId="3067B376" w:rsidR="00FE15AA" w:rsidRPr="00FE15AA" w:rsidRDefault="00FE15AA" w:rsidP="008E12A9">
      <w:pPr>
        <w:numPr>
          <w:ilvl w:val="0"/>
          <w:numId w:val="32"/>
        </w:numPr>
        <w:bidi/>
        <w:spacing w:line="240" w:lineRule="auto"/>
        <w:ind w:right="-284"/>
        <w:jc w:val="both"/>
        <w:rPr>
          <w:rFonts w:ascii="Simplified Arabic" w:eastAsia="Calibri" w:hAnsi="Simplified Arabic" w:cs="Simplified Arabic"/>
          <w:sz w:val="28"/>
          <w:szCs w:val="28"/>
        </w:rPr>
      </w:pPr>
      <w:r w:rsidRPr="00FE15AA">
        <w:rPr>
          <w:rFonts w:ascii="Simplified Arabic" w:eastAsia="Calibri" w:hAnsi="Simplified Arabic" w:cs="Simplified Arabic"/>
          <w:b/>
          <w:bCs/>
          <w:sz w:val="28"/>
          <w:szCs w:val="28"/>
          <w:rtl/>
        </w:rPr>
        <w:t>تقديم توصيات لتحسين ممارسات التخطيط الاستراتيجي</w:t>
      </w:r>
      <w:r w:rsidRPr="00FE15AA">
        <w:rPr>
          <w:rFonts w:ascii="Simplified Arabic" w:eastAsia="Calibri" w:hAnsi="Simplified Arabic" w:cs="Simplified Arabic"/>
          <w:b/>
          <w:bCs/>
          <w:sz w:val="28"/>
          <w:szCs w:val="28"/>
        </w:rPr>
        <w:t>:</w:t>
      </w:r>
      <w:r>
        <w:rPr>
          <w:rFonts w:ascii="Simplified Arabic" w:eastAsia="Calibri" w:hAnsi="Simplified Arabic" w:cs="Simplified Arabic" w:hint="cs"/>
          <w:sz w:val="28"/>
          <w:szCs w:val="28"/>
          <w:rtl/>
        </w:rPr>
        <w:t xml:space="preserve"> </w:t>
      </w:r>
      <w:r w:rsidRPr="00FE15AA">
        <w:rPr>
          <w:rFonts w:ascii="Simplified Arabic" w:eastAsia="Calibri" w:hAnsi="Simplified Arabic" w:cs="Simplified Arabic"/>
          <w:sz w:val="28"/>
          <w:szCs w:val="28"/>
          <w:rtl/>
        </w:rPr>
        <w:t>الهدف</w:t>
      </w:r>
      <w:r w:rsidRPr="00FE15AA">
        <w:rPr>
          <w:rFonts w:ascii="Simplified Arabic" w:eastAsia="Calibri" w:hAnsi="Simplified Arabic" w:cs="Simplified Arabic"/>
          <w:sz w:val="28"/>
          <w:szCs w:val="28"/>
        </w:rPr>
        <w:t xml:space="preserve">: </w:t>
      </w:r>
      <w:r w:rsidRPr="00FE15AA">
        <w:rPr>
          <w:rFonts w:ascii="Simplified Arabic" w:eastAsia="Calibri" w:hAnsi="Simplified Arabic" w:cs="Simplified Arabic"/>
          <w:sz w:val="28"/>
          <w:szCs w:val="28"/>
          <w:rtl/>
        </w:rPr>
        <w:t>بناءً على نتائج التحليل والدراسة، تقديم توصيات عملية لتحسين ممارسات التخطيط الاستراتيجي في شركة جزيرة وفود، بما يسهم في زيادة فرص تحقيق النجاح في المشاريع المستقبلية</w:t>
      </w:r>
      <w:r w:rsidRPr="00FE15AA">
        <w:rPr>
          <w:rFonts w:ascii="Simplified Arabic" w:eastAsia="Calibri" w:hAnsi="Simplified Arabic" w:cs="Simplified Arabic"/>
          <w:sz w:val="28"/>
          <w:szCs w:val="28"/>
        </w:rPr>
        <w:t>.</w:t>
      </w:r>
    </w:p>
    <w:p w14:paraId="41F95B0D" w14:textId="4070D454" w:rsidR="00FE15AA" w:rsidRPr="00FE15AA" w:rsidRDefault="00FE15AA" w:rsidP="00C14998">
      <w:pPr>
        <w:keepNext/>
        <w:keepLines/>
        <w:bidi/>
        <w:spacing w:before="40" w:after="0" w:line="240" w:lineRule="auto"/>
        <w:ind w:left="360" w:right="-284"/>
        <w:jc w:val="both"/>
        <w:outlineLvl w:val="1"/>
        <w:rPr>
          <w:rFonts w:ascii="Simplified Arabic" w:eastAsia="Times New Roman" w:hAnsi="Simplified Arabic" w:cs="Simplified Arabic"/>
          <w:b/>
          <w:bCs/>
          <w:sz w:val="28"/>
          <w:szCs w:val="28"/>
          <w:rtl/>
        </w:rPr>
      </w:pPr>
      <w:r w:rsidRPr="00FE15AA">
        <w:rPr>
          <w:rFonts w:ascii="Simplified Arabic" w:eastAsia="Times New Roman" w:hAnsi="Simplified Arabic" w:cs="Simplified Arabic" w:hint="cs"/>
          <w:b/>
          <w:bCs/>
          <w:sz w:val="28"/>
          <w:szCs w:val="28"/>
          <w:rtl/>
        </w:rPr>
        <w:t>1.</w:t>
      </w:r>
      <w:r w:rsidR="008D7B3B">
        <w:rPr>
          <w:rFonts w:ascii="Simplified Arabic" w:eastAsia="Times New Roman" w:hAnsi="Simplified Arabic" w:cs="Simplified Arabic" w:hint="cs"/>
          <w:b/>
          <w:bCs/>
          <w:sz w:val="28"/>
          <w:szCs w:val="28"/>
          <w:rtl/>
        </w:rPr>
        <w:t>7</w:t>
      </w:r>
      <w:r w:rsidRPr="00FE15AA">
        <w:rPr>
          <w:rFonts w:ascii="Simplified Arabic" w:eastAsia="Times New Roman" w:hAnsi="Simplified Arabic" w:cs="Simplified Arabic" w:hint="cs"/>
          <w:b/>
          <w:bCs/>
          <w:sz w:val="28"/>
          <w:szCs w:val="28"/>
          <w:rtl/>
        </w:rPr>
        <w:t xml:space="preserve"> </w:t>
      </w:r>
      <w:r w:rsidRPr="00FE15AA">
        <w:rPr>
          <w:rFonts w:ascii="Simplified Arabic" w:eastAsia="Times New Roman" w:hAnsi="Simplified Arabic" w:cs="Simplified Arabic"/>
          <w:b/>
          <w:bCs/>
          <w:sz w:val="28"/>
          <w:szCs w:val="28"/>
          <w:rtl/>
        </w:rPr>
        <w:t>فرضيات الدراسة</w:t>
      </w:r>
    </w:p>
    <w:p w14:paraId="1626EC46" w14:textId="0A3699F9" w:rsidR="00FE15AA" w:rsidRDefault="00FE15AA" w:rsidP="008E12A9">
      <w:pPr>
        <w:pStyle w:val="ab"/>
        <w:numPr>
          <w:ilvl w:val="0"/>
          <w:numId w:val="33"/>
        </w:numPr>
        <w:bidi/>
        <w:ind w:right="-284"/>
        <w:jc w:val="both"/>
        <w:rPr>
          <w:rFonts w:ascii="Simplified Arabic" w:hAnsi="Simplified Arabic" w:cs="Simplified Arabic"/>
          <w:sz w:val="28"/>
          <w:szCs w:val="28"/>
          <w:rtl/>
        </w:rPr>
      </w:pPr>
      <w:r>
        <w:rPr>
          <w:rStyle w:val="ac"/>
          <w:rFonts w:ascii="Simplified Arabic" w:hAnsi="Simplified Arabic" w:cs="Simplified Arabic" w:hint="cs"/>
          <w:sz w:val="28"/>
          <w:szCs w:val="28"/>
          <w:rtl/>
        </w:rPr>
        <w:t xml:space="preserve">الفرضية الرئيسية </w:t>
      </w:r>
      <w:r>
        <w:rPr>
          <w:rStyle w:val="ac"/>
          <w:rFonts w:ascii="Simplified Arabic" w:hAnsi="Simplified Arabic" w:cs="Simplified Arabic"/>
          <w:sz w:val="28"/>
          <w:szCs w:val="28"/>
        </w:rPr>
        <w:t>H</w:t>
      </w:r>
      <w:r>
        <w:rPr>
          <w:rStyle w:val="ac"/>
          <w:rFonts w:ascii="Simplified Arabic" w:hAnsi="Simplified Arabic" w:cs="Simplified Arabic" w:hint="cs"/>
          <w:sz w:val="28"/>
          <w:szCs w:val="28"/>
          <w:rtl/>
        </w:rPr>
        <w:t xml:space="preserve">: </w:t>
      </w:r>
      <w:r>
        <w:rPr>
          <w:rStyle w:val="ac"/>
          <w:rFonts w:ascii="Simplified Arabic" w:hAnsi="Simplified Arabic" w:cs="Simplified Arabic" w:hint="cs"/>
          <w:b w:val="0"/>
          <w:bCs w:val="0"/>
          <w:sz w:val="28"/>
          <w:szCs w:val="28"/>
          <w:rtl/>
        </w:rPr>
        <w:t xml:space="preserve">هناك </w:t>
      </w:r>
      <w:r w:rsidRPr="00985D08">
        <w:rPr>
          <w:rFonts w:ascii="Simplified Arabic" w:hAnsi="Simplified Arabic" w:cs="Simplified Arabic"/>
          <w:sz w:val="28"/>
          <w:szCs w:val="28"/>
          <w:rtl/>
          <w:lang w:bidi="ar-IQ"/>
        </w:rPr>
        <w:t xml:space="preserve">علاقة ارتباط وأثر معنوية بين </w:t>
      </w:r>
      <w:r>
        <w:rPr>
          <w:rFonts w:ascii="Simplified Arabic" w:hAnsi="Simplified Arabic" w:cs="Simplified Arabic" w:hint="cs"/>
          <w:sz w:val="28"/>
          <w:szCs w:val="28"/>
          <w:rtl/>
          <w:lang w:bidi="ar-IQ"/>
        </w:rPr>
        <w:t xml:space="preserve">الثقافة المنظمة وأداء العاملين في شركة </w:t>
      </w:r>
      <w:r w:rsidR="00A23FF7">
        <w:rPr>
          <w:rFonts w:ascii="Simplified Arabic" w:hAnsi="Simplified Arabic" w:cs="Simplified Arabic" w:hint="cs"/>
          <w:sz w:val="28"/>
          <w:szCs w:val="28"/>
          <w:rtl/>
          <w:lang w:bidi="ar-IQ"/>
        </w:rPr>
        <w:t>أوف</w:t>
      </w:r>
      <w:r>
        <w:rPr>
          <w:rFonts w:ascii="Simplified Arabic" w:hAnsi="Simplified Arabic" w:cs="Simplified Arabic" w:hint="cs"/>
          <w:sz w:val="28"/>
          <w:szCs w:val="28"/>
          <w:rtl/>
          <w:lang w:bidi="ar-IQ"/>
        </w:rPr>
        <w:t>ود</w:t>
      </w:r>
      <w:r w:rsidRPr="006E5352">
        <w:rPr>
          <w:rFonts w:ascii="Simplified Arabic" w:hAnsi="Simplified Arabic" w:cs="Simplified Arabic"/>
          <w:sz w:val="28"/>
          <w:szCs w:val="28"/>
        </w:rPr>
        <w:t>.</w:t>
      </w:r>
    </w:p>
    <w:p w14:paraId="6E42F824" w14:textId="44582616" w:rsidR="00FE15AA" w:rsidRDefault="00FE15AA" w:rsidP="008E12A9">
      <w:pPr>
        <w:pStyle w:val="ab"/>
        <w:numPr>
          <w:ilvl w:val="0"/>
          <w:numId w:val="33"/>
        </w:numPr>
        <w:bidi/>
        <w:ind w:right="-284"/>
        <w:jc w:val="both"/>
        <w:rPr>
          <w:rStyle w:val="ac"/>
          <w:rFonts w:ascii="Simplified Arabic" w:hAnsi="Simplified Arabic" w:cs="Simplified Arabic"/>
          <w:sz w:val="28"/>
          <w:szCs w:val="28"/>
          <w:rtl/>
        </w:rPr>
      </w:pPr>
      <w:r>
        <w:rPr>
          <w:rStyle w:val="ac"/>
          <w:rFonts w:ascii="Simplified Arabic" w:hAnsi="Simplified Arabic" w:cs="Simplified Arabic" w:hint="cs"/>
          <w:sz w:val="28"/>
          <w:szCs w:val="28"/>
          <w:rtl/>
        </w:rPr>
        <w:t xml:space="preserve">الفرضية الفرعية الأولى </w:t>
      </w:r>
      <w:r>
        <w:rPr>
          <w:rStyle w:val="ac"/>
          <w:rFonts w:ascii="Simplified Arabic" w:hAnsi="Simplified Arabic" w:cs="Simplified Arabic"/>
          <w:sz w:val="28"/>
          <w:szCs w:val="28"/>
        </w:rPr>
        <w:t>Ha</w:t>
      </w:r>
      <w:r>
        <w:rPr>
          <w:rStyle w:val="ac"/>
          <w:rFonts w:ascii="Simplified Arabic" w:hAnsi="Simplified Arabic" w:cs="Simplified Arabic" w:hint="cs"/>
          <w:sz w:val="28"/>
          <w:szCs w:val="28"/>
          <w:rtl/>
        </w:rPr>
        <w:t xml:space="preserve">: </w:t>
      </w:r>
      <w:r>
        <w:rPr>
          <w:rStyle w:val="ac"/>
          <w:rFonts w:ascii="Simplified Arabic" w:hAnsi="Simplified Arabic" w:cs="Simplified Arabic" w:hint="cs"/>
          <w:b w:val="0"/>
          <w:bCs w:val="0"/>
          <w:sz w:val="28"/>
          <w:szCs w:val="28"/>
          <w:rtl/>
        </w:rPr>
        <w:t xml:space="preserve">توجد علاقة ذات دلالة إحصائية بين </w:t>
      </w:r>
      <w:r>
        <w:rPr>
          <w:rFonts w:ascii="Simplified Arabic" w:eastAsia="Calibri" w:hAnsi="Simplified Arabic" w:cs="Simplified Arabic" w:hint="cs"/>
          <w:sz w:val="28"/>
          <w:szCs w:val="28"/>
          <w:rtl/>
        </w:rPr>
        <w:t>استخدام</w:t>
      </w:r>
      <w:r w:rsidRPr="00F97D66">
        <w:rPr>
          <w:rFonts w:ascii="Simplified Arabic" w:eastAsia="Calibri" w:hAnsi="Simplified Arabic" w:cs="Simplified Arabic"/>
          <w:sz w:val="28"/>
          <w:szCs w:val="28"/>
          <w:rtl/>
        </w:rPr>
        <w:t xml:space="preserve"> التخطيط الاستراتيجي بشكل إيجابي </w:t>
      </w:r>
      <w:r>
        <w:rPr>
          <w:rFonts w:ascii="Simplified Arabic" w:eastAsia="Calibri" w:hAnsi="Simplified Arabic" w:cs="Simplified Arabic" w:hint="cs"/>
          <w:sz w:val="28"/>
          <w:szCs w:val="28"/>
          <w:rtl/>
        </w:rPr>
        <w:t>و</w:t>
      </w:r>
      <w:r w:rsidRPr="00F97D66">
        <w:rPr>
          <w:rFonts w:ascii="Simplified Arabic" w:eastAsia="Calibri" w:hAnsi="Simplified Arabic" w:cs="Simplified Arabic"/>
          <w:sz w:val="28"/>
          <w:szCs w:val="28"/>
          <w:rtl/>
        </w:rPr>
        <w:t xml:space="preserve"> تحقيق أهداف المشاريع في شركة </w:t>
      </w:r>
      <w:r w:rsidR="00A23FF7">
        <w:rPr>
          <w:rFonts w:ascii="Simplified Arabic" w:eastAsia="Calibri" w:hAnsi="Simplified Arabic" w:cs="Simplified Arabic" w:hint="cs"/>
          <w:sz w:val="28"/>
          <w:szCs w:val="28"/>
          <w:rtl/>
        </w:rPr>
        <w:t>أ</w:t>
      </w:r>
      <w:r w:rsidRPr="00F97D66">
        <w:rPr>
          <w:rFonts w:ascii="Simplified Arabic" w:eastAsia="Calibri" w:hAnsi="Simplified Arabic" w:cs="Simplified Arabic"/>
          <w:sz w:val="28"/>
          <w:szCs w:val="28"/>
          <w:rtl/>
        </w:rPr>
        <w:t>وفود</w:t>
      </w:r>
      <w:r>
        <w:rPr>
          <w:rStyle w:val="ac"/>
          <w:rFonts w:ascii="Simplified Arabic" w:hAnsi="Simplified Arabic" w:cs="Simplified Arabic" w:hint="cs"/>
          <w:b w:val="0"/>
          <w:bCs w:val="0"/>
          <w:sz w:val="28"/>
          <w:szCs w:val="28"/>
          <w:rtl/>
        </w:rPr>
        <w:t>.</w:t>
      </w:r>
      <w:r w:rsidRPr="006E5352">
        <w:rPr>
          <w:rStyle w:val="ac"/>
          <w:rFonts w:ascii="Simplified Arabic" w:hAnsi="Simplified Arabic" w:cs="Simplified Arabic"/>
          <w:sz w:val="28"/>
          <w:szCs w:val="28"/>
          <w:rtl/>
        </w:rPr>
        <w:t xml:space="preserve"> </w:t>
      </w:r>
    </w:p>
    <w:p w14:paraId="4E35F79F" w14:textId="04B9FC61" w:rsidR="00CE2BD9" w:rsidRPr="00C14998" w:rsidRDefault="00FE15AA" w:rsidP="008E12A9">
      <w:pPr>
        <w:pStyle w:val="ab"/>
        <w:numPr>
          <w:ilvl w:val="0"/>
          <w:numId w:val="33"/>
        </w:numPr>
        <w:bidi/>
        <w:ind w:right="-284"/>
        <w:jc w:val="both"/>
        <w:rPr>
          <w:rFonts w:ascii="Simplified Arabic" w:hAnsi="Simplified Arabic" w:cs="Simplified Arabic"/>
          <w:sz w:val="28"/>
          <w:szCs w:val="28"/>
          <w:rtl/>
        </w:rPr>
      </w:pPr>
      <w:r>
        <w:rPr>
          <w:rStyle w:val="ac"/>
          <w:rFonts w:ascii="Simplified Arabic" w:hAnsi="Simplified Arabic" w:cs="Simplified Arabic" w:hint="cs"/>
          <w:sz w:val="28"/>
          <w:szCs w:val="28"/>
          <w:rtl/>
        </w:rPr>
        <w:t>الفرضية الفرعية الثانية</w:t>
      </w:r>
      <w:r>
        <w:rPr>
          <w:rStyle w:val="ac"/>
          <w:rFonts w:ascii="Simplified Arabic" w:hAnsi="Simplified Arabic" w:cs="Simplified Arabic"/>
          <w:sz w:val="28"/>
          <w:szCs w:val="28"/>
        </w:rPr>
        <w:t xml:space="preserve">Hb </w:t>
      </w:r>
      <w:r>
        <w:rPr>
          <w:rStyle w:val="ac"/>
          <w:rFonts w:ascii="Simplified Arabic" w:hAnsi="Simplified Arabic" w:cs="Simplified Arabic" w:hint="cs"/>
          <w:sz w:val="28"/>
          <w:szCs w:val="28"/>
          <w:rtl/>
        </w:rPr>
        <w:t xml:space="preserve">: </w:t>
      </w:r>
      <w:r w:rsidRPr="008366FA">
        <w:rPr>
          <w:rStyle w:val="ac"/>
          <w:rFonts w:ascii="Simplified Arabic" w:hAnsi="Simplified Arabic" w:cs="Simplified Arabic" w:hint="cs"/>
          <w:b w:val="0"/>
          <w:bCs w:val="0"/>
          <w:sz w:val="28"/>
          <w:szCs w:val="28"/>
          <w:rtl/>
        </w:rPr>
        <w:t xml:space="preserve">توجد علاقة ذات دلالة إحصائية بين </w:t>
      </w:r>
      <w:r w:rsidRPr="008366FA">
        <w:rPr>
          <w:rStyle w:val="ac"/>
          <w:rFonts w:ascii="Simplified Arabic" w:hAnsi="Simplified Arabic" w:cs="Simplified Arabic"/>
          <w:b w:val="0"/>
          <w:bCs w:val="0"/>
          <w:sz w:val="28"/>
          <w:szCs w:val="28"/>
          <w:rtl/>
        </w:rPr>
        <w:t>تدريب وتطوير القياد</w:t>
      </w:r>
      <w:r w:rsidRPr="008366FA">
        <w:rPr>
          <w:rStyle w:val="ac"/>
          <w:rFonts w:ascii="Simplified Arabic" w:hAnsi="Simplified Arabic" w:cs="Simplified Arabic" w:hint="cs"/>
          <w:b w:val="0"/>
          <w:bCs w:val="0"/>
          <w:sz w:val="28"/>
          <w:szCs w:val="28"/>
          <w:rtl/>
        </w:rPr>
        <w:t xml:space="preserve">ات </w:t>
      </w:r>
      <w:r>
        <w:rPr>
          <w:rStyle w:val="ac"/>
          <w:rFonts w:ascii="Simplified Arabic" w:hAnsi="Simplified Arabic" w:cs="Simplified Arabic" w:hint="cs"/>
          <w:b w:val="0"/>
          <w:bCs w:val="0"/>
          <w:sz w:val="28"/>
          <w:szCs w:val="28"/>
          <w:rtl/>
        </w:rPr>
        <w:t xml:space="preserve">وتحقيق التغيير والتطور في شركة </w:t>
      </w:r>
      <w:r w:rsidR="00A23FF7">
        <w:rPr>
          <w:rStyle w:val="ac"/>
          <w:rFonts w:ascii="Simplified Arabic" w:hAnsi="Simplified Arabic" w:cs="Simplified Arabic" w:hint="cs"/>
          <w:b w:val="0"/>
          <w:bCs w:val="0"/>
          <w:sz w:val="28"/>
          <w:szCs w:val="28"/>
          <w:rtl/>
        </w:rPr>
        <w:t>أ</w:t>
      </w:r>
      <w:r>
        <w:rPr>
          <w:rStyle w:val="ac"/>
          <w:rFonts w:ascii="Simplified Arabic" w:hAnsi="Simplified Arabic" w:cs="Simplified Arabic" w:hint="cs"/>
          <w:b w:val="0"/>
          <w:bCs w:val="0"/>
          <w:sz w:val="28"/>
          <w:szCs w:val="28"/>
          <w:rtl/>
        </w:rPr>
        <w:t>وفود</w:t>
      </w:r>
      <w:r w:rsidR="00C14998">
        <w:rPr>
          <w:rFonts w:ascii="Simplified Arabic" w:hAnsi="Simplified Arabic" w:cs="Simplified Arabic" w:hint="cs"/>
          <w:sz w:val="28"/>
          <w:szCs w:val="28"/>
          <w:rtl/>
        </w:rPr>
        <w:t>.</w:t>
      </w:r>
    </w:p>
    <w:p w14:paraId="6E66702B" w14:textId="4BE46F4A" w:rsidR="007A4C6E" w:rsidRDefault="00FE15AA" w:rsidP="007A4C6E">
      <w:pPr>
        <w:pStyle w:val="ab"/>
        <w:bidi/>
        <w:ind w:left="360" w:right="-284"/>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8D7B3B">
        <w:rPr>
          <w:rFonts w:ascii="Simplified Arabic" w:hAnsi="Simplified Arabic" w:cs="Simplified Arabic" w:hint="cs"/>
          <w:b/>
          <w:bCs/>
          <w:sz w:val="28"/>
          <w:szCs w:val="28"/>
          <w:rtl/>
        </w:rPr>
        <w:t>8</w:t>
      </w:r>
      <w:r>
        <w:rPr>
          <w:rFonts w:ascii="Simplified Arabic" w:hAnsi="Simplified Arabic" w:cs="Simplified Arabic" w:hint="cs"/>
          <w:b/>
          <w:bCs/>
          <w:sz w:val="28"/>
          <w:szCs w:val="28"/>
          <w:rtl/>
        </w:rPr>
        <w:t xml:space="preserve"> نموذج البحث</w:t>
      </w:r>
    </w:p>
    <w:p w14:paraId="6AEA07E5" w14:textId="77777777" w:rsidR="007A4C6E" w:rsidRPr="00DD3786" w:rsidRDefault="007A4C6E" w:rsidP="007A4C6E">
      <w:pPr>
        <w:pStyle w:val="ab"/>
        <w:bidi/>
        <w:ind w:left="360" w:right="-284"/>
        <w:jc w:val="center"/>
        <w:rPr>
          <w:rFonts w:ascii="Simplified Arabic" w:hAnsi="Simplified Arabic" w:cs="Simplified Arabic"/>
          <w:b/>
          <w:bCs/>
          <w:sz w:val="26"/>
          <w:szCs w:val="26"/>
          <w:rtl/>
        </w:rPr>
      </w:pPr>
      <w:r w:rsidRPr="00DD3786">
        <w:rPr>
          <w:rFonts w:ascii="Simplified Arabic" w:hAnsi="Simplified Arabic" w:cs="Simplified Arabic" w:hint="cs"/>
          <w:b/>
          <w:bCs/>
          <w:sz w:val="26"/>
          <w:szCs w:val="26"/>
          <w:rtl/>
        </w:rPr>
        <w:t>شكل (1) نموذج البحث</w:t>
      </w:r>
    </w:p>
    <w:p w14:paraId="721A3CFB" w14:textId="04343809" w:rsidR="004F3067" w:rsidRDefault="007A4C6E" w:rsidP="007A4C6E">
      <w:pPr>
        <w:pStyle w:val="ab"/>
        <w:bidi/>
        <w:spacing w:line="360" w:lineRule="auto"/>
        <w:ind w:right="-284"/>
        <w:jc w:val="both"/>
        <w:rPr>
          <w:rFonts w:ascii="Simplified Arabic" w:hAnsi="Simplified Arabic" w:cs="Simplified Arabic"/>
          <w:sz w:val="28"/>
          <w:szCs w:val="28"/>
          <w:rtl/>
        </w:rPr>
      </w:pPr>
      <w:r>
        <w:rPr>
          <w:rFonts w:ascii="Simplified Arabic" w:hAnsi="Simplified Arabic" w:cs="Simplified Arabic" w:hint="cs"/>
          <w:b/>
          <w:bCs/>
          <w:noProof/>
          <w:sz w:val="28"/>
          <w:szCs w:val="28"/>
          <w:rtl/>
          <w:lang w:val="ar-SA"/>
        </w:rPr>
        <mc:AlternateContent>
          <mc:Choice Requires="wpg">
            <w:drawing>
              <wp:anchor distT="0" distB="0" distL="114300" distR="114300" simplePos="0" relativeHeight="251667456" behindDoc="0" locked="0" layoutInCell="1" allowOverlap="1" wp14:anchorId="72E6A451" wp14:editId="51EC9C15">
                <wp:simplePos x="0" y="0"/>
                <wp:positionH relativeFrom="column">
                  <wp:posOffset>44395</wp:posOffset>
                </wp:positionH>
                <wp:positionV relativeFrom="paragraph">
                  <wp:posOffset>324816</wp:posOffset>
                </wp:positionV>
                <wp:extent cx="5700422" cy="1191896"/>
                <wp:effectExtent l="76200" t="57150" r="71755" b="103505"/>
                <wp:wrapNone/>
                <wp:docPr id="6" name="مجموعة 6"/>
                <wp:cNvGraphicFramePr/>
                <a:graphic xmlns:a="http://schemas.openxmlformats.org/drawingml/2006/main">
                  <a:graphicData uri="http://schemas.microsoft.com/office/word/2010/wordprocessingGroup">
                    <wpg:wgp>
                      <wpg:cNvGrpSpPr/>
                      <wpg:grpSpPr>
                        <a:xfrm>
                          <a:off x="0" y="0"/>
                          <a:ext cx="5700422" cy="1191896"/>
                          <a:chOff x="55657" y="0"/>
                          <a:chExt cx="5700701" cy="1192309"/>
                        </a:xfrm>
                      </wpg:grpSpPr>
                      <wps:wsp>
                        <wps:cNvPr id="2" name="مستطيل 2"/>
                        <wps:cNvSpPr/>
                        <wps:spPr>
                          <a:xfrm>
                            <a:off x="3339548" y="0"/>
                            <a:ext cx="2416810" cy="1192309"/>
                          </a:xfrm>
                          <a:prstGeom prst="rect">
                            <a:avLst/>
                          </a:prstGeom>
                          <a:solidFill>
                            <a:schemeClr val="bg2"/>
                          </a:solidFill>
                          <a:ln>
                            <a:noFill/>
                            <a:prstDash val="lgDash"/>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dk1"/>
                          </a:lnRef>
                          <a:fillRef idx="1">
                            <a:schemeClr val="lt1"/>
                          </a:fillRef>
                          <a:effectRef idx="0">
                            <a:schemeClr val="dk1"/>
                          </a:effectRef>
                          <a:fontRef idx="minor">
                            <a:schemeClr val="dk1"/>
                          </a:fontRef>
                        </wps:style>
                        <wps:txbx>
                          <w:txbxContent>
                            <w:p w14:paraId="66455989" w14:textId="25042009" w:rsidR="00F46320" w:rsidRPr="00DD3786" w:rsidRDefault="00F46320" w:rsidP="00D80A47">
                              <w:pPr>
                                <w:bidi/>
                                <w:rPr>
                                  <w:rFonts w:ascii="Simplified Arabic" w:hAnsi="Simplified Arabic" w:cs="Simplified Arabic"/>
                                  <w:b/>
                                  <w:bCs/>
                                  <w:sz w:val="26"/>
                                  <w:szCs w:val="26"/>
                                  <w:rtl/>
                                </w:rPr>
                              </w:pPr>
                              <w:r w:rsidRPr="00DD3786">
                                <w:rPr>
                                  <w:rFonts w:ascii="Simplified Arabic" w:hAnsi="Simplified Arabic" w:cs="Simplified Arabic"/>
                                  <w:b/>
                                  <w:bCs/>
                                  <w:sz w:val="26"/>
                                  <w:szCs w:val="26"/>
                                  <w:rtl/>
                                </w:rPr>
                                <w:t xml:space="preserve">1. تدريب وتنمية أداء </w:t>
                              </w:r>
                              <w:r>
                                <w:rPr>
                                  <w:rFonts w:ascii="Simplified Arabic" w:hAnsi="Simplified Arabic" w:cs="Simplified Arabic" w:hint="cs"/>
                                  <w:b/>
                                  <w:bCs/>
                                  <w:sz w:val="26"/>
                                  <w:szCs w:val="26"/>
                                  <w:rtl/>
                                </w:rPr>
                                <w:t>الإدارة</w:t>
                              </w:r>
                            </w:p>
                            <w:p w14:paraId="0D88BFAE" w14:textId="5E5D22B5" w:rsidR="00F46320" w:rsidRDefault="00F46320" w:rsidP="00D80A47">
                              <w:pPr>
                                <w:bidi/>
                                <w:rPr>
                                  <w:rFonts w:ascii="Simplified Arabic" w:hAnsi="Simplified Arabic" w:cs="Simplified Arabic"/>
                                  <w:b/>
                                  <w:bCs/>
                                  <w:sz w:val="26"/>
                                  <w:szCs w:val="26"/>
                                  <w:rtl/>
                                </w:rPr>
                              </w:pPr>
                              <w:r w:rsidRPr="00DD3786">
                                <w:rPr>
                                  <w:rFonts w:ascii="Simplified Arabic" w:hAnsi="Simplified Arabic" w:cs="Simplified Arabic"/>
                                  <w:b/>
                                  <w:bCs/>
                                  <w:sz w:val="26"/>
                                  <w:szCs w:val="26"/>
                                  <w:rtl/>
                                </w:rPr>
                                <w:t xml:space="preserve">2. </w:t>
                              </w:r>
                              <w:r>
                                <w:rPr>
                                  <w:rFonts w:ascii="Simplified Arabic" w:hAnsi="Simplified Arabic" w:cs="Simplified Arabic" w:hint="cs"/>
                                  <w:b/>
                                  <w:bCs/>
                                  <w:sz w:val="26"/>
                                  <w:szCs w:val="26"/>
                                  <w:rtl/>
                                </w:rPr>
                                <w:t>الرؤية والرسالة</w:t>
                              </w:r>
                            </w:p>
                            <w:p w14:paraId="36095EAF" w14:textId="114E87C3" w:rsidR="00F46320" w:rsidRPr="00DD3786" w:rsidRDefault="00F46320" w:rsidP="00D80A47">
                              <w:pPr>
                                <w:bidi/>
                                <w:rPr>
                                  <w:rFonts w:ascii="Simplified Arabic" w:hAnsi="Simplified Arabic" w:cs="Simplified Arabic"/>
                                  <w:b/>
                                  <w:bCs/>
                                  <w:sz w:val="26"/>
                                  <w:szCs w:val="26"/>
                                </w:rPr>
                              </w:pPr>
                              <w:r>
                                <w:rPr>
                                  <w:rFonts w:ascii="Simplified Arabic" w:hAnsi="Simplified Arabic" w:cs="Simplified Arabic" w:hint="cs"/>
                                  <w:b/>
                                  <w:bCs/>
                                  <w:sz w:val="26"/>
                                  <w:szCs w:val="26"/>
                                  <w:rtl/>
                                </w:rPr>
                                <w:t>3. تحليل البيئة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رابط كسهم مستقيم 3"/>
                        <wps:cNvCnPr/>
                        <wps:spPr>
                          <a:xfrm flipH="1">
                            <a:off x="1962316" y="600986"/>
                            <a:ext cx="1367624"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 name="مستطيل 4"/>
                        <wps:cNvSpPr/>
                        <wps:spPr>
                          <a:xfrm>
                            <a:off x="55657" y="14417"/>
                            <a:ext cx="1884459" cy="1167756"/>
                          </a:xfrm>
                          <a:prstGeom prst="rect">
                            <a:avLst/>
                          </a:prstGeom>
                          <a:solidFill>
                            <a:schemeClr val="bg2"/>
                          </a:solidFill>
                          <a:ln>
                            <a:noFill/>
                            <a:prstDash val="lgDash"/>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dk1"/>
                          </a:lnRef>
                          <a:fillRef idx="1">
                            <a:schemeClr val="lt1"/>
                          </a:fillRef>
                          <a:effectRef idx="0">
                            <a:schemeClr val="dk1"/>
                          </a:effectRef>
                          <a:fontRef idx="minor">
                            <a:schemeClr val="dk1"/>
                          </a:fontRef>
                        </wps:style>
                        <wps:txbx>
                          <w:txbxContent>
                            <w:p w14:paraId="4EA92621" w14:textId="0EAF0BF2" w:rsidR="00F46320" w:rsidRPr="00D80A47" w:rsidRDefault="00F46320" w:rsidP="007A4C6E">
                              <w:pPr>
                                <w:jc w:val="center"/>
                                <w:rPr>
                                  <w:rFonts w:ascii="Simplified Arabic" w:hAnsi="Simplified Arabic" w:cs="Simplified Arabic"/>
                                  <w:b/>
                                  <w:bCs/>
                                  <w:sz w:val="24"/>
                                  <w:szCs w:val="24"/>
                                  <w:rtl/>
                                </w:rPr>
                              </w:pPr>
                              <w:r w:rsidRPr="00D80A47">
                                <w:rPr>
                                  <w:rFonts w:ascii="Simplified Arabic" w:hAnsi="Simplified Arabic" w:cs="Simplified Arabic" w:hint="cs"/>
                                  <w:b/>
                                  <w:bCs/>
                                  <w:sz w:val="24"/>
                                  <w:szCs w:val="24"/>
                                  <w:rtl/>
                                </w:rPr>
                                <w:t>1. مفهوم الأداء</w:t>
                              </w:r>
                            </w:p>
                            <w:p w14:paraId="6C69FABC" w14:textId="5C58EECB" w:rsidR="00F46320" w:rsidRPr="00D80A47" w:rsidRDefault="00F46320" w:rsidP="007A4C6E">
                              <w:pPr>
                                <w:jc w:val="center"/>
                                <w:rPr>
                                  <w:rFonts w:ascii="Simplified Arabic" w:hAnsi="Simplified Arabic" w:cs="Simplified Arabic"/>
                                  <w:b/>
                                  <w:bCs/>
                                  <w:sz w:val="24"/>
                                  <w:szCs w:val="24"/>
                                  <w:rtl/>
                                </w:rPr>
                              </w:pPr>
                              <w:r w:rsidRPr="00D80A47">
                                <w:rPr>
                                  <w:rFonts w:ascii="Simplified Arabic" w:hAnsi="Simplified Arabic" w:cs="Simplified Arabic" w:hint="cs"/>
                                  <w:b/>
                                  <w:bCs/>
                                  <w:sz w:val="24"/>
                                  <w:szCs w:val="24"/>
                                  <w:rtl/>
                                </w:rPr>
                                <w:t>2. اتخاذ القرارات.</w:t>
                              </w:r>
                            </w:p>
                            <w:p w14:paraId="5ACDBA3C" w14:textId="044F6A74" w:rsidR="00F46320" w:rsidRPr="00D80A47" w:rsidRDefault="00F46320" w:rsidP="007A4C6E">
                              <w:pPr>
                                <w:jc w:val="center"/>
                                <w:rPr>
                                  <w:rFonts w:ascii="Simplified Arabic" w:hAnsi="Simplified Arabic" w:cs="Simplified Arabic"/>
                                  <w:b/>
                                  <w:bCs/>
                                  <w:sz w:val="24"/>
                                  <w:szCs w:val="24"/>
                                </w:rPr>
                              </w:pPr>
                              <w:r w:rsidRPr="00D80A47">
                                <w:rPr>
                                  <w:rFonts w:ascii="Simplified Arabic" w:hAnsi="Simplified Arabic" w:cs="Simplified Arabic" w:hint="cs"/>
                                  <w:b/>
                                  <w:bCs/>
                                  <w:sz w:val="24"/>
                                  <w:szCs w:val="24"/>
                                  <w:rtl/>
                                </w:rPr>
                                <w:t>التدريب على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مربع نص 2"/>
                        <wps:cNvSpPr txBox="1">
                          <a:spLocks noChangeArrowheads="1"/>
                        </wps:cNvSpPr>
                        <wps:spPr bwMode="auto">
                          <a:xfrm flipH="1">
                            <a:off x="2258171" y="310101"/>
                            <a:ext cx="883285" cy="262255"/>
                          </a:xfrm>
                          <a:prstGeom prst="rect">
                            <a:avLst/>
                          </a:prstGeom>
                          <a:solidFill>
                            <a:srgbClr val="FFFFFF"/>
                          </a:solidFill>
                          <a:ln w="9525">
                            <a:noFill/>
                            <a:miter lim="800000"/>
                            <a:headEnd/>
                            <a:tailEnd/>
                          </a:ln>
                        </wps:spPr>
                        <wps:txbx>
                          <w:txbxContent>
                            <w:p w14:paraId="11EFF3B5" w14:textId="77777777" w:rsidR="00F46320" w:rsidRPr="00DD3786" w:rsidRDefault="00F46320" w:rsidP="007A4C6E">
                              <w:pPr>
                                <w:rPr>
                                  <w:b/>
                                  <w:bCs/>
                                </w:rPr>
                              </w:pPr>
                              <w:r w:rsidRPr="00DD3786">
                                <w:rPr>
                                  <w:b/>
                                  <w:bCs/>
                                </w:rPr>
                                <w:t>H , Ha, Hb</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2E6A451" id="مجموعة 6" o:spid="_x0000_s1026" style="position:absolute;left:0;text-align:left;margin-left:3.5pt;margin-top:25.6pt;width:448.85pt;height:93.85pt;z-index:251667456;mso-width-relative:margin;mso-height-relative:margin" coordorigin="556" coordsize="57007,1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">
                <v:rect id="مستطيل 2" o:spid="_x0000_s1027" style="position:absolute;left:33395;width:24168;height:119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" fillcolor="#e7e6e6 [3214]" stroked="f" strokeweight="1pt">
                  <v:stroke dashstyle="longDash"/>
                  <v:shadow on="t" color="black" opacity="20971f" offset="0,2.2pt"/>
                  <v:textbox>
                    <w:txbxContent>
                      <w:p w14:paraId="66455989" w14:textId="25042009" w:rsidR="00F46320" w:rsidRPr="00DD3786" w:rsidRDefault="00F46320" w:rsidP="00D80A47">
                        <w:pPr>
                          <w:bidi/>
                          <w:rPr>
                            <w:rFonts w:ascii="Simplified Arabic" w:hAnsi="Simplified Arabic" w:cs="Simplified Arabic"/>
                            <w:b/>
                            <w:bCs/>
                            <w:sz w:val="26"/>
                            <w:szCs w:val="26"/>
                            <w:rtl/>
                          </w:rPr>
                        </w:pPr>
                        <w:r w:rsidRPr="00DD3786">
                          <w:rPr>
                            <w:rFonts w:ascii="Simplified Arabic" w:hAnsi="Simplified Arabic" w:cs="Simplified Arabic"/>
                            <w:b/>
                            <w:bCs/>
                            <w:sz w:val="26"/>
                            <w:szCs w:val="26"/>
                            <w:rtl/>
                          </w:rPr>
                          <w:t xml:space="preserve">1. تدريب وتنمية أداء </w:t>
                        </w:r>
                        <w:r>
                          <w:rPr>
                            <w:rFonts w:ascii="Simplified Arabic" w:hAnsi="Simplified Arabic" w:cs="Simplified Arabic" w:hint="cs"/>
                            <w:b/>
                            <w:bCs/>
                            <w:sz w:val="26"/>
                            <w:szCs w:val="26"/>
                            <w:rtl/>
                          </w:rPr>
                          <w:t>الإدارة</w:t>
                        </w:r>
                      </w:p>
                      <w:p w14:paraId="0D88BFAE" w14:textId="5E5D22B5" w:rsidR="00F46320" w:rsidRDefault="00F46320" w:rsidP="00D80A47">
                        <w:pPr>
                          <w:bidi/>
                          <w:rPr>
                            <w:rFonts w:ascii="Simplified Arabic" w:hAnsi="Simplified Arabic" w:cs="Simplified Arabic"/>
                            <w:b/>
                            <w:bCs/>
                            <w:sz w:val="26"/>
                            <w:szCs w:val="26"/>
                            <w:rtl/>
                          </w:rPr>
                        </w:pPr>
                        <w:r w:rsidRPr="00DD3786">
                          <w:rPr>
                            <w:rFonts w:ascii="Simplified Arabic" w:hAnsi="Simplified Arabic" w:cs="Simplified Arabic"/>
                            <w:b/>
                            <w:bCs/>
                            <w:sz w:val="26"/>
                            <w:szCs w:val="26"/>
                            <w:rtl/>
                          </w:rPr>
                          <w:t xml:space="preserve">2. </w:t>
                        </w:r>
                        <w:r>
                          <w:rPr>
                            <w:rFonts w:ascii="Simplified Arabic" w:hAnsi="Simplified Arabic" w:cs="Simplified Arabic" w:hint="cs"/>
                            <w:b/>
                            <w:bCs/>
                            <w:sz w:val="26"/>
                            <w:szCs w:val="26"/>
                            <w:rtl/>
                          </w:rPr>
                          <w:t>الرؤية والرسالة</w:t>
                        </w:r>
                      </w:p>
                      <w:p w14:paraId="36095EAF" w14:textId="114E87C3" w:rsidR="00F46320" w:rsidRPr="00DD3786" w:rsidRDefault="00F46320" w:rsidP="00D80A47">
                        <w:pPr>
                          <w:bidi/>
                          <w:rPr>
                            <w:rFonts w:ascii="Simplified Arabic" w:hAnsi="Simplified Arabic" w:cs="Simplified Arabic"/>
                            <w:b/>
                            <w:bCs/>
                            <w:sz w:val="26"/>
                            <w:szCs w:val="26"/>
                          </w:rPr>
                        </w:pPr>
                        <w:r>
                          <w:rPr>
                            <w:rFonts w:ascii="Simplified Arabic" w:hAnsi="Simplified Arabic" w:cs="Simplified Arabic" w:hint="cs"/>
                            <w:b/>
                            <w:bCs/>
                            <w:sz w:val="26"/>
                            <w:szCs w:val="26"/>
                            <w:rtl/>
                          </w:rPr>
                          <w:t>3. تحليل البيئة</w:t>
                        </w:r>
                      </w:p>
                    </w:txbxContent>
                  </v:textbox>
                </v:rect>
                <v:shapetype id="_x0000_t32" coordsize="21600,21600" o:spt="32" o:oned="t" path="m,l21600,21600e" filled="f">
                  <v:path arrowok="t" fillok="f" o:connecttype="none"/>
                  <o:lock v:ext="edit" shapetype="t"/>
                </v:shapetype>
                <v:shape id="رابط كسهم مستقيم 3" o:spid="_x0000_s1028" type="#_x0000_t32" style="position:absolute;left:19623;top:6009;width:1367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" strokecolor="black [3200]" strokeweight="1pt">
                  <v:stroke endarrow="block" joinstyle="miter"/>
                </v:shape>
                <v:rect id="مستطيل 4" o:spid="_x0000_s1029" style="position:absolute;left:556;top:144;width:18845;height:1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" fillcolor="#e7e6e6 [3214]" stroked="f" strokeweight="1pt">
                  <v:stroke dashstyle="longDash"/>
                  <v:shadow on="t" color="black" opacity="20971f" offset="0,2.2pt"/>
                  <v:textbox>
                    <w:txbxContent>
                      <w:p w14:paraId="4EA92621" w14:textId="0EAF0BF2" w:rsidR="00F46320" w:rsidRPr="00D80A47" w:rsidRDefault="00F46320" w:rsidP="007A4C6E">
                        <w:pPr>
                          <w:jc w:val="center"/>
                          <w:rPr>
                            <w:rFonts w:ascii="Simplified Arabic" w:hAnsi="Simplified Arabic" w:cs="Simplified Arabic"/>
                            <w:b/>
                            <w:bCs/>
                            <w:sz w:val="24"/>
                            <w:szCs w:val="24"/>
                            <w:rtl/>
                          </w:rPr>
                        </w:pPr>
                        <w:r w:rsidRPr="00D80A47">
                          <w:rPr>
                            <w:rFonts w:ascii="Simplified Arabic" w:hAnsi="Simplified Arabic" w:cs="Simplified Arabic" w:hint="cs"/>
                            <w:b/>
                            <w:bCs/>
                            <w:sz w:val="24"/>
                            <w:szCs w:val="24"/>
                            <w:rtl/>
                          </w:rPr>
                          <w:t>1. مفهوم الأداء</w:t>
                        </w:r>
                      </w:p>
                      <w:p w14:paraId="6C69FABC" w14:textId="5C58EECB" w:rsidR="00F46320" w:rsidRPr="00D80A47" w:rsidRDefault="00F46320" w:rsidP="007A4C6E">
                        <w:pPr>
                          <w:jc w:val="center"/>
                          <w:rPr>
                            <w:rFonts w:ascii="Simplified Arabic" w:hAnsi="Simplified Arabic" w:cs="Simplified Arabic"/>
                            <w:b/>
                            <w:bCs/>
                            <w:sz w:val="24"/>
                            <w:szCs w:val="24"/>
                            <w:rtl/>
                          </w:rPr>
                        </w:pPr>
                        <w:r w:rsidRPr="00D80A47">
                          <w:rPr>
                            <w:rFonts w:ascii="Simplified Arabic" w:hAnsi="Simplified Arabic" w:cs="Simplified Arabic" w:hint="cs"/>
                            <w:b/>
                            <w:bCs/>
                            <w:sz w:val="24"/>
                            <w:szCs w:val="24"/>
                            <w:rtl/>
                          </w:rPr>
                          <w:t>2. اتخاذ القرارات.</w:t>
                        </w:r>
                      </w:p>
                      <w:p w14:paraId="5ACDBA3C" w14:textId="044F6A74" w:rsidR="00F46320" w:rsidRPr="00D80A47" w:rsidRDefault="00F46320" w:rsidP="007A4C6E">
                        <w:pPr>
                          <w:jc w:val="center"/>
                          <w:rPr>
                            <w:rFonts w:ascii="Simplified Arabic" w:hAnsi="Simplified Arabic" w:cs="Simplified Arabic"/>
                            <w:b/>
                            <w:bCs/>
                            <w:sz w:val="24"/>
                            <w:szCs w:val="24"/>
                          </w:rPr>
                        </w:pPr>
                        <w:r w:rsidRPr="00D80A47">
                          <w:rPr>
                            <w:rFonts w:ascii="Simplified Arabic" w:hAnsi="Simplified Arabic" w:cs="Simplified Arabic" w:hint="cs"/>
                            <w:b/>
                            <w:bCs/>
                            <w:sz w:val="24"/>
                            <w:szCs w:val="24"/>
                            <w:rtl/>
                          </w:rPr>
                          <w:t>التدريب على الأداء</w:t>
                        </w:r>
                      </w:p>
                    </w:txbxContent>
                  </v:textbox>
                </v:rect>
                <v:shapetype id="_x0000_t202" coordsize="21600,21600" o:spt="202" path="m,l,21600r21600,l21600,xe">
                  <v:stroke joinstyle="miter"/>
                  <v:path gradientshapeok="t" o:connecttype="rect"/>
                </v:shapetype>
                <v:shape id="مربع نص 2" o:spid="_x0000_s1030" type="#_x0000_t202" style="position:absolute;left:22581;top:3101;width:8833;height:262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11EFF3B5" w14:textId="77777777" w:rsidR="00F46320" w:rsidRPr="00DD3786" w:rsidRDefault="00F46320" w:rsidP="007A4C6E">
                        <w:pPr>
                          <w:rPr>
                            <w:b/>
                            <w:bCs/>
                          </w:rPr>
                        </w:pPr>
                        <w:r w:rsidRPr="00DD3786">
                          <w:rPr>
                            <w:b/>
                            <w:bCs/>
                          </w:rPr>
                          <w:t>H , Ha, Hb</w:t>
                        </w:r>
                      </w:p>
                    </w:txbxContent>
                  </v:textbox>
                </v:shape>
              </v:group>
            </w:pict>
          </mc:Fallback>
        </mc:AlternateContent>
      </w:r>
      <w:r w:rsidR="00C1499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00992DE7">
        <w:rPr>
          <w:rFonts w:ascii="Simplified Arabic" w:hAnsi="Simplified Arabic" w:cs="Simplified Arabic" w:hint="cs"/>
          <w:b/>
          <w:bCs/>
          <w:sz w:val="28"/>
          <w:szCs w:val="28"/>
          <w:rtl/>
        </w:rPr>
        <w:t xml:space="preserve">ثقافة </w:t>
      </w:r>
      <w:r w:rsidR="00D80A47">
        <w:rPr>
          <w:rFonts w:ascii="Simplified Arabic" w:hAnsi="Simplified Arabic" w:cs="Simplified Arabic" w:hint="cs"/>
          <w:b/>
          <w:bCs/>
          <w:sz w:val="28"/>
          <w:szCs w:val="28"/>
          <w:rtl/>
        </w:rPr>
        <w:t>المنظمة</w:t>
      </w:r>
      <w:r w:rsidR="00992DE7">
        <w:rPr>
          <w:rFonts w:ascii="Simplified Arabic" w:hAnsi="Simplified Arabic" w:cs="Simplified Arabic" w:hint="cs"/>
          <w:b/>
          <w:bCs/>
          <w:sz w:val="28"/>
          <w:szCs w:val="28"/>
          <w:rtl/>
        </w:rPr>
        <w:t xml:space="preserve"> حول التخطيط الاستراتيجي                                   أداء المشروع</w:t>
      </w:r>
    </w:p>
    <w:p w14:paraId="38D72AF5" w14:textId="3197C342" w:rsidR="004F3067" w:rsidRDefault="004F3067" w:rsidP="004F3067">
      <w:pPr>
        <w:pStyle w:val="ab"/>
        <w:bidi/>
        <w:spacing w:line="360" w:lineRule="auto"/>
        <w:ind w:right="-284"/>
        <w:jc w:val="both"/>
        <w:rPr>
          <w:rFonts w:ascii="Simplified Arabic" w:hAnsi="Simplified Arabic" w:cs="Simplified Arabic"/>
          <w:sz w:val="28"/>
          <w:szCs w:val="28"/>
          <w:rtl/>
        </w:rPr>
      </w:pPr>
    </w:p>
    <w:p w14:paraId="262A950B" w14:textId="4AA48736" w:rsidR="004F3067" w:rsidRDefault="004F3067" w:rsidP="004F3067">
      <w:pPr>
        <w:pStyle w:val="ab"/>
        <w:bidi/>
        <w:spacing w:line="360" w:lineRule="auto"/>
        <w:ind w:right="-284"/>
        <w:jc w:val="both"/>
        <w:rPr>
          <w:rFonts w:ascii="Simplified Arabic" w:hAnsi="Simplified Arabic" w:cs="Simplified Arabic"/>
          <w:sz w:val="28"/>
          <w:szCs w:val="28"/>
          <w:rtl/>
        </w:rPr>
      </w:pPr>
    </w:p>
    <w:p w14:paraId="203156EF" w14:textId="4AFE72AC" w:rsidR="007A4C6E" w:rsidRDefault="007A4C6E" w:rsidP="00C14998">
      <w:pPr>
        <w:bidi/>
        <w:spacing w:line="228" w:lineRule="auto"/>
        <w:rPr>
          <w:rFonts w:ascii="Simplified Arabic" w:eastAsia="Calibri" w:hAnsi="Simplified Arabic" w:cs="Simplified Arabic"/>
          <w:b/>
          <w:bCs/>
          <w:sz w:val="28"/>
          <w:szCs w:val="28"/>
          <w:rtl/>
        </w:rPr>
      </w:pPr>
      <w:r w:rsidRPr="00011EBF">
        <w:rPr>
          <w:rFonts w:ascii="Simplified Arabic" w:eastAsia="Calibri" w:hAnsi="Simplified Arabic" w:cs="Simplified Arabic" w:hint="cs"/>
          <w:b/>
          <w:bCs/>
          <w:sz w:val="28"/>
          <w:szCs w:val="28"/>
          <w:rtl/>
        </w:rPr>
        <w:t>1.</w:t>
      </w:r>
      <w:r w:rsidR="008D7B3B">
        <w:rPr>
          <w:rFonts w:ascii="Simplified Arabic" w:eastAsia="Calibri" w:hAnsi="Simplified Arabic" w:cs="Simplified Arabic" w:hint="cs"/>
          <w:b/>
          <w:bCs/>
          <w:sz w:val="28"/>
          <w:szCs w:val="28"/>
          <w:rtl/>
        </w:rPr>
        <w:t>9</w:t>
      </w:r>
      <w:r w:rsidRPr="00011EBF">
        <w:rPr>
          <w:rFonts w:ascii="Simplified Arabic" w:eastAsia="Calibri" w:hAnsi="Simplified Arabic" w:cs="Simplified Arabic" w:hint="cs"/>
          <w:b/>
          <w:bCs/>
          <w:sz w:val="28"/>
          <w:szCs w:val="28"/>
          <w:rtl/>
        </w:rPr>
        <w:t xml:space="preserve"> الدراسة الميدانية: (مدينة الرياض حيث مقر </w:t>
      </w:r>
      <w:r>
        <w:rPr>
          <w:rFonts w:ascii="Simplified Arabic" w:eastAsia="Calibri" w:hAnsi="Simplified Arabic" w:cs="Simplified Arabic" w:hint="cs"/>
          <w:b/>
          <w:bCs/>
          <w:sz w:val="28"/>
          <w:szCs w:val="28"/>
          <w:rtl/>
        </w:rPr>
        <w:t xml:space="preserve">شركة </w:t>
      </w:r>
      <w:r w:rsidR="00F43C2F">
        <w:rPr>
          <w:rFonts w:ascii="Simplified Arabic" w:eastAsia="Calibri" w:hAnsi="Simplified Arabic" w:cs="Simplified Arabic" w:hint="cs"/>
          <w:b/>
          <w:bCs/>
          <w:sz w:val="28"/>
          <w:szCs w:val="28"/>
          <w:rtl/>
        </w:rPr>
        <w:t>أو</w:t>
      </w:r>
      <w:r>
        <w:rPr>
          <w:rFonts w:ascii="Simplified Arabic" w:eastAsia="Calibri" w:hAnsi="Simplified Arabic" w:cs="Simplified Arabic" w:hint="cs"/>
          <w:b/>
          <w:bCs/>
          <w:sz w:val="28"/>
          <w:szCs w:val="28"/>
          <w:rtl/>
        </w:rPr>
        <w:t>فود</w:t>
      </w:r>
      <w:r w:rsidRPr="00011EBF">
        <w:rPr>
          <w:rFonts w:ascii="Simplified Arabic" w:eastAsia="Calibri" w:hAnsi="Simplified Arabic" w:cs="Simplified Arabic" w:hint="cs"/>
          <w:b/>
          <w:bCs/>
          <w:sz w:val="28"/>
          <w:szCs w:val="28"/>
          <w:rtl/>
        </w:rPr>
        <w:t>)</w:t>
      </w:r>
    </w:p>
    <w:p w14:paraId="349E6A75" w14:textId="77777777" w:rsidR="007A4C6E" w:rsidRDefault="007A4C6E" w:rsidP="00C14998">
      <w:pPr>
        <w:bidi/>
        <w:spacing w:line="228" w:lineRule="auto"/>
        <w:ind w:firstLine="360"/>
        <w:jc w:val="both"/>
        <w:rPr>
          <w:rFonts w:ascii="Simplified Arabic" w:hAnsi="Simplified Arabic" w:cs="Simplified Arabic"/>
          <w:rtl/>
        </w:rPr>
      </w:pPr>
      <w:r w:rsidRPr="00011EBF">
        <w:rPr>
          <w:rFonts w:ascii="Simplified Arabic" w:hAnsi="Simplified Arabic" w:cs="Simplified Arabic" w:hint="cs"/>
          <w:sz w:val="28"/>
          <w:szCs w:val="28"/>
          <w:rtl/>
        </w:rPr>
        <w:t>مدينة ا</w:t>
      </w:r>
      <w:r w:rsidRPr="00011EBF">
        <w:rPr>
          <w:rFonts w:ascii="Simplified Arabic" w:hAnsi="Simplified Arabic" w:cs="Simplified Arabic"/>
          <w:sz w:val="28"/>
          <w:szCs w:val="28"/>
          <w:rtl/>
        </w:rPr>
        <w:t xml:space="preserve">لرياض هي عاصمة </w:t>
      </w:r>
      <w:hyperlink r:id="rId9" w:tooltip="السعودية" w:history="1">
        <w:r w:rsidRPr="00011EBF">
          <w:rPr>
            <w:rStyle w:val="Hyperlink"/>
            <w:rFonts w:ascii="Simplified Arabic" w:hAnsi="Simplified Arabic" w:cs="Simplified Arabic"/>
            <w:color w:val="auto"/>
            <w:sz w:val="28"/>
            <w:szCs w:val="28"/>
            <w:u w:val="none"/>
            <w:rtl/>
          </w:rPr>
          <w:t>المملكة العربية السعودية</w:t>
        </w:r>
      </w:hyperlink>
      <w:r w:rsidRPr="00011EBF">
        <w:rPr>
          <w:rFonts w:ascii="Simplified Arabic" w:hAnsi="Simplified Arabic" w:cs="Simplified Arabic"/>
          <w:sz w:val="28"/>
          <w:szCs w:val="28"/>
          <w:rtl/>
        </w:rPr>
        <w:t xml:space="preserve">، وأكبر مدنها وثالث أكبر </w:t>
      </w:r>
      <w:hyperlink r:id="rId10" w:tooltip="عاصمة" w:history="1">
        <w:r w:rsidRPr="00011EBF">
          <w:rPr>
            <w:rStyle w:val="Hyperlink"/>
            <w:rFonts w:ascii="Simplified Arabic" w:hAnsi="Simplified Arabic" w:cs="Simplified Arabic"/>
            <w:color w:val="auto"/>
            <w:sz w:val="28"/>
            <w:szCs w:val="28"/>
            <w:u w:val="none"/>
            <w:rtl/>
          </w:rPr>
          <w:t>عاصمة</w:t>
        </w:r>
      </w:hyperlink>
      <w:r w:rsidRPr="00011EBF">
        <w:rPr>
          <w:rFonts w:ascii="Simplified Arabic" w:hAnsi="Simplified Arabic" w:cs="Simplified Arabic"/>
          <w:sz w:val="28"/>
          <w:szCs w:val="28"/>
        </w:rPr>
        <w:t xml:space="preserve"> </w:t>
      </w:r>
      <w:r w:rsidRPr="00011EBF">
        <w:rPr>
          <w:rFonts w:ascii="Simplified Arabic" w:hAnsi="Simplified Arabic" w:cs="Simplified Arabic"/>
          <w:sz w:val="28"/>
          <w:szCs w:val="28"/>
          <w:rtl/>
        </w:rPr>
        <w:t xml:space="preserve">عربية من حيث عدد السكان. تقع الرياض وسط </w:t>
      </w:r>
      <w:hyperlink r:id="rId11" w:tooltip="شبه الجزيرة العربية" w:history="1">
        <w:r w:rsidRPr="00011EBF">
          <w:rPr>
            <w:rStyle w:val="Hyperlink"/>
            <w:rFonts w:ascii="Simplified Arabic" w:hAnsi="Simplified Arabic" w:cs="Simplified Arabic"/>
            <w:color w:val="auto"/>
            <w:sz w:val="28"/>
            <w:szCs w:val="28"/>
            <w:u w:val="none"/>
            <w:rtl/>
          </w:rPr>
          <w:t>شبه الجزيرة العربية</w:t>
        </w:r>
      </w:hyperlink>
      <w:r w:rsidRPr="00011EBF">
        <w:rPr>
          <w:rFonts w:ascii="Simplified Arabic" w:hAnsi="Simplified Arabic" w:cs="Simplified Arabic"/>
          <w:sz w:val="28"/>
          <w:szCs w:val="28"/>
        </w:rPr>
        <w:t xml:space="preserve"> </w:t>
      </w:r>
      <w:r w:rsidRPr="00011EBF">
        <w:rPr>
          <w:rFonts w:ascii="Simplified Arabic" w:hAnsi="Simplified Arabic" w:cs="Simplified Arabic"/>
          <w:sz w:val="28"/>
          <w:szCs w:val="28"/>
          <w:rtl/>
        </w:rPr>
        <w:t xml:space="preserve">في </w:t>
      </w:r>
      <w:hyperlink r:id="rId12" w:tooltip="نجد" w:history="1">
        <w:r w:rsidRPr="00011EBF">
          <w:rPr>
            <w:rStyle w:val="Hyperlink"/>
            <w:rFonts w:ascii="Simplified Arabic" w:hAnsi="Simplified Arabic" w:cs="Simplified Arabic"/>
            <w:color w:val="auto"/>
            <w:sz w:val="28"/>
            <w:szCs w:val="28"/>
            <w:u w:val="none"/>
            <w:rtl/>
          </w:rPr>
          <w:t>هضبة نجد</w:t>
        </w:r>
      </w:hyperlink>
      <w:r w:rsidRPr="00011EBF">
        <w:rPr>
          <w:rFonts w:ascii="Simplified Arabic" w:hAnsi="Simplified Arabic" w:cs="Simplified Arabic"/>
          <w:sz w:val="28"/>
          <w:szCs w:val="28"/>
          <w:rtl/>
        </w:rPr>
        <w:t xml:space="preserve">، على ارتفاع 600 متر فوق مستوى سطح البحر. وهي مقر إمارة </w:t>
      </w:r>
      <w:hyperlink r:id="rId13" w:tooltip="منطقة الرياض" w:history="1">
        <w:r w:rsidRPr="00011EBF">
          <w:rPr>
            <w:rStyle w:val="Hyperlink"/>
            <w:rFonts w:ascii="Simplified Arabic" w:hAnsi="Simplified Arabic" w:cs="Simplified Arabic"/>
            <w:color w:val="auto"/>
            <w:sz w:val="28"/>
            <w:szCs w:val="28"/>
            <w:u w:val="none"/>
            <w:rtl/>
          </w:rPr>
          <w:t>منطقة الرياض</w:t>
        </w:r>
      </w:hyperlink>
      <w:r w:rsidRPr="00011EBF">
        <w:rPr>
          <w:rFonts w:ascii="Simplified Arabic" w:hAnsi="Simplified Arabic" w:cs="Simplified Arabic"/>
          <w:sz w:val="28"/>
          <w:szCs w:val="28"/>
        </w:rPr>
        <w:t xml:space="preserve"> </w:t>
      </w:r>
      <w:r w:rsidRPr="00011EBF">
        <w:rPr>
          <w:rFonts w:ascii="Simplified Arabic" w:hAnsi="Simplified Arabic" w:cs="Simplified Arabic"/>
          <w:sz w:val="28"/>
          <w:szCs w:val="28"/>
          <w:rtl/>
        </w:rPr>
        <w:t xml:space="preserve">حسب </w:t>
      </w:r>
      <w:hyperlink r:id="rId14" w:tooltip="تقسيم إداري" w:history="1">
        <w:r w:rsidRPr="00011EBF">
          <w:rPr>
            <w:rStyle w:val="Hyperlink"/>
            <w:rFonts w:ascii="Simplified Arabic" w:hAnsi="Simplified Arabic" w:cs="Simplified Arabic"/>
            <w:color w:val="auto"/>
            <w:sz w:val="28"/>
            <w:szCs w:val="28"/>
            <w:u w:val="none"/>
            <w:rtl/>
          </w:rPr>
          <w:t>التقسيم الإداري</w:t>
        </w:r>
      </w:hyperlink>
      <w:r w:rsidRPr="00011EBF">
        <w:rPr>
          <w:rFonts w:ascii="Simplified Arabic" w:hAnsi="Simplified Arabic" w:cs="Simplified Arabic"/>
          <w:sz w:val="28"/>
          <w:szCs w:val="28"/>
        </w:rPr>
        <w:t xml:space="preserve"> </w:t>
      </w:r>
      <w:r w:rsidRPr="00011EBF">
        <w:rPr>
          <w:rFonts w:ascii="Simplified Arabic" w:hAnsi="Simplified Arabic" w:cs="Simplified Arabic"/>
          <w:sz w:val="28"/>
          <w:szCs w:val="28"/>
          <w:rtl/>
        </w:rPr>
        <w:t xml:space="preserve">للمناطق السعودية. يسكن مدينة الرياض 7.009.120 مليون نسمة وفق إحصائيات </w:t>
      </w:r>
      <w:hyperlink r:id="rId15" w:tooltip="تعداد السعودية 2022" w:history="1">
        <w:r w:rsidRPr="00011EBF">
          <w:rPr>
            <w:rStyle w:val="Hyperlink"/>
            <w:rFonts w:ascii="Simplified Arabic" w:hAnsi="Simplified Arabic" w:cs="Simplified Arabic"/>
            <w:color w:val="auto"/>
            <w:sz w:val="28"/>
            <w:szCs w:val="28"/>
            <w:u w:val="none"/>
            <w:rtl/>
          </w:rPr>
          <w:t>تعداد السعودية 2022</w:t>
        </w:r>
      </w:hyperlink>
      <w:r w:rsidRPr="00011EBF">
        <w:rPr>
          <w:rFonts w:ascii="Simplified Arabic" w:hAnsi="Simplified Arabic" w:cs="Simplified Arabic"/>
          <w:sz w:val="28"/>
          <w:szCs w:val="28"/>
        </w:rPr>
        <w:t xml:space="preserve">. </w:t>
      </w:r>
      <w:r w:rsidRPr="00011EBF">
        <w:rPr>
          <w:rFonts w:ascii="Simplified Arabic" w:hAnsi="Simplified Arabic" w:cs="Simplified Arabic"/>
          <w:sz w:val="28"/>
          <w:szCs w:val="28"/>
          <w:rtl/>
        </w:rPr>
        <w:t xml:space="preserve">وتعتبر العاصمة السعودية إحدى أسرع </w:t>
      </w:r>
      <w:r w:rsidRPr="00011EBF">
        <w:rPr>
          <w:rFonts w:ascii="Simplified Arabic" w:hAnsi="Simplified Arabic" w:cs="Simplified Arabic"/>
          <w:sz w:val="28"/>
          <w:szCs w:val="28"/>
          <w:rtl/>
        </w:rPr>
        <w:lastRenderedPageBreak/>
        <w:t>مدن العالم توسعًا، فخلال نصف قرن من نشأتها اتسعت مساحة المدينة الصغيرة إلى 1800 كيلو متر مربع، حتى بلغت 3.115 كم2.</w:t>
      </w:r>
      <w:r>
        <w:rPr>
          <w:rFonts w:ascii="Simplified Arabic" w:hAnsi="Simplified Arabic" w:cs="Simplified Arabic" w:hint="cs"/>
          <w:sz w:val="28"/>
          <w:szCs w:val="28"/>
          <w:rtl/>
        </w:rPr>
        <w:t xml:space="preserve"> </w:t>
      </w:r>
      <w:r w:rsidRPr="00011EBF">
        <w:rPr>
          <w:rFonts w:ascii="Simplified Arabic" w:hAnsi="Simplified Arabic" w:cs="Simplified Arabic" w:hint="cs"/>
          <w:rtl/>
        </w:rPr>
        <w:t>(</w:t>
      </w:r>
      <w:hyperlink r:id="rId16" w:history="1">
        <w:r w:rsidRPr="00321C77">
          <w:rPr>
            <w:rStyle w:val="Hyperlink"/>
            <w:rFonts w:ascii="Simplified Arabic" w:hAnsi="Simplified Arabic" w:cs="Simplified Arabic"/>
            <w:color w:val="auto"/>
            <w:sz w:val="16"/>
            <w:szCs w:val="16"/>
          </w:rPr>
          <w:t>https://ar.wikipedia.org/wiki/%D8%A7%D9%84%D8%B1%D9%8A%D8%A7%D8%B6</w:t>
        </w:r>
      </w:hyperlink>
      <w:r w:rsidRPr="00321C77">
        <w:rPr>
          <w:rFonts w:ascii="Simplified Arabic" w:hAnsi="Simplified Arabic" w:cs="Simplified Arabic" w:hint="cs"/>
          <w:rtl/>
        </w:rPr>
        <w:t>)</w:t>
      </w:r>
    </w:p>
    <w:p w14:paraId="0C54265D" w14:textId="5BB3956B" w:rsidR="007A4C6E" w:rsidRPr="006E5352" w:rsidRDefault="007A4C6E" w:rsidP="00C14998">
      <w:pPr>
        <w:pStyle w:val="4"/>
        <w:bidi/>
        <w:spacing w:line="228" w:lineRule="auto"/>
        <w:ind w:right="-284"/>
        <w:jc w:val="both"/>
        <w:rPr>
          <w:rFonts w:ascii="Simplified Arabic" w:hAnsi="Simplified Arabic" w:cs="Simplified Arabic"/>
          <w:i w:val="0"/>
          <w:iCs w:val="0"/>
          <w:color w:val="000000" w:themeColor="text1"/>
          <w:sz w:val="28"/>
          <w:szCs w:val="28"/>
        </w:rPr>
      </w:pPr>
      <w:r>
        <w:rPr>
          <w:rFonts w:ascii="Simplified Arabic" w:hAnsi="Simplified Arabic" w:cs="Simplified Arabic" w:hint="cs"/>
          <w:b/>
          <w:bCs/>
          <w:i w:val="0"/>
          <w:iCs w:val="0"/>
          <w:color w:val="000000" w:themeColor="text1"/>
          <w:sz w:val="28"/>
          <w:szCs w:val="28"/>
          <w:rtl/>
        </w:rPr>
        <w:t>1.</w:t>
      </w:r>
      <w:r w:rsidR="008D7B3B">
        <w:rPr>
          <w:rFonts w:ascii="Simplified Arabic" w:hAnsi="Simplified Arabic" w:cs="Simplified Arabic" w:hint="cs"/>
          <w:b/>
          <w:bCs/>
          <w:i w:val="0"/>
          <w:iCs w:val="0"/>
          <w:color w:val="000000" w:themeColor="text1"/>
          <w:sz w:val="28"/>
          <w:szCs w:val="28"/>
          <w:rtl/>
        </w:rPr>
        <w:t>9</w:t>
      </w:r>
      <w:r>
        <w:rPr>
          <w:rFonts w:ascii="Simplified Arabic" w:hAnsi="Simplified Arabic" w:cs="Simplified Arabic" w:hint="cs"/>
          <w:b/>
          <w:bCs/>
          <w:i w:val="0"/>
          <w:iCs w:val="0"/>
          <w:color w:val="000000" w:themeColor="text1"/>
          <w:sz w:val="28"/>
          <w:szCs w:val="28"/>
          <w:rtl/>
        </w:rPr>
        <w:t xml:space="preserve">.1: </w:t>
      </w:r>
      <w:r w:rsidRPr="005E1418">
        <w:rPr>
          <w:rFonts w:ascii="Simplified Arabic" w:hAnsi="Simplified Arabic" w:cs="Simplified Arabic"/>
          <w:b/>
          <w:bCs/>
          <w:i w:val="0"/>
          <w:iCs w:val="0"/>
          <w:color w:val="000000" w:themeColor="text1"/>
          <w:sz w:val="28"/>
          <w:szCs w:val="28"/>
          <w:rtl/>
        </w:rPr>
        <w:t>أهداف الدراسة الميدانية</w:t>
      </w:r>
      <w:r>
        <w:rPr>
          <w:rFonts w:ascii="Simplified Arabic" w:hAnsi="Simplified Arabic" w:cs="Simplified Arabic" w:hint="cs"/>
          <w:b/>
          <w:bCs/>
          <w:i w:val="0"/>
          <w:iCs w:val="0"/>
          <w:color w:val="000000" w:themeColor="text1"/>
          <w:sz w:val="28"/>
          <w:szCs w:val="28"/>
          <w:rtl/>
        </w:rPr>
        <w:t>:</w:t>
      </w:r>
      <w:r>
        <w:rPr>
          <w:rFonts w:ascii="Simplified Arabic" w:hAnsi="Simplified Arabic" w:cs="Simplified Arabic" w:hint="cs"/>
          <w:i w:val="0"/>
          <w:iCs w:val="0"/>
          <w:color w:val="000000" w:themeColor="text1"/>
          <w:sz w:val="28"/>
          <w:szCs w:val="28"/>
          <w:rtl/>
        </w:rPr>
        <w:t xml:space="preserve"> وقد تسعى الدراسة إلى الوصول إلى الأهداف التالية:</w:t>
      </w:r>
    </w:p>
    <w:p w14:paraId="13508199" w14:textId="6FABE13E" w:rsidR="007A4C6E" w:rsidRPr="006E5352" w:rsidRDefault="007A4C6E" w:rsidP="008E12A9">
      <w:pPr>
        <w:numPr>
          <w:ilvl w:val="0"/>
          <w:numId w:val="6"/>
        </w:numPr>
        <w:bidi/>
        <w:spacing w:before="100" w:beforeAutospacing="1" w:after="100" w:afterAutospacing="1" w:line="228" w:lineRule="auto"/>
        <w:ind w:right="-284"/>
        <w:jc w:val="both"/>
        <w:rPr>
          <w:rFonts w:ascii="Simplified Arabic" w:hAnsi="Simplified Arabic" w:cs="Simplified Arabic"/>
          <w:sz w:val="28"/>
          <w:szCs w:val="28"/>
        </w:rPr>
      </w:pPr>
      <w:r>
        <w:rPr>
          <w:rFonts w:ascii="Simplified Arabic" w:hAnsi="Simplified Arabic" w:cs="Simplified Arabic" w:hint="cs"/>
          <w:sz w:val="28"/>
          <w:szCs w:val="28"/>
          <w:rtl/>
        </w:rPr>
        <w:t>التعرف إلى مفهوم الثقافة المنظمة</w:t>
      </w:r>
      <w:r w:rsidRPr="006E5352">
        <w:rPr>
          <w:rFonts w:ascii="Simplified Arabic" w:hAnsi="Simplified Arabic" w:cs="Simplified Arabic"/>
          <w:sz w:val="28"/>
          <w:szCs w:val="28"/>
          <w:rtl/>
        </w:rPr>
        <w:t xml:space="preserve"> </w:t>
      </w:r>
      <w:r>
        <w:rPr>
          <w:rFonts w:ascii="Simplified Arabic" w:hAnsi="Simplified Arabic" w:cs="Simplified Arabic" w:hint="cs"/>
          <w:sz w:val="28"/>
          <w:szCs w:val="28"/>
          <w:rtl/>
        </w:rPr>
        <w:t>ودور ذلك في تطوير الأداء داخل الشركات</w:t>
      </w:r>
      <w:r w:rsidRPr="006E5352">
        <w:rPr>
          <w:rFonts w:ascii="Simplified Arabic" w:hAnsi="Simplified Arabic" w:cs="Simplified Arabic"/>
          <w:sz w:val="28"/>
          <w:szCs w:val="28"/>
        </w:rPr>
        <w:t>.</w:t>
      </w:r>
    </w:p>
    <w:p w14:paraId="12888CD2" w14:textId="213741FE" w:rsidR="007A4C6E" w:rsidRPr="006E5352" w:rsidRDefault="007A4C6E" w:rsidP="008E12A9">
      <w:pPr>
        <w:numPr>
          <w:ilvl w:val="0"/>
          <w:numId w:val="6"/>
        </w:numPr>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تحديد التحديات القيادية التي تواجهها</w:t>
      </w:r>
      <w:r>
        <w:rPr>
          <w:rFonts w:ascii="Simplified Arabic" w:hAnsi="Simplified Arabic" w:cs="Simplified Arabic" w:hint="cs"/>
          <w:sz w:val="28"/>
          <w:szCs w:val="28"/>
          <w:rtl/>
        </w:rPr>
        <w:t xml:space="preserve"> الشركة</w:t>
      </w:r>
      <w:r w:rsidRPr="006E5352">
        <w:rPr>
          <w:rFonts w:ascii="Simplified Arabic" w:hAnsi="Simplified Arabic" w:cs="Simplified Arabic"/>
          <w:sz w:val="28"/>
          <w:szCs w:val="28"/>
        </w:rPr>
        <w:t>.</w:t>
      </w:r>
    </w:p>
    <w:p w14:paraId="1B8F1DA5" w14:textId="77777777" w:rsidR="007A4C6E" w:rsidRPr="006E5352" w:rsidRDefault="007A4C6E" w:rsidP="008E12A9">
      <w:pPr>
        <w:numPr>
          <w:ilvl w:val="0"/>
          <w:numId w:val="6"/>
        </w:numPr>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تقييم تأثير التدريب القيادي على أداء الفرق</w:t>
      </w:r>
      <w:r w:rsidRPr="006E5352">
        <w:rPr>
          <w:rFonts w:ascii="Simplified Arabic" w:hAnsi="Simplified Arabic" w:cs="Simplified Arabic"/>
          <w:sz w:val="28"/>
          <w:szCs w:val="28"/>
        </w:rPr>
        <w:t>.</w:t>
      </w:r>
    </w:p>
    <w:p w14:paraId="5C71161C" w14:textId="1073203C" w:rsidR="007A4C6E" w:rsidRPr="006E5352" w:rsidRDefault="007A4C6E" w:rsidP="008E12A9">
      <w:pPr>
        <w:numPr>
          <w:ilvl w:val="0"/>
          <w:numId w:val="6"/>
        </w:numPr>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تقديم توصيات لتحسين ممارسات القيادة في</w:t>
      </w:r>
      <w:r>
        <w:rPr>
          <w:rFonts w:ascii="Simplified Arabic" w:hAnsi="Simplified Arabic" w:cs="Simplified Arabic" w:hint="cs"/>
          <w:sz w:val="28"/>
          <w:szCs w:val="28"/>
          <w:rtl/>
        </w:rPr>
        <w:t xml:space="preserve"> الشركة</w:t>
      </w:r>
      <w:r w:rsidRPr="006E5352">
        <w:rPr>
          <w:rFonts w:ascii="Simplified Arabic" w:hAnsi="Simplified Arabic" w:cs="Simplified Arabic"/>
          <w:sz w:val="28"/>
          <w:szCs w:val="28"/>
        </w:rPr>
        <w:t>.</w:t>
      </w:r>
    </w:p>
    <w:p w14:paraId="796A21D6" w14:textId="77777777" w:rsidR="007A4C6E" w:rsidRPr="006E5352" w:rsidRDefault="007A4C6E" w:rsidP="008E12A9">
      <w:pPr>
        <w:pStyle w:val="4"/>
        <w:numPr>
          <w:ilvl w:val="0"/>
          <w:numId w:val="6"/>
        </w:numPr>
        <w:bidi/>
        <w:spacing w:line="228" w:lineRule="auto"/>
        <w:ind w:right="-284"/>
        <w:jc w:val="both"/>
        <w:rPr>
          <w:rFonts w:ascii="Simplified Arabic" w:hAnsi="Simplified Arabic" w:cs="Simplified Arabic"/>
          <w:i w:val="0"/>
          <w:iCs w:val="0"/>
          <w:color w:val="000000" w:themeColor="text1"/>
          <w:sz w:val="28"/>
          <w:szCs w:val="28"/>
        </w:rPr>
      </w:pPr>
      <w:r w:rsidRPr="006E5352">
        <w:rPr>
          <w:rFonts w:ascii="Simplified Arabic" w:hAnsi="Simplified Arabic" w:cs="Simplified Arabic"/>
          <w:i w:val="0"/>
          <w:iCs w:val="0"/>
          <w:color w:val="000000" w:themeColor="text1"/>
          <w:sz w:val="28"/>
          <w:szCs w:val="28"/>
        </w:rPr>
        <w:t xml:space="preserve"> </w:t>
      </w:r>
      <w:r w:rsidRPr="006E5352">
        <w:rPr>
          <w:rFonts w:ascii="Simplified Arabic" w:hAnsi="Simplified Arabic" w:cs="Simplified Arabic"/>
          <w:i w:val="0"/>
          <w:iCs w:val="0"/>
          <w:color w:val="000000" w:themeColor="text1"/>
          <w:sz w:val="28"/>
          <w:szCs w:val="28"/>
          <w:rtl/>
        </w:rPr>
        <w:t>منهجية الدراسة الميدانية</w:t>
      </w:r>
    </w:p>
    <w:p w14:paraId="5BCF8A54" w14:textId="02801D43" w:rsidR="007A4C6E" w:rsidRPr="006E5352" w:rsidRDefault="007A4C6E" w:rsidP="00C14998">
      <w:pPr>
        <w:pStyle w:val="ab"/>
        <w:bidi/>
        <w:spacing w:line="228" w:lineRule="auto"/>
        <w:ind w:left="360" w:right="-284"/>
        <w:jc w:val="both"/>
        <w:rPr>
          <w:rFonts w:ascii="Simplified Arabic" w:hAnsi="Simplified Arabic" w:cs="Simplified Arabic"/>
          <w:sz w:val="28"/>
          <w:szCs w:val="28"/>
        </w:rPr>
      </w:pPr>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 xml:space="preserve">.2 </w:t>
      </w:r>
      <w:r w:rsidRPr="006E5352">
        <w:rPr>
          <w:rStyle w:val="ac"/>
          <w:rFonts w:ascii="Simplified Arabic" w:hAnsi="Simplified Arabic" w:cs="Simplified Arabic"/>
          <w:sz w:val="28"/>
          <w:szCs w:val="28"/>
          <w:rtl/>
        </w:rPr>
        <w:t>التصميم البحثي</w:t>
      </w:r>
      <w:r>
        <w:rPr>
          <w:rStyle w:val="ac"/>
          <w:rFonts w:ascii="Simplified Arabic" w:hAnsi="Simplified Arabic" w:cs="Simplified Arabic" w:hint="cs"/>
          <w:sz w:val="28"/>
          <w:szCs w:val="28"/>
          <w:rtl/>
        </w:rPr>
        <w:t xml:space="preserve">: </w:t>
      </w:r>
    </w:p>
    <w:p w14:paraId="43FAA83C" w14:textId="77777777" w:rsidR="007A4C6E" w:rsidRPr="006E5352" w:rsidRDefault="007A4C6E" w:rsidP="008E12A9">
      <w:pPr>
        <w:numPr>
          <w:ilvl w:val="0"/>
          <w:numId w:val="7"/>
        </w:numPr>
        <w:tabs>
          <w:tab w:val="clear" w:pos="720"/>
          <w:tab w:val="num" w:pos="1643"/>
        </w:tabs>
        <w:bidi/>
        <w:spacing w:before="100" w:beforeAutospacing="1" w:after="100" w:afterAutospacing="1" w:line="228" w:lineRule="auto"/>
        <w:ind w:left="360" w:right="-284"/>
        <w:jc w:val="both"/>
        <w:rPr>
          <w:rFonts w:ascii="Simplified Arabic" w:hAnsi="Simplified Arabic" w:cs="Simplified Arabic"/>
          <w:sz w:val="28"/>
          <w:szCs w:val="28"/>
        </w:rPr>
      </w:pPr>
      <w:r w:rsidRPr="006E5352">
        <w:rPr>
          <w:rFonts w:ascii="Simplified Arabic" w:hAnsi="Simplified Arabic" w:cs="Simplified Arabic"/>
          <w:sz w:val="28"/>
          <w:szCs w:val="28"/>
          <w:rtl/>
        </w:rPr>
        <w:t>نوع البحث: وصفي وتحليلي</w:t>
      </w:r>
      <w:r w:rsidRPr="006E5352">
        <w:rPr>
          <w:rFonts w:ascii="Simplified Arabic" w:hAnsi="Simplified Arabic" w:cs="Simplified Arabic"/>
          <w:sz w:val="28"/>
          <w:szCs w:val="28"/>
        </w:rPr>
        <w:t>.</w:t>
      </w:r>
    </w:p>
    <w:p w14:paraId="0214D8F9" w14:textId="77777777" w:rsidR="007A4C6E" w:rsidRPr="006E5352" w:rsidRDefault="007A4C6E" w:rsidP="008E12A9">
      <w:pPr>
        <w:numPr>
          <w:ilvl w:val="0"/>
          <w:numId w:val="7"/>
        </w:numPr>
        <w:tabs>
          <w:tab w:val="clear" w:pos="720"/>
          <w:tab w:val="num" w:pos="1643"/>
        </w:tabs>
        <w:bidi/>
        <w:spacing w:before="100" w:beforeAutospacing="1" w:after="100" w:afterAutospacing="1" w:line="228" w:lineRule="auto"/>
        <w:ind w:left="360" w:right="-284"/>
        <w:jc w:val="both"/>
        <w:rPr>
          <w:rFonts w:ascii="Simplified Arabic" w:hAnsi="Simplified Arabic" w:cs="Simplified Arabic"/>
          <w:sz w:val="28"/>
          <w:szCs w:val="28"/>
        </w:rPr>
      </w:pPr>
      <w:r w:rsidRPr="006E5352">
        <w:rPr>
          <w:rFonts w:ascii="Simplified Arabic" w:hAnsi="Simplified Arabic" w:cs="Simplified Arabic"/>
          <w:sz w:val="28"/>
          <w:szCs w:val="28"/>
          <w:rtl/>
        </w:rPr>
        <w:t>نهج البحث: كمي ونوعي</w:t>
      </w:r>
      <w:r w:rsidRPr="006E5352">
        <w:rPr>
          <w:rFonts w:ascii="Simplified Arabic" w:hAnsi="Simplified Arabic" w:cs="Simplified Arabic"/>
          <w:sz w:val="28"/>
          <w:szCs w:val="28"/>
        </w:rPr>
        <w:t>.</w:t>
      </w:r>
    </w:p>
    <w:p w14:paraId="74D46D65" w14:textId="00997BD2" w:rsidR="007A4C6E" w:rsidRPr="006E5352" w:rsidRDefault="007A4C6E" w:rsidP="00C14998">
      <w:pPr>
        <w:pStyle w:val="ab"/>
        <w:bidi/>
        <w:spacing w:line="228" w:lineRule="auto"/>
        <w:ind w:left="360" w:right="-284"/>
        <w:jc w:val="both"/>
        <w:rPr>
          <w:rFonts w:ascii="Simplified Arabic" w:hAnsi="Simplified Arabic" w:cs="Simplified Arabic"/>
          <w:sz w:val="28"/>
          <w:szCs w:val="28"/>
        </w:rPr>
      </w:pPr>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 xml:space="preserve">.3 </w:t>
      </w:r>
      <w:r w:rsidRPr="006E5352">
        <w:rPr>
          <w:rStyle w:val="ac"/>
          <w:rFonts w:ascii="Simplified Arabic" w:hAnsi="Simplified Arabic" w:cs="Simplified Arabic"/>
          <w:sz w:val="28"/>
          <w:szCs w:val="28"/>
          <w:rtl/>
        </w:rPr>
        <w:t>عينة الدراسة</w:t>
      </w:r>
      <w:r>
        <w:rPr>
          <w:rStyle w:val="ac"/>
          <w:rFonts w:ascii="Simplified Arabic" w:hAnsi="Simplified Arabic" w:cs="Simplified Arabic" w:hint="cs"/>
          <w:sz w:val="28"/>
          <w:szCs w:val="28"/>
          <w:rtl/>
        </w:rPr>
        <w:t>:</w:t>
      </w:r>
    </w:p>
    <w:p w14:paraId="1475AA97" w14:textId="77777777" w:rsidR="007A4C6E" w:rsidRPr="006E5352" w:rsidRDefault="007A4C6E" w:rsidP="008E12A9">
      <w:pPr>
        <w:numPr>
          <w:ilvl w:val="0"/>
          <w:numId w:val="11"/>
        </w:numPr>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عينة عشوائية تتكون من أعضاء إدارة جمعية عرقة الخيرية، قادة الفرق، وأعضاء الفرق العاملين في المشاريع المختلفة</w:t>
      </w:r>
      <w:r w:rsidRPr="006E5352">
        <w:rPr>
          <w:rFonts w:ascii="Simplified Arabic" w:hAnsi="Simplified Arabic" w:cs="Simplified Arabic"/>
          <w:sz w:val="28"/>
          <w:szCs w:val="28"/>
        </w:rPr>
        <w:t>.</w:t>
      </w:r>
    </w:p>
    <w:p w14:paraId="011E26D2" w14:textId="77777777" w:rsidR="007A4C6E" w:rsidRPr="006E5352" w:rsidRDefault="007A4C6E" w:rsidP="008E12A9">
      <w:pPr>
        <w:numPr>
          <w:ilvl w:val="0"/>
          <w:numId w:val="11"/>
        </w:numPr>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حجم العينة: سيتم تحديد حجم العينة بناءً على حجم المجتمع المستهدف، مع ضمان التمثيل الكافي لجميع الأقسام والوظائف</w:t>
      </w:r>
      <w:r w:rsidRPr="006E5352">
        <w:rPr>
          <w:rFonts w:ascii="Simplified Arabic" w:hAnsi="Simplified Arabic" w:cs="Simplified Arabic"/>
          <w:sz w:val="28"/>
          <w:szCs w:val="28"/>
        </w:rPr>
        <w:t>.</w:t>
      </w:r>
    </w:p>
    <w:p w14:paraId="7CC3F018" w14:textId="165541FB" w:rsidR="007A4C6E" w:rsidRPr="006E5352" w:rsidRDefault="007A4C6E" w:rsidP="00C14998">
      <w:pPr>
        <w:pStyle w:val="ab"/>
        <w:bidi/>
        <w:spacing w:line="228" w:lineRule="auto"/>
        <w:ind w:left="-563" w:right="-284"/>
        <w:jc w:val="both"/>
        <w:rPr>
          <w:rFonts w:ascii="Simplified Arabic" w:hAnsi="Simplified Arabic" w:cs="Simplified Arabic"/>
          <w:sz w:val="28"/>
          <w:szCs w:val="28"/>
        </w:rPr>
      </w:pPr>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 xml:space="preserve">.4 </w:t>
      </w:r>
      <w:r w:rsidRPr="006E5352">
        <w:rPr>
          <w:rStyle w:val="ac"/>
          <w:rFonts w:ascii="Simplified Arabic" w:hAnsi="Simplified Arabic" w:cs="Simplified Arabic"/>
          <w:sz w:val="28"/>
          <w:szCs w:val="28"/>
          <w:rtl/>
        </w:rPr>
        <w:t>أدوات جمع البيانات</w:t>
      </w:r>
      <w:r>
        <w:rPr>
          <w:rStyle w:val="ac"/>
          <w:rFonts w:ascii="Simplified Arabic" w:hAnsi="Simplified Arabic" w:cs="Simplified Arabic" w:hint="cs"/>
          <w:sz w:val="28"/>
          <w:szCs w:val="28"/>
          <w:rtl/>
        </w:rPr>
        <w:t>:</w:t>
      </w:r>
    </w:p>
    <w:p w14:paraId="03DED690" w14:textId="77777777" w:rsidR="007A4C6E" w:rsidRPr="005E1418" w:rsidRDefault="007A4C6E" w:rsidP="008E12A9">
      <w:pPr>
        <w:pStyle w:val="a3"/>
        <w:numPr>
          <w:ilvl w:val="0"/>
          <w:numId w:val="12"/>
        </w:numPr>
        <w:bidi/>
        <w:spacing w:before="100" w:beforeAutospacing="1" w:after="100" w:afterAutospacing="1" w:line="228" w:lineRule="auto"/>
        <w:ind w:right="-284"/>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الاستبيانات</w:t>
      </w:r>
      <w:r w:rsidRPr="005E1418">
        <w:rPr>
          <w:rFonts w:ascii="Simplified Arabic" w:hAnsi="Simplified Arabic" w:cs="Simplified Arabic"/>
          <w:sz w:val="28"/>
          <w:szCs w:val="28"/>
        </w:rPr>
        <w:t>:</w:t>
      </w:r>
    </w:p>
    <w:p w14:paraId="16DA0B7C" w14:textId="77777777" w:rsidR="007A4C6E" w:rsidRPr="005E1418" w:rsidRDefault="007A4C6E" w:rsidP="008E12A9">
      <w:pPr>
        <w:pStyle w:val="a3"/>
        <w:numPr>
          <w:ilvl w:val="0"/>
          <w:numId w:val="13"/>
        </w:numPr>
        <w:bidi/>
        <w:spacing w:before="100" w:beforeAutospacing="1" w:after="100" w:afterAutospacing="1" w:line="228" w:lineRule="auto"/>
        <w:ind w:right="-284"/>
        <w:jc w:val="both"/>
        <w:rPr>
          <w:rFonts w:ascii="Simplified Arabic" w:hAnsi="Simplified Arabic" w:cs="Simplified Arabic"/>
          <w:sz w:val="28"/>
          <w:szCs w:val="28"/>
        </w:rPr>
      </w:pPr>
      <w:r w:rsidRPr="005E1418">
        <w:rPr>
          <w:rFonts w:ascii="Simplified Arabic" w:hAnsi="Simplified Arabic" w:cs="Simplified Arabic"/>
          <w:sz w:val="28"/>
          <w:szCs w:val="28"/>
          <w:rtl/>
        </w:rPr>
        <w:t>استبيانات مغلقة ومفتوحة</w:t>
      </w:r>
      <w:r w:rsidRPr="005E1418">
        <w:rPr>
          <w:rFonts w:ascii="Simplified Arabic" w:hAnsi="Simplified Arabic" w:cs="Simplified Arabic"/>
          <w:sz w:val="28"/>
          <w:szCs w:val="28"/>
        </w:rPr>
        <w:t>.</w:t>
      </w:r>
    </w:p>
    <w:p w14:paraId="45F75E3A" w14:textId="77777777" w:rsidR="007A4C6E" w:rsidRPr="005E1418" w:rsidRDefault="007A4C6E" w:rsidP="008E12A9">
      <w:pPr>
        <w:pStyle w:val="a3"/>
        <w:numPr>
          <w:ilvl w:val="0"/>
          <w:numId w:val="13"/>
        </w:numPr>
        <w:bidi/>
        <w:spacing w:before="100" w:beforeAutospacing="1" w:after="100" w:afterAutospacing="1" w:line="228" w:lineRule="auto"/>
        <w:ind w:right="-284"/>
        <w:jc w:val="both"/>
        <w:rPr>
          <w:rFonts w:ascii="Simplified Arabic" w:hAnsi="Simplified Arabic" w:cs="Simplified Arabic"/>
          <w:sz w:val="28"/>
          <w:szCs w:val="28"/>
        </w:rPr>
      </w:pPr>
      <w:r w:rsidRPr="005E1418">
        <w:rPr>
          <w:rFonts w:ascii="Simplified Arabic" w:hAnsi="Simplified Arabic" w:cs="Simplified Arabic"/>
          <w:sz w:val="28"/>
          <w:szCs w:val="28"/>
          <w:rtl/>
        </w:rPr>
        <w:t>تركز على جوانب مثل: القيادة، إدارة المخاطر، تحفيز الفريق، التحديات، والتدريب</w:t>
      </w:r>
      <w:r w:rsidRPr="005E1418">
        <w:rPr>
          <w:rFonts w:ascii="Simplified Arabic" w:hAnsi="Simplified Arabic" w:cs="Simplified Arabic"/>
          <w:sz w:val="28"/>
          <w:szCs w:val="28"/>
        </w:rPr>
        <w:t>.</w:t>
      </w:r>
    </w:p>
    <w:p w14:paraId="3DE6AA2B" w14:textId="77777777" w:rsidR="007A4C6E" w:rsidRPr="005E1418" w:rsidRDefault="007A4C6E" w:rsidP="008E12A9">
      <w:pPr>
        <w:pStyle w:val="a3"/>
        <w:numPr>
          <w:ilvl w:val="0"/>
          <w:numId w:val="12"/>
        </w:numPr>
        <w:bidi/>
        <w:spacing w:before="100" w:beforeAutospacing="1" w:after="100" w:afterAutospacing="1" w:line="228" w:lineRule="auto"/>
        <w:ind w:right="-284"/>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المقابلات الشخصية</w:t>
      </w:r>
      <w:r w:rsidRPr="005E1418">
        <w:rPr>
          <w:rFonts w:ascii="Simplified Arabic" w:hAnsi="Simplified Arabic" w:cs="Simplified Arabic"/>
          <w:sz w:val="28"/>
          <w:szCs w:val="28"/>
        </w:rPr>
        <w:t>:</w:t>
      </w:r>
    </w:p>
    <w:p w14:paraId="551AF7F4" w14:textId="77777777" w:rsidR="007A4C6E" w:rsidRPr="005E1418" w:rsidRDefault="007A4C6E" w:rsidP="008E12A9">
      <w:pPr>
        <w:pStyle w:val="a3"/>
        <w:numPr>
          <w:ilvl w:val="0"/>
          <w:numId w:val="14"/>
        </w:numPr>
        <w:tabs>
          <w:tab w:val="num" w:pos="1594"/>
        </w:tabs>
        <w:bidi/>
        <w:spacing w:before="100" w:beforeAutospacing="1" w:after="100" w:afterAutospacing="1" w:line="228" w:lineRule="auto"/>
        <w:ind w:right="-284"/>
        <w:jc w:val="both"/>
        <w:rPr>
          <w:rFonts w:ascii="Simplified Arabic" w:hAnsi="Simplified Arabic" w:cs="Simplified Arabic"/>
          <w:sz w:val="28"/>
          <w:szCs w:val="28"/>
        </w:rPr>
      </w:pPr>
      <w:r w:rsidRPr="005E1418">
        <w:rPr>
          <w:rFonts w:ascii="Simplified Arabic" w:hAnsi="Simplified Arabic" w:cs="Simplified Arabic"/>
          <w:sz w:val="28"/>
          <w:szCs w:val="28"/>
          <w:rtl/>
        </w:rPr>
        <w:t>مقابلات معمقة مع قادة الفرق وأعضاء الإدارة</w:t>
      </w:r>
      <w:r w:rsidRPr="005E1418">
        <w:rPr>
          <w:rFonts w:ascii="Simplified Arabic" w:hAnsi="Simplified Arabic" w:cs="Simplified Arabic"/>
          <w:sz w:val="28"/>
          <w:szCs w:val="28"/>
        </w:rPr>
        <w:t>.</w:t>
      </w:r>
    </w:p>
    <w:p w14:paraId="06A73EA9" w14:textId="77777777" w:rsidR="007A4C6E" w:rsidRPr="005E1418" w:rsidRDefault="007A4C6E" w:rsidP="008E12A9">
      <w:pPr>
        <w:pStyle w:val="a3"/>
        <w:numPr>
          <w:ilvl w:val="0"/>
          <w:numId w:val="14"/>
        </w:numPr>
        <w:tabs>
          <w:tab w:val="num" w:pos="1594"/>
        </w:tabs>
        <w:bidi/>
        <w:spacing w:before="100" w:beforeAutospacing="1" w:after="100" w:afterAutospacing="1" w:line="228" w:lineRule="auto"/>
        <w:ind w:right="-284"/>
        <w:jc w:val="both"/>
        <w:rPr>
          <w:rFonts w:ascii="Simplified Arabic" w:hAnsi="Simplified Arabic" w:cs="Simplified Arabic"/>
          <w:sz w:val="28"/>
          <w:szCs w:val="28"/>
        </w:rPr>
      </w:pPr>
      <w:r w:rsidRPr="005E1418">
        <w:rPr>
          <w:rFonts w:ascii="Simplified Arabic" w:hAnsi="Simplified Arabic" w:cs="Simplified Arabic"/>
          <w:sz w:val="28"/>
          <w:szCs w:val="28"/>
          <w:rtl/>
        </w:rPr>
        <w:t>تهدف إلى جمع رؤى وتفاصيل أكثر حول ممارسات القيادة والتحديات</w:t>
      </w:r>
      <w:r w:rsidRPr="005E1418">
        <w:rPr>
          <w:rFonts w:ascii="Simplified Arabic" w:hAnsi="Simplified Arabic" w:cs="Simplified Arabic"/>
          <w:sz w:val="28"/>
          <w:szCs w:val="28"/>
        </w:rPr>
        <w:t>.</w:t>
      </w:r>
    </w:p>
    <w:p w14:paraId="591B85E7" w14:textId="6F35973D" w:rsidR="007A4C6E" w:rsidRPr="006E5352" w:rsidRDefault="007A4C6E" w:rsidP="00C14998">
      <w:pPr>
        <w:pStyle w:val="ab"/>
        <w:bidi/>
        <w:spacing w:line="228" w:lineRule="auto"/>
        <w:ind w:left="-563" w:right="-284"/>
        <w:jc w:val="both"/>
        <w:rPr>
          <w:rFonts w:ascii="Simplified Arabic" w:hAnsi="Simplified Arabic" w:cs="Simplified Arabic"/>
          <w:sz w:val="28"/>
          <w:szCs w:val="28"/>
        </w:rPr>
      </w:pPr>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.5</w:t>
      </w:r>
      <w:r w:rsidRPr="006E5352">
        <w:rPr>
          <w:rStyle w:val="ac"/>
          <w:rFonts w:ascii="Simplified Arabic" w:hAnsi="Simplified Arabic" w:cs="Simplified Arabic"/>
          <w:sz w:val="28"/>
          <w:szCs w:val="28"/>
          <w:rtl/>
        </w:rPr>
        <w:t xml:space="preserve"> إجراءات جمع البيانات</w:t>
      </w:r>
      <w:r>
        <w:rPr>
          <w:rStyle w:val="ac"/>
          <w:rFonts w:ascii="Simplified Arabic" w:hAnsi="Simplified Arabic" w:cs="Simplified Arabic" w:hint="cs"/>
          <w:sz w:val="28"/>
          <w:szCs w:val="28"/>
          <w:rtl/>
        </w:rPr>
        <w:t>:</w:t>
      </w:r>
    </w:p>
    <w:p w14:paraId="0FECC4B7" w14:textId="77777777" w:rsidR="007A4C6E" w:rsidRPr="005E1418" w:rsidRDefault="007A4C6E" w:rsidP="008E12A9">
      <w:pPr>
        <w:pStyle w:val="a3"/>
        <w:numPr>
          <w:ilvl w:val="0"/>
          <w:numId w:val="8"/>
        </w:numPr>
        <w:bidi/>
        <w:spacing w:before="100" w:beforeAutospacing="1" w:after="100" w:afterAutospacing="1" w:line="228" w:lineRule="auto"/>
        <w:ind w:right="-284"/>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lastRenderedPageBreak/>
        <w:t>توزيع الاستبيانات</w:t>
      </w:r>
      <w:r w:rsidRPr="005E1418">
        <w:rPr>
          <w:rFonts w:ascii="Simplified Arabic" w:hAnsi="Simplified Arabic" w:cs="Simplified Arabic"/>
          <w:sz w:val="28"/>
          <w:szCs w:val="28"/>
        </w:rPr>
        <w:t>:</w:t>
      </w:r>
    </w:p>
    <w:p w14:paraId="09435323" w14:textId="77777777" w:rsidR="007A4C6E" w:rsidRPr="006E5352" w:rsidRDefault="007A4C6E" w:rsidP="008E12A9">
      <w:pPr>
        <w:numPr>
          <w:ilvl w:val="1"/>
          <w:numId w:val="15"/>
        </w:numPr>
        <w:tabs>
          <w:tab w:val="clear" w:pos="1440"/>
        </w:tabs>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توزيع إلكتروني عبر البريد الإلكتروني</w:t>
      </w:r>
      <w:r w:rsidRPr="006E5352">
        <w:rPr>
          <w:rFonts w:ascii="Simplified Arabic" w:hAnsi="Simplified Arabic" w:cs="Simplified Arabic"/>
          <w:sz w:val="28"/>
          <w:szCs w:val="28"/>
        </w:rPr>
        <w:t>.</w:t>
      </w:r>
    </w:p>
    <w:p w14:paraId="76D91118" w14:textId="77777777" w:rsidR="007A4C6E" w:rsidRPr="006E5352" w:rsidRDefault="007A4C6E" w:rsidP="008E12A9">
      <w:pPr>
        <w:numPr>
          <w:ilvl w:val="1"/>
          <w:numId w:val="15"/>
        </w:numPr>
        <w:tabs>
          <w:tab w:val="clear" w:pos="1440"/>
        </w:tabs>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جمع الاستجابات بسرية وخصوصية</w:t>
      </w:r>
      <w:r w:rsidRPr="006E5352">
        <w:rPr>
          <w:rFonts w:ascii="Simplified Arabic" w:hAnsi="Simplified Arabic" w:cs="Simplified Arabic"/>
          <w:sz w:val="28"/>
          <w:szCs w:val="28"/>
        </w:rPr>
        <w:t>.</w:t>
      </w:r>
    </w:p>
    <w:p w14:paraId="0071CC72" w14:textId="77777777" w:rsidR="007A4C6E" w:rsidRPr="005E1418" w:rsidRDefault="007A4C6E" w:rsidP="008E12A9">
      <w:pPr>
        <w:pStyle w:val="a3"/>
        <w:numPr>
          <w:ilvl w:val="0"/>
          <w:numId w:val="8"/>
        </w:numPr>
        <w:bidi/>
        <w:spacing w:before="100" w:beforeAutospacing="1" w:after="100" w:afterAutospacing="1" w:line="228" w:lineRule="auto"/>
        <w:ind w:right="-284"/>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إجراء المقابلات</w:t>
      </w:r>
      <w:r w:rsidRPr="005E1418">
        <w:rPr>
          <w:rFonts w:ascii="Simplified Arabic" w:hAnsi="Simplified Arabic" w:cs="Simplified Arabic"/>
          <w:sz w:val="28"/>
          <w:szCs w:val="28"/>
        </w:rPr>
        <w:t>:</w:t>
      </w:r>
    </w:p>
    <w:p w14:paraId="28BCD54E" w14:textId="77777777" w:rsidR="007A4C6E" w:rsidRPr="006E5352" w:rsidRDefault="007A4C6E" w:rsidP="008E12A9">
      <w:pPr>
        <w:numPr>
          <w:ilvl w:val="1"/>
          <w:numId w:val="16"/>
        </w:numPr>
        <w:tabs>
          <w:tab w:val="clear" w:pos="1440"/>
        </w:tabs>
        <w:bidi/>
        <w:spacing w:before="100" w:beforeAutospacing="1" w:after="100" w:afterAutospacing="1" w:line="228" w:lineRule="auto"/>
        <w:ind w:right="-284"/>
        <w:jc w:val="both"/>
        <w:rPr>
          <w:rFonts w:ascii="Simplified Arabic" w:hAnsi="Simplified Arabic" w:cs="Simplified Arabic"/>
          <w:sz w:val="28"/>
          <w:szCs w:val="28"/>
        </w:rPr>
      </w:pPr>
      <w:r w:rsidRPr="006E5352">
        <w:rPr>
          <w:rFonts w:ascii="Simplified Arabic" w:hAnsi="Simplified Arabic" w:cs="Simplified Arabic"/>
          <w:sz w:val="28"/>
          <w:szCs w:val="28"/>
          <w:rtl/>
        </w:rPr>
        <w:t>تنظيم مواعيد المقابلات وتسجيلها بعد الحصول على موافقة المشاركين</w:t>
      </w:r>
      <w:r w:rsidRPr="006E5352">
        <w:rPr>
          <w:rFonts w:ascii="Simplified Arabic" w:hAnsi="Simplified Arabic" w:cs="Simplified Arabic"/>
          <w:sz w:val="28"/>
          <w:szCs w:val="28"/>
        </w:rPr>
        <w:t>.</w:t>
      </w:r>
    </w:p>
    <w:p w14:paraId="6F4FEB66" w14:textId="77777777" w:rsidR="007A4C6E" w:rsidRPr="00052C6A" w:rsidRDefault="007A4C6E" w:rsidP="008E12A9">
      <w:pPr>
        <w:numPr>
          <w:ilvl w:val="1"/>
          <w:numId w:val="16"/>
        </w:numPr>
        <w:tabs>
          <w:tab w:val="clear" w:pos="1440"/>
        </w:tabs>
        <w:bidi/>
        <w:spacing w:before="100" w:beforeAutospacing="1" w:after="100" w:afterAutospacing="1" w:line="228" w:lineRule="auto"/>
        <w:ind w:right="-284"/>
        <w:jc w:val="both"/>
        <w:rPr>
          <w:rStyle w:val="ac"/>
          <w:rFonts w:ascii="Simplified Arabic" w:hAnsi="Simplified Arabic" w:cs="Simplified Arabic"/>
          <w:b w:val="0"/>
          <w:bCs w:val="0"/>
          <w:sz w:val="28"/>
          <w:szCs w:val="28"/>
          <w:rtl/>
        </w:rPr>
      </w:pPr>
      <w:r w:rsidRPr="006E5352">
        <w:rPr>
          <w:rFonts w:ascii="Simplified Arabic" w:hAnsi="Simplified Arabic" w:cs="Simplified Arabic"/>
          <w:sz w:val="28"/>
          <w:szCs w:val="28"/>
          <w:rtl/>
        </w:rPr>
        <w:t>استخدام قائمة أسئلة معدة مسبقًا لضمان تغطية جميع الجوانب الهامة</w:t>
      </w:r>
      <w:r w:rsidRPr="006E5352">
        <w:rPr>
          <w:rFonts w:ascii="Simplified Arabic" w:hAnsi="Simplified Arabic" w:cs="Simplified Arabic"/>
          <w:sz w:val="28"/>
          <w:szCs w:val="28"/>
        </w:rPr>
        <w:t>.</w:t>
      </w:r>
    </w:p>
    <w:p w14:paraId="68069A22" w14:textId="4357A3C6" w:rsidR="007A4C6E" w:rsidRPr="006E5352" w:rsidRDefault="007A4C6E" w:rsidP="00C14998">
      <w:pPr>
        <w:pStyle w:val="ab"/>
        <w:bidi/>
        <w:spacing w:line="228" w:lineRule="auto"/>
        <w:ind w:left="360"/>
        <w:jc w:val="both"/>
        <w:rPr>
          <w:rFonts w:ascii="Simplified Arabic" w:hAnsi="Simplified Arabic" w:cs="Simplified Arabic"/>
          <w:sz w:val="28"/>
          <w:szCs w:val="28"/>
        </w:rPr>
      </w:pPr>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.6</w:t>
      </w:r>
      <w:r w:rsidRPr="006E5352">
        <w:rPr>
          <w:rStyle w:val="ac"/>
          <w:rFonts w:ascii="Simplified Arabic" w:hAnsi="Simplified Arabic" w:cs="Simplified Arabic"/>
          <w:sz w:val="28"/>
          <w:szCs w:val="28"/>
          <w:rtl/>
        </w:rPr>
        <w:t xml:space="preserve"> تحليل البيانات</w:t>
      </w:r>
      <w:r>
        <w:rPr>
          <w:rStyle w:val="ac"/>
          <w:rFonts w:ascii="Simplified Arabic" w:hAnsi="Simplified Arabic" w:cs="Simplified Arabic" w:hint="cs"/>
          <w:sz w:val="28"/>
          <w:szCs w:val="28"/>
          <w:rtl/>
        </w:rPr>
        <w:t>:</w:t>
      </w:r>
    </w:p>
    <w:p w14:paraId="6053E623" w14:textId="77777777" w:rsidR="007A4C6E" w:rsidRPr="005E1418" w:rsidRDefault="007A4C6E" w:rsidP="008E12A9">
      <w:pPr>
        <w:pStyle w:val="a3"/>
        <w:numPr>
          <w:ilvl w:val="0"/>
          <w:numId w:val="9"/>
        </w:numPr>
        <w:bidi/>
        <w:spacing w:before="100" w:beforeAutospacing="1" w:after="100" w:afterAutospacing="1" w:line="228" w:lineRule="auto"/>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البيانات الكمية</w:t>
      </w:r>
      <w:r w:rsidRPr="005E1418">
        <w:rPr>
          <w:rFonts w:ascii="Simplified Arabic" w:hAnsi="Simplified Arabic" w:cs="Simplified Arabic"/>
          <w:sz w:val="28"/>
          <w:szCs w:val="28"/>
        </w:rPr>
        <w:t>:</w:t>
      </w:r>
    </w:p>
    <w:p w14:paraId="0DB0BA1D" w14:textId="77777777" w:rsidR="007A4C6E" w:rsidRPr="006E5352" w:rsidRDefault="007A4C6E" w:rsidP="008E12A9">
      <w:pPr>
        <w:numPr>
          <w:ilvl w:val="1"/>
          <w:numId w:val="17"/>
        </w:numPr>
        <w:bidi/>
        <w:spacing w:before="100" w:beforeAutospacing="1" w:after="100" w:afterAutospacing="1" w:line="228" w:lineRule="auto"/>
        <w:jc w:val="both"/>
        <w:rPr>
          <w:rFonts w:ascii="Simplified Arabic" w:hAnsi="Simplified Arabic" w:cs="Simplified Arabic"/>
          <w:sz w:val="28"/>
          <w:szCs w:val="28"/>
        </w:rPr>
      </w:pPr>
      <w:r w:rsidRPr="006E5352">
        <w:rPr>
          <w:rFonts w:ascii="Simplified Arabic" w:hAnsi="Simplified Arabic" w:cs="Simplified Arabic"/>
          <w:sz w:val="28"/>
          <w:szCs w:val="28"/>
          <w:rtl/>
        </w:rPr>
        <w:t>استخدام برنامج</w:t>
      </w:r>
      <w:r w:rsidRPr="006E5352">
        <w:rPr>
          <w:rFonts w:ascii="Simplified Arabic" w:hAnsi="Simplified Arabic" w:cs="Simplified Arabic"/>
          <w:sz w:val="28"/>
          <w:szCs w:val="28"/>
        </w:rPr>
        <w:t xml:space="preserve"> SPSS </w:t>
      </w:r>
      <w:r w:rsidRPr="006E5352">
        <w:rPr>
          <w:rFonts w:ascii="Simplified Arabic" w:hAnsi="Simplified Arabic" w:cs="Simplified Arabic"/>
          <w:sz w:val="28"/>
          <w:szCs w:val="28"/>
          <w:rtl/>
        </w:rPr>
        <w:t>لتحليل الاستبيانات</w:t>
      </w:r>
      <w:r w:rsidRPr="006E5352">
        <w:rPr>
          <w:rFonts w:ascii="Simplified Arabic" w:hAnsi="Simplified Arabic" w:cs="Simplified Arabic"/>
          <w:sz w:val="28"/>
          <w:szCs w:val="28"/>
        </w:rPr>
        <w:t>.</w:t>
      </w:r>
    </w:p>
    <w:p w14:paraId="4FE0A581" w14:textId="77777777" w:rsidR="007A4C6E" w:rsidRPr="006E5352" w:rsidRDefault="007A4C6E" w:rsidP="008E12A9">
      <w:pPr>
        <w:numPr>
          <w:ilvl w:val="1"/>
          <w:numId w:val="17"/>
        </w:numPr>
        <w:bidi/>
        <w:spacing w:before="100" w:beforeAutospacing="1" w:after="100" w:afterAutospacing="1" w:line="228" w:lineRule="auto"/>
        <w:jc w:val="both"/>
        <w:rPr>
          <w:rFonts w:ascii="Simplified Arabic" w:hAnsi="Simplified Arabic" w:cs="Simplified Arabic"/>
          <w:sz w:val="28"/>
          <w:szCs w:val="28"/>
        </w:rPr>
      </w:pPr>
      <w:r w:rsidRPr="006E5352">
        <w:rPr>
          <w:rFonts w:ascii="Simplified Arabic" w:hAnsi="Simplified Arabic" w:cs="Simplified Arabic"/>
          <w:sz w:val="28"/>
          <w:szCs w:val="28"/>
          <w:rtl/>
        </w:rPr>
        <w:t>إجراء تحليلات تكرارية، واختبارات إحصائية مثل الانحدار البسيط والمتعدد</w:t>
      </w:r>
      <w:r w:rsidRPr="006E5352">
        <w:rPr>
          <w:rFonts w:ascii="Simplified Arabic" w:hAnsi="Simplified Arabic" w:cs="Simplified Arabic"/>
          <w:sz w:val="28"/>
          <w:szCs w:val="28"/>
        </w:rPr>
        <w:t>.</w:t>
      </w:r>
    </w:p>
    <w:p w14:paraId="783A1DD3" w14:textId="77777777" w:rsidR="007A4C6E" w:rsidRPr="005E1418" w:rsidRDefault="007A4C6E" w:rsidP="008E12A9">
      <w:pPr>
        <w:pStyle w:val="a3"/>
        <w:numPr>
          <w:ilvl w:val="0"/>
          <w:numId w:val="9"/>
        </w:numPr>
        <w:bidi/>
        <w:spacing w:before="100" w:beforeAutospacing="1" w:after="100" w:afterAutospacing="1" w:line="228" w:lineRule="auto"/>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البيانات النوعية</w:t>
      </w:r>
      <w:r w:rsidRPr="005E1418">
        <w:rPr>
          <w:rFonts w:ascii="Simplified Arabic" w:hAnsi="Simplified Arabic" w:cs="Simplified Arabic"/>
          <w:sz w:val="28"/>
          <w:szCs w:val="28"/>
        </w:rPr>
        <w:t>:</w:t>
      </w:r>
    </w:p>
    <w:p w14:paraId="6897314B" w14:textId="77777777" w:rsidR="007A4C6E" w:rsidRPr="005E1418" w:rsidRDefault="007A4C6E" w:rsidP="008E12A9">
      <w:pPr>
        <w:pStyle w:val="a3"/>
        <w:numPr>
          <w:ilvl w:val="0"/>
          <w:numId w:val="18"/>
        </w:numPr>
        <w:bidi/>
        <w:spacing w:before="100" w:beforeAutospacing="1" w:after="100" w:afterAutospacing="1" w:line="228" w:lineRule="auto"/>
        <w:jc w:val="both"/>
        <w:rPr>
          <w:rFonts w:ascii="Simplified Arabic" w:hAnsi="Simplified Arabic" w:cs="Simplified Arabic"/>
          <w:sz w:val="28"/>
          <w:szCs w:val="28"/>
        </w:rPr>
      </w:pPr>
      <w:r w:rsidRPr="005E1418">
        <w:rPr>
          <w:rFonts w:ascii="Simplified Arabic" w:hAnsi="Simplified Arabic" w:cs="Simplified Arabic"/>
          <w:sz w:val="28"/>
          <w:szCs w:val="28"/>
          <w:rtl/>
        </w:rPr>
        <w:t>تحليل موضوعي للمقابلات لتحديد الموضوعات الرئيسية والأنماط</w:t>
      </w:r>
      <w:r w:rsidRPr="005E1418">
        <w:rPr>
          <w:rFonts w:ascii="Simplified Arabic" w:hAnsi="Simplified Arabic" w:cs="Simplified Arabic"/>
          <w:sz w:val="28"/>
          <w:szCs w:val="28"/>
        </w:rPr>
        <w:t>.</w:t>
      </w:r>
    </w:p>
    <w:p w14:paraId="0B4AFE04" w14:textId="7AE51333" w:rsidR="007A4C6E" w:rsidRPr="006E5352" w:rsidRDefault="007A4C6E" w:rsidP="00C14998">
      <w:pPr>
        <w:pStyle w:val="ab"/>
        <w:bidi/>
        <w:spacing w:line="228" w:lineRule="auto"/>
        <w:ind w:left="-563"/>
        <w:jc w:val="both"/>
        <w:rPr>
          <w:rFonts w:ascii="Simplified Arabic" w:hAnsi="Simplified Arabic" w:cs="Simplified Arabic"/>
          <w:sz w:val="28"/>
          <w:szCs w:val="28"/>
        </w:rPr>
      </w:pPr>
      <w:bookmarkStart w:id="3" w:name="_Hlk179904109"/>
      <w:r>
        <w:rPr>
          <w:rStyle w:val="ac"/>
          <w:rFonts w:ascii="Simplified Arabic" w:hAnsi="Simplified Arabic" w:cs="Simplified Arabic" w:hint="cs"/>
          <w:sz w:val="28"/>
          <w:szCs w:val="28"/>
          <w:rtl/>
        </w:rPr>
        <w:t>1.</w:t>
      </w:r>
      <w:r w:rsidR="008D7B3B">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 xml:space="preserve">.7 </w:t>
      </w:r>
      <w:r w:rsidRPr="006E5352">
        <w:rPr>
          <w:rStyle w:val="ac"/>
          <w:rFonts w:ascii="Simplified Arabic" w:hAnsi="Simplified Arabic" w:cs="Simplified Arabic"/>
          <w:sz w:val="28"/>
          <w:szCs w:val="28"/>
          <w:rtl/>
        </w:rPr>
        <w:t>الصدق والثبات</w:t>
      </w:r>
      <w:r>
        <w:rPr>
          <w:rStyle w:val="ac"/>
          <w:rFonts w:ascii="Simplified Arabic" w:hAnsi="Simplified Arabic" w:cs="Simplified Arabic" w:hint="cs"/>
          <w:sz w:val="28"/>
          <w:szCs w:val="28"/>
          <w:rtl/>
        </w:rPr>
        <w:t>:</w:t>
      </w:r>
    </w:p>
    <w:p w14:paraId="56FF84EB" w14:textId="77777777" w:rsidR="007A4C6E" w:rsidRPr="005E1418" w:rsidRDefault="007A4C6E" w:rsidP="008E12A9">
      <w:pPr>
        <w:pStyle w:val="a3"/>
        <w:numPr>
          <w:ilvl w:val="0"/>
          <w:numId w:val="10"/>
        </w:numPr>
        <w:bidi/>
        <w:spacing w:before="100" w:beforeAutospacing="1" w:after="100" w:afterAutospacing="1" w:line="228" w:lineRule="auto"/>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الاختبار التجريبي</w:t>
      </w:r>
      <w:r w:rsidRPr="005E1418">
        <w:rPr>
          <w:rFonts w:ascii="Simplified Arabic" w:hAnsi="Simplified Arabic" w:cs="Simplified Arabic"/>
          <w:sz w:val="28"/>
          <w:szCs w:val="28"/>
        </w:rPr>
        <w:t>:</w:t>
      </w:r>
    </w:p>
    <w:p w14:paraId="239AFE52" w14:textId="77777777" w:rsidR="007A4C6E" w:rsidRPr="006E5352" w:rsidRDefault="007A4C6E" w:rsidP="008E12A9">
      <w:pPr>
        <w:numPr>
          <w:ilvl w:val="1"/>
          <w:numId w:val="19"/>
        </w:numPr>
        <w:bidi/>
        <w:spacing w:before="100" w:beforeAutospacing="1" w:after="100" w:afterAutospacing="1" w:line="228" w:lineRule="auto"/>
        <w:jc w:val="both"/>
        <w:rPr>
          <w:rFonts w:ascii="Simplified Arabic" w:hAnsi="Simplified Arabic" w:cs="Simplified Arabic"/>
          <w:sz w:val="28"/>
          <w:szCs w:val="28"/>
        </w:rPr>
      </w:pPr>
      <w:r w:rsidRPr="006E5352">
        <w:rPr>
          <w:rFonts w:ascii="Simplified Arabic" w:hAnsi="Simplified Arabic" w:cs="Simplified Arabic"/>
          <w:sz w:val="28"/>
          <w:szCs w:val="28"/>
          <w:rtl/>
        </w:rPr>
        <w:t>إجراء اختبار تجريبي على عينة صغيرة</w:t>
      </w:r>
      <w:r w:rsidRPr="006E5352">
        <w:rPr>
          <w:rFonts w:ascii="Simplified Arabic" w:hAnsi="Simplified Arabic" w:cs="Simplified Arabic"/>
          <w:sz w:val="28"/>
          <w:szCs w:val="28"/>
        </w:rPr>
        <w:t>.</w:t>
      </w:r>
    </w:p>
    <w:p w14:paraId="0C1B4631" w14:textId="77777777" w:rsidR="007A4C6E" w:rsidRPr="006E5352" w:rsidRDefault="007A4C6E" w:rsidP="008E12A9">
      <w:pPr>
        <w:numPr>
          <w:ilvl w:val="1"/>
          <w:numId w:val="19"/>
        </w:numPr>
        <w:bidi/>
        <w:spacing w:before="100" w:beforeAutospacing="1" w:after="100" w:afterAutospacing="1" w:line="228" w:lineRule="auto"/>
        <w:jc w:val="both"/>
        <w:rPr>
          <w:rFonts w:ascii="Simplified Arabic" w:hAnsi="Simplified Arabic" w:cs="Simplified Arabic"/>
          <w:sz w:val="28"/>
          <w:szCs w:val="28"/>
        </w:rPr>
      </w:pPr>
      <w:r w:rsidRPr="006E5352">
        <w:rPr>
          <w:rFonts w:ascii="Simplified Arabic" w:hAnsi="Simplified Arabic" w:cs="Simplified Arabic"/>
          <w:sz w:val="28"/>
          <w:szCs w:val="28"/>
          <w:rtl/>
        </w:rPr>
        <w:t>تحسين أدوات جمع البيانات بناءً على النتائج</w:t>
      </w:r>
      <w:r w:rsidRPr="006E5352">
        <w:rPr>
          <w:rFonts w:ascii="Simplified Arabic" w:hAnsi="Simplified Arabic" w:cs="Simplified Arabic"/>
          <w:sz w:val="28"/>
          <w:szCs w:val="28"/>
        </w:rPr>
        <w:t>.</w:t>
      </w:r>
    </w:p>
    <w:p w14:paraId="0D607456" w14:textId="77777777" w:rsidR="007A4C6E" w:rsidRPr="005E1418" w:rsidRDefault="007A4C6E" w:rsidP="008E12A9">
      <w:pPr>
        <w:pStyle w:val="a3"/>
        <w:numPr>
          <w:ilvl w:val="0"/>
          <w:numId w:val="10"/>
        </w:numPr>
        <w:bidi/>
        <w:spacing w:before="100" w:beforeAutospacing="1" w:after="100" w:afterAutospacing="1" w:line="228" w:lineRule="auto"/>
        <w:jc w:val="both"/>
        <w:rPr>
          <w:rFonts w:ascii="Simplified Arabic" w:hAnsi="Simplified Arabic" w:cs="Simplified Arabic"/>
          <w:sz w:val="28"/>
          <w:szCs w:val="28"/>
        </w:rPr>
      </w:pPr>
      <w:r w:rsidRPr="005E1418">
        <w:rPr>
          <w:rStyle w:val="ac"/>
          <w:rFonts w:ascii="Simplified Arabic" w:hAnsi="Simplified Arabic" w:cs="Simplified Arabic"/>
          <w:sz w:val="28"/>
          <w:szCs w:val="28"/>
          <w:rtl/>
        </w:rPr>
        <w:t>مراجعة الخبراء</w:t>
      </w:r>
      <w:r w:rsidRPr="005E1418">
        <w:rPr>
          <w:rFonts w:ascii="Simplified Arabic" w:hAnsi="Simplified Arabic" w:cs="Simplified Arabic"/>
          <w:sz w:val="28"/>
          <w:szCs w:val="28"/>
        </w:rPr>
        <w:t>:</w:t>
      </w:r>
    </w:p>
    <w:p w14:paraId="485BB300" w14:textId="77777777" w:rsidR="007A4C6E" w:rsidRPr="006E5352" w:rsidRDefault="007A4C6E" w:rsidP="008E12A9">
      <w:pPr>
        <w:numPr>
          <w:ilvl w:val="1"/>
          <w:numId w:val="20"/>
        </w:numPr>
        <w:bidi/>
        <w:spacing w:before="100" w:beforeAutospacing="1" w:after="100" w:afterAutospacing="1" w:line="228" w:lineRule="auto"/>
        <w:jc w:val="both"/>
        <w:rPr>
          <w:rFonts w:ascii="Simplified Arabic" w:hAnsi="Simplified Arabic" w:cs="Simplified Arabic"/>
          <w:sz w:val="28"/>
          <w:szCs w:val="28"/>
        </w:rPr>
      </w:pPr>
      <w:r w:rsidRPr="006E5352">
        <w:rPr>
          <w:rFonts w:ascii="Simplified Arabic" w:hAnsi="Simplified Arabic" w:cs="Simplified Arabic"/>
          <w:sz w:val="28"/>
          <w:szCs w:val="28"/>
          <w:rtl/>
        </w:rPr>
        <w:t>طلب مراجعة الخبراء لتحسين جودة أدوات البحث</w:t>
      </w:r>
      <w:r w:rsidRPr="006E5352">
        <w:rPr>
          <w:rFonts w:ascii="Simplified Arabic" w:hAnsi="Simplified Arabic" w:cs="Simplified Arabic"/>
          <w:sz w:val="28"/>
          <w:szCs w:val="28"/>
        </w:rPr>
        <w:t>.</w:t>
      </w:r>
    </w:p>
    <w:p w14:paraId="00EEE3D7" w14:textId="49FAACAA" w:rsidR="007A4C6E" w:rsidRPr="00FE34B0" w:rsidRDefault="007A4C6E" w:rsidP="00C14998">
      <w:pPr>
        <w:pStyle w:val="4"/>
        <w:bidi/>
        <w:spacing w:line="228" w:lineRule="auto"/>
        <w:jc w:val="both"/>
        <w:rPr>
          <w:rFonts w:ascii="Simplified Arabic" w:hAnsi="Simplified Arabic" w:cs="Simplified Arabic"/>
          <w:b/>
          <w:bCs/>
          <w:i w:val="0"/>
          <w:iCs w:val="0"/>
          <w:color w:val="000000" w:themeColor="text1"/>
          <w:sz w:val="28"/>
          <w:szCs w:val="28"/>
        </w:rPr>
      </w:pPr>
      <w:bookmarkStart w:id="4" w:name="_Hlk179904141"/>
      <w:bookmarkEnd w:id="3"/>
      <w:r>
        <w:rPr>
          <w:rFonts w:ascii="Simplified Arabic" w:hAnsi="Simplified Arabic" w:cs="Simplified Arabic" w:hint="cs"/>
          <w:b/>
          <w:bCs/>
          <w:i w:val="0"/>
          <w:iCs w:val="0"/>
          <w:color w:val="000000" w:themeColor="text1"/>
          <w:sz w:val="28"/>
          <w:szCs w:val="28"/>
          <w:rtl/>
        </w:rPr>
        <w:t>1.</w:t>
      </w:r>
      <w:r w:rsidR="008D7B3B">
        <w:rPr>
          <w:rFonts w:ascii="Simplified Arabic" w:hAnsi="Simplified Arabic" w:cs="Simplified Arabic" w:hint="cs"/>
          <w:b/>
          <w:bCs/>
          <w:i w:val="0"/>
          <w:iCs w:val="0"/>
          <w:color w:val="000000" w:themeColor="text1"/>
          <w:sz w:val="28"/>
          <w:szCs w:val="28"/>
          <w:rtl/>
        </w:rPr>
        <w:t>9</w:t>
      </w:r>
      <w:r>
        <w:rPr>
          <w:rFonts w:ascii="Simplified Arabic" w:hAnsi="Simplified Arabic" w:cs="Simplified Arabic" w:hint="cs"/>
          <w:b/>
          <w:bCs/>
          <w:i w:val="0"/>
          <w:iCs w:val="0"/>
          <w:color w:val="000000" w:themeColor="text1"/>
          <w:sz w:val="28"/>
          <w:szCs w:val="28"/>
          <w:rtl/>
        </w:rPr>
        <w:t xml:space="preserve">.8 </w:t>
      </w:r>
      <w:r w:rsidRPr="00FE34B0">
        <w:rPr>
          <w:rFonts w:ascii="Simplified Arabic" w:hAnsi="Simplified Arabic" w:cs="Simplified Arabic"/>
          <w:b/>
          <w:bCs/>
          <w:i w:val="0"/>
          <w:iCs w:val="0"/>
          <w:color w:val="000000" w:themeColor="text1"/>
          <w:sz w:val="28"/>
          <w:szCs w:val="28"/>
          <w:rtl/>
        </w:rPr>
        <w:t>النتائج المتوقعة</w:t>
      </w:r>
      <w:r>
        <w:rPr>
          <w:rFonts w:ascii="Simplified Arabic" w:hAnsi="Simplified Arabic" w:cs="Simplified Arabic" w:hint="cs"/>
          <w:b/>
          <w:bCs/>
          <w:i w:val="0"/>
          <w:iCs w:val="0"/>
          <w:color w:val="000000" w:themeColor="text1"/>
          <w:sz w:val="28"/>
          <w:szCs w:val="28"/>
          <w:rtl/>
        </w:rPr>
        <w:t>:</w:t>
      </w:r>
    </w:p>
    <w:p w14:paraId="67A7649A" w14:textId="29A21E22" w:rsidR="007A4C6E" w:rsidRPr="00FE34B0" w:rsidRDefault="007A4C6E" w:rsidP="008E12A9">
      <w:pPr>
        <w:pStyle w:val="a3"/>
        <w:numPr>
          <w:ilvl w:val="0"/>
          <w:numId w:val="20"/>
        </w:numPr>
        <w:bidi/>
        <w:spacing w:before="100" w:beforeAutospacing="1" w:after="100" w:afterAutospacing="1" w:line="228" w:lineRule="auto"/>
        <w:jc w:val="both"/>
        <w:rPr>
          <w:rFonts w:ascii="Simplified Arabic" w:hAnsi="Simplified Arabic" w:cs="Simplified Arabic"/>
          <w:sz w:val="28"/>
          <w:szCs w:val="28"/>
        </w:rPr>
      </w:pPr>
      <w:r w:rsidRPr="00FE34B0">
        <w:rPr>
          <w:rFonts w:ascii="Simplified Arabic" w:hAnsi="Simplified Arabic" w:cs="Simplified Arabic"/>
          <w:sz w:val="28"/>
          <w:szCs w:val="28"/>
          <w:rtl/>
        </w:rPr>
        <w:t xml:space="preserve">فهم أعمق لدور </w:t>
      </w:r>
      <w:r>
        <w:rPr>
          <w:rFonts w:ascii="Simplified Arabic" w:hAnsi="Simplified Arabic" w:cs="Simplified Arabic" w:hint="cs"/>
          <w:sz w:val="28"/>
          <w:szCs w:val="28"/>
          <w:rtl/>
        </w:rPr>
        <w:t>الثقافة المنظمة</w:t>
      </w:r>
      <w:r w:rsidRPr="00FE34B0">
        <w:rPr>
          <w:rFonts w:ascii="Simplified Arabic" w:hAnsi="Simplified Arabic" w:cs="Simplified Arabic"/>
          <w:sz w:val="28"/>
          <w:szCs w:val="28"/>
          <w:rtl/>
        </w:rPr>
        <w:t xml:space="preserve"> في تحقيق أهداف المشاريع </w:t>
      </w:r>
      <w:r>
        <w:rPr>
          <w:rFonts w:ascii="Simplified Arabic" w:hAnsi="Simplified Arabic" w:cs="Simplified Arabic" w:hint="cs"/>
          <w:sz w:val="28"/>
          <w:szCs w:val="28"/>
          <w:rtl/>
        </w:rPr>
        <w:t>لدى شركة وفود</w:t>
      </w:r>
      <w:r w:rsidRPr="00FE34B0">
        <w:rPr>
          <w:rFonts w:ascii="Simplified Arabic" w:hAnsi="Simplified Arabic" w:cs="Simplified Arabic"/>
          <w:sz w:val="28"/>
          <w:szCs w:val="28"/>
        </w:rPr>
        <w:t>.</w:t>
      </w:r>
    </w:p>
    <w:p w14:paraId="1BCB5C50" w14:textId="7F9E1EA2" w:rsidR="007A4C6E" w:rsidRPr="00FE34B0" w:rsidRDefault="007A4C6E" w:rsidP="008E12A9">
      <w:pPr>
        <w:pStyle w:val="a3"/>
        <w:numPr>
          <w:ilvl w:val="0"/>
          <w:numId w:val="20"/>
        </w:numPr>
        <w:bidi/>
        <w:spacing w:before="100" w:beforeAutospacing="1" w:after="100" w:afterAutospacing="1" w:line="228" w:lineRule="auto"/>
        <w:jc w:val="both"/>
        <w:rPr>
          <w:rFonts w:ascii="Simplified Arabic" w:hAnsi="Simplified Arabic" w:cs="Simplified Arabic"/>
          <w:sz w:val="28"/>
          <w:szCs w:val="28"/>
        </w:rPr>
      </w:pPr>
      <w:r w:rsidRPr="00FE34B0">
        <w:rPr>
          <w:rFonts w:ascii="Simplified Arabic" w:hAnsi="Simplified Arabic" w:cs="Simplified Arabic"/>
          <w:sz w:val="28"/>
          <w:szCs w:val="28"/>
          <w:rtl/>
        </w:rPr>
        <w:t xml:space="preserve">تحديد التحديات القيادية الرئيسية التي تواجه </w:t>
      </w:r>
      <w:r>
        <w:rPr>
          <w:rFonts w:ascii="Simplified Arabic" w:hAnsi="Simplified Arabic" w:cs="Simplified Arabic" w:hint="cs"/>
          <w:sz w:val="28"/>
          <w:szCs w:val="28"/>
          <w:rtl/>
        </w:rPr>
        <w:t>الشركة</w:t>
      </w:r>
      <w:r w:rsidRPr="00FE34B0">
        <w:rPr>
          <w:rFonts w:ascii="Simplified Arabic" w:hAnsi="Simplified Arabic" w:cs="Simplified Arabic"/>
          <w:sz w:val="28"/>
          <w:szCs w:val="28"/>
        </w:rPr>
        <w:t>.</w:t>
      </w:r>
    </w:p>
    <w:p w14:paraId="63A12B5F" w14:textId="77777777" w:rsidR="007A4C6E" w:rsidRPr="00FE34B0" w:rsidRDefault="007A4C6E" w:rsidP="008E12A9">
      <w:pPr>
        <w:pStyle w:val="a3"/>
        <w:numPr>
          <w:ilvl w:val="0"/>
          <w:numId w:val="20"/>
        </w:numPr>
        <w:bidi/>
        <w:spacing w:before="100" w:beforeAutospacing="1" w:after="100" w:afterAutospacing="1" w:line="228" w:lineRule="auto"/>
        <w:jc w:val="both"/>
        <w:rPr>
          <w:rFonts w:ascii="Simplified Arabic" w:hAnsi="Simplified Arabic" w:cs="Simplified Arabic"/>
          <w:sz w:val="28"/>
          <w:szCs w:val="28"/>
        </w:rPr>
      </w:pPr>
      <w:r w:rsidRPr="00FE34B0">
        <w:rPr>
          <w:rFonts w:ascii="Simplified Arabic" w:hAnsi="Simplified Arabic" w:cs="Simplified Arabic"/>
          <w:sz w:val="28"/>
          <w:szCs w:val="28"/>
          <w:rtl/>
        </w:rPr>
        <w:lastRenderedPageBreak/>
        <w:t>تقديم توصيات عملية لتحسين ممارسات القيادة وتطوير الكفاءات القيادية</w:t>
      </w:r>
      <w:r w:rsidRPr="00FE34B0">
        <w:rPr>
          <w:rFonts w:ascii="Simplified Arabic" w:hAnsi="Simplified Arabic" w:cs="Simplified Arabic"/>
          <w:sz w:val="28"/>
          <w:szCs w:val="28"/>
        </w:rPr>
        <w:t>.</w:t>
      </w:r>
    </w:p>
    <w:bookmarkEnd w:id="4"/>
    <w:p w14:paraId="165C4842" w14:textId="0A7C380D" w:rsidR="007A4C6E" w:rsidRPr="007A4C6E" w:rsidRDefault="007A4C6E" w:rsidP="00C14998">
      <w:pPr>
        <w:keepNext/>
        <w:keepLines/>
        <w:bidi/>
        <w:spacing w:before="40" w:after="0" w:line="228" w:lineRule="auto"/>
        <w:outlineLvl w:val="1"/>
        <w:rPr>
          <w:rFonts w:ascii="Simplified Arabic" w:eastAsia="Times New Roman" w:hAnsi="Simplified Arabic" w:cs="Simplified Arabic"/>
          <w:b/>
          <w:bCs/>
          <w:sz w:val="28"/>
          <w:szCs w:val="28"/>
          <w:rtl/>
        </w:rPr>
      </w:pPr>
      <w:r w:rsidRPr="007A4C6E">
        <w:rPr>
          <w:rFonts w:ascii="Simplified Arabic" w:eastAsia="Times New Roman" w:hAnsi="Simplified Arabic" w:cs="Simplified Arabic" w:hint="cs"/>
          <w:b/>
          <w:bCs/>
          <w:sz w:val="28"/>
          <w:szCs w:val="28"/>
          <w:rtl/>
        </w:rPr>
        <w:t>1.</w:t>
      </w:r>
      <w:r w:rsidR="008D7B3B">
        <w:rPr>
          <w:rFonts w:ascii="Simplified Arabic" w:eastAsia="Times New Roman" w:hAnsi="Simplified Arabic" w:cs="Simplified Arabic" w:hint="cs"/>
          <w:b/>
          <w:bCs/>
          <w:sz w:val="28"/>
          <w:szCs w:val="28"/>
          <w:rtl/>
        </w:rPr>
        <w:t>10</w:t>
      </w:r>
      <w:r w:rsidRPr="007A4C6E">
        <w:rPr>
          <w:rFonts w:ascii="Simplified Arabic" w:eastAsia="Times New Roman" w:hAnsi="Simplified Arabic" w:cs="Simplified Arabic" w:hint="cs"/>
          <w:b/>
          <w:bCs/>
          <w:sz w:val="28"/>
          <w:szCs w:val="28"/>
          <w:rtl/>
        </w:rPr>
        <w:t xml:space="preserve"> </w:t>
      </w:r>
      <w:r w:rsidRPr="007A4C6E">
        <w:rPr>
          <w:rFonts w:ascii="Simplified Arabic" w:eastAsia="Times New Roman" w:hAnsi="Simplified Arabic" w:cs="Simplified Arabic"/>
          <w:b/>
          <w:bCs/>
          <w:sz w:val="28"/>
          <w:szCs w:val="28"/>
          <w:rtl/>
        </w:rPr>
        <w:t>منهجية الدراسة</w:t>
      </w:r>
    </w:p>
    <w:p w14:paraId="569A10AC" w14:textId="77777777" w:rsidR="007A4C6E" w:rsidRPr="007A4C6E" w:rsidRDefault="007A4C6E" w:rsidP="007A4C6E">
      <w:pPr>
        <w:keepNext/>
        <w:keepLines/>
        <w:bidi/>
        <w:spacing w:before="40" w:after="0" w:line="256" w:lineRule="auto"/>
        <w:ind w:left="360"/>
        <w:jc w:val="center"/>
        <w:outlineLvl w:val="1"/>
        <w:rPr>
          <w:rFonts w:ascii="Simplified Arabic" w:eastAsia="Times New Roman" w:hAnsi="Simplified Arabic" w:cs="Simplified Arabic"/>
          <w:sz w:val="24"/>
          <w:szCs w:val="24"/>
          <w:rtl/>
        </w:rPr>
      </w:pPr>
      <w:r w:rsidRPr="007A4C6E">
        <w:rPr>
          <w:rFonts w:ascii="Simplified Arabic" w:eastAsia="Times New Roman" w:hAnsi="Simplified Arabic" w:cs="Simplified Arabic" w:hint="cs"/>
          <w:sz w:val="24"/>
          <w:szCs w:val="24"/>
          <w:rtl/>
        </w:rPr>
        <w:t>شكل (1) شكل يوضح منهجية البحث</w:t>
      </w:r>
    </w:p>
    <w:p w14:paraId="6F7E7258" w14:textId="77777777" w:rsidR="007A4C6E" w:rsidRPr="007A4C6E" w:rsidRDefault="007A4C6E" w:rsidP="007A4C6E">
      <w:pPr>
        <w:keepNext/>
        <w:keepLines/>
        <w:bidi/>
        <w:spacing w:before="40" w:after="0" w:line="256" w:lineRule="auto"/>
        <w:ind w:left="360"/>
        <w:jc w:val="center"/>
        <w:outlineLvl w:val="1"/>
        <w:rPr>
          <w:rFonts w:ascii="Simplified Arabic" w:eastAsia="Times New Roman" w:hAnsi="Simplified Arabic" w:cs="Simplified Arabic"/>
          <w:sz w:val="24"/>
          <w:szCs w:val="24"/>
          <w:rtl/>
        </w:rPr>
      </w:pPr>
      <w:r w:rsidRPr="007A4C6E">
        <w:rPr>
          <w:rFonts w:ascii="Simplified Arabic" w:eastAsia="Times New Roman" w:hAnsi="Simplified Arabic" w:cs="Simplified Arabic" w:hint="cs"/>
          <w:sz w:val="24"/>
          <w:szCs w:val="24"/>
          <w:rtl/>
        </w:rPr>
        <w:t>المصدر: الباحث</w:t>
      </w:r>
    </w:p>
    <w:p w14:paraId="463E36F7" w14:textId="26C50916" w:rsidR="007A4C6E" w:rsidRDefault="007A4C6E" w:rsidP="007440E5">
      <w:pPr>
        <w:bidi/>
        <w:spacing w:line="360" w:lineRule="auto"/>
        <w:rPr>
          <w:rFonts w:ascii="Simplified Arabic" w:eastAsia="Calibri" w:hAnsi="Simplified Arabic" w:cs="Simplified Arabic"/>
          <w:b/>
          <w:bCs/>
          <w:sz w:val="24"/>
          <w:szCs w:val="24"/>
          <w:rtl/>
        </w:rPr>
      </w:pPr>
      <w:r w:rsidRPr="006E5352">
        <w:rPr>
          <w:rFonts w:ascii="Simplified Arabic" w:hAnsi="Simplified Arabic" w:cs="Simplified Arabic"/>
          <w:noProof/>
          <w:sz w:val="16"/>
          <w:szCs w:val="16"/>
        </w:rPr>
        <w:drawing>
          <wp:anchor distT="0" distB="0" distL="114300" distR="114300" simplePos="0" relativeHeight="251677696" behindDoc="0" locked="0" layoutInCell="1" allowOverlap="1" wp14:anchorId="4CAB87D3" wp14:editId="62329680">
            <wp:simplePos x="0" y="0"/>
            <wp:positionH relativeFrom="margin">
              <wp:align>center</wp:align>
            </wp:positionH>
            <wp:positionV relativeFrom="paragraph">
              <wp:posOffset>68276</wp:posOffset>
            </wp:positionV>
            <wp:extent cx="4157345" cy="2765563"/>
            <wp:effectExtent l="0" t="57150" r="0" b="53975"/>
            <wp:wrapNone/>
            <wp:docPr id="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V relativeFrom="margin">
              <wp14:pctHeight>0</wp14:pctHeight>
            </wp14:sizeRelV>
          </wp:anchor>
        </w:drawing>
      </w:r>
    </w:p>
    <w:p w14:paraId="527DD822" w14:textId="0DCB89EB" w:rsidR="00DD7839" w:rsidRDefault="00DD7839" w:rsidP="00DD7839">
      <w:pPr>
        <w:bidi/>
        <w:spacing w:line="360" w:lineRule="auto"/>
        <w:rPr>
          <w:rFonts w:ascii="Simplified Arabic" w:eastAsia="Calibri" w:hAnsi="Simplified Arabic" w:cs="Simplified Arabic"/>
          <w:b/>
          <w:bCs/>
          <w:sz w:val="24"/>
          <w:szCs w:val="24"/>
          <w:rtl/>
        </w:rPr>
      </w:pPr>
    </w:p>
    <w:p w14:paraId="5476B757" w14:textId="69645C92" w:rsidR="00DD7839" w:rsidRDefault="00DD7839" w:rsidP="00DD7839">
      <w:pPr>
        <w:bidi/>
        <w:spacing w:line="360" w:lineRule="auto"/>
        <w:rPr>
          <w:rFonts w:ascii="Simplified Arabic" w:eastAsia="Calibri" w:hAnsi="Simplified Arabic" w:cs="Simplified Arabic"/>
          <w:b/>
          <w:bCs/>
          <w:sz w:val="24"/>
          <w:szCs w:val="24"/>
          <w:rtl/>
        </w:rPr>
      </w:pPr>
    </w:p>
    <w:p w14:paraId="4A403052" w14:textId="1B8A871E" w:rsidR="00DD7839" w:rsidRDefault="00DD7839" w:rsidP="00DD7839">
      <w:pPr>
        <w:bidi/>
        <w:spacing w:line="360" w:lineRule="auto"/>
        <w:rPr>
          <w:rFonts w:ascii="Simplified Arabic" w:eastAsia="Calibri" w:hAnsi="Simplified Arabic" w:cs="Simplified Arabic"/>
          <w:b/>
          <w:bCs/>
          <w:sz w:val="24"/>
          <w:szCs w:val="24"/>
          <w:rtl/>
        </w:rPr>
      </w:pPr>
    </w:p>
    <w:p w14:paraId="2C6E4EC2" w14:textId="1ED03F8C" w:rsidR="00DD7839" w:rsidRDefault="00DD7839" w:rsidP="00DD7839">
      <w:pPr>
        <w:bidi/>
        <w:spacing w:line="360" w:lineRule="auto"/>
        <w:rPr>
          <w:rFonts w:ascii="Simplified Arabic" w:eastAsia="Calibri" w:hAnsi="Simplified Arabic" w:cs="Simplified Arabic"/>
          <w:b/>
          <w:bCs/>
          <w:sz w:val="24"/>
          <w:szCs w:val="24"/>
          <w:rtl/>
        </w:rPr>
      </w:pPr>
    </w:p>
    <w:p w14:paraId="1522F51B" w14:textId="664EE421" w:rsidR="00DD7839" w:rsidRPr="00011EBF" w:rsidRDefault="00DD7839" w:rsidP="00DD7839">
      <w:pPr>
        <w:bidi/>
        <w:spacing w:line="360" w:lineRule="auto"/>
        <w:rPr>
          <w:rFonts w:ascii="Simplified Arabic" w:eastAsia="Calibri" w:hAnsi="Simplified Arabic" w:cs="Simplified Arabic"/>
          <w:b/>
          <w:bCs/>
          <w:sz w:val="24"/>
          <w:szCs w:val="24"/>
          <w:rtl/>
        </w:rPr>
      </w:pPr>
    </w:p>
    <w:p w14:paraId="6C569D5D" w14:textId="3B377513" w:rsidR="007A4C6E" w:rsidRDefault="007A4C6E" w:rsidP="007A4C6E">
      <w:pPr>
        <w:keepNext/>
        <w:keepLines/>
        <w:bidi/>
        <w:spacing w:before="40" w:after="0" w:line="276" w:lineRule="auto"/>
        <w:ind w:right="-284"/>
        <w:outlineLvl w:val="1"/>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1.1</w:t>
      </w:r>
      <w:r w:rsidR="008D7B3B">
        <w:rPr>
          <w:rFonts w:ascii="Simplified Arabic" w:eastAsia="Times New Roman" w:hAnsi="Simplified Arabic" w:cs="Simplified Arabic" w:hint="cs"/>
          <w:b/>
          <w:bCs/>
          <w:sz w:val="28"/>
          <w:szCs w:val="28"/>
          <w:rtl/>
        </w:rPr>
        <w:t>1</w:t>
      </w:r>
      <w:r>
        <w:rPr>
          <w:rFonts w:ascii="Simplified Arabic" w:eastAsia="Times New Roman" w:hAnsi="Simplified Arabic" w:cs="Simplified Arabic" w:hint="cs"/>
          <w:b/>
          <w:bCs/>
          <w:sz w:val="28"/>
          <w:szCs w:val="28"/>
          <w:rtl/>
        </w:rPr>
        <w:t xml:space="preserve"> هيكل المشروع المقترح:</w:t>
      </w:r>
    </w:p>
    <w:p w14:paraId="0A15835C" w14:textId="56C19DED" w:rsidR="00DD7839" w:rsidRPr="00DD7839" w:rsidRDefault="00DD7839" w:rsidP="00DD7839">
      <w:pPr>
        <w:keepNext/>
        <w:keepLines/>
        <w:bidi/>
        <w:spacing w:before="40" w:after="0" w:line="276" w:lineRule="auto"/>
        <w:ind w:right="-284"/>
        <w:jc w:val="center"/>
        <w:outlineLvl w:val="1"/>
        <w:rPr>
          <w:rFonts w:ascii="Simplified Arabic" w:eastAsia="Times New Roman" w:hAnsi="Simplified Arabic" w:cs="Simplified Arabic"/>
          <w:sz w:val="24"/>
          <w:szCs w:val="24"/>
          <w:rtl/>
        </w:rPr>
      </w:pPr>
      <w:r w:rsidRPr="00BC1BA7">
        <w:rPr>
          <w:rFonts w:ascii="Simplified Arabic" w:eastAsia="Times New Roman" w:hAnsi="Simplified Arabic" w:cs="Simplified Arabic" w:hint="cs"/>
          <w:sz w:val="24"/>
          <w:szCs w:val="24"/>
          <w:rtl/>
        </w:rPr>
        <w:t>شكل (2) شكل يوضح هيكل المشروع المقترح</w:t>
      </w:r>
      <w:r>
        <w:rPr>
          <w:rFonts w:ascii="Simplified Arabic" w:eastAsia="Times New Roman" w:hAnsi="Simplified Arabic" w:cs="Simplified Arabic" w:hint="cs"/>
          <w:sz w:val="24"/>
          <w:szCs w:val="24"/>
          <w:rtl/>
        </w:rPr>
        <w:t xml:space="preserve">: </w:t>
      </w:r>
      <w:r w:rsidRPr="00BC1BA7">
        <w:rPr>
          <w:rFonts w:ascii="Simplified Arabic" w:eastAsia="Times New Roman" w:hAnsi="Simplified Arabic" w:cs="Simplified Arabic" w:hint="cs"/>
          <w:sz w:val="24"/>
          <w:szCs w:val="24"/>
          <w:rtl/>
        </w:rPr>
        <w:t xml:space="preserve">المصدر </w:t>
      </w:r>
      <w:r>
        <w:rPr>
          <w:rFonts w:ascii="Simplified Arabic" w:eastAsia="Times New Roman" w:hAnsi="Simplified Arabic" w:cs="Simplified Arabic" w:hint="cs"/>
          <w:sz w:val="24"/>
          <w:szCs w:val="24"/>
          <w:rtl/>
        </w:rPr>
        <w:t>(</w:t>
      </w:r>
      <w:r w:rsidRPr="00BC1BA7">
        <w:rPr>
          <w:rFonts w:ascii="Simplified Arabic" w:eastAsia="Times New Roman" w:hAnsi="Simplified Arabic" w:cs="Simplified Arabic" w:hint="cs"/>
          <w:sz w:val="24"/>
          <w:szCs w:val="24"/>
          <w:rtl/>
        </w:rPr>
        <w:t>الباحث</w:t>
      </w:r>
      <w:r>
        <w:rPr>
          <w:rFonts w:ascii="Simplified Arabic" w:eastAsia="Times New Roman" w:hAnsi="Simplified Arabic" w:cs="Simplified Arabic" w:hint="cs"/>
          <w:sz w:val="24"/>
          <w:szCs w:val="24"/>
          <w:rtl/>
        </w:rPr>
        <w:t>)</w:t>
      </w:r>
    </w:p>
    <w:p w14:paraId="600A712D" w14:textId="56A13454" w:rsidR="00756206" w:rsidRDefault="00D31A57" w:rsidP="00756206">
      <w:pPr>
        <w:keepNext/>
        <w:keepLines/>
        <w:bidi/>
        <w:spacing w:before="40" w:after="0" w:line="276" w:lineRule="auto"/>
        <w:ind w:right="-284"/>
        <w:outlineLvl w:val="1"/>
        <w:rPr>
          <w:rFonts w:ascii="Simplified Arabic" w:eastAsia="Times New Roman" w:hAnsi="Simplified Arabic" w:cs="Simplified Arabic"/>
          <w:sz w:val="24"/>
          <w:szCs w:val="24"/>
          <w:rtl/>
        </w:rPr>
      </w:pPr>
      <w:bookmarkStart w:id="5" w:name="_Hlk179905390"/>
      <w:r w:rsidRPr="006E5352">
        <w:rPr>
          <w:rFonts w:ascii="Simplified Arabic" w:eastAsia="Calibri" w:hAnsi="Simplified Arabic" w:cs="Simplified Arabic"/>
          <w:b/>
          <w:bCs/>
          <w:noProof/>
          <w:sz w:val="24"/>
          <w:szCs w:val="24"/>
          <w:rtl/>
          <w:lang w:val="ar-SA"/>
        </w:rPr>
        <w:drawing>
          <wp:anchor distT="0" distB="0" distL="114300" distR="114300" simplePos="0" relativeHeight="251669504" behindDoc="1" locked="0" layoutInCell="1" allowOverlap="1" wp14:anchorId="18283D1A" wp14:editId="0C4A34C2">
            <wp:simplePos x="0" y="0"/>
            <wp:positionH relativeFrom="margin">
              <wp:posOffset>1042670</wp:posOffset>
            </wp:positionH>
            <wp:positionV relativeFrom="paragraph">
              <wp:posOffset>75699</wp:posOffset>
            </wp:positionV>
            <wp:extent cx="3815715" cy="2787015"/>
            <wp:effectExtent l="95250" t="76200" r="89535" b="127635"/>
            <wp:wrapNone/>
            <wp:docPr id="6776517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51766" name="صورة 677651766"/>
                    <pic:cNvPicPr/>
                  </pic:nvPicPr>
                  <pic:blipFill>
                    <a:blip r:embed="rId22">
                      <a:extLst>
                        <a:ext uri="{28A0092B-C50C-407E-A947-70E740481C1C}">
                          <a14:useLocalDpi xmlns:a14="http://schemas.microsoft.com/office/drawing/2010/main" val="0"/>
                        </a:ext>
                      </a:extLst>
                    </a:blip>
                    <a:stretch>
                      <a:fillRect/>
                    </a:stretch>
                  </pic:blipFill>
                  <pic:spPr>
                    <a:xfrm>
                      <a:off x="0" y="0"/>
                      <a:ext cx="3815715" cy="2787015"/>
                    </a:xfrm>
                    <a:prstGeom prst="rect">
                      <a:avLst/>
                    </a:prstGeom>
                    <a:ln>
                      <a:solidFill>
                        <a:schemeClr val="tx1"/>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page">
              <wp14:pctWidth>0</wp14:pctWidth>
            </wp14:sizeRelH>
            <wp14:sizeRelV relativeFrom="page">
              <wp14:pctHeight>0</wp14:pctHeight>
            </wp14:sizeRelV>
          </wp:anchor>
        </w:drawing>
      </w:r>
    </w:p>
    <w:p w14:paraId="46DAAEAD" w14:textId="77777777" w:rsidR="00756206" w:rsidRDefault="00756206" w:rsidP="00756206">
      <w:pPr>
        <w:keepNext/>
        <w:keepLines/>
        <w:bidi/>
        <w:spacing w:before="40" w:after="0" w:line="276" w:lineRule="auto"/>
        <w:ind w:right="-284"/>
        <w:outlineLvl w:val="1"/>
        <w:rPr>
          <w:rFonts w:ascii="Simplified Arabic" w:eastAsia="Times New Roman" w:hAnsi="Simplified Arabic" w:cs="Simplified Arabic"/>
          <w:sz w:val="24"/>
          <w:szCs w:val="24"/>
          <w:rtl/>
        </w:rPr>
      </w:pPr>
    </w:p>
    <w:p w14:paraId="657F1C83" w14:textId="77777777" w:rsidR="00756206" w:rsidRPr="00DD7839" w:rsidRDefault="00756206" w:rsidP="00756206">
      <w:pPr>
        <w:keepNext/>
        <w:keepLines/>
        <w:bidi/>
        <w:spacing w:before="40" w:after="0" w:line="276" w:lineRule="auto"/>
        <w:ind w:right="-284"/>
        <w:outlineLvl w:val="1"/>
        <w:rPr>
          <w:rFonts w:ascii="Simplified Arabic" w:eastAsia="Times New Roman" w:hAnsi="Simplified Arabic" w:cs="Simplified Arabic"/>
          <w:sz w:val="10"/>
          <w:szCs w:val="10"/>
          <w:rtl/>
        </w:rPr>
      </w:pPr>
    </w:p>
    <w:bookmarkEnd w:id="5"/>
    <w:p w14:paraId="24E3EFA5" w14:textId="03786933" w:rsidR="004F3067" w:rsidRPr="00DD7839" w:rsidRDefault="004F3067" w:rsidP="004F3067">
      <w:pPr>
        <w:pStyle w:val="ab"/>
        <w:bidi/>
        <w:spacing w:line="360" w:lineRule="auto"/>
        <w:ind w:right="-284"/>
        <w:jc w:val="both"/>
        <w:rPr>
          <w:rFonts w:ascii="Simplified Arabic" w:hAnsi="Simplified Arabic" w:cs="Simplified Arabic"/>
          <w:sz w:val="14"/>
          <w:szCs w:val="14"/>
          <w:rtl/>
        </w:rPr>
      </w:pPr>
    </w:p>
    <w:p w14:paraId="0E115E05" w14:textId="5D05400C" w:rsidR="007A4C6E" w:rsidRDefault="007A4C6E" w:rsidP="007A4C6E">
      <w:pPr>
        <w:pStyle w:val="ab"/>
        <w:bidi/>
        <w:spacing w:line="360" w:lineRule="auto"/>
        <w:ind w:right="-284"/>
        <w:jc w:val="both"/>
        <w:rPr>
          <w:rFonts w:ascii="Simplified Arabic" w:hAnsi="Simplified Arabic" w:cs="Simplified Arabic"/>
          <w:sz w:val="28"/>
          <w:szCs w:val="28"/>
          <w:rtl/>
        </w:rPr>
      </w:pPr>
    </w:p>
    <w:p w14:paraId="2D76F902" w14:textId="77777777" w:rsidR="00DD7839" w:rsidRPr="00DD7839" w:rsidRDefault="00DD7839" w:rsidP="00DD7839">
      <w:pPr>
        <w:pStyle w:val="ab"/>
        <w:bidi/>
        <w:spacing w:line="360" w:lineRule="auto"/>
        <w:ind w:right="-284"/>
        <w:jc w:val="both"/>
        <w:rPr>
          <w:rFonts w:ascii="Simplified Arabic" w:hAnsi="Simplified Arabic" w:cs="Simplified Arabic"/>
          <w:sz w:val="20"/>
          <w:szCs w:val="20"/>
          <w:rtl/>
        </w:rPr>
      </w:pPr>
    </w:p>
    <w:p w14:paraId="7933357D" w14:textId="77777777" w:rsidR="00DD7839" w:rsidRDefault="00DD7839" w:rsidP="00DD7839">
      <w:pPr>
        <w:keepNext/>
        <w:keepLines/>
        <w:bidi/>
        <w:spacing w:before="40" w:after="0" w:line="276" w:lineRule="auto"/>
        <w:ind w:right="-284"/>
        <w:outlineLvl w:val="1"/>
        <w:rPr>
          <w:rFonts w:ascii="Simplified Arabic" w:eastAsia="Times New Roman" w:hAnsi="Simplified Arabic" w:cs="Simplified Arabic"/>
          <w:sz w:val="24"/>
          <w:szCs w:val="24"/>
          <w:rtl/>
        </w:rPr>
      </w:pPr>
    </w:p>
    <w:p w14:paraId="6813465B" w14:textId="0107ADDB" w:rsidR="007A4C6E" w:rsidRDefault="007A4C6E" w:rsidP="007A4C6E">
      <w:pPr>
        <w:pStyle w:val="ab"/>
        <w:bidi/>
        <w:spacing w:line="360" w:lineRule="auto"/>
        <w:ind w:right="-284"/>
        <w:jc w:val="both"/>
        <w:rPr>
          <w:rFonts w:ascii="Simplified Arabic" w:hAnsi="Simplified Arabic" w:cs="Simplified Arabic"/>
          <w:sz w:val="28"/>
          <w:szCs w:val="28"/>
          <w:rtl/>
        </w:rPr>
      </w:pPr>
    </w:p>
    <w:p w14:paraId="1EA569E0" w14:textId="4ADB7C82" w:rsidR="007A4C6E" w:rsidRDefault="007A4C6E" w:rsidP="007A4C6E">
      <w:pPr>
        <w:pStyle w:val="ab"/>
        <w:bidi/>
        <w:spacing w:line="360" w:lineRule="auto"/>
        <w:ind w:right="-284"/>
        <w:jc w:val="both"/>
        <w:rPr>
          <w:rFonts w:ascii="Simplified Arabic" w:hAnsi="Simplified Arabic" w:cs="Simplified Arabic"/>
          <w:sz w:val="28"/>
          <w:szCs w:val="28"/>
          <w:rtl/>
        </w:rPr>
      </w:pPr>
    </w:p>
    <w:p w14:paraId="492580D4" w14:textId="0E210B0C" w:rsidR="007A4C6E" w:rsidRDefault="007A4C6E" w:rsidP="0072000A">
      <w:pPr>
        <w:keepNext/>
        <w:keepLines/>
        <w:bidi/>
        <w:spacing w:before="240" w:after="0" w:line="256" w:lineRule="auto"/>
        <w:outlineLvl w:val="0"/>
        <w:rPr>
          <w:rFonts w:ascii="Simplified Arabic" w:eastAsia="Times New Roman" w:hAnsi="Simplified Arabic" w:cs="Simplified Arabic"/>
          <w:b/>
          <w:bCs/>
          <w:sz w:val="40"/>
          <w:szCs w:val="40"/>
          <w:rtl/>
        </w:rPr>
      </w:pPr>
    </w:p>
    <w:p w14:paraId="24B18342" w14:textId="490541C9" w:rsidR="00DD7839" w:rsidRDefault="00DD7839" w:rsidP="00DD7839">
      <w:pPr>
        <w:keepNext/>
        <w:keepLines/>
        <w:bidi/>
        <w:spacing w:before="240" w:after="0" w:line="256" w:lineRule="auto"/>
        <w:outlineLvl w:val="0"/>
        <w:rPr>
          <w:rFonts w:ascii="Simplified Arabic" w:eastAsia="Times New Roman" w:hAnsi="Simplified Arabic" w:cs="Simplified Arabic"/>
          <w:b/>
          <w:bCs/>
          <w:sz w:val="40"/>
          <w:szCs w:val="40"/>
          <w:rtl/>
        </w:rPr>
      </w:pPr>
    </w:p>
    <w:p w14:paraId="69B98872" w14:textId="77777777" w:rsidR="00DD7839" w:rsidRDefault="00DD7839" w:rsidP="00DD7839">
      <w:pPr>
        <w:keepNext/>
        <w:keepLines/>
        <w:bidi/>
        <w:spacing w:before="240" w:after="0" w:line="256" w:lineRule="auto"/>
        <w:outlineLvl w:val="0"/>
        <w:rPr>
          <w:rFonts w:ascii="Simplified Arabic" w:eastAsia="Times New Roman" w:hAnsi="Simplified Arabic" w:cs="Simplified Arabic"/>
          <w:b/>
          <w:bCs/>
          <w:sz w:val="40"/>
          <w:szCs w:val="40"/>
          <w:rtl/>
        </w:rPr>
      </w:pPr>
    </w:p>
    <w:p w14:paraId="19AA674A" w14:textId="77777777" w:rsidR="00C14998" w:rsidRPr="00C14998" w:rsidRDefault="007A4C6E" w:rsidP="007A4C6E">
      <w:pPr>
        <w:keepNext/>
        <w:keepLines/>
        <w:bidi/>
        <w:spacing w:before="240" w:after="0" w:line="256" w:lineRule="auto"/>
        <w:jc w:val="center"/>
        <w:outlineLvl w:val="0"/>
        <w:rPr>
          <w:rFonts w:ascii="Simplified Arabic" w:eastAsia="Times New Roman" w:hAnsi="Simplified Arabic" w:cs="PT Bold Heading"/>
          <w:sz w:val="40"/>
          <w:szCs w:val="40"/>
          <w:rtl/>
        </w:rPr>
      </w:pPr>
      <w:r w:rsidRPr="00C14998">
        <w:rPr>
          <w:rFonts w:ascii="Simplified Arabic" w:eastAsia="Times New Roman" w:hAnsi="Simplified Arabic" w:cs="PT Bold Heading"/>
          <w:sz w:val="48"/>
          <w:szCs w:val="48"/>
          <w:rtl/>
        </w:rPr>
        <w:t>الفصل الثاني</w:t>
      </w:r>
    </w:p>
    <w:p w14:paraId="2F13EDB7" w14:textId="6FDA02CD" w:rsidR="007A4C6E" w:rsidRPr="006E5352" w:rsidRDefault="007A4C6E" w:rsidP="00C14998">
      <w:pPr>
        <w:keepNext/>
        <w:keepLines/>
        <w:bidi/>
        <w:spacing w:before="240" w:after="0" w:line="256" w:lineRule="auto"/>
        <w:jc w:val="center"/>
        <w:outlineLvl w:val="0"/>
        <w:rPr>
          <w:rFonts w:ascii="Simplified Arabic" w:eastAsia="Times New Roman" w:hAnsi="Simplified Arabic" w:cs="Simplified Arabic"/>
          <w:b/>
          <w:bCs/>
          <w:sz w:val="40"/>
          <w:szCs w:val="40"/>
          <w:rtl/>
        </w:rPr>
      </w:pPr>
      <w:r w:rsidRPr="00C14998">
        <w:rPr>
          <w:rFonts w:ascii="Simplified Arabic" w:eastAsia="Times New Roman" w:hAnsi="Simplified Arabic" w:cs="PT Bold Heading"/>
          <w:sz w:val="40"/>
          <w:szCs w:val="40"/>
          <w:rtl/>
        </w:rPr>
        <w:t>الدراسات السابقة</w:t>
      </w:r>
      <w:r w:rsidRPr="00C14998">
        <w:rPr>
          <w:rFonts w:ascii="Simplified Arabic" w:eastAsia="Times New Roman" w:hAnsi="Simplified Arabic" w:cs="PT Bold Heading" w:hint="cs"/>
          <w:sz w:val="40"/>
          <w:szCs w:val="40"/>
          <w:rtl/>
        </w:rPr>
        <w:t xml:space="preserve"> والإطار النظري</w:t>
      </w:r>
    </w:p>
    <w:p w14:paraId="024A8D81" w14:textId="012336A1" w:rsidR="007A4C6E" w:rsidRDefault="007A4C6E" w:rsidP="007A4C6E">
      <w:pPr>
        <w:pStyle w:val="ab"/>
        <w:bidi/>
        <w:spacing w:line="360" w:lineRule="auto"/>
        <w:ind w:right="-284"/>
        <w:jc w:val="both"/>
        <w:rPr>
          <w:rFonts w:ascii="Simplified Arabic" w:hAnsi="Simplified Arabic" w:cs="Simplified Arabic"/>
          <w:sz w:val="28"/>
          <w:szCs w:val="28"/>
          <w:rtl/>
        </w:rPr>
      </w:pPr>
    </w:p>
    <w:p w14:paraId="3EF36AC6" w14:textId="36CB949D" w:rsidR="007A4C6E" w:rsidRDefault="007A4C6E" w:rsidP="007A4C6E">
      <w:pPr>
        <w:pStyle w:val="ab"/>
        <w:bidi/>
        <w:spacing w:line="360" w:lineRule="auto"/>
        <w:ind w:right="-284"/>
        <w:jc w:val="both"/>
        <w:rPr>
          <w:rFonts w:ascii="Simplified Arabic" w:hAnsi="Simplified Arabic" w:cs="Simplified Arabic"/>
          <w:sz w:val="28"/>
          <w:szCs w:val="28"/>
          <w:rtl/>
        </w:rPr>
      </w:pPr>
    </w:p>
    <w:p w14:paraId="3B110F72" w14:textId="188A5C09" w:rsidR="007A4C6E" w:rsidRDefault="007A4C6E" w:rsidP="007A4C6E">
      <w:pPr>
        <w:pStyle w:val="ab"/>
        <w:bidi/>
        <w:spacing w:line="360" w:lineRule="auto"/>
        <w:ind w:right="-284"/>
        <w:jc w:val="both"/>
        <w:rPr>
          <w:rFonts w:ascii="Simplified Arabic" w:hAnsi="Simplified Arabic" w:cs="Simplified Arabic"/>
          <w:sz w:val="28"/>
          <w:szCs w:val="28"/>
          <w:rtl/>
        </w:rPr>
      </w:pPr>
    </w:p>
    <w:p w14:paraId="4EE1D8E1" w14:textId="77777777" w:rsidR="007A4C6E" w:rsidRDefault="007A4C6E">
      <w:pPr>
        <w:rPr>
          <w:rFonts w:ascii="Simplified Arabic" w:eastAsia="Times New Roman" w:hAnsi="Simplified Arabic" w:cs="Simplified Arabic"/>
          <w:sz w:val="28"/>
          <w:szCs w:val="28"/>
          <w:rtl/>
        </w:rPr>
      </w:pPr>
      <w:r>
        <w:rPr>
          <w:rFonts w:ascii="Simplified Arabic" w:hAnsi="Simplified Arabic" w:cs="Simplified Arabic"/>
          <w:sz w:val="28"/>
          <w:szCs w:val="28"/>
          <w:rtl/>
        </w:rPr>
        <w:br w:type="page"/>
      </w:r>
    </w:p>
    <w:p w14:paraId="0EF99406" w14:textId="50B5C8E6" w:rsidR="007A4C6E" w:rsidRDefault="007A4C6E" w:rsidP="00667344">
      <w:pPr>
        <w:pStyle w:val="ab"/>
        <w:bidi/>
        <w:spacing w:line="360" w:lineRule="auto"/>
        <w:ind w:right="-284"/>
        <w:jc w:val="both"/>
        <w:rPr>
          <w:rFonts w:ascii="Simplified Arabic" w:hAnsi="Simplified Arabic" w:cs="Simplified Arabic"/>
          <w:b/>
          <w:bCs/>
          <w:sz w:val="28"/>
          <w:szCs w:val="28"/>
          <w:rtl/>
        </w:rPr>
      </w:pPr>
      <w:r w:rsidRPr="007A4C6E">
        <w:rPr>
          <w:rFonts w:ascii="Simplified Arabic" w:hAnsi="Simplified Arabic" w:cs="Simplified Arabic" w:hint="cs"/>
          <w:b/>
          <w:bCs/>
          <w:sz w:val="28"/>
          <w:szCs w:val="28"/>
          <w:rtl/>
        </w:rPr>
        <w:lastRenderedPageBreak/>
        <w:t>1.2 المقدمة</w:t>
      </w:r>
    </w:p>
    <w:p w14:paraId="53A5820D" w14:textId="77777777" w:rsidR="00667344" w:rsidRDefault="00667344" w:rsidP="00667344">
      <w:pPr>
        <w:bidi/>
        <w:spacing w:line="360" w:lineRule="auto"/>
        <w:ind w:firstLine="720"/>
        <w:jc w:val="both"/>
        <w:rPr>
          <w:rFonts w:cs="Arabic Transparent"/>
          <w:sz w:val="28"/>
          <w:szCs w:val="28"/>
          <w:rtl/>
        </w:rPr>
      </w:pPr>
      <w:r>
        <w:rPr>
          <w:rFonts w:cs="Arabic Transparent" w:hint="cs"/>
          <w:sz w:val="28"/>
          <w:szCs w:val="28"/>
          <w:rtl/>
        </w:rPr>
        <w:t>لقد ا</w:t>
      </w:r>
      <w:r w:rsidRPr="007732AF">
        <w:rPr>
          <w:rFonts w:cs="Arabic Transparent"/>
          <w:sz w:val="28"/>
          <w:szCs w:val="28"/>
          <w:rtl/>
        </w:rPr>
        <w:t>عتبر العالم الأمريكي إدوارد تايلور</w:t>
      </w:r>
      <w:r w:rsidRPr="007732AF">
        <w:rPr>
          <w:rFonts w:cs="Arabic Transparent"/>
          <w:sz w:val="28"/>
          <w:szCs w:val="28"/>
        </w:rPr>
        <w:t>Taylor)</w:t>
      </w:r>
      <w:r w:rsidRPr="007732AF">
        <w:rPr>
          <w:rFonts w:cs="Arabic Transparent"/>
          <w:sz w:val="28"/>
          <w:szCs w:val="28"/>
          <w:rtl/>
        </w:rPr>
        <w:t xml:space="preserve">) أول من </w:t>
      </w:r>
      <w:r>
        <w:rPr>
          <w:rFonts w:cs="Arabic Transparent" w:hint="cs"/>
          <w:sz w:val="28"/>
          <w:szCs w:val="28"/>
          <w:rtl/>
        </w:rPr>
        <w:t>ا</w:t>
      </w:r>
      <w:r w:rsidRPr="007732AF">
        <w:rPr>
          <w:rFonts w:cs="Arabic Transparent"/>
          <w:sz w:val="28"/>
          <w:szCs w:val="28"/>
          <w:rtl/>
        </w:rPr>
        <w:t>ستخدم مصطلح الثقافة، ووضع لها التعريف الكلاسيكي في كتابه "</w:t>
      </w:r>
      <w:r w:rsidRPr="00667344">
        <w:rPr>
          <w:rFonts w:cs="Arabic Transparent"/>
          <w:b/>
          <w:bCs/>
          <w:sz w:val="28"/>
          <w:szCs w:val="28"/>
          <w:rtl/>
        </w:rPr>
        <w:t>الثقافة البدائية</w:t>
      </w:r>
      <w:r w:rsidRPr="007732AF">
        <w:rPr>
          <w:rFonts w:cs="Arabic Transparent"/>
          <w:sz w:val="28"/>
          <w:szCs w:val="28"/>
          <w:rtl/>
        </w:rPr>
        <w:t>"، والذي ينص على أن الثقافة هي</w:t>
      </w:r>
      <w:r>
        <w:rPr>
          <w:rFonts w:cs="Arabic Transparent"/>
          <w:sz w:val="28"/>
          <w:szCs w:val="28"/>
          <w:rtl/>
        </w:rPr>
        <w:t>:</w:t>
      </w:r>
      <w:r>
        <w:rPr>
          <w:rFonts w:cs="Arabic Transparent" w:hint="cs"/>
          <w:sz w:val="28"/>
          <w:szCs w:val="28"/>
          <w:rtl/>
        </w:rPr>
        <w:t xml:space="preserve"> </w:t>
      </w:r>
      <w:r>
        <w:rPr>
          <w:rFonts w:cs="Arabic Transparent"/>
          <w:sz w:val="28"/>
          <w:szCs w:val="28"/>
          <w:rtl/>
        </w:rPr>
        <w:t>"</w:t>
      </w:r>
      <w:r w:rsidRPr="007732AF">
        <w:rPr>
          <w:rFonts w:cs="Arabic Transparent"/>
          <w:sz w:val="28"/>
          <w:szCs w:val="28"/>
          <w:rtl/>
        </w:rPr>
        <w:t xml:space="preserve"> ذلك الكل المركب الذي يحتوي على المعرفة</w:t>
      </w:r>
      <w:r>
        <w:rPr>
          <w:rFonts w:cs="Arabic Transparent"/>
          <w:sz w:val="28"/>
          <w:szCs w:val="28"/>
          <w:rtl/>
        </w:rPr>
        <w:t>،</w:t>
      </w:r>
      <w:r w:rsidRPr="007732AF">
        <w:rPr>
          <w:rFonts w:cs="Arabic Transparent"/>
          <w:sz w:val="28"/>
          <w:szCs w:val="28"/>
          <w:rtl/>
        </w:rPr>
        <w:t xml:space="preserve"> والفنون</w:t>
      </w:r>
      <w:r>
        <w:rPr>
          <w:rFonts w:cs="Arabic Transparent"/>
          <w:sz w:val="28"/>
          <w:szCs w:val="28"/>
          <w:rtl/>
        </w:rPr>
        <w:t>،</w:t>
      </w:r>
      <w:r w:rsidRPr="007732AF">
        <w:rPr>
          <w:rFonts w:cs="Arabic Transparent"/>
          <w:sz w:val="28"/>
          <w:szCs w:val="28"/>
          <w:rtl/>
        </w:rPr>
        <w:t xml:space="preserve"> والأخلاق</w:t>
      </w:r>
      <w:r>
        <w:rPr>
          <w:rFonts w:cs="Arabic Transparent"/>
          <w:sz w:val="28"/>
          <w:szCs w:val="28"/>
          <w:rtl/>
        </w:rPr>
        <w:t>،</w:t>
      </w:r>
      <w:r w:rsidRPr="007732AF">
        <w:rPr>
          <w:rFonts w:cs="Arabic Transparent"/>
          <w:sz w:val="28"/>
          <w:szCs w:val="28"/>
          <w:rtl/>
        </w:rPr>
        <w:t xml:space="preserve"> والتقاليد، وكل القدرات والعادات التي </w:t>
      </w:r>
      <w:r>
        <w:rPr>
          <w:rFonts w:cs="Arabic Transparent" w:hint="cs"/>
          <w:sz w:val="28"/>
          <w:szCs w:val="28"/>
          <w:rtl/>
        </w:rPr>
        <w:t>ا</w:t>
      </w:r>
      <w:r w:rsidRPr="007732AF">
        <w:rPr>
          <w:rFonts w:cs="Arabic Transparent"/>
          <w:sz w:val="28"/>
          <w:szCs w:val="28"/>
          <w:rtl/>
        </w:rPr>
        <w:t>كتسبها الإنسان</w:t>
      </w:r>
      <w:r>
        <w:rPr>
          <w:rFonts w:cs="Arabic Transparent"/>
          <w:sz w:val="28"/>
          <w:szCs w:val="28"/>
          <w:rtl/>
        </w:rPr>
        <w:t>،</w:t>
      </w:r>
      <w:r w:rsidRPr="007732AF">
        <w:rPr>
          <w:rFonts w:cs="Arabic Transparent"/>
          <w:sz w:val="28"/>
          <w:szCs w:val="28"/>
          <w:rtl/>
        </w:rPr>
        <w:t xml:space="preserve"> باعتباره عضوا في المجتمع</w:t>
      </w:r>
      <w:r>
        <w:rPr>
          <w:rFonts w:cs="Arabic Transparent"/>
          <w:sz w:val="28"/>
          <w:szCs w:val="28"/>
          <w:rtl/>
        </w:rPr>
        <w:t xml:space="preserve">" </w:t>
      </w:r>
      <w:r w:rsidRPr="007732AF">
        <w:rPr>
          <w:rFonts w:cs="Arabic Transparent"/>
          <w:sz w:val="28"/>
          <w:szCs w:val="28"/>
          <w:rtl/>
        </w:rPr>
        <w:t>( الدوسري، 2007: 14).</w:t>
      </w:r>
      <w:r>
        <w:rPr>
          <w:rFonts w:cs="Arabic Transparent"/>
          <w:sz w:val="28"/>
          <w:szCs w:val="28"/>
          <w:rtl/>
        </w:rPr>
        <w:t xml:space="preserve"> </w:t>
      </w:r>
    </w:p>
    <w:p w14:paraId="6209A392" w14:textId="77777777" w:rsidR="00667344" w:rsidRDefault="00667344" w:rsidP="00667344">
      <w:pPr>
        <w:bidi/>
        <w:spacing w:line="360" w:lineRule="auto"/>
        <w:ind w:firstLine="720"/>
        <w:jc w:val="both"/>
        <w:rPr>
          <w:rFonts w:cs="Arabic Transparent"/>
          <w:sz w:val="28"/>
          <w:szCs w:val="28"/>
          <w:rtl/>
        </w:rPr>
      </w:pPr>
      <w:r>
        <w:rPr>
          <w:rFonts w:cs="Arabic Transparent" w:hint="cs"/>
          <w:sz w:val="28"/>
          <w:szCs w:val="28"/>
          <w:rtl/>
        </w:rPr>
        <w:t xml:space="preserve">كما </w:t>
      </w:r>
      <w:r w:rsidRPr="007732AF">
        <w:rPr>
          <w:rFonts w:cs="Arabic Transparent"/>
          <w:sz w:val="28"/>
          <w:szCs w:val="28"/>
          <w:rtl/>
        </w:rPr>
        <w:t xml:space="preserve">وتحتل الثقافة كظاهرة </w:t>
      </w:r>
      <w:r>
        <w:rPr>
          <w:rFonts w:cs="Arabic Transparent" w:hint="cs"/>
          <w:sz w:val="28"/>
          <w:szCs w:val="28"/>
          <w:rtl/>
        </w:rPr>
        <w:t>ا</w:t>
      </w:r>
      <w:r w:rsidRPr="007732AF">
        <w:rPr>
          <w:rFonts w:cs="Arabic Transparent"/>
          <w:sz w:val="28"/>
          <w:szCs w:val="28"/>
          <w:rtl/>
        </w:rPr>
        <w:t>جتماعية نفسية مكانة في عقول الأفراد، ولكنها تخرج تماما عن نطاق التركيب الفطري للفرد، إلا أنها تتبلور من خلال مراحل نموه لتصبح جزءا من شخصيته</w:t>
      </w:r>
      <w:r>
        <w:rPr>
          <w:rFonts w:cs="Arabic Transparent" w:hint="cs"/>
          <w:sz w:val="28"/>
          <w:szCs w:val="28"/>
          <w:rtl/>
        </w:rPr>
        <w:t>، ولقد</w:t>
      </w:r>
      <w:r>
        <w:rPr>
          <w:rFonts w:cs="Arabic Transparent"/>
          <w:sz w:val="28"/>
          <w:szCs w:val="28"/>
          <w:rtl/>
        </w:rPr>
        <w:t xml:space="preserve"> تتعدد المفاهيم التي تناولت موضوع الثقافة المنظمة، وتنوعت الأساليب التي تعاطى معها المهتمون في هذا المجال، إلا أن هناك إجماع على أهمية بناء ثقافة منظمة قوية، وهذا ما ظهر من خلال الأدبيات، والأبحاث، والدراسات في هذا الحقل. مع تعدد وتنوع تعاريف ومفاهيم</w:t>
      </w:r>
      <w:r w:rsidRPr="009D245C">
        <w:rPr>
          <w:rFonts w:cs="Arabic Transparent"/>
          <w:sz w:val="28"/>
          <w:szCs w:val="28"/>
          <w:rtl/>
        </w:rPr>
        <w:t xml:space="preserve"> </w:t>
      </w:r>
      <w:r>
        <w:rPr>
          <w:rFonts w:cs="Arabic Transparent"/>
          <w:sz w:val="28"/>
          <w:szCs w:val="28"/>
          <w:rtl/>
        </w:rPr>
        <w:t>الثقافة المنظمة، إلا أن هناك عدم وجود اتفاق تام على معنى مصطلح الثقافة المنظمة، وذلك بسبب التباين في خلفية الباحثين وبيئاتهم وثقافاتهم، و</w:t>
      </w:r>
      <w:r>
        <w:rPr>
          <w:rFonts w:cs="Arabic Transparent" w:hint="cs"/>
          <w:sz w:val="28"/>
          <w:szCs w:val="28"/>
          <w:rtl/>
        </w:rPr>
        <w:t>حتى نتمكن من الوقوف على ماهية الثقافة المنظمة يجب في البداية عرض الدراسات السابقة التي تناولت هذا الموضوع وذلك على النحو التالي:</w:t>
      </w:r>
    </w:p>
    <w:p w14:paraId="4981E7C7" w14:textId="774DA61A" w:rsidR="00667344" w:rsidRDefault="000850C3" w:rsidP="00667344">
      <w:pPr>
        <w:pStyle w:val="ab"/>
        <w:bidi/>
        <w:spacing w:line="276" w:lineRule="auto"/>
        <w:ind w:right="-426"/>
        <w:jc w:val="both"/>
        <w:rPr>
          <w:rFonts w:ascii="Simplified Arabic" w:hAnsi="Simplified Arabic" w:cs="Simplified Arabic"/>
          <w:b/>
          <w:bCs/>
          <w:sz w:val="30"/>
          <w:szCs w:val="30"/>
          <w:rtl/>
        </w:rPr>
      </w:pPr>
      <w:r>
        <w:rPr>
          <w:rFonts w:ascii="Simplified Arabic" w:hAnsi="Simplified Arabic" w:cs="Simplified Arabic" w:hint="cs"/>
          <w:b/>
          <w:bCs/>
          <w:sz w:val="30"/>
          <w:szCs w:val="30"/>
          <w:rtl/>
        </w:rPr>
        <w:t>أولاً:</w:t>
      </w:r>
      <w:r w:rsidR="00667344">
        <w:rPr>
          <w:rFonts w:ascii="Simplified Arabic" w:hAnsi="Simplified Arabic" w:cs="Simplified Arabic" w:hint="cs"/>
          <w:b/>
          <w:bCs/>
          <w:sz w:val="30"/>
          <w:szCs w:val="30"/>
          <w:rtl/>
        </w:rPr>
        <w:t xml:space="preserve"> ال</w:t>
      </w:r>
      <w:r w:rsidR="00667344" w:rsidRPr="006E5352">
        <w:rPr>
          <w:rFonts w:ascii="Simplified Arabic" w:hAnsi="Simplified Arabic" w:cs="Simplified Arabic"/>
          <w:b/>
          <w:bCs/>
          <w:sz w:val="30"/>
          <w:szCs w:val="30"/>
          <w:rtl/>
        </w:rPr>
        <w:t xml:space="preserve">دراسات </w:t>
      </w:r>
      <w:r w:rsidR="00667344">
        <w:rPr>
          <w:rFonts w:ascii="Simplified Arabic" w:hAnsi="Simplified Arabic" w:cs="Simplified Arabic" w:hint="cs"/>
          <w:b/>
          <w:bCs/>
          <w:sz w:val="30"/>
          <w:szCs w:val="30"/>
          <w:rtl/>
        </w:rPr>
        <w:t>ال</w:t>
      </w:r>
      <w:r w:rsidR="00667344" w:rsidRPr="006E5352">
        <w:rPr>
          <w:rFonts w:ascii="Simplified Arabic" w:hAnsi="Simplified Arabic" w:cs="Simplified Arabic"/>
          <w:b/>
          <w:bCs/>
          <w:sz w:val="30"/>
          <w:szCs w:val="30"/>
          <w:rtl/>
        </w:rPr>
        <w:t>سابقة:</w:t>
      </w:r>
    </w:p>
    <w:p w14:paraId="4CCC1901" w14:textId="595DF9B9" w:rsidR="000850C3" w:rsidRDefault="000850C3" w:rsidP="00D31A57">
      <w:pPr>
        <w:pStyle w:val="ab"/>
        <w:bidi/>
        <w:spacing w:line="360" w:lineRule="auto"/>
        <w:ind w:right="-284" w:firstLine="3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2.2 الدراسات العربية والأجنبية:</w:t>
      </w:r>
    </w:p>
    <w:p w14:paraId="5968BC38" w14:textId="78EA3A50" w:rsidR="00667344" w:rsidRPr="00F97D66" w:rsidRDefault="00D31A57" w:rsidP="000850C3">
      <w:pPr>
        <w:pStyle w:val="ab"/>
        <w:bidi/>
        <w:spacing w:line="360" w:lineRule="auto"/>
        <w:ind w:right="-284" w:firstLine="36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هدفت </w:t>
      </w:r>
      <w:r w:rsidR="00667344" w:rsidRPr="00667344">
        <w:rPr>
          <w:rFonts w:ascii="Simplified Arabic" w:hAnsi="Simplified Arabic" w:cs="Simplified Arabic"/>
          <w:b/>
          <w:bCs/>
          <w:sz w:val="28"/>
          <w:szCs w:val="28"/>
          <w:rtl/>
        </w:rPr>
        <w:t>دراسة أجرتها</w:t>
      </w:r>
      <w:r w:rsidR="00667344" w:rsidRPr="00667344">
        <w:rPr>
          <w:rFonts w:ascii="Simplified Arabic" w:hAnsi="Simplified Arabic" w:cs="Simplified Arabic"/>
          <w:b/>
          <w:bCs/>
          <w:sz w:val="28"/>
          <w:szCs w:val="28"/>
        </w:rPr>
        <w:t xml:space="preserve"> "Denison and Mishra" (1995)</w:t>
      </w:r>
      <w:r>
        <w:rPr>
          <w:rFonts w:ascii="Simplified Arabic" w:hAnsi="Simplified Arabic" w:cs="Simplified Arabic" w:hint="cs"/>
          <w:sz w:val="28"/>
          <w:szCs w:val="28"/>
          <w:rtl/>
        </w:rPr>
        <w:t>إلى</w:t>
      </w:r>
      <w:r w:rsidR="00667344" w:rsidRPr="00F97D66">
        <w:rPr>
          <w:rFonts w:ascii="Simplified Arabic" w:hAnsi="Simplified Arabic" w:cs="Simplified Arabic"/>
          <w:sz w:val="28"/>
          <w:szCs w:val="28"/>
          <w:rtl/>
        </w:rPr>
        <w:t xml:space="preserve"> تحليل تأثير ثقافة المنظمة على الأداء المالي للشركات</w:t>
      </w:r>
      <w:r>
        <w:rPr>
          <w:rFonts w:ascii="Simplified Arabic" w:hAnsi="Simplified Arabic" w:cs="Simplified Arabic" w:hint="cs"/>
          <w:sz w:val="28"/>
          <w:szCs w:val="28"/>
          <w:rtl/>
        </w:rPr>
        <w:t>،</w:t>
      </w:r>
      <w:r w:rsidR="00667344" w:rsidRPr="00F97D6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667344" w:rsidRPr="00F97D66">
        <w:rPr>
          <w:rFonts w:ascii="Simplified Arabic" w:hAnsi="Simplified Arabic" w:cs="Simplified Arabic"/>
          <w:sz w:val="28"/>
          <w:szCs w:val="28"/>
          <w:rtl/>
        </w:rPr>
        <w:t>توصلت الدراسة إلى أن الشركات ذات الثقافة التنظيمية القوية، التي تتميز بالوضوح في الرؤية والقيم المشتركة بين الأعضاء، تحقق أداء ماليًا أفضل بالمقارنة مع الشركات التي تفتقر إلى هذه العناصر الثقافية. تشير النتائج إلى أن الثقافة التنظيمية الإيجابية تعزز من التفاعل والتعاون بين الموظفين، مما يؤدي إلى تحسين الإنتاجية والفعالية في تحقيق الأهداف المالية</w:t>
      </w:r>
      <w:r w:rsidR="00667344" w:rsidRPr="00F97D66">
        <w:rPr>
          <w:rFonts w:ascii="Simplified Arabic" w:hAnsi="Simplified Arabic" w:cs="Simplified Arabic"/>
          <w:sz w:val="28"/>
          <w:szCs w:val="28"/>
        </w:rPr>
        <w:t>.</w:t>
      </w:r>
    </w:p>
    <w:p w14:paraId="65CCFECD" w14:textId="244D545F" w:rsidR="00667344" w:rsidRPr="00F97D66" w:rsidRDefault="00D31A57" w:rsidP="00D31A57">
      <w:pPr>
        <w:pStyle w:val="ab"/>
        <w:bidi/>
        <w:spacing w:line="360" w:lineRule="auto"/>
        <w:ind w:right="-284" w:firstLine="360"/>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في حين سعت </w:t>
      </w:r>
      <w:r w:rsidR="00667344" w:rsidRPr="00667344">
        <w:rPr>
          <w:rFonts w:ascii="Simplified Arabic" w:hAnsi="Simplified Arabic" w:cs="Simplified Arabic"/>
          <w:b/>
          <w:bCs/>
          <w:sz w:val="28"/>
          <w:szCs w:val="28"/>
          <w:rtl/>
        </w:rPr>
        <w:t>دراسة أجريت على شركات تقنية المعلومات بواسطة</w:t>
      </w:r>
      <w:r w:rsidR="00667344" w:rsidRPr="00667344">
        <w:rPr>
          <w:rFonts w:ascii="Simplified Arabic" w:hAnsi="Simplified Arabic" w:cs="Simplified Arabic"/>
          <w:b/>
          <w:bCs/>
          <w:sz w:val="28"/>
          <w:szCs w:val="28"/>
        </w:rPr>
        <w:t xml:space="preserve"> "Alvesson and Sveningsson" (2008)</w:t>
      </w:r>
      <w:r w:rsidR="00667344" w:rsidRPr="00F97D66">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sidR="00667344" w:rsidRPr="00F97D66">
        <w:rPr>
          <w:rFonts w:ascii="Simplified Arabic" w:hAnsi="Simplified Arabic" w:cs="Simplified Arabic"/>
          <w:sz w:val="28"/>
          <w:szCs w:val="28"/>
          <w:rtl/>
        </w:rPr>
        <w:t xml:space="preserve"> استكشاف العلاقة بين الثقافة التنظيمية وأداء المشاريع التقنية. أظهرت الدراسة أن الشركات التي تتبنى ثقافة تنظيمية تقوم على الابتكار والتجريب تشهد نجاحًا أكبر في مشاريعها. بالإضافة إلى ذلك، وجد الباحثون أن الشفافية والثقة بين أعضاء الفريق تساهم بشكل كبير في تحسين جودة العمل وتقليل المخاطر المرتبطة بالمشاريع</w:t>
      </w:r>
      <w:r w:rsidR="00667344" w:rsidRPr="00F97D66">
        <w:rPr>
          <w:rFonts w:ascii="Simplified Arabic" w:hAnsi="Simplified Arabic" w:cs="Simplified Arabic"/>
          <w:sz w:val="28"/>
          <w:szCs w:val="28"/>
        </w:rPr>
        <w:t>.</w:t>
      </w:r>
    </w:p>
    <w:p w14:paraId="6B46D435" w14:textId="34EF989E" w:rsidR="00667344" w:rsidRPr="00667344" w:rsidRDefault="00D31A57" w:rsidP="00D31A57">
      <w:pPr>
        <w:pStyle w:val="ab"/>
        <w:bidi/>
        <w:spacing w:line="360" w:lineRule="auto"/>
        <w:ind w:right="-284" w:firstLine="36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كما </w:t>
      </w:r>
      <w:r w:rsidR="000850C3">
        <w:rPr>
          <w:rFonts w:ascii="Simplified Arabic" w:hAnsi="Simplified Arabic" w:cs="Simplified Arabic" w:hint="cs"/>
          <w:b/>
          <w:bCs/>
          <w:sz w:val="28"/>
          <w:szCs w:val="28"/>
          <w:rtl/>
        </w:rPr>
        <w:t xml:space="preserve">قامت </w:t>
      </w:r>
      <w:r w:rsidR="00667344" w:rsidRPr="00667344">
        <w:rPr>
          <w:rFonts w:ascii="Simplified Arabic" w:hAnsi="Simplified Arabic" w:cs="Simplified Arabic"/>
          <w:b/>
          <w:bCs/>
          <w:sz w:val="28"/>
          <w:szCs w:val="28"/>
          <w:rtl/>
        </w:rPr>
        <w:t xml:space="preserve">دراسة </w:t>
      </w:r>
      <w:r w:rsidR="00667344" w:rsidRPr="00667344">
        <w:rPr>
          <w:rFonts w:ascii="Simplified Arabic" w:hAnsi="Simplified Arabic" w:cs="Simplified Arabic"/>
          <w:b/>
          <w:bCs/>
          <w:sz w:val="28"/>
          <w:szCs w:val="28"/>
        </w:rPr>
        <w:t>"Hofstede and Bond" (1988)</w:t>
      </w:r>
      <w:r w:rsidR="000850C3">
        <w:rPr>
          <w:rFonts w:ascii="Simplified Arabic" w:hAnsi="Simplified Arabic" w:cs="Simplified Arabic" w:hint="cs"/>
          <w:sz w:val="28"/>
          <w:szCs w:val="28"/>
          <w:rtl/>
        </w:rPr>
        <w:t xml:space="preserve"> </w:t>
      </w:r>
      <w:r w:rsidR="000850C3" w:rsidRPr="000850C3">
        <w:rPr>
          <w:rFonts w:ascii="Simplified Arabic" w:hAnsi="Simplified Arabic" w:cs="Simplified Arabic" w:hint="cs"/>
          <w:sz w:val="28"/>
          <w:szCs w:val="28"/>
          <w:rtl/>
        </w:rPr>
        <w:t xml:space="preserve">إلى الوقوف على </w:t>
      </w:r>
      <w:r w:rsidR="000850C3" w:rsidRPr="000850C3">
        <w:rPr>
          <w:rFonts w:ascii="Simplified Arabic" w:hAnsi="Simplified Arabic" w:cs="Simplified Arabic"/>
          <w:sz w:val="28"/>
          <w:szCs w:val="28"/>
          <w:rtl/>
        </w:rPr>
        <w:t xml:space="preserve">تأثير الاختلافات الثقافية داخل فرق العمل المتعددة الجنسيات، </w:t>
      </w:r>
      <w:r w:rsidR="000850C3">
        <w:rPr>
          <w:rFonts w:ascii="Simplified Arabic" w:hAnsi="Simplified Arabic" w:cs="Simplified Arabic" w:hint="cs"/>
          <w:sz w:val="28"/>
          <w:szCs w:val="28"/>
          <w:rtl/>
        </w:rPr>
        <w:t>و</w:t>
      </w:r>
      <w:r w:rsidR="00667344" w:rsidRPr="00F97D66">
        <w:rPr>
          <w:rFonts w:ascii="Simplified Arabic" w:hAnsi="Simplified Arabic" w:cs="Simplified Arabic"/>
          <w:sz w:val="28"/>
          <w:szCs w:val="28"/>
          <w:rtl/>
        </w:rPr>
        <w:t>أشارت النتائج إلى أن الاختلافات الثقافية يمكن أن تؤدي إلى صراعات داخلية تؤثر سلبًا على أداء الفرق إذا لم يتم التعامل معها بشكل مناسب. توصي الدراسة بأهمية تدريب الأعضاء على التفاهم الثقافي وتطوير مهارات التواصل لتعزيز التعاون وتقليل التوترات</w:t>
      </w:r>
      <w:r w:rsidR="00667344" w:rsidRPr="00F97D66">
        <w:rPr>
          <w:rFonts w:ascii="Simplified Arabic" w:hAnsi="Simplified Arabic" w:cs="Simplified Arabic"/>
          <w:sz w:val="28"/>
          <w:szCs w:val="28"/>
        </w:rPr>
        <w:t>.</w:t>
      </w:r>
    </w:p>
    <w:p w14:paraId="3A8C5821" w14:textId="1FCC2E9F" w:rsidR="00667344" w:rsidRPr="00667344" w:rsidRDefault="000850C3" w:rsidP="000850C3">
      <w:pPr>
        <w:pStyle w:val="ab"/>
        <w:bidi/>
        <w:spacing w:line="360" w:lineRule="auto"/>
        <w:ind w:right="-284" w:firstLine="36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هذا وسعت </w:t>
      </w:r>
      <w:r w:rsidR="00667344" w:rsidRPr="00667344">
        <w:rPr>
          <w:rFonts w:ascii="Simplified Arabic" w:hAnsi="Simplified Arabic" w:cs="Simplified Arabic"/>
          <w:b/>
          <w:bCs/>
          <w:sz w:val="28"/>
          <w:szCs w:val="28"/>
          <w:rtl/>
        </w:rPr>
        <w:t>دراسة حديثة أجراها</w:t>
      </w:r>
      <w:r w:rsidR="00667344" w:rsidRPr="00667344">
        <w:rPr>
          <w:rFonts w:ascii="Simplified Arabic" w:hAnsi="Simplified Arabic" w:cs="Simplified Arabic"/>
          <w:b/>
          <w:bCs/>
          <w:sz w:val="28"/>
          <w:szCs w:val="28"/>
        </w:rPr>
        <w:t xml:space="preserve"> "Schein" (2010)</w:t>
      </w:r>
      <w:r>
        <w:rPr>
          <w:rFonts w:ascii="Simplified Arabic" w:hAnsi="Simplified Arabic" w:cs="Simplified Arabic" w:hint="cs"/>
          <w:sz w:val="28"/>
          <w:szCs w:val="28"/>
          <w:rtl/>
        </w:rPr>
        <w:t>إلى</w:t>
      </w:r>
      <w:r w:rsidR="00667344" w:rsidRPr="00F97D66">
        <w:rPr>
          <w:rFonts w:ascii="Simplified Arabic" w:hAnsi="Simplified Arabic" w:cs="Simplified Arabic"/>
          <w:sz w:val="28"/>
          <w:szCs w:val="28"/>
          <w:rtl/>
        </w:rPr>
        <w:t xml:space="preserve"> تحليل كيفية تأثير الثقافة التنظيمية على إدارة المخاطر في المشاريع. وجدت الدراسة أن الشركات التي تتبنى ثقافة تنظيمية تدعم الشفافية والمساءلة تحقق أداءً أفضل في إدارة المخاطر. تعتبر هذه الثقافة التنظيمية بمثابة بيئة تعزز من مشاركة المعلومات بحرية وتساعد في الكشف المبكر عن المشكلات المحتملة، مما يسهم في اتخاذ إجراءات تصحيحية سريعة وفعالة</w:t>
      </w:r>
      <w:r w:rsidR="00667344" w:rsidRPr="00F97D66">
        <w:rPr>
          <w:rFonts w:ascii="Simplified Arabic" w:hAnsi="Simplified Arabic" w:cs="Simplified Arabic"/>
          <w:sz w:val="28"/>
          <w:szCs w:val="28"/>
        </w:rPr>
        <w:t>.</w:t>
      </w:r>
    </w:p>
    <w:p w14:paraId="62224459" w14:textId="198E5A0A" w:rsidR="00667344" w:rsidRPr="000850C3" w:rsidRDefault="000850C3" w:rsidP="000850C3">
      <w:pPr>
        <w:pStyle w:val="ab"/>
        <w:bidi/>
        <w:spacing w:line="360" w:lineRule="auto"/>
        <w:ind w:right="-284" w:firstLine="360"/>
        <w:jc w:val="both"/>
        <w:rPr>
          <w:rFonts w:ascii="Simplified Arabic" w:hAnsi="Simplified Arabic" w:cs="Simplified Arabic"/>
          <w:sz w:val="28"/>
          <w:szCs w:val="28"/>
          <w:rtl/>
        </w:rPr>
      </w:pPr>
      <w:r>
        <w:rPr>
          <w:rFonts w:ascii="Simplified Arabic" w:hAnsi="Simplified Arabic" w:cs="Simplified Arabic" w:hint="cs"/>
          <w:b/>
          <w:bCs/>
          <w:sz w:val="28"/>
          <w:szCs w:val="28"/>
          <w:rtl/>
        </w:rPr>
        <w:t>كما و</w:t>
      </w:r>
      <w:r w:rsidR="00667344" w:rsidRPr="00667344">
        <w:rPr>
          <w:rFonts w:ascii="Simplified Arabic" w:hAnsi="Simplified Arabic" w:cs="Simplified Arabic"/>
          <w:b/>
          <w:bCs/>
          <w:sz w:val="28"/>
          <w:szCs w:val="28"/>
          <w:rtl/>
        </w:rPr>
        <w:t>أجرت</w:t>
      </w:r>
      <w:r w:rsidR="00667344" w:rsidRPr="00667344">
        <w:rPr>
          <w:rFonts w:ascii="Simplified Arabic" w:hAnsi="Simplified Arabic" w:cs="Simplified Arabic"/>
          <w:b/>
          <w:bCs/>
          <w:sz w:val="28"/>
          <w:szCs w:val="28"/>
        </w:rPr>
        <w:t xml:space="preserve"> "Cameron and Quinn" (2011) </w:t>
      </w:r>
      <w:r w:rsidR="00667344" w:rsidRPr="00F97D66">
        <w:rPr>
          <w:rFonts w:ascii="Simplified Arabic" w:hAnsi="Simplified Arabic" w:cs="Simplified Arabic"/>
          <w:sz w:val="28"/>
          <w:szCs w:val="28"/>
          <w:rtl/>
        </w:rPr>
        <w:t>دراسة حول تأثير الثقافة التنظيمية على الابتكار في الشركات. أشارت النتائج إلى أن الشركات التي تتبنى ثقافة تنظيمية تشجع على الابتكار والتجريب تكون أكثر قدرة على تطوير منتجات وخدمات جديدة وتحقيق ميزة تنافسية في السوق. تعزز هذه الثقافة من الإبداع والتفكير النقدي بين الموظفين، مما يسهم في تحسين الأداء العام للشركة</w:t>
      </w:r>
      <w:r w:rsidR="00667344" w:rsidRPr="00F97D66">
        <w:rPr>
          <w:rFonts w:ascii="Simplified Arabic" w:hAnsi="Simplified Arabic" w:cs="Simplified Arabic"/>
          <w:sz w:val="28"/>
          <w:szCs w:val="28"/>
        </w:rPr>
        <w:t>.</w:t>
      </w:r>
    </w:p>
    <w:p w14:paraId="27E70950" w14:textId="2A5788ED" w:rsidR="000850C3" w:rsidRDefault="000850C3" w:rsidP="000850C3">
      <w:pPr>
        <w:keepNext/>
        <w:keepLines/>
        <w:bidi/>
        <w:spacing w:before="40" w:after="0" w:line="256" w:lineRule="auto"/>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lastRenderedPageBreak/>
        <w:t xml:space="preserve">ثانياً: الإطار النظري: </w:t>
      </w:r>
    </w:p>
    <w:p w14:paraId="00A9750F" w14:textId="048F7FF7" w:rsidR="00667344" w:rsidRDefault="000850C3" w:rsidP="000850C3">
      <w:pPr>
        <w:keepNext/>
        <w:keepLines/>
        <w:bidi/>
        <w:spacing w:before="40" w:after="0" w:line="256" w:lineRule="auto"/>
        <w:ind w:left="360"/>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 xml:space="preserve">2.3 </w:t>
      </w:r>
      <w:r w:rsidR="00667344">
        <w:rPr>
          <w:rFonts w:ascii="Simplified Arabic" w:eastAsia="Times New Roman" w:hAnsi="Simplified Arabic" w:cs="Simplified Arabic" w:hint="cs"/>
          <w:b/>
          <w:bCs/>
          <w:sz w:val="32"/>
          <w:szCs w:val="32"/>
          <w:rtl/>
        </w:rPr>
        <w:t>ماهية الثقافة المنظمة</w:t>
      </w:r>
    </w:p>
    <w:p w14:paraId="18865A83" w14:textId="1A265AD8" w:rsidR="00927745" w:rsidRPr="00927745" w:rsidRDefault="00927745" w:rsidP="00927745">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2.3.1 مفهوم الثقافة المنظمة:</w:t>
      </w:r>
    </w:p>
    <w:p w14:paraId="7FFC7C9D" w14:textId="5A56CAB3" w:rsidR="00667344" w:rsidRPr="00927745" w:rsidRDefault="00667344" w:rsidP="00927745">
      <w:pPr>
        <w:bidi/>
        <w:spacing w:line="288" w:lineRule="auto"/>
        <w:jc w:val="both"/>
        <w:rPr>
          <w:rFonts w:ascii="Simplified Arabic" w:hAnsi="Simplified Arabic" w:cs="Simplified Arabic"/>
          <w:sz w:val="28"/>
          <w:szCs w:val="28"/>
          <w:rtl/>
        </w:rPr>
      </w:pPr>
      <w:r>
        <w:rPr>
          <w:rFonts w:cs="Arabic Transparent"/>
          <w:sz w:val="28"/>
          <w:szCs w:val="28"/>
          <w:rtl/>
        </w:rPr>
        <w:t xml:space="preserve">    </w:t>
      </w:r>
      <w:r w:rsidRPr="00927745">
        <w:rPr>
          <w:rFonts w:ascii="Simplified Arabic" w:hAnsi="Simplified Arabic" w:cs="Simplified Arabic"/>
          <w:sz w:val="28"/>
          <w:szCs w:val="28"/>
          <w:rtl/>
        </w:rPr>
        <w:t xml:space="preserve">عرف </w:t>
      </w:r>
      <w:r w:rsidRPr="00927745">
        <w:rPr>
          <w:rFonts w:ascii="Simplified Arabic" w:hAnsi="Simplified Arabic" w:cs="Simplified Arabic"/>
          <w:sz w:val="28"/>
          <w:szCs w:val="28"/>
        </w:rPr>
        <w:t>(Hofsted)</w:t>
      </w:r>
      <w:r w:rsidRPr="00927745">
        <w:rPr>
          <w:rFonts w:ascii="Simplified Arabic" w:hAnsi="Simplified Arabic" w:cs="Simplified Arabic"/>
          <w:sz w:val="28"/>
          <w:szCs w:val="28"/>
          <w:rtl/>
        </w:rPr>
        <w:t xml:space="preserve"> الثقافة المنظمة بأنها: " الحصيلة المبرمجة، أو النتاج الجماعي المنظم للعقل البشري، حيث تميز هذه الحصيلة مجموعة من البشر عن بقية المجموعات الأخرى، أو هي تكامل الخصائص العامة المتفاعلة التي تؤثر على </w:t>
      </w:r>
      <w:r w:rsidR="00927745">
        <w:rPr>
          <w:rFonts w:ascii="Simplified Arabic" w:hAnsi="Simplified Arabic" w:cs="Simplified Arabic" w:hint="cs"/>
          <w:sz w:val="28"/>
          <w:szCs w:val="28"/>
          <w:rtl/>
        </w:rPr>
        <w:t>ا</w:t>
      </w:r>
      <w:r w:rsidRPr="00927745">
        <w:rPr>
          <w:rFonts w:ascii="Simplified Arabic" w:hAnsi="Simplified Arabic" w:cs="Simplified Arabic"/>
          <w:sz w:val="28"/>
          <w:szCs w:val="28"/>
          <w:rtl/>
        </w:rPr>
        <w:t>ستجابات أو تفاعلات مجموعة بشرية محددة مع ما يحيط بها " (حمودة، 2005: 133).</w:t>
      </w:r>
    </w:p>
    <w:p w14:paraId="14458DC6" w14:textId="77777777" w:rsidR="00667344" w:rsidRPr="00927745" w:rsidRDefault="00667344" w:rsidP="00927745">
      <w:pPr>
        <w:bidi/>
        <w:spacing w:line="288" w:lineRule="auto"/>
        <w:jc w:val="both"/>
        <w:rPr>
          <w:rFonts w:ascii="Simplified Arabic" w:hAnsi="Simplified Arabic" w:cs="Simplified Arabic"/>
          <w:sz w:val="28"/>
          <w:szCs w:val="28"/>
          <w:rtl/>
        </w:rPr>
      </w:pPr>
      <w:r w:rsidRPr="00927745">
        <w:rPr>
          <w:rFonts w:ascii="Simplified Arabic" w:hAnsi="Simplified Arabic" w:cs="Simplified Arabic"/>
          <w:sz w:val="28"/>
          <w:szCs w:val="28"/>
          <w:rtl/>
        </w:rPr>
        <w:t xml:space="preserve">    في حين يعرفها </w:t>
      </w:r>
      <w:r w:rsidRPr="00927745">
        <w:rPr>
          <w:rFonts w:ascii="Simplified Arabic" w:hAnsi="Simplified Arabic" w:cs="Simplified Arabic"/>
          <w:sz w:val="28"/>
          <w:szCs w:val="28"/>
        </w:rPr>
        <w:t>Sttermarborn</w:t>
      </w:r>
      <w:r w:rsidRPr="00927745">
        <w:rPr>
          <w:rFonts w:ascii="Simplified Arabic" w:hAnsi="Simplified Arabic" w:cs="Simplified Arabic"/>
          <w:sz w:val="28"/>
          <w:szCs w:val="28"/>
          <w:rtl/>
        </w:rPr>
        <w:t>: " بأنها نظام من القيم والمعتقدات، يشترك بها العاملون في المنظمة، بحيث ينمو هذا النظام ضمن المنظمة الواحدة " (العميان، 2008: 311).</w:t>
      </w:r>
    </w:p>
    <w:p w14:paraId="4B5C91D0" w14:textId="4EAB1370" w:rsidR="00667344" w:rsidRPr="00927745" w:rsidRDefault="00667344" w:rsidP="00927745">
      <w:pPr>
        <w:bidi/>
        <w:spacing w:line="288" w:lineRule="auto"/>
        <w:jc w:val="both"/>
        <w:rPr>
          <w:rFonts w:ascii="Simplified Arabic" w:hAnsi="Simplified Arabic" w:cs="Simplified Arabic"/>
          <w:sz w:val="28"/>
          <w:szCs w:val="28"/>
          <w:rtl/>
        </w:rPr>
      </w:pPr>
      <w:r w:rsidRPr="00927745">
        <w:rPr>
          <w:rFonts w:ascii="Simplified Arabic" w:hAnsi="Simplified Arabic" w:cs="Simplified Arabic"/>
          <w:sz w:val="28"/>
          <w:szCs w:val="28"/>
          <w:rtl/>
        </w:rPr>
        <w:t xml:space="preserve">    بينما يعرف كل من </w:t>
      </w:r>
      <w:r w:rsidRPr="00927745">
        <w:rPr>
          <w:rFonts w:ascii="Simplified Arabic" w:hAnsi="Simplified Arabic" w:cs="Simplified Arabic"/>
          <w:sz w:val="28"/>
          <w:szCs w:val="28"/>
        </w:rPr>
        <w:t>(Kennedy and Deal)</w:t>
      </w:r>
      <w:r w:rsidRPr="00927745">
        <w:rPr>
          <w:rFonts w:ascii="Simplified Arabic" w:hAnsi="Simplified Arabic" w:cs="Simplified Arabic"/>
          <w:sz w:val="28"/>
          <w:szCs w:val="28"/>
          <w:rtl/>
        </w:rPr>
        <w:t xml:space="preserve"> الثقافة المنظمة بأنها: " مجموعة المعارف والمفاهيم والشعائر التي تمكن الفرد العامل في المنظمة من أن يكون عضواً فيها " أو بمعنى آخر: "هي طريقة عمل الأشياء  المتعلقة بالمنظمة "</w:t>
      </w:r>
      <w:r w:rsidRPr="00927745">
        <w:rPr>
          <w:rFonts w:ascii="Simplified Arabic" w:hAnsi="Simplified Arabic" w:cs="Simplified Arabic"/>
          <w:sz w:val="28"/>
          <w:szCs w:val="28"/>
          <w:lang w:bidi="ar-DZ"/>
        </w:rPr>
        <w:t xml:space="preserve"> </w:t>
      </w:r>
      <w:r w:rsidRPr="00927745">
        <w:rPr>
          <w:rFonts w:ascii="Simplified Arabic" w:hAnsi="Simplified Arabic" w:cs="Simplified Arabic"/>
          <w:sz w:val="28"/>
          <w:szCs w:val="28"/>
          <w:rtl/>
        </w:rPr>
        <w:t xml:space="preserve">( </w:t>
      </w:r>
      <w:r w:rsidRPr="00927745">
        <w:rPr>
          <w:rFonts w:ascii="Simplified Arabic" w:hAnsi="Simplified Arabic" w:cs="Simplified Arabic"/>
          <w:sz w:val="28"/>
          <w:szCs w:val="28"/>
          <w:rtl/>
          <w:lang w:bidi="ar-DZ"/>
        </w:rPr>
        <w:t>نجم, 2004: 9</w:t>
      </w:r>
      <w:r w:rsidRPr="00927745">
        <w:rPr>
          <w:rFonts w:ascii="Simplified Arabic" w:hAnsi="Simplified Arabic" w:cs="Simplified Arabic"/>
          <w:sz w:val="28"/>
          <w:szCs w:val="28"/>
          <w:rtl/>
        </w:rPr>
        <w:t>).</w:t>
      </w:r>
    </w:p>
    <w:p w14:paraId="3952AAD6" w14:textId="77777777" w:rsidR="00667344" w:rsidRPr="00927745" w:rsidRDefault="00667344" w:rsidP="00927745">
      <w:pPr>
        <w:bidi/>
        <w:spacing w:line="288" w:lineRule="auto"/>
        <w:jc w:val="both"/>
        <w:rPr>
          <w:rFonts w:ascii="Simplified Arabic" w:hAnsi="Simplified Arabic" w:cs="Simplified Arabic"/>
          <w:sz w:val="28"/>
          <w:szCs w:val="28"/>
          <w:rtl/>
        </w:rPr>
      </w:pPr>
      <w:r w:rsidRPr="00927745">
        <w:rPr>
          <w:rFonts w:ascii="Simplified Arabic" w:hAnsi="Simplified Arabic" w:cs="Simplified Arabic"/>
          <w:sz w:val="28"/>
          <w:szCs w:val="28"/>
          <w:rtl/>
        </w:rPr>
        <w:t xml:space="preserve">    ووصف </w:t>
      </w:r>
      <w:r w:rsidRPr="00927745">
        <w:rPr>
          <w:rFonts w:ascii="Simplified Arabic" w:hAnsi="Simplified Arabic" w:cs="Simplified Arabic"/>
          <w:sz w:val="28"/>
          <w:szCs w:val="28"/>
        </w:rPr>
        <w:t>(Shein)</w:t>
      </w:r>
      <w:r w:rsidRPr="00927745">
        <w:rPr>
          <w:rFonts w:ascii="Simplified Arabic" w:hAnsi="Simplified Arabic" w:cs="Simplified Arabic"/>
          <w:sz w:val="28"/>
          <w:szCs w:val="28"/>
          <w:rtl/>
        </w:rPr>
        <w:t xml:space="preserve"> الثقافة المنظمية بأنها: " نموذج من الافتراضات الأساسية التي تعطي الجماعة القدرة على الابتكار والاكتشاف والتطور، من خلال تعلم كيفية التعامل مع مشكلات التكيف الخارجي والتكامل الداخلي، وتستطيع كذلك العمل بنجاح مبني على الثقة والتعامل مع الأعضاء الجدد بطريقة صحيحة بالإدارك، والتفكير، والشعور بعلاقة مباشرة مع تلك المشاكل " </w:t>
      </w:r>
      <w:r w:rsidRPr="00CA1101">
        <w:rPr>
          <w:rFonts w:ascii="Simplified Arabic" w:hAnsi="Simplified Arabic" w:cs="Simplified Arabic"/>
          <w:sz w:val="24"/>
          <w:szCs w:val="24"/>
          <w:rtl/>
        </w:rPr>
        <w:t>(الخفاجي،2009: 21)</w:t>
      </w:r>
      <w:r w:rsidRPr="00927745">
        <w:rPr>
          <w:rFonts w:ascii="Simplified Arabic" w:hAnsi="Simplified Arabic" w:cs="Simplified Arabic"/>
          <w:sz w:val="28"/>
          <w:szCs w:val="28"/>
          <w:rtl/>
        </w:rPr>
        <w:t>.</w:t>
      </w:r>
    </w:p>
    <w:p w14:paraId="05AC23FC" w14:textId="0EC6A863" w:rsidR="005C32EC" w:rsidRPr="00F97D66" w:rsidRDefault="00667344" w:rsidP="005C32EC">
      <w:pPr>
        <w:bidi/>
        <w:spacing w:line="288" w:lineRule="auto"/>
        <w:jc w:val="both"/>
        <w:rPr>
          <w:rFonts w:ascii="Simplified Arabic" w:eastAsia="Calibri" w:hAnsi="Simplified Arabic" w:cs="Simplified Arabic"/>
          <w:sz w:val="28"/>
          <w:szCs w:val="28"/>
          <w:rtl/>
        </w:rPr>
      </w:pPr>
      <w:r w:rsidRPr="00927745">
        <w:rPr>
          <w:rFonts w:ascii="Simplified Arabic" w:hAnsi="Simplified Arabic" w:cs="Simplified Arabic"/>
          <w:sz w:val="28"/>
          <w:szCs w:val="28"/>
          <w:rtl/>
        </w:rPr>
        <w:t xml:space="preserve">    وعرف الكبيسي</w:t>
      </w:r>
      <w:r w:rsidRPr="00927745">
        <w:rPr>
          <w:rFonts w:ascii="Simplified Arabic" w:hAnsi="Simplified Arabic" w:cs="Simplified Arabic"/>
          <w:sz w:val="28"/>
          <w:szCs w:val="28"/>
        </w:rPr>
        <w:t xml:space="preserve"> (70 :1998) </w:t>
      </w:r>
      <w:r w:rsidRPr="00927745">
        <w:rPr>
          <w:rFonts w:ascii="Simplified Arabic" w:hAnsi="Simplified Arabic" w:cs="Simplified Arabic"/>
          <w:sz w:val="28"/>
          <w:szCs w:val="28"/>
          <w:rtl/>
        </w:rPr>
        <w:t xml:space="preserve">الثقافة المنظمية بأنها: " نظام من المعاني المشتركة التي تتضمن اللغة، والقيم، والمشاعر، والإتجاهات، والتفاعلات، والمعايير التي تحكم سلوك الأفراد". </w:t>
      </w:r>
    </w:p>
    <w:p w14:paraId="260372E6" w14:textId="00F4A093" w:rsidR="005C32EC" w:rsidRDefault="00C008E1" w:rsidP="005C32EC">
      <w:pPr>
        <w:tabs>
          <w:tab w:val="num" w:pos="4"/>
        </w:tabs>
        <w:bidi/>
        <w:spacing w:line="360" w:lineRule="auto"/>
        <w:ind w:left="288"/>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ab/>
      </w:r>
      <w:r w:rsidR="005C32EC">
        <w:rPr>
          <w:rFonts w:ascii="Simplified Arabic" w:eastAsia="Calibri" w:hAnsi="Simplified Arabic" w:cs="Simplified Arabic" w:hint="cs"/>
          <w:sz w:val="28"/>
          <w:szCs w:val="28"/>
          <w:rtl/>
        </w:rPr>
        <w:t xml:space="preserve">ولعل من أهم الثقافات التي يجب أن تتبعها المنظمة في عملها الإداري والقيادي هي ثقافة التخطيط، فالتخطيط يعد أهم الأمور الذي يحدد خط سير المنظمة ويضمن لها تحقيق جيد للأهداف، بالإضافة إلى </w:t>
      </w:r>
      <w:r w:rsidR="005C32EC">
        <w:rPr>
          <w:rFonts w:ascii="Simplified Arabic" w:eastAsia="Calibri" w:hAnsi="Simplified Arabic" w:cs="Simplified Arabic" w:hint="cs"/>
          <w:sz w:val="28"/>
          <w:szCs w:val="28"/>
          <w:rtl/>
        </w:rPr>
        <w:lastRenderedPageBreak/>
        <w:t xml:space="preserve">أن التخطيط </w:t>
      </w:r>
      <w:r>
        <w:rPr>
          <w:rFonts w:ascii="Simplified Arabic" w:eastAsia="Calibri" w:hAnsi="Simplified Arabic" w:cs="Simplified Arabic" w:hint="cs"/>
          <w:sz w:val="28"/>
          <w:szCs w:val="28"/>
          <w:rtl/>
        </w:rPr>
        <w:t>يعمل على رسم سياسات وسيناريوهات يجعل المنظمة على دراية تامة بالأهداف التكتيكية والتشغيلية التي تسعى إلى تحقيقها.</w:t>
      </w:r>
      <w:r w:rsidR="00CA1101">
        <w:rPr>
          <w:rFonts w:ascii="Simplified Arabic" w:eastAsia="Calibri" w:hAnsi="Simplified Arabic" w:cs="Simplified Arabic" w:hint="cs"/>
          <w:sz w:val="28"/>
          <w:szCs w:val="28"/>
          <w:rtl/>
        </w:rPr>
        <w:t xml:space="preserve"> </w:t>
      </w:r>
      <w:r w:rsidR="00CA1101" w:rsidRPr="00CA1101">
        <w:rPr>
          <w:rFonts w:ascii="Simplified Arabic" w:hAnsi="Simplified Arabic" w:cs="Simplified Arabic"/>
          <w:sz w:val="24"/>
          <w:szCs w:val="24"/>
          <w:rtl/>
        </w:rPr>
        <w:t xml:space="preserve">(الخفاجي،2009: </w:t>
      </w:r>
      <w:r w:rsidR="00CA1101">
        <w:rPr>
          <w:rFonts w:ascii="Simplified Arabic" w:hAnsi="Simplified Arabic" w:cs="Simplified Arabic" w:hint="cs"/>
          <w:sz w:val="24"/>
          <w:szCs w:val="24"/>
          <w:rtl/>
        </w:rPr>
        <w:t>34</w:t>
      </w:r>
      <w:r w:rsidR="00CA1101" w:rsidRPr="00CA1101">
        <w:rPr>
          <w:rFonts w:ascii="Simplified Arabic" w:hAnsi="Simplified Arabic" w:cs="Simplified Arabic"/>
          <w:sz w:val="24"/>
          <w:szCs w:val="24"/>
          <w:rtl/>
        </w:rPr>
        <w:t>)</w:t>
      </w:r>
    </w:p>
    <w:p w14:paraId="390414F5" w14:textId="79727641" w:rsidR="00C008E1" w:rsidRDefault="00C008E1" w:rsidP="00C008E1">
      <w:pPr>
        <w:tabs>
          <w:tab w:val="num" w:pos="4"/>
        </w:tabs>
        <w:bidi/>
        <w:spacing w:line="360" w:lineRule="auto"/>
        <w:ind w:left="288"/>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وقد اتجهت الشركات الحديثة منذ وقت طويل إلى تبني التخطيط الاستراتيجي لما لهذا النوع من التخطيط أثر بالغ الأهمية في إنجاح العمل داخلها، فالتخطيط الاستراتيجي يعمل على تحديد واقعي لما تكون عليه المنظمة وأيضاً ما ترغب بأن تكون عليه مستقبلاً، وهذا تحديداً ما تسعى الشركات الكبرى إلى معرفته حتى يتسنى لها وضع خطوط سير الإنتاج ومعرفة متطلبات السوق، وبالتالي الانطلاق في وضع البرامج التشغيلية بناء على ذلك، ومن هنا كان لابد لنا التطرق إلى مفهوم التخطيط الاستراتيجي وتوضيح أهميته، وسيتم تناول ذلك على النحو التالي:</w:t>
      </w:r>
      <w:r w:rsidR="00CA1101" w:rsidRPr="00CA1101">
        <w:rPr>
          <w:rFonts w:ascii="Simplified Arabic" w:hAnsi="Simplified Arabic" w:cs="Simplified Arabic"/>
          <w:sz w:val="24"/>
          <w:szCs w:val="24"/>
          <w:rtl/>
        </w:rPr>
        <w:t xml:space="preserve"> </w:t>
      </w:r>
    </w:p>
    <w:p w14:paraId="3688AE15" w14:textId="354BF733" w:rsidR="005C32EC" w:rsidRPr="00F97D66" w:rsidRDefault="00C008E1" w:rsidP="005C32EC">
      <w:pPr>
        <w:tabs>
          <w:tab w:val="num" w:pos="4"/>
        </w:tabs>
        <w:bidi/>
        <w:spacing w:line="360" w:lineRule="auto"/>
        <w:ind w:left="288"/>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ab/>
      </w:r>
      <w:r>
        <w:rPr>
          <w:rFonts w:ascii="Simplified Arabic" w:eastAsia="Calibri" w:hAnsi="Simplified Arabic" w:cs="Simplified Arabic" w:hint="cs"/>
          <w:sz w:val="28"/>
          <w:szCs w:val="28"/>
          <w:rtl/>
        </w:rPr>
        <w:t xml:space="preserve">عرف </w:t>
      </w:r>
      <w:r w:rsidR="005C32EC" w:rsidRPr="00F97D66">
        <w:rPr>
          <w:rFonts w:ascii="Simplified Arabic" w:eastAsia="Calibri" w:hAnsi="Simplified Arabic" w:cs="Simplified Arabic"/>
          <w:sz w:val="28"/>
          <w:szCs w:val="28"/>
          <w:rtl/>
        </w:rPr>
        <w:t xml:space="preserve">التخطيط الاستراتيجي </w:t>
      </w:r>
      <w:r>
        <w:rPr>
          <w:rFonts w:ascii="Simplified Arabic" w:eastAsia="Calibri" w:hAnsi="Simplified Arabic" w:cs="Simplified Arabic" w:hint="cs"/>
          <w:sz w:val="28"/>
          <w:szCs w:val="28"/>
          <w:rtl/>
        </w:rPr>
        <w:t>على أنه:</w:t>
      </w:r>
      <w:r w:rsidR="005C32EC" w:rsidRPr="00F97D6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005C32EC" w:rsidRPr="00F97D66">
        <w:rPr>
          <w:rFonts w:ascii="Simplified Arabic" w:eastAsia="Calibri" w:hAnsi="Simplified Arabic" w:cs="Simplified Arabic"/>
          <w:sz w:val="28"/>
          <w:szCs w:val="28"/>
          <w:rtl/>
        </w:rPr>
        <w:t>عملية تحديد الأهداف بعيدة المدى للمؤسسة ووضع الخطط اللازمة لتحقيق هذه الأهداف، مع مراعاة الموارد المتاحة والتحديات والفرص الموجودة في البيئة الداخلية والخارجية</w:t>
      </w:r>
      <w:r>
        <w:rPr>
          <w:rFonts w:ascii="Simplified Arabic" w:eastAsia="Calibri" w:hAnsi="Simplified Arabic" w:cs="Simplified Arabic" w:hint="cs"/>
          <w:sz w:val="28"/>
          <w:szCs w:val="28"/>
          <w:rtl/>
        </w:rPr>
        <w:t xml:space="preserve">"، </w:t>
      </w:r>
      <w:r w:rsidR="005C32EC" w:rsidRPr="00F97D6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5C32EC" w:rsidRPr="00F97D66">
        <w:rPr>
          <w:rFonts w:ascii="Simplified Arabic" w:eastAsia="Calibri" w:hAnsi="Simplified Arabic" w:cs="Simplified Arabic"/>
          <w:sz w:val="28"/>
          <w:szCs w:val="28"/>
          <w:rtl/>
        </w:rPr>
        <w:t>يشمل التخطيط الاستراتيجي تحليل الوضع الحالي للمؤسسة، تحديد رؤيتها المستقبلية، وصياغة السياسات والاستراتيجيات التي تقودها نحو تحقيق هذه الرؤية. يتميز التخطيط الاستراتيجي بالتركيز على الأهداف الكلية للمؤسسة ويتطلب النظر إلى المستقبل بنظرة شاملة تأخذ في الاعتبار العوامل الداخلية والخارجية المؤثرة</w:t>
      </w:r>
      <w:r w:rsidR="005C32EC" w:rsidRPr="00F97D66">
        <w:rPr>
          <w:rFonts w:ascii="Simplified Arabic" w:eastAsia="Calibri" w:hAnsi="Simplified Arabic" w:cs="Simplified Arabic"/>
          <w:sz w:val="28"/>
          <w:szCs w:val="28"/>
        </w:rPr>
        <w:t>.</w:t>
      </w:r>
      <w:r w:rsidR="00CA1101">
        <w:rPr>
          <w:rFonts w:ascii="Simplified Arabic" w:eastAsia="Calibri" w:hAnsi="Simplified Arabic" w:cs="Simplified Arabic" w:hint="cs"/>
          <w:sz w:val="28"/>
          <w:szCs w:val="28"/>
          <w:rtl/>
        </w:rPr>
        <w:t xml:space="preserve"> </w:t>
      </w:r>
      <w:r w:rsidR="00CA1101" w:rsidRPr="00CA1101">
        <w:rPr>
          <w:rFonts w:ascii="Simplified Arabic" w:hAnsi="Simplified Arabic" w:cs="Simplified Arabic"/>
          <w:sz w:val="24"/>
          <w:szCs w:val="24"/>
          <w:rtl/>
        </w:rPr>
        <w:t>(</w:t>
      </w:r>
      <w:r w:rsidR="00CA1101">
        <w:rPr>
          <w:rFonts w:ascii="Simplified Arabic" w:hAnsi="Simplified Arabic" w:cs="Simplified Arabic" w:hint="cs"/>
          <w:sz w:val="24"/>
          <w:szCs w:val="24"/>
          <w:rtl/>
        </w:rPr>
        <w:t>نجم</w:t>
      </w:r>
      <w:r w:rsidR="00CA1101" w:rsidRPr="00CA1101">
        <w:rPr>
          <w:rFonts w:ascii="Simplified Arabic" w:hAnsi="Simplified Arabic" w:cs="Simplified Arabic"/>
          <w:sz w:val="24"/>
          <w:szCs w:val="24"/>
          <w:rtl/>
        </w:rPr>
        <w:t>،</w:t>
      </w:r>
      <w:r w:rsidR="00CA1101">
        <w:rPr>
          <w:rFonts w:ascii="Simplified Arabic" w:hAnsi="Simplified Arabic" w:cs="Simplified Arabic" w:hint="cs"/>
          <w:sz w:val="24"/>
          <w:szCs w:val="24"/>
          <w:rtl/>
        </w:rPr>
        <w:t>2014</w:t>
      </w:r>
      <w:r w:rsidR="00CA1101" w:rsidRPr="00CA1101">
        <w:rPr>
          <w:rFonts w:ascii="Simplified Arabic" w:hAnsi="Simplified Arabic" w:cs="Simplified Arabic"/>
          <w:sz w:val="24"/>
          <w:szCs w:val="24"/>
          <w:rtl/>
        </w:rPr>
        <w:t xml:space="preserve">: </w:t>
      </w:r>
      <w:r w:rsidR="00CA1101">
        <w:rPr>
          <w:rFonts w:ascii="Simplified Arabic" w:hAnsi="Simplified Arabic" w:cs="Simplified Arabic" w:hint="cs"/>
          <w:sz w:val="24"/>
          <w:szCs w:val="24"/>
          <w:rtl/>
        </w:rPr>
        <w:t>126</w:t>
      </w:r>
      <w:r w:rsidR="00CA1101" w:rsidRPr="00CA1101">
        <w:rPr>
          <w:rFonts w:ascii="Simplified Arabic" w:hAnsi="Simplified Arabic" w:cs="Simplified Arabic"/>
          <w:sz w:val="24"/>
          <w:szCs w:val="24"/>
          <w:rtl/>
        </w:rPr>
        <w:t>)</w:t>
      </w:r>
    </w:p>
    <w:p w14:paraId="348B19D2" w14:textId="65FC6025" w:rsidR="005C32EC" w:rsidRPr="00C008E1" w:rsidRDefault="00374050" w:rsidP="00374050">
      <w:pPr>
        <w:pStyle w:val="a3"/>
        <w:bidi/>
        <w:spacing w:line="360" w:lineRule="auto"/>
        <w:ind w:left="288"/>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كما يمكن تحديد </w:t>
      </w:r>
      <w:r w:rsidR="005C32EC" w:rsidRPr="00C008E1">
        <w:rPr>
          <w:rFonts w:ascii="Simplified Arabic" w:eastAsia="Calibri" w:hAnsi="Simplified Arabic" w:cs="Simplified Arabic"/>
          <w:b/>
          <w:bCs/>
          <w:sz w:val="28"/>
          <w:szCs w:val="28"/>
          <w:rtl/>
        </w:rPr>
        <w:t>تطور مفهوم التخطيط الاستراتيجي</w:t>
      </w:r>
      <w:r>
        <w:rPr>
          <w:rFonts w:ascii="Simplified Arabic" w:eastAsia="Calibri" w:hAnsi="Simplified Arabic" w:cs="Simplified Arabic" w:hint="cs"/>
          <w:b/>
          <w:bCs/>
          <w:sz w:val="28"/>
          <w:szCs w:val="28"/>
          <w:rtl/>
        </w:rPr>
        <w:t xml:space="preserve"> على النحو التالي:</w:t>
      </w:r>
    </w:p>
    <w:p w14:paraId="576A5DFC" w14:textId="0A497E43" w:rsidR="005C32EC" w:rsidRPr="00F97D66" w:rsidRDefault="00C008E1" w:rsidP="00C008E1">
      <w:pPr>
        <w:bidi/>
        <w:spacing w:line="360" w:lineRule="auto"/>
        <w:ind w:firstLine="288"/>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لقد </w:t>
      </w:r>
      <w:r w:rsidR="005C32EC" w:rsidRPr="00F97D66">
        <w:rPr>
          <w:rFonts w:ascii="Simplified Arabic" w:eastAsia="Calibri" w:hAnsi="Simplified Arabic" w:cs="Simplified Arabic"/>
          <w:sz w:val="28"/>
          <w:szCs w:val="28"/>
          <w:rtl/>
        </w:rPr>
        <w:t xml:space="preserve">تطور مفهوم التخطيط الاستراتيجي على مر العقود، حيث بدأت الشركات والمؤسسات في البداية بالتركيز على التخطيط التشغيلي قصير الأمد الذي يركز على المهام اليومية والتحديات الآنية. ومع نمو التعقيد في </w:t>
      </w:r>
      <w:r w:rsidR="005C32EC" w:rsidRPr="00F97D66">
        <w:rPr>
          <w:rFonts w:ascii="Simplified Arabic" w:eastAsia="Calibri" w:hAnsi="Simplified Arabic" w:cs="Simplified Arabic"/>
          <w:sz w:val="28"/>
          <w:szCs w:val="28"/>
          <w:rtl/>
        </w:rPr>
        <w:lastRenderedPageBreak/>
        <w:t>الأعمال والتغيرات السريعة في الأسواق، ظهرت الحاجة إلى أسلوب أكثر شمولية يمكن من خلاله إدارة هذه التغيرات والتحديات على المدى البعيد</w:t>
      </w:r>
      <w:r w:rsidR="005C32EC" w:rsidRPr="00F97D66">
        <w:rPr>
          <w:rFonts w:ascii="Simplified Arabic" w:eastAsia="Calibri" w:hAnsi="Simplified Arabic" w:cs="Simplified Arabic"/>
          <w:sz w:val="28"/>
          <w:szCs w:val="28"/>
        </w:rPr>
        <w:t>.</w:t>
      </w:r>
      <w:r w:rsidR="00B7791B">
        <w:rPr>
          <w:rFonts w:ascii="Simplified Arabic" w:eastAsia="Calibri" w:hAnsi="Simplified Arabic" w:cs="Simplified Arabic" w:hint="cs"/>
          <w:sz w:val="28"/>
          <w:szCs w:val="28"/>
          <w:rtl/>
        </w:rPr>
        <w:t xml:space="preserve"> </w:t>
      </w:r>
      <w:r w:rsidR="00B7791B" w:rsidRPr="00CA1101">
        <w:rPr>
          <w:rFonts w:ascii="Simplified Arabic" w:hAnsi="Simplified Arabic" w:cs="Simplified Arabic"/>
          <w:sz w:val="24"/>
          <w:szCs w:val="24"/>
          <w:rtl/>
        </w:rPr>
        <w:t>(</w:t>
      </w:r>
      <w:r w:rsidR="00B7791B">
        <w:rPr>
          <w:rFonts w:ascii="Simplified Arabic" w:hAnsi="Simplified Arabic" w:cs="Simplified Arabic" w:hint="cs"/>
          <w:sz w:val="24"/>
          <w:szCs w:val="24"/>
          <w:rtl/>
        </w:rPr>
        <w:t>الصرايرة</w:t>
      </w:r>
      <w:r w:rsidR="00B7791B" w:rsidRPr="00CA1101">
        <w:rPr>
          <w:rFonts w:ascii="Simplified Arabic" w:hAnsi="Simplified Arabic" w:cs="Simplified Arabic"/>
          <w:sz w:val="24"/>
          <w:szCs w:val="24"/>
          <w:rtl/>
        </w:rPr>
        <w:t>،</w:t>
      </w:r>
      <w:r w:rsidR="00B7791B">
        <w:rPr>
          <w:rFonts w:ascii="Simplified Arabic" w:hAnsi="Simplified Arabic" w:cs="Simplified Arabic" w:hint="cs"/>
          <w:sz w:val="24"/>
          <w:szCs w:val="24"/>
          <w:rtl/>
        </w:rPr>
        <w:t xml:space="preserve"> 2013</w:t>
      </w:r>
      <w:r w:rsidR="00B7791B" w:rsidRPr="00CA1101">
        <w:rPr>
          <w:rFonts w:ascii="Simplified Arabic" w:hAnsi="Simplified Arabic" w:cs="Simplified Arabic"/>
          <w:sz w:val="24"/>
          <w:szCs w:val="24"/>
          <w:rtl/>
        </w:rPr>
        <w:t xml:space="preserve">: </w:t>
      </w:r>
      <w:r w:rsidR="00B7791B">
        <w:rPr>
          <w:rFonts w:ascii="Simplified Arabic" w:hAnsi="Simplified Arabic" w:cs="Simplified Arabic" w:hint="cs"/>
          <w:sz w:val="24"/>
          <w:szCs w:val="24"/>
          <w:rtl/>
        </w:rPr>
        <w:t>142</w:t>
      </w:r>
      <w:r w:rsidR="00B7791B" w:rsidRPr="00CA1101">
        <w:rPr>
          <w:rFonts w:ascii="Simplified Arabic" w:hAnsi="Simplified Arabic" w:cs="Simplified Arabic"/>
          <w:sz w:val="24"/>
          <w:szCs w:val="24"/>
          <w:rtl/>
        </w:rPr>
        <w:t>)</w:t>
      </w:r>
    </w:p>
    <w:p w14:paraId="25A7CE82" w14:textId="6021519F" w:rsidR="005C32EC" w:rsidRPr="00F97D66" w:rsidRDefault="00C008E1" w:rsidP="00C008E1">
      <w:pPr>
        <w:bidi/>
        <w:spacing w:line="360" w:lineRule="auto"/>
        <w:ind w:left="360" w:firstLine="360"/>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ففي </w:t>
      </w:r>
      <w:r w:rsidR="005C32EC" w:rsidRPr="00F97D66">
        <w:rPr>
          <w:rFonts w:ascii="Simplified Arabic" w:eastAsia="Calibri" w:hAnsi="Simplified Arabic" w:cs="Simplified Arabic"/>
          <w:sz w:val="28"/>
          <w:szCs w:val="28"/>
          <w:rtl/>
        </w:rPr>
        <w:t>الستينيات والسبعينيات</w:t>
      </w:r>
      <w:r w:rsidR="005C32EC" w:rsidRPr="00F97D66">
        <w:rPr>
          <w:rFonts w:ascii="Simplified Arabic" w:eastAsia="Calibri" w:hAnsi="Simplified Arabic" w:cs="Simplified Arabic"/>
          <w:sz w:val="28"/>
          <w:szCs w:val="28"/>
        </w:rPr>
        <w:t xml:space="preserve"> </w:t>
      </w:r>
      <w:r w:rsidR="005C32EC" w:rsidRPr="00F97D66">
        <w:rPr>
          <w:rFonts w:ascii="Simplified Arabic" w:eastAsia="Calibri" w:hAnsi="Simplified Arabic" w:cs="Simplified Arabic"/>
          <w:sz w:val="28"/>
          <w:szCs w:val="28"/>
          <w:rtl/>
        </w:rPr>
        <w:t>كانت هذه الفترة بداية نشوء التخطيط الاستراتيجي كمفهوم. خلال هذه الفترة، بدأت الشركات الكبرى في اعتماد التخطيط الاستراتيجي كجزء أساسي من عملية الإدارة، حيث تم التركيز على التنبؤ بالمستقبل ووضع استراتيجيات طويلة الأمد</w:t>
      </w:r>
      <w:r>
        <w:rPr>
          <w:rFonts w:ascii="Simplified Arabic" w:eastAsia="Calibri" w:hAnsi="Simplified Arabic" w:cs="Simplified Arabic" w:hint="cs"/>
          <w:sz w:val="28"/>
          <w:szCs w:val="28"/>
          <w:rtl/>
        </w:rPr>
        <w:t xml:space="preserve">، بينما في </w:t>
      </w:r>
      <w:r w:rsidR="005C32EC" w:rsidRPr="00F97D66">
        <w:rPr>
          <w:rFonts w:ascii="Simplified Arabic" w:eastAsia="Calibri" w:hAnsi="Simplified Arabic" w:cs="Simplified Arabic"/>
          <w:sz w:val="28"/>
          <w:szCs w:val="28"/>
          <w:rtl/>
        </w:rPr>
        <w:t>الثمانينيات والتسعينيات</w:t>
      </w:r>
      <w:r>
        <w:rPr>
          <w:rFonts w:ascii="Simplified Arabic" w:eastAsia="Calibri" w:hAnsi="Simplified Arabic" w:cs="Simplified Arabic" w:hint="cs"/>
          <w:sz w:val="28"/>
          <w:szCs w:val="28"/>
          <w:rtl/>
        </w:rPr>
        <w:t xml:space="preserve"> ش</w:t>
      </w:r>
      <w:r w:rsidR="005C32EC" w:rsidRPr="00F97D66">
        <w:rPr>
          <w:rFonts w:ascii="Simplified Arabic" w:eastAsia="Calibri" w:hAnsi="Simplified Arabic" w:cs="Simplified Arabic"/>
          <w:sz w:val="28"/>
          <w:szCs w:val="28"/>
          <w:rtl/>
        </w:rPr>
        <w:t>هدت هذه الفترة تطورًا كبيرًا في أساليب التخطيط الاستراتيجي، مع زيادة التركيز على التكيف مع التغيرات السريعة في البيئة الخارجية. ظهرت مفاهيم مثل التخطيط المستمر، حيث أصبحت الشركات تدرك أهمية الاستجابة السريعة للتغيرات بدلاً من الاعتماد على خطط ثابتة</w:t>
      </w:r>
      <w:r>
        <w:rPr>
          <w:rFonts w:ascii="Simplified Arabic" w:eastAsia="Calibri" w:hAnsi="Simplified Arabic" w:cs="Simplified Arabic" w:hint="cs"/>
          <w:sz w:val="28"/>
          <w:szCs w:val="28"/>
          <w:rtl/>
        </w:rPr>
        <w:t xml:space="preserve">، أما في </w:t>
      </w:r>
      <w:r w:rsidR="005C32EC" w:rsidRPr="00F97D66">
        <w:rPr>
          <w:rFonts w:ascii="Simplified Arabic" w:eastAsia="Calibri" w:hAnsi="Simplified Arabic" w:cs="Simplified Arabic"/>
          <w:sz w:val="28"/>
          <w:szCs w:val="28"/>
          <w:rtl/>
        </w:rPr>
        <w:t>عصر</w:t>
      </w:r>
      <w:r>
        <w:rPr>
          <w:rFonts w:ascii="Simplified Arabic" w:eastAsia="Calibri" w:hAnsi="Simplified Arabic" w:cs="Simplified Arabic" w:hint="cs"/>
          <w:sz w:val="28"/>
          <w:szCs w:val="28"/>
          <w:rtl/>
        </w:rPr>
        <w:t>نا هذا فقد</w:t>
      </w:r>
      <w:r w:rsidR="005C32EC" w:rsidRPr="00F97D66">
        <w:rPr>
          <w:rFonts w:ascii="Simplified Arabic" w:eastAsia="Calibri" w:hAnsi="Simplified Arabic" w:cs="Simplified Arabic"/>
          <w:sz w:val="28"/>
          <w:szCs w:val="28"/>
          <w:rtl/>
        </w:rPr>
        <w:t xml:space="preserve"> أصبح التخطيط الاستراتيجي أكثر تكاملًا مع الإدارة اليومية، مع التركيز على الابتكار والمرونة. أصبحت التكنولوجيا جزءًا أساسيًا من عملية التخطيط الاستراتيجي، حيث تستخدم المؤسسات البيانات والتحليلات لتوقع التغيرات المستقبلية وتعديل استراتيجياتها بناءً على ذلك</w:t>
      </w:r>
      <w:r w:rsidR="005C32EC" w:rsidRPr="00F97D66">
        <w:rPr>
          <w:rFonts w:ascii="Simplified Arabic" w:eastAsia="Calibri" w:hAnsi="Simplified Arabic" w:cs="Simplified Arabic"/>
          <w:sz w:val="28"/>
          <w:szCs w:val="28"/>
        </w:rPr>
        <w:t>.</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(الأحمد، 2008، 72)</w:t>
      </w:r>
    </w:p>
    <w:p w14:paraId="31AA249F" w14:textId="7A516358" w:rsidR="005C32EC" w:rsidRPr="00F97D66" w:rsidRDefault="007B297B" w:rsidP="007B297B">
      <w:pPr>
        <w:bidi/>
        <w:spacing w:line="360" w:lineRule="auto"/>
        <w:ind w:left="360"/>
        <w:jc w:val="both"/>
        <w:rPr>
          <w:rFonts w:ascii="Simplified Arabic" w:eastAsia="Calibri" w:hAnsi="Simplified Arabic" w:cs="Simplified Arabic"/>
          <w:sz w:val="28"/>
          <w:szCs w:val="28"/>
        </w:rPr>
      </w:pPr>
      <w:r>
        <w:rPr>
          <w:rFonts w:ascii="Simplified Arabic" w:eastAsia="Calibri" w:hAnsi="Simplified Arabic" w:cs="Simplified Arabic" w:hint="cs"/>
          <w:b/>
          <w:bCs/>
          <w:sz w:val="28"/>
          <w:szCs w:val="28"/>
          <w:rtl/>
        </w:rPr>
        <w:t xml:space="preserve">2.3.2 </w:t>
      </w:r>
      <w:r w:rsidR="005C32EC" w:rsidRPr="00F97D66">
        <w:rPr>
          <w:rFonts w:ascii="Simplified Arabic" w:eastAsia="Calibri" w:hAnsi="Simplified Arabic" w:cs="Simplified Arabic"/>
          <w:b/>
          <w:bCs/>
          <w:sz w:val="28"/>
          <w:szCs w:val="28"/>
          <w:rtl/>
        </w:rPr>
        <w:t>أبعاد التخطيط الاستراتيجي</w:t>
      </w:r>
      <w:r w:rsidR="005C32EC" w:rsidRPr="00F97D66">
        <w:rPr>
          <w:rFonts w:ascii="Simplified Arabic" w:eastAsia="Calibri" w:hAnsi="Simplified Arabic" w:cs="Simplified Arabic"/>
          <w:sz w:val="28"/>
          <w:szCs w:val="28"/>
          <w:rtl/>
        </w:rPr>
        <w:t>:</w:t>
      </w:r>
    </w:p>
    <w:p w14:paraId="674BC7F8" w14:textId="70492B33" w:rsidR="005C32EC" w:rsidRPr="00F97D66" w:rsidRDefault="00C008E1" w:rsidP="00C008E1">
      <w:pPr>
        <w:bidi/>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يتكون </w:t>
      </w:r>
      <w:r w:rsidR="005C32EC" w:rsidRPr="00F97D66">
        <w:rPr>
          <w:rFonts w:ascii="Simplified Arabic" w:eastAsia="Calibri" w:hAnsi="Simplified Arabic" w:cs="Simplified Arabic"/>
          <w:sz w:val="28"/>
          <w:szCs w:val="28"/>
          <w:rtl/>
        </w:rPr>
        <w:t>التخطيط الاستراتيجي من عدة أبعاد رئيسية تساعد في تحقيق الأهداف الاستراتيجية للمؤسسة</w:t>
      </w:r>
      <w:r w:rsidR="005C32EC" w:rsidRPr="00F97D66">
        <w:rPr>
          <w:rFonts w:ascii="Simplified Arabic" w:eastAsia="Calibri" w:hAnsi="Simplified Arabic" w:cs="Simplified Arabic"/>
          <w:sz w:val="28"/>
          <w:szCs w:val="28"/>
        </w:rPr>
        <w:t>:</w:t>
      </w:r>
      <w:r w:rsidR="00B7791B" w:rsidRPr="00B7791B">
        <w:rPr>
          <w:rFonts w:ascii="Simplified Arabic" w:hAnsi="Simplified Arabic" w:cs="Simplified Arabic"/>
          <w:sz w:val="24"/>
          <w:szCs w:val="24"/>
          <w:rtl/>
        </w:rPr>
        <w:t xml:space="preserve"> </w:t>
      </w:r>
      <w:r w:rsidR="00B7791B" w:rsidRPr="00CA1101">
        <w:rPr>
          <w:rFonts w:ascii="Simplified Arabic" w:hAnsi="Simplified Arabic" w:cs="Simplified Arabic"/>
          <w:sz w:val="24"/>
          <w:szCs w:val="24"/>
          <w:rtl/>
        </w:rPr>
        <w:t>(</w:t>
      </w:r>
      <w:r w:rsidR="00B7791B">
        <w:rPr>
          <w:rFonts w:ascii="Simplified Arabic" w:hAnsi="Simplified Arabic" w:cs="Simplified Arabic" w:hint="cs"/>
          <w:sz w:val="24"/>
          <w:szCs w:val="24"/>
          <w:rtl/>
        </w:rPr>
        <w:t>الصرايرة</w:t>
      </w:r>
      <w:r w:rsidR="00B7791B" w:rsidRPr="00CA1101">
        <w:rPr>
          <w:rFonts w:ascii="Simplified Arabic" w:hAnsi="Simplified Arabic" w:cs="Simplified Arabic"/>
          <w:sz w:val="24"/>
          <w:szCs w:val="24"/>
          <w:rtl/>
        </w:rPr>
        <w:t>،</w:t>
      </w:r>
      <w:r w:rsidR="00B7791B">
        <w:rPr>
          <w:rFonts w:ascii="Simplified Arabic" w:hAnsi="Simplified Arabic" w:cs="Simplified Arabic" w:hint="cs"/>
          <w:sz w:val="24"/>
          <w:szCs w:val="24"/>
          <w:rtl/>
        </w:rPr>
        <w:t xml:space="preserve"> 2013</w:t>
      </w:r>
      <w:r w:rsidR="00B7791B" w:rsidRPr="00CA1101">
        <w:rPr>
          <w:rFonts w:ascii="Simplified Arabic" w:hAnsi="Simplified Arabic" w:cs="Simplified Arabic"/>
          <w:sz w:val="24"/>
          <w:szCs w:val="24"/>
          <w:rtl/>
        </w:rPr>
        <w:t xml:space="preserve">: </w:t>
      </w:r>
      <w:r w:rsidR="00B7791B">
        <w:rPr>
          <w:rFonts w:ascii="Simplified Arabic" w:hAnsi="Simplified Arabic" w:cs="Simplified Arabic" w:hint="cs"/>
          <w:sz w:val="24"/>
          <w:szCs w:val="24"/>
          <w:rtl/>
        </w:rPr>
        <w:t>142</w:t>
      </w:r>
      <w:r w:rsidR="00B7791B" w:rsidRPr="00CA1101">
        <w:rPr>
          <w:rFonts w:ascii="Simplified Arabic" w:hAnsi="Simplified Arabic" w:cs="Simplified Arabic"/>
          <w:sz w:val="24"/>
          <w:szCs w:val="24"/>
          <w:rtl/>
        </w:rPr>
        <w:t>)</w:t>
      </w:r>
      <w:r w:rsidR="00B7791B">
        <w:rPr>
          <w:rFonts w:ascii="Simplified Arabic" w:eastAsia="Calibri" w:hAnsi="Simplified Arabic" w:cs="Simplified Arabic" w:hint="cs"/>
          <w:sz w:val="28"/>
          <w:szCs w:val="28"/>
          <w:rtl/>
        </w:rPr>
        <w:t xml:space="preserve"> </w:t>
      </w:r>
    </w:p>
    <w:p w14:paraId="6143579F" w14:textId="77777777" w:rsidR="005C32EC" w:rsidRPr="00F97D66" w:rsidRDefault="005C32EC" w:rsidP="008E12A9">
      <w:pPr>
        <w:numPr>
          <w:ilvl w:val="0"/>
          <w:numId w:val="34"/>
        </w:numPr>
        <w:bidi/>
        <w:spacing w:line="360" w:lineRule="auto"/>
        <w:jc w:val="both"/>
        <w:rPr>
          <w:rFonts w:ascii="Simplified Arabic" w:eastAsia="Calibri" w:hAnsi="Simplified Arabic" w:cs="Simplified Arabic"/>
          <w:sz w:val="28"/>
          <w:szCs w:val="28"/>
        </w:rPr>
      </w:pPr>
      <w:r w:rsidRPr="00F97D66">
        <w:rPr>
          <w:rFonts w:ascii="Simplified Arabic" w:eastAsia="Calibri" w:hAnsi="Simplified Arabic" w:cs="Simplified Arabic"/>
          <w:sz w:val="28"/>
          <w:szCs w:val="28"/>
          <w:rtl/>
        </w:rPr>
        <w:t>وضوح الأهداف الاستراتيجية</w:t>
      </w:r>
      <w:r w:rsidRPr="00F97D66">
        <w:rPr>
          <w:rFonts w:ascii="Simplified Arabic" w:eastAsia="Calibri" w:hAnsi="Simplified Arabic" w:cs="Simplified Arabic"/>
          <w:sz w:val="28"/>
          <w:szCs w:val="28"/>
        </w:rPr>
        <w:t xml:space="preserve">: </w:t>
      </w:r>
      <w:r w:rsidRPr="00F97D66">
        <w:rPr>
          <w:rFonts w:ascii="Simplified Arabic" w:eastAsia="Calibri" w:hAnsi="Simplified Arabic" w:cs="Simplified Arabic"/>
          <w:sz w:val="28"/>
          <w:szCs w:val="28"/>
          <w:rtl/>
        </w:rPr>
        <w:t>يشمل هذا البعد تحديد الأهداف بوضوح بحيث تكون محددة، قابلة للقياس، واقعية، ومحددة بوقت. وضوح الأهداف يساعد في توجيه جميع الجهود داخل المؤسسة نحو تحقيق هذه الأهداف</w:t>
      </w:r>
      <w:r w:rsidRPr="00F97D66">
        <w:rPr>
          <w:rFonts w:ascii="Simplified Arabic" w:eastAsia="Calibri" w:hAnsi="Simplified Arabic" w:cs="Simplified Arabic"/>
          <w:sz w:val="28"/>
          <w:szCs w:val="28"/>
        </w:rPr>
        <w:t>.</w:t>
      </w:r>
    </w:p>
    <w:p w14:paraId="6F85697E" w14:textId="77777777" w:rsidR="005C32EC" w:rsidRPr="00F97D66" w:rsidRDefault="005C32EC" w:rsidP="008E12A9">
      <w:pPr>
        <w:numPr>
          <w:ilvl w:val="0"/>
          <w:numId w:val="34"/>
        </w:numPr>
        <w:bidi/>
        <w:spacing w:line="360" w:lineRule="auto"/>
        <w:jc w:val="both"/>
        <w:rPr>
          <w:rFonts w:ascii="Simplified Arabic" w:eastAsia="Calibri" w:hAnsi="Simplified Arabic" w:cs="Simplified Arabic"/>
          <w:sz w:val="28"/>
          <w:szCs w:val="28"/>
        </w:rPr>
      </w:pPr>
      <w:r w:rsidRPr="00F97D66">
        <w:rPr>
          <w:rFonts w:ascii="Simplified Arabic" w:eastAsia="Calibri" w:hAnsi="Simplified Arabic" w:cs="Simplified Arabic"/>
          <w:sz w:val="28"/>
          <w:szCs w:val="28"/>
          <w:rtl/>
        </w:rPr>
        <w:lastRenderedPageBreak/>
        <w:t>تحليل البيئة الداخلية والخارجية</w:t>
      </w:r>
      <w:r w:rsidRPr="00F97D66">
        <w:rPr>
          <w:rFonts w:ascii="Simplified Arabic" w:eastAsia="Calibri" w:hAnsi="Simplified Arabic" w:cs="Simplified Arabic"/>
          <w:sz w:val="28"/>
          <w:szCs w:val="28"/>
        </w:rPr>
        <w:t xml:space="preserve">: </w:t>
      </w:r>
      <w:r w:rsidRPr="00F97D66">
        <w:rPr>
          <w:rFonts w:ascii="Simplified Arabic" w:eastAsia="Calibri" w:hAnsi="Simplified Arabic" w:cs="Simplified Arabic"/>
          <w:sz w:val="28"/>
          <w:szCs w:val="28"/>
          <w:rtl/>
        </w:rPr>
        <w:t>يتضمن هذا البعد تحليل الوضع الداخلي للمؤسسة (نقاط القوة والضعف) والبيئة الخارجية (الفرص والتهديدات). يساعد هذا التحليل في اتخاذ قرارات مبنية على فهم شامل للظروف المحيطة بالمؤسسة</w:t>
      </w:r>
      <w:r w:rsidRPr="00F97D66">
        <w:rPr>
          <w:rFonts w:ascii="Simplified Arabic" w:eastAsia="Calibri" w:hAnsi="Simplified Arabic" w:cs="Simplified Arabic"/>
          <w:sz w:val="28"/>
          <w:szCs w:val="28"/>
        </w:rPr>
        <w:t>.</w:t>
      </w:r>
    </w:p>
    <w:p w14:paraId="6C2CF4D7" w14:textId="77777777" w:rsidR="005C32EC" w:rsidRPr="00F97D66" w:rsidRDefault="005C32EC" w:rsidP="008E12A9">
      <w:pPr>
        <w:numPr>
          <w:ilvl w:val="0"/>
          <w:numId w:val="34"/>
        </w:numPr>
        <w:bidi/>
        <w:spacing w:line="360" w:lineRule="auto"/>
        <w:jc w:val="both"/>
        <w:rPr>
          <w:rFonts w:ascii="Simplified Arabic" w:eastAsia="Calibri" w:hAnsi="Simplified Arabic" w:cs="Simplified Arabic"/>
          <w:sz w:val="28"/>
          <w:szCs w:val="28"/>
        </w:rPr>
      </w:pPr>
      <w:r w:rsidRPr="00F97D66">
        <w:rPr>
          <w:rFonts w:ascii="Simplified Arabic" w:eastAsia="Calibri" w:hAnsi="Simplified Arabic" w:cs="Simplified Arabic"/>
          <w:sz w:val="28"/>
          <w:szCs w:val="28"/>
          <w:rtl/>
        </w:rPr>
        <w:t>وضع الاستراتيجيات والخطط التفصيلية</w:t>
      </w:r>
      <w:r w:rsidRPr="00F97D66">
        <w:rPr>
          <w:rFonts w:ascii="Simplified Arabic" w:eastAsia="Calibri" w:hAnsi="Simplified Arabic" w:cs="Simplified Arabic"/>
          <w:sz w:val="28"/>
          <w:szCs w:val="28"/>
        </w:rPr>
        <w:t xml:space="preserve">: </w:t>
      </w:r>
      <w:r w:rsidRPr="00F97D66">
        <w:rPr>
          <w:rFonts w:ascii="Simplified Arabic" w:eastAsia="Calibri" w:hAnsi="Simplified Arabic" w:cs="Simplified Arabic"/>
          <w:sz w:val="28"/>
          <w:szCs w:val="28"/>
          <w:rtl/>
        </w:rPr>
        <w:t>بعد تحديد الأهداف وتحليل البيئة، يأتي دور صياغة الاستراتيجيات التي ستستخدم لتحقيق الأهداف. يتضمن هذا البعد تحديد الأنشطة الرئيسية، تخصيص الموارد، وتحديد الأطر الزمنية لتنفيذ الخطط</w:t>
      </w:r>
      <w:r w:rsidRPr="00F97D66">
        <w:rPr>
          <w:rFonts w:ascii="Simplified Arabic" w:eastAsia="Calibri" w:hAnsi="Simplified Arabic" w:cs="Simplified Arabic"/>
          <w:sz w:val="28"/>
          <w:szCs w:val="28"/>
        </w:rPr>
        <w:t>.</w:t>
      </w:r>
    </w:p>
    <w:p w14:paraId="13B9D5DE" w14:textId="55C91D7F" w:rsidR="005C32EC" w:rsidRPr="007B297B" w:rsidRDefault="007B297B" w:rsidP="005C32EC">
      <w:pPr>
        <w:bidi/>
        <w:spacing w:line="360" w:lineRule="auto"/>
        <w:jc w:val="both"/>
        <w:rPr>
          <w:rFonts w:ascii="Simplified Arabic" w:eastAsia="Calibri" w:hAnsi="Simplified Arabic" w:cs="Simplified Arabic"/>
          <w:b/>
          <w:bCs/>
          <w:sz w:val="28"/>
          <w:szCs w:val="28"/>
        </w:rPr>
      </w:pPr>
      <w:r w:rsidRPr="007B297B">
        <w:rPr>
          <w:rFonts w:ascii="Simplified Arabic" w:eastAsia="Calibri" w:hAnsi="Simplified Arabic" w:cs="Simplified Arabic" w:hint="cs"/>
          <w:b/>
          <w:bCs/>
          <w:sz w:val="28"/>
          <w:szCs w:val="28"/>
          <w:rtl/>
        </w:rPr>
        <w:t>2.3.3 نظ</w:t>
      </w:r>
      <w:r w:rsidR="005C32EC" w:rsidRPr="007B297B">
        <w:rPr>
          <w:rFonts w:ascii="Simplified Arabic" w:eastAsia="Calibri" w:hAnsi="Simplified Arabic" w:cs="Simplified Arabic"/>
          <w:b/>
          <w:bCs/>
          <w:sz w:val="28"/>
          <w:szCs w:val="28"/>
          <w:rtl/>
        </w:rPr>
        <w:t>ريات التخطيط الاستراتيجي</w:t>
      </w:r>
      <w:r w:rsidRPr="007B297B">
        <w:rPr>
          <w:rFonts w:ascii="Simplified Arabic" w:eastAsia="Calibri" w:hAnsi="Simplified Arabic" w:cs="Simplified Arabic" w:hint="cs"/>
          <w:b/>
          <w:bCs/>
          <w:sz w:val="28"/>
          <w:szCs w:val="28"/>
          <w:rtl/>
        </w:rPr>
        <w:t>:</w:t>
      </w:r>
    </w:p>
    <w:p w14:paraId="0F2DDE3F" w14:textId="368F08BA" w:rsidR="007B297B" w:rsidRDefault="007B297B" w:rsidP="007B297B">
      <w:pPr>
        <w:bidi/>
        <w:spacing w:line="360" w:lineRule="auto"/>
        <w:ind w:firstLine="72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لقد تناولت الدراسات السابقة والأدبيات الإدارية العديد من النظريات في التخطيط الإستراتيجي، وفي ما يلي سيتم عرض أهم تلك النظريات وذلك على النحو التالي:</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 xml:space="preserve">(الأحمد، 2008، </w:t>
      </w:r>
      <w:r w:rsidR="00B7791B">
        <w:rPr>
          <w:rFonts w:ascii="Simplified Arabic" w:eastAsia="Calibri" w:hAnsi="Simplified Arabic" w:cs="Simplified Arabic" w:hint="cs"/>
          <w:sz w:val="24"/>
          <w:szCs w:val="24"/>
          <w:rtl/>
        </w:rPr>
        <w:t>113</w:t>
      </w:r>
      <w:r w:rsidR="00B7791B" w:rsidRPr="00B7791B">
        <w:rPr>
          <w:rFonts w:ascii="Simplified Arabic" w:eastAsia="Calibri" w:hAnsi="Simplified Arabic" w:cs="Simplified Arabic" w:hint="cs"/>
          <w:sz w:val="24"/>
          <w:szCs w:val="24"/>
          <w:rtl/>
        </w:rPr>
        <w:t>)</w:t>
      </w:r>
    </w:p>
    <w:p w14:paraId="68B5272C" w14:textId="5E808933" w:rsidR="005C32EC" w:rsidRPr="007B297B" w:rsidRDefault="005C32EC" w:rsidP="008E12A9">
      <w:pPr>
        <w:pStyle w:val="a3"/>
        <w:numPr>
          <w:ilvl w:val="0"/>
          <w:numId w:val="35"/>
        </w:numPr>
        <w:bidi/>
        <w:spacing w:line="360" w:lineRule="auto"/>
        <w:jc w:val="both"/>
        <w:rPr>
          <w:rFonts w:ascii="Simplified Arabic" w:eastAsia="Calibri" w:hAnsi="Simplified Arabic" w:cs="Simplified Arabic"/>
          <w:sz w:val="28"/>
          <w:szCs w:val="28"/>
        </w:rPr>
      </w:pPr>
      <w:r w:rsidRPr="007B297B">
        <w:rPr>
          <w:rFonts w:ascii="Simplified Arabic" w:eastAsia="Calibri" w:hAnsi="Simplified Arabic" w:cs="Simplified Arabic"/>
          <w:b/>
          <w:bCs/>
          <w:sz w:val="28"/>
          <w:szCs w:val="28"/>
          <w:rtl/>
        </w:rPr>
        <w:t>نظرية التحليل الاستراتيجي</w:t>
      </w:r>
      <w:r w:rsidRPr="007B297B">
        <w:rPr>
          <w:rFonts w:ascii="Simplified Arabic" w:eastAsia="Calibri" w:hAnsi="Simplified Arabic" w:cs="Simplified Arabic"/>
          <w:b/>
          <w:bCs/>
          <w:sz w:val="28"/>
          <w:szCs w:val="28"/>
        </w:rPr>
        <w:t xml:space="preserve"> (SWOT Analysis): </w:t>
      </w:r>
      <w:r w:rsidRPr="007B297B">
        <w:rPr>
          <w:rFonts w:ascii="Simplified Arabic" w:eastAsia="Calibri" w:hAnsi="Simplified Arabic" w:cs="Simplified Arabic"/>
          <w:sz w:val="28"/>
          <w:szCs w:val="28"/>
          <w:rtl/>
        </w:rPr>
        <w:t>تعتبر هذه النظرية من أشهر النظريات في مجال التخطيط الاستراتيجي. تعتمد على تحليل البيئة الداخلية من خلال تحديد نقاط القوة والضعف، والبيئة الخارجية من خلال تحديد الفرص والتهديدات. يتم استخدام هذه المعلومات لتحديد الاستراتيجيات المناسبة لتحقيق الأهداف</w:t>
      </w:r>
      <w:r w:rsidRPr="007B297B">
        <w:rPr>
          <w:rFonts w:ascii="Simplified Arabic" w:eastAsia="Calibri" w:hAnsi="Simplified Arabic" w:cs="Simplified Arabic"/>
          <w:sz w:val="28"/>
          <w:szCs w:val="28"/>
        </w:rPr>
        <w:t>.</w:t>
      </w:r>
    </w:p>
    <w:p w14:paraId="08ACB999" w14:textId="1545E935" w:rsidR="005C32EC" w:rsidRPr="007B297B" w:rsidRDefault="005C32EC" w:rsidP="008E12A9">
      <w:pPr>
        <w:pStyle w:val="a3"/>
        <w:numPr>
          <w:ilvl w:val="0"/>
          <w:numId w:val="35"/>
        </w:numPr>
        <w:bidi/>
        <w:spacing w:line="360" w:lineRule="auto"/>
        <w:jc w:val="both"/>
        <w:rPr>
          <w:rFonts w:ascii="Simplified Arabic" w:eastAsia="Calibri" w:hAnsi="Simplified Arabic" w:cs="Simplified Arabic"/>
          <w:sz w:val="28"/>
          <w:szCs w:val="28"/>
        </w:rPr>
      </w:pPr>
      <w:r w:rsidRPr="007B297B">
        <w:rPr>
          <w:rFonts w:ascii="Simplified Arabic" w:eastAsia="Calibri" w:hAnsi="Simplified Arabic" w:cs="Simplified Arabic"/>
          <w:b/>
          <w:bCs/>
          <w:sz w:val="28"/>
          <w:szCs w:val="28"/>
          <w:rtl/>
        </w:rPr>
        <w:t>نظرية بورتر للقوى الخمس</w:t>
      </w:r>
      <w:r w:rsidRPr="007B297B">
        <w:rPr>
          <w:rFonts w:ascii="Simplified Arabic" w:eastAsia="Calibri" w:hAnsi="Simplified Arabic" w:cs="Simplified Arabic"/>
          <w:b/>
          <w:bCs/>
          <w:sz w:val="28"/>
          <w:szCs w:val="28"/>
        </w:rPr>
        <w:t xml:space="preserve">: </w:t>
      </w:r>
      <w:r w:rsidRPr="007B297B">
        <w:rPr>
          <w:rFonts w:ascii="Simplified Arabic" w:eastAsia="Calibri" w:hAnsi="Simplified Arabic" w:cs="Simplified Arabic"/>
          <w:sz w:val="28"/>
          <w:szCs w:val="28"/>
          <w:rtl/>
        </w:rPr>
        <w:t>قدم مايكل بورتر هذه النظرية كإطار لتحليل التنافسية في السوق. تعتمد النظرية على تحليل خمس قوى رئيسية تؤثر على القدرة التنافسية للمؤسسة: تهديد دخول منافسين جدد، قوة الموردين، قوة العملاء، تهديد المنتجات البديلة، والتنافس الحالي بين المنافسين. يساعد فهم هذه القوى في وضع استراتيجيات تنافسية فعالة</w:t>
      </w:r>
      <w:r w:rsidRPr="007B297B">
        <w:rPr>
          <w:rFonts w:ascii="Simplified Arabic" w:eastAsia="Calibri" w:hAnsi="Simplified Arabic" w:cs="Simplified Arabic"/>
          <w:sz w:val="28"/>
          <w:szCs w:val="28"/>
        </w:rPr>
        <w:t>.</w:t>
      </w:r>
    </w:p>
    <w:p w14:paraId="6558EAA9" w14:textId="7DC630F2" w:rsidR="005C32EC" w:rsidRPr="007B297B" w:rsidRDefault="005C32EC" w:rsidP="008E12A9">
      <w:pPr>
        <w:pStyle w:val="a3"/>
        <w:numPr>
          <w:ilvl w:val="0"/>
          <w:numId w:val="35"/>
        </w:numPr>
        <w:bidi/>
        <w:spacing w:line="360" w:lineRule="auto"/>
        <w:jc w:val="both"/>
        <w:rPr>
          <w:rFonts w:ascii="Simplified Arabic" w:eastAsia="Calibri" w:hAnsi="Simplified Arabic" w:cs="Simplified Arabic"/>
          <w:sz w:val="28"/>
          <w:szCs w:val="28"/>
        </w:rPr>
      </w:pPr>
      <w:r w:rsidRPr="007B297B">
        <w:rPr>
          <w:rFonts w:ascii="Simplified Arabic" w:eastAsia="Calibri" w:hAnsi="Simplified Arabic" w:cs="Simplified Arabic"/>
          <w:b/>
          <w:bCs/>
          <w:sz w:val="28"/>
          <w:szCs w:val="28"/>
          <w:rtl/>
        </w:rPr>
        <w:lastRenderedPageBreak/>
        <w:t>نظرية دورة حياة المنتج/الخدمة</w:t>
      </w:r>
      <w:r w:rsidRPr="007B297B">
        <w:rPr>
          <w:rFonts w:ascii="Simplified Arabic" w:eastAsia="Calibri" w:hAnsi="Simplified Arabic" w:cs="Simplified Arabic"/>
          <w:b/>
          <w:bCs/>
          <w:sz w:val="28"/>
          <w:szCs w:val="28"/>
        </w:rPr>
        <w:t xml:space="preserve"> (Product Life Cycle Theory): </w:t>
      </w:r>
      <w:r w:rsidRPr="007B297B">
        <w:rPr>
          <w:rFonts w:ascii="Simplified Arabic" w:eastAsia="Calibri" w:hAnsi="Simplified Arabic" w:cs="Simplified Arabic"/>
          <w:sz w:val="28"/>
          <w:szCs w:val="28"/>
          <w:rtl/>
        </w:rPr>
        <w:t>تنص هذه النظرية على أن كل منتج أو خدمة يمر بمراحل مختلفة من الحياة (الانطلاق، النمو، النضج، والانحدار). يساعد التخطيط الاستراتيجي في تحديد الاستراتيجيات المناسبة لكل مرحلة من هذه المراحل لضمان استمرارية النجاح</w:t>
      </w:r>
      <w:r w:rsidRPr="007B297B">
        <w:rPr>
          <w:rFonts w:ascii="Simplified Arabic" w:eastAsia="Calibri" w:hAnsi="Simplified Arabic" w:cs="Simplified Arabic"/>
          <w:sz w:val="28"/>
          <w:szCs w:val="28"/>
        </w:rPr>
        <w:t>.</w:t>
      </w:r>
    </w:p>
    <w:p w14:paraId="1F2F4B8F" w14:textId="7BB4F0D4" w:rsidR="005C32EC" w:rsidRDefault="005C32EC" w:rsidP="008E12A9">
      <w:pPr>
        <w:pStyle w:val="a3"/>
        <w:numPr>
          <w:ilvl w:val="0"/>
          <w:numId w:val="35"/>
        </w:numPr>
        <w:bidi/>
        <w:spacing w:line="360" w:lineRule="auto"/>
        <w:jc w:val="both"/>
        <w:rPr>
          <w:rFonts w:ascii="Simplified Arabic" w:eastAsia="Calibri" w:hAnsi="Simplified Arabic" w:cs="Simplified Arabic"/>
          <w:sz w:val="28"/>
          <w:szCs w:val="28"/>
        </w:rPr>
      </w:pPr>
      <w:r w:rsidRPr="007B297B">
        <w:rPr>
          <w:rFonts w:ascii="Simplified Arabic" w:eastAsia="Calibri" w:hAnsi="Simplified Arabic" w:cs="Simplified Arabic"/>
          <w:b/>
          <w:bCs/>
          <w:sz w:val="28"/>
          <w:szCs w:val="28"/>
          <w:rtl/>
        </w:rPr>
        <w:t>نظرية الموارد والقدرات</w:t>
      </w:r>
      <w:r w:rsidRPr="007B297B">
        <w:rPr>
          <w:rFonts w:ascii="Simplified Arabic" w:eastAsia="Calibri" w:hAnsi="Simplified Arabic" w:cs="Simplified Arabic"/>
          <w:b/>
          <w:bCs/>
          <w:sz w:val="28"/>
          <w:szCs w:val="28"/>
        </w:rPr>
        <w:t xml:space="preserve"> (Resource-Based View): </w:t>
      </w:r>
      <w:r w:rsidRPr="007B297B">
        <w:rPr>
          <w:rFonts w:ascii="Simplified Arabic" w:eastAsia="Calibri" w:hAnsi="Simplified Arabic" w:cs="Simplified Arabic"/>
          <w:sz w:val="28"/>
          <w:szCs w:val="28"/>
          <w:rtl/>
        </w:rPr>
        <w:t>تركز هذه النظرية على أهمية الموارد الداخلية والقدرات الخاصة بالمؤسسة كعوامل حاسمة في تحقيق ميزة تنافسية. يعتبر التخطيط الاستراتيجي في هذه النظرية وسيلة لتحديد واستخدام هذه الموارد والقدرات بشكل فعال لتحقيق الأهداف الاستراتيجية</w:t>
      </w:r>
      <w:r w:rsidRPr="007B297B">
        <w:rPr>
          <w:rFonts w:ascii="Simplified Arabic" w:eastAsia="Calibri" w:hAnsi="Simplified Arabic" w:cs="Simplified Arabic"/>
          <w:sz w:val="28"/>
          <w:szCs w:val="28"/>
        </w:rPr>
        <w:t>.</w:t>
      </w:r>
    </w:p>
    <w:p w14:paraId="6787F464" w14:textId="2662F24E" w:rsidR="000C1516" w:rsidRDefault="000C1516" w:rsidP="000C1516">
      <w:pPr>
        <w:bidi/>
        <w:spacing w:line="360" w:lineRule="auto"/>
        <w:ind w:left="360"/>
        <w:jc w:val="both"/>
        <w:rPr>
          <w:rFonts w:ascii="Simplified Arabic" w:eastAsia="Calibri" w:hAnsi="Simplified Arabic" w:cs="Simplified Arabic"/>
          <w:b/>
          <w:bCs/>
          <w:sz w:val="28"/>
          <w:szCs w:val="28"/>
          <w:rtl/>
        </w:rPr>
      </w:pPr>
      <w:r w:rsidRPr="000C1516">
        <w:rPr>
          <w:rFonts w:ascii="Simplified Arabic" w:eastAsia="Calibri" w:hAnsi="Simplified Arabic" w:cs="Simplified Arabic" w:hint="cs"/>
          <w:b/>
          <w:bCs/>
          <w:sz w:val="28"/>
          <w:szCs w:val="28"/>
          <w:rtl/>
        </w:rPr>
        <w:t>2.3.4 أهمية التخطيط الإستراتيجي:</w:t>
      </w:r>
    </w:p>
    <w:p w14:paraId="3CF658E7" w14:textId="37BAFB03" w:rsidR="000C1516" w:rsidRDefault="000C1516" w:rsidP="000C1516">
      <w:pPr>
        <w:bidi/>
        <w:spacing w:line="360" w:lineRule="auto"/>
        <w:ind w:left="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إن لاستخدام التخطيط الإستراتيجي في المنظمات أياً كانت نشاطاتها أهمية عالية، وفيما يلي سيتم عرض هذه الأهمية كالتالي:</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w:t>
      </w:r>
      <w:r w:rsidR="00B7791B">
        <w:rPr>
          <w:rFonts w:ascii="Simplified Arabic" w:eastAsia="Calibri" w:hAnsi="Simplified Arabic" w:cs="Simplified Arabic" w:hint="cs"/>
          <w:sz w:val="24"/>
          <w:szCs w:val="24"/>
          <w:rtl/>
        </w:rPr>
        <w:t>عوفي</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2005</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122</w:t>
      </w:r>
      <w:r w:rsidR="00B7791B" w:rsidRPr="00B7791B">
        <w:rPr>
          <w:rFonts w:ascii="Simplified Arabic" w:eastAsia="Calibri" w:hAnsi="Simplified Arabic" w:cs="Simplified Arabic" w:hint="cs"/>
          <w:sz w:val="24"/>
          <w:szCs w:val="24"/>
          <w:rtl/>
        </w:rPr>
        <w:t>)</w:t>
      </w:r>
    </w:p>
    <w:p w14:paraId="194B38F7" w14:textId="52570E62"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يوفر التخطيط الإستراتيجي صورة حقيقية حول واقع المنظمة.</w:t>
      </w:r>
    </w:p>
    <w:p w14:paraId="70CFADE6" w14:textId="4B971583"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يحدد نقاط القوة والضعف للمنظمة.</w:t>
      </w:r>
    </w:p>
    <w:p w14:paraId="7E211409" w14:textId="4520D39F"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ينطلق التخطيط الاستراتيجي من خلال تحليل دقيق للواقع، وهذا ما يوفر فرصة عالية جداً لتفادي المخاطر والتحديات مستقبلاً</w:t>
      </w:r>
    </w:p>
    <w:p w14:paraId="5ADC223D" w14:textId="207406E2"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يتيح للمنظمات معرفة الفرص المتاحة والتحديات التي تواجهها وبالتالي يوفر فرصة للتعامل مع تلك الفرص والتحديات.</w:t>
      </w:r>
    </w:p>
    <w:p w14:paraId="6FC08F86" w14:textId="77777777"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ينتج عن التخطيط الاستراتيجي مجموعة من الخطط البديلة والسيناريوهات التي تساعد المنظمة في تفادي المخاطر والمشاكل الغير متوقعة التي قد تعارض عملها.</w:t>
      </w:r>
    </w:p>
    <w:p w14:paraId="093A2C40" w14:textId="77777777"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يساعد التخطيط الاستراتيجي المنظمة على التنبؤ بالمستقبل، وبالتالي القدرة على تحديد الاحتياجات والمتطلبات المستقبلية.</w:t>
      </w:r>
    </w:p>
    <w:p w14:paraId="1E38D6A8" w14:textId="17634E89" w:rsidR="000C1516" w:rsidRDefault="000C1516" w:rsidP="008E12A9">
      <w:pPr>
        <w:pStyle w:val="a3"/>
        <w:numPr>
          <w:ilvl w:val="0"/>
          <w:numId w:val="36"/>
        </w:num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يتيح التخطيط الاستراتيجي للمنظمات رؤية ورسالة حقيقية يمكن من خلالها الانطلاق إلى تنفيذ المشروعات والبرامج بفاعلية أكثر. </w:t>
      </w:r>
    </w:p>
    <w:p w14:paraId="10399486" w14:textId="4B48B07B" w:rsidR="000C1516" w:rsidRDefault="000C1516" w:rsidP="000C1516">
      <w:pPr>
        <w:bidi/>
        <w:spacing w:line="360" w:lineRule="auto"/>
        <w:ind w:left="108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والشكل التالي يوضح كيف يعمل التخطيط الاستراتيجي على تحليل شامل لكل من بيئات العمل المحيطة بالمنظمة:</w:t>
      </w:r>
    </w:p>
    <w:p w14:paraId="75DBD044" w14:textId="06E02943" w:rsidR="000C1516" w:rsidRDefault="000C1516" w:rsidP="000C1516">
      <w:pPr>
        <w:bidi/>
        <w:spacing w:line="360" w:lineRule="auto"/>
        <w:ind w:left="1080"/>
        <w:jc w:val="center"/>
        <w:rPr>
          <w:rFonts w:ascii="Simplified Arabic" w:eastAsia="Calibri" w:hAnsi="Simplified Arabic" w:cs="Simplified Arabic"/>
          <w:sz w:val="28"/>
          <w:szCs w:val="28"/>
          <w:rtl/>
        </w:rPr>
      </w:pPr>
      <w:r>
        <w:rPr>
          <w:rFonts w:ascii="Simplified Arabic" w:eastAsia="Calibri" w:hAnsi="Simplified Arabic" w:cs="Simplified Arabic"/>
          <w:noProof/>
          <w:sz w:val="28"/>
          <w:szCs w:val="28"/>
          <w:rtl/>
          <w:lang w:val="ar-SA"/>
        </w:rPr>
        <w:drawing>
          <wp:anchor distT="0" distB="0" distL="114300" distR="114300" simplePos="0" relativeHeight="251672576" behindDoc="0" locked="0" layoutInCell="1" allowOverlap="1" wp14:anchorId="1C03CDED" wp14:editId="0D0AB0F7">
            <wp:simplePos x="0" y="0"/>
            <wp:positionH relativeFrom="margin">
              <wp:align>right</wp:align>
            </wp:positionH>
            <wp:positionV relativeFrom="paragraph">
              <wp:posOffset>704850</wp:posOffset>
            </wp:positionV>
            <wp:extent cx="5943600" cy="3507740"/>
            <wp:effectExtent l="76200" t="57150" r="76200" b="111760"/>
            <wp:wrapThrough wrapText="bothSides">
              <wp:wrapPolygon edited="0">
                <wp:start x="-138" y="-352"/>
                <wp:lineTo x="-277" y="-117"/>
                <wp:lineTo x="-277" y="21702"/>
                <wp:lineTo x="-138" y="22171"/>
                <wp:lineTo x="21669" y="22171"/>
                <wp:lineTo x="21808" y="20646"/>
                <wp:lineTo x="21738" y="-352"/>
                <wp:lineTo x="-138" y="-352"/>
              </wp:wrapPolygon>
            </wp:wrapThrough>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التحليل-العام-للتخطيط-الاستراتيجي_1629999188.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350774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V relativeFrom="margin">
              <wp14:pctHeight>0</wp14:pctHeight>
            </wp14:sizeRelV>
          </wp:anchor>
        </w:drawing>
      </w:r>
      <w:r>
        <w:rPr>
          <w:rFonts w:ascii="Simplified Arabic" w:eastAsia="Calibri" w:hAnsi="Simplified Arabic" w:cs="Simplified Arabic" w:hint="cs"/>
          <w:sz w:val="28"/>
          <w:szCs w:val="28"/>
          <w:rtl/>
        </w:rPr>
        <w:t>شكل (3) تحليل البيئة الخارجية</w:t>
      </w:r>
    </w:p>
    <w:p w14:paraId="74727195" w14:textId="054201AE" w:rsidR="005C32EC" w:rsidRPr="000850C3" w:rsidRDefault="000C1516" w:rsidP="000850C3">
      <w:pPr>
        <w:bidi/>
        <w:spacing w:line="360" w:lineRule="auto"/>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المصدر:</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w:t>
      </w:r>
      <w:r w:rsidR="00B7791B">
        <w:rPr>
          <w:rFonts w:ascii="Simplified Arabic" w:eastAsia="Calibri" w:hAnsi="Simplified Arabic" w:cs="Simplified Arabic" w:hint="cs"/>
          <w:sz w:val="24"/>
          <w:szCs w:val="24"/>
          <w:rtl/>
        </w:rPr>
        <w:t>عوفي</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2005</w:t>
      </w:r>
      <w:r w:rsidR="00B7791B" w:rsidRPr="00B7791B">
        <w:rPr>
          <w:rFonts w:ascii="Simplified Arabic" w:eastAsia="Calibri" w:hAnsi="Simplified Arabic" w:cs="Simplified Arabic" w:hint="cs"/>
          <w:sz w:val="24"/>
          <w:szCs w:val="24"/>
          <w:rtl/>
        </w:rPr>
        <w:t>)</w:t>
      </w:r>
    </w:p>
    <w:p w14:paraId="6C22747E" w14:textId="1BA25E05" w:rsidR="005C32EC" w:rsidRDefault="000C1516" w:rsidP="00DD7839">
      <w:pPr>
        <w:bidi/>
        <w:spacing w:line="360" w:lineRule="auto"/>
        <w:ind w:firstLine="72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خلاصة القول، إن </w:t>
      </w:r>
      <w:r w:rsidR="005C32EC" w:rsidRPr="00F97D66">
        <w:rPr>
          <w:rFonts w:ascii="Simplified Arabic" w:eastAsia="Calibri" w:hAnsi="Simplified Arabic" w:cs="Simplified Arabic"/>
          <w:sz w:val="28"/>
          <w:szCs w:val="28"/>
          <w:rtl/>
        </w:rPr>
        <w:t>التخطيط الاستراتيجي يمثل عنصرًا حيويًا في إدارة المؤسسات وتحقيق أهدافها على المدى البعيد. من خلال وضوح الأهداف، تحليل البيئة، ووضع استراتيجيات فعالة، يمكن للمؤسسات التكيف مع التغيرات المستمرة في البيئة الداخلية والخارجية وتحقيق ميزة تنافسية مستدامة. يعتمد نجاح التخطيط الاستراتيجي على القدرة على دمج هذه الأبعاد المختلفة بشكل يتناسب مع ظروف المؤسسة والسوق</w:t>
      </w:r>
      <w:r w:rsidR="005C32EC" w:rsidRPr="00F97D66">
        <w:rPr>
          <w:rFonts w:ascii="Simplified Arabic" w:eastAsia="Calibri" w:hAnsi="Simplified Arabic" w:cs="Simplified Arabic"/>
          <w:sz w:val="28"/>
          <w:szCs w:val="28"/>
        </w:rPr>
        <w:t>.</w:t>
      </w:r>
    </w:p>
    <w:p w14:paraId="236732FA" w14:textId="2A8D23D7" w:rsidR="00CA33F4" w:rsidRPr="006E5352" w:rsidRDefault="00CA33F4" w:rsidP="00CA33F4">
      <w:pPr>
        <w:keepNext/>
        <w:keepLines/>
        <w:bidi/>
        <w:spacing w:before="40" w:after="0" w:line="256" w:lineRule="auto"/>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 xml:space="preserve">2.4 أداء المشروع </w:t>
      </w:r>
    </w:p>
    <w:p w14:paraId="3EFDA31C" w14:textId="1CB0FB68" w:rsidR="00CA33F4" w:rsidRDefault="00CA33F4" w:rsidP="00CA33F4">
      <w:pPr>
        <w:bidi/>
        <w:spacing w:line="360" w:lineRule="auto"/>
        <w:ind w:firstLine="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إن وصول المنظمات إلى أداء مميز في عملها يتطلب منها تبني برامج تدريبية وتنموية متطورة في تنمية العاملين بها، بالإضافة إلى اتباع أساليب وطرق حديثة في </w:t>
      </w:r>
      <w:r w:rsidRPr="006E5352">
        <w:rPr>
          <w:rFonts w:ascii="Simplified Arabic" w:eastAsia="Calibri" w:hAnsi="Simplified Arabic" w:cs="Simplified Arabic"/>
          <w:sz w:val="28"/>
          <w:szCs w:val="28"/>
          <w:rtl/>
        </w:rPr>
        <w:t xml:space="preserve">تحقيق </w:t>
      </w:r>
      <w:r>
        <w:rPr>
          <w:rFonts w:ascii="Simplified Arabic" w:eastAsia="Calibri" w:hAnsi="Simplified Arabic" w:cs="Simplified Arabic" w:hint="cs"/>
          <w:sz w:val="28"/>
          <w:szCs w:val="28"/>
          <w:rtl/>
        </w:rPr>
        <w:t>ال</w:t>
      </w:r>
      <w:r w:rsidRPr="006E5352">
        <w:rPr>
          <w:rFonts w:ascii="Simplified Arabic" w:eastAsia="Calibri" w:hAnsi="Simplified Arabic" w:cs="Simplified Arabic"/>
          <w:sz w:val="28"/>
          <w:szCs w:val="28"/>
          <w:rtl/>
        </w:rPr>
        <w:t xml:space="preserve">أهداف </w:t>
      </w:r>
      <w:r>
        <w:rPr>
          <w:rFonts w:ascii="Simplified Arabic" w:eastAsia="Calibri" w:hAnsi="Simplified Arabic" w:cs="Simplified Arabic" w:hint="cs"/>
          <w:sz w:val="28"/>
          <w:szCs w:val="28"/>
          <w:rtl/>
        </w:rPr>
        <w:t xml:space="preserve">التي يتم وضعها في المشاريع المعزم تنفيذها، وذلك من أجل </w:t>
      </w:r>
      <w:r w:rsidRPr="006E5352">
        <w:rPr>
          <w:rFonts w:ascii="Simplified Arabic" w:eastAsia="Calibri" w:hAnsi="Simplified Arabic" w:cs="Simplified Arabic"/>
          <w:sz w:val="28"/>
          <w:szCs w:val="28"/>
          <w:rtl/>
        </w:rPr>
        <w:t xml:space="preserve">الوصول إلى النتائج المرجوة والمحددة مسبقًا من خلال تنفيذ </w:t>
      </w:r>
      <w:r>
        <w:rPr>
          <w:rFonts w:ascii="Simplified Arabic" w:eastAsia="Calibri" w:hAnsi="Simplified Arabic" w:cs="Simplified Arabic" w:hint="cs"/>
          <w:sz w:val="28"/>
          <w:szCs w:val="28"/>
          <w:rtl/>
        </w:rPr>
        <w:t>ال</w:t>
      </w:r>
      <w:r w:rsidRPr="006E5352">
        <w:rPr>
          <w:rFonts w:ascii="Simplified Arabic" w:eastAsia="Calibri" w:hAnsi="Simplified Arabic" w:cs="Simplified Arabic"/>
          <w:sz w:val="28"/>
          <w:szCs w:val="28"/>
          <w:rtl/>
        </w:rPr>
        <w:t>مشاريع</w:t>
      </w:r>
      <w:r>
        <w:rPr>
          <w:rFonts w:ascii="Simplified Arabic" w:eastAsia="Calibri" w:hAnsi="Simplified Arabic" w:cs="Simplified Arabic" w:hint="cs"/>
          <w:sz w:val="28"/>
          <w:szCs w:val="28"/>
          <w:rtl/>
        </w:rPr>
        <w:t xml:space="preserve"> المطلوبة بعيداً عن التشتت والعشوائية،</w:t>
      </w:r>
      <w:r w:rsidRPr="006E535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ولعل شركة أفود من الشركات التي تسعى دوماً إلى اعتماد أليات واستراتيجيات تضمن تنفيذ مشاريعها بفاعليه عالية وبالتالي تحقيق أهدافها على أتم وجه، وهذا ما يقود الشركة إلى استمرارية البحث أن موظفين يتمتعون بأداء جيد وقدرة عالية في تنفيذ تلك المشاريع.</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w:t>
      </w:r>
      <w:r w:rsidR="00B7791B">
        <w:rPr>
          <w:rFonts w:ascii="Simplified Arabic" w:eastAsia="Calibri" w:hAnsi="Simplified Arabic" w:cs="Simplified Arabic" w:hint="cs"/>
          <w:sz w:val="24"/>
          <w:szCs w:val="24"/>
          <w:rtl/>
        </w:rPr>
        <w:t>فائز</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2008</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79</w:t>
      </w:r>
      <w:r w:rsidR="00B7791B" w:rsidRPr="00B7791B">
        <w:rPr>
          <w:rFonts w:ascii="Simplified Arabic" w:eastAsia="Calibri" w:hAnsi="Simplified Arabic" w:cs="Simplified Arabic" w:hint="cs"/>
          <w:sz w:val="24"/>
          <w:szCs w:val="24"/>
          <w:rtl/>
        </w:rPr>
        <w:t>)</w:t>
      </w:r>
    </w:p>
    <w:p w14:paraId="686601A5" w14:textId="397172A9" w:rsidR="00CA33F4" w:rsidRPr="00F97D66" w:rsidRDefault="00CA33F4" w:rsidP="00CA33F4">
      <w:pPr>
        <w:bidi/>
        <w:spacing w:line="360" w:lineRule="auto"/>
        <w:ind w:firstLine="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وحتى يتسنى لنا معرفة ما يرمي إليه أداء المشروع وكيفية الوصول إلى أداء متميز، لابد من التطرق في هذا الجزء إلى كيفية تحقيق الأهداف، كون أن الأهداف هي من تحدد مدى نجاح هذا الأداء أو فشله من خلال نجاح تلك الأهداف أو إخفاق تحقيقها، وفيما يلي سيتم عرض مواضيع متعلقة بتحقيق أهداف المشروع وذلك على النحو التالي:</w:t>
      </w:r>
    </w:p>
    <w:p w14:paraId="0EC7F43B" w14:textId="4F7A4D95" w:rsidR="005C32EC" w:rsidRPr="00CA33F4" w:rsidRDefault="00CA33F4" w:rsidP="00CA33F4">
      <w:pPr>
        <w:bidi/>
        <w:spacing w:line="360" w:lineRule="auto"/>
        <w:ind w:left="360"/>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2.4.! </w:t>
      </w:r>
      <w:r w:rsidR="005C32EC" w:rsidRPr="00CA33F4">
        <w:rPr>
          <w:rFonts w:ascii="Simplified Arabic" w:eastAsia="Calibri" w:hAnsi="Simplified Arabic" w:cs="Simplified Arabic"/>
          <w:b/>
          <w:bCs/>
          <w:sz w:val="28"/>
          <w:szCs w:val="28"/>
          <w:rtl/>
        </w:rPr>
        <w:t>تعريف تحقيق أهداف المشاريع</w:t>
      </w:r>
    </w:p>
    <w:p w14:paraId="27F12F70" w14:textId="44B5EFBF" w:rsidR="005C32EC" w:rsidRDefault="005C32EC" w:rsidP="005178D8">
      <w:pPr>
        <w:bidi/>
        <w:spacing w:line="360" w:lineRule="auto"/>
        <w:ind w:firstLine="360"/>
        <w:jc w:val="both"/>
        <w:rPr>
          <w:rFonts w:ascii="Simplified Arabic" w:eastAsia="Calibri" w:hAnsi="Simplified Arabic" w:cs="Simplified Arabic"/>
          <w:sz w:val="28"/>
          <w:szCs w:val="28"/>
          <w:rtl/>
        </w:rPr>
      </w:pPr>
      <w:r w:rsidRPr="00F97D66">
        <w:rPr>
          <w:rFonts w:ascii="Simplified Arabic" w:eastAsia="Calibri" w:hAnsi="Simplified Arabic" w:cs="Simplified Arabic"/>
          <w:sz w:val="28"/>
          <w:szCs w:val="28"/>
          <w:rtl/>
        </w:rPr>
        <w:t xml:space="preserve">تحقيق أهداف المشاريع يشير إلى مدى قدرة المشروع على الوصول إلى النتائج المحددة التي تم التخطيط لها مسبقًا. يشمل ذلك تنفيذ المشروع ضمن الإطار الزمني المحدد، والالتزام بالميزانية المخصصة، وتحقيق </w:t>
      </w:r>
      <w:r w:rsidRPr="00F97D66">
        <w:rPr>
          <w:rFonts w:ascii="Simplified Arabic" w:eastAsia="Calibri" w:hAnsi="Simplified Arabic" w:cs="Simplified Arabic"/>
          <w:sz w:val="28"/>
          <w:szCs w:val="28"/>
          <w:rtl/>
        </w:rPr>
        <w:lastRenderedPageBreak/>
        <w:t>الجودة المطلوبة. يُعتبر المشروع ناجحًا إذا تمكن من تحقيق هذه الأهداف بكفاءة وفعالية، مع مراعاة تلبية توقعات أصحاب المصلحة</w:t>
      </w:r>
      <w:r w:rsidRPr="00F97D66">
        <w:rPr>
          <w:rFonts w:ascii="Simplified Arabic" w:eastAsia="Calibri" w:hAnsi="Simplified Arabic" w:cs="Simplified Arabic"/>
          <w:sz w:val="28"/>
          <w:szCs w:val="28"/>
        </w:rPr>
        <w:t>.</w:t>
      </w:r>
      <w:r w:rsidR="00B7791B" w:rsidRPr="00B7791B">
        <w:rPr>
          <w:rFonts w:ascii="Simplified Arabic" w:eastAsia="Calibri" w:hAnsi="Simplified Arabic" w:cs="Simplified Arabic" w:hint="cs"/>
          <w:sz w:val="24"/>
          <w:szCs w:val="24"/>
          <w:rtl/>
        </w:rPr>
        <w:t xml:space="preserve"> (ال</w:t>
      </w:r>
      <w:r w:rsidR="00B7791B">
        <w:rPr>
          <w:rFonts w:ascii="Simplified Arabic" w:eastAsia="Calibri" w:hAnsi="Simplified Arabic" w:cs="Simplified Arabic" w:hint="cs"/>
          <w:sz w:val="24"/>
          <w:szCs w:val="24"/>
          <w:rtl/>
        </w:rPr>
        <w:t>فائز</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2008</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82</w:t>
      </w:r>
      <w:r w:rsidR="00B7791B" w:rsidRPr="00B7791B">
        <w:rPr>
          <w:rFonts w:ascii="Simplified Arabic" w:eastAsia="Calibri" w:hAnsi="Simplified Arabic" w:cs="Simplified Arabic" w:hint="cs"/>
          <w:sz w:val="24"/>
          <w:szCs w:val="24"/>
          <w:rtl/>
        </w:rPr>
        <w:t>)</w:t>
      </w:r>
    </w:p>
    <w:p w14:paraId="278D7694" w14:textId="3995F77D" w:rsidR="005178D8" w:rsidRDefault="005178D8" w:rsidP="005178D8">
      <w:pPr>
        <w:bidi/>
        <w:spacing w:line="360" w:lineRule="auto"/>
        <w:ind w:firstLine="72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وعرف أيضاً  على أنه: عملية إدارة وتنفيذ الأنشطة الخيرية بشكل يحقق النتائج المرجوة والمخطط لها من قبل الجمعية، وقد تشمل هذه العملية عدة خطوات وإجراءات تهدف إلى ضمان نجاح المشاريع الخيرية الموضوعة في سبيل خدمة الأغراض الإنسانية والاجتماعية، ومن أهم ما يسعى التعريف تحقيقه هو:</w:t>
      </w:r>
      <w:r w:rsidRPr="00EB16E3">
        <w:rPr>
          <w:rFonts w:ascii="Simplified Arabic" w:eastAsia="Calibri" w:hAnsi="Simplified Arabic" w:cs="Simplified Arabic" w:hint="cs"/>
          <w:sz w:val="24"/>
          <w:szCs w:val="24"/>
          <w:rtl/>
        </w:rPr>
        <w:t xml:space="preserve"> ( </w:t>
      </w:r>
      <w:r w:rsidRPr="00EB16E3">
        <w:rPr>
          <w:rFonts w:ascii="Simplified Arabic" w:hAnsi="Simplified Arabic" w:cs="Simplified Arabic"/>
          <w:sz w:val="24"/>
          <w:szCs w:val="24"/>
          <w:lang w:bidi="ar-IQ"/>
        </w:rPr>
        <w:t>Zake, 2011, p37</w:t>
      </w:r>
      <w:r w:rsidRPr="00EB16E3">
        <w:rPr>
          <w:rFonts w:ascii="Simplified Arabic" w:eastAsia="Calibri" w:hAnsi="Simplified Arabic" w:cs="Simplified Arabic" w:hint="cs"/>
          <w:sz w:val="24"/>
          <w:szCs w:val="24"/>
          <w:rtl/>
        </w:rPr>
        <w:t>)</w:t>
      </w:r>
    </w:p>
    <w:p w14:paraId="790AD3EB" w14:textId="77777777" w:rsidR="005178D8" w:rsidRPr="009124D5" w:rsidRDefault="005178D8" w:rsidP="008E12A9">
      <w:pPr>
        <w:pStyle w:val="a3"/>
        <w:numPr>
          <w:ilvl w:val="0"/>
          <w:numId w:val="37"/>
        </w:numPr>
        <w:bidi/>
        <w:spacing w:line="360" w:lineRule="auto"/>
        <w:jc w:val="both"/>
        <w:rPr>
          <w:rFonts w:ascii="Simplified Arabic" w:eastAsia="Calibri" w:hAnsi="Simplified Arabic" w:cs="Simplified Arabic"/>
          <w:sz w:val="28"/>
          <w:szCs w:val="28"/>
          <w:rtl/>
        </w:rPr>
      </w:pPr>
      <w:r w:rsidRPr="009124D5">
        <w:rPr>
          <w:rFonts w:ascii="Simplified Arabic" w:eastAsia="Calibri" w:hAnsi="Simplified Arabic" w:cs="Simplified Arabic" w:hint="cs"/>
          <w:b/>
          <w:bCs/>
          <w:sz w:val="28"/>
          <w:szCs w:val="28"/>
          <w:rtl/>
        </w:rPr>
        <w:t>تحديد الأهداف:</w:t>
      </w:r>
      <w:r w:rsidRPr="009124D5">
        <w:rPr>
          <w:rFonts w:ascii="Simplified Arabic" w:eastAsia="Calibri" w:hAnsi="Simplified Arabic" w:cs="Simplified Arabic" w:hint="cs"/>
          <w:sz w:val="28"/>
          <w:szCs w:val="28"/>
          <w:rtl/>
        </w:rPr>
        <w:t xml:space="preserve"> وذلك من خلال تحديد الأهداف المتعلقة بالمشروع بشكل واضح بحيث تكون متماشية مع رؤية وقيم المنظمة.</w:t>
      </w:r>
    </w:p>
    <w:p w14:paraId="2F70DB81" w14:textId="77777777" w:rsidR="005178D8" w:rsidRPr="009124D5" w:rsidRDefault="005178D8" w:rsidP="008E12A9">
      <w:pPr>
        <w:pStyle w:val="a3"/>
        <w:numPr>
          <w:ilvl w:val="0"/>
          <w:numId w:val="37"/>
        </w:numPr>
        <w:bidi/>
        <w:spacing w:line="360" w:lineRule="auto"/>
        <w:jc w:val="both"/>
        <w:rPr>
          <w:rFonts w:ascii="Simplified Arabic" w:eastAsia="Calibri" w:hAnsi="Simplified Arabic" w:cs="Simplified Arabic"/>
          <w:sz w:val="28"/>
          <w:szCs w:val="28"/>
          <w:rtl/>
        </w:rPr>
      </w:pPr>
      <w:r w:rsidRPr="009124D5">
        <w:rPr>
          <w:rFonts w:ascii="Simplified Arabic" w:eastAsia="Calibri" w:hAnsi="Simplified Arabic" w:cs="Simplified Arabic" w:hint="cs"/>
          <w:b/>
          <w:bCs/>
          <w:sz w:val="28"/>
          <w:szCs w:val="28"/>
          <w:rtl/>
        </w:rPr>
        <w:t>التخطيط السليم:</w:t>
      </w:r>
      <w:r w:rsidRPr="009124D5">
        <w:rPr>
          <w:rFonts w:ascii="Simplified Arabic" w:eastAsia="Calibri" w:hAnsi="Simplified Arabic" w:cs="Simplified Arabic" w:hint="cs"/>
          <w:sz w:val="28"/>
          <w:szCs w:val="28"/>
          <w:rtl/>
        </w:rPr>
        <w:t xml:space="preserve"> ويكون ذلك من خلال تطوير خطة عمل تفصيلية تشمل الموارد المالية والبشرية واللوجستية المطلوبة لتحقيق الأهداف.</w:t>
      </w:r>
    </w:p>
    <w:p w14:paraId="5958231A" w14:textId="77777777" w:rsidR="00374050" w:rsidRDefault="005178D8" w:rsidP="008E12A9">
      <w:pPr>
        <w:pStyle w:val="a3"/>
        <w:numPr>
          <w:ilvl w:val="0"/>
          <w:numId w:val="37"/>
        </w:numPr>
        <w:bidi/>
        <w:spacing w:line="360" w:lineRule="auto"/>
        <w:jc w:val="both"/>
        <w:rPr>
          <w:rFonts w:ascii="Simplified Arabic" w:eastAsia="Calibri" w:hAnsi="Simplified Arabic" w:cs="Simplified Arabic"/>
          <w:sz w:val="28"/>
          <w:szCs w:val="28"/>
        </w:rPr>
      </w:pPr>
      <w:r w:rsidRPr="009124D5">
        <w:rPr>
          <w:rFonts w:ascii="Simplified Arabic" w:eastAsia="Calibri" w:hAnsi="Simplified Arabic" w:cs="Simplified Arabic" w:hint="cs"/>
          <w:b/>
          <w:bCs/>
          <w:sz w:val="28"/>
          <w:szCs w:val="28"/>
          <w:rtl/>
        </w:rPr>
        <w:t>تنفيذ الأنشطة:</w:t>
      </w:r>
      <w:r w:rsidRPr="009124D5">
        <w:rPr>
          <w:rFonts w:ascii="Simplified Arabic" w:eastAsia="Calibri" w:hAnsi="Simplified Arabic" w:cs="Simplified Arabic" w:hint="cs"/>
          <w:sz w:val="28"/>
          <w:szCs w:val="28"/>
          <w:rtl/>
        </w:rPr>
        <w:t xml:space="preserve"> وهذا من خلال القيام بالأنشطة والمشاريع المخطط لها وفقاً لجدول زمني محدد وموازنة محددة، مع مراعاة جودة التنفيذ والتواصل مع كافة الأطراف المعنية.</w:t>
      </w:r>
    </w:p>
    <w:p w14:paraId="15B3A353" w14:textId="74075BC2" w:rsidR="005178D8" w:rsidRPr="00374050" w:rsidRDefault="005178D8" w:rsidP="008E12A9">
      <w:pPr>
        <w:pStyle w:val="a3"/>
        <w:numPr>
          <w:ilvl w:val="0"/>
          <w:numId w:val="37"/>
        </w:numPr>
        <w:bidi/>
        <w:spacing w:line="360" w:lineRule="auto"/>
        <w:jc w:val="both"/>
        <w:rPr>
          <w:rFonts w:ascii="Simplified Arabic" w:eastAsia="Calibri" w:hAnsi="Simplified Arabic" w:cs="Simplified Arabic"/>
          <w:sz w:val="28"/>
          <w:szCs w:val="28"/>
        </w:rPr>
      </w:pPr>
      <w:r w:rsidRPr="00374050">
        <w:rPr>
          <w:rFonts w:ascii="Simplified Arabic" w:eastAsia="Calibri" w:hAnsi="Simplified Arabic" w:cs="Simplified Arabic" w:hint="cs"/>
          <w:b/>
          <w:bCs/>
          <w:sz w:val="28"/>
          <w:szCs w:val="28"/>
          <w:rtl/>
        </w:rPr>
        <w:t>المتابعة والتقييم:</w:t>
      </w:r>
      <w:r w:rsidRPr="00374050">
        <w:rPr>
          <w:rFonts w:ascii="Simplified Arabic" w:eastAsia="Calibri" w:hAnsi="Simplified Arabic" w:cs="Simplified Arabic" w:hint="cs"/>
          <w:sz w:val="28"/>
          <w:szCs w:val="28"/>
          <w:rtl/>
        </w:rPr>
        <w:t xml:space="preserve"> ويكون ذلك من خلال مراقبة تقدم المشروع بانتظام وتقييم الأداء والنتائج بشكل مستمر ومقارنة ذلك مع الأهداف الموضوعة.</w:t>
      </w:r>
    </w:p>
    <w:p w14:paraId="6AB59CE9" w14:textId="637136B0" w:rsidR="005C32EC" w:rsidRPr="005178D8" w:rsidRDefault="005178D8" w:rsidP="005178D8">
      <w:pPr>
        <w:bidi/>
        <w:spacing w:line="36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2.4.2</w:t>
      </w:r>
      <w:r w:rsidR="005C32EC" w:rsidRPr="005178D8">
        <w:rPr>
          <w:rFonts w:ascii="Simplified Arabic" w:eastAsia="Calibri" w:hAnsi="Simplified Arabic" w:cs="Simplified Arabic"/>
          <w:b/>
          <w:bCs/>
          <w:sz w:val="28"/>
          <w:szCs w:val="28"/>
        </w:rPr>
        <w:t xml:space="preserve"> </w:t>
      </w:r>
      <w:r w:rsidR="005C32EC" w:rsidRPr="005178D8">
        <w:rPr>
          <w:rFonts w:ascii="Simplified Arabic" w:eastAsia="Calibri" w:hAnsi="Simplified Arabic" w:cs="Simplified Arabic"/>
          <w:b/>
          <w:bCs/>
          <w:sz w:val="28"/>
          <w:szCs w:val="28"/>
          <w:rtl/>
        </w:rPr>
        <w:t>تطور مفهوم تحقيق أهداف المشاريع</w:t>
      </w:r>
      <w:r>
        <w:rPr>
          <w:rFonts w:ascii="Simplified Arabic" w:eastAsia="Calibri" w:hAnsi="Simplified Arabic" w:cs="Simplified Arabic" w:hint="cs"/>
          <w:b/>
          <w:bCs/>
          <w:sz w:val="28"/>
          <w:szCs w:val="28"/>
          <w:rtl/>
        </w:rPr>
        <w:t>:</w:t>
      </w:r>
    </w:p>
    <w:p w14:paraId="54518833" w14:textId="2326ECE9" w:rsidR="005C32EC" w:rsidRPr="00F97D66" w:rsidRDefault="005C32EC" w:rsidP="005178D8">
      <w:pPr>
        <w:bidi/>
        <w:spacing w:line="360" w:lineRule="auto"/>
        <w:ind w:firstLine="720"/>
        <w:jc w:val="both"/>
        <w:rPr>
          <w:rFonts w:ascii="Simplified Arabic" w:eastAsia="Calibri" w:hAnsi="Simplified Arabic" w:cs="Simplified Arabic"/>
          <w:sz w:val="28"/>
          <w:szCs w:val="28"/>
        </w:rPr>
      </w:pPr>
      <w:r w:rsidRPr="00F97D66">
        <w:rPr>
          <w:rFonts w:ascii="Simplified Arabic" w:eastAsia="Calibri" w:hAnsi="Simplified Arabic" w:cs="Simplified Arabic"/>
          <w:sz w:val="28"/>
          <w:szCs w:val="28"/>
          <w:rtl/>
        </w:rPr>
        <w:t>تطور مفهوم تحقيق أهداف المشاريع على مر الزمن، متأثرًا بالتغيرات في ممارسات إدارة المشاريع وتطور الأدوات والمنهجيات المستخدمة</w:t>
      </w:r>
      <w:r w:rsidRPr="00F97D66">
        <w:rPr>
          <w:rFonts w:ascii="Simplified Arabic" w:eastAsia="Calibri" w:hAnsi="Simplified Arabic" w:cs="Simplified Arabic"/>
          <w:sz w:val="28"/>
          <w:szCs w:val="28"/>
        </w:rPr>
        <w:t>:</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w:t>
      </w:r>
      <w:r w:rsidR="00B7791B">
        <w:rPr>
          <w:rFonts w:ascii="Simplified Arabic" w:eastAsia="Calibri" w:hAnsi="Simplified Arabic" w:cs="Simplified Arabic" w:hint="cs"/>
          <w:sz w:val="24"/>
          <w:szCs w:val="24"/>
          <w:rtl/>
        </w:rPr>
        <w:t>فائز</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2008</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86</w:t>
      </w:r>
      <w:r w:rsidR="00B7791B" w:rsidRPr="00B7791B">
        <w:rPr>
          <w:rFonts w:ascii="Simplified Arabic" w:eastAsia="Calibri" w:hAnsi="Simplified Arabic" w:cs="Simplified Arabic" w:hint="cs"/>
          <w:sz w:val="24"/>
          <w:szCs w:val="24"/>
          <w:rtl/>
        </w:rPr>
        <w:t>)</w:t>
      </w:r>
    </w:p>
    <w:p w14:paraId="56E2DDC0" w14:textId="1DE9B7C8" w:rsidR="005C32EC" w:rsidRPr="005178D8" w:rsidRDefault="005178D8" w:rsidP="008E12A9">
      <w:pPr>
        <w:pStyle w:val="a3"/>
        <w:numPr>
          <w:ilvl w:val="0"/>
          <w:numId w:val="38"/>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hint="cs"/>
          <w:b/>
          <w:bCs/>
          <w:sz w:val="28"/>
          <w:szCs w:val="28"/>
          <w:rtl/>
        </w:rPr>
        <w:lastRenderedPageBreak/>
        <w:t xml:space="preserve">في </w:t>
      </w:r>
      <w:r w:rsidR="005C32EC" w:rsidRPr="005178D8">
        <w:rPr>
          <w:rFonts w:ascii="Simplified Arabic" w:eastAsia="Calibri" w:hAnsi="Simplified Arabic" w:cs="Simplified Arabic"/>
          <w:b/>
          <w:bCs/>
          <w:sz w:val="28"/>
          <w:szCs w:val="28"/>
          <w:rtl/>
        </w:rPr>
        <w:t>السبعينيات والثمانينيات</w:t>
      </w:r>
      <w:r w:rsidR="005C32EC" w:rsidRPr="005178D8">
        <w:rPr>
          <w:rFonts w:ascii="Simplified Arabic" w:eastAsia="Calibri" w:hAnsi="Simplified Arabic" w:cs="Simplified Arabic"/>
          <w:sz w:val="28"/>
          <w:szCs w:val="28"/>
        </w:rPr>
        <w:t xml:space="preserve">: </w:t>
      </w:r>
      <w:r w:rsidR="005C32EC" w:rsidRPr="005178D8">
        <w:rPr>
          <w:rFonts w:ascii="Simplified Arabic" w:eastAsia="Calibri" w:hAnsi="Simplified Arabic" w:cs="Simplified Arabic"/>
          <w:sz w:val="28"/>
          <w:szCs w:val="28"/>
          <w:rtl/>
        </w:rPr>
        <w:t>كان التركيز الأساسي في هذه الفترة على الانتهاء من المشروع في الوقت المحدد وضمن الميزانية. كان النجاح يقاس بشكل كبير بمدى الالتزام بالجدول الزمني والتكاليف، مع تركيز أقل على الجوانب النوعية والمرونة</w:t>
      </w:r>
      <w:r w:rsidR="005C32EC" w:rsidRPr="005178D8">
        <w:rPr>
          <w:rFonts w:ascii="Simplified Arabic" w:eastAsia="Calibri" w:hAnsi="Simplified Arabic" w:cs="Simplified Arabic"/>
          <w:sz w:val="28"/>
          <w:szCs w:val="28"/>
        </w:rPr>
        <w:t>.</w:t>
      </w:r>
    </w:p>
    <w:p w14:paraId="5861E4B1" w14:textId="34CF3749" w:rsidR="005C32EC" w:rsidRPr="005178D8" w:rsidRDefault="005178D8" w:rsidP="008E12A9">
      <w:pPr>
        <w:pStyle w:val="a3"/>
        <w:numPr>
          <w:ilvl w:val="0"/>
          <w:numId w:val="38"/>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hint="cs"/>
          <w:b/>
          <w:bCs/>
          <w:sz w:val="28"/>
          <w:szCs w:val="28"/>
          <w:rtl/>
        </w:rPr>
        <w:t xml:space="preserve">في </w:t>
      </w:r>
      <w:r w:rsidR="005C32EC" w:rsidRPr="005178D8">
        <w:rPr>
          <w:rFonts w:ascii="Simplified Arabic" w:eastAsia="Calibri" w:hAnsi="Simplified Arabic" w:cs="Simplified Arabic"/>
          <w:b/>
          <w:bCs/>
          <w:sz w:val="28"/>
          <w:szCs w:val="28"/>
          <w:rtl/>
        </w:rPr>
        <w:t>التسعينيات</w:t>
      </w:r>
      <w:r w:rsidR="005C32EC" w:rsidRPr="005178D8">
        <w:rPr>
          <w:rFonts w:ascii="Simplified Arabic" w:eastAsia="Calibri" w:hAnsi="Simplified Arabic" w:cs="Simplified Arabic"/>
          <w:b/>
          <w:bCs/>
          <w:sz w:val="28"/>
          <w:szCs w:val="28"/>
        </w:rPr>
        <w:t xml:space="preserve">: </w:t>
      </w:r>
      <w:r w:rsidR="005C32EC" w:rsidRPr="005178D8">
        <w:rPr>
          <w:rFonts w:ascii="Simplified Arabic" w:eastAsia="Calibri" w:hAnsi="Simplified Arabic" w:cs="Simplified Arabic"/>
          <w:sz w:val="28"/>
          <w:szCs w:val="28"/>
          <w:rtl/>
        </w:rPr>
        <w:t>مع تطور مفهوم إدارة المشاريع، بدأ التركيز يتحول نحو تحقيق الأهداف الاستراتيجية الأوسع للمشروع. أصبحت الجودة ورضا العملاء عوامل مهمة في تقييم نجاح المشروع، إلى جانب الوقت والتكلفة</w:t>
      </w:r>
      <w:r w:rsidR="005C32EC" w:rsidRPr="005178D8">
        <w:rPr>
          <w:rFonts w:ascii="Simplified Arabic" w:eastAsia="Calibri" w:hAnsi="Simplified Arabic" w:cs="Simplified Arabic"/>
          <w:sz w:val="28"/>
          <w:szCs w:val="28"/>
        </w:rPr>
        <w:t>.</w:t>
      </w:r>
    </w:p>
    <w:p w14:paraId="51E53200" w14:textId="448BEE22" w:rsidR="005178D8" w:rsidRPr="00B7791B" w:rsidRDefault="005178D8" w:rsidP="008E12A9">
      <w:pPr>
        <w:pStyle w:val="a3"/>
        <w:numPr>
          <w:ilvl w:val="0"/>
          <w:numId w:val="38"/>
        </w:numPr>
        <w:bidi/>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xml:space="preserve">في </w:t>
      </w:r>
      <w:r w:rsidR="005C32EC" w:rsidRPr="005178D8">
        <w:rPr>
          <w:rFonts w:ascii="Simplified Arabic" w:eastAsia="Calibri" w:hAnsi="Simplified Arabic" w:cs="Simplified Arabic"/>
          <w:b/>
          <w:bCs/>
          <w:sz w:val="28"/>
          <w:szCs w:val="28"/>
          <w:rtl/>
        </w:rPr>
        <w:t>العصر الحالي</w:t>
      </w:r>
      <w:r w:rsidR="005C32EC" w:rsidRPr="005178D8">
        <w:rPr>
          <w:rFonts w:ascii="Simplified Arabic" w:eastAsia="Calibri" w:hAnsi="Simplified Arabic" w:cs="Simplified Arabic"/>
          <w:b/>
          <w:bCs/>
          <w:sz w:val="28"/>
          <w:szCs w:val="28"/>
        </w:rPr>
        <w:t xml:space="preserve">: </w:t>
      </w:r>
      <w:r w:rsidR="005C32EC" w:rsidRPr="005178D8">
        <w:rPr>
          <w:rFonts w:ascii="Simplified Arabic" w:eastAsia="Calibri" w:hAnsi="Simplified Arabic" w:cs="Simplified Arabic"/>
          <w:sz w:val="28"/>
          <w:szCs w:val="28"/>
          <w:rtl/>
        </w:rPr>
        <w:t>في السنوات الأخيرة، أصبح تحقيق أهداف المشاريع يتضمن أيضًا المرونة والقدرة على التكيف مع التغيرات. تُعتبر المشاريع ناجحة إذا تمكنت من تحقيق القيمة المضافة للعملاء وأصحاب المصلحة، وليس فقط الالتزام بالجدول الزمني والميزانية. كما أصبحت ممارسات مثل الإدارة الرشيقة</w:t>
      </w:r>
      <w:r w:rsidR="005C32EC" w:rsidRPr="005178D8">
        <w:rPr>
          <w:rFonts w:ascii="Simplified Arabic" w:eastAsia="Calibri" w:hAnsi="Simplified Arabic" w:cs="Simplified Arabic"/>
          <w:sz w:val="28"/>
          <w:szCs w:val="28"/>
        </w:rPr>
        <w:t xml:space="preserve"> (Agile Management) </w:t>
      </w:r>
      <w:r w:rsidR="005C32EC" w:rsidRPr="005178D8">
        <w:rPr>
          <w:rFonts w:ascii="Simplified Arabic" w:eastAsia="Calibri" w:hAnsi="Simplified Arabic" w:cs="Simplified Arabic"/>
          <w:sz w:val="28"/>
          <w:szCs w:val="28"/>
          <w:rtl/>
        </w:rPr>
        <w:t>و إدارة المشاريع بالمحفظة</w:t>
      </w:r>
      <w:r w:rsidR="005C32EC" w:rsidRPr="005178D8">
        <w:rPr>
          <w:rFonts w:ascii="Simplified Arabic" w:eastAsia="Calibri" w:hAnsi="Simplified Arabic" w:cs="Simplified Arabic"/>
          <w:sz w:val="28"/>
          <w:szCs w:val="28"/>
        </w:rPr>
        <w:t xml:space="preserve"> (Portfolio Management) </w:t>
      </w:r>
      <w:r w:rsidR="005C32EC" w:rsidRPr="005178D8">
        <w:rPr>
          <w:rFonts w:ascii="Simplified Arabic" w:eastAsia="Calibri" w:hAnsi="Simplified Arabic" w:cs="Simplified Arabic"/>
          <w:sz w:val="28"/>
          <w:szCs w:val="28"/>
          <w:rtl/>
        </w:rPr>
        <w:t>جزءًا من تقييم نجاح المشروع</w:t>
      </w:r>
      <w:r w:rsidR="005C32EC" w:rsidRPr="005178D8">
        <w:rPr>
          <w:rFonts w:ascii="Simplified Arabic" w:eastAsia="Calibri" w:hAnsi="Simplified Arabic" w:cs="Simplified Arabic"/>
          <w:sz w:val="28"/>
          <w:szCs w:val="28"/>
        </w:rPr>
        <w:t>.</w:t>
      </w:r>
    </w:p>
    <w:p w14:paraId="21EFA5A2" w14:textId="60BBFB72" w:rsidR="005178D8" w:rsidRDefault="005178D8" w:rsidP="005178D8">
      <w:pPr>
        <w:bidi/>
        <w:spacing w:line="360" w:lineRule="auto"/>
        <w:ind w:left="360"/>
        <w:jc w:val="both"/>
        <w:rPr>
          <w:rFonts w:ascii="Simplified Arabic" w:eastAsia="Calibri" w:hAnsi="Simplified Arabic" w:cs="Simplified Arabic"/>
          <w:sz w:val="28"/>
          <w:szCs w:val="28"/>
          <w:rtl/>
        </w:rPr>
      </w:pPr>
      <w:r w:rsidRPr="005178D8">
        <w:rPr>
          <w:rFonts w:ascii="Simplified Arabic" w:eastAsia="Calibri" w:hAnsi="Simplified Arabic" w:cs="Simplified Arabic" w:hint="cs"/>
          <w:b/>
          <w:bCs/>
          <w:sz w:val="28"/>
          <w:szCs w:val="28"/>
          <w:rtl/>
        </w:rPr>
        <w:t xml:space="preserve">2.4.3 أبعاد تطوير أهداف المشاريع الخيرية: </w:t>
      </w:r>
      <w:r w:rsidRPr="005178D8">
        <w:rPr>
          <w:rFonts w:ascii="Simplified Arabic" w:eastAsia="Calibri" w:hAnsi="Simplified Arabic" w:cs="Simplified Arabic" w:hint="cs"/>
          <w:sz w:val="24"/>
          <w:szCs w:val="24"/>
          <w:rtl/>
        </w:rPr>
        <w:t>(الخفاف، 2019، 112)</w:t>
      </w:r>
    </w:p>
    <w:p w14:paraId="2AC17402" w14:textId="69AB3016" w:rsidR="005C32EC" w:rsidRPr="00F97D66" w:rsidRDefault="005178D8" w:rsidP="005178D8">
      <w:pPr>
        <w:bidi/>
        <w:spacing w:line="360" w:lineRule="auto"/>
        <w:ind w:firstLine="360"/>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إن </w:t>
      </w:r>
      <w:r w:rsidR="005C32EC" w:rsidRPr="00F97D66">
        <w:rPr>
          <w:rFonts w:ascii="Simplified Arabic" w:eastAsia="Calibri" w:hAnsi="Simplified Arabic" w:cs="Simplified Arabic"/>
          <w:sz w:val="28"/>
          <w:szCs w:val="28"/>
          <w:rtl/>
        </w:rPr>
        <w:t>تحقيق أهداف المشاريع يتضمن عدة أبعاد رئيسية يمكن استخدامها لتقييم مدى نجاح المشروع</w:t>
      </w:r>
      <w:r w:rsidR="005C32EC" w:rsidRPr="00F97D66">
        <w:rPr>
          <w:rFonts w:ascii="Simplified Arabic" w:eastAsia="Calibri" w:hAnsi="Simplified Arabic" w:cs="Simplified Arabic"/>
          <w:sz w:val="28"/>
          <w:szCs w:val="28"/>
        </w:rPr>
        <w:t>:</w:t>
      </w:r>
    </w:p>
    <w:p w14:paraId="5A8C33C9" w14:textId="77777777" w:rsidR="005C32EC" w:rsidRPr="00F97D66" w:rsidRDefault="005C32EC" w:rsidP="008E12A9">
      <w:pPr>
        <w:numPr>
          <w:ilvl w:val="0"/>
          <w:numId w:val="39"/>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الوقت</w:t>
      </w:r>
      <w:r w:rsidRPr="005178D8">
        <w:rPr>
          <w:rFonts w:ascii="Simplified Arabic" w:eastAsia="Calibri" w:hAnsi="Simplified Arabic" w:cs="Simplified Arabic"/>
          <w:b/>
          <w:bCs/>
          <w:sz w:val="28"/>
          <w:szCs w:val="28"/>
        </w:rPr>
        <w:t xml:space="preserve"> (Time): </w:t>
      </w:r>
      <w:r w:rsidRPr="00F97D66">
        <w:rPr>
          <w:rFonts w:ascii="Simplified Arabic" w:eastAsia="Calibri" w:hAnsi="Simplified Arabic" w:cs="Simplified Arabic"/>
          <w:sz w:val="28"/>
          <w:szCs w:val="28"/>
          <w:rtl/>
        </w:rPr>
        <w:t>مدى قدرة المشروع على تحقيق الأهداف ضمن الإطار الزمني المحدد. يعتبر الوقت عنصرًا حاسمًا في تحديد نجاح المشروع، حيث يمكن أن يؤدي التأخير إلى تكاليف إضافية وفقدان ثقة العملاء</w:t>
      </w:r>
      <w:r w:rsidRPr="00F97D66">
        <w:rPr>
          <w:rFonts w:ascii="Simplified Arabic" w:eastAsia="Calibri" w:hAnsi="Simplified Arabic" w:cs="Simplified Arabic"/>
          <w:sz w:val="28"/>
          <w:szCs w:val="28"/>
        </w:rPr>
        <w:t>.</w:t>
      </w:r>
    </w:p>
    <w:p w14:paraId="4FAB95A9" w14:textId="77777777" w:rsidR="005C32EC" w:rsidRPr="00F97D66" w:rsidRDefault="005C32EC" w:rsidP="008E12A9">
      <w:pPr>
        <w:numPr>
          <w:ilvl w:val="0"/>
          <w:numId w:val="39"/>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التكلفة</w:t>
      </w:r>
      <w:r w:rsidRPr="005178D8">
        <w:rPr>
          <w:rFonts w:ascii="Simplified Arabic" w:eastAsia="Calibri" w:hAnsi="Simplified Arabic" w:cs="Simplified Arabic"/>
          <w:b/>
          <w:bCs/>
          <w:sz w:val="28"/>
          <w:szCs w:val="28"/>
        </w:rPr>
        <w:t xml:space="preserve"> (Cost): </w:t>
      </w:r>
      <w:r w:rsidRPr="00F97D66">
        <w:rPr>
          <w:rFonts w:ascii="Simplified Arabic" w:eastAsia="Calibri" w:hAnsi="Simplified Arabic" w:cs="Simplified Arabic"/>
          <w:sz w:val="28"/>
          <w:szCs w:val="28"/>
          <w:rtl/>
        </w:rPr>
        <w:t>قدرة المشروع على الالتزام بالميزانية المحددة. يتطلب تحقيق أهداف المشروع التحكم الفعال في التكاليف لتجنب تجاوز الميزانية، مما قد يؤثر سلبًا على الربحية</w:t>
      </w:r>
      <w:r w:rsidRPr="00F97D66">
        <w:rPr>
          <w:rFonts w:ascii="Simplified Arabic" w:eastAsia="Calibri" w:hAnsi="Simplified Arabic" w:cs="Simplified Arabic"/>
          <w:sz w:val="28"/>
          <w:szCs w:val="28"/>
        </w:rPr>
        <w:t>.</w:t>
      </w:r>
    </w:p>
    <w:p w14:paraId="049966F7" w14:textId="77777777" w:rsidR="005C32EC" w:rsidRPr="00F97D66" w:rsidRDefault="005C32EC" w:rsidP="008E12A9">
      <w:pPr>
        <w:numPr>
          <w:ilvl w:val="0"/>
          <w:numId w:val="39"/>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lastRenderedPageBreak/>
        <w:t>الجودة</w:t>
      </w:r>
      <w:r w:rsidRPr="005178D8">
        <w:rPr>
          <w:rFonts w:ascii="Simplified Arabic" w:eastAsia="Calibri" w:hAnsi="Simplified Arabic" w:cs="Simplified Arabic"/>
          <w:b/>
          <w:bCs/>
          <w:sz w:val="28"/>
          <w:szCs w:val="28"/>
        </w:rPr>
        <w:t xml:space="preserve"> (Quality): </w:t>
      </w:r>
      <w:r w:rsidRPr="00F97D66">
        <w:rPr>
          <w:rFonts w:ascii="Simplified Arabic" w:eastAsia="Calibri" w:hAnsi="Simplified Arabic" w:cs="Simplified Arabic"/>
          <w:sz w:val="28"/>
          <w:szCs w:val="28"/>
          <w:rtl/>
        </w:rPr>
        <w:t>مدى تحقيق المواصفات والمتطلبات التي تم تحديدها في بداية المشروع. الجودة تمثل مدى تطابق المنتج أو الخدمة النهائية مع توقعات العملاء وأصحاب المصلحة</w:t>
      </w:r>
      <w:r w:rsidRPr="00F97D66">
        <w:rPr>
          <w:rFonts w:ascii="Simplified Arabic" w:eastAsia="Calibri" w:hAnsi="Simplified Arabic" w:cs="Simplified Arabic"/>
          <w:sz w:val="28"/>
          <w:szCs w:val="28"/>
        </w:rPr>
        <w:t>.</w:t>
      </w:r>
    </w:p>
    <w:p w14:paraId="0C0FBACB" w14:textId="77777777" w:rsidR="005C32EC" w:rsidRPr="00F97D66" w:rsidRDefault="005C32EC" w:rsidP="008E12A9">
      <w:pPr>
        <w:numPr>
          <w:ilvl w:val="0"/>
          <w:numId w:val="39"/>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رضا العملاء وأصحاب المصلحة</w:t>
      </w:r>
      <w:r w:rsidRPr="005178D8">
        <w:rPr>
          <w:rFonts w:ascii="Simplified Arabic" w:eastAsia="Calibri" w:hAnsi="Simplified Arabic" w:cs="Simplified Arabic"/>
          <w:b/>
          <w:bCs/>
          <w:sz w:val="28"/>
          <w:szCs w:val="28"/>
        </w:rPr>
        <w:t xml:space="preserve"> (Stakeholder Satisfaction): </w:t>
      </w:r>
      <w:r w:rsidRPr="00F97D66">
        <w:rPr>
          <w:rFonts w:ascii="Simplified Arabic" w:eastAsia="Calibri" w:hAnsi="Simplified Arabic" w:cs="Simplified Arabic"/>
          <w:sz w:val="28"/>
          <w:szCs w:val="28"/>
          <w:rtl/>
        </w:rPr>
        <w:t>مدى قدرة المشروع على تلبية توقعات واحتياجات العملاء وأصحاب المصلحة. يشمل ذلك الاستجابة لمتطلباتهم والتفاعل الإيجابي معهم خلال فترة تنفيذ المشروع</w:t>
      </w:r>
      <w:r w:rsidRPr="00F97D66">
        <w:rPr>
          <w:rFonts w:ascii="Simplified Arabic" w:eastAsia="Calibri" w:hAnsi="Simplified Arabic" w:cs="Simplified Arabic"/>
          <w:sz w:val="28"/>
          <w:szCs w:val="28"/>
        </w:rPr>
        <w:t>.</w:t>
      </w:r>
    </w:p>
    <w:p w14:paraId="527DC5E7" w14:textId="77777777" w:rsidR="005C32EC" w:rsidRPr="00F97D66" w:rsidRDefault="005C32EC" w:rsidP="008E12A9">
      <w:pPr>
        <w:numPr>
          <w:ilvl w:val="0"/>
          <w:numId w:val="39"/>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النطاق</w:t>
      </w:r>
      <w:r w:rsidRPr="005178D8">
        <w:rPr>
          <w:rFonts w:ascii="Simplified Arabic" w:eastAsia="Calibri" w:hAnsi="Simplified Arabic" w:cs="Simplified Arabic"/>
          <w:b/>
          <w:bCs/>
          <w:sz w:val="28"/>
          <w:szCs w:val="28"/>
        </w:rPr>
        <w:t xml:space="preserve"> (Scope): </w:t>
      </w:r>
      <w:r w:rsidRPr="00F97D66">
        <w:rPr>
          <w:rFonts w:ascii="Simplified Arabic" w:eastAsia="Calibri" w:hAnsi="Simplified Arabic" w:cs="Simplified Arabic"/>
          <w:sz w:val="28"/>
          <w:szCs w:val="28"/>
          <w:rtl/>
        </w:rPr>
        <w:t>يشير إلى مدى التزام المشروع بالمخرجات المحددة التي تم التخطيط لها دون إضافة أو حذف غير مبرر. تحقيق النطاق المخطط يعكس دقة في التخطيط والتنفيذ</w:t>
      </w:r>
      <w:r w:rsidRPr="00F97D66">
        <w:rPr>
          <w:rFonts w:ascii="Simplified Arabic" w:eastAsia="Calibri" w:hAnsi="Simplified Arabic" w:cs="Simplified Arabic"/>
          <w:sz w:val="28"/>
          <w:szCs w:val="28"/>
        </w:rPr>
        <w:t>.</w:t>
      </w:r>
    </w:p>
    <w:p w14:paraId="46876769" w14:textId="7E62159C" w:rsidR="005178D8" w:rsidRPr="005178D8" w:rsidRDefault="005178D8" w:rsidP="005178D8">
      <w:p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hint="cs"/>
          <w:sz w:val="28"/>
          <w:szCs w:val="28"/>
          <w:rtl/>
        </w:rPr>
        <w:t xml:space="preserve">2.4.4. </w:t>
      </w:r>
      <w:r w:rsidRPr="005178D8">
        <w:rPr>
          <w:rFonts w:ascii="Simplified Arabic" w:eastAsia="Calibri" w:hAnsi="Simplified Arabic" w:cs="Simplified Arabic"/>
          <w:b/>
          <w:bCs/>
          <w:sz w:val="28"/>
          <w:szCs w:val="28"/>
          <w:rtl/>
        </w:rPr>
        <w:t>نظريات تحقيق أهداف المشاريع الخيرية</w:t>
      </w:r>
      <w:r w:rsidRPr="005178D8">
        <w:rPr>
          <w:rFonts w:ascii="Simplified Arabic" w:eastAsia="Calibri" w:hAnsi="Simplified Arabic" w:cs="Simplified Arabic" w:hint="cs"/>
          <w:b/>
          <w:bCs/>
          <w:sz w:val="28"/>
          <w:szCs w:val="28"/>
          <w:rtl/>
        </w:rPr>
        <w:t xml:space="preserve"> </w:t>
      </w:r>
      <w:r w:rsidRPr="005178D8">
        <w:rPr>
          <w:rFonts w:ascii="Simplified Arabic" w:eastAsia="Calibri" w:hAnsi="Simplified Arabic" w:cs="Simplified Arabic" w:hint="cs"/>
          <w:sz w:val="24"/>
          <w:szCs w:val="24"/>
          <w:rtl/>
        </w:rPr>
        <w:t>(سلامة، 2021، 112- 202)</w:t>
      </w:r>
    </w:p>
    <w:p w14:paraId="20CCF174" w14:textId="27DD3C24" w:rsidR="005C32EC" w:rsidRPr="00F97D66" w:rsidRDefault="005178D8" w:rsidP="005C32EC">
      <w:pPr>
        <w:bidi/>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هناك </w:t>
      </w:r>
      <w:r w:rsidR="005C32EC" w:rsidRPr="00F97D66">
        <w:rPr>
          <w:rFonts w:ascii="Simplified Arabic" w:eastAsia="Calibri" w:hAnsi="Simplified Arabic" w:cs="Simplified Arabic"/>
          <w:sz w:val="28"/>
          <w:szCs w:val="28"/>
          <w:rtl/>
        </w:rPr>
        <w:t>عدة نظريات وأطر عمل تدعم فهم وتقييم تحقيق أهداف المشاريع</w:t>
      </w:r>
      <w:r w:rsidR="005C32EC" w:rsidRPr="00F97D66">
        <w:rPr>
          <w:rFonts w:ascii="Simplified Arabic" w:eastAsia="Calibri" w:hAnsi="Simplified Arabic" w:cs="Simplified Arabic"/>
          <w:sz w:val="28"/>
          <w:szCs w:val="28"/>
        </w:rPr>
        <w:t>:</w:t>
      </w:r>
    </w:p>
    <w:p w14:paraId="5033DFE7" w14:textId="77777777" w:rsidR="005178D8" w:rsidRDefault="005C32EC" w:rsidP="008E12A9">
      <w:pPr>
        <w:pStyle w:val="a3"/>
        <w:numPr>
          <w:ilvl w:val="0"/>
          <w:numId w:val="22"/>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نظرية القيود</w:t>
      </w:r>
      <w:r w:rsidRPr="005178D8">
        <w:rPr>
          <w:rFonts w:ascii="Simplified Arabic" w:eastAsia="Calibri" w:hAnsi="Simplified Arabic" w:cs="Simplified Arabic"/>
          <w:b/>
          <w:bCs/>
          <w:sz w:val="28"/>
          <w:szCs w:val="28"/>
        </w:rPr>
        <w:t xml:space="preserve"> (Theory of Constraints): </w:t>
      </w:r>
      <w:r w:rsidRPr="005178D8">
        <w:rPr>
          <w:rFonts w:ascii="Simplified Arabic" w:eastAsia="Calibri" w:hAnsi="Simplified Arabic" w:cs="Simplified Arabic"/>
          <w:sz w:val="28"/>
          <w:szCs w:val="28"/>
          <w:rtl/>
        </w:rPr>
        <w:t>تنص هذه النظرية على أن كل مشروع يواجه قيودًا تؤثر على أدائه مثل الوقت، التكلفة، والنطاق. لتحقيق الأهداف، يجب على الإدارة تحديد وإدارة هذه القيود بفعالية لضمان عدم تأثيرها السلبي على تحقيق النتائج المطلوبة</w:t>
      </w:r>
      <w:r w:rsidRPr="005178D8">
        <w:rPr>
          <w:rFonts w:ascii="Simplified Arabic" w:eastAsia="Calibri" w:hAnsi="Simplified Arabic" w:cs="Simplified Arabic"/>
          <w:sz w:val="28"/>
          <w:szCs w:val="28"/>
        </w:rPr>
        <w:t>.</w:t>
      </w:r>
    </w:p>
    <w:p w14:paraId="690EF6E5" w14:textId="77777777" w:rsidR="005178D8" w:rsidRDefault="005C32EC" w:rsidP="008E12A9">
      <w:pPr>
        <w:pStyle w:val="a3"/>
        <w:numPr>
          <w:ilvl w:val="0"/>
          <w:numId w:val="22"/>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إدارة القيمة المكتسبة</w:t>
      </w:r>
      <w:r w:rsidRPr="005178D8">
        <w:rPr>
          <w:rFonts w:ascii="Simplified Arabic" w:eastAsia="Calibri" w:hAnsi="Simplified Arabic" w:cs="Simplified Arabic"/>
          <w:b/>
          <w:bCs/>
          <w:sz w:val="28"/>
          <w:szCs w:val="28"/>
        </w:rPr>
        <w:t xml:space="preserve"> (Earned Value Management - EVM): </w:t>
      </w:r>
      <w:r w:rsidRPr="005178D8">
        <w:rPr>
          <w:rFonts w:ascii="Simplified Arabic" w:eastAsia="Calibri" w:hAnsi="Simplified Arabic" w:cs="Simplified Arabic"/>
          <w:sz w:val="28"/>
          <w:szCs w:val="28"/>
          <w:rtl/>
        </w:rPr>
        <w:t>تعتبر</w:t>
      </w:r>
      <w:r w:rsidRPr="005178D8">
        <w:rPr>
          <w:rFonts w:ascii="Simplified Arabic" w:eastAsia="Calibri" w:hAnsi="Simplified Arabic" w:cs="Simplified Arabic"/>
          <w:sz w:val="28"/>
          <w:szCs w:val="28"/>
        </w:rPr>
        <w:t xml:space="preserve"> EVM </w:t>
      </w:r>
      <w:r w:rsidRPr="005178D8">
        <w:rPr>
          <w:rFonts w:ascii="Simplified Arabic" w:eastAsia="Calibri" w:hAnsi="Simplified Arabic" w:cs="Simplified Arabic"/>
          <w:sz w:val="28"/>
          <w:szCs w:val="28"/>
          <w:rtl/>
        </w:rPr>
        <w:t>منهجية لقياس أداء المشروع من خلال مقارنة التكلفة والوقت المنفق مع القيمة المكتسبة. يساعد هذا النهج في تحديد ما إذا كان المشروع يسير على الطريق الصحيح لتحقيق أهدافه ضمن الإطار الزمني والمالي المحدد</w:t>
      </w:r>
      <w:r w:rsidRPr="005178D8">
        <w:rPr>
          <w:rFonts w:ascii="Simplified Arabic" w:eastAsia="Calibri" w:hAnsi="Simplified Arabic" w:cs="Simplified Arabic"/>
          <w:sz w:val="28"/>
          <w:szCs w:val="28"/>
        </w:rPr>
        <w:t>.</w:t>
      </w:r>
    </w:p>
    <w:p w14:paraId="70272A47" w14:textId="77777777" w:rsidR="005178D8" w:rsidRDefault="005C32EC" w:rsidP="008E12A9">
      <w:pPr>
        <w:pStyle w:val="a3"/>
        <w:numPr>
          <w:ilvl w:val="0"/>
          <w:numId w:val="22"/>
        </w:numPr>
        <w:bidi/>
        <w:spacing w:line="360" w:lineRule="auto"/>
        <w:jc w:val="both"/>
        <w:rPr>
          <w:rFonts w:ascii="Simplified Arabic" w:eastAsia="Calibri" w:hAnsi="Simplified Arabic" w:cs="Simplified Arabic"/>
          <w:sz w:val="28"/>
          <w:szCs w:val="28"/>
        </w:rPr>
      </w:pPr>
      <w:r w:rsidRPr="005178D8">
        <w:rPr>
          <w:rFonts w:ascii="Simplified Arabic" w:eastAsia="Calibri" w:hAnsi="Simplified Arabic" w:cs="Simplified Arabic"/>
          <w:b/>
          <w:bCs/>
          <w:sz w:val="28"/>
          <w:szCs w:val="28"/>
          <w:rtl/>
        </w:rPr>
        <w:t>نظرية إدارة المشاريع الرشيقة</w:t>
      </w:r>
      <w:r w:rsidRPr="005178D8">
        <w:rPr>
          <w:rFonts w:ascii="Simplified Arabic" w:eastAsia="Calibri" w:hAnsi="Simplified Arabic" w:cs="Simplified Arabic"/>
          <w:b/>
          <w:bCs/>
          <w:sz w:val="28"/>
          <w:szCs w:val="28"/>
        </w:rPr>
        <w:t xml:space="preserve"> (Agile Project Management): </w:t>
      </w:r>
      <w:r w:rsidRPr="005178D8">
        <w:rPr>
          <w:rFonts w:ascii="Simplified Arabic" w:eastAsia="Calibri" w:hAnsi="Simplified Arabic" w:cs="Simplified Arabic"/>
          <w:sz w:val="28"/>
          <w:szCs w:val="28"/>
          <w:rtl/>
        </w:rPr>
        <w:t xml:space="preserve">تركز هذه النظرية على المرونة والتكيف مع التغيرات خلال تنفيذ المشروع. في المشاريع الرشيقة، يتم تحقيق الأهداف من خلال دورات </w:t>
      </w:r>
      <w:r w:rsidRPr="005178D8">
        <w:rPr>
          <w:rFonts w:ascii="Simplified Arabic" w:eastAsia="Calibri" w:hAnsi="Simplified Arabic" w:cs="Simplified Arabic"/>
          <w:sz w:val="28"/>
          <w:szCs w:val="28"/>
          <w:rtl/>
        </w:rPr>
        <w:lastRenderedPageBreak/>
        <w:t>تطوير قصيرة ومتكررة، مما يسمح بالتعديل المستمر بناءً على التغذية الراجعة من العملاء وأصحاب المصلحة</w:t>
      </w:r>
      <w:r w:rsidRPr="005178D8">
        <w:rPr>
          <w:rFonts w:ascii="Simplified Arabic" w:eastAsia="Calibri" w:hAnsi="Simplified Arabic" w:cs="Simplified Arabic"/>
          <w:sz w:val="28"/>
          <w:szCs w:val="28"/>
        </w:rPr>
        <w:t>.</w:t>
      </w:r>
    </w:p>
    <w:p w14:paraId="52A3E9BE" w14:textId="0BDD139E" w:rsidR="005178D8" w:rsidRPr="005178D8" w:rsidRDefault="005C32EC" w:rsidP="008E12A9">
      <w:pPr>
        <w:pStyle w:val="a3"/>
        <w:numPr>
          <w:ilvl w:val="0"/>
          <w:numId w:val="22"/>
        </w:numPr>
        <w:bidi/>
        <w:spacing w:line="360" w:lineRule="auto"/>
        <w:jc w:val="both"/>
        <w:rPr>
          <w:rFonts w:ascii="Simplified Arabic" w:eastAsia="Calibri" w:hAnsi="Simplified Arabic" w:cs="Simplified Arabic"/>
          <w:sz w:val="28"/>
          <w:szCs w:val="28"/>
          <w:rtl/>
        </w:rPr>
      </w:pPr>
      <w:r w:rsidRPr="005178D8">
        <w:rPr>
          <w:rFonts w:ascii="Simplified Arabic" w:eastAsia="Calibri" w:hAnsi="Simplified Arabic" w:cs="Simplified Arabic"/>
          <w:b/>
          <w:bCs/>
          <w:sz w:val="28"/>
          <w:szCs w:val="28"/>
          <w:rtl/>
        </w:rPr>
        <w:t>نظرية المحاذاة الاستراتيجية</w:t>
      </w:r>
      <w:r w:rsidRPr="005178D8">
        <w:rPr>
          <w:rFonts w:ascii="Simplified Arabic" w:eastAsia="Calibri" w:hAnsi="Simplified Arabic" w:cs="Simplified Arabic"/>
          <w:b/>
          <w:bCs/>
          <w:sz w:val="28"/>
          <w:szCs w:val="28"/>
        </w:rPr>
        <w:t xml:space="preserve"> (Strategic Alignment Theory): </w:t>
      </w:r>
      <w:r w:rsidRPr="005178D8">
        <w:rPr>
          <w:rFonts w:ascii="Simplified Arabic" w:eastAsia="Calibri" w:hAnsi="Simplified Arabic" w:cs="Simplified Arabic"/>
          <w:sz w:val="28"/>
          <w:szCs w:val="28"/>
          <w:rtl/>
        </w:rPr>
        <w:t>تؤكد هذه النظرية على ضرورة أن تكون أهداف المشروع متماشية مع الأهداف الاستراتيجية للمؤسسة. تحقيق الأهداف بهذا المفهوم يعني ليس فقط إتمام المشروع بنجاح، بل أيضًا تحقيق قيمة استراتيجية للمؤسسة</w:t>
      </w:r>
      <w:r w:rsidRPr="005178D8">
        <w:rPr>
          <w:rFonts w:ascii="Simplified Arabic" w:eastAsia="Calibri" w:hAnsi="Simplified Arabic" w:cs="Simplified Arabic"/>
          <w:sz w:val="28"/>
          <w:szCs w:val="28"/>
        </w:rPr>
        <w:t>.</w:t>
      </w:r>
    </w:p>
    <w:p w14:paraId="7F840016" w14:textId="754B0EDD" w:rsidR="005C32EC" w:rsidRPr="00F97D66" w:rsidRDefault="005178D8" w:rsidP="005178D8">
      <w:pPr>
        <w:bidi/>
        <w:spacing w:line="360" w:lineRule="auto"/>
        <w:ind w:firstLine="3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وفي النهاية نجد أن </w:t>
      </w:r>
      <w:r w:rsidR="005C32EC" w:rsidRPr="00F97D66">
        <w:rPr>
          <w:rFonts w:ascii="Simplified Arabic" w:eastAsia="Calibri" w:hAnsi="Simplified Arabic" w:cs="Simplified Arabic"/>
          <w:sz w:val="28"/>
          <w:szCs w:val="28"/>
          <w:rtl/>
        </w:rPr>
        <w:t>تحقيق أهداف المشاريع هو مؤشر رئيسي على نجاح المشروع، ويعتمد على إدارة فعالة للعناصر الأساسية مثل الوقت، التكلفة، الجودة، رضا العملاء، والنطاق. تطور هذا المفهوم ليشمل جوانب أوسع من مجرد الالتزام بالجدول الزمني والميزانية ليشمل أيضًا تحقيق القيمة المضافة والمرونة في مواجهة التحديات. النظريات المتعددة المتعلقة بتحقيق أهداف المشاريع توفر إطارًا لفهم كيفية ضمان تحقيق هذه الأهداف بفعالية، مع الأخذ في الاعتبار الأبعاد المختلفة التي تشكل نجاح المشروع</w:t>
      </w:r>
      <w:r w:rsidR="005C32EC" w:rsidRPr="00F97D66">
        <w:rPr>
          <w:rFonts w:ascii="Simplified Arabic" w:eastAsia="Calibri" w:hAnsi="Simplified Arabic" w:cs="Simplified Arabic"/>
          <w:sz w:val="28"/>
          <w:szCs w:val="28"/>
        </w:rPr>
        <w:t>.</w:t>
      </w:r>
    </w:p>
    <w:p w14:paraId="7009C37E" w14:textId="59DA3599" w:rsidR="005C32EC" w:rsidRPr="00D52941" w:rsidRDefault="000850C3" w:rsidP="000850C3">
      <w:pPr>
        <w:keepNext/>
        <w:keepLines/>
        <w:bidi/>
        <w:spacing w:before="40" w:after="0" w:line="360" w:lineRule="auto"/>
        <w:ind w:right="-426"/>
        <w:jc w:val="both"/>
        <w:outlineLvl w:val="1"/>
        <w:rPr>
          <w:rFonts w:ascii="Simplified Arabic" w:eastAsia="Times New Roman" w:hAnsi="Simplified Arabic" w:cs="Simplified Arabic"/>
          <w:b/>
          <w:bCs/>
          <w:sz w:val="28"/>
          <w:szCs w:val="28"/>
        </w:rPr>
      </w:pPr>
      <w:bookmarkStart w:id="6" w:name="_Toc166954076"/>
      <w:r>
        <w:rPr>
          <w:rFonts w:ascii="Simplified Arabic" w:eastAsia="Times New Roman" w:hAnsi="Simplified Arabic" w:cs="Simplified Arabic" w:hint="cs"/>
          <w:b/>
          <w:bCs/>
          <w:sz w:val="32"/>
          <w:szCs w:val="32"/>
          <w:rtl/>
        </w:rPr>
        <w:t>2.5</w:t>
      </w:r>
      <w:r w:rsidR="005178D8">
        <w:rPr>
          <w:rFonts w:ascii="Simplified Arabic" w:eastAsia="Times New Roman" w:hAnsi="Simplified Arabic" w:cs="Simplified Arabic" w:hint="cs"/>
          <w:b/>
          <w:bCs/>
          <w:sz w:val="32"/>
          <w:szCs w:val="32"/>
          <w:rtl/>
        </w:rPr>
        <w:t xml:space="preserve"> </w:t>
      </w:r>
      <w:r w:rsidR="005178D8" w:rsidRPr="006E5352">
        <w:rPr>
          <w:rFonts w:ascii="Simplified Arabic" w:eastAsia="Times New Roman" w:hAnsi="Simplified Arabic" w:cs="Simplified Arabic"/>
          <w:b/>
          <w:bCs/>
          <w:sz w:val="32"/>
          <w:szCs w:val="32"/>
          <w:rtl/>
        </w:rPr>
        <w:t>العلاقة بين</w:t>
      </w:r>
      <w:r w:rsidR="005178D8">
        <w:rPr>
          <w:rFonts w:ascii="Simplified Arabic" w:eastAsia="Times New Roman" w:hAnsi="Simplified Arabic" w:cs="Simplified Arabic" w:hint="cs"/>
          <w:b/>
          <w:bCs/>
          <w:sz w:val="32"/>
          <w:szCs w:val="32"/>
          <w:rtl/>
        </w:rPr>
        <w:t xml:space="preserve"> </w:t>
      </w:r>
      <w:r w:rsidR="00D52941">
        <w:rPr>
          <w:rFonts w:ascii="Simplified Arabic" w:eastAsia="Times New Roman" w:hAnsi="Simplified Arabic" w:cs="Simplified Arabic" w:hint="cs"/>
          <w:b/>
          <w:bCs/>
          <w:sz w:val="32"/>
          <w:szCs w:val="32"/>
          <w:rtl/>
        </w:rPr>
        <w:t>التخطيط الإستراتيجي كثقافة منظمة</w:t>
      </w:r>
      <w:r w:rsidR="005178D8">
        <w:rPr>
          <w:rFonts w:ascii="Simplified Arabic" w:eastAsia="Times New Roman" w:hAnsi="Simplified Arabic" w:cs="Simplified Arabic" w:hint="cs"/>
          <w:b/>
          <w:bCs/>
          <w:sz w:val="32"/>
          <w:szCs w:val="32"/>
          <w:rtl/>
        </w:rPr>
        <w:t xml:space="preserve"> وتطوير أهداف المشروع</w:t>
      </w:r>
      <w:bookmarkEnd w:id="6"/>
      <w:r w:rsidR="005178D8">
        <w:rPr>
          <w:rFonts w:ascii="Simplified Arabic" w:eastAsia="Times New Roman" w:hAnsi="Simplified Arabic" w:cs="Simplified Arabic" w:hint="cs"/>
          <w:b/>
          <w:bCs/>
          <w:sz w:val="32"/>
          <w:szCs w:val="32"/>
          <w:rtl/>
        </w:rPr>
        <w:t>:</w:t>
      </w:r>
    </w:p>
    <w:p w14:paraId="5CA7C976" w14:textId="78850800" w:rsidR="00D52941" w:rsidRDefault="00D52941" w:rsidP="00D52941">
      <w:pPr>
        <w:pStyle w:val="ae"/>
        <w:ind w:firstLine="360"/>
        <w:rPr>
          <w:rFonts w:ascii="Simplified Arabic" w:hAnsi="Simplified Arabic"/>
          <w:sz w:val="30"/>
          <w:szCs w:val="28"/>
          <w:rtl/>
        </w:rPr>
      </w:pPr>
      <w:r>
        <w:rPr>
          <w:rFonts w:ascii="Simplified Arabic" w:hAnsi="Simplified Arabic" w:hint="cs"/>
          <w:sz w:val="30"/>
          <w:szCs w:val="28"/>
          <w:rtl/>
        </w:rPr>
        <w:t>لعل التزايد الملحوظ في</w:t>
      </w:r>
      <w:r w:rsidRPr="00352F0B">
        <w:rPr>
          <w:rFonts w:ascii="Simplified Arabic" w:hAnsi="Simplified Arabic"/>
          <w:sz w:val="30"/>
          <w:szCs w:val="28"/>
          <w:rtl/>
        </w:rPr>
        <w:t xml:space="preserve"> المعرفة</w:t>
      </w:r>
      <w:r>
        <w:rPr>
          <w:rFonts w:ascii="Simplified Arabic" w:hAnsi="Simplified Arabic" w:hint="cs"/>
          <w:sz w:val="30"/>
          <w:szCs w:val="28"/>
          <w:rtl/>
        </w:rPr>
        <w:t xml:space="preserve"> متعددة التخصص والخصوصية، بالإضافة إلى دور التخطيط الاستراتيجي في توظيف هذه المعرفة واستغلالها في خدمة المنظمات وتحقيق أهدافها من خلال أداء مميز للعاملين أوجد </w:t>
      </w:r>
      <w:r w:rsidRPr="00352F0B">
        <w:rPr>
          <w:rFonts w:ascii="Simplified Arabic" w:hAnsi="Simplified Arabic"/>
          <w:sz w:val="30"/>
          <w:szCs w:val="28"/>
          <w:rtl/>
        </w:rPr>
        <w:t xml:space="preserve">تأثير على تفكير وسلوك </w:t>
      </w:r>
      <w:r>
        <w:rPr>
          <w:rFonts w:ascii="Simplified Arabic" w:hAnsi="Simplified Arabic" w:hint="cs"/>
          <w:sz w:val="30"/>
          <w:szCs w:val="28"/>
          <w:rtl/>
        </w:rPr>
        <w:t>كل من القادة و</w:t>
      </w:r>
      <w:r w:rsidRPr="00352F0B">
        <w:rPr>
          <w:rFonts w:ascii="Simplified Arabic" w:hAnsi="Simplified Arabic"/>
          <w:sz w:val="30"/>
          <w:szCs w:val="28"/>
          <w:rtl/>
        </w:rPr>
        <w:t>المرؤوسين</w:t>
      </w:r>
      <w:r>
        <w:rPr>
          <w:rFonts w:ascii="Simplified Arabic" w:hAnsi="Simplified Arabic" w:hint="cs"/>
          <w:sz w:val="30"/>
          <w:szCs w:val="28"/>
          <w:rtl/>
        </w:rPr>
        <w:t xml:space="preserve">، مما جعلهم </w:t>
      </w:r>
      <w:r w:rsidRPr="00352F0B">
        <w:rPr>
          <w:rFonts w:ascii="Simplified Arabic" w:hAnsi="Simplified Arabic"/>
          <w:sz w:val="30"/>
          <w:szCs w:val="28"/>
          <w:rtl/>
        </w:rPr>
        <w:t xml:space="preserve">يتقبلون </w:t>
      </w:r>
      <w:r>
        <w:rPr>
          <w:rFonts w:ascii="Simplified Arabic" w:hAnsi="Simplified Arabic" w:hint="cs"/>
          <w:sz w:val="30"/>
          <w:szCs w:val="28"/>
          <w:rtl/>
        </w:rPr>
        <w:t>ال</w:t>
      </w:r>
      <w:r w:rsidRPr="00352F0B">
        <w:rPr>
          <w:rFonts w:ascii="Simplified Arabic" w:hAnsi="Simplified Arabic"/>
          <w:sz w:val="30"/>
          <w:szCs w:val="28"/>
          <w:rtl/>
        </w:rPr>
        <w:t xml:space="preserve">توجيهات </w:t>
      </w:r>
      <w:r>
        <w:rPr>
          <w:rFonts w:ascii="Simplified Arabic" w:hAnsi="Simplified Arabic" w:hint="cs"/>
          <w:sz w:val="30"/>
          <w:szCs w:val="28"/>
          <w:rtl/>
        </w:rPr>
        <w:t>التي يفرضها هذا النوع من التخطيط وتلك المعرفة</w:t>
      </w:r>
      <w:r w:rsidRPr="00352F0B">
        <w:rPr>
          <w:rFonts w:ascii="Simplified Arabic" w:hAnsi="Simplified Arabic"/>
          <w:sz w:val="30"/>
          <w:szCs w:val="28"/>
          <w:rtl/>
        </w:rPr>
        <w:t xml:space="preserve"> بطوعيه ويسر خاصة إذا كانت </w:t>
      </w:r>
      <w:r>
        <w:rPr>
          <w:rFonts w:ascii="Simplified Arabic" w:hAnsi="Simplified Arabic" w:hint="cs"/>
          <w:sz w:val="30"/>
          <w:szCs w:val="28"/>
          <w:rtl/>
        </w:rPr>
        <w:t>يتعلق ذلك</w:t>
      </w:r>
      <w:r w:rsidRPr="00352F0B">
        <w:rPr>
          <w:rFonts w:ascii="Simplified Arabic" w:hAnsi="Simplified Arabic"/>
          <w:sz w:val="30"/>
          <w:szCs w:val="28"/>
          <w:rtl/>
        </w:rPr>
        <w:t xml:space="preserve"> </w:t>
      </w:r>
      <w:r>
        <w:rPr>
          <w:rFonts w:ascii="Simplified Arabic" w:hAnsi="Simplified Arabic" w:hint="cs"/>
          <w:sz w:val="30"/>
          <w:szCs w:val="28"/>
          <w:rtl/>
        </w:rPr>
        <w:t>بأهداف كل من المنظمة والمشاريع التي يتم تنفيذها.</w:t>
      </w:r>
      <w:r w:rsidR="00B7791B">
        <w:rPr>
          <w:rFonts w:ascii="Simplified Arabic" w:hAnsi="Simplified Arabic" w:hint="cs"/>
          <w:sz w:val="30"/>
          <w:szCs w:val="28"/>
          <w:rtl/>
        </w:rPr>
        <w:t xml:space="preserve"> </w:t>
      </w:r>
      <w:r w:rsidR="00B7791B" w:rsidRPr="00B7791B">
        <w:rPr>
          <w:rFonts w:ascii="Simplified Arabic" w:hAnsi="Simplified Arabic" w:hint="cs"/>
          <w:sz w:val="26"/>
          <w:szCs w:val="24"/>
          <w:rtl/>
        </w:rPr>
        <w:t>(العوفي، 2005، 77)</w:t>
      </w:r>
    </w:p>
    <w:p w14:paraId="2CB00C0E" w14:textId="13B759E4" w:rsidR="00D52941" w:rsidRDefault="00D52941" w:rsidP="00D52941">
      <w:pPr>
        <w:pStyle w:val="ae"/>
        <w:ind w:firstLine="360"/>
        <w:rPr>
          <w:rFonts w:ascii="Simplified Arabic" w:hAnsi="Simplified Arabic"/>
          <w:sz w:val="30"/>
          <w:szCs w:val="28"/>
          <w:rtl/>
        </w:rPr>
      </w:pPr>
      <w:r>
        <w:rPr>
          <w:rFonts w:ascii="Simplified Arabic" w:hAnsi="Simplified Arabic" w:hint="cs"/>
          <w:sz w:val="30"/>
          <w:szCs w:val="28"/>
          <w:rtl/>
        </w:rPr>
        <w:t xml:space="preserve"> كما ويؤثر التخطيط الاستراتيجي بدرجة عالية على تطلع الجميع نحو إحداث التطوير في كل النواحي المتعلقة بتلك المنظمة لاسيما الأهداف التي يتم وضعها عند إعداد المشاريع أو كتابتها، ولعل </w:t>
      </w:r>
      <w:r w:rsidRPr="00352F0B">
        <w:rPr>
          <w:rFonts w:ascii="Simplified Arabic" w:hAnsi="Simplified Arabic"/>
          <w:sz w:val="30"/>
          <w:szCs w:val="28"/>
          <w:rtl/>
        </w:rPr>
        <w:t>اثر الخبرة والمعرفة</w:t>
      </w:r>
      <w:r>
        <w:rPr>
          <w:rFonts w:ascii="Simplified Arabic" w:hAnsi="Simplified Arabic" w:hint="cs"/>
          <w:sz w:val="30"/>
          <w:szCs w:val="28"/>
          <w:rtl/>
        </w:rPr>
        <w:t xml:space="preserve"> التي يكتسبها الجميع من هذا التطور سواء على الناحية الفنية أو الوظيفية سيكون واضحاً في المشاريع التي سيتم تنفيذها فيما بعد، وذلك لأن</w:t>
      </w:r>
      <w:r w:rsidRPr="00352F0B">
        <w:rPr>
          <w:rFonts w:ascii="Simplified Arabic" w:hAnsi="Simplified Arabic"/>
          <w:sz w:val="30"/>
          <w:szCs w:val="28"/>
          <w:rtl/>
        </w:rPr>
        <w:t xml:space="preserve"> </w:t>
      </w:r>
      <w:r>
        <w:rPr>
          <w:rFonts w:ascii="Simplified Arabic" w:hAnsi="Simplified Arabic" w:hint="cs"/>
          <w:sz w:val="30"/>
          <w:szCs w:val="28"/>
          <w:rtl/>
        </w:rPr>
        <w:t xml:space="preserve">ما سيتم </w:t>
      </w:r>
      <w:r w:rsidRPr="00352F0B">
        <w:rPr>
          <w:rFonts w:ascii="Simplified Arabic" w:hAnsi="Simplified Arabic"/>
          <w:sz w:val="30"/>
          <w:szCs w:val="28"/>
          <w:rtl/>
        </w:rPr>
        <w:t xml:space="preserve">ممارسة </w:t>
      </w:r>
      <w:r>
        <w:rPr>
          <w:rFonts w:ascii="Simplified Arabic" w:hAnsi="Simplified Arabic" w:hint="cs"/>
          <w:sz w:val="30"/>
          <w:szCs w:val="28"/>
          <w:rtl/>
        </w:rPr>
        <w:t xml:space="preserve">من قبل </w:t>
      </w:r>
      <w:r w:rsidRPr="00352F0B">
        <w:rPr>
          <w:rFonts w:ascii="Simplified Arabic" w:hAnsi="Simplified Arabic"/>
          <w:sz w:val="30"/>
          <w:szCs w:val="28"/>
          <w:rtl/>
        </w:rPr>
        <w:t xml:space="preserve">القيادة الفعالة </w:t>
      </w:r>
      <w:r>
        <w:rPr>
          <w:rFonts w:ascii="Simplified Arabic" w:hAnsi="Simplified Arabic" w:hint="cs"/>
          <w:sz w:val="30"/>
          <w:szCs w:val="28"/>
          <w:rtl/>
        </w:rPr>
        <w:t>سيقودها إلى تحقيق كل من</w:t>
      </w:r>
      <w:r w:rsidRPr="00352F0B">
        <w:rPr>
          <w:rFonts w:ascii="Simplified Arabic" w:hAnsi="Simplified Arabic"/>
          <w:sz w:val="30"/>
          <w:szCs w:val="28"/>
          <w:rtl/>
        </w:rPr>
        <w:t xml:space="preserve"> الأهداف والغايات الأساسية بأقل الجهود والتكاليف و</w:t>
      </w:r>
      <w:r>
        <w:rPr>
          <w:rFonts w:ascii="Simplified Arabic" w:hAnsi="Simplified Arabic" w:hint="cs"/>
          <w:sz w:val="30"/>
          <w:szCs w:val="28"/>
          <w:rtl/>
        </w:rPr>
        <w:t>دون اسراف في الوقت</w:t>
      </w:r>
      <w:r w:rsidRPr="00352F0B">
        <w:rPr>
          <w:rFonts w:ascii="Simplified Arabic" w:hAnsi="Simplified Arabic"/>
          <w:sz w:val="30"/>
          <w:szCs w:val="28"/>
          <w:rtl/>
        </w:rPr>
        <w:t>.</w:t>
      </w:r>
      <w:r>
        <w:rPr>
          <w:rFonts w:ascii="Simplified Arabic" w:hAnsi="Simplified Arabic" w:hint="cs"/>
          <w:sz w:val="30"/>
          <w:szCs w:val="28"/>
          <w:rtl/>
        </w:rPr>
        <w:t xml:space="preserve"> </w:t>
      </w:r>
      <w:r w:rsidRPr="00EB16E3">
        <w:rPr>
          <w:rFonts w:ascii="Simplified Arabic" w:eastAsia="Calibri" w:hAnsi="Simplified Arabic" w:hint="cs"/>
          <w:sz w:val="24"/>
          <w:szCs w:val="24"/>
          <w:rtl/>
        </w:rPr>
        <w:t>(</w:t>
      </w:r>
      <w:r>
        <w:rPr>
          <w:rFonts w:ascii="Simplified Arabic" w:eastAsia="Calibri" w:hAnsi="Simplified Arabic" w:hint="cs"/>
          <w:sz w:val="24"/>
          <w:szCs w:val="24"/>
          <w:rtl/>
        </w:rPr>
        <w:t>سلامة</w:t>
      </w:r>
      <w:r w:rsidRPr="00EB16E3">
        <w:rPr>
          <w:rFonts w:ascii="Simplified Arabic" w:eastAsia="Calibri" w:hAnsi="Simplified Arabic" w:hint="cs"/>
          <w:sz w:val="24"/>
          <w:szCs w:val="24"/>
          <w:rtl/>
        </w:rPr>
        <w:t xml:space="preserve">، </w:t>
      </w:r>
      <w:r>
        <w:rPr>
          <w:rFonts w:ascii="Simplified Arabic" w:eastAsia="Calibri" w:hAnsi="Simplified Arabic" w:hint="cs"/>
          <w:sz w:val="24"/>
          <w:szCs w:val="24"/>
          <w:rtl/>
        </w:rPr>
        <w:t>2021</w:t>
      </w:r>
      <w:r w:rsidRPr="00EB16E3">
        <w:rPr>
          <w:rFonts w:ascii="Simplified Arabic" w:eastAsia="Calibri" w:hAnsi="Simplified Arabic" w:hint="cs"/>
          <w:sz w:val="24"/>
          <w:szCs w:val="24"/>
          <w:rtl/>
        </w:rPr>
        <w:t xml:space="preserve">، </w:t>
      </w:r>
      <w:r>
        <w:rPr>
          <w:rFonts w:ascii="Simplified Arabic" w:eastAsia="Calibri" w:hAnsi="Simplified Arabic" w:hint="cs"/>
          <w:sz w:val="24"/>
          <w:szCs w:val="24"/>
          <w:rtl/>
        </w:rPr>
        <w:t>238</w:t>
      </w:r>
      <w:r w:rsidRPr="00EB16E3">
        <w:rPr>
          <w:rFonts w:ascii="Simplified Arabic" w:eastAsia="Calibri" w:hAnsi="Simplified Arabic" w:hint="cs"/>
          <w:sz w:val="24"/>
          <w:szCs w:val="24"/>
          <w:rtl/>
        </w:rPr>
        <w:t>)</w:t>
      </w:r>
    </w:p>
    <w:p w14:paraId="78CB4328" w14:textId="2815B29A" w:rsidR="00D52941" w:rsidRPr="00F14866" w:rsidRDefault="00D52941" w:rsidP="00D52941">
      <w:pPr>
        <w:bidi/>
        <w:spacing w:line="240" w:lineRule="auto"/>
        <w:jc w:val="both"/>
        <w:rPr>
          <w:rFonts w:ascii="Simplified Arabic" w:hAnsi="Simplified Arabic" w:cs="Simplified Arabic"/>
          <w:sz w:val="28"/>
          <w:szCs w:val="28"/>
          <w:rtl/>
          <w:lang w:bidi="ar-IQ"/>
        </w:rPr>
      </w:pPr>
      <w:r w:rsidRPr="00F14866">
        <w:rPr>
          <w:rFonts w:ascii="Simplified Arabic" w:hAnsi="Simplified Arabic" w:cs="Simplified Arabic"/>
          <w:sz w:val="28"/>
          <w:szCs w:val="28"/>
          <w:rtl/>
          <w:lang w:bidi="ar-IQ"/>
        </w:rPr>
        <w:lastRenderedPageBreak/>
        <w:t xml:space="preserve">      </w:t>
      </w:r>
      <w:r>
        <w:rPr>
          <w:rFonts w:ascii="Simplified Arabic" w:hAnsi="Simplified Arabic" w:cs="Simplified Arabic" w:hint="cs"/>
          <w:sz w:val="28"/>
          <w:szCs w:val="28"/>
          <w:rtl/>
          <w:lang w:bidi="ar-IQ"/>
        </w:rPr>
        <w:t>و</w:t>
      </w:r>
      <w:r w:rsidRPr="00F14866">
        <w:rPr>
          <w:rFonts w:ascii="Simplified Arabic" w:hAnsi="Simplified Arabic" w:cs="Simplified Arabic"/>
          <w:sz w:val="28"/>
          <w:szCs w:val="28"/>
          <w:rtl/>
          <w:lang w:bidi="ar-IQ"/>
        </w:rPr>
        <w:t xml:space="preserve">تظهر أهمية </w:t>
      </w:r>
      <w:r>
        <w:rPr>
          <w:rFonts w:ascii="Simplified Arabic" w:hAnsi="Simplified Arabic" w:cs="Simplified Arabic" w:hint="cs"/>
          <w:sz w:val="28"/>
          <w:szCs w:val="28"/>
          <w:rtl/>
          <w:lang w:bidi="ar-IQ"/>
        </w:rPr>
        <w:t xml:space="preserve">التخطيط الاستراتيجي </w:t>
      </w:r>
      <w:r w:rsidRPr="00F14866">
        <w:rPr>
          <w:rFonts w:ascii="Simplified Arabic" w:hAnsi="Simplified Arabic" w:cs="Simplified Arabic"/>
          <w:sz w:val="28"/>
          <w:szCs w:val="28"/>
          <w:rtl/>
          <w:lang w:bidi="ar-IQ"/>
        </w:rPr>
        <w:t>والحاجة اليه</w:t>
      </w:r>
      <w:r>
        <w:rPr>
          <w:rFonts w:ascii="Simplified Arabic" w:hAnsi="Simplified Arabic" w:cs="Simplified Arabic" w:hint="cs"/>
          <w:sz w:val="28"/>
          <w:szCs w:val="28"/>
          <w:rtl/>
          <w:lang w:bidi="ar-IQ"/>
        </w:rPr>
        <w:t xml:space="preserve"> في عمليات الإدارة التي تعد جوهراً أساسياً في عمل المنظمة واحداث التطوير في مشاريعها، بالإضافة إلى الدور الذي يلعبه هذا النوع من التخطيط في قدرة الإدارة على اتخاذ القرارات المناسبة والمتعلقة بتنفيذ مشاريع المنظمة وتحديد الأولويات وآليات التنفيذ، بالإضافة إلى ما يتم تحديد من أساليب متابعة وتقويم وغيرها من المحددات الهامة في إنجاح المشروع، وهذا بطبيعة الحال ينعكس على</w:t>
      </w:r>
      <w:r w:rsidRPr="00F14866">
        <w:rPr>
          <w:rFonts w:ascii="Simplified Arabic" w:hAnsi="Simplified Arabic" w:cs="Simplified Arabic"/>
          <w:sz w:val="28"/>
          <w:szCs w:val="28"/>
          <w:rtl/>
          <w:lang w:bidi="ar-IQ"/>
        </w:rPr>
        <w:t xml:space="preserve"> أداء المنظمة الفعلي والأداء المرغوب</w:t>
      </w:r>
      <w:r>
        <w:rPr>
          <w:rFonts w:ascii="Simplified Arabic" w:hAnsi="Simplified Arabic" w:cs="Simplified Arabic" w:hint="cs"/>
          <w:sz w:val="28"/>
          <w:szCs w:val="28"/>
          <w:rtl/>
          <w:lang w:bidi="ar-IQ"/>
        </w:rPr>
        <w:t xml:space="preserve"> به</w:t>
      </w:r>
      <w:r w:rsidRPr="00F14866">
        <w:rPr>
          <w:rFonts w:ascii="Simplified Arabic" w:hAnsi="Simplified Arabic" w:cs="Simplified Arabic"/>
          <w:sz w:val="28"/>
          <w:szCs w:val="28"/>
          <w:rtl/>
          <w:lang w:bidi="ar-IQ"/>
        </w:rPr>
        <w:t>، مما يحث</w:t>
      </w:r>
      <w:r>
        <w:rPr>
          <w:rFonts w:ascii="Simplified Arabic" w:hAnsi="Simplified Arabic" w:cs="Simplified Arabic" w:hint="cs"/>
          <w:sz w:val="28"/>
          <w:szCs w:val="28"/>
          <w:rtl/>
          <w:lang w:bidi="ar-IQ"/>
        </w:rPr>
        <w:t xml:space="preserve"> المنظمة</w:t>
      </w:r>
      <w:r w:rsidRPr="00F14866">
        <w:rPr>
          <w:rFonts w:ascii="Simplified Arabic" w:hAnsi="Simplified Arabic" w:cs="Simplified Arabic"/>
          <w:sz w:val="28"/>
          <w:szCs w:val="28"/>
          <w:rtl/>
          <w:lang w:bidi="ar-IQ"/>
        </w:rPr>
        <w:t xml:space="preserve"> على دراسة وتبني طرائق وأساليب جديدة في </w:t>
      </w:r>
      <w:r>
        <w:rPr>
          <w:rFonts w:ascii="Simplified Arabic" w:hAnsi="Simplified Arabic" w:cs="Simplified Arabic" w:hint="cs"/>
          <w:sz w:val="28"/>
          <w:szCs w:val="28"/>
          <w:rtl/>
          <w:lang w:bidi="ar-IQ"/>
        </w:rPr>
        <w:t>تطوير كل من القيادة والعاملين في المنظمة.</w:t>
      </w:r>
      <w:r w:rsidRPr="00EB16E3">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سلامة</w:t>
      </w:r>
      <w:r w:rsidRPr="00EB16E3">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2021</w:t>
      </w:r>
      <w:r w:rsidRPr="00EB16E3">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238</w:t>
      </w:r>
      <w:r w:rsidRPr="00EB16E3">
        <w:rPr>
          <w:rFonts w:ascii="Simplified Arabic" w:eastAsia="Calibri" w:hAnsi="Simplified Arabic" w:cs="Simplified Arabic" w:hint="cs"/>
          <w:sz w:val="24"/>
          <w:szCs w:val="24"/>
          <w:rtl/>
        </w:rPr>
        <w:t>)</w:t>
      </w:r>
    </w:p>
    <w:p w14:paraId="59D40BBE" w14:textId="2D52B891" w:rsidR="005C32EC" w:rsidRPr="00F97D66" w:rsidRDefault="005C32EC" w:rsidP="008E12A9">
      <w:pPr>
        <w:pStyle w:val="a3"/>
        <w:numPr>
          <w:ilvl w:val="0"/>
          <w:numId w:val="4"/>
        </w:numPr>
        <w:bidi/>
        <w:spacing w:line="360" w:lineRule="auto"/>
        <w:jc w:val="both"/>
        <w:rPr>
          <w:rFonts w:ascii="Simplified Arabic" w:eastAsia="Calibri" w:hAnsi="Simplified Arabic" w:cs="Simplified Arabic"/>
          <w:b/>
          <w:bCs/>
          <w:sz w:val="28"/>
          <w:szCs w:val="28"/>
        </w:rPr>
      </w:pPr>
      <w:r w:rsidRPr="00F97D66">
        <w:rPr>
          <w:rFonts w:ascii="Simplified Arabic" w:eastAsia="Calibri" w:hAnsi="Simplified Arabic" w:cs="Simplified Arabic"/>
          <w:b/>
          <w:bCs/>
          <w:sz w:val="28"/>
          <w:szCs w:val="28"/>
          <w:rtl/>
        </w:rPr>
        <w:t>الأنماط</w:t>
      </w:r>
      <w:r w:rsidR="00374050">
        <w:rPr>
          <w:rFonts w:ascii="Simplified Arabic" w:eastAsia="Calibri" w:hAnsi="Simplified Arabic" w:cs="Simplified Arabic" w:hint="cs"/>
          <w:b/>
          <w:bCs/>
          <w:sz w:val="28"/>
          <w:szCs w:val="28"/>
          <w:rtl/>
        </w:rPr>
        <w:t xml:space="preserve"> </w:t>
      </w:r>
      <w:r w:rsidRPr="00F97D66">
        <w:rPr>
          <w:rFonts w:ascii="Simplified Arabic" w:eastAsia="Calibri" w:hAnsi="Simplified Arabic" w:cs="Simplified Arabic"/>
          <w:b/>
          <w:bCs/>
          <w:sz w:val="28"/>
          <w:szCs w:val="28"/>
        </w:rPr>
        <w:t xml:space="preserve"> (Patterns)</w:t>
      </w:r>
    </w:p>
    <w:p w14:paraId="36D35EAD" w14:textId="38E6AA5C" w:rsidR="005C32EC" w:rsidRPr="00F97D66" w:rsidRDefault="005C32EC" w:rsidP="00D52941">
      <w:pPr>
        <w:bidi/>
        <w:spacing w:line="360" w:lineRule="auto"/>
        <w:ind w:firstLine="360"/>
        <w:jc w:val="both"/>
        <w:rPr>
          <w:rFonts w:ascii="Simplified Arabic" w:eastAsia="Calibri" w:hAnsi="Simplified Arabic" w:cs="Simplified Arabic"/>
          <w:sz w:val="28"/>
          <w:szCs w:val="28"/>
        </w:rPr>
      </w:pPr>
      <w:r w:rsidRPr="00F97D66">
        <w:rPr>
          <w:rFonts w:ascii="Simplified Arabic" w:eastAsia="Calibri" w:hAnsi="Simplified Arabic" w:cs="Simplified Arabic"/>
          <w:sz w:val="28"/>
          <w:szCs w:val="28"/>
          <w:rtl/>
        </w:rPr>
        <w:t>من خلال مراجعة الدراسات السابقة المتعلقة بالتخطيط الاستراتيجي وتحقيق أهداف المشاريع، يمكن تحديد عدد من الأنماط التي تتكرر في الأبحاث</w:t>
      </w:r>
      <w:r w:rsidRPr="00F97D66">
        <w:rPr>
          <w:rFonts w:ascii="Simplified Arabic" w:eastAsia="Calibri" w:hAnsi="Simplified Arabic" w:cs="Simplified Arabic"/>
          <w:sz w:val="28"/>
          <w:szCs w:val="28"/>
        </w:rPr>
        <w:t>:</w:t>
      </w:r>
      <w:r w:rsidR="00B7791B">
        <w:rPr>
          <w:rFonts w:ascii="Simplified Arabic" w:eastAsia="Calibri" w:hAnsi="Simplified Arabic" w:cs="Simplified Arabic" w:hint="cs"/>
          <w:sz w:val="28"/>
          <w:szCs w:val="28"/>
          <w:rtl/>
        </w:rPr>
        <w:t xml:space="preserve"> </w:t>
      </w:r>
      <w:r w:rsidR="00B7791B" w:rsidRPr="00B7791B">
        <w:rPr>
          <w:rFonts w:ascii="Simplified Arabic" w:eastAsia="Calibri" w:hAnsi="Simplified Arabic" w:cs="Simplified Arabic" w:hint="cs"/>
          <w:sz w:val="24"/>
          <w:szCs w:val="24"/>
          <w:rtl/>
        </w:rPr>
        <w:t>(ال</w:t>
      </w:r>
      <w:r w:rsidR="00B7791B">
        <w:rPr>
          <w:rFonts w:ascii="Simplified Arabic" w:eastAsia="Calibri" w:hAnsi="Simplified Arabic" w:cs="Simplified Arabic" w:hint="cs"/>
          <w:sz w:val="24"/>
          <w:szCs w:val="24"/>
          <w:rtl/>
        </w:rPr>
        <w:t>فائز</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2008</w:t>
      </w:r>
      <w:r w:rsidR="00B7791B" w:rsidRPr="00B7791B">
        <w:rPr>
          <w:rFonts w:ascii="Simplified Arabic" w:eastAsia="Calibri" w:hAnsi="Simplified Arabic" w:cs="Simplified Arabic" w:hint="cs"/>
          <w:sz w:val="24"/>
          <w:szCs w:val="24"/>
          <w:rtl/>
        </w:rPr>
        <w:t xml:space="preserve">، </w:t>
      </w:r>
      <w:r w:rsidR="00B7791B">
        <w:rPr>
          <w:rFonts w:ascii="Simplified Arabic" w:eastAsia="Calibri" w:hAnsi="Simplified Arabic" w:cs="Simplified Arabic" w:hint="cs"/>
          <w:sz w:val="24"/>
          <w:szCs w:val="24"/>
          <w:rtl/>
        </w:rPr>
        <w:t>88</w:t>
      </w:r>
      <w:r w:rsidR="00B7791B" w:rsidRPr="00B7791B">
        <w:rPr>
          <w:rFonts w:ascii="Simplified Arabic" w:eastAsia="Calibri" w:hAnsi="Simplified Arabic" w:cs="Simplified Arabic" w:hint="cs"/>
          <w:sz w:val="24"/>
          <w:szCs w:val="24"/>
          <w:rtl/>
        </w:rPr>
        <w:t>)</w:t>
      </w:r>
    </w:p>
    <w:p w14:paraId="65E3E6D7" w14:textId="291F03DD" w:rsidR="005C32EC" w:rsidRPr="00F97D66" w:rsidRDefault="005C32EC" w:rsidP="008E12A9">
      <w:pPr>
        <w:numPr>
          <w:ilvl w:val="0"/>
          <w:numId w:val="1"/>
        </w:numPr>
        <w:bidi/>
        <w:spacing w:line="360" w:lineRule="auto"/>
        <w:ind w:left="0"/>
        <w:jc w:val="both"/>
        <w:rPr>
          <w:rFonts w:ascii="Simplified Arabic" w:eastAsia="Calibri" w:hAnsi="Simplified Arabic" w:cs="Simplified Arabic"/>
          <w:sz w:val="28"/>
          <w:szCs w:val="28"/>
        </w:rPr>
      </w:pPr>
      <w:r w:rsidRPr="00D52941">
        <w:rPr>
          <w:rFonts w:ascii="Simplified Arabic" w:eastAsia="Calibri" w:hAnsi="Simplified Arabic" w:cs="Simplified Arabic"/>
          <w:b/>
          <w:bCs/>
          <w:sz w:val="28"/>
          <w:szCs w:val="28"/>
          <w:rtl/>
        </w:rPr>
        <w:t>العلاقة الإيجابية بين التخطيط الاستراتيجي وتحقيق أهداف المشاريع</w:t>
      </w:r>
      <w:r w:rsidRPr="00D52941">
        <w:rPr>
          <w:rFonts w:ascii="Simplified Arabic" w:eastAsia="Calibri" w:hAnsi="Simplified Arabic" w:cs="Simplified Arabic"/>
          <w:b/>
          <w:bCs/>
          <w:sz w:val="28"/>
          <w:szCs w:val="28"/>
        </w:rPr>
        <w:t>:</w:t>
      </w:r>
      <w:r w:rsidR="00D52941">
        <w:rPr>
          <w:rFonts w:ascii="Simplified Arabic" w:eastAsia="Calibri" w:hAnsi="Simplified Arabic" w:cs="Simplified Arabic" w:hint="cs"/>
          <w:b/>
          <w:bCs/>
          <w:sz w:val="28"/>
          <w:szCs w:val="28"/>
          <w:rtl/>
        </w:rPr>
        <w:t xml:space="preserve"> </w:t>
      </w:r>
      <w:r w:rsidRPr="00F97D66">
        <w:rPr>
          <w:rFonts w:ascii="Simplified Arabic" w:eastAsia="Calibri" w:hAnsi="Simplified Arabic" w:cs="Simplified Arabic"/>
          <w:sz w:val="28"/>
          <w:szCs w:val="28"/>
          <w:rtl/>
        </w:rPr>
        <w:t>معظم الدراسات تشير إلى أن هناك علاقة إيجابية قوية بين التخطيط الاستراتيجي الفعال وتحقيق أهداف المشاريع. هذا يعني أن المؤسسات التي تتبنى تخطيطًا استراتيجيًا محكمًا قادرة على تحقيق أهدافها بشكل أفضل، مقارنة بتلك التي تفتقر إلى هذه الممارسات</w:t>
      </w:r>
      <w:r w:rsidRPr="00F97D66">
        <w:rPr>
          <w:rFonts w:ascii="Simplified Arabic" w:eastAsia="Calibri" w:hAnsi="Simplified Arabic" w:cs="Simplified Arabic"/>
          <w:sz w:val="28"/>
          <w:szCs w:val="28"/>
        </w:rPr>
        <w:t>.</w:t>
      </w:r>
    </w:p>
    <w:p w14:paraId="731BB7B2" w14:textId="38F152A0" w:rsidR="005C32EC" w:rsidRPr="00F97D66" w:rsidRDefault="005C32EC" w:rsidP="008E12A9">
      <w:pPr>
        <w:numPr>
          <w:ilvl w:val="0"/>
          <w:numId w:val="1"/>
        </w:numPr>
        <w:bidi/>
        <w:spacing w:line="360" w:lineRule="auto"/>
        <w:ind w:left="0"/>
        <w:jc w:val="both"/>
        <w:rPr>
          <w:rFonts w:ascii="Simplified Arabic" w:eastAsia="Calibri" w:hAnsi="Simplified Arabic" w:cs="Simplified Arabic"/>
          <w:sz w:val="28"/>
          <w:szCs w:val="28"/>
        </w:rPr>
      </w:pPr>
      <w:r w:rsidRPr="00D52941">
        <w:rPr>
          <w:rFonts w:ascii="Simplified Arabic" w:eastAsia="Calibri" w:hAnsi="Simplified Arabic" w:cs="Simplified Arabic"/>
          <w:b/>
          <w:bCs/>
          <w:sz w:val="28"/>
          <w:szCs w:val="28"/>
          <w:rtl/>
        </w:rPr>
        <w:t>أهمية تكامل التخطيط الاستراتيجي مع الإدارة التنفيذية</w:t>
      </w:r>
      <w:r w:rsidRPr="00D52941">
        <w:rPr>
          <w:rFonts w:ascii="Simplified Arabic" w:eastAsia="Calibri" w:hAnsi="Simplified Arabic" w:cs="Simplified Arabic"/>
          <w:b/>
          <w:bCs/>
          <w:sz w:val="28"/>
          <w:szCs w:val="28"/>
        </w:rPr>
        <w:t>:</w:t>
      </w:r>
      <w:r w:rsidR="00D52941">
        <w:rPr>
          <w:rFonts w:ascii="Simplified Arabic" w:eastAsia="Calibri" w:hAnsi="Simplified Arabic" w:cs="Simplified Arabic" w:hint="cs"/>
          <w:sz w:val="28"/>
          <w:szCs w:val="28"/>
          <w:rtl/>
        </w:rPr>
        <w:t xml:space="preserve"> </w:t>
      </w:r>
      <w:r w:rsidRPr="00F97D66">
        <w:rPr>
          <w:rFonts w:ascii="Simplified Arabic" w:eastAsia="Calibri" w:hAnsi="Simplified Arabic" w:cs="Simplified Arabic"/>
          <w:sz w:val="28"/>
          <w:szCs w:val="28"/>
          <w:rtl/>
        </w:rPr>
        <w:t>العديد من الدراسات تؤكد على أن التخطيط الاستراتيجي يكون أكثر فعالية عندما يتم دمجه بشكل صحيح مع عمليات الإدارة التنفيذية. التكامل بين التخطيط والتنفيذ يعد أمرًا حاسمًا في تحقيق النجاح المطلوب للمشاريع</w:t>
      </w:r>
      <w:r w:rsidRPr="00F97D66">
        <w:rPr>
          <w:rFonts w:ascii="Simplified Arabic" w:eastAsia="Calibri" w:hAnsi="Simplified Arabic" w:cs="Simplified Arabic"/>
          <w:sz w:val="28"/>
          <w:szCs w:val="28"/>
        </w:rPr>
        <w:t>.</w:t>
      </w:r>
    </w:p>
    <w:p w14:paraId="09630F98" w14:textId="7B74E392" w:rsidR="005C32EC" w:rsidRPr="00F97D66" w:rsidRDefault="005C32EC" w:rsidP="008E12A9">
      <w:pPr>
        <w:numPr>
          <w:ilvl w:val="0"/>
          <w:numId w:val="1"/>
        </w:numPr>
        <w:bidi/>
        <w:spacing w:line="360" w:lineRule="auto"/>
        <w:ind w:left="0"/>
        <w:jc w:val="both"/>
        <w:rPr>
          <w:rFonts w:ascii="Simplified Arabic" w:eastAsia="Calibri" w:hAnsi="Simplified Arabic" w:cs="Simplified Arabic"/>
          <w:sz w:val="28"/>
          <w:szCs w:val="28"/>
        </w:rPr>
      </w:pPr>
      <w:r w:rsidRPr="00D52941">
        <w:rPr>
          <w:rFonts w:ascii="Simplified Arabic" w:eastAsia="Calibri" w:hAnsi="Simplified Arabic" w:cs="Simplified Arabic"/>
          <w:b/>
          <w:bCs/>
          <w:sz w:val="28"/>
          <w:szCs w:val="28"/>
          <w:rtl/>
        </w:rPr>
        <w:t>التأثير المتفاوت لعوامل البيئة الخارجية</w:t>
      </w:r>
      <w:r w:rsidRPr="00D52941">
        <w:rPr>
          <w:rFonts w:ascii="Simplified Arabic" w:eastAsia="Calibri" w:hAnsi="Simplified Arabic" w:cs="Simplified Arabic"/>
          <w:b/>
          <w:bCs/>
          <w:sz w:val="28"/>
          <w:szCs w:val="28"/>
        </w:rPr>
        <w:t>:</w:t>
      </w:r>
      <w:r w:rsidR="00D52941">
        <w:rPr>
          <w:rFonts w:ascii="Simplified Arabic" w:eastAsia="Calibri" w:hAnsi="Simplified Arabic" w:cs="Simplified Arabic" w:hint="cs"/>
          <w:sz w:val="28"/>
          <w:szCs w:val="28"/>
          <w:rtl/>
        </w:rPr>
        <w:t xml:space="preserve"> </w:t>
      </w:r>
      <w:r w:rsidRPr="00F97D66">
        <w:rPr>
          <w:rFonts w:ascii="Simplified Arabic" w:eastAsia="Calibri" w:hAnsi="Simplified Arabic" w:cs="Simplified Arabic"/>
          <w:sz w:val="28"/>
          <w:szCs w:val="28"/>
          <w:rtl/>
        </w:rPr>
        <w:t>تشير الدراسات إلى أن تأثير التخطيط الاستراتيجي على تحقيق أهداف المشاريع قد يتأثر بعوامل خارجية مثل التغيرات الاقتصادية، السياسية، والتكنولوجية. بينما يظهر التخطيط الاستراتيجي كعامل رئيسي في النجاح، إلا أن بيئة العمل الخارجية يمكن أن تلعب دورًا كبيرًا في تحديد مدى فعالية هذا التخطيط</w:t>
      </w:r>
      <w:r w:rsidRPr="00F97D66">
        <w:rPr>
          <w:rFonts w:ascii="Simplified Arabic" w:eastAsia="Calibri" w:hAnsi="Simplified Arabic" w:cs="Simplified Arabic"/>
          <w:sz w:val="28"/>
          <w:szCs w:val="28"/>
        </w:rPr>
        <w:t>.</w:t>
      </w:r>
    </w:p>
    <w:p w14:paraId="3859EB4C" w14:textId="597F4AF2" w:rsidR="005C32EC" w:rsidRPr="00F97D66" w:rsidRDefault="005C32EC" w:rsidP="008E12A9">
      <w:pPr>
        <w:pStyle w:val="a3"/>
        <w:numPr>
          <w:ilvl w:val="0"/>
          <w:numId w:val="4"/>
        </w:numPr>
        <w:bidi/>
        <w:spacing w:line="360" w:lineRule="auto"/>
        <w:jc w:val="both"/>
        <w:rPr>
          <w:rFonts w:ascii="Simplified Arabic" w:eastAsia="Calibri" w:hAnsi="Simplified Arabic" w:cs="Simplified Arabic"/>
          <w:b/>
          <w:bCs/>
          <w:sz w:val="28"/>
          <w:szCs w:val="28"/>
        </w:rPr>
      </w:pPr>
      <w:r w:rsidRPr="00F97D66">
        <w:rPr>
          <w:rFonts w:ascii="Simplified Arabic" w:eastAsia="Calibri" w:hAnsi="Simplified Arabic" w:cs="Simplified Arabic"/>
          <w:b/>
          <w:bCs/>
          <w:sz w:val="28"/>
          <w:szCs w:val="28"/>
        </w:rPr>
        <w:lastRenderedPageBreak/>
        <w:t xml:space="preserve"> </w:t>
      </w:r>
      <w:r w:rsidRPr="00F97D66">
        <w:rPr>
          <w:rFonts w:ascii="Simplified Arabic" w:eastAsia="Calibri" w:hAnsi="Simplified Arabic" w:cs="Simplified Arabic"/>
          <w:b/>
          <w:bCs/>
          <w:sz w:val="28"/>
          <w:szCs w:val="28"/>
          <w:rtl/>
        </w:rPr>
        <w:t>الصراعات</w:t>
      </w:r>
      <w:r w:rsidR="00374050">
        <w:rPr>
          <w:rFonts w:ascii="Simplified Arabic" w:eastAsia="Calibri" w:hAnsi="Simplified Arabic" w:cs="Simplified Arabic" w:hint="cs"/>
          <w:b/>
          <w:bCs/>
          <w:sz w:val="28"/>
          <w:szCs w:val="28"/>
          <w:rtl/>
        </w:rPr>
        <w:t xml:space="preserve"> </w:t>
      </w:r>
      <w:r w:rsidRPr="00F97D66">
        <w:rPr>
          <w:rFonts w:ascii="Simplified Arabic" w:eastAsia="Calibri" w:hAnsi="Simplified Arabic" w:cs="Simplified Arabic"/>
          <w:b/>
          <w:bCs/>
          <w:sz w:val="28"/>
          <w:szCs w:val="28"/>
        </w:rPr>
        <w:t xml:space="preserve"> (Conflicts)</w:t>
      </w:r>
    </w:p>
    <w:p w14:paraId="6CA49B79" w14:textId="285808B3" w:rsidR="005C32EC" w:rsidRPr="00F97D66" w:rsidRDefault="005C32EC" w:rsidP="008E12A9">
      <w:pPr>
        <w:numPr>
          <w:ilvl w:val="0"/>
          <w:numId w:val="2"/>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t>الاختلافات في تأثير التخطيط الاستراتيجي بناءً على حجم المؤسس</w:t>
      </w:r>
      <w:r w:rsidR="00E44FF5" w:rsidRPr="00E44FF5">
        <w:rPr>
          <w:rFonts w:ascii="Simplified Arabic" w:eastAsia="Calibri" w:hAnsi="Simplified Arabic" w:cs="Simplified Arabic" w:hint="cs"/>
          <w:b/>
          <w:bCs/>
          <w:sz w:val="28"/>
          <w:szCs w:val="28"/>
          <w:rtl/>
        </w:rPr>
        <w:t>ة</w:t>
      </w:r>
      <w:r w:rsidR="00E44FF5">
        <w:rPr>
          <w:rFonts w:ascii="Simplified Arabic" w:eastAsia="Calibri" w:hAnsi="Simplified Arabic" w:cs="Simplified Arabic" w:hint="cs"/>
          <w:sz w:val="28"/>
          <w:szCs w:val="28"/>
          <w:rtl/>
        </w:rPr>
        <w:t>:</w:t>
      </w:r>
      <w:r w:rsidRPr="00F97D66">
        <w:rPr>
          <w:rFonts w:ascii="Simplified Arabic" w:eastAsia="Calibri" w:hAnsi="Simplified Arabic" w:cs="Simplified Arabic"/>
          <w:sz w:val="28"/>
          <w:szCs w:val="28"/>
        </w:rPr>
        <w:t xml:space="preserve"> </w:t>
      </w:r>
      <w:r w:rsidRPr="00F97D66">
        <w:rPr>
          <w:rFonts w:ascii="Simplified Arabic" w:eastAsia="Calibri" w:hAnsi="Simplified Arabic" w:cs="Simplified Arabic"/>
          <w:sz w:val="28"/>
          <w:szCs w:val="28"/>
          <w:rtl/>
        </w:rPr>
        <w:t>تشير بعض الدراسات إلى أن التخطيط الاستراتيجي قد يكون أكثر فاعلية في المؤسسات الكبيرة مقارنة بالمؤسسات الصغيرة. هذا الصراع يظهر بسبب تباين الموارد المتاحة، حيث أن المؤسسات الكبيرة عادة ما تكون لديها الموارد الكافية لتنفيذ تخطيط استراتيجي شامل</w:t>
      </w:r>
      <w:r w:rsidRPr="00F97D66">
        <w:rPr>
          <w:rFonts w:ascii="Simplified Arabic" w:eastAsia="Calibri" w:hAnsi="Simplified Arabic" w:cs="Simplified Arabic"/>
          <w:sz w:val="28"/>
          <w:szCs w:val="28"/>
        </w:rPr>
        <w:t>.</w:t>
      </w:r>
    </w:p>
    <w:p w14:paraId="01ED5B22" w14:textId="1B119403" w:rsidR="005C32EC" w:rsidRPr="00F97D66" w:rsidRDefault="005C32EC" w:rsidP="008E12A9">
      <w:pPr>
        <w:numPr>
          <w:ilvl w:val="0"/>
          <w:numId w:val="2"/>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t>تعارض الأهداف قصيرة الأجل مع الأهداف طويلة الأجل</w:t>
      </w:r>
      <w:r w:rsidRPr="00E44FF5">
        <w:rPr>
          <w:rFonts w:ascii="Simplified Arabic" w:eastAsia="Calibri" w:hAnsi="Simplified Arabic" w:cs="Simplified Arabic"/>
          <w:b/>
          <w:bCs/>
          <w:sz w:val="28"/>
          <w:szCs w:val="28"/>
        </w:rPr>
        <w:t>:</w:t>
      </w:r>
      <w:r w:rsidR="00E44FF5">
        <w:rPr>
          <w:rFonts w:ascii="Simplified Arabic" w:eastAsia="Calibri" w:hAnsi="Simplified Arabic" w:cs="Simplified Arabic" w:hint="cs"/>
          <w:sz w:val="28"/>
          <w:szCs w:val="28"/>
          <w:rtl/>
        </w:rPr>
        <w:t xml:space="preserve"> </w:t>
      </w:r>
      <w:r w:rsidRPr="00F97D66">
        <w:rPr>
          <w:rFonts w:ascii="Simplified Arabic" w:eastAsia="Calibri" w:hAnsi="Simplified Arabic" w:cs="Simplified Arabic"/>
          <w:sz w:val="28"/>
          <w:szCs w:val="28"/>
          <w:rtl/>
        </w:rPr>
        <w:t>بعض الدراسات توضح أن هناك صراعًا بين تحقيق الأهداف القصيرة الأجل والأهداف الطويلة الأجل. التخطيط الاستراتيجي الذي يركز بشكل كبير على الأهداف طويلة الأجل قد يؤدي إلى إهمال بعض الأهداف القصيرة الأجل التي تكون ضرورية لاستمرار المؤسسة</w:t>
      </w:r>
      <w:r w:rsidRPr="00F97D66">
        <w:rPr>
          <w:rFonts w:ascii="Simplified Arabic" w:eastAsia="Calibri" w:hAnsi="Simplified Arabic" w:cs="Simplified Arabic"/>
          <w:sz w:val="28"/>
          <w:szCs w:val="28"/>
        </w:rPr>
        <w:t>.</w:t>
      </w:r>
    </w:p>
    <w:p w14:paraId="09CDE9AB" w14:textId="57F3953A" w:rsidR="005C32EC" w:rsidRPr="00F97D66" w:rsidRDefault="005C32EC" w:rsidP="008E12A9">
      <w:pPr>
        <w:numPr>
          <w:ilvl w:val="0"/>
          <w:numId w:val="2"/>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t>التحديات في مواءمة التخطيط الاستراتيجي مع التغيرات السريعة في السوق</w:t>
      </w:r>
      <w:r w:rsidR="00E44FF5">
        <w:rPr>
          <w:rFonts w:ascii="Simplified Arabic" w:eastAsia="Calibri" w:hAnsi="Simplified Arabic" w:cs="Simplified Arabic" w:hint="cs"/>
          <w:sz w:val="28"/>
          <w:szCs w:val="28"/>
          <w:rtl/>
        </w:rPr>
        <w:t xml:space="preserve">: </w:t>
      </w:r>
      <w:r w:rsidRPr="00F97D66">
        <w:rPr>
          <w:rFonts w:ascii="Simplified Arabic" w:eastAsia="Calibri" w:hAnsi="Simplified Arabic" w:cs="Simplified Arabic"/>
          <w:sz w:val="28"/>
          <w:szCs w:val="28"/>
          <w:rtl/>
        </w:rPr>
        <w:t>بعض الدراسات تظهر أن هناك صعوبة في مواءمة الخطط الاستراتيجية مع التغيرات السريعة وغير المتوقعة في الأسواق. هذا الصراع يظهر بشكل خاص في الصناعات الديناميكية حيث يمكن أن تصبح الخطط الاستراتيجية بسرعة غير ذات صلة بسبب تغيرات السوق</w:t>
      </w:r>
      <w:r w:rsidRPr="00F97D66">
        <w:rPr>
          <w:rFonts w:ascii="Simplified Arabic" w:eastAsia="Calibri" w:hAnsi="Simplified Arabic" w:cs="Simplified Arabic"/>
          <w:sz w:val="28"/>
          <w:szCs w:val="28"/>
        </w:rPr>
        <w:t>.</w:t>
      </w:r>
    </w:p>
    <w:p w14:paraId="3B89EF15" w14:textId="036B0F91" w:rsidR="005C32EC" w:rsidRPr="00F97D66" w:rsidRDefault="005C32EC" w:rsidP="008E12A9">
      <w:pPr>
        <w:pStyle w:val="a3"/>
        <w:numPr>
          <w:ilvl w:val="0"/>
          <w:numId w:val="4"/>
        </w:numPr>
        <w:bidi/>
        <w:spacing w:line="360" w:lineRule="auto"/>
        <w:jc w:val="both"/>
        <w:rPr>
          <w:rFonts w:ascii="Simplified Arabic" w:eastAsia="Calibri" w:hAnsi="Simplified Arabic" w:cs="Simplified Arabic"/>
          <w:b/>
          <w:bCs/>
          <w:sz w:val="28"/>
          <w:szCs w:val="28"/>
        </w:rPr>
      </w:pPr>
      <w:r w:rsidRPr="00F97D66">
        <w:rPr>
          <w:rFonts w:ascii="Simplified Arabic" w:eastAsia="Calibri" w:hAnsi="Simplified Arabic" w:cs="Simplified Arabic"/>
          <w:b/>
          <w:bCs/>
          <w:sz w:val="28"/>
          <w:szCs w:val="28"/>
          <w:rtl/>
        </w:rPr>
        <w:t>الفجوات</w:t>
      </w:r>
      <w:r w:rsidR="00374050">
        <w:rPr>
          <w:rFonts w:ascii="Simplified Arabic" w:eastAsia="Calibri" w:hAnsi="Simplified Arabic" w:cs="Simplified Arabic" w:hint="cs"/>
          <w:b/>
          <w:bCs/>
          <w:sz w:val="28"/>
          <w:szCs w:val="28"/>
          <w:rtl/>
        </w:rPr>
        <w:t xml:space="preserve"> </w:t>
      </w:r>
      <w:r w:rsidRPr="00F97D66">
        <w:rPr>
          <w:rFonts w:ascii="Simplified Arabic" w:eastAsia="Calibri" w:hAnsi="Simplified Arabic" w:cs="Simplified Arabic"/>
          <w:b/>
          <w:bCs/>
          <w:sz w:val="28"/>
          <w:szCs w:val="28"/>
        </w:rPr>
        <w:t xml:space="preserve"> (Gaps)</w:t>
      </w:r>
    </w:p>
    <w:p w14:paraId="35A5DEAC" w14:textId="77777777" w:rsidR="005C32EC" w:rsidRPr="00F97D66" w:rsidRDefault="005C32EC" w:rsidP="008E12A9">
      <w:pPr>
        <w:numPr>
          <w:ilvl w:val="0"/>
          <w:numId w:val="3"/>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t>نقص الدراسات المتعلقة بالتخطيط الاستراتيجي في القطاعات غير التقليدية</w:t>
      </w:r>
      <w:r w:rsidRPr="00F97D66">
        <w:rPr>
          <w:rFonts w:ascii="Simplified Arabic" w:eastAsia="Calibri" w:hAnsi="Simplified Arabic" w:cs="Simplified Arabic"/>
          <w:sz w:val="28"/>
          <w:szCs w:val="28"/>
        </w:rPr>
        <w:t xml:space="preserve">: </w:t>
      </w:r>
      <w:r w:rsidRPr="00F97D66">
        <w:rPr>
          <w:rFonts w:ascii="Simplified Arabic" w:eastAsia="Calibri" w:hAnsi="Simplified Arabic" w:cs="Simplified Arabic"/>
          <w:sz w:val="28"/>
          <w:szCs w:val="28"/>
          <w:rtl/>
        </w:rPr>
        <w:t>هناك فجوة في الدراسات المتعلقة بالتخطيط الاستراتيجي في القطاعات الناشئة أو غير التقليدية مثل التكنولوجيا المالية</w:t>
      </w:r>
      <w:r w:rsidRPr="00F97D66">
        <w:rPr>
          <w:rFonts w:ascii="Simplified Arabic" w:eastAsia="Calibri" w:hAnsi="Simplified Arabic" w:cs="Simplified Arabic"/>
          <w:sz w:val="28"/>
          <w:szCs w:val="28"/>
        </w:rPr>
        <w:t xml:space="preserve"> (FinTech) </w:t>
      </w:r>
      <w:r w:rsidRPr="00F97D66">
        <w:rPr>
          <w:rFonts w:ascii="Simplified Arabic" w:eastAsia="Calibri" w:hAnsi="Simplified Arabic" w:cs="Simplified Arabic"/>
          <w:sz w:val="28"/>
          <w:szCs w:val="28"/>
          <w:rtl/>
        </w:rPr>
        <w:t>والطاقة المتجددة. معظم الدراسات تركز على الصناعات التقليدية مثل التصنيع والخدمات</w:t>
      </w:r>
      <w:r w:rsidRPr="00F97D66">
        <w:rPr>
          <w:rFonts w:ascii="Simplified Arabic" w:eastAsia="Calibri" w:hAnsi="Simplified Arabic" w:cs="Simplified Arabic"/>
          <w:sz w:val="28"/>
          <w:szCs w:val="28"/>
        </w:rPr>
        <w:t>.</w:t>
      </w:r>
    </w:p>
    <w:p w14:paraId="375C462D" w14:textId="77777777" w:rsidR="005C32EC" w:rsidRPr="00F97D66" w:rsidRDefault="005C32EC" w:rsidP="008E12A9">
      <w:pPr>
        <w:numPr>
          <w:ilvl w:val="0"/>
          <w:numId w:val="3"/>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lastRenderedPageBreak/>
        <w:t>قلة الدراسات التي تربط بين التخطيط الاستراتيجي وإدارة التغيير</w:t>
      </w:r>
      <w:r w:rsidRPr="00E44FF5">
        <w:rPr>
          <w:rFonts w:ascii="Simplified Arabic" w:eastAsia="Calibri" w:hAnsi="Simplified Arabic" w:cs="Simplified Arabic"/>
          <w:b/>
          <w:bCs/>
          <w:sz w:val="28"/>
          <w:szCs w:val="28"/>
        </w:rPr>
        <w:t xml:space="preserve">: </w:t>
      </w:r>
      <w:r w:rsidRPr="00F97D66">
        <w:rPr>
          <w:rFonts w:ascii="Simplified Arabic" w:eastAsia="Calibri" w:hAnsi="Simplified Arabic" w:cs="Simplified Arabic"/>
          <w:sz w:val="28"/>
          <w:szCs w:val="28"/>
          <w:rtl/>
        </w:rPr>
        <w:t>رغم أن إدارة التغيير تعتبر جزءًا مهمًا من تحقيق الأهداف الاستراتيجية، إلا أن هناك نقصًا في الدراسات التي تتناول العلاقة المباشرة بين التخطيط الاستراتيجي وإدارة التغيير</w:t>
      </w:r>
      <w:r w:rsidRPr="00F97D66">
        <w:rPr>
          <w:rFonts w:ascii="Simplified Arabic" w:eastAsia="Calibri" w:hAnsi="Simplified Arabic" w:cs="Simplified Arabic"/>
          <w:sz w:val="28"/>
          <w:szCs w:val="28"/>
        </w:rPr>
        <w:t>.</w:t>
      </w:r>
    </w:p>
    <w:p w14:paraId="27933743" w14:textId="0F0D3203" w:rsidR="005C32EC" w:rsidRPr="00E44FF5" w:rsidRDefault="005C32EC" w:rsidP="008E12A9">
      <w:pPr>
        <w:numPr>
          <w:ilvl w:val="0"/>
          <w:numId w:val="3"/>
        </w:numPr>
        <w:bidi/>
        <w:spacing w:line="360" w:lineRule="auto"/>
        <w:ind w:left="0"/>
        <w:jc w:val="both"/>
        <w:rPr>
          <w:rFonts w:ascii="Simplified Arabic" w:eastAsia="Calibri" w:hAnsi="Simplified Arabic" w:cs="Simplified Arabic"/>
          <w:sz w:val="28"/>
          <w:szCs w:val="28"/>
        </w:rPr>
      </w:pPr>
      <w:r w:rsidRPr="00E44FF5">
        <w:rPr>
          <w:rFonts w:ascii="Simplified Arabic" w:eastAsia="Calibri" w:hAnsi="Simplified Arabic" w:cs="Simplified Arabic"/>
          <w:b/>
          <w:bCs/>
          <w:sz w:val="28"/>
          <w:szCs w:val="28"/>
          <w:rtl/>
        </w:rPr>
        <w:t>الحاجة إلى دراسات طولية</w:t>
      </w:r>
      <w:r w:rsidRPr="00E44FF5">
        <w:rPr>
          <w:rFonts w:ascii="Simplified Arabic" w:eastAsia="Calibri" w:hAnsi="Simplified Arabic" w:cs="Simplified Arabic"/>
          <w:b/>
          <w:bCs/>
          <w:sz w:val="28"/>
          <w:szCs w:val="28"/>
        </w:rPr>
        <w:t>:</w:t>
      </w:r>
      <w:r w:rsidR="00E44FF5">
        <w:rPr>
          <w:rFonts w:ascii="Simplified Arabic" w:eastAsia="Calibri" w:hAnsi="Simplified Arabic" w:cs="Simplified Arabic" w:hint="cs"/>
          <w:b/>
          <w:bCs/>
          <w:sz w:val="28"/>
          <w:szCs w:val="28"/>
          <w:rtl/>
        </w:rPr>
        <w:t xml:space="preserve"> </w:t>
      </w:r>
      <w:r w:rsidRPr="00E44FF5">
        <w:rPr>
          <w:rFonts w:ascii="Simplified Arabic" w:eastAsia="Calibri" w:hAnsi="Simplified Arabic" w:cs="Simplified Arabic"/>
          <w:b/>
          <w:bCs/>
          <w:sz w:val="28"/>
          <w:szCs w:val="28"/>
        </w:rPr>
        <w:t xml:space="preserve"> </w:t>
      </w:r>
      <w:r w:rsidRPr="00E44FF5">
        <w:rPr>
          <w:rFonts w:ascii="Simplified Arabic" w:eastAsia="Calibri" w:hAnsi="Simplified Arabic" w:cs="Simplified Arabic"/>
          <w:sz w:val="28"/>
          <w:szCs w:val="28"/>
          <w:rtl/>
        </w:rPr>
        <w:t>غ</w:t>
      </w:r>
      <w:r w:rsidRPr="00F97D66">
        <w:rPr>
          <w:rFonts w:ascii="Simplified Arabic" w:eastAsia="Calibri" w:hAnsi="Simplified Arabic" w:cs="Simplified Arabic"/>
          <w:sz w:val="28"/>
          <w:szCs w:val="28"/>
          <w:rtl/>
        </w:rPr>
        <w:t>البية الدراسات الحالية تعتمد على البيانات المقطعية</w:t>
      </w:r>
      <w:r w:rsidRPr="00F97D66">
        <w:rPr>
          <w:rFonts w:ascii="Simplified Arabic" w:eastAsia="Calibri" w:hAnsi="Simplified Arabic" w:cs="Simplified Arabic"/>
          <w:sz w:val="28"/>
          <w:szCs w:val="28"/>
        </w:rPr>
        <w:t xml:space="preserve"> (Cross-sectional Data) </w:t>
      </w:r>
      <w:r w:rsidRPr="00F97D66">
        <w:rPr>
          <w:rFonts w:ascii="Simplified Arabic" w:eastAsia="Calibri" w:hAnsi="Simplified Arabic" w:cs="Simplified Arabic"/>
          <w:sz w:val="28"/>
          <w:szCs w:val="28"/>
          <w:rtl/>
        </w:rPr>
        <w:t>التي تجمع في نقطة زمنية واحدة، مما يحد من القدرة على فهم التأثيرات طويلة الأجل للتخطيط الاستراتيجي على تحقيق الأهداف</w:t>
      </w:r>
      <w:r w:rsidRPr="00F97D66">
        <w:rPr>
          <w:rFonts w:ascii="Simplified Arabic" w:eastAsia="Calibri" w:hAnsi="Simplified Arabic" w:cs="Simplified Arabic"/>
          <w:sz w:val="28"/>
          <w:szCs w:val="28"/>
        </w:rPr>
        <w:t>.</w:t>
      </w:r>
    </w:p>
    <w:p w14:paraId="04AA6950" w14:textId="6382141C" w:rsidR="005C32EC" w:rsidRDefault="00E44FF5" w:rsidP="00B7791B">
      <w:pPr>
        <w:bidi/>
        <w:spacing w:line="360" w:lineRule="auto"/>
        <w:ind w:firstLine="72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وفي ضوء ما تقدم نلاحظ أن </w:t>
      </w:r>
      <w:r w:rsidR="005C32EC" w:rsidRPr="00E44FF5">
        <w:rPr>
          <w:rFonts w:ascii="Simplified Arabic" w:eastAsia="Calibri" w:hAnsi="Simplified Arabic" w:cs="Simplified Arabic"/>
          <w:sz w:val="28"/>
          <w:szCs w:val="28"/>
          <w:rtl/>
        </w:rPr>
        <w:t>تحليل العلاقات بين التخطيط الاستراتيجي وتحقيق أهداف المشاريع أظهر أن هناك أنماطًا واضحة تعزز العلاقة بين التخطيط الجيد والنجاح في تحقيق الأهداف. ومع ذلك، تظل هناك صراعات وفجوات بحاجة إلى المزيد من البحث، خاصة فيما يتعلق بالمرونة في التخطيط ومراعاة الفروق بين الصناعات والقطاعات المختلفة. الرسوم التوضيحية والجداول المتاحة في الدراسات السابقة يمكن أن تعزز فهمك لهذه العلاقات وتقديم دعم بصري قوي لأطروحتك</w:t>
      </w:r>
      <w:r w:rsidR="005C32EC" w:rsidRPr="00E44FF5">
        <w:rPr>
          <w:rFonts w:ascii="Simplified Arabic" w:eastAsia="Calibri" w:hAnsi="Simplified Arabic" w:cs="Simplified Arabic"/>
          <w:sz w:val="28"/>
          <w:szCs w:val="28"/>
        </w:rPr>
        <w:t>.</w:t>
      </w:r>
    </w:p>
    <w:p w14:paraId="2157F24E" w14:textId="3D40E57F" w:rsidR="001376FC" w:rsidRPr="00F97D66" w:rsidRDefault="001376FC" w:rsidP="001376FC">
      <w:pPr>
        <w:keepNext/>
        <w:keepLines/>
        <w:bidi/>
        <w:spacing w:before="40" w:after="0" w:line="256" w:lineRule="auto"/>
        <w:ind w:left="360"/>
        <w:outlineLvl w:val="1"/>
        <w:rPr>
          <w:rFonts w:ascii="Simplified Arabic" w:eastAsia="Times New Roman" w:hAnsi="Simplified Arabic" w:cs="Simplified Arabic"/>
          <w:b/>
          <w:bCs/>
          <w:sz w:val="28"/>
          <w:szCs w:val="28"/>
          <w:rtl/>
        </w:rPr>
      </w:pPr>
      <w:r w:rsidRPr="00F97D66">
        <w:rPr>
          <w:rFonts w:ascii="Simplified Arabic" w:eastAsia="Times New Roman" w:hAnsi="Simplified Arabic" w:cs="Simplified Arabic"/>
          <w:b/>
          <w:bCs/>
          <w:sz w:val="28"/>
          <w:szCs w:val="28"/>
          <w:rtl/>
        </w:rPr>
        <w:lastRenderedPageBreak/>
        <w:t>الخاتمة</w:t>
      </w:r>
    </w:p>
    <w:p w14:paraId="45F76B7C" w14:textId="77777777" w:rsidR="001376FC" w:rsidRPr="00F97D66" w:rsidRDefault="001376FC" w:rsidP="001376FC">
      <w:pPr>
        <w:keepNext/>
        <w:keepLines/>
        <w:bidi/>
        <w:spacing w:before="40" w:after="0" w:line="360" w:lineRule="auto"/>
        <w:ind w:firstLine="360"/>
        <w:jc w:val="both"/>
        <w:outlineLvl w:val="1"/>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F97D66">
        <w:rPr>
          <w:rFonts w:ascii="Simplified Arabic" w:eastAsia="Times New Roman" w:hAnsi="Simplified Arabic" w:cs="Simplified Arabic"/>
          <w:sz w:val="28"/>
          <w:szCs w:val="28"/>
          <w:rtl/>
        </w:rPr>
        <w:t>في ختام هذا البحث، يتضح من خلال مراجعة الدراسات السابقة أن هناك علاقة قوية ومباشرة بين التخطيط الاستراتيجي وتحقيق أهداف المشاريع. أظهرت الدراسات بشكل متكرر أن المؤسسات التي تعتمد على تخطيط استراتيجي محكم ومرن تكون أكثر قدرة على تحقيق النجاح، ليس فقط من حيث الالتزام بالوقت والتكلفة، ولكن أيضًا من حيث تحقيق الجودة ورضا العملاء وأصحاب المصلحة. ومع ذلك، تم رصد بعض التحديات والصراعات، مثل صعوبة مواءمة الأهداف طويلة الأجل مع متطلبات السوق المتغيرة بسرعة، وكذلك التباين في تأثير التخطيط الاستراتيجي بناءً على حجم المؤسسات ومواردها</w:t>
      </w:r>
      <w:r w:rsidRPr="00F97D66">
        <w:rPr>
          <w:rFonts w:ascii="Simplified Arabic" w:eastAsia="Times New Roman" w:hAnsi="Simplified Arabic" w:cs="Simplified Arabic"/>
          <w:sz w:val="28"/>
          <w:szCs w:val="28"/>
        </w:rPr>
        <w:t>.</w:t>
      </w:r>
    </w:p>
    <w:p w14:paraId="3FE34306" w14:textId="77777777" w:rsidR="001376FC" w:rsidRPr="00F97D66" w:rsidRDefault="001376FC" w:rsidP="001376FC">
      <w:pPr>
        <w:keepNext/>
        <w:keepLines/>
        <w:bidi/>
        <w:spacing w:before="40" w:after="0" w:line="360" w:lineRule="auto"/>
        <w:ind w:firstLine="720"/>
        <w:jc w:val="both"/>
        <w:outlineLvl w:val="1"/>
        <w:rPr>
          <w:rFonts w:ascii="Simplified Arabic" w:eastAsia="Times New Roman" w:hAnsi="Simplified Arabic" w:cs="Simplified Arabic"/>
          <w:sz w:val="28"/>
          <w:szCs w:val="28"/>
        </w:rPr>
      </w:pPr>
      <w:r w:rsidRPr="00E44FF5">
        <w:rPr>
          <w:rFonts w:ascii="Simplified Arabic" w:eastAsia="Times New Roman" w:hAnsi="Simplified Arabic" w:cs="Simplified Arabic" w:hint="cs"/>
          <w:sz w:val="28"/>
          <w:szCs w:val="28"/>
          <w:rtl/>
        </w:rPr>
        <w:t xml:space="preserve">كما وأنه </w:t>
      </w:r>
      <w:r w:rsidRPr="00F97D66">
        <w:rPr>
          <w:rFonts w:ascii="Simplified Arabic" w:eastAsia="Times New Roman" w:hAnsi="Simplified Arabic" w:cs="Simplified Arabic"/>
          <w:sz w:val="28"/>
          <w:szCs w:val="28"/>
          <w:rtl/>
        </w:rPr>
        <w:t>من الواضح أن هناك حاجة ماسة لمزيد من البحث في هذا المجال، خاصة في ما يتعلق بتطبيقات التخطيط الاستراتيجي في الصناعات الناشئة وغير التقليدية، مثل التكنولوجيا المالية والطاقة المتجددة. بالإضافة إلى ذلك، يجب أن يتم التركيز على دراسات طولية لتقييم التأثيرات طويلة الأجل للتخطيط الاستراتيجي على تحقيق أهداف المشاريع، وتحديد كيفية تكييف الخطط الاستراتيجية في ظل التغيرات السريعة في بيئات العمل</w:t>
      </w:r>
      <w:r w:rsidRPr="00F97D66">
        <w:rPr>
          <w:rFonts w:ascii="Simplified Arabic" w:eastAsia="Times New Roman" w:hAnsi="Simplified Arabic" w:cs="Simplified Arabic"/>
          <w:sz w:val="28"/>
          <w:szCs w:val="28"/>
        </w:rPr>
        <w:t>.</w:t>
      </w:r>
    </w:p>
    <w:p w14:paraId="4DA3B883" w14:textId="0C8F01E4" w:rsidR="001376FC" w:rsidRPr="001376FC" w:rsidRDefault="001376FC" w:rsidP="001376FC">
      <w:pPr>
        <w:bidi/>
        <w:spacing w:line="360" w:lineRule="auto"/>
        <w:ind w:firstLine="720"/>
        <w:rPr>
          <w:rFonts w:ascii="Simplified Arabic" w:eastAsia="Calibri" w:hAnsi="Simplified Arabic" w:cs="Simplified Arabic"/>
          <w:b/>
          <w:bCs/>
          <w:sz w:val="28"/>
          <w:szCs w:val="28"/>
        </w:rPr>
      </w:pPr>
      <w:r>
        <w:rPr>
          <w:rFonts w:ascii="Simplified Arabic" w:eastAsia="Times New Roman" w:hAnsi="Simplified Arabic" w:cs="Simplified Arabic" w:hint="cs"/>
          <w:sz w:val="28"/>
          <w:szCs w:val="28"/>
          <w:rtl/>
        </w:rPr>
        <w:t xml:space="preserve">بالإضافة إلى ذلك </w:t>
      </w:r>
      <w:r w:rsidRPr="00F97D66">
        <w:rPr>
          <w:rFonts w:ascii="Simplified Arabic" w:eastAsia="Times New Roman" w:hAnsi="Simplified Arabic" w:cs="Simplified Arabic"/>
          <w:sz w:val="28"/>
          <w:szCs w:val="28"/>
          <w:rtl/>
        </w:rPr>
        <w:t>يساهم هذا البحث في تعزيز الفهم المتزايد لأهمية التخطيط الاستراتيجي في نجاح المشاريع، من خلال تسليط الضوء على الأنماط والصراعات والفجوات التي لم يتم تناولها بشكل كافٍ في الدراسات السابقة. كما يقدم البحث إطارًا مرجعيًا يمكن استخدامه لتحسين ممارسات التخطيط الاستراتيجي في المؤسسات المختلفة، بما في ذلك تقديم توصيات حول كيفية دمج المرونة في الخطط الاستراتيجية لمواجهة التحديات المستجدة. يعزز هذا البحث أيضًا أهمية التكامل بين التخطيط والتنفيذ، ويدعو إلى مزيد من الاهتمام بتحليل البيئة الخارجية كجزء من عملية التخطيط الاستراتيجي، مما يساهم في تحقيق أهداف المشاريع بشكل أكثر فعالية واستدامة</w:t>
      </w:r>
      <w:r w:rsidRPr="00F97D66">
        <w:rPr>
          <w:rFonts w:ascii="Simplified Arabic" w:eastAsia="Times New Roman" w:hAnsi="Simplified Arabic" w:cs="Simplified Arabic"/>
          <w:sz w:val="28"/>
          <w:szCs w:val="28"/>
        </w:rPr>
        <w:t>.</w:t>
      </w:r>
    </w:p>
    <w:p w14:paraId="16296412" w14:textId="4CF0CE18" w:rsidR="001376FC" w:rsidRDefault="001376FC" w:rsidP="001376FC">
      <w:pPr>
        <w:bidi/>
        <w:spacing w:line="360" w:lineRule="auto"/>
        <w:ind w:firstLine="720"/>
        <w:rPr>
          <w:rFonts w:ascii="Simplified Arabic" w:eastAsia="Calibri" w:hAnsi="Simplified Arabic" w:cs="Simplified Arabic"/>
          <w:sz w:val="28"/>
          <w:szCs w:val="28"/>
        </w:rPr>
      </w:pPr>
    </w:p>
    <w:p w14:paraId="4E3855BE" w14:textId="77777777" w:rsidR="001376FC" w:rsidRDefault="001376FC" w:rsidP="001376FC">
      <w:pPr>
        <w:pStyle w:val="HTML"/>
      </w:pPr>
    </w:p>
    <w:p w14:paraId="6887DED7" w14:textId="3E731AFA" w:rsidR="00CA430C" w:rsidRPr="00F93F00" w:rsidRDefault="00E44FF5" w:rsidP="00E44FF5">
      <w:pPr>
        <w:keepNext/>
        <w:keepLines/>
        <w:bidi/>
        <w:spacing w:before="40" w:after="0" w:line="256" w:lineRule="auto"/>
        <w:jc w:val="center"/>
        <w:outlineLvl w:val="1"/>
        <w:rPr>
          <w:rFonts w:ascii="Simplified Arabic" w:eastAsia="Times New Roman" w:hAnsi="Simplified Arabic" w:cs="PT Bold Heading"/>
          <w:sz w:val="38"/>
          <w:szCs w:val="38"/>
          <w:rtl/>
        </w:rPr>
      </w:pPr>
      <w:r w:rsidRPr="00F93F00">
        <w:rPr>
          <w:rFonts w:ascii="Simplified Arabic" w:eastAsia="Times New Roman" w:hAnsi="Simplified Arabic" w:cs="PT Bold Heading" w:hint="cs"/>
          <w:sz w:val="38"/>
          <w:szCs w:val="38"/>
          <w:rtl/>
        </w:rPr>
        <w:t>قائمة المصادر والمراجع</w:t>
      </w:r>
    </w:p>
    <w:p w14:paraId="09B4A368" w14:textId="77777777" w:rsidR="00F93F00" w:rsidRDefault="00F93F00" w:rsidP="00CA430C">
      <w:pPr>
        <w:keepNext/>
        <w:keepLines/>
        <w:bidi/>
        <w:spacing w:before="40" w:after="0" w:line="256" w:lineRule="auto"/>
        <w:outlineLvl w:val="1"/>
        <w:rPr>
          <w:rFonts w:ascii="Simplified Arabic" w:eastAsia="Times New Roman" w:hAnsi="Simplified Arabic" w:cs="Simplified Arabic"/>
          <w:b/>
          <w:bCs/>
          <w:sz w:val="28"/>
          <w:szCs w:val="28"/>
          <w:rtl/>
        </w:rPr>
      </w:pPr>
    </w:p>
    <w:p w14:paraId="30DA22D5" w14:textId="0626631A" w:rsidR="00CA430C" w:rsidRDefault="00E44FF5" w:rsidP="00F93F00">
      <w:pPr>
        <w:keepNext/>
        <w:keepLines/>
        <w:bidi/>
        <w:spacing w:before="40" w:after="0" w:line="256" w:lineRule="auto"/>
        <w:outlineLvl w:val="1"/>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أولاً: المراجع العربية</w:t>
      </w:r>
    </w:p>
    <w:p w14:paraId="7E255F35"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 xml:space="preserve">أبو بكر، مصطفى محمود </w:t>
      </w:r>
      <w:r w:rsidRPr="005E0D60">
        <w:rPr>
          <w:rFonts w:cs="Arabic Transparent"/>
          <w:sz w:val="24"/>
          <w:szCs w:val="24"/>
          <w:rtl/>
          <w:lang w:bidi="ar-DZ"/>
        </w:rPr>
        <w:t>و</w:t>
      </w:r>
      <w:r w:rsidRPr="005E0D60">
        <w:rPr>
          <w:rFonts w:cs="Arabic Transparent"/>
          <w:sz w:val="24"/>
          <w:szCs w:val="24"/>
          <w:rtl/>
        </w:rPr>
        <w:t xml:space="preserve">طه، السيد حسنين (2005)." </w:t>
      </w:r>
      <w:r w:rsidRPr="005E0D60">
        <w:rPr>
          <w:rFonts w:cs="Arabic Transparent"/>
          <w:b/>
          <w:bCs/>
          <w:sz w:val="24"/>
          <w:szCs w:val="24"/>
          <w:rtl/>
        </w:rPr>
        <w:t>المدير وتنمية سلوك العاملين: مدخل استراتيجي لإدارة السلوك الإنساني والتنظيمي في المنظمات المعاصرة</w:t>
      </w:r>
      <w:r w:rsidRPr="005E0D60">
        <w:rPr>
          <w:rFonts w:cs="Arabic Transparent"/>
          <w:sz w:val="24"/>
          <w:szCs w:val="24"/>
          <w:rtl/>
        </w:rPr>
        <w:t>"، الطبعة الأولى، مطابع الولاء الحديثة، القاهرة، مصر.</w:t>
      </w:r>
    </w:p>
    <w:p w14:paraId="7AC27474"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 xml:space="preserve">حمودة، عبد الناصر محمد علي (2005)." </w:t>
      </w:r>
      <w:r w:rsidRPr="005E0D60">
        <w:rPr>
          <w:rFonts w:cs="Arabic Transparent"/>
          <w:b/>
          <w:bCs/>
          <w:sz w:val="24"/>
          <w:szCs w:val="24"/>
          <w:rtl/>
        </w:rPr>
        <w:t>إدارة التنوع الثقافي في الموارد البشرية</w:t>
      </w:r>
      <w:r w:rsidRPr="005E0D60">
        <w:rPr>
          <w:rFonts w:cs="Arabic Transparent"/>
          <w:sz w:val="24"/>
          <w:szCs w:val="24"/>
          <w:rtl/>
        </w:rPr>
        <w:t xml:space="preserve">"، المنظمة العربية للتنمية الإدارية، القاهرة، مصر. </w:t>
      </w:r>
    </w:p>
    <w:p w14:paraId="10FA7E41"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السكارنة، بلال خلف (2009). "</w:t>
      </w:r>
      <w:r w:rsidRPr="005E0D60">
        <w:rPr>
          <w:rFonts w:cs="Arabic Transparent"/>
          <w:b/>
          <w:bCs/>
          <w:sz w:val="24"/>
          <w:szCs w:val="24"/>
          <w:rtl/>
        </w:rPr>
        <w:t>التطوير التنظيمي والإداري"</w:t>
      </w:r>
      <w:r w:rsidRPr="005E0D60">
        <w:rPr>
          <w:rFonts w:cs="Arabic Transparent"/>
          <w:sz w:val="24"/>
          <w:szCs w:val="24"/>
          <w:rtl/>
        </w:rPr>
        <w:t>، الطبعة الأولى، دار المسيرة للنشر والتوزيع، عمان، الأردن.</w:t>
      </w:r>
    </w:p>
    <w:p w14:paraId="74CA3DAE"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العميان، محمود سليمان (2008</w:t>
      </w:r>
      <w:r w:rsidRPr="005E0D60">
        <w:rPr>
          <w:rFonts w:cs="Arabic Transparent"/>
          <w:b/>
          <w:bCs/>
          <w:sz w:val="24"/>
          <w:szCs w:val="24"/>
          <w:rtl/>
        </w:rPr>
        <w:t>)." السلوك التنظيمي في منظمات الأعمال</w:t>
      </w:r>
      <w:r w:rsidRPr="005E0D60">
        <w:rPr>
          <w:rFonts w:cs="Arabic Transparent"/>
          <w:sz w:val="24"/>
          <w:szCs w:val="24"/>
          <w:rtl/>
        </w:rPr>
        <w:t>"، الطبعة الرابعة، دار وائل للنشر، عمان، الأردن.</w:t>
      </w:r>
    </w:p>
    <w:p w14:paraId="0DAD33A6"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الفاعوري، رفعت عبد الحكيم (</w:t>
      </w:r>
      <w:r w:rsidRPr="005E0D60">
        <w:rPr>
          <w:rFonts w:cs="Arabic Transparent" w:hint="cs"/>
          <w:sz w:val="24"/>
          <w:szCs w:val="24"/>
          <w:rtl/>
        </w:rPr>
        <w:t>2015</w:t>
      </w:r>
      <w:r w:rsidRPr="005E0D60">
        <w:rPr>
          <w:rFonts w:cs="Arabic Transparent"/>
          <w:sz w:val="24"/>
          <w:szCs w:val="24"/>
          <w:rtl/>
        </w:rPr>
        <w:t xml:space="preserve">). </w:t>
      </w:r>
      <w:r w:rsidRPr="005E0D60">
        <w:rPr>
          <w:rFonts w:cs="Arabic Transparent"/>
          <w:b/>
          <w:bCs/>
          <w:sz w:val="24"/>
          <w:szCs w:val="24"/>
          <w:rtl/>
        </w:rPr>
        <w:t>" إدارة</w:t>
      </w:r>
      <w:r w:rsidRPr="005E0D60">
        <w:rPr>
          <w:rFonts w:cs="Arabic Transparent"/>
          <w:b/>
          <w:bCs/>
          <w:sz w:val="24"/>
          <w:szCs w:val="24"/>
          <w:rtl/>
          <w:lang w:val="fr-FR"/>
        </w:rPr>
        <w:t xml:space="preserve"> الإبداع التنظيمي </w:t>
      </w:r>
      <w:r w:rsidRPr="005E0D60">
        <w:rPr>
          <w:rFonts w:cs="Arabic Transparent"/>
          <w:sz w:val="24"/>
          <w:szCs w:val="24"/>
          <w:rtl/>
          <w:lang w:val="fr-FR"/>
        </w:rPr>
        <w:t>"، المنظمة العربية للتنمية الإدارية، الطبعة الأولى، القاهرة، مصر.</w:t>
      </w:r>
    </w:p>
    <w:p w14:paraId="48A32F76"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 xml:space="preserve">الكبيسي، عامر (1998). " </w:t>
      </w:r>
      <w:r w:rsidRPr="005E0D60">
        <w:rPr>
          <w:rFonts w:cs="Arabic Transparent"/>
          <w:b/>
          <w:bCs/>
          <w:sz w:val="24"/>
          <w:szCs w:val="24"/>
          <w:rtl/>
        </w:rPr>
        <w:t>التطوير التنظيمي وقضايا معاصرة"</w:t>
      </w:r>
      <w:r w:rsidRPr="005E0D60">
        <w:rPr>
          <w:rFonts w:cs="Arabic Transparent"/>
          <w:sz w:val="24"/>
          <w:szCs w:val="24"/>
          <w:rtl/>
        </w:rPr>
        <w:t>، (ج4)، دار الشرق للطباعة والنشر والتوزيع، الدوحة، قطر.</w:t>
      </w:r>
    </w:p>
    <w:p w14:paraId="376098A3"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نجم، عبود نجم (</w:t>
      </w:r>
      <w:r w:rsidRPr="005E0D60">
        <w:rPr>
          <w:rFonts w:cs="Arabic Transparent" w:hint="cs"/>
          <w:sz w:val="24"/>
          <w:szCs w:val="24"/>
          <w:rtl/>
        </w:rPr>
        <w:t>2014</w:t>
      </w:r>
      <w:r w:rsidRPr="005E0D60">
        <w:rPr>
          <w:rFonts w:cs="Arabic Transparent"/>
          <w:sz w:val="24"/>
          <w:szCs w:val="24"/>
          <w:rtl/>
        </w:rPr>
        <w:t xml:space="preserve">). " </w:t>
      </w:r>
      <w:r w:rsidRPr="005E0D60">
        <w:rPr>
          <w:rFonts w:cs="Arabic Transparent"/>
          <w:b/>
          <w:bCs/>
          <w:sz w:val="24"/>
          <w:szCs w:val="24"/>
          <w:rtl/>
        </w:rPr>
        <w:t>المدخل الياباني في الإدارة</w:t>
      </w:r>
      <w:r w:rsidRPr="005E0D60">
        <w:rPr>
          <w:rFonts w:cs="Arabic Transparent"/>
          <w:sz w:val="24"/>
          <w:szCs w:val="24"/>
          <w:rtl/>
        </w:rPr>
        <w:t>"، الطبعة الأولى، دار الوراق للنشر، عمان، الأردن.</w:t>
      </w:r>
    </w:p>
    <w:p w14:paraId="0FCC65BB"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hint="eastAsia"/>
          <w:sz w:val="24"/>
          <w:szCs w:val="24"/>
          <w:rtl/>
        </w:rPr>
        <w:t>الدوسري،</w:t>
      </w:r>
      <w:r w:rsidRPr="005E0D60">
        <w:rPr>
          <w:rFonts w:cs="Arabic Transparent"/>
          <w:sz w:val="24"/>
          <w:szCs w:val="24"/>
          <w:rtl/>
        </w:rPr>
        <w:t xml:space="preserve"> </w:t>
      </w:r>
      <w:r w:rsidRPr="005E0D60">
        <w:rPr>
          <w:rFonts w:cs="Arabic Transparent" w:hint="eastAsia"/>
          <w:sz w:val="24"/>
          <w:szCs w:val="24"/>
          <w:rtl/>
        </w:rPr>
        <w:t>جاسم</w:t>
      </w:r>
      <w:r w:rsidRPr="005E0D60">
        <w:rPr>
          <w:rFonts w:cs="Arabic Transparent"/>
          <w:sz w:val="24"/>
          <w:szCs w:val="24"/>
          <w:rtl/>
        </w:rPr>
        <w:t xml:space="preserve"> </w:t>
      </w:r>
      <w:r w:rsidRPr="005E0D60">
        <w:rPr>
          <w:rFonts w:cs="Arabic Transparent" w:hint="eastAsia"/>
          <w:sz w:val="24"/>
          <w:szCs w:val="24"/>
          <w:rtl/>
        </w:rPr>
        <w:t>بن</w:t>
      </w:r>
      <w:r w:rsidRPr="005E0D60">
        <w:rPr>
          <w:rFonts w:cs="Arabic Transparent"/>
          <w:sz w:val="24"/>
          <w:szCs w:val="24"/>
          <w:rtl/>
        </w:rPr>
        <w:t xml:space="preserve"> </w:t>
      </w:r>
      <w:r w:rsidRPr="005E0D60">
        <w:rPr>
          <w:rFonts w:cs="Arabic Transparent" w:hint="eastAsia"/>
          <w:sz w:val="24"/>
          <w:szCs w:val="24"/>
          <w:rtl/>
        </w:rPr>
        <w:t>فيحان</w:t>
      </w:r>
      <w:r w:rsidRPr="005E0D60">
        <w:rPr>
          <w:rFonts w:cs="Arabic Transparent"/>
          <w:sz w:val="24"/>
          <w:szCs w:val="24"/>
          <w:rtl/>
        </w:rPr>
        <w:t xml:space="preserve"> (</w:t>
      </w:r>
      <w:r w:rsidRPr="005E0D60">
        <w:rPr>
          <w:rFonts w:cs="Arabic Transparent"/>
          <w:sz w:val="24"/>
          <w:szCs w:val="24"/>
        </w:rPr>
        <w:t>2007</w:t>
      </w:r>
      <w:r w:rsidRPr="005E0D60">
        <w:rPr>
          <w:rFonts w:cs="Arabic Transparent"/>
          <w:sz w:val="24"/>
          <w:szCs w:val="24"/>
          <w:rtl/>
        </w:rPr>
        <w:t xml:space="preserve">)." </w:t>
      </w:r>
      <w:r w:rsidRPr="005E0D60">
        <w:rPr>
          <w:rFonts w:cs="Arabic Transparent" w:hint="eastAsia"/>
          <w:sz w:val="24"/>
          <w:szCs w:val="24"/>
          <w:rtl/>
        </w:rPr>
        <w:t>الثقافة</w:t>
      </w:r>
      <w:r w:rsidRPr="005E0D60">
        <w:rPr>
          <w:rFonts w:cs="Arabic Transparent"/>
          <w:sz w:val="24"/>
          <w:szCs w:val="24"/>
          <w:rtl/>
        </w:rPr>
        <w:t xml:space="preserve"> </w:t>
      </w:r>
      <w:r w:rsidRPr="005E0D60">
        <w:rPr>
          <w:rFonts w:cs="Arabic Transparent" w:hint="eastAsia"/>
          <w:sz w:val="24"/>
          <w:szCs w:val="24"/>
          <w:rtl/>
        </w:rPr>
        <w:t>التنظيمية</w:t>
      </w:r>
      <w:r w:rsidRPr="005E0D60">
        <w:rPr>
          <w:rFonts w:cs="Arabic Transparent"/>
          <w:sz w:val="24"/>
          <w:szCs w:val="24"/>
          <w:rtl/>
        </w:rPr>
        <w:t xml:space="preserve"> </w:t>
      </w:r>
      <w:r w:rsidRPr="005E0D60">
        <w:rPr>
          <w:rFonts w:cs="Arabic Transparent" w:hint="eastAsia"/>
          <w:sz w:val="24"/>
          <w:szCs w:val="24"/>
          <w:rtl/>
        </w:rPr>
        <w:t>في</w:t>
      </w:r>
      <w:r w:rsidRPr="005E0D60">
        <w:rPr>
          <w:rFonts w:cs="Arabic Transparent"/>
          <w:sz w:val="24"/>
          <w:szCs w:val="24"/>
          <w:rtl/>
        </w:rPr>
        <w:t xml:space="preserve"> </w:t>
      </w:r>
      <w:r w:rsidRPr="005E0D60">
        <w:rPr>
          <w:rFonts w:cs="Arabic Transparent" w:hint="eastAsia"/>
          <w:sz w:val="24"/>
          <w:szCs w:val="24"/>
          <w:rtl/>
        </w:rPr>
        <w:t>المنظمات</w:t>
      </w:r>
      <w:r w:rsidRPr="005E0D60">
        <w:rPr>
          <w:rFonts w:cs="Arabic Transparent"/>
          <w:sz w:val="24"/>
          <w:szCs w:val="24"/>
          <w:rtl/>
        </w:rPr>
        <w:t xml:space="preserve"> </w:t>
      </w:r>
      <w:r w:rsidRPr="005E0D60">
        <w:rPr>
          <w:rFonts w:cs="Arabic Transparent" w:hint="eastAsia"/>
          <w:sz w:val="24"/>
          <w:szCs w:val="24"/>
          <w:rtl/>
        </w:rPr>
        <w:t>الأمنية</w:t>
      </w:r>
      <w:r w:rsidRPr="005E0D60">
        <w:rPr>
          <w:rFonts w:cs="Arabic Transparent"/>
          <w:sz w:val="24"/>
          <w:szCs w:val="24"/>
          <w:rtl/>
        </w:rPr>
        <w:t xml:space="preserve"> </w:t>
      </w:r>
      <w:r w:rsidRPr="005E0D60">
        <w:rPr>
          <w:rFonts w:cs="Arabic Transparent" w:hint="eastAsia"/>
          <w:sz w:val="24"/>
          <w:szCs w:val="24"/>
          <w:rtl/>
        </w:rPr>
        <w:t>ودورها</w:t>
      </w:r>
      <w:r w:rsidRPr="005E0D60">
        <w:rPr>
          <w:rFonts w:cs="Arabic Transparent"/>
          <w:sz w:val="24"/>
          <w:szCs w:val="24"/>
          <w:rtl/>
        </w:rPr>
        <w:t xml:space="preserve"> </w:t>
      </w:r>
      <w:r w:rsidRPr="005E0D60">
        <w:rPr>
          <w:rFonts w:cs="Arabic Transparent" w:hint="eastAsia"/>
          <w:sz w:val="24"/>
          <w:szCs w:val="24"/>
          <w:rtl/>
        </w:rPr>
        <w:t>في</w:t>
      </w:r>
      <w:r w:rsidRPr="005E0D60">
        <w:rPr>
          <w:rFonts w:cs="Arabic Transparent"/>
          <w:sz w:val="24"/>
          <w:szCs w:val="24"/>
          <w:rtl/>
        </w:rPr>
        <w:t xml:space="preserve"> </w:t>
      </w:r>
      <w:r w:rsidRPr="005E0D60">
        <w:rPr>
          <w:rFonts w:cs="Arabic Transparent" w:hint="eastAsia"/>
          <w:sz w:val="24"/>
          <w:szCs w:val="24"/>
          <w:rtl/>
        </w:rPr>
        <w:t>تطبيق</w:t>
      </w:r>
      <w:r w:rsidRPr="005E0D60">
        <w:rPr>
          <w:rFonts w:cs="Arabic Transparent"/>
          <w:sz w:val="24"/>
          <w:szCs w:val="24"/>
          <w:rtl/>
        </w:rPr>
        <w:t xml:space="preserve"> </w:t>
      </w:r>
      <w:r w:rsidRPr="005E0D60">
        <w:rPr>
          <w:rFonts w:cs="Arabic Transparent" w:hint="eastAsia"/>
          <w:sz w:val="24"/>
          <w:szCs w:val="24"/>
          <w:rtl/>
        </w:rPr>
        <w:t>إدارة</w:t>
      </w:r>
      <w:r w:rsidRPr="005E0D60">
        <w:rPr>
          <w:rFonts w:cs="Arabic Transparent"/>
          <w:sz w:val="24"/>
          <w:szCs w:val="24"/>
          <w:rtl/>
        </w:rPr>
        <w:t xml:space="preserve"> </w:t>
      </w:r>
      <w:r w:rsidRPr="005E0D60">
        <w:rPr>
          <w:rFonts w:cs="Arabic Transparent" w:hint="eastAsia"/>
          <w:sz w:val="24"/>
          <w:szCs w:val="24"/>
          <w:rtl/>
        </w:rPr>
        <w:t>الجودة</w:t>
      </w:r>
      <w:r w:rsidRPr="005E0D60">
        <w:rPr>
          <w:rFonts w:cs="Arabic Transparent"/>
          <w:sz w:val="24"/>
          <w:szCs w:val="24"/>
          <w:rtl/>
        </w:rPr>
        <w:t xml:space="preserve"> </w:t>
      </w:r>
      <w:r w:rsidRPr="005E0D60">
        <w:rPr>
          <w:rFonts w:cs="Arabic Transparent" w:hint="eastAsia"/>
          <w:sz w:val="24"/>
          <w:szCs w:val="24"/>
          <w:rtl/>
        </w:rPr>
        <w:t>الشاملة</w:t>
      </w:r>
      <w:r w:rsidRPr="005E0D60">
        <w:rPr>
          <w:rFonts w:cs="Arabic Transparent"/>
          <w:sz w:val="24"/>
          <w:szCs w:val="24"/>
          <w:rtl/>
        </w:rPr>
        <w:t xml:space="preserve">: </w:t>
      </w:r>
      <w:r w:rsidRPr="005E0D60">
        <w:rPr>
          <w:rFonts w:cs="Arabic Transparent" w:hint="eastAsia"/>
          <w:sz w:val="24"/>
          <w:szCs w:val="24"/>
          <w:rtl/>
        </w:rPr>
        <w:t>دراسة</w:t>
      </w:r>
      <w:r w:rsidRPr="005E0D60">
        <w:rPr>
          <w:rFonts w:cs="Arabic Transparent"/>
          <w:sz w:val="24"/>
          <w:szCs w:val="24"/>
          <w:rtl/>
        </w:rPr>
        <w:t xml:space="preserve"> </w:t>
      </w:r>
      <w:r w:rsidRPr="005E0D60">
        <w:rPr>
          <w:rFonts w:cs="Arabic Transparent" w:hint="eastAsia"/>
          <w:sz w:val="24"/>
          <w:szCs w:val="24"/>
          <w:rtl/>
        </w:rPr>
        <w:t>تحليلية</w:t>
      </w:r>
    </w:p>
    <w:p w14:paraId="2F677979"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hint="eastAsia"/>
          <w:sz w:val="24"/>
          <w:szCs w:val="24"/>
          <w:rtl/>
        </w:rPr>
        <w:t>مقارنة</w:t>
      </w:r>
      <w:r w:rsidRPr="005E0D60">
        <w:rPr>
          <w:rFonts w:cs="Arabic Transparent"/>
          <w:sz w:val="24"/>
          <w:szCs w:val="24"/>
          <w:rtl/>
        </w:rPr>
        <w:t xml:space="preserve"> </w:t>
      </w:r>
      <w:r w:rsidRPr="005E0D60">
        <w:rPr>
          <w:rFonts w:cs="Arabic Transparent" w:hint="eastAsia"/>
          <w:sz w:val="24"/>
          <w:szCs w:val="24"/>
          <w:rtl/>
        </w:rPr>
        <w:t>بين</w:t>
      </w:r>
      <w:r w:rsidRPr="005E0D60">
        <w:rPr>
          <w:rFonts w:cs="Arabic Transparent"/>
          <w:sz w:val="24"/>
          <w:szCs w:val="24"/>
          <w:rtl/>
        </w:rPr>
        <w:t xml:space="preserve"> </w:t>
      </w:r>
      <w:r w:rsidRPr="005E0D60">
        <w:rPr>
          <w:rFonts w:cs="Arabic Transparent" w:hint="eastAsia"/>
          <w:sz w:val="24"/>
          <w:szCs w:val="24"/>
          <w:rtl/>
        </w:rPr>
        <w:t>الادارة</w:t>
      </w:r>
      <w:r w:rsidRPr="005E0D60">
        <w:rPr>
          <w:rFonts w:cs="Arabic Transparent"/>
          <w:sz w:val="24"/>
          <w:szCs w:val="24"/>
          <w:rtl/>
        </w:rPr>
        <w:t xml:space="preserve"> </w:t>
      </w:r>
      <w:r w:rsidRPr="005E0D60">
        <w:rPr>
          <w:rFonts w:cs="Arabic Transparent" w:hint="eastAsia"/>
          <w:sz w:val="24"/>
          <w:szCs w:val="24"/>
          <w:rtl/>
        </w:rPr>
        <w:t>العامة</w:t>
      </w:r>
      <w:r w:rsidRPr="005E0D60">
        <w:rPr>
          <w:rFonts w:cs="Arabic Transparent"/>
          <w:sz w:val="24"/>
          <w:szCs w:val="24"/>
          <w:rtl/>
        </w:rPr>
        <w:t xml:space="preserve"> </w:t>
      </w:r>
      <w:r w:rsidRPr="005E0D60">
        <w:rPr>
          <w:rFonts w:cs="Arabic Transparent" w:hint="eastAsia"/>
          <w:sz w:val="24"/>
          <w:szCs w:val="24"/>
          <w:rtl/>
        </w:rPr>
        <w:t>للمرور</w:t>
      </w:r>
      <w:r w:rsidRPr="005E0D60">
        <w:rPr>
          <w:rFonts w:cs="Arabic Transparent"/>
          <w:sz w:val="24"/>
          <w:szCs w:val="24"/>
          <w:rtl/>
        </w:rPr>
        <w:t xml:space="preserve"> </w:t>
      </w:r>
      <w:r w:rsidRPr="005E0D60">
        <w:rPr>
          <w:rFonts w:cs="Arabic Transparent" w:hint="eastAsia"/>
          <w:sz w:val="24"/>
          <w:szCs w:val="24"/>
          <w:rtl/>
        </w:rPr>
        <w:t>والإدارة</w:t>
      </w:r>
      <w:r w:rsidRPr="005E0D60">
        <w:rPr>
          <w:rFonts w:cs="Arabic Transparent"/>
          <w:sz w:val="24"/>
          <w:szCs w:val="24"/>
          <w:rtl/>
        </w:rPr>
        <w:t xml:space="preserve"> </w:t>
      </w:r>
      <w:r w:rsidRPr="005E0D60">
        <w:rPr>
          <w:rFonts w:cs="Arabic Transparent" w:hint="eastAsia"/>
          <w:sz w:val="24"/>
          <w:szCs w:val="24"/>
          <w:rtl/>
        </w:rPr>
        <w:t>العامة</w:t>
      </w:r>
      <w:r w:rsidRPr="005E0D60">
        <w:rPr>
          <w:rFonts w:cs="Arabic Transparent"/>
          <w:sz w:val="24"/>
          <w:szCs w:val="24"/>
          <w:rtl/>
        </w:rPr>
        <w:t xml:space="preserve"> </w:t>
      </w:r>
      <w:r w:rsidRPr="005E0D60">
        <w:rPr>
          <w:rFonts w:cs="Arabic Transparent" w:hint="eastAsia"/>
          <w:sz w:val="24"/>
          <w:szCs w:val="24"/>
          <w:rtl/>
        </w:rPr>
        <w:t>للجنسية</w:t>
      </w:r>
      <w:r w:rsidRPr="005E0D60">
        <w:rPr>
          <w:rFonts w:cs="Arabic Transparent"/>
          <w:sz w:val="24"/>
          <w:szCs w:val="24"/>
          <w:rtl/>
        </w:rPr>
        <w:t xml:space="preserve"> </w:t>
      </w:r>
      <w:r w:rsidRPr="005E0D60">
        <w:rPr>
          <w:rFonts w:cs="Arabic Transparent" w:hint="eastAsia"/>
          <w:sz w:val="24"/>
          <w:szCs w:val="24"/>
          <w:rtl/>
        </w:rPr>
        <w:t>والجوازات</w:t>
      </w:r>
      <w:r w:rsidRPr="005E0D60">
        <w:rPr>
          <w:rFonts w:cs="Arabic Transparent"/>
          <w:sz w:val="24"/>
          <w:szCs w:val="24"/>
          <w:rtl/>
        </w:rPr>
        <w:t xml:space="preserve"> </w:t>
      </w:r>
      <w:r w:rsidRPr="005E0D60">
        <w:rPr>
          <w:rFonts w:cs="Arabic Transparent" w:hint="eastAsia"/>
          <w:sz w:val="24"/>
          <w:szCs w:val="24"/>
          <w:rtl/>
        </w:rPr>
        <w:t>والإقامة</w:t>
      </w:r>
      <w:r w:rsidRPr="005E0D60">
        <w:rPr>
          <w:rFonts w:cs="Arabic Transparent"/>
          <w:sz w:val="24"/>
          <w:szCs w:val="24"/>
          <w:rtl/>
        </w:rPr>
        <w:t xml:space="preserve"> </w:t>
      </w:r>
      <w:r w:rsidRPr="005E0D60">
        <w:rPr>
          <w:rFonts w:cs="Arabic Transparent" w:hint="eastAsia"/>
          <w:sz w:val="24"/>
          <w:szCs w:val="24"/>
          <w:rtl/>
        </w:rPr>
        <w:t>بوزارة</w:t>
      </w:r>
      <w:r w:rsidRPr="005E0D60">
        <w:rPr>
          <w:rFonts w:cs="Arabic Transparent"/>
          <w:sz w:val="24"/>
          <w:szCs w:val="24"/>
          <w:rtl/>
        </w:rPr>
        <w:t xml:space="preserve"> </w:t>
      </w:r>
      <w:r w:rsidRPr="005E0D60">
        <w:rPr>
          <w:rFonts w:cs="Arabic Transparent" w:hint="eastAsia"/>
          <w:sz w:val="24"/>
          <w:szCs w:val="24"/>
          <w:rtl/>
        </w:rPr>
        <w:t>الداخلية</w:t>
      </w:r>
      <w:r w:rsidRPr="005E0D60">
        <w:rPr>
          <w:rFonts w:cs="Arabic Transparent"/>
          <w:sz w:val="24"/>
          <w:szCs w:val="24"/>
          <w:rtl/>
        </w:rPr>
        <w:t xml:space="preserve"> </w:t>
      </w:r>
      <w:r w:rsidRPr="005E0D60">
        <w:rPr>
          <w:rFonts w:cs="Arabic Transparent" w:hint="eastAsia"/>
          <w:sz w:val="24"/>
          <w:szCs w:val="24"/>
          <w:rtl/>
        </w:rPr>
        <w:t>بمملكة</w:t>
      </w:r>
      <w:r w:rsidRPr="005E0D60">
        <w:rPr>
          <w:rFonts w:cs="Arabic Transparent"/>
          <w:sz w:val="24"/>
          <w:szCs w:val="24"/>
          <w:rtl/>
        </w:rPr>
        <w:t xml:space="preserve"> </w:t>
      </w:r>
      <w:r w:rsidRPr="005E0D60">
        <w:rPr>
          <w:rFonts w:cs="Arabic Transparent" w:hint="eastAsia"/>
          <w:sz w:val="24"/>
          <w:szCs w:val="24"/>
          <w:rtl/>
        </w:rPr>
        <w:t>البحرين</w:t>
      </w:r>
      <w:r w:rsidRPr="005E0D60">
        <w:rPr>
          <w:rFonts w:cs="Arabic Transparent"/>
          <w:b/>
          <w:bCs/>
          <w:sz w:val="24"/>
          <w:szCs w:val="24"/>
          <w:rtl/>
        </w:rPr>
        <w:t>"</w:t>
      </w:r>
      <w:r w:rsidRPr="005E0D60">
        <w:rPr>
          <w:rFonts w:cs="Arabic Transparent" w:hint="eastAsia"/>
          <w:b/>
          <w:bCs/>
          <w:sz w:val="24"/>
          <w:szCs w:val="24"/>
          <w:rtl/>
        </w:rPr>
        <w:t>،</w:t>
      </w:r>
      <w:r w:rsidRPr="005E0D60">
        <w:rPr>
          <w:rFonts w:cs="Arabic Transparent"/>
          <w:sz w:val="24"/>
          <w:szCs w:val="24"/>
          <w:rtl/>
        </w:rPr>
        <w:t xml:space="preserve"> </w:t>
      </w:r>
      <w:r w:rsidRPr="005E0D60">
        <w:rPr>
          <w:rFonts w:cs="Arabic Transparent" w:hint="eastAsia"/>
          <w:b/>
          <w:bCs/>
          <w:sz w:val="24"/>
          <w:szCs w:val="24"/>
          <w:rtl/>
        </w:rPr>
        <w:t>رسالة</w:t>
      </w:r>
      <w:r w:rsidRPr="005E0D60">
        <w:rPr>
          <w:rFonts w:cs="Arabic Transparent"/>
          <w:b/>
          <w:bCs/>
          <w:sz w:val="24"/>
          <w:szCs w:val="24"/>
          <w:rtl/>
        </w:rPr>
        <w:t xml:space="preserve"> </w:t>
      </w:r>
      <w:r w:rsidRPr="005E0D60">
        <w:rPr>
          <w:rFonts w:cs="Arabic Transparent" w:hint="eastAsia"/>
          <w:b/>
          <w:bCs/>
          <w:sz w:val="24"/>
          <w:szCs w:val="24"/>
          <w:rtl/>
        </w:rPr>
        <w:t>دكتوراه</w:t>
      </w:r>
      <w:r w:rsidRPr="005E0D60">
        <w:rPr>
          <w:rFonts w:cs="Arabic Transparent"/>
          <w:b/>
          <w:bCs/>
          <w:sz w:val="24"/>
          <w:szCs w:val="24"/>
          <w:rtl/>
        </w:rPr>
        <w:t xml:space="preserve"> </w:t>
      </w:r>
      <w:r w:rsidRPr="005E0D60">
        <w:rPr>
          <w:rFonts w:cs="Arabic Transparent" w:hint="eastAsia"/>
          <w:b/>
          <w:bCs/>
          <w:sz w:val="24"/>
          <w:szCs w:val="24"/>
          <w:rtl/>
        </w:rPr>
        <w:t>غير</w:t>
      </w:r>
      <w:r w:rsidRPr="005E0D60">
        <w:rPr>
          <w:rFonts w:cs="Arabic Transparent"/>
          <w:b/>
          <w:bCs/>
          <w:sz w:val="24"/>
          <w:szCs w:val="24"/>
          <w:rtl/>
        </w:rPr>
        <w:t xml:space="preserve"> </w:t>
      </w:r>
      <w:r w:rsidRPr="005E0D60">
        <w:rPr>
          <w:rFonts w:cs="Arabic Transparent" w:hint="eastAsia"/>
          <w:b/>
          <w:bCs/>
          <w:sz w:val="24"/>
          <w:szCs w:val="24"/>
          <w:rtl/>
        </w:rPr>
        <w:t>منشورة</w:t>
      </w:r>
      <w:r w:rsidRPr="005E0D60">
        <w:rPr>
          <w:rFonts w:cs="Arabic Transparent" w:hint="eastAsia"/>
          <w:sz w:val="24"/>
          <w:szCs w:val="24"/>
          <w:rtl/>
        </w:rPr>
        <w:t>،</w:t>
      </w:r>
      <w:r w:rsidRPr="005E0D60">
        <w:rPr>
          <w:rFonts w:cs="Arabic Transparent"/>
          <w:sz w:val="24"/>
          <w:szCs w:val="24"/>
          <w:rtl/>
        </w:rPr>
        <w:t xml:space="preserve"> </w:t>
      </w:r>
      <w:r w:rsidRPr="005E0D60">
        <w:rPr>
          <w:rFonts w:cs="Arabic Transparent" w:hint="eastAsia"/>
          <w:sz w:val="24"/>
          <w:szCs w:val="24"/>
          <w:rtl/>
        </w:rPr>
        <w:t>جامعة</w:t>
      </w:r>
      <w:r w:rsidRPr="005E0D60">
        <w:rPr>
          <w:rFonts w:cs="Arabic Transparent"/>
          <w:sz w:val="24"/>
          <w:szCs w:val="24"/>
          <w:rtl/>
        </w:rPr>
        <w:t xml:space="preserve"> </w:t>
      </w:r>
      <w:r w:rsidRPr="005E0D60">
        <w:rPr>
          <w:rFonts w:cs="Arabic Transparent" w:hint="eastAsia"/>
          <w:sz w:val="24"/>
          <w:szCs w:val="24"/>
          <w:rtl/>
        </w:rPr>
        <w:t>نايف</w:t>
      </w:r>
      <w:r w:rsidRPr="005E0D60">
        <w:rPr>
          <w:rFonts w:cs="Arabic Transparent"/>
          <w:sz w:val="24"/>
          <w:szCs w:val="24"/>
          <w:rtl/>
        </w:rPr>
        <w:t xml:space="preserve"> </w:t>
      </w:r>
      <w:r w:rsidRPr="005E0D60">
        <w:rPr>
          <w:rFonts w:cs="Arabic Transparent" w:hint="eastAsia"/>
          <w:sz w:val="24"/>
          <w:szCs w:val="24"/>
          <w:rtl/>
        </w:rPr>
        <w:t>العربية</w:t>
      </w:r>
      <w:r w:rsidRPr="005E0D60">
        <w:rPr>
          <w:rFonts w:cs="Arabic Transparent"/>
          <w:sz w:val="24"/>
          <w:szCs w:val="24"/>
          <w:rtl/>
        </w:rPr>
        <w:t xml:space="preserve"> </w:t>
      </w:r>
      <w:r w:rsidRPr="005E0D60">
        <w:rPr>
          <w:rFonts w:cs="Arabic Transparent" w:hint="eastAsia"/>
          <w:sz w:val="24"/>
          <w:szCs w:val="24"/>
          <w:rtl/>
        </w:rPr>
        <w:t>للعلوم</w:t>
      </w:r>
      <w:r w:rsidRPr="005E0D60">
        <w:rPr>
          <w:rFonts w:cs="Arabic Transparent"/>
          <w:sz w:val="24"/>
          <w:szCs w:val="24"/>
          <w:rtl/>
        </w:rPr>
        <w:t xml:space="preserve"> </w:t>
      </w:r>
      <w:r w:rsidRPr="005E0D60">
        <w:rPr>
          <w:rFonts w:cs="Arabic Transparent" w:hint="eastAsia"/>
          <w:sz w:val="24"/>
          <w:szCs w:val="24"/>
          <w:rtl/>
        </w:rPr>
        <w:t>الأمنية</w:t>
      </w:r>
      <w:r w:rsidRPr="005E0D60">
        <w:rPr>
          <w:rFonts w:cs="Arabic Transparent" w:hint="eastAsia"/>
          <w:sz w:val="24"/>
          <w:szCs w:val="24"/>
          <w:rtl/>
          <w:lang w:bidi="ar-DZ"/>
        </w:rPr>
        <w:t>،</w:t>
      </w:r>
      <w:r w:rsidRPr="005E0D60">
        <w:rPr>
          <w:rFonts w:cs="Arabic Transparent"/>
          <w:sz w:val="24"/>
          <w:szCs w:val="24"/>
          <w:rtl/>
          <w:lang w:bidi="ar-DZ"/>
        </w:rPr>
        <w:t xml:space="preserve"> </w:t>
      </w:r>
      <w:r w:rsidRPr="005E0D60">
        <w:rPr>
          <w:rFonts w:cs="Arabic Transparent" w:hint="eastAsia"/>
          <w:sz w:val="24"/>
          <w:szCs w:val="24"/>
          <w:rtl/>
          <w:lang w:bidi="ar-DZ"/>
        </w:rPr>
        <w:t>السعودية</w:t>
      </w:r>
      <w:r w:rsidRPr="005E0D60">
        <w:rPr>
          <w:rFonts w:cs="Arabic Transparent"/>
          <w:sz w:val="24"/>
          <w:szCs w:val="24"/>
        </w:rPr>
        <w:t xml:space="preserve"> </w:t>
      </w:r>
      <w:r w:rsidRPr="005E0D60">
        <w:rPr>
          <w:rFonts w:cs="Arabic Transparent"/>
          <w:sz w:val="24"/>
          <w:szCs w:val="24"/>
          <w:rtl/>
        </w:rPr>
        <w:t>.</w:t>
      </w:r>
    </w:p>
    <w:p w14:paraId="2FABD5D3"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hint="eastAsia"/>
          <w:sz w:val="24"/>
          <w:szCs w:val="24"/>
          <w:rtl/>
        </w:rPr>
        <w:t>الخفاجي،</w:t>
      </w:r>
      <w:r w:rsidRPr="005E0D60">
        <w:rPr>
          <w:rFonts w:cs="Arabic Transparent"/>
          <w:sz w:val="24"/>
          <w:szCs w:val="24"/>
          <w:rtl/>
        </w:rPr>
        <w:t xml:space="preserve"> </w:t>
      </w:r>
      <w:r w:rsidRPr="005E0D60">
        <w:rPr>
          <w:rFonts w:cs="Arabic Transparent" w:hint="eastAsia"/>
          <w:sz w:val="24"/>
          <w:szCs w:val="24"/>
          <w:rtl/>
        </w:rPr>
        <w:t>نعمة</w:t>
      </w:r>
      <w:r w:rsidRPr="005E0D60">
        <w:rPr>
          <w:rFonts w:cs="Arabic Transparent"/>
          <w:sz w:val="24"/>
          <w:szCs w:val="24"/>
          <w:rtl/>
        </w:rPr>
        <w:t xml:space="preserve">  </w:t>
      </w:r>
      <w:r w:rsidRPr="005E0D60">
        <w:rPr>
          <w:rFonts w:cs="Arabic Transparent" w:hint="eastAsia"/>
          <w:sz w:val="24"/>
          <w:szCs w:val="24"/>
          <w:rtl/>
        </w:rPr>
        <w:t>عباس</w:t>
      </w:r>
      <w:r w:rsidRPr="005E0D60">
        <w:rPr>
          <w:rFonts w:cs="Arabic Transparent"/>
          <w:sz w:val="24"/>
          <w:szCs w:val="24"/>
          <w:rtl/>
        </w:rPr>
        <w:t xml:space="preserve"> (2009)." </w:t>
      </w:r>
      <w:r w:rsidRPr="005E0D60">
        <w:rPr>
          <w:rFonts w:cs="Arabic Transparent" w:hint="eastAsia"/>
          <w:b/>
          <w:bCs/>
          <w:sz w:val="24"/>
          <w:szCs w:val="24"/>
          <w:rtl/>
        </w:rPr>
        <w:t>ثقافة</w:t>
      </w:r>
      <w:r w:rsidRPr="005E0D60">
        <w:rPr>
          <w:rFonts w:cs="Arabic Transparent"/>
          <w:b/>
          <w:bCs/>
          <w:sz w:val="24"/>
          <w:szCs w:val="24"/>
          <w:rtl/>
        </w:rPr>
        <w:t xml:space="preserve">  </w:t>
      </w:r>
      <w:r w:rsidRPr="005E0D60">
        <w:rPr>
          <w:rFonts w:cs="Arabic Transparent" w:hint="eastAsia"/>
          <w:b/>
          <w:bCs/>
          <w:sz w:val="24"/>
          <w:szCs w:val="24"/>
          <w:rtl/>
        </w:rPr>
        <w:t>المنظمة</w:t>
      </w:r>
      <w:r w:rsidRPr="005E0D60">
        <w:rPr>
          <w:rFonts w:cs="Arabic Transparent"/>
          <w:b/>
          <w:bCs/>
          <w:sz w:val="24"/>
          <w:szCs w:val="24"/>
          <w:rtl/>
        </w:rPr>
        <w:t xml:space="preserve">" </w:t>
      </w:r>
      <w:r w:rsidRPr="005E0D60">
        <w:rPr>
          <w:rFonts w:cs="Arabic Transparent" w:hint="eastAsia"/>
          <w:sz w:val="24"/>
          <w:szCs w:val="24"/>
          <w:rtl/>
        </w:rPr>
        <w:t>،</w:t>
      </w:r>
      <w:r w:rsidRPr="005E0D60">
        <w:rPr>
          <w:rFonts w:cs="Arabic Transparent"/>
          <w:sz w:val="24"/>
          <w:szCs w:val="24"/>
          <w:rtl/>
        </w:rPr>
        <w:t xml:space="preserve"> </w:t>
      </w:r>
      <w:r w:rsidRPr="005E0D60">
        <w:rPr>
          <w:rFonts w:cs="Arabic Transparent" w:hint="eastAsia"/>
          <w:sz w:val="24"/>
          <w:szCs w:val="24"/>
          <w:rtl/>
        </w:rPr>
        <w:t>الطبعة</w:t>
      </w:r>
      <w:r w:rsidRPr="005E0D60">
        <w:rPr>
          <w:rFonts w:cs="Arabic Transparent"/>
          <w:sz w:val="24"/>
          <w:szCs w:val="24"/>
          <w:rtl/>
        </w:rPr>
        <w:t xml:space="preserve"> </w:t>
      </w:r>
      <w:r w:rsidRPr="005E0D60">
        <w:rPr>
          <w:rFonts w:cs="Arabic Transparent" w:hint="eastAsia"/>
          <w:sz w:val="24"/>
          <w:szCs w:val="24"/>
          <w:rtl/>
        </w:rPr>
        <w:t>الأولى،</w:t>
      </w:r>
      <w:r w:rsidRPr="005E0D60">
        <w:rPr>
          <w:rFonts w:cs="Arabic Transparent"/>
          <w:sz w:val="24"/>
          <w:szCs w:val="24"/>
          <w:rtl/>
        </w:rPr>
        <w:t xml:space="preserve"> </w:t>
      </w:r>
      <w:r w:rsidRPr="005E0D60">
        <w:rPr>
          <w:rFonts w:cs="Arabic Transparent" w:hint="eastAsia"/>
          <w:sz w:val="24"/>
          <w:szCs w:val="24"/>
          <w:rtl/>
        </w:rPr>
        <w:t>،</w:t>
      </w:r>
      <w:r w:rsidRPr="005E0D60">
        <w:rPr>
          <w:rFonts w:cs="Arabic Transparent"/>
          <w:sz w:val="24"/>
          <w:szCs w:val="24"/>
          <w:rtl/>
        </w:rPr>
        <w:t xml:space="preserve"> </w:t>
      </w:r>
      <w:r w:rsidRPr="005E0D60">
        <w:rPr>
          <w:rFonts w:cs="Arabic Transparent" w:hint="eastAsia"/>
          <w:sz w:val="24"/>
          <w:szCs w:val="24"/>
          <w:rtl/>
        </w:rPr>
        <w:t>دار</w:t>
      </w:r>
      <w:r w:rsidRPr="005E0D60">
        <w:rPr>
          <w:rFonts w:cs="Arabic Transparent"/>
          <w:sz w:val="24"/>
          <w:szCs w:val="24"/>
          <w:rtl/>
        </w:rPr>
        <w:t xml:space="preserve"> </w:t>
      </w:r>
      <w:r w:rsidRPr="005E0D60">
        <w:rPr>
          <w:rFonts w:cs="Arabic Transparent" w:hint="eastAsia"/>
          <w:sz w:val="24"/>
          <w:szCs w:val="24"/>
          <w:rtl/>
        </w:rPr>
        <w:t>اليازوري</w:t>
      </w:r>
      <w:r w:rsidRPr="005E0D60">
        <w:rPr>
          <w:rFonts w:cs="Arabic Transparent"/>
          <w:sz w:val="24"/>
          <w:szCs w:val="24"/>
          <w:rtl/>
        </w:rPr>
        <w:t xml:space="preserve"> </w:t>
      </w:r>
      <w:r w:rsidRPr="005E0D60">
        <w:rPr>
          <w:rFonts w:cs="Arabic Transparent" w:hint="eastAsia"/>
          <w:sz w:val="24"/>
          <w:szCs w:val="24"/>
          <w:rtl/>
        </w:rPr>
        <w:t>العلمية</w:t>
      </w:r>
      <w:r w:rsidRPr="005E0D60">
        <w:rPr>
          <w:rFonts w:cs="Arabic Transparent"/>
          <w:sz w:val="24"/>
          <w:szCs w:val="24"/>
          <w:rtl/>
        </w:rPr>
        <w:t xml:space="preserve"> </w:t>
      </w:r>
      <w:r w:rsidRPr="005E0D60">
        <w:rPr>
          <w:rFonts w:cs="Arabic Transparent" w:hint="eastAsia"/>
          <w:sz w:val="24"/>
          <w:szCs w:val="24"/>
          <w:rtl/>
        </w:rPr>
        <w:t>للنشر</w:t>
      </w:r>
      <w:r w:rsidRPr="005E0D60">
        <w:rPr>
          <w:rFonts w:cs="Arabic Transparent"/>
          <w:sz w:val="24"/>
          <w:szCs w:val="24"/>
          <w:rtl/>
        </w:rPr>
        <w:t xml:space="preserve"> </w:t>
      </w:r>
      <w:r w:rsidRPr="005E0D60">
        <w:rPr>
          <w:rFonts w:cs="Arabic Transparent" w:hint="eastAsia"/>
          <w:sz w:val="24"/>
          <w:szCs w:val="24"/>
          <w:rtl/>
        </w:rPr>
        <w:t>والتوزيع،</w:t>
      </w:r>
      <w:r w:rsidRPr="005E0D60">
        <w:rPr>
          <w:rFonts w:cs="Arabic Transparent"/>
          <w:sz w:val="24"/>
          <w:szCs w:val="24"/>
          <w:rtl/>
        </w:rPr>
        <w:t xml:space="preserve"> </w:t>
      </w:r>
      <w:r w:rsidRPr="005E0D60">
        <w:rPr>
          <w:rFonts w:cs="Arabic Transparent" w:hint="eastAsia"/>
          <w:sz w:val="24"/>
          <w:szCs w:val="24"/>
          <w:rtl/>
        </w:rPr>
        <w:t>عمان،</w:t>
      </w:r>
      <w:r w:rsidRPr="005E0D60">
        <w:rPr>
          <w:rFonts w:cs="Arabic Transparent"/>
          <w:sz w:val="24"/>
          <w:szCs w:val="24"/>
          <w:rtl/>
        </w:rPr>
        <w:t xml:space="preserve"> </w:t>
      </w:r>
      <w:r w:rsidRPr="005E0D60">
        <w:rPr>
          <w:rFonts w:cs="Arabic Transparent" w:hint="eastAsia"/>
          <w:sz w:val="24"/>
          <w:szCs w:val="24"/>
          <w:rtl/>
        </w:rPr>
        <w:t>الأردن</w:t>
      </w:r>
      <w:r w:rsidRPr="005E0D60">
        <w:rPr>
          <w:rFonts w:cs="Arabic Transparent"/>
          <w:sz w:val="24"/>
          <w:szCs w:val="24"/>
          <w:rtl/>
        </w:rPr>
        <w:t>.</w:t>
      </w:r>
    </w:p>
    <w:p w14:paraId="6E36C256"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الصرايرة، أكثم عبد المجيد  (</w:t>
      </w:r>
      <w:r w:rsidRPr="005E0D60">
        <w:rPr>
          <w:rFonts w:cs="Arabic Transparent" w:hint="cs"/>
          <w:sz w:val="24"/>
          <w:szCs w:val="24"/>
          <w:rtl/>
        </w:rPr>
        <w:t>2013</w:t>
      </w:r>
      <w:r w:rsidRPr="005E0D60">
        <w:rPr>
          <w:rFonts w:cs="Arabic Transparent"/>
          <w:sz w:val="24"/>
          <w:szCs w:val="24"/>
          <w:rtl/>
        </w:rPr>
        <w:t>). "العلاقة بين الثقافة التنظيمية والإبداع الإداري لشركتي البوتاس والفوسفات المساهميتن العامتين الأردنية: دراسة مسحية</w:t>
      </w:r>
      <w:r w:rsidRPr="005E0D60">
        <w:rPr>
          <w:rFonts w:cs="Arabic Transparent"/>
          <w:b/>
          <w:bCs/>
          <w:sz w:val="24"/>
          <w:szCs w:val="24"/>
          <w:rtl/>
        </w:rPr>
        <w:t>"</w:t>
      </w:r>
      <w:r w:rsidRPr="005E0D60">
        <w:rPr>
          <w:rFonts w:cs="Arabic Transparent"/>
          <w:sz w:val="24"/>
          <w:szCs w:val="24"/>
          <w:rtl/>
        </w:rPr>
        <w:t xml:space="preserve">، </w:t>
      </w:r>
      <w:r w:rsidRPr="005E0D60">
        <w:rPr>
          <w:rFonts w:cs="Arabic Transparent"/>
          <w:b/>
          <w:bCs/>
          <w:sz w:val="24"/>
          <w:szCs w:val="24"/>
          <w:rtl/>
        </w:rPr>
        <w:t>مؤتة للبحوث والدراسات: سلسلة العلوم الإنسانية والاجتماعية</w:t>
      </w:r>
      <w:r w:rsidRPr="005E0D60">
        <w:rPr>
          <w:rFonts w:cs="Arabic Transparent"/>
          <w:sz w:val="24"/>
          <w:szCs w:val="24"/>
          <w:rtl/>
        </w:rPr>
        <w:t>، 18(4): 188-239.</w:t>
      </w:r>
    </w:p>
    <w:p w14:paraId="45CA5068"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t>الأحمد، حسام عبد الله (2008).</w:t>
      </w:r>
      <w:r w:rsidRPr="005E0D60">
        <w:rPr>
          <w:rFonts w:cs="Arabic Transparent"/>
          <w:b/>
          <w:bCs/>
          <w:sz w:val="24"/>
          <w:szCs w:val="24"/>
          <w:rtl/>
        </w:rPr>
        <w:t xml:space="preserve"> " </w:t>
      </w:r>
      <w:r w:rsidRPr="005E0D60">
        <w:rPr>
          <w:rFonts w:cs="Arabic Transparent"/>
          <w:sz w:val="24"/>
          <w:szCs w:val="24"/>
          <w:rtl/>
        </w:rPr>
        <w:t>أثر الثقافة التنظيمية في تنمية السلوك الإبداعي للعاملين: بحث تطبيقي على مؤسسات الغزل والنسيج في مدينة حلب</w:t>
      </w:r>
      <w:r w:rsidRPr="005E0D60">
        <w:rPr>
          <w:rFonts w:cs="Arabic Transparent"/>
          <w:b/>
          <w:bCs/>
          <w:sz w:val="24"/>
          <w:szCs w:val="24"/>
          <w:rtl/>
        </w:rPr>
        <w:t xml:space="preserve"> "، رسالة ماجستير غير منشورة</w:t>
      </w:r>
      <w:r w:rsidRPr="005E0D60">
        <w:rPr>
          <w:rFonts w:cs="Arabic Transparent"/>
          <w:sz w:val="24"/>
          <w:szCs w:val="24"/>
          <w:rtl/>
        </w:rPr>
        <w:t>،</w:t>
      </w:r>
      <w:r w:rsidRPr="005E0D60">
        <w:rPr>
          <w:rFonts w:cs="Arabic Transparent"/>
          <w:b/>
          <w:bCs/>
          <w:sz w:val="24"/>
          <w:szCs w:val="24"/>
          <w:rtl/>
        </w:rPr>
        <w:t xml:space="preserve"> </w:t>
      </w:r>
      <w:r w:rsidRPr="005E0D60">
        <w:rPr>
          <w:rFonts w:cs="Arabic Transparent"/>
          <w:sz w:val="24"/>
          <w:szCs w:val="24"/>
          <w:rtl/>
        </w:rPr>
        <w:t>جامعة حلب، سورية.</w:t>
      </w:r>
    </w:p>
    <w:p w14:paraId="7D7B86A9"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lang w:bidi="ar-DZ"/>
        </w:rPr>
      </w:pPr>
      <w:r w:rsidRPr="005E0D60">
        <w:rPr>
          <w:rFonts w:cs="Arabic Transparent"/>
          <w:sz w:val="24"/>
          <w:szCs w:val="24"/>
          <w:rtl/>
        </w:rPr>
        <w:lastRenderedPageBreak/>
        <w:t>العوفي، محمد بن غالب (2005)." الثقافة التنظيمية وعلاقتها ب</w:t>
      </w:r>
      <w:r w:rsidRPr="005E0D60">
        <w:rPr>
          <w:rFonts w:cs="Arabic Transparent" w:hint="cs"/>
          <w:sz w:val="24"/>
          <w:szCs w:val="24"/>
          <w:rtl/>
        </w:rPr>
        <w:t>تطبيق التخطيط الاستراتيجي داخل المنظمات</w:t>
      </w:r>
      <w:r w:rsidRPr="005E0D60">
        <w:rPr>
          <w:rFonts w:cs="Arabic Transparent"/>
          <w:sz w:val="24"/>
          <w:szCs w:val="24"/>
          <w:rtl/>
        </w:rPr>
        <w:t xml:space="preserve">: دراسة ميدانية على هيئة الرقابة والتحقيق بمنطقة الرياض"، </w:t>
      </w:r>
      <w:r w:rsidRPr="005E0D60">
        <w:rPr>
          <w:rFonts w:cs="Arabic Transparent"/>
          <w:b/>
          <w:bCs/>
          <w:sz w:val="24"/>
          <w:szCs w:val="24"/>
          <w:rtl/>
        </w:rPr>
        <w:t>رسالة ماجستير غير</w:t>
      </w:r>
      <w:r w:rsidRPr="005E0D60">
        <w:rPr>
          <w:rFonts w:cs="Arabic Transparent"/>
          <w:sz w:val="24"/>
          <w:szCs w:val="24"/>
          <w:rtl/>
        </w:rPr>
        <w:t xml:space="preserve"> </w:t>
      </w:r>
      <w:r w:rsidRPr="005E0D60">
        <w:rPr>
          <w:rFonts w:cs="Arabic Transparent"/>
          <w:b/>
          <w:bCs/>
          <w:sz w:val="24"/>
          <w:szCs w:val="24"/>
          <w:rtl/>
        </w:rPr>
        <w:t>منشورة</w:t>
      </w:r>
      <w:r w:rsidRPr="005E0D60">
        <w:rPr>
          <w:rFonts w:cs="Arabic Transparent"/>
          <w:sz w:val="24"/>
          <w:szCs w:val="24"/>
          <w:rtl/>
        </w:rPr>
        <w:t>، الرياض: جامعة نايف العربية للعلوم الأمنية،</w:t>
      </w:r>
      <w:r w:rsidRPr="005E0D60">
        <w:rPr>
          <w:rFonts w:cs="Arabic Transparent"/>
          <w:sz w:val="24"/>
          <w:szCs w:val="24"/>
          <w:rtl/>
          <w:lang w:bidi="ar-DZ"/>
        </w:rPr>
        <w:t xml:space="preserve"> السعودية</w:t>
      </w:r>
      <w:r w:rsidRPr="005E0D60">
        <w:rPr>
          <w:rFonts w:cs="Arabic Transparent"/>
          <w:sz w:val="24"/>
          <w:szCs w:val="24"/>
          <w:rtl/>
        </w:rPr>
        <w:t>.</w:t>
      </w:r>
    </w:p>
    <w:p w14:paraId="06E9FC48" w14:textId="77777777" w:rsidR="00B7791B" w:rsidRPr="005E0D60" w:rsidRDefault="00B7791B" w:rsidP="008E12A9">
      <w:pPr>
        <w:pStyle w:val="a3"/>
        <w:numPr>
          <w:ilvl w:val="0"/>
          <w:numId w:val="24"/>
        </w:numPr>
        <w:bidi/>
        <w:spacing w:after="0" w:line="360" w:lineRule="auto"/>
        <w:ind w:right="360"/>
        <w:jc w:val="both"/>
        <w:rPr>
          <w:rFonts w:cs="Arabic Transparent"/>
          <w:sz w:val="24"/>
          <w:szCs w:val="24"/>
          <w:rtl/>
          <w:lang w:bidi="ar-DZ"/>
        </w:rPr>
      </w:pPr>
      <w:r w:rsidRPr="005E0D60">
        <w:rPr>
          <w:rFonts w:cs="Arabic Transparent"/>
          <w:sz w:val="24"/>
          <w:szCs w:val="24"/>
          <w:rtl/>
        </w:rPr>
        <w:t xml:space="preserve">الفائز، صالح بن سليمان (2008). " الإستراتيجيات القيادية في إدارة التغيير التنظيمي والتعامل مع مقاومته: دراسة ميدانية على قيادات قطاعات وزارة الداخلية في المملكة العربية السعودية "، </w:t>
      </w:r>
      <w:r w:rsidRPr="005E0D60">
        <w:rPr>
          <w:rFonts w:cs="Arabic Transparent"/>
          <w:b/>
          <w:bCs/>
          <w:sz w:val="24"/>
          <w:szCs w:val="24"/>
          <w:rtl/>
        </w:rPr>
        <w:t>أطروحة دكتوراه غير منشورة</w:t>
      </w:r>
      <w:r w:rsidRPr="005E0D60">
        <w:rPr>
          <w:rFonts w:cs="Arabic Transparent"/>
          <w:sz w:val="24"/>
          <w:szCs w:val="24"/>
          <w:rtl/>
        </w:rPr>
        <w:t>، جامعة نايف العربية للعلوم الأمنية، السعودية.</w:t>
      </w:r>
    </w:p>
    <w:p w14:paraId="7F85A0CB" w14:textId="447675D8" w:rsidR="00E44FF5" w:rsidRDefault="00E44FF5" w:rsidP="00E44FF5">
      <w:pPr>
        <w:keepNext/>
        <w:keepLines/>
        <w:bidi/>
        <w:spacing w:before="40" w:after="0" w:line="256" w:lineRule="auto"/>
        <w:outlineLvl w:val="1"/>
        <w:rPr>
          <w:rFonts w:ascii="Simplified Arabic" w:eastAsia="Times New Roman" w:hAnsi="Simplified Arabic" w:cs="Simplified Arabic"/>
          <w:b/>
          <w:bCs/>
          <w:sz w:val="28"/>
          <w:szCs w:val="28"/>
          <w:rtl/>
          <w:lang w:bidi="ar-DZ"/>
        </w:rPr>
      </w:pPr>
    </w:p>
    <w:p w14:paraId="2673709A" w14:textId="0CF30777" w:rsidR="000B68E7" w:rsidRPr="00F97D66" w:rsidRDefault="00E44FF5" w:rsidP="00E44FF5">
      <w:pPr>
        <w:keepNext/>
        <w:keepLines/>
        <w:bidi/>
        <w:spacing w:before="40" w:after="0" w:line="256" w:lineRule="auto"/>
        <w:outlineLvl w:val="1"/>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ثانياً: المراجع الأجنبية</w:t>
      </w:r>
    </w:p>
    <w:p w14:paraId="28CF4D5D" w14:textId="77777777" w:rsidR="008925A3" w:rsidRPr="00E44FF5" w:rsidRDefault="008925A3" w:rsidP="00E44FF5">
      <w:pPr>
        <w:spacing w:line="256" w:lineRule="auto"/>
        <w:rPr>
          <w:rFonts w:ascii="Simplified Arabic" w:eastAsia="Calibri" w:hAnsi="Simplified Arabic" w:cs="Simplified Arabic"/>
          <w:sz w:val="24"/>
          <w:szCs w:val="24"/>
          <w:rtl/>
        </w:rPr>
      </w:pPr>
    </w:p>
    <w:p w14:paraId="645182AB" w14:textId="3103C4CF" w:rsidR="00804555" w:rsidRPr="00E44FF5" w:rsidRDefault="00804555" w:rsidP="008E12A9">
      <w:pPr>
        <w:pStyle w:val="ab"/>
        <w:numPr>
          <w:ilvl w:val="0"/>
          <w:numId w:val="23"/>
        </w:numPr>
        <w:ind w:right="-567"/>
        <w:rPr>
          <w:rFonts w:ascii="Simplified Arabic" w:hAnsi="Simplified Arabic" w:cs="Simplified Arabic"/>
        </w:rPr>
      </w:pPr>
      <w:r w:rsidRPr="00E44FF5">
        <w:rPr>
          <w:rFonts w:ascii="Simplified Arabic" w:hAnsi="Simplified Arabic" w:cs="Simplified Arabic"/>
        </w:rPr>
        <w:t>Alvesson, M., &amp; Sveningsson, S. (2008). Changing organizational culture: Cultural change work in progress. Routledge. Changing Organizational Culture</w:t>
      </w:r>
    </w:p>
    <w:p w14:paraId="260ED18F" w14:textId="78A1F92F" w:rsidR="00804555" w:rsidRPr="00E44FF5" w:rsidRDefault="00804555" w:rsidP="008E12A9">
      <w:pPr>
        <w:pStyle w:val="ab"/>
        <w:numPr>
          <w:ilvl w:val="0"/>
          <w:numId w:val="23"/>
        </w:numPr>
        <w:ind w:right="-567"/>
        <w:rPr>
          <w:rFonts w:ascii="Simplified Arabic" w:hAnsi="Simplified Arabic" w:cs="Simplified Arabic"/>
        </w:rPr>
      </w:pPr>
      <w:r w:rsidRPr="00E44FF5">
        <w:rPr>
          <w:rFonts w:ascii="Simplified Arabic" w:hAnsi="Simplified Arabic" w:cs="Simplified Arabic"/>
        </w:rPr>
        <w:t xml:space="preserve">Cameron, K. S., &amp; Quinn, R. E. (2011). Diagnosing and changing organizational culture: Based on the competing values framework. Jossey-Bass. </w:t>
      </w:r>
      <w:hyperlink r:id="rId24" w:tgtFrame="_new" w:history="1">
        <w:r w:rsidRPr="00E44FF5">
          <w:rPr>
            <w:rStyle w:val="Hyperlink"/>
            <w:rFonts w:ascii="Simplified Arabic" w:hAnsi="Simplified Arabic" w:cs="Simplified Arabic"/>
            <w:color w:val="auto"/>
            <w:u w:val="none"/>
          </w:rPr>
          <w:t>Diagnosing and Changing Organizational Culture</w:t>
        </w:r>
      </w:hyperlink>
    </w:p>
    <w:p w14:paraId="218A22F5" w14:textId="78E184EB" w:rsidR="00804555" w:rsidRPr="00E44FF5" w:rsidRDefault="00804555" w:rsidP="008E12A9">
      <w:pPr>
        <w:pStyle w:val="ab"/>
        <w:numPr>
          <w:ilvl w:val="0"/>
          <w:numId w:val="23"/>
        </w:numPr>
        <w:ind w:right="-567"/>
        <w:rPr>
          <w:rFonts w:ascii="Simplified Arabic" w:hAnsi="Simplified Arabic" w:cs="Simplified Arabic"/>
        </w:rPr>
      </w:pPr>
      <w:r w:rsidRPr="00E44FF5">
        <w:rPr>
          <w:rFonts w:ascii="Simplified Arabic" w:hAnsi="Simplified Arabic" w:cs="Simplified Arabic"/>
        </w:rPr>
        <w:t xml:space="preserve">Denison, D. R., &amp; Mishra, A. K. (1995). Toward a theory of organizational culture and effectiveness. </w:t>
      </w:r>
      <w:r w:rsidRPr="00E44FF5">
        <w:rPr>
          <w:rStyle w:val="ad"/>
          <w:rFonts w:ascii="Simplified Arabic" w:hAnsi="Simplified Arabic" w:cs="Simplified Arabic"/>
        </w:rPr>
        <w:t>Organization Science, 6</w:t>
      </w:r>
      <w:r w:rsidRPr="00E44FF5">
        <w:rPr>
          <w:rFonts w:ascii="Simplified Arabic" w:hAnsi="Simplified Arabic" w:cs="Simplified Arabic"/>
        </w:rPr>
        <w:t>(2), 204-223. Toward a Theory of Organizational Culture and Effectiveness</w:t>
      </w:r>
    </w:p>
    <w:p w14:paraId="4B6BD9D5" w14:textId="7EB52D85" w:rsidR="00804555" w:rsidRPr="00E44FF5" w:rsidRDefault="00804555" w:rsidP="008E12A9">
      <w:pPr>
        <w:pStyle w:val="ab"/>
        <w:numPr>
          <w:ilvl w:val="0"/>
          <w:numId w:val="23"/>
        </w:numPr>
        <w:ind w:right="-567"/>
        <w:rPr>
          <w:rFonts w:ascii="Simplified Arabic" w:hAnsi="Simplified Arabic" w:cs="Simplified Arabic"/>
        </w:rPr>
      </w:pPr>
      <w:r w:rsidRPr="00E44FF5">
        <w:rPr>
          <w:rFonts w:ascii="Simplified Arabic" w:hAnsi="Simplified Arabic" w:cs="Simplified Arabic"/>
        </w:rPr>
        <w:t xml:space="preserve">Hofstede, G., &amp; Bond, M. H. (1988). The Confucius connection: From cultural roots to economic growth. </w:t>
      </w:r>
      <w:r w:rsidRPr="00E44FF5">
        <w:rPr>
          <w:rStyle w:val="ad"/>
          <w:rFonts w:ascii="Simplified Arabic" w:hAnsi="Simplified Arabic" w:cs="Simplified Arabic"/>
        </w:rPr>
        <w:t>Organizational Dynamics, 16</w:t>
      </w:r>
      <w:r w:rsidRPr="00E44FF5">
        <w:rPr>
          <w:rFonts w:ascii="Simplified Arabic" w:hAnsi="Simplified Arabic" w:cs="Simplified Arabic"/>
        </w:rPr>
        <w:t xml:space="preserve">(4), 4-21. </w:t>
      </w:r>
      <w:hyperlink r:id="rId25" w:tgtFrame="_new" w:history="1">
        <w:r w:rsidRPr="00E44FF5">
          <w:rPr>
            <w:rStyle w:val="Hyperlink"/>
            <w:rFonts w:ascii="Simplified Arabic" w:hAnsi="Simplified Arabic" w:cs="Simplified Arabic"/>
            <w:color w:val="auto"/>
            <w:u w:val="none"/>
          </w:rPr>
          <w:t>The Confucius Connection</w:t>
        </w:r>
      </w:hyperlink>
    </w:p>
    <w:p w14:paraId="0C5C8667" w14:textId="07A034CA" w:rsidR="008925A3" w:rsidRPr="00E44FF5" w:rsidRDefault="00804555" w:rsidP="008E12A9">
      <w:pPr>
        <w:pStyle w:val="ab"/>
        <w:numPr>
          <w:ilvl w:val="0"/>
          <w:numId w:val="23"/>
        </w:numPr>
        <w:ind w:right="-567"/>
        <w:rPr>
          <w:rFonts w:ascii="Simplified Arabic" w:hAnsi="Simplified Arabic" w:cs="Simplified Arabic"/>
          <w:rtl/>
        </w:rPr>
      </w:pPr>
      <w:r w:rsidRPr="00E44FF5">
        <w:rPr>
          <w:rFonts w:ascii="Simplified Arabic" w:hAnsi="Simplified Arabic" w:cs="Simplified Arabic"/>
        </w:rPr>
        <w:t xml:space="preserve">Schein, E. H. (2010). Organizational culture and leadership. Jossey-Bass. </w:t>
      </w:r>
      <w:hyperlink r:id="rId26" w:tgtFrame="_new" w:history="1">
        <w:r w:rsidRPr="00E44FF5">
          <w:rPr>
            <w:rStyle w:val="Hyperlink"/>
            <w:rFonts w:ascii="Simplified Arabic" w:hAnsi="Simplified Arabic" w:cs="Simplified Arabic"/>
            <w:color w:val="auto"/>
            <w:u w:val="none"/>
          </w:rPr>
          <w:t>Organizational Culture and Leadership</w:t>
        </w:r>
      </w:hyperlink>
    </w:p>
    <w:p w14:paraId="76CDD58C" w14:textId="0DCA893E"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Anderson, P., &amp; Taylor, R. (2015). Factors influencing the effectiveness of strategic planning in small and medium enterprises. SME Management Journal, 12(4), 123-137.</w:t>
      </w:r>
      <w:r w:rsidRPr="00E44FF5">
        <w:rPr>
          <w:rFonts w:ascii="Simplified Arabic" w:hAnsi="Simplified Arabic" w:cs="Simplified Arabic"/>
          <w:sz w:val="24"/>
          <w:szCs w:val="24"/>
        </w:rPr>
        <w:br/>
      </w:r>
      <w:hyperlink r:id="rId27" w:history="1">
        <w:r w:rsidR="000417D0" w:rsidRPr="000070F1">
          <w:rPr>
            <w:rStyle w:val="Hyperlink"/>
            <w:rFonts w:ascii="Simplified Arabic" w:hAnsi="Simplified Arabic" w:cs="Simplified Arabic"/>
            <w:sz w:val="24"/>
            <w:szCs w:val="24"/>
          </w:rPr>
          <w:t>https://www.researchgate.net/publication/279250122_Impact_of_Leadership_Styles_on_Prject_Success_-_The_Case_of_a_Multinational_Company/fulltext/57ab17ae08ae7a6420bf3fa2/Impact-of-Leadership-Styles-on-Project-Success-The-Case-of-a-Multinational-Company.pdf</w:t>
        </w:r>
      </w:hyperlink>
    </w:p>
    <w:p w14:paraId="51865D1C" w14:textId="65B666FC"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Brown, C., &amp; Lee, D. (2017). The role of strategic planning in risk mitigation and achieving project objectives. International Journal of Business Strategy, 22(3), 78-92.</w:t>
      </w:r>
      <w:r w:rsidRPr="00E44FF5">
        <w:rPr>
          <w:rFonts w:ascii="Simplified Arabic" w:hAnsi="Simplified Arabic" w:cs="Simplified Arabic"/>
          <w:sz w:val="24"/>
          <w:szCs w:val="24"/>
        </w:rPr>
        <w:br/>
      </w:r>
      <w:hyperlink r:id="rId28" w:history="1">
        <w:r w:rsidR="000417D0" w:rsidRPr="000070F1">
          <w:rPr>
            <w:rStyle w:val="Hyperlink"/>
            <w:rFonts w:ascii="Simplified Arabic" w:hAnsi="Simplified Arabic" w:cs="Simplified Arabic"/>
            <w:sz w:val="24"/>
            <w:szCs w:val="24"/>
          </w:rPr>
          <w:t>https://www.researchgate.net/profile/DanijelaCiric/publication/358619333_How_project_ma</w:t>
        </w:r>
        <w:r w:rsidR="000417D0" w:rsidRPr="000070F1">
          <w:rPr>
            <w:rStyle w:val="Hyperlink"/>
            <w:rFonts w:ascii="Simplified Arabic" w:hAnsi="Simplified Arabic" w:cs="Simplified Arabic"/>
            <w:sz w:val="24"/>
            <w:szCs w:val="24"/>
          </w:rPr>
          <w:lastRenderedPageBreak/>
          <w:t>nagement_approach_impact_project_success_From_traditional_to_agile/links/6458ceaa97449a0e1a87001a/How-project-management-approach-impact-project-success-From-traditional-to-agile.pdf</w:t>
        </w:r>
      </w:hyperlink>
    </w:p>
    <w:p w14:paraId="2AAEE1C0" w14:textId="1FED706B"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Clark, T., &amp; Johnson, M. (2019). Strategic planning and financial performance: A comprehensive review. Financial Management Review, 45(5), 102-118.</w:t>
      </w:r>
      <w:r w:rsidRPr="00E44FF5">
        <w:rPr>
          <w:rFonts w:ascii="Simplified Arabic" w:hAnsi="Simplified Arabic" w:cs="Simplified Arabic"/>
          <w:sz w:val="24"/>
          <w:szCs w:val="24"/>
        </w:rPr>
        <w:br/>
      </w:r>
      <w:hyperlink r:id="rId29"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https://www.researchgate.net/profile/DanijelaCiric/publication/358619333_How_project_management_approach_impact_project_success_From_traditional_to_agile/links/6458ceaa97449a0e1a87001a/How-project-management-approach-impact-project-success-From-traditional-to-agile.pdf</w:t>
        </w:r>
      </w:hyperlink>
    </w:p>
    <w:p w14:paraId="12174FC8" w14:textId="4DC3B0E2"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Harris, K., &amp; Kim, Y. (2017). A comparative study of strategic planning in startups and established companies. Entrepreneurship and Innovation Journal, 24(7), 135-150.</w:t>
      </w:r>
      <w:r w:rsidRPr="00E44FF5">
        <w:rPr>
          <w:rFonts w:ascii="Simplified Arabic" w:hAnsi="Simplified Arabic" w:cs="Simplified Arabic"/>
          <w:sz w:val="24"/>
          <w:szCs w:val="24"/>
        </w:rPr>
        <w:br/>
      </w:r>
      <w:hyperlink r:id="rId30"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https://www.researchgate.net/profile/DanijelaCiric/publication/358619333_How_project_management_approach_impact_project_success_From_traditional_to_agile/links/6458ceaa97449a0e1a87001a/How-project-management-approach-impact-project-success-From-traditional-to-agile.pdf</w:t>
        </w:r>
      </w:hyperlink>
    </w:p>
    <w:p w14:paraId="235C54A5" w14:textId="74758A3F"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Jones, A., &amp; Smith, B. (2018). The impact of strategic planning on project success in large enterprises. Journal of Project Management, 34(2), 45-59.</w:t>
      </w:r>
      <w:r w:rsidRPr="00E44FF5">
        <w:rPr>
          <w:rFonts w:ascii="Simplified Arabic" w:hAnsi="Simplified Arabic" w:cs="Simplified Arabic"/>
          <w:sz w:val="24"/>
          <w:szCs w:val="24"/>
        </w:rPr>
        <w:br/>
      </w:r>
      <w:hyperlink r:id="rId31" w:history="1">
        <w:r w:rsidR="000417D0" w:rsidRPr="000070F1">
          <w:rPr>
            <w:rStyle w:val="Hyperlink"/>
            <w:rFonts w:ascii="Simplified Arabic" w:hAnsi="Simplified Arabic" w:cs="Simplified Arabic"/>
            <w:sz w:val="24"/>
            <w:szCs w:val="24"/>
          </w:rPr>
          <w:t>https://www.researchgate.net/publication/279250122_Impact_of_Leadership_Styles_on_Prject_Success_-_The_Case_of_a_Multinational_Company/fulltext/57ab17ae08ae7a6420bf3fa2/Impact-of-Leadership-Styles-on-Project-Success-The-Case-of-a-Multinational-Company.pdf</w:t>
        </w:r>
      </w:hyperlink>
    </w:p>
    <w:p w14:paraId="2827FF21" w14:textId="2FF1FEE3"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Marcus, A., &amp; Richard, P. (2018). The impact of strategic planning on time management in projects. Time Management Journal, 33(8), 67-83.</w:t>
      </w:r>
      <w:r w:rsidRPr="00E44FF5">
        <w:rPr>
          <w:rFonts w:ascii="Simplified Arabic" w:hAnsi="Simplified Arabic" w:cs="Simplified Arabic"/>
          <w:sz w:val="24"/>
          <w:szCs w:val="24"/>
        </w:rPr>
        <w:br/>
      </w:r>
      <w:hyperlink r:id="rId32"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https://www.researchgate.net/profile/DanijelaCiric/publication/358619333_How_project_management_approach_impact_project_success_From_traditional_to_agile/links/6458ceaa97449a0e1a87001a/How-project-management-approach-impact-project-success-From-traditional-to-agile.pdf</w:t>
        </w:r>
      </w:hyperlink>
    </w:p>
    <w:p w14:paraId="21736FE1" w14:textId="487A5F1E"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Miller, J., &amp; Jones, S. (2016). The relationship between strategic planning and productivity in projects. Productivity Research Journal, 29(1), 58-74.</w:t>
      </w:r>
      <w:r w:rsidRPr="00E44FF5">
        <w:rPr>
          <w:rFonts w:ascii="Simplified Arabic" w:hAnsi="Simplified Arabic" w:cs="Simplified Arabic"/>
          <w:sz w:val="24"/>
          <w:szCs w:val="24"/>
        </w:rPr>
        <w:br/>
      </w:r>
      <w:hyperlink r:id="rId33" w:history="1">
        <w:r w:rsidR="000417D0" w:rsidRPr="000070F1">
          <w:rPr>
            <w:rStyle w:val="Hyperlink"/>
            <w:rFonts w:ascii="Simplified Arabic" w:hAnsi="Simplified Arabic" w:cs="Simplified Arabic"/>
            <w:sz w:val="24"/>
            <w:szCs w:val="24"/>
          </w:rPr>
          <w:t>https://www.researchgate.net/profile/DanijelaCiric/publication/358619333_How_project_ma</w:t>
        </w:r>
        <w:r w:rsidR="000417D0" w:rsidRPr="000070F1">
          <w:rPr>
            <w:rStyle w:val="Hyperlink"/>
            <w:rFonts w:ascii="Simplified Arabic" w:hAnsi="Simplified Arabic" w:cs="Simplified Arabic"/>
            <w:sz w:val="24"/>
            <w:szCs w:val="24"/>
          </w:rPr>
          <w:lastRenderedPageBreak/>
          <w:t>nagement_approach_impact_project_success_From_traditional_to_agile/links/6458ceaa97449a0e1a87001a/How-project-management-approach-impact-project-success-From-traditional-to-agile.pdf</w:t>
        </w:r>
      </w:hyperlink>
    </w:p>
    <w:p w14:paraId="6497CAE0" w14:textId="58FB3A81"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Roberts, L., &amp; Davies, G. (2021). Strategic planning and customer satisfaction in project management. Customer Relations Journal, 37(10), 147-162.</w:t>
      </w:r>
      <w:r w:rsidRPr="00E44FF5">
        <w:rPr>
          <w:rFonts w:ascii="Simplified Arabic" w:hAnsi="Simplified Arabic" w:cs="Simplified Arabic"/>
          <w:sz w:val="24"/>
          <w:szCs w:val="24"/>
        </w:rPr>
        <w:br/>
      </w:r>
      <w:hyperlink r:id="rId34"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https://www.researchgate.net/profile/DanijelaCiric/publication/358619333_How_project_management_approach_impact_project_success_From_traditional_to_agile/links/6458ceaa97449a0e1a87001a/How-project-management-approach-impact-project-success-From-traditional-to-agile.pdf</w:t>
        </w:r>
      </w:hyperlink>
    </w:p>
    <w:p w14:paraId="2E4EDFCC" w14:textId="72010EC3"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Williams, R., &amp; Thomas, J. (2019). The use of software tools in enhancing strategic planning for projects. Technology and Project Management Journal, 28(9), 99-113.</w:t>
      </w:r>
      <w:r w:rsidRPr="00E44FF5">
        <w:rPr>
          <w:rFonts w:ascii="Simplified Arabic" w:hAnsi="Simplified Arabic" w:cs="Simplified Arabic"/>
          <w:sz w:val="24"/>
          <w:szCs w:val="24"/>
        </w:rPr>
        <w:br/>
      </w:r>
      <w:hyperlink r:id="rId35"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https://www.researchgate.net/profile/DanijelaCiric/publication/358619333_How_project_management_approach_impact_project_success_From_traditional_to_agile/links/6458ceaa97449a0e1a87001a/How-project-management-approach-impact-project-success-From-traditional-to-agile.pdf</w:t>
        </w:r>
      </w:hyperlink>
    </w:p>
    <w:p w14:paraId="22EC6895" w14:textId="6EDE63DC" w:rsidR="00B858BD" w:rsidRPr="00E44FF5" w:rsidRDefault="00B858BD" w:rsidP="008E12A9">
      <w:pPr>
        <w:pStyle w:val="a3"/>
        <w:numPr>
          <w:ilvl w:val="0"/>
          <w:numId w:val="23"/>
        </w:numPr>
        <w:ind w:right="-567"/>
        <w:rPr>
          <w:rFonts w:ascii="Simplified Arabic" w:hAnsi="Simplified Arabic" w:cs="Simplified Arabic"/>
          <w:sz w:val="24"/>
          <w:szCs w:val="24"/>
        </w:rPr>
      </w:pPr>
      <w:r w:rsidRPr="00E44FF5">
        <w:rPr>
          <w:rFonts w:ascii="Simplified Arabic" w:hAnsi="Simplified Arabic" w:cs="Simplified Arabic"/>
          <w:sz w:val="24"/>
          <w:szCs w:val="24"/>
        </w:rPr>
        <w:t>Wu, L., &amp; Liu, H. (2020). Challenges of strategic planning in dynamic business environments. Journal of Strategic Management, 31(6), 89-105.</w:t>
      </w:r>
      <w:r w:rsidRPr="00E44FF5">
        <w:rPr>
          <w:rFonts w:ascii="Simplified Arabic" w:hAnsi="Simplified Arabic" w:cs="Simplified Arabic"/>
          <w:sz w:val="24"/>
          <w:szCs w:val="24"/>
        </w:rPr>
        <w:br/>
      </w:r>
      <w:hyperlink r:id="rId36" w:history="1">
        <w:r w:rsidR="000417D0" w:rsidRPr="000070F1">
          <w:rPr>
            <w:rStyle w:val="Hyperlink"/>
            <w:rFonts w:ascii="Simplified Arabic" w:hAnsi="Simplified Arabic" w:cs="Simplified Arabic"/>
            <w:sz w:val="24"/>
            <w:szCs w:val="24"/>
          </w:rPr>
          <w:t>https://www.researchgate.net/profile/Danijela-Ciric/publication/358619333_How_project_management_approach_impact_project_succes_From_traditional_to_agile/links/6458ceaa97449a0e1a87001a/How-project-management-approach-impact-project-success-From-traditional-to-agile.pdf</w:t>
        </w:r>
      </w:hyperlink>
    </w:p>
    <w:p w14:paraId="1D07932B" w14:textId="675678D5" w:rsidR="008925A3" w:rsidRDefault="008925A3" w:rsidP="00E44FF5">
      <w:pPr>
        <w:ind w:left="-284"/>
        <w:rPr>
          <w:rFonts w:ascii="Simplified Arabic" w:hAnsi="Simplified Arabic" w:cs="Simplified Arabic"/>
          <w:sz w:val="24"/>
          <w:szCs w:val="24"/>
          <w:rtl/>
        </w:rPr>
      </w:pPr>
    </w:p>
    <w:p w14:paraId="2549D275" w14:textId="77777777" w:rsidR="007A180A" w:rsidRDefault="007A180A">
      <w:pPr>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7B667604" w14:textId="48F933AE" w:rsidR="007A180A" w:rsidRPr="00F93F00" w:rsidRDefault="007A180A" w:rsidP="007A180A">
      <w:pPr>
        <w:bidi/>
        <w:ind w:left="-284"/>
        <w:jc w:val="center"/>
        <w:rPr>
          <w:rFonts w:ascii="Simplified Arabic" w:hAnsi="Simplified Arabic" w:cs="PT Bold Heading"/>
          <w:sz w:val="44"/>
          <w:szCs w:val="44"/>
          <w:rtl/>
        </w:rPr>
      </w:pPr>
      <w:r w:rsidRPr="00F93F00">
        <w:rPr>
          <w:rFonts w:ascii="Simplified Arabic" w:hAnsi="Simplified Arabic" w:cs="PT Bold Heading" w:hint="cs"/>
          <w:sz w:val="44"/>
          <w:szCs w:val="44"/>
          <w:rtl/>
        </w:rPr>
        <w:lastRenderedPageBreak/>
        <w:t>الملاحق</w:t>
      </w:r>
    </w:p>
    <w:p w14:paraId="12748B1D" w14:textId="77777777" w:rsidR="007A180A" w:rsidRPr="00F14866" w:rsidRDefault="007A180A" w:rsidP="007A180A">
      <w:pPr>
        <w:bidi/>
        <w:spacing w:line="240" w:lineRule="auto"/>
        <w:jc w:val="center"/>
        <w:rPr>
          <w:rFonts w:ascii="Simplified Arabic" w:hAnsi="Simplified Arabic" w:cs="Simplified Arabic"/>
          <w:sz w:val="28"/>
          <w:szCs w:val="28"/>
          <w:rtl/>
          <w:lang w:bidi="ar-IQ"/>
        </w:rPr>
      </w:pPr>
      <w:r w:rsidRPr="00F14866">
        <w:rPr>
          <w:rFonts w:ascii="Simplified Arabic" w:hAnsi="Simplified Arabic" w:cs="Simplified Arabic"/>
          <w:sz w:val="28"/>
          <w:szCs w:val="28"/>
          <w:rtl/>
          <w:lang w:bidi="ar-IQ"/>
        </w:rPr>
        <w:t>ملحق (</w:t>
      </w:r>
      <w:r w:rsidRPr="00F14866">
        <w:rPr>
          <w:rFonts w:ascii="Simplified Arabic" w:hAnsi="Simplified Arabic" w:cs="Simplified Arabic"/>
          <w:sz w:val="28"/>
          <w:szCs w:val="28"/>
          <w:lang w:bidi="ar-IQ"/>
        </w:rPr>
        <w:t>1</w:t>
      </w:r>
      <w:r w:rsidRPr="00F14866">
        <w:rPr>
          <w:rFonts w:ascii="Simplified Arabic" w:hAnsi="Simplified Arabic" w:cs="Simplified Arabic"/>
          <w:sz w:val="28"/>
          <w:szCs w:val="28"/>
          <w:rtl/>
          <w:lang w:bidi="ar-IQ"/>
        </w:rPr>
        <w:t>) استمارة الاستبانة</w:t>
      </w:r>
    </w:p>
    <w:p w14:paraId="1B40727B" w14:textId="2AB37402" w:rsidR="007A180A" w:rsidRPr="007A180A" w:rsidRDefault="007A180A" w:rsidP="007A180A">
      <w:pPr>
        <w:bidi/>
        <w:spacing w:line="240" w:lineRule="auto"/>
        <w:jc w:val="center"/>
        <w:rPr>
          <w:rFonts w:ascii="Simplified Arabic" w:hAnsi="Simplified Arabic" w:cs="Simplified Arabic"/>
          <w:sz w:val="28"/>
          <w:szCs w:val="28"/>
          <w:rtl/>
          <w:lang w:bidi="ar-IQ"/>
        </w:rPr>
      </w:pPr>
      <w:r w:rsidRPr="00F14866">
        <w:rPr>
          <w:rFonts w:ascii="Simplified Arabic" w:hAnsi="Simplified Arabic" w:cs="Simplified Arabic"/>
          <w:sz w:val="28"/>
          <w:szCs w:val="28"/>
          <w:rtl/>
          <w:lang w:bidi="ar-IQ"/>
        </w:rPr>
        <w:t>فقرات</w:t>
      </w:r>
      <w:r w:rsidRPr="00F14866">
        <w:rPr>
          <w:rFonts w:ascii="Simplified Arabic" w:hAnsi="Simplified Arabic" w:cs="Simplified Arabic"/>
          <w:sz w:val="28"/>
          <w:szCs w:val="28"/>
          <w:rtl/>
        </w:rPr>
        <w:t xml:space="preserve"> القيادة </w:t>
      </w:r>
      <w:r>
        <w:rPr>
          <w:rFonts w:ascii="Simplified Arabic" w:hAnsi="Simplified Arabic" w:cs="Simplified Arabic" w:hint="cs"/>
          <w:sz w:val="28"/>
          <w:szCs w:val="28"/>
          <w:rtl/>
        </w:rPr>
        <w:t>الفاعلة</w:t>
      </w:r>
    </w:p>
    <w:tbl>
      <w:tblPr>
        <w:tblpPr w:leftFromText="180" w:rightFromText="180" w:vertAnchor="text" w:horzAnchor="margin" w:tblpY="22"/>
        <w:bidiVisual/>
        <w:tblW w:w="9711"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97"/>
        <w:gridCol w:w="4819"/>
        <w:gridCol w:w="993"/>
        <w:gridCol w:w="850"/>
        <w:gridCol w:w="851"/>
        <w:gridCol w:w="850"/>
        <w:gridCol w:w="851"/>
      </w:tblGrid>
      <w:tr w:rsidR="00A05FC4" w:rsidRPr="00602BE9" w14:paraId="065DC399" w14:textId="77777777" w:rsidTr="001376FC">
        <w:tc>
          <w:tcPr>
            <w:tcW w:w="497" w:type="dxa"/>
          </w:tcPr>
          <w:p w14:paraId="62822E24" w14:textId="77777777" w:rsidR="00A05FC4" w:rsidRPr="00602BE9" w:rsidRDefault="00A05FC4" w:rsidP="001376FC">
            <w:pPr>
              <w:bidi/>
              <w:spacing w:line="240" w:lineRule="auto"/>
              <w:jc w:val="center"/>
              <w:rPr>
                <w:rFonts w:ascii="Simplified Arabic" w:hAnsi="Simplified Arabic" w:cs="Simplified Arabic"/>
                <w:caps/>
                <w:sz w:val="20"/>
                <w:szCs w:val="20"/>
                <w:rtl/>
              </w:rPr>
            </w:pPr>
            <w:r w:rsidRPr="00602BE9">
              <w:rPr>
                <w:rFonts w:ascii="Simplified Arabic" w:hAnsi="Simplified Arabic" w:cs="Simplified Arabic"/>
                <w:caps/>
                <w:sz w:val="20"/>
                <w:szCs w:val="20"/>
                <w:rtl/>
              </w:rPr>
              <w:t>ت</w:t>
            </w:r>
          </w:p>
        </w:tc>
        <w:tc>
          <w:tcPr>
            <w:tcW w:w="4819" w:type="dxa"/>
          </w:tcPr>
          <w:p w14:paraId="37310780" w14:textId="77777777" w:rsidR="00A05FC4" w:rsidRPr="00602BE9" w:rsidRDefault="00A05FC4" w:rsidP="001376FC">
            <w:pPr>
              <w:bidi/>
              <w:spacing w:line="240" w:lineRule="auto"/>
              <w:jc w:val="lowKashida"/>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الأسئلة</w:t>
            </w:r>
          </w:p>
        </w:tc>
        <w:tc>
          <w:tcPr>
            <w:tcW w:w="993" w:type="dxa"/>
          </w:tcPr>
          <w:p w14:paraId="6EF98CF8" w14:textId="77777777" w:rsidR="00A05FC4" w:rsidRPr="00602BE9" w:rsidRDefault="00A05FC4" w:rsidP="001376FC">
            <w:pPr>
              <w:bidi/>
              <w:spacing w:line="240" w:lineRule="auto"/>
              <w:jc w:val="center"/>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اتفق تماما</w:t>
            </w:r>
          </w:p>
        </w:tc>
        <w:tc>
          <w:tcPr>
            <w:tcW w:w="850" w:type="dxa"/>
          </w:tcPr>
          <w:p w14:paraId="76A1ED44" w14:textId="77777777" w:rsidR="00A05FC4" w:rsidRPr="00602BE9" w:rsidRDefault="00A05FC4" w:rsidP="001376FC">
            <w:pPr>
              <w:bidi/>
              <w:spacing w:line="240" w:lineRule="auto"/>
              <w:jc w:val="center"/>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اتفق</w:t>
            </w:r>
          </w:p>
        </w:tc>
        <w:tc>
          <w:tcPr>
            <w:tcW w:w="851" w:type="dxa"/>
          </w:tcPr>
          <w:p w14:paraId="3D184E8D" w14:textId="77777777" w:rsidR="00A05FC4" w:rsidRPr="00602BE9" w:rsidRDefault="00A05FC4" w:rsidP="001376FC">
            <w:pPr>
              <w:bidi/>
              <w:spacing w:line="240" w:lineRule="auto"/>
              <w:jc w:val="center"/>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جزئيا</w:t>
            </w:r>
          </w:p>
        </w:tc>
        <w:tc>
          <w:tcPr>
            <w:tcW w:w="850" w:type="dxa"/>
          </w:tcPr>
          <w:p w14:paraId="688A5302" w14:textId="77777777" w:rsidR="00A05FC4" w:rsidRPr="00602BE9" w:rsidRDefault="00A05FC4" w:rsidP="001376FC">
            <w:pPr>
              <w:bidi/>
              <w:spacing w:line="240" w:lineRule="auto"/>
              <w:jc w:val="center"/>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لا اتفق</w:t>
            </w:r>
          </w:p>
        </w:tc>
        <w:tc>
          <w:tcPr>
            <w:tcW w:w="851" w:type="dxa"/>
          </w:tcPr>
          <w:p w14:paraId="1D9F6120" w14:textId="77777777" w:rsidR="00A05FC4" w:rsidRPr="00602BE9" w:rsidRDefault="00A05FC4" w:rsidP="001376FC">
            <w:pPr>
              <w:bidi/>
              <w:spacing w:line="240" w:lineRule="auto"/>
              <w:jc w:val="center"/>
              <w:rPr>
                <w:rFonts w:ascii="Simplified Arabic" w:hAnsi="Simplified Arabic" w:cs="Simplified Arabic"/>
                <w:b/>
                <w:bCs/>
                <w:caps/>
                <w:sz w:val="20"/>
                <w:szCs w:val="20"/>
                <w:rtl/>
              </w:rPr>
            </w:pPr>
            <w:r w:rsidRPr="00602BE9">
              <w:rPr>
                <w:rFonts w:ascii="Simplified Arabic" w:hAnsi="Simplified Arabic" w:cs="Simplified Arabic"/>
                <w:b/>
                <w:bCs/>
                <w:caps/>
                <w:sz w:val="20"/>
                <w:szCs w:val="20"/>
                <w:rtl/>
              </w:rPr>
              <w:t>لا اتفق تماما</w:t>
            </w:r>
          </w:p>
        </w:tc>
      </w:tr>
      <w:tr w:rsidR="00A05FC4" w:rsidRPr="00602BE9" w14:paraId="1507C490" w14:textId="77777777" w:rsidTr="001376FC">
        <w:tc>
          <w:tcPr>
            <w:tcW w:w="497" w:type="dxa"/>
          </w:tcPr>
          <w:p w14:paraId="5625762F"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w:t>
            </w:r>
          </w:p>
        </w:tc>
        <w:tc>
          <w:tcPr>
            <w:tcW w:w="4819" w:type="dxa"/>
          </w:tcPr>
          <w:p w14:paraId="7633CC5A"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تتصور </w:t>
            </w:r>
            <w:r w:rsidRPr="00602BE9">
              <w:rPr>
                <w:rFonts w:ascii="Simplified Arabic" w:hAnsi="Simplified Arabic" w:cs="Simplified Arabic" w:hint="cs"/>
                <w:sz w:val="20"/>
                <w:szCs w:val="20"/>
                <w:rtl/>
              </w:rPr>
              <w:t>قيادة الجمعية ال</w:t>
            </w:r>
            <w:r w:rsidRPr="00602BE9">
              <w:rPr>
                <w:rFonts w:ascii="Simplified Arabic" w:hAnsi="Simplified Arabic" w:cs="Simplified Arabic"/>
                <w:sz w:val="20"/>
                <w:szCs w:val="20"/>
                <w:rtl/>
              </w:rPr>
              <w:t>مستقبل وتضع الخطط لذلك.</w:t>
            </w:r>
          </w:p>
        </w:tc>
        <w:tc>
          <w:tcPr>
            <w:tcW w:w="993" w:type="dxa"/>
          </w:tcPr>
          <w:p w14:paraId="3C338C6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09D76D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3E453B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96C963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5CC2DD9"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3B611D07" w14:textId="77777777" w:rsidTr="001376FC">
        <w:tc>
          <w:tcPr>
            <w:tcW w:w="497" w:type="dxa"/>
          </w:tcPr>
          <w:p w14:paraId="660C7CE9"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2</w:t>
            </w:r>
          </w:p>
        </w:tc>
        <w:tc>
          <w:tcPr>
            <w:tcW w:w="4819" w:type="dxa"/>
          </w:tcPr>
          <w:p w14:paraId="0820E41E"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تمتلك </w:t>
            </w:r>
            <w:r w:rsidRPr="00602BE9">
              <w:rPr>
                <w:rFonts w:ascii="Simplified Arabic" w:hAnsi="Simplified Arabic" w:cs="Simplified Arabic" w:hint="cs"/>
                <w:sz w:val="20"/>
                <w:szCs w:val="20"/>
                <w:rtl/>
              </w:rPr>
              <w:t xml:space="preserve">قيادة الجمعية </w:t>
            </w:r>
            <w:r w:rsidRPr="00602BE9">
              <w:rPr>
                <w:rFonts w:ascii="Simplified Arabic" w:hAnsi="Simplified Arabic" w:cs="Simplified Arabic"/>
                <w:sz w:val="20"/>
                <w:szCs w:val="20"/>
                <w:rtl/>
              </w:rPr>
              <w:t xml:space="preserve">القدرة على التكيف في العمل والعلاقات مع مختلف المستويات في المنظمة. </w:t>
            </w:r>
          </w:p>
        </w:tc>
        <w:tc>
          <w:tcPr>
            <w:tcW w:w="993" w:type="dxa"/>
          </w:tcPr>
          <w:p w14:paraId="70DC14D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618299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800433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D1FB27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40EEB2E"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6C28E0E2" w14:textId="77777777" w:rsidTr="001376FC">
        <w:tc>
          <w:tcPr>
            <w:tcW w:w="497" w:type="dxa"/>
          </w:tcPr>
          <w:p w14:paraId="17A35CCD"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3</w:t>
            </w:r>
          </w:p>
        </w:tc>
        <w:tc>
          <w:tcPr>
            <w:tcW w:w="4819" w:type="dxa"/>
          </w:tcPr>
          <w:p w14:paraId="712BF458"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تسترشد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 xml:space="preserve">أهداف </w:t>
            </w:r>
            <w:r w:rsidRPr="00602BE9">
              <w:rPr>
                <w:rFonts w:ascii="Simplified Arabic" w:hAnsi="Simplified Arabic" w:cs="Simplified Arabic" w:hint="cs"/>
                <w:sz w:val="20"/>
                <w:szCs w:val="20"/>
                <w:rtl/>
              </w:rPr>
              <w:t>الجمعية</w:t>
            </w:r>
            <w:r w:rsidRPr="00602BE9">
              <w:rPr>
                <w:rFonts w:ascii="Simplified Arabic" w:hAnsi="Simplified Arabic" w:cs="Simplified Arabic"/>
                <w:sz w:val="20"/>
                <w:szCs w:val="20"/>
                <w:rtl/>
              </w:rPr>
              <w:t xml:space="preserve"> وقيم العاملين فيها لمحاولة التوافق والانسجام بينهما.</w:t>
            </w:r>
          </w:p>
        </w:tc>
        <w:tc>
          <w:tcPr>
            <w:tcW w:w="993" w:type="dxa"/>
          </w:tcPr>
          <w:p w14:paraId="3E49C5E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F3B464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004E81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747A3D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264B2B8"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3BADA01F" w14:textId="77777777" w:rsidTr="001376FC">
        <w:tc>
          <w:tcPr>
            <w:tcW w:w="497" w:type="dxa"/>
          </w:tcPr>
          <w:p w14:paraId="7748261A"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4</w:t>
            </w:r>
          </w:p>
        </w:tc>
        <w:tc>
          <w:tcPr>
            <w:tcW w:w="4819" w:type="dxa"/>
          </w:tcPr>
          <w:p w14:paraId="25EAA8DC"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تقدم </w:t>
            </w:r>
            <w:r w:rsidRPr="00602BE9">
              <w:rPr>
                <w:rFonts w:ascii="Simplified Arabic" w:hAnsi="Simplified Arabic" w:cs="Simplified Arabic" w:hint="cs"/>
                <w:sz w:val="20"/>
                <w:szCs w:val="20"/>
                <w:rtl/>
              </w:rPr>
              <w:t xml:space="preserve">قيادة الجمعية </w:t>
            </w:r>
            <w:r w:rsidRPr="00602BE9">
              <w:rPr>
                <w:rFonts w:ascii="Simplified Arabic" w:hAnsi="Simplified Arabic" w:cs="Simplified Arabic"/>
                <w:sz w:val="20"/>
                <w:szCs w:val="20"/>
                <w:rtl/>
              </w:rPr>
              <w:t>بمخاطرة على تقديم الحلول في المواقف المختلفة والتغيرات المحتملة في ال</w:t>
            </w:r>
            <w:r w:rsidRPr="00602BE9">
              <w:rPr>
                <w:rFonts w:ascii="Simplified Arabic" w:hAnsi="Simplified Arabic" w:cs="Simplified Arabic" w:hint="cs"/>
                <w:sz w:val="20"/>
                <w:szCs w:val="20"/>
                <w:rtl/>
              </w:rPr>
              <w:t>جمعية</w:t>
            </w:r>
            <w:r w:rsidRPr="00602BE9">
              <w:rPr>
                <w:rFonts w:ascii="Simplified Arabic" w:hAnsi="Simplified Arabic" w:cs="Simplified Arabic"/>
                <w:sz w:val="20"/>
                <w:szCs w:val="20"/>
                <w:rtl/>
              </w:rPr>
              <w:t>.</w:t>
            </w:r>
          </w:p>
        </w:tc>
        <w:tc>
          <w:tcPr>
            <w:tcW w:w="993" w:type="dxa"/>
          </w:tcPr>
          <w:p w14:paraId="365CCBA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0FE77D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D47BA8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3CBEE4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1816286"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738A71C0" w14:textId="77777777" w:rsidTr="001376FC">
        <w:tc>
          <w:tcPr>
            <w:tcW w:w="497" w:type="dxa"/>
          </w:tcPr>
          <w:p w14:paraId="0EE49F41"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5</w:t>
            </w:r>
          </w:p>
        </w:tc>
        <w:tc>
          <w:tcPr>
            <w:tcW w:w="4819" w:type="dxa"/>
          </w:tcPr>
          <w:p w14:paraId="73BE39DB"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تعمل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 xml:space="preserve">على تطويع بيئة العمل والوسائل لخلق فاعلية في العمل. </w:t>
            </w:r>
          </w:p>
        </w:tc>
        <w:tc>
          <w:tcPr>
            <w:tcW w:w="993" w:type="dxa"/>
          </w:tcPr>
          <w:p w14:paraId="63BE7E1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DF7479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282378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89947C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B63824C"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B7C134C" w14:textId="77777777" w:rsidTr="001376FC">
        <w:tc>
          <w:tcPr>
            <w:tcW w:w="497" w:type="dxa"/>
          </w:tcPr>
          <w:p w14:paraId="213AD248"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6</w:t>
            </w:r>
          </w:p>
        </w:tc>
        <w:tc>
          <w:tcPr>
            <w:tcW w:w="4819" w:type="dxa"/>
          </w:tcPr>
          <w:p w14:paraId="68A1CDA0"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تسعى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للحصول على أفكار ومقترحات المرؤوسين للاستعانة بها في اتخاذ القرارات.</w:t>
            </w:r>
          </w:p>
        </w:tc>
        <w:tc>
          <w:tcPr>
            <w:tcW w:w="993" w:type="dxa"/>
          </w:tcPr>
          <w:p w14:paraId="225A592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F1BFC5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FABC1F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B3DC57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BCDA691"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773877D2" w14:textId="77777777" w:rsidTr="001376FC">
        <w:tc>
          <w:tcPr>
            <w:tcW w:w="497" w:type="dxa"/>
          </w:tcPr>
          <w:p w14:paraId="01FCFF96"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7</w:t>
            </w:r>
          </w:p>
        </w:tc>
        <w:tc>
          <w:tcPr>
            <w:tcW w:w="4819" w:type="dxa"/>
          </w:tcPr>
          <w:p w14:paraId="61E5E113"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تؤثر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قيم وثقافة المجتمع في فعاليتك بعدك قائداً.</w:t>
            </w:r>
          </w:p>
        </w:tc>
        <w:tc>
          <w:tcPr>
            <w:tcW w:w="993" w:type="dxa"/>
          </w:tcPr>
          <w:p w14:paraId="4AF88FF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3CB7BD1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FDDE45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E8D8DF0"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78AE9D0"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2D698DC5" w14:textId="77777777" w:rsidTr="001376FC">
        <w:tc>
          <w:tcPr>
            <w:tcW w:w="497" w:type="dxa"/>
          </w:tcPr>
          <w:p w14:paraId="4C59BA62"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8</w:t>
            </w:r>
          </w:p>
        </w:tc>
        <w:tc>
          <w:tcPr>
            <w:tcW w:w="4819" w:type="dxa"/>
          </w:tcPr>
          <w:p w14:paraId="29502EA0"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تؤثر </w:t>
            </w:r>
            <w:r w:rsidRPr="00602BE9">
              <w:rPr>
                <w:rFonts w:ascii="Simplified Arabic" w:hAnsi="Simplified Arabic" w:cs="Simplified Arabic" w:hint="cs"/>
                <w:sz w:val="20"/>
                <w:szCs w:val="20"/>
                <w:rtl/>
              </w:rPr>
              <w:t xml:space="preserve">قيادة الجمعية </w:t>
            </w:r>
            <w:r w:rsidRPr="00602BE9">
              <w:rPr>
                <w:rFonts w:ascii="Simplified Arabic" w:hAnsi="Simplified Arabic" w:cs="Simplified Arabic"/>
                <w:sz w:val="20"/>
                <w:szCs w:val="20"/>
                <w:rtl/>
              </w:rPr>
              <w:t>سياسة وثقافة ال</w:t>
            </w:r>
            <w:r w:rsidRPr="00602BE9">
              <w:rPr>
                <w:rFonts w:ascii="Simplified Arabic" w:hAnsi="Simplified Arabic" w:cs="Simplified Arabic" w:hint="cs"/>
                <w:sz w:val="20"/>
                <w:szCs w:val="20"/>
                <w:rtl/>
              </w:rPr>
              <w:t>جمعية</w:t>
            </w:r>
            <w:r w:rsidRPr="00602BE9">
              <w:rPr>
                <w:rFonts w:ascii="Simplified Arabic" w:hAnsi="Simplified Arabic" w:cs="Simplified Arabic"/>
                <w:sz w:val="20"/>
                <w:szCs w:val="20"/>
                <w:rtl/>
              </w:rPr>
              <w:t xml:space="preserve"> وهيكلها وطبيعة عملها في فعاليتك بعدِك قائداً.</w:t>
            </w:r>
          </w:p>
        </w:tc>
        <w:tc>
          <w:tcPr>
            <w:tcW w:w="993" w:type="dxa"/>
          </w:tcPr>
          <w:p w14:paraId="04196E9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5EB5699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0A140B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53C8B6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EBD40BE"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70F62F1" w14:textId="77777777" w:rsidTr="001376FC">
        <w:tc>
          <w:tcPr>
            <w:tcW w:w="497" w:type="dxa"/>
          </w:tcPr>
          <w:p w14:paraId="457082C0"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9</w:t>
            </w:r>
          </w:p>
        </w:tc>
        <w:tc>
          <w:tcPr>
            <w:tcW w:w="4819" w:type="dxa"/>
          </w:tcPr>
          <w:p w14:paraId="0854E4D5"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قيادة الجمعية </w:t>
            </w:r>
            <w:r w:rsidRPr="00602BE9">
              <w:rPr>
                <w:rFonts w:ascii="Simplified Arabic" w:hAnsi="Simplified Arabic" w:cs="Simplified Arabic"/>
                <w:sz w:val="20"/>
                <w:szCs w:val="20"/>
                <w:rtl/>
              </w:rPr>
              <w:t>مهارات متقدمة في الاتصال بالمرؤوسين تتسم بحسن الخطاب والإصغاء.</w:t>
            </w:r>
          </w:p>
        </w:tc>
        <w:tc>
          <w:tcPr>
            <w:tcW w:w="993" w:type="dxa"/>
          </w:tcPr>
          <w:p w14:paraId="3BDB742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D02EB0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3FF71F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9C3E57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B473D82"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20B3724E" w14:textId="77777777" w:rsidTr="001376FC">
        <w:tc>
          <w:tcPr>
            <w:tcW w:w="497" w:type="dxa"/>
          </w:tcPr>
          <w:p w14:paraId="345392AA"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10</w:t>
            </w:r>
          </w:p>
        </w:tc>
        <w:tc>
          <w:tcPr>
            <w:tcW w:w="4819" w:type="dxa"/>
          </w:tcPr>
          <w:p w14:paraId="052E58CE"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تحاول</w:t>
            </w:r>
            <w:r w:rsidRPr="00602BE9">
              <w:rPr>
                <w:rFonts w:ascii="Simplified Arabic" w:hAnsi="Simplified Arabic" w:cs="Simplified Arabic" w:hint="cs"/>
                <w:sz w:val="20"/>
                <w:szCs w:val="20"/>
                <w:rtl/>
              </w:rPr>
              <w:t xml:space="preserve"> القيادة</w:t>
            </w:r>
            <w:r w:rsidRPr="00602BE9">
              <w:rPr>
                <w:rFonts w:ascii="Simplified Arabic" w:hAnsi="Simplified Arabic" w:cs="Simplified Arabic"/>
                <w:sz w:val="20"/>
                <w:szCs w:val="20"/>
                <w:rtl/>
              </w:rPr>
              <w:t xml:space="preserve"> وضع أهداف وإجراءات تترجم رؤية ال</w:t>
            </w:r>
            <w:r w:rsidRPr="00602BE9">
              <w:rPr>
                <w:rFonts w:ascii="Simplified Arabic" w:hAnsi="Simplified Arabic" w:cs="Simplified Arabic" w:hint="cs"/>
                <w:sz w:val="20"/>
                <w:szCs w:val="20"/>
                <w:rtl/>
              </w:rPr>
              <w:t>جمعية</w:t>
            </w:r>
            <w:r w:rsidRPr="00602BE9">
              <w:rPr>
                <w:rFonts w:ascii="Simplified Arabic" w:hAnsi="Simplified Arabic" w:cs="Simplified Arabic"/>
                <w:sz w:val="20"/>
                <w:szCs w:val="20"/>
                <w:rtl/>
              </w:rPr>
              <w:t>.</w:t>
            </w:r>
          </w:p>
        </w:tc>
        <w:tc>
          <w:tcPr>
            <w:tcW w:w="993" w:type="dxa"/>
          </w:tcPr>
          <w:p w14:paraId="5E11908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2E28600"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73B8A9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32416FF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3723DA4"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6730FB50" w14:textId="77777777" w:rsidTr="001376FC">
        <w:tc>
          <w:tcPr>
            <w:tcW w:w="497" w:type="dxa"/>
          </w:tcPr>
          <w:p w14:paraId="1F34D6E1"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11</w:t>
            </w:r>
          </w:p>
        </w:tc>
        <w:tc>
          <w:tcPr>
            <w:tcW w:w="4819" w:type="dxa"/>
          </w:tcPr>
          <w:p w14:paraId="49244696"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تخصص</w:t>
            </w:r>
            <w:r w:rsidRPr="00602BE9">
              <w:rPr>
                <w:rFonts w:ascii="Simplified Arabic" w:hAnsi="Simplified Arabic" w:cs="Simplified Arabic" w:hint="cs"/>
                <w:sz w:val="20"/>
                <w:szCs w:val="20"/>
                <w:rtl/>
              </w:rPr>
              <w:t xml:space="preserve"> القيادة</w:t>
            </w:r>
            <w:r w:rsidRPr="00602BE9">
              <w:rPr>
                <w:rFonts w:ascii="Simplified Arabic" w:hAnsi="Simplified Arabic" w:cs="Simplified Arabic"/>
                <w:sz w:val="20"/>
                <w:szCs w:val="20"/>
                <w:rtl/>
              </w:rPr>
              <w:t xml:space="preserve"> جزءاً من موارد ال</w:t>
            </w:r>
            <w:r w:rsidRPr="00602BE9">
              <w:rPr>
                <w:rFonts w:ascii="Simplified Arabic" w:hAnsi="Simplified Arabic" w:cs="Simplified Arabic" w:hint="cs"/>
                <w:sz w:val="20"/>
                <w:szCs w:val="20"/>
                <w:rtl/>
              </w:rPr>
              <w:t>جمعية</w:t>
            </w:r>
            <w:r w:rsidRPr="00602BE9">
              <w:rPr>
                <w:rFonts w:ascii="Simplified Arabic" w:hAnsi="Simplified Arabic" w:cs="Simplified Arabic"/>
                <w:sz w:val="20"/>
                <w:szCs w:val="20"/>
                <w:rtl/>
              </w:rPr>
              <w:t xml:space="preserve"> لدعم ومساندة الأعمال التي يؤديها أفراد</w:t>
            </w:r>
            <w:r w:rsidRPr="00602BE9">
              <w:rPr>
                <w:rFonts w:ascii="Simplified Arabic" w:hAnsi="Simplified Arabic" w:cs="Simplified Arabic" w:hint="cs"/>
                <w:sz w:val="20"/>
                <w:szCs w:val="20"/>
                <w:rtl/>
              </w:rPr>
              <w:t>ها</w:t>
            </w:r>
            <w:r w:rsidRPr="00602BE9">
              <w:rPr>
                <w:rFonts w:ascii="Simplified Arabic" w:hAnsi="Simplified Arabic" w:cs="Simplified Arabic"/>
                <w:sz w:val="20"/>
                <w:szCs w:val="20"/>
                <w:rtl/>
              </w:rPr>
              <w:t>.</w:t>
            </w:r>
          </w:p>
        </w:tc>
        <w:tc>
          <w:tcPr>
            <w:tcW w:w="993" w:type="dxa"/>
          </w:tcPr>
          <w:p w14:paraId="0FB4C1F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481A93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D44D12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418DE3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912F43F"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69EE525B" w14:textId="77777777" w:rsidTr="001376FC">
        <w:tc>
          <w:tcPr>
            <w:tcW w:w="497" w:type="dxa"/>
          </w:tcPr>
          <w:p w14:paraId="5D261197"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12</w:t>
            </w:r>
          </w:p>
        </w:tc>
        <w:tc>
          <w:tcPr>
            <w:tcW w:w="4819" w:type="dxa"/>
          </w:tcPr>
          <w:p w14:paraId="187DAC6B"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تقنع </w:t>
            </w:r>
            <w:r w:rsidRPr="00602BE9">
              <w:rPr>
                <w:rFonts w:ascii="Simplified Arabic" w:hAnsi="Simplified Arabic" w:cs="Simplified Arabic" w:hint="cs"/>
                <w:sz w:val="20"/>
                <w:szCs w:val="20"/>
                <w:rtl/>
              </w:rPr>
              <w:t xml:space="preserve">قيادة الجمعية </w:t>
            </w:r>
            <w:r w:rsidRPr="00602BE9">
              <w:rPr>
                <w:rFonts w:ascii="Simplified Arabic" w:hAnsi="Simplified Arabic" w:cs="Simplified Arabic"/>
                <w:sz w:val="20"/>
                <w:szCs w:val="20"/>
                <w:rtl/>
              </w:rPr>
              <w:t>المرؤوسين بأنهم سيحققون النجاح الذي يسعون إليه.</w:t>
            </w:r>
          </w:p>
        </w:tc>
        <w:tc>
          <w:tcPr>
            <w:tcW w:w="993" w:type="dxa"/>
          </w:tcPr>
          <w:p w14:paraId="284C413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06DB0B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B224ED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E37D54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EFD63E6"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39286CDE" w14:textId="77777777" w:rsidTr="001376FC">
        <w:tc>
          <w:tcPr>
            <w:tcW w:w="497" w:type="dxa"/>
          </w:tcPr>
          <w:p w14:paraId="76DA6B29"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13</w:t>
            </w:r>
          </w:p>
        </w:tc>
        <w:tc>
          <w:tcPr>
            <w:tcW w:w="4819" w:type="dxa"/>
          </w:tcPr>
          <w:p w14:paraId="344DF8A2"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تنشئ</w:t>
            </w:r>
            <w:r w:rsidRPr="00602BE9">
              <w:rPr>
                <w:rFonts w:ascii="Simplified Arabic" w:hAnsi="Simplified Arabic" w:cs="Simplified Arabic" w:hint="cs"/>
                <w:sz w:val="20"/>
                <w:szCs w:val="20"/>
                <w:rtl/>
              </w:rPr>
              <w:t xml:space="preserve"> قيادة الجمعية</w:t>
            </w:r>
            <w:r w:rsidRPr="00602BE9">
              <w:rPr>
                <w:rFonts w:ascii="Simplified Arabic" w:hAnsi="Simplified Arabic" w:cs="Simplified Arabic"/>
                <w:sz w:val="20"/>
                <w:szCs w:val="20"/>
                <w:rtl/>
              </w:rPr>
              <w:t xml:space="preserve"> قنوات معلوماتية تلائم توجه ال</w:t>
            </w:r>
            <w:r w:rsidRPr="00602BE9">
              <w:rPr>
                <w:rFonts w:ascii="Simplified Arabic" w:hAnsi="Simplified Arabic" w:cs="Simplified Arabic" w:hint="cs"/>
                <w:sz w:val="20"/>
                <w:szCs w:val="20"/>
                <w:rtl/>
              </w:rPr>
              <w:t>جمعية</w:t>
            </w:r>
            <w:r w:rsidRPr="00602BE9">
              <w:rPr>
                <w:rFonts w:ascii="Simplified Arabic" w:hAnsi="Simplified Arabic" w:cs="Simplified Arabic"/>
                <w:sz w:val="20"/>
                <w:szCs w:val="20"/>
                <w:rtl/>
              </w:rPr>
              <w:t xml:space="preserve"> فضلاً عن مسايرة المعلومات التي تبثها هذه القنوات. </w:t>
            </w:r>
          </w:p>
        </w:tc>
        <w:tc>
          <w:tcPr>
            <w:tcW w:w="993" w:type="dxa"/>
          </w:tcPr>
          <w:p w14:paraId="2E4838B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3B3AFF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F72BCD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FC39F0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EB9CE33"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530E0547" w14:textId="77777777" w:rsidTr="001376FC">
        <w:tc>
          <w:tcPr>
            <w:tcW w:w="497" w:type="dxa"/>
          </w:tcPr>
          <w:p w14:paraId="5EE561AE"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lastRenderedPageBreak/>
              <w:t>14</w:t>
            </w:r>
          </w:p>
        </w:tc>
        <w:tc>
          <w:tcPr>
            <w:tcW w:w="4819" w:type="dxa"/>
          </w:tcPr>
          <w:p w14:paraId="20E132AB"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تشجع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المرؤوسين على التعلم الفاعل بجعله وسيلة لبناء المهارات الضرورية لديهم.</w:t>
            </w:r>
          </w:p>
        </w:tc>
        <w:tc>
          <w:tcPr>
            <w:tcW w:w="993" w:type="dxa"/>
          </w:tcPr>
          <w:p w14:paraId="7A61978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CFEBB8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36C3D2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A739DC0"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0777D49"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0B650D83" w14:textId="77777777" w:rsidTr="001376FC">
        <w:tc>
          <w:tcPr>
            <w:tcW w:w="497" w:type="dxa"/>
          </w:tcPr>
          <w:p w14:paraId="5BED51A1"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15</w:t>
            </w:r>
          </w:p>
        </w:tc>
        <w:tc>
          <w:tcPr>
            <w:tcW w:w="4819" w:type="dxa"/>
          </w:tcPr>
          <w:p w14:paraId="3A61695A"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تعمل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على تفويض الأفراد الأكفاء للقيام بمسؤوليات ذات أهمية كبيرة.</w:t>
            </w:r>
          </w:p>
        </w:tc>
        <w:tc>
          <w:tcPr>
            <w:tcW w:w="993" w:type="dxa"/>
          </w:tcPr>
          <w:p w14:paraId="46136FB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2B0DCD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61655B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1E32D5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34E3C1E"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7DFF1D6" w14:textId="77777777" w:rsidTr="001376FC">
        <w:tc>
          <w:tcPr>
            <w:tcW w:w="497" w:type="dxa"/>
          </w:tcPr>
          <w:p w14:paraId="3EC4206C"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16</w:t>
            </w:r>
          </w:p>
        </w:tc>
        <w:tc>
          <w:tcPr>
            <w:tcW w:w="4819" w:type="dxa"/>
          </w:tcPr>
          <w:p w14:paraId="051CB42B"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نظام الحوافز (مادية ومعنوية) في التأثير على المرؤوسين</w:t>
            </w:r>
            <w:r w:rsidRPr="00602BE9">
              <w:rPr>
                <w:rFonts w:ascii="Simplified Arabic" w:hAnsi="Simplified Arabic" w:cs="Simplified Arabic" w:hint="cs"/>
                <w:sz w:val="20"/>
                <w:szCs w:val="20"/>
                <w:rtl/>
              </w:rPr>
              <w:t>.</w:t>
            </w:r>
          </w:p>
        </w:tc>
        <w:tc>
          <w:tcPr>
            <w:tcW w:w="993" w:type="dxa"/>
          </w:tcPr>
          <w:p w14:paraId="39387C6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70A8B9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A9ABEF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D9D7ED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E171DD3"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EC057F1" w14:textId="77777777" w:rsidTr="001376FC">
        <w:tc>
          <w:tcPr>
            <w:tcW w:w="497" w:type="dxa"/>
          </w:tcPr>
          <w:p w14:paraId="054D4B7A"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17</w:t>
            </w:r>
          </w:p>
        </w:tc>
        <w:tc>
          <w:tcPr>
            <w:tcW w:w="4819" w:type="dxa"/>
          </w:tcPr>
          <w:p w14:paraId="01554BA9"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نظام العقوبات (مادية ومعنوية) في التأثير على المرؤوسين.</w:t>
            </w:r>
          </w:p>
        </w:tc>
        <w:tc>
          <w:tcPr>
            <w:tcW w:w="993" w:type="dxa"/>
          </w:tcPr>
          <w:p w14:paraId="404438A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43F647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EFD4AA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3626797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D0F4B15"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07A0AC89" w14:textId="77777777" w:rsidTr="001376FC">
        <w:tc>
          <w:tcPr>
            <w:tcW w:w="497" w:type="dxa"/>
          </w:tcPr>
          <w:p w14:paraId="43FAA75F"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18</w:t>
            </w:r>
          </w:p>
        </w:tc>
        <w:tc>
          <w:tcPr>
            <w:tcW w:w="4819" w:type="dxa"/>
          </w:tcPr>
          <w:p w14:paraId="01F3B3CB"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 xml:space="preserve">على سماتك الشخصية ( الأناقة ، والذكاء، والثقة بالنفس ... الخ) في التأثير على المرؤوسين. </w:t>
            </w:r>
          </w:p>
        </w:tc>
        <w:tc>
          <w:tcPr>
            <w:tcW w:w="993" w:type="dxa"/>
          </w:tcPr>
          <w:p w14:paraId="7D4522C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053F05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F37B4B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71D718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F9A2595"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61677CD" w14:textId="77777777" w:rsidTr="001376FC">
        <w:tc>
          <w:tcPr>
            <w:tcW w:w="497" w:type="dxa"/>
          </w:tcPr>
          <w:p w14:paraId="3A07AA5C"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19</w:t>
            </w:r>
          </w:p>
        </w:tc>
        <w:tc>
          <w:tcPr>
            <w:tcW w:w="4819" w:type="dxa"/>
          </w:tcPr>
          <w:p w14:paraId="531F53CD"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على خبراتك ومهاراتك (الفنية، والإدارية، والسلوكية)  في التأثير على المرؤوسين.</w:t>
            </w:r>
          </w:p>
        </w:tc>
        <w:tc>
          <w:tcPr>
            <w:tcW w:w="993" w:type="dxa"/>
          </w:tcPr>
          <w:p w14:paraId="73DECB2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52424F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6AA8EA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82FEA6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14102D5"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418E867" w14:textId="77777777" w:rsidTr="001376FC">
        <w:tc>
          <w:tcPr>
            <w:tcW w:w="497" w:type="dxa"/>
          </w:tcPr>
          <w:p w14:paraId="66FEC5D1"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20</w:t>
            </w:r>
          </w:p>
        </w:tc>
        <w:tc>
          <w:tcPr>
            <w:tcW w:w="4819" w:type="dxa"/>
          </w:tcPr>
          <w:p w14:paraId="56F7D4AA"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تعتمد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على منصبك الوظيفي الرسمي  في التأثير على المرؤوسين</w:t>
            </w:r>
            <w:r w:rsidRPr="00602BE9">
              <w:rPr>
                <w:rFonts w:ascii="Simplified Arabic" w:hAnsi="Simplified Arabic" w:cs="Simplified Arabic" w:hint="cs"/>
                <w:sz w:val="20"/>
                <w:szCs w:val="20"/>
                <w:rtl/>
              </w:rPr>
              <w:t>.</w:t>
            </w:r>
            <w:r w:rsidRPr="00602BE9">
              <w:rPr>
                <w:rFonts w:ascii="Simplified Arabic" w:hAnsi="Simplified Arabic" w:cs="Simplified Arabic"/>
                <w:sz w:val="20"/>
                <w:szCs w:val="20"/>
                <w:rtl/>
              </w:rPr>
              <w:t xml:space="preserve"> </w:t>
            </w:r>
          </w:p>
        </w:tc>
        <w:tc>
          <w:tcPr>
            <w:tcW w:w="993" w:type="dxa"/>
          </w:tcPr>
          <w:p w14:paraId="7CA6739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8AE69E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620FC1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A74A56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7FB05C4"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A27521E" w14:textId="77777777" w:rsidTr="001376FC">
        <w:tc>
          <w:tcPr>
            <w:tcW w:w="497" w:type="dxa"/>
          </w:tcPr>
          <w:p w14:paraId="1A9873BD"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21</w:t>
            </w:r>
          </w:p>
        </w:tc>
        <w:tc>
          <w:tcPr>
            <w:tcW w:w="4819" w:type="dxa"/>
          </w:tcPr>
          <w:p w14:paraId="659CD59A"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تهتم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بالعمل والعلاقات معاً بدرجة كبيرة (أسلوب القائد المقنع) في قيادتك.</w:t>
            </w:r>
          </w:p>
        </w:tc>
        <w:tc>
          <w:tcPr>
            <w:tcW w:w="993" w:type="dxa"/>
          </w:tcPr>
          <w:p w14:paraId="4CBB5AC6"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4A963200"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F08FC3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6BFEDF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C191AD5"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54D206A7" w14:textId="77777777" w:rsidTr="001376FC">
        <w:tc>
          <w:tcPr>
            <w:tcW w:w="497" w:type="dxa"/>
          </w:tcPr>
          <w:p w14:paraId="61862296" w14:textId="77777777" w:rsidR="00A05FC4" w:rsidRPr="00602BE9" w:rsidRDefault="00A05FC4" w:rsidP="001376FC">
            <w:pPr>
              <w:bidi/>
              <w:spacing w:line="240" w:lineRule="auto"/>
              <w:jc w:val="center"/>
              <w:rPr>
                <w:rFonts w:ascii="Simplified Arabic" w:hAnsi="Simplified Arabic" w:cs="Simplified Arabic"/>
                <w:sz w:val="20"/>
                <w:szCs w:val="20"/>
                <w:rtl/>
              </w:rPr>
            </w:pPr>
            <w:r w:rsidRPr="00602BE9">
              <w:rPr>
                <w:rFonts w:ascii="Simplified Arabic" w:hAnsi="Simplified Arabic" w:cs="Simplified Arabic"/>
                <w:sz w:val="20"/>
                <w:szCs w:val="20"/>
                <w:rtl/>
              </w:rPr>
              <w:t>22</w:t>
            </w:r>
          </w:p>
        </w:tc>
        <w:tc>
          <w:tcPr>
            <w:tcW w:w="4819" w:type="dxa"/>
          </w:tcPr>
          <w:p w14:paraId="71E9BE97" w14:textId="77777777" w:rsidR="00A05FC4" w:rsidRPr="00602BE9" w:rsidRDefault="00A05FC4" w:rsidP="001376FC">
            <w:pPr>
              <w:bidi/>
              <w:spacing w:line="240" w:lineRule="auto"/>
              <w:jc w:val="lowKashida"/>
              <w:rPr>
                <w:rFonts w:ascii="Simplified Arabic" w:hAnsi="Simplified Arabic" w:cs="Simplified Arabic"/>
                <w:sz w:val="20"/>
                <w:szCs w:val="20"/>
                <w:rtl/>
              </w:rPr>
            </w:pPr>
            <w:r w:rsidRPr="00602BE9">
              <w:rPr>
                <w:rFonts w:ascii="Simplified Arabic" w:hAnsi="Simplified Arabic" w:cs="Simplified Arabic"/>
                <w:sz w:val="20"/>
                <w:szCs w:val="20"/>
                <w:rtl/>
              </w:rPr>
              <w:t xml:space="preserve">تهتم </w:t>
            </w:r>
            <w:r w:rsidRPr="00602BE9">
              <w:rPr>
                <w:rFonts w:ascii="Simplified Arabic" w:hAnsi="Simplified Arabic" w:cs="Simplified Arabic" w:hint="cs"/>
                <w:sz w:val="20"/>
                <w:szCs w:val="20"/>
                <w:rtl/>
              </w:rPr>
              <w:t xml:space="preserve">القيادة </w:t>
            </w:r>
            <w:r w:rsidRPr="00602BE9">
              <w:rPr>
                <w:rFonts w:ascii="Simplified Arabic" w:hAnsi="Simplified Arabic" w:cs="Simplified Arabic"/>
                <w:sz w:val="20"/>
                <w:szCs w:val="20"/>
                <w:rtl/>
              </w:rPr>
              <w:t>بالعمل والعلاقات معاً بدرجة منخفضة (أسلوب القائد المفوض) في قيادتك.</w:t>
            </w:r>
          </w:p>
        </w:tc>
        <w:tc>
          <w:tcPr>
            <w:tcW w:w="993" w:type="dxa"/>
          </w:tcPr>
          <w:p w14:paraId="2F41887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01DF0F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7B1E72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EFCCE0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379DAF6"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7DCED4E" w14:textId="77777777" w:rsidTr="001376FC">
        <w:tc>
          <w:tcPr>
            <w:tcW w:w="497" w:type="dxa"/>
          </w:tcPr>
          <w:p w14:paraId="1856151A"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23</w:t>
            </w:r>
          </w:p>
        </w:tc>
        <w:tc>
          <w:tcPr>
            <w:tcW w:w="4819" w:type="dxa"/>
          </w:tcPr>
          <w:p w14:paraId="39745785"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تشارك الشركة موظفيها في وضع رؤية الشركة</w:t>
            </w:r>
          </w:p>
        </w:tc>
        <w:tc>
          <w:tcPr>
            <w:tcW w:w="993" w:type="dxa"/>
          </w:tcPr>
          <w:p w14:paraId="3F4E515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3A92A5F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6F67D4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5931DB1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8B02088"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5AB8A84" w14:textId="77777777" w:rsidTr="001376FC">
        <w:tc>
          <w:tcPr>
            <w:tcW w:w="497" w:type="dxa"/>
          </w:tcPr>
          <w:p w14:paraId="01889265"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24</w:t>
            </w:r>
          </w:p>
        </w:tc>
        <w:tc>
          <w:tcPr>
            <w:tcW w:w="4819" w:type="dxa"/>
          </w:tcPr>
          <w:p w14:paraId="6F64E3FC"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تنظم الشركة اجتماعات دورية لتقييم عملية تنفيذ المشاريع</w:t>
            </w:r>
          </w:p>
        </w:tc>
        <w:tc>
          <w:tcPr>
            <w:tcW w:w="993" w:type="dxa"/>
          </w:tcPr>
          <w:p w14:paraId="0C8B3CB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54A471A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3A9BAB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16DA3A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62CF478"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8AE5515" w14:textId="77777777" w:rsidTr="001376FC">
        <w:tc>
          <w:tcPr>
            <w:tcW w:w="497" w:type="dxa"/>
          </w:tcPr>
          <w:p w14:paraId="60EDCB82"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25</w:t>
            </w:r>
          </w:p>
        </w:tc>
        <w:tc>
          <w:tcPr>
            <w:tcW w:w="4819" w:type="dxa"/>
          </w:tcPr>
          <w:p w14:paraId="1DA5271A"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تشارك الشركة موظفيها في الخطط التي يتم وضعها</w:t>
            </w:r>
          </w:p>
        </w:tc>
        <w:tc>
          <w:tcPr>
            <w:tcW w:w="993" w:type="dxa"/>
          </w:tcPr>
          <w:p w14:paraId="63D9C0F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33CDEB7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DCE7B6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562374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3F0670E"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45517A79" w14:textId="77777777" w:rsidTr="001376FC">
        <w:tc>
          <w:tcPr>
            <w:tcW w:w="497" w:type="dxa"/>
          </w:tcPr>
          <w:p w14:paraId="6302EE07"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26</w:t>
            </w:r>
          </w:p>
        </w:tc>
        <w:tc>
          <w:tcPr>
            <w:tcW w:w="4819" w:type="dxa"/>
          </w:tcPr>
          <w:p w14:paraId="027275DD"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تشارك الشركة الموظفين في وضع رسالتها</w:t>
            </w:r>
          </w:p>
        </w:tc>
        <w:tc>
          <w:tcPr>
            <w:tcW w:w="993" w:type="dxa"/>
          </w:tcPr>
          <w:p w14:paraId="7C20414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C7612A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8B6357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12DAA8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FF42C3A"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21E93286" w14:textId="77777777" w:rsidTr="001376FC">
        <w:tc>
          <w:tcPr>
            <w:tcW w:w="497" w:type="dxa"/>
          </w:tcPr>
          <w:p w14:paraId="61D43FC8"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27</w:t>
            </w:r>
          </w:p>
        </w:tc>
        <w:tc>
          <w:tcPr>
            <w:tcW w:w="4819" w:type="dxa"/>
          </w:tcPr>
          <w:p w14:paraId="269FD4F8"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تقدم الشركة برامج تدريبية بشكل مستمر لموظفيها</w:t>
            </w:r>
          </w:p>
        </w:tc>
        <w:tc>
          <w:tcPr>
            <w:tcW w:w="993" w:type="dxa"/>
          </w:tcPr>
          <w:p w14:paraId="5CB9E47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627F8AA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1F7943E"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1FEEB5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B980449"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644076F6" w14:textId="77777777" w:rsidTr="001376FC">
        <w:tc>
          <w:tcPr>
            <w:tcW w:w="497" w:type="dxa"/>
          </w:tcPr>
          <w:p w14:paraId="0A43F588"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28</w:t>
            </w:r>
          </w:p>
        </w:tc>
        <w:tc>
          <w:tcPr>
            <w:tcW w:w="4819" w:type="dxa"/>
          </w:tcPr>
          <w:p w14:paraId="6C2F1462"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تراعي الشركة حاجات الموظفين التنموية</w:t>
            </w:r>
          </w:p>
        </w:tc>
        <w:tc>
          <w:tcPr>
            <w:tcW w:w="993" w:type="dxa"/>
          </w:tcPr>
          <w:p w14:paraId="652DD35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A124FA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B86B4B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9CF1A9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93C9582"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20C932B6" w14:textId="77777777" w:rsidTr="001376FC">
        <w:tc>
          <w:tcPr>
            <w:tcW w:w="497" w:type="dxa"/>
          </w:tcPr>
          <w:p w14:paraId="1820BA4C"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29</w:t>
            </w:r>
          </w:p>
        </w:tc>
        <w:tc>
          <w:tcPr>
            <w:tcW w:w="4819" w:type="dxa"/>
          </w:tcPr>
          <w:p w14:paraId="3A97C3E9"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تقدم الشركة تسهيلات لموظفيها الملتحقين بالدراسات العليا</w:t>
            </w:r>
          </w:p>
        </w:tc>
        <w:tc>
          <w:tcPr>
            <w:tcW w:w="993" w:type="dxa"/>
          </w:tcPr>
          <w:p w14:paraId="6B43945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A9FA20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916E1B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DDD41A0"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2C2BA0EB"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99137C7" w14:textId="77777777" w:rsidTr="001376FC">
        <w:tc>
          <w:tcPr>
            <w:tcW w:w="497" w:type="dxa"/>
          </w:tcPr>
          <w:p w14:paraId="61AB33B3"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30</w:t>
            </w:r>
          </w:p>
        </w:tc>
        <w:tc>
          <w:tcPr>
            <w:tcW w:w="4819" w:type="dxa"/>
          </w:tcPr>
          <w:p w14:paraId="7FEB5415"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تسعى الشركة إلى دعم موظفيها مادياً ومعنوياً عند تعرضهم لمشكلات خاصة</w:t>
            </w:r>
          </w:p>
        </w:tc>
        <w:tc>
          <w:tcPr>
            <w:tcW w:w="993" w:type="dxa"/>
          </w:tcPr>
          <w:p w14:paraId="0205A5B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2DB3092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873662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E21D09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24CDB98"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567E1B08" w14:textId="77777777" w:rsidTr="001376FC">
        <w:tc>
          <w:tcPr>
            <w:tcW w:w="497" w:type="dxa"/>
          </w:tcPr>
          <w:p w14:paraId="731593CC"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31</w:t>
            </w:r>
          </w:p>
        </w:tc>
        <w:tc>
          <w:tcPr>
            <w:tcW w:w="4819" w:type="dxa"/>
          </w:tcPr>
          <w:p w14:paraId="1DD3F664"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تدفع الشركة موظفيها إلى حضور الندوات وورش العمل المتعلقة بطبيعة تخصصاتهم</w:t>
            </w:r>
          </w:p>
        </w:tc>
        <w:tc>
          <w:tcPr>
            <w:tcW w:w="993" w:type="dxa"/>
          </w:tcPr>
          <w:p w14:paraId="67A028C7"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6493AF4"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42676241"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331399F"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627C52B7"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677E9515" w14:textId="77777777" w:rsidTr="001376FC">
        <w:tc>
          <w:tcPr>
            <w:tcW w:w="497" w:type="dxa"/>
          </w:tcPr>
          <w:p w14:paraId="3EDFF8F8"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lastRenderedPageBreak/>
              <w:t>32</w:t>
            </w:r>
          </w:p>
        </w:tc>
        <w:tc>
          <w:tcPr>
            <w:tcW w:w="4819" w:type="dxa"/>
          </w:tcPr>
          <w:p w14:paraId="315F0D9F"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تعزز الشركة الموظفين الذين يتمتعون بأداء مميز من خلال تقديم حوافز مادية وعينية لهم</w:t>
            </w:r>
          </w:p>
        </w:tc>
        <w:tc>
          <w:tcPr>
            <w:tcW w:w="993" w:type="dxa"/>
          </w:tcPr>
          <w:p w14:paraId="269A6A3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0CE8ED6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5EE8A88A"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E969658"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2126A24"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51F24090" w14:textId="77777777" w:rsidTr="001376FC">
        <w:tc>
          <w:tcPr>
            <w:tcW w:w="497" w:type="dxa"/>
          </w:tcPr>
          <w:p w14:paraId="7E2A34B2"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33</w:t>
            </w:r>
          </w:p>
        </w:tc>
        <w:tc>
          <w:tcPr>
            <w:tcW w:w="4819" w:type="dxa"/>
          </w:tcPr>
          <w:p w14:paraId="34348A59"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تسعى الشركة إلى الحصول من موظفيها على معلومات تتعلق بحاجاتهم التنموية</w:t>
            </w:r>
          </w:p>
        </w:tc>
        <w:tc>
          <w:tcPr>
            <w:tcW w:w="993" w:type="dxa"/>
          </w:tcPr>
          <w:p w14:paraId="5EAC519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3C234B2"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C6C3E4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F9EB4D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68C5DAC"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7B3291B" w14:textId="77777777" w:rsidTr="001376FC">
        <w:tc>
          <w:tcPr>
            <w:tcW w:w="497" w:type="dxa"/>
          </w:tcPr>
          <w:p w14:paraId="55A3AD2D"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34</w:t>
            </w:r>
          </w:p>
        </w:tc>
        <w:tc>
          <w:tcPr>
            <w:tcW w:w="4819" w:type="dxa"/>
          </w:tcPr>
          <w:p w14:paraId="03378186"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تعتني الشركة بموظفيها من خلال توفير تأمين صحي وبدل مخاطرة مجزي</w:t>
            </w:r>
          </w:p>
        </w:tc>
        <w:tc>
          <w:tcPr>
            <w:tcW w:w="993" w:type="dxa"/>
          </w:tcPr>
          <w:p w14:paraId="0370B3EC"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5B307B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103C54B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58B89A5"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052C833B" w14:textId="77777777" w:rsidR="00A05FC4" w:rsidRPr="00602BE9" w:rsidRDefault="00A05FC4" w:rsidP="001376FC">
            <w:pPr>
              <w:spacing w:line="240" w:lineRule="auto"/>
              <w:jc w:val="lowKashida"/>
              <w:rPr>
                <w:rFonts w:ascii="Simplified Arabic" w:hAnsi="Simplified Arabic" w:cs="Simplified Arabic"/>
                <w:sz w:val="24"/>
                <w:szCs w:val="24"/>
                <w:rtl/>
              </w:rPr>
            </w:pPr>
          </w:p>
        </w:tc>
      </w:tr>
      <w:tr w:rsidR="00A05FC4" w:rsidRPr="00602BE9" w14:paraId="1E26DC8E" w14:textId="77777777" w:rsidTr="001376FC">
        <w:tc>
          <w:tcPr>
            <w:tcW w:w="497" w:type="dxa"/>
          </w:tcPr>
          <w:p w14:paraId="4F3CACE7" w14:textId="77777777" w:rsidR="00A05FC4" w:rsidRPr="00602BE9" w:rsidRDefault="00A05FC4" w:rsidP="001376FC">
            <w:pPr>
              <w:bidi/>
              <w:spacing w:line="240" w:lineRule="auto"/>
              <w:jc w:val="center"/>
              <w:rPr>
                <w:rFonts w:ascii="Simplified Arabic" w:hAnsi="Simplified Arabic" w:cs="Simplified Arabic"/>
                <w:sz w:val="20"/>
                <w:szCs w:val="20"/>
                <w:rtl/>
              </w:rPr>
            </w:pPr>
            <w:r>
              <w:rPr>
                <w:rFonts w:ascii="Simplified Arabic" w:hAnsi="Simplified Arabic" w:cs="Simplified Arabic" w:hint="cs"/>
                <w:sz w:val="20"/>
                <w:szCs w:val="20"/>
                <w:rtl/>
              </w:rPr>
              <w:t>35</w:t>
            </w:r>
          </w:p>
        </w:tc>
        <w:tc>
          <w:tcPr>
            <w:tcW w:w="4819" w:type="dxa"/>
          </w:tcPr>
          <w:p w14:paraId="65C1E751" w14:textId="77777777" w:rsidR="00A05FC4" w:rsidRPr="00602BE9" w:rsidRDefault="00A05FC4" w:rsidP="001376FC">
            <w:pPr>
              <w:bidi/>
              <w:spacing w:line="240" w:lineRule="auto"/>
              <w:jc w:val="lowKashida"/>
              <w:rPr>
                <w:rFonts w:ascii="Simplified Arabic" w:hAnsi="Simplified Arabic" w:cs="Simplified Arabic"/>
                <w:sz w:val="20"/>
                <w:szCs w:val="20"/>
                <w:rtl/>
              </w:rPr>
            </w:pPr>
            <w:r>
              <w:rPr>
                <w:rFonts w:ascii="Simplified Arabic" w:hAnsi="Simplified Arabic" w:cs="Simplified Arabic" w:hint="cs"/>
                <w:sz w:val="20"/>
                <w:szCs w:val="20"/>
                <w:rtl/>
              </w:rPr>
              <w:t>تقدم الشركة رواتب مجزية لموظفيها</w:t>
            </w:r>
          </w:p>
        </w:tc>
        <w:tc>
          <w:tcPr>
            <w:tcW w:w="993" w:type="dxa"/>
          </w:tcPr>
          <w:p w14:paraId="5AD4009D"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12288059"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36D08CBB"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0" w:type="dxa"/>
          </w:tcPr>
          <w:p w14:paraId="79B3B6D3" w14:textId="77777777" w:rsidR="00A05FC4" w:rsidRPr="00602BE9" w:rsidRDefault="00A05FC4" w:rsidP="001376FC">
            <w:pPr>
              <w:spacing w:line="240" w:lineRule="auto"/>
              <w:jc w:val="lowKashida"/>
              <w:rPr>
                <w:rFonts w:ascii="Simplified Arabic" w:hAnsi="Simplified Arabic" w:cs="Simplified Arabic"/>
                <w:sz w:val="24"/>
                <w:szCs w:val="24"/>
                <w:rtl/>
              </w:rPr>
            </w:pPr>
          </w:p>
        </w:tc>
        <w:tc>
          <w:tcPr>
            <w:tcW w:w="851" w:type="dxa"/>
          </w:tcPr>
          <w:p w14:paraId="7E79B522" w14:textId="77777777" w:rsidR="00A05FC4" w:rsidRPr="00602BE9" w:rsidRDefault="00A05FC4" w:rsidP="001376FC">
            <w:pPr>
              <w:spacing w:line="240" w:lineRule="auto"/>
              <w:jc w:val="lowKashida"/>
              <w:rPr>
                <w:rFonts w:ascii="Simplified Arabic" w:hAnsi="Simplified Arabic" w:cs="Simplified Arabic"/>
                <w:sz w:val="24"/>
                <w:szCs w:val="24"/>
                <w:rtl/>
              </w:rPr>
            </w:pPr>
          </w:p>
        </w:tc>
      </w:tr>
    </w:tbl>
    <w:p w14:paraId="67FB13D3" w14:textId="77777777" w:rsidR="007A180A" w:rsidRPr="00A05FC4" w:rsidRDefault="007A180A" w:rsidP="007A180A">
      <w:pPr>
        <w:bidi/>
        <w:ind w:left="-284"/>
        <w:jc w:val="center"/>
        <w:rPr>
          <w:rFonts w:ascii="Simplified Arabic" w:hAnsi="Simplified Arabic" w:cs="Simplified Arabic"/>
          <w:b/>
          <w:bCs/>
          <w:sz w:val="36"/>
          <w:szCs w:val="36"/>
          <w:rtl/>
        </w:rPr>
      </w:pPr>
    </w:p>
    <w:sectPr w:rsidR="007A180A" w:rsidRPr="00A05FC4" w:rsidSect="00F46320">
      <w:footerReference w:type="default" r:id="rId37"/>
      <w:pgSz w:w="12240" w:h="15840"/>
      <w:pgMar w:top="1135"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BE6A" w14:textId="77777777" w:rsidR="00CD5FF9" w:rsidRDefault="00CD5FF9" w:rsidP="008E05D0">
      <w:pPr>
        <w:spacing w:after="0" w:line="240" w:lineRule="auto"/>
      </w:pPr>
      <w:r>
        <w:separator/>
      </w:r>
    </w:p>
  </w:endnote>
  <w:endnote w:type="continuationSeparator" w:id="0">
    <w:p w14:paraId="2A08C10B" w14:textId="77777777" w:rsidR="00CD5FF9" w:rsidRDefault="00CD5FF9"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T Bold Heading">
    <w:altName w:val="Arial"/>
    <w:panose1 w:val="02010400000000000000"/>
    <w:charset w:val="B2"/>
    <w:family w:val="auto"/>
    <w:pitch w:val="variable"/>
    <w:sig w:usb0="00002001" w:usb1="80000000" w:usb2="00000008" w:usb3="00000000" w:csb0="00000040" w:csb1="00000000"/>
  </w:font>
  <w:font w:name="Monotype Koufi">
    <w:altName w:val="Arial"/>
    <w:panose1 w:val="00000000000000000000"/>
    <w:charset w:val="B2"/>
    <w:family w:val="auto"/>
    <w:pitch w:val="variable"/>
    <w:sig w:usb0="02942001" w:usb1="03D40006" w:usb2="02620000" w:usb3="00000000" w:csb0="00000040" w:csb1="00000000"/>
  </w:font>
  <w:font w:name="DecoType Naskh">
    <w:altName w:val="Arial"/>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rabic Transparent">
    <w:altName w:val="Sylfaen"/>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F46320" w:rsidRDefault="00F46320">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437790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28802131" w:rsidR="00F46320" w:rsidRDefault="00F4632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DCE" w14:textId="77777777" w:rsidR="00CD5FF9" w:rsidRDefault="00CD5FF9" w:rsidP="008E05D0">
      <w:pPr>
        <w:spacing w:after="0" w:line="240" w:lineRule="auto"/>
      </w:pPr>
      <w:r>
        <w:separator/>
      </w:r>
    </w:p>
  </w:footnote>
  <w:footnote w:type="continuationSeparator" w:id="0">
    <w:p w14:paraId="0861A9F9" w14:textId="77777777" w:rsidR="00CD5FF9" w:rsidRDefault="00CD5FF9"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7247"/>
    <w:multiLevelType w:val="multilevel"/>
    <w:tmpl w:val="DA76718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90EDF"/>
    <w:multiLevelType w:val="multilevel"/>
    <w:tmpl w:val="A1D4BD98"/>
    <w:lvl w:ilvl="0">
      <w:start w:val="1"/>
      <w:numFmt w:val="decimal"/>
      <w:lvlText w:val="%1."/>
      <w:lvlJc w:val="left"/>
      <w:pPr>
        <w:ind w:left="360" w:hanging="360"/>
      </w:pPr>
      <w:rPr>
        <w:rFonts w:hint="default"/>
        <w:sz w:val="20"/>
        <w:lang w:bidi="ar-EG"/>
      </w:rPr>
    </w:lvl>
    <w:lvl w:ilvl="1">
      <w:start w:val="1"/>
      <w:numFmt w:val="decimal"/>
      <w:lvlText w:val="%1.%2."/>
      <w:lvlJc w:val="left"/>
      <w:pPr>
        <w:ind w:left="792" w:hanging="432"/>
      </w:pPr>
      <w:rPr>
        <w:rFonts w:hint="default"/>
        <w:b/>
        <w:bCs/>
        <w:sz w:val="32"/>
        <w:szCs w:val="32"/>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2" w15:restartNumberingAfterBreak="0">
    <w:nsid w:val="05914A53"/>
    <w:multiLevelType w:val="multilevel"/>
    <w:tmpl w:val="0F92D0D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570E0"/>
    <w:multiLevelType w:val="multilevel"/>
    <w:tmpl w:val="1E20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25979"/>
    <w:multiLevelType w:val="multilevel"/>
    <w:tmpl w:val="7DB4E6B2"/>
    <w:lvl w:ilvl="0">
      <w:start w:val="1"/>
      <w:numFmt w:val="arabicAlpha"/>
      <w:lvlText w:val="%1."/>
      <w:lvlJc w:val="left"/>
      <w:pPr>
        <w:tabs>
          <w:tab w:val="num" w:pos="360"/>
        </w:tabs>
        <w:ind w:left="360" w:hanging="360"/>
      </w:pPr>
      <w:rPr>
        <w:rFonts w:hint="default"/>
        <w:sz w:val="20"/>
      </w:rPr>
    </w:lvl>
    <w:lvl w:ilvl="1">
      <w:start w:val="1"/>
      <w:numFmt w:val="arabicAlpha"/>
      <w:lvlText w:val="%2."/>
      <w:lvlJc w:val="left"/>
      <w:pPr>
        <w:tabs>
          <w:tab w:val="num" w:pos="1080"/>
        </w:tabs>
        <w:ind w:left="1080" w:hanging="360"/>
      </w:pPr>
      <w:rPr>
        <w:rFont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2A203BE"/>
    <w:multiLevelType w:val="hybridMultilevel"/>
    <w:tmpl w:val="5824FA1E"/>
    <w:lvl w:ilvl="0" w:tplc="BDA87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206B2"/>
    <w:multiLevelType w:val="multilevel"/>
    <w:tmpl w:val="A1D4BD98"/>
    <w:lvl w:ilvl="0">
      <w:start w:val="1"/>
      <w:numFmt w:val="decimal"/>
      <w:lvlText w:val="%1."/>
      <w:lvlJc w:val="left"/>
      <w:pPr>
        <w:ind w:left="360" w:hanging="360"/>
      </w:pPr>
      <w:rPr>
        <w:rFonts w:hint="default"/>
        <w:lang w:bidi="ar-EG"/>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713B48"/>
    <w:multiLevelType w:val="multilevel"/>
    <w:tmpl w:val="05C47E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F4668"/>
    <w:multiLevelType w:val="multilevel"/>
    <w:tmpl w:val="77F0C46A"/>
    <w:lvl w:ilvl="0">
      <w:start w:val="1"/>
      <w:numFmt w:val="arabicAlpha"/>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5036B0"/>
    <w:multiLevelType w:val="multilevel"/>
    <w:tmpl w:val="931ABD1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90975"/>
    <w:multiLevelType w:val="hybridMultilevel"/>
    <w:tmpl w:val="CF48860A"/>
    <w:lvl w:ilvl="0" w:tplc="1024AC20">
      <w:start w:val="1"/>
      <w:numFmt w:val="decimal"/>
      <w:lvlText w:val="%1."/>
      <w:lvlJc w:val="left"/>
      <w:pPr>
        <w:ind w:left="43" w:hanging="360"/>
      </w:pPr>
      <w:rPr>
        <w:rFonts w:hint="default"/>
      </w:rPr>
    </w:lvl>
    <w:lvl w:ilvl="1" w:tplc="04090019" w:tentative="1">
      <w:start w:val="1"/>
      <w:numFmt w:val="lowerLetter"/>
      <w:lvlText w:val="%2."/>
      <w:lvlJc w:val="left"/>
      <w:pPr>
        <w:ind w:left="763" w:hanging="360"/>
      </w:pPr>
    </w:lvl>
    <w:lvl w:ilvl="2" w:tplc="0409001B" w:tentative="1">
      <w:start w:val="1"/>
      <w:numFmt w:val="lowerRoman"/>
      <w:lvlText w:val="%3."/>
      <w:lvlJc w:val="right"/>
      <w:pPr>
        <w:ind w:left="1483" w:hanging="180"/>
      </w:pPr>
    </w:lvl>
    <w:lvl w:ilvl="3" w:tplc="0409000F" w:tentative="1">
      <w:start w:val="1"/>
      <w:numFmt w:val="decimal"/>
      <w:lvlText w:val="%4."/>
      <w:lvlJc w:val="left"/>
      <w:pPr>
        <w:ind w:left="2203" w:hanging="360"/>
      </w:pPr>
    </w:lvl>
    <w:lvl w:ilvl="4" w:tplc="04090019" w:tentative="1">
      <w:start w:val="1"/>
      <w:numFmt w:val="lowerLetter"/>
      <w:lvlText w:val="%5."/>
      <w:lvlJc w:val="left"/>
      <w:pPr>
        <w:ind w:left="2923" w:hanging="360"/>
      </w:pPr>
    </w:lvl>
    <w:lvl w:ilvl="5" w:tplc="0409001B" w:tentative="1">
      <w:start w:val="1"/>
      <w:numFmt w:val="lowerRoman"/>
      <w:lvlText w:val="%6."/>
      <w:lvlJc w:val="right"/>
      <w:pPr>
        <w:ind w:left="3643" w:hanging="180"/>
      </w:pPr>
    </w:lvl>
    <w:lvl w:ilvl="6" w:tplc="0409000F" w:tentative="1">
      <w:start w:val="1"/>
      <w:numFmt w:val="decimal"/>
      <w:lvlText w:val="%7."/>
      <w:lvlJc w:val="left"/>
      <w:pPr>
        <w:ind w:left="4363" w:hanging="360"/>
      </w:pPr>
    </w:lvl>
    <w:lvl w:ilvl="7" w:tplc="04090019" w:tentative="1">
      <w:start w:val="1"/>
      <w:numFmt w:val="lowerLetter"/>
      <w:lvlText w:val="%8."/>
      <w:lvlJc w:val="left"/>
      <w:pPr>
        <w:ind w:left="5083" w:hanging="360"/>
      </w:pPr>
    </w:lvl>
    <w:lvl w:ilvl="8" w:tplc="0409001B" w:tentative="1">
      <w:start w:val="1"/>
      <w:numFmt w:val="lowerRoman"/>
      <w:lvlText w:val="%9."/>
      <w:lvlJc w:val="right"/>
      <w:pPr>
        <w:ind w:left="5803" w:hanging="180"/>
      </w:pPr>
    </w:lvl>
  </w:abstractNum>
  <w:abstractNum w:abstractNumId="11" w15:restartNumberingAfterBreak="0">
    <w:nsid w:val="1D573795"/>
    <w:multiLevelType w:val="multilevel"/>
    <w:tmpl w:val="36744B7E"/>
    <w:lvl w:ilvl="0">
      <w:start w:val="1"/>
      <w:numFmt w:val="arabicAlpha"/>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E22764"/>
    <w:multiLevelType w:val="hybridMultilevel"/>
    <w:tmpl w:val="DE527730"/>
    <w:lvl w:ilvl="0" w:tplc="D892F162">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C6158F"/>
    <w:multiLevelType w:val="multilevel"/>
    <w:tmpl w:val="8FE49A28"/>
    <w:lvl w:ilvl="0">
      <w:start w:val="1"/>
      <w:numFmt w:val="arabicAlpha"/>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192287B"/>
    <w:multiLevelType w:val="multilevel"/>
    <w:tmpl w:val="87843616"/>
    <w:lvl w:ilvl="0">
      <w:start w:val="1"/>
      <w:numFmt w:val="arabicAlpha"/>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5F2D28"/>
    <w:multiLevelType w:val="multilevel"/>
    <w:tmpl w:val="0B725E2E"/>
    <w:lvl w:ilvl="0">
      <w:start w:val="1"/>
      <w:numFmt w:val="arabicAlpha"/>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7D3AFF"/>
    <w:multiLevelType w:val="multilevel"/>
    <w:tmpl w:val="1004AAE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C7925"/>
    <w:multiLevelType w:val="multilevel"/>
    <w:tmpl w:val="9AC62F02"/>
    <w:lvl w:ilvl="0">
      <w:start w:val="1"/>
      <w:numFmt w:val="arabicAlpha"/>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5F3A1A"/>
    <w:multiLevelType w:val="hybridMultilevel"/>
    <w:tmpl w:val="480088A4"/>
    <w:lvl w:ilvl="0" w:tplc="D892F162">
      <w:start w:val="1"/>
      <w:numFmt w:val="arabicAlpha"/>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03599E"/>
    <w:multiLevelType w:val="multilevel"/>
    <w:tmpl w:val="1004AAE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F6900"/>
    <w:multiLevelType w:val="hybridMultilevel"/>
    <w:tmpl w:val="93F49142"/>
    <w:lvl w:ilvl="0" w:tplc="8C7C154E">
      <w:numFmt w:val="bullet"/>
      <w:lvlText w:val=""/>
      <w:lvlJc w:val="left"/>
      <w:pPr>
        <w:ind w:left="720" w:hanging="360"/>
      </w:pPr>
      <w:rPr>
        <w:rFonts w:ascii="Symbol" w:eastAsia="Times New Roman" w:hAnsi="Symbol"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AB33D1"/>
    <w:multiLevelType w:val="singleLevel"/>
    <w:tmpl w:val="0401000F"/>
    <w:lvl w:ilvl="0">
      <w:start w:val="1"/>
      <w:numFmt w:val="decimal"/>
      <w:lvlText w:val="%1."/>
      <w:lvlJc w:val="center"/>
      <w:pPr>
        <w:tabs>
          <w:tab w:val="num" w:pos="648"/>
        </w:tabs>
        <w:ind w:left="360" w:hanging="72"/>
      </w:pPr>
    </w:lvl>
  </w:abstractNum>
  <w:abstractNum w:abstractNumId="22" w15:restartNumberingAfterBreak="0">
    <w:nsid w:val="456A3DA6"/>
    <w:multiLevelType w:val="hybridMultilevel"/>
    <w:tmpl w:val="98987D9A"/>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203FF"/>
    <w:multiLevelType w:val="multilevel"/>
    <w:tmpl w:val="2BD4C1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E18AE"/>
    <w:multiLevelType w:val="hybridMultilevel"/>
    <w:tmpl w:val="FAA8B234"/>
    <w:lvl w:ilvl="0" w:tplc="D892F162">
      <w:start w:val="1"/>
      <w:numFmt w:val="arabicAlpha"/>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B0C4BCE"/>
    <w:multiLevelType w:val="hybridMultilevel"/>
    <w:tmpl w:val="26281B64"/>
    <w:lvl w:ilvl="0" w:tplc="62523A54">
      <w:numFmt w:val="bullet"/>
      <w:lvlText w:val=""/>
      <w:lvlJc w:val="left"/>
      <w:pPr>
        <w:ind w:left="927" w:hanging="360"/>
      </w:pPr>
      <w:rPr>
        <w:rFonts w:ascii="Symbol" w:eastAsiaTheme="minorHAnsi" w:hAnsi="Symbol"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B3A28BF"/>
    <w:multiLevelType w:val="multilevel"/>
    <w:tmpl w:val="B0F6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FD7268"/>
    <w:multiLevelType w:val="multilevel"/>
    <w:tmpl w:val="8A541DE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F727B"/>
    <w:multiLevelType w:val="multilevel"/>
    <w:tmpl w:val="3F3A037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FC40C2"/>
    <w:multiLevelType w:val="hybridMultilevel"/>
    <w:tmpl w:val="3782F89C"/>
    <w:lvl w:ilvl="0" w:tplc="A3F2FBA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4254BE"/>
    <w:multiLevelType w:val="hybridMultilevel"/>
    <w:tmpl w:val="818EC916"/>
    <w:lvl w:ilvl="0" w:tplc="BC440D8E">
      <w:start w:val="1"/>
      <w:numFmt w:val="decimal"/>
      <w:lvlText w:val="%1."/>
      <w:lvlJc w:val="left"/>
      <w:pPr>
        <w:ind w:left="942" w:hanging="375"/>
      </w:pPr>
      <w:rPr>
        <w:rFonts w:hint="default"/>
        <w:b w:val="0"/>
        <w:bCs w:val="0"/>
      </w:rPr>
    </w:lvl>
    <w:lvl w:ilvl="1" w:tplc="731ED41C">
      <w:start w:val="1"/>
      <w:numFmt w:val="decimal"/>
      <w:lvlText w:val="%2."/>
      <w:lvlJc w:val="left"/>
      <w:pPr>
        <w:ind w:left="1687" w:hanging="400"/>
      </w:pPr>
      <w:rPr>
        <w:rFonts w:ascii="Simplified Arabic" w:hAnsi="Simplified Arabic" w:cs="Simplified Arabic" w:hint="default"/>
      </w:rPr>
    </w:lvl>
    <w:lvl w:ilvl="2" w:tplc="D50E3228">
      <w:start w:val="3"/>
      <w:numFmt w:val="bullet"/>
      <w:lvlText w:val="-"/>
      <w:lvlJc w:val="left"/>
      <w:pPr>
        <w:ind w:left="2547" w:hanging="360"/>
      </w:pPr>
      <w:rPr>
        <w:rFonts w:ascii="Simplified Arabic" w:eastAsia="Times New Roman" w:hAnsi="Simplified Arabic" w:cs="Simplified Arabic" w:hint="default"/>
      </w:r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EDC5831"/>
    <w:multiLevelType w:val="multilevel"/>
    <w:tmpl w:val="164CE4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FB191D"/>
    <w:multiLevelType w:val="multilevel"/>
    <w:tmpl w:val="2EE80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077A9"/>
    <w:multiLevelType w:val="hybridMultilevel"/>
    <w:tmpl w:val="9BDCB9AE"/>
    <w:lvl w:ilvl="0" w:tplc="0409000F">
      <w:start w:val="1"/>
      <w:numFmt w:val="decimal"/>
      <w:lvlText w:val="%1."/>
      <w:lvlJc w:val="left"/>
      <w:pPr>
        <w:ind w:left="1286" w:hanging="360"/>
      </w:pPr>
    </w:lvl>
    <w:lvl w:ilvl="1" w:tplc="04090019">
      <w:start w:val="1"/>
      <w:numFmt w:val="lowerLetter"/>
      <w:lvlText w:val="%2."/>
      <w:lvlJc w:val="left"/>
      <w:pPr>
        <w:ind w:left="2006" w:hanging="360"/>
      </w:pPr>
    </w:lvl>
    <w:lvl w:ilvl="2" w:tplc="0409000F">
      <w:start w:val="1"/>
      <w:numFmt w:val="decimal"/>
      <w:lvlText w:val="%3."/>
      <w:lvlJc w:val="lef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4" w15:restartNumberingAfterBreak="0">
    <w:nsid w:val="673A628C"/>
    <w:multiLevelType w:val="multilevel"/>
    <w:tmpl w:val="B05A2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246355"/>
    <w:multiLevelType w:val="multilevel"/>
    <w:tmpl w:val="E9F2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CB0A3E"/>
    <w:multiLevelType w:val="multilevel"/>
    <w:tmpl w:val="98823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F15A07"/>
    <w:multiLevelType w:val="multilevel"/>
    <w:tmpl w:val="1004AAE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1427DC"/>
    <w:multiLevelType w:val="multilevel"/>
    <w:tmpl w:val="C51C451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134832">
    <w:abstractNumId w:val="3"/>
  </w:num>
  <w:num w:numId="2" w16cid:durableId="20981393">
    <w:abstractNumId w:val="35"/>
  </w:num>
  <w:num w:numId="3" w16cid:durableId="36442695">
    <w:abstractNumId w:val="23"/>
  </w:num>
  <w:num w:numId="4" w16cid:durableId="991328984">
    <w:abstractNumId w:val="5"/>
  </w:num>
  <w:num w:numId="5" w16cid:durableId="824392510">
    <w:abstractNumId w:val="30"/>
  </w:num>
  <w:num w:numId="6" w16cid:durableId="939335065">
    <w:abstractNumId w:val="1"/>
  </w:num>
  <w:num w:numId="7" w16cid:durableId="1777674455">
    <w:abstractNumId w:val="26"/>
  </w:num>
  <w:num w:numId="8" w16cid:durableId="526217717">
    <w:abstractNumId w:val="32"/>
  </w:num>
  <w:num w:numId="9" w16cid:durableId="237788495">
    <w:abstractNumId w:val="34"/>
  </w:num>
  <w:num w:numId="10" w16cid:durableId="63988236">
    <w:abstractNumId w:val="36"/>
  </w:num>
  <w:num w:numId="11" w16cid:durableId="225263261">
    <w:abstractNumId w:val="37"/>
  </w:num>
  <w:num w:numId="12" w16cid:durableId="1772239401">
    <w:abstractNumId w:val="6"/>
  </w:num>
  <w:num w:numId="13" w16cid:durableId="746848414">
    <w:abstractNumId w:val="19"/>
  </w:num>
  <w:num w:numId="14" w16cid:durableId="346954641">
    <w:abstractNumId w:val="16"/>
  </w:num>
  <w:num w:numId="15" w16cid:durableId="283728866">
    <w:abstractNumId w:val="31"/>
  </w:num>
  <w:num w:numId="16" w16cid:durableId="258562922">
    <w:abstractNumId w:val="27"/>
  </w:num>
  <w:num w:numId="17" w16cid:durableId="950358700">
    <w:abstractNumId w:val="0"/>
  </w:num>
  <w:num w:numId="18" w16cid:durableId="446974325">
    <w:abstractNumId w:val="2"/>
  </w:num>
  <w:num w:numId="19" w16cid:durableId="1560356814">
    <w:abstractNumId w:val="9"/>
  </w:num>
  <w:num w:numId="20" w16cid:durableId="1223100832">
    <w:abstractNumId w:val="38"/>
  </w:num>
  <w:num w:numId="21" w16cid:durableId="2140760088">
    <w:abstractNumId w:val="25"/>
  </w:num>
  <w:num w:numId="22" w16cid:durableId="357855824">
    <w:abstractNumId w:val="28"/>
  </w:num>
  <w:num w:numId="23" w16cid:durableId="542447116">
    <w:abstractNumId w:val="22"/>
  </w:num>
  <w:num w:numId="24" w16cid:durableId="1670209554">
    <w:abstractNumId w:val="10"/>
  </w:num>
  <w:num w:numId="25" w16cid:durableId="1634096338">
    <w:abstractNumId w:val="29"/>
  </w:num>
  <w:num w:numId="26" w16cid:durableId="1565682540">
    <w:abstractNumId w:val="21"/>
  </w:num>
  <w:num w:numId="27" w16cid:durableId="1245841245">
    <w:abstractNumId w:val="33"/>
  </w:num>
  <w:num w:numId="28" w16cid:durableId="749470066">
    <w:abstractNumId w:val="18"/>
  </w:num>
  <w:num w:numId="29" w16cid:durableId="823199874">
    <w:abstractNumId w:val="24"/>
  </w:num>
  <w:num w:numId="30" w16cid:durableId="2135977553">
    <w:abstractNumId w:val="8"/>
  </w:num>
  <w:num w:numId="31" w16cid:durableId="1195268107">
    <w:abstractNumId w:val="14"/>
  </w:num>
  <w:num w:numId="32" w16cid:durableId="1353603882">
    <w:abstractNumId w:val="11"/>
  </w:num>
  <w:num w:numId="33" w16cid:durableId="1382948561">
    <w:abstractNumId w:val="20"/>
  </w:num>
  <w:num w:numId="34" w16cid:durableId="507523127">
    <w:abstractNumId w:val="17"/>
  </w:num>
  <w:num w:numId="35" w16cid:durableId="1751850334">
    <w:abstractNumId w:val="15"/>
  </w:num>
  <w:num w:numId="36" w16cid:durableId="1145511878">
    <w:abstractNumId w:val="7"/>
  </w:num>
  <w:num w:numId="37" w16cid:durableId="1996569360">
    <w:abstractNumId w:val="12"/>
  </w:num>
  <w:num w:numId="38" w16cid:durableId="239750831">
    <w:abstractNumId w:val="4"/>
  </w:num>
  <w:num w:numId="39" w16cid:durableId="403987924">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D7E"/>
    <w:rsid w:val="00000DE3"/>
    <w:rsid w:val="0000297E"/>
    <w:rsid w:val="0000752C"/>
    <w:rsid w:val="00014DC0"/>
    <w:rsid w:val="0003794A"/>
    <w:rsid w:val="000417D0"/>
    <w:rsid w:val="00043A5A"/>
    <w:rsid w:val="00044DD4"/>
    <w:rsid w:val="000454DF"/>
    <w:rsid w:val="00052177"/>
    <w:rsid w:val="00055582"/>
    <w:rsid w:val="000568C5"/>
    <w:rsid w:val="00061920"/>
    <w:rsid w:val="000628A2"/>
    <w:rsid w:val="0007071D"/>
    <w:rsid w:val="000726D0"/>
    <w:rsid w:val="0007305A"/>
    <w:rsid w:val="0008425C"/>
    <w:rsid w:val="000850C3"/>
    <w:rsid w:val="00087471"/>
    <w:rsid w:val="000A5975"/>
    <w:rsid w:val="000A5F95"/>
    <w:rsid w:val="000A7A13"/>
    <w:rsid w:val="000B48D2"/>
    <w:rsid w:val="000B4A66"/>
    <w:rsid w:val="000B68E7"/>
    <w:rsid w:val="000C1516"/>
    <w:rsid w:val="000C4309"/>
    <w:rsid w:val="000D2262"/>
    <w:rsid w:val="000D660E"/>
    <w:rsid w:val="000E70A6"/>
    <w:rsid w:val="000F25C1"/>
    <w:rsid w:val="000F27D0"/>
    <w:rsid w:val="000F3356"/>
    <w:rsid w:val="000F67A3"/>
    <w:rsid w:val="001006A1"/>
    <w:rsid w:val="00105A3D"/>
    <w:rsid w:val="00110E0D"/>
    <w:rsid w:val="001345B4"/>
    <w:rsid w:val="001350A3"/>
    <w:rsid w:val="00135BC8"/>
    <w:rsid w:val="001376FC"/>
    <w:rsid w:val="001541BC"/>
    <w:rsid w:val="001B28B6"/>
    <w:rsid w:val="001B4959"/>
    <w:rsid w:val="001C017A"/>
    <w:rsid w:val="001C59C0"/>
    <w:rsid w:val="001D0662"/>
    <w:rsid w:val="001D4C5E"/>
    <w:rsid w:val="001D72F1"/>
    <w:rsid w:val="001F28CD"/>
    <w:rsid w:val="001F41C4"/>
    <w:rsid w:val="001F5AE4"/>
    <w:rsid w:val="002034EA"/>
    <w:rsid w:val="00205943"/>
    <w:rsid w:val="002076F8"/>
    <w:rsid w:val="002558B4"/>
    <w:rsid w:val="00262D64"/>
    <w:rsid w:val="002704D6"/>
    <w:rsid w:val="00275615"/>
    <w:rsid w:val="00276711"/>
    <w:rsid w:val="002C4744"/>
    <w:rsid w:val="002D4A4A"/>
    <w:rsid w:val="002D744F"/>
    <w:rsid w:val="002E149F"/>
    <w:rsid w:val="002F437E"/>
    <w:rsid w:val="003076CC"/>
    <w:rsid w:val="00312914"/>
    <w:rsid w:val="00325331"/>
    <w:rsid w:val="003511CB"/>
    <w:rsid w:val="00353F17"/>
    <w:rsid w:val="003554CD"/>
    <w:rsid w:val="00357B90"/>
    <w:rsid w:val="00364471"/>
    <w:rsid w:val="00370127"/>
    <w:rsid w:val="00374050"/>
    <w:rsid w:val="003B0E7F"/>
    <w:rsid w:val="003B65C8"/>
    <w:rsid w:val="003C1F0D"/>
    <w:rsid w:val="003E69A7"/>
    <w:rsid w:val="003E768B"/>
    <w:rsid w:val="003F566D"/>
    <w:rsid w:val="004011CC"/>
    <w:rsid w:val="00401B05"/>
    <w:rsid w:val="004162AA"/>
    <w:rsid w:val="004173DD"/>
    <w:rsid w:val="00420C81"/>
    <w:rsid w:val="00424143"/>
    <w:rsid w:val="00431963"/>
    <w:rsid w:val="004555AE"/>
    <w:rsid w:val="004577B8"/>
    <w:rsid w:val="00464DE7"/>
    <w:rsid w:val="0046783B"/>
    <w:rsid w:val="004A521D"/>
    <w:rsid w:val="004A7AB1"/>
    <w:rsid w:val="004B69D4"/>
    <w:rsid w:val="004C1A81"/>
    <w:rsid w:val="004C47A8"/>
    <w:rsid w:val="004C5F0C"/>
    <w:rsid w:val="004D2F12"/>
    <w:rsid w:val="004D4C45"/>
    <w:rsid w:val="004D543C"/>
    <w:rsid w:val="004D5588"/>
    <w:rsid w:val="004F13EA"/>
    <w:rsid w:val="004F2AB8"/>
    <w:rsid w:val="004F3067"/>
    <w:rsid w:val="005178D8"/>
    <w:rsid w:val="0053069F"/>
    <w:rsid w:val="0053662B"/>
    <w:rsid w:val="00536C5C"/>
    <w:rsid w:val="005469F1"/>
    <w:rsid w:val="00550A81"/>
    <w:rsid w:val="00562CC3"/>
    <w:rsid w:val="00573758"/>
    <w:rsid w:val="00575304"/>
    <w:rsid w:val="00580746"/>
    <w:rsid w:val="00592979"/>
    <w:rsid w:val="005B2972"/>
    <w:rsid w:val="005B5090"/>
    <w:rsid w:val="005C32EC"/>
    <w:rsid w:val="005C4B03"/>
    <w:rsid w:val="005D46D4"/>
    <w:rsid w:val="005D57F7"/>
    <w:rsid w:val="006011D8"/>
    <w:rsid w:val="00615E7A"/>
    <w:rsid w:val="006257B5"/>
    <w:rsid w:val="006306F2"/>
    <w:rsid w:val="006479E3"/>
    <w:rsid w:val="00657007"/>
    <w:rsid w:val="00664F86"/>
    <w:rsid w:val="00665161"/>
    <w:rsid w:val="00667344"/>
    <w:rsid w:val="0066797C"/>
    <w:rsid w:val="00670812"/>
    <w:rsid w:val="00672367"/>
    <w:rsid w:val="0068739B"/>
    <w:rsid w:val="00692A93"/>
    <w:rsid w:val="006A097F"/>
    <w:rsid w:val="006A1E50"/>
    <w:rsid w:val="006A3A4C"/>
    <w:rsid w:val="006C5722"/>
    <w:rsid w:val="006C5D00"/>
    <w:rsid w:val="006D01A6"/>
    <w:rsid w:val="006F1076"/>
    <w:rsid w:val="006F20E8"/>
    <w:rsid w:val="006F3D44"/>
    <w:rsid w:val="006F49F4"/>
    <w:rsid w:val="006F7361"/>
    <w:rsid w:val="007008CC"/>
    <w:rsid w:val="00704FD8"/>
    <w:rsid w:val="00707043"/>
    <w:rsid w:val="0072000A"/>
    <w:rsid w:val="007238E7"/>
    <w:rsid w:val="007272EC"/>
    <w:rsid w:val="00731A1E"/>
    <w:rsid w:val="007440E5"/>
    <w:rsid w:val="00746658"/>
    <w:rsid w:val="00747BA4"/>
    <w:rsid w:val="00751AB7"/>
    <w:rsid w:val="00756206"/>
    <w:rsid w:val="00773D83"/>
    <w:rsid w:val="007744B7"/>
    <w:rsid w:val="00775C28"/>
    <w:rsid w:val="0077728B"/>
    <w:rsid w:val="007815A5"/>
    <w:rsid w:val="00787788"/>
    <w:rsid w:val="00790209"/>
    <w:rsid w:val="00792DE3"/>
    <w:rsid w:val="007A180A"/>
    <w:rsid w:val="007A2D18"/>
    <w:rsid w:val="007A4199"/>
    <w:rsid w:val="007A4C6E"/>
    <w:rsid w:val="007B297B"/>
    <w:rsid w:val="007B4E3D"/>
    <w:rsid w:val="007C5CA6"/>
    <w:rsid w:val="007E64A3"/>
    <w:rsid w:val="007F3D50"/>
    <w:rsid w:val="007F682E"/>
    <w:rsid w:val="00804555"/>
    <w:rsid w:val="00810B51"/>
    <w:rsid w:val="008174C8"/>
    <w:rsid w:val="00824B19"/>
    <w:rsid w:val="00843CB2"/>
    <w:rsid w:val="00852764"/>
    <w:rsid w:val="00875FF1"/>
    <w:rsid w:val="00881E2E"/>
    <w:rsid w:val="00885918"/>
    <w:rsid w:val="008925A3"/>
    <w:rsid w:val="008A03DF"/>
    <w:rsid w:val="008A5A25"/>
    <w:rsid w:val="008D7B3B"/>
    <w:rsid w:val="008E05D0"/>
    <w:rsid w:val="008E12A9"/>
    <w:rsid w:val="008E264D"/>
    <w:rsid w:val="008E4FE1"/>
    <w:rsid w:val="008E5DC9"/>
    <w:rsid w:val="008F5AEB"/>
    <w:rsid w:val="008F6D57"/>
    <w:rsid w:val="00900ED2"/>
    <w:rsid w:val="009034FB"/>
    <w:rsid w:val="00910D3D"/>
    <w:rsid w:val="00915E62"/>
    <w:rsid w:val="00917177"/>
    <w:rsid w:val="00922861"/>
    <w:rsid w:val="00927745"/>
    <w:rsid w:val="00935370"/>
    <w:rsid w:val="0094369C"/>
    <w:rsid w:val="00950A47"/>
    <w:rsid w:val="00950A49"/>
    <w:rsid w:val="00956258"/>
    <w:rsid w:val="00963D97"/>
    <w:rsid w:val="00966513"/>
    <w:rsid w:val="009764CA"/>
    <w:rsid w:val="00976524"/>
    <w:rsid w:val="00976AA9"/>
    <w:rsid w:val="00983449"/>
    <w:rsid w:val="00992DE7"/>
    <w:rsid w:val="00996082"/>
    <w:rsid w:val="009A0FAB"/>
    <w:rsid w:val="009B0C5F"/>
    <w:rsid w:val="009B5615"/>
    <w:rsid w:val="009B5BB6"/>
    <w:rsid w:val="009C2E06"/>
    <w:rsid w:val="009D5558"/>
    <w:rsid w:val="009E3344"/>
    <w:rsid w:val="009F5717"/>
    <w:rsid w:val="009F5F68"/>
    <w:rsid w:val="00A0365D"/>
    <w:rsid w:val="00A05FC4"/>
    <w:rsid w:val="00A15A1D"/>
    <w:rsid w:val="00A23FF7"/>
    <w:rsid w:val="00A26B23"/>
    <w:rsid w:val="00A27494"/>
    <w:rsid w:val="00A32E80"/>
    <w:rsid w:val="00A3420B"/>
    <w:rsid w:val="00A40491"/>
    <w:rsid w:val="00A43797"/>
    <w:rsid w:val="00A45B5F"/>
    <w:rsid w:val="00A479F1"/>
    <w:rsid w:val="00A55229"/>
    <w:rsid w:val="00A561C2"/>
    <w:rsid w:val="00A607D4"/>
    <w:rsid w:val="00A6669C"/>
    <w:rsid w:val="00A67149"/>
    <w:rsid w:val="00A71D72"/>
    <w:rsid w:val="00A77574"/>
    <w:rsid w:val="00A822D2"/>
    <w:rsid w:val="00A93B5A"/>
    <w:rsid w:val="00AA250D"/>
    <w:rsid w:val="00AA767A"/>
    <w:rsid w:val="00AB14D9"/>
    <w:rsid w:val="00AB1D86"/>
    <w:rsid w:val="00AC7CE1"/>
    <w:rsid w:val="00AD01E5"/>
    <w:rsid w:val="00AD6A97"/>
    <w:rsid w:val="00AE37F6"/>
    <w:rsid w:val="00AF22E7"/>
    <w:rsid w:val="00AF5290"/>
    <w:rsid w:val="00AF711C"/>
    <w:rsid w:val="00B001A0"/>
    <w:rsid w:val="00B04EA0"/>
    <w:rsid w:val="00B06085"/>
    <w:rsid w:val="00B14094"/>
    <w:rsid w:val="00B15B67"/>
    <w:rsid w:val="00B271B1"/>
    <w:rsid w:val="00B33E5E"/>
    <w:rsid w:val="00B37C18"/>
    <w:rsid w:val="00B44240"/>
    <w:rsid w:val="00B50201"/>
    <w:rsid w:val="00B53E67"/>
    <w:rsid w:val="00B6010E"/>
    <w:rsid w:val="00B7791B"/>
    <w:rsid w:val="00B858BD"/>
    <w:rsid w:val="00B86E0F"/>
    <w:rsid w:val="00BA217B"/>
    <w:rsid w:val="00BA29EB"/>
    <w:rsid w:val="00BB0B05"/>
    <w:rsid w:val="00BB363E"/>
    <w:rsid w:val="00BB43FA"/>
    <w:rsid w:val="00BB6BFE"/>
    <w:rsid w:val="00BC1B15"/>
    <w:rsid w:val="00BE40D4"/>
    <w:rsid w:val="00BF2CED"/>
    <w:rsid w:val="00C008E1"/>
    <w:rsid w:val="00C14998"/>
    <w:rsid w:val="00C253C8"/>
    <w:rsid w:val="00C34015"/>
    <w:rsid w:val="00C359D3"/>
    <w:rsid w:val="00C371FF"/>
    <w:rsid w:val="00C437D5"/>
    <w:rsid w:val="00C55EB5"/>
    <w:rsid w:val="00C57932"/>
    <w:rsid w:val="00C60194"/>
    <w:rsid w:val="00C67946"/>
    <w:rsid w:val="00C75719"/>
    <w:rsid w:val="00C87F72"/>
    <w:rsid w:val="00CA1101"/>
    <w:rsid w:val="00CA33F4"/>
    <w:rsid w:val="00CA430C"/>
    <w:rsid w:val="00CA761A"/>
    <w:rsid w:val="00CB6DCD"/>
    <w:rsid w:val="00CB7CBC"/>
    <w:rsid w:val="00CC125B"/>
    <w:rsid w:val="00CD5FB2"/>
    <w:rsid w:val="00CD5FF9"/>
    <w:rsid w:val="00CD6869"/>
    <w:rsid w:val="00CD6DDD"/>
    <w:rsid w:val="00CE2BD9"/>
    <w:rsid w:val="00CE3595"/>
    <w:rsid w:val="00CF4EA5"/>
    <w:rsid w:val="00CF6CAE"/>
    <w:rsid w:val="00CF7F35"/>
    <w:rsid w:val="00D06A77"/>
    <w:rsid w:val="00D11050"/>
    <w:rsid w:val="00D21114"/>
    <w:rsid w:val="00D249B3"/>
    <w:rsid w:val="00D30713"/>
    <w:rsid w:val="00D319FD"/>
    <w:rsid w:val="00D31A57"/>
    <w:rsid w:val="00D37E72"/>
    <w:rsid w:val="00D4610C"/>
    <w:rsid w:val="00D46530"/>
    <w:rsid w:val="00D46E2A"/>
    <w:rsid w:val="00D52941"/>
    <w:rsid w:val="00D53377"/>
    <w:rsid w:val="00D61D35"/>
    <w:rsid w:val="00D70313"/>
    <w:rsid w:val="00D80A47"/>
    <w:rsid w:val="00D87FD2"/>
    <w:rsid w:val="00DC0561"/>
    <w:rsid w:val="00DC5DD0"/>
    <w:rsid w:val="00DC6146"/>
    <w:rsid w:val="00DC7468"/>
    <w:rsid w:val="00DD7839"/>
    <w:rsid w:val="00DE02FF"/>
    <w:rsid w:val="00DF2384"/>
    <w:rsid w:val="00DF6475"/>
    <w:rsid w:val="00E03BEC"/>
    <w:rsid w:val="00E25959"/>
    <w:rsid w:val="00E25DFE"/>
    <w:rsid w:val="00E41918"/>
    <w:rsid w:val="00E44FF5"/>
    <w:rsid w:val="00E62DA0"/>
    <w:rsid w:val="00E72876"/>
    <w:rsid w:val="00E77944"/>
    <w:rsid w:val="00E83531"/>
    <w:rsid w:val="00E86753"/>
    <w:rsid w:val="00EA17A3"/>
    <w:rsid w:val="00EA4C0F"/>
    <w:rsid w:val="00EA5D7C"/>
    <w:rsid w:val="00EA6593"/>
    <w:rsid w:val="00EB2C14"/>
    <w:rsid w:val="00EB5F22"/>
    <w:rsid w:val="00EC79D2"/>
    <w:rsid w:val="00ED2425"/>
    <w:rsid w:val="00EE0D46"/>
    <w:rsid w:val="00EE17AD"/>
    <w:rsid w:val="00F00014"/>
    <w:rsid w:val="00F000F1"/>
    <w:rsid w:val="00F34077"/>
    <w:rsid w:val="00F36225"/>
    <w:rsid w:val="00F42F8F"/>
    <w:rsid w:val="00F43C2F"/>
    <w:rsid w:val="00F4508C"/>
    <w:rsid w:val="00F46320"/>
    <w:rsid w:val="00F47E67"/>
    <w:rsid w:val="00F50CFC"/>
    <w:rsid w:val="00F72C8D"/>
    <w:rsid w:val="00F77666"/>
    <w:rsid w:val="00F80AD2"/>
    <w:rsid w:val="00F93F00"/>
    <w:rsid w:val="00F943EB"/>
    <w:rsid w:val="00F95339"/>
    <w:rsid w:val="00F97D66"/>
    <w:rsid w:val="00FA0116"/>
    <w:rsid w:val="00FA7B70"/>
    <w:rsid w:val="00FB3628"/>
    <w:rsid w:val="00FB39C6"/>
    <w:rsid w:val="00FE0964"/>
    <w:rsid w:val="00FE0D4A"/>
    <w:rsid w:val="00FE15AA"/>
    <w:rsid w:val="00FE18A6"/>
    <w:rsid w:val="00FE3BA7"/>
    <w:rsid w:val="00FF00A6"/>
    <w:rsid w:val="00FF539B"/>
    <w:rsid w:val="00FF7E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BCE1B742-E725-4EB9-9615-A5BA37BA5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04FD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unhideWhenUsed/>
    <w:qFormat/>
    <w:rsid w:val="00FF7E9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704FD8"/>
    <w:rPr>
      <w:rFonts w:asciiTheme="majorHAnsi" w:eastAsiaTheme="majorEastAsia" w:hAnsiTheme="majorHAnsi" w:cstheme="majorBidi"/>
      <w:i/>
      <w:iCs/>
      <w:color w:val="2F5496" w:themeColor="accent1" w:themeShade="BF"/>
    </w:rPr>
  </w:style>
  <w:style w:type="character" w:customStyle="1" w:styleId="6Char">
    <w:name w:val="عنوان 6 Char"/>
    <w:basedOn w:val="a0"/>
    <w:link w:val="6"/>
    <w:uiPriority w:val="9"/>
    <w:rsid w:val="00FF7E9A"/>
    <w:rPr>
      <w:rFonts w:asciiTheme="majorHAnsi" w:eastAsiaTheme="majorEastAsia" w:hAnsiTheme="majorHAnsi" w:cstheme="majorBidi"/>
      <w:color w:val="1F3763" w:themeColor="accent1" w:themeShade="7F"/>
    </w:rPr>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unhideWhenUsed/>
    <w:rsid w:val="003C1F0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3C1F0D"/>
    <w:rPr>
      <w:b/>
      <w:bCs/>
    </w:rPr>
  </w:style>
  <w:style w:type="character" w:styleId="ad">
    <w:name w:val="Emphasis"/>
    <w:basedOn w:val="a0"/>
    <w:uiPriority w:val="20"/>
    <w:qFormat/>
    <w:rsid w:val="006479E3"/>
    <w:rPr>
      <w:i/>
      <w:iCs/>
    </w:rPr>
  </w:style>
  <w:style w:type="table" w:styleId="5">
    <w:name w:val="Grid Table 5 Dark"/>
    <w:basedOn w:val="a1"/>
    <w:uiPriority w:val="50"/>
    <w:rsid w:val="00DC61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ae">
    <w:name w:val="Body Text"/>
    <w:basedOn w:val="a"/>
    <w:link w:val="Char3"/>
    <w:rsid w:val="00D52941"/>
    <w:pPr>
      <w:bidi/>
      <w:spacing w:after="0" w:line="240" w:lineRule="auto"/>
      <w:jc w:val="lowKashida"/>
    </w:pPr>
    <w:rPr>
      <w:rFonts w:ascii="Times New Roman" w:eastAsia="Times New Roman" w:hAnsi="Times New Roman" w:cs="Simplified Arabic"/>
      <w:sz w:val="20"/>
      <w:szCs w:val="32"/>
    </w:rPr>
  </w:style>
  <w:style w:type="character" w:customStyle="1" w:styleId="Char3">
    <w:name w:val="نص أساسي Char"/>
    <w:basedOn w:val="a0"/>
    <w:link w:val="ae"/>
    <w:rsid w:val="00D52941"/>
    <w:rPr>
      <w:rFonts w:ascii="Times New Roman" w:eastAsia="Times New Roman" w:hAnsi="Times New Roman" w:cs="Simplified Arabic"/>
      <w:sz w:val="20"/>
      <w:szCs w:val="32"/>
    </w:rPr>
  </w:style>
  <w:style w:type="table" w:styleId="5-1">
    <w:name w:val="Grid Table 5 Dark Accent 1"/>
    <w:basedOn w:val="a1"/>
    <w:uiPriority w:val="50"/>
    <w:rsid w:val="00E44F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3">
    <w:name w:val="Grid Table 5 Dark Accent 3"/>
    <w:basedOn w:val="a1"/>
    <w:uiPriority w:val="50"/>
    <w:rsid w:val="00E44F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5">
    <w:name w:val="Grid Table 5 Dark Accent 5"/>
    <w:basedOn w:val="a1"/>
    <w:uiPriority w:val="50"/>
    <w:rsid w:val="00E44F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
    <w:name w:val="Grid Table 5 Dark Accent 6"/>
    <w:basedOn w:val="a1"/>
    <w:uiPriority w:val="50"/>
    <w:rsid w:val="00E44F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4">
    <w:name w:val="Grid Table 5 Dark Accent 4"/>
    <w:basedOn w:val="a1"/>
    <w:uiPriority w:val="50"/>
    <w:rsid w:val="009765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97652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TML">
    <w:name w:val="HTML Preformatted"/>
    <w:basedOn w:val="a"/>
    <w:link w:val="HTMLChar"/>
    <w:uiPriority w:val="99"/>
    <w:semiHidden/>
    <w:unhideWhenUsed/>
    <w:rsid w:val="00137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1376FC"/>
    <w:rPr>
      <w:rFonts w:ascii="Courier New" w:eastAsia="Times New Roman" w:hAnsi="Courier New" w:cs="Courier New"/>
      <w:sz w:val="20"/>
      <w:szCs w:val="20"/>
    </w:rPr>
  </w:style>
  <w:style w:type="table" w:styleId="4-2">
    <w:name w:val="Grid Table 4 Accent 2"/>
    <w:basedOn w:val="a1"/>
    <w:uiPriority w:val="49"/>
    <w:rsid w:val="00BB43F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2">
    <w:name w:val="Grid Table 5 Dark Accent 2"/>
    <w:basedOn w:val="a1"/>
    <w:uiPriority w:val="50"/>
    <w:rsid w:val="00BB43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Char4">
    <w:name w:val="نص تعليق ختامي Char"/>
    <w:basedOn w:val="a0"/>
    <w:link w:val="af"/>
    <w:semiHidden/>
    <w:rsid w:val="00FF7E9A"/>
    <w:rPr>
      <w:rFonts w:ascii="Times New Roman" w:eastAsia="Times New Roman" w:hAnsi="Times New Roman" w:cs="Times New Roman"/>
      <w:sz w:val="20"/>
      <w:szCs w:val="20"/>
    </w:rPr>
  </w:style>
  <w:style w:type="paragraph" w:styleId="af">
    <w:name w:val="endnote text"/>
    <w:basedOn w:val="a"/>
    <w:link w:val="Char4"/>
    <w:semiHidden/>
    <w:rsid w:val="00FF7E9A"/>
    <w:pPr>
      <w:bidi/>
      <w:spacing w:after="0" w:line="240" w:lineRule="auto"/>
    </w:pPr>
    <w:rPr>
      <w:rFonts w:ascii="Times New Roman" w:eastAsia="Times New Roman" w:hAnsi="Times New Roman" w:cs="Times New Roman"/>
      <w:sz w:val="20"/>
      <w:szCs w:val="20"/>
    </w:rPr>
  </w:style>
  <w:style w:type="table" w:styleId="3-4">
    <w:name w:val="Grid Table 3 Accent 4"/>
    <w:basedOn w:val="a1"/>
    <w:uiPriority w:val="48"/>
    <w:rsid w:val="00FF7E9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2-4">
    <w:name w:val="Grid Table 2 Accent 4"/>
    <w:basedOn w:val="a1"/>
    <w:uiPriority w:val="47"/>
    <w:rsid w:val="00FF7E9A"/>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line-clamp-1">
    <w:name w:val="line-clamp-1"/>
    <w:basedOn w:val="a0"/>
    <w:rsid w:val="00FF7E9A"/>
  </w:style>
  <w:style w:type="character" w:customStyle="1" w:styleId="Char5">
    <w:name w:val="أعلى النموذج Char"/>
    <w:basedOn w:val="a0"/>
    <w:link w:val="af0"/>
    <w:uiPriority w:val="99"/>
    <w:semiHidden/>
    <w:rsid w:val="00FF7E9A"/>
    <w:rPr>
      <w:rFonts w:ascii="Arial" w:eastAsia="Times New Roman" w:hAnsi="Arial" w:cs="Arial"/>
      <w:vanish/>
      <w:sz w:val="16"/>
      <w:szCs w:val="16"/>
    </w:rPr>
  </w:style>
  <w:style w:type="paragraph" w:styleId="af0">
    <w:name w:val="HTML Top of Form"/>
    <w:basedOn w:val="a"/>
    <w:next w:val="a"/>
    <w:link w:val="Char5"/>
    <w:hidden/>
    <w:uiPriority w:val="99"/>
    <w:semiHidden/>
    <w:unhideWhenUsed/>
    <w:rsid w:val="00FF7E9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10">
    <w:name w:val="أعلى النموذج Char1"/>
    <w:basedOn w:val="a0"/>
    <w:uiPriority w:val="99"/>
    <w:semiHidden/>
    <w:rsid w:val="00FF7E9A"/>
    <w:rPr>
      <w:rFonts w:ascii="Arial" w:hAnsi="Arial" w:cs="Arial"/>
      <w:vanish/>
      <w:sz w:val="16"/>
      <w:szCs w:val="16"/>
    </w:rPr>
  </w:style>
  <w:style w:type="character" w:customStyle="1" w:styleId="Char6">
    <w:name w:val="أسفل النموذج Char"/>
    <w:basedOn w:val="a0"/>
    <w:link w:val="af1"/>
    <w:uiPriority w:val="99"/>
    <w:semiHidden/>
    <w:rsid w:val="00FF7E9A"/>
    <w:rPr>
      <w:rFonts w:ascii="Arial" w:eastAsia="Times New Roman" w:hAnsi="Arial" w:cs="Arial"/>
      <w:vanish/>
      <w:sz w:val="16"/>
      <w:szCs w:val="16"/>
    </w:rPr>
  </w:style>
  <w:style w:type="paragraph" w:styleId="af1">
    <w:name w:val="HTML Bottom of Form"/>
    <w:basedOn w:val="a"/>
    <w:next w:val="a"/>
    <w:link w:val="Char6"/>
    <w:hidden/>
    <w:uiPriority w:val="99"/>
    <w:semiHidden/>
    <w:unhideWhenUsed/>
    <w:rsid w:val="00FF7E9A"/>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11">
    <w:name w:val="أسفل النموذج Char1"/>
    <w:basedOn w:val="a0"/>
    <w:uiPriority w:val="99"/>
    <w:semiHidden/>
    <w:rsid w:val="00FF7E9A"/>
    <w:rPr>
      <w:rFonts w:ascii="Arial" w:hAnsi="Arial" w:cs="Arial"/>
      <w:vanish/>
      <w:sz w:val="16"/>
      <w:szCs w:val="16"/>
    </w:rPr>
  </w:style>
  <w:style w:type="paragraph" w:styleId="50">
    <w:name w:val="List 5"/>
    <w:basedOn w:val="a"/>
    <w:rsid w:val="00FF7E9A"/>
    <w:pPr>
      <w:bidi/>
      <w:spacing w:after="0" w:line="240" w:lineRule="auto"/>
      <w:ind w:left="1415" w:hanging="283"/>
    </w:pPr>
    <w:rPr>
      <w:rFonts w:ascii="Times New Roman" w:eastAsia="Times New Roman" w:hAnsi="Times New Roman" w:cs="Times New Roman"/>
      <w:sz w:val="24"/>
      <w:szCs w:val="24"/>
    </w:rPr>
  </w:style>
  <w:style w:type="character" w:customStyle="1" w:styleId="y2iqfc">
    <w:name w:val="y2iqfc"/>
    <w:basedOn w:val="a0"/>
    <w:rsid w:val="00FF7E9A"/>
  </w:style>
  <w:style w:type="table" w:styleId="1-2">
    <w:name w:val="Grid Table 1 Light Accent 2"/>
    <w:basedOn w:val="a1"/>
    <w:uiPriority w:val="46"/>
    <w:rsid w:val="00262D6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262D6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Grid Table 3 Accent 2"/>
    <w:basedOn w:val="a1"/>
    <w:uiPriority w:val="48"/>
    <w:rsid w:val="00FA7B7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1">
    <w:name w:val="Grid Table 2"/>
    <w:basedOn w:val="a1"/>
    <w:uiPriority w:val="47"/>
    <w:rsid w:val="00D7031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54298">
      <w:bodyDiv w:val="1"/>
      <w:marLeft w:val="0"/>
      <w:marRight w:val="0"/>
      <w:marTop w:val="0"/>
      <w:marBottom w:val="0"/>
      <w:divBdr>
        <w:top w:val="none" w:sz="0" w:space="0" w:color="auto"/>
        <w:left w:val="none" w:sz="0" w:space="0" w:color="auto"/>
        <w:bottom w:val="none" w:sz="0" w:space="0" w:color="auto"/>
        <w:right w:val="none" w:sz="0" w:space="0" w:color="auto"/>
      </w:divBdr>
    </w:div>
    <w:div w:id="94247754">
      <w:bodyDiv w:val="1"/>
      <w:marLeft w:val="0"/>
      <w:marRight w:val="0"/>
      <w:marTop w:val="0"/>
      <w:marBottom w:val="0"/>
      <w:divBdr>
        <w:top w:val="none" w:sz="0" w:space="0" w:color="auto"/>
        <w:left w:val="none" w:sz="0" w:space="0" w:color="auto"/>
        <w:bottom w:val="none" w:sz="0" w:space="0" w:color="auto"/>
        <w:right w:val="none" w:sz="0" w:space="0" w:color="auto"/>
      </w:divBdr>
    </w:div>
    <w:div w:id="128743030">
      <w:bodyDiv w:val="1"/>
      <w:marLeft w:val="0"/>
      <w:marRight w:val="0"/>
      <w:marTop w:val="0"/>
      <w:marBottom w:val="0"/>
      <w:divBdr>
        <w:top w:val="none" w:sz="0" w:space="0" w:color="auto"/>
        <w:left w:val="none" w:sz="0" w:space="0" w:color="auto"/>
        <w:bottom w:val="none" w:sz="0" w:space="0" w:color="auto"/>
        <w:right w:val="none" w:sz="0" w:space="0" w:color="auto"/>
      </w:divBdr>
    </w:div>
    <w:div w:id="168250898">
      <w:bodyDiv w:val="1"/>
      <w:marLeft w:val="0"/>
      <w:marRight w:val="0"/>
      <w:marTop w:val="0"/>
      <w:marBottom w:val="0"/>
      <w:divBdr>
        <w:top w:val="none" w:sz="0" w:space="0" w:color="auto"/>
        <w:left w:val="none" w:sz="0" w:space="0" w:color="auto"/>
        <w:bottom w:val="none" w:sz="0" w:space="0" w:color="auto"/>
        <w:right w:val="none" w:sz="0" w:space="0" w:color="auto"/>
      </w:divBdr>
    </w:div>
    <w:div w:id="177620076">
      <w:bodyDiv w:val="1"/>
      <w:marLeft w:val="0"/>
      <w:marRight w:val="0"/>
      <w:marTop w:val="0"/>
      <w:marBottom w:val="0"/>
      <w:divBdr>
        <w:top w:val="none" w:sz="0" w:space="0" w:color="auto"/>
        <w:left w:val="none" w:sz="0" w:space="0" w:color="auto"/>
        <w:bottom w:val="none" w:sz="0" w:space="0" w:color="auto"/>
        <w:right w:val="none" w:sz="0" w:space="0" w:color="auto"/>
      </w:divBdr>
    </w:div>
    <w:div w:id="277493001">
      <w:bodyDiv w:val="1"/>
      <w:marLeft w:val="0"/>
      <w:marRight w:val="0"/>
      <w:marTop w:val="0"/>
      <w:marBottom w:val="0"/>
      <w:divBdr>
        <w:top w:val="none" w:sz="0" w:space="0" w:color="auto"/>
        <w:left w:val="none" w:sz="0" w:space="0" w:color="auto"/>
        <w:bottom w:val="none" w:sz="0" w:space="0" w:color="auto"/>
        <w:right w:val="none" w:sz="0" w:space="0" w:color="auto"/>
      </w:divBdr>
    </w:div>
    <w:div w:id="295140957">
      <w:bodyDiv w:val="1"/>
      <w:marLeft w:val="0"/>
      <w:marRight w:val="0"/>
      <w:marTop w:val="0"/>
      <w:marBottom w:val="0"/>
      <w:divBdr>
        <w:top w:val="none" w:sz="0" w:space="0" w:color="auto"/>
        <w:left w:val="none" w:sz="0" w:space="0" w:color="auto"/>
        <w:bottom w:val="none" w:sz="0" w:space="0" w:color="auto"/>
        <w:right w:val="none" w:sz="0" w:space="0" w:color="auto"/>
      </w:divBdr>
    </w:div>
    <w:div w:id="388261904">
      <w:bodyDiv w:val="1"/>
      <w:marLeft w:val="0"/>
      <w:marRight w:val="0"/>
      <w:marTop w:val="0"/>
      <w:marBottom w:val="0"/>
      <w:divBdr>
        <w:top w:val="none" w:sz="0" w:space="0" w:color="auto"/>
        <w:left w:val="none" w:sz="0" w:space="0" w:color="auto"/>
        <w:bottom w:val="none" w:sz="0" w:space="0" w:color="auto"/>
        <w:right w:val="none" w:sz="0" w:space="0" w:color="auto"/>
      </w:divBdr>
    </w:div>
    <w:div w:id="403845516">
      <w:bodyDiv w:val="1"/>
      <w:marLeft w:val="0"/>
      <w:marRight w:val="0"/>
      <w:marTop w:val="0"/>
      <w:marBottom w:val="0"/>
      <w:divBdr>
        <w:top w:val="none" w:sz="0" w:space="0" w:color="auto"/>
        <w:left w:val="none" w:sz="0" w:space="0" w:color="auto"/>
        <w:bottom w:val="none" w:sz="0" w:space="0" w:color="auto"/>
        <w:right w:val="none" w:sz="0" w:space="0" w:color="auto"/>
      </w:divBdr>
    </w:div>
    <w:div w:id="441076212">
      <w:bodyDiv w:val="1"/>
      <w:marLeft w:val="0"/>
      <w:marRight w:val="0"/>
      <w:marTop w:val="0"/>
      <w:marBottom w:val="0"/>
      <w:divBdr>
        <w:top w:val="none" w:sz="0" w:space="0" w:color="auto"/>
        <w:left w:val="none" w:sz="0" w:space="0" w:color="auto"/>
        <w:bottom w:val="none" w:sz="0" w:space="0" w:color="auto"/>
        <w:right w:val="none" w:sz="0" w:space="0" w:color="auto"/>
      </w:divBdr>
    </w:div>
    <w:div w:id="488179092">
      <w:bodyDiv w:val="1"/>
      <w:marLeft w:val="0"/>
      <w:marRight w:val="0"/>
      <w:marTop w:val="0"/>
      <w:marBottom w:val="0"/>
      <w:divBdr>
        <w:top w:val="none" w:sz="0" w:space="0" w:color="auto"/>
        <w:left w:val="none" w:sz="0" w:space="0" w:color="auto"/>
        <w:bottom w:val="none" w:sz="0" w:space="0" w:color="auto"/>
        <w:right w:val="none" w:sz="0" w:space="0" w:color="auto"/>
      </w:divBdr>
    </w:div>
    <w:div w:id="502360721">
      <w:bodyDiv w:val="1"/>
      <w:marLeft w:val="0"/>
      <w:marRight w:val="0"/>
      <w:marTop w:val="0"/>
      <w:marBottom w:val="0"/>
      <w:divBdr>
        <w:top w:val="none" w:sz="0" w:space="0" w:color="auto"/>
        <w:left w:val="none" w:sz="0" w:space="0" w:color="auto"/>
        <w:bottom w:val="none" w:sz="0" w:space="0" w:color="auto"/>
        <w:right w:val="none" w:sz="0" w:space="0" w:color="auto"/>
      </w:divBdr>
      <w:divsChild>
        <w:div w:id="891117432">
          <w:marLeft w:val="0"/>
          <w:marRight w:val="0"/>
          <w:marTop w:val="0"/>
          <w:marBottom w:val="0"/>
          <w:divBdr>
            <w:top w:val="none" w:sz="0" w:space="0" w:color="auto"/>
            <w:left w:val="none" w:sz="0" w:space="0" w:color="auto"/>
            <w:bottom w:val="none" w:sz="0" w:space="0" w:color="auto"/>
            <w:right w:val="none" w:sz="0" w:space="0" w:color="auto"/>
          </w:divBdr>
        </w:div>
      </w:divsChild>
    </w:div>
    <w:div w:id="503400188">
      <w:bodyDiv w:val="1"/>
      <w:marLeft w:val="0"/>
      <w:marRight w:val="0"/>
      <w:marTop w:val="0"/>
      <w:marBottom w:val="0"/>
      <w:divBdr>
        <w:top w:val="none" w:sz="0" w:space="0" w:color="auto"/>
        <w:left w:val="none" w:sz="0" w:space="0" w:color="auto"/>
        <w:bottom w:val="none" w:sz="0" w:space="0" w:color="auto"/>
        <w:right w:val="none" w:sz="0" w:space="0" w:color="auto"/>
      </w:divBdr>
    </w:div>
    <w:div w:id="581450572">
      <w:bodyDiv w:val="1"/>
      <w:marLeft w:val="0"/>
      <w:marRight w:val="0"/>
      <w:marTop w:val="0"/>
      <w:marBottom w:val="0"/>
      <w:divBdr>
        <w:top w:val="none" w:sz="0" w:space="0" w:color="auto"/>
        <w:left w:val="none" w:sz="0" w:space="0" w:color="auto"/>
        <w:bottom w:val="none" w:sz="0" w:space="0" w:color="auto"/>
        <w:right w:val="none" w:sz="0" w:space="0" w:color="auto"/>
      </w:divBdr>
    </w:div>
    <w:div w:id="591476716">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32254825">
      <w:bodyDiv w:val="1"/>
      <w:marLeft w:val="0"/>
      <w:marRight w:val="0"/>
      <w:marTop w:val="0"/>
      <w:marBottom w:val="0"/>
      <w:divBdr>
        <w:top w:val="none" w:sz="0" w:space="0" w:color="auto"/>
        <w:left w:val="none" w:sz="0" w:space="0" w:color="auto"/>
        <w:bottom w:val="none" w:sz="0" w:space="0" w:color="auto"/>
        <w:right w:val="none" w:sz="0" w:space="0" w:color="auto"/>
      </w:divBdr>
    </w:div>
    <w:div w:id="657030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4473">
          <w:marLeft w:val="0"/>
          <w:marRight w:val="0"/>
          <w:marTop w:val="0"/>
          <w:marBottom w:val="0"/>
          <w:divBdr>
            <w:top w:val="none" w:sz="0" w:space="0" w:color="auto"/>
            <w:left w:val="none" w:sz="0" w:space="0" w:color="auto"/>
            <w:bottom w:val="none" w:sz="0" w:space="0" w:color="auto"/>
            <w:right w:val="none" w:sz="0" w:space="0" w:color="auto"/>
          </w:divBdr>
          <w:divsChild>
            <w:div w:id="138350211">
              <w:marLeft w:val="0"/>
              <w:marRight w:val="0"/>
              <w:marTop w:val="0"/>
              <w:marBottom w:val="0"/>
              <w:divBdr>
                <w:top w:val="none" w:sz="0" w:space="0" w:color="auto"/>
                <w:left w:val="none" w:sz="0" w:space="0" w:color="auto"/>
                <w:bottom w:val="none" w:sz="0" w:space="0" w:color="auto"/>
                <w:right w:val="none" w:sz="0" w:space="0" w:color="auto"/>
              </w:divBdr>
              <w:divsChild>
                <w:div w:id="950286190">
                  <w:marLeft w:val="0"/>
                  <w:marRight w:val="0"/>
                  <w:marTop w:val="0"/>
                  <w:marBottom w:val="0"/>
                  <w:divBdr>
                    <w:top w:val="none" w:sz="0" w:space="0" w:color="auto"/>
                    <w:left w:val="none" w:sz="0" w:space="0" w:color="auto"/>
                    <w:bottom w:val="none" w:sz="0" w:space="0" w:color="auto"/>
                    <w:right w:val="none" w:sz="0" w:space="0" w:color="auto"/>
                  </w:divBdr>
                  <w:divsChild>
                    <w:div w:id="1087533449">
                      <w:marLeft w:val="0"/>
                      <w:marRight w:val="0"/>
                      <w:marTop w:val="0"/>
                      <w:marBottom w:val="0"/>
                      <w:divBdr>
                        <w:top w:val="none" w:sz="0" w:space="0" w:color="auto"/>
                        <w:left w:val="none" w:sz="0" w:space="0" w:color="auto"/>
                        <w:bottom w:val="none" w:sz="0" w:space="0" w:color="auto"/>
                        <w:right w:val="none" w:sz="0" w:space="0" w:color="auto"/>
                      </w:divBdr>
                      <w:divsChild>
                        <w:div w:id="72171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92076">
          <w:marLeft w:val="0"/>
          <w:marRight w:val="0"/>
          <w:marTop w:val="0"/>
          <w:marBottom w:val="0"/>
          <w:divBdr>
            <w:top w:val="none" w:sz="0" w:space="0" w:color="auto"/>
            <w:left w:val="none" w:sz="0" w:space="0" w:color="auto"/>
            <w:bottom w:val="none" w:sz="0" w:space="0" w:color="auto"/>
            <w:right w:val="none" w:sz="0" w:space="0" w:color="auto"/>
          </w:divBdr>
          <w:divsChild>
            <w:div w:id="651519010">
              <w:marLeft w:val="0"/>
              <w:marRight w:val="0"/>
              <w:marTop w:val="0"/>
              <w:marBottom w:val="0"/>
              <w:divBdr>
                <w:top w:val="none" w:sz="0" w:space="0" w:color="auto"/>
                <w:left w:val="none" w:sz="0" w:space="0" w:color="auto"/>
                <w:bottom w:val="none" w:sz="0" w:space="0" w:color="auto"/>
                <w:right w:val="none" w:sz="0" w:space="0" w:color="auto"/>
              </w:divBdr>
              <w:divsChild>
                <w:div w:id="430275016">
                  <w:marLeft w:val="0"/>
                  <w:marRight w:val="0"/>
                  <w:marTop w:val="0"/>
                  <w:marBottom w:val="0"/>
                  <w:divBdr>
                    <w:top w:val="none" w:sz="0" w:space="0" w:color="auto"/>
                    <w:left w:val="none" w:sz="0" w:space="0" w:color="auto"/>
                    <w:bottom w:val="none" w:sz="0" w:space="0" w:color="auto"/>
                    <w:right w:val="none" w:sz="0" w:space="0" w:color="auto"/>
                  </w:divBdr>
                  <w:divsChild>
                    <w:div w:id="2136756764">
                      <w:marLeft w:val="0"/>
                      <w:marRight w:val="0"/>
                      <w:marTop w:val="0"/>
                      <w:marBottom w:val="0"/>
                      <w:divBdr>
                        <w:top w:val="none" w:sz="0" w:space="0" w:color="auto"/>
                        <w:left w:val="none" w:sz="0" w:space="0" w:color="auto"/>
                        <w:bottom w:val="none" w:sz="0" w:space="0" w:color="auto"/>
                        <w:right w:val="none" w:sz="0" w:space="0" w:color="auto"/>
                      </w:divBdr>
                      <w:divsChild>
                        <w:div w:id="46490234">
                          <w:marLeft w:val="0"/>
                          <w:marRight w:val="0"/>
                          <w:marTop w:val="0"/>
                          <w:marBottom w:val="0"/>
                          <w:divBdr>
                            <w:top w:val="none" w:sz="0" w:space="0" w:color="auto"/>
                            <w:left w:val="none" w:sz="0" w:space="0" w:color="auto"/>
                            <w:bottom w:val="none" w:sz="0" w:space="0" w:color="auto"/>
                            <w:right w:val="none" w:sz="0" w:space="0" w:color="auto"/>
                          </w:divBdr>
                          <w:divsChild>
                            <w:div w:id="8842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799740">
      <w:bodyDiv w:val="1"/>
      <w:marLeft w:val="0"/>
      <w:marRight w:val="0"/>
      <w:marTop w:val="0"/>
      <w:marBottom w:val="0"/>
      <w:divBdr>
        <w:top w:val="none" w:sz="0" w:space="0" w:color="auto"/>
        <w:left w:val="none" w:sz="0" w:space="0" w:color="auto"/>
        <w:bottom w:val="none" w:sz="0" w:space="0" w:color="auto"/>
        <w:right w:val="none" w:sz="0" w:space="0" w:color="auto"/>
      </w:divBdr>
    </w:div>
    <w:div w:id="718549482">
      <w:bodyDiv w:val="1"/>
      <w:marLeft w:val="0"/>
      <w:marRight w:val="0"/>
      <w:marTop w:val="0"/>
      <w:marBottom w:val="0"/>
      <w:divBdr>
        <w:top w:val="none" w:sz="0" w:space="0" w:color="auto"/>
        <w:left w:val="none" w:sz="0" w:space="0" w:color="auto"/>
        <w:bottom w:val="none" w:sz="0" w:space="0" w:color="auto"/>
        <w:right w:val="none" w:sz="0" w:space="0" w:color="auto"/>
      </w:divBdr>
    </w:div>
    <w:div w:id="805470031">
      <w:bodyDiv w:val="1"/>
      <w:marLeft w:val="0"/>
      <w:marRight w:val="0"/>
      <w:marTop w:val="0"/>
      <w:marBottom w:val="0"/>
      <w:divBdr>
        <w:top w:val="none" w:sz="0" w:space="0" w:color="auto"/>
        <w:left w:val="none" w:sz="0" w:space="0" w:color="auto"/>
        <w:bottom w:val="none" w:sz="0" w:space="0" w:color="auto"/>
        <w:right w:val="none" w:sz="0" w:space="0" w:color="auto"/>
      </w:divBdr>
    </w:div>
    <w:div w:id="1062867619">
      <w:bodyDiv w:val="1"/>
      <w:marLeft w:val="0"/>
      <w:marRight w:val="0"/>
      <w:marTop w:val="0"/>
      <w:marBottom w:val="0"/>
      <w:divBdr>
        <w:top w:val="none" w:sz="0" w:space="0" w:color="auto"/>
        <w:left w:val="none" w:sz="0" w:space="0" w:color="auto"/>
        <w:bottom w:val="none" w:sz="0" w:space="0" w:color="auto"/>
        <w:right w:val="none" w:sz="0" w:space="0" w:color="auto"/>
      </w:divBdr>
    </w:div>
    <w:div w:id="1162429258">
      <w:bodyDiv w:val="1"/>
      <w:marLeft w:val="0"/>
      <w:marRight w:val="0"/>
      <w:marTop w:val="0"/>
      <w:marBottom w:val="0"/>
      <w:divBdr>
        <w:top w:val="none" w:sz="0" w:space="0" w:color="auto"/>
        <w:left w:val="none" w:sz="0" w:space="0" w:color="auto"/>
        <w:bottom w:val="none" w:sz="0" w:space="0" w:color="auto"/>
        <w:right w:val="none" w:sz="0" w:space="0" w:color="auto"/>
      </w:divBdr>
    </w:div>
    <w:div w:id="1188757818">
      <w:bodyDiv w:val="1"/>
      <w:marLeft w:val="0"/>
      <w:marRight w:val="0"/>
      <w:marTop w:val="0"/>
      <w:marBottom w:val="0"/>
      <w:divBdr>
        <w:top w:val="none" w:sz="0" w:space="0" w:color="auto"/>
        <w:left w:val="none" w:sz="0" w:space="0" w:color="auto"/>
        <w:bottom w:val="none" w:sz="0" w:space="0" w:color="auto"/>
        <w:right w:val="none" w:sz="0" w:space="0" w:color="auto"/>
      </w:divBdr>
    </w:div>
    <w:div w:id="1204706547">
      <w:bodyDiv w:val="1"/>
      <w:marLeft w:val="0"/>
      <w:marRight w:val="0"/>
      <w:marTop w:val="0"/>
      <w:marBottom w:val="0"/>
      <w:divBdr>
        <w:top w:val="none" w:sz="0" w:space="0" w:color="auto"/>
        <w:left w:val="none" w:sz="0" w:space="0" w:color="auto"/>
        <w:bottom w:val="none" w:sz="0" w:space="0" w:color="auto"/>
        <w:right w:val="none" w:sz="0" w:space="0" w:color="auto"/>
      </w:divBdr>
    </w:div>
    <w:div w:id="1412238609">
      <w:bodyDiv w:val="1"/>
      <w:marLeft w:val="0"/>
      <w:marRight w:val="0"/>
      <w:marTop w:val="0"/>
      <w:marBottom w:val="0"/>
      <w:divBdr>
        <w:top w:val="none" w:sz="0" w:space="0" w:color="auto"/>
        <w:left w:val="none" w:sz="0" w:space="0" w:color="auto"/>
        <w:bottom w:val="none" w:sz="0" w:space="0" w:color="auto"/>
        <w:right w:val="none" w:sz="0" w:space="0" w:color="auto"/>
      </w:divBdr>
      <w:divsChild>
        <w:div w:id="1078404588">
          <w:marLeft w:val="0"/>
          <w:marRight w:val="0"/>
          <w:marTop w:val="0"/>
          <w:marBottom w:val="0"/>
          <w:divBdr>
            <w:top w:val="none" w:sz="0" w:space="0" w:color="auto"/>
            <w:left w:val="none" w:sz="0" w:space="0" w:color="auto"/>
            <w:bottom w:val="none" w:sz="0" w:space="0" w:color="auto"/>
            <w:right w:val="none" w:sz="0" w:space="0" w:color="auto"/>
          </w:divBdr>
          <w:divsChild>
            <w:div w:id="892618608">
              <w:marLeft w:val="0"/>
              <w:marRight w:val="0"/>
              <w:marTop w:val="0"/>
              <w:marBottom w:val="0"/>
              <w:divBdr>
                <w:top w:val="none" w:sz="0" w:space="0" w:color="auto"/>
                <w:left w:val="none" w:sz="0" w:space="0" w:color="auto"/>
                <w:bottom w:val="none" w:sz="0" w:space="0" w:color="auto"/>
                <w:right w:val="none" w:sz="0" w:space="0" w:color="auto"/>
              </w:divBdr>
              <w:divsChild>
                <w:div w:id="1261645665">
                  <w:marLeft w:val="0"/>
                  <w:marRight w:val="0"/>
                  <w:marTop w:val="0"/>
                  <w:marBottom w:val="0"/>
                  <w:divBdr>
                    <w:top w:val="none" w:sz="0" w:space="0" w:color="auto"/>
                    <w:left w:val="none" w:sz="0" w:space="0" w:color="auto"/>
                    <w:bottom w:val="none" w:sz="0" w:space="0" w:color="auto"/>
                    <w:right w:val="none" w:sz="0" w:space="0" w:color="auto"/>
                  </w:divBdr>
                  <w:divsChild>
                    <w:div w:id="892232136">
                      <w:marLeft w:val="0"/>
                      <w:marRight w:val="0"/>
                      <w:marTop w:val="0"/>
                      <w:marBottom w:val="0"/>
                      <w:divBdr>
                        <w:top w:val="none" w:sz="0" w:space="0" w:color="auto"/>
                        <w:left w:val="none" w:sz="0" w:space="0" w:color="auto"/>
                        <w:bottom w:val="none" w:sz="0" w:space="0" w:color="auto"/>
                        <w:right w:val="none" w:sz="0" w:space="0" w:color="auto"/>
                      </w:divBdr>
                      <w:divsChild>
                        <w:div w:id="93521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442376">
          <w:marLeft w:val="0"/>
          <w:marRight w:val="0"/>
          <w:marTop w:val="0"/>
          <w:marBottom w:val="0"/>
          <w:divBdr>
            <w:top w:val="none" w:sz="0" w:space="0" w:color="auto"/>
            <w:left w:val="none" w:sz="0" w:space="0" w:color="auto"/>
            <w:bottom w:val="none" w:sz="0" w:space="0" w:color="auto"/>
            <w:right w:val="none" w:sz="0" w:space="0" w:color="auto"/>
          </w:divBdr>
          <w:divsChild>
            <w:div w:id="320668817">
              <w:marLeft w:val="0"/>
              <w:marRight w:val="0"/>
              <w:marTop w:val="0"/>
              <w:marBottom w:val="0"/>
              <w:divBdr>
                <w:top w:val="none" w:sz="0" w:space="0" w:color="auto"/>
                <w:left w:val="none" w:sz="0" w:space="0" w:color="auto"/>
                <w:bottom w:val="none" w:sz="0" w:space="0" w:color="auto"/>
                <w:right w:val="none" w:sz="0" w:space="0" w:color="auto"/>
              </w:divBdr>
              <w:divsChild>
                <w:div w:id="1454246363">
                  <w:marLeft w:val="0"/>
                  <w:marRight w:val="0"/>
                  <w:marTop w:val="0"/>
                  <w:marBottom w:val="0"/>
                  <w:divBdr>
                    <w:top w:val="none" w:sz="0" w:space="0" w:color="auto"/>
                    <w:left w:val="none" w:sz="0" w:space="0" w:color="auto"/>
                    <w:bottom w:val="none" w:sz="0" w:space="0" w:color="auto"/>
                    <w:right w:val="none" w:sz="0" w:space="0" w:color="auto"/>
                  </w:divBdr>
                  <w:divsChild>
                    <w:div w:id="1275601824">
                      <w:marLeft w:val="0"/>
                      <w:marRight w:val="0"/>
                      <w:marTop w:val="0"/>
                      <w:marBottom w:val="0"/>
                      <w:divBdr>
                        <w:top w:val="none" w:sz="0" w:space="0" w:color="auto"/>
                        <w:left w:val="none" w:sz="0" w:space="0" w:color="auto"/>
                        <w:bottom w:val="none" w:sz="0" w:space="0" w:color="auto"/>
                        <w:right w:val="none" w:sz="0" w:space="0" w:color="auto"/>
                      </w:divBdr>
                      <w:divsChild>
                        <w:div w:id="1388264454">
                          <w:marLeft w:val="0"/>
                          <w:marRight w:val="0"/>
                          <w:marTop w:val="0"/>
                          <w:marBottom w:val="0"/>
                          <w:divBdr>
                            <w:top w:val="none" w:sz="0" w:space="0" w:color="auto"/>
                            <w:left w:val="none" w:sz="0" w:space="0" w:color="auto"/>
                            <w:bottom w:val="none" w:sz="0" w:space="0" w:color="auto"/>
                            <w:right w:val="none" w:sz="0" w:space="0" w:color="auto"/>
                          </w:divBdr>
                          <w:divsChild>
                            <w:div w:id="177551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324120">
      <w:bodyDiv w:val="1"/>
      <w:marLeft w:val="0"/>
      <w:marRight w:val="0"/>
      <w:marTop w:val="0"/>
      <w:marBottom w:val="0"/>
      <w:divBdr>
        <w:top w:val="none" w:sz="0" w:space="0" w:color="auto"/>
        <w:left w:val="none" w:sz="0" w:space="0" w:color="auto"/>
        <w:bottom w:val="none" w:sz="0" w:space="0" w:color="auto"/>
        <w:right w:val="none" w:sz="0" w:space="0" w:color="auto"/>
      </w:divBdr>
    </w:div>
    <w:div w:id="1519543924">
      <w:bodyDiv w:val="1"/>
      <w:marLeft w:val="0"/>
      <w:marRight w:val="0"/>
      <w:marTop w:val="0"/>
      <w:marBottom w:val="0"/>
      <w:divBdr>
        <w:top w:val="none" w:sz="0" w:space="0" w:color="auto"/>
        <w:left w:val="none" w:sz="0" w:space="0" w:color="auto"/>
        <w:bottom w:val="none" w:sz="0" w:space="0" w:color="auto"/>
        <w:right w:val="none" w:sz="0" w:space="0" w:color="auto"/>
      </w:divBdr>
    </w:div>
    <w:div w:id="1602831109">
      <w:bodyDiv w:val="1"/>
      <w:marLeft w:val="0"/>
      <w:marRight w:val="0"/>
      <w:marTop w:val="0"/>
      <w:marBottom w:val="0"/>
      <w:divBdr>
        <w:top w:val="none" w:sz="0" w:space="0" w:color="auto"/>
        <w:left w:val="none" w:sz="0" w:space="0" w:color="auto"/>
        <w:bottom w:val="none" w:sz="0" w:space="0" w:color="auto"/>
        <w:right w:val="none" w:sz="0" w:space="0" w:color="auto"/>
      </w:divBdr>
    </w:div>
    <w:div w:id="1624726905">
      <w:bodyDiv w:val="1"/>
      <w:marLeft w:val="0"/>
      <w:marRight w:val="0"/>
      <w:marTop w:val="0"/>
      <w:marBottom w:val="0"/>
      <w:divBdr>
        <w:top w:val="none" w:sz="0" w:space="0" w:color="auto"/>
        <w:left w:val="none" w:sz="0" w:space="0" w:color="auto"/>
        <w:bottom w:val="none" w:sz="0" w:space="0" w:color="auto"/>
        <w:right w:val="none" w:sz="0" w:space="0" w:color="auto"/>
      </w:divBdr>
    </w:div>
    <w:div w:id="1637756503">
      <w:bodyDiv w:val="1"/>
      <w:marLeft w:val="0"/>
      <w:marRight w:val="0"/>
      <w:marTop w:val="0"/>
      <w:marBottom w:val="0"/>
      <w:divBdr>
        <w:top w:val="none" w:sz="0" w:space="0" w:color="auto"/>
        <w:left w:val="none" w:sz="0" w:space="0" w:color="auto"/>
        <w:bottom w:val="none" w:sz="0" w:space="0" w:color="auto"/>
        <w:right w:val="none" w:sz="0" w:space="0" w:color="auto"/>
      </w:divBdr>
    </w:div>
    <w:div w:id="1666977889">
      <w:bodyDiv w:val="1"/>
      <w:marLeft w:val="0"/>
      <w:marRight w:val="0"/>
      <w:marTop w:val="0"/>
      <w:marBottom w:val="0"/>
      <w:divBdr>
        <w:top w:val="none" w:sz="0" w:space="0" w:color="auto"/>
        <w:left w:val="none" w:sz="0" w:space="0" w:color="auto"/>
        <w:bottom w:val="none" w:sz="0" w:space="0" w:color="auto"/>
        <w:right w:val="none" w:sz="0" w:space="0" w:color="auto"/>
      </w:divBdr>
    </w:div>
    <w:div w:id="1678119622">
      <w:bodyDiv w:val="1"/>
      <w:marLeft w:val="0"/>
      <w:marRight w:val="0"/>
      <w:marTop w:val="0"/>
      <w:marBottom w:val="0"/>
      <w:divBdr>
        <w:top w:val="none" w:sz="0" w:space="0" w:color="auto"/>
        <w:left w:val="none" w:sz="0" w:space="0" w:color="auto"/>
        <w:bottom w:val="none" w:sz="0" w:space="0" w:color="auto"/>
        <w:right w:val="none" w:sz="0" w:space="0" w:color="auto"/>
      </w:divBdr>
    </w:div>
    <w:div w:id="1701393277">
      <w:bodyDiv w:val="1"/>
      <w:marLeft w:val="0"/>
      <w:marRight w:val="0"/>
      <w:marTop w:val="0"/>
      <w:marBottom w:val="0"/>
      <w:divBdr>
        <w:top w:val="none" w:sz="0" w:space="0" w:color="auto"/>
        <w:left w:val="none" w:sz="0" w:space="0" w:color="auto"/>
        <w:bottom w:val="none" w:sz="0" w:space="0" w:color="auto"/>
        <w:right w:val="none" w:sz="0" w:space="0" w:color="auto"/>
      </w:divBdr>
    </w:div>
    <w:div w:id="1701584894">
      <w:bodyDiv w:val="1"/>
      <w:marLeft w:val="0"/>
      <w:marRight w:val="0"/>
      <w:marTop w:val="0"/>
      <w:marBottom w:val="0"/>
      <w:divBdr>
        <w:top w:val="none" w:sz="0" w:space="0" w:color="auto"/>
        <w:left w:val="none" w:sz="0" w:space="0" w:color="auto"/>
        <w:bottom w:val="none" w:sz="0" w:space="0" w:color="auto"/>
        <w:right w:val="none" w:sz="0" w:space="0" w:color="auto"/>
      </w:divBdr>
    </w:div>
    <w:div w:id="1751006796">
      <w:bodyDiv w:val="1"/>
      <w:marLeft w:val="0"/>
      <w:marRight w:val="0"/>
      <w:marTop w:val="0"/>
      <w:marBottom w:val="0"/>
      <w:divBdr>
        <w:top w:val="none" w:sz="0" w:space="0" w:color="auto"/>
        <w:left w:val="none" w:sz="0" w:space="0" w:color="auto"/>
        <w:bottom w:val="none" w:sz="0" w:space="0" w:color="auto"/>
        <w:right w:val="none" w:sz="0" w:space="0" w:color="auto"/>
      </w:divBdr>
    </w:div>
    <w:div w:id="1762094725">
      <w:bodyDiv w:val="1"/>
      <w:marLeft w:val="0"/>
      <w:marRight w:val="0"/>
      <w:marTop w:val="0"/>
      <w:marBottom w:val="0"/>
      <w:divBdr>
        <w:top w:val="none" w:sz="0" w:space="0" w:color="auto"/>
        <w:left w:val="none" w:sz="0" w:space="0" w:color="auto"/>
        <w:bottom w:val="none" w:sz="0" w:space="0" w:color="auto"/>
        <w:right w:val="none" w:sz="0" w:space="0" w:color="auto"/>
      </w:divBdr>
    </w:div>
    <w:div w:id="1867908888">
      <w:bodyDiv w:val="1"/>
      <w:marLeft w:val="0"/>
      <w:marRight w:val="0"/>
      <w:marTop w:val="0"/>
      <w:marBottom w:val="0"/>
      <w:divBdr>
        <w:top w:val="none" w:sz="0" w:space="0" w:color="auto"/>
        <w:left w:val="none" w:sz="0" w:space="0" w:color="auto"/>
        <w:bottom w:val="none" w:sz="0" w:space="0" w:color="auto"/>
        <w:right w:val="none" w:sz="0" w:space="0" w:color="auto"/>
      </w:divBdr>
    </w:div>
    <w:div w:id="1876771059">
      <w:bodyDiv w:val="1"/>
      <w:marLeft w:val="0"/>
      <w:marRight w:val="0"/>
      <w:marTop w:val="0"/>
      <w:marBottom w:val="0"/>
      <w:divBdr>
        <w:top w:val="none" w:sz="0" w:space="0" w:color="auto"/>
        <w:left w:val="none" w:sz="0" w:space="0" w:color="auto"/>
        <w:bottom w:val="none" w:sz="0" w:space="0" w:color="auto"/>
        <w:right w:val="none" w:sz="0" w:space="0" w:color="auto"/>
      </w:divBdr>
      <w:divsChild>
        <w:div w:id="1139306437">
          <w:marLeft w:val="0"/>
          <w:marRight w:val="0"/>
          <w:marTop w:val="0"/>
          <w:marBottom w:val="0"/>
          <w:divBdr>
            <w:top w:val="none" w:sz="0" w:space="0" w:color="auto"/>
            <w:left w:val="none" w:sz="0" w:space="0" w:color="auto"/>
            <w:bottom w:val="none" w:sz="0" w:space="0" w:color="auto"/>
            <w:right w:val="none" w:sz="0" w:space="0" w:color="auto"/>
          </w:divBdr>
        </w:div>
      </w:divsChild>
    </w:div>
    <w:div w:id="1932347095">
      <w:bodyDiv w:val="1"/>
      <w:marLeft w:val="0"/>
      <w:marRight w:val="0"/>
      <w:marTop w:val="0"/>
      <w:marBottom w:val="0"/>
      <w:divBdr>
        <w:top w:val="none" w:sz="0" w:space="0" w:color="auto"/>
        <w:left w:val="none" w:sz="0" w:space="0" w:color="auto"/>
        <w:bottom w:val="none" w:sz="0" w:space="0" w:color="auto"/>
        <w:right w:val="none" w:sz="0" w:space="0" w:color="auto"/>
      </w:divBdr>
    </w:div>
    <w:div w:id="1957591868">
      <w:bodyDiv w:val="1"/>
      <w:marLeft w:val="0"/>
      <w:marRight w:val="0"/>
      <w:marTop w:val="0"/>
      <w:marBottom w:val="0"/>
      <w:divBdr>
        <w:top w:val="none" w:sz="0" w:space="0" w:color="auto"/>
        <w:left w:val="none" w:sz="0" w:space="0" w:color="auto"/>
        <w:bottom w:val="none" w:sz="0" w:space="0" w:color="auto"/>
        <w:right w:val="none" w:sz="0" w:space="0" w:color="auto"/>
      </w:divBdr>
    </w:div>
    <w:div w:id="210680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ar.wikipedia.org/wiki/%D9%85%D9%86%D8%B7%D9%82%D8%A9_%D8%A7%D9%84%D8%B1%D9%8A%D8%A7%D8%B6" TargetMode="External"/><Relationship Id="rId18" Type="http://schemas.openxmlformats.org/officeDocument/2006/relationships/diagramLayout" Target="diagrams/layout1.xml"/><Relationship Id="rId26" Type="http://schemas.openxmlformats.org/officeDocument/2006/relationships/hyperlink" Target="https://www.wiley.com/en-us/Organizational+Culture+and+Leadership%2C+4th+Edition-p-9780470190609" TargetMode="External"/><Relationship Id="rId39"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34"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7" Type="http://schemas.openxmlformats.org/officeDocument/2006/relationships/endnotes" Target="endnotes.xml"/><Relationship Id="rId12" Type="http://schemas.openxmlformats.org/officeDocument/2006/relationships/hyperlink" Target="https://ar.wikipedia.org/wiki/%D9%86%D8%AC%D8%AF" TargetMode="External"/><Relationship Id="rId17" Type="http://schemas.openxmlformats.org/officeDocument/2006/relationships/diagramData" Target="diagrams/data1.xml"/><Relationship Id="rId25" Type="http://schemas.openxmlformats.org/officeDocument/2006/relationships/hyperlink" Target="https://www.sciencedirect.com/science/article/abs/pii/0090261688900095" TargetMode="External"/><Relationship Id="rId33"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wikipedia.org/wiki/%D8%A7%D9%84%D8%B1%D9%8A%D8%A7%D8%B6" TargetMode="External"/><Relationship Id="rId20" Type="http://schemas.openxmlformats.org/officeDocument/2006/relationships/diagramColors" Target="diagrams/colors1.xml"/><Relationship Id="rId29"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8%B4%D8%A8%D9%87_%D8%A7%D9%84%D8%AC%D8%B2%D9%8A%D8%B1%D8%A9_%D8%A7%D9%84%D8%B9%D8%B1%D8%A8%D9%8A%D8%A9" TargetMode="External"/><Relationship Id="rId24" Type="http://schemas.openxmlformats.org/officeDocument/2006/relationships/hyperlink" Target="https://www.wiley.com/en-us/Diagnosing+and+Changing+Organizational+Culture%3A+Based+on+the+Competing+Values+Framework%2C+Revised+Edition-p-9780470650264" TargetMode="External"/><Relationship Id="rId32"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r.wikipedia.org/wiki/%D8%AA%D8%B9%D8%AF%D8%A7%D8%AF_%D8%A7%D9%84%D8%B3%D8%B9%D9%88%D8%AF%D9%8A%D8%A9_2022" TargetMode="External"/><Relationship Id="rId23" Type="http://schemas.openxmlformats.org/officeDocument/2006/relationships/image" Target="media/image3.jpg"/><Relationship Id="rId28"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36" Type="http://schemas.openxmlformats.org/officeDocument/2006/relationships/hyperlink" Target="https://www.researchgate.net/profile/Danijela-Ciric/publication/358619333_How_project_management_approach_impact_project_succes_From_traditional_to_agile/links/6458ceaa97449a0e1a87001a/How-project-management-approach-impact-project-success-From-traditional-to-agile.pdf" TargetMode="External"/><Relationship Id="rId10" Type="http://schemas.openxmlformats.org/officeDocument/2006/relationships/hyperlink" Target="https://ar.wikipedia.org/wiki/%D8%B9%D8%A7%D8%B5%D9%85%D8%A9" TargetMode="External"/><Relationship Id="rId19" Type="http://schemas.openxmlformats.org/officeDocument/2006/relationships/diagramQuickStyle" Target="diagrams/quickStyle1.xml"/><Relationship Id="rId31" Type="http://schemas.openxmlformats.org/officeDocument/2006/relationships/hyperlink" Target="https://www.researchgate.net/publication/279250122_Impact_of_Leadership_Styles_on_Prject_Success_-_The_Case_of_a_Multinational_Company/fulltext/57ab17ae08ae7a6420bf3fa2/Impact-of-Leadership-Styles-on-Project-Success-The-Case-of-a-Multinational-Company.pdf" TargetMode="External"/><Relationship Id="rId4" Type="http://schemas.openxmlformats.org/officeDocument/2006/relationships/settings" Target="settings.xml"/><Relationship Id="rId9" Type="http://schemas.openxmlformats.org/officeDocument/2006/relationships/hyperlink" Target="https://ar.wikipedia.org/wiki/%D8%A7%D9%84%D8%B3%D8%B9%D9%88%D8%AF%D9%8A%D8%A9" TargetMode="External"/><Relationship Id="rId14" Type="http://schemas.openxmlformats.org/officeDocument/2006/relationships/hyperlink" Target="https://ar.wikipedia.org/wiki/%D8%AA%D9%82%D8%B3%D9%8A%D9%85_%D8%A5%D8%AF%D8%A7%D8%B1%D9%8A" TargetMode="External"/><Relationship Id="rId22" Type="http://schemas.openxmlformats.org/officeDocument/2006/relationships/image" Target="media/image2.jpg"/><Relationship Id="rId27" Type="http://schemas.openxmlformats.org/officeDocument/2006/relationships/hyperlink" Target="https://www.researchgate.net/publication/279250122_Impact_of_Leadership_Styles_on_Prject_Success_-_The_Case_of_a_Multinational_Company/fulltext/57ab17ae08ae7a6420bf3fa2/Impact-of-Leadership-Styles-on-Project-Success-The-Case-of-a-Multinational-Company.pdf" TargetMode="External"/><Relationship Id="rId30"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 Id="rId35" Type="http://schemas.openxmlformats.org/officeDocument/2006/relationships/hyperlink" Target="https://www.researchgate.net/profile/DanijelaCiric/publication/358619333_How_project_management_approach_impact_project_success_From_traditional_to_agile/links/6458ceaa97449a0e1a87001a/How-project-management-approach-impact-project-success-From-traditional-to-agil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2" qsCatId="3D" csTypeId="urn:microsoft.com/office/officeart/2005/8/colors/accent3_5" csCatId="accent3" phldr="1"/>
      <dgm:spPr/>
    </dgm:pt>
    <dgm:pt modelId="{1F449768-92D9-41E9-94B1-A6EB39889D51}">
      <dgm:prSet phldrT="[نص]" custT="1"/>
      <dgm:spPr>
        <a:xfrm>
          <a:off x="620077" y="-20064"/>
          <a:ext cx="5139054" cy="5139054"/>
        </a:xfrm>
      </dgm:spPr>
      <dgm:t>
        <a:bodyPr/>
        <a:lstStyle/>
        <a:p>
          <a:pPr rtl="1">
            <a:buNone/>
          </a:pPr>
          <a:r>
            <a:rPr lang="ar-SA" sz="1200" b="1">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dgm:spPr>
      <dgm:t>
        <a:bodyPr/>
        <a:lstStyle/>
        <a:p>
          <a:pPr rtl="1">
            <a:buNone/>
          </a:pPr>
          <a:r>
            <a:rPr lang="ar-SA" sz="1200" b="1">
              <a:latin typeface="Calibri" panose="020F0502020204030204"/>
              <a:ea typeface="+mn-ea"/>
              <a:cs typeface="Arial" panose="020B0604020202020204" pitchFamily="34" charset="0"/>
            </a:rPr>
            <a:t>الاستنتاجية</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dgm:spPr>
      <dgm:t>
        <a:bodyPr/>
        <a:lstStyle/>
        <a:p>
          <a:pPr rtl="1">
            <a:buNone/>
          </a:pPr>
          <a:r>
            <a:rPr lang="ar-SA" sz="1200" b="1">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dgm:spPr>
      <dgm:t>
        <a:bodyPr/>
        <a:lstStyle/>
        <a:p>
          <a:pPr rtl="1">
            <a:buNone/>
          </a:pPr>
          <a:r>
            <a:rPr lang="ar-SA" sz="1200" b="1">
              <a:latin typeface="Calibri" panose="020F0502020204030204"/>
              <a:ea typeface="+mn-ea"/>
              <a:cs typeface="Arial" panose="020B0604020202020204" pitchFamily="34" charset="0"/>
            </a:rPr>
            <a:t>الكمية</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dgm:spPr>
      <dgm:t>
        <a:bodyPr/>
        <a:lstStyle/>
        <a:p>
          <a:pPr rtl="1">
            <a:buNone/>
          </a:pPr>
          <a:r>
            <a:rPr lang="ar-SA" sz="1200" b="1">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dgm:spPr>
      <dgm:t>
        <a:bodyPr/>
        <a:lstStyle/>
        <a:p>
          <a:pPr rtl="1">
            <a:buNone/>
          </a:pPr>
          <a:r>
            <a:rPr lang="ar-SA" sz="900" b="1">
              <a:latin typeface="Calibri" panose="020F0502020204030204"/>
              <a:ea typeface="+mn-ea"/>
              <a:cs typeface="Arial" panose="020B0604020202020204" pitchFamily="34" charset="0"/>
            </a:rPr>
            <a:t>الإستبيانات</a:t>
          </a: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7C6DF177-31B0-47E5-9BA4-B9498B823BC8}" type="pres">
      <dgm:prSet presAssocID="{28E872D1-9C7C-449E-A498-16CC6AE3F895}" presName="Name0" presStyleCnt="0">
        <dgm:presLayoutVars>
          <dgm:chMax val="7"/>
          <dgm:resizeHandles val="exact"/>
        </dgm:presLayoutVars>
      </dgm:prSet>
      <dgm:spPr/>
    </dgm:pt>
    <dgm:pt modelId="{C49C342E-A9C2-486F-A823-A000BDFE62BD}" type="pres">
      <dgm:prSet presAssocID="{28E872D1-9C7C-449E-A498-16CC6AE3F895}" presName="comp1" presStyleCnt="0"/>
      <dgm:spPr/>
    </dgm:pt>
    <dgm:pt modelId="{B88D9D06-F676-406F-A676-6709571E157B}" type="pres">
      <dgm:prSet presAssocID="{28E872D1-9C7C-449E-A498-16CC6AE3F895}" presName="circle1" presStyleLbl="node1" presStyleIdx="0" presStyleCnt="6"/>
      <dgm:spPr/>
    </dgm:pt>
    <dgm:pt modelId="{E5498795-1AE6-4706-B8A0-79FA8A513285}" type="pres">
      <dgm:prSet presAssocID="{28E872D1-9C7C-449E-A498-16CC6AE3F895}" presName="c1text" presStyleLbl="node1" presStyleIdx="0" presStyleCnt="6">
        <dgm:presLayoutVars>
          <dgm:bulletEnabled val="1"/>
        </dgm:presLayoutVars>
      </dgm:prSet>
      <dgm:spPr/>
    </dgm:pt>
    <dgm:pt modelId="{D0DA0906-003F-4A16-98C7-D41C7F5291BE}" type="pres">
      <dgm:prSet presAssocID="{28E872D1-9C7C-449E-A498-16CC6AE3F895}" presName="comp2" presStyleCnt="0"/>
      <dgm:spPr/>
    </dgm:pt>
    <dgm:pt modelId="{3D5FD129-7081-4ABF-8BF6-0420BCB326CD}" type="pres">
      <dgm:prSet presAssocID="{28E872D1-9C7C-449E-A498-16CC6AE3F895}" presName="circle2" presStyleLbl="node1" presStyleIdx="1" presStyleCnt="6"/>
      <dgm:spPr/>
    </dgm:pt>
    <dgm:pt modelId="{63711800-0212-4D96-A755-2D57AC89F83D}" type="pres">
      <dgm:prSet presAssocID="{28E872D1-9C7C-449E-A498-16CC6AE3F895}" presName="c2text" presStyleLbl="node1" presStyleIdx="1" presStyleCnt="6">
        <dgm:presLayoutVars>
          <dgm:bulletEnabled val="1"/>
        </dgm:presLayoutVars>
      </dgm:prSet>
      <dgm:spPr/>
    </dgm:pt>
    <dgm:pt modelId="{0CFB20FF-230B-4F22-8A60-3675E9EB8EDC}" type="pres">
      <dgm:prSet presAssocID="{28E872D1-9C7C-449E-A498-16CC6AE3F895}" presName="comp3" presStyleCnt="0"/>
      <dgm:spPr/>
    </dgm:pt>
    <dgm:pt modelId="{73DE68A7-747E-4E73-8716-070101E5669C}" type="pres">
      <dgm:prSet presAssocID="{28E872D1-9C7C-449E-A498-16CC6AE3F895}" presName="circle3" presStyleLbl="node1" presStyleIdx="2" presStyleCnt="6"/>
      <dgm:spPr/>
    </dgm:pt>
    <dgm:pt modelId="{2636081E-B233-49B9-B6FC-188D550D2C43}" type="pres">
      <dgm:prSet presAssocID="{28E872D1-9C7C-449E-A498-16CC6AE3F895}" presName="c3text" presStyleLbl="node1" presStyleIdx="2" presStyleCnt="6">
        <dgm:presLayoutVars>
          <dgm:bulletEnabled val="1"/>
        </dgm:presLayoutVars>
      </dgm:prSet>
      <dgm:spPr/>
    </dgm:pt>
    <dgm:pt modelId="{74C76978-A538-439F-A4E6-07073ABAC066}" type="pres">
      <dgm:prSet presAssocID="{28E872D1-9C7C-449E-A498-16CC6AE3F895}" presName="comp4" presStyleCnt="0"/>
      <dgm:spPr/>
    </dgm:pt>
    <dgm:pt modelId="{4D682512-D4E6-453A-B226-FAEB871CDD7D}" type="pres">
      <dgm:prSet presAssocID="{28E872D1-9C7C-449E-A498-16CC6AE3F895}" presName="circle4" presStyleLbl="node1" presStyleIdx="3" presStyleCnt="6"/>
      <dgm:spPr/>
    </dgm:pt>
    <dgm:pt modelId="{717E018B-C9A9-42E6-81A0-FEB7AF84AE98}" type="pres">
      <dgm:prSet presAssocID="{28E872D1-9C7C-449E-A498-16CC6AE3F895}" presName="c4text" presStyleLbl="node1" presStyleIdx="3" presStyleCnt="6">
        <dgm:presLayoutVars>
          <dgm:bulletEnabled val="1"/>
        </dgm:presLayoutVars>
      </dgm:prSet>
      <dgm:spPr/>
    </dgm:pt>
    <dgm:pt modelId="{69A4AC5A-D359-477C-AE55-0B72157B0291}" type="pres">
      <dgm:prSet presAssocID="{28E872D1-9C7C-449E-A498-16CC6AE3F895}" presName="comp5" presStyleCnt="0"/>
      <dgm:spPr/>
    </dgm:pt>
    <dgm:pt modelId="{442FE474-A787-4E15-92C0-D745202689AD}" type="pres">
      <dgm:prSet presAssocID="{28E872D1-9C7C-449E-A498-16CC6AE3F895}" presName="circle5" presStyleLbl="node1" presStyleIdx="4" presStyleCnt="6"/>
      <dgm:spPr/>
    </dgm:pt>
    <dgm:pt modelId="{9BF5805E-90D6-4E4E-9E97-AA5E392572E5}" type="pres">
      <dgm:prSet presAssocID="{28E872D1-9C7C-449E-A498-16CC6AE3F895}" presName="c5text" presStyleLbl="node1" presStyleIdx="4" presStyleCnt="6">
        <dgm:presLayoutVars>
          <dgm:bulletEnabled val="1"/>
        </dgm:presLayoutVars>
      </dgm:prSet>
      <dgm:spPr/>
    </dgm:pt>
    <dgm:pt modelId="{6569F37E-EF49-4A1D-8D5B-639A2D9D55D1}" type="pres">
      <dgm:prSet presAssocID="{28E872D1-9C7C-449E-A498-16CC6AE3F895}" presName="comp6" presStyleCnt="0"/>
      <dgm:spPr/>
    </dgm:pt>
    <dgm:pt modelId="{492E7FCE-0966-4277-BAAC-E649E3279F04}" type="pres">
      <dgm:prSet presAssocID="{28E872D1-9C7C-449E-A498-16CC6AE3F895}" presName="circle6" presStyleLbl="node1" presStyleIdx="5" presStyleCnt="6"/>
      <dgm:spPr/>
    </dgm:pt>
    <dgm:pt modelId="{F3296DC9-F707-4EF4-BC1E-53A3D51E824C}" type="pres">
      <dgm:prSet presAssocID="{28E872D1-9C7C-449E-A498-16CC6AE3F895}" presName="c6text" presStyleLbl="node1" presStyleIdx="5" presStyleCnt="6">
        <dgm:presLayoutVars>
          <dgm:bulletEnabled val="1"/>
        </dgm:presLayoutVars>
      </dgm:prSet>
      <dgm:spPr/>
    </dgm:pt>
  </dgm:ptLst>
  <dgm:cxnLst>
    <dgm:cxn modelId="{BFECF017-A315-40C1-A160-C10B0EEF05BD}" type="presOf" srcId="{1F449768-92D9-41E9-94B1-A6EB39889D51}" destId="{B88D9D06-F676-406F-A676-6709571E157B}" srcOrd="0" destOrd="0" presId="urn:microsoft.com/office/officeart/2005/8/layout/venn2"/>
    <dgm:cxn modelId="{C07B161E-0FF0-456D-9EF3-6DEE52E925E3}" type="presOf" srcId="{94AA71A5-284F-4462-BBEB-744019C12BD5}" destId="{442FE474-A787-4E15-92C0-D745202689AD}" srcOrd="0" destOrd="0" presId="urn:microsoft.com/office/officeart/2005/8/layout/venn2"/>
    <dgm:cxn modelId="{2A0ED421-D16F-4A7B-AD28-0A8BC811083E}" type="presOf" srcId="{980A8F67-83AF-4927-9271-B6A8E3C844F2}" destId="{717E018B-C9A9-42E6-81A0-FEB7AF84AE98}" srcOrd="1" destOrd="0" presId="urn:microsoft.com/office/officeart/2005/8/layout/venn2"/>
    <dgm:cxn modelId="{B035FF2A-2AF7-46E6-BDB1-13FA7376C0D3}" type="presOf" srcId="{1DB8F367-DAFC-4258-BA1D-7A9F559AAAFA}" destId="{F3296DC9-F707-4EF4-BC1E-53A3D51E824C}" srcOrd="1" destOrd="0" presId="urn:microsoft.com/office/officeart/2005/8/layout/venn2"/>
    <dgm:cxn modelId="{30F30368-F9ED-4DF7-9EE1-9C9C1957CA78}" type="presOf" srcId="{94AA71A5-284F-4462-BBEB-744019C12BD5}" destId="{9BF5805E-90D6-4E4E-9E97-AA5E392572E5}" srcOrd="1" destOrd="0" presId="urn:microsoft.com/office/officeart/2005/8/layout/venn2"/>
    <dgm:cxn modelId="{D164BA89-7B8E-4C17-9EA3-82B8E0272612}" type="presOf" srcId="{70710482-66E5-4C07-9A3B-F0AA40EAF306}" destId="{73DE68A7-747E-4E73-8716-070101E5669C}" srcOrd="0"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4C4DBD9F-2EAE-4C60-9905-14D162837341}" type="presOf" srcId="{1F449768-92D9-41E9-94B1-A6EB39889D51}" destId="{E5498795-1AE6-4706-B8A0-79FA8A513285}" srcOrd="1" destOrd="0" presId="urn:microsoft.com/office/officeart/2005/8/layout/venn2"/>
    <dgm:cxn modelId="{1A413BA2-BF01-4462-9715-ABE4329441E3}" type="presOf" srcId="{980A8F67-83AF-4927-9271-B6A8E3C844F2}" destId="{4D682512-D4E6-453A-B226-FAEB871CDD7D}" srcOrd="0" destOrd="0" presId="urn:microsoft.com/office/officeart/2005/8/layout/venn2"/>
    <dgm:cxn modelId="{B94EC0B6-2538-4EB9-927F-3301C1DA1813}" srcId="{28E872D1-9C7C-449E-A498-16CC6AE3F895}" destId="{94AA71A5-284F-4462-BBEB-744019C12BD5}" srcOrd="4" destOrd="0" parTransId="{0C9B048D-4D6D-404B-8A24-EBA6F2D85A15}" sibTransId="{F8702B88-8D57-4D75-8C24-19E96C2EE907}"/>
    <dgm:cxn modelId="{791DAAC8-0E89-4906-B385-86C648A35AC5}" srcId="{28E872D1-9C7C-449E-A498-16CC6AE3F895}" destId="{70710482-66E5-4C07-9A3B-F0AA40EAF306}" srcOrd="2" destOrd="0" parTransId="{1839E680-2376-48B0-ABAD-912C88D41935}" sibTransId="{03510DE7-D63E-4017-AE15-3E037F5D5A1B}"/>
    <dgm:cxn modelId="{75EB35C9-6AC0-4D3A-B4C0-2AF195FB4B24}" type="presOf" srcId="{70710482-66E5-4C07-9A3B-F0AA40EAF306}" destId="{2636081E-B233-49B9-B6FC-188D550D2C43}" srcOrd="1" destOrd="0" presId="urn:microsoft.com/office/officeart/2005/8/layout/venn2"/>
    <dgm:cxn modelId="{88C4ABCF-FBFE-40FE-BEA6-7BE465458EFB}" type="presOf" srcId="{1DB8F367-DAFC-4258-BA1D-7A9F559AAAFA}" destId="{492E7FCE-0966-4277-BAAC-E649E3279F04}" srcOrd="0" destOrd="0" presId="urn:microsoft.com/office/officeart/2005/8/layout/venn2"/>
    <dgm:cxn modelId="{2E8284D2-2A9E-4D6A-A889-821207952424}" srcId="{28E872D1-9C7C-449E-A498-16CC6AE3F895}" destId="{1DB8F367-DAFC-4258-BA1D-7A9F559AAAFA}" srcOrd="5" destOrd="0" parTransId="{7E4F77B1-31F6-4D05-A686-C33FE88C65C9}" sibTransId="{04BB4232-BA6E-4539-9BB1-04A06BDB2C1A}"/>
    <dgm:cxn modelId="{6EB9C4E5-15D0-49E0-B4AD-3AEFB14DC951}" type="presOf" srcId="{FBB3541A-1753-485D-A04C-C092EDF638BD}" destId="{63711800-0212-4D96-A755-2D57AC89F83D}" srcOrd="1" destOrd="0" presId="urn:microsoft.com/office/officeart/2005/8/layout/venn2"/>
    <dgm:cxn modelId="{A0BA48E6-1D7E-4BBE-833C-8213C76849E7}" type="presOf" srcId="{28E872D1-9C7C-449E-A498-16CC6AE3F895}" destId="{7C6DF177-31B0-47E5-9BA4-B9498B823BC8}" srcOrd="0" destOrd="0" presId="urn:microsoft.com/office/officeart/2005/8/layout/venn2"/>
    <dgm:cxn modelId="{8FFC91E7-9F7D-4A9B-8D65-1C1CE073B090}" srcId="{28E872D1-9C7C-449E-A498-16CC6AE3F895}" destId="{1F449768-92D9-41E9-94B1-A6EB39889D51}" srcOrd="0" destOrd="0" parTransId="{A0C9A847-39F2-44C9-9045-3FA0A7955FC7}" sibTransId="{F5DBD68C-F4D4-458D-B7E9-038133A2A449}"/>
    <dgm:cxn modelId="{4C8A02FB-572E-4ACA-B81A-ED4604F72241}" type="presOf" srcId="{FBB3541A-1753-485D-A04C-C092EDF638BD}" destId="{3D5FD129-7081-4ABF-8BF6-0420BCB326CD}" srcOrd="0" destOrd="0" presId="urn:microsoft.com/office/officeart/2005/8/layout/venn2"/>
    <dgm:cxn modelId="{0C810542-A814-4988-B7D1-2440B6D39D39}" type="presParOf" srcId="{7C6DF177-31B0-47E5-9BA4-B9498B823BC8}" destId="{C49C342E-A9C2-486F-A823-A000BDFE62BD}" srcOrd="0" destOrd="0" presId="urn:microsoft.com/office/officeart/2005/8/layout/venn2"/>
    <dgm:cxn modelId="{7E3C7FE0-E5E7-4D4C-97D4-421487A72C6B}" type="presParOf" srcId="{C49C342E-A9C2-486F-A823-A000BDFE62BD}" destId="{B88D9D06-F676-406F-A676-6709571E157B}" srcOrd="0" destOrd="0" presId="urn:microsoft.com/office/officeart/2005/8/layout/venn2"/>
    <dgm:cxn modelId="{2AF5AA56-BB45-4F2B-A4B3-8C27CAA78B6A}" type="presParOf" srcId="{C49C342E-A9C2-486F-A823-A000BDFE62BD}" destId="{E5498795-1AE6-4706-B8A0-79FA8A513285}" srcOrd="1" destOrd="0" presId="urn:microsoft.com/office/officeart/2005/8/layout/venn2"/>
    <dgm:cxn modelId="{9F04FE7C-0706-45DB-9192-28B450378B2F}" type="presParOf" srcId="{7C6DF177-31B0-47E5-9BA4-B9498B823BC8}" destId="{D0DA0906-003F-4A16-98C7-D41C7F5291BE}" srcOrd="1" destOrd="0" presId="urn:microsoft.com/office/officeart/2005/8/layout/venn2"/>
    <dgm:cxn modelId="{5850EFC1-D166-469B-86F0-0388CCA0935A}" type="presParOf" srcId="{D0DA0906-003F-4A16-98C7-D41C7F5291BE}" destId="{3D5FD129-7081-4ABF-8BF6-0420BCB326CD}" srcOrd="0" destOrd="0" presId="urn:microsoft.com/office/officeart/2005/8/layout/venn2"/>
    <dgm:cxn modelId="{471464B3-EF0C-4EF8-B376-55A0BADF3DC6}" type="presParOf" srcId="{D0DA0906-003F-4A16-98C7-D41C7F5291BE}" destId="{63711800-0212-4D96-A755-2D57AC89F83D}" srcOrd="1" destOrd="0" presId="urn:microsoft.com/office/officeart/2005/8/layout/venn2"/>
    <dgm:cxn modelId="{5713B1DC-4B59-49D6-BDB0-EA5DBE1D265D}" type="presParOf" srcId="{7C6DF177-31B0-47E5-9BA4-B9498B823BC8}" destId="{0CFB20FF-230B-4F22-8A60-3675E9EB8EDC}" srcOrd="2" destOrd="0" presId="urn:microsoft.com/office/officeart/2005/8/layout/venn2"/>
    <dgm:cxn modelId="{207B5B8D-1682-4BF6-B38E-7964A1427D4B}" type="presParOf" srcId="{0CFB20FF-230B-4F22-8A60-3675E9EB8EDC}" destId="{73DE68A7-747E-4E73-8716-070101E5669C}" srcOrd="0" destOrd="0" presId="urn:microsoft.com/office/officeart/2005/8/layout/venn2"/>
    <dgm:cxn modelId="{61022B3A-4989-4FEE-ADF3-9F962440F043}" type="presParOf" srcId="{0CFB20FF-230B-4F22-8A60-3675E9EB8EDC}" destId="{2636081E-B233-49B9-B6FC-188D550D2C43}" srcOrd="1" destOrd="0" presId="urn:microsoft.com/office/officeart/2005/8/layout/venn2"/>
    <dgm:cxn modelId="{B8A78FD6-F9E5-49A0-A3A8-E3602417C2A3}" type="presParOf" srcId="{7C6DF177-31B0-47E5-9BA4-B9498B823BC8}" destId="{74C76978-A538-439F-A4E6-07073ABAC066}" srcOrd="3" destOrd="0" presId="urn:microsoft.com/office/officeart/2005/8/layout/venn2"/>
    <dgm:cxn modelId="{FA10218A-AEBD-4F3E-866E-72CB8048DAAC}" type="presParOf" srcId="{74C76978-A538-439F-A4E6-07073ABAC066}" destId="{4D682512-D4E6-453A-B226-FAEB871CDD7D}" srcOrd="0" destOrd="0" presId="urn:microsoft.com/office/officeart/2005/8/layout/venn2"/>
    <dgm:cxn modelId="{20575FF4-1395-4F8F-B7C0-509C6B2630E9}" type="presParOf" srcId="{74C76978-A538-439F-A4E6-07073ABAC066}" destId="{717E018B-C9A9-42E6-81A0-FEB7AF84AE98}" srcOrd="1" destOrd="0" presId="urn:microsoft.com/office/officeart/2005/8/layout/venn2"/>
    <dgm:cxn modelId="{A9F96F4B-0561-4363-B7E0-752C55FDFE29}" type="presParOf" srcId="{7C6DF177-31B0-47E5-9BA4-B9498B823BC8}" destId="{69A4AC5A-D359-477C-AE55-0B72157B0291}" srcOrd="4" destOrd="0" presId="urn:microsoft.com/office/officeart/2005/8/layout/venn2"/>
    <dgm:cxn modelId="{D49D3784-8B15-48F1-9AF4-A12A9CF44DCF}" type="presParOf" srcId="{69A4AC5A-D359-477C-AE55-0B72157B0291}" destId="{442FE474-A787-4E15-92C0-D745202689AD}" srcOrd="0" destOrd="0" presId="urn:microsoft.com/office/officeart/2005/8/layout/venn2"/>
    <dgm:cxn modelId="{24CD29CD-DEB3-440F-8362-D2FD8668CA55}" type="presParOf" srcId="{69A4AC5A-D359-477C-AE55-0B72157B0291}" destId="{9BF5805E-90D6-4E4E-9E97-AA5E392572E5}" srcOrd="1" destOrd="0" presId="urn:microsoft.com/office/officeart/2005/8/layout/venn2"/>
    <dgm:cxn modelId="{A0287E36-BB49-47C7-B75A-E0848A76008E}" type="presParOf" srcId="{7C6DF177-31B0-47E5-9BA4-B9498B823BC8}" destId="{6569F37E-EF49-4A1D-8D5B-639A2D9D55D1}" srcOrd="5" destOrd="0" presId="urn:microsoft.com/office/officeart/2005/8/layout/venn2"/>
    <dgm:cxn modelId="{2ADCC1BA-5B86-410C-B1ED-9A5C3B41B342}" type="presParOf" srcId="{6569F37E-EF49-4A1D-8D5B-639A2D9D55D1}" destId="{492E7FCE-0966-4277-BAAC-E649E3279F04}" srcOrd="0" destOrd="0" presId="urn:microsoft.com/office/officeart/2005/8/layout/venn2"/>
    <dgm:cxn modelId="{D05DBE45-83AE-44BC-B27A-B72C5476E922}" type="presParOf" srcId="{6569F37E-EF49-4A1D-8D5B-639A2D9D55D1}" destId="{F3296DC9-F707-4EF4-BC1E-53A3D51E824C}" srcOrd="1" destOrd="0" presId="urn:microsoft.com/office/officeart/2005/8/layout/ven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8D9D06-F676-406F-A676-6709571E157B}">
      <dsp:nvSpPr>
        <dsp:cNvPr id="0" name=""/>
        <dsp:cNvSpPr/>
      </dsp:nvSpPr>
      <dsp:spPr>
        <a:xfrm>
          <a:off x="695891" y="0"/>
          <a:ext cx="2765563" cy="2765563"/>
        </a:xfrm>
        <a:prstGeom prst="ellipse">
          <a:avLst/>
        </a:prstGeom>
        <a:gradFill rotWithShape="0">
          <a:gsLst>
            <a:gs pos="0">
              <a:schemeClr val="accent3">
                <a:alpha val="90000"/>
                <a:hueOff val="0"/>
                <a:satOff val="0"/>
                <a:lumOff val="0"/>
                <a:alphaOff val="0"/>
                <a:satMod val="103000"/>
                <a:lumMod val="102000"/>
                <a:tint val="94000"/>
              </a:schemeClr>
            </a:gs>
            <a:gs pos="50000">
              <a:schemeClr val="accent3">
                <a:alpha val="90000"/>
                <a:hueOff val="0"/>
                <a:satOff val="0"/>
                <a:lumOff val="0"/>
                <a:alphaOff val="0"/>
                <a:satMod val="110000"/>
                <a:lumMod val="100000"/>
                <a:shade val="100000"/>
              </a:schemeClr>
            </a:gs>
            <a:gs pos="100000">
              <a:schemeClr val="accent3">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الوضعية</a:t>
          </a:r>
        </a:p>
      </dsp:txBody>
      <dsp:txXfrm>
        <a:off x="1560129" y="138278"/>
        <a:ext cx="1037086" cy="276556"/>
      </dsp:txXfrm>
    </dsp:sp>
    <dsp:sp modelId="{3D5FD129-7081-4ABF-8BF6-0420BCB326CD}">
      <dsp:nvSpPr>
        <dsp:cNvPr id="0" name=""/>
        <dsp:cNvSpPr/>
      </dsp:nvSpPr>
      <dsp:spPr>
        <a:xfrm>
          <a:off x="903308" y="414834"/>
          <a:ext cx="2350728" cy="2350728"/>
        </a:xfrm>
        <a:prstGeom prst="ellipse">
          <a:avLst/>
        </a:prstGeom>
        <a:gradFill rotWithShape="0">
          <a:gsLst>
            <a:gs pos="0">
              <a:schemeClr val="accent3">
                <a:alpha val="90000"/>
                <a:hueOff val="0"/>
                <a:satOff val="0"/>
                <a:lumOff val="0"/>
                <a:alphaOff val="-8000"/>
                <a:satMod val="103000"/>
                <a:lumMod val="102000"/>
                <a:tint val="94000"/>
              </a:schemeClr>
            </a:gs>
            <a:gs pos="50000">
              <a:schemeClr val="accent3">
                <a:alpha val="90000"/>
                <a:hueOff val="0"/>
                <a:satOff val="0"/>
                <a:lumOff val="0"/>
                <a:alphaOff val="-8000"/>
                <a:satMod val="110000"/>
                <a:lumMod val="100000"/>
                <a:shade val="100000"/>
              </a:schemeClr>
            </a:gs>
            <a:gs pos="100000">
              <a:schemeClr val="accent3">
                <a:alpha val="90000"/>
                <a:hueOff val="0"/>
                <a:satOff val="0"/>
                <a:lumOff val="0"/>
                <a:alphaOff val="-8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الاستنتاجية</a:t>
          </a:r>
        </a:p>
      </dsp:txBody>
      <dsp:txXfrm>
        <a:off x="1571796" y="550001"/>
        <a:ext cx="1013751" cy="270333"/>
      </dsp:txXfrm>
    </dsp:sp>
    <dsp:sp modelId="{73DE68A7-747E-4E73-8716-070101E5669C}">
      <dsp:nvSpPr>
        <dsp:cNvPr id="0" name=""/>
        <dsp:cNvSpPr/>
      </dsp:nvSpPr>
      <dsp:spPr>
        <a:xfrm>
          <a:off x="1110725" y="829668"/>
          <a:ext cx="1935894" cy="1935894"/>
        </a:xfrm>
        <a:prstGeom prst="ellipse">
          <a:avLst/>
        </a:prstGeom>
        <a:gradFill rotWithShape="0">
          <a:gsLst>
            <a:gs pos="0">
              <a:schemeClr val="accent3">
                <a:alpha val="90000"/>
                <a:hueOff val="0"/>
                <a:satOff val="0"/>
                <a:lumOff val="0"/>
                <a:alphaOff val="-16000"/>
                <a:satMod val="103000"/>
                <a:lumMod val="102000"/>
                <a:tint val="94000"/>
              </a:schemeClr>
            </a:gs>
            <a:gs pos="50000">
              <a:schemeClr val="accent3">
                <a:alpha val="90000"/>
                <a:hueOff val="0"/>
                <a:satOff val="0"/>
                <a:lumOff val="0"/>
                <a:alphaOff val="-16000"/>
                <a:satMod val="110000"/>
                <a:lumMod val="100000"/>
                <a:shade val="100000"/>
              </a:schemeClr>
            </a:gs>
            <a:gs pos="100000">
              <a:schemeClr val="accent3">
                <a:alpha val="90000"/>
                <a:hueOff val="0"/>
                <a:satOff val="0"/>
                <a:lumOff val="0"/>
                <a:alphaOff val="-16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دراسة الحالة</a:t>
          </a:r>
        </a:p>
      </dsp:txBody>
      <dsp:txXfrm>
        <a:off x="1577759" y="963245"/>
        <a:ext cx="1001825" cy="267153"/>
      </dsp:txXfrm>
    </dsp:sp>
    <dsp:sp modelId="{4D682512-D4E6-453A-B226-FAEB871CDD7D}">
      <dsp:nvSpPr>
        <dsp:cNvPr id="0" name=""/>
        <dsp:cNvSpPr/>
      </dsp:nvSpPr>
      <dsp:spPr>
        <a:xfrm>
          <a:off x="1318142" y="1244503"/>
          <a:ext cx="1521059" cy="1521059"/>
        </a:xfrm>
        <a:prstGeom prst="ellipse">
          <a:avLst/>
        </a:prstGeom>
        <a:gradFill rotWithShape="0">
          <a:gsLst>
            <a:gs pos="0">
              <a:schemeClr val="accent3">
                <a:alpha val="90000"/>
                <a:hueOff val="0"/>
                <a:satOff val="0"/>
                <a:lumOff val="0"/>
                <a:alphaOff val="-24000"/>
                <a:satMod val="103000"/>
                <a:lumMod val="102000"/>
                <a:tint val="94000"/>
              </a:schemeClr>
            </a:gs>
            <a:gs pos="50000">
              <a:schemeClr val="accent3">
                <a:alpha val="90000"/>
                <a:hueOff val="0"/>
                <a:satOff val="0"/>
                <a:lumOff val="0"/>
                <a:alphaOff val="-24000"/>
                <a:satMod val="110000"/>
                <a:lumMod val="100000"/>
                <a:shade val="100000"/>
              </a:schemeClr>
            </a:gs>
            <a:gs pos="100000">
              <a:schemeClr val="accent3">
                <a:alpha val="90000"/>
                <a:hueOff val="0"/>
                <a:satOff val="0"/>
                <a:lumOff val="0"/>
                <a:alphaOff val="-24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الكمية</a:t>
          </a:r>
        </a:p>
      </dsp:txBody>
      <dsp:txXfrm>
        <a:off x="1667986" y="1381398"/>
        <a:ext cx="821372" cy="273790"/>
      </dsp:txXfrm>
    </dsp:sp>
    <dsp:sp modelId="{442FE474-A787-4E15-92C0-D745202689AD}">
      <dsp:nvSpPr>
        <dsp:cNvPr id="0" name=""/>
        <dsp:cNvSpPr/>
      </dsp:nvSpPr>
      <dsp:spPr>
        <a:xfrm>
          <a:off x="1525559" y="1659337"/>
          <a:ext cx="1106225" cy="1106225"/>
        </a:xfrm>
        <a:prstGeom prst="ellipse">
          <a:avLst/>
        </a:prstGeom>
        <a:gradFill rotWithShape="0">
          <a:gsLst>
            <a:gs pos="0">
              <a:schemeClr val="accent3">
                <a:alpha val="90000"/>
                <a:hueOff val="0"/>
                <a:satOff val="0"/>
                <a:lumOff val="0"/>
                <a:alphaOff val="-32000"/>
                <a:satMod val="103000"/>
                <a:lumMod val="102000"/>
                <a:tint val="94000"/>
              </a:schemeClr>
            </a:gs>
            <a:gs pos="50000">
              <a:schemeClr val="accent3">
                <a:alpha val="90000"/>
                <a:hueOff val="0"/>
                <a:satOff val="0"/>
                <a:lumOff val="0"/>
                <a:alphaOff val="-32000"/>
                <a:satMod val="110000"/>
                <a:lumMod val="100000"/>
                <a:shade val="100000"/>
              </a:schemeClr>
            </a:gs>
            <a:gs pos="100000">
              <a:schemeClr val="accent3">
                <a:alpha val="90000"/>
                <a:hueOff val="0"/>
                <a:satOff val="0"/>
                <a:lumOff val="0"/>
                <a:alphaOff val="-32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المقطعية</a:t>
          </a:r>
        </a:p>
      </dsp:txBody>
      <dsp:txXfrm>
        <a:off x="1719149" y="1797615"/>
        <a:ext cx="719046" cy="276556"/>
      </dsp:txXfrm>
    </dsp:sp>
    <dsp:sp modelId="{492E7FCE-0966-4277-BAAC-E649E3279F04}">
      <dsp:nvSpPr>
        <dsp:cNvPr id="0" name=""/>
        <dsp:cNvSpPr/>
      </dsp:nvSpPr>
      <dsp:spPr>
        <a:xfrm>
          <a:off x="1732977" y="2074172"/>
          <a:ext cx="691390" cy="691390"/>
        </a:xfrm>
        <a:prstGeom prst="ellipse">
          <a:avLst/>
        </a:prstGeom>
        <a:gradFill rotWithShape="0">
          <a:gsLst>
            <a:gs pos="0">
              <a:schemeClr val="accent3">
                <a:alpha val="90000"/>
                <a:hueOff val="0"/>
                <a:satOff val="0"/>
                <a:lumOff val="0"/>
                <a:alphaOff val="-40000"/>
                <a:satMod val="103000"/>
                <a:lumMod val="102000"/>
                <a:tint val="94000"/>
              </a:schemeClr>
            </a:gs>
            <a:gs pos="50000">
              <a:schemeClr val="accent3">
                <a:alpha val="90000"/>
                <a:hueOff val="0"/>
                <a:satOff val="0"/>
                <a:lumOff val="0"/>
                <a:alphaOff val="-40000"/>
                <a:satMod val="110000"/>
                <a:lumMod val="100000"/>
                <a:shade val="100000"/>
              </a:schemeClr>
            </a:gs>
            <a:gs pos="100000">
              <a:schemeClr val="accent3">
                <a:alpha val="90000"/>
                <a:hueOff val="0"/>
                <a:satOff val="0"/>
                <a:lumOff val="0"/>
                <a:alphaOff val="-4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rtl="1">
            <a:lnSpc>
              <a:spcPct val="90000"/>
            </a:lnSpc>
            <a:spcBef>
              <a:spcPct val="0"/>
            </a:spcBef>
            <a:spcAft>
              <a:spcPct val="35000"/>
            </a:spcAft>
            <a:buNone/>
          </a:pPr>
          <a:r>
            <a:rPr lang="ar-SA" sz="900" b="1" kern="1200">
              <a:latin typeface="Calibri" panose="020F0502020204030204"/>
              <a:ea typeface="+mn-ea"/>
              <a:cs typeface="Arial" panose="020B0604020202020204" pitchFamily="34" charset="0"/>
            </a:rPr>
            <a:t>الإستبيانات</a:t>
          </a:r>
        </a:p>
      </dsp:txBody>
      <dsp:txXfrm>
        <a:off x="1834228" y="2247019"/>
        <a:ext cx="488887" cy="345695"/>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A7FE-681D-47D0-8E1A-28F66F25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8139</Words>
  <Characters>46398</Characters>
  <Application>Microsoft Office Word</Application>
  <DocSecurity>0</DocSecurity>
  <Lines>386</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saud hassan</cp:lastModifiedBy>
  <cp:revision>2</cp:revision>
  <cp:lastPrinted>2024-08-23T08:24:00Z</cp:lastPrinted>
  <dcterms:created xsi:type="dcterms:W3CDTF">2025-11-17T09:12:00Z</dcterms:created>
  <dcterms:modified xsi:type="dcterms:W3CDTF">2025-11-17T09:12:00Z</dcterms:modified>
</cp:coreProperties>
</file>