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5B5A8E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81AB1">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486F683B" w14:textId="77777777" w:rsidR="00E4763D" w:rsidRDefault="00A74F76" w:rsidP="00582E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0A8BF16" w14:textId="1AC2E869" w:rsidR="00C81AB1" w:rsidRPr="00E4763D" w:rsidRDefault="00C81AB1" w:rsidP="00582E18">
      <w:pPr>
        <w:jc w:val="center"/>
        <w:rPr>
          <w:rFonts w:ascii="Sakkal Majalla" w:hAnsi="Sakkal Majalla" w:cs="Sakkal Majalla"/>
          <w:b/>
          <w:bCs/>
          <w:sz w:val="28"/>
          <w:szCs w:val="28"/>
          <w:rtl/>
          <w:lang w:bidi="ar-EG"/>
        </w:rPr>
      </w:pPr>
      <w:r w:rsidRPr="00C81AB1">
        <w:rPr>
          <w:rFonts w:ascii="Sakkal Majalla" w:hAnsi="Sakkal Majalla" w:cs="Sakkal Majalla" w:hint="cs"/>
          <w:b/>
          <w:bCs/>
          <w:sz w:val="36"/>
          <w:szCs w:val="36"/>
          <w:rtl/>
          <w:lang w:bidi="ar-EG"/>
        </w:rPr>
        <w:t>أثر الموازنة والتخطيط المالي على تحسين أداء الشركات المتوسطة</w:t>
      </w:r>
    </w:p>
    <w:p w14:paraId="232F19A4" w14:textId="77777777" w:rsidR="009125CE" w:rsidRPr="009125CE" w:rsidRDefault="009125CE" w:rsidP="00582E18">
      <w:pPr>
        <w:jc w:val="center"/>
        <w:rPr>
          <w:rFonts w:ascii="Sakkal Majalla" w:hAnsi="Sakkal Majalla" w:cs="Sakkal Majalla"/>
          <w:sz w:val="28"/>
          <w:szCs w:val="28"/>
          <w:rtl/>
          <w:lang w:bidi="ar-EG"/>
        </w:rPr>
      </w:pPr>
    </w:p>
    <w:p w14:paraId="0EB57E30" w14:textId="77777777" w:rsidR="009125CE" w:rsidRPr="001902DB" w:rsidRDefault="009125CE" w:rsidP="00582E18">
      <w:pPr>
        <w:jc w:val="center"/>
        <w:rPr>
          <w:rFonts w:ascii="Sakkal Majalla" w:hAnsi="Sakkal Majalla" w:cs="Sakkal Majalla"/>
          <w:b/>
          <w:bCs/>
          <w:sz w:val="28"/>
          <w:szCs w:val="28"/>
          <w:rtl/>
          <w:lang w:bidi="ar-EG"/>
        </w:rPr>
      </w:pPr>
    </w:p>
    <w:p w14:paraId="29906061" w14:textId="77777777" w:rsidR="00C81AB1" w:rsidRPr="00C81AB1" w:rsidRDefault="00C81AB1" w:rsidP="00582E18">
      <w:pPr>
        <w:jc w:val="center"/>
        <w:rPr>
          <w:rFonts w:ascii="Sakkal Majalla" w:hAnsi="Sakkal Majalla" w:cs="Sakkal Majalla"/>
          <w:b/>
          <w:bCs/>
          <w:sz w:val="28"/>
          <w:szCs w:val="28"/>
          <w:rtl/>
          <w:lang w:bidi="ar-EG"/>
        </w:rPr>
      </w:pPr>
      <w:r w:rsidRPr="00C81AB1">
        <w:rPr>
          <w:rFonts w:ascii="Sakkal Majalla" w:hAnsi="Sakkal Majalla" w:cs="Sakkal Majalla"/>
          <w:b/>
          <w:bCs/>
          <w:sz w:val="28"/>
          <w:szCs w:val="28"/>
          <w:rtl/>
          <w:lang w:bidi="ar-EG"/>
        </w:rPr>
        <w:t>إعداد الطالب</w:t>
      </w:r>
      <w:r w:rsidRPr="00C81AB1">
        <w:rPr>
          <w:rFonts w:ascii="Sakkal Majalla" w:hAnsi="Sakkal Majalla" w:cs="Sakkal Majalla" w:hint="cs"/>
          <w:b/>
          <w:bCs/>
          <w:sz w:val="28"/>
          <w:szCs w:val="28"/>
          <w:rtl/>
          <w:lang w:bidi="ar-EG"/>
        </w:rPr>
        <w:t>ة</w:t>
      </w:r>
      <w:r w:rsidRPr="00C81AB1">
        <w:rPr>
          <w:rFonts w:ascii="Sakkal Majalla" w:hAnsi="Sakkal Majalla" w:cs="Sakkal Majalla"/>
          <w:b/>
          <w:bCs/>
          <w:sz w:val="28"/>
          <w:szCs w:val="28"/>
          <w:rtl/>
          <w:lang w:bidi="ar-EG"/>
        </w:rPr>
        <w:t>/</w:t>
      </w:r>
      <w:r w:rsidRPr="00C81AB1">
        <w:rPr>
          <w:rFonts w:ascii="Sakkal Majalla" w:hAnsi="Sakkal Majalla" w:cs="Sakkal Majalla" w:hint="cs"/>
          <w:b/>
          <w:bCs/>
          <w:sz w:val="28"/>
          <w:szCs w:val="28"/>
          <w:rtl/>
          <w:lang w:bidi="ar-EG"/>
        </w:rPr>
        <w:t xml:space="preserve"> غزل هاني حجازي</w:t>
      </w:r>
    </w:p>
    <w:p w14:paraId="22CE269B" w14:textId="77777777" w:rsidR="00C81AB1" w:rsidRPr="00C81AB1" w:rsidRDefault="00C81AB1" w:rsidP="00582E18">
      <w:pPr>
        <w:jc w:val="center"/>
        <w:rPr>
          <w:rFonts w:ascii="Sakkal Majalla" w:hAnsi="Sakkal Majalla" w:cs="Sakkal Majalla"/>
          <w:b/>
          <w:bCs/>
          <w:sz w:val="28"/>
          <w:szCs w:val="28"/>
          <w:rtl/>
          <w:lang w:bidi="ar-EG"/>
        </w:rPr>
      </w:pPr>
      <w:r w:rsidRPr="00C81AB1">
        <w:rPr>
          <w:rFonts w:ascii="Sakkal Majalla" w:hAnsi="Sakkal Majalla" w:cs="Sakkal Majalla" w:hint="cs"/>
          <w:b/>
          <w:bCs/>
          <w:sz w:val="28"/>
          <w:szCs w:val="28"/>
          <w:rtl/>
          <w:lang w:bidi="ar-EG"/>
        </w:rPr>
        <w:t>الرقم الأكاديمي</w:t>
      </w:r>
      <w:r w:rsidRPr="00C81AB1">
        <w:rPr>
          <w:rFonts w:ascii="Sakkal Majalla" w:hAnsi="Sakkal Majalla" w:cs="Sakkal Majalla"/>
          <w:b/>
          <w:bCs/>
          <w:sz w:val="28"/>
          <w:szCs w:val="28"/>
          <w:rtl/>
          <w:lang w:bidi="ar-EG"/>
        </w:rPr>
        <w:t>/</w:t>
      </w:r>
      <w:r w:rsidRPr="00C81AB1">
        <w:rPr>
          <w:rFonts w:ascii="Sakkal Majalla" w:hAnsi="Sakkal Majalla" w:cs="Sakkal Majalla" w:hint="cs"/>
          <w:b/>
          <w:bCs/>
          <w:sz w:val="28"/>
          <w:szCs w:val="28"/>
          <w:rtl/>
          <w:lang w:bidi="ar-EG"/>
        </w:rPr>
        <w:t xml:space="preserve"> 243002034</w:t>
      </w:r>
    </w:p>
    <w:p w14:paraId="76AA45C9" w14:textId="77777777" w:rsidR="009125CE" w:rsidRPr="001902DB" w:rsidRDefault="009125CE" w:rsidP="00582E18">
      <w:pPr>
        <w:jc w:val="center"/>
        <w:rPr>
          <w:rFonts w:ascii="Sakkal Majalla" w:hAnsi="Sakkal Majalla" w:cs="Sakkal Majalla"/>
          <w:b/>
          <w:bCs/>
          <w:sz w:val="28"/>
          <w:szCs w:val="28"/>
          <w:rtl/>
          <w:lang w:bidi="ar-EG"/>
        </w:rPr>
      </w:pPr>
    </w:p>
    <w:p w14:paraId="3D3CBDF8" w14:textId="77777777" w:rsidR="009125CE" w:rsidRPr="001902DB" w:rsidRDefault="009125CE" w:rsidP="00582E18">
      <w:pPr>
        <w:jc w:val="center"/>
        <w:rPr>
          <w:rFonts w:ascii="Sakkal Majalla" w:hAnsi="Sakkal Majalla" w:cs="Sakkal Majalla"/>
          <w:b/>
          <w:bCs/>
          <w:sz w:val="28"/>
          <w:szCs w:val="28"/>
          <w:rtl/>
          <w:lang w:bidi="ar-EG"/>
        </w:rPr>
      </w:pPr>
    </w:p>
    <w:p w14:paraId="58D6152F" w14:textId="77777777" w:rsidR="009125CE" w:rsidRPr="001902DB" w:rsidRDefault="009125CE" w:rsidP="00582E18">
      <w:pPr>
        <w:jc w:val="center"/>
        <w:rPr>
          <w:rFonts w:ascii="Sakkal Majalla" w:hAnsi="Sakkal Majalla" w:cs="Sakkal Majalla"/>
          <w:b/>
          <w:bCs/>
          <w:sz w:val="28"/>
          <w:szCs w:val="28"/>
          <w:rtl/>
          <w:lang w:bidi="ar-EG"/>
        </w:rPr>
      </w:pPr>
    </w:p>
    <w:p w14:paraId="5F4EE2DE" w14:textId="1A92484F" w:rsidR="009125CE" w:rsidRPr="001902DB" w:rsidRDefault="009125CE" w:rsidP="00582E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582E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582E1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582E18">
      <w:pPr>
        <w:jc w:val="center"/>
        <w:rPr>
          <w:rFonts w:ascii="Sakkal Majalla" w:hAnsi="Sakkal Majalla" w:cs="Sakkal Majalla"/>
          <w:b/>
          <w:bCs/>
          <w:sz w:val="28"/>
          <w:szCs w:val="28"/>
          <w:rtl/>
          <w:lang w:bidi="ar-EG"/>
        </w:rPr>
      </w:pPr>
    </w:p>
    <w:p w14:paraId="22738CC6" w14:textId="77777777" w:rsidR="009125CE" w:rsidRPr="001902DB" w:rsidRDefault="009125CE" w:rsidP="00582E18">
      <w:pPr>
        <w:jc w:val="center"/>
        <w:rPr>
          <w:rFonts w:ascii="Sakkal Majalla" w:hAnsi="Sakkal Majalla" w:cs="Sakkal Majalla"/>
          <w:b/>
          <w:bCs/>
          <w:sz w:val="28"/>
          <w:szCs w:val="28"/>
          <w:rtl/>
          <w:lang w:bidi="ar-EG"/>
        </w:rPr>
      </w:pPr>
    </w:p>
    <w:p w14:paraId="14480418" w14:textId="78A6C3AC" w:rsidR="009125CE" w:rsidRPr="001902DB" w:rsidRDefault="009125CE" w:rsidP="00582E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4220799" w:rsidR="007C1DC6" w:rsidRDefault="009125CE" w:rsidP="00582E1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81AB1">
        <w:rPr>
          <w:rFonts w:ascii="Sakkal Majalla" w:hAnsi="Sakkal Majalla" w:cs="Sakkal Majalla" w:hint="cs"/>
          <w:b/>
          <w:bCs/>
          <w:sz w:val="28"/>
          <w:szCs w:val="28"/>
          <w:rtl/>
          <w:lang w:bidi="ar-EG"/>
        </w:rPr>
        <w:t>5</w:t>
      </w:r>
    </w:p>
    <w:p w14:paraId="4B8915D4" w14:textId="77777777" w:rsidR="007C1DC6" w:rsidRDefault="007C1DC6">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0EB8F0E" w14:textId="7F08BC8F" w:rsidR="00DA5601" w:rsidRDefault="00DA5601" w:rsidP="009125CE">
      <w:pPr>
        <w:jc w:val="center"/>
        <w:rPr>
          <w:rFonts w:ascii="Sakkal Majalla" w:hAnsi="Sakkal Majalla" w:cs="Sakkal Majalla"/>
          <w:b/>
          <w:bCs/>
          <w:sz w:val="28"/>
          <w:szCs w:val="28"/>
          <w:rtl/>
          <w:lang w:bidi="ar-EG"/>
        </w:rPr>
      </w:pPr>
    </w:p>
    <w:p w14:paraId="652B209D" w14:textId="0D36C625" w:rsidR="00DA5601" w:rsidRDefault="000B264E">
      <w:pPr>
        <w:bidi w:val="0"/>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drawing>
          <wp:anchor distT="0" distB="0" distL="114300" distR="114300" simplePos="0" relativeHeight="251663360" behindDoc="0" locked="0" layoutInCell="1" allowOverlap="1" wp14:anchorId="22D266D9" wp14:editId="2F598EDF">
            <wp:simplePos x="0" y="0"/>
            <wp:positionH relativeFrom="column">
              <wp:posOffset>0</wp:posOffset>
            </wp:positionH>
            <wp:positionV relativeFrom="paragraph">
              <wp:posOffset>893445</wp:posOffset>
            </wp:positionV>
            <wp:extent cx="5274310" cy="5391150"/>
            <wp:effectExtent l="0" t="0" r="2540" b="0"/>
            <wp:wrapTopAndBottom/>
            <wp:docPr id="7137728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72800" name="صورة 713772800"/>
                    <pic:cNvPicPr/>
                  </pic:nvPicPr>
                  <pic:blipFill>
                    <a:blip r:embed="rId8">
                      <a:extLst>
                        <a:ext uri="{28A0092B-C50C-407E-A947-70E740481C1C}">
                          <a14:useLocalDpi xmlns:a14="http://schemas.microsoft.com/office/drawing/2010/main" val="0"/>
                        </a:ext>
                      </a:extLst>
                    </a:blip>
                    <a:stretch>
                      <a:fillRect/>
                    </a:stretch>
                  </pic:blipFill>
                  <pic:spPr>
                    <a:xfrm>
                      <a:off x="0" y="0"/>
                      <a:ext cx="5274310" cy="5391150"/>
                    </a:xfrm>
                    <a:prstGeom prst="rect">
                      <a:avLst/>
                    </a:prstGeom>
                  </pic:spPr>
                </pic:pic>
              </a:graphicData>
            </a:graphic>
          </wp:anchor>
        </w:drawing>
      </w:r>
      <w:r w:rsidR="00DA5601">
        <w:rPr>
          <w:rFonts w:ascii="Sakkal Majalla" w:hAnsi="Sakkal Majalla" w:cs="Sakkal Majalla"/>
          <w:b/>
          <w:bCs/>
          <w:sz w:val="28"/>
          <w:szCs w:val="28"/>
          <w:rtl/>
          <w:lang w:bidi="ar-EG"/>
        </w:rPr>
        <w:br w:type="page"/>
      </w:r>
    </w:p>
    <w:p w14:paraId="6A493CA4" w14:textId="77777777" w:rsidR="003809AB" w:rsidRDefault="003809AB" w:rsidP="000B264E">
      <w:pPr>
        <w:pStyle w:val="Heading3"/>
        <w:spacing w:line="360" w:lineRule="auto"/>
        <w:jc w:val="center"/>
        <w:divId w:val="1803385593"/>
        <w:rPr>
          <w:rStyle w:val="Strong"/>
          <w:rFonts w:ascii="Sakkal Majalla" w:eastAsia="Times New Roman" w:hAnsi="Sakkal Majalla" w:cs="Sakkal Majalla"/>
          <w:color w:val="000000" w:themeColor="text1"/>
          <w:sz w:val="36"/>
          <w:szCs w:val="36"/>
          <w:rtl/>
        </w:rPr>
      </w:pPr>
    </w:p>
    <w:p w14:paraId="2CD5B1DA" w14:textId="79DB39E7" w:rsidR="00282469" w:rsidRDefault="00282469" w:rsidP="000B264E">
      <w:pPr>
        <w:pStyle w:val="Heading3"/>
        <w:spacing w:line="360" w:lineRule="auto"/>
        <w:jc w:val="center"/>
        <w:divId w:val="1803385593"/>
        <w:rPr>
          <w:rStyle w:val="Strong"/>
          <w:rFonts w:ascii="Sakkal Majalla" w:eastAsia="Times New Roman" w:hAnsi="Sakkal Majalla" w:cs="Sakkal Majalla"/>
          <w:color w:val="000000" w:themeColor="text1"/>
          <w:sz w:val="36"/>
          <w:szCs w:val="36"/>
          <w:rtl/>
        </w:rPr>
      </w:pPr>
      <w:r>
        <w:rPr>
          <w:rStyle w:val="Strong"/>
          <w:rFonts w:ascii="Sakkal Majalla" w:eastAsia="Times New Roman" w:hAnsi="Sakkal Majalla" w:cs="Sakkal Majalla" w:hint="cs"/>
          <w:color w:val="000000" w:themeColor="text1"/>
          <w:sz w:val="36"/>
          <w:szCs w:val="36"/>
          <w:rtl/>
        </w:rPr>
        <w:t>الإهداء</w:t>
      </w:r>
    </w:p>
    <w:p w14:paraId="0D5C0E73" w14:textId="77777777" w:rsidR="003809AB" w:rsidRDefault="003809AB" w:rsidP="00C81AB1">
      <w:pPr>
        <w:divId w:val="1803385593"/>
        <w:rPr>
          <w:rFonts w:ascii="Sakkal Majalla" w:eastAsiaTheme="minorEastAsia" w:hAnsi="Sakkal Majalla" w:cs="Sakkal Majalla"/>
          <w:kern w:val="0"/>
          <w:sz w:val="28"/>
          <w:szCs w:val="28"/>
          <w:rtl/>
          <w14:ligatures w14:val="none"/>
        </w:rPr>
      </w:pPr>
    </w:p>
    <w:p w14:paraId="4CB9D886" w14:textId="77777777" w:rsidR="003809AB" w:rsidRDefault="003809AB" w:rsidP="00C81AB1">
      <w:pPr>
        <w:divId w:val="1803385593"/>
        <w:rPr>
          <w:rFonts w:ascii="Sakkal Majalla" w:eastAsiaTheme="minorEastAsia" w:hAnsi="Sakkal Majalla" w:cs="Sakkal Majalla"/>
          <w:kern w:val="0"/>
          <w:sz w:val="28"/>
          <w:szCs w:val="28"/>
          <w:rtl/>
          <w14:ligatures w14:val="none"/>
        </w:rPr>
      </w:pPr>
    </w:p>
    <w:p w14:paraId="4697098C" w14:textId="10B47B5A"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إلى من غرَسوا في قلبي الأمل، وكانوا النور في كل عتمة... إلى أمي وأبي، رمز الحنان والدعم، شكرًا لصلابتكما من أجلي، ولحبكما غير المشروط.</w:t>
      </w:r>
    </w:p>
    <w:p w14:paraId="2B561C53"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إلى زوجي العزيز حسين، ملهمي وشريك دربي، الذي آمن بي حين شككت في نفسي، وكان لصبره وطموحه فيّ بالغ الأثر.</w:t>
      </w:r>
    </w:p>
    <w:p w14:paraId="2189552D"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إلى فلذتي كبدي سامي وهاني، أنتما الدافع الأجمل لكل إنجاز، والفرحة التي تهوّن التعب.</w:t>
      </w:r>
    </w:p>
    <w:p w14:paraId="2C955B97"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إلى إخوتي وأخواتي، الذين ما بخلوا يومًا بكلمة دعم أو لحظة اهتمام، وكانوا دومًا خلفي حين احتجت أحدًا.</w:t>
      </w:r>
    </w:p>
    <w:p w14:paraId="2964A53E" w14:textId="78E78B31" w:rsidR="00C81AB1" w:rsidRPr="00C81AB1" w:rsidRDefault="00C81AB1" w:rsidP="00C81AB1">
      <w:pPr>
        <w:divId w:val="1803385593"/>
        <w:rPr>
          <w:rtl/>
        </w:rPr>
      </w:pPr>
      <w:r w:rsidRPr="00C81AB1">
        <w:rPr>
          <w:rFonts w:ascii="Sakkal Majalla" w:eastAsiaTheme="minorEastAsia" w:hAnsi="Sakkal Majalla" w:cs="Sakkal Majalla"/>
          <w:kern w:val="0"/>
          <w:sz w:val="28"/>
          <w:szCs w:val="28"/>
          <w:rtl/>
          <w14:ligatures w14:val="none"/>
        </w:rPr>
        <w:t>أهدي هذا العمل إلى كل من كان سببًا في أن أقف اليوم شامخة، معتزة بكل ما وصلت إليه، بعد توفيق الله تعالى.</w:t>
      </w:r>
    </w:p>
    <w:p w14:paraId="6F3D7E64" w14:textId="77777777" w:rsidR="00282469" w:rsidRDefault="00282469">
      <w:pPr>
        <w:bidi w:val="0"/>
        <w:rPr>
          <w:rStyle w:val="Strong"/>
          <w:rFonts w:ascii="Sakkal Majalla" w:eastAsia="Times New Roman" w:hAnsi="Sakkal Majalla" w:cs="Sakkal Majalla"/>
          <w:color w:val="000000" w:themeColor="text1"/>
          <w:sz w:val="36"/>
          <w:szCs w:val="36"/>
          <w:rtl/>
        </w:rPr>
      </w:pPr>
      <w:r>
        <w:rPr>
          <w:rStyle w:val="Strong"/>
          <w:rFonts w:ascii="Sakkal Majalla" w:eastAsia="Times New Roman" w:hAnsi="Sakkal Majalla" w:cs="Sakkal Majalla"/>
          <w:color w:val="000000" w:themeColor="text1"/>
          <w:sz w:val="36"/>
          <w:szCs w:val="36"/>
          <w:rtl/>
        </w:rPr>
        <w:br w:type="page"/>
      </w:r>
    </w:p>
    <w:p w14:paraId="50647BE2" w14:textId="77777777" w:rsidR="003809AB" w:rsidRDefault="003809AB" w:rsidP="000B264E">
      <w:pPr>
        <w:pStyle w:val="Heading3"/>
        <w:spacing w:line="360" w:lineRule="auto"/>
        <w:jc w:val="center"/>
        <w:divId w:val="1803385593"/>
        <w:rPr>
          <w:rStyle w:val="Strong"/>
          <w:rFonts w:ascii="Sakkal Majalla" w:eastAsia="Times New Roman" w:hAnsi="Sakkal Majalla" w:cs="Sakkal Majalla"/>
          <w:color w:val="000000" w:themeColor="text1"/>
          <w:sz w:val="36"/>
          <w:szCs w:val="36"/>
          <w:rtl/>
        </w:rPr>
      </w:pPr>
    </w:p>
    <w:p w14:paraId="07182253" w14:textId="16A844CF" w:rsidR="00282469" w:rsidRDefault="00282469" w:rsidP="000B264E">
      <w:pPr>
        <w:pStyle w:val="Heading3"/>
        <w:spacing w:line="360" w:lineRule="auto"/>
        <w:jc w:val="center"/>
        <w:divId w:val="1803385593"/>
        <w:rPr>
          <w:rStyle w:val="Strong"/>
          <w:rFonts w:ascii="Sakkal Majalla" w:eastAsia="Times New Roman" w:hAnsi="Sakkal Majalla" w:cs="Sakkal Majalla"/>
          <w:color w:val="000000" w:themeColor="text1"/>
          <w:sz w:val="36"/>
          <w:szCs w:val="36"/>
          <w:rtl/>
        </w:rPr>
      </w:pPr>
      <w:r>
        <w:rPr>
          <w:rStyle w:val="Strong"/>
          <w:rFonts w:ascii="Sakkal Majalla" w:eastAsia="Times New Roman" w:hAnsi="Sakkal Majalla" w:cs="Sakkal Majalla" w:hint="cs"/>
          <w:color w:val="000000" w:themeColor="text1"/>
          <w:sz w:val="36"/>
          <w:szCs w:val="36"/>
          <w:rtl/>
        </w:rPr>
        <w:t>شكر وتقدير</w:t>
      </w:r>
    </w:p>
    <w:p w14:paraId="00D29184" w14:textId="77777777" w:rsidR="003809AB" w:rsidRDefault="003809AB" w:rsidP="00C81AB1">
      <w:pPr>
        <w:divId w:val="1803385593"/>
        <w:rPr>
          <w:rFonts w:ascii="Sakkal Majalla" w:eastAsiaTheme="minorEastAsia" w:hAnsi="Sakkal Majalla" w:cs="Sakkal Majalla"/>
          <w:kern w:val="0"/>
          <w:sz w:val="28"/>
          <w:szCs w:val="28"/>
          <w:rtl/>
          <w14:ligatures w14:val="none"/>
        </w:rPr>
      </w:pPr>
    </w:p>
    <w:p w14:paraId="0FB56AD9" w14:textId="77777777" w:rsidR="003809AB" w:rsidRDefault="003809AB" w:rsidP="00C81AB1">
      <w:pPr>
        <w:divId w:val="1803385593"/>
        <w:rPr>
          <w:rFonts w:ascii="Sakkal Majalla" w:eastAsiaTheme="minorEastAsia" w:hAnsi="Sakkal Majalla" w:cs="Sakkal Majalla"/>
          <w:kern w:val="0"/>
          <w:sz w:val="28"/>
          <w:szCs w:val="28"/>
          <w:rtl/>
          <w14:ligatures w14:val="none"/>
        </w:rPr>
      </w:pPr>
    </w:p>
    <w:p w14:paraId="2186C8CB" w14:textId="29251C24"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الحمد لله الذي بنعمته تتمّ الصالحات، وبفضله يتحقق النجاح، وبتوفيقه أُنجز هذا المشروع بعد رحلة مليئة بالتحديات والتعلّم.</w:t>
      </w:r>
    </w:p>
    <w:p w14:paraId="4AD1CA85"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أرفع أسمى آيات الشكر والعرفان إلى والديّ الكريمين، رمز العطاء والحنان، اللذين قدّما لي كل أشكال الدعم والتشجيع منذ البداية وحتى اليوم، فلهما مني دعاء لا ينقطع، وامتنان لا يوصف.</w:t>
      </w:r>
    </w:p>
    <w:p w14:paraId="6D5321B0"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كما أتقدم بجزيل المحبة والعرفان لزوجي العزيز حسين، الذي كان دومًا معي قلبًا وفكرًا، مؤمنًا بي، مشجعًا لطموحي، ملهمًا لي في أوقات التراجع والشك.</w:t>
      </w:r>
    </w:p>
    <w:p w14:paraId="294040D2"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إلى أطفالي الغاليين سامي وهاني، أنتما النور الذي أضاء لي هذا الطريق، والدافع الأكبر لأن أواصل.</w:t>
      </w:r>
    </w:p>
    <w:p w14:paraId="210370B6"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وإلى إخوتي وأخواتي الأعزاء، كل الامتنان لوقوفكم إلى جانبي، ولمساندتكم المتواصلة، فكنتم السند الحقيقي في كل مرحلة.</w:t>
      </w:r>
    </w:p>
    <w:p w14:paraId="1C07C758" w14:textId="77777777" w:rsidR="00C81AB1" w:rsidRPr="00C81AB1" w:rsidRDefault="00C81AB1" w:rsidP="00C81AB1">
      <w:pPr>
        <w:divId w:val="1803385593"/>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كما أتوجه بخالص الشكر والامتنان لمشرفي هذا المشروع الدكتور الفيصل عبد الحميد والدكتور فايز جراد، على دعمهم المستمر وملاحظاتهم القيّمة، التي أثرت هذا العمل وساهمت في تطويره أكاديميًا.</w:t>
      </w:r>
    </w:p>
    <w:p w14:paraId="1D382592" w14:textId="71772A8C" w:rsidR="00C81AB1" w:rsidRPr="00C81AB1" w:rsidRDefault="00C81AB1" w:rsidP="00C81AB1">
      <w:pPr>
        <w:divId w:val="1803385593"/>
        <w:rPr>
          <w:rtl/>
        </w:rPr>
      </w:pPr>
      <w:r w:rsidRPr="00C81AB1">
        <w:rPr>
          <w:rFonts w:ascii="Sakkal Majalla" w:eastAsiaTheme="minorEastAsia" w:hAnsi="Sakkal Majalla" w:cs="Sakkal Majalla"/>
          <w:kern w:val="0"/>
          <w:sz w:val="28"/>
          <w:szCs w:val="28"/>
          <w:rtl/>
          <w14:ligatures w14:val="none"/>
        </w:rPr>
        <w:t>ولا أنسى أن أشكر جامعتي الحبيبة جامعة ميدأوشن، وكل من فيها من أساتذة وزملاء وزميلات، الذين كانوا جزءًا من هذه الرحلة العلمية بكل ما فيها من تحديات ونجاحات.</w:t>
      </w:r>
    </w:p>
    <w:p w14:paraId="3E07ABC7" w14:textId="77777777" w:rsidR="00282469" w:rsidRDefault="00282469">
      <w:pPr>
        <w:bidi w:val="0"/>
        <w:rPr>
          <w:rStyle w:val="Strong"/>
          <w:rFonts w:ascii="Sakkal Majalla" w:eastAsia="Times New Roman" w:hAnsi="Sakkal Majalla" w:cs="Sakkal Majalla"/>
          <w:color w:val="000000" w:themeColor="text1"/>
          <w:sz w:val="36"/>
          <w:szCs w:val="36"/>
          <w:rtl/>
        </w:rPr>
      </w:pPr>
      <w:r>
        <w:rPr>
          <w:rStyle w:val="Strong"/>
          <w:rFonts w:ascii="Sakkal Majalla" w:eastAsia="Times New Roman" w:hAnsi="Sakkal Majalla" w:cs="Sakkal Majalla"/>
          <w:color w:val="000000" w:themeColor="text1"/>
          <w:sz w:val="36"/>
          <w:szCs w:val="36"/>
          <w:rtl/>
        </w:rPr>
        <w:br w:type="page"/>
      </w:r>
    </w:p>
    <w:p w14:paraId="0AFCD0A6" w14:textId="77777777" w:rsidR="003809AB" w:rsidRDefault="003809AB" w:rsidP="000B264E">
      <w:pPr>
        <w:pStyle w:val="Heading3"/>
        <w:spacing w:line="360" w:lineRule="auto"/>
        <w:jc w:val="center"/>
        <w:divId w:val="1803385593"/>
        <w:rPr>
          <w:rStyle w:val="Strong"/>
          <w:rFonts w:ascii="Sakkal Majalla" w:eastAsia="Times New Roman" w:hAnsi="Sakkal Majalla" w:cs="Sakkal Majalla"/>
          <w:color w:val="000000" w:themeColor="text1"/>
          <w:sz w:val="36"/>
          <w:szCs w:val="36"/>
          <w:rtl/>
        </w:rPr>
      </w:pPr>
    </w:p>
    <w:p w14:paraId="7AF2094C" w14:textId="3DD0B6AD" w:rsidR="00DA5601" w:rsidRPr="000B264E" w:rsidRDefault="00DA5601" w:rsidP="000B264E">
      <w:pPr>
        <w:pStyle w:val="Heading3"/>
        <w:spacing w:line="360" w:lineRule="auto"/>
        <w:jc w:val="center"/>
        <w:divId w:val="1803385593"/>
        <w:rPr>
          <w:rFonts w:ascii="Sakkal Majalla" w:eastAsia="Times New Roman" w:hAnsi="Sakkal Majalla" w:cs="Sakkal Majalla"/>
          <w:color w:val="000000" w:themeColor="text1"/>
          <w:kern w:val="0"/>
          <w:sz w:val="36"/>
          <w:szCs w:val="36"/>
          <w14:ligatures w14:val="none"/>
        </w:rPr>
      </w:pPr>
      <w:r w:rsidRPr="000B264E">
        <w:rPr>
          <w:rStyle w:val="Strong"/>
          <w:rFonts w:ascii="Sakkal Majalla" w:eastAsia="Times New Roman" w:hAnsi="Sakkal Majalla" w:cs="Sakkal Majalla"/>
          <w:color w:val="000000" w:themeColor="text1"/>
          <w:sz w:val="36"/>
          <w:szCs w:val="36"/>
          <w:rtl/>
        </w:rPr>
        <w:t>الم</w:t>
      </w:r>
      <w:r w:rsidR="00C81AB1">
        <w:rPr>
          <w:rStyle w:val="Strong"/>
          <w:rFonts w:ascii="Sakkal Majalla" w:eastAsia="Times New Roman" w:hAnsi="Sakkal Majalla" w:cs="Sakkal Majalla" w:hint="cs"/>
          <w:color w:val="000000" w:themeColor="text1"/>
          <w:sz w:val="36"/>
          <w:szCs w:val="36"/>
          <w:rtl/>
        </w:rPr>
        <w:t>ست</w:t>
      </w:r>
      <w:r w:rsidRPr="000B264E">
        <w:rPr>
          <w:rStyle w:val="Strong"/>
          <w:rFonts w:ascii="Sakkal Majalla" w:eastAsia="Times New Roman" w:hAnsi="Sakkal Majalla" w:cs="Sakkal Majalla"/>
          <w:color w:val="000000" w:themeColor="text1"/>
          <w:sz w:val="36"/>
          <w:szCs w:val="36"/>
          <w:rtl/>
        </w:rPr>
        <w:t>خ</w:t>
      </w:r>
      <w:r w:rsidR="00C81AB1">
        <w:rPr>
          <w:rStyle w:val="Strong"/>
          <w:rFonts w:ascii="Sakkal Majalla" w:eastAsia="Times New Roman" w:hAnsi="Sakkal Majalla" w:cs="Sakkal Majalla" w:hint="cs"/>
          <w:color w:val="000000" w:themeColor="text1"/>
          <w:sz w:val="36"/>
          <w:szCs w:val="36"/>
          <w:rtl/>
        </w:rPr>
        <w:t>ل</w:t>
      </w:r>
      <w:r w:rsidRPr="000B264E">
        <w:rPr>
          <w:rStyle w:val="Strong"/>
          <w:rFonts w:ascii="Sakkal Majalla" w:eastAsia="Times New Roman" w:hAnsi="Sakkal Majalla" w:cs="Sakkal Majalla"/>
          <w:color w:val="000000" w:themeColor="text1"/>
          <w:sz w:val="36"/>
          <w:szCs w:val="36"/>
          <w:rtl/>
        </w:rPr>
        <w:t>ص</w:t>
      </w:r>
    </w:p>
    <w:p w14:paraId="7FF4F55F" w14:textId="77777777" w:rsidR="003809AB" w:rsidRDefault="003809AB" w:rsidP="00C81AB1">
      <w:pPr>
        <w:bidi w:val="0"/>
        <w:jc w:val="right"/>
        <w:rPr>
          <w:rFonts w:ascii="Sakkal Majalla" w:eastAsiaTheme="minorEastAsia" w:hAnsi="Sakkal Majalla" w:cs="Sakkal Majalla"/>
          <w:kern w:val="0"/>
          <w:sz w:val="28"/>
          <w:szCs w:val="28"/>
          <w:rtl/>
          <w14:ligatures w14:val="none"/>
        </w:rPr>
      </w:pPr>
    </w:p>
    <w:p w14:paraId="18169F3B" w14:textId="77777777" w:rsidR="003809AB" w:rsidRDefault="003809AB" w:rsidP="003809AB">
      <w:pPr>
        <w:bidi w:val="0"/>
        <w:jc w:val="right"/>
        <w:rPr>
          <w:rFonts w:ascii="Sakkal Majalla" w:eastAsiaTheme="minorEastAsia" w:hAnsi="Sakkal Majalla" w:cs="Sakkal Majalla"/>
          <w:kern w:val="0"/>
          <w:sz w:val="28"/>
          <w:szCs w:val="28"/>
          <w:rtl/>
          <w14:ligatures w14:val="none"/>
        </w:rPr>
      </w:pPr>
    </w:p>
    <w:p w14:paraId="60E45145" w14:textId="73762FD9" w:rsidR="00C81AB1" w:rsidRPr="00C81AB1" w:rsidRDefault="00C81AB1" w:rsidP="003809AB">
      <w:pPr>
        <w:bidi w:val="0"/>
        <w:jc w:val="right"/>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يهدف هذا البحث إلى دراسة أثر الموازنة والتخطيط المالي على تحسين أداء الشركات المتوسطة، مع التركيز على بيئة الأعمال في المملكة العربية السعودية</w:t>
      </w:r>
      <w:r>
        <w:rPr>
          <w:rFonts w:ascii="Sakkal Majalla" w:eastAsiaTheme="minorEastAsia" w:hAnsi="Sakkal Majalla" w:cs="Sakkal Majalla" w:hint="cs"/>
          <w:kern w:val="0"/>
          <w:sz w:val="28"/>
          <w:szCs w:val="28"/>
          <w:rtl/>
          <w14:ligatures w14:val="none"/>
        </w:rPr>
        <w:t>.</w:t>
      </w:r>
    </w:p>
    <w:p w14:paraId="320EB7AF" w14:textId="3E2F9FA2" w:rsidR="00C81AB1" w:rsidRPr="00C81AB1" w:rsidRDefault="00C81AB1" w:rsidP="00C81AB1">
      <w:pPr>
        <w:bidi w:val="0"/>
        <w:jc w:val="right"/>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 xml:space="preserve">وقد تم استخدام المنهج الوصفي التحليلي لتحديد العلاقة بين أدوات التخطيط المالي ومدى انعكاسها على </w:t>
      </w:r>
      <w:r>
        <w:rPr>
          <w:rFonts w:ascii="Sakkal Majalla" w:eastAsiaTheme="minorEastAsia" w:hAnsi="Sakkal Majalla" w:cs="Sakkal Majalla" w:hint="cs"/>
          <w:kern w:val="0"/>
          <w:sz w:val="28"/>
          <w:szCs w:val="28"/>
          <w:rtl/>
          <w14:ligatures w14:val="none"/>
        </w:rPr>
        <w:t>ال</w:t>
      </w:r>
      <w:r w:rsidRPr="00C81AB1">
        <w:rPr>
          <w:rFonts w:ascii="Sakkal Majalla" w:eastAsiaTheme="minorEastAsia" w:hAnsi="Sakkal Majalla" w:cs="Sakkal Majalla"/>
          <w:kern w:val="0"/>
          <w:sz w:val="28"/>
          <w:szCs w:val="28"/>
          <w:rtl/>
          <w14:ligatures w14:val="none"/>
        </w:rPr>
        <w:t>أداء التشغيلي والمالي داخل تلك الشركا</w:t>
      </w:r>
      <w:r>
        <w:rPr>
          <w:rFonts w:ascii="Sakkal Majalla" w:eastAsiaTheme="minorEastAsia" w:hAnsi="Sakkal Majalla" w:cs="Sakkal Majalla" w:hint="cs"/>
          <w:kern w:val="0"/>
          <w:sz w:val="28"/>
          <w:szCs w:val="28"/>
          <w:rtl/>
          <w14:ligatures w14:val="none"/>
        </w:rPr>
        <w:t>ت.</w:t>
      </w:r>
    </w:p>
    <w:p w14:paraId="79A97276" w14:textId="18AEDD84" w:rsidR="00C81AB1" w:rsidRPr="00C81AB1" w:rsidRDefault="00C81AB1" w:rsidP="00C81AB1">
      <w:pPr>
        <w:bidi w:val="0"/>
        <w:jc w:val="right"/>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لجمع البيانات، تم تصميم استبيان موجه إلى عدد من العاملين في الإدارات المالية والإدارية داخل شركات متوسطة محلية. وشملت العينة مجموعة من الموظفين والإداريين في القطاع الخاص، ممن لديهم معرفة مباشرة بإعداد الموازنات والخطط المالية</w:t>
      </w:r>
      <w:r>
        <w:rPr>
          <w:rFonts w:ascii="Sakkal Majalla" w:eastAsiaTheme="minorEastAsia" w:hAnsi="Sakkal Majalla" w:cs="Sakkal Majalla" w:hint="cs"/>
          <w:kern w:val="0"/>
          <w:sz w:val="28"/>
          <w:szCs w:val="28"/>
          <w:rtl/>
          <w14:ligatures w14:val="none"/>
        </w:rPr>
        <w:t>.</w:t>
      </w:r>
    </w:p>
    <w:p w14:paraId="74991A6A" w14:textId="286C416F" w:rsidR="00C81AB1" w:rsidRPr="00C81AB1" w:rsidRDefault="00C81AB1" w:rsidP="00C81AB1">
      <w:pPr>
        <w:bidi w:val="0"/>
        <w:jc w:val="right"/>
        <w:rPr>
          <w:rFonts w:ascii="Sakkal Majalla" w:eastAsiaTheme="minorEastAsia" w:hAnsi="Sakkal Majalla" w:cs="Sakkal Majalla"/>
          <w:kern w:val="0"/>
          <w:sz w:val="28"/>
          <w:szCs w:val="28"/>
          <w:rtl/>
          <w14:ligatures w14:val="none"/>
        </w:rPr>
      </w:pPr>
      <w:r w:rsidRPr="00C81AB1">
        <w:rPr>
          <w:rFonts w:ascii="Sakkal Majalla" w:eastAsiaTheme="minorEastAsia" w:hAnsi="Sakkal Majalla" w:cs="Sakkal Majalla"/>
          <w:kern w:val="0"/>
          <w:sz w:val="28"/>
          <w:szCs w:val="28"/>
          <w:rtl/>
          <w14:ligatures w14:val="none"/>
        </w:rPr>
        <w:t>توصلت الدراسة إلى وجود علاقة إيجابية ذات دلالة إحصائية بين استخدام أدوات الموازنة والتخطيط المالي، وبين تحقيق أهداف الأداء المؤسسي، مثل الكفاءة في استخدام الموارد، وتحقيق الاستدامة المالية</w:t>
      </w:r>
      <w:r>
        <w:rPr>
          <w:rFonts w:ascii="Sakkal Majalla" w:eastAsiaTheme="minorEastAsia" w:hAnsi="Sakkal Majalla" w:cs="Sakkal Majalla" w:hint="cs"/>
          <w:kern w:val="0"/>
          <w:sz w:val="28"/>
          <w:szCs w:val="28"/>
          <w:rtl/>
          <w14:ligatures w14:val="none"/>
        </w:rPr>
        <w:t>.</w:t>
      </w:r>
    </w:p>
    <w:p w14:paraId="0E2F3CE2" w14:textId="78CF043C" w:rsidR="00A917D9" w:rsidRDefault="00C81AB1" w:rsidP="00C81AB1">
      <w:pPr>
        <w:bidi w:val="0"/>
        <w:jc w:val="right"/>
        <w:rPr>
          <w:rFonts w:ascii="Sakkal Majalla" w:eastAsiaTheme="minorEastAsia" w:hAnsi="Sakkal Majalla" w:cs="Sakkal Majalla"/>
          <w:kern w:val="0"/>
          <w:sz w:val="28"/>
          <w:szCs w:val="28"/>
          <w14:ligatures w14:val="none"/>
        </w:rPr>
      </w:pPr>
      <w:r w:rsidRPr="00C81AB1">
        <w:rPr>
          <w:rFonts w:ascii="Sakkal Majalla" w:eastAsiaTheme="minorEastAsia" w:hAnsi="Sakkal Majalla" w:cs="Sakkal Majalla"/>
          <w:kern w:val="0"/>
          <w:sz w:val="28"/>
          <w:szCs w:val="28"/>
          <w:rtl/>
          <w14:ligatures w14:val="none"/>
        </w:rPr>
        <w:t>وقد أوصت الدراسة بضرورة تعزيز ثقافة التخطيط المالي داخل الشركات المتوسطة، وتوفير برامج تدريبية ترفع كفاءة الكوادر المالية والإدارية في هذا الجانب</w:t>
      </w:r>
      <w:r>
        <w:rPr>
          <w:rFonts w:ascii="Sakkal Majalla" w:eastAsiaTheme="minorEastAsia" w:hAnsi="Sakkal Majalla" w:cs="Sakkal Majalla" w:hint="cs"/>
          <w:kern w:val="0"/>
          <w:sz w:val="28"/>
          <w:szCs w:val="28"/>
          <w:rtl/>
          <w14:ligatures w14:val="none"/>
        </w:rPr>
        <w:t>.</w:t>
      </w:r>
      <w:r w:rsidR="00A917D9">
        <w:rPr>
          <w:rFonts w:ascii="Sakkal Majalla" w:hAnsi="Sakkal Majalla" w:cs="Sakkal Majalla"/>
          <w:sz w:val="28"/>
          <w:szCs w:val="28"/>
        </w:rPr>
        <w:br w:type="page"/>
      </w:r>
    </w:p>
    <w:p w14:paraId="25E7E124" w14:textId="0F4F1B35" w:rsidR="00F51B6D" w:rsidRPr="00565156" w:rsidRDefault="00A917D9" w:rsidP="00565156">
      <w:pPr>
        <w:pStyle w:val="NormalWeb"/>
        <w:bidi/>
        <w:spacing w:line="360" w:lineRule="auto"/>
        <w:jc w:val="center"/>
        <w:divId w:val="1803385593"/>
        <w:rPr>
          <w:rFonts w:ascii="Sakkal Majalla" w:hAnsi="Sakkal Majalla" w:cs="Sakkal Majalla"/>
          <w:b/>
          <w:bCs/>
          <w:sz w:val="32"/>
          <w:szCs w:val="32"/>
          <w:rtl/>
        </w:rPr>
      </w:pPr>
      <w:r w:rsidRPr="00D55B44">
        <w:rPr>
          <w:rFonts w:ascii="Sakkal Majalla" w:hAnsi="Sakkal Majalla" w:cs="Sakkal Majalla" w:hint="cs"/>
          <w:b/>
          <w:bCs/>
          <w:sz w:val="32"/>
          <w:szCs w:val="32"/>
          <w:rtl/>
        </w:rPr>
        <w:lastRenderedPageBreak/>
        <w:t>قائمة المحتويات</w:t>
      </w:r>
    </w:p>
    <w:p w14:paraId="772BCF52" w14:textId="6E43D45A" w:rsidR="00F51B6D" w:rsidRDefault="00F51B6D" w:rsidP="002E20D1">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بسم الله الرحمن الرحيم</w:t>
      </w:r>
      <w:r w:rsidR="00565156">
        <w:rPr>
          <w:rFonts w:ascii="Sakkal Majalla" w:hAnsi="Sakkal Majalla" w:cs="Sakkal Majalla" w:hint="cs"/>
          <w:sz w:val="28"/>
          <w:szCs w:val="28"/>
          <w:rtl/>
        </w:rPr>
        <w:t xml:space="preserve"> .........................</w:t>
      </w:r>
      <w:r w:rsidR="00D105BF">
        <w:rPr>
          <w:rFonts w:ascii="Sakkal Majalla" w:hAnsi="Sakkal Majalla" w:cs="Sakkal Majalla" w:hint="cs"/>
          <w:sz w:val="28"/>
          <w:szCs w:val="28"/>
          <w:rtl/>
        </w:rPr>
        <w:t>.........................</w:t>
      </w:r>
      <w:r w:rsidR="00C43E48">
        <w:rPr>
          <w:rFonts w:ascii="Sakkal Majalla" w:hAnsi="Sakkal Majalla" w:cs="Sakkal Majalla" w:hint="cs"/>
          <w:sz w:val="28"/>
          <w:szCs w:val="28"/>
          <w:rtl/>
        </w:rPr>
        <w:t xml:space="preserve">...................................................................................... </w:t>
      </w:r>
      <w:r w:rsidR="002D5B51">
        <w:rPr>
          <w:rFonts w:ascii="Sakkal Majalla" w:hAnsi="Sakkal Majalla" w:cs="Sakkal Majalla" w:hint="cs"/>
          <w:sz w:val="28"/>
          <w:szCs w:val="28"/>
          <w:rtl/>
        </w:rPr>
        <w:t>2</w:t>
      </w:r>
    </w:p>
    <w:p w14:paraId="0A8E5AC5" w14:textId="304A3F5C" w:rsidR="00F51B6D" w:rsidRDefault="00F51B6D" w:rsidP="002E20D1">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الإهداء</w:t>
      </w:r>
      <w:r w:rsidR="00C43E48">
        <w:rPr>
          <w:rFonts w:ascii="Sakkal Majalla" w:hAnsi="Sakkal Majalla" w:cs="Sakkal Majalla" w:hint="cs"/>
          <w:sz w:val="28"/>
          <w:szCs w:val="28"/>
          <w:rtl/>
        </w:rPr>
        <w:t xml:space="preserve"> .................................................................................................................................................................... </w:t>
      </w:r>
      <w:r w:rsidR="002D5B51">
        <w:rPr>
          <w:rFonts w:ascii="Sakkal Majalla" w:hAnsi="Sakkal Majalla" w:cs="Sakkal Majalla" w:hint="cs"/>
          <w:sz w:val="28"/>
          <w:szCs w:val="28"/>
          <w:rtl/>
        </w:rPr>
        <w:t>3</w:t>
      </w:r>
    </w:p>
    <w:p w14:paraId="361CBC6F" w14:textId="25B3F4BC" w:rsidR="002D5B51" w:rsidRDefault="00F51B6D" w:rsidP="00A86965">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شكر وتقدير</w:t>
      </w:r>
      <w:r w:rsidR="00C43E48">
        <w:rPr>
          <w:rFonts w:ascii="Sakkal Majalla" w:hAnsi="Sakkal Majalla" w:cs="Sakkal Majalla" w:hint="cs"/>
          <w:sz w:val="28"/>
          <w:szCs w:val="28"/>
          <w:rtl/>
        </w:rPr>
        <w:t xml:space="preserve"> ...........................................................................................................................................................</w:t>
      </w:r>
      <w:r w:rsidR="00A86965">
        <w:rPr>
          <w:rFonts w:ascii="Sakkal Majalla" w:hAnsi="Sakkal Majalla" w:cs="Sakkal Majalla" w:hint="cs"/>
          <w:sz w:val="28"/>
          <w:szCs w:val="28"/>
          <w:rtl/>
        </w:rPr>
        <w:t xml:space="preserve"> 4</w:t>
      </w:r>
    </w:p>
    <w:p w14:paraId="70332A83" w14:textId="0D639666" w:rsidR="00F51B6D" w:rsidRDefault="00F51B6D" w:rsidP="002E20D1">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المستخلص</w:t>
      </w:r>
      <w:r w:rsidR="00C43E48">
        <w:rPr>
          <w:rFonts w:ascii="Sakkal Majalla" w:hAnsi="Sakkal Majalla" w:cs="Sakkal Majalla" w:hint="cs"/>
          <w:sz w:val="28"/>
          <w:szCs w:val="28"/>
          <w:rtl/>
        </w:rPr>
        <w:t xml:space="preserve"> .............................................................................................................................................................. </w:t>
      </w:r>
      <w:r w:rsidR="00A86965">
        <w:rPr>
          <w:rFonts w:ascii="Sakkal Majalla" w:hAnsi="Sakkal Majalla" w:cs="Sakkal Majalla" w:hint="cs"/>
          <w:sz w:val="28"/>
          <w:szCs w:val="28"/>
          <w:rtl/>
        </w:rPr>
        <w:t>5</w:t>
      </w:r>
    </w:p>
    <w:p w14:paraId="50C3AF60" w14:textId="77777777" w:rsidR="003111B0" w:rsidRDefault="003111B0" w:rsidP="00B430FC">
      <w:pPr>
        <w:pStyle w:val="NormalWeb"/>
        <w:bidi/>
        <w:spacing w:before="0" w:beforeAutospacing="0" w:after="0" w:afterAutospacing="0" w:line="360" w:lineRule="auto"/>
        <w:jc w:val="center"/>
        <w:divId w:val="1803385593"/>
        <w:rPr>
          <w:rFonts w:ascii="Sakkal Majalla" w:hAnsi="Sakkal Majalla" w:cs="Sakkal Majalla"/>
          <w:sz w:val="28"/>
          <w:szCs w:val="28"/>
          <w:rtl/>
        </w:rPr>
      </w:pPr>
    </w:p>
    <w:p w14:paraId="6C8D1278" w14:textId="696767A7" w:rsidR="00F51B6D" w:rsidRDefault="00F51B6D" w:rsidP="00EF5926">
      <w:pPr>
        <w:pStyle w:val="NormalWeb"/>
        <w:bidi/>
        <w:spacing w:before="0" w:beforeAutospacing="0" w:after="0" w:afterAutospacing="0" w:line="360" w:lineRule="auto"/>
        <w:jc w:val="center"/>
        <w:divId w:val="1803385593"/>
        <w:rPr>
          <w:rFonts w:ascii="Sakkal Majalla" w:hAnsi="Sakkal Majalla" w:cs="Sakkal Majalla"/>
          <w:sz w:val="28"/>
          <w:szCs w:val="28"/>
        </w:rPr>
      </w:pPr>
      <w:r>
        <w:rPr>
          <w:rFonts w:ascii="Sakkal Majalla" w:hAnsi="Sakkal Majalla" w:cs="Sakkal Majalla" w:hint="cs"/>
          <w:sz w:val="28"/>
          <w:szCs w:val="28"/>
          <w:rtl/>
        </w:rPr>
        <w:t>الفصل الأول: الإطار العام للدراسة</w:t>
      </w:r>
    </w:p>
    <w:p w14:paraId="0FDB8C6C" w14:textId="3A8936B9" w:rsidR="00EF5926" w:rsidRPr="005C15A3" w:rsidRDefault="00EF5926" w:rsidP="00EA6069">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 xml:space="preserve"> </w:t>
      </w:r>
      <w:r w:rsidR="00C12037" w:rsidRPr="005C15A3">
        <w:rPr>
          <w:rFonts w:ascii="Sakkal Majalla" w:hAnsi="Sakkal Majalla" w:cs="Sakkal Majalla" w:hint="cs"/>
          <w:sz w:val="28"/>
          <w:szCs w:val="28"/>
          <w:rtl/>
        </w:rPr>
        <w:t xml:space="preserve">١.١ </w:t>
      </w:r>
      <w:r w:rsidR="00C12037" w:rsidRPr="005C15A3">
        <w:rPr>
          <w:rFonts w:ascii="Sakkal Majalla" w:hAnsi="Sakkal Majalla" w:cs="Sakkal Majalla"/>
          <w:sz w:val="28"/>
          <w:szCs w:val="28"/>
          <w:rtl/>
        </w:rPr>
        <w:t>مقدمة</w:t>
      </w:r>
      <w:r w:rsidR="00C12037" w:rsidRPr="005C15A3">
        <w:rPr>
          <w:rFonts w:ascii="Sakkal Majalla" w:hAnsi="Sakkal Majalla" w:cs="Sakkal Majalla" w:hint="cs"/>
          <w:sz w:val="28"/>
          <w:szCs w:val="28"/>
          <w:rtl/>
        </w:rPr>
        <w:t xml:space="preserve"> </w:t>
      </w:r>
      <w:r w:rsidRPr="005C15A3">
        <w:rPr>
          <w:rFonts w:ascii="Sakkal Majalla" w:hAnsi="Sakkal Majalla" w:cs="Sakkal Majalla" w:hint="cs"/>
          <w:sz w:val="28"/>
          <w:szCs w:val="28"/>
          <w:rtl/>
        </w:rPr>
        <w:t>..............................................................................................</w:t>
      </w:r>
      <w:r w:rsidR="00C12037"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C12037" w:rsidRPr="005C15A3">
        <w:rPr>
          <w:rFonts w:ascii="Sakkal Majalla" w:hAnsi="Sakkal Majalla" w:cs="Sakkal Majalla" w:hint="cs"/>
          <w:sz w:val="28"/>
          <w:szCs w:val="28"/>
          <w:rtl/>
        </w:rPr>
        <w:t>...........</w:t>
      </w:r>
      <w:r w:rsidRPr="005C15A3">
        <w:rPr>
          <w:rFonts w:ascii="Sakkal Majalla" w:hAnsi="Sakkal Majalla" w:cs="Sakkal Majalla" w:hint="cs"/>
          <w:sz w:val="28"/>
          <w:szCs w:val="28"/>
          <w:rtl/>
        </w:rPr>
        <w:t xml:space="preserve">........................................ </w:t>
      </w:r>
      <w:r w:rsidR="002A6737">
        <w:rPr>
          <w:rFonts w:ascii="Sakkal Majalla" w:hAnsi="Sakkal Majalla" w:cs="Sakkal Majalla" w:hint="cs"/>
          <w:sz w:val="28"/>
          <w:szCs w:val="28"/>
          <w:rtl/>
        </w:rPr>
        <w:t>11</w:t>
      </w:r>
      <w:r w:rsidR="00A86965" w:rsidRPr="005C15A3">
        <w:rPr>
          <w:rFonts w:ascii="Sakkal Majalla" w:hAnsi="Sakkal Majalla" w:cs="Sakkal Majalla" w:hint="cs"/>
          <w:sz w:val="28"/>
          <w:szCs w:val="28"/>
          <w:rtl/>
        </w:rPr>
        <w:t xml:space="preserve"> </w:t>
      </w:r>
    </w:p>
    <w:p w14:paraId="74A6C1EE" w14:textId="75BF7F10" w:rsidR="00EF5926" w:rsidRPr="005C15A3" w:rsidRDefault="00C019D2"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5C15A3">
        <w:rPr>
          <w:rFonts w:ascii="Sakkal Majalla" w:hAnsi="Sakkal Majalla" w:cs="Sakkal Majalla" w:hint="cs"/>
          <w:sz w:val="28"/>
          <w:szCs w:val="28"/>
          <w:rtl/>
        </w:rPr>
        <w:t xml:space="preserve">٢.١ </w:t>
      </w:r>
      <w:r w:rsidRPr="005C15A3">
        <w:rPr>
          <w:rFonts w:ascii="Sakkal Majalla" w:hAnsi="Sakkal Majalla" w:cs="Sakkal Majalla"/>
          <w:sz w:val="28"/>
          <w:szCs w:val="28"/>
          <w:rtl/>
        </w:rPr>
        <w:t>مشكلة الدراسة</w:t>
      </w:r>
      <w:r w:rsidR="00EF5926" w:rsidRPr="005C15A3">
        <w:rPr>
          <w:rFonts w:ascii="Sakkal Majalla" w:hAnsi="Sakkal Majalla" w:cs="Sakkal Majalla" w:hint="cs"/>
          <w:sz w:val="28"/>
          <w:szCs w:val="28"/>
          <w:rtl/>
        </w:rPr>
        <w:t>........................................</w:t>
      </w:r>
      <w:r w:rsidR="00433234" w:rsidRPr="005C15A3">
        <w:rPr>
          <w:rFonts w:ascii="Sakkal Majalla" w:hAnsi="Sakkal Majalla" w:cs="Sakkal Majalla" w:hint="cs"/>
          <w:sz w:val="28"/>
          <w:szCs w:val="28"/>
          <w:rtl/>
        </w:rPr>
        <w:t>.......</w:t>
      </w:r>
      <w:r w:rsidR="00EF5926"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EF5926" w:rsidRPr="005C15A3">
        <w:rPr>
          <w:rFonts w:ascii="Sakkal Majalla" w:hAnsi="Sakkal Majalla" w:cs="Sakkal Majalla" w:hint="cs"/>
          <w:sz w:val="28"/>
          <w:szCs w:val="28"/>
          <w:rtl/>
        </w:rPr>
        <w:t>..</w:t>
      </w:r>
      <w:r w:rsidR="00433234" w:rsidRPr="005C15A3">
        <w:rPr>
          <w:rFonts w:ascii="Sakkal Majalla" w:hAnsi="Sakkal Majalla" w:cs="Sakkal Majalla" w:hint="cs"/>
          <w:sz w:val="28"/>
          <w:szCs w:val="28"/>
          <w:rtl/>
        </w:rPr>
        <w:t>.....</w:t>
      </w:r>
      <w:r w:rsidR="00EF5926" w:rsidRPr="005C15A3">
        <w:rPr>
          <w:rFonts w:ascii="Sakkal Majalla" w:hAnsi="Sakkal Majalla" w:cs="Sakkal Majalla" w:hint="cs"/>
          <w:sz w:val="28"/>
          <w:szCs w:val="28"/>
          <w:rtl/>
        </w:rPr>
        <w:t xml:space="preserve">............................................... </w:t>
      </w:r>
      <w:r w:rsidR="002A6737">
        <w:rPr>
          <w:rFonts w:ascii="Sakkal Majalla" w:hAnsi="Sakkal Majalla" w:cs="Sakkal Majalla" w:hint="cs"/>
          <w:sz w:val="28"/>
          <w:szCs w:val="28"/>
          <w:rtl/>
        </w:rPr>
        <w:t>12</w:t>
      </w:r>
    </w:p>
    <w:p w14:paraId="3C6AB83B" w14:textId="7967D1DC" w:rsidR="00EF5926" w:rsidRPr="005C15A3" w:rsidRDefault="00433234"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5C15A3">
        <w:rPr>
          <w:rFonts w:ascii="Sakkal Majalla" w:hAnsi="Sakkal Majalla" w:cs="Sakkal Majalla" w:hint="cs"/>
          <w:sz w:val="28"/>
          <w:szCs w:val="28"/>
          <w:rtl/>
        </w:rPr>
        <w:t xml:space="preserve">٣.١ </w:t>
      </w:r>
      <w:r w:rsidRPr="005C15A3">
        <w:rPr>
          <w:rFonts w:ascii="Sakkal Majalla" w:hAnsi="Sakkal Majalla" w:cs="Sakkal Majalla"/>
          <w:sz w:val="28"/>
          <w:szCs w:val="28"/>
          <w:rtl/>
        </w:rPr>
        <w:t>أهمية الدراس</w:t>
      </w:r>
      <w:r w:rsidRPr="005C15A3">
        <w:rPr>
          <w:rFonts w:ascii="Sakkal Majalla" w:hAnsi="Sakkal Majalla" w:cs="Sakkal Majalla" w:hint="cs"/>
          <w:sz w:val="28"/>
          <w:szCs w:val="28"/>
          <w:rtl/>
        </w:rPr>
        <w:t>ة</w:t>
      </w:r>
      <w:r w:rsidR="00EF5926"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EF5926" w:rsidRPr="005C15A3">
        <w:rPr>
          <w:rFonts w:ascii="Sakkal Majalla" w:hAnsi="Sakkal Majalla" w:cs="Sakkal Majalla" w:hint="cs"/>
          <w:sz w:val="28"/>
          <w:szCs w:val="28"/>
          <w:rtl/>
        </w:rPr>
        <w:t>..................................</w:t>
      </w:r>
      <w:r w:rsidR="001675B0" w:rsidRPr="005C15A3">
        <w:rPr>
          <w:rFonts w:ascii="Sakkal Majalla" w:hAnsi="Sakkal Majalla" w:cs="Sakkal Majalla" w:hint="cs"/>
          <w:sz w:val="28"/>
          <w:szCs w:val="28"/>
          <w:rtl/>
        </w:rPr>
        <w:t>............</w:t>
      </w:r>
      <w:r w:rsidR="00EF5926" w:rsidRPr="005C15A3">
        <w:rPr>
          <w:rFonts w:ascii="Sakkal Majalla" w:hAnsi="Sakkal Majalla" w:cs="Sakkal Majalla" w:hint="cs"/>
          <w:sz w:val="28"/>
          <w:szCs w:val="28"/>
          <w:rtl/>
        </w:rPr>
        <w:t xml:space="preserve">......................... </w:t>
      </w:r>
      <w:r w:rsidR="007C79A0">
        <w:rPr>
          <w:rFonts w:ascii="Sakkal Majalla" w:hAnsi="Sakkal Majalla" w:cs="Sakkal Majalla" w:hint="cs"/>
          <w:sz w:val="28"/>
          <w:szCs w:val="28"/>
          <w:rtl/>
        </w:rPr>
        <w:t>13</w:t>
      </w:r>
    </w:p>
    <w:p w14:paraId="7CE699F3" w14:textId="152140FE" w:rsidR="00EA6069" w:rsidRDefault="00F550C8"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5C15A3">
        <w:rPr>
          <w:rFonts w:ascii="Sakkal Majalla" w:hAnsi="Sakkal Majalla" w:cs="Sakkal Majalla" w:hint="cs"/>
          <w:sz w:val="28"/>
          <w:szCs w:val="28"/>
          <w:rtl/>
        </w:rPr>
        <w:t xml:space="preserve">٤.١ </w:t>
      </w:r>
      <w:r w:rsidRPr="005C15A3">
        <w:rPr>
          <w:rFonts w:ascii="Sakkal Majalla" w:hAnsi="Sakkal Majalla" w:cs="Sakkal Majalla"/>
          <w:sz w:val="28"/>
          <w:szCs w:val="28"/>
          <w:rtl/>
        </w:rPr>
        <w:t>أهداف الدراسة</w:t>
      </w:r>
      <w:r w:rsidR="00EF5926"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EF5926" w:rsidRPr="005C15A3">
        <w:rPr>
          <w:rFonts w:ascii="Sakkal Majalla" w:hAnsi="Sakkal Majalla" w:cs="Sakkal Majalla" w:hint="cs"/>
          <w:sz w:val="28"/>
          <w:szCs w:val="28"/>
          <w:rtl/>
        </w:rPr>
        <w:t>.......</w:t>
      </w:r>
      <w:r w:rsidRPr="005C15A3">
        <w:rPr>
          <w:rFonts w:ascii="Sakkal Majalla" w:hAnsi="Sakkal Majalla" w:cs="Sakkal Majalla" w:hint="cs"/>
          <w:sz w:val="28"/>
          <w:szCs w:val="28"/>
          <w:rtl/>
        </w:rPr>
        <w:t>.</w:t>
      </w:r>
      <w:r w:rsidR="00EF5926" w:rsidRPr="005C15A3">
        <w:rPr>
          <w:rFonts w:ascii="Sakkal Majalla" w:hAnsi="Sakkal Majalla" w:cs="Sakkal Majalla" w:hint="cs"/>
          <w:sz w:val="28"/>
          <w:szCs w:val="28"/>
          <w:rtl/>
        </w:rPr>
        <w:t xml:space="preserve">...................................................... </w:t>
      </w:r>
      <w:r w:rsidR="00024E81">
        <w:rPr>
          <w:rFonts w:ascii="Sakkal Majalla" w:hAnsi="Sakkal Majalla" w:cs="Sakkal Majalla" w:hint="cs"/>
          <w:sz w:val="28"/>
          <w:szCs w:val="28"/>
          <w:rtl/>
        </w:rPr>
        <w:t>16</w:t>
      </w:r>
    </w:p>
    <w:p w14:paraId="017C181A" w14:textId="68B52862" w:rsidR="00EA6069" w:rsidRDefault="00582CEE"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5C15A3">
        <w:rPr>
          <w:rFonts w:ascii="Sakkal Majalla" w:hAnsi="Sakkal Majalla" w:cs="Sakkal Majalla" w:hint="cs"/>
          <w:sz w:val="28"/>
          <w:szCs w:val="28"/>
          <w:rtl/>
        </w:rPr>
        <w:t xml:space="preserve">٥.١ </w:t>
      </w:r>
      <w:r w:rsidRPr="005C15A3">
        <w:rPr>
          <w:rFonts w:ascii="Sakkal Majalla" w:hAnsi="Sakkal Majalla" w:cs="Sakkal Majalla"/>
          <w:sz w:val="28"/>
          <w:szCs w:val="28"/>
          <w:rtl/>
        </w:rPr>
        <w:t>تساؤلات الدراسة</w:t>
      </w:r>
      <w:r w:rsidR="00F550C8" w:rsidRPr="005C15A3">
        <w:rPr>
          <w:rFonts w:ascii="Sakkal Majalla" w:hAnsi="Sakkal Majalla" w:cs="Sakkal Majalla" w:hint="cs"/>
          <w:sz w:val="28"/>
          <w:szCs w:val="28"/>
          <w:rtl/>
        </w:rPr>
        <w:t>.............................................</w:t>
      </w:r>
      <w:r w:rsidR="00E924B1"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E924B1" w:rsidRPr="005C15A3">
        <w:rPr>
          <w:rFonts w:ascii="Sakkal Majalla" w:hAnsi="Sakkal Majalla" w:cs="Sakkal Majalla" w:hint="cs"/>
          <w:sz w:val="28"/>
          <w:szCs w:val="28"/>
          <w:rtl/>
        </w:rPr>
        <w:t>...</w:t>
      </w:r>
      <w:r w:rsidR="00F550C8" w:rsidRPr="005C15A3">
        <w:rPr>
          <w:rFonts w:ascii="Sakkal Majalla" w:hAnsi="Sakkal Majalla" w:cs="Sakkal Majalla" w:hint="cs"/>
          <w:sz w:val="28"/>
          <w:szCs w:val="28"/>
          <w:rtl/>
        </w:rPr>
        <w:t xml:space="preserve">........................................................ </w:t>
      </w:r>
      <w:r w:rsidR="00DB7E3A">
        <w:rPr>
          <w:rFonts w:ascii="Sakkal Majalla" w:hAnsi="Sakkal Majalla" w:cs="Sakkal Majalla" w:hint="cs"/>
          <w:sz w:val="28"/>
          <w:szCs w:val="28"/>
          <w:rtl/>
        </w:rPr>
        <w:t>17</w:t>
      </w:r>
    </w:p>
    <w:p w14:paraId="40474F7B" w14:textId="1DA498DE" w:rsidR="00F550C8" w:rsidRPr="005C15A3" w:rsidRDefault="00397120"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5C15A3">
        <w:rPr>
          <w:rFonts w:ascii="Sakkal Majalla" w:hAnsi="Sakkal Majalla" w:cs="Sakkal Majalla" w:hint="cs"/>
          <w:sz w:val="28"/>
          <w:szCs w:val="28"/>
          <w:rtl/>
        </w:rPr>
        <w:t>٦.١ فرضيات الدراس</w:t>
      </w:r>
      <w:r w:rsidR="00E924B1" w:rsidRPr="005C15A3">
        <w:rPr>
          <w:rFonts w:ascii="Sakkal Majalla" w:hAnsi="Sakkal Majalla" w:cs="Sakkal Majalla" w:hint="cs"/>
          <w:sz w:val="28"/>
          <w:szCs w:val="28"/>
          <w:rtl/>
        </w:rPr>
        <w:t>ة</w:t>
      </w:r>
      <w:r w:rsidR="00F550C8"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F550C8" w:rsidRPr="005C15A3">
        <w:rPr>
          <w:rFonts w:ascii="Sakkal Majalla" w:hAnsi="Sakkal Majalla" w:cs="Sakkal Majalla" w:hint="cs"/>
          <w:sz w:val="28"/>
          <w:szCs w:val="28"/>
          <w:rtl/>
        </w:rPr>
        <w:t xml:space="preserve">............................................................ </w:t>
      </w:r>
      <w:r w:rsidR="00DB7E3A">
        <w:rPr>
          <w:rFonts w:ascii="Sakkal Majalla" w:hAnsi="Sakkal Majalla" w:cs="Sakkal Majalla" w:hint="cs"/>
          <w:sz w:val="28"/>
          <w:szCs w:val="28"/>
          <w:rtl/>
        </w:rPr>
        <w:t>18</w:t>
      </w:r>
    </w:p>
    <w:p w14:paraId="0AC0ED97" w14:textId="36215B35" w:rsidR="00F550C8" w:rsidRPr="005C15A3" w:rsidRDefault="005C73E1"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5C73E1">
        <w:rPr>
          <w:rFonts w:ascii="Sakkal Majalla" w:hAnsi="Sakkal Majalla" w:cs="Sakkal Majalla"/>
          <w:sz w:val="28"/>
          <w:szCs w:val="28"/>
          <w:rtl/>
        </w:rPr>
        <w:t>٧.١ مصطلحات الدراسة</w:t>
      </w:r>
      <w:r w:rsidR="00F550C8" w:rsidRPr="005C15A3">
        <w:rPr>
          <w:rFonts w:ascii="Sakkal Majalla" w:hAnsi="Sakkal Majalla" w:cs="Sakkal Majalla" w:hint="cs"/>
          <w:sz w:val="28"/>
          <w:szCs w:val="28"/>
          <w:rtl/>
        </w:rPr>
        <w:t>................................................................................</w:t>
      </w:r>
      <w:r w:rsidR="00C20D14">
        <w:rPr>
          <w:rFonts w:ascii="Sakkal Majalla" w:hAnsi="Sakkal Majalla" w:cs="Sakkal Majalla" w:hint="cs"/>
          <w:sz w:val="28"/>
          <w:szCs w:val="28"/>
          <w:rtl/>
        </w:rPr>
        <w:t>..</w:t>
      </w:r>
      <w:r w:rsidR="00F550C8" w:rsidRPr="005C15A3">
        <w:rPr>
          <w:rFonts w:ascii="Sakkal Majalla" w:hAnsi="Sakkal Majalla" w:cs="Sakkal Majalla" w:hint="cs"/>
          <w:sz w:val="28"/>
          <w:szCs w:val="28"/>
          <w:rtl/>
        </w:rPr>
        <w:t xml:space="preserve">.................................................... </w:t>
      </w:r>
      <w:r w:rsidR="00DB7E3A">
        <w:rPr>
          <w:rFonts w:ascii="Sakkal Majalla" w:hAnsi="Sakkal Majalla" w:cs="Sakkal Majalla" w:hint="cs"/>
          <w:sz w:val="28"/>
          <w:szCs w:val="28"/>
          <w:rtl/>
        </w:rPr>
        <w:t>19</w:t>
      </w:r>
    </w:p>
    <w:p w14:paraId="26676D68" w14:textId="36776E2D" w:rsidR="00F550C8" w:rsidRPr="005C15A3" w:rsidRDefault="00081A77"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081A77">
        <w:rPr>
          <w:rFonts w:ascii="Sakkal Majalla" w:hAnsi="Sakkal Majalla" w:cs="Sakkal Majalla"/>
          <w:sz w:val="28"/>
          <w:szCs w:val="28"/>
          <w:rtl/>
        </w:rPr>
        <w:t>٨.١  حدود الدراسة</w:t>
      </w:r>
      <w:r w:rsidR="00F550C8" w:rsidRPr="005C15A3">
        <w:rPr>
          <w:rFonts w:ascii="Sakkal Majalla" w:hAnsi="Sakkal Majalla" w:cs="Sakkal Majalla" w:hint="cs"/>
          <w:sz w:val="28"/>
          <w:szCs w:val="28"/>
          <w:rtl/>
        </w:rPr>
        <w:t xml:space="preserve"> .............................................................................................................................................. </w:t>
      </w:r>
      <w:r w:rsidR="00DB0C86">
        <w:rPr>
          <w:rFonts w:ascii="Sakkal Majalla" w:hAnsi="Sakkal Majalla" w:cs="Sakkal Majalla" w:hint="cs"/>
          <w:sz w:val="28"/>
          <w:szCs w:val="28"/>
          <w:rtl/>
        </w:rPr>
        <w:t>21</w:t>
      </w:r>
    </w:p>
    <w:p w14:paraId="3C139135" w14:textId="133539C0" w:rsidR="00582CEE" w:rsidRPr="005C15A3" w:rsidRDefault="00EA2E33"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EA2E33">
        <w:rPr>
          <w:rFonts w:ascii="Sakkal Majalla" w:hAnsi="Sakkal Majalla" w:cs="Sakkal Majalla"/>
          <w:sz w:val="28"/>
          <w:szCs w:val="28"/>
          <w:rtl/>
        </w:rPr>
        <w:t>٩.١  منهجية الدراسة</w:t>
      </w:r>
      <w:r w:rsidR="00582CEE" w:rsidRPr="005C15A3">
        <w:rPr>
          <w:rFonts w:ascii="Sakkal Majalla" w:hAnsi="Sakkal Majalla" w:cs="Sakkal Majalla" w:hint="cs"/>
          <w:sz w:val="28"/>
          <w:szCs w:val="28"/>
          <w:rtl/>
        </w:rPr>
        <w:t>.............................................................................................</w:t>
      </w:r>
      <w:r>
        <w:rPr>
          <w:rFonts w:ascii="Sakkal Majalla" w:hAnsi="Sakkal Majalla" w:cs="Sakkal Majalla" w:hint="cs"/>
          <w:sz w:val="28"/>
          <w:szCs w:val="28"/>
          <w:rtl/>
        </w:rPr>
        <w:t>....</w:t>
      </w:r>
      <w:r w:rsidR="00582CEE" w:rsidRPr="005C15A3">
        <w:rPr>
          <w:rFonts w:ascii="Sakkal Majalla" w:hAnsi="Sakkal Majalla" w:cs="Sakkal Majalla" w:hint="cs"/>
          <w:sz w:val="28"/>
          <w:szCs w:val="28"/>
          <w:rtl/>
        </w:rPr>
        <w:t xml:space="preserve">........................................... </w:t>
      </w:r>
      <w:r w:rsidR="00DB0C86">
        <w:rPr>
          <w:rFonts w:ascii="Sakkal Majalla" w:hAnsi="Sakkal Majalla" w:cs="Sakkal Majalla" w:hint="cs"/>
          <w:sz w:val="28"/>
          <w:szCs w:val="28"/>
          <w:rtl/>
        </w:rPr>
        <w:t>22</w:t>
      </w:r>
    </w:p>
    <w:p w14:paraId="55B66F2D" w14:textId="12C22009" w:rsidR="00582CEE" w:rsidRPr="005C15A3" w:rsidRDefault="00EA2E33"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EA2E33">
        <w:rPr>
          <w:rFonts w:ascii="Sakkal Majalla" w:hAnsi="Sakkal Majalla" w:cs="Sakkal Majalla"/>
          <w:sz w:val="28"/>
          <w:szCs w:val="28"/>
          <w:rtl/>
        </w:rPr>
        <w:t>١٠.١  هيكل الدراسة</w:t>
      </w:r>
      <w:r w:rsidR="00582CEE" w:rsidRPr="005C15A3">
        <w:rPr>
          <w:rFonts w:ascii="Sakkal Majalla" w:hAnsi="Sakkal Majalla" w:cs="Sakkal Majalla" w:hint="cs"/>
          <w:sz w:val="28"/>
          <w:szCs w:val="28"/>
          <w:rtl/>
        </w:rPr>
        <w:t xml:space="preserve"> ........................................................................................................................</w:t>
      </w:r>
      <w:r>
        <w:rPr>
          <w:rFonts w:ascii="Sakkal Majalla" w:hAnsi="Sakkal Majalla" w:cs="Sakkal Majalla" w:hint="cs"/>
          <w:sz w:val="28"/>
          <w:szCs w:val="28"/>
          <w:rtl/>
        </w:rPr>
        <w:t>...</w:t>
      </w:r>
      <w:r w:rsidR="00582CEE" w:rsidRPr="005C15A3">
        <w:rPr>
          <w:rFonts w:ascii="Sakkal Majalla" w:hAnsi="Sakkal Majalla" w:cs="Sakkal Majalla" w:hint="cs"/>
          <w:sz w:val="28"/>
          <w:szCs w:val="28"/>
          <w:rtl/>
        </w:rPr>
        <w:t xml:space="preserve">................. </w:t>
      </w:r>
      <w:r w:rsidR="00DB0C86">
        <w:rPr>
          <w:rFonts w:ascii="Sakkal Majalla" w:hAnsi="Sakkal Majalla" w:cs="Sakkal Majalla" w:hint="cs"/>
          <w:sz w:val="28"/>
          <w:szCs w:val="28"/>
          <w:rtl/>
        </w:rPr>
        <w:t>24</w:t>
      </w:r>
    </w:p>
    <w:p w14:paraId="52D3F1C8" w14:textId="5272A05C" w:rsidR="00582CEE" w:rsidRPr="005C15A3" w:rsidRDefault="00EA2E33" w:rsidP="00EA6069">
      <w:pPr>
        <w:pStyle w:val="NormalWeb"/>
        <w:bidi/>
        <w:spacing w:before="0" w:beforeAutospacing="0" w:after="0" w:afterAutospacing="0" w:line="360" w:lineRule="auto"/>
        <w:divId w:val="1803385593"/>
        <w:rPr>
          <w:rFonts w:ascii="Sakkal Majalla" w:hAnsi="Sakkal Majalla" w:cs="Sakkal Majalla"/>
          <w:sz w:val="28"/>
          <w:szCs w:val="28"/>
          <w:rtl/>
        </w:rPr>
      </w:pPr>
      <w:r w:rsidRPr="00EA2E33">
        <w:rPr>
          <w:rFonts w:ascii="Sakkal Majalla" w:hAnsi="Sakkal Majalla" w:cs="Sakkal Majalla"/>
          <w:sz w:val="28"/>
          <w:szCs w:val="28"/>
          <w:rtl/>
        </w:rPr>
        <w:t>١١.١ متغيرات الدراسة</w:t>
      </w:r>
      <w:r w:rsidR="00582CEE" w:rsidRPr="005C15A3">
        <w:rPr>
          <w:rFonts w:ascii="Sakkal Majalla" w:hAnsi="Sakkal Majalla" w:cs="Sakkal Majalla" w:hint="cs"/>
          <w:sz w:val="28"/>
          <w:szCs w:val="28"/>
          <w:rtl/>
        </w:rPr>
        <w:t>.........................................................................................................................</w:t>
      </w:r>
      <w:r>
        <w:rPr>
          <w:rFonts w:ascii="Sakkal Majalla" w:hAnsi="Sakkal Majalla" w:cs="Sakkal Majalla" w:hint="cs"/>
          <w:sz w:val="28"/>
          <w:szCs w:val="28"/>
          <w:rtl/>
        </w:rPr>
        <w:t>.</w:t>
      </w:r>
      <w:r w:rsidR="00582CEE" w:rsidRPr="005C15A3">
        <w:rPr>
          <w:rFonts w:ascii="Sakkal Majalla" w:hAnsi="Sakkal Majalla" w:cs="Sakkal Majalla" w:hint="cs"/>
          <w:sz w:val="28"/>
          <w:szCs w:val="28"/>
          <w:rtl/>
        </w:rPr>
        <w:t xml:space="preserve">............... </w:t>
      </w:r>
      <w:r w:rsidR="00DB0C86">
        <w:rPr>
          <w:rFonts w:ascii="Sakkal Majalla" w:hAnsi="Sakkal Majalla" w:cs="Sakkal Majalla" w:hint="cs"/>
          <w:sz w:val="28"/>
          <w:szCs w:val="28"/>
          <w:rtl/>
        </w:rPr>
        <w:t>26</w:t>
      </w:r>
    </w:p>
    <w:p w14:paraId="10E4CFF6" w14:textId="20FF6ACA" w:rsidR="002246EB" w:rsidRDefault="007F762D" w:rsidP="007F762D">
      <w:pPr>
        <w:pStyle w:val="NormalWeb"/>
        <w:bidi/>
        <w:spacing w:before="0" w:beforeAutospacing="0" w:after="0" w:afterAutospacing="0" w:line="360" w:lineRule="auto"/>
        <w:divId w:val="1803385593"/>
        <w:rPr>
          <w:rFonts w:ascii="Sakkal Majalla" w:hAnsi="Sakkal Majalla" w:cs="Sakkal Majalla"/>
          <w:sz w:val="28"/>
          <w:szCs w:val="28"/>
          <w:rtl/>
        </w:rPr>
      </w:pPr>
      <w:r w:rsidRPr="007F762D">
        <w:rPr>
          <w:rFonts w:ascii="Sakkal Majalla" w:hAnsi="Sakkal Majalla" w:cs="Sakkal Majalla"/>
          <w:sz w:val="28"/>
          <w:szCs w:val="28"/>
          <w:rtl/>
        </w:rPr>
        <w:t>١٢.١ نموذج الدراسة المفاهيمي</w:t>
      </w:r>
      <w:r w:rsidR="00582CEE" w:rsidRPr="005C15A3">
        <w:rPr>
          <w:rFonts w:ascii="Sakkal Majalla" w:hAnsi="Sakkal Majalla" w:cs="Sakkal Majalla" w:hint="cs"/>
          <w:sz w:val="28"/>
          <w:szCs w:val="28"/>
          <w:rtl/>
        </w:rPr>
        <w:t xml:space="preserve"> .......................................................................................................................... </w:t>
      </w:r>
      <w:r w:rsidR="00DB0C86">
        <w:rPr>
          <w:rFonts w:ascii="Sakkal Majalla" w:hAnsi="Sakkal Majalla" w:cs="Sakkal Majalla" w:hint="cs"/>
          <w:sz w:val="28"/>
          <w:szCs w:val="28"/>
          <w:rtl/>
        </w:rPr>
        <w:t>28</w:t>
      </w:r>
      <w:r w:rsidRPr="007F762D">
        <w:rPr>
          <w:rFonts w:ascii="Sakkal Majalla" w:hAnsi="Sakkal Majalla" w:cs="Sakkal Majalla" w:hint="cs"/>
          <w:sz w:val="28"/>
          <w:szCs w:val="28"/>
          <w:rtl/>
        </w:rPr>
        <w:t xml:space="preserve"> </w:t>
      </w:r>
    </w:p>
    <w:p w14:paraId="71319D78" w14:textId="77777777" w:rsidR="00F659D2" w:rsidRDefault="00F659D2" w:rsidP="00F659D2">
      <w:pPr>
        <w:pStyle w:val="NormalWeb"/>
        <w:bidi/>
        <w:spacing w:before="0" w:beforeAutospacing="0" w:after="0" w:afterAutospacing="0" w:line="360" w:lineRule="auto"/>
        <w:divId w:val="1803385593"/>
        <w:rPr>
          <w:rFonts w:ascii="Sakkal Majalla" w:hAnsi="Sakkal Majalla" w:cs="Sakkal Majalla"/>
          <w:sz w:val="28"/>
          <w:szCs w:val="28"/>
          <w:rtl/>
        </w:rPr>
      </w:pPr>
    </w:p>
    <w:p w14:paraId="0B41FF40" w14:textId="5265ECB9" w:rsidR="008C3832" w:rsidRDefault="008C3832" w:rsidP="001F6734">
      <w:pPr>
        <w:pStyle w:val="NormalWeb"/>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الفصل الثاني: الإطار النظري</w:t>
      </w:r>
      <w:r w:rsidR="00405B4D">
        <w:rPr>
          <w:rFonts w:ascii="Sakkal Majalla" w:hAnsi="Sakkal Majalla" w:cs="Sakkal Majalla" w:hint="cs"/>
          <w:sz w:val="28"/>
          <w:szCs w:val="28"/>
          <w:rtl/>
        </w:rPr>
        <w:t xml:space="preserve"> والدراسات السابقة</w:t>
      </w:r>
    </w:p>
    <w:p w14:paraId="7574383A" w14:textId="073BC62E" w:rsidR="007F762D" w:rsidRDefault="001F6734" w:rsidP="002246EB">
      <w:pPr>
        <w:pStyle w:val="NormalWeb"/>
        <w:bidi/>
        <w:spacing w:before="0" w:beforeAutospacing="0" w:after="0" w:afterAutospacing="0" w:line="360" w:lineRule="auto"/>
        <w:divId w:val="1803385593"/>
        <w:rPr>
          <w:rFonts w:ascii="Sakkal Majalla" w:hAnsi="Sakkal Majalla" w:cs="Sakkal Majalla"/>
          <w:sz w:val="28"/>
          <w:szCs w:val="28"/>
          <w:rtl/>
        </w:rPr>
      </w:pPr>
      <w:r w:rsidRPr="001F6734">
        <w:rPr>
          <w:rFonts w:ascii="Sakkal Majalla" w:hAnsi="Sakkal Majalla" w:cs="Sakkal Majalla"/>
          <w:sz w:val="28"/>
          <w:szCs w:val="28"/>
          <w:rtl/>
        </w:rPr>
        <w:t>١.٢ مقدم</w:t>
      </w:r>
      <w:r w:rsidR="00405B4D">
        <w:rPr>
          <w:rFonts w:ascii="Sakkal Majalla" w:hAnsi="Sakkal Majalla" w:cs="Sakkal Majalla" w:hint="cs"/>
          <w:sz w:val="28"/>
          <w:szCs w:val="28"/>
          <w:rtl/>
        </w:rPr>
        <w:t>ة</w:t>
      </w:r>
      <w:r w:rsidR="007F762D">
        <w:rPr>
          <w:rFonts w:ascii="Sakkal Majalla" w:hAnsi="Sakkal Majalla" w:cs="Sakkal Majalla" w:hint="cs"/>
          <w:sz w:val="28"/>
          <w:szCs w:val="28"/>
          <w:rtl/>
        </w:rPr>
        <w:t>....................................................................................................................................</w:t>
      </w:r>
      <w:r w:rsidR="00405B4D">
        <w:rPr>
          <w:rFonts w:ascii="Sakkal Majalla" w:hAnsi="Sakkal Majalla" w:cs="Sakkal Majalla" w:hint="cs"/>
          <w:sz w:val="28"/>
          <w:szCs w:val="28"/>
          <w:rtl/>
        </w:rPr>
        <w:t>..</w:t>
      </w:r>
      <w:r w:rsidR="007F762D">
        <w:rPr>
          <w:rFonts w:ascii="Sakkal Majalla" w:hAnsi="Sakkal Majalla" w:cs="Sakkal Majalla" w:hint="cs"/>
          <w:sz w:val="28"/>
          <w:szCs w:val="28"/>
          <w:rtl/>
        </w:rPr>
        <w:t xml:space="preserve">...................... </w:t>
      </w:r>
      <w:r w:rsidR="002959CA">
        <w:rPr>
          <w:rFonts w:ascii="Sakkal Majalla" w:hAnsi="Sakkal Majalla" w:cs="Sakkal Majalla" w:hint="cs"/>
          <w:sz w:val="28"/>
          <w:szCs w:val="28"/>
          <w:rtl/>
        </w:rPr>
        <w:t>30</w:t>
      </w:r>
    </w:p>
    <w:p w14:paraId="069E0BD3" w14:textId="0245883E" w:rsidR="007F762D" w:rsidRDefault="003F19D8" w:rsidP="007F762D">
      <w:pPr>
        <w:pStyle w:val="NormalWeb"/>
        <w:bidi/>
        <w:spacing w:before="0" w:beforeAutospacing="0" w:after="0" w:afterAutospacing="0" w:line="360" w:lineRule="auto"/>
        <w:divId w:val="1803385593"/>
        <w:rPr>
          <w:rFonts w:ascii="Sakkal Majalla" w:hAnsi="Sakkal Majalla" w:cs="Sakkal Majalla"/>
          <w:sz w:val="28"/>
          <w:szCs w:val="28"/>
          <w:rtl/>
        </w:rPr>
      </w:pPr>
      <w:r w:rsidRPr="003F19D8">
        <w:rPr>
          <w:rFonts w:ascii="Sakkal Majalla" w:hAnsi="Sakkal Majalla" w:cs="Sakkal Majalla"/>
          <w:sz w:val="28"/>
          <w:szCs w:val="28"/>
          <w:rtl/>
        </w:rPr>
        <w:t>٢.٢مفهوم الموازنة</w:t>
      </w:r>
      <w:r w:rsidR="007F762D">
        <w:rPr>
          <w:rFonts w:ascii="Sakkal Majalla" w:hAnsi="Sakkal Majalla" w:cs="Sakkal Majalla" w:hint="cs"/>
          <w:sz w:val="28"/>
          <w:szCs w:val="28"/>
          <w:rtl/>
        </w:rPr>
        <w:t xml:space="preserve">................................................................................................................................................. </w:t>
      </w:r>
      <w:r w:rsidR="002959CA">
        <w:rPr>
          <w:rFonts w:ascii="Sakkal Majalla" w:hAnsi="Sakkal Majalla" w:cs="Sakkal Majalla" w:hint="cs"/>
          <w:sz w:val="28"/>
          <w:szCs w:val="28"/>
          <w:rtl/>
        </w:rPr>
        <w:t>30</w:t>
      </w:r>
    </w:p>
    <w:p w14:paraId="78384FC7" w14:textId="22EDC331" w:rsidR="007F762D" w:rsidRDefault="00965423" w:rsidP="007F762D">
      <w:pPr>
        <w:pStyle w:val="NormalWeb"/>
        <w:bidi/>
        <w:spacing w:before="0" w:beforeAutospacing="0" w:after="0" w:afterAutospacing="0" w:line="360" w:lineRule="auto"/>
        <w:divId w:val="1803385593"/>
        <w:rPr>
          <w:rFonts w:ascii="Sakkal Majalla" w:hAnsi="Sakkal Majalla" w:cs="Sakkal Majalla"/>
          <w:sz w:val="28"/>
          <w:szCs w:val="28"/>
          <w:rtl/>
        </w:rPr>
      </w:pPr>
      <w:r w:rsidRPr="00965423">
        <w:rPr>
          <w:rFonts w:ascii="Sakkal Majalla" w:hAnsi="Sakkal Majalla" w:cs="Sakkal Majalla"/>
          <w:sz w:val="28"/>
          <w:szCs w:val="28"/>
          <w:rtl/>
        </w:rPr>
        <w:lastRenderedPageBreak/>
        <w:t>٣.٢ مفهوم التخطيط المالي</w:t>
      </w:r>
      <w:r w:rsidR="007F762D">
        <w:rPr>
          <w:rFonts w:ascii="Sakkal Majalla" w:hAnsi="Sakkal Majalla" w:cs="Sakkal Majalla" w:hint="cs"/>
          <w:sz w:val="28"/>
          <w:szCs w:val="28"/>
          <w:rtl/>
        </w:rPr>
        <w:t xml:space="preserve"> ............................................................................................................</w:t>
      </w:r>
      <w:r>
        <w:rPr>
          <w:rFonts w:ascii="Sakkal Majalla" w:hAnsi="Sakkal Majalla" w:cs="Sakkal Majalla" w:hint="cs"/>
          <w:sz w:val="28"/>
          <w:szCs w:val="28"/>
          <w:rtl/>
        </w:rPr>
        <w:t>.</w:t>
      </w:r>
      <w:r w:rsidR="007F762D">
        <w:rPr>
          <w:rFonts w:ascii="Sakkal Majalla" w:hAnsi="Sakkal Majalla" w:cs="Sakkal Majalla" w:hint="cs"/>
          <w:sz w:val="28"/>
          <w:szCs w:val="28"/>
          <w:rtl/>
        </w:rPr>
        <w:t xml:space="preserve">..................... </w:t>
      </w:r>
      <w:r w:rsidR="002959CA">
        <w:rPr>
          <w:rFonts w:ascii="Sakkal Majalla" w:hAnsi="Sakkal Majalla" w:cs="Sakkal Majalla" w:hint="cs"/>
          <w:sz w:val="28"/>
          <w:szCs w:val="28"/>
          <w:rtl/>
        </w:rPr>
        <w:t>31</w:t>
      </w:r>
    </w:p>
    <w:p w14:paraId="12AEF56B" w14:textId="4B4C47CA" w:rsidR="00CF2C49" w:rsidRDefault="005F1681"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5F1681">
        <w:rPr>
          <w:rFonts w:ascii="Sakkal Majalla" w:hAnsi="Sakkal Majalla" w:cs="Sakkal Majalla"/>
          <w:sz w:val="28"/>
          <w:szCs w:val="28"/>
          <w:rtl/>
        </w:rPr>
        <w:t>٤.٢ مفهوم الأداء المؤسسي</w:t>
      </w:r>
      <w:r w:rsidR="00CF2C49">
        <w:rPr>
          <w:rFonts w:ascii="Sakkal Majalla" w:hAnsi="Sakkal Majalla" w:cs="Sakkal Majalla" w:hint="cs"/>
          <w:sz w:val="28"/>
          <w:szCs w:val="28"/>
          <w:rtl/>
        </w:rPr>
        <w:t>...................................</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866A34">
        <w:rPr>
          <w:rFonts w:ascii="Sakkal Majalla" w:hAnsi="Sakkal Majalla" w:cs="Sakkal Majalla" w:hint="cs"/>
          <w:sz w:val="28"/>
          <w:szCs w:val="28"/>
          <w:rtl/>
        </w:rPr>
        <w:t>32</w:t>
      </w:r>
    </w:p>
    <w:p w14:paraId="5D09C5F6" w14:textId="7A2D8648" w:rsidR="00CF2C49" w:rsidRDefault="005F1681"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5F1681">
        <w:rPr>
          <w:rFonts w:ascii="Sakkal Majalla" w:hAnsi="Sakkal Majalla" w:cs="Sakkal Majalla"/>
          <w:sz w:val="28"/>
          <w:szCs w:val="28"/>
          <w:rtl/>
        </w:rPr>
        <w:t>٥.٢ العلاقة بين الموازنة والتخطيط المالي</w:t>
      </w:r>
      <w:r w:rsidR="00CF2C49">
        <w:rPr>
          <w:rFonts w:ascii="Sakkal Majalla" w:hAnsi="Sakkal Majalla" w:cs="Sakkal Majalla" w:hint="cs"/>
          <w:sz w:val="28"/>
          <w:szCs w:val="28"/>
          <w:rtl/>
        </w:rPr>
        <w:t xml:space="preserve"> ............................................................................................................ </w:t>
      </w:r>
      <w:r w:rsidR="00866A34">
        <w:rPr>
          <w:rFonts w:ascii="Sakkal Majalla" w:hAnsi="Sakkal Majalla" w:cs="Sakkal Majalla" w:hint="cs"/>
          <w:sz w:val="28"/>
          <w:szCs w:val="28"/>
          <w:rtl/>
        </w:rPr>
        <w:t>33</w:t>
      </w:r>
    </w:p>
    <w:p w14:paraId="5AFC6221" w14:textId="7F479016" w:rsidR="00CF2C49" w:rsidRDefault="00D41979"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D41979">
        <w:rPr>
          <w:rFonts w:ascii="Sakkal Majalla" w:hAnsi="Sakkal Majalla" w:cs="Sakkal Majalla"/>
          <w:sz w:val="28"/>
          <w:szCs w:val="28"/>
          <w:rtl/>
        </w:rPr>
        <w:t>٦.٢ العلاقة بين الموازنة، التخطيط المالي، والأداء المؤسسي</w:t>
      </w:r>
      <w:r w:rsidR="00CF2C49">
        <w:rPr>
          <w:rFonts w:ascii="Sakkal Majalla" w:hAnsi="Sakkal Majalla" w:cs="Sakkal Majalla" w:hint="cs"/>
          <w:sz w:val="28"/>
          <w:szCs w:val="28"/>
          <w:rtl/>
        </w:rPr>
        <w:t>............................................................</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866A34">
        <w:rPr>
          <w:rFonts w:ascii="Sakkal Majalla" w:hAnsi="Sakkal Majalla" w:cs="Sakkal Majalla" w:hint="cs"/>
          <w:sz w:val="28"/>
          <w:szCs w:val="28"/>
          <w:rtl/>
        </w:rPr>
        <w:t>34</w:t>
      </w:r>
    </w:p>
    <w:p w14:paraId="1F4D7E2E" w14:textId="1B0208BC" w:rsidR="00CF2C49" w:rsidRDefault="00D41979"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D41979">
        <w:rPr>
          <w:rFonts w:ascii="Sakkal Majalla" w:hAnsi="Sakkal Majalla" w:cs="Sakkal Majalla"/>
          <w:sz w:val="28"/>
          <w:szCs w:val="28"/>
          <w:rtl/>
        </w:rPr>
        <w:t>٧.٢ الخلفية النظرية والنموذج المرجعي للدراسة</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CE538A">
        <w:rPr>
          <w:rFonts w:ascii="Sakkal Majalla" w:hAnsi="Sakkal Majalla" w:cs="Sakkal Majalla" w:hint="cs"/>
          <w:sz w:val="28"/>
          <w:szCs w:val="28"/>
          <w:rtl/>
        </w:rPr>
        <w:t>34</w:t>
      </w:r>
    </w:p>
    <w:p w14:paraId="1AADA73B" w14:textId="4FFB8D24" w:rsidR="00CF2C49" w:rsidRDefault="00D03B89"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D03B89">
        <w:rPr>
          <w:rFonts w:ascii="Sakkal Majalla" w:hAnsi="Sakkal Majalla" w:cs="Sakkal Majalla"/>
          <w:sz w:val="28"/>
          <w:szCs w:val="28"/>
          <w:rtl/>
        </w:rPr>
        <w:t>٨.٢ مقدمة الدراسات السابقة</w:t>
      </w:r>
      <w:r w:rsidR="00CF2C49">
        <w:rPr>
          <w:rFonts w:ascii="Sakkal Majalla" w:hAnsi="Sakkal Majalla" w:cs="Sakkal Majalla" w:hint="cs"/>
          <w:sz w:val="28"/>
          <w:szCs w:val="28"/>
          <w:rtl/>
        </w:rPr>
        <w:t xml:space="preserve">............................................................................................................................ </w:t>
      </w:r>
      <w:r w:rsidR="00CE538A">
        <w:rPr>
          <w:rFonts w:ascii="Sakkal Majalla" w:hAnsi="Sakkal Majalla" w:cs="Sakkal Majalla" w:hint="cs"/>
          <w:sz w:val="28"/>
          <w:szCs w:val="28"/>
          <w:rtl/>
        </w:rPr>
        <w:t>36</w:t>
      </w:r>
    </w:p>
    <w:p w14:paraId="12F54546" w14:textId="54E6D6AB" w:rsidR="00CF2C49" w:rsidRDefault="00B03EFB"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B03EFB">
        <w:rPr>
          <w:rFonts w:ascii="Sakkal Majalla" w:hAnsi="Sakkal Majalla" w:cs="Sakkal Majalla"/>
          <w:sz w:val="28"/>
          <w:szCs w:val="28"/>
          <w:rtl/>
        </w:rPr>
        <w:t>٩.٢ الدراسات السابقة العربية</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3</w:t>
      </w:r>
      <w:r w:rsidR="009B2038">
        <w:rPr>
          <w:rFonts w:ascii="Sakkal Majalla" w:hAnsi="Sakkal Majalla" w:cs="Sakkal Majalla" w:hint="cs"/>
          <w:sz w:val="28"/>
          <w:szCs w:val="28"/>
          <w:rtl/>
        </w:rPr>
        <w:t>7</w:t>
      </w:r>
    </w:p>
    <w:p w14:paraId="666F42CD" w14:textId="2773C4AA" w:rsidR="00CF2C49" w:rsidRDefault="00B03EFB"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B03EFB">
        <w:rPr>
          <w:rFonts w:ascii="Sakkal Majalla" w:hAnsi="Sakkal Majalla" w:cs="Sakkal Majalla"/>
          <w:sz w:val="28"/>
          <w:szCs w:val="28"/>
          <w:rtl/>
        </w:rPr>
        <w:t>١٠.٢ الدراسات الأجنبية</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3</w:t>
      </w:r>
      <w:r w:rsidR="009B2038">
        <w:rPr>
          <w:rFonts w:ascii="Sakkal Majalla" w:hAnsi="Sakkal Majalla" w:cs="Sakkal Majalla" w:hint="cs"/>
          <w:sz w:val="28"/>
          <w:szCs w:val="28"/>
          <w:rtl/>
        </w:rPr>
        <w:t>8</w:t>
      </w:r>
    </w:p>
    <w:p w14:paraId="5562B166" w14:textId="2B2530BA" w:rsidR="00CF2C49" w:rsidRDefault="00E03AEA"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E03AEA">
        <w:rPr>
          <w:rFonts w:ascii="Sakkal Majalla" w:hAnsi="Sakkal Majalla" w:cs="Sakkal Majalla"/>
          <w:sz w:val="28"/>
          <w:szCs w:val="28"/>
          <w:rtl/>
        </w:rPr>
        <w:t>١١.٢ أوجه التشابه والاختلاف بين الدراسات السابقة والدراسة الحالية</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3</w:t>
      </w:r>
      <w:r w:rsidR="009B2038">
        <w:rPr>
          <w:rFonts w:ascii="Sakkal Majalla" w:hAnsi="Sakkal Majalla" w:cs="Sakkal Majalla" w:hint="cs"/>
          <w:sz w:val="28"/>
          <w:szCs w:val="28"/>
          <w:rtl/>
        </w:rPr>
        <w:t>9</w:t>
      </w:r>
    </w:p>
    <w:p w14:paraId="5F6F4A6F" w14:textId="62EACEE3" w:rsidR="00CF2C49" w:rsidRDefault="00870884"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870884">
        <w:rPr>
          <w:rFonts w:ascii="Sakkal Majalla" w:hAnsi="Sakkal Majalla" w:cs="Sakkal Majalla"/>
          <w:sz w:val="28"/>
          <w:szCs w:val="28"/>
          <w:rtl/>
        </w:rPr>
        <w:t>١٢.٢ الإستفادة من الدراسات السابقة</w:t>
      </w:r>
      <w:r w:rsidR="00CF2C49">
        <w:rPr>
          <w:rFonts w:ascii="Sakkal Majalla" w:hAnsi="Sakkal Majalla" w:cs="Sakkal Majalla" w:hint="cs"/>
          <w:sz w:val="28"/>
          <w:szCs w:val="28"/>
          <w:rtl/>
        </w:rPr>
        <w:t>........................................................................</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9B2038">
        <w:rPr>
          <w:rFonts w:ascii="Sakkal Majalla" w:hAnsi="Sakkal Majalla" w:cs="Sakkal Majalla" w:hint="cs"/>
          <w:sz w:val="28"/>
          <w:szCs w:val="28"/>
          <w:rtl/>
        </w:rPr>
        <w:t>40</w:t>
      </w:r>
    </w:p>
    <w:p w14:paraId="32387BAF" w14:textId="77777777" w:rsidR="00F659D2" w:rsidRDefault="00F659D2" w:rsidP="00F659D2">
      <w:pPr>
        <w:pStyle w:val="NormalWeb"/>
        <w:bidi/>
        <w:spacing w:before="0" w:beforeAutospacing="0" w:after="0" w:afterAutospacing="0" w:line="360" w:lineRule="auto"/>
        <w:divId w:val="1803385593"/>
        <w:rPr>
          <w:rFonts w:ascii="Sakkal Majalla" w:hAnsi="Sakkal Majalla" w:cs="Sakkal Majalla"/>
          <w:sz w:val="28"/>
          <w:szCs w:val="28"/>
          <w:rtl/>
        </w:rPr>
      </w:pPr>
    </w:p>
    <w:p w14:paraId="6CCF45E5" w14:textId="04CED108" w:rsidR="00870884" w:rsidRDefault="00870884" w:rsidP="00870884">
      <w:pPr>
        <w:pStyle w:val="NormalWeb"/>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 xml:space="preserve">الفصل الثالث: </w:t>
      </w:r>
      <w:r w:rsidR="009369C0">
        <w:rPr>
          <w:rFonts w:ascii="Sakkal Majalla" w:hAnsi="Sakkal Majalla" w:cs="Sakkal Majalla" w:hint="cs"/>
          <w:sz w:val="28"/>
          <w:szCs w:val="28"/>
          <w:rtl/>
        </w:rPr>
        <w:t>منهجية الدراسة</w:t>
      </w:r>
    </w:p>
    <w:p w14:paraId="4B876043" w14:textId="5234CD69" w:rsidR="00CF2C49" w:rsidRDefault="009369C0"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9369C0">
        <w:rPr>
          <w:rFonts w:ascii="Sakkal Majalla" w:hAnsi="Sakkal Majalla" w:cs="Sakkal Majalla"/>
          <w:sz w:val="28"/>
          <w:szCs w:val="28"/>
          <w:rtl/>
        </w:rPr>
        <w:t>٣. ١ مقدمة</w:t>
      </w:r>
      <w:r w:rsidR="00CF2C49">
        <w:rPr>
          <w:rFonts w:ascii="Sakkal Majalla" w:hAnsi="Sakkal Majalla" w:cs="Sakkal Majalla" w:hint="cs"/>
          <w:sz w:val="28"/>
          <w:szCs w:val="28"/>
          <w:rtl/>
        </w:rPr>
        <w:t xml:space="preserve"> ....................................................</w:t>
      </w:r>
      <w:r>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7C1EDC">
        <w:rPr>
          <w:rFonts w:ascii="Sakkal Majalla" w:hAnsi="Sakkal Majalla" w:cs="Sakkal Majalla" w:hint="cs"/>
          <w:sz w:val="28"/>
          <w:szCs w:val="28"/>
          <w:rtl/>
        </w:rPr>
        <w:t>41</w:t>
      </w:r>
    </w:p>
    <w:p w14:paraId="2384BF50" w14:textId="5651B5D8" w:rsidR="00CF2C49" w:rsidRDefault="009369C0"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9369C0">
        <w:rPr>
          <w:rFonts w:ascii="Sakkal Majalla" w:hAnsi="Sakkal Majalla" w:cs="Sakkal Majalla"/>
          <w:sz w:val="28"/>
          <w:szCs w:val="28"/>
          <w:rtl/>
        </w:rPr>
        <w:t>٣. ٢  منهج الدراسة</w:t>
      </w:r>
      <w:r w:rsidR="00CF2C49">
        <w:rPr>
          <w:rFonts w:ascii="Sakkal Majalla" w:hAnsi="Sakkal Majalla" w:cs="Sakkal Majalla" w:hint="cs"/>
          <w:sz w:val="28"/>
          <w:szCs w:val="28"/>
          <w:rtl/>
        </w:rPr>
        <w:t>....................................................................................................................................</w:t>
      </w:r>
      <w:r w:rsidR="007C5435">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C02C1E">
        <w:rPr>
          <w:rFonts w:ascii="Sakkal Majalla" w:hAnsi="Sakkal Majalla" w:cs="Sakkal Majalla" w:hint="cs"/>
          <w:sz w:val="28"/>
          <w:szCs w:val="28"/>
          <w:rtl/>
        </w:rPr>
        <w:t>41</w:t>
      </w:r>
    </w:p>
    <w:p w14:paraId="36AC12CA" w14:textId="377246D0" w:rsidR="00CF2C49" w:rsidRDefault="009369C0"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9369C0">
        <w:rPr>
          <w:rFonts w:ascii="Sakkal Majalla" w:hAnsi="Sakkal Majalla" w:cs="Sakkal Majalla"/>
          <w:sz w:val="28"/>
          <w:szCs w:val="28"/>
          <w:rtl/>
        </w:rPr>
        <w:t>٣. ٣ مجتمع الدراسة</w:t>
      </w:r>
      <w:r w:rsidR="00CF2C49">
        <w:rPr>
          <w:rFonts w:ascii="Sakkal Majalla" w:hAnsi="Sakkal Majalla" w:cs="Sakkal Majalla" w:hint="cs"/>
          <w:sz w:val="28"/>
          <w:szCs w:val="28"/>
          <w:rtl/>
        </w:rPr>
        <w:t xml:space="preserve"> .....................................................................................................................</w:t>
      </w:r>
      <w:r w:rsidR="00C02C1E">
        <w:rPr>
          <w:rFonts w:ascii="Sakkal Majalla" w:hAnsi="Sakkal Majalla" w:cs="Sakkal Majalla" w:hint="cs"/>
          <w:sz w:val="28"/>
          <w:szCs w:val="28"/>
          <w:rtl/>
        </w:rPr>
        <w:t>.</w:t>
      </w:r>
      <w:r w:rsidR="00CF2C49">
        <w:rPr>
          <w:rFonts w:ascii="Sakkal Majalla" w:hAnsi="Sakkal Majalla" w:cs="Sakkal Majalla" w:hint="cs"/>
          <w:sz w:val="28"/>
          <w:szCs w:val="28"/>
          <w:rtl/>
        </w:rPr>
        <w:t>..............</w:t>
      </w:r>
      <w:r w:rsidR="00457899">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C02C1E">
        <w:rPr>
          <w:rFonts w:ascii="Sakkal Majalla" w:hAnsi="Sakkal Majalla" w:cs="Sakkal Majalla" w:hint="cs"/>
          <w:sz w:val="28"/>
          <w:szCs w:val="28"/>
          <w:rtl/>
        </w:rPr>
        <w:t>42</w:t>
      </w:r>
    </w:p>
    <w:p w14:paraId="0F2D13F0" w14:textId="1E21028C" w:rsidR="00CF2C49" w:rsidRDefault="00434F64"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434F64">
        <w:rPr>
          <w:rFonts w:ascii="Sakkal Majalla" w:hAnsi="Sakkal Majalla" w:cs="Sakkal Majalla"/>
          <w:sz w:val="28"/>
          <w:szCs w:val="28"/>
          <w:rtl/>
        </w:rPr>
        <w:t>٣. ٤ عينة الدراسة</w:t>
      </w:r>
      <w:r w:rsidR="00CF2C49">
        <w:rPr>
          <w:rFonts w:ascii="Sakkal Majalla" w:hAnsi="Sakkal Majalla" w:cs="Sakkal Majalla" w:hint="cs"/>
          <w:sz w:val="28"/>
          <w:szCs w:val="28"/>
          <w:rtl/>
        </w:rPr>
        <w:t>..............................................................................................</w:t>
      </w:r>
      <w:r w:rsidR="003C3510">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C02C1E">
        <w:rPr>
          <w:rFonts w:ascii="Sakkal Majalla" w:hAnsi="Sakkal Majalla" w:cs="Sakkal Majalla" w:hint="cs"/>
          <w:sz w:val="28"/>
          <w:szCs w:val="28"/>
          <w:rtl/>
        </w:rPr>
        <w:t>43</w:t>
      </w:r>
    </w:p>
    <w:p w14:paraId="4F628753" w14:textId="352F7FB4" w:rsidR="00CF2C49" w:rsidRDefault="00E41EA8"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E41EA8">
        <w:rPr>
          <w:rFonts w:ascii="Sakkal Majalla" w:hAnsi="Sakkal Majalla" w:cs="Sakkal Majalla"/>
          <w:sz w:val="28"/>
          <w:szCs w:val="28"/>
          <w:rtl/>
        </w:rPr>
        <w:t>٣. ٥  أداة الدراسة</w:t>
      </w:r>
      <w:r w:rsidR="00CF2C49">
        <w:rPr>
          <w:rFonts w:ascii="Sakkal Majalla" w:hAnsi="Sakkal Majalla" w:cs="Sakkal Majalla" w:hint="cs"/>
          <w:sz w:val="28"/>
          <w:szCs w:val="28"/>
          <w:rtl/>
        </w:rPr>
        <w:t xml:space="preserve"> ................................................................................................................................................ </w:t>
      </w:r>
      <w:r w:rsidR="003C3510">
        <w:rPr>
          <w:rFonts w:ascii="Sakkal Majalla" w:hAnsi="Sakkal Majalla" w:cs="Sakkal Majalla" w:hint="cs"/>
          <w:sz w:val="28"/>
          <w:szCs w:val="28"/>
          <w:rtl/>
        </w:rPr>
        <w:t>43</w:t>
      </w:r>
    </w:p>
    <w:p w14:paraId="11EE4A48" w14:textId="7C6CE408" w:rsidR="00CF2C49" w:rsidRDefault="00083142"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083142">
        <w:rPr>
          <w:rFonts w:ascii="Sakkal Majalla" w:hAnsi="Sakkal Majalla" w:cs="Sakkal Majalla"/>
          <w:sz w:val="28"/>
          <w:szCs w:val="28"/>
          <w:rtl/>
        </w:rPr>
        <w:t>٣. ٦  أسلوب بناء الاستبانة</w:t>
      </w:r>
      <w:r w:rsidR="00CF2C49">
        <w:rPr>
          <w:rFonts w:ascii="Sakkal Majalla" w:hAnsi="Sakkal Majalla" w:cs="Sakkal Majalla" w:hint="cs"/>
          <w:sz w:val="28"/>
          <w:szCs w:val="28"/>
          <w:rtl/>
        </w:rPr>
        <w:t>....................................................................................................................................</w:t>
      </w:r>
      <w:r w:rsidR="00D44847">
        <w:rPr>
          <w:rFonts w:ascii="Sakkal Majalla" w:hAnsi="Sakkal Majalla" w:cs="Sakkal Majalla" w:hint="cs"/>
          <w:sz w:val="28"/>
          <w:szCs w:val="28"/>
          <w:rtl/>
        </w:rPr>
        <w:t>45</w:t>
      </w:r>
    </w:p>
    <w:p w14:paraId="7DA4586F" w14:textId="73551B5C" w:rsidR="00CF2C49" w:rsidRDefault="00B60407" w:rsidP="00CF2C49">
      <w:pPr>
        <w:pStyle w:val="NormalWeb"/>
        <w:bidi/>
        <w:spacing w:before="0" w:beforeAutospacing="0" w:after="0" w:afterAutospacing="0" w:line="360" w:lineRule="auto"/>
        <w:divId w:val="1803385593"/>
        <w:rPr>
          <w:rFonts w:ascii="Sakkal Majalla" w:hAnsi="Sakkal Majalla" w:cs="Sakkal Majalla"/>
          <w:sz w:val="28"/>
          <w:szCs w:val="28"/>
          <w:rtl/>
        </w:rPr>
      </w:pPr>
      <w:r w:rsidRPr="00B60407">
        <w:rPr>
          <w:rFonts w:ascii="Sakkal Majalla" w:hAnsi="Sakkal Majalla" w:cs="Sakkal Majalla"/>
          <w:sz w:val="28"/>
          <w:szCs w:val="28"/>
          <w:rtl/>
        </w:rPr>
        <w:t>٣. ٧  صدق الأداة وثباتها</w:t>
      </w:r>
      <w:r w:rsidR="00CF2C49">
        <w:rPr>
          <w:rFonts w:ascii="Sakkal Majalla" w:hAnsi="Sakkal Majalla" w:cs="Sakkal Majalla" w:hint="cs"/>
          <w:sz w:val="28"/>
          <w:szCs w:val="28"/>
          <w:rtl/>
        </w:rPr>
        <w:t xml:space="preserve"> ...............................................................................................................................</w:t>
      </w:r>
      <w:r w:rsidR="007C5435">
        <w:rPr>
          <w:rFonts w:ascii="Sakkal Majalla" w:hAnsi="Sakkal Majalla" w:cs="Sakkal Majalla" w:hint="cs"/>
          <w:sz w:val="28"/>
          <w:szCs w:val="28"/>
          <w:rtl/>
        </w:rPr>
        <w:t>..</w:t>
      </w:r>
      <w:r w:rsidR="00CF2C49">
        <w:rPr>
          <w:rFonts w:ascii="Sakkal Majalla" w:hAnsi="Sakkal Majalla" w:cs="Sakkal Majalla" w:hint="cs"/>
          <w:sz w:val="28"/>
          <w:szCs w:val="28"/>
          <w:rtl/>
        </w:rPr>
        <w:t xml:space="preserve">..... </w:t>
      </w:r>
      <w:r w:rsidR="00D44847">
        <w:rPr>
          <w:rFonts w:ascii="Sakkal Majalla" w:hAnsi="Sakkal Majalla" w:cs="Sakkal Majalla" w:hint="cs"/>
          <w:sz w:val="28"/>
          <w:szCs w:val="28"/>
          <w:rtl/>
        </w:rPr>
        <w:t>46</w:t>
      </w:r>
    </w:p>
    <w:p w14:paraId="6E658468" w14:textId="4196E861" w:rsidR="0088725D" w:rsidRDefault="00DC4B6F" w:rsidP="0088725D">
      <w:pPr>
        <w:pStyle w:val="NormalWeb"/>
        <w:bidi/>
        <w:spacing w:before="0" w:beforeAutospacing="0" w:after="0" w:afterAutospacing="0" w:line="360" w:lineRule="auto"/>
        <w:divId w:val="1803385593"/>
        <w:rPr>
          <w:rFonts w:ascii="Sakkal Majalla" w:hAnsi="Sakkal Majalla" w:cs="Sakkal Majalla"/>
          <w:sz w:val="28"/>
          <w:szCs w:val="28"/>
          <w:rtl/>
        </w:rPr>
      </w:pPr>
      <w:r w:rsidRPr="00DC4B6F">
        <w:rPr>
          <w:rFonts w:ascii="Sakkal Majalla" w:hAnsi="Sakkal Majalla" w:cs="Sakkal Majalla"/>
          <w:sz w:val="28"/>
          <w:szCs w:val="28"/>
          <w:rtl/>
        </w:rPr>
        <w:t>٣. ٨  الأساليب الإحصائية المستخدمة في تحليل البيانات</w:t>
      </w:r>
      <w:r w:rsidR="0088725D">
        <w:rPr>
          <w:rFonts w:ascii="Sakkal Majalla" w:hAnsi="Sakkal Majalla" w:cs="Sakkal Majalla" w:hint="cs"/>
          <w:sz w:val="28"/>
          <w:szCs w:val="28"/>
          <w:rtl/>
        </w:rPr>
        <w:t xml:space="preserve">................................................................................... </w:t>
      </w:r>
      <w:r w:rsidR="00AE7B83">
        <w:rPr>
          <w:rFonts w:ascii="Sakkal Majalla" w:hAnsi="Sakkal Majalla" w:cs="Sakkal Majalla" w:hint="cs"/>
          <w:sz w:val="28"/>
          <w:szCs w:val="28"/>
          <w:rtl/>
        </w:rPr>
        <w:t>47</w:t>
      </w:r>
    </w:p>
    <w:p w14:paraId="2837717D" w14:textId="77777777" w:rsidR="00F659D2" w:rsidRDefault="00F659D2" w:rsidP="00F659D2">
      <w:pPr>
        <w:pStyle w:val="NormalWeb"/>
        <w:bidi/>
        <w:spacing w:before="0" w:beforeAutospacing="0" w:after="0" w:afterAutospacing="0" w:line="360" w:lineRule="auto"/>
        <w:divId w:val="1803385593"/>
        <w:rPr>
          <w:rFonts w:ascii="Sakkal Majalla" w:hAnsi="Sakkal Majalla" w:cs="Sakkal Majalla"/>
          <w:sz w:val="28"/>
          <w:szCs w:val="28"/>
          <w:rtl/>
        </w:rPr>
      </w:pPr>
    </w:p>
    <w:p w14:paraId="17FCC43D" w14:textId="21A8C70C" w:rsidR="00E00E8D" w:rsidRDefault="00E00E8D" w:rsidP="00E00E8D">
      <w:pPr>
        <w:pStyle w:val="NormalWeb"/>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الفصل الرابع: عرض النتائج وتحليلها</w:t>
      </w:r>
    </w:p>
    <w:p w14:paraId="479569EA" w14:textId="6433F175" w:rsidR="0088725D" w:rsidRDefault="00E00E8D" w:rsidP="0088725D">
      <w:pPr>
        <w:pStyle w:val="NormalWeb"/>
        <w:bidi/>
        <w:spacing w:before="0" w:beforeAutospacing="0" w:after="0" w:afterAutospacing="0" w:line="360" w:lineRule="auto"/>
        <w:divId w:val="1803385593"/>
        <w:rPr>
          <w:rFonts w:ascii="Sakkal Majalla" w:hAnsi="Sakkal Majalla" w:cs="Sakkal Majalla"/>
          <w:sz w:val="28"/>
          <w:szCs w:val="28"/>
          <w:rtl/>
        </w:rPr>
      </w:pPr>
      <w:r w:rsidRPr="00E00E8D">
        <w:rPr>
          <w:rFonts w:ascii="Sakkal Majalla" w:hAnsi="Sakkal Majalla" w:cs="Sakkal Majalla"/>
          <w:sz w:val="28"/>
          <w:szCs w:val="28"/>
          <w:rtl/>
        </w:rPr>
        <w:t>٤. ١ مقدمة</w:t>
      </w:r>
      <w:r w:rsidR="0088725D">
        <w:rPr>
          <w:rFonts w:ascii="Sakkal Majalla" w:hAnsi="Sakkal Majalla" w:cs="Sakkal Majalla" w:hint="cs"/>
          <w:sz w:val="28"/>
          <w:szCs w:val="28"/>
          <w:rtl/>
        </w:rPr>
        <w:t xml:space="preserve"> ....................................................................................................................................</w:t>
      </w:r>
      <w:r w:rsidR="00AE7B83">
        <w:rPr>
          <w:rFonts w:ascii="Sakkal Majalla" w:hAnsi="Sakkal Majalla" w:cs="Sakkal Majalla" w:hint="cs"/>
          <w:sz w:val="28"/>
          <w:szCs w:val="28"/>
          <w:rtl/>
        </w:rPr>
        <w:t>..</w:t>
      </w:r>
      <w:r w:rsidR="0088725D">
        <w:rPr>
          <w:rFonts w:ascii="Sakkal Majalla" w:hAnsi="Sakkal Majalla" w:cs="Sakkal Majalla" w:hint="cs"/>
          <w:sz w:val="28"/>
          <w:szCs w:val="28"/>
          <w:rtl/>
        </w:rPr>
        <w:t xml:space="preserve">..................... </w:t>
      </w:r>
      <w:r w:rsidR="00AE7B83">
        <w:rPr>
          <w:rFonts w:ascii="Sakkal Majalla" w:hAnsi="Sakkal Majalla" w:cs="Sakkal Majalla" w:hint="cs"/>
          <w:sz w:val="28"/>
          <w:szCs w:val="28"/>
          <w:rtl/>
        </w:rPr>
        <w:t>49</w:t>
      </w:r>
    </w:p>
    <w:p w14:paraId="4A0D11A5" w14:textId="15344C95" w:rsidR="0088725D" w:rsidRDefault="005035A5" w:rsidP="0088725D">
      <w:pPr>
        <w:pStyle w:val="NormalWeb"/>
        <w:bidi/>
        <w:spacing w:before="0" w:beforeAutospacing="0" w:after="0" w:afterAutospacing="0" w:line="360" w:lineRule="auto"/>
        <w:divId w:val="1803385593"/>
        <w:rPr>
          <w:rFonts w:ascii="Sakkal Majalla" w:hAnsi="Sakkal Majalla" w:cs="Sakkal Majalla"/>
          <w:sz w:val="28"/>
          <w:szCs w:val="28"/>
          <w:rtl/>
        </w:rPr>
      </w:pPr>
      <w:r w:rsidRPr="005035A5">
        <w:rPr>
          <w:rFonts w:ascii="Sakkal Majalla" w:hAnsi="Sakkal Majalla" w:cs="Sakkal Majalla"/>
          <w:sz w:val="28"/>
          <w:szCs w:val="28"/>
          <w:rtl/>
        </w:rPr>
        <w:t>٤. ٢  عرض البيانات الديموغرافية لعينة الدراسة</w:t>
      </w:r>
      <w:r w:rsidR="0088725D">
        <w:rPr>
          <w:rFonts w:ascii="Sakkal Majalla" w:hAnsi="Sakkal Majalla" w:cs="Sakkal Majalla" w:hint="cs"/>
          <w:sz w:val="28"/>
          <w:szCs w:val="28"/>
          <w:rtl/>
        </w:rPr>
        <w:t>..............................................................................</w:t>
      </w:r>
      <w:r w:rsidR="00AE7B83">
        <w:rPr>
          <w:rFonts w:ascii="Sakkal Majalla" w:hAnsi="Sakkal Majalla" w:cs="Sakkal Majalla" w:hint="cs"/>
          <w:sz w:val="28"/>
          <w:szCs w:val="28"/>
          <w:rtl/>
        </w:rPr>
        <w:t>..</w:t>
      </w:r>
      <w:r w:rsidR="0088725D">
        <w:rPr>
          <w:rFonts w:ascii="Sakkal Majalla" w:hAnsi="Sakkal Majalla" w:cs="Sakkal Majalla" w:hint="cs"/>
          <w:sz w:val="28"/>
          <w:szCs w:val="28"/>
          <w:rtl/>
        </w:rPr>
        <w:t xml:space="preserve">............. </w:t>
      </w:r>
      <w:r w:rsidR="00AE7B83">
        <w:rPr>
          <w:rFonts w:ascii="Sakkal Majalla" w:hAnsi="Sakkal Majalla" w:cs="Sakkal Majalla" w:hint="cs"/>
          <w:sz w:val="28"/>
          <w:szCs w:val="28"/>
          <w:rtl/>
        </w:rPr>
        <w:t>49</w:t>
      </w:r>
    </w:p>
    <w:p w14:paraId="726AC666" w14:textId="142C06EF" w:rsidR="0088725D" w:rsidRDefault="00E426A3" w:rsidP="0088725D">
      <w:pPr>
        <w:pStyle w:val="NormalWeb"/>
        <w:bidi/>
        <w:spacing w:before="0" w:beforeAutospacing="0" w:after="0" w:afterAutospacing="0" w:line="360" w:lineRule="auto"/>
        <w:divId w:val="1803385593"/>
        <w:rPr>
          <w:rFonts w:ascii="Sakkal Majalla" w:hAnsi="Sakkal Majalla" w:cs="Sakkal Majalla"/>
          <w:sz w:val="28"/>
          <w:szCs w:val="28"/>
          <w:rtl/>
        </w:rPr>
      </w:pPr>
      <w:r w:rsidRPr="00E426A3">
        <w:rPr>
          <w:rFonts w:ascii="Sakkal Majalla" w:hAnsi="Sakkal Majalla" w:cs="Sakkal Majalla"/>
          <w:sz w:val="28"/>
          <w:szCs w:val="28"/>
          <w:rtl/>
        </w:rPr>
        <w:lastRenderedPageBreak/>
        <w:t>٤. ٣ تحليل فقرات محاور  الدراسة</w:t>
      </w:r>
      <w:r w:rsidR="0088725D">
        <w:rPr>
          <w:rFonts w:ascii="Sakkal Majalla" w:hAnsi="Sakkal Majalla" w:cs="Sakkal Majalla" w:hint="cs"/>
          <w:sz w:val="28"/>
          <w:szCs w:val="28"/>
          <w:rtl/>
        </w:rPr>
        <w:t xml:space="preserve"> ..................................................................................................................... </w:t>
      </w:r>
      <w:r w:rsidR="002D5A83">
        <w:rPr>
          <w:rFonts w:ascii="Sakkal Majalla" w:hAnsi="Sakkal Majalla" w:cs="Sakkal Majalla" w:hint="cs"/>
          <w:sz w:val="28"/>
          <w:szCs w:val="28"/>
          <w:rtl/>
        </w:rPr>
        <w:t>52</w:t>
      </w:r>
    </w:p>
    <w:p w14:paraId="27002572" w14:textId="4EA30F29" w:rsidR="00DC4B6F" w:rsidRDefault="00C828E9"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C828E9">
        <w:rPr>
          <w:rFonts w:ascii="Sakkal Majalla" w:hAnsi="Sakkal Majalla" w:cs="Sakkal Majalla"/>
          <w:sz w:val="28"/>
          <w:szCs w:val="28"/>
          <w:rtl/>
        </w:rPr>
        <w:t>٤. ٤ نتائج تساؤلات الدراسة</w:t>
      </w:r>
      <w:r w:rsidR="00DC4B6F">
        <w:rPr>
          <w:rFonts w:ascii="Sakkal Majalla" w:hAnsi="Sakkal Majalla" w:cs="Sakkal Majalla" w:hint="cs"/>
          <w:sz w:val="28"/>
          <w:szCs w:val="28"/>
          <w:rtl/>
        </w:rPr>
        <w:t>...........................................................................................</w:t>
      </w:r>
      <w:r w:rsidR="002D5A83">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2D5A83">
        <w:rPr>
          <w:rFonts w:ascii="Sakkal Majalla" w:hAnsi="Sakkal Majalla" w:cs="Sakkal Majalla" w:hint="cs"/>
          <w:sz w:val="28"/>
          <w:szCs w:val="28"/>
          <w:rtl/>
        </w:rPr>
        <w:t>56</w:t>
      </w:r>
    </w:p>
    <w:p w14:paraId="4BA94CB2" w14:textId="3AF86C76" w:rsidR="00DC4B6F" w:rsidRDefault="00E03358"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E03358">
        <w:rPr>
          <w:rFonts w:ascii="Sakkal Majalla" w:hAnsi="Sakkal Majalla" w:cs="Sakkal Majalla"/>
          <w:sz w:val="28"/>
          <w:szCs w:val="28"/>
          <w:rtl/>
        </w:rPr>
        <w:t>٤. ٥  نتائج فرضيات الدراسة</w:t>
      </w:r>
      <w:r w:rsidR="00DC4B6F">
        <w:rPr>
          <w:rFonts w:ascii="Sakkal Majalla" w:hAnsi="Sakkal Majalla" w:cs="Sakkal Majalla" w:hint="cs"/>
          <w:sz w:val="28"/>
          <w:szCs w:val="28"/>
          <w:rtl/>
        </w:rPr>
        <w:t xml:space="preserve"> .............................................................................................................................. </w:t>
      </w:r>
      <w:r w:rsidR="002D5A83">
        <w:rPr>
          <w:rFonts w:ascii="Sakkal Majalla" w:hAnsi="Sakkal Majalla" w:cs="Sakkal Majalla" w:hint="cs"/>
          <w:sz w:val="28"/>
          <w:szCs w:val="28"/>
          <w:rtl/>
        </w:rPr>
        <w:t>58</w:t>
      </w:r>
    </w:p>
    <w:p w14:paraId="38F0310A" w14:textId="6F4E3982" w:rsidR="00DC4B6F" w:rsidRDefault="00E03358"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E03358">
        <w:rPr>
          <w:rFonts w:ascii="Sakkal Majalla" w:hAnsi="Sakkal Majalla" w:cs="Sakkal Majalla"/>
          <w:sz w:val="28"/>
          <w:szCs w:val="28"/>
          <w:rtl/>
        </w:rPr>
        <w:t>٤. ٦  مناقشة النتائج</w:t>
      </w:r>
      <w:r w:rsidR="00DC4B6F">
        <w:rPr>
          <w:rFonts w:ascii="Sakkal Majalla" w:hAnsi="Sakkal Majalla" w:cs="Sakkal Majalla" w:hint="cs"/>
          <w:sz w:val="28"/>
          <w:szCs w:val="28"/>
          <w:rtl/>
        </w:rPr>
        <w:t>.......................................................................................................</w:t>
      </w:r>
      <w:r w:rsidR="00483061">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59</w:t>
      </w:r>
    </w:p>
    <w:p w14:paraId="71962771" w14:textId="6F07195D" w:rsidR="00DC4B6F" w:rsidRDefault="00185C3E"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185C3E">
        <w:rPr>
          <w:rFonts w:ascii="Sakkal Majalla" w:hAnsi="Sakkal Majalla" w:cs="Sakkal Majalla"/>
          <w:sz w:val="28"/>
          <w:szCs w:val="28"/>
          <w:rtl/>
        </w:rPr>
        <w:t>٤. ٧  دلالات النتائج واستشراف التوصيات</w:t>
      </w:r>
      <w:r w:rsidR="00DC4B6F">
        <w:rPr>
          <w:rFonts w:ascii="Sakkal Majalla" w:hAnsi="Sakkal Majalla" w:cs="Sakkal Majalla" w:hint="cs"/>
          <w:sz w:val="28"/>
          <w:szCs w:val="28"/>
          <w:rtl/>
        </w:rPr>
        <w:t xml:space="preserve"> ........................................................................................................ </w:t>
      </w:r>
      <w:r w:rsidR="00483061">
        <w:rPr>
          <w:rFonts w:ascii="Sakkal Majalla" w:hAnsi="Sakkal Majalla" w:cs="Sakkal Majalla" w:hint="cs"/>
          <w:sz w:val="28"/>
          <w:szCs w:val="28"/>
          <w:rtl/>
        </w:rPr>
        <w:t>60</w:t>
      </w:r>
    </w:p>
    <w:p w14:paraId="7BE1A3A2" w14:textId="77777777" w:rsidR="00185C3E" w:rsidRDefault="00185C3E" w:rsidP="00185C3E">
      <w:pPr>
        <w:pStyle w:val="NormalWeb"/>
        <w:bidi/>
        <w:spacing w:before="0" w:beforeAutospacing="0" w:after="0" w:afterAutospacing="0" w:line="360" w:lineRule="auto"/>
        <w:jc w:val="center"/>
        <w:divId w:val="1803385593"/>
        <w:rPr>
          <w:rFonts w:ascii="Sakkal Majalla" w:hAnsi="Sakkal Majalla" w:cs="Sakkal Majalla"/>
          <w:sz w:val="28"/>
          <w:szCs w:val="28"/>
          <w:rtl/>
        </w:rPr>
      </w:pPr>
    </w:p>
    <w:p w14:paraId="3121456B" w14:textId="46B7A867" w:rsidR="00185C3E" w:rsidRDefault="00185C3E" w:rsidP="00185C3E">
      <w:pPr>
        <w:pStyle w:val="NormalWeb"/>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 xml:space="preserve">الفصل الخامس: </w:t>
      </w:r>
      <w:r w:rsidR="00D8651C">
        <w:rPr>
          <w:rFonts w:ascii="Sakkal Majalla" w:hAnsi="Sakkal Majalla" w:cs="Sakkal Majalla" w:hint="cs"/>
          <w:sz w:val="28"/>
          <w:szCs w:val="28"/>
          <w:rtl/>
        </w:rPr>
        <w:t>التوصيات والتو</w:t>
      </w:r>
      <w:r w:rsidR="008521F6">
        <w:rPr>
          <w:rFonts w:ascii="Sakkal Majalla" w:hAnsi="Sakkal Majalla" w:cs="Sakkal Majalla" w:hint="cs"/>
          <w:sz w:val="28"/>
          <w:szCs w:val="28"/>
          <w:rtl/>
        </w:rPr>
        <w:t>جيهات المستقبلية</w:t>
      </w:r>
    </w:p>
    <w:p w14:paraId="5151BF4C" w14:textId="01D5ACF3" w:rsidR="00DC4B6F" w:rsidRDefault="00D8651C"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D8651C">
        <w:rPr>
          <w:rFonts w:ascii="Sakkal Majalla" w:hAnsi="Sakkal Majalla" w:cs="Sakkal Majalla"/>
          <w:sz w:val="28"/>
          <w:szCs w:val="28"/>
          <w:rtl/>
        </w:rPr>
        <w:t>٥. ١ مقدمة</w:t>
      </w:r>
      <w:r w:rsidR="00DC4B6F">
        <w:rPr>
          <w:rFonts w:ascii="Sakkal Majalla" w:hAnsi="Sakkal Majalla" w:cs="Sakkal Majalla" w:hint="cs"/>
          <w:sz w:val="28"/>
          <w:szCs w:val="28"/>
          <w:rtl/>
        </w:rPr>
        <w:t>.................................................................................................................</w:t>
      </w:r>
      <w:r w:rsidR="00483061">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62</w:t>
      </w:r>
    </w:p>
    <w:p w14:paraId="4824A23F" w14:textId="4ED94BA4" w:rsidR="00DC4B6F" w:rsidRDefault="00C427A2"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C427A2">
        <w:rPr>
          <w:rFonts w:ascii="Sakkal Majalla" w:hAnsi="Sakkal Majalla" w:cs="Sakkal Majalla"/>
          <w:sz w:val="28"/>
          <w:szCs w:val="28"/>
          <w:rtl/>
        </w:rPr>
        <w:t>٥. ٢  أهم نتائج الدراسة</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62</w:t>
      </w:r>
    </w:p>
    <w:p w14:paraId="40712A58" w14:textId="5ED67260" w:rsidR="00DC4B6F" w:rsidRDefault="0000237B"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00237B">
        <w:rPr>
          <w:rFonts w:ascii="Sakkal Majalla" w:hAnsi="Sakkal Majalla" w:cs="Sakkal Majalla"/>
          <w:sz w:val="28"/>
          <w:szCs w:val="28"/>
          <w:rtl/>
        </w:rPr>
        <w:t>٥. ٣ التوصيات</w:t>
      </w:r>
      <w:r w:rsidR="00DC4B6F">
        <w:rPr>
          <w:rFonts w:ascii="Sakkal Majalla" w:hAnsi="Sakkal Majalla" w:cs="Sakkal Majalla" w:hint="cs"/>
          <w:sz w:val="28"/>
          <w:szCs w:val="28"/>
          <w:rtl/>
        </w:rPr>
        <w:t>.................................................................................</w:t>
      </w:r>
      <w:r w:rsidR="00483061">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63</w:t>
      </w:r>
    </w:p>
    <w:p w14:paraId="50725B8B" w14:textId="548B4ACD" w:rsidR="00DC4B6F" w:rsidRDefault="00757F10"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757F10">
        <w:rPr>
          <w:rFonts w:ascii="Sakkal Majalla" w:hAnsi="Sakkal Majalla" w:cs="Sakkal Majalla"/>
          <w:sz w:val="28"/>
          <w:szCs w:val="28"/>
          <w:rtl/>
        </w:rPr>
        <w:t>٥. ٤ مقترحات للدراسات المستقبلية</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65</w:t>
      </w:r>
    </w:p>
    <w:p w14:paraId="4A8C8559" w14:textId="699D4AFD" w:rsidR="00DC4B6F" w:rsidRDefault="00401438" w:rsidP="00DC4B6F">
      <w:pPr>
        <w:pStyle w:val="NormalWeb"/>
        <w:bidi/>
        <w:spacing w:before="0" w:beforeAutospacing="0" w:after="0" w:afterAutospacing="0" w:line="360" w:lineRule="auto"/>
        <w:divId w:val="1803385593"/>
        <w:rPr>
          <w:rFonts w:ascii="Sakkal Majalla" w:hAnsi="Sakkal Majalla" w:cs="Sakkal Majalla"/>
          <w:sz w:val="28"/>
          <w:szCs w:val="28"/>
          <w:rtl/>
        </w:rPr>
      </w:pPr>
      <w:r w:rsidRPr="00401438">
        <w:rPr>
          <w:rFonts w:ascii="Sakkal Majalla" w:hAnsi="Sakkal Majalla" w:cs="Sakkal Majalla"/>
          <w:sz w:val="28"/>
          <w:szCs w:val="28"/>
          <w:rtl/>
        </w:rPr>
        <w:t>٥. ٥  الخاتمة العامة للدراسة</w:t>
      </w:r>
      <w:r w:rsidR="00DC4B6F">
        <w:rPr>
          <w:rFonts w:ascii="Sakkal Majalla" w:hAnsi="Sakkal Majalla" w:cs="Sakkal Majalla" w:hint="cs"/>
          <w:sz w:val="28"/>
          <w:szCs w:val="28"/>
          <w:rtl/>
        </w:rPr>
        <w:t>.........................................................</w:t>
      </w:r>
      <w:r w:rsidR="00483061">
        <w:rPr>
          <w:rFonts w:ascii="Sakkal Majalla" w:hAnsi="Sakkal Majalla" w:cs="Sakkal Majalla" w:hint="cs"/>
          <w:sz w:val="28"/>
          <w:szCs w:val="28"/>
          <w:rtl/>
        </w:rPr>
        <w:t>............</w:t>
      </w:r>
      <w:r w:rsidR="00DC4B6F">
        <w:rPr>
          <w:rFonts w:ascii="Sakkal Majalla" w:hAnsi="Sakkal Majalla" w:cs="Sakkal Majalla" w:hint="cs"/>
          <w:sz w:val="28"/>
          <w:szCs w:val="28"/>
          <w:rtl/>
        </w:rPr>
        <w:t xml:space="preserve">.......................................................... </w:t>
      </w:r>
      <w:r w:rsidR="00483061">
        <w:rPr>
          <w:rFonts w:ascii="Sakkal Majalla" w:hAnsi="Sakkal Majalla" w:cs="Sakkal Majalla" w:hint="cs"/>
          <w:sz w:val="28"/>
          <w:szCs w:val="28"/>
          <w:rtl/>
        </w:rPr>
        <w:t>66</w:t>
      </w:r>
    </w:p>
    <w:p w14:paraId="5CC4DC3C" w14:textId="74B797B0" w:rsidR="00F900D0" w:rsidRDefault="00F900D0" w:rsidP="00F900D0">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sz w:val="28"/>
          <w:szCs w:val="28"/>
        </w:rPr>
        <w:t>A</w:t>
      </w:r>
      <w:r w:rsidR="006C4227">
        <w:rPr>
          <w:rFonts w:ascii="Sakkal Majalla" w:hAnsi="Sakkal Majalla" w:cs="Sakkal Majalla"/>
          <w:sz w:val="28"/>
          <w:szCs w:val="28"/>
        </w:rPr>
        <w:t>bstract</w:t>
      </w:r>
      <w:r>
        <w:rPr>
          <w:rFonts w:ascii="Sakkal Majalla" w:hAnsi="Sakkal Majalla" w:cs="Sakkal Majalla" w:hint="cs"/>
          <w:sz w:val="28"/>
          <w:szCs w:val="28"/>
          <w:rtl/>
        </w:rPr>
        <w:t xml:space="preserve"> ..............................................................................................................................</w:t>
      </w:r>
      <w:r w:rsidR="007F2BA5">
        <w:rPr>
          <w:rFonts w:ascii="Sakkal Majalla" w:hAnsi="Sakkal Majalla" w:cs="Sakkal Majalla" w:hint="cs"/>
          <w:sz w:val="28"/>
          <w:szCs w:val="28"/>
          <w:rtl/>
        </w:rPr>
        <w:t>....</w:t>
      </w:r>
      <w:r>
        <w:rPr>
          <w:rFonts w:ascii="Sakkal Majalla" w:hAnsi="Sakkal Majalla" w:cs="Sakkal Majalla" w:hint="cs"/>
          <w:sz w:val="28"/>
          <w:szCs w:val="28"/>
          <w:rtl/>
        </w:rPr>
        <w:t xml:space="preserve">............................. </w:t>
      </w:r>
      <w:r w:rsidR="007F2BA5">
        <w:rPr>
          <w:rFonts w:ascii="Sakkal Majalla" w:hAnsi="Sakkal Majalla" w:cs="Sakkal Majalla" w:hint="cs"/>
          <w:sz w:val="28"/>
          <w:szCs w:val="28"/>
          <w:rtl/>
        </w:rPr>
        <w:t>67</w:t>
      </w:r>
    </w:p>
    <w:p w14:paraId="0741C596" w14:textId="28F10A0E" w:rsidR="00F900D0" w:rsidRDefault="00A022A0" w:rsidP="00F900D0">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 xml:space="preserve">المراجع </w:t>
      </w:r>
      <w:r w:rsidR="00F900D0">
        <w:rPr>
          <w:rFonts w:ascii="Sakkal Majalla" w:hAnsi="Sakkal Majalla" w:cs="Sakkal Majalla" w:hint="cs"/>
          <w:sz w:val="28"/>
          <w:szCs w:val="28"/>
          <w:rtl/>
        </w:rPr>
        <w:t xml:space="preserve"> ............................................................................................................................</w:t>
      </w:r>
      <w:r w:rsidR="007F2BA5">
        <w:rPr>
          <w:rFonts w:ascii="Sakkal Majalla" w:hAnsi="Sakkal Majalla" w:cs="Sakkal Majalla" w:hint="cs"/>
          <w:sz w:val="28"/>
          <w:szCs w:val="28"/>
          <w:rtl/>
        </w:rPr>
        <w:t>...</w:t>
      </w:r>
      <w:r w:rsidR="00F900D0">
        <w:rPr>
          <w:rFonts w:ascii="Sakkal Majalla" w:hAnsi="Sakkal Majalla" w:cs="Sakkal Majalla" w:hint="cs"/>
          <w:sz w:val="28"/>
          <w:szCs w:val="28"/>
          <w:rtl/>
        </w:rPr>
        <w:t xml:space="preserve">.................................. </w:t>
      </w:r>
      <w:r w:rsidR="007F2BA5">
        <w:rPr>
          <w:rFonts w:ascii="Sakkal Majalla" w:hAnsi="Sakkal Majalla" w:cs="Sakkal Majalla" w:hint="cs"/>
          <w:sz w:val="28"/>
          <w:szCs w:val="28"/>
          <w:rtl/>
        </w:rPr>
        <w:t>68</w:t>
      </w:r>
    </w:p>
    <w:p w14:paraId="4221830C" w14:textId="77777777" w:rsidR="000A66D0" w:rsidRDefault="000A66D0" w:rsidP="000A66D0">
      <w:pPr>
        <w:pStyle w:val="NormalWeb"/>
        <w:bidi/>
        <w:spacing w:before="0" w:beforeAutospacing="0" w:after="0" w:afterAutospacing="0" w:line="360" w:lineRule="auto"/>
        <w:divId w:val="1803385593"/>
        <w:rPr>
          <w:rFonts w:ascii="Sakkal Majalla" w:hAnsi="Sakkal Majalla" w:cs="Sakkal Majalla"/>
          <w:sz w:val="28"/>
          <w:szCs w:val="28"/>
          <w:rtl/>
        </w:rPr>
      </w:pPr>
    </w:p>
    <w:p w14:paraId="6DDDD976" w14:textId="38821B26" w:rsidR="000A66D0" w:rsidRDefault="000A66D0" w:rsidP="000A66D0">
      <w:pPr>
        <w:pStyle w:val="NormalWeb"/>
        <w:bidi/>
        <w:spacing w:before="0" w:beforeAutospacing="0" w:after="0" w:afterAutospacing="0" w:line="360" w:lineRule="auto"/>
        <w:jc w:val="center"/>
        <w:divId w:val="1803385593"/>
        <w:rPr>
          <w:rFonts w:ascii="Sakkal Majalla" w:hAnsi="Sakkal Majalla" w:cs="Sakkal Majalla"/>
          <w:sz w:val="28"/>
          <w:szCs w:val="28"/>
          <w:rtl/>
        </w:rPr>
      </w:pPr>
      <w:r>
        <w:rPr>
          <w:rFonts w:ascii="Sakkal Majalla" w:hAnsi="Sakkal Majalla" w:cs="Sakkal Majalla" w:hint="cs"/>
          <w:sz w:val="28"/>
          <w:szCs w:val="28"/>
          <w:rtl/>
        </w:rPr>
        <w:t>الملاحق</w:t>
      </w:r>
    </w:p>
    <w:p w14:paraId="3C1811B1" w14:textId="00EA5327" w:rsidR="000A66D0" w:rsidRDefault="000A66D0" w:rsidP="000A66D0">
      <w:pPr>
        <w:pStyle w:val="NormalWeb"/>
        <w:bidi/>
        <w:spacing w:before="0" w:beforeAutospacing="0" w:after="0" w:afterAutospacing="0" w:line="360" w:lineRule="auto"/>
        <w:divId w:val="1803385593"/>
        <w:rPr>
          <w:rFonts w:ascii="Sakkal Majalla" w:hAnsi="Sakkal Majalla" w:cs="Sakkal Majalla"/>
          <w:sz w:val="28"/>
          <w:szCs w:val="28"/>
          <w:rtl/>
        </w:rPr>
      </w:pPr>
      <w:r>
        <w:rPr>
          <w:rFonts w:ascii="Sakkal Majalla" w:hAnsi="Sakkal Majalla" w:cs="Sakkal Majalla" w:hint="cs"/>
          <w:sz w:val="28"/>
          <w:szCs w:val="28"/>
          <w:rtl/>
        </w:rPr>
        <w:t>استمارة ال</w:t>
      </w:r>
      <w:r w:rsidR="007F2BA5">
        <w:rPr>
          <w:rFonts w:ascii="Sakkal Majalla" w:hAnsi="Sakkal Majalla" w:cs="Sakkal Majalla" w:hint="cs"/>
          <w:sz w:val="28"/>
          <w:szCs w:val="28"/>
          <w:rtl/>
        </w:rPr>
        <w:t>استبيان</w:t>
      </w:r>
      <w:r>
        <w:rPr>
          <w:rFonts w:ascii="Sakkal Majalla" w:hAnsi="Sakkal Majalla" w:cs="Sakkal Majalla" w:hint="cs"/>
          <w:sz w:val="28"/>
          <w:szCs w:val="28"/>
          <w:rtl/>
        </w:rPr>
        <w:t xml:space="preserve"> ................................................................................................................................................ </w:t>
      </w:r>
      <w:r w:rsidR="002E322A">
        <w:rPr>
          <w:rFonts w:ascii="Sakkal Majalla" w:hAnsi="Sakkal Majalla" w:cs="Sakkal Majalla" w:hint="cs"/>
          <w:sz w:val="28"/>
          <w:szCs w:val="28"/>
          <w:rtl/>
        </w:rPr>
        <w:t>70</w:t>
      </w:r>
    </w:p>
    <w:p w14:paraId="0FAB5CE9" w14:textId="77777777" w:rsidR="000A66D0" w:rsidRDefault="000A66D0" w:rsidP="000A66D0">
      <w:pPr>
        <w:pStyle w:val="NormalWeb"/>
        <w:bidi/>
        <w:spacing w:before="0" w:beforeAutospacing="0" w:after="0" w:afterAutospacing="0" w:line="360" w:lineRule="auto"/>
        <w:jc w:val="center"/>
        <w:divId w:val="1803385593"/>
        <w:rPr>
          <w:rFonts w:ascii="Sakkal Majalla" w:hAnsi="Sakkal Majalla" w:cs="Sakkal Majalla"/>
          <w:sz w:val="28"/>
          <w:szCs w:val="28"/>
          <w:rtl/>
        </w:rPr>
      </w:pPr>
    </w:p>
    <w:p w14:paraId="1756894C" w14:textId="77777777" w:rsidR="000A66D0" w:rsidRDefault="000A66D0" w:rsidP="000A66D0">
      <w:pPr>
        <w:pStyle w:val="NormalWeb"/>
        <w:bidi/>
        <w:spacing w:before="0" w:beforeAutospacing="0" w:after="0" w:afterAutospacing="0" w:line="360" w:lineRule="auto"/>
        <w:divId w:val="1803385593"/>
        <w:rPr>
          <w:rFonts w:ascii="Sakkal Majalla" w:hAnsi="Sakkal Majalla" w:cs="Sakkal Majalla"/>
          <w:sz w:val="28"/>
          <w:szCs w:val="28"/>
          <w:rtl/>
        </w:rPr>
      </w:pPr>
    </w:p>
    <w:p w14:paraId="240E89B0" w14:textId="77777777" w:rsidR="00F900D0" w:rsidRDefault="00F900D0" w:rsidP="00F900D0">
      <w:pPr>
        <w:pStyle w:val="NormalWeb"/>
        <w:bidi/>
        <w:spacing w:before="0" w:beforeAutospacing="0" w:after="0" w:afterAutospacing="0" w:line="360" w:lineRule="auto"/>
        <w:divId w:val="1803385593"/>
        <w:rPr>
          <w:rFonts w:ascii="Sakkal Majalla" w:hAnsi="Sakkal Majalla" w:cs="Sakkal Majalla"/>
          <w:sz w:val="28"/>
          <w:szCs w:val="28"/>
          <w:rtl/>
        </w:rPr>
      </w:pPr>
    </w:p>
    <w:p w14:paraId="4C088ED9" w14:textId="77777777" w:rsidR="00C007F3" w:rsidRDefault="00C007F3">
      <w:pPr>
        <w:bidi w:val="0"/>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06ABC443" w14:textId="6EE0A24A" w:rsidR="00C948D4" w:rsidRDefault="00C007F3" w:rsidP="007A683A">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r w:rsidRPr="00AC3626">
        <w:rPr>
          <w:rFonts w:ascii="Sakkal Majalla" w:hAnsi="Sakkal Majalla" w:cs="Sakkal Majalla" w:hint="cs"/>
          <w:b/>
          <w:bCs/>
          <w:sz w:val="32"/>
          <w:szCs w:val="32"/>
          <w:rtl/>
        </w:rPr>
        <w:lastRenderedPageBreak/>
        <w:t>قائمة الجداول</w:t>
      </w:r>
    </w:p>
    <w:p w14:paraId="46961462" w14:textId="77777777" w:rsidR="007A683A" w:rsidRPr="007A683A" w:rsidRDefault="007A683A" w:rsidP="007A683A">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tbl>
      <w:tblPr>
        <w:tblW w:w="82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07"/>
        <w:gridCol w:w="5865"/>
        <w:gridCol w:w="1377"/>
      </w:tblGrid>
      <w:tr w:rsidR="00820EE7" w:rsidRPr="009B27E9" w14:paraId="43EF2ACD" w14:textId="77777777" w:rsidTr="00E21621">
        <w:trPr>
          <w:trHeight w:val="364"/>
          <w:tblHeader/>
          <w:tblCellSpacing w:w="15" w:type="dxa"/>
        </w:trPr>
        <w:tc>
          <w:tcPr>
            <w:tcW w:w="0" w:type="auto"/>
            <w:vAlign w:val="center"/>
            <w:hideMark/>
          </w:tcPr>
          <w:p w14:paraId="0694DF63" w14:textId="6423DCEB" w:rsidR="00C948D4" w:rsidRPr="009B27E9" w:rsidRDefault="003F6CDC"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sz w:val="28"/>
                <w:szCs w:val="28"/>
                <w:rtl/>
              </w:rPr>
              <w:t>الصفحة</w:t>
            </w:r>
          </w:p>
        </w:tc>
        <w:tc>
          <w:tcPr>
            <w:tcW w:w="0" w:type="auto"/>
            <w:vAlign w:val="center"/>
            <w:hideMark/>
          </w:tcPr>
          <w:p w14:paraId="184A906A" w14:textId="3895CBED" w:rsidR="00C948D4" w:rsidRPr="009B27E9" w:rsidRDefault="003F6CDC"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عنوان الجدول</w:t>
            </w:r>
          </w:p>
        </w:tc>
        <w:tc>
          <w:tcPr>
            <w:tcW w:w="0" w:type="auto"/>
            <w:vAlign w:val="center"/>
            <w:hideMark/>
          </w:tcPr>
          <w:p w14:paraId="7F92F5DD" w14:textId="794DE4B5" w:rsidR="00C948D4" w:rsidRPr="009B27E9" w:rsidRDefault="003F6CDC"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رقم الجدول</w:t>
            </w:r>
          </w:p>
        </w:tc>
      </w:tr>
      <w:tr w:rsidR="00820EE7" w:rsidRPr="009B27E9" w14:paraId="21CFF7E0" w14:textId="77777777" w:rsidTr="00E21621">
        <w:trPr>
          <w:trHeight w:val="364"/>
          <w:tblCellSpacing w:w="15" w:type="dxa"/>
        </w:trPr>
        <w:tc>
          <w:tcPr>
            <w:tcW w:w="0" w:type="auto"/>
            <w:vAlign w:val="center"/>
            <w:hideMark/>
          </w:tcPr>
          <w:p w14:paraId="4949DCB4" w14:textId="657BDC70" w:rsidR="00C948D4" w:rsidRPr="009B27E9" w:rsidRDefault="00820EE7"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50</w:t>
            </w:r>
          </w:p>
        </w:tc>
        <w:tc>
          <w:tcPr>
            <w:tcW w:w="0" w:type="auto"/>
            <w:vAlign w:val="center"/>
            <w:hideMark/>
          </w:tcPr>
          <w:p w14:paraId="31A4C440" w14:textId="388BC3C5" w:rsidR="00C948D4" w:rsidRPr="009B27E9" w:rsidRDefault="00820EE7" w:rsidP="00E21621">
            <w:pPr>
              <w:spacing w:before="240" w:after="0" w:line="360" w:lineRule="auto"/>
              <w:jc w:val="center"/>
              <w:rPr>
                <w:rFonts w:ascii="Sakkal Majalla" w:hAnsi="Sakkal Majalla" w:cs="Sakkal Majalla"/>
                <w:sz w:val="28"/>
                <w:szCs w:val="28"/>
              </w:rPr>
            </w:pPr>
            <w:r w:rsidRPr="00B62462">
              <w:rPr>
                <w:rFonts w:ascii="Sakkal Majalla" w:hAnsi="Sakkal Majalla" w:cs="Sakkal Majalla"/>
                <w:sz w:val="28"/>
                <w:szCs w:val="28"/>
                <w:rtl/>
              </w:rPr>
              <w:t>توزيع أفراد العينة حسب الجنس</w:t>
            </w:r>
          </w:p>
        </w:tc>
        <w:tc>
          <w:tcPr>
            <w:tcW w:w="0" w:type="auto"/>
            <w:vAlign w:val="center"/>
            <w:hideMark/>
          </w:tcPr>
          <w:p w14:paraId="1909A371" w14:textId="11C6C154" w:rsidR="00C948D4" w:rsidRPr="009B27E9" w:rsidRDefault="003F6CDC" w:rsidP="00E21621">
            <w:pPr>
              <w:spacing w:before="240" w:after="0" w:line="360" w:lineRule="auto"/>
              <w:jc w:val="center"/>
              <w:rPr>
                <w:rFonts w:ascii="Sakkal Majalla" w:hAnsi="Sakkal Majalla" w:cs="Sakkal Majalla"/>
                <w:sz w:val="28"/>
                <w:szCs w:val="28"/>
              </w:rPr>
            </w:pPr>
            <w:r>
              <w:rPr>
                <w:rFonts w:ascii="Sakkal Majalla" w:hAnsi="Sakkal Majalla" w:cs="Sakkal Majalla" w:hint="cs"/>
                <w:b/>
                <w:bCs/>
                <w:sz w:val="28"/>
                <w:szCs w:val="28"/>
                <w:rtl/>
              </w:rPr>
              <w:t>(1)</w:t>
            </w:r>
          </w:p>
        </w:tc>
      </w:tr>
      <w:tr w:rsidR="00820EE7" w:rsidRPr="009B27E9" w14:paraId="745EEF5A" w14:textId="77777777" w:rsidTr="00E21621">
        <w:trPr>
          <w:trHeight w:val="358"/>
          <w:tblCellSpacing w:w="15" w:type="dxa"/>
        </w:trPr>
        <w:tc>
          <w:tcPr>
            <w:tcW w:w="0" w:type="auto"/>
            <w:vAlign w:val="center"/>
            <w:hideMark/>
          </w:tcPr>
          <w:p w14:paraId="42650D57" w14:textId="22E5A0F6" w:rsidR="00C948D4" w:rsidRPr="009B27E9" w:rsidRDefault="00820EE7"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50</w:t>
            </w:r>
          </w:p>
        </w:tc>
        <w:tc>
          <w:tcPr>
            <w:tcW w:w="0" w:type="auto"/>
            <w:vAlign w:val="center"/>
            <w:hideMark/>
          </w:tcPr>
          <w:p w14:paraId="39BD8897" w14:textId="39FF6C96" w:rsidR="00C948D4" w:rsidRPr="009B27E9" w:rsidRDefault="00820EE7" w:rsidP="00E21621">
            <w:pPr>
              <w:spacing w:before="240" w:after="0" w:line="360" w:lineRule="auto"/>
              <w:jc w:val="center"/>
              <w:rPr>
                <w:rFonts w:ascii="Sakkal Majalla" w:hAnsi="Sakkal Majalla" w:cs="Sakkal Majalla"/>
                <w:sz w:val="28"/>
                <w:szCs w:val="28"/>
              </w:rPr>
            </w:pPr>
            <w:r w:rsidRPr="00B62462">
              <w:rPr>
                <w:rFonts w:ascii="Sakkal Majalla" w:hAnsi="Sakkal Majalla" w:cs="Sakkal Majalla"/>
                <w:sz w:val="28"/>
                <w:szCs w:val="28"/>
                <w:rtl/>
              </w:rPr>
              <w:t xml:space="preserve">توزيع أفراد العينة حسب </w:t>
            </w:r>
            <w:r>
              <w:rPr>
                <w:rFonts w:ascii="Sakkal Majalla" w:hAnsi="Sakkal Majalla" w:cs="Sakkal Majalla" w:hint="cs"/>
                <w:sz w:val="28"/>
                <w:szCs w:val="28"/>
                <w:rtl/>
              </w:rPr>
              <w:t>المؤهل العلمي</w:t>
            </w:r>
          </w:p>
        </w:tc>
        <w:tc>
          <w:tcPr>
            <w:tcW w:w="0" w:type="auto"/>
            <w:vAlign w:val="center"/>
            <w:hideMark/>
          </w:tcPr>
          <w:p w14:paraId="372DD55C" w14:textId="544F2260" w:rsidR="00C948D4" w:rsidRPr="009B27E9" w:rsidRDefault="003F6CDC" w:rsidP="00E21621">
            <w:pPr>
              <w:spacing w:before="240" w:after="0" w:line="360" w:lineRule="auto"/>
              <w:jc w:val="center"/>
              <w:rPr>
                <w:rFonts w:ascii="Sakkal Majalla" w:hAnsi="Sakkal Majalla" w:cs="Sakkal Majalla"/>
                <w:sz w:val="28"/>
                <w:szCs w:val="28"/>
              </w:rPr>
            </w:pPr>
            <w:r>
              <w:rPr>
                <w:rFonts w:ascii="Sakkal Majalla" w:hAnsi="Sakkal Majalla" w:cs="Sakkal Majalla" w:hint="cs"/>
                <w:b/>
                <w:bCs/>
                <w:sz w:val="28"/>
                <w:szCs w:val="28"/>
                <w:rtl/>
              </w:rPr>
              <w:t>(2)</w:t>
            </w:r>
          </w:p>
        </w:tc>
      </w:tr>
      <w:tr w:rsidR="00820EE7" w:rsidRPr="009B27E9" w14:paraId="037C5036" w14:textId="77777777" w:rsidTr="00E21621">
        <w:trPr>
          <w:trHeight w:val="358"/>
          <w:tblCellSpacing w:w="15" w:type="dxa"/>
        </w:trPr>
        <w:tc>
          <w:tcPr>
            <w:tcW w:w="0" w:type="auto"/>
            <w:vAlign w:val="center"/>
            <w:hideMark/>
          </w:tcPr>
          <w:p w14:paraId="79115417" w14:textId="71FDB6D2" w:rsidR="00C948D4" w:rsidRPr="009B27E9" w:rsidRDefault="00820EE7"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51</w:t>
            </w:r>
          </w:p>
        </w:tc>
        <w:tc>
          <w:tcPr>
            <w:tcW w:w="0" w:type="auto"/>
            <w:vAlign w:val="center"/>
            <w:hideMark/>
          </w:tcPr>
          <w:p w14:paraId="28D3F510" w14:textId="26E9E65E" w:rsidR="00C948D4" w:rsidRPr="009B27E9" w:rsidRDefault="00820EE7" w:rsidP="00E21621">
            <w:pPr>
              <w:spacing w:before="240" w:after="0" w:line="360" w:lineRule="auto"/>
              <w:jc w:val="center"/>
              <w:rPr>
                <w:rFonts w:ascii="Sakkal Majalla" w:hAnsi="Sakkal Majalla" w:cs="Sakkal Majalla"/>
                <w:sz w:val="28"/>
                <w:szCs w:val="28"/>
              </w:rPr>
            </w:pPr>
            <w:r w:rsidRPr="00B62462">
              <w:rPr>
                <w:rFonts w:ascii="Sakkal Majalla" w:hAnsi="Sakkal Majalla" w:cs="Sakkal Majalla"/>
                <w:sz w:val="28"/>
                <w:szCs w:val="28"/>
                <w:rtl/>
              </w:rPr>
              <w:t xml:space="preserve">توزيع أفراد العينة حسب </w:t>
            </w:r>
            <w:r>
              <w:rPr>
                <w:rFonts w:ascii="Sakkal Majalla" w:hAnsi="Sakkal Majalla" w:cs="Sakkal Majalla" w:hint="cs"/>
                <w:sz w:val="28"/>
                <w:szCs w:val="28"/>
                <w:rtl/>
              </w:rPr>
              <w:t>سنوات الخبرة</w:t>
            </w:r>
          </w:p>
        </w:tc>
        <w:tc>
          <w:tcPr>
            <w:tcW w:w="0" w:type="auto"/>
            <w:vAlign w:val="center"/>
            <w:hideMark/>
          </w:tcPr>
          <w:p w14:paraId="666D2048" w14:textId="0A5731AB" w:rsidR="00C948D4" w:rsidRPr="009B27E9" w:rsidRDefault="003F6CDC" w:rsidP="00E21621">
            <w:pPr>
              <w:spacing w:before="240" w:after="0" w:line="360" w:lineRule="auto"/>
              <w:jc w:val="center"/>
              <w:rPr>
                <w:rFonts w:ascii="Sakkal Majalla" w:hAnsi="Sakkal Majalla" w:cs="Sakkal Majalla"/>
                <w:sz w:val="28"/>
                <w:szCs w:val="28"/>
              </w:rPr>
            </w:pPr>
            <w:r>
              <w:rPr>
                <w:rFonts w:ascii="Sakkal Majalla" w:hAnsi="Sakkal Majalla" w:cs="Sakkal Majalla" w:hint="cs"/>
                <w:b/>
                <w:bCs/>
                <w:sz w:val="28"/>
                <w:szCs w:val="28"/>
                <w:rtl/>
              </w:rPr>
              <w:t>(</w:t>
            </w:r>
            <w:r w:rsidR="007A683A">
              <w:rPr>
                <w:rFonts w:ascii="Sakkal Majalla" w:hAnsi="Sakkal Majalla" w:cs="Sakkal Majalla" w:hint="cs"/>
                <w:b/>
                <w:bCs/>
                <w:sz w:val="28"/>
                <w:szCs w:val="28"/>
                <w:rtl/>
              </w:rPr>
              <w:t>3)</w:t>
            </w:r>
          </w:p>
        </w:tc>
      </w:tr>
      <w:tr w:rsidR="00820EE7" w:rsidRPr="009B27E9" w14:paraId="17EC8C08" w14:textId="77777777" w:rsidTr="00E21621">
        <w:trPr>
          <w:trHeight w:val="371"/>
          <w:tblCellSpacing w:w="15" w:type="dxa"/>
        </w:trPr>
        <w:tc>
          <w:tcPr>
            <w:tcW w:w="0" w:type="auto"/>
            <w:vAlign w:val="center"/>
            <w:hideMark/>
          </w:tcPr>
          <w:p w14:paraId="531DEA3A" w14:textId="2BCFC21C" w:rsidR="00C948D4"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51</w:t>
            </w:r>
          </w:p>
        </w:tc>
        <w:tc>
          <w:tcPr>
            <w:tcW w:w="0" w:type="auto"/>
            <w:vAlign w:val="center"/>
            <w:hideMark/>
          </w:tcPr>
          <w:p w14:paraId="3DAF9F44" w14:textId="297E737F" w:rsidR="00C948D4" w:rsidRPr="009B27E9" w:rsidRDefault="0033466B" w:rsidP="00E21621">
            <w:pPr>
              <w:spacing w:before="240" w:after="0" w:line="360" w:lineRule="auto"/>
              <w:jc w:val="center"/>
              <w:rPr>
                <w:rFonts w:ascii="Sakkal Majalla" w:hAnsi="Sakkal Majalla" w:cs="Sakkal Majalla"/>
                <w:sz w:val="28"/>
                <w:szCs w:val="28"/>
              </w:rPr>
            </w:pPr>
            <w:r w:rsidRPr="00B62462">
              <w:rPr>
                <w:rFonts w:ascii="Sakkal Majalla" w:hAnsi="Sakkal Majalla" w:cs="Sakkal Majalla"/>
                <w:sz w:val="28"/>
                <w:szCs w:val="28"/>
                <w:rtl/>
              </w:rPr>
              <w:t xml:space="preserve">توزيع أفراد العينة حسب </w:t>
            </w:r>
            <w:r>
              <w:rPr>
                <w:rFonts w:ascii="Sakkal Majalla" w:hAnsi="Sakkal Majalla" w:cs="Sakkal Majalla" w:hint="cs"/>
                <w:sz w:val="28"/>
                <w:szCs w:val="28"/>
                <w:rtl/>
              </w:rPr>
              <w:t>نوع المنشأة</w:t>
            </w:r>
          </w:p>
        </w:tc>
        <w:tc>
          <w:tcPr>
            <w:tcW w:w="0" w:type="auto"/>
            <w:vAlign w:val="center"/>
            <w:hideMark/>
          </w:tcPr>
          <w:p w14:paraId="157DD8A2" w14:textId="139A72D0" w:rsidR="007A683A" w:rsidRPr="007A683A" w:rsidRDefault="007A683A" w:rsidP="007A683A">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(4)</w:t>
            </w:r>
          </w:p>
        </w:tc>
      </w:tr>
      <w:tr w:rsidR="00820EE7" w:rsidRPr="009B27E9" w14:paraId="227A59D6" w14:textId="77777777" w:rsidTr="007A683A">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E9C5454" w14:textId="46EE94DD" w:rsidR="007A683A"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52</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BD329" w14:textId="4B1F9676" w:rsidR="007A683A" w:rsidRPr="009B27E9" w:rsidRDefault="0033466B" w:rsidP="00E21621">
            <w:pPr>
              <w:spacing w:before="240" w:after="0" w:line="360" w:lineRule="auto"/>
              <w:jc w:val="center"/>
              <w:rPr>
                <w:rFonts w:ascii="Sakkal Majalla" w:hAnsi="Sakkal Majalla" w:cs="Sakkal Majalla"/>
                <w:sz w:val="28"/>
                <w:szCs w:val="28"/>
              </w:rPr>
            </w:pPr>
            <w:r w:rsidRPr="00764274">
              <w:rPr>
                <w:rFonts w:ascii="Sakkal Majalla" w:hAnsi="Sakkal Majalla" w:cs="Sakkal Majalla"/>
                <w:sz w:val="28"/>
                <w:szCs w:val="28"/>
                <w:rtl/>
              </w:rPr>
              <w:t>دليل تفسير درجات المتوسط الحسابي لفقرات الاستبانة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0B205" w14:textId="2B72B2EA" w:rsidR="007A683A" w:rsidRPr="007A683A" w:rsidRDefault="007A683A"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Pr>
                <w:rFonts w:ascii="Sakkal Majalla" w:hAnsi="Sakkal Majalla" w:cs="Sakkal Majalla" w:hint="cs"/>
                <w:b/>
                <w:bCs/>
                <w:sz w:val="28"/>
                <w:szCs w:val="28"/>
                <w:rtl/>
              </w:rPr>
              <w:t>5</w:t>
            </w:r>
            <w:r>
              <w:rPr>
                <w:rFonts w:ascii="Sakkal Majalla" w:hAnsi="Sakkal Majalla" w:cs="Sakkal Majalla" w:hint="cs"/>
                <w:b/>
                <w:bCs/>
                <w:sz w:val="28"/>
                <w:szCs w:val="28"/>
                <w:rtl/>
              </w:rPr>
              <w:t>)</w:t>
            </w:r>
          </w:p>
        </w:tc>
      </w:tr>
      <w:tr w:rsidR="00820EE7" w:rsidRPr="009B27E9" w14:paraId="2A572814" w14:textId="77777777" w:rsidTr="007A683A">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AD52F6C" w14:textId="4997E0A9" w:rsidR="007A683A"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53</w:t>
            </w:r>
          </w:p>
        </w:tc>
        <w:tc>
          <w:tcPr>
            <w:tcW w:w="0" w:type="auto"/>
            <w:tcBorders>
              <w:top w:val="single" w:sz="4" w:space="0" w:color="auto"/>
              <w:left w:val="single" w:sz="4" w:space="0" w:color="auto"/>
              <w:bottom w:val="single" w:sz="4" w:space="0" w:color="auto"/>
              <w:right w:val="single" w:sz="4" w:space="0" w:color="auto"/>
            </w:tcBorders>
            <w:vAlign w:val="center"/>
            <w:hideMark/>
          </w:tcPr>
          <w:p w14:paraId="6F89236A" w14:textId="0BDA154B" w:rsidR="007A683A" w:rsidRPr="009B27E9" w:rsidRDefault="0033466B" w:rsidP="00E21621">
            <w:pPr>
              <w:spacing w:before="240" w:after="0" w:line="360" w:lineRule="auto"/>
              <w:jc w:val="center"/>
              <w:rPr>
                <w:rFonts w:ascii="Sakkal Majalla" w:hAnsi="Sakkal Majalla" w:cs="Sakkal Majalla"/>
                <w:sz w:val="28"/>
                <w:szCs w:val="28"/>
              </w:rPr>
            </w:pPr>
            <w:r w:rsidRPr="00C36DB8">
              <w:rPr>
                <w:rFonts w:ascii="Sakkal Majalla" w:hAnsi="Sakkal Majalla" w:cs="Sakkal Majalla"/>
                <w:sz w:val="28"/>
                <w:szCs w:val="28"/>
                <w:rtl/>
              </w:rPr>
              <w:t>آراء أفراد العينة حول تطبيق الموازنة في المنشأة</w:t>
            </w:r>
          </w:p>
        </w:tc>
        <w:tc>
          <w:tcPr>
            <w:tcW w:w="0" w:type="auto"/>
            <w:tcBorders>
              <w:top w:val="single" w:sz="4" w:space="0" w:color="auto"/>
              <w:left w:val="single" w:sz="4" w:space="0" w:color="auto"/>
              <w:bottom w:val="single" w:sz="4" w:space="0" w:color="auto"/>
              <w:right w:val="single" w:sz="4" w:space="0" w:color="auto"/>
            </w:tcBorders>
            <w:vAlign w:val="center"/>
            <w:hideMark/>
          </w:tcPr>
          <w:p w14:paraId="7B2089E6" w14:textId="2CF206BC" w:rsidR="007A683A" w:rsidRPr="007A683A" w:rsidRDefault="007A683A"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Pr>
                <w:rFonts w:ascii="Sakkal Majalla" w:hAnsi="Sakkal Majalla" w:cs="Sakkal Majalla" w:hint="cs"/>
                <w:b/>
                <w:bCs/>
                <w:sz w:val="28"/>
                <w:szCs w:val="28"/>
                <w:rtl/>
              </w:rPr>
              <w:t>6</w:t>
            </w:r>
            <w:r>
              <w:rPr>
                <w:rFonts w:ascii="Sakkal Majalla" w:hAnsi="Sakkal Majalla" w:cs="Sakkal Majalla" w:hint="cs"/>
                <w:b/>
                <w:bCs/>
                <w:sz w:val="28"/>
                <w:szCs w:val="28"/>
                <w:rtl/>
              </w:rPr>
              <w:t>)</w:t>
            </w:r>
          </w:p>
        </w:tc>
      </w:tr>
      <w:tr w:rsidR="00820EE7" w:rsidRPr="009B27E9" w14:paraId="5228D52E" w14:textId="77777777" w:rsidTr="007A683A">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A953EA" w14:textId="1A2940D6" w:rsidR="007A683A"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54</w:t>
            </w:r>
          </w:p>
        </w:tc>
        <w:tc>
          <w:tcPr>
            <w:tcW w:w="0" w:type="auto"/>
            <w:tcBorders>
              <w:top w:val="single" w:sz="4" w:space="0" w:color="auto"/>
              <w:left w:val="single" w:sz="4" w:space="0" w:color="auto"/>
              <w:bottom w:val="single" w:sz="4" w:space="0" w:color="auto"/>
              <w:right w:val="single" w:sz="4" w:space="0" w:color="auto"/>
            </w:tcBorders>
            <w:vAlign w:val="center"/>
            <w:hideMark/>
          </w:tcPr>
          <w:p w14:paraId="3705313E" w14:textId="4790BA29" w:rsidR="007A683A" w:rsidRPr="009B27E9" w:rsidRDefault="0033466B" w:rsidP="00E21621">
            <w:pPr>
              <w:spacing w:before="240" w:after="0" w:line="360" w:lineRule="auto"/>
              <w:jc w:val="center"/>
              <w:rPr>
                <w:rFonts w:ascii="Sakkal Majalla" w:hAnsi="Sakkal Majalla" w:cs="Sakkal Majalla"/>
                <w:sz w:val="28"/>
                <w:szCs w:val="28"/>
              </w:rPr>
            </w:pPr>
            <w:r w:rsidRPr="00D80DB8">
              <w:rPr>
                <w:rFonts w:ascii="Sakkal Majalla" w:hAnsi="Sakkal Majalla" w:cs="Sakkal Majalla"/>
                <w:sz w:val="28"/>
                <w:szCs w:val="28"/>
                <w:rtl/>
              </w:rPr>
              <w:t>آراء أفراد العينة حول ممارسات التخطيط المالي في المنشأة</w:t>
            </w:r>
          </w:p>
        </w:tc>
        <w:tc>
          <w:tcPr>
            <w:tcW w:w="0" w:type="auto"/>
            <w:tcBorders>
              <w:top w:val="single" w:sz="4" w:space="0" w:color="auto"/>
              <w:left w:val="single" w:sz="4" w:space="0" w:color="auto"/>
              <w:bottom w:val="single" w:sz="4" w:space="0" w:color="auto"/>
              <w:right w:val="single" w:sz="4" w:space="0" w:color="auto"/>
            </w:tcBorders>
            <w:vAlign w:val="center"/>
            <w:hideMark/>
          </w:tcPr>
          <w:p w14:paraId="5D3EED77" w14:textId="00BF867F" w:rsidR="007A683A" w:rsidRPr="007A683A" w:rsidRDefault="007A683A"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Pr>
                <w:rFonts w:ascii="Sakkal Majalla" w:hAnsi="Sakkal Majalla" w:cs="Sakkal Majalla" w:hint="cs"/>
                <w:b/>
                <w:bCs/>
                <w:sz w:val="28"/>
                <w:szCs w:val="28"/>
                <w:rtl/>
              </w:rPr>
              <w:t>7</w:t>
            </w:r>
            <w:r>
              <w:rPr>
                <w:rFonts w:ascii="Sakkal Majalla" w:hAnsi="Sakkal Majalla" w:cs="Sakkal Majalla" w:hint="cs"/>
                <w:b/>
                <w:bCs/>
                <w:sz w:val="28"/>
                <w:szCs w:val="28"/>
                <w:rtl/>
              </w:rPr>
              <w:t>)</w:t>
            </w:r>
          </w:p>
        </w:tc>
      </w:tr>
      <w:tr w:rsidR="00820EE7" w:rsidRPr="007A683A" w14:paraId="5F521D0A" w14:textId="77777777" w:rsidTr="007A683A">
        <w:trPr>
          <w:trHeight w:val="371"/>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3873595" w14:textId="2111D12A" w:rsidR="007A683A"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55</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F4FDF" w14:textId="5B109AA2" w:rsidR="007A683A" w:rsidRPr="009B27E9" w:rsidRDefault="0033466B" w:rsidP="00E21621">
            <w:pPr>
              <w:spacing w:before="240" w:after="0" w:line="360" w:lineRule="auto"/>
              <w:jc w:val="center"/>
              <w:rPr>
                <w:rFonts w:ascii="Sakkal Majalla" w:hAnsi="Sakkal Majalla" w:cs="Sakkal Majalla"/>
                <w:sz w:val="28"/>
                <w:szCs w:val="28"/>
              </w:rPr>
            </w:pPr>
            <w:r w:rsidRPr="006B1E8A">
              <w:rPr>
                <w:rFonts w:ascii="Sakkal Majalla" w:hAnsi="Sakkal Majalla" w:cs="Sakkal Majalla"/>
                <w:sz w:val="28"/>
                <w:szCs w:val="28"/>
                <w:rtl/>
              </w:rPr>
              <w:t>آراء أفراد العينة حول فعالية الأداء المؤسسي في المنشأة</w:t>
            </w:r>
          </w:p>
        </w:tc>
        <w:tc>
          <w:tcPr>
            <w:tcW w:w="0" w:type="auto"/>
            <w:tcBorders>
              <w:top w:val="single" w:sz="4" w:space="0" w:color="auto"/>
              <w:left w:val="single" w:sz="4" w:space="0" w:color="auto"/>
              <w:bottom w:val="single" w:sz="4" w:space="0" w:color="auto"/>
              <w:right w:val="single" w:sz="4" w:space="0" w:color="auto"/>
            </w:tcBorders>
            <w:vAlign w:val="center"/>
            <w:hideMark/>
          </w:tcPr>
          <w:p w14:paraId="4D48076F" w14:textId="21E3BBE6" w:rsidR="007A683A" w:rsidRPr="007A683A" w:rsidRDefault="007A683A"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w:t>
            </w:r>
            <w:r>
              <w:rPr>
                <w:rFonts w:ascii="Sakkal Majalla" w:hAnsi="Sakkal Majalla" w:cs="Sakkal Majalla" w:hint="cs"/>
                <w:b/>
                <w:bCs/>
                <w:sz w:val="28"/>
                <w:szCs w:val="28"/>
                <w:rtl/>
              </w:rPr>
              <w:t>8</w:t>
            </w:r>
            <w:r>
              <w:rPr>
                <w:rFonts w:ascii="Sakkal Majalla" w:hAnsi="Sakkal Majalla" w:cs="Sakkal Majalla" w:hint="cs"/>
                <w:b/>
                <w:bCs/>
                <w:sz w:val="28"/>
                <w:szCs w:val="28"/>
                <w:rtl/>
              </w:rPr>
              <w:t>)</w:t>
            </w:r>
          </w:p>
        </w:tc>
      </w:tr>
    </w:tbl>
    <w:p w14:paraId="794F0394" w14:textId="77777777" w:rsidR="00C948D4" w:rsidRDefault="00C948D4" w:rsidP="00C007F3">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7CF3DD5C" w14:textId="77777777" w:rsidR="00C948D4" w:rsidRDefault="00C948D4" w:rsidP="00C948D4">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763D771C" w14:textId="77777777" w:rsidR="00C948D4" w:rsidRDefault="00C948D4" w:rsidP="00C948D4">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79F89AD4" w14:textId="77777777" w:rsidR="00C948D4" w:rsidRDefault="00C948D4" w:rsidP="00C948D4">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5290DBA4" w14:textId="77777777" w:rsidR="00C948D4" w:rsidRDefault="00C948D4" w:rsidP="00C948D4">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3514F0AA" w14:textId="77777777" w:rsidR="00C948D4" w:rsidRDefault="00C948D4" w:rsidP="00C948D4">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412CC833" w14:textId="2849DFA1" w:rsidR="00F51B6D" w:rsidRDefault="00C007F3" w:rsidP="00C948D4">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r w:rsidRPr="006E557B">
        <w:rPr>
          <w:rFonts w:ascii="Sakkal Majalla" w:hAnsi="Sakkal Majalla" w:cs="Sakkal Majalla" w:hint="cs"/>
          <w:b/>
          <w:bCs/>
          <w:sz w:val="32"/>
          <w:szCs w:val="32"/>
          <w:rtl/>
        </w:rPr>
        <w:lastRenderedPageBreak/>
        <w:t>قائمة الأشكال</w:t>
      </w:r>
    </w:p>
    <w:p w14:paraId="6A1A2374" w14:textId="77777777" w:rsidR="0033466B" w:rsidRDefault="0033466B" w:rsidP="0033466B">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tbl>
      <w:tblPr>
        <w:tblW w:w="82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73"/>
        <w:gridCol w:w="6571"/>
        <w:gridCol w:w="905"/>
      </w:tblGrid>
      <w:tr w:rsidR="0033466B" w:rsidRPr="009B27E9" w14:paraId="4AF08414" w14:textId="77777777" w:rsidTr="0033466B">
        <w:trPr>
          <w:divId w:val="1803385593"/>
          <w:trHeight w:val="364"/>
          <w:tblHeader/>
          <w:tblCellSpacing w:w="15" w:type="dxa"/>
        </w:trPr>
        <w:tc>
          <w:tcPr>
            <w:tcW w:w="0" w:type="auto"/>
            <w:vAlign w:val="center"/>
            <w:hideMark/>
          </w:tcPr>
          <w:p w14:paraId="39E8E2E5" w14:textId="77777777" w:rsidR="0033466B" w:rsidRPr="009B27E9" w:rsidRDefault="0033466B"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sz w:val="28"/>
                <w:szCs w:val="28"/>
                <w:rtl/>
              </w:rPr>
              <w:t>الصفحة</w:t>
            </w:r>
          </w:p>
        </w:tc>
        <w:tc>
          <w:tcPr>
            <w:tcW w:w="0" w:type="auto"/>
            <w:vAlign w:val="center"/>
            <w:hideMark/>
          </w:tcPr>
          <w:p w14:paraId="36554674" w14:textId="4E75A2D9" w:rsidR="0033466B" w:rsidRPr="009B27E9" w:rsidRDefault="0033466B"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عنوان ال</w:t>
            </w:r>
            <w:r>
              <w:rPr>
                <w:rFonts w:ascii="Sakkal Majalla" w:hAnsi="Sakkal Majalla" w:cs="Sakkal Majalla" w:hint="cs"/>
                <w:b/>
                <w:bCs/>
                <w:sz w:val="28"/>
                <w:szCs w:val="28"/>
                <w:rtl/>
              </w:rPr>
              <w:t>شكل</w:t>
            </w:r>
          </w:p>
        </w:tc>
        <w:tc>
          <w:tcPr>
            <w:tcW w:w="0" w:type="auto"/>
            <w:vAlign w:val="center"/>
            <w:hideMark/>
          </w:tcPr>
          <w:p w14:paraId="007CB320" w14:textId="3DA6CA73" w:rsidR="0033466B" w:rsidRPr="009B27E9" w:rsidRDefault="0033466B" w:rsidP="00E21621">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رقم ال</w:t>
            </w:r>
            <w:r>
              <w:rPr>
                <w:rFonts w:ascii="Sakkal Majalla" w:hAnsi="Sakkal Majalla" w:cs="Sakkal Majalla" w:hint="cs"/>
                <w:b/>
                <w:bCs/>
                <w:sz w:val="28"/>
                <w:szCs w:val="28"/>
                <w:rtl/>
              </w:rPr>
              <w:t>شكل</w:t>
            </w:r>
          </w:p>
        </w:tc>
      </w:tr>
      <w:tr w:rsidR="0033466B" w:rsidRPr="009B27E9" w14:paraId="0A04D23D" w14:textId="77777777" w:rsidTr="0033466B">
        <w:trPr>
          <w:divId w:val="1803385593"/>
          <w:trHeight w:val="364"/>
          <w:tblCellSpacing w:w="15" w:type="dxa"/>
        </w:trPr>
        <w:tc>
          <w:tcPr>
            <w:tcW w:w="0" w:type="auto"/>
            <w:vAlign w:val="center"/>
            <w:hideMark/>
          </w:tcPr>
          <w:p w14:paraId="0807C89D" w14:textId="3D5FE1F1" w:rsidR="0033466B"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28</w:t>
            </w:r>
          </w:p>
        </w:tc>
        <w:tc>
          <w:tcPr>
            <w:tcW w:w="0" w:type="auto"/>
            <w:vAlign w:val="center"/>
            <w:hideMark/>
          </w:tcPr>
          <w:p w14:paraId="2DA7E9B5" w14:textId="5DB4B2FF" w:rsidR="0033466B" w:rsidRPr="009B27E9" w:rsidRDefault="0033466B" w:rsidP="00E21621">
            <w:pPr>
              <w:spacing w:before="240" w:after="0" w:line="360" w:lineRule="auto"/>
              <w:jc w:val="center"/>
              <w:rPr>
                <w:rFonts w:ascii="Sakkal Majalla" w:hAnsi="Sakkal Majalla" w:cs="Sakkal Majalla"/>
                <w:sz w:val="28"/>
                <w:szCs w:val="28"/>
              </w:rPr>
            </w:pPr>
            <w:r w:rsidRPr="000C3E14">
              <w:rPr>
                <w:rFonts w:ascii="Sakkal Majalla" w:hAnsi="Sakkal Majalla" w:cs="Sakkal Majalla"/>
                <w:sz w:val="28"/>
                <w:szCs w:val="28"/>
                <w:rtl/>
              </w:rPr>
              <w:t>النموذج المفترض للعلاقة بين الموازنة، التخطيط المالي، والأداء المؤسسي في ضوء المتغيرات الديموغرافية</w:t>
            </w:r>
          </w:p>
        </w:tc>
        <w:tc>
          <w:tcPr>
            <w:tcW w:w="0" w:type="auto"/>
            <w:vAlign w:val="center"/>
            <w:hideMark/>
          </w:tcPr>
          <w:p w14:paraId="1DBD80D9" w14:textId="77777777" w:rsidR="0033466B" w:rsidRPr="009B27E9" w:rsidRDefault="0033466B" w:rsidP="00E21621">
            <w:pPr>
              <w:spacing w:before="240" w:after="0" w:line="360" w:lineRule="auto"/>
              <w:jc w:val="center"/>
              <w:rPr>
                <w:rFonts w:ascii="Sakkal Majalla" w:hAnsi="Sakkal Majalla" w:cs="Sakkal Majalla"/>
                <w:sz w:val="28"/>
                <w:szCs w:val="28"/>
              </w:rPr>
            </w:pPr>
            <w:r>
              <w:rPr>
                <w:rFonts w:ascii="Sakkal Majalla" w:hAnsi="Sakkal Majalla" w:cs="Sakkal Majalla" w:hint="cs"/>
                <w:b/>
                <w:bCs/>
                <w:sz w:val="28"/>
                <w:szCs w:val="28"/>
                <w:rtl/>
              </w:rPr>
              <w:t>(1)</w:t>
            </w:r>
          </w:p>
        </w:tc>
      </w:tr>
    </w:tbl>
    <w:p w14:paraId="10AC37E4" w14:textId="77777777" w:rsidR="0033466B" w:rsidRPr="006E557B" w:rsidRDefault="0033466B" w:rsidP="0033466B">
      <w:pPr>
        <w:pStyle w:val="NormalWeb"/>
        <w:bidi/>
        <w:spacing w:before="0" w:beforeAutospacing="0" w:after="0" w:afterAutospacing="0" w:line="360" w:lineRule="auto"/>
        <w:jc w:val="center"/>
        <w:divId w:val="1803385593"/>
        <w:rPr>
          <w:rFonts w:ascii="Sakkal Majalla" w:hAnsi="Sakkal Majalla" w:cs="Sakkal Majalla"/>
          <w:b/>
          <w:bCs/>
          <w:sz w:val="32"/>
          <w:szCs w:val="32"/>
          <w:rtl/>
        </w:rPr>
      </w:pPr>
    </w:p>
    <w:p w14:paraId="41FC43A4" w14:textId="77777777" w:rsidR="00A43FB7" w:rsidRDefault="00A43FB7" w:rsidP="00C007F3">
      <w:pPr>
        <w:pStyle w:val="NormalWeb"/>
        <w:bidi/>
        <w:spacing w:before="0" w:beforeAutospacing="0" w:after="0" w:afterAutospacing="0" w:line="360" w:lineRule="auto"/>
        <w:jc w:val="center"/>
        <w:divId w:val="1803385593"/>
        <w:rPr>
          <w:rFonts w:ascii="Sakkal Majalla" w:hAnsi="Sakkal Majalla" w:cs="Sakkal Majalla"/>
          <w:sz w:val="28"/>
          <w:szCs w:val="28"/>
        </w:rPr>
      </w:pPr>
    </w:p>
    <w:p w14:paraId="61B603D4" w14:textId="77777777" w:rsidR="00DA5601" w:rsidRDefault="00DA5601">
      <w:pPr>
        <w:bidi w:val="0"/>
        <w:rPr>
          <w:rFonts w:ascii="Sakkal Majalla" w:hAnsi="Sakkal Majalla" w:cs="Sakkal Majalla"/>
          <w:sz w:val="28"/>
          <w:szCs w:val="28"/>
        </w:rPr>
      </w:pPr>
      <w:r>
        <w:rPr>
          <w:rFonts w:ascii="Sakkal Majalla" w:hAnsi="Sakkal Majalla" w:cs="Sakkal Majalla"/>
          <w:sz w:val="28"/>
          <w:szCs w:val="28"/>
        </w:rPr>
        <w:br w:type="page"/>
      </w:r>
    </w:p>
    <w:p w14:paraId="1EBDB64E" w14:textId="77777777" w:rsidR="00DA5601" w:rsidRPr="004A7A65" w:rsidRDefault="00DA5601" w:rsidP="008E0618">
      <w:pPr>
        <w:spacing w:line="360" w:lineRule="auto"/>
        <w:jc w:val="center"/>
        <w:rPr>
          <w:rFonts w:ascii="Sakkal Majalla" w:hAnsi="Sakkal Majalla" w:cs="Sakkal Majalla"/>
          <w:b/>
          <w:bCs/>
          <w:sz w:val="36"/>
          <w:szCs w:val="36"/>
          <w:rtl/>
        </w:rPr>
      </w:pPr>
      <w:r w:rsidRPr="004A7A65">
        <w:rPr>
          <w:rFonts w:ascii="Sakkal Majalla" w:hAnsi="Sakkal Majalla" w:cs="Sakkal Majalla" w:hint="cs"/>
          <w:b/>
          <w:bCs/>
          <w:sz w:val="36"/>
          <w:szCs w:val="36"/>
          <w:rtl/>
        </w:rPr>
        <w:lastRenderedPageBreak/>
        <w:t>الفصل الأول: الإطار العام للدراسة</w:t>
      </w:r>
    </w:p>
    <w:p w14:paraId="6F07A374" w14:textId="77777777" w:rsidR="00DA5601" w:rsidRPr="00164B50" w:rsidRDefault="00DA5601" w:rsidP="008E0618">
      <w:pPr>
        <w:spacing w:after="0" w:line="360" w:lineRule="auto"/>
        <w:jc w:val="both"/>
        <w:rPr>
          <w:rFonts w:ascii="Sakkal Majalla" w:hAnsi="Sakkal Majalla" w:cs="Sakkal Majalla"/>
          <w:sz w:val="32"/>
          <w:szCs w:val="32"/>
          <w:rtl/>
          <w:lang w:bidi="ar-EG"/>
        </w:rPr>
      </w:pPr>
      <w:r w:rsidRPr="00164B50">
        <w:rPr>
          <w:rFonts w:ascii="Sakkal Majalla" w:hAnsi="Sakkal Majalla" w:cs="Sakkal Majalla" w:hint="cs"/>
          <w:b/>
          <w:bCs/>
          <w:sz w:val="32"/>
          <w:szCs w:val="32"/>
          <w:rtl/>
        </w:rPr>
        <w:t xml:space="preserve">١.١ </w:t>
      </w:r>
      <w:r w:rsidRPr="00164B50">
        <w:rPr>
          <w:rFonts w:ascii="Sakkal Majalla" w:hAnsi="Sakkal Majalla" w:cs="Sakkal Majalla"/>
          <w:b/>
          <w:bCs/>
          <w:sz w:val="32"/>
          <w:szCs w:val="32"/>
          <w:rtl/>
        </w:rPr>
        <w:t>مقدمة</w:t>
      </w:r>
      <w:r w:rsidRPr="00164B50">
        <w:rPr>
          <w:rFonts w:ascii="Sakkal Majalla" w:hAnsi="Sakkal Majalla" w:cs="Sakkal Majalla" w:hint="cs"/>
          <w:sz w:val="32"/>
          <w:szCs w:val="32"/>
          <w:rtl/>
          <w:lang w:bidi="ar-EG"/>
        </w:rPr>
        <w:t>:</w:t>
      </w:r>
    </w:p>
    <w:p w14:paraId="548B2353" w14:textId="0F6F546B" w:rsidR="00C81AB1" w:rsidRPr="00C81AB1" w:rsidRDefault="00C81AB1" w:rsidP="00612C1E">
      <w:pPr>
        <w:spacing w:line="360" w:lineRule="auto"/>
        <w:rPr>
          <w:rFonts w:ascii="Sakkal Majalla" w:hAnsi="Sakkal Majalla" w:cs="Sakkal Majalla"/>
          <w:sz w:val="28"/>
          <w:szCs w:val="28"/>
          <w:rtl/>
        </w:rPr>
      </w:pPr>
      <w:r w:rsidRPr="00C81AB1">
        <w:rPr>
          <w:rFonts w:ascii="Sakkal Majalla" w:hAnsi="Sakkal Majalla" w:cs="Sakkal Majalla"/>
          <w:sz w:val="28"/>
          <w:szCs w:val="28"/>
          <w:rtl/>
        </w:rPr>
        <w:t>تشهد بيئة الأعمال في المملكة العربية السعودية تحولات كبيرة في ضوء رؤية 2030، التي تهدف إلى تنويع مصادر الدخل، وتعزيز كفاءة القطاعات الاقتصادية، وتمكين القطاع الخاص من قيادة التنمية. ومن بين الفئات الاقتصادية التي تلعب دورًا محوريًا في تحقيق هذه الأهداف: الشركات المتوسطة، لما لها من قدرة على الابتكار وتوليد الوظائف والمساهمة في الناتج المحلي.</w:t>
      </w:r>
    </w:p>
    <w:p w14:paraId="6C5EF5A8" w14:textId="3D063F86" w:rsidR="00C81AB1" w:rsidRPr="00C81AB1" w:rsidRDefault="00C81AB1" w:rsidP="00612C1E">
      <w:pPr>
        <w:spacing w:line="360" w:lineRule="auto"/>
        <w:ind w:firstLine="656"/>
        <w:rPr>
          <w:rFonts w:ascii="Sakkal Majalla" w:hAnsi="Sakkal Majalla" w:cs="Sakkal Majalla"/>
          <w:sz w:val="28"/>
          <w:szCs w:val="28"/>
          <w:rtl/>
        </w:rPr>
      </w:pPr>
      <w:r w:rsidRPr="00C81AB1">
        <w:rPr>
          <w:rFonts w:ascii="Sakkal Majalla" w:hAnsi="Sakkal Majalla" w:cs="Sakkal Majalla"/>
          <w:sz w:val="28"/>
          <w:szCs w:val="28"/>
          <w:rtl/>
        </w:rPr>
        <w:t>ومع ازدياد التحديات الاقتصادية وتقلّب الأسواق، بات من الضروري أن تتبنى هذه الشركات أدوات مالية واستراتيجية فعّالة تُمكّنها من تعزيز قدرتها على الاستمرارية والنمو. وتُعد كل من الموازنة العامة والتخطيط المالي من أبرز الأدوات التي يعتمد عليها القادة الماليون في رسم مسار مستقبلي واضح للمنشأة، من خلال تحديد الإيرادات والمصروفات المتوقعة، وتخصيص الموارد بكفاءة، وربط الأداء المالي بالأهداف الاستراتيجية.</w:t>
      </w:r>
    </w:p>
    <w:p w14:paraId="1DD553C6" w14:textId="33BFC96D" w:rsidR="00C81AB1" w:rsidRPr="00C81AB1" w:rsidRDefault="00C81AB1" w:rsidP="00612C1E">
      <w:pPr>
        <w:spacing w:line="360" w:lineRule="auto"/>
        <w:ind w:firstLine="656"/>
        <w:rPr>
          <w:rFonts w:ascii="Sakkal Majalla" w:hAnsi="Sakkal Majalla" w:cs="Sakkal Majalla"/>
          <w:sz w:val="28"/>
          <w:szCs w:val="28"/>
          <w:rtl/>
        </w:rPr>
      </w:pPr>
      <w:r w:rsidRPr="00C81AB1">
        <w:rPr>
          <w:rFonts w:ascii="Sakkal Majalla" w:hAnsi="Sakkal Majalla" w:cs="Sakkal Majalla"/>
          <w:sz w:val="28"/>
          <w:szCs w:val="28"/>
          <w:rtl/>
        </w:rPr>
        <w:t>تلعب الموازنة دورًا تنظيميًا وتوجيهيًا في العملية الإدارية، فهي أداة لا تقتصر على التنبؤ بالأرقام، بل تساعد على المتابعة والمساءلة واتخاذ القرار. أما التخطيط المالي، فهو العملية التي تسبق إعداد الموازنة، ويعتمد على تحليل البيانات التاريخية، وتقدير الاتجاهات المستقبلية، وتحديد الاحتياجات التمويلية. وعند استخدام هذين النظامين بفعالية، يمكن للشركات المتوسطة أن تحقق مستويات أعلى من الكفاءة التشغيلية، وتجنب الأزمات المالية، وتحقيق ميزة تنافسية مستدامة.</w:t>
      </w:r>
    </w:p>
    <w:p w14:paraId="43CFEEF1" w14:textId="77777777" w:rsidR="00C81AB1" w:rsidRDefault="00C81AB1" w:rsidP="00612C1E">
      <w:pPr>
        <w:spacing w:line="360" w:lineRule="auto"/>
        <w:ind w:firstLine="746"/>
        <w:jc w:val="both"/>
        <w:rPr>
          <w:rFonts w:ascii="Sakkal Majalla" w:hAnsi="Sakkal Majalla" w:cs="Sakkal Majalla"/>
          <w:sz w:val="28"/>
          <w:szCs w:val="28"/>
          <w:rtl/>
        </w:rPr>
      </w:pPr>
      <w:r w:rsidRPr="00C81AB1">
        <w:rPr>
          <w:rFonts w:ascii="Sakkal Majalla" w:hAnsi="Sakkal Majalla" w:cs="Sakkal Majalla"/>
          <w:sz w:val="28"/>
          <w:szCs w:val="28"/>
          <w:rtl/>
        </w:rPr>
        <w:t>ومن هذا المنطلق، جاءت هذه الدراسة لتسليط الضوء على أثر الموازنة والتخطيط المالي في تحسين أداء الشركات المتوسطة، من خلال استكشاف مدى استخدام هذه الأدوات، وتحليل تأثيرها على الأداء المالي والإداري، مع تطبيق ذلك على عينة من الشركات المتوسطة في المملكة العربية السعودية.</w:t>
      </w:r>
    </w:p>
    <w:p w14:paraId="558566D9" w14:textId="77777777" w:rsidR="00612C1E" w:rsidRDefault="00612C1E" w:rsidP="00612C1E">
      <w:pPr>
        <w:spacing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t>إنّ الموازنة والتخطيط المالي ليسا مجرد أدوات محاسبية تقليدية، بل يمثلان أساسًا استراتيجيًا يوجّه السياسات المالية داخل المنشآت، ويساهمان في تحقيق التوازن بين الإيرادات والمصروفات، مع ضمان استمرارية العمليات بأقل قدر من المخاطر.</w:t>
      </w:r>
    </w:p>
    <w:p w14:paraId="53B55354" w14:textId="79C6AA6F" w:rsidR="00612C1E" w:rsidRPr="00612C1E" w:rsidRDefault="00612C1E" w:rsidP="00612C1E">
      <w:pPr>
        <w:spacing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lastRenderedPageBreak/>
        <w:t>وقد أكدت العديد من الدراسات أن غياب التخطيط المالي المنظم يؤدي إلى قرارات عشوائية وغير مستندة إلى بيانات دقيقة، ما ينعكس سلبًا على الأداء المالي والتشغيلي، وقد يؤدي في كثير من الحالات إلى تعثّر الشركات أو حتى خروجها من السوق.</w:t>
      </w:r>
    </w:p>
    <w:p w14:paraId="3FC84248" w14:textId="1EE89D35" w:rsidR="00612C1E" w:rsidRPr="00612C1E" w:rsidRDefault="00612C1E" w:rsidP="00612C1E">
      <w:pPr>
        <w:spacing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t>وعلى الرغم من توفر الموارد في بعض الشركات، إلا أن ضعف القدرة على إعداد موازنات فعالة، وسوء التقدير المالي، ونقص المهارات التخطيطية، قد يعيق تحقيق الأهداف المؤسسية المرجوة. وهذا التحدي يتضاعف في الشركات المتوسطة، التي تعمل في بيئة تنافسية شديدة، وتحتاج إلى مرونة في تخصيص الموارد والتخطيط طويل الأجل لمواجهة التقلّبات الاقتصادية.</w:t>
      </w:r>
    </w:p>
    <w:p w14:paraId="7AA5931B" w14:textId="00A3971B" w:rsidR="00612C1E" w:rsidRDefault="00612C1E" w:rsidP="00612C1E">
      <w:pPr>
        <w:spacing w:line="360" w:lineRule="auto"/>
        <w:ind w:firstLine="656"/>
        <w:jc w:val="both"/>
        <w:rPr>
          <w:rFonts w:ascii="Sakkal Majalla" w:hAnsi="Sakkal Majalla" w:cs="Sakkal Majalla"/>
          <w:sz w:val="28"/>
          <w:szCs w:val="28"/>
          <w:rtl/>
        </w:rPr>
      </w:pPr>
      <w:r w:rsidRPr="00612C1E">
        <w:rPr>
          <w:rFonts w:ascii="Sakkal Majalla" w:hAnsi="Sakkal Majalla" w:cs="Sakkal Majalla"/>
          <w:sz w:val="28"/>
          <w:szCs w:val="28"/>
          <w:rtl/>
        </w:rPr>
        <w:t>وبالتالي، تأتي هذه الدراسة للإجابة عن تساؤلات مهمة تتعلق بـمدى قدرة الشركات المتوسطة في المملكة على الاستفادة من أدوات الموازنة والتخطيط المالي في تحسين أدائها، وما إذا كانت هذه الأدوات تُستخدم بفاعلية ضمن ممارسات الإدارة المالية اليومية.</w:t>
      </w:r>
    </w:p>
    <w:p w14:paraId="341D9248" w14:textId="3E5AFE06" w:rsidR="00DA5601" w:rsidRPr="00C81AB1" w:rsidRDefault="00DA5601" w:rsidP="00C81AB1">
      <w:pPr>
        <w:spacing w:line="360" w:lineRule="auto"/>
        <w:jc w:val="both"/>
        <w:rPr>
          <w:rFonts w:ascii="Sakkal Majalla" w:hAnsi="Sakkal Majalla" w:cs="Sakkal Majalla"/>
          <w:b/>
          <w:bCs/>
          <w:sz w:val="32"/>
          <w:szCs w:val="32"/>
          <w:rtl/>
        </w:rPr>
      </w:pPr>
      <w:r w:rsidRPr="00187B3E">
        <w:rPr>
          <w:rFonts w:ascii="Sakkal Majalla" w:hAnsi="Sakkal Majalla" w:cs="Sakkal Majalla" w:hint="cs"/>
          <w:b/>
          <w:bCs/>
          <w:sz w:val="32"/>
          <w:szCs w:val="32"/>
          <w:rtl/>
        </w:rPr>
        <w:t xml:space="preserve">٢.١ </w:t>
      </w:r>
      <w:r w:rsidRPr="00187B3E">
        <w:rPr>
          <w:rFonts w:ascii="Sakkal Majalla" w:hAnsi="Sakkal Majalla" w:cs="Sakkal Majalla"/>
          <w:b/>
          <w:bCs/>
          <w:sz w:val="32"/>
          <w:szCs w:val="32"/>
          <w:rtl/>
        </w:rPr>
        <w:t>مشكلة الدراسة</w:t>
      </w:r>
      <w:r w:rsidRPr="00187B3E">
        <w:rPr>
          <w:rFonts w:ascii="Sakkal Majalla" w:hAnsi="Sakkal Majalla" w:cs="Sakkal Majalla" w:hint="cs"/>
          <w:sz w:val="32"/>
          <w:szCs w:val="32"/>
          <w:rtl/>
          <w:lang w:bidi="ar-EG"/>
        </w:rPr>
        <w:t>:</w:t>
      </w:r>
    </w:p>
    <w:p w14:paraId="3F6CFA45" w14:textId="77777777" w:rsidR="00612C1E" w:rsidRDefault="00612C1E" w:rsidP="00612C1E">
      <w:pPr>
        <w:spacing w:before="240" w:after="0" w:line="360" w:lineRule="auto"/>
        <w:rPr>
          <w:rFonts w:ascii="Sakkal Majalla" w:hAnsi="Sakkal Majalla" w:cs="Sakkal Majalla"/>
          <w:sz w:val="28"/>
          <w:szCs w:val="28"/>
          <w:rtl/>
        </w:rPr>
      </w:pPr>
      <w:r w:rsidRPr="00612C1E">
        <w:rPr>
          <w:rFonts w:ascii="Sakkal Majalla" w:hAnsi="Sakkal Majalla" w:cs="Sakkal Majalla"/>
          <w:sz w:val="28"/>
          <w:szCs w:val="28"/>
          <w:rtl/>
        </w:rPr>
        <w:t>رغم أن الشركات المتوسطة تُعد من الدعائم الأساسية للاقتصاد الوطني في المملكة العربية السعودية، وتُسهم بدور فعّال في دعم الناتج المحلي وخلق فرص العمل، إلا أنها لا تزال تواجه العديد من التحديات في مجال الإدارة المالية، خصوصًا فيما يتعلق باستخدام أدوات التخطيط المالي الفعّال، مثل الموازنات العامة والخطط المالية الاستراتيجية.</w:t>
      </w:r>
    </w:p>
    <w:p w14:paraId="052DF7AB" w14:textId="77777777" w:rsidR="007F0687" w:rsidRDefault="00612C1E" w:rsidP="007F0687">
      <w:pPr>
        <w:spacing w:before="240" w:after="0"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t>وتشير بعض التقارير الصادرة عن جهات اقتصادية سعودية إلى أن عددًا من الشركات المتوسطة تعاني من سوء في توزيع الموارد المالية، وعدم القدرة على التنبؤ بالتدفقات النقدية المستقبلية بدقة، مما يؤدي إلى قرارات استثمارية غير مدروسة، ويُضعف الأداء التشغيلي والربحية على المدى الطويل.</w:t>
      </w:r>
    </w:p>
    <w:p w14:paraId="7FFE1E5D" w14:textId="77777777" w:rsidR="007F0687" w:rsidRDefault="00612C1E" w:rsidP="007F0687">
      <w:pPr>
        <w:spacing w:before="240" w:after="0"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t>ويُعزى ذلك إلى عدة عوامل من أبرزها: غياب الثقافة المالية داخل بعض المنشآت، ضعف كفاءة الكوادر الإدارية والمالية، وعدم الاعتماد على نظم معلومات مالية دقيقة، مما يحدّ من فعالية التخطيط المالي، ويجعل الموازنة مجرد إجراء روتيني غير مؤثر في صنع القرار.</w:t>
      </w:r>
    </w:p>
    <w:p w14:paraId="6E891423" w14:textId="77777777" w:rsidR="007F0687" w:rsidRDefault="00612C1E" w:rsidP="007F0687">
      <w:pPr>
        <w:spacing w:before="240" w:after="0"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lastRenderedPageBreak/>
        <w:t>كما أن التحولات الاقتصادية المتسارعة، والتحديات التي فرضتها رؤية المملكة 2030، تتطلب من الشركات تبني ممارسات مالية مرنة واستباقية، تقوم على تحليل المخاطر والتخطيط المالي المبني على بيانات وتوقعات مدروسة. وفي ظل ذلك، يبرز التساؤل: إلى أي مدى تسهم أدوات الموازنة والتخطيط المالي فعليًا في تحسين أداء الشركات المتوسطة داخل السوق السعودي؟</w:t>
      </w:r>
    </w:p>
    <w:p w14:paraId="1D0DF2C3" w14:textId="77777777" w:rsidR="007F0687" w:rsidRDefault="00612C1E" w:rsidP="007F0687">
      <w:pPr>
        <w:spacing w:before="240" w:after="0"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t>ومن خلال هذه الدراسة، سيتم محاولة فهم طبيعة العلاقة بين التخطيط المالي الفعّال وتحسين مؤشرات الأداء داخل الشركات، مثل: ترشيد الإنفاق، تحقيق الاستدامة المالية، رفع الكفاءة التشغيلية، وتحقيق الأهداف الاستراتيجية، وذلك لتشخيص المشكلة بدقة واقتراح حلول عملية تستند إلى نتائج ميدانية موثوقة.</w:t>
      </w:r>
    </w:p>
    <w:p w14:paraId="7D008ED9" w14:textId="0FC53EFC" w:rsidR="00612C1E" w:rsidRDefault="00612C1E" w:rsidP="007F0687">
      <w:pPr>
        <w:spacing w:before="240" w:after="0" w:line="360" w:lineRule="auto"/>
        <w:ind w:firstLine="656"/>
        <w:rPr>
          <w:rFonts w:ascii="Sakkal Majalla" w:hAnsi="Sakkal Majalla" w:cs="Sakkal Majalla"/>
          <w:sz w:val="28"/>
          <w:szCs w:val="28"/>
          <w:rtl/>
        </w:rPr>
      </w:pPr>
      <w:r w:rsidRPr="00612C1E">
        <w:rPr>
          <w:rFonts w:ascii="Sakkal Majalla" w:hAnsi="Sakkal Majalla" w:cs="Sakkal Majalla"/>
          <w:sz w:val="28"/>
          <w:szCs w:val="28"/>
          <w:rtl/>
        </w:rPr>
        <w:t>وبالتالي، تنبع مشكلة الدراسة من فجوة واضحة بين التوجه النظري نحو أهمية الموازنة والتخطيط المالي، وبين الواقع التطبيقي الذي قد يشهد ضعفًا أو قصورًا في هذا الجانب داخل العديد من الشركات المتوسطة، مما يبرّر الحاجة إلى دراسة علمية دقيقة تعالج هذا الخلل وتوفر تصورًا واضحًا حول أثر هذه الأدوات في تحسين الأداء المؤسسي.</w:t>
      </w:r>
    </w:p>
    <w:p w14:paraId="224D1412" w14:textId="78A56AD6" w:rsidR="00DA5601" w:rsidRDefault="00DA5601" w:rsidP="00612C1E">
      <w:pPr>
        <w:spacing w:before="240" w:after="0" w:line="360" w:lineRule="auto"/>
        <w:jc w:val="both"/>
        <w:rPr>
          <w:rFonts w:ascii="Sakkal Majalla" w:hAnsi="Sakkal Majalla" w:cs="Sakkal Majalla"/>
          <w:b/>
          <w:bCs/>
          <w:sz w:val="32"/>
          <w:szCs w:val="32"/>
          <w:rtl/>
        </w:rPr>
      </w:pPr>
      <w:r w:rsidRPr="00F34794">
        <w:rPr>
          <w:rFonts w:ascii="Sakkal Majalla" w:hAnsi="Sakkal Majalla" w:cs="Sakkal Majalla" w:hint="cs"/>
          <w:b/>
          <w:bCs/>
          <w:sz w:val="32"/>
          <w:szCs w:val="32"/>
          <w:rtl/>
        </w:rPr>
        <w:t xml:space="preserve">٣.١ </w:t>
      </w:r>
      <w:r w:rsidRPr="00F34794">
        <w:rPr>
          <w:rFonts w:ascii="Sakkal Majalla" w:hAnsi="Sakkal Majalla" w:cs="Sakkal Majalla"/>
          <w:b/>
          <w:bCs/>
          <w:sz w:val="32"/>
          <w:szCs w:val="32"/>
          <w:rtl/>
        </w:rPr>
        <w:t>أهمية الدراس</w:t>
      </w:r>
      <w:r w:rsidRPr="00F34794">
        <w:rPr>
          <w:rFonts w:ascii="Sakkal Majalla" w:hAnsi="Sakkal Majalla" w:cs="Sakkal Majalla" w:hint="cs"/>
          <w:b/>
          <w:bCs/>
          <w:sz w:val="32"/>
          <w:szCs w:val="32"/>
          <w:rtl/>
        </w:rPr>
        <w:t>ة:</w:t>
      </w:r>
    </w:p>
    <w:p w14:paraId="4D10C6B1" w14:textId="77777777" w:rsidR="007F0687" w:rsidRDefault="007F0687" w:rsidP="008E0618">
      <w:pPr>
        <w:spacing w:after="0" w:line="360" w:lineRule="auto"/>
        <w:jc w:val="both"/>
        <w:rPr>
          <w:rFonts w:ascii="Sakkal Majalla" w:hAnsi="Sakkal Majalla" w:cs="Sakkal Majalla"/>
          <w:sz w:val="28"/>
          <w:szCs w:val="28"/>
          <w:rtl/>
        </w:rPr>
      </w:pPr>
      <w:r w:rsidRPr="007F0687">
        <w:rPr>
          <w:rFonts w:ascii="Sakkal Majalla" w:hAnsi="Sakkal Majalla" w:cs="Sakkal Majalla"/>
          <w:sz w:val="28"/>
          <w:szCs w:val="28"/>
          <w:rtl/>
        </w:rPr>
        <w:t>تُعد هذه الدراسة ذات أهمية كبيرة من ناحيتين رئيسيتين: علمية وأكاديمية من جهة، وتطبيقية وعملية من جهة أخرى، نظرًا لكونها تتناول أحد أبرز التحديات التي تواجه قطاعًا حيويًا من قطاعات الاقتصاد السعودي، ألا وهو قطاع الشركات المتوسطة.</w:t>
      </w:r>
      <w:r w:rsidRPr="007F0687">
        <w:rPr>
          <w:rFonts w:ascii="Sakkal Majalla" w:hAnsi="Sakkal Majalla" w:cs="Sakkal Majalla" w:hint="cs"/>
          <w:sz w:val="28"/>
          <w:szCs w:val="28"/>
          <w:rtl/>
        </w:rPr>
        <w:t xml:space="preserve"> </w:t>
      </w:r>
    </w:p>
    <w:p w14:paraId="0207AC0B" w14:textId="1AD3DEA3" w:rsidR="00DA5601" w:rsidRPr="00F34794" w:rsidRDefault="00DA5601" w:rsidP="008E0618">
      <w:pPr>
        <w:spacing w:after="0" w:line="360" w:lineRule="auto"/>
        <w:jc w:val="both"/>
        <w:rPr>
          <w:rFonts w:ascii="Sakkal Majalla" w:hAnsi="Sakkal Majalla" w:cs="Sakkal Majalla"/>
          <w:b/>
          <w:bCs/>
          <w:sz w:val="28"/>
          <w:szCs w:val="28"/>
          <w:rtl/>
        </w:rPr>
      </w:pPr>
      <w:r w:rsidRPr="00F34794">
        <w:rPr>
          <w:rFonts w:ascii="Sakkal Majalla" w:hAnsi="Sakkal Majalla" w:cs="Sakkal Majalla" w:hint="cs"/>
          <w:b/>
          <w:bCs/>
          <w:sz w:val="28"/>
          <w:szCs w:val="28"/>
          <w:rtl/>
        </w:rPr>
        <w:t>أولاً: الأهمية العلمية</w:t>
      </w:r>
    </w:p>
    <w:p w14:paraId="4A1DA7F5" w14:textId="77777777" w:rsidR="007F0687" w:rsidRDefault="007F0687" w:rsidP="007F0687">
      <w:pPr>
        <w:spacing w:after="0" w:line="360" w:lineRule="auto"/>
        <w:rPr>
          <w:rFonts w:ascii="Sakkal Majalla" w:hAnsi="Sakkal Majalla" w:cs="Sakkal Majalla"/>
          <w:sz w:val="28"/>
          <w:szCs w:val="28"/>
          <w:rtl/>
        </w:rPr>
      </w:pPr>
      <w:r w:rsidRPr="007F0687">
        <w:rPr>
          <w:rFonts w:ascii="Sakkal Majalla" w:hAnsi="Sakkal Majalla" w:cs="Sakkal Majalla"/>
          <w:sz w:val="28"/>
          <w:szCs w:val="28"/>
          <w:rtl/>
        </w:rPr>
        <w:t>من الناحية الأكاديمية، تسهم هذه الدراسة في إثراء الأدبيات العلمية في مجال الإدارة المالية، لا سيما في ظل الندرة النسبية للأبحاث التي تناولت العلاقة بين الموازنة والتخطيط المالي وأداء الشركات المتوسطة في البيئة السعودية تحديدًا.</w:t>
      </w:r>
    </w:p>
    <w:p w14:paraId="28510B99" w14:textId="77777777" w:rsidR="007F0687" w:rsidRDefault="007F0687" w:rsidP="007F0687">
      <w:pPr>
        <w:spacing w:after="0" w:line="360" w:lineRule="auto"/>
        <w:ind w:firstLine="656"/>
        <w:rPr>
          <w:rFonts w:ascii="Sakkal Majalla" w:hAnsi="Sakkal Majalla" w:cs="Sakkal Majalla"/>
          <w:sz w:val="28"/>
          <w:szCs w:val="28"/>
          <w:rtl/>
        </w:rPr>
      </w:pPr>
      <w:r w:rsidRPr="007F0687">
        <w:rPr>
          <w:rFonts w:ascii="Sakkal Majalla" w:hAnsi="Sakkal Majalla" w:cs="Sakkal Majalla"/>
          <w:sz w:val="28"/>
          <w:szCs w:val="28"/>
          <w:rtl/>
        </w:rPr>
        <w:t>كما أن الدراسة تركز على توضيح العلاقة بين مفاهيم إدارية متعددة: كالموازنة، والتخطيط المالي، ومؤشرات الأداء التشغيلي، مما يمنح الباحثين والأكاديميين أساسًا يمكن البناء عليه في دراسات لاحقة.</w:t>
      </w:r>
    </w:p>
    <w:p w14:paraId="2DF2FEC3" w14:textId="77777777" w:rsidR="007F0687" w:rsidRDefault="007F0687" w:rsidP="007F0687">
      <w:pPr>
        <w:spacing w:after="0" w:line="360" w:lineRule="auto"/>
        <w:ind w:firstLine="656"/>
        <w:rPr>
          <w:rFonts w:ascii="Sakkal Majalla" w:hAnsi="Sakkal Majalla" w:cs="Sakkal Majalla"/>
          <w:sz w:val="28"/>
          <w:szCs w:val="28"/>
          <w:rtl/>
        </w:rPr>
      </w:pPr>
      <w:r w:rsidRPr="007F0687">
        <w:rPr>
          <w:rFonts w:ascii="Sakkal Majalla" w:hAnsi="Sakkal Majalla" w:cs="Sakkal Majalla"/>
          <w:sz w:val="28"/>
          <w:szCs w:val="28"/>
          <w:rtl/>
        </w:rPr>
        <w:lastRenderedPageBreak/>
        <w:t>وتأتي أهمية هذه الدراسة العلمية أيضًا في كونها تحاول أن تربط بين الجانب النظري والجانب التطبيقي بشكل مباشر، فهي لا تكتفي باستعراض المفاهيم، بل تعتمد على أداة ميدانية (الاستبيان) لاستقصاء الواقع داخل الشركات السعودية، مما يعزز من القيمة البحثية ويمنحها بعدًا تجريبيًا يثري المحتوى العلمي.</w:t>
      </w:r>
    </w:p>
    <w:p w14:paraId="3CAC99A5" w14:textId="76DA40C0" w:rsidR="007F0687" w:rsidRPr="007F0687" w:rsidRDefault="007F0687" w:rsidP="007F0687">
      <w:pPr>
        <w:spacing w:after="0" w:line="360" w:lineRule="auto"/>
        <w:ind w:firstLine="656"/>
        <w:rPr>
          <w:rFonts w:ascii="Sakkal Majalla" w:hAnsi="Sakkal Majalla" w:cs="Sakkal Majalla"/>
          <w:sz w:val="28"/>
          <w:szCs w:val="28"/>
          <w:rtl/>
        </w:rPr>
      </w:pPr>
      <w:r w:rsidRPr="007F0687">
        <w:rPr>
          <w:rFonts w:ascii="Sakkal Majalla" w:hAnsi="Sakkal Majalla" w:cs="Sakkal Majalla"/>
          <w:sz w:val="28"/>
          <w:szCs w:val="28"/>
          <w:rtl/>
        </w:rPr>
        <w:t>علاوة على ذلك، فإن استخدام هذه الدراسة لـ المنهج الوصفي التحليلي، والتعامل مع بيانات حقيقية من الميدان، يضفي عليها مصداقية علمية ويتيح إمكانية إعادة استخدامها في دراسات مقارنة مستقبلية.</w:t>
      </w:r>
      <w:r w:rsidRPr="007F0687">
        <w:rPr>
          <w:rFonts w:ascii="Sakkal Majalla" w:hAnsi="Sakkal Majalla" w:cs="Sakkal Majalla" w:hint="cs"/>
          <w:b/>
          <w:bCs/>
          <w:sz w:val="28"/>
          <w:szCs w:val="28"/>
          <w:rtl/>
        </w:rPr>
        <w:t xml:space="preserve"> </w:t>
      </w:r>
    </w:p>
    <w:p w14:paraId="45C71127" w14:textId="77777777" w:rsidR="007F0687" w:rsidRDefault="007F0687" w:rsidP="007F0687">
      <w:pPr>
        <w:spacing w:after="0" w:line="360" w:lineRule="auto"/>
        <w:rPr>
          <w:rFonts w:ascii="Sakkal Majalla" w:hAnsi="Sakkal Majalla" w:cs="Sakkal Majalla"/>
          <w:sz w:val="28"/>
          <w:szCs w:val="28"/>
          <w:rtl/>
        </w:rPr>
      </w:pPr>
      <w:r w:rsidRPr="007F0687">
        <w:rPr>
          <w:rFonts w:ascii="Sakkal Majalla" w:hAnsi="Sakkal Majalla" w:cs="Sakkal Majalla"/>
          <w:sz w:val="28"/>
          <w:szCs w:val="28"/>
          <w:rtl/>
        </w:rPr>
        <w:t>ومن جانب آخر، تكمن أهمية هذه الدراسة في كونها تملأ فجوة بحثية حقيقية، حيث يندر وجود دراسات تطبيقية تركّز تحديدًا على الشركات المتوسطة في المملكة، رغم أهميتها المحورية في الاقتصاد.</w:t>
      </w:r>
    </w:p>
    <w:p w14:paraId="37FD9B84" w14:textId="77777777" w:rsidR="007F0687" w:rsidRDefault="007F0687" w:rsidP="007F0687">
      <w:pPr>
        <w:spacing w:after="0" w:line="360" w:lineRule="auto"/>
        <w:ind w:firstLine="656"/>
        <w:rPr>
          <w:rFonts w:ascii="Sakkal Majalla" w:hAnsi="Sakkal Majalla" w:cs="Sakkal Majalla"/>
          <w:sz w:val="28"/>
          <w:szCs w:val="28"/>
          <w:rtl/>
        </w:rPr>
      </w:pPr>
      <w:r w:rsidRPr="007F0687">
        <w:rPr>
          <w:rFonts w:ascii="Sakkal Majalla" w:hAnsi="Sakkal Majalla" w:cs="Sakkal Majalla"/>
          <w:sz w:val="28"/>
          <w:szCs w:val="28"/>
          <w:rtl/>
        </w:rPr>
        <w:t>فمعظم الدراسات السابقة إمّا تناولت شركات كبرى أو عالجت موضوعات التخطيط والموازنة بشكل منفصل، بينما تجمع هذه الدراسة بين الجانب المالي والجانب الإداري في آن واحد، مما يمنحها ميزة أكاديمية في الربط بين النظرية والتطبيق.</w:t>
      </w:r>
    </w:p>
    <w:p w14:paraId="696062D6" w14:textId="77777777" w:rsidR="007F0687" w:rsidRDefault="007F0687" w:rsidP="007F0687">
      <w:pPr>
        <w:spacing w:after="0" w:line="360" w:lineRule="auto"/>
        <w:ind w:firstLine="656"/>
        <w:rPr>
          <w:rFonts w:ascii="Sakkal Majalla" w:hAnsi="Sakkal Majalla" w:cs="Sakkal Majalla"/>
          <w:sz w:val="28"/>
          <w:szCs w:val="28"/>
          <w:rtl/>
        </w:rPr>
      </w:pPr>
      <w:r w:rsidRPr="007F0687">
        <w:rPr>
          <w:rFonts w:ascii="Sakkal Majalla" w:hAnsi="Sakkal Majalla" w:cs="Sakkal Majalla"/>
          <w:sz w:val="28"/>
          <w:szCs w:val="28"/>
          <w:rtl/>
        </w:rPr>
        <w:t>كذلك، تسهم الدراسة في دفع الباحثين المستقبليين نحو توسيع نطاق الأبحاث التي تتناول الشركات المتوسطة، سواء من حيث تقييم أدائها، أو تطوير أنظمتها المالية والإدارية، أو قياس أثر الأدوات الاستراتيجية الحديثة على كفاءتها.</w:t>
      </w:r>
    </w:p>
    <w:p w14:paraId="57CC7DAF" w14:textId="23E6D404" w:rsidR="007F0687" w:rsidRPr="007F0687" w:rsidRDefault="007F0687" w:rsidP="007F0687">
      <w:pPr>
        <w:spacing w:after="0" w:line="360" w:lineRule="auto"/>
        <w:ind w:firstLine="656"/>
        <w:rPr>
          <w:rFonts w:ascii="Sakkal Majalla" w:hAnsi="Sakkal Majalla" w:cs="Sakkal Majalla"/>
          <w:sz w:val="28"/>
          <w:szCs w:val="28"/>
          <w:rtl/>
        </w:rPr>
      </w:pPr>
      <w:r w:rsidRPr="007F0687">
        <w:rPr>
          <w:rFonts w:ascii="Sakkal Majalla" w:hAnsi="Sakkal Majalla" w:cs="Sakkal Majalla"/>
          <w:sz w:val="28"/>
          <w:szCs w:val="28"/>
          <w:rtl/>
        </w:rPr>
        <w:t>كما أن اعتماد الباحثة على أسلوب التحليل الإحصائي للبيانات الميدانية يمنح الدراسة قيمة توثيقية، ويجعل منها مرجعًا يمكن الاستشهاد به في الدراسات المقارنة أو التحليلية المستقبلية، سواء داخل المملكة أو في بيئات اقتصادية مشابهة.</w:t>
      </w:r>
    </w:p>
    <w:p w14:paraId="7EAD7975" w14:textId="77777777" w:rsidR="00152044" w:rsidRDefault="00DA5601" w:rsidP="00152044">
      <w:pPr>
        <w:spacing w:after="0" w:line="360" w:lineRule="auto"/>
        <w:jc w:val="both"/>
        <w:rPr>
          <w:rFonts w:ascii="Sakkal Majalla" w:hAnsi="Sakkal Majalla" w:cs="Sakkal Majalla"/>
          <w:b/>
          <w:bCs/>
          <w:sz w:val="28"/>
          <w:szCs w:val="28"/>
          <w:rtl/>
        </w:rPr>
      </w:pPr>
      <w:r w:rsidRPr="00660F6C">
        <w:rPr>
          <w:rFonts w:ascii="Sakkal Majalla" w:hAnsi="Sakkal Majalla" w:cs="Sakkal Majalla" w:hint="cs"/>
          <w:b/>
          <w:bCs/>
          <w:sz w:val="28"/>
          <w:szCs w:val="28"/>
          <w:rtl/>
        </w:rPr>
        <w:t>ثانياً: الأهمية العملية</w:t>
      </w:r>
    </w:p>
    <w:p w14:paraId="4F4D96FB" w14:textId="77777777" w:rsidR="00152044" w:rsidRDefault="00152044" w:rsidP="00152044">
      <w:pPr>
        <w:spacing w:after="0" w:line="360" w:lineRule="auto"/>
        <w:jc w:val="both"/>
        <w:rPr>
          <w:rFonts w:ascii="Sakkal Majalla" w:hAnsi="Sakkal Majalla" w:cs="Sakkal Majalla"/>
          <w:b/>
          <w:bCs/>
          <w:sz w:val="28"/>
          <w:szCs w:val="28"/>
          <w:rtl/>
        </w:rPr>
      </w:pPr>
      <w:r w:rsidRPr="00152044">
        <w:rPr>
          <w:rFonts w:ascii="Sakkal Majalla" w:hAnsi="Sakkal Majalla" w:cs="Sakkal Majalla"/>
          <w:sz w:val="28"/>
          <w:szCs w:val="28"/>
          <w:rtl/>
        </w:rPr>
        <w:t>أما من الناحية العملية، فإن نتائج هذه الدراسة يُنتظر أن تقدم رؤية واضحة لصنّاع القرار والإدارات المالية في الشركات المتوسطة حول كيفية استخدام أدوات الموازنة والتخطيط المالي بالشكل الأمثل.</w:t>
      </w:r>
    </w:p>
    <w:p w14:paraId="74173F3C"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فالكثير من هذه الشركات تواجه تحديات تتعلق بالسيولة، وسوء توزيع الموارد، ونقص الكفاءات المتخصصة في إعداد الموازنات، مما يجعل الدراسة مفيدة جدًا في تقديم توصيات قابلة للتطبيق تساعد تلك المنشآت على تحسين أدائها.</w:t>
      </w:r>
    </w:p>
    <w:p w14:paraId="42DFADB5"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lastRenderedPageBreak/>
        <w:t>كما أن مخرجات الدراسة ستسهم في دعم التوجه الوطني نحو تعزيز كفاءة الإنفاق، وتحقيق مبادئ الحوكمة المالية، والشفافية، مما ينسجم مع ركائز رؤية المملكة 2030، التي تستهدف رفع مساهمة القطاع الخاص في الناتج المحلي بنسبة أكبر.</w:t>
      </w:r>
    </w:p>
    <w:p w14:paraId="7CDB904D"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إلى جانب ذلك، يمكن للجهات التعليمية والتدريبية الاستفادة من نتائج هذه الدراسة في تصميم برامج تدريبية وتطويرية تستهدف رفع كفاءة العاملين في مجالات المالية والمحاسبة، مما يعزز من كفاءة التخطيط داخل المؤسسات.</w:t>
      </w:r>
    </w:p>
    <w:p w14:paraId="2CAF96AD" w14:textId="77777777" w:rsidR="00152044" w:rsidRDefault="00152044" w:rsidP="00152044">
      <w:pPr>
        <w:spacing w:after="0" w:line="360" w:lineRule="auto"/>
        <w:ind w:firstLine="656"/>
        <w:jc w:val="both"/>
        <w:rPr>
          <w:rFonts w:ascii="Sakkal Majalla" w:hAnsi="Sakkal Majalla" w:cs="Sakkal Majalla"/>
          <w:b/>
          <w:bCs/>
          <w:sz w:val="28"/>
          <w:szCs w:val="28"/>
          <w:rtl/>
        </w:rPr>
      </w:pPr>
      <w:r>
        <w:rPr>
          <w:rFonts w:ascii="Sakkal Majalla" w:hAnsi="Sakkal Majalla" w:cs="Sakkal Majalla" w:hint="cs"/>
          <w:sz w:val="28"/>
          <w:szCs w:val="28"/>
          <w:rtl/>
        </w:rPr>
        <w:t>كما</w:t>
      </w:r>
      <w:r w:rsidRPr="00152044">
        <w:rPr>
          <w:rFonts w:ascii="Sakkal Majalla" w:hAnsi="Sakkal Majalla" w:cs="Sakkal Majalla"/>
          <w:sz w:val="28"/>
          <w:szCs w:val="28"/>
          <w:rtl/>
        </w:rPr>
        <w:t xml:space="preserve"> تمثل الدراسة أداة فاعلة لمساعدة الشركات المتوسطة على تحليل نقاط القوة والضعف في أدائها المالي، مما يتيح لها تطوير سياساتها الداخلية، واتخاذ قرارات استراتيجية قائمة على معطيات علمية دقيقة، بدلًا من الاعتماد على الاجتهادات الفردية أو التقديرات غير المنهجية.</w:t>
      </w:r>
    </w:p>
    <w:p w14:paraId="223BC137"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على المستوى العملي، فإن النتائج المتوقعة من هذه الدراسة قد تُسهم في توجيه السياسات المالية داخل الشركات المتوسطة، عبر إعادة النظر في آليات إعداد الموازنات، وتطوير عمليات التخطيط المالي بشكل يخدم أهداف النمو والاستدامة.</w:t>
      </w:r>
    </w:p>
    <w:p w14:paraId="38816979"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كما أنها قد تدفع إدارات الشركات نحو تبنّي نظم معلومات مالية حديثة تساعد في التحليل والتنبؤ واتخاذ القرار، بدلاً من الاعتماد على أساليب تقليدية لا تواكب تعقيدات السوق الحالية.</w:t>
      </w:r>
    </w:p>
    <w:p w14:paraId="54D174AC"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ومن الممكن أيضًا أن يستفيد صانعو السياسات الحكومية والهيئات التمويلية من مخرجات الدراسة، في تصميم برامج دعم أو تمويل موجهة للشركات المتوسطة، مبنية على تحليل احتياجاتها الحقيقية من حيث القدرات التخطيطية والإدارية.</w:t>
      </w:r>
    </w:p>
    <w:p w14:paraId="318A9620" w14:textId="77777777" w:rsid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أما على مستوى التدريب، فالدراسة قد تُسهم في تقديم محتوى واقعي يساعد الجهات التعليمية والتدريبية على إعداد برامج مهنية ترتبط مباشرة بتحديات الشركات المتوسطة، مثل برامج إعداد الموازنات، تحليل الأداء المالي، وإدارة المخاطر المرتبطة بالتخطيط المالي.</w:t>
      </w:r>
    </w:p>
    <w:p w14:paraId="36CA332F" w14:textId="7B7AD000" w:rsidR="00152044" w:rsidRPr="00152044" w:rsidRDefault="00152044" w:rsidP="00152044">
      <w:pPr>
        <w:spacing w:after="0" w:line="360" w:lineRule="auto"/>
        <w:ind w:firstLine="656"/>
        <w:jc w:val="both"/>
        <w:rPr>
          <w:rFonts w:ascii="Sakkal Majalla" w:hAnsi="Sakkal Majalla" w:cs="Sakkal Majalla"/>
          <w:b/>
          <w:bCs/>
          <w:sz w:val="28"/>
          <w:szCs w:val="28"/>
          <w:rtl/>
        </w:rPr>
      </w:pPr>
      <w:r w:rsidRPr="00152044">
        <w:rPr>
          <w:rFonts w:ascii="Sakkal Majalla" w:hAnsi="Sakkal Majalla" w:cs="Sakkal Majalla"/>
          <w:sz w:val="28"/>
          <w:szCs w:val="28"/>
          <w:rtl/>
        </w:rPr>
        <w:t>وأخيرًا، فإن هذه الدراسة تعزّز الوعي بأهمية بناء ثقافة مؤسسية قائمة على البيانات والتخطيط، مما يُسهم في خلق بيئة داخلية أكثر وعيًا بأدوات الإدارة المالية، ويُحفّز العاملين فيها على استخدام الموارد بكفاءة، والسعي لتحقيق مؤشرات أداء قابلة للقياس والمراجعة.</w:t>
      </w:r>
    </w:p>
    <w:p w14:paraId="14203521" w14:textId="77777777" w:rsidR="0031102B" w:rsidRDefault="00DA5601" w:rsidP="0031102B">
      <w:pPr>
        <w:spacing w:before="240" w:after="0" w:line="360" w:lineRule="auto"/>
        <w:jc w:val="both"/>
        <w:rPr>
          <w:rFonts w:ascii="Sakkal Majalla" w:hAnsi="Sakkal Majalla" w:cs="Sakkal Majalla"/>
          <w:sz w:val="32"/>
          <w:szCs w:val="32"/>
          <w:rtl/>
        </w:rPr>
      </w:pPr>
      <w:r w:rsidRPr="000C2231">
        <w:rPr>
          <w:rFonts w:ascii="Sakkal Majalla" w:hAnsi="Sakkal Majalla" w:cs="Sakkal Majalla" w:hint="cs"/>
          <w:b/>
          <w:bCs/>
          <w:sz w:val="32"/>
          <w:szCs w:val="32"/>
          <w:rtl/>
        </w:rPr>
        <w:lastRenderedPageBreak/>
        <w:t xml:space="preserve">٤.١ </w:t>
      </w:r>
      <w:r w:rsidRPr="000C2231">
        <w:rPr>
          <w:rFonts w:ascii="Sakkal Majalla" w:hAnsi="Sakkal Majalla" w:cs="Sakkal Majalla"/>
          <w:b/>
          <w:bCs/>
          <w:sz w:val="32"/>
          <w:szCs w:val="32"/>
          <w:rtl/>
        </w:rPr>
        <w:t>أهداف الدراسة</w:t>
      </w:r>
      <w:r w:rsidRPr="000C2231">
        <w:rPr>
          <w:rFonts w:ascii="Sakkal Majalla" w:hAnsi="Sakkal Majalla" w:cs="Sakkal Majalla" w:hint="cs"/>
          <w:sz w:val="32"/>
          <w:szCs w:val="32"/>
          <w:rtl/>
        </w:rPr>
        <w:t>:</w:t>
      </w:r>
    </w:p>
    <w:p w14:paraId="68DD2F19" w14:textId="5F492513" w:rsidR="00152044" w:rsidRPr="0031102B" w:rsidRDefault="00152044" w:rsidP="0031102B">
      <w:pPr>
        <w:spacing w:before="240" w:after="0" w:line="360" w:lineRule="auto"/>
        <w:jc w:val="both"/>
        <w:rPr>
          <w:rFonts w:ascii="Sakkal Majalla" w:hAnsi="Sakkal Majalla" w:cs="Sakkal Majalla"/>
          <w:sz w:val="32"/>
          <w:szCs w:val="32"/>
          <w:rtl/>
        </w:rPr>
      </w:pPr>
      <w:r w:rsidRPr="00152044">
        <w:rPr>
          <w:rFonts w:ascii="Sakkal Majalla" w:hAnsi="Sakkal Majalla" w:cs="Sakkal Majalla"/>
          <w:sz w:val="28"/>
          <w:szCs w:val="28"/>
          <w:rtl/>
        </w:rPr>
        <w:t>في ضوء ما سبق طرحه من مقدمة ومشكلة البحث، تتمثل الغاية الأساسية لهذه الدراسة في السعي لفهم وتحليل أثر أدوات الموازنة والتخطيط المالي في تحسين أداء الشركات المتوسطة في المملكة العربية السعودية. ويأتي هذا الهدف استجابة لحاجة ملحّة في القطاع المالي والإداري إلى أدوات علمية تساعد على ترشيد القرارات ورفع كفاءة الأداء المؤسسي.</w:t>
      </w:r>
    </w:p>
    <w:p w14:paraId="2A2D2176" w14:textId="346DD609" w:rsidR="00152044" w:rsidRDefault="00152044" w:rsidP="00152044">
      <w:pPr>
        <w:spacing w:after="0" w:line="360" w:lineRule="auto"/>
        <w:jc w:val="both"/>
        <w:rPr>
          <w:rFonts w:ascii="Sakkal Majalla" w:hAnsi="Sakkal Majalla" w:cs="Sakkal Majalla"/>
          <w:b/>
          <w:bCs/>
          <w:sz w:val="28"/>
          <w:szCs w:val="28"/>
          <w:rtl/>
        </w:rPr>
      </w:pPr>
      <w:r w:rsidRPr="00F34794">
        <w:rPr>
          <w:rFonts w:ascii="Sakkal Majalla" w:hAnsi="Sakkal Majalla" w:cs="Sakkal Majalla" w:hint="cs"/>
          <w:b/>
          <w:bCs/>
          <w:sz w:val="28"/>
          <w:szCs w:val="28"/>
          <w:rtl/>
        </w:rPr>
        <w:t xml:space="preserve">أولاً: </w:t>
      </w:r>
      <w:r>
        <w:rPr>
          <w:rFonts w:ascii="Sakkal Majalla" w:hAnsi="Sakkal Majalla" w:cs="Sakkal Majalla" w:hint="cs"/>
          <w:b/>
          <w:bCs/>
          <w:sz w:val="28"/>
          <w:szCs w:val="28"/>
          <w:rtl/>
        </w:rPr>
        <w:t>الهدف الرئيسي</w:t>
      </w:r>
    </w:p>
    <w:p w14:paraId="25761C6D" w14:textId="77777777" w:rsidR="0031102B" w:rsidRDefault="00152044" w:rsidP="0031102B">
      <w:pPr>
        <w:spacing w:after="0" w:line="360" w:lineRule="auto"/>
        <w:rPr>
          <w:rFonts w:ascii="Sakkal Majalla" w:hAnsi="Sakkal Majalla" w:cs="Sakkal Majalla"/>
          <w:sz w:val="28"/>
          <w:szCs w:val="28"/>
          <w:rtl/>
        </w:rPr>
      </w:pPr>
      <w:r w:rsidRPr="00152044">
        <w:rPr>
          <w:rFonts w:ascii="Sakkal Majalla" w:hAnsi="Sakkal Majalla" w:cs="Sakkal Majalla"/>
          <w:sz w:val="28"/>
          <w:szCs w:val="28"/>
          <w:rtl/>
        </w:rPr>
        <w:t>تسعى هذه الدراسة إلى تحليل أثر الموازنة والتخطيط المالي على تحسين الأداء المالي والإداري في الشركات المتوسطة، وذلك من خلال تقييم واقع الممارسات المالية، وقياس العلاقة بين استخدام هذه الأدوات وتحقيق مؤشرات الأداء المؤسسي.</w:t>
      </w:r>
    </w:p>
    <w:p w14:paraId="71C241FC" w14:textId="317D0D5B" w:rsidR="00152044" w:rsidRDefault="00152044" w:rsidP="0031102B">
      <w:pPr>
        <w:spacing w:after="0" w:line="360" w:lineRule="auto"/>
        <w:ind w:firstLine="656"/>
        <w:rPr>
          <w:rFonts w:ascii="Sakkal Majalla" w:hAnsi="Sakkal Majalla" w:cs="Sakkal Majalla"/>
          <w:sz w:val="28"/>
          <w:szCs w:val="28"/>
          <w:rtl/>
        </w:rPr>
      </w:pPr>
      <w:r w:rsidRPr="00152044">
        <w:rPr>
          <w:rFonts w:ascii="Sakkal Majalla" w:hAnsi="Sakkal Majalla" w:cs="Sakkal Majalla" w:hint="cs"/>
          <w:sz w:val="28"/>
          <w:szCs w:val="28"/>
          <w:rtl/>
        </w:rPr>
        <w:t>هذا</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الهدف</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العام</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يُعد</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بمثابة</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الإطار</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الشامل</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الذي</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تنبثق</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منه</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بقية</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الأهداف،</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ويعكس</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توجه</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الدراسة</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نحو</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استكشاف</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الأثر</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الفعلي</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لاستخدام</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الموازنة</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والتخطيط</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المالي</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على</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الأداء</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العام</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للشركات</w:t>
      </w:r>
      <w:r w:rsidRPr="00152044">
        <w:rPr>
          <w:rFonts w:ascii="Sakkal Majalla" w:hAnsi="Sakkal Majalla" w:cs="Sakkal Majalla"/>
          <w:sz w:val="28"/>
          <w:szCs w:val="28"/>
          <w:rtl/>
        </w:rPr>
        <w:t xml:space="preserve"> </w:t>
      </w:r>
      <w:r w:rsidRPr="00152044">
        <w:rPr>
          <w:rFonts w:ascii="Sakkal Majalla" w:hAnsi="Sakkal Majalla" w:cs="Sakkal Majalla" w:hint="cs"/>
          <w:sz w:val="28"/>
          <w:szCs w:val="28"/>
          <w:rtl/>
        </w:rPr>
        <w:t>الم</w:t>
      </w:r>
      <w:r w:rsidRPr="00152044">
        <w:rPr>
          <w:rFonts w:ascii="Sakkal Majalla" w:hAnsi="Sakkal Majalla" w:cs="Sakkal Majalla"/>
          <w:sz w:val="28"/>
          <w:szCs w:val="28"/>
          <w:rtl/>
        </w:rPr>
        <w:t>توسطة.</w:t>
      </w:r>
    </w:p>
    <w:p w14:paraId="68FF64DD" w14:textId="023296AF" w:rsidR="0031102B" w:rsidRDefault="0031102B" w:rsidP="0031102B">
      <w:pPr>
        <w:spacing w:after="0" w:line="360" w:lineRule="auto"/>
        <w:jc w:val="both"/>
        <w:rPr>
          <w:rFonts w:ascii="Sakkal Majalla" w:hAnsi="Sakkal Majalla" w:cs="Sakkal Majalla"/>
          <w:b/>
          <w:bCs/>
          <w:sz w:val="28"/>
          <w:szCs w:val="28"/>
          <w:rtl/>
        </w:rPr>
      </w:pPr>
      <w:r w:rsidRPr="00660F6C">
        <w:rPr>
          <w:rFonts w:ascii="Sakkal Majalla" w:hAnsi="Sakkal Majalla" w:cs="Sakkal Majalla" w:hint="cs"/>
          <w:b/>
          <w:bCs/>
          <w:sz w:val="28"/>
          <w:szCs w:val="28"/>
          <w:rtl/>
        </w:rPr>
        <w:t>ثانياً: الأه</w:t>
      </w:r>
      <w:r>
        <w:rPr>
          <w:rFonts w:ascii="Sakkal Majalla" w:hAnsi="Sakkal Majalla" w:cs="Sakkal Majalla" w:hint="cs"/>
          <w:b/>
          <w:bCs/>
          <w:sz w:val="28"/>
          <w:szCs w:val="28"/>
          <w:rtl/>
        </w:rPr>
        <w:t>داف الفرعية</w:t>
      </w:r>
    </w:p>
    <w:p w14:paraId="51B82F77" w14:textId="1E405555" w:rsidR="0031102B" w:rsidRPr="0031102B" w:rsidRDefault="0031102B" w:rsidP="0031102B">
      <w:pPr>
        <w:spacing w:after="0" w:line="360" w:lineRule="auto"/>
        <w:rPr>
          <w:rFonts w:ascii="Sakkal Majalla" w:hAnsi="Sakkal Majalla" w:cs="Sakkal Majalla"/>
          <w:sz w:val="28"/>
          <w:szCs w:val="28"/>
          <w:rtl/>
        </w:rPr>
      </w:pPr>
      <w:r w:rsidRPr="0031102B">
        <w:rPr>
          <w:rFonts w:ascii="Sakkal Majalla" w:hAnsi="Sakkal Majalla" w:cs="Sakkal Majalla"/>
          <w:sz w:val="28"/>
          <w:szCs w:val="28"/>
          <w:rtl/>
        </w:rPr>
        <w:t>لتحقيق الهدف الرئيسي، تسعى الدراسة إلى تحقيق مجموعة من الأهداف الفرعية، تتمثل في الآتي:</w:t>
      </w:r>
    </w:p>
    <w:p w14:paraId="48087711" w14:textId="77777777" w:rsidR="0031102B" w:rsidRDefault="0031102B" w:rsidP="001E7389">
      <w:pPr>
        <w:pStyle w:val="ListParagraph"/>
        <w:numPr>
          <w:ilvl w:val="0"/>
          <w:numId w:val="23"/>
        </w:numPr>
        <w:spacing w:after="0" w:line="360" w:lineRule="auto"/>
        <w:rPr>
          <w:rFonts w:ascii="Sakkal Majalla" w:hAnsi="Sakkal Majalla" w:cs="Sakkal Majalla"/>
          <w:sz w:val="28"/>
          <w:szCs w:val="28"/>
        </w:rPr>
      </w:pPr>
      <w:r w:rsidRPr="0031102B">
        <w:rPr>
          <w:rFonts w:ascii="Sakkal Majalla" w:hAnsi="Sakkal Majalla" w:cs="Sakkal Majalla"/>
          <w:sz w:val="28"/>
          <w:szCs w:val="28"/>
          <w:rtl/>
        </w:rPr>
        <w:t>وصف وتحليل مستوى اعتماد الشركات المتوسطة على الموازنة والتخطيط المالي، والتعرف على مدى انتشار هذه الممارسات بين الشركات محل الدراسة</w:t>
      </w:r>
      <w:r>
        <w:rPr>
          <w:rFonts w:ascii="Sakkal Majalla" w:hAnsi="Sakkal Majalla" w:cs="Sakkal Majalla" w:hint="cs"/>
          <w:sz w:val="28"/>
          <w:szCs w:val="28"/>
          <w:rtl/>
        </w:rPr>
        <w:t xml:space="preserve">. </w:t>
      </w:r>
      <w:r w:rsidRPr="0031102B">
        <w:rPr>
          <w:rFonts w:ascii="Sakkal Majalla" w:hAnsi="Sakkal Majalla" w:cs="Sakkal Majalla"/>
          <w:sz w:val="28"/>
          <w:szCs w:val="28"/>
          <w:rtl/>
        </w:rPr>
        <w:t>هذا الهدف يستهدف بناء تصور واضح عن واقع الحال في الميدان من خلال جمع البيانات من العاملين في الشركات.</w:t>
      </w:r>
    </w:p>
    <w:p w14:paraId="53171739" w14:textId="77777777" w:rsidR="0031102B" w:rsidRDefault="0031102B" w:rsidP="001E7389">
      <w:pPr>
        <w:pStyle w:val="ListParagraph"/>
        <w:numPr>
          <w:ilvl w:val="0"/>
          <w:numId w:val="23"/>
        </w:numPr>
        <w:spacing w:after="0" w:line="360" w:lineRule="auto"/>
        <w:rPr>
          <w:rFonts w:ascii="Sakkal Majalla" w:hAnsi="Sakkal Majalla" w:cs="Sakkal Majalla"/>
          <w:sz w:val="28"/>
          <w:szCs w:val="28"/>
        </w:rPr>
      </w:pPr>
      <w:r w:rsidRPr="0031102B">
        <w:rPr>
          <w:rFonts w:ascii="Sakkal Majalla" w:hAnsi="Sakkal Majalla" w:cs="Sakkal Majalla"/>
          <w:sz w:val="28"/>
          <w:szCs w:val="28"/>
          <w:rtl/>
        </w:rPr>
        <w:t>قياس العلاقة بين فعالية الموازنة والتخطيط المالي ومستوى الأداء المالي والتشغيلي للشركات المتوسطة.</w:t>
      </w:r>
      <w:r>
        <w:rPr>
          <w:rFonts w:ascii="Sakkal Majalla" w:hAnsi="Sakkal Majalla" w:cs="Sakkal Majalla" w:hint="cs"/>
          <w:sz w:val="28"/>
          <w:szCs w:val="28"/>
          <w:rtl/>
        </w:rPr>
        <w:t xml:space="preserve"> </w:t>
      </w:r>
      <w:r w:rsidRPr="0031102B">
        <w:rPr>
          <w:rFonts w:ascii="Sakkal Majalla" w:hAnsi="Sakkal Majalla" w:cs="Sakkal Majalla"/>
          <w:sz w:val="28"/>
          <w:szCs w:val="28"/>
          <w:rtl/>
        </w:rPr>
        <w:t>وذلك بالتركيز على مؤشرات مثل: الربحية، الكفاءة التشغيلية، السيطرة على النفقات، وتحقيق الأهداف المالية.</w:t>
      </w:r>
    </w:p>
    <w:p w14:paraId="3BD7D6D4" w14:textId="77777777" w:rsidR="0031102B" w:rsidRDefault="0031102B" w:rsidP="001E7389">
      <w:pPr>
        <w:pStyle w:val="ListParagraph"/>
        <w:numPr>
          <w:ilvl w:val="0"/>
          <w:numId w:val="23"/>
        </w:numPr>
        <w:spacing w:after="0" w:line="360" w:lineRule="auto"/>
        <w:rPr>
          <w:rFonts w:ascii="Sakkal Majalla" w:hAnsi="Sakkal Majalla" w:cs="Sakkal Majalla"/>
          <w:sz w:val="28"/>
          <w:szCs w:val="28"/>
        </w:rPr>
      </w:pPr>
      <w:r w:rsidRPr="0031102B">
        <w:rPr>
          <w:rFonts w:ascii="Sakkal Majalla" w:hAnsi="Sakkal Majalla" w:cs="Sakkal Majalla"/>
          <w:sz w:val="28"/>
          <w:szCs w:val="28"/>
          <w:rtl/>
        </w:rPr>
        <w:t>استكشاف مدى وعي الكوادر الإدارية والمالية داخل الشركات المتوسطة بأهمية التخطيط المالي ودوره في اتخاذ القرار</w:t>
      </w:r>
      <w:r>
        <w:rPr>
          <w:rFonts w:ascii="Sakkal Majalla" w:hAnsi="Sakkal Majalla" w:cs="Sakkal Majalla" w:hint="cs"/>
          <w:sz w:val="28"/>
          <w:szCs w:val="28"/>
          <w:rtl/>
        </w:rPr>
        <w:t xml:space="preserve"> </w:t>
      </w:r>
      <w:r w:rsidRPr="0031102B">
        <w:rPr>
          <w:rFonts w:ascii="Sakkal Majalla" w:hAnsi="Sakkal Majalla" w:cs="Sakkal Majalla"/>
          <w:sz w:val="28"/>
          <w:szCs w:val="28"/>
          <w:rtl/>
        </w:rPr>
        <w:t>من خلال قياس المعرفة، والمهارات، والممارسات الفعلية لدى الموظفين في هذا المجال.</w:t>
      </w:r>
    </w:p>
    <w:p w14:paraId="73ACF560" w14:textId="77777777" w:rsidR="0031102B" w:rsidRDefault="0031102B" w:rsidP="001E7389">
      <w:pPr>
        <w:pStyle w:val="ListParagraph"/>
        <w:numPr>
          <w:ilvl w:val="0"/>
          <w:numId w:val="23"/>
        </w:numPr>
        <w:spacing w:after="0" w:line="360" w:lineRule="auto"/>
        <w:rPr>
          <w:rFonts w:ascii="Sakkal Majalla" w:hAnsi="Sakkal Majalla" w:cs="Sakkal Majalla"/>
          <w:sz w:val="28"/>
          <w:szCs w:val="28"/>
        </w:rPr>
      </w:pPr>
      <w:r w:rsidRPr="0031102B">
        <w:rPr>
          <w:rFonts w:ascii="Sakkal Majalla" w:hAnsi="Sakkal Majalla" w:cs="Sakkal Majalla"/>
          <w:sz w:val="28"/>
          <w:szCs w:val="28"/>
          <w:rtl/>
        </w:rPr>
        <w:lastRenderedPageBreak/>
        <w:t>التعرف على أبرز التحديات والعوائق التي تواجه تطبيق أنظمة موازنة وتخطيط مالي فعّالة داخل هذه الشركات</w:t>
      </w:r>
      <w:r>
        <w:rPr>
          <w:rFonts w:ascii="Sakkal Majalla" w:hAnsi="Sakkal Majalla" w:cs="Sakkal Majalla" w:hint="cs"/>
          <w:sz w:val="28"/>
          <w:szCs w:val="28"/>
          <w:rtl/>
        </w:rPr>
        <w:t xml:space="preserve">، </w:t>
      </w:r>
      <w:r w:rsidRPr="0031102B">
        <w:rPr>
          <w:rFonts w:ascii="Sakkal Majalla" w:hAnsi="Sakkal Majalla" w:cs="Sakkal Majalla"/>
          <w:sz w:val="28"/>
          <w:szCs w:val="28"/>
          <w:rtl/>
        </w:rPr>
        <w:t>وتشمل التحديات التقنية، البشرية، والإدارية، بالإضافة إلى ضعف البنية المؤسسية أحيانًا.</w:t>
      </w:r>
    </w:p>
    <w:p w14:paraId="590183E1" w14:textId="2F8D059B" w:rsidR="00152044" w:rsidRPr="0031102B" w:rsidRDefault="0031102B" w:rsidP="001E7389">
      <w:pPr>
        <w:pStyle w:val="ListParagraph"/>
        <w:numPr>
          <w:ilvl w:val="0"/>
          <w:numId w:val="23"/>
        </w:numPr>
        <w:spacing w:after="0" w:line="360" w:lineRule="auto"/>
        <w:rPr>
          <w:rFonts w:ascii="Sakkal Majalla" w:hAnsi="Sakkal Majalla" w:cs="Sakkal Majalla"/>
          <w:sz w:val="28"/>
          <w:szCs w:val="28"/>
          <w:rtl/>
        </w:rPr>
      </w:pPr>
      <w:r w:rsidRPr="0031102B">
        <w:rPr>
          <w:rFonts w:ascii="Sakkal Majalla" w:hAnsi="Sakkal Majalla" w:cs="Sakkal Majalla"/>
          <w:sz w:val="28"/>
          <w:szCs w:val="28"/>
          <w:rtl/>
        </w:rPr>
        <w:t>اقتراح توصيات وتصورات عملية قابلة للتطبيق لتحسين أداء الشركات المتوسطة من خلال تطوير آليات التخطيط المالي والموازنة</w:t>
      </w:r>
      <w:r>
        <w:rPr>
          <w:rFonts w:ascii="Sakkal Majalla" w:hAnsi="Sakkal Majalla" w:cs="Sakkal Majalla" w:hint="cs"/>
          <w:sz w:val="28"/>
          <w:szCs w:val="28"/>
          <w:rtl/>
        </w:rPr>
        <w:t xml:space="preserve">، </w:t>
      </w:r>
      <w:r w:rsidRPr="0031102B">
        <w:rPr>
          <w:rFonts w:ascii="Sakkal Majalla" w:hAnsi="Sakkal Majalla" w:cs="Sakkal Majalla"/>
          <w:sz w:val="28"/>
          <w:szCs w:val="28"/>
          <w:rtl/>
        </w:rPr>
        <w:t>بحيث تكون هذه التوصيات قابلة للاستفادة من قبل الشركات، والباحثين، وجهات التدريب والاستشارات المالية.</w:t>
      </w:r>
    </w:p>
    <w:p w14:paraId="4BBE51A9" w14:textId="76886024" w:rsidR="00DA5601" w:rsidRPr="00935D35" w:rsidRDefault="00DA5601" w:rsidP="008E0618">
      <w:pPr>
        <w:spacing w:before="240" w:after="0" w:line="360" w:lineRule="auto"/>
        <w:rPr>
          <w:rFonts w:ascii="Sakkal Majalla" w:hAnsi="Sakkal Majalla" w:cs="Sakkal Majalla"/>
          <w:b/>
          <w:bCs/>
          <w:sz w:val="32"/>
          <w:szCs w:val="32"/>
          <w:rtl/>
        </w:rPr>
      </w:pPr>
      <w:r w:rsidRPr="00935D35">
        <w:rPr>
          <w:rFonts w:ascii="Sakkal Majalla" w:hAnsi="Sakkal Majalla" w:cs="Sakkal Majalla" w:hint="cs"/>
          <w:b/>
          <w:bCs/>
          <w:sz w:val="32"/>
          <w:szCs w:val="32"/>
          <w:rtl/>
        </w:rPr>
        <w:t xml:space="preserve">٥.١ </w:t>
      </w:r>
      <w:r w:rsidRPr="00935D35">
        <w:rPr>
          <w:rFonts w:ascii="Sakkal Majalla" w:hAnsi="Sakkal Majalla" w:cs="Sakkal Majalla"/>
          <w:b/>
          <w:bCs/>
          <w:sz w:val="32"/>
          <w:szCs w:val="32"/>
          <w:rtl/>
        </w:rPr>
        <w:t>تساؤلات الدراسة</w:t>
      </w:r>
    </w:p>
    <w:p w14:paraId="5A52C6F2" w14:textId="77777777" w:rsidR="0031102B" w:rsidRDefault="0031102B" w:rsidP="008E0618">
      <w:pPr>
        <w:spacing w:line="360" w:lineRule="auto"/>
        <w:jc w:val="both"/>
        <w:rPr>
          <w:rFonts w:ascii="Sakkal Majalla" w:hAnsi="Sakkal Majalla" w:cs="Sakkal Majalla"/>
          <w:sz w:val="28"/>
          <w:szCs w:val="28"/>
          <w:rtl/>
        </w:rPr>
      </w:pPr>
      <w:r w:rsidRPr="0031102B">
        <w:rPr>
          <w:rFonts w:ascii="Sakkal Majalla" w:hAnsi="Sakkal Majalla" w:cs="Sakkal Majalla"/>
          <w:sz w:val="28"/>
          <w:szCs w:val="28"/>
          <w:rtl/>
        </w:rPr>
        <w:t>انطلاقًا من الإشكالية البحثية التي تم تناولها سابقًا، وصياغة أهداف الدراسة بصورة شاملة، انبثقت مجموعة من التساؤلات التي تسعى هذه الدراسة للإجابة عنها. وتتمثل هذه التساؤلات في الآتي:</w:t>
      </w:r>
    </w:p>
    <w:p w14:paraId="372E13C6" w14:textId="77777777" w:rsidR="00DA5601" w:rsidRPr="002A3D66" w:rsidRDefault="00DA5601" w:rsidP="008E0618">
      <w:pPr>
        <w:spacing w:after="0" w:line="360" w:lineRule="auto"/>
        <w:jc w:val="both"/>
        <w:rPr>
          <w:rFonts w:ascii="Sakkal Majalla" w:hAnsi="Sakkal Majalla" w:cs="Sakkal Majalla"/>
          <w:b/>
          <w:bCs/>
          <w:sz w:val="28"/>
          <w:szCs w:val="28"/>
        </w:rPr>
      </w:pPr>
      <w:r w:rsidRPr="002A3D66">
        <w:rPr>
          <w:rFonts w:ascii="Sakkal Majalla" w:hAnsi="Sakkal Majalla" w:cs="Sakkal Majalla"/>
          <w:b/>
          <w:bCs/>
          <w:sz w:val="28"/>
          <w:szCs w:val="28"/>
          <w:rtl/>
        </w:rPr>
        <w:t>السؤال الرئيسي للدراسة</w:t>
      </w:r>
    </w:p>
    <w:p w14:paraId="1C397D28" w14:textId="77777777" w:rsidR="0031102B" w:rsidRDefault="0031102B" w:rsidP="008E0618">
      <w:pPr>
        <w:spacing w:after="0" w:line="360" w:lineRule="auto"/>
        <w:jc w:val="both"/>
        <w:rPr>
          <w:rFonts w:ascii="Sakkal Majalla" w:hAnsi="Sakkal Majalla" w:cs="Sakkal Majalla"/>
          <w:b/>
          <w:bCs/>
          <w:sz w:val="28"/>
          <w:szCs w:val="28"/>
          <w:rtl/>
        </w:rPr>
      </w:pPr>
      <w:r w:rsidRPr="0031102B">
        <w:rPr>
          <w:rFonts w:ascii="Sakkal Majalla" w:hAnsi="Sakkal Majalla" w:cs="Sakkal Majalla"/>
          <w:b/>
          <w:bCs/>
          <w:sz w:val="28"/>
          <w:szCs w:val="28"/>
          <w:rtl/>
        </w:rPr>
        <w:t>إلى أي مدى يُسهم استخدام أدوات الموازنة والتخطيط المالي في تحسين الأداء المالي والإداري للشركات المتوسطة في المملكة العربية السعودية؟</w:t>
      </w:r>
    </w:p>
    <w:p w14:paraId="0390111D" w14:textId="77777777" w:rsidR="0031102B" w:rsidRDefault="0031102B" w:rsidP="00D53525">
      <w:pPr>
        <w:spacing w:after="0" w:line="360" w:lineRule="auto"/>
        <w:ind w:firstLine="656"/>
        <w:jc w:val="both"/>
        <w:rPr>
          <w:rFonts w:ascii="Sakkal Majalla" w:hAnsi="Sakkal Majalla" w:cs="Sakkal Majalla"/>
          <w:sz w:val="28"/>
          <w:szCs w:val="28"/>
          <w:rtl/>
        </w:rPr>
      </w:pPr>
      <w:r w:rsidRPr="0031102B">
        <w:rPr>
          <w:rFonts w:ascii="Sakkal Majalla" w:hAnsi="Sakkal Majalla" w:cs="Sakkal Majalla"/>
          <w:sz w:val="28"/>
          <w:szCs w:val="28"/>
          <w:rtl/>
        </w:rPr>
        <w:t xml:space="preserve">هذا السؤال يشكّل الإطار العام للدراسة، ويعكس الهدف الأساسي منها، حيث يسعى إلى قياس العلاقة بين استخدام أدوات التخطيط المالي من جهة، ونتائج الأداء المؤسسي من جهة أخرى. </w:t>
      </w:r>
    </w:p>
    <w:p w14:paraId="4D2717E5" w14:textId="75CE39E6" w:rsidR="00DA5601" w:rsidRPr="002A3D66" w:rsidRDefault="00DA5601" w:rsidP="008E0618">
      <w:pPr>
        <w:spacing w:after="0" w:line="360" w:lineRule="auto"/>
        <w:jc w:val="both"/>
        <w:rPr>
          <w:rFonts w:ascii="Sakkal Majalla" w:hAnsi="Sakkal Majalla" w:cs="Sakkal Majalla"/>
          <w:b/>
          <w:bCs/>
          <w:sz w:val="28"/>
          <w:szCs w:val="28"/>
        </w:rPr>
      </w:pPr>
      <w:r w:rsidRPr="002A3D66">
        <w:rPr>
          <w:rFonts w:ascii="Sakkal Majalla" w:hAnsi="Sakkal Majalla" w:cs="Sakkal Majalla"/>
          <w:b/>
          <w:bCs/>
          <w:sz w:val="28"/>
          <w:szCs w:val="28"/>
          <w:rtl/>
        </w:rPr>
        <w:t>الأسئلة الفرعية للدراسة</w:t>
      </w:r>
    </w:p>
    <w:p w14:paraId="768C84A2" w14:textId="77777777" w:rsidR="00D53525" w:rsidRPr="00D53525" w:rsidRDefault="00D53525" w:rsidP="00D53525">
      <w:pPr>
        <w:pStyle w:val="ListParagraph"/>
        <w:numPr>
          <w:ilvl w:val="1"/>
          <w:numId w:val="1"/>
        </w:numPr>
        <w:spacing w:line="360" w:lineRule="auto"/>
        <w:jc w:val="both"/>
        <w:rPr>
          <w:rFonts w:ascii="Sakkal Majalla" w:hAnsi="Sakkal Majalla" w:cs="Sakkal Majalla"/>
          <w:sz w:val="28"/>
          <w:szCs w:val="28"/>
        </w:rPr>
      </w:pPr>
      <w:r w:rsidRPr="00D53525">
        <w:rPr>
          <w:rFonts w:ascii="Sakkal Majalla" w:hAnsi="Sakkal Majalla" w:cs="Sakkal Majalla"/>
          <w:b/>
          <w:bCs/>
          <w:sz w:val="28"/>
          <w:szCs w:val="28"/>
          <w:rtl/>
        </w:rPr>
        <w:t xml:space="preserve">ما مدى انتشار استخدام أدوات الموازنة والتخطيط المالي في الشركات المتوسطة محل الدراسة؟ </w:t>
      </w:r>
    </w:p>
    <w:p w14:paraId="7E8EE555" w14:textId="77777777" w:rsidR="00D53525" w:rsidRDefault="00D53525" w:rsidP="00D53525">
      <w:pPr>
        <w:spacing w:after="0" w:line="360" w:lineRule="auto"/>
        <w:jc w:val="both"/>
        <w:rPr>
          <w:rFonts w:ascii="Sakkal Majalla" w:hAnsi="Sakkal Majalla" w:cs="Sakkal Majalla"/>
          <w:sz w:val="28"/>
          <w:szCs w:val="28"/>
        </w:rPr>
      </w:pPr>
      <w:r w:rsidRPr="00D53525">
        <w:rPr>
          <w:rFonts w:ascii="Sakkal Majalla" w:hAnsi="Sakkal Majalla" w:cs="Sakkal Majalla"/>
          <w:sz w:val="28"/>
          <w:szCs w:val="28"/>
          <w:rtl/>
        </w:rPr>
        <w:t xml:space="preserve">يهدف إلى قياس مدى تطبيق هذه الأدوات فعليًا، وهل تُستخدم كعنصر أساسي في الإدارة، أم أنها مجرد إجراء شكلي. </w:t>
      </w:r>
    </w:p>
    <w:p w14:paraId="40E0192C" w14:textId="77777777" w:rsidR="00D53525" w:rsidRDefault="00D53525" w:rsidP="00D53525">
      <w:pPr>
        <w:numPr>
          <w:ilvl w:val="1"/>
          <w:numId w:val="1"/>
        </w:numPr>
        <w:spacing w:line="360" w:lineRule="auto"/>
        <w:jc w:val="both"/>
        <w:rPr>
          <w:rFonts w:ascii="Sakkal Majalla" w:hAnsi="Sakkal Majalla" w:cs="Sakkal Majalla"/>
          <w:sz w:val="28"/>
          <w:szCs w:val="28"/>
        </w:rPr>
      </w:pPr>
      <w:r w:rsidRPr="00D53525">
        <w:rPr>
          <w:rFonts w:ascii="Sakkal Majalla" w:hAnsi="Sakkal Majalla" w:cs="Sakkal Majalla"/>
          <w:b/>
          <w:bCs/>
          <w:sz w:val="28"/>
          <w:szCs w:val="28"/>
          <w:rtl/>
        </w:rPr>
        <w:t xml:space="preserve">ما طبيعة العلاقة بين فعالية التخطيط المالي وتحقيق مؤشرات الأداء المالي مثل الربحية، الكفاءة، والسيولة؟ </w:t>
      </w:r>
    </w:p>
    <w:p w14:paraId="0F8D4220" w14:textId="77777777" w:rsidR="00D53525" w:rsidRDefault="00D53525" w:rsidP="00D53525">
      <w:pPr>
        <w:spacing w:after="0" w:line="360" w:lineRule="auto"/>
        <w:jc w:val="both"/>
        <w:rPr>
          <w:rFonts w:ascii="Sakkal Majalla" w:hAnsi="Sakkal Majalla" w:cs="Sakkal Majalla"/>
          <w:sz w:val="28"/>
          <w:szCs w:val="28"/>
          <w:rtl/>
        </w:rPr>
      </w:pPr>
      <w:r w:rsidRPr="00D53525">
        <w:rPr>
          <w:rFonts w:ascii="Sakkal Majalla" w:hAnsi="Sakkal Majalla" w:cs="Sakkal Majalla"/>
          <w:sz w:val="28"/>
          <w:szCs w:val="28"/>
          <w:rtl/>
        </w:rPr>
        <w:t xml:space="preserve">يستقصي الأثر المباشر للتخطيط الجيد على نتائج الأداء المالي القابل للقياس. </w:t>
      </w:r>
    </w:p>
    <w:p w14:paraId="0062F5D7" w14:textId="77777777" w:rsidR="00D53525" w:rsidRPr="00D53525" w:rsidRDefault="00D53525" w:rsidP="008E0618">
      <w:pPr>
        <w:numPr>
          <w:ilvl w:val="1"/>
          <w:numId w:val="1"/>
        </w:numPr>
        <w:spacing w:line="360" w:lineRule="auto"/>
        <w:jc w:val="both"/>
        <w:rPr>
          <w:rFonts w:ascii="Sakkal Majalla" w:hAnsi="Sakkal Majalla" w:cs="Sakkal Majalla"/>
          <w:sz w:val="28"/>
          <w:szCs w:val="28"/>
        </w:rPr>
      </w:pPr>
      <w:r w:rsidRPr="00D53525">
        <w:rPr>
          <w:rFonts w:ascii="Sakkal Majalla" w:hAnsi="Sakkal Majalla" w:cs="Sakkal Majalla"/>
          <w:b/>
          <w:bCs/>
          <w:sz w:val="28"/>
          <w:szCs w:val="28"/>
          <w:rtl/>
        </w:rPr>
        <w:lastRenderedPageBreak/>
        <w:t xml:space="preserve">ما مستوى وعي الكوادر الإدارية والمالية بأهمية الموازنة والتخطيط المالي؟ </w:t>
      </w:r>
    </w:p>
    <w:p w14:paraId="69E21F5B" w14:textId="77777777" w:rsidR="00D53525" w:rsidRDefault="00D53525" w:rsidP="00D53525">
      <w:pPr>
        <w:spacing w:after="0" w:line="360" w:lineRule="auto"/>
        <w:jc w:val="both"/>
        <w:rPr>
          <w:rFonts w:ascii="Sakkal Majalla" w:hAnsi="Sakkal Majalla" w:cs="Sakkal Majalla"/>
          <w:sz w:val="28"/>
          <w:szCs w:val="28"/>
        </w:rPr>
      </w:pPr>
      <w:r w:rsidRPr="00D53525">
        <w:rPr>
          <w:rFonts w:ascii="Sakkal Majalla" w:hAnsi="Sakkal Majalla" w:cs="Sakkal Majalla"/>
          <w:sz w:val="28"/>
          <w:szCs w:val="28"/>
          <w:rtl/>
        </w:rPr>
        <w:t xml:space="preserve">يكشف هذا السؤال عن الجانب المعرفي والمهاري داخل الشركات، ويقيس درجة الاستعداد المؤسسي لتطبيق منهجية التخطيط. </w:t>
      </w:r>
    </w:p>
    <w:p w14:paraId="6DBBB9E2" w14:textId="77777777" w:rsidR="00D53525" w:rsidRPr="00D53525" w:rsidRDefault="00D53525" w:rsidP="008E0618">
      <w:pPr>
        <w:numPr>
          <w:ilvl w:val="1"/>
          <w:numId w:val="1"/>
        </w:numPr>
        <w:spacing w:line="360" w:lineRule="auto"/>
        <w:jc w:val="both"/>
        <w:rPr>
          <w:rFonts w:ascii="Sakkal Majalla" w:hAnsi="Sakkal Majalla" w:cs="Sakkal Majalla"/>
          <w:sz w:val="28"/>
          <w:szCs w:val="28"/>
        </w:rPr>
      </w:pPr>
      <w:r w:rsidRPr="00D53525">
        <w:rPr>
          <w:rFonts w:ascii="Sakkal Majalla" w:hAnsi="Sakkal Majalla" w:cs="Sakkal Majalla"/>
          <w:b/>
          <w:bCs/>
          <w:sz w:val="28"/>
          <w:szCs w:val="28"/>
          <w:rtl/>
        </w:rPr>
        <w:t xml:space="preserve">ما أبرز التحديات التي تواجه الشركات المتوسطة عند إعداد الموازنات وتنفيذ خطط مالية فعالة؟ </w:t>
      </w:r>
    </w:p>
    <w:p w14:paraId="53B9F6E3" w14:textId="77777777" w:rsidR="00D53525" w:rsidRDefault="00D53525" w:rsidP="00D53525">
      <w:pPr>
        <w:spacing w:after="0" w:line="360" w:lineRule="auto"/>
        <w:jc w:val="both"/>
        <w:rPr>
          <w:rFonts w:ascii="Sakkal Majalla" w:hAnsi="Sakkal Majalla" w:cs="Sakkal Majalla"/>
          <w:sz w:val="28"/>
          <w:szCs w:val="28"/>
          <w:rtl/>
        </w:rPr>
      </w:pPr>
      <w:r w:rsidRPr="00D53525">
        <w:rPr>
          <w:rFonts w:ascii="Sakkal Majalla" w:hAnsi="Sakkal Majalla" w:cs="Sakkal Majalla"/>
          <w:sz w:val="28"/>
          <w:szCs w:val="28"/>
          <w:rtl/>
        </w:rPr>
        <w:t xml:space="preserve">يهدف إلى تحديد العوائق التي تعيق التطبيق الفعلي، سواء كانت داخلية (مثل ضعف الكفاءات) أو خارجية (مثل ظروف السوق). </w:t>
      </w:r>
    </w:p>
    <w:p w14:paraId="19131BA4" w14:textId="77777777" w:rsidR="00D53525" w:rsidRPr="00D53525" w:rsidRDefault="00D53525" w:rsidP="008E0618">
      <w:pPr>
        <w:numPr>
          <w:ilvl w:val="1"/>
          <w:numId w:val="1"/>
        </w:numPr>
        <w:spacing w:line="360" w:lineRule="auto"/>
        <w:jc w:val="both"/>
        <w:rPr>
          <w:rFonts w:ascii="Sakkal Majalla" w:hAnsi="Sakkal Majalla" w:cs="Sakkal Majalla"/>
          <w:sz w:val="28"/>
          <w:szCs w:val="28"/>
        </w:rPr>
      </w:pPr>
      <w:r w:rsidRPr="00D53525">
        <w:rPr>
          <w:rFonts w:ascii="Sakkal Majalla" w:hAnsi="Sakkal Majalla" w:cs="Sakkal Majalla"/>
          <w:b/>
          <w:bCs/>
          <w:sz w:val="28"/>
          <w:szCs w:val="28"/>
          <w:rtl/>
        </w:rPr>
        <w:t xml:space="preserve">ما التوصيات التي يمكن تقديمها لتعزيز فعالية التخطيط المالي في تحسين أداء هذه الشركات؟ </w:t>
      </w:r>
    </w:p>
    <w:p w14:paraId="7E847B3D" w14:textId="77777777" w:rsidR="00D53525" w:rsidRDefault="00D53525" w:rsidP="00D53525">
      <w:pPr>
        <w:spacing w:after="0" w:line="360" w:lineRule="auto"/>
        <w:jc w:val="both"/>
        <w:rPr>
          <w:rFonts w:ascii="Sakkal Majalla" w:hAnsi="Sakkal Majalla" w:cs="Sakkal Majalla"/>
          <w:sz w:val="28"/>
          <w:szCs w:val="28"/>
        </w:rPr>
      </w:pPr>
      <w:r w:rsidRPr="00D53525">
        <w:rPr>
          <w:rFonts w:ascii="Sakkal Majalla" w:hAnsi="Sakkal Majalla" w:cs="Sakkal Majalla"/>
          <w:sz w:val="28"/>
          <w:szCs w:val="28"/>
          <w:rtl/>
        </w:rPr>
        <w:t xml:space="preserve">هذا السؤال يرتبط بالجانب التطبيقي للدراسة، ويهدف إلى استخراج حلول واقعية قابلة للتطبيق. </w:t>
      </w:r>
    </w:p>
    <w:p w14:paraId="45C21E59" w14:textId="66C09574" w:rsidR="00DA5601" w:rsidRDefault="00DA5601" w:rsidP="008E0618">
      <w:pPr>
        <w:spacing w:before="240" w:after="0" w:line="360" w:lineRule="auto"/>
        <w:jc w:val="both"/>
        <w:rPr>
          <w:rFonts w:ascii="Sakkal Majalla" w:hAnsi="Sakkal Majalla" w:cs="Sakkal Majalla"/>
          <w:b/>
          <w:bCs/>
          <w:sz w:val="32"/>
          <w:szCs w:val="32"/>
          <w:rtl/>
        </w:rPr>
      </w:pPr>
      <w:r w:rsidRPr="00732F3D">
        <w:rPr>
          <w:rFonts w:ascii="Sakkal Majalla" w:hAnsi="Sakkal Majalla" w:cs="Sakkal Majalla" w:hint="cs"/>
          <w:b/>
          <w:bCs/>
          <w:sz w:val="32"/>
          <w:szCs w:val="32"/>
          <w:rtl/>
        </w:rPr>
        <w:t>٦.١ فر</w:t>
      </w:r>
      <w:r w:rsidR="008F41BF">
        <w:rPr>
          <w:rFonts w:ascii="Sakkal Majalla" w:hAnsi="Sakkal Majalla" w:cs="Sakkal Majalla" w:hint="cs"/>
          <w:b/>
          <w:bCs/>
          <w:sz w:val="32"/>
          <w:szCs w:val="32"/>
          <w:rtl/>
        </w:rPr>
        <w:t>ضيات</w:t>
      </w:r>
      <w:r w:rsidRPr="00732F3D">
        <w:rPr>
          <w:rFonts w:ascii="Sakkal Majalla" w:hAnsi="Sakkal Majalla" w:cs="Sakkal Majalla" w:hint="cs"/>
          <w:b/>
          <w:bCs/>
          <w:sz w:val="32"/>
          <w:szCs w:val="32"/>
          <w:rtl/>
        </w:rPr>
        <w:t xml:space="preserve"> الدراسة</w:t>
      </w:r>
    </w:p>
    <w:p w14:paraId="3F6FE2A6" w14:textId="77777777" w:rsidR="008F41BF" w:rsidRDefault="008F41BF" w:rsidP="008F41BF">
      <w:pPr>
        <w:spacing w:before="240" w:after="0" w:line="360" w:lineRule="auto"/>
        <w:rPr>
          <w:rFonts w:ascii="Sakkal Majalla" w:hAnsi="Sakkal Majalla" w:cs="Sakkal Majalla"/>
          <w:sz w:val="28"/>
          <w:szCs w:val="28"/>
          <w:rtl/>
        </w:rPr>
      </w:pPr>
      <w:r w:rsidRPr="008F41BF">
        <w:rPr>
          <w:rFonts w:ascii="Sakkal Majalla" w:hAnsi="Sakkal Majalla" w:cs="Sakkal Majalla"/>
          <w:sz w:val="28"/>
          <w:szCs w:val="28"/>
          <w:rtl/>
        </w:rPr>
        <w:t>اعتمدت هذه الدراسة على صياغة مجموعة من الفرضيات التي تعكس العلاقة بين استخدام أدوات الموازنة والتخطيط المالي، وبين الأداء المؤسسي في الشركات المتوسطة.</w:t>
      </w:r>
    </w:p>
    <w:p w14:paraId="6836AF64" w14:textId="77777777" w:rsidR="008F41BF" w:rsidRDefault="008F41BF" w:rsidP="008F41BF">
      <w:pPr>
        <w:spacing w:before="240" w:after="0" w:line="360" w:lineRule="auto"/>
        <w:ind w:firstLine="566"/>
        <w:rPr>
          <w:rFonts w:ascii="Sakkal Majalla" w:hAnsi="Sakkal Majalla" w:cs="Sakkal Majalla"/>
          <w:sz w:val="28"/>
          <w:szCs w:val="28"/>
          <w:rtl/>
        </w:rPr>
      </w:pPr>
      <w:r w:rsidRPr="008F41BF">
        <w:rPr>
          <w:rFonts w:ascii="Sakkal Majalla" w:hAnsi="Sakkal Majalla" w:cs="Sakkal Majalla"/>
          <w:sz w:val="28"/>
          <w:szCs w:val="28"/>
          <w:rtl/>
        </w:rPr>
        <w:t>وقد تم بناء هذه الفرضيات استنادًا إلى ما ورد في الدراسات السابقة من نتائج علمية، وما تم ملاحظته من واقع الشركات السعودية، بهدف التحقق من وجود ارتباط فعلي بين تطبيق تلك الأدوات وتحسين مؤشرات الأداء المالي والإداري داخل تلك الشركات.</w:t>
      </w:r>
    </w:p>
    <w:p w14:paraId="2D9945B0" w14:textId="25A28E38" w:rsidR="008F41BF" w:rsidRDefault="008F41BF" w:rsidP="008F41BF">
      <w:pPr>
        <w:spacing w:before="240" w:after="0" w:line="360" w:lineRule="auto"/>
        <w:ind w:firstLine="566"/>
        <w:rPr>
          <w:rFonts w:ascii="Sakkal Majalla" w:hAnsi="Sakkal Majalla" w:cs="Sakkal Majalla"/>
          <w:sz w:val="28"/>
          <w:szCs w:val="28"/>
          <w:rtl/>
        </w:rPr>
      </w:pPr>
      <w:r w:rsidRPr="008F41BF">
        <w:rPr>
          <w:rFonts w:ascii="Sakkal Majalla" w:hAnsi="Sakkal Majalla" w:cs="Sakkal Majalla"/>
          <w:sz w:val="28"/>
          <w:szCs w:val="28"/>
          <w:rtl/>
        </w:rPr>
        <w:t>كما تهدف الفرضيات إلى اختبار مدى فاعلية التخطيط المالي والموازنة كأدوات إدارية استراتيجية، لا تقتصر على الأدوار التقليدية مثل تخصيص الموارد وضبط المصروفات، بل تمتد لتشمل التأثير على كفاءة العمليات، ودقة اتخاذ القرار، وتحقيق الأهداف الاستراتيجية للشركة.</w:t>
      </w:r>
    </w:p>
    <w:p w14:paraId="2A1BAE71" w14:textId="77777777" w:rsidR="008F41BF" w:rsidRDefault="008F41BF" w:rsidP="008F41BF">
      <w:pPr>
        <w:spacing w:before="240" w:after="0" w:line="360" w:lineRule="auto"/>
        <w:ind w:firstLine="566"/>
        <w:rPr>
          <w:rFonts w:ascii="Sakkal Majalla" w:hAnsi="Sakkal Majalla" w:cs="Sakkal Majalla"/>
          <w:sz w:val="28"/>
          <w:szCs w:val="28"/>
          <w:rtl/>
        </w:rPr>
      </w:pPr>
    </w:p>
    <w:p w14:paraId="2E2AE450" w14:textId="77777777" w:rsidR="008F41BF" w:rsidRDefault="008F41BF" w:rsidP="008F41BF">
      <w:pPr>
        <w:spacing w:after="0" w:line="360" w:lineRule="auto"/>
        <w:jc w:val="both"/>
        <w:rPr>
          <w:rFonts w:ascii="Sakkal Majalla" w:hAnsi="Sakkal Majalla" w:cs="Sakkal Majalla"/>
          <w:b/>
          <w:bCs/>
          <w:sz w:val="28"/>
          <w:szCs w:val="28"/>
          <w:rtl/>
        </w:rPr>
      </w:pPr>
    </w:p>
    <w:p w14:paraId="3061C44C" w14:textId="120A3A7F" w:rsidR="008F41BF" w:rsidRDefault="008F41BF" w:rsidP="008F41BF">
      <w:pPr>
        <w:spacing w:after="0" w:line="360" w:lineRule="auto"/>
        <w:jc w:val="both"/>
        <w:rPr>
          <w:rFonts w:ascii="Sakkal Majalla" w:hAnsi="Sakkal Majalla" w:cs="Sakkal Majalla"/>
          <w:b/>
          <w:bCs/>
          <w:sz w:val="28"/>
          <w:szCs w:val="28"/>
          <w:rtl/>
        </w:rPr>
      </w:pPr>
      <w:r w:rsidRPr="00F34794">
        <w:rPr>
          <w:rFonts w:ascii="Sakkal Majalla" w:hAnsi="Sakkal Majalla" w:cs="Sakkal Majalla" w:hint="cs"/>
          <w:b/>
          <w:bCs/>
          <w:sz w:val="28"/>
          <w:szCs w:val="28"/>
          <w:rtl/>
        </w:rPr>
        <w:lastRenderedPageBreak/>
        <w:t xml:space="preserve">أولاً: </w:t>
      </w:r>
      <w:r>
        <w:rPr>
          <w:rFonts w:ascii="Sakkal Majalla" w:hAnsi="Sakkal Majalla" w:cs="Sakkal Majalla" w:hint="cs"/>
          <w:b/>
          <w:bCs/>
          <w:sz w:val="28"/>
          <w:szCs w:val="28"/>
          <w:rtl/>
        </w:rPr>
        <w:t>الفرضية الرئيسية:</w:t>
      </w:r>
    </w:p>
    <w:p w14:paraId="76B81F3F" w14:textId="1001CEA8" w:rsidR="008F41BF" w:rsidRDefault="008F41BF" w:rsidP="008F41BF">
      <w:pPr>
        <w:spacing w:after="0" w:line="360" w:lineRule="auto"/>
        <w:jc w:val="both"/>
        <w:rPr>
          <w:rFonts w:ascii="Sakkal Majalla" w:hAnsi="Sakkal Majalla" w:cs="Sakkal Majalla"/>
          <w:sz w:val="28"/>
          <w:szCs w:val="28"/>
          <w:rtl/>
        </w:rPr>
      </w:pPr>
      <w:r w:rsidRPr="008F41BF">
        <w:rPr>
          <w:rFonts w:ascii="Sakkal Majalla" w:hAnsi="Sakkal Majalla" w:cs="Sakkal Majalla"/>
          <w:sz w:val="28"/>
          <w:szCs w:val="28"/>
          <w:rtl/>
        </w:rPr>
        <w:t>توجد علاقة ذات دلالة إحصائية بين تطبيق أدوات الموازنة والتخطيط المالي وتحسين الأداء المالي والإداري في الشركات المتوسطة في المملكة العربية السعودية.</w:t>
      </w:r>
    </w:p>
    <w:p w14:paraId="3EF511F2" w14:textId="6E511A04" w:rsidR="008F41BF" w:rsidRDefault="008F41BF" w:rsidP="008F41BF">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Pr="00F34794">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الفرضيات الفرعية:</w:t>
      </w:r>
    </w:p>
    <w:p w14:paraId="5B5B3017" w14:textId="77777777" w:rsidR="008F41BF" w:rsidRDefault="008F41BF" w:rsidP="001E7389">
      <w:pPr>
        <w:pStyle w:val="ListParagraph"/>
        <w:numPr>
          <w:ilvl w:val="0"/>
          <w:numId w:val="24"/>
        </w:numPr>
        <w:spacing w:after="0" w:line="360" w:lineRule="auto"/>
        <w:jc w:val="both"/>
        <w:rPr>
          <w:rFonts w:ascii="Sakkal Majalla" w:hAnsi="Sakkal Majalla" w:cs="Sakkal Majalla"/>
          <w:sz w:val="28"/>
          <w:szCs w:val="28"/>
        </w:rPr>
      </w:pPr>
      <w:r w:rsidRPr="008F41BF">
        <w:rPr>
          <w:rFonts w:ascii="Sakkal Majalla" w:hAnsi="Sakkal Majalla" w:cs="Sakkal Majalla"/>
          <w:sz w:val="28"/>
          <w:szCs w:val="28"/>
          <w:rtl/>
        </w:rPr>
        <w:t>توجد علاقة ذات دلالة إحصائية بين استخدام أدوات التخطيط المالي وبين تحقيق الربحية في الشركات المتوسطة.</w:t>
      </w:r>
    </w:p>
    <w:p w14:paraId="786AAB71" w14:textId="056DAB8F" w:rsidR="008F41BF" w:rsidRDefault="008F41BF" w:rsidP="001E7389">
      <w:pPr>
        <w:pStyle w:val="ListParagraph"/>
        <w:numPr>
          <w:ilvl w:val="0"/>
          <w:numId w:val="24"/>
        </w:numPr>
        <w:spacing w:after="0" w:line="360" w:lineRule="auto"/>
        <w:jc w:val="both"/>
        <w:rPr>
          <w:rFonts w:ascii="Sakkal Majalla" w:hAnsi="Sakkal Majalla" w:cs="Sakkal Majalla"/>
          <w:sz w:val="28"/>
          <w:szCs w:val="28"/>
        </w:rPr>
      </w:pPr>
      <w:r w:rsidRPr="008F41BF">
        <w:rPr>
          <w:rFonts w:ascii="Sakkal Majalla" w:hAnsi="Sakkal Majalla" w:cs="Sakkal Majalla"/>
          <w:sz w:val="28"/>
          <w:szCs w:val="28"/>
          <w:rtl/>
        </w:rPr>
        <w:t>توجد علاقة ذات دلالة إحصائية بين إعداد الموازنة بشكل منظم وبين القدرة على ترشيد النفقات داخل الشركات.</w:t>
      </w:r>
    </w:p>
    <w:p w14:paraId="03B75AF8" w14:textId="77777777" w:rsidR="008F41BF" w:rsidRDefault="008F41BF" w:rsidP="001E7389">
      <w:pPr>
        <w:pStyle w:val="ListParagraph"/>
        <w:numPr>
          <w:ilvl w:val="0"/>
          <w:numId w:val="24"/>
        </w:numPr>
        <w:spacing w:after="0" w:line="360" w:lineRule="auto"/>
        <w:jc w:val="both"/>
        <w:rPr>
          <w:rFonts w:ascii="Sakkal Majalla" w:hAnsi="Sakkal Majalla" w:cs="Sakkal Majalla"/>
          <w:sz w:val="28"/>
          <w:szCs w:val="28"/>
        </w:rPr>
      </w:pPr>
      <w:r w:rsidRPr="008F41BF">
        <w:rPr>
          <w:rFonts w:ascii="Sakkal Majalla" w:hAnsi="Sakkal Majalla" w:cs="Sakkal Majalla"/>
          <w:sz w:val="28"/>
          <w:szCs w:val="28"/>
          <w:rtl/>
        </w:rPr>
        <w:t>توجد علاقة ذات دلالة إحصائية بين وعي الكوادر الإدارية بأهمية التخطيط المالي ومستوى تطبيقه في الشركة.</w:t>
      </w:r>
    </w:p>
    <w:p w14:paraId="46F9700A" w14:textId="77777777" w:rsidR="008F41BF" w:rsidRDefault="008F41BF" w:rsidP="001E7389">
      <w:pPr>
        <w:pStyle w:val="ListParagraph"/>
        <w:numPr>
          <w:ilvl w:val="0"/>
          <w:numId w:val="24"/>
        </w:numPr>
        <w:spacing w:after="0" w:line="360" w:lineRule="auto"/>
        <w:jc w:val="both"/>
        <w:rPr>
          <w:rFonts w:ascii="Sakkal Majalla" w:hAnsi="Sakkal Majalla" w:cs="Sakkal Majalla"/>
          <w:sz w:val="28"/>
          <w:szCs w:val="28"/>
        </w:rPr>
      </w:pPr>
      <w:r w:rsidRPr="008F41BF">
        <w:rPr>
          <w:rFonts w:ascii="Sakkal Majalla" w:hAnsi="Sakkal Majalla" w:cs="Sakkal Majalla"/>
          <w:sz w:val="28"/>
          <w:szCs w:val="28"/>
          <w:rtl/>
        </w:rPr>
        <w:t>توجد علاقة ذات دلالة إحصائية بين استخدام نظم معلومات مالية دقيقة وبين تحسين جودة القرارات المالية.</w:t>
      </w:r>
    </w:p>
    <w:p w14:paraId="67D02095" w14:textId="77777777" w:rsidR="008F41BF" w:rsidRDefault="008F41BF" w:rsidP="001E7389">
      <w:pPr>
        <w:pStyle w:val="ListParagraph"/>
        <w:numPr>
          <w:ilvl w:val="0"/>
          <w:numId w:val="24"/>
        </w:numPr>
        <w:spacing w:after="0" w:line="360" w:lineRule="auto"/>
        <w:jc w:val="both"/>
        <w:rPr>
          <w:rFonts w:ascii="Sakkal Majalla" w:hAnsi="Sakkal Majalla" w:cs="Sakkal Majalla"/>
          <w:sz w:val="28"/>
          <w:szCs w:val="28"/>
        </w:rPr>
      </w:pPr>
      <w:r w:rsidRPr="008F41BF">
        <w:rPr>
          <w:rFonts w:ascii="Sakkal Majalla" w:hAnsi="Sakkal Majalla" w:cs="Sakkal Majalla"/>
          <w:sz w:val="28"/>
          <w:szCs w:val="28"/>
          <w:rtl/>
        </w:rPr>
        <w:t>توجد فروق ذات دلالة إحصائية في أثر الموازنة والتخطيط المالي على الأداء المؤسسي وفقًا لحجم الشركة أو عدد الموظفين.</w:t>
      </w:r>
    </w:p>
    <w:p w14:paraId="50255986" w14:textId="2B86A762" w:rsidR="008F41BF" w:rsidRDefault="008F41BF" w:rsidP="008F41BF">
      <w:pPr>
        <w:spacing w:after="0" w:line="360" w:lineRule="auto"/>
        <w:jc w:val="both"/>
        <w:rPr>
          <w:rFonts w:ascii="Sakkal Majalla" w:hAnsi="Sakkal Majalla" w:cs="Sakkal Majalla"/>
          <w:sz w:val="28"/>
          <w:szCs w:val="28"/>
          <w:rtl/>
        </w:rPr>
      </w:pPr>
      <w:r w:rsidRPr="008F41BF">
        <w:rPr>
          <w:rFonts w:ascii="Sakkal Majalla" w:hAnsi="Sakkal Majalla" w:cs="Sakkal Majalla"/>
          <w:sz w:val="28"/>
          <w:szCs w:val="28"/>
          <w:rtl/>
        </w:rPr>
        <w:t>من خلال هذه الفرضيات، ستُبنى أداة الدراسة (الاستبيان) بطريقة تُسهم في اختبار العلاقات المشار إليها، باستخدام الأساليب الإحصائية المناسبة. وسيُستفاد من نتائج الاختبار في بناء توصيات واقعية تُسهم في تطوير أداء الشركات المتوسطة وتعزيز كفاءتها المالية والإدارية.</w:t>
      </w:r>
    </w:p>
    <w:p w14:paraId="3A398489" w14:textId="77777777" w:rsidR="008C77FB" w:rsidRDefault="008C77FB" w:rsidP="008C77FB">
      <w:pPr>
        <w:spacing w:before="240" w:after="0" w:line="360" w:lineRule="auto"/>
        <w:jc w:val="both"/>
        <w:rPr>
          <w:rFonts w:ascii="Sakkal Majalla" w:hAnsi="Sakkal Majalla" w:cs="Sakkal Majalla"/>
          <w:b/>
          <w:bCs/>
          <w:sz w:val="32"/>
          <w:szCs w:val="32"/>
          <w:rtl/>
        </w:rPr>
      </w:pPr>
      <w:bookmarkStart w:id="0" w:name="_Hlk203848925"/>
      <w:r w:rsidRPr="00B54B03">
        <w:rPr>
          <w:rFonts w:ascii="Sakkal Majalla" w:hAnsi="Sakkal Majalla" w:cs="Sakkal Majalla" w:hint="cs"/>
          <w:b/>
          <w:bCs/>
          <w:sz w:val="32"/>
          <w:szCs w:val="32"/>
          <w:rtl/>
        </w:rPr>
        <w:t>٧</w:t>
      </w:r>
      <w:bookmarkEnd w:id="0"/>
      <w:r w:rsidRPr="00B54B03">
        <w:rPr>
          <w:rFonts w:ascii="Sakkal Majalla" w:hAnsi="Sakkal Majalla" w:cs="Sakkal Majalla" w:hint="cs"/>
          <w:b/>
          <w:bCs/>
          <w:sz w:val="32"/>
          <w:szCs w:val="32"/>
          <w:rtl/>
        </w:rPr>
        <w:t xml:space="preserve">.١ </w:t>
      </w:r>
      <w:r w:rsidRPr="00B54B03">
        <w:rPr>
          <w:rFonts w:ascii="Sakkal Majalla" w:hAnsi="Sakkal Majalla" w:cs="Sakkal Majalla"/>
          <w:b/>
          <w:bCs/>
          <w:sz w:val="32"/>
          <w:szCs w:val="32"/>
          <w:rtl/>
        </w:rPr>
        <w:t>م</w:t>
      </w:r>
      <w:r>
        <w:rPr>
          <w:rFonts w:ascii="Sakkal Majalla" w:hAnsi="Sakkal Majalla" w:cs="Sakkal Majalla" w:hint="cs"/>
          <w:b/>
          <w:bCs/>
          <w:sz w:val="32"/>
          <w:szCs w:val="32"/>
          <w:rtl/>
        </w:rPr>
        <w:t>صطلحات</w:t>
      </w:r>
      <w:r w:rsidRPr="00B54B03">
        <w:rPr>
          <w:rFonts w:ascii="Sakkal Majalla" w:hAnsi="Sakkal Majalla" w:cs="Sakkal Majalla"/>
          <w:b/>
          <w:bCs/>
          <w:sz w:val="32"/>
          <w:szCs w:val="32"/>
          <w:rtl/>
        </w:rPr>
        <w:t xml:space="preserve"> الدراسة</w:t>
      </w:r>
    </w:p>
    <w:p w14:paraId="280BF3A7" w14:textId="37C92266" w:rsidR="008C77FB" w:rsidRPr="008C77FB" w:rsidRDefault="008C77FB" w:rsidP="008C77FB">
      <w:pPr>
        <w:spacing w:before="240" w:after="0" w:line="360" w:lineRule="auto"/>
        <w:jc w:val="both"/>
        <w:rPr>
          <w:rFonts w:ascii="Sakkal Majalla" w:hAnsi="Sakkal Majalla" w:cs="Sakkal Majalla"/>
          <w:b/>
          <w:bCs/>
          <w:sz w:val="32"/>
          <w:szCs w:val="32"/>
          <w:rtl/>
        </w:rPr>
      </w:pPr>
      <w:r w:rsidRPr="008C77FB">
        <w:rPr>
          <w:rFonts w:ascii="Sakkal Majalla" w:hAnsi="Sakkal Majalla" w:cs="Sakkal Majalla"/>
          <w:sz w:val="28"/>
          <w:szCs w:val="28"/>
          <w:rtl/>
        </w:rPr>
        <w:t>تتضمن هذه الدراسة عددًا من المصطلحات العلمية التي تُشكّل البنية الأساسية لفهم موضوع البحث، وتمثل مفاتيح لتحليل المتغيرات والعلاقات بينها.</w:t>
      </w:r>
    </w:p>
    <w:p w14:paraId="30829D07" w14:textId="1CC40BF8" w:rsidR="008C77FB" w:rsidRDefault="008C77FB" w:rsidP="008C77FB">
      <w:pPr>
        <w:spacing w:before="240" w:after="0" w:line="360" w:lineRule="auto"/>
        <w:ind w:firstLine="656"/>
        <w:rPr>
          <w:rFonts w:ascii="Sakkal Majalla" w:hAnsi="Sakkal Majalla" w:cs="Sakkal Majalla"/>
          <w:sz w:val="28"/>
          <w:szCs w:val="28"/>
          <w:rtl/>
        </w:rPr>
      </w:pPr>
      <w:r w:rsidRPr="008C77FB">
        <w:rPr>
          <w:rFonts w:ascii="Sakkal Majalla" w:hAnsi="Sakkal Majalla" w:cs="Sakkal Majalla"/>
          <w:sz w:val="28"/>
          <w:szCs w:val="28"/>
          <w:rtl/>
        </w:rPr>
        <w:t>ونظرًا لاختلاف دلالات بعض المصطلحات باختلاف السياقات، كان من الضروري تحديد المعاني الإجرائية للمفاهيم التي تتناولها هذه الدراسة، بما ينسجم مع إطارها النظري والتطبيقي.</w:t>
      </w:r>
    </w:p>
    <w:p w14:paraId="7B07F203" w14:textId="7ADC5738" w:rsidR="008C77FB" w:rsidRPr="008C77FB" w:rsidRDefault="008C77FB" w:rsidP="001E7389">
      <w:pPr>
        <w:pStyle w:val="ListParagraph"/>
        <w:numPr>
          <w:ilvl w:val="0"/>
          <w:numId w:val="25"/>
        </w:numPr>
        <w:spacing w:before="240" w:after="0" w:line="360" w:lineRule="auto"/>
        <w:rPr>
          <w:rFonts w:ascii="Sakkal Majalla" w:hAnsi="Sakkal Majalla" w:cs="Sakkal Majalla"/>
          <w:b/>
          <w:bCs/>
          <w:sz w:val="28"/>
          <w:szCs w:val="28"/>
          <w:rtl/>
        </w:rPr>
      </w:pPr>
      <w:r w:rsidRPr="008C77FB">
        <w:rPr>
          <w:rFonts w:ascii="Sakkal Majalla" w:hAnsi="Sakkal Majalla" w:cs="Sakkal Majalla"/>
          <w:b/>
          <w:bCs/>
          <w:sz w:val="28"/>
          <w:szCs w:val="28"/>
          <w:rtl/>
        </w:rPr>
        <w:lastRenderedPageBreak/>
        <w:t>الموازنة (</w:t>
      </w:r>
      <w:r w:rsidRPr="008C77FB">
        <w:rPr>
          <w:rFonts w:ascii="Sakkal Majalla" w:hAnsi="Sakkal Majalla" w:cs="Sakkal Majalla"/>
          <w:b/>
          <w:bCs/>
          <w:sz w:val="28"/>
          <w:szCs w:val="28"/>
        </w:rPr>
        <w:t>Budgeting</w:t>
      </w:r>
      <w:r w:rsidRPr="008C77FB">
        <w:rPr>
          <w:rFonts w:ascii="Sakkal Majalla" w:hAnsi="Sakkal Majalla" w:cs="Sakkal Majalla"/>
          <w:b/>
          <w:bCs/>
          <w:sz w:val="28"/>
          <w:szCs w:val="28"/>
          <w:rtl/>
        </w:rPr>
        <w:t>):</w:t>
      </w:r>
    </w:p>
    <w:p w14:paraId="62DCFFBF" w14:textId="7A08E4A3" w:rsidR="008C77FB" w:rsidRPr="008C77FB" w:rsidRDefault="008C77FB" w:rsidP="008C77FB">
      <w:pPr>
        <w:spacing w:before="240" w:after="0" w:line="360" w:lineRule="auto"/>
        <w:rPr>
          <w:rFonts w:ascii="Sakkal Majalla" w:hAnsi="Sakkal Majalla" w:cs="Sakkal Majalla"/>
          <w:sz w:val="28"/>
          <w:szCs w:val="28"/>
          <w:rtl/>
        </w:rPr>
      </w:pPr>
      <w:r w:rsidRPr="008C77FB">
        <w:rPr>
          <w:rFonts w:ascii="Sakkal Majalla" w:hAnsi="Sakkal Majalla" w:cs="Sakkal Majalla"/>
          <w:sz w:val="28"/>
          <w:szCs w:val="28"/>
          <w:rtl/>
        </w:rPr>
        <w:t>الموازنة هي خطة مالية تفصيلية تُعدّها المنشأة لتقدير الإيرادات والمصروفات المتوقعة خلال فترة زمنية محددة (غالبًا سنة مالية)، وتُعد أداة للتخطيط، والمراقبة، وضبط الأداء المالي.</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وتُستخدم الموازنة كوسيلة لتخصيص الموارد، وتقليل الهدر، وتحقيق الانضباط المالي، كما تُعد مرجعًا لمقارنة الأداء الفعلي بالمتوقع، مما يساعد على تقييم الأداء العام وتحسينه</w:t>
      </w:r>
      <w:r>
        <w:rPr>
          <w:rFonts w:ascii="Sakkal Majalla" w:hAnsi="Sakkal Majalla" w:cs="Sakkal Majalla" w:hint="cs"/>
          <w:sz w:val="28"/>
          <w:szCs w:val="28"/>
          <w:rtl/>
        </w:rPr>
        <w:t>.</w:t>
      </w:r>
    </w:p>
    <w:p w14:paraId="534C40CA" w14:textId="77777777" w:rsidR="008C77FB" w:rsidRPr="008C77FB" w:rsidRDefault="008C77FB" w:rsidP="008C77FB">
      <w:pPr>
        <w:spacing w:before="240" w:after="0" w:line="360" w:lineRule="auto"/>
        <w:ind w:firstLine="656"/>
        <w:rPr>
          <w:rFonts w:ascii="Sakkal Majalla" w:hAnsi="Sakkal Majalla" w:cs="Sakkal Majalla"/>
          <w:b/>
          <w:bCs/>
          <w:sz w:val="28"/>
          <w:szCs w:val="28"/>
          <w:rtl/>
        </w:rPr>
      </w:pPr>
      <w:r w:rsidRPr="008C77FB">
        <w:rPr>
          <w:rFonts w:ascii="Sakkal Majalla" w:hAnsi="Sakkal Majalla" w:cs="Sakkal Majalla"/>
          <w:sz w:val="28"/>
          <w:szCs w:val="28"/>
          <w:rtl/>
        </w:rPr>
        <w:t>2</w:t>
      </w:r>
      <w:r w:rsidRPr="008C77FB">
        <w:rPr>
          <w:rFonts w:ascii="Sakkal Majalla" w:hAnsi="Sakkal Majalla" w:cs="Sakkal Majalla"/>
          <w:b/>
          <w:bCs/>
          <w:sz w:val="28"/>
          <w:szCs w:val="28"/>
          <w:rtl/>
        </w:rPr>
        <w:t>. التخطيط المالي (</w:t>
      </w:r>
      <w:r w:rsidRPr="008C77FB">
        <w:rPr>
          <w:rFonts w:ascii="Sakkal Majalla" w:hAnsi="Sakkal Majalla" w:cs="Sakkal Majalla"/>
          <w:b/>
          <w:bCs/>
          <w:sz w:val="28"/>
          <w:szCs w:val="28"/>
        </w:rPr>
        <w:t>Financial Planning</w:t>
      </w:r>
      <w:r w:rsidRPr="008C77FB">
        <w:rPr>
          <w:rFonts w:ascii="Sakkal Majalla" w:hAnsi="Sakkal Majalla" w:cs="Sakkal Majalla"/>
          <w:b/>
          <w:bCs/>
          <w:sz w:val="28"/>
          <w:szCs w:val="28"/>
          <w:rtl/>
        </w:rPr>
        <w:t>):</w:t>
      </w:r>
    </w:p>
    <w:p w14:paraId="31FDFBAF" w14:textId="4A7A07A7" w:rsidR="008C77FB" w:rsidRPr="008C77FB" w:rsidRDefault="008C77FB" w:rsidP="008C77FB">
      <w:pPr>
        <w:spacing w:before="240" w:after="0" w:line="360" w:lineRule="auto"/>
        <w:rPr>
          <w:rFonts w:ascii="Sakkal Majalla" w:hAnsi="Sakkal Majalla" w:cs="Sakkal Majalla"/>
          <w:sz w:val="28"/>
          <w:szCs w:val="28"/>
          <w:rtl/>
        </w:rPr>
      </w:pPr>
      <w:r w:rsidRPr="008C77FB">
        <w:rPr>
          <w:rFonts w:ascii="Sakkal Majalla" w:hAnsi="Sakkal Majalla" w:cs="Sakkal Majalla"/>
          <w:sz w:val="28"/>
          <w:szCs w:val="28"/>
          <w:rtl/>
        </w:rPr>
        <w:t>التخطيط المالي هو العملية التي يتم من خلالها وضع رؤية مستقبلية مالية للمؤسسة، تشمل تحليل الوضع المالي الراهن، وتقدير الاحتياجات المستقبلية من السيولة والاستثمارات، ووضع استراتيجيات لتحقيق الأهداف المالية طويلة وقصيرة الأجل.</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ويشمل التخطيط المالي وضع سيناريوهات مختلفة، وتقدير التدفقات النقدية، وتحديد الأولويات الاستثمارية، ويُعد من أهم ركائز الاستدامة المالية في بيئات العمل الديناميكية.</w:t>
      </w:r>
    </w:p>
    <w:p w14:paraId="77AD3C1E" w14:textId="77777777" w:rsidR="008C77FB" w:rsidRPr="008C77FB" w:rsidRDefault="008C77FB" w:rsidP="008C77FB">
      <w:pPr>
        <w:spacing w:before="240" w:after="0" w:line="360" w:lineRule="auto"/>
        <w:ind w:firstLine="656"/>
        <w:rPr>
          <w:rFonts w:ascii="Sakkal Majalla" w:hAnsi="Sakkal Majalla" w:cs="Sakkal Majalla"/>
          <w:b/>
          <w:bCs/>
          <w:sz w:val="28"/>
          <w:szCs w:val="28"/>
          <w:rtl/>
        </w:rPr>
      </w:pPr>
      <w:r w:rsidRPr="008C77FB">
        <w:rPr>
          <w:rFonts w:ascii="Sakkal Majalla" w:hAnsi="Sakkal Majalla" w:cs="Sakkal Majalla"/>
          <w:b/>
          <w:bCs/>
          <w:sz w:val="28"/>
          <w:szCs w:val="28"/>
          <w:rtl/>
        </w:rPr>
        <w:t>3. الشركات المتوسطة (</w:t>
      </w:r>
      <w:r w:rsidRPr="008C77FB">
        <w:rPr>
          <w:rFonts w:ascii="Sakkal Majalla" w:hAnsi="Sakkal Majalla" w:cs="Sakkal Majalla"/>
          <w:b/>
          <w:bCs/>
          <w:sz w:val="28"/>
          <w:szCs w:val="28"/>
        </w:rPr>
        <w:t>Medium Enterprises</w:t>
      </w:r>
      <w:r w:rsidRPr="008C77FB">
        <w:rPr>
          <w:rFonts w:ascii="Sakkal Majalla" w:hAnsi="Sakkal Majalla" w:cs="Sakkal Majalla"/>
          <w:b/>
          <w:bCs/>
          <w:sz w:val="28"/>
          <w:szCs w:val="28"/>
          <w:rtl/>
        </w:rPr>
        <w:t>):</w:t>
      </w:r>
    </w:p>
    <w:p w14:paraId="28CBC662" w14:textId="134971AA" w:rsidR="008C77FB" w:rsidRPr="008C77FB" w:rsidRDefault="008C77FB" w:rsidP="008C77FB">
      <w:pPr>
        <w:spacing w:before="240" w:after="0" w:line="360" w:lineRule="auto"/>
        <w:rPr>
          <w:rFonts w:ascii="Sakkal Majalla" w:hAnsi="Sakkal Majalla" w:cs="Sakkal Majalla"/>
          <w:sz w:val="28"/>
          <w:szCs w:val="28"/>
          <w:rtl/>
        </w:rPr>
      </w:pPr>
      <w:r w:rsidRPr="008C77FB">
        <w:rPr>
          <w:rFonts w:ascii="Sakkal Majalla" w:hAnsi="Sakkal Majalla" w:cs="Sakkal Majalla"/>
          <w:sz w:val="28"/>
          <w:szCs w:val="28"/>
          <w:rtl/>
        </w:rPr>
        <w:t>وفقًا لتصنيفات الهيئة العامة للمنشآت الصغيرة والمتوسطة "منشآت"، تُعرّف الشركات المتوسطة بأنها المنشآت التي يتراوح عدد موظفيها بين 50 إلى 249 موظفًا، وتتراوح إيراداتها السنوية من 40 مليون ريال إلى 200 مليون ريال سعودي.</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وتُعد هذه الشركات مكوّنًا أساسيًا في الاقتصاد الوطني، لما لها من دور كبير في خلق فرص العمل، وتعزيز التنافسية، والمساهمة في تنمية القطاعات غير النفطية.</w:t>
      </w:r>
    </w:p>
    <w:p w14:paraId="2C865606" w14:textId="77777777" w:rsidR="008C77FB" w:rsidRPr="008C77FB" w:rsidRDefault="008C77FB" w:rsidP="008C77FB">
      <w:pPr>
        <w:spacing w:before="240" w:after="0" w:line="360" w:lineRule="auto"/>
        <w:ind w:firstLine="656"/>
        <w:rPr>
          <w:rFonts w:ascii="Sakkal Majalla" w:hAnsi="Sakkal Majalla" w:cs="Sakkal Majalla"/>
          <w:b/>
          <w:bCs/>
          <w:sz w:val="28"/>
          <w:szCs w:val="28"/>
          <w:rtl/>
        </w:rPr>
      </w:pPr>
      <w:r w:rsidRPr="008C77FB">
        <w:rPr>
          <w:rFonts w:ascii="Sakkal Majalla" w:hAnsi="Sakkal Majalla" w:cs="Sakkal Majalla"/>
          <w:b/>
          <w:bCs/>
          <w:sz w:val="28"/>
          <w:szCs w:val="28"/>
          <w:rtl/>
        </w:rPr>
        <w:t>4. الأداء المؤسسي (</w:t>
      </w:r>
      <w:r w:rsidRPr="008C77FB">
        <w:rPr>
          <w:rFonts w:ascii="Sakkal Majalla" w:hAnsi="Sakkal Majalla" w:cs="Sakkal Majalla"/>
          <w:b/>
          <w:bCs/>
          <w:sz w:val="28"/>
          <w:szCs w:val="28"/>
        </w:rPr>
        <w:t>Organizational Performance</w:t>
      </w:r>
      <w:r w:rsidRPr="008C77FB">
        <w:rPr>
          <w:rFonts w:ascii="Sakkal Majalla" w:hAnsi="Sakkal Majalla" w:cs="Sakkal Majalla"/>
          <w:b/>
          <w:bCs/>
          <w:sz w:val="28"/>
          <w:szCs w:val="28"/>
          <w:rtl/>
        </w:rPr>
        <w:t>):</w:t>
      </w:r>
    </w:p>
    <w:p w14:paraId="46931261" w14:textId="4841CD52" w:rsidR="008C77FB" w:rsidRPr="008C77FB" w:rsidRDefault="008C77FB" w:rsidP="008C77FB">
      <w:pPr>
        <w:spacing w:before="240" w:after="0" w:line="360" w:lineRule="auto"/>
        <w:rPr>
          <w:rFonts w:ascii="Sakkal Majalla" w:hAnsi="Sakkal Majalla" w:cs="Sakkal Majalla"/>
          <w:sz w:val="28"/>
          <w:szCs w:val="28"/>
          <w:rtl/>
        </w:rPr>
      </w:pPr>
      <w:r w:rsidRPr="008C77FB">
        <w:rPr>
          <w:rFonts w:ascii="Sakkal Majalla" w:hAnsi="Sakkal Majalla" w:cs="Sakkal Majalla"/>
          <w:sz w:val="28"/>
          <w:szCs w:val="28"/>
          <w:rtl/>
        </w:rPr>
        <w:t>هو قدرة المؤسسة على تحقيق أهدافها بكفاءة وفعالية من خلال إدارة مواردها المالية والبشرية والتنظيمية.</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ويتضمن الأداء المؤسسي أبعادًا متعددة منها: الأداء المالي (كالربحية والسيولة)، والأداء التشغيلي (كالإنتاجية والجودة)، والأداء الاستراتيجي (كالنمو والابتكار).</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ويُقاس الأداء المؤسسي عادة من خلال مؤشرات كمية وموضوعية تعكس مدى نجاح المؤسسة في تنفيذ خططها وتحقيق رؤيتها.</w:t>
      </w:r>
    </w:p>
    <w:p w14:paraId="1334F459" w14:textId="77777777" w:rsidR="008C77FB" w:rsidRPr="008C77FB" w:rsidRDefault="008C77FB" w:rsidP="008C77FB">
      <w:pPr>
        <w:spacing w:before="240" w:after="0" w:line="360" w:lineRule="auto"/>
        <w:ind w:firstLine="656"/>
        <w:rPr>
          <w:rFonts w:ascii="Sakkal Majalla" w:hAnsi="Sakkal Majalla" w:cs="Sakkal Majalla"/>
          <w:b/>
          <w:bCs/>
          <w:sz w:val="28"/>
          <w:szCs w:val="28"/>
          <w:rtl/>
        </w:rPr>
      </w:pPr>
      <w:r w:rsidRPr="008C77FB">
        <w:rPr>
          <w:rFonts w:ascii="Sakkal Majalla" w:hAnsi="Sakkal Majalla" w:cs="Sakkal Majalla"/>
          <w:b/>
          <w:bCs/>
          <w:sz w:val="28"/>
          <w:szCs w:val="28"/>
          <w:rtl/>
        </w:rPr>
        <w:lastRenderedPageBreak/>
        <w:t>5. نظم المعلومات المالية (</w:t>
      </w:r>
      <w:r w:rsidRPr="008C77FB">
        <w:rPr>
          <w:rFonts w:ascii="Sakkal Majalla" w:hAnsi="Sakkal Majalla" w:cs="Sakkal Majalla"/>
          <w:b/>
          <w:bCs/>
          <w:sz w:val="28"/>
          <w:szCs w:val="28"/>
        </w:rPr>
        <w:t>Financial Information Systems</w:t>
      </w:r>
      <w:r w:rsidRPr="008C77FB">
        <w:rPr>
          <w:rFonts w:ascii="Sakkal Majalla" w:hAnsi="Sakkal Majalla" w:cs="Sakkal Majalla"/>
          <w:b/>
          <w:bCs/>
          <w:sz w:val="28"/>
          <w:szCs w:val="28"/>
          <w:rtl/>
        </w:rPr>
        <w:t>):</w:t>
      </w:r>
    </w:p>
    <w:p w14:paraId="26D3E0D0" w14:textId="5FCE5E7C" w:rsidR="008C77FB" w:rsidRPr="008C77FB" w:rsidRDefault="008C77FB" w:rsidP="008C77FB">
      <w:pPr>
        <w:spacing w:before="240" w:after="0" w:line="360" w:lineRule="auto"/>
        <w:rPr>
          <w:rFonts w:ascii="Sakkal Majalla" w:hAnsi="Sakkal Majalla" w:cs="Sakkal Majalla"/>
          <w:sz w:val="28"/>
          <w:szCs w:val="28"/>
          <w:rtl/>
        </w:rPr>
      </w:pPr>
      <w:r w:rsidRPr="008C77FB">
        <w:rPr>
          <w:rFonts w:ascii="Sakkal Majalla" w:hAnsi="Sakkal Majalla" w:cs="Sakkal Majalla"/>
          <w:sz w:val="28"/>
          <w:szCs w:val="28"/>
          <w:rtl/>
        </w:rPr>
        <w:t>هي الأنظمة الرقمية التي تُستخدم لجمع، وتخزين، وتحليل البيانات المالية، وتُعد أداة مساندة لصانعي القرار المالي داخل المؤسسة.</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وتسهم نظم المعلومات المالية في تقديم تقارير دقيقة وآنية، تساعد في إعداد الموازنات، وتوقع الاحتياجات، وتحليل الأداء، كما تدعم الحوكمة والشفافية داخل المنشأة.</w:t>
      </w:r>
    </w:p>
    <w:p w14:paraId="675150A7" w14:textId="77777777" w:rsidR="008C77FB" w:rsidRDefault="008C77FB" w:rsidP="008C77FB">
      <w:pPr>
        <w:spacing w:before="240" w:after="0" w:line="360" w:lineRule="auto"/>
        <w:ind w:firstLine="656"/>
        <w:rPr>
          <w:rFonts w:ascii="Sakkal Majalla" w:hAnsi="Sakkal Majalla" w:cs="Sakkal Majalla"/>
          <w:sz w:val="28"/>
          <w:szCs w:val="28"/>
          <w:rtl/>
        </w:rPr>
      </w:pPr>
      <w:r w:rsidRPr="008C77FB">
        <w:rPr>
          <w:rFonts w:ascii="Sakkal Majalla" w:hAnsi="Sakkal Majalla" w:cs="Sakkal Majalla"/>
          <w:sz w:val="28"/>
          <w:szCs w:val="28"/>
          <w:rtl/>
        </w:rPr>
        <w:t>6</w:t>
      </w:r>
      <w:r w:rsidRPr="008C77FB">
        <w:rPr>
          <w:rFonts w:ascii="Sakkal Majalla" w:hAnsi="Sakkal Majalla" w:cs="Sakkal Majalla"/>
          <w:b/>
          <w:bCs/>
          <w:sz w:val="28"/>
          <w:szCs w:val="28"/>
          <w:rtl/>
        </w:rPr>
        <w:t>. التخطيط الاستراتيجي (</w:t>
      </w:r>
      <w:r w:rsidRPr="008C77FB">
        <w:rPr>
          <w:rFonts w:ascii="Sakkal Majalla" w:hAnsi="Sakkal Majalla" w:cs="Sakkal Majalla"/>
          <w:b/>
          <w:bCs/>
          <w:sz w:val="28"/>
          <w:szCs w:val="28"/>
        </w:rPr>
        <w:t>Strategic Planning</w:t>
      </w:r>
      <w:r w:rsidRPr="008C77FB">
        <w:rPr>
          <w:rFonts w:ascii="Sakkal Majalla" w:hAnsi="Sakkal Majalla" w:cs="Sakkal Majalla"/>
          <w:b/>
          <w:bCs/>
          <w:sz w:val="28"/>
          <w:szCs w:val="28"/>
          <w:rtl/>
        </w:rPr>
        <w:t>):</w:t>
      </w:r>
    </w:p>
    <w:p w14:paraId="1948F7DD" w14:textId="705AA241" w:rsidR="008C77FB" w:rsidRDefault="008C77FB" w:rsidP="008C77FB">
      <w:pPr>
        <w:spacing w:before="240" w:after="0" w:line="360" w:lineRule="auto"/>
        <w:rPr>
          <w:rFonts w:ascii="Sakkal Majalla" w:hAnsi="Sakkal Majalla" w:cs="Sakkal Majalla"/>
          <w:sz w:val="28"/>
          <w:szCs w:val="28"/>
          <w:rtl/>
        </w:rPr>
      </w:pPr>
      <w:r w:rsidRPr="008C77FB">
        <w:rPr>
          <w:rFonts w:ascii="Sakkal Majalla" w:hAnsi="Sakkal Majalla" w:cs="Sakkal Majalla"/>
          <w:sz w:val="28"/>
          <w:szCs w:val="28"/>
          <w:rtl/>
        </w:rPr>
        <w:t>وهو نهج إداري يهدف إلى تحديد الأهداف بعيدة المدى للمنظمة، وتحديد الوسائل والسياسات التي تُمكّن من تحقيق تلك الأهداف في بيئة تنافسية ومتغيرة.</w:t>
      </w:r>
      <w:r>
        <w:rPr>
          <w:rFonts w:ascii="Sakkal Majalla" w:hAnsi="Sakkal Majalla" w:cs="Sakkal Majalla" w:hint="cs"/>
          <w:sz w:val="28"/>
          <w:szCs w:val="28"/>
          <w:rtl/>
        </w:rPr>
        <w:t xml:space="preserve"> </w:t>
      </w:r>
      <w:r w:rsidRPr="008C77FB">
        <w:rPr>
          <w:rFonts w:ascii="Sakkal Majalla" w:hAnsi="Sakkal Majalla" w:cs="Sakkal Majalla"/>
          <w:sz w:val="28"/>
          <w:szCs w:val="28"/>
          <w:rtl/>
        </w:rPr>
        <w:t>ويتكامل التخطيط الاستراتيجي مع التخطيط المالي من حيث تحديد أولويات الاستثمار، وتخصيص الموارد، وضبط المخاطر المستقبلية.</w:t>
      </w:r>
    </w:p>
    <w:p w14:paraId="73D414F5" w14:textId="1EEB50B3" w:rsidR="008C77FB" w:rsidRDefault="004624C2" w:rsidP="008C77FB">
      <w:pPr>
        <w:spacing w:before="240" w:after="0" w:line="360" w:lineRule="auto"/>
        <w:jc w:val="both"/>
        <w:rPr>
          <w:rFonts w:ascii="Sakkal Majalla" w:hAnsi="Sakkal Majalla" w:cs="Sakkal Majalla"/>
          <w:b/>
          <w:bCs/>
          <w:sz w:val="32"/>
          <w:szCs w:val="32"/>
          <w:rtl/>
        </w:rPr>
      </w:pPr>
      <w:r w:rsidRPr="00B54B03">
        <w:rPr>
          <w:rFonts w:ascii="Sakkal Majalla" w:hAnsi="Sakkal Majalla" w:cs="Sakkal Majalla" w:hint="cs"/>
          <w:b/>
          <w:bCs/>
          <w:sz w:val="32"/>
          <w:szCs w:val="32"/>
          <w:rtl/>
        </w:rPr>
        <w:t xml:space="preserve">٨.١ </w:t>
      </w:r>
      <w:r w:rsidR="008C77FB" w:rsidRPr="00B54B03">
        <w:rPr>
          <w:rFonts w:ascii="Sakkal Majalla" w:hAnsi="Sakkal Majalla" w:cs="Sakkal Majalla" w:hint="cs"/>
          <w:b/>
          <w:bCs/>
          <w:sz w:val="32"/>
          <w:szCs w:val="32"/>
          <w:rtl/>
        </w:rPr>
        <w:t xml:space="preserve"> </w:t>
      </w:r>
      <w:r>
        <w:rPr>
          <w:rFonts w:ascii="Sakkal Majalla" w:hAnsi="Sakkal Majalla" w:cs="Sakkal Majalla" w:hint="cs"/>
          <w:b/>
          <w:bCs/>
          <w:sz w:val="32"/>
          <w:szCs w:val="32"/>
          <w:rtl/>
        </w:rPr>
        <w:t>حدود</w:t>
      </w:r>
      <w:r w:rsidR="008C77FB" w:rsidRPr="00B54B03">
        <w:rPr>
          <w:rFonts w:ascii="Sakkal Majalla" w:hAnsi="Sakkal Majalla" w:cs="Sakkal Majalla"/>
          <w:b/>
          <w:bCs/>
          <w:sz w:val="32"/>
          <w:szCs w:val="32"/>
          <w:rtl/>
        </w:rPr>
        <w:t xml:space="preserve"> الدراسة</w:t>
      </w:r>
    </w:p>
    <w:p w14:paraId="532955F9" w14:textId="19620753" w:rsidR="008C77FB" w:rsidRDefault="004624C2" w:rsidP="004624C2">
      <w:pPr>
        <w:spacing w:before="240" w:after="0" w:line="360" w:lineRule="auto"/>
        <w:rPr>
          <w:rFonts w:ascii="Sakkal Majalla" w:hAnsi="Sakkal Majalla" w:cs="Sakkal Majalla"/>
          <w:sz w:val="28"/>
          <w:szCs w:val="28"/>
          <w:rtl/>
        </w:rPr>
      </w:pPr>
      <w:r w:rsidRPr="004624C2">
        <w:rPr>
          <w:rFonts w:ascii="Sakkal Majalla" w:hAnsi="Sakkal Majalla" w:cs="Sakkal Majalla"/>
          <w:sz w:val="28"/>
          <w:szCs w:val="28"/>
          <w:rtl/>
        </w:rPr>
        <w:t>في أي دراسة علمية، لا بد من تحديد الحدود التي تحكم نطاق البحث، سواء من حيث المحتوى أو المكان أو الزمان أو المنهج، وذلك بهدف توضيح الإطار الذي تم في ضوءه جمع البيانات وتحليلها، وتحديد مدى تعميم النتائج وتفسيرها.</w:t>
      </w:r>
      <w:r>
        <w:rPr>
          <w:rFonts w:ascii="Sakkal Majalla" w:hAnsi="Sakkal Majalla" w:cs="Sakkal Majalla" w:hint="cs"/>
          <w:sz w:val="28"/>
          <w:szCs w:val="28"/>
          <w:rtl/>
        </w:rPr>
        <w:t xml:space="preserve"> </w:t>
      </w:r>
      <w:r w:rsidRPr="004624C2">
        <w:rPr>
          <w:rFonts w:ascii="Sakkal Majalla" w:hAnsi="Sakkal Majalla" w:cs="Sakkal Majalla"/>
          <w:sz w:val="28"/>
          <w:szCs w:val="28"/>
          <w:rtl/>
        </w:rPr>
        <w:t>وبناءً على طبيعة موضوع هذه الدراسة الذي يتناول أثر الموازنة والتخطيط المالي على أداء الشركات المتوسطة في المملكة العربية السعودية، فقد تم تحديد الحدود التالية:</w:t>
      </w:r>
    </w:p>
    <w:p w14:paraId="2692F93A" w14:textId="77777777" w:rsidR="004624C2" w:rsidRDefault="004624C2" w:rsidP="004624C2">
      <w:pPr>
        <w:spacing w:after="0" w:line="360" w:lineRule="auto"/>
        <w:jc w:val="both"/>
        <w:rPr>
          <w:rFonts w:ascii="Sakkal Majalla" w:hAnsi="Sakkal Majalla" w:cs="Sakkal Majalla"/>
          <w:b/>
          <w:bCs/>
          <w:sz w:val="28"/>
          <w:szCs w:val="28"/>
          <w:rtl/>
        </w:rPr>
      </w:pPr>
      <w:r w:rsidRPr="00F34794">
        <w:rPr>
          <w:rFonts w:ascii="Sakkal Majalla" w:hAnsi="Sakkal Majalla" w:cs="Sakkal Majalla" w:hint="cs"/>
          <w:b/>
          <w:bCs/>
          <w:sz w:val="28"/>
          <w:szCs w:val="28"/>
          <w:rtl/>
        </w:rPr>
        <w:t xml:space="preserve">أولاً: </w:t>
      </w:r>
      <w:r>
        <w:rPr>
          <w:rFonts w:ascii="Sakkal Majalla" w:hAnsi="Sakkal Majalla" w:cs="Sakkal Majalla" w:hint="cs"/>
          <w:b/>
          <w:bCs/>
          <w:sz w:val="28"/>
          <w:szCs w:val="28"/>
          <w:rtl/>
        </w:rPr>
        <w:t>الحدود الموضوعية (المحتوى):</w:t>
      </w:r>
    </w:p>
    <w:p w14:paraId="21365A5A" w14:textId="33A5C2C1" w:rsidR="004624C2" w:rsidRDefault="004624C2" w:rsidP="004624C2">
      <w:pPr>
        <w:spacing w:after="0" w:line="360" w:lineRule="auto"/>
        <w:jc w:val="both"/>
        <w:rPr>
          <w:rFonts w:ascii="Sakkal Majalla" w:hAnsi="Sakkal Majalla" w:cs="Sakkal Majalla"/>
          <w:sz w:val="28"/>
          <w:szCs w:val="28"/>
          <w:rtl/>
        </w:rPr>
      </w:pPr>
      <w:r w:rsidRPr="004624C2">
        <w:rPr>
          <w:rFonts w:ascii="Sakkal Majalla" w:hAnsi="Sakkal Majalla" w:cs="Sakkal Majalla"/>
          <w:sz w:val="28"/>
          <w:szCs w:val="28"/>
          <w:rtl/>
        </w:rPr>
        <w:t>تركز هذه الدراسة على دراسة العلاقة بين استخدام أدوات الموازنة والتخطيط المالي من جهة، والأداء المؤسسي من جهة أخرى، وذلك داخل نطاق الشركات المتوسطة فقط.</w:t>
      </w:r>
      <w:r>
        <w:rPr>
          <w:rFonts w:ascii="Sakkal Majalla" w:hAnsi="Sakkal Majalla" w:cs="Sakkal Majalla" w:hint="cs"/>
          <w:b/>
          <w:bCs/>
          <w:sz w:val="28"/>
          <w:szCs w:val="28"/>
          <w:rtl/>
        </w:rPr>
        <w:t xml:space="preserve"> </w:t>
      </w:r>
      <w:r w:rsidRPr="004624C2">
        <w:rPr>
          <w:rFonts w:ascii="Sakkal Majalla" w:hAnsi="Sakkal Majalla" w:cs="Sakkal Majalla"/>
          <w:sz w:val="28"/>
          <w:szCs w:val="28"/>
          <w:rtl/>
        </w:rPr>
        <w:t>ولا تشمل الدراسة مؤسسات حكومية، أو شركات صغيرة جدًا أو كبرى، كما لا تتناول تفاصيل محاسبية دقيقة أو تقارير مالية تفصيلية، بل تُعنى بالإطار العام للممارسات التخطيطية والرقابية ومدى ارتباطها بمؤشرات الأداء الإداري والمالي.</w:t>
      </w:r>
    </w:p>
    <w:p w14:paraId="213AFAC9" w14:textId="77777777" w:rsidR="004624C2" w:rsidRDefault="004624C2" w:rsidP="004624C2">
      <w:pPr>
        <w:spacing w:after="0" w:line="360" w:lineRule="auto"/>
        <w:jc w:val="both"/>
        <w:rPr>
          <w:rFonts w:ascii="Sakkal Majalla" w:hAnsi="Sakkal Majalla" w:cs="Sakkal Majalla"/>
          <w:sz w:val="28"/>
          <w:szCs w:val="28"/>
          <w:rtl/>
        </w:rPr>
      </w:pPr>
    </w:p>
    <w:p w14:paraId="7D4D0736" w14:textId="77777777" w:rsidR="004624C2" w:rsidRDefault="004624C2" w:rsidP="004624C2">
      <w:pPr>
        <w:spacing w:after="0" w:line="360" w:lineRule="auto"/>
        <w:jc w:val="both"/>
        <w:rPr>
          <w:rFonts w:ascii="Sakkal Majalla" w:hAnsi="Sakkal Majalla" w:cs="Sakkal Majalla"/>
          <w:sz w:val="28"/>
          <w:szCs w:val="28"/>
          <w:rtl/>
        </w:rPr>
      </w:pPr>
    </w:p>
    <w:p w14:paraId="0916845F" w14:textId="77777777" w:rsidR="004624C2" w:rsidRDefault="004624C2" w:rsidP="004624C2">
      <w:pPr>
        <w:spacing w:after="0" w:line="360" w:lineRule="auto"/>
        <w:jc w:val="both"/>
        <w:rPr>
          <w:rFonts w:ascii="Sakkal Majalla" w:hAnsi="Sakkal Majalla" w:cs="Sakkal Majalla"/>
          <w:sz w:val="28"/>
          <w:szCs w:val="28"/>
          <w:rtl/>
        </w:rPr>
      </w:pPr>
    </w:p>
    <w:p w14:paraId="63EB1F16" w14:textId="36FC5912" w:rsidR="004624C2" w:rsidRDefault="004624C2" w:rsidP="004624C2">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ثانيا</w:t>
      </w:r>
      <w:r w:rsidRPr="00F34794">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الحدود المكانية (الموقع الجغرافي):</w:t>
      </w:r>
    </w:p>
    <w:p w14:paraId="58DD47D9" w14:textId="31BC90E7" w:rsidR="004624C2" w:rsidRDefault="004624C2" w:rsidP="004624C2">
      <w:pPr>
        <w:spacing w:after="0" w:line="360" w:lineRule="auto"/>
        <w:rPr>
          <w:rFonts w:ascii="Sakkal Majalla" w:hAnsi="Sakkal Majalla" w:cs="Sakkal Majalla"/>
          <w:sz w:val="28"/>
          <w:szCs w:val="28"/>
          <w:rtl/>
        </w:rPr>
      </w:pPr>
      <w:r w:rsidRPr="004624C2">
        <w:rPr>
          <w:rFonts w:ascii="Sakkal Majalla" w:hAnsi="Sakkal Majalla" w:cs="Sakkal Majalla"/>
          <w:sz w:val="28"/>
          <w:szCs w:val="28"/>
          <w:rtl/>
        </w:rPr>
        <w:t>تم تنفيذ الدراسة ميدانيًا على عينة من الشركات المتوسطة داخل المملكة العربية السعودية. وقد تم التركيز بشكل خاص على شركات واقعة في مدن رئيسية مثل: جدة، الرياض، الدمام، باعتبارها مراكز تجارية تضم عددًا كبيرًا من الشركات ضمن الفئة المستهدفة.</w:t>
      </w:r>
      <w:r>
        <w:rPr>
          <w:rFonts w:ascii="Sakkal Majalla" w:hAnsi="Sakkal Majalla" w:cs="Sakkal Majalla" w:hint="cs"/>
          <w:sz w:val="28"/>
          <w:szCs w:val="28"/>
          <w:rtl/>
        </w:rPr>
        <w:t xml:space="preserve"> </w:t>
      </w:r>
      <w:r w:rsidRPr="004624C2">
        <w:rPr>
          <w:rFonts w:ascii="Sakkal Majalla" w:hAnsi="Sakkal Majalla" w:cs="Sakkal Majalla"/>
          <w:sz w:val="28"/>
          <w:szCs w:val="28"/>
          <w:rtl/>
        </w:rPr>
        <w:t>ولا تشمل الدراسة شركات خارج المملكة، أو منشآت تعمل في بيئات تنظيمية أو اقتصادية مختلفة.</w:t>
      </w:r>
    </w:p>
    <w:p w14:paraId="70859DF5" w14:textId="6CD92792" w:rsidR="004624C2" w:rsidRDefault="004624C2" w:rsidP="004624C2">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ثالثاً</w:t>
      </w:r>
      <w:r w:rsidRPr="00F34794">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الحدود الزمانية (الفترة الزمنية):</w:t>
      </w:r>
    </w:p>
    <w:p w14:paraId="455248BD" w14:textId="7CCC683C" w:rsidR="004624C2" w:rsidRDefault="004624C2" w:rsidP="004624C2">
      <w:pPr>
        <w:spacing w:after="0" w:line="360" w:lineRule="auto"/>
        <w:jc w:val="both"/>
        <w:rPr>
          <w:rFonts w:ascii="Sakkal Majalla" w:hAnsi="Sakkal Majalla" w:cs="Sakkal Majalla"/>
          <w:sz w:val="28"/>
          <w:szCs w:val="28"/>
          <w:rtl/>
        </w:rPr>
      </w:pPr>
      <w:r w:rsidRPr="004624C2">
        <w:rPr>
          <w:rFonts w:ascii="Sakkal Majalla" w:hAnsi="Sakkal Majalla" w:cs="Sakkal Majalla"/>
          <w:sz w:val="28"/>
          <w:szCs w:val="28"/>
          <w:rtl/>
        </w:rPr>
        <w:t>تغطي هذه الدراسة الفترة الزمنية المتعلقة بعام 2025م، حيث تم خلال هذا العام تصميم أداة الدراسة (الاستبانة)، وتوزيعها على العينة المستهدفة، وتحليل البيانات الميدانية ذات الصلة.</w:t>
      </w:r>
      <w:r>
        <w:rPr>
          <w:rFonts w:ascii="Sakkal Majalla" w:hAnsi="Sakkal Majalla" w:cs="Sakkal Majalla" w:hint="cs"/>
          <w:sz w:val="28"/>
          <w:szCs w:val="28"/>
          <w:rtl/>
        </w:rPr>
        <w:t xml:space="preserve"> </w:t>
      </w:r>
      <w:r w:rsidRPr="004624C2">
        <w:rPr>
          <w:rFonts w:ascii="Sakkal Majalla" w:hAnsi="Sakkal Majalla" w:cs="Sakkal Majalla"/>
          <w:sz w:val="28"/>
          <w:szCs w:val="28"/>
          <w:rtl/>
        </w:rPr>
        <w:t>وتم اختيار هذا العام تحديدًا لكونه يعكس مرحلة حيوية في أداء الشركات المتوسطة في المملكة، والتي تشهد خلالها العديد من التغيرات المرتبطة بالتنظيمات المالية، والتحوّلات الاقتصادية التي تندرج ضمن أهداف رؤية السعودية 2030، مما يجعل الدراسة أكثر تعبيرًا عن التحديات والفرص الآنية في البيئة الواقعية.</w:t>
      </w:r>
    </w:p>
    <w:p w14:paraId="09BB0EA9" w14:textId="13948F83" w:rsidR="004624C2" w:rsidRDefault="004624C2" w:rsidP="004624C2">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رابعاً</w:t>
      </w:r>
      <w:r w:rsidRPr="00F34794">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الحدود المنهجية (المنهج وأدوات الدراسة):</w:t>
      </w:r>
    </w:p>
    <w:p w14:paraId="31A107F5" w14:textId="27168336" w:rsidR="004624C2" w:rsidRPr="004624C2" w:rsidRDefault="004624C2" w:rsidP="004624C2">
      <w:pPr>
        <w:spacing w:after="0" w:line="360" w:lineRule="auto"/>
        <w:rPr>
          <w:rFonts w:ascii="Sakkal Majalla" w:hAnsi="Sakkal Majalla" w:cs="Sakkal Majalla"/>
          <w:sz w:val="28"/>
          <w:szCs w:val="28"/>
          <w:rtl/>
        </w:rPr>
      </w:pPr>
      <w:r w:rsidRPr="004624C2">
        <w:rPr>
          <w:rFonts w:ascii="Sakkal Majalla" w:hAnsi="Sakkal Majalla" w:cs="Sakkal Majalla"/>
          <w:sz w:val="28"/>
          <w:szCs w:val="28"/>
          <w:rtl/>
        </w:rPr>
        <w:t>اعتمدت الدراسة على المنهج الوصفي التحليلي، من خلال تصميم أداة استبانة تم توزيعها على عينة من الموظفين في الشركات المتوسطة، من أجل جمع البيانات المتعلقة بمدى تطبيق الموازنة والتخطيط المالي، ومدى انعكاسها على الأداء المؤسسي.</w:t>
      </w:r>
      <w:r>
        <w:rPr>
          <w:rFonts w:ascii="Sakkal Majalla" w:hAnsi="Sakkal Majalla" w:cs="Sakkal Majalla" w:hint="cs"/>
          <w:sz w:val="28"/>
          <w:szCs w:val="28"/>
          <w:rtl/>
        </w:rPr>
        <w:t xml:space="preserve"> </w:t>
      </w:r>
      <w:r w:rsidRPr="004624C2">
        <w:rPr>
          <w:rFonts w:ascii="Sakkal Majalla" w:hAnsi="Sakkal Majalla" w:cs="Sakkal Majalla"/>
          <w:sz w:val="28"/>
          <w:szCs w:val="28"/>
          <w:rtl/>
        </w:rPr>
        <w:t>وتُستخدم الأساليب الإحصائية المناسبة لتحليل البيانات، مثل التكرارات، المتوسطات، والانحدار، دون التوسع في تطبيق مناهج تجريبية أو نوعية أو دراسة حالات مفصّلة.</w:t>
      </w:r>
    </w:p>
    <w:p w14:paraId="650411E5" w14:textId="32083192" w:rsidR="004624C2" w:rsidRDefault="004624C2" w:rsidP="004624C2">
      <w:pPr>
        <w:spacing w:before="240" w:after="0" w:line="360" w:lineRule="auto"/>
        <w:jc w:val="both"/>
        <w:rPr>
          <w:rFonts w:ascii="Sakkal Majalla" w:hAnsi="Sakkal Majalla" w:cs="Sakkal Majalla"/>
          <w:b/>
          <w:bCs/>
          <w:sz w:val="32"/>
          <w:szCs w:val="32"/>
          <w:rtl/>
        </w:rPr>
      </w:pPr>
      <w:r w:rsidRPr="006332C2">
        <w:rPr>
          <w:rFonts w:ascii="Sakkal Majalla" w:hAnsi="Sakkal Majalla" w:cs="Sakkal Majalla" w:hint="cs"/>
          <w:b/>
          <w:bCs/>
          <w:sz w:val="32"/>
          <w:szCs w:val="32"/>
          <w:rtl/>
        </w:rPr>
        <w:t>٩</w:t>
      </w:r>
      <w:r w:rsidRPr="00B54B03">
        <w:rPr>
          <w:rFonts w:ascii="Sakkal Majalla" w:hAnsi="Sakkal Majalla" w:cs="Sakkal Majalla" w:hint="cs"/>
          <w:b/>
          <w:bCs/>
          <w:sz w:val="32"/>
          <w:szCs w:val="32"/>
          <w:rtl/>
        </w:rPr>
        <w:t xml:space="preserve">.١  </w:t>
      </w:r>
      <w:r>
        <w:rPr>
          <w:rFonts w:ascii="Sakkal Majalla" w:hAnsi="Sakkal Majalla" w:cs="Sakkal Majalla" w:hint="cs"/>
          <w:b/>
          <w:bCs/>
          <w:sz w:val="32"/>
          <w:szCs w:val="32"/>
          <w:rtl/>
        </w:rPr>
        <w:t>منهجية</w:t>
      </w:r>
      <w:r w:rsidRPr="00B54B03">
        <w:rPr>
          <w:rFonts w:ascii="Sakkal Majalla" w:hAnsi="Sakkal Majalla" w:cs="Sakkal Majalla"/>
          <w:b/>
          <w:bCs/>
          <w:sz w:val="32"/>
          <w:szCs w:val="32"/>
          <w:rtl/>
        </w:rPr>
        <w:t xml:space="preserve"> الدراسة</w:t>
      </w:r>
    </w:p>
    <w:p w14:paraId="7F9CC7D4" w14:textId="04B27631" w:rsidR="006737C5" w:rsidRPr="006737C5" w:rsidRDefault="006737C5" w:rsidP="006737C5">
      <w:pPr>
        <w:spacing w:after="0" w:line="360" w:lineRule="auto"/>
        <w:rPr>
          <w:rFonts w:ascii="Sakkal Majalla" w:hAnsi="Sakkal Majalla" w:cs="Sakkal Majalla"/>
          <w:sz w:val="28"/>
          <w:szCs w:val="28"/>
          <w:rtl/>
        </w:rPr>
      </w:pPr>
      <w:r w:rsidRPr="006737C5">
        <w:rPr>
          <w:rFonts w:ascii="Sakkal Majalla" w:hAnsi="Sakkal Majalla" w:cs="Sakkal Majalla"/>
          <w:sz w:val="28"/>
          <w:szCs w:val="28"/>
          <w:rtl/>
        </w:rPr>
        <w:t>اعتمدت هذه الدراسة على المنهج الوصفي التحليلي، لما له من قدرة على وصف الظواهر الحالية كما هي، وتحليل العلاقات بين المتغيرات المدروسة دون التدخل فيها. وقد تم توظيف هذا المنهج لتحليل العلاقة بين استخدام أدوات الموازنة والتخطيط المالي، ومستوى الأداء المؤسسي في الشركات المتوسطة.</w:t>
      </w:r>
      <w:r>
        <w:rPr>
          <w:rFonts w:ascii="Sakkal Majalla" w:hAnsi="Sakkal Majalla" w:cs="Sakkal Majalla" w:hint="cs"/>
          <w:sz w:val="28"/>
          <w:szCs w:val="28"/>
          <w:rtl/>
        </w:rPr>
        <w:t xml:space="preserve"> </w:t>
      </w:r>
      <w:r w:rsidRPr="006737C5">
        <w:rPr>
          <w:rFonts w:ascii="Sakkal Majalla" w:hAnsi="Sakkal Majalla" w:cs="Sakkal Majalla"/>
          <w:sz w:val="28"/>
          <w:szCs w:val="28"/>
          <w:rtl/>
        </w:rPr>
        <w:t xml:space="preserve">ولتحقيق أهداف الدراسة والإجابة على تساؤلاتها، تم تصميم استبانة ميدانية علمية مكوّنة من مجموعة محاور تغطي متغيرات الدراسة الرئيسة، وتم توزيعها افتراضيًا على عينة تمثيلية من الموظفين في الإدارات المالية والإدارية في عدد من </w:t>
      </w:r>
      <w:r w:rsidRPr="006737C5">
        <w:rPr>
          <w:rFonts w:ascii="Sakkal Majalla" w:hAnsi="Sakkal Majalla" w:cs="Sakkal Majalla"/>
          <w:sz w:val="28"/>
          <w:szCs w:val="28"/>
          <w:rtl/>
        </w:rPr>
        <w:lastRenderedPageBreak/>
        <w:t>الشركات المتوسطة العاملة في المملكة العربية السعودية. وقد تم تحليل إجابات العينة باستخدام أدوات إحصائية مناسبة.</w:t>
      </w:r>
    </w:p>
    <w:p w14:paraId="7C95D96D" w14:textId="0CAA62CB" w:rsidR="004624C2" w:rsidRPr="006737C5" w:rsidRDefault="004624C2" w:rsidP="006737C5">
      <w:pPr>
        <w:spacing w:after="0" w:line="360" w:lineRule="auto"/>
        <w:jc w:val="both"/>
        <w:rPr>
          <w:rFonts w:ascii="Sakkal Majalla" w:hAnsi="Sakkal Majalla" w:cs="Sakkal Majalla"/>
          <w:sz w:val="28"/>
          <w:szCs w:val="28"/>
          <w:rtl/>
        </w:rPr>
      </w:pPr>
      <w:r w:rsidRPr="00F34794">
        <w:rPr>
          <w:rFonts w:ascii="Sakkal Majalla" w:hAnsi="Sakkal Majalla" w:cs="Sakkal Majalla" w:hint="cs"/>
          <w:b/>
          <w:bCs/>
          <w:sz w:val="28"/>
          <w:szCs w:val="28"/>
          <w:rtl/>
        </w:rPr>
        <w:t xml:space="preserve">أولاً: </w:t>
      </w:r>
      <w:r w:rsidR="006737C5">
        <w:rPr>
          <w:rFonts w:ascii="Sakkal Majalla" w:hAnsi="Sakkal Majalla" w:cs="Sakkal Majalla" w:hint="cs"/>
          <w:b/>
          <w:bCs/>
          <w:sz w:val="28"/>
          <w:szCs w:val="28"/>
          <w:rtl/>
        </w:rPr>
        <w:t>المنهج المستخدم:</w:t>
      </w:r>
    </w:p>
    <w:p w14:paraId="4CD0FE2F" w14:textId="4D6CF6B0" w:rsidR="004624C2" w:rsidRDefault="006737C5" w:rsidP="006737C5">
      <w:pPr>
        <w:spacing w:after="0" w:line="360" w:lineRule="auto"/>
        <w:jc w:val="both"/>
        <w:rPr>
          <w:rFonts w:ascii="Sakkal Majalla" w:hAnsi="Sakkal Majalla" w:cs="Sakkal Majalla"/>
          <w:sz w:val="28"/>
          <w:szCs w:val="28"/>
          <w:rtl/>
        </w:rPr>
      </w:pPr>
      <w:r w:rsidRPr="006737C5">
        <w:rPr>
          <w:rFonts w:ascii="Sakkal Majalla" w:hAnsi="Sakkal Majalla" w:cs="Sakkal Majalla"/>
          <w:sz w:val="28"/>
          <w:szCs w:val="28"/>
          <w:rtl/>
        </w:rPr>
        <w:t>استخدمت الباحثة المنهج الوصفي التحليلي لأنه الأكثر ملاءمة لطبيعة الدراسة، حيث يسمح بجمع بيانات كمية عن الواقع المالي والإداري داخل الشركات المتوسطة، وتحليلها لاستخلاص مؤشرات وعلاقات ذات دلالة إحصائية.</w:t>
      </w:r>
    </w:p>
    <w:p w14:paraId="08B43F5F" w14:textId="09F558D2" w:rsidR="004624C2" w:rsidRDefault="004624C2" w:rsidP="004624C2">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Pr="00F34794">
        <w:rPr>
          <w:rFonts w:ascii="Sakkal Majalla" w:hAnsi="Sakkal Majalla" w:cs="Sakkal Majalla" w:hint="cs"/>
          <w:b/>
          <w:bCs/>
          <w:sz w:val="28"/>
          <w:szCs w:val="28"/>
          <w:rtl/>
        </w:rPr>
        <w:t xml:space="preserve">ً: </w:t>
      </w:r>
      <w:r w:rsidR="006737C5">
        <w:rPr>
          <w:rFonts w:ascii="Sakkal Majalla" w:hAnsi="Sakkal Majalla" w:cs="Sakkal Majalla" w:hint="cs"/>
          <w:b/>
          <w:bCs/>
          <w:sz w:val="28"/>
          <w:szCs w:val="28"/>
          <w:rtl/>
        </w:rPr>
        <w:t>أداة الدراسة</w:t>
      </w:r>
      <w:r w:rsidR="00BE397A">
        <w:rPr>
          <w:rFonts w:ascii="Sakkal Majalla" w:hAnsi="Sakkal Majalla" w:cs="Sakkal Majalla" w:hint="cs"/>
          <w:b/>
          <w:bCs/>
          <w:sz w:val="28"/>
          <w:szCs w:val="28"/>
          <w:rtl/>
        </w:rPr>
        <w:t>:</w:t>
      </w:r>
    </w:p>
    <w:p w14:paraId="4E5F422A" w14:textId="77777777" w:rsidR="006737C5" w:rsidRPr="006737C5" w:rsidRDefault="006737C5" w:rsidP="006737C5">
      <w:pPr>
        <w:spacing w:after="0" w:line="360" w:lineRule="auto"/>
        <w:jc w:val="both"/>
        <w:rPr>
          <w:rFonts w:ascii="Sakkal Majalla" w:hAnsi="Sakkal Majalla" w:cs="Sakkal Majalla"/>
          <w:sz w:val="28"/>
          <w:szCs w:val="28"/>
          <w:rtl/>
        </w:rPr>
      </w:pPr>
      <w:r w:rsidRPr="006737C5">
        <w:rPr>
          <w:rFonts w:ascii="Sakkal Majalla" w:hAnsi="Sakkal Majalla" w:cs="Sakkal Majalla"/>
          <w:sz w:val="28"/>
          <w:szCs w:val="28"/>
          <w:rtl/>
        </w:rPr>
        <w:t>تمثلت الأداة الرئيسة التي استخدمتها الباحثة في هذه الدراسة في الاستبانة المصممة خصيصًا لقياس العلاقة بين استخدام أدوات الموازنة والتخطيط المالي، ومستوى الأداء المؤسسي في الشركات المتوسطة.</w:t>
      </w:r>
    </w:p>
    <w:p w14:paraId="2E9FD791" w14:textId="066305D0" w:rsidR="006737C5" w:rsidRPr="006737C5" w:rsidRDefault="006737C5" w:rsidP="006737C5">
      <w:pPr>
        <w:spacing w:after="0" w:line="360" w:lineRule="auto"/>
        <w:ind w:firstLine="566"/>
        <w:jc w:val="both"/>
        <w:rPr>
          <w:rFonts w:ascii="Sakkal Majalla" w:hAnsi="Sakkal Majalla" w:cs="Sakkal Majalla"/>
          <w:sz w:val="28"/>
          <w:szCs w:val="28"/>
          <w:rtl/>
        </w:rPr>
      </w:pPr>
      <w:r w:rsidRPr="006737C5">
        <w:rPr>
          <w:rFonts w:ascii="Sakkal Majalla" w:hAnsi="Sakkal Majalla" w:cs="Sakkal Majalla"/>
          <w:sz w:val="28"/>
          <w:szCs w:val="28"/>
          <w:rtl/>
        </w:rPr>
        <w:t>وقد تم بناء الاستبانة بالاعتماد على مراجعة شاملة للأدبيات النظرية والدراسات السابقة ذات العلاقة، مع مراعاة ملاءمتها للبيئة السعودية، وخصوصية القطاع المستهدف.</w:t>
      </w:r>
      <w:r>
        <w:rPr>
          <w:rFonts w:ascii="Sakkal Majalla" w:hAnsi="Sakkal Majalla" w:cs="Sakkal Majalla" w:hint="cs"/>
          <w:sz w:val="28"/>
          <w:szCs w:val="28"/>
          <w:rtl/>
        </w:rPr>
        <w:t xml:space="preserve"> </w:t>
      </w:r>
      <w:r w:rsidRPr="006737C5">
        <w:rPr>
          <w:rFonts w:ascii="Sakkal Majalla" w:hAnsi="Sakkal Majalla" w:cs="Sakkal Majalla"/>
          <w:sz w:val="28"/>
          <w:szCs w:val="28"/>
          <w:rtl/>
        </w:rPr>
        <w:t>تكونت الاستبانة من (30) عبارة مغلقة، صيغت بأسلوب علمي واضح ومباشر، موزعة على عدد من المحاور الأساسية التي تغطي المتغيرات الرئيسية للدراسة، وهي:</w:t>
      </w:r>
    </w:p>
    <w:p w14:paraId="44F4BB24" w14:textId="77777777" w:rsidR="006737C5" w:rsidRDefault="006737C5" w:rsidP="001E7389">
      <w:pPr>
        <w:pStyle w:val="ListParagraph"/>
        <w:numPr>
          <w:ilvl w:val="0"/>
          <w:numId w:val="26"/>
        </w:numPr>
        <w:spacing w:after="0" w:line="360" w:lineRule="auto"/>
        <w:jc w:val="both"/>
        <w:rPr>
          <w:rFonts w:ascii="Sakkal Majalla" w:hAnsi="Sakkal Majalla" w:cs="Sakkal Majalla"/>
          <w:sz w:val="28"/>
          <w:szCs w:val="28"/>
        </w:rPr>
      </w:pPr>
      <w:r w:rsidRPr="006737C5">
        <w:rPr>
          <w:rFonts w:ascii="Sakkal Majalla" w:hAnsi="Sakkal Majalla" w:cs="Sakkal Majalla"/>
          <w:sz w:val="28"/>
          <w:szCs w:val="28"/>
          <w:rtl/>
        </w:rPr>
        <w:t>محور الموازنة: لقياس مدى تطبيق الشركات لأنظمة إعداد الموازنات بأنواعها المختلفة.</w:t>
      </w:r>
    </w:p>
    <w:p w14:paraId="40D6E939" w14:textId="77777777" w:rsidR="006737C5" w:rsidRDefault="006737C5" w:rsidP="001E7389">
      <w:pPr>
        <w:pStyle w:val="ListParagraph"/>
        <w:numPr>
          <w:ilvl w:val="0"/>
          <w:numId w:val="26"/>
        </w:numPr>
        <w:spacing w:after="0" w:line="360" w:lineRule="auto"/>
        <w:jc w:val="both"/>
        <w:rPr>
          <w:rFonts w:ascii="Sakkal Majalla" w:hAnsi="Sakkal Majalla" w:cs="Sakkal Majalla"/>
          <w:sz w:val="28"/>
          <w:szCs w:val="28"/>
        </w:rPr>
      </w:pPr>
      <w:r w:rsidRPr="006737C5">
        <w:rPr>
          <w:rFonts w:ascii="Sakkal Majalla" w:hAnsi="Sakkal Majalla" w:cs="Sakkal Majalla"/>
          <w:sz w:val="28"/>
          <w:szCs w:val="28"/>
          <w:rtl/>
        </w:rPr>
        <w:t>محور التخطيط المالي: لقياس مدى وجود خطط مالية استراتيجية وتكتيكية داخل الشركات.</w:t>
      </w:r>
    </w:p>
    <w:p w14:paraId="0F7EC938" w14:textId="77777777" w:rsidR="006737C5" w:rsidRDefault="006737C5" w:rsidP="001E7389">
      <w:pPr>
        <w:pStyle w:val="ListParagraph"/>
        <w:numPr>
          <w:ilvl w:val="0"/>
          <w:numId w:val="26"/>
        </w:numPr>
        <w:spacing w:after="0" w:line="360" w:lineRule="auto"/>
        <w:jc w:val="both"/>
        <w:rPr>
          <w:rFonts w:ascii="Sakkal Majalla" w:hAnsi="Sakkal Majalla" w:cs="Sakkal Majalla"/>
          <w:sz w:val="28"/>
          <w:szCs w:val="28"/>
        </w:rPr>
      </w:pPr>
      <w:r w:rsidRPr="006737C5">
        <w:rPr>
          <w:rFonts w:ascii="Sakkal Majalla" w:hAnsi="Sakkal Majalla" w:cs="Sakkal Majalla"/>
          <w:sz w:val="28"/>
          <w:szCs w:val="28"/>
          <w:rtl/>
        </w:rPr>
        <w:t>محور وعي الموظفين: لقياس الإدراك والفهم لدى الموظفين تجاه أهمية هذه الأدوات.</w:t>
      </w:r>
    </w:p>
    <w:p w14:paraId="4CEC1764" w14:textId="77777777" w:rsidR="006737C5" w:rsidRDefault="006737C5" w:rsidP="001E7389">
      <w:pPr>
        <w:pStyle w:val="ListParagraph"/>
        <w:numPr>
          <w:ilvl w:val="0"/>
          <w:numId w:val="26"/>
        </w:numPr>
        <w:spacing w:after="0" w:line="360" w:lineRule="auto"/>
        <w:jc w:val="both"/>
        <w:rPr>
          <w:rFonts w:ascii="Sakkal Majalla" w:hAnsi="Sakkal Majalla" w:cs="Sakkal Majalla"/>
          <w:sz w:val="28"/>
          <w:szCs w:val="28"/>
        </w:rPr>
      </w:pPr>
      <w:r w:rsidRPr="006737C5">
        <w:rPr>
          <w:rFonts w:ascii="Sakkal Majalla" w:hAnsi="Sakkal Majalla" w:cs="Sakkal Majalla"/>
          <w:sz w:val="28"/>
          <w:szCs w:val="28"/>
          <w:rtl/>
        </w:rPr>
        <w:t>محور الأداء المؤسسي: لقياس مؤشرات الأداء المرتبطة بالكفاءة، الربحية، والسيولة.</w:t>
      </w:r>
    </w:p>
    <w:p w14:paraId="1F8A495B" w14:textId="13E17FAF" w:rsidR="006737C5" w:rsidRPr="006737C5" w:rsidRDefault="006737C5" w:rsidP="001E7389">
      <w:pPr>
        <w:pStyle w:val="ListParagraph"/>
        <w:numPr>
          <w:ilvl w:val="0"/>
          <w:numId w:val="26"/>
        </w:numPr>
        <w:spacing w:after="0" w:line="360" w:lineRule="auto"/>
        <w:jc w:val="both"/>
        <w:rPr>
          <w:rFonts w:ascii="Sakkal Majalla" w:hAnsi="Sakkal Majalla" w:cs="Sakkal Majalla"/>
          <w:sz w:val="28"/>
          <w:szCs w:val="28"/>
          <w:rtl/>
        </w:rPr>
      </w:pPr>
      <w:r w:rsidRPr="006737C5">
        <w:rPr>
          <w:rFonts w:ascii="Sakkal Majalla" w:hAnsi="Sakkal Majalla" w:cs="Sakkal Majalla"/>
          <w:sz w:val="28"/>
          <w:szCs w:val="28"/>
          <w:rtl/>
        </w:rPr>
        <w:t>محور التحديات والصعوبات: لتحديد أبرز العوائق التي تواجه تطبيق التخطيط المالي.</w:t>
      </w:r>
    </w:p>
    <w:p w14:paraId="51C9A399" w14:textId="77777777" w:rsidR="006737C5" w:rsidRDefault="006737C5" w:rsidP="006737C5">
      <w:pPr>
        <w:spacing w:after="0" w:line="360" w:lineRule="auto"/>
        <w:jc w:val="both"/>
        <w:rPr>
          <w:rFonts w:ascii="Sakkal Majalla" w:hAnsi="Sakkal Majalla" w:cs="Sakkal Majalla"/>
          <w:sz w:val="28"/>
          <w:szCs w:val="28"/>
          <w:rtl/>
        </w:rPr>
      </w:pPr>
      <w:r w:rsidRPr="006737C5">
        <w:rPr>
          <w:rFonts w:ascii="Sakkal Majalla" w:hAnsi="Sakkal Majalla" w:cs="Sakkal Majalla"/>
          <w:sz w:val="28"/>
          <w:szCs w:val="28"/>
          <w:rtl/>
        </w:rPr>
        <w:t>تم تصميم الاستبانة باستخدام مقياس ليكرت الخماسي، بدرجات تتراوح من (1) أعارض بشدة، إلى (5) أوافق بشدة، وذلك بهدف إتاحة المجال للمشاركين للتعبير عن مدى اتفاقهم أو اختلافهم مع كل عبارة بدقة.</w:t>
      </w:r>
    </w:p>
    <w:p w14:paraId="5EA5ECC0" w14:textId="4A9D2731" w:rsidR="004624C2" w:rsidRDefault="004624C2" w:rsidP="004624C2">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ثالثاً</w:t>
      </w:r>
      <w:r w:rsidRPr="00F34794">
        <w:rPr>
          <w:rFonts w:ascii="Sakkal Majalla" w:hAnsi="Sakkal Majalla" w:cs="Sakkal Majalla" w:hint="cs"/>
          <w:b/>
          <w:bCs/>
          <w:sz w:val="28"/>
          <w:szCs w:val="28"/>
          <w:rtl/>
        </w:rPr>
        <w:t xml:space="preserve">: </w:t>
      </w:r>
      <w:r w:rsidR="006737C5">
        <w:rPr>
          <w:rFonts w:ascii="Sakkal Majalla" w:hAnsi="Sakkal Majalla" w:cs="Sakkal Majalla" w:hint="cs"/>
          <w:b/>
          <w:bCs/>
          <w:sz w:val="28"/>
          <w:szCs w:val="28"/>
          <w:rtl/>
        </w:rPr>
        <w:t>مجتمع الدراسة</w:t>
      </w:r>
      <w:r w:rsidR="00BE397A">
        <w:rPr>
          <w:rFonts w:ascii="Sakkal Majalla" w:hAnsi="Sakkal Majalla" w:cs="Sakkal Majalla" w:hint="cs"/>
          <w:b/>
          <w:bCs/>
          <w:sz w:val="28"/>
          <w:szCs w:val="28"/>
          <w:rtl/>
        </w:rPr>
        <w:t>:</w:t>
      </w:r>
    </w:p>
    <w:p w14:paraId="7A474053" w14:textId="77777777" w:rsidR="00BE397A" w:rsidRPr="00BE397A" w:rsidRDefault="00BE397A" w:rsidP="00BE397A">
      <w:pPr>
        <w:spacing w:after="0" w:line="360" w:lineRule="auto"/>
        <w:rPr>
          <w:rFonts w:ascii="Sakkal Majalla" w:hAnsi="Sakkal Majalla" w:cs="Sakkal Majalla"/>
          <w:sz w:val="28"/>
          <w:szCs w:val="28"/>
          <w:rtl/>
        </w:rPr>
      </w:pPr>
      <w:r w:rsidRPr="00BE397A">
        <w:rPr>
          <w:rFonts w:ascii="Sakkal Majalla" w:hAnsi="Sakkal Majalla" w:cs="Sakkal Majalla"/>
          <w:sz w:val="28"/>
          <w:szCs w:val="28"/>
          <w:rtl/>
        </w:rPr>
        <w:t>يتكوّن مجتمع الدراسة من العاملين في الإدارات المالية والإدارية في الشركات المتوسطة العاملة داخل المملكة العربية السعودية، وهي الشركات التي يتراوح عدد موظفيها من 50 إلى 249 موظفًا، وتُعدّ جزءًا رئيسيًا من القطاع الاقتصادي الخاص في المملكة.</w:t>
      </w:r>
    </w:p>
    <w:p w14:paraId="3D1B440B" w14:textId="372303DE" w:rsidR="00BE397A" w:rsidRPr="00BE397A" w:rsidRDefault="00BE397A" w:rsidP="00BE397A">
      <w:pPr>
        <w:spacing w:after="0" w:line="360" w:lineRule="auto"/>
        <w:rPr>
          <w:rFonts w:ascii="Sakkal Majalla" w:hAnsi="Sakkal Majalla" w:cs="Sakkal Majalla"/>
          <w:sz w:val="28"/>
          <w:szCs w:val="28"/>
          <w:rtl/>
        </w:rPr>
      </w:pPr>
      <w:r w:rsidRPr="00BE397A">
        <w:rPr>
          <w:rFonts w:ascii="Sakkal Majalla" w:hAnsi="Sakkal Majalla" w:cs="Sakkal Majalla"/>
          <w:sz w:val="28"/>
          <w:szCs w:val="28"/>
          <w:rtl/>
        </w:rPr>
        <w:lastRenderedPageBreak/>
        <w:t>ونظرًا لصعوبة الوصول الفعلي إلى جميع أفراد المجتمع، تم الاعتماد على عينة افتراضية ممثلة، شملت (80) موظفًا وموظفة تم افتراض مشاركتهم في الدراسة، موزعين على شركات متوسطة تقع في مدن رئيسية مثل: الرياض، جدة، والدمام.</w:t>
      </w:r>
      <w:r>
        <w:rPr>
          <w:rFonts w:ascii="Sakkal Majalla" w:hAnsi="Sakkal Majalla" w:cs="Sakkal Majalla" w:hint="cs"/>
          <w:sz w:val="28"/>
          <w:szCs w:val="28"/>
          <w:rtl/>
        </w:rPr>
        <w:t xml:space="preserve"> </w:t>
      </w:r>
      <w:r w:rsidRPr="00BE397A">
        <w:rPr>
          <w:rFonts w:ascii="Sakkal Majalla" w:hAnsi="Sakkal Majalla" w:cs="Sakkal Majalla"/>
          <w:sz w:val="28"/>
          <w:szCs w:val="28"/>
          <w:rtl/>
        </w:rPr>
        <w:t>وتم تمثيل التنوع في العينة من حيث الجنس، المؤهل العلمي، وسنوات الخبرة، بما يُحقق التوازن والواقعية في تحليل البيانات.</w:t>
      </w:r>
    </w:p>
    <w:p w14:paraId="5572239C" w14:textId="77777777" w:rsidR="00BE397A" w:rsidRDefault="00BE397A" w:rsidP="00BE397A">
      <w:pPr>
        <w:spacing w:after="0" w:line="360" w:lineRule="auto"/>
        <w:ind w:firstLine="656"/>
        <w:jc w:val="both"/>
        <w:rPr>
          <w:rFonts w:ascii="Sakkal Majalla" w:hAnsi="Sakkal Majalla" w:cs="Sakkal Majalla"/>
          <w:sz w:val="28"/>
          <w:szCs w:val="28"/>
          <w:rtl/>
        </w:rPr>
      </w:pPr>
      <w:r w:rsidRPr="00BE397A">
        <w:rPr>
          <w:rFonts w:ascii="Sakkal Majalla" w:hAnsi="Sakkal Majalla" w:cs="Sakkal Majalla"/>
          <w:sz w:val="28"/>
          <w:szCs w:val="28"/>
          <w:rtl/>
        </w:rPr>
        <w:t>وقد تم توزيع الاستبانة إلكترونيًا في نموذج افتراضي، وتمت المعالجة الإحصائية لنتائجها كمحاكاة أولية يمكن البناء عليها في دراسات ميدانية لاحقة.</w:t>
      </w:r>
    </w:p>
    <w:p w14:paraId="0C75297A" w14:textId="5D266D8B" w:rsidR="004624C2" w:rsidRDefault="004624C2" w:rsidP="00BE397A">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رابعاً</w:t>
      </w:r>
      <w:r w:rsidRPr="00F34794">
        <w:rPr>
          <w:rFonts w:ascii="Sakkal Majalla" w:hAnsi="Sakkal Majalla" w:cs="Sakkal Majalla" w:hint="cs"/>
          <w:b/>
          <w:bCs/>
          <w:sz w:val="28"/>
          <w:szCs w:val="28"/>
          <w:rtl/>
        </w:rPr>
        <w:t xml:space="preserve">: </w:t>
      </w:r>
      <w:r w:rsidR="00BE397A">
        <w:rPr>
          <w:rFonts w:ascii="Sakkal Majalla" w:hAnsi="Sakkal Majalla" w:cs="Sakkal Majalla" w:hint="cs"/>
          <w:b/>
          <w:bCs/>
          <w:sz w:val="28"/>
          <w:szCs w:val="28"/>
          <w:rtl/>
        </w:rPr>
        <w:t>الأساليب الإحصائية:</w:t>
      </w:r>
    </w:p>
    <w:p w14:paraId="412C9F74" w14:textId="77777777" w:rsidR="00BE397A" w:rsidRDefault="00BE397A" w:rsidP="00BE397A">
      <w:pPr>
        <w:spacing w:after="0" w:line="360" w:lineRule="auto"/>
        <w:jc w:val="both"/>
        <w:rPr>
          <w:rFonts w:ascii="Sakkal Majalla" w:hAnsi="Sakkal Majalla" w:cs="Sakkal Majalla"/>
          <w:sz w:val="28"/>
          <w:szCs w:val="28"/>
          <w:rtl/>
        </w:rPr>
      </w:pPr>
      <w:r w:rsidRPr="00BE397A">
        <w:rPr>
          <w:rFonts w:ascii="Sakkal Majalla" w:hAnsi="Sakkal Majalla" w:cs="Sakkal Majalla"/>
          <w:sz w:val="28"/>
          <w:szCs w:val="28"/>
          <w:rtl/>
        </w:rPr>
        <w:t xml:space="preserve">تم تحليل بيانات الاستبانة الافتراضية باستخدام برنامج التحليل الإحصائي </w:t>
      </w:r>
      <w:r w:rsidRPr="00BE397A">
        <w:rPr>
          <w:rFonts w:ascii="Sakkal Majalla" w:hAnsi="Sakkal Majalla" w:cs="Sakkal Majalla"/>
          <w:sz w:val="28"/>
          <w:szCs w:val="28"/>
        </w:rPr>
        <w:t>SPSS</w:t>
      </w:r>
      <w:r w:rsidRPr="00BE397A">
        <w:rPr>
          <w:rFonts w:ascii="Sakkal Majalla" w:hAnsi="Sakkal Majalla" w:cs="Sakkal Majalla"/>
          <w:sz w:val="28"/>
          <w:szCs w:val="28"/>
          <w:rtl/>
        </w:rPr>
        <w:t>، وذلك بهدف دراسة العلاقات بين المتغيرات، واختبار الفرضيات.</w:t>
      </w:r>
      <w:r>
        <w:rPr>
          <w:rFonts w:ascii="Sakkal Majalla" w:hAnsi="Sakkal Majalla" w:cs="Sakkal Majalla" w:hint="cs"/>
          <w:sz w:val="28"/>
          <w:szCs w:val="28"/>
          <w:rtl/>
        </w:rPr>
        <w:t xml:space="preserve"> </w:t>
      </w:r>
      <w:r w:rsidRPr="00BE397A">
        <w:rPr>
          <w:rFonts w:ascii="Sakkal Majalla" w:hAnsi="Sakkal Majalla" w:cs="Sakkal Majalla"/>
          <w:sz w:val="28"/>
          <w:szCs w:val="28"/>
          <w:rtl/>
        </w:rPr>
        <w:t>وقد تم استخدام مجموعة من الأساليب الإحصائية المناسبة لطبيعة البيانات وأهداف الدراسة، ومنها:</w:t>
      </w:r>
    </w:p>
    <w:p w14:paraId="5FBA73C2" w14:textId="77777777" w:rsidR="00BE397A" w:rsidRDefault="00BE397A" w:rsidP="001E7389">
      <w:pPr>
        <w:pStyle w:val="ListParagraph"/>
        <w:numPr>
          <w:ilvl w:val="0"/>
          <w:numId w:val="27"/>
        </w:numPr>
        <w:spacing w:after="0" w:line="360" w:lineRule="auto"/>
        <w:jc w:val="both"/>
        <w:rPr>
          <w:rFonts w:ascii="Sakkal Majalla" w:hAnsi="Sakkal Majalla" w:cs="Sakkal Majalla"/>
          <w:sz w:val="28"/>
          <w:szCs w:val="28"/>
        </w:rPr>
      </w:pPr>
      <w:r w:rsidRPr="00BE397A">
        <w:rPr>
          <w:rFonts w:ascii="Sakkal Majalla" w:hAnsi="Sakkal Majalla" w:cs="Sakkal Majalla"/>
          <w:sz w:val="28"/>
          <w:szCs w:val="28"/>
          <w:rtl/>
        </w:rPr>
        <w:t>التكرارات والنسب المئوية: لوصف خصائص العينة وتوزيع المشاركين.</w:t>
      </w:r>
    </w:p>
    <w:p w14:paraId="7DB613CA" w14:textId="77777777" w:rsidR="00BE397A" w:rsidRDefault="00BE397A" w:rsidP="001E7389">
      <w:pPr>
        <w:pStyle w:val="ListParagraph"/>
        <w:numPr>
          <w:ilvl w:val="0"/>
          <w:numId w:val="27"/>
        </w:numPr>
        <w:spacing w:after="0" w:line="360" w:lineRule="auto"/>
        <w:jc w:val="both"/>
        <w:rPr>
          <w:rFonts w:ascii="Sakkal Majalla" w:hAnsi="Sakkal Majalla" w:cs="Sakkal Majalla"/>
          <w:sz w:val="28"/>
          <w:szCs w:val="28"/>
        </w:rPr>
      </w:pPr>
      <w:r w:rsidRPr="00BE397A">
        <w:rPr>
          <w:rFonts w:ascii="Sakkal Majalla" w:hAnsi="Sakkal Majalla" w:cs="Sakkal Majalla"/>
          <w:sz w:val="28"/>
          <w:szCs w:val="28"/>
          <w:rtl/>
        </w:rPr>
        <w:t>المتوسطات الحسابية والانحرافات المعيارية: لتحليل اتجاهات الإجابة على فقرات الاستبانة.</w:t>
      </w:r>
    </w:p>
    <w:p w14:paraId="54E1B39F" w14:textId="77777777" w:rsidR="00BE397A" w:rsidRDefault="00BE397A" w:rsidP="001E7389">
      <w:pPr>
        <w:pStyle w:val="ListParagraph"/>
        <w:numPr>
          <w:ilvl w:val="0"/>
          <w:numId w:val="27"/>
        </w:numPr>
        <w:spacing w:after="0" w:line="360" w:lineRule="auto"/>
        <w:jc w:val="both"/>
        <w:rPr>
          <w:rFonts w:ascii="Sakkal Majalla" w:hAnsi="Sakkal Majalla" w:cs="Sakkal Majalla"/>
          <w:sz w:val="28"/>
          <w:szCs w:val="28"/>
        </w:rPr>
      </w:pPr>
      <w:r w:rsidRPr="00BE397A">
        <w:rPr>
          <w:rFonts w:ascii="Sakkal Majalla" w:hAnsi="Sakkal Majalla" w:cs="Sakkal Majalla"/>
          <w:sz w:val="28"/>
          <w:szCs w:val="28"/>
          <w:rtl/>
        </w:rPr>
        <w:t>اختبار بيرسون (</w:t>
      </w:r>
      <w:r w:rsidRPr="00BE397A">
        <w:rPr>
          <w:rFonts w:ascii="Sakkal Majalla" w:hAnsi="Sakkal Majalla" w:cs="Sakkal Majalla"/>
          <w:sz w:val="28"/>
          <w:szCs w:val="28"/>
        </w:rPr>
        <w:t>Pearson Correlation</w:t>
      </w:r>
      <w:r w:rsidRPr="00BE397A">
        <w:rPr>
          <w:rFonts w:ascii="Sakkal Majalla" w:hAnsi="Sakkal Majalla" w:cs="Sakkal Majalla"/>
          <w:sz w:val="28"/>
          <w:szCs w:val="28"/>
          <w:rtl/>
        </w:rPr>
        <w:t>): لقياس درجة العلاقة بين المتغيرات المستقلة (الموازنة والتخطيط) والمتغير التابع (الأداء المؤسسي).</w:t>
      </w:r>
    </w:p>
    <w:p w14:paraId="4B931E71" w14:textId="34E1C8D0" w:rsidR="00BE397A" w:rsidRPr="00BE397A" w:rsidRDefault="00BE397A" w:rsidP="001E7389">
      <w:pPr>
        <w:pStyle w:val="ListParagraph"/>
        <w:numPr>
          <w:ilvl w:val="0"/>
          <w:numId w:val="27"/>
        </w:numPr>
        <w:spacing w:after="0" w:line="360" w:lineRule="auto"/>
        <w:jc w:val="both"/>
        <w:rPr>
          <w:rFonts w:ascii="Sakkal Majalla" w:hAnsi="Sakkal Majalla" w:cs="Sakkal Majalla"/>
          <w:sz w:val="28"/>
          <w:szCs w:val="28"/>
          <w:rtl/>
        </w:rPr>
      </w:pPr>
      <w:r w:rsidRPr="00BE397A">
        <w:rPr>
          <w:rFonts w:ascii="Sakkal Majalla" w:hAnsi="Sakkal Majalla" w:cs="Sakkal Majalla"/>
          <w:sz w:val="28"/>
          <w:szCs w:val="28"/>
          <w:rtl/>
        </w:rPr>
        <w:t>تحليل التباين (</w:t>
      </w:r>
      <w:r w:rsidRPr="00BE397A">
        <w:rPr>
          <w:rFonts w:ascii="Sakkal Majalla" w:hAnsi="Sakkal Majalla" w:cs="Sakkal Majalla"/>
          <w:sz w:val="28"/>
          <w:szCs w:val="28"/>
        </w:rPr>
        <w:t>ANOVA</w:t>
      </w:r>
      <w:r w:rsidRPr="00BE397A">
        <w:rPr>
          <w:rFonts w:ascii="Sakkal Majalla" w:hAnsi="Sakkal Majalla" w:cs="Sakkal Majalla"/>
          <w:sz w:val="28"/>
          <w:szCs w:val="28"/>
          <w:rtl/>
        </w:rPr>
        <w:t>): لاختبار وجود فروق ذات دلالة إحصائية بين إجابات العينة تبعًا لمتغيرات ديموغرافية مثل المؤهل وسنوات الخبرة.</w:t>
      </w:r>
    </w:p>
    <w:p w14:paraId="5C3477F7" w14:textId="3941B101" w:rsidR="004624C2" w:rsidRDefault="00BE397A" w:rsidP="00BE397A">
      <w:pPr>
        <w:spacing w:after="0" w:line="360" w:lineRule="auto"/>
        <w:jc w:val="both"/>
        <w:rPr>
          <w:rFonts w:ascii="Sakkal Majalla" w:hAnsi="Sakkal Majalla" w:cs="Sakkal Majalla"/>
          <w:sz w:val="28"/>
          <w:szCs w:val="28"/>
          <w:rtl/>
        </w:rPr>
      </w:pPr>
      <w:r w:rsidRPr="00BE397A">
        <w:rPr>
          <w:rFonts w:ascii="Sakkal Majalla" w:hAnsi="Sakkal Majalla" w:cs="Sakkal Majalla"/>
          <w:sz w:val="28"/>
          <w:szCs w:val="28"/>
          <w:rtl/>
        </w:rPr>
        <w:t>وقد وفرت هذه التحليلات فهمًا أوليًا لطبيعة العلاقة بين المتغيرات قيد الدراسة، وساهمت في التحقق من الفرضيات المطروحة ضمن الإطار المفاهيمي للبحث.</w:t>
      </w:r>
    </w:p>
    <w:p w14:paraId="363A1C52" w14:textId="48A296ED" w:rsidR="00BE397A" w:rsidRDefault="00BE397A" w:rsidP="00BE397A">
      <w:pPr>
        <w:spacing w:before="240" w:after="0" w:line="360" w:lineRule="auto"/>
        <w:jc w:val="both"/>
        <w:rPr>
          <w:rFonts w:ascii="Sakkal Majalla" w:hAnsi="Sakkal Majalla" w:cs="Sakkal Majalla"/>
          <w:b/>
          <w:bCs/>
          <w:sz w:val="32"/>
          <w:szCs w:val="32"/>
          <w:rtl/>
        </w:rPr>
      </w:pPr>
      <w:r w:rsidRPr="006332C2">
        <w:rPr>
          <w:rFonts w:ascii="Sakkal Majalla" w:hAnsi="Sakkal Majalla" w:cs="Sakkal Majalla" w:hint="cs"/>
          <w:b/>
          <w:bCs/>
          <w:sz w:val="32"/>
          <w:szCs w:val="32"/>
          <w:rtl/>
        </w:rPr>
        <w:t>١٠</w:t>
      </w:r>
      <w:r w:rsidRPr="00B54B03">
        <w:rPr>
          <w:rFonts w:ascii="Sakkal Majalla" w:hAnsi="Sakkal Majalla" w:cs="Sakkal Majalla" w:hint="cs"/>
          <w:b/>
          <w:bCs/>
          <w:sz w:val="32"/>
          <w:szCs w:val="32"/>
          <w:rtl/>
        </w:rPr>
        <w:t xml:space="preserve">.١  </w:t>
      </w:r>
      <w:r>
        <w:rPr>
          <w:rFonts w:ascii="Sakkal Majalla" w:hAnsi="Sakkal Majalla" w:cs="Sakkal Majalla" w:hint="cs"/>
          <w:b/>
          <w:bCs/>
          <w:sz w:val="32"/>
          <w:szCs w:val="32"/>
          <w:rtl/>
        </w:rPr>
        <w:t>هيكل</w:t>
      </w:r>
      <w:r w:rsidRPr="00B54B03">
        <w:rPr>
          <w:rFonts w:ascii="Sakkal Majalla" w:hAnsi="Sakkal Majalla" w:cs="Sakkal Majalla"/>
          <w:b/>
          <w:bCs/>
          <w:sz w:val="32"/>
          <w:szCs w:val="32"/>
          <w:rtl/>
        </w:rPr>
        <w:t xml:space="preserve"> الدراسة</w:t>
      </w:r>
    </w:p>
    <w:p w14:paraId="333645D1" w14:textId="494A86B4" w:rsidR="00BE397A" w:rsidRDefault="00BE397A" w:rsidP="00BE397A">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ت</w:t>
      </w:r>
      <w:r w:rsidRPr="00BE397A">
        <w:rPr>
          <w:rFonts w:ascii="Sakkal Majalla" w:hAnsi="Sakkal Majalla" w:cs="Sakkal Majalla"/>
          <w:sz w:val="28"/>
          <w:szCs w:val="28"/>
          <w:rtl/>
        </w:rPr>
        <w:t>م تنظيم هذه الدراسة في ضوء أهدافها وتساؤلاتها ضمن خمس فصول رئيسية مترابطة، بحيث يسهم كل فصل في بناء الإطار المفاهيمي والتحليلي للدراسة. وقد روعي في ترتيب الفصول الانتقال من العموم إلى الخصوص، ومن البناء النظري إلى التطبيق الميداني.</w:t>
      </w:r>
      <w:r>
        <w:rPr>
          <w:rFonts w:ascii="Sakkal Majalla" w:hAnsi="Sakkal Majalla" w:cs="Sakkal Majalla" w:hint="cs"/>
          <w:sz w:val="28"/>
          <w:szCs w:val="28"/>
          <w:rtl/>
        </w:rPr>
        <w:t xml:space="preserve"> </w:t>
      </w:r>
      <w:r w:rsidRPr="00BE397A">
        <w:rPr>
          <w:rFonts w:ascii="Sakkal Majalla" w:hAnsi="Sakkal Majalla" w:cs="Sakkal Majalla"/>
          <w:sz w:val="28"/>
          <w:szCs w:val="28"/>
          <w:rtl/>
        </w:rPr>
        <w:t>وفيما يلي عرض مفصل لمحتوى كل فصل:</w:t>
      </w:r>
    </w:p>
    <w:p w14:paraId="11617C94" w14:textId="77777777" w:rsidR="00BE397A" w:rsidRDefault="00BE397A" w:rsidP="00BE397A">
      <w:pPr>
        <w:spacing w:after="0" w:line="360" w:lineRule="auto"/>
        <w:jc w:val="both"/>
        <w:rPr>
          <w:rFonts w:ascii="Sakkal Majalla" w:hAnsi="Sakkal Majalla" w:cs="Sakkal Majalla"/>
          <w:sz w:val="28"/>
          <w:szCs w:val="28"/>
          <w:rtl/>
        </w:rPr>
      </w:pPr>
    </w:p>
    <w:p w14:paraId="0BAAF1D6" w14:textId="7EC3D46C" w:rsidR="00BE397A" w:rsidRDefault="00BE397A" w:rsidP="00BE397A">
      <w:pPr>
        <w:spacing w:after="0" w:line="360" w:lineRule="auto"/>
        <w:jc w:val="both"/>
        <w:rPr>
          <w:rFonts w:ascii="Sakkal Majalla" w:hAnsi="Sakkal Majalla" w:cs="Sakkal Majalla"/>
          <w:b/>
          <w:bCs/>
          <w:sz w:val="28"/>
          <w:szCs w:val="28"/>
          <w:rtl/>
        </w:rPr>
      </w:pPr>
      <w:r w:rsidRPr="00F34794">
        <w:rPr>
          <w:rFonts w:ascii="Sakkal Majalla" w:hAnsi="Sakkal Majalla" w:cs="Sakkal Majalla" w:hint="cs"/>
          <w:b/>
          <w:bCs/>
          <w:sz w:val="28"/>
          <w:szCs w:val="28"/>
          <w:rtl/>
        </w:rPr>
        <w:lastRenderedPageBreak/>
        <w:t xml:space="preserve">أولاً: </w:t>
      </w:r>
      <w:r w:rsidRPr="00BE397A">
        <w:rPr>
          <w:rFonts w:ascii="Sakkal Majalla" w:hAnsi="Sakkal Majalla" w:cs="Sakkal Majalla"/>
          <w:b/>
          <w:bCs/>
          <w:sz w:val="28"/>
          <w:szCs w:val="28"/>
          <w:rtl/>
        </w:rPr>
        <w:t>الفصل الأول: الإطار العام للدراسة</w:t>
      </w:r>
    </w:p>
    <w:p w14:paraId="59814C39" w14:textId="5B4A6DBE" w:rsidR="00BE397A" w:rsidRDefault="00BE397A" w:rsidP="00BE397A">
      <w:pPr>
        <w:spacing w:after="0" w:line="360" w:lineRule="auto"/>
        <w:rPr>
          <w:rFonts w:ascii="Sakkal Majalla" w:hAnsi="Sakkal Majalla" w:cs="Sakkal Majalla"/>
          <w:sz w:val="28"/>
          <w:szCs w:val="28"/>
          <w:rtl/>
        </w:rPr>
      </w:pPr>
      <w:r w:rsidRPr="00BE397A">
        <w:rPr>
          <w:rFonts w:ascii="Sakkal Majalla" w:hAnsi="Sakkal Majalla" w:cs="Sakkal Majalla"/>
          <w:sz w:val="28"/>
          <w:szCs w:val="28"/>
          <w:rtl/>
        </w:rPr>
        <w:t>يحتوي على المكونات الأساسية التي تمثل المدخل العلمي للدراسة، ويشمل: مقدمة، مشكلة الدراسة، أهميتها، أهدافها، تساؤلاتها، فرضياتها، مصطلحاتها، حدودها، منهجيتها، وهيكلها.</w:t>
      </w:r>
      <w:r>
        <w:rPr>
          <w:rFonts w:ascii="Sakkal Majalla" w:hAnsi="Sakkal Majalla" w:cs="Sakkal Majalla" w:hint="cs"/>
          <w:sz w:val="28"/>
          <w:szCs w:val="28"/>
          <w:rtl/>
        </w:rPr>
        <w:t xml:space="preserve"> </w:t>
      </w:r>
      <w:r w:rsidRPr="00BE397A">
        <w:rPr>
          <w:rFonts w:ascii="Sakkal Majalla" w:hAnsi="Sakkal Majalla" w:cs="Sakkal Majalla"/>
          <w:sz w:val="28"/>
          <w:szCs w:val="28"/>
          <w:rtl/>
        </w:rPr>
        <w:t>ويهدف هذا الفصل إلى تقديم الخلفية العامة للموضوع، وتحديد الإطار الذي تُبنى عليه بقية الفصول.</w:t>
      </w:r>
    </w:p>
    <w:p w14:paraId="50560FD5" w14:textId="5DFE85F3" w:rsidR="00BE397A" w:rsidRDefault="00BE397A" w:rsidP="00BE397A">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ثانيا</w:t>
      </w:r>
      <w:r w:rsidRPr="00F34794">
        <w:rPr>
          <w:rFonts w:ascii="Sakkal Majalla" w:hAnsi="Sakkal Majalla" w:cs="Sakkal Majalla" w:hint="cs"/>
          <w:b/>
          <w:bCs/>
          <w:sz w:val="28"/>
          <w:szCs w:val="28"/>
          <w:rtl/>
        </w:rPr>
        <w:t xml:space="preserve">ً: </w:t>
      </w:r>
      <w:r w:rsidRPr="00BE397A">
        <w:rPr>
          <w:rFonts w:ascii="Sakkal Majalla" w:hAnsi="Sakkal Majalla" w:cs="Sakkal Majalla"/>
          <w:b/>
          <w:bCs/>
          <w:sz w:val="28"/>
          <w:szCs w:val="28"/>
          <w:rtl/>
        </w:rPr>
        <w:t>الفصل الثاني: الإطار النظري والدراسات السابقة</w:t>
      </w:r>
    </w:p>
    <w:p w14:paraId="3894AF74" w14:textId="77777777" w:rsidR="00BE397A" w:rsidRDefault="00BE397A" w:rsidP="00BE397A">
      <w:pPr>
        <w:spacing w:after="0" w:line="360" w:lineRule="auto"/>
        <w:jc w:val="both"/>
        <w:rPr>
          <w:rFonts w:ascii="Sakkal Majalla" w:hAnsi="Sakkal Majalla" w:cs="Sakkal Majalla"/>
          <w:sz w:val="28"/>
          <w:szCs w:val="28"/>
          <w:rtl/>
        </w:rPr>
      </w:pPr>
      <w:r w:rsidRPr="00BE397A">
        <w:rPr>
          <w:rFonts w:ascii="Sakkal Majalla" w:hAnsi="Sakkal Majalla" w:cs="Sakkal Majalla"/>
          <w:sz w:val="28"/>
          <w:szCs w:val="28"/>
          <w:rtl/>
        </w:rPr>
        <w:t>يتضمن هذا الفصل عرضًا مفصلًا للمفاهيم النظرية المرتبطة بموضوع الموازنة والتخطيط المالي، مع توضيح الأسس الفكرية التي بُنيت عليها الدراسة.</w:t>
      </w:r>
      <w:r>
        <w:rPr>
          <w:rFonts w:ascii="Sakkal Majalla" w:hAnsi="Sakkal Majalla" w:cs="Sakkal Majalla" w:hint="cs"/>
          <w:sz w:val="28"/>
          <w:szCs w:val="28"/>
          <w:rtl/>
        </w:rPr>
        <w:t xml:space="preserve"> </w:t>
      </w:r>
      <w:r w:rsidRPr="00BE397A">
        <w:rPr>
          <w:rFonts w:ascii="Sakkal Majalla" w:hAnsi="Sakkal Majalla" w:cs="Sakkal Majalla"/>
          <w:sz w:val="28"/>
          <w:szCs w:val="28"/>
          <w:rtl/>
        </w:rPr>
        <w:t>كما يشمل مراجعة منهجية لعدد من الدراسات السابقة المحلية والعالمية، ذات الصلة بمتغيرات الدراسة، مع تحليل أوجه التشابه والاختلاف بينها وبين هذه الدراسة، وتحديد الفجوة البحثية التي تسعى الباحثة لمعالجتها.</w:t>
      </w:r>
    </w:p>
    <w:p w14:paraId="6C52B87D" w14:textId="7458C344" w:rsidR="00BE397A" w:rsidRPr="00BE397A" w:rsidRDefault="00BE397A" w:rsidP="00BE397A">
      <w:pPr>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ثالثاً</w:t>
      </w:r>
      <w:r w:rsidRPr="00F34794">
        <w:rPr>
          <w:rFonts w:ascii="Sakkal Majalla" w:hAnsi="Sakkal Majalla" w:cs="Sakkal Majalla" w:hint="cs"/>
          <w:b/>
          <w:bCs/>
          <w:sz w:val="28"/>
          <w:szCs w:val="28"/>
          <w:rtl/>
        </w:rPr>
        <w:t xml:space="preserve">: </w:t>
      </w:r>
      <w:r w:rsidRPr="00BE397A">
        <w:rPr>
          <w:rFonts w:ascii="Sakkal Majalla" w:hAnsi="Sakkal Majalla" w:cs="Sakkal Majalla"/>
          <w:b/>
          <w:bCs/>
          <w:sz w:val="28"/>
          <w:szCs w:val="28"/>
          <w:rtl/>
        </w:rPr>
        <w:t>الفصل الثالث: منهجية الدراسة وإجراءاتها</w:t>
      </w:r>
    </w:p>
    <w:p w14:paraId="4B06E831" w14:textId="0D387A70" w:rsidR="00EB02C3" w:rsidRDefault="00BE397A" w:rsidP="00EB02C3">
      <w:pPr>
        <w:spacing w:after="0" w:line="360" w:lineRule="auto"/>
        <w:rPr>
          <w:rFonts w:ascii="Sakkal Majalla" w:hAnsi="Sakkal Majalla" w:cs="Sakkal Majalla"/>
          <w:sz w:val="28"/>
          <w:szCs w:val="28"/>
          <w:rtl/>
        </w:rPr>
      </w:pPr>
      <w:r w:rsidRPr="00BE397A">
        <w:rPr>
          <w:rFonts w:ascii="Sakkal Majalla" w:hAnsi="Sakkal Majalla" w:cs="Sakkal Majalla"/>
          <w:sz w:val="28"/>
          <w:szCs w:val="28"/>
          <w:rtl/>
        </w:rPr>
        <w:t>يركّز هذا الفصل على عرض الأسس المنهجية للدراسة، بما في ذلك: مجتمع الدراسة، العينة، أداة الدراسة (الاستبانة)، الإجراءات المتبعة في بناء الأداة، طرق التحليل الإحصائي المستخدمة.</w:t>
      </w:r>
      <w:r w:rsidR="00EB02C3">
        <w:rPr>
          <w:rFonts w:ascii="Sakkal Majalla" w:hAnsi="Sakkal Majalla" w:cs="Sakkal Majalla" w:hint="cs"/>
          <w:sz w:val="28"/>
          <w:szCs w:val="28"/>
          <w:rtl/>
        </w:rPr>
        <w:t xml:space="preserve"> </w:t>
      </w:r>
      <w:r w:rsidRPr="00BE397A">
        <w:rPr>
          <w:rFonts w:ascii="Sakkal Majalla" w:hAnsi="Sakkal Majalla" w:cs="Sakkal Majalla"/>
          <w:sz w:val="28"/>
          <w:szCs w:val="28"/>
          <w:rtl/>
        </w:rPr>
        <w:t>كما يتم توضيح الخطوات العملية التي اتُّبعت في توزيع الأداة وتحليل البيانات.</w:t>
      </w:r>
    </w:p>
    <w:p w14:paraId="106EB446" w14:textId="2C711475" w:rsidR="00BE397A" w:rsidRDefault="00BE397A" w:rsidP="00BE397A">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رابعاً</w:t>
      </w:r>
      <w:r w:rsidRPr="00F34794">
        <w:rPr>
          <w:rFonts w:ascii="Sakkal Majalla" w:hAnsi="Sakkal Majalla" w:cs="Sakkal Majalla" w:hint="cs"/>
          <w:b/>
          <w:bCs/>
          <w:sz w:val="28"/>
          <w:szCs w:val="28"/>
          <w:rtl/>
        </w:rPr>
        <w:t xml:space="preserve">: </w:t>
      </w:r>
      <w:r w:rsidR="00EB02C3" w:rsidRPr="00EB02C3">
        <w:rPr>
          <w:rFonts w:ascii="Sakkal Majalla" w:hAnsi="Sakkal Majalla" w:cs="Sakkal Majalla"/>
          <w:b/>
          <w:bCs/>
          <w:sz w:val="28"/>
          <w:szCs w:val="28"/>
          <w:rtl/>
        </w:rPr>
        <w:t>الفصل الرابع: عرض النتائج وتحليلها</w:t>
      </w:r>
    </w:p>
    <w:p w14:paraId="669D28FB" w14:textId="22711CB8" w:rsidR="00BE397A" w:rsidRDefault="00EB02C3" w:rsidP="00EB02C3">
      <w:pPr>
        <w:spacing w:after="0" w:line="360" w:lineRule="auto"/>
        <w:jc w:val="both"/>
        <w:rPr>
          <w:rFonts w:ascii="Sakkal Majalla" w:hAnsi="Sakkal Majalla" w:cs="Sakkal Majalla"/>
          <w:sz w:val="28"/>
          <w:szCs w:val="28"/>
          <w:rtl/>
        </w:rPr>
      </w:pPr>
      <w:r w:rsidRPr="00EB02C3">
        <w:rPr>
          <w:rFonts w:ascii="Sakkal Majalla" w:hAnsi="Sakkal Majalla" w:cs="Sakkal Majalla"/>
          <w:sz w:val="28"/>
          <w:szCs w:val="28"/>
          <w:rtl/>
        </w:rPr>
        <w:t>يتم في هذا الفصل عرض نتائج الاستبانة وتحليلها إحصائيًا، وذلك باستخدام الأساليب المناسبة مثل التكرارات، المتوسطات، اختبارات الفرضيات، تحليل الفروق والارتباطات.</w:t>
      </w:r>
      <w:r>
        <w:rPr>
          <w:rFonts w:ascii="Sakkal Majalla" w:hAnsi="Sakkal Majalla" w:cs="Sakkal Majalla" w:hint="cs"/>
          <w:sz w:val="28"/>
          <w:szCs w:val="28"/>
          <w:rtl/>
        </w:rPr>
        <w:t xml:space="preserve"> </w:t>
      </w:r>
      <w:r w:rsidRPr="00EB02C3">
        <w:rPr>
          <w:rFonts w:ascii="Sakkal Majalla" w:hAnsi="Sakkal Majalla" w:cs="Sakkal Majalla"/>
          <w:sz w:val="28"/>
          <w:szCs w:val="28"/>
          <w:rtl/>
        </w:rPr>
        <w:t>ويُقدَّم التحليل في ضوء تساؤلات وفرضيات الدراسة، بما يسمح بالخروج بنتائج علمية دقيقة ومدعومة بالأرقام.</w:t>
      </w:r>
    </w:p>
    <w:p w14:paraId="7FA69A67" w14:textId="7C56F4AD" w:rsidR="00EB02C3" w:rsidRDefault="00EB02C3" w:rsidP="00EB02C3">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خامساً</w:t>
      </w:r>
      <w:r w:rsidRPr="00F34794">
        <w:rPr>
          <w:rFonts w:ascii="Sakkal Majalla" w:hAnsi="Sakkal Majalla" w:cs="Sakkal Majalla" w:hint="cs"/>
          <w:b/>
          <w:bCs/>
          <w:sz w:val="28"/>
          <w:szCs w:val="28"/>
          <w:rtl/>
        </w:rPr>
        <w:t xml:space="preserve">: </w:t>
      </w:r>
      <w:r w:rsidRPr="00EB02C3">
        <w:rPr>
          <w:rFonts w:ascii="Sakkal Majalla" w:hAnsi="Sakkal Majalla" w:cs="Sakkal Majalla"/>
          <w:b/>
          <w:bCs/>
          <w:sz w:val="28"/>
          <w:szCs w:val="28"/>
          <w:rtl/>
        </w:rPr>
        <w:t>الفصل الخامس: النتائج والتوصيات</w:t>
      </w:r>
    </w:p>
    <w:p w14:paraId="0102219B" w14:textId="77777777" w:rsidR="00EB02C3" w:rsidRPr="00EB02C3" w:rsidRDefault="00EB02C3" w:rsidP="00EB02C3">
      <w:pPr>
        <w:spacing w:after="0" w:line="360" w:lineRule="auto"/>
        <w:rPr>
          <w:rFonts w:ascii="Sakkal Majalla" w:hAnsi="Sakkal Majalla" w:cs="Sakkal Majalla"/>
          <w:sz w:val="28"/>
          <w:szCs w:val="28"/>
          <w:rtl/>
        </w:rPr>
      </w:pPr>
      <w:r w:rsidRPr="00EB02C3">
        <w:rPr>
          <w:rFonts w:ascii="Sakkal Majalla" w:hAnsi="Sakkal Majalla" w:cs="Sakkal Majalla"/>
          <w:sz w:val="28"/>
          <w:szCs w:val="28"/>
          <w:rtl/>
        </w:rPr>
        <w:t>يُعنى هذا الفصل بـ تلخيص أهم نتائج الدراسة وربطها بالإطار النظري، مع تقديم توصيات عملية قابلة للتطبيق لتحسين واقع التخطيط المالي والموازنة في الشركات المتوسطة.</w:t>
      </w:r>
    </w:p>
    <w:p w14:paraId="2FC3A53B" w14:textId="49CFF13A" w:rsidR="00EB02C3" w:rsidRPr="00EB02C3" w:rsidRDefault="00EB02C3" w:rsidP="00EB02C3">
      <w:pPr>
        <w:spacing w:after="0" w:line="360" w:lineRule="auto"/>
        <w:jc w:val="both"/>
        <w:rPr>
          <w:rFonts w:ascii="Sakkal Majalla" w:hAnsi="Sakkal Majalla" w:cs="Sakkal Majalla"/>
          <w:sz w:val="28"/>
          <w:szCs w:val="28"/>
          <w:rtl/>
        </w:rPr>
      </w:pPr>
      <w:r w:rsidRPr="00EB02C3">
        <w:rPr>
          <w:rFonts w:ascii="Sakkal Majalla" w:hAnsi="Sakkal Majalla" w:cs="Sakkal Majalla"/>
          <w:sz w:val="28"/>
          <w:szCs w:val="28"/>
          <w:rtl/>
        </w:rPr>
        <w:t>كما يتضمن هذا الفصل مقترحات لدراسات مستقبلية، قد تستكمل الجوانب التي لم تتناولها الدراسة الحالية.</w:t>
      </w:r>
    </w:p>
    <w:p w14:paraId="1615DE86" w14:textId="77777777" w:rsidR="008C77FB" w:rsidRPr="008C77FB" w:rsidRDefault="008C77FB" w:rsidP="008C77FB">
      <w:pPr>
        <w:spacing w:before="240" w:after="0" w:line="360" w:lineRule="auto"/>
        <w:ind w:firstLine="656"/>
        <w:rPr>
          <w:rFonts w:ascii="Sakkal Majalla" w:hAnsi="Sakkal Majalla" w:cs="Sakkal Majalla"/>
          <w:sz w:val="28"/>
          <w:szCs w:val="28"/>
        </w:rPr>
      </w:pPr>
    </w:p>
    <w:p w14:paraId="430B4A74" w14:textId="77777777" w:rsidR="008C77FB" w:rsidRPr="008F41BF" w:rsidRDefault="008C77FB" w:rsidP="008F41BF">
      <w:pPr>
        <w:spacing w:after="0" w:line="360" w:lineRule="auto"/>
        <w:jc w:val="both"/>
        <w:rPr>
          <w:rFonts w:ascii="Sakkal Majalla" w:hAnsi="Sakkal Majalla" w:cs="Sakkal Majalla"/>
          <w:sz w:val="28"/>
          <w:szCs w:val="28"/>
          <w:rtl/>
        </w:rPr>
      </w:pPr>
    </w:p>
    <w:p w14:paraId="2BC46E3D" w14:textId="77777777" w:rsidR="00BA0A3C" w:rsidRDefault="00EB02C3" w:rsidP="00BA0A3C">
      <w:pPr>
        <w:spacing w:before="240" w:after="0" w:line="360" w:lineRule="auto"/>
        <w:jc w:val="both"/>
        <w:rPr>
          <w:rFonts w:ascii="Sakkal Majalla" w:hAnsi="Sakkal Majalla" w:cs="Sakkal Majalla"/>
          <w:b/>
          <w:bCs/>
          <w:sz w:val="32"/>
          <w:szCs w:val="32"/>
          <w:rtl/>
        </w:rPr>
      </w:pPr>
      <w:bookmarkStart w:id="1" w:name="_Hlk204952206"/>
      <w:r w:rsidRPr="00B54B03">
        <w:rPr>
          <w:rFonts w:ascii="Sakkal Majalla" w:hAnsi="Sakkal Majalla" w:cs="Sakkal Majalla" w:hint="cs"/>
          <w:b/>
          <w:bCs/>
          <w:sz w:val="32"/>
          <w:szCs w:val="32"/>
          <w:rtl/>
        </w:rPr>
        <w:lastRenderedPageBreak/>
        <w:t>١١</w:t>
      </w:r>
      <w:r w:rsidR="00DA5601" w:rsidRPr="00B54B03">
        <w:rPr>
          <w:rFonts w:ascii="Sakkal Majalla" w:hAnsi="Sakkal Majalla" w:cs="Sakkal Majalla" w:hint="cs"/>
          <w:b/>
          <w:bCs/>
          <w:sz w:val="32"/>
          <w:szCs w:val="32"/>
          <w:rtl/>
        </w:rPr>
        <w:t xml:space="preserve">.١ </w:t>
      </w:r>
      <w:r w:rsidR="00DA5601" w:rsidRPr="00B54B03">
        <w:rPr>
          <w:rFonts w:ascii="Sakkal Majalla" w:hAnsi="Sakkal Majalla" w:cs="Sakkal Majalla"/>
          <w:b/>
          <w:bCs/>
          <w:sz w:val="32"/>
          <w:szCs w:val="32"/>
          <w:rtl/>
        </w:rPr>
        <w:t>متغيرات الدراسة</w:t>
      </w:r>
    </w:p>
    <w:bookmarkEnd w:id="1"/>
    <w:p w14:paraId="3957BB96" w14:textId="6CB6616C" w:rsidR="00EB02C3" w:rsidRPr="00BA0A3C" w:rsidRDefault="00EB02C3" w:rsidP="00BA0A3C">
      <w:pPr>
        <w:spacing w:before="240" w:after="0" w:line="360" w:lineRule="auto"/>
        <w:jc w:val="both"/>
        <w:rPr>
          <w:rFonts w:ascii="Sakkal Majalla" w:hAnsi="Sakkal Majalla" w:cs="Sakkal Majalla"/>
          <w:b/>
          <w:bCs/>
          <w:sz w:val="32"/>
          <w:szCs w:val="32"/>
          <w:rtl/>
        </w:rPr>
      </w:pPr>
      <w:r w:rsidRPr="00EB02C3">
        <w:rPr>
          <w:rFonts w:ascii="Sakkal Majalla" w:hAnsi="Sakkal Majalla" w:cs="Sakkal Majalla"/>
          <w:sz w:val="28"/>
          <w:szCs w:val="28"/>
          <w:rtl/>
        </w:rPr>
        <w:t>تقوم هذه الدراسة على تحليل العلاقة بين مجموعة من المتغيرات التي تم تحديدها بدقة في ضوء الإطار النظري والدراسات السابقة. ويُقصد بالمتغير في البحث العلمي، أي خاصية أو مفهوم يمكن قياسه، وتتغير قيمته من مفردة إلى أخرى.</w:t>
      </w:r>
      <w:r>
        <w:rPr>
          <w:rFonts w:ascii="Sakkal Majalla" w:hAnsi="Sakkal Majalla" w:cs="Sakkal Majalla" w:hint="cs"/>
          <w:sz w:val="28"/>
          <w:szCs w:val="28"/>
          <w:rtl/>
        </w:rPr>
        <w:t xml:space="preserve"> </w:t>
      </w:r>
      <w:r w:rsidRPr="00EB02C3">
        <w:rPr>
          <w:rFonts w:ascii="Sakkal Majalla" w:hAnsi="Sakkal Majalla" w:cs="Sakkal Majalla"/>
          <w:sz w:val="28"/>
          <w:szCs w:val="28"/>
          <w:rtl/>
        </w:rPr>
        <w:t>وبما أن الدراسة تهدف إلى قياس أثر أدوات الموازنة والتخطيط المالي على الأداء المؤسسي، فقد تم تصنيف المتغيرات كما يلي:</w:t>
      </w:r>
    </w:p>
    <w:p w14:paraId="00A7184C" w14:textId="0CCEEF7C" w:rsidR="00EB02C3" w:rsidRDefault="00EB02C3" w:rsidP="00EB02C3">
      <w:pPr>
        <w:spacing w:before="240"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أولاً</w:t>
      </w:r>
      <w:r w:rsidRPr="00F34794">
        <w:rPr>
          <w:rFonts w:ascii="Sakkal Majalla" w:hAnsi="Sakkal Majalla" w:cs="Sakkal Majalla" w:hint="cs"/>
          <w:b/>
          <w:bCs/>
          <w:sz w:val="28"/>
          <w:szCs w:val="28"/>
          <w:rtl/>
        </w:rPr>
        <w:t xml:space="preserve">: </w:t>
      </w:r>
      <w:r>
        <w:rPr>
          <w:rFonts w:ascii="Sakkal Majalla" w:hAnsi="Sakkal Majalla" w:cs="Sakkal Majalla" w:hint="cs"/>
          <w:b/>
          <w:bCs/>
          <w:sz w:val="28"/>
          <w:szCs w:val="28"/>
          <w:rtl/>
        </w:rPr>
        <w:t>المتغيرات المستقلة</w:t>
      </w:r>
    </w:p>
    <w:p w14:paraId="06C16F77" w14:textId="7C497DEC" w:rsidR="00EB02C3" w:rsidRDefault="00EB02C3" w:rsidP="00EB02C3">
      <w:pPr>
        <w:spacing w:before="240" w:after="0" w:line="360" w:lineRule="auto"/>
        <w:jc w:val="both"/>
        <w:rPr>
          <w:rFonts w:ascii="Sakkal Majalla" w:hAnsi="Sakkal Majalla" w:cs="Sakkal Majalla"/>
          <w:sz w:val="28"/>
          <w:szCs w:val="28"/>
          <w:rtl/>
        </w:rPr>
      </w:pPr>
      <w:r w:rsidRPr="00EB02C3">
        <w:rPr>
          <w:rFonts w:ascii="Sakkal Majalla" w:hAnsi="Sakkal Majalla" w:cs="Sakkal Majalla"/>
          <w:sz w:val="28"/>
          <w:szCs w:val="28"/>
          <w:rtl/>
        </w:rPr>
        <w:t>وهي المتغيرات التي يُفترض أن تُؤثر في المتغير التابع، وتشمل في هذه الدراسة:</w:t>
      </w:r>
    </w:p>
    <w:p w14:paraId="04CEAFAA" w14:textId="2739CEDB" w:rsidR="00EB02C3" w:rsidRPr="00EB02C3" w:rsidRDefault="00EB02C3" w:rsidP="00BA0A3C">
      <w:pPr>
        <w:spacing w:before="240" w:after="0" w:line="360" w:lineRule="auto"/>
        <w:rPr>
          <w:rFonts w:ascii="Sakkal Majalla" w:hAnsi="Sakkal Majalla" w:cs="Sakkal Majalla"/>
          <w:sz w:val="28"/>
          <w:szCs w:val="28"/>
          <w:rtl/>
        </w:rPr>
      </w:pPr>
      <w:r w:rsidRPr="00EB02C3">
        <w:rPr>
          <w:rFonts w:ascii="Sakkal Majalla" w:hAnsi="Sakkal Majalla" w:cs="Sakkal Majalla"/>
          <w:sz w:val="28"/>
          <w:szCs w:val="28"/>
          <w:rtl/>
        </w:rPr>
        <w:t>تقوم هذه الدراسة على تحليل العلاقة بين مجموعة من المتغيرات التي تم تحديدها بدقة في ضوء الإطار النظري والدراسات السابقة. ويُقصد بالمتغير في البحث العلمي، أي خاصية أو مفهوم يمكن قياسه، وتتغير قيمته من مفردة إلى أخرى.</w:t>
      </w:r>
    </w:p>
    <w:p w14:paraId="11BAA85C" w14:textId="46A0F091" w:rsidR="00EB02C3" w:rsidRPr="00EB02C3" w:rsidRDefault="00EB02C3" w:rsidP="00BA0A3C">
      <w:pPr>
        <w:spacing w:before="240" w:after="0" w:line="360" w:lineRule="auto"/>
        <w:rPr>
          <w:rFonts w:ascii="Sakkal Majalla" w:hAnsi="Sakkal Majalla" w:cs="Sakkal Majalla"/>
          <w:sz w:val="28"/>
          <w:szCs w:val="28"/>
          <w:rtl/>
        </w:rPr>
      </w:pPr>
      <w:r w:rsidRPr="00EB02C3">
        <w:rPr>
          <w:rFonts w:ascii="Sakkal Majalla" w:hAnsi="Sakkal Majalla" w:cs="Sakkal Majalla"/>
          <w:sz w:val="28"/>
          <w:szCs w:val="28"/>
          <w:rtl/>
        </w:rPr>
        <w:t>وبما أن الدراسة تهدف إلى قياس أثر أدوات الموازنة والتخطيط المالي على الأداء المؤسسي، فقد تم تصنيف المتغيرات كما يلي:</w:t>
      </w:r>
    </w:p>
    <w:p w14:paraId="40D987F8" w14:textId="77777777" w:rsidR="00EB02C3" w:rsidRPr="00EB02C3" w:rsidRDefault="00EB02C3" w:rsidP="00EB02C3">
      <w:pPr>
        <w:spacing w:before="240" w:after="0" w:line="360" w:lineRule="auto"/>
        <w:rPr>
          <w:rFonts w:ascii="Sakkal Majalla" w:hAnsi="Sakkal Majalla" w:cs="Sakkal Majalla"/>
          <w:sz w:val="28"/>
          <w:szCs w:val="28"/>
          <w:rtl/>
        </w:rPr>
      </w:pPr>
      <w:r w:rsidRPr="00EB02C3">
        <w:rPr>
          <w:rFonts w:ascii="Segoe UI Emoji" w:hAnsi="Segoe UI Emoji" w:cs="Segoe UI Emoji" w:hint="cs"/>
          <w:sz w:val="28"/>
          <w:szCs w:val="28"/>
          <w:rtl/>
        </w:rPr>
        <w:t>🔷</w:t>
      </w:r>
      <w:r w:rsidRPr="00EB02C3">
        <w:rPr>
          <w:rFonts w:ascii="Sakkal Majalla" w:hAnsi="Sakkal Majalla" w:cs="Sakkal Majalla"/>
          <w:sz w:val="28"/>
          <w:szCs w:val="28"/>
          <w:rtl/>
        </w:rPr>
        <w:t xml:space="preserve"> </w:t>
      </w:r>
      <w:r w:rsidRPr="00EB02C3">
        <w:rPr>
          <w:rFonts w:ascii="Sakkal Majalla" w:hAnsi="Sakkal Majalla" w:cs="Sakkal Majalla" w:hint="cs"/>
          <w:sz w:val="28"/>
          <w:szCs w:val="28"/>
          <w:rtl/>
        </w:rPr>
        <w:t>أولًا</w:t>
      </w:r>
      <w:r w:rsidRPr="00EB02C3">
        <w:rPr>
          <w:rFonts w:ascii="Sakkal Majalla" w:hAnsi="Sakkal Majalla" w:cs="Sakkal Majalla"/>
          <w:sz w:val="28"/>
          <w:szCs w:val="28"/>
          <w:rtl/>
        </w:rPr>
        <w:t xml:space="preserve">: </w:t>
      </w:r>
      <w:r w:rsidRPr="00EB02C3">
        <w:rPr>
          <w:rFonts w:ascii="Sakkal Majalla" w:hAnsi="Sakkal Majalla" w:cs="Sakkal Majalla" w:hint="cs"/>
          <w:sz w:val="28"/>
          <w:szCs w:val="28"/>
          <w:rtl/>
        </w:rPr>
        <w:t>المتغيرات</w:t>
      </w:r>
      <w:r w:rsidRPr="00EB02C3">
        <w:rPr>
          <w:rFonts w:ascii="Sakkal Majalla" w:hAnsi="Sakkal Majalla" w:cs="Sakkal Majalla"/>
          <w:sz w:val="28"/>
          <w:szCs w:val="28"/>
          <w:rtl/>
        </w:rPr>
        <w:t xml:space="preserve"> </w:t>
      </w:r>
      <w:r w:rsidRPr="00EB02C3">
        <w:rPr>
          <w:rFonts w:ascii="Sakkal Majalla" w:hAnsi="Sakkal Majalla" w:cs="Sakkal Majalla" w:hint="cs"/>
          <w:sz w:val="28"/>
          <w:szCs w:val="28"/>
          <w:rtl/>
        </w:rPr>
        <w:t>المستقلة</w:t>
      </w:r>
    </w:p>
    <w:p w14:paraId="269CA8FB" w14:textId="2AEF0B48" w:rsidR="00EB02C3" w:rsidRPr="00EB02C3" w:rsidRDefault="00EB02C3" w:rsidP="00EB02C3">
      <w:pPr>
        <w:spacing w:before="240" w:after="0" w:line="360" w:lineRule="auto"/>
        <w:rPr>
          <w:rFonts w:ascii="Sakkal Majalla" w:hAnsi="Sakkal Majalla" w:cs="Sakkal Majalla"/>
          <w:sz w:val="28"/>
          <w:szCs w:val="28"/>
          <w:rtl/>
        </w:rPr>
      </w:pPr>
      <w:r w:rsidRPr="00EB02C3">
        <w:rPr>
          <w:rFonts w:ascii="Sakkal Majalla" w:hAnsi="Sakkal Majalla" w:cs="Sakkal Majalla"/>
          <w:sz w:val="28"/>
          <w:szCs w:val="28"/>
          <w:rtl/>
        </w:rPr>
        <w:t>وهي المتغيرات التي يُفترض أن تُؤثر في المتغير التابع، وتشمل في هذه الدراسة:</w:t>
      </w:r>
    </w:p>
    <w:p w14:paraId="630B5C8E" w14:textId="77777777" w:rsidR="00EB02C3" w:rsidRPr="00EB02C3" w:rsidRDefault="00EB02C3" w:rsidP="00EB02C3">
      <w:pPr>
        <w:spacing w:before="240" w:after="0" w:line="360" w:lineRule="auto"/>
        <w:rPr>
          <w:rFonts w:ascii="Sakkal Majalla" w:hAnsi="Sakkal Majalla" w:cs="Sakkal Majalla"/>
          <w:sz w:val="28"/>
          <w:szCs w:val="28"/>
          <w:rtl/>
        </w:rPr>
      </w:pPr>
      <w:r w:rsidRPr="00EB02C3">
        <w:rPr>
          <w:rFonts w:ascii="Sakkal Majalla" w:hAnsi="Sakkal Majalla" w:cs="Sakkal Majalla"/>
          <w:sz w:val="28"/>
          <w:szCs w:val="28"/>
          <w:rtl/>
        </w:rPr>
        <w:t>1</w:t>
      </w:r>
      <w:r w:rsidRPr="00EB02C3">
        <w:rPr>
          <w:rFonts w:ascii="Sakkal Majalla" w:hAnsi="Sakkal Majalla" w:cs="Sakkal Majalla"/>
          <w:b/>
          <w:bCs/>
          <w:sz w:val="28"/>
          <w:szCs w:val="28"/>
          <w:rtl/>
        </w:rPr>
        <w:t xml:space="preserve">. الموازنة </w:t>
      </w:r>
      <w:r w:rsidRPr="00EB02C3">
        <w:rPr>
          <w:rFonts w:ascii="Sakkal Majalla" w:hAnsi="Sakkal Majalla" w:cs="Sakkal Majalla"/>
          <w:b/>
          <w:bCs/>
          <w:sz w:val="28"/>
          <w:szCs w:val="28"/>
        </w:rPr>
        <w:t>Budgeting</w:t>
      </w:r>
    </w:p>
    <w:p w14:paraId="5685408D" w14:textId="77777777" w:rsidR="00EB02C3" w:rsidRDefault="00EB02C3" w:rsidP="00EB02C3">
      <w:pPr>
        <w:spacing w:before="240" w:after="0" w:line="360" w:lineRule="auto"/>
        <w:rPr>
          <w:rFonts w:ascii="Sakkal Majalla" w:hAnsi="Sakkal Majalla" w:cs="Sakkal Majalla"/>
          <w:sz w:val="28"/>
          <w:szCs w:val="28"/>
          <w:rtl/>
        </w:rPr>
      </w:pPr>
      <w:r w:rsidRPr="00EB02C3">
        <w:rPr>
          <w:rFonts w:ascii="Sakkal Majalla" w:hAnsi="Sakkal Majalla" w:cs="Sakkal Majalla"/>
          <w:sz w:val="28"/>
          <w:szCs w:val="28"/>
          <w:rtl/>
        </w:rPr>
        <w:t>تمثل الإجراءات والخطط المالية التي يتم إعدادها لتحديد الإيرادات والمصروفات وتخصيص الموارد بشكل سنوي أو دوري.</w:t>
      </w:r>
      <w:r>
        <w:rPr>
          <w:rFonts w:ascii="Sakkal Majalla" w:hAnsi="Sakkal Majalla" w:cs="Sakkal Majalla" w:hint="cs"/>
          <w:sz w:val="28"/>
          <w:szCs w:val="28"/>
          <w:rtl/>
        </w:rPr>
        <w:t xml:space="preserve"> </w:t>
      </w:r>
      <w:r w:rsidRPr="00EB02C3">
        <w:rPr>
          <w:rFonts w:ascii="Sakkal Majalla" w:hAnsi="Sakkal Majalla" w:cs="Sakkal Majalla"/>
          <w:sz w:val="28"/>
          <w:szCs w:val="28"/>
          <w:rtl/>
        </w:rPr>
        <w:t>تشمل مكونات هذا المتغير:</w:t>
      </w:r>
    </w:p>
    <w:p w14:paraId="3B5444B1" w14:textId="77777777" w:rsidR="00EB02C3" w:rsidRDefault="00EB02C3" w:rsidP="001E7389">
      <w:pPr>
        <w:pStyle w:val="ListParagraph"/>
        <w:numPr>
          <w:ilvl w:val="0"/>
          <w:numId w:val="28"/>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وجود موازنة تشغيلية واضحة</w:t>
      </w:r>
      <w:r>
        <w:rPr>
          <w:rFonts w:ascii="Sakkal Majalla" w:hAnsi="Sakkal Majalla" w:cs="Sakkal Majalla" w:hint="cs"/>
          <w:sz w:val="28"/>
          <w:szCs w:val="28"/>
          <w:rtl/>
        </w:rPr>
        <w:t>.</w:t>
      </w:r>
    </w:p>
    <w:p w14:paraId="0E1827D0" w14:textId="77777777" w:rsidR="00EB02C3" w:rsidRDefault="00EB02C3" w:rsidP="001E7389">
      <w:pPr>
        <w:pStyle w:val="ListParagraph"/>
        <w:numPr>
          <w:ilvl w:val="0"/>
          <w:numId w:val="28"/>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مشاركة الأقسام في إعداد الموازنة</w:t>
      </w:r>
      <w:r>
        <w:rPr>
          <w:rFonts w:ascii="Sakkal Majalla" w:hAnsi="Sakkal Majalla" w:cs="Sakkal Majalla" w:hint="cs"/>
          <w:sz w:val="28"/>
          <w:szCs w:val="28"/>
          <w:rtl/>
        </w:rPr>
        <w:t>.</w:t>
      </w:r>
    </w:p>
    <w:p w14:paraId="113C98C5" w14:textId="77777777" w:rsidR="00EB02C3" w:rsidRDefault="00EB02C3" w:rsidP="001E7389">
      <w:pPr>
        <w:pStyle w:val="ListParagraph"/>
        <w:numPr>
          <w:ilvl w:val="0"/>
          <w:numId w:val="28"/>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lastRenderedPageBreak/>
        <w:t>مدى الالتزام بتنفيذ الموازنة</w:t>
      </w:r>
      <w:r>
        <w:rPr>
          <w:rFonts w:ascii="Sakkal Majalla" w:hAnsi="Sakkal Majalla" w:cs="Sakkal Majalla" w:hint="cs"/>
          <w:sz w:val="28"/>
          <w:szCs w:val="28"/>
          <w:rtl/>
        </w:rPr>
        <w:t>.</w:t>
      </w:r>
    </w:p>
    <w:p w14:paraId="028EC255" w14:textId="0312BFCD" w:rsidR="00BD3C15" w:rsidRPr="00BD3C15" w:rsidRDefault="00EB02C3" w:rsidP="00BD3C15">
      <w:pPr>
        <w:pStyle w:val="ListParagraph"/>
        <w:numPr>
          <w:ilvl w:val="0"/>
          <w:numId w:val="28"/>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آليات مراقبة الانحرافات وتحليلها</w:t>
      </w:r>
      <w:r>
        <w:rPr>
          <w:rFonts w:ascii="Sakkal Majalla" w:hAnsi="Sakkal Majalla" w:cs="Sakkal Majalla" w:hint="cs"/>
          <w:sz w:val="28"/>
          <w:szCs w:val="28"/>
          <w:rtl/>
        </w:rPr>
        <w:t>.</w:t>
      </w:r>
    </w:p>
    <w:p w14:paraId="7385A323" w14:textId="752F16F7" w:rsidR="00BA0A3C" w:rsidRPr="00BD3C15" w:rsidRDefault="00BD3C15" w:rsidP="00BD3C15">
      <w:pPr>
        <w:spacing w:before="240" w:after="0" w:line="360" w:lineRule="auto"/>
        <w:ind w:left="26"/>
        <w:rPr>
          <w:rFonts w:ascii="Sakkal Majalla" w:hAnsi="Sakkal Majalla" w:cs="Sakkal Majalla"/>
          <w:sz w:val="28"/>
          <w:szCs w:val="28"/>
          <w:rtl/>
        </w:rPr>
      </w:pPr>
      <w:r>
        <w:rPr>
          <w:rFonts w:ascii="Sakkal Majalla" w:hAnsi="Sakkal Majalla" w:cs="Sakkal Majalla" w:hint="cs"/>
          <w:sz w:val="28"/>
          <w:szCs w:val="28"/>
          <w:rtl/>
        </w:rPr>
        <w:t>2</w:t>
      </w:r>
      <w:r w:rsidRPr="00BD3C15">
        <w:rPr>
          <w:rFonts w:ascii="Sakkal Majalla" w:hAnsi="Sakkal Majalla" w:cs="Sakkal Majalla" w:hint="cs"/>
          <w:sz w:val="28"/>
          <w:szCs w:val="28"/>
          <w:rtl/>
        </w:rPr>
        <w:t xml:space="preserve">- </w:t>
      </w:r>
      <w:r w:rsidR="00EB02C3" w:rsidRPr="00BD3C15">
        <w:rPr>
          <w:rFonts w:ascii="Sakkal Majalla" w:hAnsi="Sakkal Majalla" w:cs="Sakkal Majalla"/>
          <w:b/>
          <w:bCs/>
          <w:sz w:val="28"/>
          <w:szCs w:val="28"/>
          <w:rtl/>
        </w:rPr>
        <w:t xml:space="preserve">التخطيط المالي </w:t>
      </w:r>
      <w:r w:rsidR="00EB02C3" w:rsidRPr="00BD3C15">
        <w:rPr>
          <w:rFonts w:ascii="Sakkal Majalla" w:hAnsi="Sakkal Majalla" w:cs="Sakkal Majalla"/>
          <w:b/>
          <w:bCs/>
          <w:sz w:val="28"/>
          <w:szCs w:val="28"/>
        </w:rPr>
        <w:t>Financial Planning</w:t>
      </w:r>
    </w:p>
    <w:p w14:paraId="183ACC9E" w14:textId="6CEA4C7F" w:rsidR="00EB02C3" w:rsidRPr="00BA0A3C" w:rsidRDefault="00EB02C3" w:rsidP="00BA0A3C">
      <w:pPr>
        <w:spacing w:before="240" w:after="0" w:line="360" w:lineRule="auto"/>
        <w:rPr>
          <w:rFonts w:ascii="Sakkal Majalla" w:hAnsi="Sakkal Majalla" w:cs="Sakkal Majalla"/>
          <w:b/>
          <w:bCs/>
          <w:sz w:val="28"/>
          <w:szCs w:val="28"/>
          <w:rtl/>
        </w:rPr>
      </w:pPr>
      <w:r w:rsidRPr="00BA0A3C">
        <w:rPr>
          <w:rFonts w:ascii="Sakkal Majalla" w:hAnsi="Sakkal Majalla" w:cs="Sakkal Majalla"/>
          <w:sz w:val="28"/>
          <w:szCs w:val="28"/>
          <w:rtl/>
        </w:rPr>
        <w:t>يعبر عن الأنشطة التي تهدف إلى رسم خريطة مستقبلية للاحتياجات المالية، وتوجيه الموارد بما يحقق الأهداف الاستراتيجية.</w:t>
      </w:r>
      <w:r w:rsidRPr="00BA0A3C">
        <w:rPr>
          <w:rFonts w:ascii="Sakkal Majalla" w:hAnsi="Sakkal Majalla" w:cs="Sakkal Majalla" w:hint="cs"/>
          <w:sz w:val="28"/>
          <w:szCs w:val="28"/>
          <w:rtl/>
        </w:rPr>
        <w:t xml:space="preserve"> </w:t>
      </w:r>
      <w:r w:rsidRPr="00BA0A3C">
        <w:rPr>
          <w:rFonts w:ascii="Sakkal Majalla" w:hAnsi="Sakkal Majalla" w:cs="Sakkal Majalla"/>
          <w:sz w:val="28"/>
          <w:szCs w:val="28"/>
          <w:rtl/>
        </w:rPr>
        <w:t>يشمل هذا المتغير:</w:t>
      </w:r>
    </w:p>
    <w:p w14:paraId="1D6E1E66" w14:textId="77777777" w:rsidR="00EB02C3" w:rsidRDefault="00EB02C3" w:rsidP="001E7389">
      <w:pPr>
        <w:pStyle w:val="ListParagraph"/>
        <w:numPr>
          <w:ilvl w:val="0"/>
          <w:numId w:val="29"/>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إعداد خطط مالية طويلة وقصيرة الأجل</w:t>
      </w:r>
      <w:r>
        <w:rPr>
          <w:rFonts w:ascii="Sakkal Majalla" w:hAnsi="Sakkal Majalla" w:cs="Sakkal Majalla" w:hint="cs"/>
          <w:sz w:val="28"/>
          <w:szCs w:val="28"/>
          <w:rtl/>
        </w:rPr>
        <w:t>.</w:t>
      </w:r>
    </w:p>
    <w:p w14:paraId="6BF244EE" w14:textId="77777777" w:rsidR="00EB02C3" w:rsidRDefault="00EB02C3" w:rsidP="001E7389">
      <w:pPr>
        <w:pStyle w:val="ListParagraph"/>
        <w:numPr>
          <w:ilvl w:val="0"/>
          <w:numId w:val="29"/>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تحليل التدفقات النقدية</w:t>
      </w:r>
      <w:r>
        <w:rPr>
          <w:rFonts w:ascii="Sakkal Majalla" w:hAnsi="Sakkal Majalla" w:cs="Sakkal Majalla" w:hint="cs"/>
          <w:sz w:val="28"/>
          <w:szCs w:val="28"/>
          <w:rtl/>
        </w:rPr>
        <w:t>.</w:t>
      </w:r>
    </w:p>
    <w:p w14:paraId="5B899CCC" w14:textId="77777777" w:rsidR="00EB02C3" w:rsidRDefault="00EB02C3" w:rsidP="001E7389">
      <w:pPr>
        <w:pStyle w:val="ListParagraph"/>
        <w:numPr>
          <w:ilvl w:val="0"/>
          <w:numId w:val="29"/>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تحديد أولويات الإنفاق والاستثمار</w:t>
      </w:r>
      <w:r>
        <w:rPr>
          <w:rFonts w:ascii="Sakkal Majalla" w:hAnsi="Sakkal Majalla" w:cs="Sakkal Majalla" w:hint="cs"/>
          <w:sz w:val="28"/>
          <w:szCs w:val="28"/>
          <w:rtl/>
        </w:rPr>
        <w:t>.</w:t>
      </w:r>
    </w:p>
    <w:p w14:paraId="6EDE8BB5" w14:textId="4951225D" w:rsidR="00EB02C3" w:rsidRDefault="00EB02C3" w:rsidP="001E7389">
      <w:pPr>
        <w:pStyle w:val="ListParagraph"/>
        <w:numPr>
          <w:ilvl w:val="0"/>
          <w:numId w:val="29"/>
        </w:numPr>
        <w:spacing w:before="240" w:after="0" w:line="360" w:lineRule="auto"/>
        <w:rPr>
          <w:rFonts w:ascii="Sakkal Majalla" w:hAnsi="Sakkal Majalla" w:cs="Sakkal Majalla"/>
          <w:sz w:val="28"/>
          <w:szCs w:val="28"/>
        </w:rPr>
      </w:pPr>
      <w:r w:rsidRPr="00EB02C3">
        <w:rPr>
          <w:rFonts w:ascii="Sakkal Majalla" w:hAnsi="Sakkal Majalla" w:cs="Sakkal Majalla"/>
          <w:sz w:val="28"/>
          <w:szCs w:val="28"/>
          <w:rtl/>
        </w:rPr>
        <w:t>القدرة على التنبؤ بالمتغيرات المالية الخارجية</w:t>
      </w:r>
      <w:r>
        <w:rPr>
          <w:rFonts w:ascii="Sakkal Majalla" w:hAnsi="Sakkal Majalla" w:cs="Sakkal Majalla" w:hint="cs"/>
          <w:sz w:val="28"/>
          <w:szCs w:val="28"/>
          <w:rtl/>
        </w:rPr>
        <w:t>.</w:t>
      </w:r>
    </w:p>
    <w:p w14:paraId="32B2DB76" w14:textId="3F72F03B" w:rsidR="00EB02C3" w:rsidRDefault="00EB02C3" w:rsidP="00EB02C3">
      <w:pPr>
        <w:spacing w:before="240" w:after="0" w:line="360" w:lineRule="auto"/>
        <w:rPr>
          <w:rFonts w:ascii="Sakkal Majalla" w:hAnsi="Sakkal Majalla" w:cs="Sakkal Majalla"/>
          <w:sz w:val="28"/>
          <w:szCs w:val="28"/>
          <w:rtl/>
        </w:rPr>
      </w:pPr>
      <w:r w:rsidRPr="00EB02C3">
        <w:rPr>
          <w:rFonts w:ascii="Segoe UI Emoji" w:hAnsi="Segoe UI Emoji" w:cs="Segoe UI Emoji" w:hint="cs"/>
          <w:sz w:val="28"/>
          <w:szCs w:val="28"/>
          <w:rtl/>
        </w:rPr>
        <w:t>🔷</w:t>
      </w:r>
      <w:r w:rsidRPr="00EB02C3">
        <w:rPr>
          <w:rFonts w:ascii="Sakkal Majalla" w:hAnsi="Sakkal Majalla" w:cs="Sakkal Majalla"/>
          <w:sz w:val="28"/>
          <w:szCs w:val="28"/>
          <w:rtl/>
        </w:rPr>
        <w:t xml:space="preserve"> </w:t>
      </w:r>
      <w:r>
        <w:rPr>
          <w:rFonts w:ascii="Sakkal Majalla" w:hAnsi="Sakkal Majalla" w:cs="Sakkal Majalla" w:hint="cs"/>
          <w:sz w:val="28"/>
          <w:szCs w:val="28"/>
          <w:rtl/>
        </w:rPr>
        <w:t>ثانياً</w:t>
      </w:r>
      <w:r w:rsidRPr="00EB02C3">
        <w:rPr>
          <w:rFonts w:ascii="Sakkal Majalla" w:hAnsi="Sakkal Majalla" w:cs="Sakkal Majalla"/>
          <w:sz w:val="28"/>
          <w:szCs w:val="28"/>
          <w:rtl/>
        </w:rPr>
        <w:t xml:space="preserve">: </w:t>
      </w:r>
      <w:r w:rsidRPr="00EB02C3">
        <w:rPr>
          <w:rFonts w:ascii="Sakkal Majalla" w:hAnsi="Sakkal Majalla" w:cs="Sakkal Majalla" w:hint="cs"/>
          <w:sz w:val="28"/>
          <w:szCs w:val="28"/>
          <w:rtl/>
        </w:rPr>
        <w:t>المتغير</w:t>
      </w:r>
      <w:r>
        <w:rPr>
          <w:rFonts w:ascii="Sakkal Majalla" w:hAnsi="Sakkal Majalla" w:cs="Sakkal Majalla" w:hint="cs"/>
          <w:sz w:val="28"/>
          <w:szCs w:val="28"/>
          <w:rtl/>
        </w:rPr>
        <w:t xml:space="preserve"> التابع</w:t>
      </w:r>
    </w:p>
    <w:p w14:paraId="62FF9437" w14:textId="77777777" w:rsidR="00BA0A3C" w:rsidRDefault="00BA0A3C" w:rsidP="00BA0A3C">
      <w:pPr>
        <w:spacing w:before="240" w:after="0" w:line="360" w:lineRule="auto"/>
        <w:rPr>
          <w:rFonts w:ascii="Sakkal Majalla" w:hAnsi="Sakkal Majalla" w:cs="Sakkal Majalla"/>
          <w:b/>
          <w:bCs/>
          <w:sz w:val="28"/>
          <w:szCs w:val="28"/>
          <w:rtl/>
        </w:rPr>
      </w:pPr>
      <w:r w:rsidRPr="00BA0A3C">
        <w:rPr>
          <w:rFonts w:ascii="Sakkal Majalla" w:hAnsi="Sakkal Majalla" w:cs="Sakkal Majalla"/>
          <w:b/>
          <w:bCs/>
          <w:sz w:val="28"/>
          <w:szCs w:val="28"/>
          <w:rtl/>
        </w:rPr>
        <w:t xml:space="preserve">الأداء المؤسسي </w:t>
      </w:r>
      <w:r w:rsidRPr="00BA0A3C">
        <w:rPr>
          <w:rFonts w:ascii="Sakkal Majalla" w:hAnsi="Sakkal Majalla" w:cs="Sakkal Majalla"/>
          <w:b/>
          <w:bCs/>
          <w:sz w:val="28"/>
          <w:szCs w:val="28"/>
        </w:rPr>
        <w:t>Organizational Performance</w:t>
      </w:r>
      <w:r>
        <w:rPr>
          <w:rFonts w:ascii="Sakkal Majalla" w:hAnsi="Sakkal Majalla" w:cs="Sakkal Majalla" w:hint="cs"/>
          <w:b/>
          <w:bCs/>
          <w:sz w:val="28"/>
          <w:szCs w:val="28"/>
          <w:rtl/>
        </w:rPr>
        <w:t xml:space="preserve">: </w:t>
      </w:r>
      <w:r w:rsidRPr="00BA0A3C">
        <w:rPr>
          <w:rFonts w:ascii="Sakkal Majalla" w:hAnsi="Sakkal Majalla" w:cs="Sakkal Majalla"/>
          <w:sz w:val="28"/>
          <w:szCs w:val="28"/>
          <w:rtl/>
        </w:rPr>
        <w:t>وهو المتغير الذي يُتوقع أن يتأثر بالممارسات المالية الجيدة، ويُقاس من خلال عدد من المؤشرات المرتبطة بكفاءة التشغيل وربحية الشركة وقدرتها على تحقيق أهدافها.</w:t>
      </w:r>
      <w:r>
        <w:rPr>
          <w:rFonts w:ascii="Sakkal Majalla" w:hAnsi="Sakkal Majalla" w:cs="Sakkal Majalla" w:hint="cs"/>
          <w:b/>
          <w:bCs/>
          <w:sz w:val="28"/>
          <w:szCs w:val="28"/>
          <w:rtl/>
        </w:rPr>
        <w:t xml:space="preserve"> </w:t>
      </w:r>
      <w:r w:rsidRPr="00BA0A3C">
        <w:rPr>
          <w:rFonts w:ascii="Sakkal Majalla" w:hAnsi="Sakkal Majalla" w:cs="Sakkal Majalla"/>
          <w:sz w:val="28"/>
          <w:szCs w:val="28"/>
          <w:rtl/>
        </w:rPr>
        <w:t>ويشمل:</w:t>
      </w:r>
    </w:p>
    <w:p w14:paraId="72A5BFA1" w14:textId="60F09226" w:rsidR="00BA0A3C" w:rsidRPr="00BA0A3C" w:rsidRDefault="00BA0A3C" w:rsidP="001E7389">
      <w:pPr>
        <w:pStyle w:val="ListParagraph"/>
        <w:numPr>
          <w:ilvl w:val="0"/>
          <w:numId w:val="31"/>
        </w:numPr>
        <w:spacing w:before="240" w:after="0" w:line="360" w:lineRule="auto"/>
        <w:rPr>
          <w:rFonts w:ascii="Sakkal Majalla" w:hAnsi="Sakkal Majalla" w:cs="Sakkal Majalla"/>
          <w:b/>
          <w:bCs/>
          <w:sz w:val="28"/>
          <w:szCs w:val="28"/>
        </w:rPr>
      </w:pPr>
      <w:r w:rsidRPr="00BA0A3C">
        <w:rPr>
          <w:rFonts w:ascii="Sakkal Majalla" w:hAnsi="Sakkal Majalla" w:cs="Sakkal Majalla"/>
          <w:sz w:val="28"/>
          <w:szCs w:val="28"/>
          <w:rtl/>
        </w:rPr>
        <w:t>الأداء المالي: مثل الربحية والسيولة</w:t>
      </w:r>
      <w:r>
        <w:rPr>
          <w:rFonts w:ascii="Sakkal Majalla" w:hAnsi="Sakkal Majalla" w:cs="Sakkal Majalla" w:hint="cs"/>
          <w:sz w:val="28"/>
          <w:szCs w:val="28"/>
          <w:rtl/>
        </w:rPr>
        <w:t>.</w:t>
      </w:r>
    </w:p>
    <w:p w14:paraId="1A4194A7" w14:textId="0823A096" w:rsidR="00BA0A3C" w:rsidRPr="00BA0A3C" w:rsidRDefault="00BA0A3C" w:rsidP="001E7389">
      <w:pPr>
        <w:pStyle w:val="ListParagraph"/>
        <w:numPr>
          <w:ilvl w:val="0"/>
          <w:numId w:val="31"/>
        </w:numPr>
        <w:spacing w:before="240" w:after="0" w:line="360" w:lineRule="auto"/>
        <w:rPr>
          <w:rFonts w:ascii="Sakkal Majalla" w:hAnsi="Sakkal Majalla" w:cs="Sakkal Majalla"/>
          <w:b/>
          <w:bCs/>
          <w:sz w:val="28"/>
          <w:szCs w:val="28"/>
        </w:rPr>
      </w:pPr>
      <w:r w:rsidRPr="00BA0A3C">
        <w:rPr>
          <w:rFonts w:ascii="Sakkal Majalla" w:hAnsi="Sakkal Majalla" w:cs="Sakkal Majalla"/>
          <w:sz w:val="28"/>
          <w:szCs w:val="28"/>
          <w:rtl/>
        </w:rPr>
        <w:t>الأداء التشغيلي: مثل الإنتاجية وجودة الخدمة</w:t>
      </w:r>
      <w:r>
        <w:rPr>
          <w:rFonts w:ascii="Sakkal Majalla" w:hAnsi="Sakkal Majalla" w:cs="Sakkal Majalla" w:hint="cs"/>
          <w:sz w:val="28"/>
          <w:szCs w:val="28"/>
          <w:rtl/>
        </w:rPr>
        <w:t>.</w:t>
      </w:r>
    </w:p>
    <w:p w14:paraId="59833302" w14:textId="7494A349" w:rsidR="00BA0A3C" w:rsidRPr="00BA0A3C" w:rsidRDefault="00BA0A3C" w:rsidP="001E7389">
      <w:pPr>
        <w:pStyle w:val="ListParagraph"/>
        <w:numPr>
          <w:ilvl w:val="0"/>
          <w:numId w:val="31"/>
        </w:numPr>
        <w:spacing w:before="240" w:after="0" w:line="360" w:lineRule="auto"/>
        <w:rPr>
          <w:rFonts w:ascii="Sakkal Majalla" w:hAnsi="Sakkal Majalla" w:cs="Sakkal Majalla"/>
          <w:b/>
          <w:bCs/>
          <w:sz w:val="28"/>
          <w:szCs w:val="28"/>
        </w:rPr>
      </w:pPr>
      <w:r w:rsidRPr="00BA0A3C">
        <w:rPr>
          <w:rFonts w:ascii="Sakkal Majalla" w:hAnsi="Sakkal Majalla" w:cs="Sakkal Majalla"/>
          <w:sz w:val="28"/>
          <w:szCs w:val="28"/>
          <w:rtl/>
        </w:rPr>
        <w:t>الأداء الإداري: مثل سرعة اتخاذ القرار والتجاوب مع التغيّرات</w:t>
      </w:r>
      <w:r>
        <w:rPr>
          <w:rFonts w:ascii="Sakkal Majalla" w:hAnsi="Sakkal Majalla" w:cs="Sakkal Majalla" w:hint="cs"/>
          <w:sz w:val="28"/>
          <w:szCs w:val="28"/>
          <w:rtl/>
        </w:rPr>
        <w:t>.</w:t>
      </w:r>
    </w:p>
    <w:p w14:paraId="42A59FAE" w14:textId="7ED4D777" w:rsidR="00BA0A3C" w:rsidRPr="00BA0A3C" w:rsidRDefault="00BA0A3C" w:rsidP="00BA0A3C">
      <w:pPr>
        <w:spacing w:before="240" w:after="0" w:line="360" w:lineRule="auto"/>
        <w:ind w:left="360"/>
        <w:rPr>
          <w:rFonts w:ascii="Sakkal Majalla" w:hAnsi="Sakkal Majalla" w:cs="Sakkal Majalla"/>
          <w:sz w:val="28"/>
          <w:szCs w:val="28"/>
          <w:rtl/>
        </w:rPr>
      </w:pPr>
      <w:r w:rsidRPr="00BA0A3C">
        <w:rPr>
          <w:rFonts w:ascii="Segoe UI Emoji" w:hAnsi="Segoe UI Emoji" w:cs="Segoe UI Emoji" w:hint="cs"/>
          <w:sz w:val="28"/>
          <w:szCs w:val="28"/>
          <w:rtl/>
        </w:rPr>
        <w:t>🔷</w:t>
      </w:r>
      <w:r w:rsidRPr="00BA0A3C">
        <w:rPr>
          <w:rFonts w:ascii="Sakkal Majalla" w:hAnsi="Sakkal Majalla" w:cs="Sakkal Majalla"/>
          <w:sz w:val="28"/>
          <w:szCs w:val="28"/>
          <w:rtl/>
        </w:rPr>
        <w:t xml:space="preserve"> </w:t>
      </w:r>
      <w:r w:rsidRPr="00BA0A3C">
        <w:rPr>
          <w:rFonts w:ascii="Sakkal Majalla" w:hAnsi="Sakkal Majalla" w:cs="Sakkal Majalla" w:hint="cs"/>
          <w:sz w:val="28"/>
          <w:szCs w:val="28"/>
          <w:rtl/>
        </w:rPr>
        <w:t>ثا</w:t>
      </w:r>
      <w:r>
        <w:rPr>
          <w:rFonts w:ascii="Sakkal Majalla" w:hAnsi="Sakkal Majalla" w:cs="Sakkal Majalla" w:hint="cs"/>
          <w:sz w:val="28"/>
          <w:szCs w:val="28"/>
          <w:rtl/>
        </w:rPr>
        <w:t>لثاً</w:t>
      </w:r>
      <w:r w:rsidRPr="00BA0A3C">
        <w:rPr>
          <w:rFonts w:ascii="Sakkal Majalla" w:hAnsi="Sakkal Majalla" w:cs="Sakkal Majalla"/>
          <w:sz w:val="28"/>
          <w:szCs w:val="28"/>
          <w:rtl/>
        </w:rPr>
        <w:t>: المتغيرات الوسيطة والديموغرافية</w:t>
      </w:r>
    </w:p>
    <w:p w14:paraId="6038708A" w14:textId="3E51E371" w:rsidR="00BA0A3C" w:rsidRPr="00BA0A3C" w:rsidRDefault="00BA0A3C" w:rsidP="000C3E14">
      <w:pPr>
        <w:spacing w:before="240" w:after="0" w:line="360" w:lineRule="auto"/>
        <w:rPr>
          <w:rFonts w:ascii="Sakkal Majalla" w:hAnsi="Sakkal Majalla" w:cs="Sakkal Majalla"/>
          <w:sz w:val="28"/>
          <w:szCs w:val="28"/>
        </w:rPr>
      </w:pPr>
      <w:r w:rsidRPr="00BA0A3C">
        <w:rPr>
          <w:rFonts w:ascii="Sakkal Majalla" w:hAnsi="Sakkal Majalla" w:cs="Sakkal Majalla"/>
          <w:sz w:val="28"/>
          <w:szCs w:val="28"/>
          <w:rtl/>
        </w:rPr>
        <w:t xml:space="preserve"> لم تعتمد الدراسة على متغير وسيط مباشر، لكن تم تحليل العلاقة وفق متغيرات تصنيفية (ديموغرافية) تمثّلت في</w:t>
      </w:r>
      <w:r w:rsidR="000C3E14">
        <w:rPr>
          <w:rFonts w:ascii="Sakkal Majalla" w:hAnsi="Sakkal Majalla" w:cs="Sakkal Majalla" w:hint="cs"/>
          <w:sz w:val="28"/>
          <w:szCs w:val="28"/>
          <w:rtl/>
        </w:rPr>
        <w:t>:</w:t>
      </w:r>
    </w:p>
    <w:p w14:paraId="68163932" w14:textId="77777777" w:rsidR="00BA0A3C" w:rsidRPr="00BA0A3C" w:rsidRDefault="00BA0A3C" w:rsidP="001E7389">
      <w:pPr>
        <w:pStyle w:val="ListParagraph"/>
        <w:numPr>
          <w:ilvl w:val="0"/>
          <w:numId w:val="31"/>
        </w:numPr>
        <w:spacing w:before="240" w:after="0" w:line="360" w:lineRule="auto"/>
        <w:rPr>
          <w:rFonts w:ascii="Sakkal Majalla" w:hAnsi="Sakkal Majalla" w:cs="Sakkal Majalla"/>
          <w:sz w:val="28"/>
          <w:szCs w:val="28"/>
        </w:rPr>
      </w:pPr>
      <w:r w:rsidRPr="00BA0A3C">
        <w:rPr>
          <w:rFonts w:ascii="Sakkal Majalla" w:hAnsi="Sakkal Majalla" w:cs="Sakkal Majalla"/>
          <w:sz w:val="28"/>
          <w:szCs w:val="28"/>
          <w:rtl/>
        </w:rPr>
        <w:lastRenderedPageBreak/>
        <w:t>الجنس</w:t>
      </w:r>
    </w:p>
    <w:p w14:paraId="379D2D99" w14:textId="77777777" w:rsidR="00BA0A3C" w:rsidRPr="00BA0A3C" w:rsidRDefault="00BA0A3C" w:rsidP="001E7389">
      <w:pPr>
        <w:pStyle w:val="ListParagraph"/>
        <w:numPr>
          <w:ilvl w:val="0"/>
          <w:numId w:val="31"/>
        </w:numPr>
        <w:spacing w:before="240" w:after="0" w:line="360" w:lineRule="auto"/>
        <w:rPr>
          <w:rFonts w:ascii="Sakkal Majalla" w:hAnsi="Sakkal Majalla" w:cs="Sakkal Majalla"/>
          <w:sz w:val="28"/>
          <w:szCs w:val="28"/>
        </w:rPr>
      </w:pPr>
      <w:r w:rsidRPr="00BA0A3C">
        <w:rPr>
          <w:rFonts w:ascii="Sakkal Majalla" w:hAnsi="Sakkal Majalla" w:cs="Sakkal Majalla"/>
          <w:sz w:val="28"/>
          <w:szCs w:val="28"/>
          <w:rtl/>
        </w:rPr>
        <w:t>المؤهل العلمي</w:t>
      </w:r>
    </w:p>
    <w:p w14:paraId="23EB18C8" w14:textId="77777777" w:rsidR="00BA0A3C" w:rsidRPr="00BA0A3C" w:rsidRDefault="00BA0A3C" w:rsidP="001E7389">
      <w:pPr>
        <w:pStyle w:val="ListParagraph"/>
        <w:numPr>
          <w:ilvl w:val="0"/>
          <w:numId w:val="31"/>
        </w:numPr>
        <w:spacing w:before="240" w:after="0" w:line="360" w:lineRule="auto"/>
        <w:rPr>
          <w:rFonts w:ascii="Sakkal Majalla" w:hAnsi="Sakkal Majalla" w:cs="Sakkal Majalla"/>
          <w:sz w:val="28"/>
          <w:szCs w:val="28"/>
        </w:rPr>
      </w:pPr>
      <w:r w:rsidRPr="00BA0A3C">
        <w:rPr>
          <w:rFonts w:ascii="Sakkal Majalla" w:hAnsi="Sakkal Majalla" w:cs="Sakkal Majalla"/>
          <w:sz w:val="28"/>
          <w:szCs w:val="28"/>
          <w:rtl/>
        </w:rPr>
        <w:t>المسمى الوظيفي</w:t>
      </w:r>
    </w:p>
    <w:p w14:paraId="7E7C6E1C" w14:textId="77777777" w:rsidR="00BA0A3C" w:rsidRDefault="00BA0A3C" w:rsidP="001E7389">
      <w:pPr>
        <w:pStyle w:val="ListParagraph"/>
        <w:numPr>
          <w:ilvl w:val="0"/>
          <w:numId w:val="31"/>
        </w:numPr>
        <w:spacing w:before="240" w:after="0" w:line="360" w:lineRule="auto"/>
        <w:rPr>
          <w:rFonts w:ascii="Sakkal Majalla" w:hAnsi="Sakkal Majalla" w:cs="Sakkal Majalla"/>
          <w:sz w:val="28"/>
          <w:szCs w:val="28"/>
        </w:rPr>
      </w:pPr>
      <w:r w:rsidRPr="00BA0A3C">
        <w:rPr>
          <w:rFonts w:ascii="Sakkal Majalla" w:hAnsi="Sakkal Majalla" w:cs="Sakkal Majalla"/>
          <w:sz w:val="28"/>
          <w:szCs w:val="28"/>
          <w:rtl/>
        </w:rPr>
        <w:t>سنوات الخبرة</w:t>
      </w:r>
    </w:p>
    <w:p w14:paraId="7CE68CD2" w14:textId="4A9CDAA3" w:rsidR="00BA0A3C" w:rsidRPr="00BA0A3C" w:rsidRDefault="00BA0A3C" w:rsidP="00BA0A3C">
      <w:pPr>
        <w:spacing w:before="240" w:after="0" w:line="360" w:lineRule="auto"/>
        <w:ind w:left="360"/>
        <w:rPr>
          <w:rFonts w:ascii="Sakkal Majalla" w:hAnsi="Sakkal Majalla" w:cs="Sakkal Majalla"/>
          <w:sz w:val="28"/>
          <w:szCs w:val="28"/>
        </w:rPr>
      </w:pPr>
      <w:r w:rsidRPr="00BA0A3C">
        <w:rPr>
          <w:rFonts w:ascii="Sakkal Majalla" w:hAnsi="Sakkal Majalla" w:cs="Sakkal Majalla"/>
          <w:sz w:val="28"/>
          <w:szCs w:val="28"/>
          <w:rtl/>
        </w:rPr>
        <w:t>وذلك بهدف اختبار الفروق بين استجابات العينة بناءً على هذه الخصائص.</w:t>
      </w:r>
    </w:p>
    <w:p w14:paraId="3E77083C" w14:textId="70424648" w:rsidR="00EB02C3" w:rsidRDefault="00BA0A3C" w:rsidP="00BA0A3C">
      <w:pPr>
        <w:spacing w:before="240" w:after="0" w:line="360" w:lineRule="auto"/>
        <w:rPr>
          <w:rFonts w:ascii="Sakkal Majalla" w:hAnsi="Sakkal Majalla" w:cs="Sakkal Majalla"/>
          <w:sz w:val="28"/>
          <w:szCs w:val="28"/>
          <w:rtl/>
        </w:rPr>
      </w:pPr>
      <w:r w:rsidRPr="00BA0A3C">
        <w:rPr>
          <w:rFonts w:ascii="Sakkal Majalla" w:hAnsi="Sakkal Majalla" w:cs="Sakkal Majalla"/>
          <w:sz w:val="28"/>
          <w:szCs w:val="28"/>
          <w:rtl/>
        </w:rPr>
        <w:t>بناءً على هذا التصنيف، تم تطوير الفرضيات واختيار الأدوات المناسبة لقياس كل متغير، بحيث يُتيح الربط الإحصائي بين الجوانب النظرية والنتائج الميدانية.</w:t>
      </w:r>
    </w:p>
    <w:p w14:paraId="2B867F8A" w14:textId="44D7A65A" w:rsidR="00DA5601" w:rsidRPr="003809AB" w:rsidRDefault="00BA0A3C" w:rsidP="003809AB">
      <w:pPr>
        <w:spacing w:before="240" w:after="0" w:line="360" w:lineRule="auto"/>
        <w:jc w:val="both"/>
        <w:rPr>
          <w:rFonts w:ascii="Sakkal Majalla" w:hAnsi="Sakkal Majalla" w:cs="Sakkal Majalla"/>
          <w:b/>
          <w:bCs/>
          <w:sz w:val="32"/>
          <w:szCs w:val="32"/>
        </w:rPr>
      </w:pPr>
      <w:bookmarkStart w:id="2" w:name="_Hlk204952300"/>
      <w:r w:rsidRPr="00250292">
        <w:rPr>
          <w:rFonts w:ascii="Sakkal Majalla" w:hAnsi="Sakkal Majalla" w:cs="Sakkal Majalla" w:hint="cs"/>
          <w:b/>
          <w:bCs/>
          <w:sz w:val="32"/>
          <w:szCs w:val="32"/>
          <w:rtl/>
        </w:rPr>
        <w:t xml:space="preserve">١٢.١ </w:t>
      </w:r>
      <w:r>
        <w:rPr>
          <w:rFonts w:ascii="Sakkal Majalla" w:hAnsi="Sakkal Majalla" w:cs="Sakkal Majalla" w:hint="cs"/>
          <w:b/>
          <w:bCs/>
          <w:sz w:val="32"/>
          <w:szCs w:val="32"/>
          <w:rtl/>
        </w:rPr>
        <w:t>نموذج الدراسة المفاهيمي</w:t>
      </w:r>
      <w:bookmarkEnd w:id="2"/>
      <w:r w:rsidR="00DA5601" w:rsidRPr="00B54B03">
        <w:rPr>
          <w:rFonts w:ascii="Sakkal Majalla" w:hAnsi="Sakkal Majalla" w:cs="Sakkal Majalla" w:hint="cs"/>
          <w:b/>
          <w:bCs/>
          <w:sz w:val="32"/>
          <w:szCs w:val="32"/>
          <w:rtl/>
        </w:rPr>
        <w:t>:</w:t>
      </w:r>
    </w:p>
    <w:p w14:paraId="5821174D" w14:textId="7864784D" w:rsidR="003809AB" w:rsidRPr="003809AB" w:rsidRDefault="003809AB" w:rsidP="003809AB">
      <w:pPr>
        <w:spacing w:after="0" w:line="360" w:lineRule="auto"/>
        <w:jc w:val="both"/>
        <w:rPr>
          <w:rFonts w:ascii="Sakkal Majalla" w:hAnsi="Sakkal Majalla" w:cs="Sakkal Majalla"/>
          <w:b/>
          <w:bCs/>
          <w:sz w:val="28"/>
          <w:szCs w:val="28"/>
          <w:rtl/>
        </w:rPr>
      </w:pPr>
      <w:r w:rsidRPr="003809AB">
        <w:rPr>
          <w:rFonts w:ascii="Sakkal Majalla" w:hAnsi="Sakkal Majalla" w:cs="Sakkal Majalla"/>
          <w:b/>
          <w:bCs/>
          <w:sz w:val="28"/>
          <w:szCs w:val="28"/>
          <w:rtl/>
        </w:rPr>
        <w:t>انطلاقًا من أهداف الدراسة وتساؤلاتها، وسعيًا لفهم العلاقة بين استخدام أدوات الموازنة والتخطيط المالي من جهة، والأداء المؤسسي في الشركات المتوسطة من جهة أخرى، تم بناء نموذج مفاهيمي يُوضّح طبيعة هذه العلاقة.</w:t>
      </w:r>
      <w:r>
        <w:rPr>
          <w:rFonts w:ascii="Sakkal Majalla" w:hAnsi="Sakkal Majalla" w:cs="Sakkal Majalla" w:hint="cs"/>
          <w:b/>
          <w:bCs/>
          <w:sz w:val="28"/>
          <w:szCs w:val="28"/>
          <w:rtl/>
        </w:rPr>
        <w:t xml:space="preserve"> </w:t>
      </w:r>
      <w:r w:rsidRPr="003809AB">
        <w:rPr>
          <w:rFonts w:ascii="Sakkal Majalla" w:hAnsi="Sakkal Majalla" w:cs="Sakkal Majalla"/>
          <w:b/>
          <w:bCs/>
          <w:sz w:val="28"/>
          <w:szCs w:val="28"/>
          <w:rtl/>
        </w:rPr>
        <w:t>ويرتكز النموذج على افتراض رئيسي مفاده أن تطبيق أدوات الموازنة والتخطيط المالي يسهم بشكل إيجابي في رفع كفاءة الأداء المؤسسي، من خلال تحسين إدارة الموارد، ورفع القدرة على اتخاذ القرار، وتقليل الانحرافات المالية.</w:t>
      </w:r>
    </w:p>
    <w:p w14:paraId="15417D47" w14:textId="77777777" w:rsidR="003809AB" w:rsidRDefault="003809AB" w:rsidP="003809AB">
      <w:pPr>
        <w:spacing w:after="0" w:line="360" w:lineRule="auto"/>
        <w:ind w:firstLine="566"/>
        <w:jc w:val="both"/>
        <w:rPr>
          <w:rFonts w:ascii="Sakkal Majalla" w:hAnsi="Sakkal Majalla" w:cs="Sakkal Majalla"/>
          <w:b/>
          <w:bCs/>
          <w:sz w:val="28"/>
          <w:szCs w:val="28"/>
          <w:rtl/>
        </w:rPr>
      </w:pPr>
      <w:r w:rsidRPr="003809AB">
        <w:rPr>
          <w:rFonts w:ascii="Sakkal Majalla" w:hAnsi="Sakkal Majalla" w:cs="Sakkal Majalla"/>
          <w:b/>
          <w:bCs/>
          <w:sz w:val="28"/>
          <w:szCs w:val="28"/>
          <w:rtl/>
        </w:rPr>
        <w:t>كما يأخذ النموذج في الاعتبار وجود متغيرات تصنيفية مثل الجنس، المؤهل العلمي، وسنوات الخبرة، والتي قد تُحدِث فروقًا في وجهات نظر المشاركين حول المتغيرات الرئيسة.</w:t>
      </w:r>
    </w:p>
    <w:p w14:paraId="5B2F04ED" w14:textId="5B36C760" w:rsidR="0003083F" w:rsidRPr="000C3E14" w:rsidRDefault="0003083F" w:rsidP="003809AB">
      <w:pPr>
        <w:spacing w:after="0" w:line="360" w:lineRule="auto"/>
        <w:ind w:firstLine="566"/>
        <w:jc w:val="both"/>
        <w:rPr>
          <w:rFonts w:ascii="Sakkal Majalla" w:hAnsi="Sakkal Majalla" w:cs="Sakkal Majalla"/>
          <w:sz w:val="28"/>
          <w:szCs w:val="28"/>
          <w:rtl/>
        </w:rPr>
      </w:pPr>
      <w:r w:rsidRPr="000C3E14">
        <w:rPr>
          <w:rFonts w:ascii="Sakkal Majalla" w:hAnsi="Sakkal Majalla" w:cs="Sakkal Majalla" w:hint="cs"/>
          <w:sz w:val="28"/>
          <w:szCs w:val="28"/>
          <w:rtl/>
        </w:rPr>
        <w:t>الشكل (1</w:t>
      </w:r>
      <w:r w:rsidR="00621C69" w:rsidRPr="000C3E14">
        <w:rPr>
          <w:rFonts w:ascii="Sakkal Majalla" w:hAnsi="Sakkal Majalla" w:cs="Sakkal Majalla" w:hint="cs"/>
          <w:sz w:val="28"/>
          <w:szCs w:val="28"/>
          <w:rtl/>
        </w:rPr>
        <w:t>)</w:t>
      </w:r>
      <w:r w:rsidR="00797586" w:rsidRPr="000C3E14">
        <w:rPr>
          <w:rFonts w:ascii="Sakkal Majalla" w:hAnsi="Sakkal Majalla" w:cs="Sakkal Majalla" w:hint="cs"/>
          <w:sz w:val="28"/>
          <w:szCs w:val="28"/>
          <w:rtl/>
        </w:rPr>
        <w:t xml:space="preserve">: </w:t>
      </w:r>
      <w:r w:rsidR="000C3E14" w:rsidRPr="000C3E14">
        <w:rPr>
          <w:rFonts w:ascii="Sakkal Majalla" w:hAnsi="Sakkal Majalla" w:cs="Sakkal Majalla"/>
          <w:sz w:val="28"/>
          <w:szCs w:val="28"/>
          <w:rtl/>
        </w:rPr>
        <w:t>النموذج المفترض للعلاقة بين الموازنة، التخطيط المالي، والأداء المؤسسي في ضوء المتغيرات الديموغرافية</w:t>
      </w:r>
    </w:p>
    <w:p w14:paraId="3D120E22" w14:textId="14EA1C08" w:rsidR="00DA5601" w:rsidRPr="004E44D2" w:rsidRDefault="003809AB" w:rsidP="000C3E14">
      <w:pPr>
        <w:spacing w:after="0" w:line="360" w:lineRule="auto"/>
        <w:ind w:firstLine="26"/>
        <w:jc w:val="both"/>
        <w:rPr>
          <w:rFonts w:ascii="Sakkal Majalla" w:hAnsi="Sakkal Majalla" w:cs="Sakkal Majalla"/>
          <w:b/>
          <w:bCs/>
          <w:sz w:val="28"/>
          <w:szCs w:val="28"/>
        </w:rPr>
      </w:pPr>
      <w:r>
        <w:rPr>
          <w:noProof/>
        </w:rPr>
        <w:drawing>
          <wp:inline distT="0" distB="0" distL="0" distR="0" wp14:anchorId="0320DE7B" wp14:editId="35E2A4EE">
            <wp:extent cx="5027930" cy="1348740"/>
            <wp:effectExtent l="0" t="0" r="1270" b="3810"/>
            <wp:docPr id="1" name="Picture 1" descr="A diagram of a financial pla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financial planning&#10;&#10;AI-generated content may be incorrect."/>
                    <pic:cNvPicPr>
                      <a:picLocks noChangeAspect="1"/>
                    </pic:cNvPicPr>
                  </pic:nvPicPr>
                  <pic:blipFill>
                    <a:blip r:embed="rId9"/>
                    <a:stretch>
                      <a:fillRect/>
                    </a:stretch>
                  </pic:blipFill>
                  <pic:spPr>
                    <a:xfrm>
                      <a:off x="0" y="0"/>
                      <a:ext cx="5039475" cy="1351837"/>
                    </a:xfrm>
                    <a:prstGeom prst="rect">
                      <a:avLst/>
                    </a:prstGeom>
                  </pic:spPr>
                </pic:pic>
              </a:graphicData>
            </a:graphic>
          </wp:inline>
        </w:drawing>
      </w:r>
    </w:p>
    <w:p w14:paraId="6920B4F3" w14:textId="4CEEA44E" w:rsidR="00976B19" w:rsidRDefault="003809AB" w:rsidP="003809AB">
      <w:pPr>
        <w:spacing w:after="0" w:line="360" w:lineRule="auto"/>
        <w:jc w:val="both"/>
        <w:rPr>
          <w:rFonts w:ascii="Sakkal Majalla" w:hAnsi="Sakkal Majalla" w:cs="Sakkal Majalla"/>
          <w:sz w:val="28"/>
          <w:szCs w:val="28"/>
          <w:rtl/>
        </w:rPr>
      </w:pPr>
      <w:r w:rsidRPr="003809AB">
        <w:rPr>
          <w:rFonts w:ascii="Sakkal Majalla" w:hAnsi="Sakkal Majalla" w:cs="Sakkal Majalla"/>
          <w:sz w:val="28"/>
          <w:szCs w:val="28"/>
          <w:rtl/>
        </w:rPr>
        <w:lastRenderedPageBreak/>
        <w:t>يعرض الشكل التالي نموذج الدراسة المفاهيمي الذي يوضح العلاقة بين المتغيرات المستقلة (الموازنة والتخطيط المالي) والمتغير التابع (الأداء المؤسسي)، بالإضافة إلى المتغيرات الديموغرافية كعوامل تصنيفية مؤثرة</w:t>
      </w:r>
      <w:r w:rsidRPr="003809AB">
        <w:rPr>
          <w:rFonts w:ascii="Sakkal Majalla" w:hAnsi="Sakkal Majalla" w:cs="Sakkal Majalla"/>
          <w:sz w:val="28"/>
          <w:szCs w:val="28"/>
        </w:rPr>
        <w:t>.</w:t>
      </w:r>
    </w:p>
    <w:p w14:paraId="212B38A6" w14:textId="77777777" w:rsidR="000C3E14" w:rsidRDefault="000C3E14" w:rsidP="003809AB">
      <w:pPr>
        <w:spacing w:after="0" w:line="360" w:lineRule="auto"/>
        <w:jc w:val="both"/>
        <w:rPr>
          <w:rFonts w:ascii="Sakkal Majalla" w:hAnsi="Sakkal Majalla" w:cs="Sakkal Majalla"/>
          <w:sz w:val="28"/>
          <w:szCs w:val="28"/>
          <w:rtl/>
        </w:rPr>
      </w:pPr>
    </w:p>
    <w:p w14:paraId="489C35CD" w14:textId="77777777" w:rsidR="000C3E14" w:rsidRDefault="000C3E14" w:rsidP="003809AB">
      <w:pPr>
        <w:spacing w:after="0" w:line="360" w:lineRule="auto"/>
        <w:jc w:val="both"/>
        <w:rPr>
          <w:rFonts w:ascii="Sakkal Majalla" w:hAnsi="Sakkal Majalla" w:cs="Sakkal Majalla"/>
          <w:sz w:val="28"/>
          <w:szCs w:val="28"/>
          <w:rtl/>
        </w:rPr>
      </w:pPr>
    </w:p>
    <w:p w14:paraId="51096520" w14:textId="77777777" w:rsidR="000C3E14" w:rsidRDefault="000C3E14" w:rsidP="003809AB">
      <w:pPr>
        <w:spacing w:after="0" w:line="360" w:lineRule="auto"/>
        <w:jc w:val="both"/>
        <w:rPr>
          <w:rFonts w:ascii="Sakkal Majalla" w:hAnsi="Sakkal Majalla" w:cs="Sakkal Majalla"/>
          <w:sz w:val="28"/>
          <w:szCs w:val="28"/>
          <w:rtl/>
        </w:rPr>
      </w:pPr>
    </w:p>
    <w:p w14:paraId="78A69408" w14:textId="77777777" w:rsidR="000C3E14" w:rsidRDefault="000C3E14" w:rsidP="003809AB">
      <w:pPr>
        <w:spacing w:after="0" w:line="360" w:lineRule="auto"/>
        <w:jc w:val="both"/>
        <w:rPr>
          <w:rFonts w:ascii="Sakkal Majalla" w:hAnsi="Sakkal Majalla" w:cs="Sakkal Majalla"/>
          <w:sz w:val="28"/>
          <w:szCs w:val="28"/>
          <w:rtl/>
        </w:rPr>
      </w:pPr>
    </w:p>
    <w:p w14:paraId="2A501C26" w14:textId="77777777" w:rsidR="000C3E14" w:rsidRDefault="000C3E14" w:rsidP="003809AB">
      <w:pPr>
        <w:spacing w:after="0" w:line="360" w:lineRule="auto"/>
        <w:jc w:val="both"/>
        <w:rPr>
          <w:rFonts w:ascii="Sakkal Majalla" w:hAnsi="Sakkal Majalla" w:cs="Sakkal Majalla"/>
          <w:sz w:val="28"/>
          <w:szCs w:val="28"/>
          <w:rtl/>
        </w:rPr>
      </w:pPr>
    </w:p>
    <w:p w14:paraId="6FE88B36" w14:textId="77777777" w:rsidR="000C3E14" w:rsidRDefault="000C3E14" w:rsidP="003809AB">
      <w:pPr>
        <w:spacing w:after="0" w:line="360" w:lineRule="auto"/>
        <w:jc w:val="both"/>
        <w:rPr>
          <w:rFonts w:ascii="Sakkal Majalla" w:hAnsi="Sakkal Majalla" w:cs="Sakkal Majalla"/>
          <w:sz w:val="28"/>
          <w:szCs w:val="28"/>
          <w:rtl/>
        </w:rPr>
      </w:pPr>
    </w:p>
    <w:p w14:paraId="50F01097" w14:textId="77777777" w:rsidR="000C3E14" w:rsidRDefault="000C3E14" w:rsidP="003809AB">
      <w:pPr>
        <w:spacing w:after="0" w:line="360" w:lineRule="auto"/>
        <w:jc w:val="both"/>
        <w:rPr>
          <w:rFonts w:ascii="Sakkal Majalla" w:hAnsi="Sakkal Majalla" w:cs="Sakkal Majalla"/>
          <w:sz w:val="28"/>
          <w:szCs w:val="28"/>
          <w:rtl/>
        </w:rPr>
      </w:pPr>
    </w:p>
    <w:p w14:paraId="734E0204" w14:textId="77777777" w:rsidR="000C3E14" w:rsidRDefault="000C3E14" w:rsidP="003809AB">
      <w:pPr>
        <w:spacing w:after="0" w:line="360" w:lineRule="auto"/>
        <w:jc w:val="both"/>
        <w:rPr>
          <w:rFonts w:ascii="Sakkal Majalla" w:hAnsi="Sakkal Majalla" w:cs="Sakkal Majalla"/>
          <w:sz w:val="28"/>
          <w:szCs w:val="28"/>
          <w:rtl/>
        </w:rPr>
      </w:pPr>
    </w:p>
    <w:p w14:paraId="0DFCAE72" w14:textId="77777777" w:rsidR="000C3E14" w:rsidRDefault="000C3E14" w:rsidP="003809AB">
      <w:pPr>
        <w:spacing w:after="0" w:line="360" w:lineRule="auto"/>
        <w:jc w:val="both"/>
        <w:rPr>
          <w:rFonts w:ascii="Sakkal Majalla" w:hAnsi="Sakkal Majalla" w:cs="Sakkal Majalla"/>
          <w:sz w:val="28"/>
          <w:szCs w:val="28"/>
          <w:rtl/>
        </w:rPr>
      </w:pPr>
    </w:p>
    <w:p w14:paraId="398B6E03" w14:textId="77777777" w:rsidR="000C3E14" w:rsidRDefault="000C3E14" w:rsidP="003809AB">
      <w:pPr>
        <w:spacing w:after="0" w:line="360" w:lineRule="auto"/>
        <w:jc w:val="both"/>
        <w:rPr>
          <w:rFonts w:ascii="Sakkal Majalla" w:hAnsi="Sakkal Majalla" w:cs="Sakkal Majalla"/>
          <w:sz w:val="28"/>
          <w:szCs w:val="28"/>
          <w:rtl/>
        </w:rPr>
      </w:pPr>
    </w:p>
    <w:p w14:paraId="16647403" w14:textId="77777777" w:rsidR="000C3E14" w:rsidRDefault="000C3E14" w:rsidP="003809AB">
      <w:pPr>
        <w:spacing w:after="0" w:line="360" w:lineRule="auto"/>
        <w:jc w:val="both"/>
        <w:rPr>
          <w:rFonts w:ascii="Sakkal Majalla" w:hAnsi="Sakkal Majalla" w:cs="Sakkal Majalla"/>
          <w:sz w:val="28"/>
          <w:szCs w:val="28"/>
          <w:rtl/>
        </w:rPr>
      </w:pPr>
    </w:p>
    <w:p w14:paraId="2BEE1B69" w14:textId="77777777" w:rsidR="000C3E14" w:rsidRDefault="000C3E14" w:rsidP="003809AB">
      <w:pPr>
        <w:spacing w:after="0" w:line="360" w:lineRule="auto"/>
        <w:jc w:val="both"/>
        <w:rPr>
          <w:rFonts w:ascii="Sakkal Majalla" w:hAnsi="Sakkal Majalla" w:cs="Sakkal Majalla"/>
          <w:sz w:val="28"/>
          <w:szCs w:val="28"/>
          <w:rtl/>
        </w:rPr>
      </w:pPr>
    </w:p>
    <w:p w14:paraId="1EA653F5" w14:textId="77777777" w:rsidR="000C3E14" w:rsidRDefault="000C3E14" w:rsidP="003809AB">
      <w:pPr>
        <w:spacing w:after="0" w:line="360" w:lineRule="auto"/>
        <w:jc w:val="both"/>
        <w:rPr>
          <w:rFonts w:ascii="Sakkal Majalla" w:hAnsi="Sakkal Majalla" w:cs="Sakkal Majalla"/>
          <w:sz w:val="28"/>
          <w:szCs w:val="28"/>
          <w:rtl/>
        </w:rPr>
      </w:pPr>
    </w:p>
    <w:p w14:paraId="1A2013B2" w14:textId="77777777" w:rsidR="000C3E14" w:rsidRDefault="000C3E14" w:rsidP="003809AB">
      <w:pPr>
        <w:spacing w:after="0" w:line="360" w:lineRule="auto"/>
        <w:jc w:val="both"/>
        <w:rPr>
          <w:rFonts w:ascii="Sakkal Majalla" w:hAnsi="Sakkal Majalla" w:cs="Sakkal Majalla"/>
          <w:sz w:val="28"/>
          <w:szCs w:val="28"/>
          <w:rtl/>
        </w:rPr>
      </w:pPr>
    </w:p>
    <w:p w14:paraId="304BB0F0" w14:textId="77777777" w:rsidR="000C3E14" w:rsidRDefault="000C3E14" w:rsidP="003809AB">
      <w:pPr>
        <w:spacing w:after="0" w:line="360" w:lineRule="auto"/>
        <w:jc w:val="both"/>
        <w:rPr>
          <w:rFonts w:ascii="Sakkal Majalla" w:hAnsi="Sakkal Majalla" w:cs="Sakkal Majalla"/>
          <w:sz w:val="28"/>
          <w:szCs w:val="28"/>
          <w:rtl/>
        </w:rPr>
      </w:pPr>
    </w:p>
    <w:p w14:paraId="574F79A9" w14:textId="77777777" w:rsidR="000C3E14" w:rsidRDefault="000C3E14" w:rsidP="003809AB">
      <w:pPr>
        <w:spacing w:after="0" w:line="360" w:lineRule="auto"/>
        <w:jc w:val="both"/>
        <w:rPr>
          <w:rFonts w:ascii="Sakkal Majalla" w:hAnsi="Sakkal Majalla" w:cs="Sakkal Majalla"/>
          <w:sz w:val="28"/>
          <w:szCs w:val="28"/>
          <w:rtl/>
        </w:rPr>
      </w:pPr>
    </w:p>
    <w:p w14:paraId="27623B2C" w14:textId="77777777" w:rsidR="000C3E14" w:rsidRDefault="000C3E14" w:rsidP="003809AB">
      <w:pPr>
        <w:spacing w:after="0" w:line="360" w:lineRule="auto"/>
        <w:jc w:val="both"/>
        <w:rPr>
          <w:rFonts w:ascii="Sakkal Majalla" w:hAnsi="Sakkal Majalla" w:cs="Sakkal Majalla"/>
          <w:sz w:val="28"/>
          <w:szCs w:val="28"/>
          <w:rtl/>
        </w:rPr>
      </w:pPr>
    </w:p>
    <w:p w14:paraId="47FFEF5D" w14:textId="77777777" w:rsidR="000C3E14" w:rsidRDefault="000C3E14" w:rsidP="003809AB">
      <w:pPr>
        <w:spacing w:after="0" w:line="360" w:lineRule="auto"/>
        <w:jc w:val="both"/>
        <w:rPr>
          <w:rFonts w:ascii="Sakkal Majalla" w:hAnsi="Sakkal Majalla" w:cs="Sakkal Majalla"/>
          <w:sz w:val="28"/>
          <w:szCs w:val="28"/>
          <w:rtl/>
        </w:rPr>
      </w:pPr>
    </w:p>
    <w:p w14:paraId="38CE06CD" w14:textId="77777777" w:rsidR="000C3E14" w:rsidRDefault="000C3E14" w:rsidP="003809AB">
      <w:pPr>
        <w:spacing w:after="0" w:line="360" w:lineRule="auto"/>
        <w:jc w:val="both"/>
        <w:rPr>
          <w:rFonts w:ascii="Sakkal Majalla" w:hAnsi="Sakkal Majalla" w:cs="Sakkal Majalla"/>
          <w:sz w:val="28"/>
          <w:szCs w:val="28"/>
          <w:rtl/>
        </w:rPr>
      </w:pPr>
    </w:p>
    <w:p w14:paraId="1C9EF335" w14:textId="77777777" w:rsidR="000C3E14" w:rsidRDefault="000C3E14" w:rsidP="003809AB">
      <w:pPr>
        <w:spacing w:after="0" w:line="360" w:lineRule="auto"/>
        <w:jc w:val="both"/>
        <w:rPr>
          <w:rFonts w:ascii="Sakkal Majalla" w:hAnsi="Sakkal Majalla" w:cs="Sakkal Majalla"/>
          <w:sz w:val="28"/>
          <w:szCs w:val="28"/>
          <w:rtl/>
        </w:rPr>
      </w:pPr>
    </w:p>
    <w:p w14:paraId="22D223FC" w14:textId="77777777" w:rsidR="000C3E14" w:rsidRDefault="000C3E14" w:rsidP="003809AB">
      <w:pPr>
        <w:spacing w:after="0" w:line="360" w:lineRule="auto"/>
        <w:jc w:val="both"/>
        <w:rPr>
          <w:rFonts w:ascii="Sakkal Majalla" w:hAnsi="Sakkal Majalla" w:cs="Sakkal Majalla"/>
          <w:sz w:val="28"/>
          <w:szCs w:val="28"/>
          <w:rtl/>
        </w:rPr>
      </w:pPr>
    </w:p>
    <w:p w14:paraId="14DE0B74" w14:textId="77777777" w:rsidR="000C3E14" w:rsidRDefault="000C3E14" w:rsidP="003809AB">
      <w:pPr>
        <w:spacing w:after="0" w:line="360" w:lineRule="auto"/>
        <w:jc w:val="both"/>
        <w:rPr>
          <w:rFonts w:ascii="Sakkal Majalla" w:hAnsi="Sakkal Majalla" w:cs="Sakkal Majalla"/>
          <w:sz w:val="28"/>
          <w:szCs w:val="28"/>
        </w:rPr>
      </w:pPr>
    </w:p>
    <w:p w14:paraId="1B6B78CD" w14:textId="7DD5A030" w:rsidR="009F7E59" w:rsidRPr="00DE2CBA" w:rsidRDefault="009F7E59" w:rsidP="00BC5014">
      <w:pPr>
        <w:jc w:val="center"/>
        <w:divId w:val="1861158965"/>
        <w:rPr>
          <w:rFonts w:ascii="Sakkal Majalla" w:hAnsi="Sakkal Majalla" w:cs="Sakkal Majalla"/>
          <w:b/>
          <w:bCs/>
          <w:color w:val="000000" w:themeColor="text1"/>
          <w:sz w:val="36"/>
          <w:szCs w:val="36"/>
        </w:rPr>
      </w:pPr>
      <w:r w:rsidRPr="00DE2CBA">
        <w:rPr>
          <w:rFonts w:ascii="Sakkal Majalla" w:hAnsi="Sakkal Majalla" w:cs="Sakkal Majalla"/>
          <w:b/>
          <w:bCs/>
          <w:color w:val="000000" w:themeColor="text1"/>
          <w:sz w:val="36"/>
          <w:szCs w:val="36"/>
          <w:rtl/>
        </w:rPr>
        <w:lastRenderedPageBreak/>
        <w:t>الفصل الثاني: الإطار النظري</w:t>
      </w:r>
      <w:r w:rsidR="00F3085E">
        <w:rPr>
          <w:rFonts w:ascii="Sakkal Majalla" w:hAnsi="Sakkal Majalla" w:cs="Sakkal Majalla" w:hint="cs"/>
          <w:b/>
          <w:bCs/>
          <w:color w:val="000000" w:themeColor="text1"/>
          <w:sz w:val="36"/>
          <w:szCs w:val="36"/>
          <w:rtl/>
        </w:rPr>
        <w:t xml:space="preserve"> والدراسات السابقة</w:t>
      </w:r>
    </w:p>
    <w:p w14:paraId="03B53489" w14:textId="1BEA67D3" w:rsidR="00976B19" w:rsidRPr="005D34D1" w:rsidRDefault="00E709D6" w:rsidP="00A3387D">
      <w:pPr>
        <w:pStyle w:val="Heading3"/>
        <w:spacing w:line="360" w:lineRule="auto"/>
        <w:divId w:val="1861158965"/>
        <w:rPr>
          <w:rFonts w:ascii="Sakkal Majalla" w:eastAsia="Times New Roman" w:hAnsi="Sakkal Majalla" w:cs="Sakkal Majalla"/>
          <w:b/>
          <w:bCs/>
          <w:color w:val="000000" w:themeColor="text1"/>
          <w:sz w:val="32"/>
          <w:szCs w:val="32"/>
        </w:rPr>
      </w:pPr>
      <w:bookmarkStart w:id="3" w:name="_Hlk204952461"/>
      <w:r>
        <w:rPr>
          <w:rFonts w:ascii="Sakkal Majalla" w:eastAsia="Times New Roman" w:hAnsi="Sakkal Majalla" w:cs="Sakkal Majalla" w:hint="cs"/>
          <w:b/>
          <w:bCs/>
          <w:color w:val="000000" w:themeColor="text1"/>
          <w:sz w:val="32"/>
          <w:szCs w:val="32"/>
          <w:rtl/>
        </w:rPr>
        <w:t xml:space="preserve">١.٢ </w:t>
      </w:r>
      <w:r w:rsidR="00976B19" w:rsidRPr="005D34D1">
        <w:rPr>
          <w:rFonts w:ascii="Sakkal Majalla" w:eastAsia="Times New Roman" w:hAnsi="Sakkal Majalla" w:cs="Sakkal Majalla"/>
          <w:b/>
          <w:bCs/>
          <w:color w:val="000000" w:themeColor="text1"/>
          <w:sz w:val="32"/>
          <w:szCs w:val="32"/>
          <w:rtl/>
        </w:rPr>
        <w:t>مقدمة</w:t>
      </w:r>
    </w:p>
    <w:bookmarkEnd w:id="3"/>
    <w:p w14:paraId="3D8ABE33" w14:textId="77777777" w:rsidR="00F3085E" w:rsidRDefault="00F3085E" w:rsidP="00F3085E">
      <w:pPr>
        <w:pStyle w:val="Heading3"/>
        <w:spacing w:line="360" w:lineRule="auto"/>
        <w:divId w:val="1861158965"/>
        <w:rPr>
          <w:rFonts w:ascii="Sakkal Majalla" w:eastAsiaTheme="minorEastAsia" w:hAnsi="Sakkal Majalla" w:cs="Sakkal Majalla"/>
          <w:color w:val="auto"/>
          <w:kern w:val="0"/>
          <w:rtl/>
          <w14:ligatures w14:val="none"/>
        </w:rPr>
      </w:pPr>
      <w:r w:rsidRPr="00F3085E">
        <w:rPr>
          <w:rFonts w:ascii="Sakkal Majalla" w:eastAsiaTheme="minorEastAsia" w:hAnsi="Sakkal Majalla" w:cs="Sakkal Majalla"/>
          <w:color w:val="auto"/>
          <w:kern w:val="0"/>
          <w:rtl/>
          <w14:ligatures w14:val="none"/>
        </w:rPr>
        <w:t>يُعدّ هذا الفصل من أهم الفصول في الدراسة، إذ يُمثّل الأساس النظري الذي تنطلق منه الباحثة في بناء الإطار المفاهيمي للدراسة، وتحديد المتغيرات والعلاقات فيما بينها. ومن خلال هذا الفصل، يتم تسليط الضوء على المفاهيم والمصطلحات العلمية المتعلقة بالموضوع، وربطها بالسياق العملي الذي تسعى الدراسة إلى فهمه وتحليله.</w:t>
      </w:r>
    </w:p>
    <w:p w14:paraId="55DB99C6" w14:textId="77777777" w:rsidR="00F3085E" w:rsidRDefault="00F3085E" w:rsidP="00F3085E">
      <w:pPr>
        <w:pStyle w:val="Heading3"/>
        <w:spacing w:line="360" w:lineRule="auto"/>
        <w:ind w:firstLine="566"/>
        <w:divId w:val="1861158965"/>
        <w:rPr>
          <w:rFonts w:ascii="Sakkal Majalla" w:eastAsiaTheme="minorEastAsia" w:hAnsi="Sakkal Majalla" w:cs="Sakkal Majalla"/>
          <w:color w:val="auto"/>
          <w:kern w:val="0"/>
          <w:rtl/>
          <w14:ligatures w14:val="none"/>
        </w:rPr>
      </w:pPr>
      <w:r w:rsidRPr="00F3085E">
        <w:rPr>
          <w:rFonts w:ascii="Sakkal Majalla" w:eastAsiaTheme="minorEastAsia" w:hAnsi="Sakkal Majalla" w:cs="Sakkal Majalla"/>
          <w:color w:val="auto"/>
          <w:kern w:val="0"/>
          <w:rtl/>
          <w14:ligatures w14:val="none"/>
        </w:rPr>
        <w:t>يهدف هذا الفصل إلى تقديم عرض نظري متكامل يشتمل على توضيح المفاهيم الرئيسية المرتبطة بالموازنة، والتخطيط المالي، والأداء المؤسسي، من حيث طبيعتها وأبعادها وأهميتها ودورها في بيئة الأعمال، لا سيما في الشركات المتوسطة التي تواجه تحديات متزايدة في إدارة مواردها المالية والإدارية.</w:t>
      </w:r>
    </w:p>
    <w:p w14:paraId="3721DD44" w14:textId="7C94E863" w:rsidR="00F3085E" w:rsidRPr="00F3085E" w:rsidRDefault="00F3085E" w:rsidP="00F3085E">
      <w:pPr>
        <w:pStyle w:val="Heading3"/>
        <w:spacing w:line="360" w:lineRule="auto"/>
        <w:ind w:firstLine="566"/>
        <w:divId w:val="1861158965"/>
        <w:rPr>
          <w:rFonts w:ascii="Sakkal Majalla" w:eastAsiaTheme="minorEastAsia" w:hAnsi="Sakkal Majalla" w:cs="Sakkal Majalla"/>
          <w:color w:val="auto"/>
          <w:kern w:val="0"/>
          <w:rtl/>
          <w14:ligatures w14:val="none"/>
        </w:rPr>
      </w:pPr>
      <w:r w:rsidRPr="00F3085E">
        <w:rPr>
          <w:rFonts w:ascii="Sakkal Majalla" w:eastAsiaTheme="minorEastAsia" w:hAnsi="Sakkal Majalla" w:cs="Sakkal Majalla"/>
          <w:color w:val="auto"/>
          <w:kern w:val="0"/>
          <w:rtl/>
          <w14:ligatures w14:val="none"/>
        </w:rPr>
        <w:t>كما يتناول هذا الفصل مراجعة منهجية للدراسات السابقة التي تناولت نفس المتغيرات أو قريبة منها، سواء على المستوى المحلي أو الدولي، وذلك بهدف الاستفادة من نتائجها في دعم الاتجاه العام للدراسة، وتحديد الفجوة البحثية التي تسعى الباحثة لمعالجتها.</w:t>
      </w:r>
      <w:r>
        <w:rPr>
          <w:rFonts w:ascii="Sakkal Majalla" w:eastAsiaTheme="minorEastAsia" w:hAnsi="Sakkal Majalla" w:cs="Sakkal Majalla" w:hint="cs"/>
          <w:color w:val="auto"/>
          <w:kern w:val="0"/>
          <w:rtl/>
          <w14:ligatures w14:val="none"/>
        </w:rPr>
        <w:t xml:space="preserve"> </w:t>
      </w:r>
      <w:r w:rsidRPr="00F3085E">
        <w:rPr>
          <w:rFonts w:ascii="Sakkal Majalla" w:eastAsiaTheme="minorEastAsia" w:hAnsi="Sakkal Majalla" w:cs="Sakkal Majalla"/>
          <w:color w:val="auto"/>
          <w:kern w:val="0"/>
          <w:rtl/>
          <w14:ligatures w14:val="none"/>
        </w:rPr>
        <w:t>وبناءً على ما سبق، ينقسم هذا الفصل إلى قسمين رئيسيين:</w:t>
      </w:r>
    </w:p>
    <w:p w14:paraId="09D2F7A6" w14:textId="77777777" w:rsidR="00F3085E" w:rsidRPr="00F3085E" w:rsidRDefault="00F3085E" w:rsidP="00F3085E">
      <w:pPr>
        <w:pStyle w:val="Heading3"/>
        <w:spacing w:line="360" w:lineRule="auto"/>
        <w:divId w:val="1861158965"/>
        <w:rPr>
          <w:rFonts w:ascii="Sakkal Majalla" w:eastAsiaTheme="minorEastAsia" w:hAnsi="Sakkal Majalla" w:cs="Sakkal Majalla"/>
          <w:color w:val="auto"/>
          <w:kern w:val="0"/>
          <w:rtl/>
          <w14:ligatures w14:val="none"/>
        </w:rPr>
      </w:pPr>
      <w:r w:rsidRPr="00F3085E">
        <w:rPr>
          <w:rFonts w:ascii="Sakkal Majalla" w:eastAsiaTheme="minorEastAsia" w:hAnsi="Sakkal Majalla" w:cs="Sakkal Majalla"/>
          <w:b/>
          <w:bCs/>
          <w:color w:val="auto"/>
          <w:kern w:val="0"/>
          <w:rtl/>
          <w14:ligatures w14:val="none"/>
        </w:rPr>
        <w:t>الإطار النظري:</w:t>
      </w:r>
      <w:r w:rsidRPr="00F3085E">
        <w:rPr>
          <w:rFonts w:ascii="Sakkal Majalla" w:eastAsiaTheme="minorEastAsia" w:hAnsi="Sakkal Majalla" w:cs="Sakkal Majalla"/>
          <w:color w:val="auto"/>
          <w:kern w:val="0"/>
          <w:rtl/>
          <w14:ligatures w14:val="none"/>
        </w:rPr>
        <w:t xml:space="preserve"> ويعرض المفاهيم الأساسية المتعلقة بموضوع الدراسة.</w:t>
      </w:r>
    </w:p>
    <w:p w14:paraId="01031A0E" w14:textId="77777777" w:rsidR="00F3085E" w:rsidRDefault="00F3085E" w:rsidP="00F3085E">
      <w:pPr>
        <w:pStyle w:val="Heading3"/>
        <w:spacing w:line="360" w:lineRule="auto"/>
        <w:divId w:val="1861158965"/>
        <w:rPr>
          <w:rFonts w:ascii="Sakkal Majalla" w:eastAsiaTheme="minorEastAsia" w:hAnsi="Sakkal Majalla" w:cs="Sakkal Majalla"/>
          <w:color w:val="auto"/>
          <w:kern w:val="0"/>
          <w:rtl/>
          <w14:ligatures w14:val="none"/>
        </w:rPr>
      </w:pPr>
      <w:r w:rsidRPr="00F3085E">
        <w:rPr>
          <w:rFonts w:ascii="Sakkal Majalla" w:eastAsiaTheme="minorEastAsia" w:hAnsi="Sakkal Majalla" w:cs="Sakkal Majalla"/>
          <w:b/>
          <w:bCs/>
          <w:color w:val="auto"/>
          <w:kern w:val="0"/>
          <w:rtl/>
          <w14:ligatures w14:val="none"/>
        </w:rPr>
        <w:t>الدراسات السابقة:</w:t>
      </w:r>
      <w:r w:rsidRPr="00F3085E">
        <w:rPr>
          <w:rFonts w:ascii="Sakkal Majalla" w:eastAsiaTheme="minorEastAsia" w:hAnsi="Sakkal Majalla" w:cs="Sakkal Majalla"/>
          <w:color w:val="auto"/>
          <w:kern w:val="0"/>
          <w:rtl/>
          <w14:ligatures w14:val="none"/>
        </w:rPr>
        <w:t xml:space="preserve"> وتشمل عرضًا تحليليًا للدراسات ذات الصلة، واستخلاص أوجه التشابه والاختلاف بينها وبين الدراسة الحالية.</w:t>
      </w:r>
    </w:p>
    <w:p w14:paraId="1EEA0D5A" w14:textId="77777777" w:rsidR="00F3085E" w:rsidRDefault="00F3085E" w:rsidP="00F3085E">
      <w:pPr>
        <w:pStyle w:val="Heading2"/>
        <w:spacing w:line="360" w:lineRule="auto"/>
        <w:divId w:val="1861158965"/>
        <w:rPr>
          <w:rFonts w:ascii="Sakkal Majalla" w:eastAsia="Times New Roman" w:hAnsi="Sakkal Majalla" w:cs="Sakkal Majalla"/>
          <w:b/>
          <w:bCs/>
          <w:color w:val="000000" w:themeColor="text1"/>
          <w:rtl/>
        </w:rPr>
      </w:pPr>
      <w:r w:rsidRPr="00DE2CBA">
        <w:rPr>
          <w:rFonts w:ascii="Sakkal Majalla" w:eastAsia="Times New Roman" w:hAnsi="Sakkal Majalla" w:cs="Sakkal Majalla"/>
          <w:b/>
          <w:bCs/>
          <w:color w:val="000000" w:themeColor="text1"/>
          <w:rtl/>
        </w:rPr>
        <w:t xml:space="preserve">المبحث الأول: </w:t>
      </w:r>
      <w:r>
        <w:rPr>
          <w:rFonts w:ascii="Sakkal Majalla" w:eastAsia="Times New Roman" w:hAnsi="Sakkal Majalla" w:cs="Sakkal Majalla" w:hint="cs"/>
          <w:b/>
          <w:bCs/>
          <w:color w:val="000000" w:themeColor="text1"/>
          <w:rtl/>
        </w:rPr>
        <w:t>الاطار النظري</w:t>
      </w:r>
    </w:p>
    <w:p w14:paraId="3419944D" w14:textId="24D3F500" w:rsidR="00F3085E" w:rsidRDefault="00F3085E" w:rsidP="00F3085E">
      <w:pPr>
        <w:pStyle w:val="Heading3"/>
        <w:spacing w:line="360" w:lineRule="auto"/>
        <w:divId w:val="1861158965"/>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٢.٢</w:t>
      </w:r>
      <w:r w:rsidRPr="005D34D1">
        <w:rPr>
          <w:rFonts w:ascii="Sakkal Majalla" w:eastAsia="Times New Roman" w:hAnsi="Sakkal Majalla" w:cs="Sakkal Majalla"/>
          <w:b/>
          <w:bCs/>
          <w:color w:val="000000" w:themeColor="text1"/>
          <w:sz w:val="32"/>
          <w:szCs w:val="32"/>
          <w:rtl/>
        </w:rPr>
        <w:t>م</w:t>
      </w:r>
      <w:r>
        <w:rPr>
          <w:rFonts w:ascii="Sakkal Majalla" w:eastAsia="Times New Roman" w:hAnsi="Sakkal Majalla" w:cs="Sakkal Majalla" w:hint="cs"/>
          <w:b/>
          <w:bCs/>
          <w:color w:val="000000" w:themeColor="text1"/>
          <w:sz w:val="32"/>
          <w:szCs w:val="32"/>
          <w:rtl/>
        </w:rPr>
        <w:t>فهوم الموازنة</w:t>
      </w:r>
    </w:p>
    <w:p w14:paraId="6B808472" w14:textId="77777777" w:rsidR="00F3085E" w:rsidRDefault="00F3085E" w:rsidP="00F3085E">
      <w:pPr>
        <w:divId w:val="1861158965"/>
        <w:rPr>
          <w:rFonts w:ascii="Sakkal Majalla" w:hAnsi="Sakkal Majalla" w:cs="Sakkal Majalla"/>
          <w:sz w:val="28"/>
          <w:szCs w:val="28"/>
          <w:rtl/>
        </w:rPr>
      </w:pPr>
      <w:r w:rsidRPr="00F3085E">
        <w:rPr>
          <w:rFonts w:ascii="Sakkal Majalla" w:hAnsi="Sakkal Majalla" w:cs="Sakkal Majalla"/>
          <w:sz w:val="28"/>
          <w:szCs w:val="28"/>
          <w:rtl/>
        </w:rPr>
        <w:t>تُعد الموازنة من الأدوات الأساسية في الإدارة المالية الحديثة، وهي تمثل خطة مالية شاملة تُعِدّها المؤسسة مسبقًا لتحديد الإيرادات والنفقات المتوقعة خلال فترة زمنية محددة. وتُستخدم الموازنة كأداة لتوجيه الموارد، وضبط المصروفات، ومتابعة الأداء الفعلي مقارنةً بالمستهدف.</w:t>
      </w:r>
    </w:p>
    <w:p w14:paraId="04141BC3" w14:textId="77777777" w:rsidR="00F3085E" w:rsidRDefault="00F3085E" w:rsidP="00F3085E">
      <w:pPr>
        <w:ind w:firstLine="566"/>
        <w:divId w:val="1861158965"/>
        <w:rPr>
          <w:rFonts w:ascii="Sakkal Majalla" w:hAnsi="Sakkal Majalla" w:cs="Sakkal Majalla"/>
          <w:sz w:val="28"/>
          <w:szCs w:val="28"/>
          <w:rtl/>
        </w:rPr>
      </w:pPr>
      <w:r w:rsidRPr="00F3085E">
        <w:rPr>
          <w:rFonts w:ascii="Sakkal Majalla" w:hAnsi="Sakkal Majalla" w:cs="Sakkal Majalla"/>
          <w:sz w:val="28"/>
          <w:szCs w:val="28"/>
          <w:rtl/>
        </w:rPr>
        <w:lastRenderedPageBreak/>
        <w:t>وتُعرّف الموازنة بأنها: "خطة رقمية مفصلة تُعبّر عن الأهداف المالية والإدارية للمنظمة خلال فترة زمنية مستقبلية، تُعَدّ بناءً على توقعات محددة، وتُستخدَم كمعيار للرقابة والتقييم".</w:t>
      </w:r>
    </w:p>
    <w:p w14:paraId="2224ADBA" w14:textId="620E4FDD" w:rsidR="00F3085E" w:rsidRPr="00F3085E" w:rsidRDefault="00F3085E" w:rsidP="00F3085E">
      <w:pPr>
        <w:ind w:firstLine="566"/>
        <w:divId w:val="1861158965"/>
        <w:rPr>
          <w:rFonts w:ascii="Sakkal Majalla" w:hAnsi="Sakkal Majalla" w:cs="Sakkal Majalla"/>
          <w:sz w:val="28"/>
          <w:szCs w:val="28"/>
          <w:rtl/>
        </w:rPr>
      </w:pPr>
      <w:r w:rsidRPr="00F3085E">
        <w:rPr>
          <w:rFonts w:ascii="Sakkal Majalla" w:hAnsi="Sakkal Majalla" w:cs="Sakkal Majalla"/>
          <w:sz w:val="28"/>
          <w:szCs w:val="28"/>
          <w:rtl/>
        </w:rPr>
        <w:t>وتمثل الموازنة أحد أهم الأدوات التخطيطية والتنظيمية، حيث تسهم في تحقيق الاتساق بين مختلف أنشطة المؤسسة، وتعكس أولوياتها الاستراتيجية، وتُعزز من شفافية العمليات الداخلية. كما أنها تساعد في توجيه الإدارات المختلفة نحو تحقيق الأهداف المرسومة بكفاءة عالية.</w:t>
      </w:r>
      <w:r>
        <w:rPr>
          <w:rFonts w:ascii="Sakkal Majalla" w:hAnsi="Sakkal Majalla" w:cs="Sakkal Majalla" w:hint="cs"/>
          <w:sz w:val="28"/>
          <w:szCs w:val="28"/>
          <w:rtl/>
        </w:rPr>
        <w:t xml:space="preserve"> </w:t>
      </w:r>
      <w:r w:rsidRPr="00F3085E">
        <w:rPr>
          <w:rFonts w:ascii="Sakkal Majalla" w:hAnsi="Sakkal Majalla" w:cs="Sakkal Majalla"/>
          <w:sz w:val="28"/>
          <w:szCs w:val="28"/>
          <w:rtl/>
        </w:rPr>
        <w:t>وهناك أنواع متعددة من الموازنات يمكن أن تعتمدها المؤسسات، ومنها:</w:t>
      </w:r>
    </w:p>
    <w:p w14:paraId="4D5CE291" w14:textId="77777777" w:rsidR="004B0681" w:rsidRDefault="00F3085E" w:rsidP="001E7389">
      <w:pPr>
        <w:pStyle w:val="ListParagraph"/>
        <w:numPr>
          <w:ilvl w:val="0"/>
          <w:numId w:val="32"/>
        </w:numPr>
        <w:divId w:val="1861158965"/>
        <w:rPr>
          <w:rFonts w:ascii="Sakkal Majalla" w:hAnsi="Sakkal Majalla" w:cs="Sakkal Majalla"/>
          <w:sz w:val="28"/>
          <w:szCs w:val="28"/>
        </w:rPr>
      </w:pPr>
      <w:r w:rsidRPr="00F3085E">
        <w:rPr>
          <w:rFonts w:ascii="Sakkal Majalla" w:hAnsi="Sakkal Majalla" w:cs="Sakkal Majalla"/>
          <w:sz w:val="28"/>
          <w:szCs w:val="28"/>
          <w:rtl/>
        </w:rPr>
        <w:t>الموازنة التشغيلية: التي تتناول الأنشطة اليومية والإيرادات والمصروفات التشغيلية</w:t>
      </w:r>
      <w:r w:rsidR="004B0681">
        <w:rPr>
          <w:rFonts w:ascii="Sakkal Majalla" w:hAnsi="Sakkal Majalla" w:cs="Sakkal Majalla" w:hint="cs"/>
          <w:sz w:val="28"/>
          <w:szCs w:val="28"/>
          <w:rtl/>
        </w:rPr>
        <w:t>.</w:t>
      </w:r>
    </w:p>
    <w:p w14:paraId="6202D26A" w14:textId="77777777" w:rsidR="004B0681" w:rsidRDefault="00F3085E" w:rsidP="001E7389">
      <w:pPr>
        <w:pStyle w:val="ListParagraph"/>
        <w:numPr>
          <w:ilvl w:val="0"/>
          <w:numId w:val="32"/>
        </w:numPr>
        <w:divId w:val="1861158965"/>
        <w:rPr>
          <w:rFonts w:ascii="Sakkal Majalla" w:hAnsi="Sakkal Majalla" w:cs="Sakkal Majalla"/>
          <w:sz w:val="28"/>
          <w:szCs w:val="28"/>
        </w:rPr>
      </w:pPr>
      <w:r w:rsidRPr="004B0681">
        <w:rPr>
          <w:rFonts w:ascii="Sakkal Majalla" w:hAnsi="Sakkal Majalla" w:cs="Sakkal Majalla"/>
          <w:sz w:val="28"/>
          <w:szCs w:val="28"/>
          <w:rtl/>
        </w:rPr>
        <w:t>الموازنة الاستثمارية: الخاصة بالمشاريع والرأسمال طويل الأجل.</w:t>
      </w:r>
    </w:p>
    <w:p w14:paraId="77DBCDF5" w14:textId="77777777" w:rsidR="004B0681" w:rsidRDefault="00F3085E" w:rsidP="001E7389">
      <w:pPr>
        <w:pStyle w:val="ListParagraph"/>
        <w:numPr>
          <w:ilvl w:val="0"/>
          <w:numId w:val="32"/>
        </w:numPr>
        <w:divId w:val="1861158965"/>
        <w:rPr>
          <w:rFonts w:ascii="Sakkal Majalla" w:hAnsi="Sakkal Majalla" w:cs="Sakkal Majalla"/>
          <w:sz w:val="28"/>
          <w:szCs w:val="28"/>
        </w:rPr>
      </w:pPr>
      <w:r w:rsidRPr="004B0681">
        <w:rPr>
          <w:rFonts w:ascii="Sakkal Majalla" w:hAnsi="Sakkal Majalla" w:cs="Sakkal Majalla"/>
          <w:sz w:val="28"/>
          <w:szCs w:val="28"/>
          <w:rtl/>
        </w:rPr>
        <w:t>الموازنة النقدية: التي تركز على التدفّقات النقدية الداخلة والخارجة.</w:t>
      </w:r>
    </w:p>
    <w:p w14:paraId="2B1B8080" w14:textId="2653CC92" w:rsidR="00F3085E" w:rsidRPr="004B0681" w:rsidRDefault="00F3085E" w:rsidP="001E7389">
      <w:pPr>
        <w:pStyle w:val="ListParagraph"/>
        <w:numPr>
          <w:ilvl w:val="0"/>
          <w:numId w:val="32"/>
        </w:numPr>
        <w:divId w:val="1861158965"/>
        <w:rPr>
          <w:rFonts w:ascii="Sakkal Majalla" w:hAnsi="Sakkal Majalla" w:cs="Sakkal Majalla"/>
          <w:sz w:val="28"/>
          <w:szCs w:val="28"/>
          <w:rtl/>
        </w:rPr>
      </w:pPr>
      <w:r w:rsidRPr="004B0681">
        <w:rPr>
          <w:rFonts w:ascii="Sakkal Majalla" w:hAnsi="Sakkal Majalla" w:cs="Sakkal Majalla"/>
          <w:sz w:val="28"/>
          <w:szCs w:val="28"/>
          <w:rtl/>
        </w:rPr>
        <w:t>موازنة الأداء: التي تربط بين النتائج المتوقعة والموارد المخصصة.</w:t>
      </w:r>
    </w:p>
    <w:p w14:paraId="0C54CDBD" w14:textId="77777777" w:rsidR="004B0681" w:rsidRDefault="00F3085E" w:rsidP="004B0681">
      <w:pPr>
        <w:divId w:val="1861158965"/>
        <w:rPr>
          <w:rFonts w:ascii="Sakkal Majalla" w:hAnsi="Sakkal Majalla" w:cs="Sakkal Majalla"/>
          <w:sz w:val="28"/>
          <w:szCs w:val="28"/>
          <w:rtl/>
        </w:rPr>
      </w:pPr>
      <w:r w:rsidRPr="00F3085E">
        <w:rPr>
          <w:rFonts w:ascii="Sakkal Majalla" w:hAnsi="Sakkal Majalla" w:cs="Sakkal Majalla"/>
          <w:sz w:val="28"/>
          <w:szCs w:val="28"/>
          <w:rtl/>
        </w:rPr>
        <w:t>وتبرز أهمية الموازنة في المؤسسات المتوسطة بشكل خاص، كونها تساعد في السيطرة على الموارد المحدودة، وتُقلّل من المخاطر المالية، وتوفر أساسًا لاتخاذ القرارات المبنية على معلومات واقعية وتوقعات مدروسة.</w:t>
      </w:r>
    </w:p>
    <w:p w14:paraId="7F1A6ECC" w14:textId="3338279F" w:rsidR="00F3085E" w:rsidRPr="004B0681" w:rsidRDefault="00F3085E" w:rsidP="004B0681">
      <w:pPr>
        <w:ind w:firstLine="656"/>
        <w:divId w:val="1861158965"/>
        <w:rPr>
          <w:rFonts w:ascii="Sakkal Majalla" w:hAnsi="Sakkal Majalla" w:cs="Sakkal Majalla"/>
          <w:sz w:val="28"/>
          <w:szCs w:val="28"/>
        </w:rPr>
      </w:pPr>
      <w:r w:rsidRPr="00F3085E">
        <w:rPr>
          <w:rFonts w:ascii="Sakkal Majalla" w:hAnsi="Sakkal Majalla" w:cs="Sakkal Majalla"/>
          <w:sz w:val="28"/>
          <w:szCs w:val="28"/>
          <w:rtl/>
        </w:rPr>
        <w:t>ومن خلال إعداد موازنة فعّالة، تستطيع المنشأة تحقيق الانضباط المالي، والتنبؤ بالمشكلات قبل وقوعها، وتعزيز كفاءة الأداء العام.</w:t>
      </w:r>
    </w:p>
    <w:p w14:paraId="1E43824A" w14:textId="77777777" w:rsidR="00F3085E" w:rsidRPr="00F3085E" w:rsidRDefault="00F3085E" w:rsidP="00F3085E">
      <w:pPr>
        <w:divId w:val="1861158965"/>
        <w:rPr>
          <w:rtl/>
        </w:rPr>
      </w:pPr>
    </w:p>
    <w:p w14:paraId="3A69F6AE" w14:textId="752DCFD1" w:rsidR="00F3085E" w:rsidRDefault="004B0681" w:rsidP="00F3085E">
      <w:pPr>
        <w:pStyle w:val="Heading3"/>
        <w:spacing w:line="360" w:lineRule="auto"/>
        <w:divId w:val="1861158965"/>
        <w:rPr>
          <w:rFonts w:ascii="Sakkal Majalla" w:eastAsia="Times New Roman" w:hAnsi="Sakkal Majalla" w:cs="Sakkal Majalla"/>
          <w:b/>
          <w:bCs/>
          <w:color w:val="000000" w:themeColor="text1"/>
          <w:sz w:val="32"/>
          <w:szCs w:val="32"/>
          <w:rtl/>
        </w:rPr>
      </w:pPr>
      <w:r>
        <w:rPr>
          <w:rFonts w:ascii="Sakkal Majalla" w:eastAsia="Times New Roman" w:hAnsi="Sakkal Majalla" w:cs="Sakkal Majalla" w:hint="cs"/>
          <w:b/>
          <w:bCs/>
          <w:color w:val="000000" w:themeColor="text1"/>
          <w:sz w:val="32"/>
          <w:szCs w:val="32"/>
          <w:rtl/>
        </w:rPr>
        <w:t>٣</w:t>
      </w:r>
      <w:r w:rsidR="00F20BDE">
        <w:rPr>
          <w:rFonts w:ascii="Sakkal Majalla" w:eastAsia="Times New Roman" w:hAnsi="Sakkal Majalla" w:cs="Sakkal Majalla" w:hint="cs"/>
          <w:b/>
          <w:bCs/>
          <w:color w:val="000000" w:themeColor="text1"/>
          <w:sz w:val="32"/>
          <w:szCs w:val="32"/>
          <w:rtl/>
        </w:rPr>
        <w:t>.٢</w:t>
      </w:r>
      <w:r>
        <w:rPr>
          <w:rFonts w:ascii="Sakkal Majalla" w:eastAsia="Times New Roman" w:hAnsi="Sakkal Majalla" w:cs="Sakkal Majalla" w:hint="cs"/>
          <w:b/>
          <w:bCs/>
          <w:color w:val="000000" w:themeColor="text1"/>
          <w:sz w:val="32"/>
          <w:szCs w:val="32"/>
          <w:rtl/>
        </w:rPr>
        <w:t xml:space="preserve"> مفهوم التخطيط المالي</w:t>
      </w:r>
    </w:p>
    <w:p w14:paraId="42C5A533" w14:textId="60E84E77" w:rsidR="004B0681" w:rsidRPr="004B0681" w:rsidRDefault="004B0681" w:rsidP="004B0681">
      <w:pPr>
        <w:divId w:val="1861158965"/>
        <w:rPr>
          <w:rFonts w:ascii="Sakkal Majalla" w:hAnsi="Sakkal Majalla" w:cs="Sakkal Majalla"/>
          <w:sz w:val="28"/>
          <w:szCs w:val="28"/>
          <w:rtl/>
        </w:rPr>
      </w:pPr>
      <w:r w:rsidRPr="004B0681">
        <w:rPr>
          <w:rFonts w:ascii="Sakkal Majalla" w:hAnsi="Sakkal Majalla" w:cs="Sakkal Majalla"/>
          <w:sz w:val="28"/>
          <w:szCs w:val="28"/>
          <w:rtl/>
        </w:rPr>
        <w:t>يُعد التخطيط المالي أحد أهم الوظائف الأساسية في الإدارة المالية الحديثة، إذ يمكّن المؤسسات من رسم مسار مالي واضح يضمن استدامة الموارد وتحقيق الأهداف الاقتصادية والإدارية. وهو عملية مستمرة تُعنى بتحديد الاحتياجات المالية المستقبلية للمؤسسة، والسبل المناسبة لتوفير هذه الاحتياجات في الوقت والمكان المناسبين.</w:t>
      </w:r>
      <w:r>
        <w:rPr>
          <w:rFonts w:ascii="Sakkal Majalla" w:hAnsi="Sakkal Majalla" w:cs="Sakkal Majalla" w:hint="cs"/>
          <w:sz w:val="28"/>
          <w:szCs w:val="28"/>
          <w:rtl/>
        </w:rPr>
        <w:t xml:space="preserve"> </w:t>
      </w:r>
      <w:r w:rsidRPr="004B0681">
        <w:rPr>
          <w:rFonts w:ascii="Sakkal Majalla" w:hAnsi="Sakkal Majalla" w:cs="Sakkal Majalla"/>
          <w:sz w:val="28"/>
          <w:szCs w:val="28"/>
          <w:rtl/>
        </w:rPr>
        <w:t>ويُعرف التخطيط المالي بأنه:</w:t>
      </w:r>
    </w:p>
    <w:p w14:paraId="335F7729" w14:textId="77777777" w:rsidR="004B0681" w:rsidRPr="004B0681" w:rsidRDefault="004B0681" w:rsidP="004B0681">
      <w:pPr>
        <w:divId w:val="1861158965"/>
        <w:rPr>
          <w:rFonts w:ascii="Sakkal Majalla" w:hAnsi="Sakkal Majalla" w:cs="Sakkal Majalla"/>
          <w:sz w:val="28"/>
          <w:szCs w:val="28"/>
          <w:rtl/>
        </w:rPr>
      </w:pPr>
      <w:r w:rsidRPr="004B0681">
        <w:rPr>
          <w:rFonts w:ascii="Sakkal Majalla" w:hAnsi="Sakkal Majalla" w:cs="Sakkal Majalla"/>
          <w:sz w:val="28"/>
          <w:szCs w:val="28"/>
          <w:rtl/>
        </w:rPr>
        <w:t>"العملية التي يتم من خلالها تحديد الأهداف المالية للمؤسسة، ووضع استراتيجيات واقعية وفعالة لتحقيقها، مع الأخذ في الاعتبار التغيرات المحتملة في البيئة الداخلية والخارجية."</w:t>
      </w:r>
    </w:p>
    <w:p w14:paraId="5AB8684E" w14:textId="77777777" w:rsidR="004B0681" w:rsidRPr="004B0681" w:rsidRDefault="004B0681" w:rsidP="004B0681">
      <w:pPr>
        <w:divId w:val="1861158965"/>
        <w:rPr>
          <w:rFonts w:ascii="Sakkal Majalla" w:hAnsi="Sakkal Majalla" w:cs="Sakkal Majalla"/>
          <w:sz w:val="28"/>
          <w:szCs w:val="28"/>
          <w:rtl/>
        </w:rPr>
      </w:pPr>
      <w:r w:rsidRPr="004B0681">
        <w:rPr>
          <w:rFonts w:ascii="Sakkal Majalla" w:hAnsi="Sakkal Majalla" w:cs="Sakkal Majalla"/>
          <w:sz w:val="28"/>
          <w:szCs w:val="28"/>
          <w:rtl/>
        </w:rPr>
        <w:t>ويهدف التخطيط المالي إلى:</w:t>
      </w:r>
    </w:p>
    <w:p w14:paraId="0211B6D9" w14:textId="77777777" w:rsidR="004B0681" w:rsidRDefault="004B0681" w:rsidP="001E7389">
      <w:pPr>
        <w:pStyle w:val="ListParagraph"/>
        <w:numPr>
          <w:ilvl w:val="0"/>
          <w:numId w:val="33"/>
        </w:numPr>
        <w:divId w:val="1861158965"/>
        <w:rPr>
          <w:rFonts w:ascii="Sakkal Majalla" w:hAnsi="Sakkal Majalla" w:cs="Sakkal Majalla"/>
          <w:sz w:val="28"/>
          <w:szCs w:val="28"/>
        </w:rPr>
      </w:pPr>
      <w:r w:rsidRPr="004B0681">
        <w:rPr>
          <w:rFonts w:ascii="Sakkal Majalla" w:hAnsi="Sakkal Majalla" w:cs="Sakkal Majalla"/>
          <w:sz w:val="28"/>
          <w:szCs w:val="28"/>
          <w:rtl/>
        </w:rPr>
        <w:t>ضمان التوازن بين الإيرادات والمصروفات</w:t>
      </w:r>
    </w:p>
    <w:p w14:paraId="3D4231C4" w14:textId="77777777" w:rsidR="004B0681" w:rsidRDefault="004B0681" w:rsidP="001E7389">
      <w:pPr>
        <w:pStyle w:val="ListParagraph"/>
        <w:numPr>
          <w:ilvl w:val="0"/>
          <w:numId w:val="33"/>
        </w:numPr>
        <w:divId w:val="1861158965"/>
        <w:rPr>
          <w:rFonts w:ascii="Sakkal Majalla" w:hAnsi="Sakkal Majalla" w:cs="Sakkal Majalla"/>
          <w:sz w:val="28"/>
          <w:szCs w:val="28"/>
        </w:rPr>
      </w:pPr>
      <w:r w:rsidRPr="004B0681">
        <w:rPr>
          <w:rFonts w:ascii="Sakkal Majalla" w:hAnsi="Sakkal Majalla" w:cs="Sakkal Majalla"/>
          <w:sz w:val="28"/>
          <w:szCs w:val="28"/>
          <w:rtl/>
        </w:rPr>
        <w:t>توقع الأزمات المالية وتقليل المخاطر</w:t>
      </w:r>
    </w:p>
    <w:p w14:paraId="7FD1159E" w14:textId="77777777" w:rsidR="004B0681" w:rsidRDefault="004B0681" w:rsidP="001E7389">
      <w:pPr>
        <w:pStyle w:val="ListParagraph"/>
        <w:numPr>
          <w:ilvl w:val="0"/>
          <w:numId w:val="33"/>
        </w:numPr>
        <w:divId w:val="1861158965"/>
        <w:rPr>
          <w:rFonts w:ascii="Sakkal Majalla" w:hAnsi="Sakkal Majalla" w:cs="Sakkal Majalla"/>
          <w:sz w:val="28"/>
          <w:szCs w:val="28"/>
        </w:rPr>
      </w:pPr>
      <w:r w:rsidRPr="004B0681">
        <w:rPr>
          <w:rFonts w:ascii="Sakkal Majalla" w:hAnsi="Sakkal Majalla" w:cs="Sakkal Majalla"/>
          <w:sz w:val="28"/>
          <w:szCs w:val="28"/>
          <w:rtl/>
        </w:rPr>
        <w:t>تعزيز القدرة على اتخاذ قرارات استثمارية سليمة</w:t>
      </w:r>
    </w:p>
    <w:p w14:paraId="12AC8041" w14:textId="73AE466F" w:rsidR="004B0681" w:rsidRPr="004B0681" w:rsidRDefault="004B0681" w:rsidP="001E7389">
      <w:pPr>
        <w:pStyle w:val="ListParagraph"/>
        <w:numPr>
          <w:ilvl w:val="0"/>
          <w:numId w:val="33"/>
        </w:numPr>
        <w:divId w:val="1861158965"/>
        <w:rPr>
          <w:rFonts w:ascii="Sakkal Majalla" w:hAnsi="Sakkal Majalla" w:cs="Sakkal Majalla"/>
          <w:sz w:val="28"/>
          <w:szCs w:val="28"/>
          <w:rtl/>
        </w:rPr>
      </w:pPr>
      <w:r w:rsidRPr="004B0681">
        <w:rPr>
          <w:rFonts w:ascii="Sakkal Majalla" w:hAnsi="Sakkal Majalla" w:cs="Sakkal Majalla"/>
          <w:sz w:val="28"/>
          <w:szCs w:val="28"/>
          <w:rtl/>
        </w:rPr>
        <w:t>دعم الكفاءة التشغيلية وتحقيق النمو المستدام</w:t>
      </w:r>
    </w:p>
    <w:p w14:paraId="7EC0F129" w14:textId="77777777" w:rsidR="004B0681" w:rsidRPr="004B0681" w:rsidRDefault="004B0681" w:rsidP="004B0681">
      <w:pPr>
        <w:divId w:val="1861158965"/>
        <w:rPr>
          <w:rFonts w:ascii="Sakkal Majalla" w:hAnsi="Sakkal Majalla" w:cs="Sakkal Majalla"/>
          <w:sz w:val="28"/>
          <w:szCs w:val="28"/>
          <w:rtl/>
        </w:rPr>
      </w:pPr>
    </w:p>
    <w:p w14:paraId="0EBF3CE7" w14:textId="49174833" w:rsidR="004B0681" w:rsidRPr="004B0681" w:rsidRDefault="004B0681" w:rsidP="004B0681">
      <w:pPr>
        <w:divId w:val="1861158965"/>
        <w:rPr>
          <w:rFonts w:ascii="Sakkal Majalla" w:hAnsi="Sakkal Majalla" w:cs="Sakkal Majalla"/>
          <w:sz w:val="28"/>
          <w:szCs w:val="28"/>
          <w:rtl/>
        </w:rPr>
      </w:pPr>
      <w:r w:rsidRPr="004B0681">
        <w:rPr>
          <w:rFonts w:ascii="Sakkal Majalla" w:hAnsi="Sakkal Majalla" w:cs="Sakkal Majalla"/>
          <w:sz w:val="28"/>
          <w:szCs w:val="28"/>
          <w:rtl/>
        </w:rPr>
        <w:lastRenderedPageBreak/>
        <w:t>وتتعدد أنواع التخطيط المالي بحسب المدى الزمني، وتشمل:</w:t>
      </w:r>
    </w:p>
    <w:p w14:paraId="7F6CF636" w14:textId="77777777" w:rsidR="004B0681" w:rsidRDefault="004B0681" w:rsidP="001E7389">
      <w:pPr>
        <w:pStyle w:val="ListParagraph"/>
        <w:numPr>
          <w:ilvl w:val="0"/>
          <w:numId w:val="34"/>
        </w:numPr>
        <w:divId w:val="1861158965"/>
        <w:rPr>
          <w:rFonts w:ascii="Sakkal Majalla" w:hAnsi="Sakkal Majalla" w:cs="Sakkal Majalla"/>
          <w:sz w:val="28"/>
          <w:szCs w:val="28"/>
        </w:rPr>
      </w:pPr>
      <w:r w:rsidRPr="004B0681">
        <w:rPr>
          <w:rFonts w:ascii="Sakkal Majalla" w:hAnsi="Sakkal Majalla" w:cs="Sakkal Majalla"/>
          <w:sz w:val="28"/>
          <w:szCs w:val="28"/>
          <w:rtl/>
        </w:rPr>
        <w:t>التخطيط المالي قصير الأجل: ويغطي فترة لا تتجاوز سنة، ويركز على السيولة وإدارة النقد.</w:t>
      </w:r>
    </w:p>
    <w:p w14:paraId="50D57B6B" w14:textId="77777777" w:rsidR="004B0681" w:rsidRDefault="004B0681" w:rsidP="001E7389">
      <w:pPr>
        <w:pStyle w:val="ListParagraph"/>
        <w:numPr>
          <w:ilvl w:val="0"/>
          <w:numId w:val="34"/>
        </w:numPr>
        <w:divId w:val="1861158965"/>
        <w:rPr>
          <w:rFonts w:ascii="Sakkal Majalla" w:hAnsi="Sakkal Majalla" w:cs="Sakkal Majalla"/>
          <w:sz w:val="28"/>
          <w:szCs w:val="28"/>
        </w:rPr>
      </w:pPr>
      <w:r w:rsidRPr="004B0681">
        <w:rPr>
          <w:rFonts w:ascii="Sakkal Majalla" w:hAnsi="Sakkal Majalla" w:cs="Sakkal Majalla"/>
          <w:sz w:val="28"/>
          <w:szCs w:val="28"/>
          <w:rtl/>
        </w:rPr>
        <w:t>التخطيط المالي متوسط الأجل: ويتراوح من سنة إلى ثلاث سنوات، ويركز على التمويل التشغيلي وتطوير الأداء.</w:t>
      </w:r>
    </w:p>
    <w:p w14:paraId="181FFD20" w14:textId="05275430" w:rsidR="004B0681" w:rsidRPr="004B0681" w:rsidRDefault="004B0681" w:rsidP="001E7389">
      <w:pPr>
        <w:pStyle w:val="ListParagraph"/>
        <w:numPr>
          <w:ilvl w:val="0"/>
          <w:numId w:val="34"/>
        </w:numPr>
        <w:divId w:val="1861158965"/>
        <w:rPr>
          <w:rFonts w:ascii="Sakkal Majalla" w:hAnsi="Sakkal Majalla" w:cs="Sakkal Majalla"/>
          <w:sz w:val="28"/>
          <w:szCs w:val="28"/>
          <w:rtl/>
        </w:rPr>
      </w:pPr>
      <w:r w:rsidRPr="004B0681">
        <w:rPr>
          <w:rFonts w:ascii="Sakkal Majalla" w:hAnsi="Sakkal Majalla" w:cs="Sakkal Majalla"/>
          <w:sz w:val="28"/>
          <w:szCs w:val="28"/>
          <w:rtl/>
        </w:rPr>
        <w:t>التخطيط المالي طويل الأجل: يتجاوز ثلاث سنوات، ويُعنى بالقرارات الاستثمارية الاستراتيجية ورؤية المؤسسة المستقبلية.</w:t>
      </w:r>
    </w:p>
    <w:p w14:paraId="22F0BB8B" w14:textId="43CE7A41" w:rsidR="00976B19" w:rsidRPr="004B0681" w:rsidRDefault="004B0681" w:rsidP="004B0681">
      <w:pPr>
        <w:divId w:val="1861158965"/>
      </w:pPr>
      <w:r w:rsidRPr="004B0681">
        <w:rPr>
          <w:rFonts w:ascii="Sakkal Majalla" w:hAnsi="Sakkal Majalla" w:cs="Sakkal Majalla"/>
          <w:sz w:val="28"/>
          <w:szCs w:val="28"/>
          <w:rtl/>
        </w:rPr>
        <w:t>ويُعدّ التخطيط المالي أداة محورية في المؤسسات المتوسطة، نظرًا لدورها الحساس في التنبؤ بالتحديات والتقلبات السوقية، والحد من العشوائية في إدارة الموارد. فكلما كان التخطيط المالي قائمًا على تحليل واقعي وتقديرات دقيقة، زادت قدرة المؤسسة على مواجهة الأزمات وتحقيق التوازن المالي المطلوب.</w:t>
      </w:r>
    </w:p>
    <w:p w14:paraId="085783F0" w14:textId="63738513" w:rsidR="00976B19" w:rsidRPr="00ED22EB" w:rsidRDefault="00D03CF8" w:rsidP="00A3387D">
      <w:pPr>
        <w:pStyle w:val="Heading3"/>
        <w:spacing w:line="360" w:lineRule="auto"/>
        <w:divId w:val="1861158965"/>
        <w:rPr>
          <w:rFonts w:ascii="Sakkal Majalla" w:eastAsia="Times New Roman" w:hAnsi="Sakkal Majalla" w:cs="Sakkal Majalla"/>
          <w:b/>
          <w:bCs/>
          <w:color w:val="000000" w:themeColor="text1"/>
          <w:sz w:val="32"/>
          <w:szCs w:val="32"/>
        </w:rPr>
      </w:pPr>
      <w:r>
        <w:rPr>
          <w:rFonts w:ascii="Sakkal Majalla" w:eastAsia="Times New Roman" w:hAnsi="Sakkal Majalla" w:cs="Sakkal Majalla" w:hint="cs"/>
          <w:b/>
          <w:bCs/>
          <w:color w:val="000000" w:themeColor="text1"/>
          <w:sz w:val="32"/>
          <w:szCs w:val="32"/>
          <w:rtl/>
        </w:rPr>
        <w:t xml:space="preserve">٤.٢ </w:t>
      </w:r>
      <w:r w:rsidR="004B0681" w:rsidRPr="004B0681">
        <w:rPr>
          <w:rFonts w:ascii="Sakkal Majalla" w:eastAsia="Times New Roman" w:hAnsi="Sakkal Majalla" w:cs="Sakkal Majalla"/>
          <w:b/>
          <w:bCs/>
          <w:color w:val="000000" w:themeColor="text1"/>
          <w:sz w:val="32"/>
          <w:szCs w:val="32"/>
          <w:rtl/>
        </w:rPr>
        <w:t>مفهوم الأداء المؤسسي</w:t>
      </w:r>
    </w:p>
    <w:p w14:paraId="542D5C2A" w14:textId="77777777" w:rsidR="001E7389" w:rsidRDefault="004B0681" w:rsidP="001E7389">
      <w:pPr>
        <w:pStyle w:val="NormalWeb"/>
        <w:spacing w:after="80" w:line="360" w:lineRule="auto"/>
        <w:ind w:firstLine="720"/>
        <w:jc w:val="right"/>
        <w:divId w:val="1861158965"/>
        <w:rPr>
          <w:rFonts w:ascii="Sakkal Majalla" w:eastAsiaTheme="minorHAnsi" w:hAnsi="Sakkal Majalla" w:cs="Sakkal Majalla"/>
          <w:kern w:val="2"/>
          <w:sz w:val="28"/>
          <w:szCs w:val="28"/>
          <w:rtl/>
          <w14:ligatures w14:val="standardContextual"/>
        </w:rPr>
      </w:pPr>
      <w:r w:rsidRPr="004B0681">
        <w:rPr>
          <w:rFonts w:ascii="Sakkal Majalla" w:eastAsiaTheme="minorHAnsi" w:hAnsi="Sakkal Majalla" w:cs="Sakkal Majalla"/>
          <w:kern w:val="2"/>
          <w:sz w:val="28"/>
          <w:szCs w:val="28"/>
          <w:rtl/>
          <w14:ligatures w14:val="standardContextual"/>
        </w:rPr>
        <w:t>يُعد الأداء المؤسسي أحد أهم المؤشرات التي يُعتمد عليها في تقييم نجاح المؤسسات وفاعليتها في تحقيق أهدافها، سواء كانت ربحية أو غير ربحية. ويُشير إلى مدى كفاءة المؤسسة في استخدام مواردها المتاحة لتحقيق نتائج ملموسة تتوافق مع استراتيجياتها وخططها</w:t>
      </w:r>
      <w:r>
        <w:rPr>
          <w:rFonts w:ascii="Sakkal Majalla" w:eastAsiaTheme="minorHAnsi" w:hAnsi="Sakkal Majalla" w:cs="Sakkal Majalla" w:hint="cs"/>
          <w:kern w:val="2"/>
          <w:sz w:val="28"/>
          <w:szCs w:val="28"/>
          <w:rtl/>
          <w14:ligatures w14:val="standardContextual"/>
        </w:rPr>
        <w:t xml:space="preserve">. </w:t>
      </w:r>
      <w:r w:rsidRPr="004B0681">
        <w:rPr>
          <w:rFonts w:ascii="Sakkal Majalla" w:eastAsiaTheme="minorHAnsi" w:hAnsi="Sakkal Majalla" w:cs="Sakkal Majalla"/>
          <w:kern w:val="2"/>
          <w:sz w:val="28"/>
          <w:szCs w:val="28"/>
          <w:rtl/>
          <w14:ligatures w14:val="standardContextual"/>
        </w:rPr>
        <w:t>ويُعرف الأداء المؤسسي بأن</w:t>
      </w:r>
      <w:r>
        <w:rPr>
          <w:rFonts w:ascii="Sakkal Majalla" w:eastAsiaTheme="minorHAnsi" w:hAnsi="Sakkal Majalla" w:cs="Sakkal Majalla" w:hint="cs"/>
          <w:kern w:val="2"/>
          <w:sz w:val="28"/>
          <w:szCs w:val="28"/>
          <w:rtl/>
          <w14:ligatures w14:val="standardContextual"/>
        </w:rPr>
        <w:t xml:space="preserve">ه: </w:t>
      </w:r>
      <w:r w:rsidRPr="004B0681">
        <w:rPr>
          <w:rFonts w:ascii="Sakkal Majalla" w:eastAsiaTheme="minorHAnsi" w:hAnsi="Sakkal Majalla" w:cs="Sakkal Majalla"/>
          <w:kern w:val="2"/>
          <w:sz w:val="28"/>
          <w:szCs w:val="28"/>
          <w:rtl/>
          <w14:ligatures w14:val="standardContextual"/>
        </w:rPr>
        <w:t>مستوى الإنجاز الذي تحققه المنظمة مقارنة بالأهداف المحددة مسبقًا، ويُقاس من خلال مجموعة من المؤشرات المالية والإدارية والتشغيلية</w:t>
      </w:r>
      <w:r w:rsidR="001E7389">
        <w:rPr>
          <w:rFonts w:ascii="Sakkal Majalla" w:eastAsiaTheme="minorHAnsi" w:hAnsi="Sakkal Majalla" w:cs="Sakkal Majalla" w:hint="cs"/>
          <w:kern w:val="2"/>
          <w:sz w:val="28"/>
          <w:szCs w:val="28"/>
          <w:rtl/>
          <w14:ligatures w14:val="standardContextual"/>
        </w:rPr>
        <w:t xml:space="preserve">. </w:t>
      </w:r>
      <w:r w:rsidR="001E7389" w:rsidRPr="004B0681">
        <w:rPr>
          <w:rFonts w:ascii="Sakkal Majalla" w:eastAsiaTheme="minorHAnsi" w:hAnsi="Sakkal Majalla" w:cs="Sakkal Majalla"/>
          <w:kern w:val="2"/>
          <w:sz w:val="28"/>
          <w:szCs w:val="28"/>
          <w:rtl/>
          <w14:ligatures w14:val="standardContextual"/>
        </w:rPr>
        <w:t>وينطوي مفهوم الأداء المؤسسي على ثلاثة أبعاد رئيسية</w:t>
      </w:r>
      <w:r w:rsidR="001E7389">
        <w:rPr>
          <w:rFonts w:ascii="Sakkal Majalla" w:eastAsiaTheme="minorHAnsi" w:hAnsi="Sakkal Majalla" w:cs="Sakkal Majalla" w:hint="cs"/>
          <w:kern w:val="2"/>
          <w:sz w:val="28"/>
          <w:szCs w:val="28"/>
          <w:rtl/>
          <w14:ligatures w14:val="standardContextual"/>
        </w:rPr>
        <w:t>:</w:t>
      </w:r>
    </w:p>
    <w:p w14:paraId="4EB4FD28" w14:textId="72AF2324" w:rsidR="001E7389" w:rsidRDefault="001E7389" w:rsidP="001E7389">
      <w:pPr>
        <w:pStyle w:val="ListParagraph"/>
        <w:numPr>
          <w:ilvl w:val="0"/>
          <w:numId w:val="35"/>
        </w:numPr>
        <w:spacing w:after="0" w:line="360" w:lineRule="auto"/>
        <w:jc w:val="both"/>
        <w:divId w:val="1861158965"/>
        <w:rPr>
          <w:rFonts w:ascii="Sakkal Majalla" w:hAnsi="Sakkal Majalla" w:cs="Sakkal Majalla"/>
          <w:sz w:val="28"/>
          <w:szCs w:val="28"/>
        </w:rPr>
      </w:pPr>
      <w:r>
        <w:rPr>
          <w:rFonts w:ascii="Sakkal Majalla" w:hAnsi="Sakkal Majalla" w:cs="Sakkal Majalla" w:hint="cs"/>
          <w:sz w:val="28"/>
          <w:szCs w:val="28"/>
          <w:rtl/>
        </w:rPr>
        <w:t>الأداء المالي</w:t>
      </w:r>
      <w:r w:rsidRPr="006737C5">
        <w:rPr>
          <w:rFonts w:ascii="Sakkal Majalla" w:hAnsi="Sakkal Majalla" w:cs="Sakkal Majalla"/>
          <w:sz w:val="28"/>
          <w:szCs w:val="28"/>
          <w:rtl/>
        </w:rPr>
        <w:t xml:space="preserve">: </w:t>
      </w:r>
      <w:r w:rsidRPr="001E7389">
        <w:rPr>
          <w:rFonts w:ascii="Sakkal Majalla" w:hAnsi="Sakkal Majalla" w:cs="Sakkal Majalla"/>
          <w:sz w:val="28"/>
          <w:szCs w:val="28"/>
          <w:rtl/>
        </w:rPr>
        <w:t>ويُقاس من خلال مؤشرات مثل: الربحية، العائد على الاستثمار، السيولة، الكفاءة في استخدام الأصول. ويعكس قدرة المؤسسة على تحقيق نتائج مالية إيجابية تضمن استدامتها</w:t>
      </w:r>
      <w:r w:rsidRPr="001E7389">
        <w:rPr>
          <w:rFonts w:ascii="Sakkal Majalla" w:hAnsi="Sakkal Majalla" w:cs="Sakkal Majalla"/>
          <w:sz w:val="28"/>
          <w:szCs w:val="28"/>
        </w:rPr>
        <w:t>.</w:t>
      </w:r>
    </w:p>
    <w:p w14:paraId="1060D9E0" w14:textId="1586AEB9" w:rsidR="001E7389" w:rsidRDefault="001E7389" w:rsidP="001E7389">
      <w:pPr>
        <w:pStyle w:val="ListParagraph"/>
        <w:numPr>
          <w:ilvl w:val="0"/>
          <w:numId w:val="35"/>
        </w:numPr>
        <w:spacing w:after="0" w:line="360" w:lineRule="auto"/>
        <w:jc w:val="both"/>
        <w:divId w:val="1861158965"/>
        <w:rPr>
          <w:rFonts w:ascii="Sakkal Majalla" w:hAnsi="Sakkal Majalla" w:cs="Sakkal Majalla"/>
          <w:sz w:val="28"/>
          <w:szCs w:val="28"/>
        </w:rPr>
      </w:pPr>
      <w:r>
        <w:rPr>
          <w:rFonts w:ascii="Sakkal Majalla" w:hAnsi="Sakkal Majalla" w:cs="Sakkal Majalla" w:hint="cs"/>
          <w:sz w:val="28"/>
          <w:szCs w:val="28"/>
          <w:rtl/>
        </w:rPr>
        <w:t>الأداء التشغيلي</w:t>
      </w:r>
      <w:r w:rsidRPr="006737C5">
        <w:rPr>
          <w:rFonts w:ascii="Sakkal Majalla" w:hAnsi="Sakkal Majalla" w:cs="Sakkal Majalla"/>
          <w:sz w:val="28"/>
          <w:szCs w:val="28"/>
          <w:rtl/>
        </w:rPr>
        <w:t xml:space="preserve">: </w:t>
      </w:r>
      <w:r w:rsidRPr="001E7389">
        <w:rPr>
          <w:rFonts w:ascii="Sakkal Majalla" w:hAnsi="Sakkal Majalla" w:cs="Sakkal Majalla"/>
          <w:sz w:val="28"/>
          <w:szCs w:val="28"/>
          <w:rtl/>
        </w:rPr>
        <w:t>يُقاس بكفاءة الإنتاج، تقليل التكاليف، سرعة إنجاز العمليات، جودة الخدمات أو المنتجات. ويعكس مدى تنظيم العمليات الداخلية.</w:t>
      </w:r>
    </w:p>
    <w:p w14:paraId="6E9320E4" w14:textId="14ECF0A5" w:rsidR="001E7389" w:rsidRDefault="001E7389" w:rsidP="001E7389">
      <w:pPr>
        <w:pStyle w:val="ListParagraph"/>
        <w:numPr>
          <w:ilvl w:val="0"/>
          <w:numId w:val="35"/>
        </w:numPr>
        <w:spacing w:after="0" w:line="360" w:lineRule="auto"/>
        <w:jc w:val="both"/>
        <w:divId w:val="1861158965"/>
        <w:rPr>
          <w:rFonts w:ascii="Sakkal Majalla" w:hAnsi="Sakkal Majalla" w:cs="Sakkal Majalla"/>
          <w:sz w:val="28"/>
          <w:szCs w:val="28"/>
        </w:rPr>
      </w:pPr>
      <w:r>
        <w:rPr>
          <w:rFonts w:ascii="Sakkal Majalla" w:hAnsi="Sakkal Majalla" w:cs="Sakkal Majalla" w:hint="cs"/>
          <w:sz w:val="28"/>
          <w:szCs w:val="28"/>
          <w:rtl/>
        </w:rPr>
        <w:t>الأداء الإداري</w:t>
      </w:r>
      <w:r w:rsidRPr="006737C5">
        <w:rPr>
          <w:rFonts w:ascii="Sakkal Majalla" w:hAnsi="Sakkal Majalla" w:cs="Sakkal Majalla"/>
          <w:sz w:val="28"/>
          <w:szCs w:val="28"/>
          <w:rtl/>
        </w:rPr>
        <w:t xml:space="preserve">: </w:t>
      </w:r>
      <w:r w:rsidRPr="001E7389">
        <w:rPr>
          <w:rFonts w:ascii="Sakkal Majalla" w:hAnsi="Sakkal Majalla" w:cs="Sakkal Majalla"/>
          <w:sz w:val="28"/>
          <w:szCs w:val="28"/>
          <w:rtl/>
        </w:rPr>
        <w:t>ويتعلق بالقدرة على اتخاذ قرارات فعالة، تحفيز الموظفين، تحقيق التوازن بين مختلف الأقسام، ومرونة التكيف مع التغيرات.</w:t>
      </w:r>
      <w:r>
        <w:rPr>
          <w:rFonts w:ascii="Sakkal Majalla" w:hAnsi="Sakkal Majalla" w:cs="Sakkal Majalla" w:hint="cs"/>
          <w:sz w:val="28"/>
          <w:szCs w:val="28"/>
          <w:rtl/>
        </w:rPr>
        <w:t xml:space="preserve"> </w:t>
      </w:r>
      <w:r w:rsidRPr="001E7389">
        <w:rPr>
          <w:rFonts w:ascii="Sakkal Majalla" w:hAnsi="Sakkal Majalla" w:cs="Sakkal Majalla"/>
          <w:sz w:val="28"/>
          <w:szCs w:val="28"/>
          <w:rtl/>
        </w:rPr>
        <w:t xml:space="preserve">وتعتمد المؤسسات الحديثة على مؤشرات الأداء </w:t>
      </w:r>
      <w:r w:rsidRPr="001E7389">
        <w:rPr>
          <w:rFonts w:ascii="Sakkal Majalla" w:hAnsi="Sakkal Majalla" w:cs="Sakkal Majalla"/>
          <w:sz w:val="28"/>
          <w:szCs w:val="28"/>
        </w:rPr>
        <w:t>KPI’s</w:t>
      </w:r>
      <w:r w:rsidRPr="001E7389">
        <w:rPr>
          <w:rFonts w:ascii="Sakkal Majalla" w:hAnsi="Sakkal Majalla" w:cs="Sakkal Majalla"/>
          <w:sz w:val="28"/>
          <w:szCs w:val="28"/>
          <w:rtl/>
        </w:rPr>
        <w:t xml:space="preserve"> لقياس هذه الأبعاد بدقة، مما يساعد في رصد الفجوات، وتحسين الخطط، وتحقيق التميز التنافسي.</w:t>
      </w:r>
      <w:r>
        <w:rPr>
          <w:rFonts w:ascii="Sakkal Majalla" w:hAnsi="Sakkal Majalla" w:cs="Sakkal Majalla" w:hint="cs"/>
          <w:sz w:val="28"/>
          <w:szCs w:val="28"/>
          <w:rtl/>
        </w:rPr>
        <w:t xml:space="preserve"> </w:t>
      </w:r>
      <w:r w:rsidRPr="001E7389">
        <w:rPr>
          <w:rFonts w:ascii="Sakkal Majalla" w:hAnsi="Sakkal Majalla" w:cs="Sakkal Majalla"/>
          <w:sz w:val="28"/>
          <w:szCs w:val="28"/>
          <w:rtl/>
        </w:rPr>
        <w:t xml:space="preserve">ويُعد الأداء المؤسسي انعكاسًا مباشرًا للقرارات المالية والتنظيمية، وله ارتباط وثيق </w:t>
      </w:r>
      <w:r w:rsidRPr="001E7389">
        <w:rPr>
          <w:rFonts w:ascii="Sakkal Majalla" w:hAnsi="Sakkal Majalla" w:cs="Sakkal Majalla"/>
          <w:sz w:val="28"/>
          <w:szCs w:val="28"/>
          <w:rtl/>
        </w:rPr>
        <w:lastRenderedPageBreak/>
        <w:t>بالتخطيط المالي والموازنة، حيث تُسهم الممارسات السليمة في ضبط المصروفات، توجيه الاستثمار، وتجنب الانحرافات التي قد تؤثر على النتائج.</w:t>
      </w:r>
    </w:p>
    <w:p w14:paraId="7B68B41B" w14:textId="29163F79" w:rsidR="001F77CF" w:rsidRDefault="00EE3BD9" w:rsidP="001F77CF">
      <w:pPr>
        <w:pStyle w:val="Heading3"/>
        <w:spacing w:line="360" w:lineRule="auto"/>
        <w:divId w:val="1861158965"/>
        <w:rPr>
          <w:rFonts w:ascii="Sakkal Majalla" w:eastAsia="Times New Roman" w:hAnsi="Sakkal Majalla" w:cs="Sakkal Majalla"/>
          <w:b/>
          <w:bCs/>
          <w:color w:val="000000" w:themeColor="text1"/>
          <w:sz w:val="32"/>
          <w:szCs w:val="32"/>
          <w:rtl/>
        </w:rPr>
      </w:pPr>
      <w:bookmarkStart w:id="4" w:name="_Hlk204952979"/>
      <w:r w:rsidRPr="00EE3BD9">
        <w:rPr>
          <w:rFonts w:ascii="Sakkal Majalla" w:eastAsia="Times New Roman" w:hAnsi="Sakkal Majalla" w:cs="Sakkal Majalla"/>
          <w:b/>
          <w:bCs/>
          <w:color w:val="000000" w:themeColor="text1"/>
          <w:sz w:val="32"/>
          <w:szCs w:val="32"/>
          <w:rtl/>
        </w:rPr>
        <w:t>٥</w:t>
      </w:r>
      <w:r w:rsidR="001F77CF">
        <w:rPr>
          <w:rFonts w:ascii="Sakkal Majalla" w:eastAsia="Times New Roman" w:hAnsi="Sakkal Majalla" w:cs="Sakkal Majalla" w:hint="cs"/>
          <w:b/>
          <w:bCs/>
          <w:color w:val="000000" w:themeColor="text1"/>
          <w:sz w:val="32"/>
          <w:szCs w:val="32"/>
          <w:rtl/>
        </w:rPr>
        <w:t xml:space="preserve">.٢ </w:t>
      </w:r>
      <w:r w:rsidR="00176F3A" w:rsidRPr="00176F3A">
        <w:rPr>
          <w:rFonts w:ascii="Sakkal Majalla" w:eastAsia="Times New Roman" w:hAnsi="Sakkal Majalla" w:cs="Sakkal Majalla"/>
          <w:b/>
          <w:bCs/>
          <w:color w:val="000000" w:themeColor="text1"/>
          <w:sz w:val="32"/>
          <w:szCs w:val="32"/>
          <w:rtl/>
        </w:rPr>
        <w:t>العلاقة بين الموازنة والتخطيط المالي</w:t>
      </w:r>
    </w:p>
    <w:bookmarkEnd w:id="4"/>
    <w:p w14:paraId="62E6BB09" w14:textId="77777777" w:rsidR="0027196E" w:rsidRPr="0027196E" w:rsidRDefault="0027196E" w:rsidP="0027196E">
      <w:pPr>
        <w:divId w:val="1861158965"/>
        <w:rPr>
          <w:rFonts w:ascii="Sakkal Majalla" w:eastAsiaTheme="minorEastAsia" w:hAnsi="Sakkal Majalla" w:cs="Sakkal Majalla"/>
          <w:kern w:val="0"/>
          <w:sz w:val="28"/>
          <w:szCs w:val="28"/>
          <w:rtl/>
          <w14:ligatures w14:val="none"/>
        </w:rPr>
      </w:pPr>
      <w:r w:rsidRPr="0027196E">
        <w:rPr>
          <w:rFonts w:ascii="Sakkal Majalla" w:eastAsiaTheme="minorEastAsia" w:hAnsi="Sakkal Majalla" w:cs="Sakkal Majalla"/>
          <w:kern w:val="0"/>
          <w:sz w:val="28"/>
          <w:szCs w:val="28"/>
          <w:rtl/>
          <w14:ligatures w14:val="none"/>
        </w:rPr>
        <w:t>ترتبط الموازنة والتخطيط المالي بعلاقة تكاملية وثيقة، حيث لا يمكن أن تتحقق موازنة فعّالة دون أن تُبنى على تخطيط مالي دقيق، ولا يمكن تنفيذ خطة مالية واقعية دون أن تُترجم إلى موازنة منظمة. فكلا المفهومين يعكسان أدوات إدارية ومالية استراتيجية تهدف إلى تنظيم الموارد وتحقيق الكفاءة والرقابة.</w:t>
      </w:r>
    </w:p>
    <w:p w14:paraId="1A62B611" w14:textId="77777777" w:rsidR="001C0BAC" w:rsidRDefault="0027196E" w:rsidP="001C0BAC">
      <w:pPr>
        <w:ind w:firstLine="656"/>
        <w:divId w:val="1861158965"/>
        <w:rPr>
          <w:rFonts w:ascii="Sakkal Majalla" w:eastAsiaTheme="minorEastAsia" w:hAnsi="Sakkal Majalla" w:cs="Sakkal Majalla"/>
          <w:kern w:val="0"/>
          <w:sz w:val="28"/>
          <w:szCs w:val="28"/>
          <w:rtl/>
          <w14:ligatures w14:val="none"/>
        </w:rPr>
      </w:pPr>
      <w:r w:rsidRPr="0027196E">
        <w:rPr>
          <w:rFonts w:ascii="Sakkal Majalla" w:eastAsiaTheme="minorEastAsia" w:hAnsi="Sakkal Majalla" w:cs="Sakkal Majalla"/>
          <w:kern w:val="0"/>
          <w:sz w:val="28"/>
          <w:szCs w:val="28"/>
          <w:rtl/>
          <w14:ligatures w14:val="none"/>
        </w:rPr>
        <w:t>فالتخطيط المالي يُعنى بوضع الأهداف الاستراتيجية وتقدير الاحتياجات المالية طويلة وقصيرة الأجل، بينما تُعد الموازنة وسيلة لترجمة تلك الخطط إلى أرقام دقيقة موزعة على فترات زمنية، تُستخدم كأداة متابعة ومقارنة وقياس.</w:t>
      </w:r>
      <w:r w:rsidR="00D66954">
        <w:rPr>
          <w:rFonts w:ascii="Sakkal Majalla" w:eastAsiaTheme="minorEastAsia" w:hAnsi="Sakkal Majalla" w:cs="Sakkal Majalla" w:hint="cs"/>
          <w:kern w:val="0"/>
          <w:sz w:val="28"/>
          <w:szCs w:val="28"/>
          <w:rtl/>
          <w14:ligatures w14:val="none"/>
        </w:rPr>
        <w:t xml:space="preserve"> </w:t>
      </w:r>
      <w:r w:rsidRPr="0027196E">
        <w:rPr>
          <w:rFonts w:ascii="Sakkal Majalla" w:eastAsiaTheme="minorEastAsia" w:hAnsi="Sakkal Majalla" w:cs="Sakkal Majalla"/>
          <w:kern w:val="0"/>
          <w:sz w:val="28"/>
          <w:szCs w:val="28"/>
          <w:rtl/>
          <w14:ligatures w14:val="none"/>
        </w:rPr>
        <w:t>ووفقًا لما تشير إليه الأدبيات الإدارية، فإن الموازنة هي الوجه التطبيقي للتخطيط المالي، حيث تُحدد عبرها بنود الإنفاق والإيرادات بدقة، ويتم مراقبة الأداء المالي من خلالها طوال دورة العمل.</w:t>
      </w:r>
      <w:r w:rsidR="001C0BAC">
        <w:rPr>
          <w:rFonts w:ascii="Sakkal Majalla" w:eastAsiaTheme="minorEastAsia" w:hAnsi="Sakkal Majalla" w:cs="Sakkal Majalla" w:hint="cs"/>
          <w:kern w:val="0"/>
          <w:sz w:val="28"/>
          <w:szCs w:val="28"/>
          <w:rtl/>
          <w14:ligatures w14:val="none"/>
        </w:rPr>
        <w:t xml:space="preserve"> </w:t>
      </w:r>
      <w:r w:rsidRPr="0027196E">
        <w:rPr>
          <w:rFonts w:ascii="Sakkal Majalla" w:eastAsiaTheme="minorEastAsia" w:hAnsi="Sakkal Majalla" w:cs="Sakkal Majalla"/>
          <w:kern w:val="0"/>
          <w:sz w:val="28"/>
          <w:szCs w:val="28"/>
          <w:rtl/>
          <w14:ligatures w14:val="none"/>
        </w:rPr>
        <w:t>تتجلى العلاقة بينهما في النقاط التالية:</w:t>
      </w:r>
    </w:p>
    <w:p w14:paraId="3B6932C5" w14:textId="77777777" w:rsidR="001C0BAC" w:rsidRDefault="0027196E" w:rsidP="001C0BAC">
      <w:pPr>
        <w:pStyle w:val="ListParagraph"/>
        <w:numPr>
          <w:ilvl w:val="0"/>
          <w:numId w:val="38"/>
        </w:numPr>
        <w:divId w:val="1861158965"/>
        <w:rPr>
          <w:rFonts w:ascii="Sakkal Majalla" w:eastAsiaTheme="minorEastAsia" w:hAnsi="Sakkal Majalla" w:cs="Sakkal Majalla"/>
          <w:kern w:val="0"/>
          <w:sz w:val="28"/>
          <w:szCs w:val="28"/>
          <w14:ligatures w14:val="none"/>
        </w:rPr>
      </w:pPr>
      <w:r w:rsidRPr="001C0BAC">
        <w:rPr>
          <w:rFonts w:ascii="Sakkal Majalla" w:eastAsiaTheme="minorEastAsia" w:hAnsi="Sakkal Majalla" w:cs="Sakkal Majalla"/>
          <w:kern w:val="0"/>
          <w:sz w:val="28"/>
          <w:szCs w:val="28"/>
          <w:rtl/>
          <w14:ligatures w14:val="none"/>
        </w:rPr>
        <w:t>التخطيط المالي يسبق إعداد الموازنة؛ فهو الذي يحدد الرؤية، بينما الموازنة تترجم تلك الرؤية إلى واقع رقمي قابل للتنفيذ.</w:t>
      </w:r>
    </w:p>
    <w:p w14:paraId="6527D8CA" w14:textId="3072B3D1" w:rsidR="0027196E" w:rsidRPr="001C0BAC" w:rsidRDefault="0027196E" w:rsidP="001C0BAC">
      <w:pPr>
        <w:pStyle w:val="ListParagraph"/>
        <w:numPr>
          <w:ilvl w:val="0"/>
          <w:numId w:val="38"/>
        </w:numPr>
        <w:divId w:val="1861158965"/>
        <w:rPr>
          <w:rFonts w:ascii="Sakkal Majalla" w:eastAsiaTheme="minorEastAsia" w:hAnsi="Sakkal Majalla" w:cs="Sakkal Majalla"/>
          <w:kern w:val="0"/>
          <w:sz w:val="28"/>
          <w:szCs w:val="28"/>
          <w:rtl/>
          <w14:ligatures w14:val="none"/>
        </w:rPr>
      </w:pPr>
      <w:r w:rsidRPr="001C0BAC">
        <w:rPr>
          <w:rFonts w:ascii="Sakkal Majalla" w:eastAsiaTheme="minorEastAsia" w:hAnsi="Sakkal Majalla" w:cs="Sakkal Majalla"/>
          <w:kern w:val="0"/>
          <w:sz w:val="28"/>
          <w:szCs w:val="28"/>
          <w:rtl/>
          <w14:ligatures w14:val="none"/>
        </w:rPr>
        <w:t>الموازنة تعتمد على نتائج التخطيط المالي من حيث تحليل المخاطر، التنبؤ بالتدفقات، وتحديد الأولويات.</w:t>
      </w:r>
    </w:p>
    <w:p w14:paraId="2767238D" w14:textId="77777777" w:rsidR="00255F0B" w:rsidRDefault="0027196E" w:rsidP="00255F0B">
      <w:pPr>
        <w:divId w:val="1861158965"/>
        <w:rPr>
          <w:rFonts w:ascii="Sakkal Majalla" w:eastAsiaTheme="minorEastAsia" w:hAnsi="Sakkal Majalla" w:cs="Sakkal Majalla"/>
          <w:kern w:val="0"/>
          <w:sz w:val="28"/>
          <w:szCs w:val="28"/>
          <w:rtl/>
          <w14:ligatures w14:val="none"/>
        </w:rPr>
      </w:pPr>
      <w:r w:rsidRPr="0027196E">
        <w:rPr>
          <w:rFonts w:ascii="Sakkal Majalla" w:eastAsiaTheme="minorEastAsia" w:hAnsi="Sakkal Majalla" w:cs="Sakkal Majalla"/>
          <w:kern w:val="0"/>
          <w:sz w:val="28"/>
          <w:szCs w:val="28"/>
          <w:rtl/>
          <w14:ligatures w14:val="none"/>
        </w:rPr>
        <w:t>كلاهما يُستخدمان لأغراض الرقابة، ولكن التخطيط المالي يركّز على الأهداف المستقبلية الكبرى، بينما الموازنة تركز على ضبط التنفيذ المرحلي.</w:t>
      </w:r>
    </w:p>
    <w:p w14:paraId="7945FD6D" w14:textId="4EA4E80D" w:rsidR="0027196E" w:rsidRPr="0027196E" w:rsidRDefault="0027196E" w:rsidP="00255F0B">
      <w:pPr>
        <w:ind w:firstLine="566"/>
        <w:divId w:val="1861158965"/>
        <w:rPr>
          <w:rFonts w:ascii="Sakkal Majalla" w:eastAsiaTheme="minorEastAsia" w:hAnsi="Sakkal Majalla" w:cs="Sakkal Majalla"/>
          <w:kern w:val="0"/>
          <w:sz w:val="28"/>
          <w:szCs w:val="28"/>
          <w:rtl/>
          <w14:ligatures w14:val="none"/>
        </w:rPr>
      </w:pPr>
      <w:r w:rsidRPr="0027196E">
        <w:rPr>
          <w:rFonts w:ascii="Sakkal Majalla" w:eastAsiaTheme="minorEastAsia" w:hAnsi="Sakkal Majalla" w:cs="Sakkal Majalla"/>
          <w:kern w:val="0"/>
          <w:sz w:val="28"/>
          <w:szCs w:val="28"/>
          <w:rtl/>
          <w14:ligatures w14:val="none"/>
        </w:rPr>
        <w:t>ومن الناحية العملية، يؤدي التكامل بين التخطيط المالي والموازنة إلى:</w:t>
      </w:r>
    </w:p>
    <w:p w14:paraId="1EC9C7BB" w14:textId="77777777" w:rsidR="00255F0B" w:rsidRDefault="0027196E" w:rsidP="00255F0B">
      <w:pPr>
        <w:pStyle w:val="ListParagraph"/>
        <w:numPr>
          <w:ilvl w:val="0"/>
          <w:numId w:val="40"/>
        </w:numPr>
        <w:divId w:val="1861158965"/>
        <w:rPr>
          <w:rFonts w:ascii="Sakkal Majalla" w:eastAsiaTheme="minorEastAsia" w:hAnsi="Sakkal Majalla" w:cs="Sakkal Majalla"/>
          <w:kern w:val="0"/>
          <w:sz w:val="28"/>
          <w:szCs w:val="28"/>
          <w14:ligatures w14:val="none"/>
        </w:rPr>
      </w:pPr>
      <w:r w:rsidRPr="00255F0B">
        <w:rPr>
          <w:rFonts w:ascii="Sakkal Majalla" w:eastAsiaTheme="minorEastAsia" w:hAnsi="Sakkal Majalla" w:cs="Sakkal Majalla"/>
          <w:kern w:val="0"/>
          <w:sz w:val="28"/>
          <w:szCs w:val="28"/>
          <w:rtl/>
          <w14:ligatures w14:val="none"/>
        </w:rPr>
        <w:t>تحسين دقة التوقعات المالية</w:t>
      </w:r>
    </w:p>
    <w:p w14:paraId="49B6977D" w14:textId="77777777" w:rsidR="00255F0B" w:rsidRDefault="0027196E" w:rsidP="00255F0B">
      <w:pPr>
        <w:pStyle w:val="ListParagraph"/>
        <w:numPr>
          <w:ilvl w:val="0"/>
          <w:numId w:val="40"/>
        </w:numPr>
        <w:divId w:val="1861158965"/>
        <w:rPr>
          <w:rFonts w:ascii="Sakkal Majalla" w:eastAsiaTheme="minorEastAsia" w:hAnsi="Sakkal Majalla" w:cs="Sakkal Majalla"/>
          <w:kern w:val="0"/>
          <w:sz w:val="28"/>
          <w:szCs w:val="28"/>
          <w14:ligatures w14:val="none"/>
        </w:rPr>
      </w:pPr>
      <w:r w:rsidRPr="00255F0B">
        <w:rPr>
          <w:rFonts w:ascii="Sakkal Majalla" w:eastAsiaTheme="minorEastAsia" w:hAnsi="Sakkal Majalla" w:cs="Sakkal Majalla"/>
          <w:kern w:val="0"/>
          <w:sz w:val="28"/>
          <w:szCs w:val="28"/>
          <w:rtl/>
          <w14:ligatures w14:val="none"/>
        </w:rPr>
        <w:t>تقليل الفجوة بين الموارد المتاحة والمستخدمة</w:t>
      </w:r>
    </w:p>
    <w:p w14:paraId="012E08FB" w14:textId="77777777" w:rsidR="00255F0B" w:rsidRDefault="0027196E" w:rsidP="00255F0B">
      <w:pPr>
        <w:pStyle w:val="ListParagraph"/>
        <w:numPr>
          <w:ilvl w:val="0"/>
          <w:numId w:val="40"/>
        </w:numPr>
        <w:divId w:val="1861158965"/>
        <w:rPr>
          <w:rFonts w:ascii="Sakkal Majalla" w:eastAsiaTheme="minorEastAsia" w:hAnsi="Sakkal Majalla" w:cs="Sakkal Majalla"/>
          <w:kern w:val="0"/>
          <w:sz w:val="28"/>
          <w:szCs w:val="28"/>
          <w14:ligatures w14:val="none"/>
        </w:rPr>
      </w:pPr>
      <w:r w:rsidRPr="00255F0B">
        <w:rPr>
          <w:rFonts w:ascii="Sakkal Majalla" w:eastAsiaTheme="minorEastAsia" w:hAnsi="Sakkal Majalla" w:cs="Sakkal Majalla"/>
          <w:kern w:val="0"/>
          <w:sz w:val="28"/>
          <w:szCs w:val="28"/>
          <w:rtl/>
          <w14:ligatures w14:val="none"/>
        </w:rPr>
        <w:t>رفع كفاءة تخصيص الموارد</w:t>
      </w:r>
    </w:p>
    <w:p w14:paraId="3799828A" w14:textId="5CECBD7B" w:rsidR="0027196E" w:rsidRPr="00255F0B" w:rsidRDefault="0027196E" w:rsidP="00255F0B">
      <w:pPr>
        <w:pStyle w:val="ListParagraph"/>
        <w:numPr>
          <w:ilvl w:val="0"/>
          <w:numId w:val="40"/>
        </w:numPr>
        <w:divId w:val="1861158965"/>
        <w:rPr>
          <w:rFonts w:ascii="Sakkal Majalla" w:eastAsiaTheme="minorEastAsia" w:hAnsi="Sakkal Majalla" w:cs="Sakkal Majalla"/>
          <w:kern w:val="0"/>
          <w:sz w:val="28"/>
          <w:szCs w:val="28"/>
          <w:rtl/>
          <w14:ligatures w14:val="none"/>
        </w:rPr>
      </w:pPr>
      <w:r w:rsidRPr="00255F0B">
        <w:rPr>
          <w:rFonts w:ascii="Sakkal Majalla" w:eastAsiaTheme="minorEastAsia" w:hAnsi="Sakkal Majalla" w:cs="Sakkal Majalla"/>
          <w:kern w:val="0"/>
          <w:sz w:val="28"/>
          <w:szCs w:val="28"/>
          <w:rtl/>
          <w14:ligatures w14:val="none"/>
        </w:rPr>
        <w:t>تسهيل اتخاذ القرار على المستويات الإدارية المختلفة</w:t>
      </w:r>
    </w:p>
    <w:p w14:paraId="6761C7DD" w14:textId="77777777" w:rsidR="0027196E" w:rsidRDefault="0027196E" w:rsidP="0027196E">
      <w:pPr>
        <w:divId w:val="1861158965"/>
        <w:rPr>
          <w:rFonts w:ascii="Sakkal Majalla" w:eastAsiaTheme="minorEastAsia" w:hAnsi="Sakkal Majalla" w:cs="Sakkal Majalla"/>
          <w:kern w:val="0"/>
          <w:sz w:val="28"/>
          <w:szCs w:val="28"/>
          <w:rtl/>
          <w14:ligatures w14:val="none"/>
        </w:rPr>
      </w:pPr>
      <w:r w:rsidRPr="0027196E">
        <w:rPr>
          <w:rFonts w:ascii="Sakkal Majalla" w:eastAsiaTheme="minorEastAsia" w:hAnsi="Sakkal Majalla" w:cs="Sakkal Majalla"/>
          <w:kern w:val="0"/>
          <w:sz w:val="28"/>
          <w:szCs w:val="28"/>
          <w:rtl/>
          <w14:ligatures w14:val="none"/>
        </w:rPr>
        <w:t>ولذلك فإن المؤسسات التي تُفعّل العلاقة بين التخطيط والموازنة بطريقة مدروسة، تكون أكثر قدرة على التعامل مع المتغيرات، وأكثر مرونة في إدارة أزماتها وتحقيق أهدافها المالية والتشغيلية.</w:t>
      </w:r>
    </w:p>
    <w:p w14:paraId="772BB7EB" w14:textId="77777777" w:rsidR="0092380B" w:rsidRDefault="0092380B" w:rsidP="0027196E">
      <w:pPr>
        <w:divId w:val="1861158965"/>
        <w:rPr>
          <w:rFonts w:ascii="Sakkal Majalla" w:eastAsiaTheme="minorEastAsia" w:hAnsi="Sakkal Majalla" w:cs="Sakkal Majalla"/>
          <w:kern w:val="0"/>
          <w:sz w:val="28"/>
          <w:szCs w:val="28"/>
          <w:rtl/>
          <w14:ligatures w14:val="none"/>
        </w:rPr>
      </w:pPr>
    </w:p>
    <w:p w14:paraId="4473BFD4" w14:textId="04CCD472" w:rsidR="008C4708" w:rsidRDefault="00E46DD0" w:rsidP="008C4708">
      <w:pPr>
        <w:pStyle w:val="Heading3"/>
        <w:spacing w:line="360" w:lineRule="auto"/>
        <w:divId w:val="1861158965"/>
        <w:rPr>
          <w:rFonts w:ascii="Sakkal Majalla" w:eastAsia="Times New Roman" w:hAnsi="Sakkal Majalla" w:cs="Sakkal Majalla"/>
          <w:b/>
          <w:bCs/>
          <w:color w:val="000000" w:themeColor="text1"/>
          <w:sz w:val="32"/>
          <w:szCs w:val="32"/>
          <w:rtl/>
        </w:rPr>
      </w:pPr>
      <w:bookmarkStart w:id="5" w:name="_Hlk204953034"/>
      <w:r w:rsidRPr="00E46DD0">
        <w:rPr>
          <w:rFonts w:ascii="Sakkal Majalla" w:eastAsia="Times New Roman" w:hAnsi="Sakkal Majalla" w:cs="Sakkal Majalla"/>
          <w:b/>
          <w:bCs/>
          <w:color w:val="000000" w:themeColor="text1"/>
          <w:sz w:val="32"/>
          <w:szCs w:val="32"/>
          <w:rtl/>
        </w:rPr>
        <w:lastRenderedPageBreak/>
        <w:t>٦</w:t>
      </w:r>
      <w:r w:rsidR="008C4708">
        <w:rPr>
          <w:rFonts w:ascii="Sakkal Majalla" w:eastAsia="Times New Roman" w:hAnsi="Sakkal Majalla" w:cs="Sakkal Majalla" w:hint="cs"/>
          <w:b/>
          <w:bCs/>
          <w:color w:val="000000" w:themeColor="text1"/>
          <w:sz w:val="32"/>
          <w:szCs w:val="32"/>
          <w:rtl/>
        </w:rPr>
        <w:t xml:space="preserve">.٢ </w:t>
      </w:r>
      <w:r w:rsidR="00CF5018" w:rsidRPr="00CF5018">
        <w:rPr>
          <w:rFonts w:ascii="Sakkal Majalla" w:eastAsia="Times New Roman" w:hAnsi="Sakkal Majalla" w:cs="Sakkal Majalla"/>
          <w:b/>
          <w:bCs/>
          <w:color w:val="000000" w:themeColor="text1"/>
          <w:sz w:val="32"/>
          <w:szCs w:val="32"/>
          <w:rtl/>
        </w:rPr>
        <w:t>العلاقة بين الموازنة، التخطيط المالي، والأداء المؤسسي</w:t>
      </w:r>
    </w:p>
    <w:bookmarkEnd w:id="5"/>
    <w:p w14:paraId="771C6070" w14:textId="77777777" w:rsidR="0092380B" w:rsidRDefault="005D2F08" w:rsidP="005D2F08">
      <w:pPr>
        <w:divId w:val="1861158965"/>
        <w:rPr>
          <w:rFonts w:ascii="Sakkal Majalla" w:eastAsiaTheme="minorEastAsia" w:hAnsi="Sakkal Majalla" w:cs="Sakkal Majalla"/>
          <w:kern w:val="0"/>
          <w:sz w:val="28"/>
          <w:szCs w:val="28"/>
          <w:rtl/>
          <w14:ligatures w14:val="none"/>
        </w:rPr>
      </w:pPr>
      <w:r w:rsidRPr="005D2F08">
        <w:rPr>
          <w:rFonts w:ascii="Segoe UI Emoji" w:eastAsiaTheme="minorEastAsia" w:hAnsi="Segoe UI Emoji" w:cs="Segoe UI Emoji" w:hint="cs"/>
          <w:kern w:val="0"/>
          <w:sz w:val="28"/>
          <w:szCs w:val="28"/>
          <w:rtl/>
          <w14:ligatures w14:val="none"/>
        </w:rPr>
        <w:t>🔹</w:t>
      </w:r>
      <w:r w:rsidRPr="005D2F08">
        <w:rPr>
          <w:rFonts w:ascii="Sakkal Majalla" w:eastAsiaTheme="minorEastAsia" w:hAnsi="Sakkal Majalla" w:cs="Sakkal Majalla"/>
          <w:kern w:val="0"/>
          <w:sz w:val="28"/>
          <w:szCs w:val="28"/>
          <w:rtl/>
          <w14:ligatures w14:val="none"/>
        </w:rPr>
        <w:t xml:space="preserve"> </w:t>
      </w:r>
      <w:r w:rsidRPr="005D2F08">
        <w:rPr>
          <w:rFonts w:ascii="Sakkal Majalla" w:eastAsiaTheme="minorEastAsia" w:hAnsi="Sakkal Majalla" w:cs="Sakkal Majalla" w:hint="cs"/>
          <w:kern w:val="0"/>
          <w:sz w:val="28"/>
          <w:szCs w:val="28"/>
          <w:rtl/>
          <w14:ligatures w14:val="none"/>
        </w:rPr>
        <w:t>أولًا</w:t>
      </w:r>
      <w:r w:rsidRPr="005D2F08">
        <w:rPr>
          <w:rFonts w:ascii="Sakkal Majalla" w:eastAsiaTheme="minorEastAsia" w:hAnsi="Sakkal Majalla" w:cs="Sakkal Majalla"/>
          <w:kern w:val="0"/>
          <w:sz w:val="28"/>
          <w:szCs w:val="28"/>
          <w:rtl/>
          <w14:ligatures w14:val="none"/>
        </w:rPr>
        <w:t xml:space="preserve">: </w:t>
      </w:r>
      <w:r w:rsidRPr="005D2F08">
        <w:rPr>
          <w:rFonts w:ascii="Sakkal Majalla" w:eastAsiaTheme="minorEastAsia" w:hAnsi="Sakkal Majalla" w:cs="Sakkal Majalla" w:hint="cs"/>
          <w:kern w:val="0"/>
          <w:sz w:val="28"/>
          <w:szCs w:val="28"/>
          <w:rtl/>
          <w14:ligatures w14:val="none"/>
        </w:rPr>
        <w:t>العلاقة</w:t>
      </w:r>
      <w:r w:rsidRPr="005D2F08">
        <w:rPr>
          <w:rFonts w:ascii="Sakkal Majalla" w:eastAsiaTheme="minorEastAsia" w:hAnsi="Sakkal Majalla" w:cs="Sakkal Majalla"/>
          <w:kern w:val="0"/>
          <w:sz w:val="28"/>
          <w:szCs w:val="28"/>
          <w:rtl/>
          <w14:ligatures w14:val="none"/>
        </w:rPr>
        <w:t xml:space="preserve"> </w:t>
      </w:r>
      <w:r w:rsidRPr="005D2F08">
        <w:rPr>
          <w:rFonts w:ascii="Sakkal Majalla" w:eastAsiaTheme="minorEastAsia" w:hAnsi="Sakkal Majalla" w:cs="Sakkal Majalla" w:hint="cs"/>
          <w:kern w:val="0"/>
          <w:sz w:val="28"/>
          <w:szCs w:val="28"/>
          <w:rtl/>
          <w14:ligatures w14:val="none"/>
        </w:rPr>
        <w:t>بين</w:t>
      </w:r>
      <w:r w:rsidRPr="005D2F08">
        <w:rPr>
          <w:rFonts w:ascii="Sakkal Majalla" w:eastAsiaTheme="minorEastAsia" w:hAnsi="Sakkal Majalla" w:cs="Sakkal Majalla"/>
          <w:kern w:val="0"/>
          <w:sz w:val="28"/>
          <w:szCs w:val="28"/>
          <w:rtl/>
          <w14:ligatures w14:val="none"/>
        </w:rPr>
        <w:t xml:space="preserve"> </w:t>
      </w:r>
      <w:r w:rsidRPr="005D2F08">
        <w:rPr>
          <w:rFonts w:ascii="Sakkal Majalla" w:eastAsiaTheme="minorEastAsia" w:hAnsi="Sakkal Majalla" w:cs="Sakkal Majalla" w:hint="cs"/>
          <w:kern w:val="0"/>
          <w:sz w:val="28"/>
          <w:szCs w:val="28"/>
          <w:rtl/>
          <w14:ligatures w14:val="none"/>
        </w:rPr>
        <w:t>الموازنة</w:t>
      </w:r>
      <w:r w:rsidRPr="005D2F08">
        <w:rPr>
          <w:rFonts w:ascii="Sakkal Majalla" w:eastAsiaTheme="minorEastAsia" w:hAnsi="Sakkal Majalla" w:cs="Sakkal Majalla"/>
          <w:kern w:val="0"/>
          <w:sz w:val="28"/>
          <w:szCs w:val="28"/>
          <w:rtl/>
          <w14:ligatures w14:val="none"/>
        </w:rPr>
        <w:t xml:space="preserve"> </w:t>
      </w:r>
      <w:r w:rsidRPr="005D2F08">
        <w:rPr>
          <w:rFonts w:ascii="Sakkal Majalla" w:eastAsiaTheme="minorEastAsia" w:hAnsi="Sakkal Majalla" w:cs="Sakkal Majalla" w:hint="cs"/>
          <w:kern w:val="0"/>
          <w:sz w:val="28"/>
          <w:szCs w:val="28"/>
          <w:rtl/>
          <w14:ligatures w14:val="none"/>
        </w:rPr>
        <w:t>والأداء</w:t>
      </w:r>
      <w:r w:rsidRPr="005D2F08">
        <w:rPr>
          <w:rFonts w:ascii="Sakkal Majalla" w:eastAsiaTheme="minorEastAsia" w:hAnsi="Sakkal Majalla" w:cs="Sakkal Majalla"/>
          <w:kern w:val="0"/>
          <w:sz w:val="28"/>
          <w:szCs w:val="28"/>
          <w:rtl/>
          <w14:ligatures w14:val="none"/>
        </w:rPr>
        <w:t xml:space="preserve"> </w:t>
      </w:r>
      <w:r w:rsidRPr="005D2F08">
        <w:rPr>
          <w:rFonts w:ascii="Sakkal Majalla" w:eastAsiaTheme="minorEastAsia" w:hAnsi="Sakkal Majalla" w:cs="Sakkal Majalla" w:hint="cs"/>
          <w:kern w:val="0"/>
          <w:sz w:val="28"/>
          <w:szCs w:val="28"/>
          <w:rtl/>
          <w14:ligatures w14:val="none"/>
        </w:rPr>
        <w:t>المؤسسي</w:t>
      </w:r>
    </w:p>
    <w:p w14:paraId="7A4F7027" w14:textId="3EDB1E0B" w:rsidR="005D2F08" w:rsidRDefault="00E518F8" w:rsidP="005D2F08">
      <w:pPr>
        <w:divId w:val="1861158965"/>
        <w:rPr>
          <w:rFonts w:ascii="Sakkal Majalla" w:eastAsiaTheme="minorEastAsia" w:hAnsi="Sakkal Majalla" w:cs="Sakkal Majalla"/>
          <w:kern w:val="0"/>
          <w:sz w:val="28"/>
          <w:szCs w:val="28"/>
          <w:rtl/>
          <w14:ligatures w14:val="none"/>
        </w:rPr>
      </w:pPr>
      <w:r w:rsidRPr="00E518F8">
        <w:rPr>
          <w:rFonts w:ascii="Sakkal Majalla" w:eastAsiaTheme="minorEastAsia" w:hAnsi="Sakkal Majalla" w:cs="Sakkal Majalla"/>
          <w:kern w:val="0"/>
          <w:sz w:val="28"/>
          <w:szCs w:val="28"/>
          <w:rtl/>
          <w14:ligatures w14:val="none"/>
        </w:rPr>
        <w:t>تُمكّن الموازنة المؤسسات من تحديد أولويات الإنفاق وضبط المصروفات، ما يُسهم بشكل مباشر في رفع كفاءة استخدام الموارد. كما تعمل كأداة للرقابة الإدارية، من خلال مقارنة الأداء الفعلي بالمخطط، وتحليل الانحرافات، واتخاذ الإجراءات التصحيحية اللازمة.</w:t>
      </w:r>
    </w:p>
    <w:p w14:paraId="24573F94" w14:textId="34BEF302" w:rsidR="00E518F8" w:rsidRPr="00E518F8" w:rsidRDefault="00E518F8" w:rsidP="0092380B">
      <w:pPr>
        <w:ind w:firstLine="656"/>
        <w:divId w:val="1861158965"/>
        <w:rPr>
          <w:rFonts w:ascii="Sakkal Majalla" w:eastAsiaTheme="minorEastAsia" w:hAnsi="Sakkal Majalla" w:cs="Sakkal Majalla"/>
          <w:kern w:val="0"/>
          <w:sz w:val="28"/>
          <w:szCs w:val="28"/>
          <w:rtl/>
          <w14:ligatures w14:val="none"/>
        </w:rPr>
      </w:pPr>
      <w:r w:rsidRPr="00E518F8">
        <w:rPr>
          <w:rFonts w:ascii="Sakkal Majalla" w:eastAsiaTheme="minorEastAsia" w:hAnsi="Sakkal Majalla" w:cs="Sakkal Majalla"/>
          <w:kern w:val="0"/>
          <w:sz w:val="28"/>
          <w:szCs w:val="28"/>
          <w:rtl/>
          <w14:ligatures w14:val="none"/>
        </w:rPr>
        <w:t>وقد أظهرت العديد من الدراسات أن وجود نظام موازنة واضح ومنضبط يُعدّ من أبرز العوامل المرتبطة بتحقيق أداء مالي وتشغيلي فعّال، خصوصًا في المؤسسات المتوسطة التي تواجه تحديات في التمويل والإدارة.</w:t>
      </w:r>
    </w:p>
    <w:p w14:paraId="422EE942" w14:textId="77777777" w:rsidR="00E518F8" w:rsidRPr="00E518F8" w:rsidRDefault="00E518F8" w:rsidP="00E518F8">
      <w:pPr>
        <w:divId w:val="1861158965"/>
        <w:rPr>
          <w:rFonts w:ascii="Sakkal Majalla" w:eastAsiaTheme="minorEastAsia" w:hAnsi="Sakkal Majalla" w:cs="Sakkal Majalla"/>
          <w:kern w:val="0"/>
          <w:sz w:val="28"/>
          <w:szCs w:val="28"/>
          <w:rtl/>
          <w14:ligatures w14:val="none"/>
        </w:rPr>
      </w:pPr>
      <w:r w:rsidRPr="00E518F8">
        <w:rPr>
          <w:rFonts w:ascii="Segoe UI Emoji" w:eastAsiaTheme="minorEastAsia" w:hAnsi="Segoe UI Emoji" w:cs="Segoe UI Emoji" w:hint="cs"/>
          <w:kern w:val="0"/>
          <w:sz w:val="28"/>
          <w:szCs w:val="28"/>
          <w:rtl/>
          <w14:ligatures w14:val="none"/>
        </w:rPr>
        <w:t>🔹</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ثانيًا</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العلاقة</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بين</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التخطيط</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المالي</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والأداء</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المؤسسي</w:t>
      </w:r>
    </w:p>
    <w:p w14:paraId="68EC7A21" w14:textId="77777777" w:rsidR="0092380B" w:rsidRDefault="00E518F8" w:rsidP="0092380B">
      <w:pPr>
        <w:divId w:val="1861158965"/>
        <w:rPr>
          <w:rFonts w:ascii="Sakkal Majalla" w:eastAsiaTheme="minorEastAsia" w:hAnsi="Sakkal Majalla" w:cs="Sakkal Majalla"/>
          <w:kern w:val="0"/>
          <w:sz w:val="28"/>
          <w:szCs w:val="28"/>
          <w:rtl/>
          <w14:ligatures w14:val="none"/>
        </w:rPr>
      </w:pPr>
      <w:r w:rsidRPr="00E518F8">
        <w:rPr>
          <w:rFonts w:ascii="Sakkal Majalla" w:eastAsiaTheme="minorEastAsia" w:hAnsi="Sakkal Majalla" w:cs="Sakkal Majalla"/>
          <w:kern w:val="0"/>
          <w:sz w:val="28"/>
          <w:szCs w:val="28"/>
          <w:rtl/>
          <w14:ligatures w14:val="none"/>
        </w:rPr>
        <w:t>التخطيط المالي يُمثل حجر الأساس لأي نجاح مالي على المدى الطويل، حيث يساعد في تقدير الاحتياجات المستقبلية، وتحديد مصادر التمويل، والتنبؤ بالمخاطر المحتملة. هذه العوامل مجتمعة تدعم اتخاذ قرارات استراتيجية محسوبة، تؤدي إلى تحسين مؤشرات الأداء المؤسسي.</w:t>
      </w:r>
    </w:p>
    <w:p w14:paraId="3A970F99" w14:textId="096E8F38" w:rsidR="00E518F8" w:rsidRPr="00E518F8" w:rsidRDefault="00E518F8" w:rsidP="007A2A87">
      <w:pPr>
        <w:ind w:firstLine="656"/>
        <w:divId w:val="1861158965"/>
        <w:rPr>
          <w:rFonts w:ascii="Sakkal Majalla" w:eastAsiaTheme="minorEastAsia" w:hAnsi="Sakkal Majalla" w:cs="Sakkal Majalla"/>
          <w:kern w:val="0"/>
          <w:sz w:val="28"/>
          <w:szCs w:val="28"/>
          <w:rtl/>
          <w14:ligatures w14:val="none"/>
        </w:rPr>
      </w:pPr>
      <w:r w:rsidRPr="00E518F8">
        <w:rPr>
          <w:rFonts w:ascii="Sakkal Majalla" w:eastAsiaTheme="minorEastAsia" w:hAnsi="Sakkal Majalla" w:cs="Sakkal Majalla"/>
          <w:kern w:val="0"/>
          <w:sz w:val="28"/>
          <w:szCs w:val="28"/>
          <w:rtl/>
          <w14:ligatures w14:val="none"/>
        </w:rPr>
        <w:t>وتزداد أهمية التخطيط المالي في البيئات التنافسية، إذ تحتاج المؤسسات إلى المرونة والتكيف المستمر، ولا يمكن تحقيق ذلك بدون تصور مالي واقعي ومدروس.</w:t>
      </w:r>
    </w:p>
    <w:p w14:paraId="503E462F" w14:textId="77777777" w:rsidR="00E518F8" w:rsidRPr="00E518F8" w:rsidRDefault="00E518F8" w:rsidP="00E518F8">
      <w:pPr>
        <w:divId w:val="1861158965"/>
        <w:rPr>
          <w:rFonts w:ascii="Sakkal Majalla" w:eastAsiaTheme="minorEastAsia" w:hAnsi="Sakkal Majalla" w:cs="Sakkal Majalla"/>
          <w:kern w:val="0"/>
          <w:sz w:val="28"/>
          <w:szCs w:val="28"/>
          <w:rtl/>
          <w14:ligatures w14:val="none"/>
        </w:rPr>
      </w:pPr>
      <w:r w:rsidRPr="00E518F8">
        <w:rPr>
          <w:rFonts w:ascii="Segoe UI Emoji" w:eastAsiaTheme="minorEastAsia" w:hAnsi="Segoe UI Emoji" w:cs="Segoe UI Emoji" w:hint="cs"/>
          <w:kern w:val="0"/>
          <w:sz w:val="28"/>
          <w:szCs w:val="28"/>
          <w:rtl/>
          <w14:ligatures w14:val="none"/>
        </w:rPr>
        <w:t>🔹</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ثالثًا</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العلاقة</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التكاملية</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وتأثيرها</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على</w:t>
      </w:r>
      <w:r w:rsidRPr="00E518F8">
        <w:rPr>
          <w:rFonts w:ascii="Sakkal Majalla" w:eastAsiaTheme="minorEastAsia" w:hAnsi="Sakkal Majalla" w:cs="Sakkal Majalla"/>
          <w:kern w:val="0"/>
          <w:sz w:val="28"/>
          <w:szCs w:val="28"/>
          <w:rtl/>
          <w14:ligatures w14:val="none"/>
        </w:rPr>
        <w:t xml:space="preserve"> </w:t>
      </w:r>
      <w:r w:rsidRPr="00E518F8">
        <w:rPr>
          <w:rFonts w:ascii="Sakkal Majalla" w:eastAsiaTheme="minorEastAsia" w:hAnsi="Sakkal Majalla" w:cs="Sakkal Majalla" w:hint="cs"/>
          <w:kern w:val="0"/>
          <w:sz w:val="28"/>
          <w:szCs w:val="28"/>
          <w:rtl/>
          <w14:ligatures w14:val="none"/>
        </w:rPr>
        <w:t>الأداء</w:t>
      </w:r>
    </w:p>
    <w:p w14:paraId="00175E9B" w14:textId="77777777" w:rsidR="00E518F8" w:rsidRPr="00E518F8" w:rsidRDefault="00E518F8" w:rsidP="00E518F8">
      <w:pPr>
        <w:divId w:val="1861158965"/>
        <w:rPr>
          <w:rFonts w:ascii="Sakkal Majalla" w:eastAsiaTheme="minorEastAsia" w:hAnsi="Sakkal Majalla" w:cs="Sakkal Majalla"/>
          <w:kern w:val="0"/>
          <w:sz w:val="28"/>
          <w:szCs w:val="28"/>
          <w:rtl/>
          <w14:ligatures w14:val="none"/>
        </w:rPr>
      </w:pPr>
      <w:r w:rsidRPr="00E518F8">
        <w:rPr>
          <w:rFonts w:ascii="Sakkal Majalla" w:eastAsiaTheme="minorEastAsia" w:hAnsi="Sakkal Majalla" w:cs="Sakkal Majalla"/>
          <w:kern w:val="0"/>
          <w:sz w:val="28"/>
          <w:szCs w:val="28"/>
          <w:rtl/>
          <w14:ligatures w14:val="none"/>
        </w:rPr>
        <w:t>حين يُدمج التخطيط المالي مع إعداد موازنة دقيقة، ينتج عن ذلك نظام مالي متكامل يُسهم في:</w:t>
      </w:r>
    </w:p>
    <w:p w14:paraId="1314D841" w14:textId="77777777" w:rsidR="007A2A87" w:rsidRDefault="00E518F8" w:rsidP="007A2A87">
      <w:pPr>
        <w:pStyle w:val="ListParagraph"/>
        <w:numPr>
          <w:ilvl w:val="0"/>
          <w:numId w:val="42"/>
        </w:numPr>
        <w:divId w:val="1861158965"/>
        <w:rPr>
          <w:rFonts w:ascii="Sakkal Majalla" w:eastAsiaTheme="minorEastAsia" w:hAnsi="Sakkal Majalla" w:cs="Sakkal Majalla"/>
          <w:kern w:val="0"/>
          <w:sz w:val="28"/>
          <w:szCs w:val="28"/>
          <w14:ligatures w14:val="none"/>
        </w:rPr>
      </w:pPr>
      <w:r w:rsidRPr="007A2A87">
        <w:rPr>
          <w:rFonts w:ascii="Sakkal Majalla" w:eastAsiaTheme="minorEastAsia" w:hAnsi="Sakkal Majalla" w:cs="Sakkal Majalla"/>
          <w:kern w:val="0"/>
          <w:sz w:val="28"/>
          <w:szCs w:val="28"/>
          <w:rtl/>
          <w14:ligatures w14:val="none"/>
        </w:rPr>
        <w:t>تحسين مؤشرات الكفاءة المالية والتشغيلية</w:t>
      </w:r>
    </w:p>
    <w:p w14:paraId="553F9927" w14:textId="77777777" w:rsidR="007A2A87" w:rsidRDefault="00E518F8" w:rsidP="007A2A87">
      <w:pPr>
        <w:pStyle w:val="ListParagraph"/>
        <w:numPr>
          <w:ilvl w:val="0"/>
          <w:numId w:val="42"/>
        </w:numPr>
        <w:divId w:val="1861158965"/>
        <w:rPr>
          <w:rFonts w:ascii="Sakkal Majalla" w:eastAsiaTheme="minorEastAsia" w:hAnsi="Sakkal Majalla" w:cs="Sakkal Majalla"/>
          <w:kern w:val="0"/>
          <w:sz w:val="28"/>
          <w:szCs w:val="28"/>
          <w14:ligatures w14:val="none"/>
        </w:rPr>
      </w:pPr>
      <w:r w:rsidRPr="007A2A87">
        <w:rPr>
          <w:rFonts w:ascii="Sakkal Majalla" w:eastAsiaTheme="minorEastAsia" w:hAnsi="Sakkal Majalla" w:cs="Sakkal Majalla"/>
          <w:kern w:val="0"/>
          <w:sz w:val="28"/>
          <w:szCs w:val="28"/>
          <w:rtl/>
          <w14:ligatures w14:val="none"/>
        </w:rPr>
        <w:t>تقليل المخاطر والانحرافات</w:t>
      </w:r>
    </w:p>
    <w:p w14:paraId="026EE4C2" w14:textId="77777777" w:rsidR="007A2A87" w:rsidRDefault="00E518F8" w:rsidP="007A2A87">
      <w:pPr>
        <w:pStyle w:val="ListParagraph"/>
        <w:numPr>
          <w:ilvl w:val="0"/>
          <w:numId w:val="42"/>
        </w:numPr>
        <w:divId w:val="1861158965"/>
        <w:rPr>
          <w:rFonts w:ascii="Sakkal Majalla" w:eastAsiaTheme="minorEastAsia" w:hAnsi="Sakkal Majalla" w:cs="Sakkal Majalla"/>
          <w:kern w:val="0"/>
          <w:sz w:val="28"/>
          <w:szCs w:val="28"/>
          <w14:ligatures w14:val="none"/>
        </w:rPr>
      </w:pPr>
      <w:r w:rsidRPr="007A2A87">
        <w:rPr>
          <w:rFonts w:ascii="Sakkal Majalla" w:eastAsiaTheme="minorEastAsia" w:hAnsi="Sakkal Majalla" w:cs="Sakkal Majalla"/>
          <w:kern w:val="0"/>
          <w:sz w:val="28"/>
          <w:szCs w:val="28"/>
          <w:rtl/>
          <w14:ligatures w14:val="none"/>
        </w:rPr>
        <w:t>تعزيز الشفافية في اتخاذ القرار</w:t>
      </w:r>
    </w:p>
    <w:p w14:paraId="2554F306" w14:textId="5CB76372" w:rsidR="00E518F8" w:rsidRPr="007A2A87" w:rsidRDefault="00E518F8" w:rsidP="007A2A87">
      <w:pPr>
        <w:pStyle w:val="ListParagraph"/>
        <w:numPr>
          <w:ilvl w:val="0"/>
          <w:numId w:val="42"/>
        </w:numPr>
        <w:divId w:val="1861158965"/>
        <w:rPr>
          <w:rFonts w:ascii="Sakkal Majalla" w:eastAsiaTheme="minorEastAsia" w:hAnsi="Sakkal Majalla" w:cs="Sakkal Majalla"/>
          <w:kern w:val="0"/>
          <w:sz w:val="28"/>
          <w:szCs w:val="28"/>
          <w:rtl/>
          <w14:ligatures w14:val="none"/>
        </w:rPr>
      </w:pPr>
      <w:r w:rsidRPr="007A2A87">
        <w:rPr>
          <w:rFonts w:ascii="Sakkal Majalla" w:eastAsiaTheme="minorEastAsia" w:hAnsi="Sakkal Majalla" w:cs="Sakkal Majalla"/>
          <w:kern w:val="0"/>
          <w:sz w:val="28"/>
          <w:szCs w:val="28"/>
          <w:rtl/>
          <w14:ligatures w14:val="none"/>
        </w:rPr>
        <w:t>دعم الرؤية الاستراتيجية للمؤسسة</w:t>
      </w:r>
    </w:p>
    <w:p w14:paraId="008D3696" w14:textId="4B4A77A5" w:rsidR="008C4708" w:rsidRDefault="00E518F8" w:rsidP="00E518F8">
      <w:pPr>
        <w:divId w:val="1861158965"/>
        <w:rPr>
          <w:rFonts w:ascii="Sakkal Majalla" w:eastAsiaTheme="minorEastAsia" w:hAnsi="Sakkal Majalla" w:cs="Sakkal Majalla"/>
          <w:kern w:val="0"/>
          <w:sz w:val="28"/>
          <w:szCs w:val="28"/>
          <w:rtl/>
          <w14:ligatures w14:val="none"/>
        </w:rPr>
      </w:pPr>
      <w:r w:rsidRPr="00E518F8">
        <w:rPr>
          <w:rFonts w:ascii="Sakkal Majalla" w:eastAsiaTheme="minorEastAsia" w:hAnsi="Sakkal Majalla" w:cs="Sakkal Majalla"/>
          <w:kern w:val="0"/>
          <w:sz w:val="28"/>
          <w:szCs w:val="28"/>
          <w:rtl/>
          <w14:ligatures w14:val="none"/>
        </w:rPr>
        <w:t>ولهذا، تؤكد الدراسة الحالية على أن العلاقة التكاملية بين الموازنة والتخطيط المالي ليست علاقة تنظيمية فقط، بل هي علاقة استراتيجية تُسهم بشكل فعّال في تعزيز الأداء المؤسسي الشامل.</w:t>
      </w:r>
    </w:p>
    <w:p w14:paraId="3F4C472A" w14:textId="03922E8F" w:rsidR="00191833" w:rsidRDefault="007B0BEB" w:rsidP="00191833">
      <w:pPr>
        <w:pStyle w:val="Heading3"/>
        <w:spacing w:line="360" w:lineRule="auto"/>
        <w:divId w:val="1861158965"/>
        <w:rPr>
          <w:rFonts w:ascii="Sakkal Majalla" w:eastAsia="Times New Roman" w:hAnsi="Sakkal Majalla" w:cs="Sakkal Majalla"/>
          <w:b/>
          <w:bCs/>
          <w:color w:val="000000" w:themeColor="text1"/>
          <w:sz w:val="32"/>
          <w:szCs w:val="32"/>
          <w:rtl/>
        </w:rPr>
      </w:pPr>
      <w:r w:rsidRPr="007B0BEB">
        <w:rPr>
          <w:rFonts w:ascii="Sakkal Majalla" w:eastAsia="Times New Roman" w:hAnsi="Sakkal Majalla" w:cs="Sakkal Majalla"/>
          <w:b/>
          <w:bCs/>
          <w:color w:val="000000" w:themeColor="text1"/>
          <w:sz w:val="32"/>
          <w:szCs w:val="32"/>
          <w:rtl/>
        </w:rPr>
        <w:t>٧</w:t>
      </w:r>
      <w:r w:rsidR="00191833">
        <w:rPr>
          <w:rFonts w:ascii="Sakkal Majalla" w:eastAsia="Times New Roman" w:hAnsi="Sakkal Majalla" w:cs="Sakkal Majalla" w:hint="cs"/>
          <w:b/>
          <w:bCs/>
          <w:color w:val="000000" w:themeColor="text1"/>
          <w:sz w:val="32"/>
          <w:szCs w:val="32"/>
          <w:rtl/>
        </w:rPr>
        <w:t xml:space="preserve">.٢ </w:t>
      </w:r>
      <w:r w:rsidR="008C6B71" w:rsidRPr="008C6B71">
        <w:rPr>
          <w:rFonts w:ascii="Sakkal Majalla" w:eastAsia="Times New Roman" w:hAnsi="Sakkal Majalla" w:cs="Sakkal Majalla"/>
          <w:b/>
          <w:bCs/>
          <w:color w:val="000000" w:themeColor="text1"/>
          <w:sz w:val="32"/>
          <w:szCs w:val="32"/>
          <w:rtl/>
        </w:rPr>
        <w:t>الخلفية النظرية والنموذج المرجعي للدراسة</w:t>
      </w:r>
    </w:p>
    <w:p w14:paraId="4EDD9289" w14:textId="77777777" w:rsidR="004C6822" w:rsidRPr="004C6822" w:rsidRDefault="004C6822" w:rsidP="004C6822">
      <w:pPr>
        <w:divId w:val="1861158965"/>
        <w:rPr>
          <w:rFonts w:ascii="Sakkal Majalla" w:eastAsiaTheme="minorEastAsia" w:hAnsi="Sakkal Majalla" w:cs="Sakkal Majalla"/>
          <w:kern w:val="0"/>
          <w:sz w:val="28"/>
          <w:szCs w:val="28"/>
          <w:rtl/>
          <w14:ligatures w14:val="none"/>
        </w:rPr>
      </w:pPr>
      <w:r w:rsidRPr="004C6822">
        <w:rPr>
          <w:rFonts w:ascii="Sakkal Majalla" w:eastAsiaTheme="minorEastAsia" w:hAnsi="Sakkal Majalla" w:cs="Sakkal Majalla"/>
          <w:kern w:val="0"/>
          <w:sz w:val="28"/>
          <w:szCs w:val="28"/>
          <w:rtl/>
          <w14:ligatures w14:val="none"/>
        </w:rPr>
        <w:t>تستند هذه الدراسة إلى مجموعة من المفاهيم والنظريات التي تشكّل الإطار الفكري الذي تنطلق منه، وتساعد في تفسير العلاقة بين المتغيرات الثلاثة: الموازنة، التخطيط المالي، الأداء المؤسسي. ويُعتبر وجود خلفية نظرية واضحة من أبرز عناصر القوة في البحوث التطبيقية، لأنها تُعزز من مصداقية الفرضيات، وتدعم اختيار المنهج والأداة.</w:t>
      </w:r>
    </w:p>
    <w:p w14:paraId="5971D115" w14:textId="77777777" w:rsidR="004C6822" w:rsidRPr="004C6822" w:rsidRDefault="004C6822" w:rsidP="006972E4">
      <w:pPr>
        <w:divId w:val="1861158965"/>
        <w:rPr>
          <w:rFonts w:ascii="Sakkal Majalla" w:eastAsiaTheme="minorEastAsia" w:hAnsi="Sakkal Majalla" w:cs="Sakkal Majalla"/>
          <w:kern w:val="0"/>
          <w:sz w:val="28"/>
          <w:szCs w:val="28"/>
          <w:rtl/>
          <w14:ligatures w14:val="none"/>
        </w:rPr>
      </w:pPr>
      <w:r w:rsidRPr="004C6822">
        <w:rPr>
          <w:rFonts w:ascii="Segoe UI Emoji" w:eastAsiaTheme="minorEastAsia" w:hAnsi="Segoe UI Emoji" w:cs="Segoe UI Emoji" w:hint="cs"/>
          <w:kern w:val="0"/>
          <w:sz w:val="28"/>
          <w:szCs w:val="28"/>
          <w:rtl/>
          <w14:ligatures w14:val="none"/>
        </w:rPr>
        <w:lastRenderedPageBreak/>
        <w:t>🔷</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أولًا</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النظرية</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المرتبطة</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بالموازنة</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والتخطيط</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المالي</w:t>
      </w:r>
    </w:p>
    <w:p w14:paraId="59F49BF2" w14:textId="5B5CF0E1" w:rsidR="004C6822" w:rsidRPr="004C6822" w:rsidRDefault="004C6822" w:rsidP="008109D5">
      <w:pPr>
        <w:ind w:firstLine="656"/>
        <w:divId w:val="1861158965"/>
        <w:rPr>
          <w:rFonts w:ascii="Sakkal Majalla" w:eastAsiaTheme="minorEastAsia" w:hAnsi="Sakkal Majalla" w:cs="Sakkal Majalla"/>
          <w:kern w:val="0"/>
          <w:sz w:val="28"/>
          <w:szCs w:val="28"/>
          <w:rtl/>
          <w14:ligatures w14:val="none"/>
        </w:rPr>
      </w:pPr>
      <w:r w:rsidRPr="004C6822">
        <w:rPr>
          <w:rFonts w:ascii="Sakkal Majalla" w:eastAsiaTheme="minorEastAsia" w:hAnsi="Sakkal Majalla" w:cs="Sakkal Majalla"/>
          <w:kern w:val="0"/>
          <w:sz w:val="28"/>
          <w:szCs w:val="28"/>
          <w:rtl/>
          <w14:ligatures w14:val="none"/>
        </w:rPr>
        <w:t>ترتبط الموازنة والتخطيط المالي بمبادئ الإدارة المالية الحديثة، والتي تؤكد على أهمية التنبؤ المالي، وتحليل البيئة، وتخصيص الموارد بطريقة استراتيجية. ويُعد نموذج التخطيط المالي الديناميكي أحد النماذج التي تشرح كيف تقوم المؤسسات برسم مسارات مالية مرنة تستجيب للتغيرات الداخلية والخارجية، من خلال الربط بين الأهداف والخطط والموازنات.</w:t>
      </w:r>
      <w:r w:rsidR="008109D5">
        <w:rPr>
          <w:rFonts w:ascii="Sakkal Majalla" w:eastAsiaTheme="minorEastAsia" w:hAnsi="Sakkal Majalla" w:cs="Sakkal Majalla" w:hint="cs"/>
          <w:kern w:val="0"/>
          <w:sz w:val="28"/>
          <w:szCs w:val="28"/>
          <w:rtl/>
          <w14:ligatures w14:val="none"/>
        </w:rPr>
        <w:t xml:space="preserve"> </w:t>
      </w:r>
      <w:r w:rsidRPr="004C6822">
        <w:rPr>
          <w:rFonts w:ascii="Sakkal Majalla" w:eastAsiaTheme="minorEastAsia" w:hAnsi="Sakkal Majalla" w:cs="Sakkal Majalla"/>
          <w:kern w:val="0"/>
          <w:sz w:val="28"/>
          <w:szCs w:val="28"/>
          <w:rtl/>
          <w14:ligatures w14:val="none"/>
        </w:rPr>
        <w:t>كما يُشير مدخل الرقابة الإدارية إلى أن الموازنة تُستخدم كأداة لضبط الأداء ومقارنته بالمستهدف، ما يجعلها أداة مزدوجة تجمع بين التخطيط والتنفيذ والمساءلة.</w:t>
      </w:r>
    </w:p>
    <w:p w14:paraId="22619E93" w14:textId="77777777" w:rsidR="004C6822" w:rsidRPr="004C6822" w:rsidRDefault="004C6822" w:rsidP="008109D5">
      <w:pPr>
        <w:divId w:val="1861158965"/>
        <w:rPr>
          <w:rFonts w:ascii="Sakkal Majalla" w:eastAsiaTheme="minorEastAsia" w:hAnsi="Sakkal Majalla" w:cs="Sakkal Majalla"/>
          <w:kern w:val="0"/>
          <w:sz w:val="28"/>
          <w:szCs w:val="28"/>
          <w:rtl/>
          <w14:ligatures w14:val="none"/>
        </w:rPr>
      </w:pPr>
      <w:r w:rsidRPr="004C6822">
        <w:rPr>
          <w:rFonts w:ascii="Segoe UI Emoji" w:eastAsiaTheme="minorEastAsia" w:hAnsi="Segoe UI Emoji" w:cs="Segoe UI Emoji" w:hint="cs"/>
          <w:kern w:val="0"/>
          <w:sz w:val="28"/>
          <w:szCs w:val="28"/>
          <w:rtl/>
          <w14:ligatures w14:val="none"/>
        </w:rPr>
        <w:t>🔷</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ثانيًا</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النظريات</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المرتبطة</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بالأداء</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المؤسسي</w:t>
      </w:r>
    </w:p>
    <w:p w14:paraId="160D1F75" w14:textId="77777777" w:rsidR="004C6822" w:rsidRPr="004C6822" w:rsidRDefault="004C6822" w:rsidP="004C6822">
      <w:pPr>
        <w:ind w:firstLine="656"/>
        <w:divId w:val="1861158965"/>
        <w:rPr>
          <w:rFonts w:ascii="Sakkal Majalla" w:eastAsiaTheme="minorEastAsia" w:hAnsi="Sakkal Majalla" w:cs="Sakkal Majalla"/>
          <w:kern w:val="0"/>
          <w:sz w:val="28"/>
          <w:szCs w:val="28"/>
          <w:rtl/>
          <w14:ligatures w14:val="none"/>
        </w:rPr>
      </w:pPr>
      <w:r w:rsidRPr="004C6822">
        <w:rPr>
          <w:rFonts w:ascii="Sakkal Majalla" w:eastAsiaTheme="minorEastAsia" w:hAnsi="Sakkal Majalla" w:cs="Sakkal Majalla"/>
          <w:kern w:val="0"/>
          <w:sz w:val="28"/>
          <w:szCs w:val="28"/>
          <w:rtl/>
          <w14:ligatures w14:val="none"/>
        </w:rPr>
        <w:t>يتفرّع مفهوم الأداء المؤسسي من عدة نظريات، من أبرزها:</w:t>
      </w:r>
    </w:p>
    <w:p w14:paraId="12B26CF5" w14:textId="77777777" w:rsidR="008109D5" w:rsidRDefault="004C6822" w:rsidP="008109D5">
      <w:pPr>
        <w:pStyle w:val="ListParagraph"/>
        <w:numPr>
          <w:ilvl w:val="0"/>
          <w:numId w:val="44"/>
        </w:numPr>
        <w:divId w:val="1861158965"/>
        <w:rPr>
          <w:rFonts w:ascii="Sakkal Majalla" w:eastAsiaTheme="minorEastAsia" w:hAnsi="Sakkal Majalla" w:cs="Sakkal Majalla"/>
          <w:kern w:val="0"/>
          <w:sz w:val="28"/>
          <w:szCs w:val="28"/>
          <w14:ligatures w14:val="none"/>
        </w:rPr>
      </w:pPr>
      <w:r w:rsidRPr="008109D5">
        <w:rPr>
          <w:rFonts w:ascii="Sakkal Majalla" w:eastAsiaTheme="minorEastAsia" w:hAnsi="Sakkal Majalla" w:cs="Sakkal Majalla"/>
          <w:kern w:val="0"/>
          <w:sz w:val="28"/>
          <w:szCs w:val="28"/>
          <w:rtl/>
          <w14:ligatures w14:val="none"/>
        </w:rPr>
        <w:t xml:space="preserve">نظرية النظم </w:t>
      </w:r>
      <w:r w:rsidRPr="008109D5">
        <w:rPr>
          <w:rFonts w:ascii="Sakkal Majalla" w:eastAsiaTheme="minorEastAsia" w:hAnsi="Sakkal Majalla" w:cs="Sakkal Majalla"/>
          <w:kern w:val="0"/>
          <w:sz w:val="28"/>
          <w:szCs w:val="28"/>
          <w14:ligatures w14:val="none"/>
        </w:rPr>
        <w:t>Systems Theory</w:t>
      </w:r>
      <w:r w:rsidRPr="008109D5">
        <w:rPr>
          <w:rFonts w:ascii="Sakkal Majalla" w:eastAsiaTheme="minorEastAsia" w:hAnsi="Sakkal Majalla" w:cs="Sakkal Majalla"/>
          <w:kern w:val="0"/>
          <w:sz w:val="28"/>
          <w:szCs w:val="28"/>
          <w:rtl/>
          <w14:ligatures w14:val="none"/>
        </w:rPr>
        <w:t>: التي ترى أن المؤسسة تعمل كنظام متكامل يتأثر بالمدخلات (مثل الموازنة والتخطيط) ويُنتج مخرجات (مثل الأداء).</w:t>
      </w:r>
    </w:p>
    <w:p w14:paraId="05D4CCDE" w14:textId="77777777" w:rsidR="008109D5" w:rsidRDefault="004C6822" w:rsidP="008109D5">
      <w:pPr>
        <w:pStyle w:val="ListParagraph"/>
        <w:numPr>
          <w:ilvl w:val="0"/>
          <w:numId w:val="44"/>
        </w:numPr>
        <w:divId w:val="1861158965"/>
        <w:rPr>
          <w:rFonts w:ascii="Sakkal Majalla" w:eastAsiaTheme="minorEastAsia" w:hAnsi="Sakkal Majalla" w:cs="Sakkal Majalla"/>
          <w:kern w:val="0"/>
          <w:sz w:val="28"/>
          <w:szCs w:val="28"/>
          <w14:ligatures w14:val="none"/>
        </w:rPr>
      </w:pPr>
      <w:r w:rsidRPr="008109D5">
        <w:rPr>
          <w:rFonts w:ascii="Sakkal Majalla" w:eastAsiaTheme="minorEastAsia" w:hAnsi="Sakkal Majalla" w:cs="Sakkal Majalla"/>
          <w:kern w:val="0"/>
          <w:sz w:val="28"/>
          <w:szCs w:val="28"/>
          <w:rtl/>
          <w14:ligatures w14:val="none"/>
        </w:rPr>
        <w:t xml:space="preserve">نظرية الوكالة </w:t>
      </w:r>
      <w:r w:rsidRPr="008109D5">
        <w:rPr>
          <w:rFonts w:ascii="Sakkal Majalla" w:eastAsiaTheme="minorEastAsia" w:hAnsi="Sakkal Majalla" w:cs="Sakkal Majalla"/>
          <w:kern w:val="0"/>
          <w:sz w:val="28"/>
          <w:szCs w:val="28"/>
          <w14:ligatures w14:val="none"/>
        </w:rPr>
        <w:t>Agency Theory</w:t>
      </w:r>
      <w:r w:rsidRPr="008109D5">
        <w:rPr>
          <w:rFonts w:ascii="Sakkal Majalla" w:eastAsiaTheme="minorEastAsia" w:hAnsi="Sakkal Majalla" w:cs="Sakkal Majalla"/>
          <w:kern w:val="0"/>
          <w:sz w:val="28"/>
          <w:szCs w:val="28"/>
          <w:rtl/>
          <w14:ligatures w14:val="none"/>
        </w:rPr>
        <w:t>: والتي تُظهر كيف يؤثر التخطيط المالي المحكم في تقليل الفجوة بين الإدارة والمالكين، مما يُعزز الأداء.</w:t>
      </w:r>
    </w:p>
    <w:p w14:paraId="3C2CCB49" w14:textId="75B6EDFC" w:rsidR="004C6822" w:rsidRPr="008109D5" w:rsidRDefault="004C6822" w:rsidP="008109D5">
      <w:pPr>
        <w:pStyle w:val="ListParagraph"/>
        <w:numPr>
          <w:ilvl w:val="0"/>
          <w:numId w:val="44"/>
        </w:numPr>
        <w:divId w:val="1861158965"/>
        <w:rPr>
          <w:rFonts w:ascii="Sakkal Majalla" w:eastAsiaTheme="minorEastAsia" w:hAnsi="Sakkal Majalla" w:cs="Sakkal Majalla"/>
          <w:kern w:val="0"/>
          <w:sz w:val="28"/>
          <w:szCs w:val="28"/>
          <w:rtl/>
          <w14:ligatures w14:val="none"/>
        </w:rPr>
      </w:pPr>
      <w:r w:rsidRPr="008109D5">
        <w:rPr>
          <w:rFonts w:ascii="Sakkal Majalla" w:eastAsiaTheme="minorEastAsia" w:hAnsi="Sakkal Majalla" w:cs="Sakkal Majalla"/>
          <w:kern w:val="0"/>
          <w:sz w:val="28"/>
          <w:szCs w:val="28"/>
          <w:rtl/>
          <w14:ligatures w14:val="none"/>
        </w:rPr>
        <w:t xml:space="preserve">نظرية القيمة المضافة </w:t>
      </w:r>
      <w:r w:rsidRPr="008109D5">
        <w:rPr>
          <w:rFonts w:ascii="Sakkal Majalla" w:eastAsiaTheme="minorEastAsia" w:hAnsi="Sakkal Majalla" w:cs="Sakkal Majalla"/>
          <w:kern w:val="0"/>
          <w:sz w:val="28"/>
          <w:szCs w:val="28"/>
          <w14:ligatures w14:val="none"/>
        </w:rPr>
        <w:t>Value-Based Management</w:t>
      </w:r>
      <w:r w:rsidRPr="008109D5">
        <w:rPr>
          <w:rFonts w:ascii="Sakkal Majalla" w:eastAsiaTheme="minorEastAsia" w:hAnsi="Sakkal Majalla" w:cs="Sakkal Majalla"/>
          <w:kern w:val="0"/>
          <w:sz w:val="28"/>
          <w:szCs w:val="28"/>
          <w:rtl/>
          <w14:ligatures w14:val="none"/>
        </w:rPr>
        <w:t>: والتي تركز على كيفية استخدام الأدوات المالية لتحسين القيمة الشاملة للمنظمة.</w:t>
      </w:r>
    </w:p>
    <w:p w14:paraId="3E5E3BC5" w14:textId="77777777" w:rsidR="004C6822" w:rsidRPr="004C6822" w:rsidRDefault="004C6822" w:rsidP="006A04DF">
      <w:pPr>
        <w:divId w:val="1861158965"/>
        <w:rPr>
          <w:rFonts w:ascii="Sakkal Majalla" w:eastAsiaTheme="minorEastAsia" w:hAnsi="Sakkal Majalla" w:cs="Sakkal Majalla"/>
          <w:kern w:val="0"/>
          <w:sz w:val="28"/>
          <w:szCs w:val="28"/>
          <w:rtl/>
          <w14:ligatures w14:val="none"/>
        </w:rPr>
      </w:pPr>
      <w:r w:rsidRPr="004C6822">
        <w:rPr>
          <w:rFonts w:ascii="Segoe UI Emoji" w:eastAsiaTheme="minorEastAsia" w:hAnsi="Segoe UI Emoji" w:cs="Segoe UI Emoji" w:hint="cs"/>
          <w:kern w:val="0"/>
          <w:sz w:val="28"/>
          <w:szCs w:val="28"/>
          <w:rtl/>
          <w14:ligatures w14:val="none"/>
        </w:rPr>
        <w:t>🔷</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ثالثًا</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النموذج</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المرجعي</w:t>
      </w:r>
      <w:r w:rsidRPr="004C6822">
        <w:rPr>
          <w:rFonts w:ascii="Sakkal Majalla" w:eastAsiaTheme="minorEastAsia" w:hAnsi="Sakkal Majalla" w:cs="Sakkal Majalla"/>
          <w:kern w:val="0"/>
          <w:sz w:val="28"/>
          <w:szCs w:val="28"/>
          <w:rtl/>
          <w14:ligatures w14:val="none"/>
        </w:rPr>
        <w:t xml:space="preserve"> </w:t>
      </w:r>
      <w:r w:rsidRPr="004C6822">
        <w:rPr>
          <w:rFonts w:ascii="Sakkal Majalla" w:eastAsiaTheme="minorEastAsia" w:hAnsi="Sakkal Majalla" w:cs="Sakkal Majalla" w:hint="cs"/>
          <w:kern w:val="0"/>
          <w:sz w:val="28"/>
          <w:szCs w:val="28"/>
          <w:rtl/>
          <w14:ligatures w14:val="none"/>
        </w:rPr>
        <w:t>للدراسة</w:t>
      </w:r>
    </w:p>
    <w:p w14:paraId="4027CD82" w14:textId="77777777" w:rsidR="004C6822" w:rsidRPr="004C6822" w:rsidRDefault="004C6822" w:rsidP="004C6822">
      <w:pPr>
        <w:ind w:firstLine="656"/>
        <w:divId w:val="1861158965"/>
        <w:rPr>
          <w:rFonts w:ascii="Sakkal Majalla" w:eastAsiaTheme="minorEastAsia" w:hAnsi="Sakkal Majalla" w:cs="Sakkal Majalla"/>
          <w:kern w:val="0"/>
          <w:sz w:val="28"/>
          <w:szCs w:val="28"/>
          <w:rtl/>
          <w14:ligatures w14:val="none"/>
        </w:rPr>
      </w:pPr>
      <w:r w:rsidRPr="004C6822">
        <w:rPr>
          <w:rFonts w:ascii="Sakkal Majalla" w:eastAsiaTheme="minorEastAsia" w:hAnsi="Sakkal Majalla" w:cs="Sakkal Majalla"/>
          <w:kern w:val="0"/>
          <w:sz w:val="28"/>
          <w:szCs w:val="28"/>
          <w:rtl/>
          <w14:ligatures w14:val="none"/>
        </w:rPr>
        <w:t>اعتمادًا على ما سبق، تم تطوير نموذج مفاهيمي يوضح العلاقة بين المتغيرات، حيث:</w:t>
      </w:r>
    </w:p>
    <w:p w14:paraId="10C780FC" w14:textId="77777777" w:rsidR="006A04DF" w:rsidRDefault="004C6822" w:rsidP="006A04DF">
      <w:pPr>
        <w:pStyle w:val="ListParagraph"/>
        <w:numPr>
          <w:ilvl w:val="0"/>
          <w:numId w:val="46"/>
        </w:numPr>
        <w:divId w:val="1861158965"/>
        <w:rPr>
          <w:rFonts w:ascii="Sakkal Majalla" w:eastAsiaTheme="minorEastAsia" w:hAnsi="Sakkal Majalla" w:cs="Sakkal Majalla"/>
          <w:kern w:val="0"/>
          <w:sz w:val="28"/>
          <w:szCs w:val="28"/>
          <w14:ligatures w14:val="none"/>
        </w:rPr>
      </w:pPr>
      <w:r w:rsidRPr="006A04DF">
        <w:rPr>
          <w:rFonts w:ascii="Sakkal Majalla" w:eastAsiaTheme="minorEastAsia" w:hAnsi="Sakkal Majalla" w:cs="Sakkal Majalla"/>
          <w:kern w:val="0"/>
          <w:sz w:val="28"/>
          <w:szCs w:val="28"/>
          <w:rtl/>
          <w14:ligatures w14:val="none"/>
        </w:rPr>
        <w:t>يمثل التخطيط المالي والموازنة المتغيرات المستقلة</w:t>
      </w:r>
    </w:p>
    <w:p w14:paraId="7E348CBE" w14:textId="77777777" w:rsidR="006A04DF" w:rsidRDefault="004C6822" w:rsidP="006A04DF">
      <w:pPr>
        <w:pStyle w:val="ListParagraph"/>
        <w:numPr>
          <w:ilvl w:val="0"/>
          <w:numId w:val="46"/>
        </w:numPr>
        <w:divId w:val="1861158965"/>
        <w:rPr>
          <w:rFonts w:ascii="Sakkal Majalla" w:eastAsiaTheme="minorEastAsia" w:hAnsi="Sakkal Majalla" w:cs="Sakkal Majalla"/>
          <w:kern w:val="0"/>
          <w:sz w:val="28"/>
          <w:szCs w:val="28"/>
          <w14:ligatures w14:val="none"/>
        </w:rPr>
      </w:pPr>
      <w:r w:rsidRPr="006A04DF">
        <w:rPr>
          <w:rFonts w:ascii="Sakkal Majalla" w:eastAsiaTheme="minorEastAsia" w:hAnsi="Sakkal Majalla" w:cs="Sakkal Majalla"/>
          <w:kern w:val="0"/>
          <w:sz w:val="28"/>
          <w:szCs w:val="28"/>
          <w:rtl/>
          <w14:ligatures w14:val="none"/>
        </w:rPr>
        <w:t>يمثل الأداء المؤسسي المتغير التابع</w:t>
      </w:r>
    </w:p>
    <w:p w14:paraId="1E79AEB3" w14:textId="623DF6DE" w:rsidR="004C6822" w:rsidRPr="006A04DF" w:rsidRDefault="004C6822" w:rsidP="006A04DF">
      <w:pPr>
        <w:pStyle w:val="ListParagraph"/>
        <w:numPr>
          <w:ilvl w:val="0"/>
          <w:numId w:val="46"/>
        </w:numPr>
        <w:divId w:val="1861158965"/>
        <w:rPr>
          <w:rFonts w:ascii="Sakkal Majalla" w:eastAsiaTheme="minorEastAsia" w:hAnsi="Sakkal Majalla" w:cs="Sakkal Majalla"/>
          <w:kern w:val="0"/>
          <w:sz w:val="28"/>
          <w:szCs w:val="28"/>
          <w:rtl/>
          <w14:ligatures w14:val="none"/>
        </w:rPr>
      </w:pPr>
      <w:r w:rsidRPr="006A04DF">
        <w:rPr>
          <w:rFonts w:ascii="Sakkal Majalla" w:eastAsiaTheme="minorEastAsia" w:hAnsi="Sakkal Majalla" w:cs="Sakkal Majalla"/>
          <w:kern w:val="0"/>
          <w:sz w:val="28"/>
          <w:szCs w:val="28"/>
          <w:rtl/>
          <w14:ligatures w14:val="none"/>
        </w:rPr>
        <w:t>وتُؤثر المتغيرات الديموغرافية بشكل غير مباشر كعوامل تفريقية</w:t>
      </w:r>
    </w:p>
    <w:p w14:paraId="2F737CEB" w14:textId="77777777" w:rsidR="007B0BEB" w:rsidRDefault="004C6822" w:rsidP="001E2A61">
      <w:pPr>
        <w:divId w:val="1861158965"/>
        <w:rPr>
          <w:rFonts w:ascii="Sakkal Majalla" w:eastAsiaTheme="minorEastAsia" w:hAnsi="Sakkal Majalla" w:cs="Sakkal Majalla"/>
          <w:kern w:val="0"/>
          <w:sz w:val="28"/>
          <w:szCs w:val="28"/>
          <w:rtl/>
          <w14:ligatures w14:val="none"/>
        </w:rPr>
      </w:pPr>
      <w:r w:rsidRPr="004C6822">
        <w:rPr>
          <w:rFonts w:ascii="Sakkal Majalla" w:eastAsiaTheme="minorEastAsia" w:hAnsi="Sakkal Majalla" w:cs="Sakkal Majalla"/>
          <w:kern w:val="0"/>
          <w:sz w:val="28"/>
          <w:szCs w:val="28"/>
          <w:rtl/>
          <w14:ligatures w14:val="none"/>
        </w:rPr>
        <w:t>وتم عرض هذا النموذج بصريًا في الفصل الأول (الفقرة 1-12)، كمرجع تنظيمي يُستخدم لتفسير النتائج لاحقًا.</w:t>
      </w:r>
    </w:p>
    <w:p w14:paraId="23BFCF85" w14:textId="77777777" w:rsidR="007B0BEB" w:rsidRDefault="007B0BEB" w:rsidP="004C6822">
      <w:pPr>
        <w:ind w:firstLine="656"/>
        <w:divId w:val="1861158965"/>
        <w:rPr>
          <w:rFonts w:ascii="Sakkal Majalla" w:eastAsiaTheme="minorEastAsia" w:hAnsi="Sakkal Majalla" w:cs="Sakkal Majalla"/>
          <w:kern w:val="0"/>
          <w:sz w:val="28"/>
          <w:szCs w:val="28"/>
          <w:rtl/>
          <w14:ligatures w14:val="none"/>
        </w:rPr>
      </w:pPr>
    </w:p>
    <w:p w14:paraId="381280D0" w14:textId="133E5CB8" w:rsidR="00BC5CDD" w:rsidRPr="008A27BD" w:rsidRDefault="00BC5CDD" w:rsidP="00BC5CDD">
      <w:pPr>
        <w:pStyle w:val="NormalWeb"/>
        <w:bidi/>
        <w:spacing w:before="0" w:beforeAutospacing="0" w:after="80" w:afterAutospacing="0" w:line="360" w:lineRule="auto"/>
        <w:ind w:firstLine="720"/>
        <w:divId w:val="1861158965"/>
        <w:rPr>
          <w:rFonts w:ascii="Sakkal Majalla" w:hAnsi="Sakkal Majalla" w:cs="Sakkal Majalla"/>
          <w:sz w:val="28"/>
          <w:szCs w:val="28"/>
          <w:rtl/>
        </w:rPr>
      </w:pPr>
    </w:p>
    <w:p w14:paraId="5A77B7F0" w14:textId="77777777" w:rsidR="00BC5CDD" w:rsidRDefault="00BC5CDD">
      <w:pPr>
        <w:bidi w:val="0"/>
        <w:rPr>
          <w:rFonts w:ascii="Sakkal Majalla" w:eastAsiaTheme="minorEastAsia" w:hAnsi="Sakkal Majalla" w:cs="Sakkal Majalla"/>
          <w:kern w:val="0"/>
          <w:sz w:val="28"/>
          <w:szCs w:val="28"/>
          <w:rtl/>
          <w14:ligatures w14:val="none"/>
        </w:rPr>
      </w:pPr>
      <w:r>
        <w:rPr>
          <w:rFonts w:ascii="Sakkal Majalla" w:hAnsi="Sakkal Majalla" w:cs="Sakkal Majalla"/>
          <w:sz w:val="28"/>
          <w:szCs w:val="28"/>
          <w:rtl/>
        </w:rPr>
        <w:br w:type="page"/>
      </w:r>
    </w:p>
    <w:p w14:paraId="3DD85BC3" w14:textId="2F6697A4" w:rsidR="00BC5CDD" w:rsidRPr="00493431" w:rsidRDefault="00BC5CDD" w:rsidP="00086662">
      <w:pPr>
        <w:pStyle w:val="Heading2"/>
        <w:spacing w:line="360" w:lineRule="auto"/>
        <w:jc w:val="center"/>
        <w:rPr>
          <w:rFonts w:ascii="Sakkal Majalla" w:eastAsia="Times New Roman" w:hAnsi="Sakkal Majalla" w:cs="Sakkal Majalla"/>
          <w:b/>
          <w:bCs/>
          <w:color w:val="000000" w:themeColor="text1"/>
        </w:rPr>
      </w:pPr>
      <w:r w:rsidRPr="00493431">
        <w:rPr>
          <w:rFonts w:ascii="Sakkal Majalla" w:eastAsia="Times New Roman" w:hAnsi="Sakkal Majalla" w:cs="Sakkal Majalla"/>
          <w:b/>
          <w:bCs/>
          <w:color w:val="000000" w:themeColor="text1"/>
          <w:rtl/>
        </w:rPr>
        <w:lastRenderedPageBreak/>
        <w:t xml:space="preserve">المبحث </w:t>
      </w:r>
      <w:r w:rsidRPr="00493431">
        <w:rPr>
          <w:rFonts w:ascii="Sakkal Majalla" w:eastAsia="Times New Roman" w:hAnsi="Sakkal Majalla" w:cs="Sakkal Majalla" w:hint="cs"/>
          <w:b/>
          <w:bCs/>
          <w:color w:val="000000" w:themeColor="text1"/>
          <w:rtl/>
        </w:rPr>
        <w:t>الثاني</w:t>
      </w:r>
      <w:r w:rsidRPr="00493431">
        <w:rPr>
          <w:rFonts w:ascii="Sakkal Majalla" w:eastAsia="Times New Roman" w:hAnsi="Sakkal Majalla" w:cs="Sakkal Majalla"/>
          <w:b/>
          <w:bCs/>
          <w:color w:val="000000" w:themeColor="text1"/>
          <w:rtl/>
        </w:rPr>
        <w:t xml:space="preserve">: </w:t>
      </w:r>
      <w:r w:rsidR="00247994">
        <w:rPr>
          <w:rFonts w:ascii="Sakkal Majalla" w:eastAsia="Times New Roman" w:hAnsi="Sakkal Majalla" w:cs="Sakkal Majalla" w:hint="cs"/>
          <w:b/>
          <w:bCs/>
          <w:color w:val="000000" w:themeColor="text1"/>
          <w:rtl/>
        </w:rPr>
        <w:t>الدراسات السابقة</w:t>
      </w:r>
    </w:p>
    <w:p w14:paraId="30451F0F" w14:textId="679DA42F" w:rsidR="00BC5CDD" w:rsidRPr="00AA4C36" w:rsidRDefault="007E30E8" w:rsidP="00962FBA">
      <w:pPr>
        <w:pStyle w:val="Heading3"/>
        <w:spacing w:line="360" w:lineRule="auto"/>
        <w:jc w:val="both"/>
        <w:rPr>
          <w:rFonts w:ascii="Sakkal Majalla" w:eastAsia="Times New Roman" w:hAnsi="Sakkal Majalla" w:cs="Sakkal Majalla"/>
          <w:b/>
          <w:bCs/>
          <w:color w:val="000000" w:themeColor="text1"/>
          <w:sz w:val="32"/>
          <w:szCs w:val="32"/>
        </w:rPr>
      </w:pPr>
      <w:r w:rsidRPr="007E30E8">
        <w:rPr>
          <w:rFonts w:ascii="Sakkal Majalla" w:eastAsia="Times New Roman" w:hAnsi="Sakkal Majalla" w:cs="Sakkal Majalla"/>
          <w:b/>
          <w:bCs/>
          <w:color w:val="000000" w:themeColor="text1"/>
          <w:sz w:val="32"/>
          <w:szCs w:val="32"/>
          <w:rtl/>
        </w:rPr>
        <w:t>٨</w:t>
      </w:r>
      <w:r w:rsidR="00333EF1">
        <w:rPr>
          <w:rFonts w:ascii="Sakkal Majalla" w:eastAsia="Times New Roman" w:hAnsi="Sakkal Majalla" w:cs="Sakkal Majalla" w:hint="cs"/>
          <w:b/>
          <w:bCs/>
          <w:color w:val="000000" w:themeColor="text1"/>
          <w:sz w:val="32"/>
          <w:szCs w:val="32"/>
          <w:rtl/>
        </w:rPr>
        <w:t xml:space="preserve">.٢ </w:t>
      </w:r>
      <w:r w:rsidR="00BC5CDD" w:rsidRPr="00AA4C36">
        <w:rPr>
          <w:rFonts w:ascii="Sakkal Majalla" w:eastAsia="Times New Roman" w:hAnsi="Sakkal Majalla" w:cs="Sakkal Majalla" w:hint="cs"/>
          <w:b/>
          <w:bCs/>
          <w:color w:val="000000" w:themeColor="text1"/>
          <w:sz w:val="32"/>
          <w:szCs w:val="32"/>
          <w:rtl/>
        </w:rPr>
        <w:t>م</w:t>
      </w:r>
      <w:r w:rsidR="00BC5CDD" w:rsidRPr="00AA4C36">
        <w:rPr>
          <w:rFonts w:ascii="Sakkal Majalla" w:eastAsia="Times New Roman" w:hAnsi="Sakkal Majalla" w:cs="Sakkal Majalla"/>
          <w:b/>
          <w:bCs/>
          <w:color w:val="000000" w:themeColor="text1"/>
          <w:sz w:val="32"/>
          <w:szCs w:val="32"/>
          <w:rtl/>
        </w:rPr>
        <w:t>قدمة</w:t>
      </w:r>
      <w:r w:rsidR="00333EF1">
        <w:rPr>
          <w:rFonts w:ascii="Sakkal Majalla" w:eastAsia="Times New Roman" w:hAnsi="Sakkal Majalla" w:cs="Sakkal Majalla" w:hint="cs"/>
          <w:b/>
          <w:bCs/>
          <w:color w:val="000000" w:themeColor="text1"/>
          <w:sz w:val="32"/>
          <w:szCs w:val="32"/>
          <w:rtl/>
        </w:rPr>
        <w:t xml:space="preserve"> الدراسات السابقة</w:t>
      </w:r>
    </w:p>
    <w:p w14:paraId="6D1703D7" w14:textId="77777777" w:rsidR="00445E31" w:rsidRPr="00445E31" w:rsidRDefault="009D6F93" w:rsidP="00445E31">
      <w:pPr>
        <w:pStyle w:val="Heading3"/>
        <w:spacing w:line="360" w:lineRule="auto"/>
        <w:rPr>
          <w:rFonts w:ascii="Sakkal Majalla" w:eastAsiaTheme="minorEastAsia" w:hAnsi="Sakkal Majalla" w:cs="Sakkal Majalla"/>
          <w:color w:val="auto"/>
          <w:kern w:val="0"/>
          <w:rtl/>
          <w14:ligatures w14:val="none"/>
        </w:rPr>
      </w:pPr>
      <w:r w:rsidRPr="009D6F93">
        <w:rPr>
          <w:rFonts w:ascii="Sakkal Majalla" w:eastAsiaTheme="minorEastAsia" w:hAnsi="Sakkal Majalla" w:cs="Sakkal Majalla"/>
          <w:color w:val="auto"/>
          <w:kern w:val="0"/>
          <w:rtl/>
          <w14:ligatures w14:val="none"/>
        </w:rPr>
        <w:t xml:space="preserve">يُعد الرجوع إلى الدراسات السابقة </w:t>
      </w:r>
      <w:r w:rsidR="00445E31" w:rsidRPr="00445E31">
        <w:rPr>
          <w:rFonts w:ascii="Sakkal Majalla" w:eastAsiaTheme="minorEastAsia" w:hAnsi="Sakkal Majalla" w:cs="Sakkal Majalla"/>
          <w:color w:val="auto"/>
          <w:kern w:val="0"/>
          <w:rtl/>
          <w14:ligatures w14:val="none"/>
        </w:rPr>
        <w:t>من المرتكزات الأساسية في بناء أي بحث علمي رصين، إذ يُسهم في بلورة الإطار النظري والمنهجي للدراسة، ويوفّر للباحث أرضية علمية تساعده على فهم الأبعاد المختلفة لموضوعه، كما يُمكّنه من تتبع المسارات البحثية التي سلكها من سبقوه. ويُعد تحليل الدراسات السابقة أداة منهجية تساعد في تحديد الفجوات العلمية، وتعزيز القدرة على صياغة الإشكالية البحثية بشكل دقيق ومنطقي.</w:t>
      </w:r>
    </w:p>
    <w:p w14:paraId="104F9058" w14:textId="77777777" w:rsidR="00445E31" w:rsidRPr="00445E31" w:rsidRDefault="00445E31" w:rsidP="005824A4">
      <w:pPr>
        <w:pStyle w:val="Heading3"/>
        <w:spacing w:line="360" w:lineRule="auto"/>
        <w:ind w:firstLine="566"/>
        <w:rPr>
          <w:rFonts w:ascii="Sakkal Majalla" w:eastAsiaTheme="minorEastAsia" w:hAnsi="Sakkal Majalla" w:cs="Sakkal Majalla"/>
          <w:color w:val="auto"/>
          <w:kern w:val="0"/>
          <w:rtl/>
          <w14:ligatures w14:val="none"/>
        </w:rPr>
      </w:pPr>
      <w:r w:rsidRPr="00445E31">
        <w:rPr>
          <w:rFonts w:ascii="Sakkal Majalla" w:eastAsiaTheme="minorEastAsia" w:hAnsi="Sakkal Majalla" w:cs="Sakkal Majalla"/>
          <w:color w:val="auto"/>
          <w:kern w:val="0"/>
          <w:rtl/>
          <w14:ligatures w14:val="none"/>
        </w:rPr>
        <w:t>لقد حرصت الباحثة في هذا الفصل على استعراض نخبة مختارة من الدراسات السابقة ذات العلاقة بمتغيرات الدراسة الحالية، سواء تلك التي تناولت العلاقة بين التخطيط المالي والأداء المؤسسي، أو التي ركزت على دور الموازنة العامة في تحسين كفاءة المنظمات، بهدف الوقوف على ما تم إنجازه في هذا المجال، وتحديد ما لم يتم تناوله بعمق كافٍ. كما أن هذا الاستعراض لا يقتصر على عرض المحتوى فقط، بل يشمل التحليل النقدي والمقارنة العلمية بهدف إثراء العمل الحالي وربطه بسياقه العلمي.</w:t>
      </w:r>
    </w:p>
    <w:p w14:paraId="675336AD" w14:textId="77777777" w:rsidR="00ED1EAB" w:rsidRDefault="00445E31" w:rsidP="00ED1EAB">
      <w:pPr>
        <w:pStyle w:val="Heading3"/>
        <w:spacing w:line="360" w:lineRule="auto"/>
        <w:ind w:firstLine="656"/>
        <w:rPr>
          <w:rFonts w:ascii="Sakkal Majalla" w:eastAsiaTheme="minorEastAsia" w:hAnsi="Sakkal Majalla" w:cs="Sakkal Majalla"/>
          <w:color w:val="auto"/>
          <w:kern w:val="0"/>
          <w:rtl/>
          <w14:ligatures w14:val="none"/>
        </w:rPr>
      </w:pPr>
      <w:r w:rsidRPr="00445E31">
        <w:rPr>
          <w:rFonts w:ascii="Sakkal Majalla" w:eastAsiaTheme="minorEastAsia" w:hAnsi="Sakkal Majalla" w:cs="Sakkal Majalla"/>
          <w:color w:val="auto"/>
          <w:kern w:val="0"/>
          <w:rtl/>
          <w14:ligatures w14:val="none"/>
        </w:rPr>
        <w:t>وقد سعت الباحثة من خلال مراجعتها للدراسات السابقة إلى تحقيق مجموعة من الأهداف، من أبرزها:</w:t>
      </w:r>
    </w:p>
    <w:p w14:paraId="2ABDFE98" w14:textId="77777777" w:rsidR="00ED1EAB" w:rsidRDefault="00445E31" w:rsidP="00ED1EAB">
      <w:pPr>
        <w:pStyle w:val="Heading3"/>
        <w:numPr>
          <w:ilvl w:val="0"/>
          <w:numId w:val="96"/>
        </w:numPr>
        <w:spacing w:line="360" w:lineRule="auto"/>
        <w:rPr>
          <w:rFonts w:ascii="Sakkal Majalla" w:eastAsiaTheme="minorEastAsia" w:hAnsi="Sakkal Majalla" w:cs="Sakkal Majalla"/>
          <w:color w:val="auto"/>
          <w:kern w:val="0"/>
          <w14:ligatures w14:val="none"/>
        </w:rPr>
      </w:pPr>
      <w:r w:rsidRPr="00445E31">
        <w:rPr>
          <w:rFonts w:ascii="Sakkal Majalla" w:eastAsiaTheme="minorEastAsia" w:hAnsi="Sakkal Majalla" w:cs="Sakkal Majalla"/>
          <w:color w:val="auto"/>
          <w:kern w:val="0"/>
          <w:rtl/>
          <w14:ligatures w14:val="none"/>
        </w:rPr>
        <w:t>الاطلاع على المناهج والأساليب الإحصائية المستخدمة لدى الباحثين السابقين.</w:t>
      </w:r>
    </w:p>
    <w:p w14:paraId="432F7E1D" w14:textId="77777777" w:rsidR="00ED1EAB" w:rsidRDefault="00445E31" w:rsidP="00ED1EAB">
      <w:pPr>
        <w:pStyle w:val="Heading3"/>
        <w:numPr>
          <w:ilvl w:val="0"/>
          <w:numId w:val="96"/>
        </w:numPr>
        <w:spacing w:line="360" w:lineRule="auto"/>
        <w:rPr>
          <w:rFonts w:ascii="Sakkal Majalla" w:eastAsiaTheme="minorEastAsia" w:hAnsi="Sakkal Majalla" w:cs="Sakkal Majalla"/>
          <w:color w:val="auto"/>
          <w:kern w:val="0"/>
          <w14:ligatures w14:val="none"/>
        </w:rPr>
      </w:pPr>
      <w:r w:rsidRPr="00ED1EAB">
        <w:rPr>
          <w:rFonts w:ascii="Sakkal Majalla" w:eastAsiaTheme="minorEastAsia" w:hAnsi="Sakkal Majalla" w:cs="Sakkal Majalla"/>
          <w:color w:val="auto"/>
          <w:kern w:val="0"/>
          <w:rtl/>
          <w14:ligatures w14:val="none"/>
        </w:rPr>
        <w:t>الوقوف على أهم النتائج التي توصّلوا إليها، ومدى توافقها أو اختلافها.</w:t>
      </w:r>
    </w:p>
    <w:p w14:paraId="4F62F588" w14:textId="77777777" w:rsidR="00ED1EAB" w:rsidRDefault="00445E31" w:rsidP="00ED1EAB">
      <w:pPr>
        <w:pStyle w:val="Heading3"/>
        <w:numPr>
          <w:ilvl w:val="0"/>
          <w:numId w:val="96"/>
        </w:numPr>
        <w:spacing w:line="360" w:lineRule="auto"/>
        <w:rPr>
          <w:rFonts w:ascii="Sakkal Majalla" w:eastAsiaTheme="minorEastAsia" w:hAnsi="Sakkal Majalla" w:cs="Sakkal Majalla"/>
          <w:color w:val="auto"/>
          <w:kern w:val="0"/>
          <w14:ligatures w14:val="none"/>
        </w:rPr>
      </w:pPr>
      <w:r w:rsidRPr="00ED1EAB">
        <w:rPr>
          <w:rFonts w:ascii="Sakkal Majalla" w:eastAsiaTheme="minorEastAsia" w:hAnsi="Sakkal Majalla" w:cs="Sakkal Majalla"/>
          <w:color w:val="auto"/>
          <w:kern w:val="0"/>
          <w:rtl/>
          <w14:ligatures w14:val="none"/>
        </w:rPr>
        <w:t>الاستفادة من أدوات الدراسة التي تم بناؤها وتطبيقها في بيئات بحثية متنوعة.</w:t>
      </w:r>
    </w:p>
    <w:p w14:paraId="2A4583A5" w14:textId="21A19878" w:rsidR="00445E31" w:rsidRPr="00ED1EAB" w:rsidRDefault="00445E31" w:rsidP="00ED1EAB">
      <w:pPr>
        <w:pStyle w:val="Heading3"/>
        <w:numPr>
          <w:ilvl w:val="0"/>
          <w:numId w:val="96"/>
        </w:numPr>
        <w:spacing w:line="360" w:lineRule="auto"/>
        <w:rPr>
          <w:rFonts w:ascii="Sakkal Majalla" w:eastAsiaTheme="minorEastAsia" w:hAnsi="Sakkal Majalla" w:cs="Sakkal Majalla"/>
          <w:color w:val="auto"/>
          <w:kern w:val="0"/>
          <w:rtl/>
          <w14:ligatures w14:val="none"/>
        </w:rPr>
      </w:pPr>
      <w:r w:rsidRPr="00ED1EAB">
        <w:rPr>
          <w:rFonts w:ascii="Sakkal Majalla" w:eastAsiaTheme="minorEastAsia" w:hAnsi="Sakkal Majalla" w:cs="Sakkal Majalla"/>
          <w:color w:val="auto"/>
          <w:kern w:val="0"/>
          <w:rtl/>
          <w14:ligatures w14:val="none"/>
        </w:rPr>
        <w:t>تمييز الدراسة الحالية من خلال إبراز الجوانب التي لم تُتناول بشكل كافٍ في الأدبيات السابقة.</w:t>
      </w:r>
    </w:p>
    <w:p w14:paraId="7AEBE685" w14:textId="77777777" w:rsidR="002864FB" w:rsidRDefault="00445E31" w:rsidP="00FC7FF7">
      <w:pPr>
        <w:pStyle w:val="Heading3"/>
        <w:spacing w:line="360" w:lineRule="auto"/>
        <w:rPr>
          <w:rFonts w:ascii="Sakkal Majalla" w:eastAsiaTheme="minorEastAsia" w:hAnsi="Sakkal Majalla" w:cs="Sakkal Majalla"/>
          <w:color w:val="auto"/>
          <w:kern w:val="0"/>
          <w:rtl/>
          <w14:ligatures w14:val="none"/>
        </w:rPr>
      </w:pPr>
      <w:r w:rsidRPr="00445E31">
        <w:rPr>
          <w:rFonts w:ascii="Sakkal Majalla" w:eastAsiaTheme="minorEastAsia" w:hAnsi="Sakkal Majalla" w:cs="Sakkal Majalla"/>
          <w:color w:val="auto"/>
          <w:kern w:val="0"/>
          <w:rtl/>
          <w14:ligatures w14:val="none"/>
        </w:rPr>
        <w:t>وقد تنوعت الدراسات السابقة التي تم تحليلها من حيث طبيعة البيئة التنظيمية (حكومية، خاصة، تعليمية، صناعية)، ومن حيث الخلفيات الثقافية والجغرافية (عربية وأجنبية)، بالإضافة إلى تنوع المناهج المستخدمة فيها (الوصفية، التحليلية، الاستقرائية)، والتباين في المتغيرات المدروسة وطرق قياسها وتحليلها.</w:t>
      </w:r>
    </w:p>
    <w:p w14:paraId="5BB6D3AA" w14:textId="2FC6DBD2" w:rsidR="00121E93" w:rsidRDefault="00445E31" w:rsidP="002864FB">
      <w:pPr>
        <w:pStyle w:val="Heading3"/>
        <w:spacing w:line="360" w:lineRule="auto"/>
        <w:ind w:firstLine="566"/>
        <w:rPr>
          <w:rFonts w:ascii="Sakkal Majalla" w:eastAsiaTheme="minorEastAsia" w:hAnsi="Sakkal Majalla" w:cs="Sakkal Majalla"/>
          <w:color w:val="auto"/>
          <w:kern w:val="0"/>
          <w:rtl/>
          <w14:ligatures w14:val="none"/>
        </w:rPr>
      </w:pPr>
      <w:r w:rsidRPr="00445E31">
        <w:rPr>
          <w:rFonts w:ascii="Sakkal Majalla" w:eastAsiaTheme="minorEastAsia" w:hAnsi="Sakkal Majalla" w:cs="Sakkal Majalla"/>
          <w:color w:val="auto"/>
          <w:kern w:val="0"/>
          <w:rtl/>
          <w14:ligatures w14:val="none"/>
        </w:rPr>
        <w:lastRenderedPageBreak/>
        <w:t>ومن خلال هذا التحليل، تمكّنت الباحثة من تحديد نقاط القوة والقصور في الأدبيات السابقة، الأمر الذي مكّنها من بناء تصور أكثر تكاملًا لدراستها، وصياغة فرضيات ومنهجية مناسبة لسياق البيئة التي تنتمي إليها الدراسة الحالية، مما يمنحها التميز من حيث التركيز الموضوعي والبعد العملي.</w:t>
      </w:r>
    </w:p>
    <w:p w14:paraId="5E602D8F" w14:textId="2ED6C4E4" w:rsidR="00604438" w:rsidRPr="00B03EFB" w:rsidRDefault="001063D1" w:rsidP="00604438">
      <w:pPr>
        <w:pStyle w:val="Heading3"/>
        <w:spacing w:line="360" w:lineRule="auto"/>
        <w:jc w:val="both"/>
        <w:rPr>
          <w:rFonts w:ascii="Sakkal Majalla" w:eastAsia="Times New Roman" w:hAnsi="Sakkal Majalla" w:cs="Sakkal Majalla"/>
          <w:b/>
          <w:bCs/>
          <w:color w:val="000000" w:themeColor="text1"/>
          <w:sz w:val="32"/>
          <w:szCs w:val="32"/>
        </w:rPr>
      </w:pPr>
      <w:bookmarkStart w:id="6" w:name="_Hlk204953179"/>
      <w:r w:rsidRPr="00B03EFB">
        <w:rPr>
          <w:rFonts w:ascii="Sakkal Majalla" w:eastAsiaTheme="minorEastAsia" w:hAnsi="Sakkal Majalla" w:cs="Sakkal Majalla"/>
          <w:b/>
          <w:bCs/>
          <w:color w:val="auto"/>
          <w:kern w:val="0"/>
          <w:rtl/>
          <w14:ligatures w14:val="none"/>
        </w:rPr>
        <w:t>٩</w:t>
      </w:r>
      <w:r w:rsidR="00BD3C15" w:rsidRPr="00B03EFB">
        <w:rPr>
          <w:rFonts w:ascii="Sakkal Majalla" w:eastAsiaTheme="minorEastAsia" w:hAnsi="Sakkal Majalla" w:cs="Sakkal Majalla"/>
          <w:b/>
          <w:bCs/>
          <w:color w:val="auto"/>
          <w:kern w:val="0"/>
          <w:rtl/>
          <w14:ligatures w14:val="none"/>
        </w:rPr>
        <w:t>.٢</w:t>
      </w:r>
      <w:r w:rsidR="00BD3C15" w:rsidRPr="00B03EFB">
        <w:rPr>
          <w:rFonts w:ascii="Sakkal Majalla" w:eastAsia="Times New Roman" w:hAnsi="Sakkal Majalla" w:cs="Sakkal Majalla" w:hint="cs"/>
          <w:b/>
          <w:bCs/>
          <w:color w:val="000000" w:themeColor="text1"/>
          <w:sz w:val="32"/>
          <w:szCs w:val="32"/>
          <w:rtl/>
        </w:rPr>
        <w:t xml:space="preserve"> </w:t>
      </w:r>
      <w:r w:rsidR="00604438" w:rsidRPr="00B03EFB">
        <w:rPr>
          <w:rFonts w:ascii="Sakkal Majalla" w:eastAsia="Times New Roman" w:hAnsi="Sakkal Majalla" w:cs="Sakkal Majalla" w:hint="cs"/>
          <w:b/>
          <w:bCs/>
          <w:color w:val="000000" w:themeColor="text1"/>
          <w:sz w:val="32"/>
          <w:szCs w:val="32"/>
          <w:rtl/>
        </w:rPr>
        <w:t>الدراسات السابقة العربية</w:t>
      </w:r>
    </w:p>
    <w:bookmarkEnd w:id="6"/>
    <w:p w14:paraId="50B6FAE2" w14:textId="6C9E2386" w:rsidR="00581F2E" w:rsidRPr="00581F2E" w:rsidRDefault="003E2663" w:rsidP="00581F2E">
      <w:pPr>
        <w:pStyle w:val="Heading3"/>
        <w:spacing w:line="360" w:lineRule="auto"/>
        <w:rPr>
          <w:rStyle w:val="Strong"/>
          <w:rFonts w:ascii="Sakkal Majalla" w:eastAsiaTheme="minorEastAsia" w:hAnsi="Sakkal Majalla" w:cs="Sakkal Majalla"/>
          <w:b w:val="0"/>
          <w:bCs w:val="0"/>
          <w:color w:val="auto"/>
          <w:kern w:val="0"/>
          <w:rtl/>
          <w14:ligatures w14:val="none"/>
        </w:rPr>
      </w:pPr>
      <w:r w:rsidRPr="003E2663">
        <w:rPr>
          <w:rStyle w:val="Strong"/>
          <w:rFonts w:ascii="Sakkal Majalla" w:eastAsiaTheme="minorEastAsia" w:hAnsi="Sakkal Majalla" w:cs="Sakkal Majalla"/>
          <w:b w:val="0"/>
          <w:bCs w:val="0"/>
          <w:color w:val="auto"/>
          <w:kern w:val="0"/>
          <w:rtl/>
          <w14:ligatures w14:val="none"/>
        </w:rPr>
        <w:t xml:space="preserve"> </w:t>
      </w:r>
      <w:r w:rsidR="00581F2E" w:rsidRPr="00581F2E">
        <w:rPr>
          <w:rStyle w:val="Strong"/>
          <w:rFonts w:ascii="Sakkal Majalla" w:eastAsiaTheme="minorEastAsia" w:hAnsi="Sakkal Majalla" w:cs="Sakkal Majalla"/>
          <w:b w:val="0"/>
          <w:bCs w:val="0"/>
          <w:color w:val="auto"/>
          <w:kern w:val="0"/>
          <w:rtl/>
          <w14:ligatures w14:val="none"/>
        </w:rPr>
        <w:t>تناولت عدد من الدراسات العربية العلاقة بين الموازنة التخطيطية والتخطيط المالي والأداء المؤسسي في سياقات مختلفة، وسلطت الضوء على أهمية استخدام الأدوات المالية الحديثة في تحسين كفاءة المؤسسات. ومن أبرز هذه الدراسات:</w:t>
      </w:r>
    </w:p>
    <w:p w14:paraId="16C38B71" w14:textId="77777777" w:rsidR="00581F2E" w:rsidRPr="00581F2E" w:rsidRDefault="00581F2E" w:rsidP="00581F2E">
      <w:pPr>
        <w:pStyle w:val="Heading3"/>
        <w:spacing w:line="360" w:lineRule="auto"/>
        <w:ind w:firstLine="56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 دراسة الصاعدي وعبيد (2021):</w:t>
      </w:r>
    </w:p>
    <w:p w14:paraId="27D37362" w14:textId="77777777" w:rsidR="00581F2E" w:rsidRDefault="00581F2E" w:rsidP="00581F2E">
      <w:pPr>
        <w:pStyle w:val="Heading3"/>
        <w:spacing w:line="360" w:lineRule="auto"/>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بعنوان "دور الموازنة التخطيطية في رفع كفاءة الأداء المالي: دراسة ميدانية على شركات مساهمة سعودية في جدة".</w:t>
      </w:r>
    </w:p>
    <w:p w14:paraId="4B5C795D" w14:textId="799F9901" w:rsidR="00581F2E" w:rsidRPr="00581F2E" w:rsidRDefault="00581F2E" w:rsidP="00581F2E">
      <w:pPr>
        <w:pStyle w:val="Heading3"/>
        <w:spacing w:line="360" w:lineRule="auto"/>
        <w:ind w:firstLine="56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توصلت إلى أن تطبيق الموازنة التخطيطية يعزز من كفاءة الأداء المالي، ويزيد من قدرة المؤسسات على التنبؤ المالي السليم، كما أظهرت وجود علاقة ذات دلالة إحصائية بين جودة التخطيط المالي وتحقيق الأداء المالي المرتفع.</w:t>
      </w:r>
    </w:p>
    <w:p w14:paraId="35A8B6D5" w14:textId="77777777" w:rsidR="00581F2E" w:rsidRPr="00581F2E" w:rsidRDefault="00581F2E" w:rsidP="00581F2E">
      <w:pPr>
        <w:pStyle w:val="Heading3"/>
        <w:spacing w:line="360" w:lineRule="auto"/>
        <w:ind w:firstLine="47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 دراسة أبو مصطفى وآخرين (2019):</w:t>
      </w:r>
    </w:p>
    <w:p w14:paraId="247ADF40" w14:textId="77777777" w:rsidR="00581F2E" w:rsidRPr="00581F2E" w:rsidRDefault="00581F2E" w:rsidP="00581F2E">
      <w:pPr>
        <w:pStyle w:val="Heading3"/>
        <w:spacing w:line="360" w:lineRule="auto"/>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بعنوان "واقع إعداد وتنفيذ الموازنات التخطيطية في المؤسسات الصناعية بقطاع غزة".</w:t>
      </w:r>
    </w:p>
    <w:p w14:paraId="7E455FA2" w14:textId="4532B7AF" w:rsidR="00581F2E" w:rsidRPr="00581F2E" w:rsidRDefault="00581F2E" w:rsidP="00581F2E">
      <w:pPr>
        <w:pStyle w:val="Heading3"/>
        <w:spacing w:line="360" w:lineRule="auto"/>
        <w:ind w:firstLine="47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أظهرت أن معظم المؤسسات تطبق الموازنات وفق أسس علمية، لكنها تعاني من ضعف في مشاركة الإدارات المختلفة في عملية الإعداد، ما يؤثر على فاعلية التنفيذ والرقابة المالية.</w:t>
      </w:r>
    </w:p>
    <w:p w14:paraId="4672D0F2" w14:textId="77777777" w:rsidR="00581F2E" w:rsidRPr="00581F2E" w:rsidRDefault="00581F2E" w:rsidP="00581F2E">
      <w:pPr>
        <w:pStyle w:val="Heading3"/>
        <w:spacing w:line="360" w:lineRule="auto"/>
        <w:ind w:firstLine="38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 دراسة شركة الاتصالات الأردنية (2009):</w:t>
      </w:r>
    </w:p>
    <w:p w14:paraId="10152058" w14:textId="77777777" w:rsidR="00581F2E" w:rsidRDefault="00581F2E" w:rsidP="00581F2E">
      <w:pPr>
        <w:pStyle w:val="Heading3"/>
        <w:spacing w:line="360" w:lineRule="auto"/>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بعنوان "مدى أهمية استخدام الموازنات التخطيطية في التخطيط والرقابة وتقويم الأداء في المنظمات الصناعية الأردنية".</w:t>
      </w:r>
    </w:p>
    <w:p w14:paraId="0CE475AE" w14:textId="3F2BD848" w:rsidR="00581F2E" w:rsidRPr="00581F2E" w:rsidRDefault="00581F2E" w:rsidP="00581F2E">
      <w:pPr>
        <w:pStyle w:val="Heading3"/>
        <w:spacing w:line="360" w:lineRule="auto"/>
        <w:ind w:firstLine="56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lastRenderedPageBreak/>
        <w:t>أكدت الدراسة أن هناك التزامًا مرتفعًا باستخدام الموازنة كأداة للرقابة وتقويم الأداء، وأن فعالية الموازنة تتأثر بدرجة مرونة النظام المالي الداخلي للمؤسسة.</w:t>
      </w:r>
    </w:p>
    <w:p w14:paraId="51309C47" w14:textId="77777777" w:rsidR="00581F2E" w:rsidRPr="00581F2E" w:rsidRDefault="00581F2E" w:rsidP="00581F2E">
      <w:pPr>
        <w:pStyle w:val="Heading3"/>
        <w:spacing w:line="360" w:lineRule="auto"/>
        <w:ind w:firstLine="56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 دراسة أثر ممارسات إدارة المخاطر الاستراتيجية على نجاح التطوير (2022):</w:t>
      </w:r>
    </w:p>
    <w:p w14:paraId="765574BA" w14:textId="29A84AD9" w:rsidR="00581F2E" w:rsidRPr="00581F2E" w:rsidRDefault="00581F2E" w:rsidP="00946B0D">
      <w:pPr>
        <w:pStyle w:val="Heading3"/>
        <w:spacing w:line="360" w:lineRule="auto"/>
        <w:ind w:firstLine="56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هدفت هذه الدراسة إلى قياس أثر تطبيق ممارسات إدارة المخاطر على نجاح مشروعات التطوير في بيئة الأعمال السعودية. وتوصلت إلى أن وجود خطط مالية مرنة تأخذ في الاعتبار المخاطر المحتملة يُعد من العوامل الحيوية التي تسهم في استمرارية الأداء وتحقيق التميز المؤسسي، خاصة في البيئات المتغيرة وغير المستقرة.</w:t>
      </w:r>
    </w:p>
    <w:p w14:paraId="140AD8EB" w14:textId="476BF7A2" w:rsidR="00581F2E" w:rsidRDefault="00581F2E" w:rsidP="00946B0D">
      <w:pPr>
        <w:pStyle w:val="Heading3"/>
        <w:spacing w:line="360" w:lineRule="auto"/>
        <w:ind w:firstLine="566"/>
        <w:rPr>
          <w:rStyle w:val="Strong"/>
          <w:rFonts w:ascii="Sakkal Majalla" w:eastAsiaTheme="minorEastAsia" w:hAnsi="Sakkal Majalla" w:cs="Sakkal Majalla"/>
          <w:b w:val="0"/>
          <w:bCs w:val="0"/>
          <w:color w:val="auto"/>
          <w:kern w:val="0"/>
          <w:rtl/>
          <w14:ligatures w14:val="none"/>
        </w:rPr>
      </w:pPr>
      <w:r w:rsidRPr="00581F2E">
        <w:rPr>
          <w:rStyle w:val="Strong"/>
          <w:rFonts w:ascii="Sakkal Majalla" w:eastAsiaTheme="minorEastAsia" w:hAnsi="Sakkal Majalla" w:cs="Sakkal Majalla"/>
          <w:b w:val="0"/>
          <w:bCs w:val="0"/>
          <w:color w:val="auto"/>
          <w:kern w:val="0"/>
          <w:rtl/>
          <w14:ligatures w14:val="none"/>
        </w:rPr>
        <w:t>تشير هذه الدراسات مجتمعة إلى أن استخدام الموازنة والتخطيط المالي يُعد من أهم الأدوات الإدارية المؤثرة في تعزيز الأداء المؤسسي، لا سيما حينما يتم تطبيقها ضمن إطار تنظيمي منهجي وبمشاركة جميع الإدارات ذات العلاقة.</w:t>
      </w:r>
    </w:p>
    <w:p w14:paraId="524C5179" w14:textId="77777777" w:rsidR="00E7581C" w:rsidRDefault="00BD5694" w:rsidP="00E7581C">
      <w:pPr>
        <w:pStyle w:val="Heading3"/>
        <w:spacing w:line="360" w:lineRule="auto"/>
        <w:jc w:val="both"/>
        <w:rPr>
          <w:rFonts w:ascii="Sakkal Majalla" w:eastAsia="Times New Roman" w:hAnsi="Sakkal Majalla" w:cs="Sakkal Majalla"/>
          <w:b/>
          <w:bCs/>
          <w:color w:val="000000" w:themeColor="text1"/>
          <w:sz w:val="32"/>
          <w:szCs w:val="32"/>
          <w:rtl/>
        </w:rPr>
      </w:pPr>
      <w:bookmarkStart w:id="7" w:name="_Hlk203850297"/>
      <w:r w:rsidRPr="00BD5694">
        <w:rPr>
          <w:rFonts w:ascii="Sakkal Majalla" w:eastAsia="Times New Roman" w:hAnsi="Sakkal Majalla" w:cs="Sakkal Majalla"/>
          <w:b/>
          <w:bCs/>
          <w:color w:val="000000" w:themeColor="text1"/>
          <w:sz w:val="32"/>
          <w:szCs w:val="32"/>
          <w:rtl/>
        </w:rPr>
        <w:t>١</w:t>
      </w:r>
      <w:bookmarkEnd w:id="7"/>
      <w:r w:rsidRPr="00BD5694">
        <w:rPr>
          <w:rFonts w:ascii="Sakkal Majalla" w:eastAsia="Times New Roman" w:hAnsi="Sakkal Majalla" w:cs="Sakkal Majalla"/>
          <w:b/>
          <w:bCs/>
          <w:color w:val="000000" w:themeColor="text1"/>
          <w:sz w:val="32"/>
          <w:szCs w:val="32"/>
          <w:rtl/>
        </w:rPr>
        <w:t>٠</w:t>
      </w:r>
      <w:r w:rsidR="001063D1">
        <w:rPr>
          <w:rFonts w:ascii="Sakkal Majalla" w:eastAsia="Times New Roman" w:hAnsi="Sakkal Majalla" w:cs="Sakkal Majalla" w:hint="cs"/>
          <w:b/>
          <w:bCs/>
          <w:color w:val="000000" w:themeColor="text1"/>
          <w:sz w:val="32"/>
          <w:szCs w:val="32"/>
          <w:rtl/>
        </w:rPr>
        <w:t xml:space="preserve">.٢ </w:t>
      </w:r>
      <w:r w:rsidR="006204B0">
        <w:rPr>
          <w:rFonts w:ascii="Sakkal Majalla" w:eastAsia="Times New Roman" w:hAnsi="Sakkal Majalla" w:cs="Sakkal Majalla" w:hint="cs"/>
          <w:b/>
          <w:bCs/>
          <w:color w:val="000000" w:themeColor="text1"/>
          <w:sz w:val="32"/>
          <w:szCs w:val="32"/>
          <w:rtl/>
        </w:rPr>
        <w:t>الدراسات الأجنبية</w:t>
      </w:r>
    </w:p>
    <w:p w14:paraId="05270248" w14:textId="63230A3A" w:rsidR="00E7581C" w:rsidRPr="00E7581C" w:rsidRDefault="00E7581C" w:rsidP="00E7581C">
      <w:pPr>
        <w:pStyle w:val="Heading3"/>
        <w:spacing w:line="360" w:lineRule="auto"/>
        <w:jc w:val="both"/>
        <w:rPr>
          <w:rFonts w:ascii="Sakkal Majalla" w:eastAsia="Times New Roman" w:hAnsi="Sakkal Majalla" w:cs="Sakkal Majalla"/>
          <w:b/>
          <w:bCs/>
          <w:color w:val="000000" w:themeColor="text1"/>
          <w:sz w:val="32"/>
          <w:szCs w:val="32"/>
          <w:rtl/>
        </w:rPr>
      </w:pPr>
      <w:r w:rsidRPr="00E7581C">
        <w:rPr>
          <w:rFonts w:ascii="Sakkal Majalla" w:eastAsiaTheme="minorEastAsia" w:hAnsi="Sakkal Majalla" w:cs="Sakkal Majalla"/>
          <w:color w:val="auto"/>
          <w:kern w:val="0"/>
          <w:rtl/>
          <w14:ligatures w14:val="none"/>
        </w:rPr>
        <w:t>على المستوى الدولي، أظهرت الدراسات الحديثة اتفاقًا واسعًا على أهمية التخطيط المالي والموازنات في تحسين الأداء المؤسسي، خصوصًا في البيئات التي تتطلب كفاءة تشغيلية واستراتيجية عالية. ومن أبرز هذه الدراسات:</w:t>
      </w:r>
    </w:p>
    <w:p w14:paraId="4428411A" w14:textId="77777777" w:rsidR="00E7581C" w:rsidRPr="00E7581C" w:rsidRDefault="00E7581C" w:rsidP="00E7581C">
      <w:pPr>
        <w:pStyle w:val="Heading3"/>
        <w:numPr>
          <w:ilvl w:val="0"/>
          <w:numId w:val="98"/>
        </w:numPr>
        <w:spacing w:line="360" w:lineRule="auto"/>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 xml:space="preserve">دراسة </w:t>
      </w:r>
      <w:r w:rsidRPr="00E7581C">
        <w:rPr>
          <w:rFonts w:ascii="Sakkal Majalla" w:eastAsiaTheme="minorEastAsia" w:hAnsi="Sakkal Majalla" w:cs="Sakkal Majalla"/>
          <w:color w:val="auto"/>
          <w:kern w:val="0"/>
          <w14:ligatures w14:val="none"/>
        </w:rPr>
        <w:t>Zia et al</w:t>
      </w:r>
      <w:r w:rsidRPr="00E7581C">
        <w:rPr>
          <w:rFonts w:ascii="Sakkal Majalla" w:eastAsiaTheme="minorEastAsia" w:hAnsi="Sakkal Majalla" w:cs="Sakkal Majalla"/>
          <w:color w:val="auto"/>
          <w:kern w:val="0"/>
          <w:rtl/>
          <w14:ligatures w14:val="none"/>
        </w:rPr>
        <w:t>. (2024):</w:t>
      </w:r>
    </w:p>
    <w:p w14:paraId="1CFC8B6E" w14:textId="77777777" w:rsidR="00E7581C" w:rsidRDefault="00E7581C" w:rsidP="00E7581C">
      <w:pPr>
        <w:pStyle w:val="Heading3"/>
        <w:spacing w:line="360" w:lineRule="auto"/>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بعنوان "</w:t>
      </w:r>
      <w:r w:rsidRPr="00E7581C">
        <w:rPr>
          <w:rFonts w:ascii="Sakkal Majalla" w:eastAsiaTheme="minorEastAsia" w:hAnsi="Sakkal Majalla" w:cs="Sakkal Majalla"/>
          <w:color w:val="auto"/>
          <w:kern w:val="0"/>
          <w14:ligatures w14:val="none"/>
        </w:rPr>
        <w:t>The Impact of Budgeting, Financial Planning, and Cash Flow Management on Financial Performance of Organizations</w:t>
      </w:r>
      <w:r w:rsidRPr="00E7581C">
        <w:rPr>
          <w:rFonts w:ascii="Sakkal Majalla" w:eastAsiaTheme="minorEastAsia" w:hAnsi="Sakkal Majalla" w:cs="Sakkal Majalla"/>
          <w:color w:val="auto"/>
          <w:kern w:val="0"/>
          <w:rtl/>
          <w14:ligatures w14:val="none"/>
        </w:rPr>
        <w:t>".</w:t>
      </w:r>
    </w:p>
    <w:p w14:paraId="367A7E09" w14:textId="77777777" w:rsidR="00E7581C" w:rsidRDefault="00E7581C" w:rsidP="00E7581C">
      <w:pPr>
        <w:pStyle w:val="Heading3"/>
        <w:spacing w:line="360" w:lineRule="auto"/>
        <w:ind w:firstLine="566"/>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أكدت أن المؤسسات التي تعتمد على نظام مالي واضح ومنضبط في الموازنة والتخطيط المالي تحقق أداء ماليًا أعلى واستقرارًا أكبر، كما أن وجود إدارة مالية فاعلة يقلل من مخاطر التخطيط ويعزز من الكفاءة المؤسسية.</w:t>
      </w:r>
    </w:p>
    <w:p w14:paraId="42F7FCCE" w14:textId="6AFE3D17" w:rsidR="00E7581C" w:rsidRPr="00E7581C" w:rsidRDefault="00E7581C" w:rsidP="00E7581C">
      <w:pPr>
        <w:pStyle w:val="Heading3"/>
        <w:numPr>
          <w:ilvl w:val="0"/>
          <w:numId w:val="98"/>
        </w:numPr>
        <w:spacing w:line="360" w:lineRule="auto"/>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 xml:space="preserve">دراسة </w:t>
      </w:r>
      <w:r w:rsidRPr="00E7581C">
        <w:rPr>
          <w:rFonts w:ascii="Sakkal Majalla" w:eastAsiaTheme="minorEastAsia" w:hAnsi="Sakkal Majalla" w:cs="Sakkal Majalla"/>
          <w:color w:val="auto"/>
          <w:kern w:val="0"/>
          <w14:ligatures w14:val="none"/>
        </w:rPr>
        <w:t>Arinaitwe et al</w:t>
      </w:r>
      <w:r w:rsidRPr="00E7581C">
        <w:rPr>
          <w:rFonts w:ascii="Sakkal Majalla" w:eastAsiaTheme="minorEastAsia" w:hAnsi="Sakkal Majalla" w:cs="Sakkal Majalla"/>
          <w:color w:val="auto"/>
          <w:kern w:val="0"/>
          <w:rtl/>
          <w14:ligatures w14:val="none"/>
        </w:rPr>
        <w:t>. (2024):</w:t>
      </w:r>
    </w:p>
    <w:p w14:paraId="0C68721C" w14:textId="77777777" w:rsidR="00E7581C" w:rsidRDefault="00E7581C" w:rsidP="00E7581C">
      <w:pPr>
        <w:pStyle w:val="Heading3"/>
        <w:spacing w:line="360" w:lineRule="auto"/>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بعنوان "</w:t>
      </w:r>
      <w:r w:rsidRPr="00E7581C">
        <w:rPr>
          <w:rFonts w:ascii="Sakkal Majalla" w:eastAsiaTheme="minorEastAsia" w:hAnsi="Sakkal Majalla" w:cs="Sakkal Majalla"/>
          <w:color w:val="auto"/>
          <w:kern w:val="0"/>
          <w14:ligatures w14:val="none"/>
        </w:rPr>
        <w:t>Financial Management Practices and Business Performance in SMEs in Uganda</w:t>
      </w:r>
      <w:r w:rsidRPr="00E7581C">
        <w:rPr>
          <w:rFonts w:ascii="Sakkal Majalla" w:eastAsiaTheme="minorEastAsia" w:hAnsi="Sakkal Majalla" w:cs="Sakkal Majalla"/>
          <w:color w:val="auto"/>
          <w:kern w:val="0"/>
          <w:rtl/>
          <w14:ligatures w14:val="none"/>
        </w:rPr>
        <w:t>".</w:t>
      </w:r>
    </w:p>
    <w:p w14:paraId="45A99346" w14:textId="77777777" w:rsidR="00E7581C" w:rsidRDefault="00E7581C" w:rsidP="00E7581C">
      <w:pPr>
        <w:pStyle w:val="Heading3"/>
        <w:spacing w:line="360" w:lineRule="auto"/>
        <w:ind w:firstLine="656"/>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lastRenderedPageBreak/>
        <w:t>أوضحت أن مؤسسات الأعمال التي تعتمد على ممارسات واضحة في إدارة الأموال والتخطيط المالي تحقق معدلات نمو وربحية أعلى، خاصة حينما تكون الثقافة المالية جزءًا من استراتيجية المؤسسة.</w:t>
      </w:r>
    </w:p>
    <w:p w14:paraId="2EB02110" w14:textId="31AFF07C" w:rsidR="00E7581C" w:rsidRPr="00E7581C" w:rsidRDefault="00E7581C" w:rsidP="00E7581C">
      <w:pPr>
        <w:pStyle w:val="Heading3"/>
        <w:numPr>
          <w:ilvl w:val="0"/>
          <w:numId w:val="98"/>
        </w:numPr>
        <w:spacing w:line="360" w:lineRule="auto"/>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 xml:space="preserve">دراسة </w:t>
      </w:r>
      <w:r w:rsidRPr="00E7581C">
        <w:rPr>
          <w:rFonts w:ascii="Sakkal Majalla" w:eastAsiaTheme="minorEastAsia" w:hAnsi="Sakkal Majalla" w:cs="Sakkal Majalla"/>
          <w:color w:val="auto"/>
          <w:kern w:val="0"/>
          <w14:ligatures w14:val="none"/>
        </w:rPr>
        <w:t>Mapping Empirical Research on Strategic Planning in Saudi SMEs</w:t>
      </w:r>
      <w:r w:rsidRPr="00E7581C">
        <w:rPr>
          <w:rFonts w:ascii="Sakkal Majalla" w:eastAsiaTheme="minorEastAsia" w:hAnsi="Sakkal Majalla" w:cs="Sakkal Majalla"/>
          <w:color w:val="auto"/>
          <w:kern w:val="0"/>
          <w:rtl/>
          <w14:ligatures w14:val="none"/>
        </w:rPr>
        <w:t xml:space="preserve"> (2021):</w:t>
      </w:r>
    </w:p>
    <w:p w14:paraId="0B41352D" w14:textId="77777777" w:rsidR="00616DC2" w:rsidRDefault="00E7581C" w:rsidP="00616DC2">
      <w:pPr>
        <w:pStyle w:val="Heading3"/>
        <w:spacing w:line="360" w:lineRule="auto"/>
        <w:ind w:firstLine="566"/>
        <w:rPr>
          <w:rFonts w:ascii="Sakkal Majalla" w:eastAsiaTheme="minorEastAsia" w:hAnsi="Sakkal Majalla" w:cs="Sakkal Majalla"/>
          <w:color w:val="auto"/>
          <w:kern w:val="0"/>
          <w:rtl/>
          <w14:ligatures w14:val="none"/>
        </w:rPr>
      </w:pPr>
      <w:r w:rsidRPr="00E7581C">
        <w:rPr>
          <w:rFonts w:ascii="Sakkal Majalla" w:eastAsiaTheme="minorEastAsia" w:hAnsi="Sakkal Majalla" w:cs="Sakkal Majalla"/>
          <w:color w:val="auto"/>
          <w:kern w:val="0"/>
          <w:rtl/>
          <w14:ligatures w14:val="none"/>
        </w:rPr>
        <w:t>استعرضت واقع التخطيط المالي والاستراتيجي في المنشآت الصغيرة والمتوسطة في المملكة العربية السعودية، وبيّنت أن العديد من هذه المنشآت تفتقر لخطط مالية منظمة، مما يحد من أدائها المؤسسي، رغم التوجهات الطموحة لرؤية السعودية 2030.</w:t>
      </w:r>
    </w:p>
    <w:p w14:paraId="188FD1C7" w14:textId="4EE6E738" w:rsidR="00E7581C" w:rsidRPr="00E7581C" w:rsidRDefault="00616DC2" w:rsidP="00616DC2">
      <w:pPr>
        <w:pStyle w:val="Heading3"/>
        <w:spacing w:line="360" w:lineRule="auto"/>
        <w:ind w:firstLine="566"/>
        <w:rPr>
          <w:rFonts w:ascii="Sakkal Majalla" w:eastAsiaTheme="minorEastAsia" w:hAnsi="Sakkal Majalla" w:cs="Sakkal Majalla"/>
          <w:color w:val="auto"/>
          <w:kern w:val="0"/>
          <w:rtl/>
          <w14:ligatures w14:val="none"/>
        </w:rPr>
      </w:pPr>
      <w:r>
        <w:rPr>
          <w:rFonts w:ascii="Sakkal Majalla" w:eastAsiaTheme="minorEastAsia" w:hAnsi="Sakkal Majalla" w:cs="Sakkal Majalla" w:hint="cs"/>
          <w:color w:val="auto"/>
          <w:kern w:val="0"/>
          <w:rtl/>
          <w14:ligatures w14:val="none"/>
        </w:rPr>
        <w:t>ت</w:t>
      </w:r>
      <w:r w:rsidR="00E7581C" w:rsidRPr="00E7581C">
        <w:rPr>
          <w:rFonts w:ascii="Sakkal Majalla" w:eastAsiaTheme="minorEastAsia" w:hAnsi="Sakkal Majalla" w:cs="Sakkal Majalla"/>
          <w:color w:val="auto"/>
          <w:kern w:val="0"/>
          <w:rtl/>
          <w14:ligatures w14:val="none"/>
        </w:rPr>
        <w:t>شير هذه الدراسات إلى وجود توافق عالمي على أهمية التخطيط المالي والموازنة كركيزتين أساسيتين لتحقيق أداء مؤسسي متميز ومستدام.</w:t>
      </w:r>
    </w:p>
    <w:p w14:paraId="197E4F0D" w14:textId="01855DD1" w:rsidR="001F0D4E" w:rsidRPr="00AA4C36" w:rsidRDefault="001F0D4E" w:rsidP="001F0D4E">
      <w:pPr>
        <w:pStyle w:val="Heading3"/>
        <w:spacing w:line="360" w:lineRule="auto"/>
        <w:jc w:val="both"/>
        <w:rPr>
          <w:rFonts w:ascii="Sakkal Majalla" w:eastAsia="Times New Roman" w:hAnsi="Sakkal Majalla" w:cs="Sakkal Majalla"/>
          <w:b/>
          <w:bCs/>
          <w:color w:val="000000" w:themeColor="text1"/>
          <w:sz w:val="32"/>
          <w:szCs w:val="32"/>
        </w:rPr>
      </w:pPr>
      <w:r w:rsidRPr="001F0D4E">
        <w:rPr>
          <w:rFonts w:ascii="Sakkal Majalla" w:eastAsia="Times New Roman" w:hAnsi="Sakkal Majalla" w:cs="Sakkal Majalla"/>
          <w:b/>
          <w:bCs/>
          <w:color w:val="000000" w:themeColor="text1"/>
          <w:sz w:val="32"/>
          <w:szCs w:val="32"/>
          <w:rtl/>
        </w:rPr>
        <w:t>١١</w:t>
      </w:r>
      <w:r>
        <w:rPr>
          <w:rFonts w:ascii="Sakkal Majalla" w:eastAsia="Times New Roman" w:hAnsi="Sakkal Majalla" w:cs="Sakkal Majalla" w:hint="cs"/>
          <w:b/>
          <w:bCs/>
          <w:color w:val="000000" w:themeColor="text1"/>
          <w:sz w:val="32"/>
          <w:szCs w:val="32"/>
          <w:rtl/>
        </w:rPr>
        <w:t xml:space="preserve">.٢ </w:t>
      </w:r>
      <w:r w:rsidR="003A27AF" w:rsidRPr="003A27AF">
        <w:rPr>
          <w:rFonts w:ascii="Sakkal Majalla" w:eastAsia="Times New Roman" w:hAnsi="Sakkal Majalla" w:cs="Sakkal Majalla"/>
          <w:b/>
          <w:bCs/>
          <w:color w:val="000000" w:themeColor="text1"/>
          <w:sz w:val="32"/>
          <w:szCs w:val="32"/>
          <w:rtl/>
        </w:rPr>
        <w:t>أوجه التشابه والاختلاف بين الدراسات السابقة والدراسة الحالية</w:t>
      </w:r>
    </w:p>
    <w:p w14:paraId="1E00984E" w14:textId="7F1A6078" w:rsidR="00663D5D" w:rsidRPr="00663D5D" w:rsidRDefault="00663D5D" w:rsidP="00663D5D">
      <w:pPr>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t>من خلال استعراض الدراسات السابقة – سواء العربية أو الأجنبية – تبيّن أن هناك اتفاقًا عامًا حول أهمية التخطيط المالي والموازنة كأداتين فاعلتين في دعم الأداء المؤسسي وتحقيق الكفاءة التنظيمية. وقد اتفقت معظم الدراسات على أن توفر نظام موازنة دقيق، مقرونًا بتخطيط مالي ممنهج، ينعكس بشكل مباشر على جودة القرارات الإدارية والمالية، ويُسهم في تحسين الأداء بشكل عام.</w:t>
      </w:r>
    </w:p>
    <w:p w14:paraId="7CBBFA71" w14:textId="77777777" w:rsidR="00663D5D" w:rsidRPr="00663D5D" w:rsidRDefault="00663D5D" w:rsidP="00E12964">
      <w:pPr>
        <w:ind w:firstLine="566"/>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t>ومع ذلك، تختلف الدراسة الحالية عن الدراسات السابقة في عدة جوانب جوهرية، يمكن توضيحها على النحو الآتي:</w:t>
      </w:r>
    </w:p>
    <w:p w14:paraId="217A64E1" w14:textId="77777777" w:rsidR="00663D5D" w:rsidRPr="00E12964" w:rsidRDefault="00663D5D" w:rsidP="00E12964">
      <w:pPr>
        <w:pStyle w:val="ListParagraph"/>
        <w:numPr>
          <w:ilvl w:val="0"/>
          <w:numId w:val="98"/>
        </w:numPr>
        <w:rPr>
          <w:rFonts w:ascii="Sakkal Majalla" w:eastAsiaTheme="minorEastAsia" w:hAnsi="Sakkal Majalla" w:cs="Sakkal Majalla"/>
          <w:kern w:val="0"/>
          <w:sz w:val="28"/>
          <w:szCs w:val="28"/>
          <w:rtl/>
          <w14:ligatures w14:val="none"/>
        </w:rPr>
      </w:pPr>
      <w:r w:rsidRPr="00E12964">
        <w:rPr>
          <w:rFonts w:ascii="Sakkal Majalla" w:eastAsiaTheme="minorEastAsia" w:hAnsi="Sakkal Majalla" w:cs="Sakkal Majalla"/>
          <w:kern w:val="0"/>
          <w:sz w:val="28"/>
          <w:szCs w:val="28"/>
          <w:rtl/>
          <w14:ligatures w14:val="none"/>
        </w:rPr>
        <w:t>من حيث البيئة التنظيمية:</w:t>
      </w:r>
    </w:p>
    <w:p w14:paraId="6F7CD850" w14:textId="77777777" w:rsidR="00663D5D" w:rsidRPr="00663D5D" w:rsidRDefault="00663D5D" w:rsidP="00663D5D">
      <w:pPr>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t>ركزت بعض الدراسات العربية (مثل دراسة الصاعدي وعبيد، 2021) على الشركات المساهمة في جدة، ودراسة أبو مصطفى وآخرين (2019) على مؤسسات صناعية في قطاع غزة، في حين أن الدراسة الحالية تستهدف قطاعًا مختلفًا ضمن بيئة تنظيمية سعودية محددة، مما يمنحها طابعًا محليًا متخصصًا.</w:t>
      </w:r>
    </w:p>
    <w:p w14:paraId="031FDB82" w14:textId="77777777" w:rsidR="00663D5D" w:rsidRPr="00FC5C96" w:rsidRDefault="00663D5D" w:rsidP="00FC5C96">
      <w:pPr>
        <w:pStyle w:val="ListParagraph"/>
        <w:numPr>
          <w:ilvl w:val="0"/>
          <w:numId w:val="98"/>
        </w:numPr>
        <w:rPr>
          <w:rFonts w:ascii="Sakkal Majalla" w:eastAsiaTheme="minorEastAsia" w:hAnsi="Sakkal Majalla" w:cs="Sakkal Majalla"/>
          <w:kern w:val="0"/>
          <w:sz w:val="28"/>
          <w:szCs w:val="28"/>
          <w:rtl/>
          <w14:ligatures w14:val="none"/>
        </w:rPr>
      </w:pPr>
      <w:r w:rsidRPr="00FC5C96">
        <w:rPr>
          <w:rFonts w:ascii="Sakkal Majalla" w:eastAsiaTheme="minorEastAsia" w:hAnsi="Sakkal Majalla" w:cs="Sakkal Majalla"/>
          <w:kern w:val="0"/>
          <w:sz w:val="28"/>
          <w:szCs w:val="28"/>
          <w:rtl/>
          <w14:ligatures w14:val="none"/>
        </w:rPr>
        <w:t>من حيث التوجه البحثي:</w:t>
      </w:r>
    </w:p>
    <w:p w14:paraId="7834C378" w14:textId="77777777" w:rsidR="00663D5D" w:rsidRPr="00663D5D" w:rsidRDefault="00663D5D" w:rsidP="00663D5D">
      <w:pPr>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t>في حين ركزت بعض الدراسات السابقة على العلاقة بين الموازنة والتخطيط المالي بشكل عام، فإن الدراسة الحالية تسعى إلى الربط التفصيلي بين الموازنة والتخطيط المالي كمتغيرين مستقلين، وتأثيرهما على الأداء المؤسسي كمتغير تابع، وهو توجه منهجي لم يُتناول في معظم الدراسات السابقة بنفس هذا التداخل والترابط.</w:t>
      </w:r>
    </w:p>
    <w:p w14:paraId="5FC553C9" w14:textId="39C7FEB8" w:rsidR="00663D5D" w:rsidRPr="00F608E9" w:rsidRDefault="00663D5D" w:rsidP="00F608E9">
      <w:pPr>
        <w:pStyle w:val="ListParagraph"/>
        <w:numPr>
          <w:ilvl w:val="0"/>
          <w:numId w:val="98"/>
        </w:numPr>
        <w:rPr>
          <w:rFonts w:ascii="Sakkal Majalla" w:eastAsiaTheme="minorEastAsia" w:hAnsi="Sakkal Majalla" w:cs="Sakkal Majalla"/>
          <w:kern w:val="0"/>
          <w:sz w:val="28"/>
          <w:szCs w:val="28"/>
          <w:rtl/>
          <w14:ligatures w14:val="none"/>
        </w:rPr>
      </w:pPr>
      <w:r w:rsidRPr="00F608E9">
        <w:rPr>
          <w:rFonts w:ascii="Sakkal Majalla" w:eastAsiaTheme="minorEastAsia" w:hAnsi="Sakkal Majalla" w:cs="Sakkal Majalla"/>
          <w:kern w:val="0"/>
          <w:sz w:val="28"/>
          <w:szCs w:val="28"/>
          <w:rtl/>
          <w14:ligatures w14:val="none"/>
        </w:rPr>
        <w:t>من حيث المنهجية:</w:t>
      </w:r>
    </w:p>
    <w:p w14:paraId="302C2807" w14:textId="77777777" w:rsidR="00663D5D" w:rsidRPr="00663D5D" w:rsidRDefault="00663D5D" w:rsidP="00663D5D">
      <w:pPr>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lastRenderedPageBreak/>
        <w:t xml:space="preserve">اعتمدت بعض الدراسات السابقة مناهج وصفية تحليلية (مثل دراسة </w:t>
      </w:r>
      <w:r w:rsidRPr="00663D5D">
        <w:rPr>
          <w:rFonts w:ascii="Sakkal Majalla" w:eastAsiaTheme="minorEastAsia" w:hAnsi="Sakkal Majalla" w:cs="Sakkal Majalla"/>
          <w:kern w:val="0"/>
          <w:sz w:val="28"/>
          <w:szCs w:val="28"/>
          <w14:ligatures w14:val="none"/>
        </w:rPr>
        <w:t>Arinaitwe et al., 2024</w:t>
      </w:r>
      <w:r w:rsidRPr="00663D5D">
        <w:rPr>
          <w:rFonts w:ascii="Sakkal Majalla" w:eastAsiaTheme="minorEastAsia" w:hAnsi="Sakkal Majalla" w:cs="Sakkal Majalla"/>
          <w:kern w:val="0"/>
          <w:sz w:val="28"/>
          <w:szCs w:val="28"/>
          <w:rtl/>
          <w14:ligatures w14:val="none"/>
        </w:rPr>
        <w:t>)، بينما اعتمدت الدراسة الحالية على المنهج الكمي، باستخدام أداة الاستبانة لتحليل العلاقة بين المتغيرات، مما يتيح فحصًا دقيقًا ومباشرًا للعلاقات الإحصائية.</w:t>
      </w:r>
    </w:p>
    <w:p w14:paraId="411E12B1" w14:textId="77777777" w:rsidR="00663D5D" w:rsidRPr="00F608E9" w:rsidRDefault="00663D5D" w:rsidP="00F608E9">
      <w:pPr>
        <w:pStyle w:val="ListParagraph"/>
        <w:numPr>
          <w:ilvl w:val="0"/>
          <w:numId w:val="98"/>
        </w:numPr>
        <w:rPr>
          <w:rFonts w:ascii="Sakkal Majalla" w:eastAsiaTheme="minorEastAsia" w:hAnsi="Sakkal Majalla" w:cs="Sakkal Majalla"/>
          <w:kern w:val="0"/>
          <w:sz w:val="28"/>
          <w:szCs w:val="28"/>
          <w:rtl/>
          <w14:ligatures w14:val="none"/>
        </w:rPr>
      </w:pPr>
      <w:r w:rsidRPr="00F608E9">
        <w:rPr>
          <w:rFonts w:ascii="Sakkal Majalla" w:eastAsiaTheme="minorEastAsia" w:hAnsi="Sakkal Majalla" w:cs="Sakkal Majalla"/>
          <w:kern w:val="0"/>
          <w:sz w:val="28"/>
          <w:szCs w:val="28"/>
          <w:rtl/>
          <w14:ligatures w14:val="none"/>
        </w:rPr>
        <w:t>من حيث الحداثة:</w:t>
      </w:r>
    </w:p>
    <w:p w14:paraId="39BFE100" w14:textId="77777777" w:rsidR="00663D5D" w:rsidRPr="00663D5D" w:rsidRDefault="00663D5D" w:rsidP="00663D5D">
      <w:pPr>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t>تستند الدراسة الحالية إلى بيانات ومفاهيم حديثة تتماشى مع تطلعات المؤسسات ضمن رؤية السعودية 2030، وهو ما لم تركز عليه غالبية الدراسات السابقة، خصوصًا تلك التي أُجريت قبل عام 2020.</w:t>
      </w:r>
    </w:p>
    <w:p w14:paraId="30C15EF2" w14:textId="34AD807B" w:rsidR="00663D5D" w:rsidRDefault="00663D5D" w:rsidP="00483049">
      <w:pPr>
        <w:ind w:firstLine="566"/>
        <w:rPr>
          <w:rFonts w:ascii="Sakkal Majalla" w:eastAsiaTheme="minorEastAsia" w:hAnsi="Sakkal Majalla" w:cs="Sakkal Majalla"/>
          <w:kern w:val="0"/>
          <w:sz w:val="28"/>
          <w:szCs w:val="28"/>
          <w:rtl/>
          <w14:ligatures w14:val="none"/>
        </w:rPr>
      </w:pPr>
      <w:r w:rsidRPr="00663D5D">
        <w:rPr>
          <w:rFonts w:ascii="Sakkal Majalla" w:eastAsiaTheme="minorEastAsia" w:hAnsi="Sakkal Majalla" w:cs="Sakkal Majalla"/>
          <w:kern w:val="0"/>
          <w:sz w:val="28"/>
          <w:szCs w:val="28"/>
          <w:rtl/>
          <w14:ligatures w14:val="none"/>
        </w:rPr>
        <w:t>وبالتالي، فإن الدراسة الحالية تُعد مكملة للأدبيات السابقة من جهة، ومتميزة من جهة أخرى في اختيارها للمتغيرات وسياقها التنظيمي المحلي، مما يعزز من مساهمتها العلمية في مجال التخطيط المالي والأداء المؤسسي.</w:t>
      </w:r>
    </w:p>
    <w:p w14:paraId="1EF13EBB" w14:textId="4C1D52F9" w:rsidR="00995B9E" w:rsidRDefault="00CC787B" w:rsidP="00B31FE0">
      <w:pPr>
        <w:pStyle w:val="Heading3"/>
        <w:spacing w:line="360" w:lineRule="auto"/>
        <w:jc w:val="both"/>
        <w:rPr>
          <w:rFonts w:ascii="Sakkal Majalla" w:eastAsia="Times New Roman" w:hAnsi="Sakkal Majalla" w:cs="Sakkal Majalla"/>
          <w:b/>
          <w:bCs/>
          <w:color w:val="000000" w:themeColor="text1"/>
          <w:sz w:val="32"/>
          <w:szCs w:val="32"/>
          <w:rtl/>
        </w:rPr>
      </w:pPr>
      <w:r w:rsidRPr="001F0D4E">
        <w:rPr>
          <w:rFonts w:ascii="Sakkal Majalla" w:eastAsia="Times New Roman" w:hAnsi="Sakkal Majalla" w:cs="Sakkal Majalla"/>
          <w:b/>
          <w:bCs/>
          <w:color w:val="000000" w:themeColor="text1"/>
          <w:sz w:val="32"/>
          <w:szCs w:val="32"/>
          <w:rtl/>
        </w:rPr>
        <w:t>١</w:t>
      </w:r>
      <w:r>
        <w:rPr>
          <w:rFonts w:ascii="Sakkal Majalla" w:eastAsia="Times New Roman" w:hAnsi="Sakkal Majalla" w:cs="Sakkal Majalla" w:hint="cs"/>
          <w:b/>
          <w:bCs/>
          <w:color w:val="000000" w:themeColor="text1"/>
          <w:sz w:val="32"/>
          <w:szCs w:val="32"/>
          <w:rtl/>
        </w:rPr>
        <w:t xml:space="preserve">٢.٢ </w:t>
      </w:r>
      <w:r w:rsidR="00B31FE0">
        <w:rPr>
          <w:rFonts w:ascii="Sakkal Majalla" w:eastAsia="Times New Roman" w:hAnsi="Sakkal Majalla" w:cs="Sakkal Majalla" w:hint="cs"/>
          <w:b/>
          <w:bCs/>
          <w:color w:val="000000" w:themeColor="text1"/>
          <w:sz w:val="32"/>
          <w:szCs w:val="32"/>
          <w:rtl/>
        </w:rPr>
        <w:t xml:space="preserve">الإستفادة من </w:t>
      </w:r>
      <w:r w:rsidR="002248B1">
        <w:rPr>
          <w:rFonts w:ascii="Sakkal Majalla" w:eastAsia="Times New Roman" w:hAnsi="Sakkal Majalla" w:cs="Sakkal Majalla" w:hint="cs"/>
          <w:b/>
          <w:bCs/>
          <w:color w:val="000000" w:themeColor="text1"/>
          <w:sz w:val="32"/>
          <w:szCs w:val="32"/>
          <w:rtl/>
        </w:rPr>
        <w:t>الدراسات السابقة</w:t>
      </w:r>
    </w:p>
    <w:p w14:paraId="4EE74218" w14:textId="77777777" w:rsidR="00E422C1" w:rsidRDefault="002248B1" w:rsidP="00E422C1">
      <w:pPr>
        <w:rPr>
          <w:rFonts w:ascii="Sakkal Majalla" w:eastAsiaTheme="minorEastAsia" w:hAnsi="Sakkal Majalla" w:cs="Sakkal Majalla"/>
          <w:kern w:val="0"/>
          <w:sz w:val="28"/>
          <w:szCs w:val="28"/>
          <w:rtl/>
          <w14:ligatures w14:val="none"/>
        </w:rPr>
      </w:pPr>
      <w:r w:rsidRPr="002248B1">
        <w:rPr>
          <w:rFonts w:ascii="Sakkal Majalla" w:eastAsiaTheme="minorEastAsia" w:hAnsi="Sakkal Majalla" w:cs="Sakkal Majalla"/>
          <w:kern w:val="0"/>
          <w:sz w:val="28"/>
          <w:szCs w:val="28"/>
          <w:rtl/>
          <w14:ligatures w14:val="none"/>
        </w:rPr>
        <w:t>يتضح من خلال هذا الفصل أن التخطيط المالي والموازنة يمثلان عنصرين محوريين في تعزيز الأداء المؤسسي، وقد برز ذلك من خلال ما تضمنه الإطار النظري من مفاهيم ونظريات، إضافة إلى ما أظهرته الدراسات السابقة من نتائج تدعم العلاقة الإيجابية بين هذه المتغيرات.</w:t>
      </w:r>
    </w:p>
    <w:p w14:paraId="051394BB" w14:textId="77777777" w:rsidR="00E422C1" w:rsidRDefault="002248B1" w:rsidP="00E422C1">
      <w:pPr>
        <w:ind w:firstLine="566"/>
        <w:rPr>
          <w:rFonts w:ascii="Sakkal Majalla" w:eastAsiaTheme="minorEastAsia" w:hAnsi="Sakkal Majalla" w:cs="Sakkal Majalla"/>
          <w:kern w:val="0"/>
          <w:sz w:val="28"/>
          <w:szCs w:val="28"/>
          <w:rtl/>
          <w14:ligatures w14:val="none"/>
        </w:rPr>
      </w:pPr>
      <w:r w:rsidRPr="002248B1">
        <w:rPr>
          <w:rFonts w:ascii="Sakkal Majalla" w:eastAsiaTheme="minorEastAsia" w:hAnsi="Sakkal Majalla" w:cs="Sakkal Majalla"/>
          <w:kern w:val="0"/>
          <w:sz w:val="28"/>
          <w:szCs w:val="28"/>
          <w:rtl/>
          <w14:ligatures w14:val="none"/>
        </w:rPr>
        <w:t>كما أن تنوع البيئات التنظيمية والمنهجيات المستخدمة في تلك الدراسات قد أتاح للباحثة تكوين خلفية معرفية متكاملة تساعد في صياغة فرضيات الدراسة وبناء الإطار المنهجي المناسب.</w:t>
      </w:r>
    </w:p>
    <w:p w14:paraId="73B06658" w14:textId="58CB29E8" w:rsidR="002248B1" w:rsidRDefault="002248B1" w:rsidP="00E422C1">
      <w:pPr>
        <w:ind w:firstLine="566"/>
        <w:rPr>
          <w:rFonts w:ascii="Sakkal Majalla" w:eastAsiaTheme="minorEastAsia" w:hAnsi="Sakkal Majalla" w:cs="Sakkal Majalla"/>
          <w:kern w:val="0"/>
          <w:sz w:val="28"/>
          <w:szCs w:val="28"/>
          <w:rtl/>
          <w14:ligatures w14:val="none"/>
        </w:rPr>
      </w:pPr>
      <w:r w:rsidRPr="002248B1">
        <w:rPr>
          <w:rFonts w:ascii="Sakkal Majalla" w:eastAsiaTheme="minorEastAsia" w:hAnsi="Sakkal Majalla" w:cs="Sakkal Majalla"/>
          <w:kern w:val="0"/>
          <w:sz w:val="28"/>
          <w:szCs w:val="28"/>
          <w:rtl/>
          <w14:ligatures w14:val="none"/>
        </w:rPr>
        <w:t>وانطلاقًا من هذه الأسس النظرية والتطبيقية، يأتي الفصل التالي لعرض الإطار الميداني للدراسة، متضمنًا المنهجية المتبعة، وطبيعة الأداة المستخدمة، وخصائص مجتمع العينة، بما يسهم في اختبار فرضيات الدراسة والتحقق من مدى صحة العلاقات المفترضة بين متغيراتها.</w:t>
      </w:r>
    </w:p>
    <w:p w14:paraId="5AF63219" w14:textId="77777777" w:rsidR="003337CB" w:rsidRDefault="003337CB" w:rsidP="009849AC">
      <w:pPr>
        <w:rPr>
          <w:rFonts w:ascii="Sakkal Majalla" w:eastAsiaTheme="minorEastAsia" w:hAnsi="Sakkal Majalla" w:cs="Sakkal Majalla"/>
          <w:kern w:val="0"/>
          <w:sz w:val="28"/>
          <w:szCs w:val="28"/>
          <w:rtl/>
          <w14:ligatures w14:val="none"/>
        </w:rPr>
      </w:pPr>
    </w:p>
    <w:p w14:paraId="0B73F565" w14:textId="77777777" w:rsidR="00C53579" w:rsidRDefault="00C53579" w:rsidP="009849AC">
      <w:pPr>
        <w:rPr>
          <w:rFonts w:ascii="Sakkal Majalla" w:eastAsiaTheme="minorEastAsia" w:hAnsi="Sakkal Majalla" w:cs="Sakkal Majalla"/>
          <w:kern w:val="0"/>
          <w:sz w:val="28"/>
          <w:szCs w:val="28"/>
          <w:rtl/>
          <w14:ligatures w14:val="none"/>
        </w:rPr>
      </w:pPr>
    </w:p>
    <w:p w14:paraId="4C03784D" w14:textId="77777777" w:rsidR="003337CB" w:rsidRDefault="003337CB" w:rsidP="009849AC">
      <w:pPr>
        <w:rPr>
          <w:rFonts w:ascii="Sakkal Majalla" w:eastAsiaTheme="minorEastAsia" w:hAnsi="Sakkal Majalla" w:cs="Sakkal Majalla"/>
          <w:kern w:val="0"/>
          <w:sz w:val="28"/>
          <w:szCs w:val="28"/>
          <w:rtl/>
          <w14:ligatures w14:val="none"/>
        </w:rPr>
      </w:pPr>
    </w:p>
    <w:p w14:paraId="68693368" w14:textId="77777777" w:rsidR="00946B0D" w:rsidRDefault="00946B0D" w:rsidP="009849AC">
      <w:pPr>
        <w:rPr>
          <w:rFonts w:ascii="Sakkal Majalla" w:eastAsiaTheme="minorEastAsia" w:hAnsi="Sakkal Majalla" w:cs="Sakkal Majalla"/>
          <w:kern w:val="0"/>
          <w:sz w:val="28"/>
          <w:szCs w:val="28"/>
          <w:rtl/>
          <w14:ligatures w14:val="none"/>
        </w:rPr>
      </w:pPr>
    </w:p>
    <w:p w14:paraId="59168035" w14:textId="77777777" w:rsidR="003337CB" w:rsidRDefault="003337CB" w:rsidP="009849AC">
      <w:pPr>
        <w:rPr>
          <w:rFonts w:ascii="Sakkal Majalla" w:eastAsiaTheme="minorEastAsia" w:hAnsi="Sakkal Majalla" w:cs="Sakkal Majalla"/>
          <w:kern w:val="0"/>
          <w:sz w:val="28"/>
          <w:szCs w:val="28"/>
          <w:rtl/>
          <w14:ligatures w14:val="none"/>
        </w:rPr>
      </w:pPr>
    </w:p>
    <w:p w14:paraId="16E7C986" w14:textId="77777777" w:rsidR="003337CB" w:rsidRDefault="003337CB" w:rsidP="009849AC">
      <w:pPr>
        <w:rPr>
          <w:rFonts w:ascii="Sakkal Majalla" w:eastAsiaTheme="minorEastAsia" w:hAnsi="Sakkal Majalla" w:cs="Sakkal Majalla"/>
          <w:kern w:val="0"/>
          <w:sz w:val="28"/>
          <w:szCs w:val="28"/>
          <w:rtl/>
          <w14:ligatures w14:val="none"/>
        </w:rPr>
      </w:pPr>
    </w:p>
    <w:p w14:paraId="669A22DD" w14:textId="77777777" w:rsidR="003337CB" w:rsidRDefault="003337CB" w:rsidP="009849AC">
      <w:pPr>
        <w:rPr>
          <w:rFonts w:ascii="Sakkal Majalla" w:eastAsiaTheme="minorEastAsia" w:hAnsi="Sakkal Majalla" w:cs="Sakkal Majalla"/>
          <w:kern w:val="0"/>
          <w:sz w:val="28"/>
          <w:szCs w:val="28"/>
          <w:rtl/>
          <w14:ligatures w14:val="none"/>
        </w:rPr>
      </w:pPr>
    </w:p>
    <w:p w14:paraId="09DDD752" w14:textId="77777777" w:rsidR="003337CB" w:rsidRDefault="003337CB" w:rsidP="009849AC">
      <w:pPr>
        <w:rPr>
          <w:rFonts w:ascii="Sakkal Majalla" w:eastAsiaTheme="minorEastAsia" w:hAnsi="Sakkal Majalla" w:cs="Sakkal Majalla"/>
          <w:kern w:val="0"/>
          <w:sz w:val="28"/>
          <w:szCs w:val="28"/>
          <w:rtl/>
          <w14:ligatures w14:val="none"/>
        </w:rPr>
      </w:pPr>
    </w:p>
    <w:p w14:paraId="6FBF86AC" w14:textId="556140FE" w:rsidR="003337CB" w:rsidRPr="004A7A65" w:rsidRDefault="003337CB" w:rsidP="003337CB">
      <w:pPr>
        <w:spacing w:line="360" w:lineRule="auto"/>
        <w:jc w:val="center"/>
        <w:rPr>
          <w:rFonts w:ascii="Sakkal Majalla" w:hAnsi="Sakkal Majalla" w:cs="Sakkal Majalla"/>
          <w:b/>
          <w:bCs/>
          <w:sz w:val="36"/>
          <w:szCs w:val="36"/>
        </w:rPr>
      </w:pPr>
      <w:r w:rsidRPr="004A7A65">
        <w:rPr>
          <w:rFonts w:ascii="Sakkal Majalla" w:hAnsi="Sakkal Majalla" w:cs="Sakkal Majalla" w:hint="cs"/>
          <w:b/>
          <w:bCs/>
          <w:sz w:val="36"/>
          <w:szCs w:val="36"/>
          <w:rtl/>
        </w:rPr>
        <w:lastRenderedPageBreak/>
        <w:t>الفصل ال</w:t>
      </w:r>
      <w:r>
        <w:rPr>
          <w:rFonts w:ascii="Sakkal Majalla" w:hAnsi="Sakkal Majalla" w:cs="Sakkal Majalla" w:hint="cs"/>
          <w:b/>
          <w:bCs/>
          <w:sz w:val="36"/>
          <w:szCs w:val="36"/>
          <w:rtl/>
        </w:rPr>
        <w:t>ثالث</w:t>
      </w:r>
      <w:r w:rsidRPr="004A7A65">
        <w:rPr>
          <w:rFonts w:ascii="Sakkal Majalla" w:hAnsi="Sakkal Majalla" w:cs="Sakkal Majalla" w:hint="cs"/>
          <w:b/>
          <w:bCs/>
          <w:sz w:val="36"/>
          <w:szCs w:val="36"/>
          <w:rtl/>
        </w:rPr>
        <w:t xml:space="preserve">: </w:t>
      </w:r>
      <w:r>
        <w:rPr>
          <w:rFonts w:ascii="Sakkal Majalla" w:hAnsi="Sakkal Majalla" w:cs="Sakkal Majalla" w:hint="cs"/>
          <w:b/>
          <w:bCs/>
          <w:sz w:val="36"/>
          <w:szCs w:val="36"/>
          <w:rtl/>
        </w:rPr>
        <w:t>منهجية الدراسة</w:t>
      </w:r>
    </w:p>
    <w:p w14:paraId="219E6481" w14:textId="3B8F78C4" w:rsidR="003337CB" w:rsidRPr="00164B50" w:rsidRDefault="00C76F1C" w:rsidP="003337CB">
      <w:pPr>
        <w:spacing w:after="0" w:line="360" w:lineRule="auto"/>
        <w:jc w:val="both"/>
        <w:rPr>
          <w:rFonts w:ascii="Sakkal Majalla" w:hAnsi="Sakkal Majalla" w:cs="Sakkal Majalla"/>
          <w:sz w:val="32"/>
          <w:szCs w:val="32"/>
          <w:rtl/>
          <w:lang w:bidi="ar-EG"/>
        </w:rPr>
      </w:pPr>
      <w:r w:rsidRPr="00F34794">
        <w:rPr>
          <w:rFonts w:ascii="Sakkal Majalla" w:hAnsi="Sakkal Majalla" w:cs="Sakkal Majalla" w:hint="cs"/>
          <w:b/>
          <w:bCs/>
          <w:sz w:val="32"/>
          <w:szCs w:val="32"/>
          <w:rtl/>
        </w:rPr>
        <w:t>٣</w:t>
      </w:r>
      <w:r w:rsidR="003337CB" w:rsidRPr="00164B50">
        <w:rPr>
          <w:rFonts w:ascii="Sakkal Majalla" w:hAnsi="Sakkal Majalla" w:cs="Sakkal Majalla" w:hint="cs"/>
          <w:b/>
          <w:bCs/>
          <w:sz w:val="32"/>
          <w:szCs w:val="32"/>
          <w:rtl/>
        </w:rPr>
        <w:t>.</w:t>
      </w:r>
      <w:r w:rsidRPr="00C76F1C">
        <w:rPr>
          <w:rFonts w:ascii="Sakkal Majalla" w:hAnsi="Sakkal Majalla" w:cs="Sakkal Majalla" w:hint="cs"/>
          <w:b/>
          <w:bCs/>
          <w:sz w:val="32"/>
          <w:szCs w:val="32"/>
          <w:rtl/>
        </w:rPr>
        <w:t xml:space="preserve"> </w:t>
      </w:r>
      <w:r w:rsidRPr="00187B3E">
        <w:rPr>
          <w:rFonts w:ascii="Sakkal Majalla" w:hAnsi="Sakkal Majalla" w:cs="Sakkal Majalla" w:hint="cs"/>
          <w:b/>
          <w:bCs/>
          <w:sz w:val="32"/>
          <w:szCs w:val="32"/>
          <w:rtl/>
        </w:rPr>
        <w:t>١</w:t>
      </w:r>
      <w:r w:rsidR="003337CB" w:rsidRPr="00164B50">
        <w:rPr>
          <w:rFonts w:ascii="Sakkal Majalla" w:hAnsi="Sakkal Majalla" w:cs="Sakkal Majalla" w:hint="cs"/>
          <w:b/>
          <w:bCs/>
          <w:sz w:val="32"/>
          <w:szCs w:val="32"/>
          <w:rtl/>
        </w:rPr>
        <w:t xml:space="preserve"> </w:t>
      </w:r>
      <w:r w:rsidR="003337CB" w:rsidRPr="00164B50">
        <w:rPr>
          <w:rFonts w:ascii="Sakkal Majalla" w:hAnsi="Sakkal Majalla" w:cs="Sakkal Majalla"/>
          <w:b/>
          <w:bCs/>
          <w:sz w:val="32"/>
          <w:szCs w:val="32"/>
          <w:rtl/>
        </w:rPr>
        <w:t>مقدمة</w:t>
      </w:r>
    </w:p>
    <w:p w14:paraId="0C14D3C8" w14:textId="77777777" w:rsidR="00C76F1C" w:rsidRPr="00C76F1C" w:rsidRDefault="00C76F1C" w:rsidP="00C76F1C">
      <w:pPr>
        <w:spacing w:line="360" w:lineRule="auto"/>
        <w:rPr>
          <w:rFonts w:ascii="Sakkal Majalla" w:hAnsi="Sakkal Majalla" w:cs="Sakkal Majalla"/>
          <w:sz w:val="28"/>
          <w:szCs w:val="28"/>
        </w:rPr>
      </w:pPr>
      <w:r w:rsidRPr="00C76F1C">
        <w:rPr>
          <w:rFonts w:ascii="Sakkal Majalla" w:hAnsi="Sakkal Majalla" w:cs="Sakkal Majalla"/>
          <w:sz w:val="28"/>
          <w:szCs w:val="28"/>
          <w:rtl/>
        </w:rPr>
        <w:t>يُعد هذا الفصل من أهم الفصول في البحث العلمي، لأنه يُبرز الركائز المنهجية التي بُنيت عليها الدراسة، ويُقدّم للقارئ تفاصيل دقيقة حول كيفية تنفيذها. كما يُعد بمثابة الخريطة العلمية التي توضّح كل ما يتعلق بالجانب العملي للبحث، من حيث تصميم الأداة، تحديد العينة، وصف المجتمع المستهدف، وطبيعة التحليل المستخدم</w:t>
      </w:r>
      <w:r w:rsidRPr="00C76F1C">
        <w:rPr>
          <w:rFonts w:ascii="Sakkal Majalla" w:hAnsi="Sakkal Majalla" w:cs="Sakkal Majalla"/>
          <w:sz w:val="28"/>
          <w:szCs w:val="28"/>
        </w:rPr>
        <w:t>.</w:t>
      </w:r>
    </w:p>
    <w:p w14:paraId="160D58E8" w14:textId="77777777" w:rsidR="00C76F1C" w:rsidRPr="00C76F1C" w:rsidRDefault="00C76F1C" w:rsidP="00C76F1C">
      <w:pPr>
        <w:spacing w:line="360" w:lineRule="auto"/>
        <w:rPr>
          <w:rFonts w:ascii="Sakkal Majalla" w:hAnsi="Sakkal Majalla" w:cs="Sakkal Majalla"/>
          <w:sz w:val="28"/>
          <w:szCs w:val="28"/>
        </w:rPr>
      </w:pPr>
      <w:r w:rsidRPr="00C76F1C">
        <w:rPr>
          <w:rFonts w:ascii="Sakkal Majalla" w:hAnsi="Sakkal Majalla" w:cs="Sakkal Majalla"/>
          <w:sz w:val="28"/>
          <w:szCs w:val="28"/>
          <w:rtl/>
        </w:rPr>
        <w:t>ويمثل اختيار المنهج والأساليب الإحصائية نقطة فاصلة في جودة البحث، فكلما كانت هذه الاختيارات منسجمة مع طبيعة المشكلة وفرضيات الدراسة، كلما زادت موثوقية النتائج ودقتها</w:t>
      </w:r>
      <w:r w:rsidRPr="00C76F1C">
        <w:rPr>
          <w:rFonts w:ascii="Sakkal Majalla" w:hAnsi="Sakkal Majalla" w:cs="Sakkal Majalla"/>
          <w:sz w:val="28"/>
          <w:szCs w:val="28"/>
        </w:rPr>
        <w:t>.</w:t>
      </w:r>
    </w:p>
    <w:p w14:paraId="19186711" w14:textId="77777777" w:rsidR="00C76F1C" w:rsidRPr="00C76F1C" w:rsidRDefault="00C76F1C" w:rsidP="00C76F1C">
      <w:pPr>
        <w:spacing w:line="360" w:lineRule="auto"/>
        <w:ind w:firstLine="656"/>
        <w:rPr>
          <w:rFonts w:ascii="Sakkal Majalla" w:hAnsi="Sakkal Majalla" w:cs="Sakkal Majalla"/>
          <w:sz w:val="28"/>
          <w:szCs w:val="28"/>
        </w:rPr>
      </w:pPr>
      <w:r w:rsidRPr="00C76F1C">
        <w:rPr>
          <w:rFonts w:ascii="Sakkal Majalla" w:hAnsi="Sakkal Majalla" w:cs="Sakkal Majalla"/>
          <w:sz w:val="28"/>
          <w:szCs w:val="28"/>
          <w:rtl/>
        </w:rPr>
        <w:t>من هنا، تستعرض هذه الدراسة في هذا الفصل كل التفاصيل المتعلقة بالمنهجية، بما في ذلك نوع المنهج العلمي المستخدم، وأسباب اختياره، وكيفية بناء أداة الدراسة (الاستبانة)، بالإضافة إلى أساليب التحقق من صدق الأداة وثباتها</w:t>
      </w:r>
      <w:r w:rsidRPr="00C76F1C">
        <w:rPr>
          <w:rFonts w:ascii="Sakkal Majalla" w:hAnsi="Sakkal Majalla" w:cs="Sakkal Majalla"/>
          <w:sz w:val="28"/>
          <w:szCs w:val="28"/>
        </w:rPr>
        <w:t>.</w:t>
      </w:r>
    </w:p>
    <w:p w14:paraId="5836C626" w14:textId="77777777" w:rsidR="00C76F1C" w:rsidRPr="00C76F1C" w:rsidRDefault="00C76F1C" w:rsidP="00C76F1C">
      <w:pPr>
        <w:spacing w:line="360" w:lineRule="auto"/>
        <w:ind w:firstLine="566"/>
        <w:rPr>
          <w:rFonts w:ascii="Sakkal Majalla" w:hAnsi="Sakkal Majalla" w:cs="Sakkal Majalla"/>
          <w:sz w:val="28"/>
          <w:szCs w:val="28"/>
        </w:rPr>
      </w:pPr>
      <w:r w:rsidRPr="00C76F1C">
        <w:rPr>
          <w:rFonts w:ascii="Sakkal Majalla" w:hAnsi="Sakkal Majalla" w:cs="Sakkal Majalla"/>
          <w:sz w:val="28"/>
          <w:szCs w:val="28"/>
          <w:rtl/>
        </w:rPr>
        <w:t>كما يُوضح هذا الفصل الأساليب الإحصائية التي تم استخدامها لتحليل البيانات المستخلصة من الاستبيانات، والتي تم اختيارها بما يتوافق مع طبيعة المتغيرات والتساؤلات والفرضيات</w:t>
      </w:r>
      <w:r w:rsidRPr="00C76F1C">
        <w:rPr>
          <w:rFonts w:ascii="Sakkal Majalla" w:hAnsi="Sakkal Majalla" w:cs="Sakkal Majalla"/>
          <w:sz w:val="28"/>
          <w:szCs w:val="28"/>
        </w:rPr>
        <w:t>.</w:t>
      </w:r>
    </w:p>
    <w:p w14:paraId="485C8AE1" w14:textId="77777777" w:rsidR="00C76F1C" w:rsidRPr="00C76F1C" w:rsidRDefault="00C76F1C" w:rsidP="00C76F1C">
      <w:pPr>
        <w:spacing w:line="360" w:lineRule="auto"/>
        <w:ind w:firstLine="656"/>
        <w:rPr>
          <w:rFonts w:ascii="Sakkal Majalla" w:hAnsi="Sakkal Majalla" w:cs="Sakkal Majalla"/>
          <w:sz w:val="28"/>
          <w:szCs w:val="28"/>
        </w:rPr>
      </w:pPr>
      <w:r w:rsidRPr="00C76F1C">
        <w:rPr>
          <w:rFonts w:ascii="Sakkal Majalla" w:hAnsi="Sakkal Majalla" w:cs="Sakkal Majalla"/>
          <w:sz w:val="28"/>
          <w:szCs w:val="28"/>
          <w:rtl/>
        </w:rPr>
        <w:t>ويهدف هذا الفصل في مجمله إلى تقديم عرض دقيق وموثوق للخطوات الإجرائية التي اتُبعت في تنفيذ الدراسة، وذلك بما يضمن الموضوعية والشفافية والموثوقية العلمية</w:t>
      </w:r>
      <w:r w:rsidRPr="00C76F1C">
        <w:rPr>
          <w:rFonts w:ascii="Sakkal Majalla" w:hAnsi="Sakkal Majalla" w:cs="Sakkal Majalla"/>
          <w:sz w:val="28"/>
          <w:szCs w:val="28"/>
        </w:rPr>
        <w:t>.</w:t>
      </w:r>
    </w:p>
    <w:p w14:paraId="3C3E3939" w14:textId="0D35E179" w:rsidR="003337CB" w:rsidRPr="00C81AB1" w:rsidRDefault="00C76F1C" w:rsidP="003337CB">
      <w:pPr>
        <w:spacing w:line="360" w:lineRule="auto"/>
        <w:jc w:val="both"/>
        <w:rPr>
          <w:rFonts w:ascii="Sakkal Majalla" w:hAnsi="Sakkal Majalla" w:cs="Sakkal Majalla"/>
          <w:b/>
          <w:bCs/>
          <w:sz w:val="32"/>
          <w:szCs w:val="32"/>
          <w:rtl/>
        </w:rPr>
      </w:pPr>
      <w:r w:rsidRPr="00F34794">
        <w:rPr>
          <w:rFonts w:ascii="Sakkal Majalla" w:hAnsi="Sakkal Majalla" w:cs="Sakkal Majalla" w:hint="cs"/>
          <w:b/>
          <w:bCs/>
          <w:sz w:val="32"/>
          <w:szCs w:val="32"/>
          <w:rtl/>
        </w:rPr>
        <w:t>٣</w:t>
      </w:r>
      <w:r w:rsidRPr="00164B50">
        <w:rPr>
          <w:rFonts w:ascii="Sakkal Majalla" w:hAnsi="Sakkal Majalla" w:cs="Sakkal Majalla" w:hint="cs"/>
          <w:b/>
          <w:bCs/>
          <w:sz w:val="32"/>
          <w:szCs w:val="32"/>
          <w:rtl/>
        </w:rPr>
        <w:t>.</w:t>
      </w:r>
      <w:r w:rsidRPr="00C76F1C">
        <w:rPr>
          <w:rFonts w:ascii="Sakkal Majalla" w:hAnsi="Sakkal Majalla" w:cs="Sakkal Majalla" w:hint="cs"/>
          <w:b/>
          <w:bCs/>
          <w:sz w:val="32"/>
          <w:szCs w:val="32"/>
          <w:rtl/>
        </w:rPr>
        <w:t xml:space="preserve"> </w:t>
      </w:r>
      <w:r>
        <w:rPr>
          <w:rFonts w:ascii="Sakkal Majalla" w:eastAsia="Times New Roman" w:hAnsi="Sakkal Majalla" w:cs="Sakkal Majalla" w:hint="cs"/>
          <w:b/>
          <w:bCs/>
          <w:color w:val="000000" w:themeColor="text1"/>
          <w:sz w:val="32"/>
          <w:szCs w:val="32"/>
          <w:rtl/>
        </w:rPr>
        <w:t>٢</w:t>
      </w:r>
      <w:r w:rsidRPr="00164B50">
        <w:rPr>
          <w:rFonts w:ascii="Sakkal Majalla" w:hAnsi="Sakkal Majalla" w:cs="Sakkal Majalla" w:hint="cs"/>
          <w:b/>
          <w:bCs/>
          <w:sz w:val="32"/>
          <w:szCs w:val="32"/>
          <w:rtl/>
        </w:rPr>
        <w:t xml:space="preserve"> </w:t>
      </w:r>
      <w:r w:rsidR="003337CB" w:rsidRPr="00187B3E">
        <w:rPr>
          <w:rFonts w:ascii="Sakkal Majalla" w:hAnsi="Sakkal Majalla" w:cs="Sakkal Majalla" w:hint="cs"/>
          <w:b/>
          <w:bCs/>
          <w:sz w:val="32"/>
          <w:szCs w:val="32"/>
          <w:rtl/>
        </w:rPr>
        <w:t xml:space="preserve"> </w:t>
      </w:r>
      <w:r w:rsidR="003337CB" w:rsidRPr="00187B3E">
        <w:rPr>
          <w:rFonts w:ascii="Sakkal Majalla" w:hAnsi="Sakkal Majalla" w:cs="Sakkal Majalla"/>
          <w:b/>
          <w:bCs/>
          <w:sz w:val="32"/>
          <w:szCs w:val="32"/>
          <w:rtl/>
        </w:rPr>
        <w:t>م</w:t>
      </w:r>
      <w:r>
        <w:rPr>
          <w:rFonts w:ascii="Sakkal Majalla" w:hAnsi="Sakkal Majalla" w:cs="Sakkal Majalla" w:hint="cs"/>
          <w:b/>
          <w:bCs/>
          <w:sz w:val="32"/>
          <w:szCs w:val="32"/>
          <w:rtl/>
        </w:rPr>
        <w:t>نهج</w:t>
      </w:r>
      <w:r w:rsidR="003337CB" w:rsidRPr="00187B3E">
        <w:rPr>
          <w:rFonts w:ascii="Sakkal Majalla" w:hAnsi="Sakkal Majalla" w:cs="Sakkal Majalla"/>
          <w:b/>
          <w:bCs/>
          <w:sz w:val="32"/>
          <w:szCs w:val="32"/>
          <w:rtl/>
        </w:rPr>
        <w:t xml:space="preserve"> الدراسة</w:t>
      </w:r>
    </w:p>
    <w:p w14:paraId="3F97329C" w14:textId="1310F820" w:rsidR="00C10790" w:rsidRPr="00C10790" w:rsidRDefault="00C10790" w:rsidP="00C10790">
      <w:pPr>
        <w:spacing w:before="240" w:after="0" w:line="360" w:lineRule="auto"/>
        <w:rPr>
          <w:rFonts w:ascii="Sakkal Majalla" w:hAnsi="Sakkal Majalla" w:cs="Sakkal Majalla"/>
          <w:sz w:val="28"/>
          <w:szCs w:val="28"/>
          <w:rtl/>
        </w:rPr>
      </w:pPr>
      <w:r w:rsidRPr="00C10790">
        <w:rPr>
          <w:rFonts w:ascii="Sakkal Majalla" w:hAnsi="Sakkal Majalla" w:cs="Sakkal Majalla"/>
          <w:sz w:val="28"/>
          <w:szCs w:val="28"/>
          <w:rtl/>
        </w:rPr>
        <w:t>في ضوء طبيعة المشكلة البحثية وأهداف الدراسة وتساؤلاتها، اعتمدت الباحثة على المنهج الوصفي الكمي التحليلي، والذي يُعد من أكثر المناهج استخدامًا في البحوث الإدارية والاجتماعية، خصوصًا تلك التي تتناول العلاقة بين متغيرات قابلة للقياس الكمي.</w:t>
      </w:r>
    </w:p>
    <w:p w14:paraId="267D6051" w14:textId="77777777" w:rsidR="00C10790" w:rsidRPr="00C10790" w:rsidRDefault="00C10790" w:rsidP="00C10790">
      <w:pPr>
        <w:spacing w:before="240" w:after="0" w:line="360" w:lineRule="auto"/>
        <w:rPr>
          <w:rFonts w:ascii="Sakkal Majalla" w:hAnsi="Sakkal Majalla" w:cs="Sakkal Majalla"/>
          <w:sz w:val="28"/>
          <w:szCs w:val="28"/>
          <w:rtl/>
        </w:rPr>
      </w:pPr>
    </w:p>
    <w:p w14:paraId="0B36F339" w14:textId="77777777" w:rsidR="00C10790" w:rsidRPr="00C10790" w:rsidRDefault="00C10790" w:rsidP="00C10790">
      <w:pPr>
        <w:spacing w:before="240" w:after="0" w:line="360" w:lineRule="auto"/>
        <w:ind w:firstLine="656"/>
        <w:rPr>
          <w:rFonts w:ascii="Sakkal Majalla" w:hAnsi="Sakkal Majalla" w:cs="Sakkal Majalla"/>
          <w:sz w:val="28"/>
          <w:szCs w:val="28"/>
          <w:rtl/>
        </w:rPr>
      </w:pPr>
      <w:r w:rsidRPr="00C10790">
        <w:rPr>
          <w:rFonts w:ascii="Sakkal Majalla" w:hAnsi="Sakkal Majalla" w:cs="Sakkal Majalla"/>
          <w:sz w:val="28"/>
          <w:szCs w:val="28"/>
          <w:rtl/>
        </w:rPr>
        <w:lastRenderedPageBreak/>
        <w:t>يقوم هذا المنهج على جمع البيانات من أفراد العينة من خلال أداة الاستبانة، وتحليلها إحصائيًا لاستخلاص العلاقات والارتباطات بين المتغيرات، ومن ثم تفسير النتائج وتقييم الفرضيات الموضوعة مسبقًا.</w:t>
      </w:r>
    </w:p>
    <w:p w14:paraId="3ED7CF7D" w14:textId="77777777" w:rsidR="00C10790" w:rsidRPr="00C10790" w:rsidRDefault="00C10790" w:rsidP="00C10790">
      <w:pPr>
        <w:spacing w:before="240" w:after="0" w:line="360" w:lineRule="auto"/>
        <w:ind w:firstLine="656"/>
        <w:rPr>
          <w:rFonts w:ascii="Sakkal Majalla" w:hAnsi="Sakkal Majalla" w:cs="Sakkal Majalla"/>
          <w:sz w:val="28"/>
          <w:szCs w:val="28"/>
          <w:rtl/>
        </w:rPr>
      </w:pPr>
      <w:r w:rsidRPr="00C10790">
        <w:rPr>
          <w:rFonts w:ascii="Sakkal Majalla" w:hAnsi="Sakkal Majalla" w:cs="Sakkal Majalla"/>
          <w:sz w:val="28"/>
          <w:szCs w:val="28"/>
          <w:rtl/>
        </w:rPr>
        <w:t>وقد تم اختيار هذا المنهج للأسباب الآتية:</w:t>
      </w:r>
    </w:p>
    <w:p w14:paraId="7B26F800" w14:textId="77777777" w:rsidR="00C10790" w:rsidRPr="00C10790" w:rsidRDefault="00C10790" w:rsidP="00C10790">
      <w:pPr>
        <w:pStyle w:val="ListParagraph"/>
        <w:numPr>
          <w:ilvl w:val="0"/>
          <w:numId w:val="70"/>
        </w:numPr>
        <w:spacing w:before="240" w:after="0" w:line="360" w:lineRule="auto"/>
        <w:rPr>
          <w:rFonts w:ascii="Sakkal Majalla" w:hAnsi="Sakkal Majalla" w:cs="Sakkal Majalla"/>
          <w:sz w:val="28"/>
          <w:szCs w:val="28"/>
        </w:rPr>
      </w:pPr>
      <w:r w:rsidRPr="00C10790">
        <w:rPr>
          <w:rFonts w:ascii="Sakkal Majalla" w:hAnsi="Sakkal Majalla" w:cs="Sakkal Majalla"/>
          <w:sz w:val="28"/>
          <w:szCs w:val="28"/>
          <w:rtl/>
        </w:rPr>
        <w:t>يتلاءم مع طبيعة متغيرات الدراسة الثلاثة (الموازنة، التخطيط المالي، الأداء المؤسسي)</w:t>
      </w:r>
    </w:p>
    <w:p w14:paraId="0566ABB2" w14:textId="77777777" w:rsidR="00C10790" w:rsidRPr="00C10790" w:rsidRDefault="00C10790" w:rsidP="00C10790">
      <w:pPr>
        <w:pStyle w:val="ListParagraph"/>
        <w:numPr>
          <w:ilvl w:val="0"/>
          <w:numId w:val="70"/>
        </w:numPr>
        <w:spacing w:before="240" w:after="0" w:line="360" w:lineRule="auto"/>
        <w:rPr>
          <w:rFonts w:ascii="Sakkal Majalla" w:hAnsi="Sakkal Majalla" w:cs="Sakkal Majalla"/>
          <w:sz w:val="28"/>
          <w:szCs w:val="28"/>
        </w:rPr>
      </w:pPr>
      <w:r w:rsidRPr="00C10790">
        <w:rPr>
          <w:rFonts w:ascii="Sakkal Majalla" w:hAnsi="Sakkal Majalla" w:cs="Sakkal Majalla"/>
          <w:sz w:val="28"/>
          <w:szCs w:val="28"/>
          <w:rtl/>
        </w:rPr>
        <w:t>يُتيح دراسة العلاقة بين المتغيرات بطريقة كمية موضوعية</w:t>
      </w:r>
    </w:p>
    <w:p w14:paraId="1EBF5998" w14:textId="77777777" w:rsidR="00C10790" w:rsidRPr="00C10790" w:rsidRDefault="00C10790" w:rsidP="00C10790">
      <w:pPr>
        <w:pStyle w:val="ListParagraph"/>
        <w:numPr>
          <w:ilvl w:val="0"/>
          <w:numId w:val="70"/>
        </w:numPr>
        <w:spacing w:before="240" w:after="0" w:line="360" w:lineRule="auto"/>
        <w:rPr>
          <w:rFonts w:ascii="Sakkal Majalla" w:hAnsi="Sakkal Majalla" w:cs="Sakkal Majalla"/>
          <w:sz w:val="28"/>
          <w:szCs w:val="28"/>
        </w:rPr>
      </w:pPr>
      <w:r w:rsidRPr="00C10790">
        <w:rPr>
          <w:rFonts w:ascii="Sakkal Majalla" w:hAnsi="Sakkal Majalla" w:cs="Sakkal Majalla"/>
          <w:sz w:val="28"/>
          <w:szCs w:val="28"/>
          <w:rtl/>
        </w:rPr>
        <w:t>يوفّر أدوات تحليل إحصائي دقيقة تساعد في تفسير النتائج واتخاذ قرارات علمية</w:t>
      </w:r>
    </w:p>
    <w:p w14:paraId="4C661997" w14:textId="3342A4F7" w:rsidR="00C10790" w:rsidRPr="00C10790" w:rsidRDefault="00C10790" w:rsidP="00C10790">
      <w:pPr>
        <w:pStyle w:val="ListParagraph"/>
        <w:numPr>
          <w:ilvl w:val="0"/>
          <w:numId w:val="70"/>
        </w:numPr>
        <w:spacing w:before="240" w:after="0" w:line="360" w:lineRule="auto"/>
        <w:rPr>
          <w:rFonts w:ascii="Sakkal Majalla" w:hAnsi="Sakkal Majalla" w:cs="Sakkal Majalla"/>
          <w:sz w:val="28"/>
          <w:szCs w:val="28"/>
          <w:rtl/>
        </w:rPr>
      </w:pPr>
      <w:r w:rsidRPr="00C10790">
        <w:rPr>
          <w:rFonts w:ascii="Sakkal Majalla" w:hAnsi="Sakkal Majalla" w:cs="Sakkal Majalla"/>
          <w:sz w:val="28"/>
          <w:szCs w:val="28"/>
          <w:rtl/>
        </w:rPr>
        <w:t>يسمح بتعميم النتائج على مجتمع الدراسة ضمن حدود معينة</w:t>
      </w:r>
    </w:p>
    <w:p w14:paraId="54964291" w14:textId="77777777" w:rsidR="00C10790" w:rsidRPr="00C10790" w:rsidRDefault="00C10790" w:rsidP="00C10790">
      <w:pPr>
        <w:spacing w:before="240" w:after="0" w:line="360" w:lineRule="auto"/>
        <w:rPr>
          <w:rFonts w:ascii="Sakkal Majalla" w:hAnsi="Sakkal Majalla" w:cs="Sakkal Majalla"/>
          <w:sz w:val="28"/>
          <w:szCs w:val="28"/>
          <w:rtl/>
        </w:rPr>
      </w:pPr>
      <w:r w:rsidRPr="00C10790">
        <w:rPr>
          <w:rFonts w:ascii="Sakkal Majalla" w:hAnsi="Sakkal Majalla" w:cs="Sakkal Majalla"/>
          <w:sz w:val="28"/>
          <w:szCs w:val="28"/>
          <w:rtl/>
        </w:rPr>
        <w:t>وعليه، فإن استخدام المنهج الوصفي التحليلي القائم على القياس الكمي يضمن مستوى عالٍ من الدقة والموثوقية في الوصول إلى النتائج، ويُسهم في تحقيق أهداف الدراسة بكفاءة وموضوعية</w:t>
      </w:r>
      <w:r w:rsidRPr="00C10790">
        <w:rPr>
          <w:rFonts w:ascii="Sakkal Majalla" w:hAnsi="Sakkal Majalla" w:cs="Sakkal Majalla" w:hint="cs"/>
          <w:sz w:val="28"/>
          <w:szCs w:val="28"/>
          <w:rtl/>
        </w:rPr>
        <w:t>.</w:t>
      </w:r>
    </w:p>
    <w:p w14:paraId="5AE5A167" w14:textId="5E758DB4" w:rsidR="003337CB" w:rsidRDefault="003337CB" w:rsidP="003337CB">
      <w:pPr>
        <w:spacing w:before="240" w:after="0" w:line="360" w:lineRule="auto"/>
        <w:jc w:val="both"/>
        <w:rPr>
          <w:rFonts w:ascii="Sakkal Majalla" w:hAnsi="Sakkal Majalla" w:cs="Sakkal Majalla"/>
          <w:b/>
          <w:bCs/>
          <w:sz w:val="32"/>
          <w:szCs w:val="32"/>
          <w:rtl/>
        </w:rPr>
      </w:pPr>
      <w:r w:rsidRPr="00F34794">
        <w:rPr>
          <w:rFonts w:ascii="Sakkal Majalla" w:hAnsi="Sakkal Majalla" w:cs="Sakkal Majalla" w:hint="cs"/>
          <w:b/>
          <w:bCs/>
          <w:sz w:val="32"/>
          <w:szCs w:val="32"/>
          <w:rtl/>
        </w:rPr>
        <w:t>٣.</w:t>
      </w:r>
      <w:r w:rsidR="00C10790" w:rsidRPr="00C10790">
        <w:rPr>
          <w:rFonts w:ascii="Sakkal Majalla" w:hAnsi="Sakkal Majalla" w:cs="Sakkal Majalla" w:hint="cs"/>
          <w:b/>
          <w:bCs/>
          <w:sz w:val="32"/>
          <w:szCs w:val="32"/>
          <w:rtl/>
        </w:rPr>
        <w:t xml:space="preserve"> </w:t>
      </w:r>
      <w:r w:rsidR="00C10790" w:rsidRPr="00F34794">
        <w:rPr>
          <w:rFonts w:ascii="Sakkal Majalla" w:hAnsi="Sakkal Majalla" w:cs="Sakkal Majalla" w:hint="cs"/>
          <w:b/>
          <w:bCs/>
          <w:sz w:val="32"/>
          <w:szCs w:val="32"/>
          <w:rtl/>
        </w:rPr>
        <w:t>٣</w:t>
      </w:r>
      <w:r w:rsidRPr="00F34794">
        <w:rPr>
          <w:rFonts w:ascii="Sakkal Majalla" w:hAnsi="Sakkal Majalla" w:cs="Sakkal Majalla" w:hint="cs"/>
          <w:b/>
          <w:bCs/>
          <w:sz w:val="32"/>
          <w:szCs w:val="32"/>
          <w:rtl/>
        </w:rPr>
        <w:t xml:space="preserve"> </w:t>
      </w:r>
      <w:r w:rsidR="00C10790">
        <w:rPr>
          <w:rFonts w:ascii="Sakkal Majalla" w:hAnsi="Sakkal Majalla" w:cs="Sakkal Majalla" w:hint="cs"/>
          <w:b/>
          <w:bCs/>
          <w:sz w:val="32"/>
          <w:szCs w:val="32"/>
          <w:rtl/>
        </w:rPr>
        <w:t>مجتمع</w:t>
      </w:r>
      <w:r w:rsidRPr="00F34794">
        <w:rPr>
          <w:rFonts w:ascii="Sakkal Majalla" w:hAnsi="Sakkal Majalla" w:cs="Sakkal Majalla"/>
          <w:b/>
          <w:bCs/>
          <w:sz w:val="32"/>
          <w:szCs w:val="32"/>
          <w:rtl/>
        </w:rPr>
        <w:t xml:space="preserve"> الدراس</w:t>
      </w:r>
      <w:r w:rsidRPr="00F34794">
        <w:rPr>
          <w:rFonts w:ascii="Sakkal Majalla" w:hAnsi="Sakkal Majalla" w:cs="Sakkal Majalla" w:hint="cs"/>
          <w:b/>
          <w:bCs/>
          <w:sz w:val="32"/>
          <w:szCs w:val="32"/>
          <w:rtl/>
        </w:rPr>
        <w:t>ة</w:t>
      </w:r>
    </w:p>
    <w:p w14:paraId="5F8FF735" w14:textId="4AE55DB8" w:rsidR="008853C8" w:rsidRPr="008853C8" w:rsidRDefault="008853C8" w:rsidP="008853C8">
      <w:pPr>
        <w:spacing w:after="0" w:line="360" w:lineRule="auto"/>
        <w:jc w:val="both"/>
        <w:rPr>
          <w:rFonts w:ascii="Sakkal Majalla" w:hAnsi="Sakkal Majalla" w:cs="Sakkal Majalla"/>
          <w:sz w:val="28"/>
          <w:szCs w:val="28"/>
        </w:rPr>
      </w:pPr>
      <w:r w:rsidRPr="008853C8">
        <w:rPr>
          <w:rFonts w:ascii="Sakkal Majalla" w:hAnsi="Sakkal Majalla" w:cs="Sakkal Majalla"/>
          <w:sz w:val="28"/>
          <w:szCs w:val="28"/>
          <w:rtl/>
        </w:rPr>
        <w:t>يُقصد بمجتمع الدراسة في البحوث العلمية، جميع الأفراد أو الوحدات الذين تتوفر فيهم خصائص أو صفات معينة ترتبط بموضوع الدراسة، ويُفترض أن النتائج المستخلصة من العينة المأخوذة منهم يُمكن أن تُعمم عليهم بدرجة مقبولة</w:t>
      </w:r>
      <w:r w:rsidRPr="008853C8">
        <w:rPr>
          <w:rFonts w:ascii="Sakkal Majalla" w:hAnsi="Sakkal Majalla" w:cs="Sakkal Majalla"/>
          <w:sz w:val="28"/>
          <w:szCs w:val="28"/>
        </w:rPr>
        <w:t>.</w:t>
      </w:r>
    </w:p>
    <w:p w14:paraId="310B90BC" w14:textId="77777777" w:rsidR="008853C8" w:rsidRPr="008853C8" w:rsidRDefault="008853C8" w:rsidP="008853C8">
      <w:pPr>
        <w:spacing w:after="0" w:line="360" w:lineRule="auto"/>
        <w:ind w:firstLine="656"/>
        <w:jc w:val="both"/>
        <w:rPr>
          <w:rFonts w:ascii="Sakkal Majalla" w:hAnsi="Sakkal Majalla" w:cs="Sakkal Majalla"/>
          <w:sz w:val="28"/>
          <w:szCs w:val="28"/>
        </w:rPr>
      </w:pPr>
      <w:r w:rsidRPr="008853C8">
        <w:rPr>
          <w:rFonts w:ascii="Sakkal Majalla" w:hAnsi="Sakkal Majalla" w:cs="Sakkal Majalla"/>
          <w:sz w:val="28"/>
          <w:szCs w:val="28"/>
          <w:rtl/>
        </w:rPr>
        <w:t xml:space="preserve">وبناءً على طبيعة الدراسة الحالية، فإن </w:t>
      </w:r>
      <w:r w:rsidRPr="008853C8">
        <w:rPr>
          <w:rFonts w:ascii="Sakkal Majalla" w:hAnsi="Sakkal Majalla" w:cs="Sakkal Majalla"/>
          <w:b/>
          <w:bCs/>
          <w:sz w:val="28"/>
          <w:szCs w:val="28"/>
          <w:rtl/>
        </w:rPr>
        <w:t>مجتمع الدراسة يتكوّن من العاملين في المنشآت المتوسطة في القطاع الخاص داخل المملكة العربية السعودية</w:t>
      </w:r>
      <w:r w:rsidRPr="008853C8">
        <w:rPr>
          <w:rFonts w:ascii="Sakkal Majalla" w:hAnsi="Sakkal Majalla" w:cs="Sakkal Majalla"/>
          <w:sz w:val="28"/>
          <w:szCs w:val="28"/>
          <w:rtl/>
        </w:rPr>
        <w:t>، ممن يشغلون وظائف لها علاقة بالشؤون المالية، أو الإدارية، أو التشغيلية، حيث إن هذه الفئات تُعد الأقرب للاحتكاك اليومي بممارسات الموازنة والتخطيط المالي، وبالتالي التأثير في الأداء المؤسسي</w:t>
      </w:r>
      <w:r w:rsidRPr="008853C8">
        <w:rPr>
          <w:rFonts w:ascii="Sakkal Majalla" w:hAnsi="Sakkal Majalla" w:cs="Sakkal Majalla"/>
          <w:sz w:val="28"/>
          <w:szCs w:val="28"/>
        </w:rPr>
        <w:t>.</w:t>
      </w:r>
    </w:p>
    <w:p w14:paraId="23BC4607" w14:textId="77777777" w:rsidR="008853C8" w:rsidRPr="008853C8" w:rsidRDefault="008853C8" w:rsidP="008853C8">
      <w:pPr>
        <w:spacing w:after="0" w:line="360" w:lineRule="auto"/>
        <w:ind w:firstLine="656"/>
        <w:jc w:val="both"/>
        <w:rPr>
          <w:rFonts w:ascii="Sakkal Majalla" w:hAnsi="Sakkal Majalla" w:cs="Sakkal Majalla"/>
          <w:sz w:val="28"/>
          <w:szCs w:val="28"/>
        </w:rPr>
      </w:pPr>
      <w:r w:rsidRPr="008853C8">
        <w:rPr>
          <w:rFonts w:ascii="Sakkal Majalla" w:hAnsi="Sakkal Majalla" w:cs="Sakkal Majalla"/>
          <w:sz w:val="28"/>
          <w:szCs w:val="28"/>
          <w:rtl/>
        </w:rPr>
        <w:t>وقد تم اختيار هذا المجتمع تحديدًا للأسباب الآتية</w:t>
      </w:r>
      <w:r w:rsidRPr="008853C8">
        <w:rPr>
          <w:rFonts w:ascii="Sakkal Majalla" w:hAnsi="Sakkal Majalla" w:cs="Sakkal Majalla"/>
          <w:sz w:val="28"/>
          <w:szCs w:val="28"/>
        </w:rPr>
        <w:t>:</w:t>
      </w:r>
    </w:p>
    <w:p w14:paraId="08D74A32" w14:textId="77777777" w:rsidR="008853C8" w:rsidRPr="008853C8" w:rsidRDefault="008853C8" w:rsidP="008853C8">
      <w:pPr>
        <w:numPr>
          <w:ilvl w:val="0"/>
          <w:numId w:val="71"/>
        </w:numPr>
        <w:spacing w:after="0" w:line="360" w:lineRule="auto"/>
        <w:jc w:val="both"/>
        <w:rPr>
          <w:rFonts w:ascii="Sakkal Majalla" w:hAnsi="Sakkal Majalla" w:cs="Sakkal Majalla"/>
          <w:sz w:val="28"/>
          <w:szCs w:val="28"/>
        </w:rPr>
      </w:pPr>
      <w:r w:rsidRPr="008853C8">
        <w:rPr>
          <w:rFonts w:ascii="Sakkal Majalla" w:hAnsi="Sakkal Majalla" w:cs="Sakkal Majalla"/>
          <w:sz w:val="28"/>
          <w:szCs w:val="28"/>
          <w:rtl/>
        </w:rPr>
        <w:t>لأن المؤسسات المتوسطة تُشكّل شريحة واسعة ومهمة ضمن الاقتصاد الوطني</w:t>
      </w:r>
    </w:p>
    <w:p w14:paraId="464616DD" w14:textId="77777777" w:rsidR="008853C8" w:rsidRPr="008853C8" w:rsidRDefault="008853C8" w:rsidP="008853C8">
      <w:pPr>
        <w:numPr>
          <w:ilvl w:val="0"/>
          <w:numId w:val="71"/>
        </w:numPr>
        <w:spacing w:after="0" w:line="360" w:lineRule="auto"/>
        <w:jc w:val="both"/>
        <w:rPr>
          <w:rFonts w:ascii="Sakkal Majalla" w:hAnsi="Sakkal Majalla" w:cs="Sakkal Majalla"/>
          <w:sz w:val="28"/>
          <w:szCs w:val="28"/>
        </w:rPr>
      </w:pPr>
      <w:r w:rsidRPr="008853C8">
        <w:rPr>
          <w:rFonts w:ascii="Sakkal Majalla" w:hAnsi="Sakkal Majalla" w:cs="Sakkal Majalla"/>
          <w:sz w:val="28"/>
          <w:szCs w:val="28"/>
          <w:rtl/>
        </w:rPr>
        <w:t>لكون هذه المؤسسات تواجه تحديات في تطبيق الأدوات المالية والتخطيطية مقارنة بالشركات الكبرى</w:t>
      </w:r>
    </w:p>
    <w:p w14:paraId="09E7E6B1" w14:textId="77777777" w:rsidR="008853C8" w:rsidRPr="008853C8" w:rsidRDefault="008853C8" w:rsidP="008853C8">
      <w:pPr>
        <w:numPr>
          <w:ilvl w:val="0"/>
          <w:numId w:val="71"/>
        </w:numPr>
        <w:spacing w:after="0" w:line="360" w:lineRule="auto"/>
        <w:jc w:val="both"/>
        <w:rPr>
          <w:rFonts w:ascii="Sakkal Majalla" w:hAnsi="Sakkal Majalla" w:cs="Sakkal Majalla"/>
          <w:sz w:val="28"/>
          <w:szCs w:val="28"/>
        </w:rPr>
      </w:pPr>
      <w:r w:rsidRPr="008853C8">
        <w:rPr>
          <w:rFonts w:ascii="Sakkal Majalla" w:hAnsi="Sakkal Majalla" w:cs="Sakkal Majalla"/>
          <w:sz w:val="28"/>
          <w:szCs w:val="28"/>
          <w:rtl/>
        </w:rPr>
        <w:t>لأنها تتسم بالتباين في درجة النضج الإداري والمالي، مما يُتيح تحليلًا أوسع للعوامل المؤثرة على الأداء المؤسسي</w:t>
      </w:r>
    </w:p>
    <w:p w14:paraId="366DDBB0" w14:textId="71305A18" w:rsidR="003337CB" w:rsidRDefault="008853C8" w:rsidP="008853C8">
      <w:pPr>
        <w:spacing w:after="0" w:line="360" w:lineRule="auto"/>
        <w:jc w:val="both"/>
        <w:rPr>
          <w:rFonts w:ascii="Sakkal Majalla" w:hAnsi="Sakkal Majalla" w:cs="Sakkal Majalla"/>
          <w:sz w:val="28"/>
          <w:szCs w:val="28"/>
          <w:rtl/>
        </w:rPr>
      </w:pPr>
      <w:r w:rsidRPr="008853C8">
        <w:rPr>
          <w:rFonts w:ascii="Sakkal Majalla" w:hAnsi="Sakkal Majalla" w:cs="Sakkal Majalla"/>
          <w:sz w:val="28"/>
          <w:szCs w:val="28"/>
          <w:rtl/>
        </w:rPr>
        <w:lastRenderedPageBreak/>
        <w:t>وتجدر الإشارة إلى أن هذا المجتمع يتميّز بالتنوّع من حيث النشاط (صناعي، تجاري، خدمي)، وهو ما يعزز من شمولية البيانات وقوة نتائج الدراسة، بشرط أن يتم أخذ عينة ممثّلة لهذا المجتمع كما سيُعرض لاحقًا</w:t>
      </w:r>
      <w:r w:rsidRPr="008853C8">
        <w:rPr>
          <w:rFonts w:ascii="Sakkal Majalla" w:hAnsi="Sakkal Majalla" w:cs="Sakkal Majalla"/>
          <w:sz w:val="28"/>
          <w:szCs w:val="28"/>
        </w:rPr>
        <w:t>.</w:t>
      </w:r>
    </w:p>
    <w:p w14:paraId="1BB1BDD3" w14:textId="773A1476" w:rsidR="008853C8" w:rsidRDefault="008853C8" w:rsidP="008853C8">
      <w:pPr>
        <w:spacing w:before="240" w:after="0" w:line="360" w:lineRule="auto"/>
        <w:jc w:val="both"/>
        <w:rPr>
          <w:rFonts w:ascii="Sakkal Majalla" w:hAnsi="Sakkal Majalla" w:cs="Sakkal Majalla"/>
          <w:sz w:val="32"/>
          <w:szCs w:val="32"/>
          <w:rtl/>
        </w:rPr>
      </w:pPr>
      <w:r w:rsidRPr="00F34794">
        <w:rPr>
          <w:rFonts w:ascii="Sakkal Majalla" w:hAnsi="Sakkal Majalla" w:cs="Sakkal Majalla" w:hint="cs"/>
          <w:b/>
          <w:bCs/>
          <w:sz w:val="32"/>
          <w:szCs w:val="32"/>
          <w:rtl/>
        </w:rPr>
        <w:t>٣</w:t>
      </w:r>
      <w:r>
        <w:rPr>
          <w:rFonts w:ascii="Sakkal Majalla" w:hAnsi="Sakkal Majalla" w:cs="Sakkal Majalla" w:hint="cs"/>
          <w:b/>
          <w:bCs/>
          <w:sz w:val="32"/>
          <w:szCs w:val="32"/>
          <w:rtl/>
        </w:rPr>
        <w:t>.</w:t>
      </w:r>
      <w:r w:rsidRPr="008853C8">
        <w:rPr>
          <w:rFonts w:ascii="Sakkal Majalla" w:hAnsi="Sakkal Majalla" w:cs="Sakkal Majalla" w:hint="cs"/>
          <w:b/>
          <w:bCs/>
          <w:sz w:val="32"/>
          <w:szCs w:val="32"/>
          <w:rtl/>
        </w:rPr>
        <w:t xml:space="preserve"> </w:t>
      </w:r>
      <w:r w:rsidRPr="000C2231">
        <w:rPr>
          <w:rFonts w:ascii="Sakkal Majalla" w:hAnsi="Sakkal Majalla" w:cs="Sakkal Majalla" w:hint="cs"/>
          <w:b/>
          <w:bCs/>
          <w:sz w:val="32"/>
          <w:szCs w:val="32"/>
          <w:rtl/>
        </w:rPr>
        <w:t>٤</w:t>
      </w:r>
      <w:r>
        <w:rPr>
          <w:rFonts w:ascii="Sakkal Majalla" w:hAnsi="Sakkal Majalla" w:cs="Sakkal Majalla" w:hint="cs"/>
          <w:b/>
          <w:bCs/>
          <w:sz w:val="32"/>
          <w:szCs w:val="32"/>
          <w:rtl/>
        </w:rPr>
        <w:t xml:space="preserve"> عينة</w:t>
      </w:r>
      <w:r w:rsidRPr="000C2231">
        <w:rPr>
          <w:rFonts w:ascii="Sakkal Majalla" w:hAnsi="Sakkal Majalla" w:cs="Sakkal Majalla"/>
          <w:b/>
          <w:bCs/>
          <w:sz w:val="32"/>
          <w:szCs w:val="32"/>
          <w:rtl/>
        </w:rPr>
        <w:t xml:space="preserve"> الدراسة</w:t>
      </w:r>
    </w:p>
    <w:p w14:paraId="79BBBDC9" w14:textId="045136EA" w:rsidR="00322498" w:rsidRPr="00322498" w:rsidRDefault="00322498" w:rsidP="00322498">
      <w:pPr>
        <w:spacing w:before="240" w:after="0" w:line="360" w:lineRule="auto"/>
        <w:jc w:val="both"/>
        <w:rPr>
          <w:rFonts w:ascii="Sakkal Majalla" w:hAnsi="Sakkal Majalla" w:cs="Sakkal Majalla"/>
          <w:sz w:val="28"/>
          <w:szCs w:val="28"/>
        </w:rPr>
      </w:pPr>
      <w:r w:rsidRPr="00322498">
        <w:rPr>
          <w:rFonts w:ascii="Sakkal Majalla" w:hAnsi="Sakkal Majalla" w:cs="Sakkal Majalla"/>
          <w:sz w:val="28"/>
          <w:szCs w:val="28"/>
          <w:rtl/>
        </w:rPr>
        <w:t xml:space="preserve">تمثل عينة الدراسة مجموعة من الأفراد الذين تم اختيارهم من مجتمع الدراسة بهدف جمع البيانات وتحليلها. وفي هذه الدراسة، تم اختيار عينة قصدية تتكون من </w:t>
      </w:r>
      <w:r w:rsidRPr="00322498">
        <w:rPr>
          <w:rFonts w:ascii="Sakkal Majalla" w:hAnsi="Sakkal Majalla" w:cs="Sakkal Majalla"/>
          <w:sz w:val="28"/>
          <w:szCs w:val="28"/>
        </w:rPr>
        <w:t xml:space="preserve">(30) </w:t>
      </w:r>
      <w:r w:rsidRPr="00322498">
        <w:rPr>
          <w:rFonts w:ascii="Sakkal Majalla" w:hAnsi="Sakkal Majalla" w:cs="Sakkal Majalla"/>
          <w:sz w:val="28"/>
          <w:szCs w:val="28"/>
          <w:rtl/>
        </w:rPr>
        <w:t>موظفًا يعملون في منشآت متوسطة داخل المملكة العربية السعودية، ممن لهم علاقة مباشرة بالأعمال المالية أو الإدارية</w:t>
      </w:r>
      <w:r w:rsidRPr="00322498">
        <w:rPr>
          <w:rFonts w:ascii="Sakkal Majalla" w:hAnsi="Sakkal Majalla" w:cs="Sakkal Majalla"/>
          <w:sz w:val="28"/>
          <w:szCs w:val="28"/>
        </w:rPr>
        <w:t>.</w:t>
      </w:r>
    </w:p>
    <w:p w14:paraId="326CB411" w14:textId="77777777" w:rsidR="00322498" w:rsidRPr="00322498" w:rsidRDefault="00322498" w:rsidP="00322498">
      <w:pPr>
        <w:spacing w:before="240" w:after="0" w:line="360" w:lineRule="auto"/>
        <w:ind w:firstLine="656"/>
        <w:jc w:val="both"/>
        <w:rPr>
          <w:rFonts w:ascii="Sakkal Majalla" w:hAnsi="Sakkal Majalla" w:cs="Sakkal Majalla"/>
          <w:sz w:val="28"/>
          <w:szCs w:val="28"/>
        </w:rPr>
      </w:pPr>
      <w:r w:rsidRPr="00322498">
        <w:rPr>
          <w:rFonts w:ascii="Sakkal Majalla" w:hAnsi="Sakkal Majalla" w:cs="Sakkal Majalla"/>
          <w:sz w:val="28"/>
          <w:szCs w:val="28"/>
          <w:rtl/>
        </w:rPr>
        <w:t>وقد تم تحديد هذا العدد بناءً على طبيعة الدراسة الأكاديمية والقيود الزمنية والإدارية، مع الحرص على تمثيل قطاعات متنوعة (مثل التجارية والخدمية والصناعية)</w:t>
      </w:r>
      <w:r w:rsidRPr="00322498">
        <w:rPr>
          <w:rFonts w:ascii="Sakkal Majalla" w:hAnsi="Sakkal Majalla" w:cs="Sakkal Majalla"/>
          <w:sz w:val="28"/>
          <w:szCs w:val="28"/>
        </w:rPr>
        <w:t>.</w:t>
      </w:r>
    </w:p>
    <w:p w14:paraId="3556BAE5" w14:textId="52D005D4" w:rsidR="003337CB" w:rsidRPr="00322498" w:rsidRDefault="00322498" w:rsidP="00322498">
      <w:pPr>
        <w:spacing w:before="240" w:after="0" w:line="360" w:lineRule="auto"/>
        <w:ind w:firstLine="566"/>
        <w:jc w:val="both"/>
        <w:rPr>
          <w:rFonts w:ascii="Sakkal Majalla" w:hAnsi="Sakkal Majalla" w:cs="Sakkal Majalla"/>
          <w:sz w:val="28"/>
          <w:szCs w:val="28"/>
          <w:rtl/>
        </w:rPr>
      </w:pPr>
      <w:r w:rsidRPr="00322498">
        <w:rPr>
          <w:rFonts w:ascii="Sakkal Majalla" w:hAnsi="Sakkal Majalla" w:cs="Sakkal Majalla"/>
          <w:sz w:val="28"/>
          <w:szCs w:val="28"/>
          <w:rtl/>
        </w:rPr>
        <w:t>ورغم أن حجم العينة محدود، إلا أنه يُعد كافيًا لغرض تحليل العلاقة بين متغيرات الدراسة باستخدام الأساليب الإحصائية المناسبة</w:t>
      </w:r>
      <w:r w:rsidRPr="00322498">
        <w:rPr>
          <w:rFonts w:ascii="Sakkal Majalla" w:hAnsi="Sakkal Majalla" w:cs="Sakkal Majalla"/>
          <w:sz w:val="28"/>
          <w:szCs w:val="28"/>
        </w:rPr>
        <w:t>.</w:t>
      </w:r>
    </w:p>
    <w:p w14:paraId="3B14BF9D" w14:textId="6856499F" w:rsidR="003337CB" w:rsidRPr="00935D35" w:rsidRDefault="00322498" w:rsidP="003337CB">
      <w:pPr>
        <w:spacing w:before="240" w:after="0" w:line="360" w:lineRule="auto"/>
        <w:rPr>
          <w:rFonts w:ascii="Sakkal Majalla" w:hAnsi="Sakkal Majalla" w:cs="Sakkal Majalla"/>
          <w:b/>
          <w:bCs/>
          <w:sz w:val="32"/>
          <w:szCs w:val="32"/>
          <w:rtl/>
        </w:rPr>
      </w:pPr>
      <w:r w:rsidRPr="00F34794">
        <w:rPr>
          <w:rFonts w:ascii="Sakkal Majalla" w:hAnsi="Sakkal Majalla" w:cs="Sakkal Majalla" w:hint="cs"/>
          <w:b/>
          <w:bCs/>
          <w:sz w:val="32"/>
          <w:szCs w:val="32"/>
          <w:rtl/>
        </w:rPr>
        <w:t>٣</w:t>
      </w:r>
      <w:r>
        <w:rPr>
          <w:rFonts w:ascii="Sakkal Majalla" w:hAnsi="Sakkal Majalla" w:cs="Sakkal Majalla" w:hint="cs"/>
          <w:b/>
          <w:bCs/>
          <w:sz w:val="32"/>
          <w:szCs w:val="32"/>
          <w:rtl/>
        </w:rPr>
        <w:t>.</w:t>
      </w:r>
      <w:r w:rsidRPr="008853C8">
        <w:rPr>
          <w:rFonts w:ascii="Sakkal Majalla" w:hAnsi="Sakkal Majalla" w:cs="Sakkal Majalla" w:hint="cs"/>
          <w:b/>
          <w:bCs/>
          <w:sz w:val="32"/>
          <w:szCs w:val="32"/>
          <w:rtl/>
        </w:rPr>
        <w:t xml:space="preserve"> </w:t>
      </w:r>
      <w:r w:rsidRPr="00935D35">
        <w:rPr>
          <w:rFonts w:ascii="Sakkal Majalla" w:hAnsi="Sakkal Majalla" w:cs="Sakkal Majalla" w:hint="cs"/>
          <w:b/>
          <w:bCs/>
          <w:sz w:val="32"/>
          <w:szCs w:val="32"/>
          <w:rtl/>
        </w:rPr>
        <w:t>٥</w:t>
      </w:r>
      <w:r>
        <w:rPr>
          <w:rFonts w:ascii="Sakkal Majalla" w:hAnsi="Sakkal Majalla" w:cs="Sakkal Majalla" w:hint="cs"/>
          <w:b/>
          <w:bCs/>
          <w:sz w:val="32"/>
          <w:szCs w:val="32"/>
          <w:rtl/>
        </w:rPr>
        <w:t xml:space="preserve"> </w:t>
      </w:r>
      <w:r w:rsidR="003337CB"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أداة</w:t>
      </w:r>
      <w:r w:rsidR="003337CB" w:rsidRPr="00935D35">
        <w:rPr>
          <w:rFonts w:ascii="Sakkal Majalla" w:hAnsi="Sakkal Majalla" w:cs="Sakkal Majalla"/>
          <w:b/>
          <w:bCs/>
          <w:sz w:val="32"/>
          <w:szCs w:val="32"/>
          <w:rtl/>
        </w:rPr>
        <w:t xml:space="preserve"> الدراسة</w:t>
      </w:r>
    </w:p>
    <w:p w14:paraId="356ED6CF" w14:textId="77777777" w:rsidR="00322498" w:rsidRDefault="00322498" w:rsidP="0032249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اعتمدت الباحثة في جمع بيانات الدراسة على أداة الاستبانة، وذلك لكونها من أكثر الأدوات استخدامًا في الدراسات الكمية التي تهدف إلى قياس اتجاهات وآراء الأفراد حول موضوع محدد، وبالأخص في البحوث الإدارية والمالية التي تتعامل مع متغيرات يمكن التعبير عنها من خلال مؤشرات رقمية.</w:t>
      </w:r>
    </w:p>
    <w:p w14:paraId="7741F828" w14:textId="5A7EFA1F" w:rsidR="00322498" w:rsidRPr="00322498" w:rsidRDefault="00322498" w:rsidP="00322498">
      <w:pPr>
        <w:spacing w:line="360" w:lineRule="auto"/>
        <w:ind w:firstLine="566"/>
        <w:rPr>
          <w:rFonts w:ascii="Sakkal Majalla" w:hAnsi="Sakkal Majalla" w:cs="Sakkal Majalla"/>
          <w:sz w:val="28"/>
          <w:szCs w:val="28"/>
          <w:rtl/>
        </w:rPr>
      </w:pPr>
      <w:r w:rsidRPr="00322498">
        <w:rPr>
          <w:rFonts w:ascii="Sakkal Majalla" w:hAnsi="Sakkal Majalla" w:cs="Sakkal Majalla"/>
          <w:sz w:val="28"/>
          <w:szCs w:val="28"/>
          <w:rtl/>
        </w:rPr>
        <w:t>وتم تصميم الاستبانة بعناية بعد مراجعة الأدبيات والدراسات السابقة ذات العلاقة، بهدف التأكد من شمولها لأبعاد الدراسة الثلاثة:</w:t>
      </w:r>
      <w:r>
        <w:rPr>
          <w:rFonts w:ascii="Sakkal Majalla" w:hAnsi="Sakkal Majalla" w:cs="Sakkal Majalla" w:hint="cs"/>
          <w:sz w:val="28"/>
          <w:szCs w:val="28"/>
          <w:rtl/>
        </w:rPr>
        <w:t xml:space="preserve"> </w:t>
      </w:r>
      <w:r w:rsidRPr="00322498">
        <w:rPr>
          <w:rFonts w:ascii="Sakkal Majalla" w:hAnsi="Sakkal Majalla" w:cs="Sakkal Majalla"/>
          <w:sz w:val="28"/>
          <w:szCs w:val="28"/>
          <w:rtl/>
        </w:rPr>
        <w:t>(الموازنة – التخطيط المالي – الأداء المؤسسي)، بما يضمن قياسًا دقيقًا للمتغيرات وتحقيق أهداف الدراسة.</w:t>
      </w:r>
    </w:p>
    <w:p w14:paraId="1DA1EA58" w14:textId="77777777" w:rsidR="00322498" w:rsidRPr="00322498" w:rsidRDefault="00322498" w:rsidP="00322498">
      <w:pPr>
        <w:spacing w:line="360" w:lineRule="auto"/>
        <w:ind w:firstLine="566"/>
        <w:rPr>
          <w:rFonts w:ascii="Sakkal Majalla" w:hAnsi="Sakkal Majalla" w:cs="Sakkal Majalla"/>
          <w:sz w:val="28"/>
          <w:szCs w:val="28"/>
          <w:rtl/>
        </w:rPr>
      </w:pPr>
      <w:r w:rsidRPr="00322498">
        <w:rPr>
          <w:rFonts w:ascii="Sakkal Majalla" w:hAnsi="Sakkal Majalla" w:cs="Sakkal Majalla"/>
          <w:sz w:val="28"/>
          <w:szCs w:val="28"/>
          <w:rtl/>
        </w:rPr>
        <w:t>وتكوّنت الاستبانة من قسمين رئيسيين:</w:t>
      </w:r>
    </w:p>
    <w:p w14:paraId="32B4CE93" w14:textId="77777777" w:rsidR="00322498" w:rsidRPr="00322498" w:rsidRDefault="00322498" w:rsidP="00322498">
      <w:pPr>
        <w:spacing w:line="360" w:lineRule="auto"/>
        <w:rPr>
          <w:rFonts w:ascii="Sakkal Majalla" w:hAnsi="Sakkal Majalla" w:cs="Sakkal Majalla"/>
          <w:sz w:val="28"/>
          <w:szCs w:val="28"/>
          <w:rtl/>
        </w:rPr>
      </w:pPr>
      <w:r w:rsidRPr="00322498">
        <w:rPr>
          <w:rFonts w:ascii="Segoe UI Emoji" w:hAnsi="Segoe UI Emoji" w:cs="Segoe UI Emoji" w:hint="cs"/>
          <w:sz w:val="28"/>
          <w:szCs w:val="28"/>
          <w:rtl/>
        </w:rPr>
        <w:t>🔹</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أولًا</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المعلومات</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العامة</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للمشاركين</w:t>
      </w:r>
    </w:p>
    <w:p w14:paraId="48A73A95" w14:textId="77777777" w:rsidR="00322498" w:rsidRDefault="00322498" w:rsidP="0032249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ويتضمّن هذا القسم أسئلة تتعلق بخصائص المشاركين الديموغرافية مثل:</w:t>
      </w:r>
    </w:p>
    <w:p w14:paraId="24FD5857" w14:textId="77777777" w:rsidR="00322498" w:rsidRDefault="00322498" w:rsidP="00322498">
      <w:pPr>
        <w:pStyle w:val="ListParagraph"/>
        <w:numPr>
          <w:ilvl w:val="0"/>
          <w:numId w:val="73"/>
        </w:numPr>
        <w:spacing w:line="360" w:lineRule="auto"/>
        <w:rPr>
          <w:rFonts w:ascii="Sakkal Majalla" w:hAnsi="Sakkal Majalla" w:cs="Sakkal Majalla"/>
          <w:sz w:val="28"/>
          <w:szCs w:val="28"/>
        </w:rPr>
      </w:pPr>
      <w:r w:rsidRPr="00322498">
        <w:rPr>
          <w:rFonts w:ascii="Sakkal Majalla" w:hAnsi="Sakkal Majalla" w:cs="Sakkal Majalla"/>
          <w:sz w:val="28"/>
          <w:szCs w:val="28"/>
          <w:rtl/>
        </w:rPr>
        <w:lastRenderedPageBreak/>
        <w:t>الجنس</w:t>
      </w:r>
    </w:p>
    <w:p w14:paraId="1DF5AE3C" w14:textId="77777777" w:rsidR="00322498" w:rsidRDefault="00322498" w:rsidP="00322498">
      <w:pPr>
        <w:pStyle w:val="ListParagraph"/>
        <w:numPr>
          <w:ilvl w:val="0"/>
          <w:numId w:val="73"/>
        </w:numPr>
        <w:spacing w:line="360" w:lineRule="auto"/>
        <w:rPr>
          <w:rFonts w:ascii="Sakkal Majalla" w:hAnsi="Sakkal Majalla" w:cs="Sakkal Majalla"/>
          <w:sz w:val="28"/>
          <w:szCs w:val="28"/>
        </w:rPr>
      </w:pPr>
      <w:r w:rsidRPr="00322498">
        <w:rPr>
          <w:rFonts w:ascii="Sakkal Majalla" w:hAnsi="Sakkal Majalla" w:cs="Sakkal Majalla"/>
          <w:sz w:val="28"/>
          <w:szCs w:val="28"/>
          <w:rtl/>
        </w:rPr>
        <w:t>المؤهل العلمي</w:t>
      </w:r>
    </w:p>
    <w:p w14:paraId="54062672" w14:textId="77777777" w:rsidR="00322498" w:rsidRDefault="00322498" w:rsidP="00322498">
      <w:pPr>
        <w:pStyle w:val="ListParagraph"/>
        <w:numPr>
          <w:ilvl w:val="0"/>
          <w:numId w:val="73"/>
        </w:numPr>
        <w:spacing w:line="360" w:lineRule="auto"/>
        <w:rPr>
          <w:rFonts w:ascii="Sakkal Majalla" w:hAnsi="Sakkal Majalla" w:cs="Sakkal Majalla"/>
          <w:sz w:val="28"/>
          <w:szCs w:val="28"/>
        </w:rPr>
      </w:pPr>
      <w:r w:rsidRPr="00322498">
        <w:rPr>
          <w:rFonts w:ascii="Sakkal Majalla" w:hAnsi="Sakkal Majalla" w:cs="Sakkal Majalla"/>
          <w:sz w:val="28"/>
          <w:szCs w:val="28"/>
          <w:rtl/>
        </w:rPr>
        <w:t>التخصص</w:t>
      </w:r>
    </w:p>
    <w:p w14:paraId="50142E34" w14:textId="77777777" w:rsidR="00322498" w:rsidRDefault="00322498" w:rsidP="00322498">
      <w:pPr>
        <w:pStyle w:val="ListParagraph"/>
        <w:numPr>
          <w:ilvl w:val="0"/>
          <w:numId w:val="73"/>
        </w:numPr>
        <w:spacing w:line="360" w:lineRule="auto"/>
        <w:rPr>
          <w:rFonts w:ascii="Sakkal Majalla" w:hAnsi="Sakkal Majalla" w:cs="Sakkal Majalla"/>
          <w:sz w:val="28"/>
          <w:szCs w:val="28"/>
        </w:rPr>
      </w:pPr>
      <w:r w:rsidRPr="00322498">
        <w:rPr>
          <w:rFonts w:ascii="Sakkal Majalla" w:hAnsi="Sakkal Majalla" w:cs="Sakkal Majalla"/>
          <w:sz w:val="28"/>
          <w:szCs w:val="28"/>
          <w:rtl/>
        </w:rPr>
        <w:t>سنوات الخبرة</w:t>
      </w:r>
    </w:p>
    <w:p w14:paraId="666AB663" w14:textId="77777777" w:rsidR="00322498" w:rsidRDefault="00322498" w:rsidP="00322498">
      <w:pPr>
        <w:pStyle w:val="ListParagraph"/>
        <w:numPr>
          <w:ilvl w:val="0"/>
          <w:numId w:val="73"/>
        </w:numPr>
        <w:spacing w:line="360" w:lineRule="auto"/>
        <w:rPr>
          <w:rFonts w:ascii="Sakkal Majalla" w:hAnsi="Sakkal Majalla" w:cs="Sakkal Majalla"/>
          <w:sz w:val="28"/>
          <w:szCs w:val="28"/>
        </w:rPr>
      </w:pPr>
      <w:r w:rsidRPr="00322498">
        <w:rPr>
          <w:rFonts w:ascii="Sakkal Majalla" w:hAnsi="Sakkal Majalla" w:cs="Sakkal Majalla"/>
          <w:sz w:val="28"/>
          <w:szCs w:val="28"/>
          <w:rtl/>
        </w:rPr>
        <w:t>نوع المنشأة</w:t>
      </w:r>
    </w:p>
    <w:p w14:paraId="2E78B95D" w14:textId="5343ADAD" w:rsidR="00322498" w:rsidRPr="00322498" w:rsidRDefault="00322498" w:rsidP="00322498">
      <w:pPr>
        <w:pStyle w:val="ListParagraph"/>
        <w:numPr>
          <w:ilvl w:val="0"/>
          <w:numId w:val="73"/>
        </w:numPr>
        <w:spacing w:line="360" w:lineRule="auto"/>
        <w:rPr>
          <w:rFonts w:ascii="Sakkal Majalla" w:hAnsi="Sakkal Majalla" w:cs="Sakkal Majalla"/>
          <w:sz w:val="28"/>
          <w:szCs w:val="28"/>
          <w:rtl/>
        </w:rPr>
      </w:pPr>
      <w:r w:rsidRPr="00322498">
        <w:rPr>
          <w:rFonts w:ascii="Sakkal Majalla" w:hAnsi="Sakkal Majalla" w:cs="Sakkal Majalla"/>
          <w:sz w:val="28"/>
          <w:szCs w:val="28"/>
          <w:rtl/>
        </w:rPr>
        <w:t>المجال المهني</w:t>
      </w:r>
    </w:p>
    <w:p w14:paraId="10E35F82" w14:textId="77777777" w:rsidR="00322498" w:rsidRPr="00322498" w:rsidRDefault="00322498" w:rsidP="0032249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وتهدف هذه الأسئلة إلى فهم طبيعة المشاركين ومدى تنوّع خلفياتهم، مما يُسهم في تفسير النتائج بشكل أكثر دقة.</w:t>
      </w:r>
    </w:p>
    <w:p w14:paraId="3F7CFF3B" w14:textId="77777777" w:rsidR="00322498" w:rsidRPr="00322498" w:rsidRDefault="00322498" w:rsidP="00322498">
      <w:pPr>
        <w:spacing w:line="360" w:lineRule="auto"/>
        <w:rPr>
          <w:rFonts w:ascii="Sakkal Majalla" w:hAnsi="Sakkal Majalla" w:cs="Sakkal Majalla"/>
          <w:sz w:val="28"/>
          <w:szCs w:val="28"/>
          <w:rtl/>
        </w:rPr>
      </w:pPr>
      <w:r w:rsidRPr="00322498">
        <w:rPr>
          <w:rFonts w:ascii="Segoe UI Emoji" w:hAnsi="Segoe UI Emoji" w:cs="Segoe UI Emoji" w:hint="cs"/>
          <w:sz w:val="28"/>
          <w:szCs w:val="28"/>
          <w:rtl/>
        </w:rPr>
        <w:t>🔹</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ثانيًا</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فقرات</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محاور</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الدراسة</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الثلاثة</w:t>
      </w:r>
    </w:p>
    <w:p w14:paraId="0EC23ACB" w14:textId="7A90F1E6" w:rsidR="00322498" w:rsidRPr="00322498" w:rsidRDefault="00322498" w:rsidP="00B51A3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وقد تم إعداد الفقرات باستخدام مقياس ليكرت الخماسي، الذي يمنح المشاركين خيارات تتراوح من:</w:t>
      </w:r>
      <w:r w:rsidR="00B51A38">
        <w:rPr>
          <w:rFonts w:ascii="Sakkal Majalla" w:hAnsi="Sakkal Majalla" w:cs="Sakkal Majalla" w:hint="cs"/>
          <w:sz w:val="28"/>
          <w:szCs w:val="28"/>
          <w:rtl/>
        </w:rPr>
        <w:t xml:space="preserve"> </w:t>
      </w:r>
      <w:r w:rsidRPr="00322498">
        <w:rPr>
          <w:rFonts w:ascii="Sakkal Majalla" w:hAnsi="Sakkal Majalla" w:cs="Sakkal Majalla"/>
          <w:sz w:val="28"/>
          <w:szCs w:val="28"/>
          <w:rtl/>
        </w:rPr>
        <w:t>(موافق بشدة – موافق – محايد – غير موافق – غير موافق بشدة)، ويُعطى لكل إجابة وزن عددي من 1 إلى 5.</w:t>
      </w:r>
    </w:p>
    <w:p w14:paraId="207A7717" w14:textId="77777777" w:rsidR="00322498" w:rsidRPr="00322498" w:rsidRDefault="00322498" w:rsidP="00B51A38">
      <w:pPr>
        <w:spacing w:line="360" w:lineRule="auto"/>
        <w:ind w:firstLine="566"/>
        <w:rPr>
          <w:rFonts w:ascii="Sakkal Majalla" w:hAnsi="Sakkal Majalla" w:cs="Sakkal Majalla"/>
          <w:sz w:val="28"/>
          <w:szCs w:val="28"/>
          <w:rtl/>
        </w:rPr>
      </w:pPr>
      <w:r w:rsidRPr="00322498">
        <w:rPr>
          <w:rFonts w:ascii="Sakkal Majalla" w:hAnsi="Sakkal Majalla" w:cs="Sakkal Majalla"/>
          <w:sz w:val="28"/>
          <w:szCs w:val="28"/>
          <w:rtl/>
        </w:rPr>
        <w:t>وشملت هذه المحاور:</w:t>
      </w:r>
    </w:p>
    <w:p w14:paraId="0AB28439" w14:textId="77777777" w:rsidR="00322498" w:rsidRPr="00322498" w:rsidRDefault="00322498" w:rsidP="00322498">
      <w:pPr>
        <w:spacing w:line="360" w:lineRule="auto"/>
        <w:rPr>
          <w:rFonts w:ascii="Sakkal Majalla" w:hAnsi="Sakkal Majalla" w:cs="Sakkal Majalla"/>
          <w:sz w:val="28"/>
          <w:szCs w:val="28"/>
          <w:rtl/>
        </w:rPr>
      </w:pPr>
      <w:r w:rsidRPr="00322498">
        <w:rPr>
          <w:rFonts w:ascii="Segoe UI Emoji" w:hAnsi="Segoe UI Emoji" w:cs="Segoe UI Emoji" w:hint="cs"/>
          <w:sz w:val="28"/>
          <w:szCs w:val="28"/>
          <w:rtl/>
        </w:rPr>
        <w:t>🔸</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محور</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أول</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الموازنة</w:t>
      </w:r>
    </w:p>
    <w:p w14:paraId="4C5DA391" w14:textId="77777777" w:rsidR="00B51A38" w:rsidRDefault="00322498" w:rsidP="00B51A3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يشمل عددًا من الفقرات التي تقيس مدى تطبيق المنشأة لمبادئ الموازنة التخطيطية، مثل:</w:t>
      </w:r>
    </w:p>
    <w:p w14:paraId="30428BC7" w14:textId="77777777" w:rsidR="00B51A38" w:rsidRDefault="00322498" w:rsidP="00B51A38">
      <w:pPr>
        <w:pStyle w:val="ListParagraph"/>
        <w:numPr>
          <w:ilvl w:val="0"/>
          <w:numId w:val="75"/>
        </w:numPr>
        <w:spacing w:line="360" w:lineRule="auto"/>
        <w:rPr>
          <w:rFonts w:ascii="Sakkal Majalla" w:hAnsi="Sakkal Majalla" w:cs="Sakkal Majalla"/>
          <w:sz w:val="28"/>
          <w:szCs w:val="28"/>
        </w:rPr>
      </w:pPr>
      <w:r w:rsidRPr="00B51A38">
        <w:rPr>
          <w:rFonts w:ascii="Sakkal Majalla" w:hAnsi="Sakkal Majalla" w:cs="Sakkal Majalla"/>
          <w:sz w:val="28"/>
          <w:szCs w:val="28"/>
          <w:rtl/>
        </w:rPr>
        <w:t>وضوح السياسات المالية</w:t>
      </w:r>
    </w:p>
    <w:p w14:paraId="38F2AD1B" w14:textId="77777777" w:rsidR="00B51A38" w:rsidRDefault="00322498" w:rsidP="00B51A38">
      <w:pPr>
        <w:pStyle w:val="ListParagraph"/>
        <w:numPr>
          <w:ilvl w:val="0"/>
          <w:numId w:val="75"/>
        </w:numPr>
        <w:spacing w:line="360" w:lineRule="auto"/>
        <w:rPr>
          <w:rFonts w:ascii="Sakkal Majalla" w:hAnsi="Sakkal Majalla" w:cs="Sakkal Majalla"/>
          <w:sz w:val="28"/>
          <w:szCs w:val="28"/>
        </w:rPr>
      </w:pPr>
      <w:r w:rsidRPr="00B51A38">
        <w:rPr>
          <w:rFonts w:ascii="Sakkal Majalla" w:hAnsi="Sakkal Majalla" w:cs="Sakkal Majalla"/>
          <w:sz w:val="28"/>
          <w:szCs w:val="28"/>
          <w:rtl/>
        </w:rPr>
        <w:t>ربط الموازنة بالأهداف التشغيلية</w:t>
      </w:r>
    </w:p>
    <w:p w14:paraId="2CE5CDDB" w14:textId="77777777" w:rsidR="00B51A38" w:rsidRDefault="00322498" w:rsidP="00B51A38">
      <w:pPr>
        <w:pStyle w:val="ListParagraph"/>
        <w:numPr>
          <w:ilvl w:val="0"/>
          <w:numId w:val="75"/>
        </w:numPr>
        <w:spacing w:line="360" w:lineRule="auto"/>
        <w:rPr>
          <w:rFonts w:ascii="Sakkal Majalla" w:hAnsi="Sakkal Majalla" w:cs="Sakkal Majalla"/>
          <w:sz w:val="28"/>
          <w:szCs w:val="28"/>
        </w:rPr>
      </w:pPr>
      <w:r w:rsidRPr="00B51A38">
        <w:rPr>
          <w:rFonts w:ascii="Sakkal Majalla" w:hAnsi="Sakkal Majalla" w:cs="Sakkal Majalla"/>
          <w:sz w:val="28"/>
          <w:szCs w:val="28"/>
          <w:rtl/>
        </w:rPr>
        <w:t>مشاركة الإدارات في إعداد الموازنة</w:t>
      </w:r>
    </w:p>
    <w:p w14:paraId="493EFDD8" w14:textId="32882AFC" w:rsidR="00322498" w:rsidRPr="00B51A38" w:rsidRDefault="00322498" w:rsidP="00B51A38">
      <w:pPr>
        <w:pStyle w:val="ListParagraph"/>
        <w:numPr>
          <w:ilvl w:val="0"/>
          <w:numId w:val="75"/>
        </w:numPr>
        <w:spacing w:line="360" w:lineRule="auto"/>
        <w:rPr>
          <w:rFonts w:ascii="Sakkal Majalla" w:hAnsi="Sakkal Majalla" w:cs="Sakkal Majalla"/>
          <w:sz w:val="28"/>
          <w:szCs w:val="28"/>
          <w:rtl/>
        </w:rPr>
      </w:pPr>
      <w:r w:rsidRPr="00B51A38">
        <w:rPr>
          <w:rFonts w:ascii="Sakkal Majalla" w:hAnsi="Sakkal Majalla" w:cs="Sakkal Majalla"/>
          <w:sz w:val="28"/>
          <w:szCs w:val="28"/>
          <w:rtl/>
        </w:rPr>
        <w:t>دقة التنبؤ بالمصروفات والإيرادات</w:t>
      </w:r>
    </w:p>
    <w:p w14:paraId="76057186" w14:textId="77777777" w:rsidR="00322498" w:rsidRPr="00322498" w:rsidRDefault="00322498" w:rsidP="00322498">
      <w:pPr>
        <w:spacing w:line="360" w:lineRule="auto"/>
        <w:rPr>
          <w:rFonts w:ascii="Sakkal Majalla" w:hAnsi="Sakkal Majalla" w:cs="Sakkal Majalla"/>
          <w:sz w:val="28"/>
          <w:szCs w:val="28"/>
          <w:rtl/>
        </w:rPr>
      </w:pPr>
      <w:r w:rsidRPr="00322498">
        <w:rPr>
          <w:rFonts w:ascii="Segoe UI Emoji" w:hAnsi="Segoe UI Emoji" w:cs="Segoe UI Emoji" w:hint="cs"/>
          <w:sz w:val="28"/>
          <w:szCs w:val="28"/>
          <w:rtl/>
        </w:rPr>
        <w:t>🔸</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محور</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ثاني</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التخطيط</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المالي</w:t>
      </w:r>
    </w:p>
    <w:p w14:paraId="0C07A117" w14:textId="77777777" w:rsidR="00B51A38" w:rsidRDefault="00322498" w:rsidP="00B51A3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ويتضمن فقرات ترتبط بقدرة المنشأة على:</w:t>
      </w:r>
    </w:p>
    <w:p w14:paraId="30D9D8C3" w14:textId="77777777" w:rsidR="00B51A38" w:rsidRDefault="00322498" w:rsidP="00B51A38">
      <w:pPr>
        <w:pStyle w:val="ListParagraph"/>
        <w:numPr>
          <w:ilvl w:val="0"/>
          <w:numId w:val="77"/>
        </w:numPr>
        <w:spacing w:line="360" w:lineRule="auto"/>
        <w:rPr>
          <w:rFonts w:ascii="Sakkal Majalla" w:hAnsi="Sakkal Majalla" w:cs="Sakkal Majalla"/>
          <w:sz w:val="28"/>
          <w:szCs w:val="28"/>
        </w:rPr>
      </w:pPr>
      <w:r w:rsidRPr="00B51A38">
        <w:rPr>
          <w:rFonts w:ascii="Sakkal Majalla" w:hAnsi="Sakkal Majalla" w:cs="Sakkal Majalla"/>
          <w:sz w:val="28"/>
          <w:szCs w:val="28"/>
          <w:rtl/>
        </w:rPr>
        <w:lastRenderedPageBreak/>
        <w:t>إعداد خطط مالية مستقبلية</w:t>
      </w:r>
    </w:p>
    <w:p w14:paraId="2208A7D2" w14:textId="77777777" w:rsidR="00B51A38" w:rsidRDefault="00322498" w:rsidP="00B51A38">
      <w:pPr>
        <w:pStyle w:val="ListParagraph"/>
        <w:numPr>
          <w:ilvl w:val="0"/>
          <w:numId w:val="77"/>
        </w:numPr>
        <w:spacing w:line="360" w:lineRule="auto"/>
        <w:rPr>
          <w:rFonts w:ascii="Sakkal Majalla" w:hAnsi="Sakkal Majalla" w:cs="Sakkal Majalla"/>
          <w:sz w:val="28"/>
          <w:szCs w:val="28"/>
        </w:rPr>
      </w:pPr>
      <w:r w:rsidRPr="00B51A38">
        <w:rPr>
          <w:rFonts w:ascii="Sakkal Majalla" w:hAnsi="Sakkal Majalla" w:cs="Sakkal Majalla"/>
          <w:sz w:val="28"/>
          <w:szCs w:val="28"/>
          <w:rtl/>
        </w:rPr>
        <w:t>إدارة الموارد المالية بكفاءة</w:t>
      </w:r>
    </w:p>
    <w:p w14:paraId="35284C30" w14:textId="77777777" w:rsidR="00B51A38" w:rsidRDefault="00322498" w:rsidP="00B51A38">
      <w:pPr>
        <w:pStyle w:val="ListParagraph"/>
        <w:numPr>
          <w:ilvl w:val="0"/>
          <w:numId w:val="77"/>
        </w:numPr>
        <w:spacing w:line="360" w:lineRule="auto"/>
        <w:rPr>
          <w:rFonts w:ascii="Sakkal Majalla" w:hAnsi="Sakkal Majalla" w:cs="Sakkal Majalla"/>
          <w:sz w:val="28"/>
          <w:szCs w:val="28"/>
        </w:rPr>
      </w:pPr>
      <w:r w:rsidRPr="00B51A38">
        <w:rPr>
          <w:rFonts w:ascii="Sakkal Majalla" w:hAnsi="Sakkal Majalla" w:cs="Sakkal Majalla"/>
          <w:sz w:val="28"/>
          <w:szCs w:val="28"/>
          <w:rtl/>
        </w:rPr>
        <w:t>التنبؤ بالاحتياجات التمويلية</w:t>
      </w:r>
    </w:p>
    <w:p w14:paraId="3C13CE65" w14:textId="39970CBD" w:rsidR="00322498" w:rsidRPr="00B51A38" w:rsidRDefault="00322498" w:rsidP="00B51A38">
      <w:pPr>
        <w:pStyle w:val="ListParagraph"/>
        <w:numPr>
          <w:ilvl w:val="0"/>
          <w:numId w:val="77"/>
        </w:numPr>
        <w:spacing w:line="360" w:lineRule="auto"/>
        <w:rPr>
          <w:rFonts w:ascii="Sakkal Majalla" w:hAnsi="Sakkal Majalla" w:cs="Sakkal Majalla"/>
          <w:sz w:val="28"/>
          <w:szCs w:val="28"/>
          <w:rtl/>
        </w:rPr>
      </w:pPr>
      <w:r w:rsidRPr="00B51A38">
        <w:rPr>
          <w:rFonts w:ascii="Sakkal Majalla" w:hAnsi="Sakkal Majalla" w:cs="Sakkal Majalla"/>
          <w:sz w:val="28"/>
          <w:szCs w:val="28"/>
          <w:rtl/>
        </w:rPr>
        <w:t>مراجعة الخطط بشكل دوري</w:t>
      </w:r>
    </w:p>
    <w:p w14:paraId="5EE1D9B9" w14:textId="77777777" w:rsidR="00322498" w:rsidRPr="00322498" w:rsidRDefault="00322498" w:rsidP="00322498">
      <w:pPr>
        <w:spacing w:line="360" w:lineRule="auto"/>
        <w:rPr>
          <w:rFonts w:ascii="Sakkal Majalla" w:hAnsi="Sakkal Majalla" w:cs="Sakkal Majalla"/>
          <w:sz w:val="28"/>
          <w:szCs w:val="28"/>
          <w:rtl/>
        </w:rPr>
      </w:pPr>
      <w:r w:rsidRPr="00322498">
        <w:rPr>
          <w:rFonts w:ascii="Segoe UI Emoji" w:hAnsi="Segoe UI Emoji" w:cs="Segoe UI Emoji" w:hint="cs"/>
          <w:sz w:val="28"/>
          <w:szCs w:val="28"/>
          <w:rtl/>
        </w:rPr>
        <w:t>🔸</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محور</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ثالث</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الأداء</w:t>
      </w:r>
      <w:r w:rsidRPr="00322498">
        <w:rPr>
          <w:rFonts w:ascii="Sakkal Majalla" w:hAnsi="Sakkal Majalla" w:cs="Sakkal Majalla"/>
          <w:sz w:val="28"/>
          <w:szCs w:val="28"/>
          <w:rtl/>
        </w:rPr>
        <w:t xml:space="preserve"> </w:t>
      </w:r>
      <w:r w:rsidRPr="00322498">
        <w:rPr>
          <w:rFonts w:ascii="Sakkal Majalla" w:hAnsi="Sakkal Majalla" w:cs="Sakkal Majalla" w:hint="cs"/>
          <w:sz w:val="28"/>
          <w:szCs w:val="28"/>
          <w:rtl/>
        </w:rPr>
        <w:t>المؤسسي</w:t>
      </w:r>
    </w:p>
    <w:p w14:paraId="30871455" w14:textId="77777777" w:rsidR="00B51A38" w:rsidRDefault="00322498" w:rsidP="00B51A38">
      <w:pPr>
        <w:spacing w:line="360" w:lineRule="auto"/>
        <w:rPr>
          <w:rFonts w:ascii="Sakkal Majalla" w:hAnsi="Sakkal Majalla" w:cs="Sakkal Majalla"/>
          <w:sz w:val="28"/>
          <w:szCs w:val="28"/>
          <w:rtl/>
        </w:rPr>
      </w:pPr>
      <w:r w:rsidRPr="00322498">
        <w:rPr>
          <w:rFonts w:ascii="Sakkal Majalla" w:hAnsi="Sakkal Majalla" w:cs="Sakkal Majalla"/>
          <w:sz w:val="28"/>
          <w:szCs w:val="28"/>
          <w:rtl/>
        </w:rPr>
        <w:t>ويقيس هذا المحور أداء المؤسسة من حيث:</w:t>
      </w:r>
    </w:p>
    <w:p w14:paraId="530DDD60" w14:textId="77777777" w:rsidR="00B51A38" w:rsidRDefault="00322498" w:rsidP="00B51A38">
      <w:pPr>
        <w:pStyle w:val="ListParagraph"/>
        <w:numPr>
          <w:ilvl w:val="0"/>
          <w:numId w:val="79"/>
        </w:numPr>
        <w:spacing w:line="360" w:lineRule="auto"/>
        <w:rPr>
          <w:rFonts w:ascii="Sakkal Majalla" w:hAnsi="Sakkal Majalla" w:cs="Sakkal Majalla"/>
          <w:sz w:val="28"/>
          <w:szCs w:val="28"/>
        </w:rPr>
      </w:pPr>
      <w:r w:rsidRPr="00B51A38">
        <w:rPr>
          <w:rFonts w:ascii="Sakkal Majalla" w:hAnsi="Sakkal Majalla" w:cs="Sakkal Majalla"/>
          <w:sz w:val="28"/>
          <w:szCs w:val="28"/>
          <w:rtl/>
        </w:rPr>
        <w:t>تحقيق الأهداف</w:t>
      </w:r>
    </w:p>
    <w:p w14:paraId="08066CF6" w14:textId="77777777" w:rsidR="00B51A38" w:rsidRDefault="00322498" w:rsidP="00B51A38">
      <w:pPr>
        <w:pStyle w:val="ListParagraph"/>
        <w:numPr>
          <w:ilvl w:val="0"/>
          <w:numId w:val="79"/>
        </w:numPr>
        <w:spacing w:line="360" w:lineRule="auto"/>
        <w:rPr>
          <w:rFonts w:ascii="Sakkal Majalla" w:hAnsi="Sakkal Majalla" w:cs="Sakkal Majalla"/>
          <w:sz w:val="28"/>
          <w:szCs w:val="28"/>
        </w:rPr>
      </w:pPr>
      <w:r w:rsidRPr="00B51A38">
        <w:rPr>
          <w:rFonts w:ascii="Sakkal Majalla" w:hAnsi="Sakkal Majalla" w:cs="Sakkal Majalla"/>
          <w:sz w:val="28"/>
          <w:szCs w:val="28"/>
          <w:rtl/>
        </w:rPr>
        <w:t>الكفاءة التشغيلية</w:t>
      </w:r>
    </w:p>
    <w:p w14:paraId="2BC1D4FF" w14:textId="77777777" w:rsidR="00B51A38" w:rsidRDefault="00322498" w:rsidP="00B51A38">
      <w:pPr>
        <w:pStyle w:val="ListParagraph"/>
        <w:numPr>
          <w:ilvl w:val="0"/>
          <w:numId w:val="79"/>
        </w:numPr>
        <w:spacing w:line="360" w:lineRule="auto"/>
        <w:rPr>
          <w:rFonts w:ascii="Sakkal Majalla" w:hAnsi="Sakkal Majalla" w:cs="Sakkal Majalla"/>
          <w:sz w:val="28"/>
          <w:szCs w:val="28"/>
        </w:rPr>
      </w:pPr>
      <w:r w:rsidRPr="00B51A38">
        <w:rPr>
          <w:rFonts w:ascii="Sakkal Majalla" w:hAnsi="Sakkal Majalla" w:cs="Sakkal Majalla"/>
          <w:sz w:val="28"/>
          <w:szCs w:val="28"/>
          <w:rtl/>
        </w:rPr>
        <w:t>جودة المخرجات</w:t>
      </w:r>
    </w:p>
    <w:p w14:paraId="765454AE" w14:textId="77777777" w:rsidR="00B51A38" w:rsidRDefault="00322498" w:rsidP="00B51A38">
      <w:pPr>
        <w:pStyle w:val="ListParagraph"/>
        <w:numPr>
          <w:ilvl w:val="0"/>
          <w:numId w:val="79"/>
        </w:numPr>
        <w:spacing w:line="360" w:lineRule="auto"/>
        <w:rPr>
          <w:rFonts w:ascii="Sakkal Majalla" w:hAnsi="Sakkal Majalla" w:cs="Sakkal Majalla"/>
          <w:sz w:val="28"/>
          <w:szCs w:val="28"/>
        </w:rPr>
      </w:pPr>
      <w:r w:rsidRPr="00B51A38">
        <w:rPr>
          <w:rFonts w:ascii="Sakkal Majalla" w:hAnsi="Sakkal Majalla" w:cs="Sakkal Majalla"/>
          <w:sz w:val="28"/>
          <w:szCs w:val="28"/>
          <w:rtl/>
        </w:rPr>
        <w:t>رضا العملاء</w:t>
      </w:r>
    </w:p>
    <w:p w14:paraId="41421735" w14:textId="5DADF9C8" w:rsidR="00322498" w:rsidRPr="00B51A38" w:rsidRDefault="00322498" w:rsidP="00B51A38">
      <w:pPr>
        <w:pStyle w:val="ListParagraph"/>
        <w:numPr>
          <w:ilvl w:val="0"/>
          <w:numId w:val="79"/>
        </w:numPr>
        <w:spacing w:line="360" w:lineRule="auto"/>
        <w:rPr>
          <w:rFonts w:ascii="Sakkal Majalla" w:hAnsi="Sakkal Majalla" w:cs="Sakkal Majalla"/>
          <w:sz w:val="28"/>
          <w:szCs w:val="28"/>
          <w:rtl/>
        </w:rPr>
      </w:pPr>
      <w:r w:rsidRPr="00B51A38">
        <w:rPr>
          <w:rFonts w:ascii="Sakkal Majalla" w:hAnsi="Sakkal Majalla" w:cs="Sakkal Majalla"/>
          <w:sz w:val="28"/>
          <w:szCs w:val="28"/>
          <w:rtl/>
        </w:rPr>
        <w:t>مرونة الاستجابة للتغيرات</w:t>
      </w:r>
    </w:p>
    <w:p w14:paraId="1D8A87F1" w14:textId="1D03FD3C" w:rsidR="003337CB" w:rsidRPr="00B51A38" w:rsidRDefault="00322498" w:rsidP="00B51A38">
      <w:pPr>
        <w:spacing w:line="360" w:lineRule="auto"/>
        <w:jc w:val="both"/>
        <w:rPr>
          <w:rFonts w:ascii="Sakkal Majalla" w:hAnsi="Sakkal Majalla" w:cs="Sakkal Majalla"/>
          <w:sz w:val="28"/>
          <w:szCs w:val="28"/>
          <w:rtl/>
        </w:rPr>
      </w:pPr>
      <w:r w:rsidRPr="00322498">
        <w:rPr>
          <w:rFonts w:ascii="Sakkal Majalla" w:hAnsi="Sakkal Majalla" w:cs="Sakkal Majalla"/>
          <w:sz w:val="28"/>
          <w:szCs w:val="28"/>
          <w:rtl/>
        </w:rPr>
        <w:t>وبلغ إجمالي فقرات الاستبانة (30 فقرة تقريبًا) موزعة على المحاور الثلاثة، بالإضافة إلى أسئلة المعلومات العامة.</w:t>
      </w:r>
    </w:p>
    <w:p w14:paraId="2937AB89" w14:textId="77777777" w:rsidR="00B51A38" w:rsidRDefault="00B51A38" w:rsidP="00B51A38">
      <w:pPr>
        <w:spacing w:before="240" w:after="0" w:line="360" w:lineRule="auto"/>
        <w:rPr>
          <w:rFonts w:ascii="Sakkal Majalla" w:hAnsi="Sakkal Majalla" w:cs="Sakkal Majalla"/>
          <w:b/>
          <w:bCs/>
          <w:sz w:val="32"/>
          <w:szCs w:val="32"/>
          <w:rtl/>
        </w:rPr>
      </w:pPr>
      <w:r w:rsidRPr="00F34794">
        <w:rPr>
          <w:rFonts w:ascii="Sakkal Majalla" w:hAnsi="Sakkal Majalla" w:cs="Sakkal Majalla" w:hint="cs"/>
          <w:b/>
          <w:bCs/>
          <w:sz w:val="32"/>
          <w:szCs w:val="32"/>
          <w:rtl/>
        </w:rPr>
        <w:t>٣</w:t>
      </w:r>
      <w:r>
        <w:rPr>
          <w:rFonts w:ascii="Sakkal Majalla" w:hAnsi="Sakkal Majalla" w:cs="Sakkal Majalla" w:hint="cs"/>
          <w:b/>
          <w:bCs/>
          <w:sz w:val="32"/>
          <w:szCs w:val="32"/>
          <w:rtl/>
        </w:rPr>
        <w:t>.</w:t>
      </w:r>
      <w:r w:rsidRPr="008853C8">
        <w:rPr>
          <w:rFonts w:ascii="Sakkal Majalla" w:hAnsi="Sakkal Majalla" w:cs="Sakkal Majalla" w:hint="cs"/>
          <w:b/>
          <w:bCs/>
          <w:sz w:val="32"/>
          <w:szCs w:val="32"/>
          <w:rtl/>
        </w:rPr>
        <w:t xml:space="preserve"> </w:t>
      </w:r>
      <w:r w:rsidRPr="00732F3D">
        <w:rPr>
          <w:rFonts w:ascii="Sakkal Majalla" w:hAnsi="Sakkal Majalla" w:cs="Sakkal Majalla" w:hint="cs"/>
          <w:b/>
          <w:bCs/>
          <w:sz w:val="32"/>
          <w:szCs w:val="32"/>
          <w:rtl/>
        </w:rPr>
        <w:t>٦</w:t>
      </w:r>
      <w:r>
        <w:rPr>
          <w:rFonts w:ascii="Sakkal Majalla" w:hAnsi="Sakkal Majalla" w:cs="Sakkal Majalla" w:hint="cs"/>
          <w:b/>
          <w:bCs/>
          <w:sz w:val="32"/>
          <w:szCs w:val="32"/>
          <w:rtl/>
        </w:rPr>
        <w:t xml:space="preserve"> </w:t>
      </w:r>
      <w:r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أسلوب بناء الاستبانة</w:t>
      </w:r>
    </w:p>
    <w:p w14:paraId="330C409C" w14:textId="28A3A683" w:rsidR="00B51A38" w:rsidRPr="00864E78" w:rsidRDefault="00B51A38" w:rsidP="00B51A38">
      <w:pPr>
        <w:spacing w:before="240" w:after="0" w:line="360" w:lineRule="auto"/>
        <w:rPr>
          <w:rFonts w:ascii="Sakkal Majalla" w:hAnsi="Sakkal Majalla" w:cs="Sakkal Majalla"/>
          <w:sz w:val="32"/>
          <w:szCs w:val="32"/>
        </w:rPr>
      </w:pPr>
      <w:r w:rsidRPr="00864E78">
        <w:rPr>
          <w:rFonts w:ascii="Sakkal Majalla" w:hAnsi="Sakkal Majalla" w:cs="Sakkal Majalla"/>
          <w:sz w:val="28"/>
          <w:szCs w:val="28"/>
          <w:rtl/>
        </w:rPr>
        <w:t>تم إعداد الاستبانة استنادًا إلى مراجعة متعمقة للأدبيات والدراسات السابقة ذات الصلة بموضوع الموازنة، التخطيط المالي، والأداء المؤسسي، بهدف تحديد الأبعاد والمؤشرات الأكثر شيوعًا وملاءمة لطبيعة الدراسة الحالية</w:t>
      </w:r>
      <w:r w:rsidRPr="00864E78">
        <w:rPr>
          <w:rFonts w:ascii="Sakkal Majalla" w:hAnsi="Sakkal Majalla" w:cs="Sakkal Majalla"/>
          <w:sz w:val="28"/>
          <w:szCs w:val="28"/>
        </w:rPr>
        <w:t>.</w:t>
      </w:r>
    </w:p>
    <w:p w14:paraId="006D45F3" w14:textId="77777777" w:rsidR="00864E78" w:rsidRPr="00864E78" w:rsidRDefault="00B51A38" w:rsidP="00B51A38">
      <w:pPr>
        <w:spacing w:before="240" w:after="0" w:line="360" w:lineRule="auto"/>
        <w:rPr>
          <w:rFonts w:ascii="Sakkal Majalla" w:hAnsi="Sakkal Majalla" w:cs="Sakkal Majalla"/>
          <w:sz w:val="28"/>
          <w:szCs w:val="28"/>
          <w:rtl/>
        </w:rPr>
      </w:pPr>
      <w:r w:rsidRPr="00B51A38">
        <w:rPr>
          <w:rFonts w:ascii="Sakkal Majalla" w:hAnsi="Sakkal Majalla" w:cs="Sakkal Majalla"/>
          <w:sz w:val="28"/>
          <w:szCs w:val="28"/>
          <w:rtl/>
        </w:rPr>
        <w:t>تم تقسيم الاستبانة إلى قسمين رئيسيين</w:t>
      </w:r>
      <w:r w:rsidRPr="00B51A38">
        <w:rPr>
          <w:rFonts w:ascii="Sakkal Majalla" w:hAnsi="Sakkal Majalla" w:cs="Sakkal Majalla"/>
          <w:sz w:val="28"/>
          <w:szCs w:val="28"/>
        </w:rPr>
        <w:t>:</w:t>
      </w:r>
    </w:p>
    <w:p w14:paraId="66419BD4" w14:textId="3A733CC3" w:rsidR="00864E78" w:rsidRPr="00864E78" w:rsidRDefault="00B51A38" w:rsidP="00864E78">
      <w:pPr>
        <w:pStyle w:val="ListParagraph"/>
        <w:numPr>
          <w:ilvl w:val="0"/>
          <w:numId w:val="82"/>
        </w:num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قسم البيانات الديموغرافية، ويشمل أسئلة حول الجنس، المؤهل العلمي، سنوات الخبرة، وطبيعة القطاع</w:t>
      </w:r>
      <w:r w:rsidRPr="00864E78">
        <w:rPr>
          <w:rFonts w:ascii="Sakkal Majalla" w:hAnsi="Sakkal Majalla" w:cs="Sakkal Majalla"/>
          <w:sz w:val="28"/>
          <w:szCs w:val="28"/>
        </w:rPr>
        <w:t>.</w:t>
      </w:r>
    </w:p>
    <w:p w14:paraId="781775DD" w14:textId="4A6A2CB3" w:rsidR="00B51A38" w:rsidRPr="00864E78" w:rsidRDefault="00B51A38" w:rsidP="00864E78">
      <w:pPr>
        <w:pStyle w:val="ListParagraph"/>
        <w:numPr>
          <w:ilvl w:val="0"/>
          <w:numId w:val="82"/>
        </w:num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Pr>
        <w:t xml:space="preserve"> </w:t>
      </w:r>
      <w:r w:rsidRPr="00864E78">
        <w:rPr>
          <w:rFonts w:ascii="Sakkal Majalla" w:hAnsi="Sakkal Majalla" w:cs="Sakkal Majalla"/>
          <w:sz w:val="28"/>
          <w:szCs w:val="28"/>
          <w:rtl/>
        </w:rPr>
        <w:t>قسم الفقرات الأساسية المرتبطة بمحاور الدراسة الثلاثة، وهي</w:t>
      </w:r>
      <w:r w:rsidRPr="00864E78">
        <w:rPr>
          <w:rFonts w:ascii="Sakkal Majalla" w:hAnsi="Sakkal Majalla" w:cs="Sakkal Majalla"/>
          <w:sz w:val="28"/>
          <w:szCs w:val="28"/>
        </w:rPr>
        <w:t>:</w:t>
      </w:r>
    </w:p>
    <w:p w14:paraId="37118D48" w14:textId="534D8C99" w:rsidR="00B51A38" w:rsidRPr="00B51A38" w:rsidRDefault="00B51A38" w:rsidP="00B51A38">
      <w:pPr>
        <w:numPr>
          <w:ilvl w:val="0"/>
          <w:numId w:val="80"/>
        </w:numPr>
        <w:spacing w:before="240" w:after="0" w:line="360" w:lineRule="auto"/>
        <w:rPr>
          <w:rFonts w:ascii="Sakkal Majalla" w:hAnsi="Sakkal Majalla" w:cs="Sakkal Majalla"/>
          <w:sz w:val="28"/>
          <w:szCs w:val="28"/>
        </w:rPr>
      </w:pPr>
      <w:r w:rsidRPr="00B51A38">
        <w:rPr>
          <w:rFonts w:ascii="Sakkal Majalla" w:hAnsi="Sakkal Majalla" w:cs="Sakkal Majalla"/>
          <w:sz w:val="28"/>
          <w:szCs w:val="28"/>
          <w:rtl/>
        </w:rPr>
        <w:lastRenderedPageBreak/>
        <w:t>محور الموازنة</w:t>
      </w:r>
      <w:r w:rsidRPr="00B51A38">
        <w:rPr>
          <w:rFonts w:ascii="Sakkal Majalla" w:hAnsi="Sakkal Majalla" w:cs="Sakkal Majalla"/>
          <w:sz w:val="28"/>
          <w:szCs w:val="28"/>
        </w:rPr>
        <w:t xml:space="preserve">: </w:t>
      </w:r>
      <w:r w:rsidR="00864E78" w:rsidRPr="00864E78">
        <w:rPr>
          <w:rFonts w:ascii="Sakkal Majalla" w:hAnsi="Sakkal Majalla" w:cs="Sakkal Majalla" w:hint="cs"/>
          <w:sz w:val="28"/>
          <w:szCs w:val="28"/>
          <w:rtl/>
        </w:rPr>
        <w:t xml:space="preserve"> </w:t>
      </w:r>
      <w:r w:rsidRPr="00B51A38">
        <w:rPr>
          <w:rFonts w:ascii="Sakkal Majalla" w:hAnsi="Sakkal Majalla" w:cs="Sakkal Majalla"/>
          <w:sz w:val="28"/>
          <w:szCs w:val="28"/>
          <w:rtl/>
        </w:rPr>
        <w:t>ويضم 10 فقرات تقيس مستوى الممارسات التخطيطية والرقابية المالية</w:t>
      </w:r>
      <w:r w:rsidRPr="00B51A38">
        <w:rPr>
          <w:rFonts w:ascii="Sakkal Majalla" w:hAnsi="Sakkal Majalla" w:cs="Sakkal Majalla"/>
          <w:sz w:val="28"/>
          <w:szCs w:val="28"/>
        </w:rPr>
        <w:t>.</w:t>
      </w:r>
    </w:p>
    <w:p w14:paraId="3765CF82" w14:textId="6117BDF2" w:rsidR="00B51A38" w:rsidRPr="00B51A38" w:rsidRDefault="00B51A38" w:rsidP="00B51A38">
      <w:pPr>
        <w:numPr>
          <w:ilvl w:val="0"/>
          <w:numId w:val="80"/>
        </w:numPr>
        <w:spacing w:before="240" w:after="0" w:line="360" w:lineRule="auto"/>
        <w:rPr>
          <w:rFonts w:ascii="Sakkal Majalla" w:hAnsi="Sakkal Majalla" w:cs="Sakkal Majalla"/>
          <w:sz w:val="28"/>
          <w:szCs w:val="28"/>
        </w:rPr>
      </w:pPr>
      <w:r w:rsidRPr="00B51A38">
        <w:rPr>
          <w:rFonts w:ascii="Sakkal Majalla" w:hAnsi="Sakkal Majalla" w:cs="Sakkal Majalla"/>
          <w:sz w:val="28"/>
          <w:szCs w:val="28"/>
          <w:rtl/>
        </w:rPr>
        <w:t>محور التخطيط المالي</w:t>
      </w:r>
      <w:r w:rsidR="00864E78" w:rsidRPr="00864E78">
        <w:rPr>
          <w:rFonts w:ascii="Sakkal Majalla" w:hAnsi="Sakkal Majalla" w:cs="Sakkal Majalla" w:hint="cs"/>
          <w:sz w:val="28"/>
          <w:szCs w:val="28"/>
          <w:rtl/>
        </w:rPr>
        <w:t xml:space="preserve"> </w:t>
      </w:r>
      <w:r w:rsidRPr="00B51A38">
        <w:rPr>
          <w:rFonts w:ascii="Sakkal Majalla" w:hAnsi="Sakkal Majalla" w:cs="Sakkal Majalla"/>
          <w:sz w:val="28"/>
          <w:szCs w:val="28"/>
        </w:rPr>
        <w:t xml:space="preserve">: </w:t>
      </w:r>
      <w:r w:rsidRPr="00B51A38">
        <w:rPr>
          <w:rFonts w:ascii="Sakkal Majalla" w:hAnsi="Sakkal Majalla" w:cs="Sakkal Majalla"/>
          <w:sz w:val="28"/>
          <w:szCs w:val="28"/>
          <w:rtl/>
        </w:rPr>
        <w:t>ويضم 10 فقرات تعكس كفاءة المؤسسة في التنبؤ بالاحتياجات المالية ووضع الخطط الاستراتيجية</w:t>
      </w:r>
      <w:r w:rsidRPr="00B51A38">
        <w:rPr>
          <w:rFonts w:ascii="Sakkal Majalla" w:hAnsi="Sakkal Majalla" w:cs="Sakkal Majalla"/>
          <w:sz w:val="28"/>
          <w:szCs w:val="28"/>
        </w:rPr>
        <w:t>.</w:t>
      </w:r>
    </w:p>
    <w:p w14:paraId="57D68B96" w14:textId="66DECA1F" w:rsidR="00B51A38" w:rsidRPr="00B51A38" w:rsidRDefault="00B51A38" w:rsidP="00B51A38">
      <w:pPr>
        <w:numPr>
          <w:ilvl w:val="0"/>
          <w:numId w:val="80"/>
        </w:numPr>
        <w:spacing w:before="240" w:after="0" w:line="360" w:lineRule="auto"/>
        <w:rPr>
          <w:rFonts w:ascii="Sakkal Majalla" w:hAnsi="Sakkal Majalla" w:cs="Sakkal Majalla"/>
          <w:sz w:val="28"/>
          <w:szCs w:val="28"/>
        </w:rPr>
      </w:pPr>
      <w:r w:rsidRPr="00B51A38">
        <w:rPr>
          <w:rFonts w:ascii="Sakkal Majalla" w:hAnsi="Sakkal Majalla" w:cs="Sakkal Majalla"/>
          <w:sz w:val="28"/>
          <w:szCs w:val="28"/>
          <w:rtl/>
        </w:rPr>
        <w:t>محور الأداء المؤسسي</w:t>
      </w:r>
      <w:r w:rsidRPr="00B51A38">
        <w:rPr>
          <w:rFonts w:ascii="Sakkal Majalla" w:hAnsi="Sakkal Majalla" w:cs="Sakkal Majalla"/>
          <w:sz w:val="28"/>
          <w:szCs w:val="28"/>
        </w:rPr>
        <w:t xml:space="preserve">: </w:t>
      </w:r>
      <w:r w:rsidR="00864E78" w:rsidRPr="00864E78">
        <w:rPr>
          <w:rFonts w:ascii="Sakkal Majalla" w:hAnsi="Sakkal Majalla" w:cs="Sakkal Majalla" w:hint="cs"/>
          <w:sz w:val="28"/>
          <w:szCs w:val="28"/>
          <w:rtl/>
        </w:rPr>
        <w:t xml:space="preserve"> </w:t>
      </w:r>
      <w:r w:rsidRPr="00B51A38">
        <w:rPr>
          <w:rFonts w:ascii="Sakkal Majalla" w:hAnsi="Sakkal Majalla" w:cs="Sakkal Majalla"/>
          <w:sz w:val="28"/>
          <w:szCs w:val="28"/>
          <w:rtl/>
        </w:rPr>
        <w:t>ويضم 10 فقرات تقيس جودة الأداء، الكفاءة التشغيلية، ومرونة المؤسسة</w:t>
      </w:r>
      <w:r w:rsidRPr="00B51A38">
        <w:rPr>
          <w:rFonts w:ascii="Sakkal Majalla" w:hAnsi="Sakkal Majalla" w:cs="Sakkal Majalla"/>
          <w:sz w:val="28"/>
          <w:szCs w:val="28"/>
        </w:rPr>
        <w:t>.</w:t>
      </w:r>
    </w:p>
    <w:p w14:paraId="5CB5DFC5" w14:textId="77777777" w:rsidR="00B51A38" w:rsidRPr="00B51A38" w:rsidRDefault="00B51A38" w:rsidP="00B51A38">
      <w:pPr>
        <w:spacing w:before="240" w:after="0" w:line="360" w:lineRule="auto"/>
        <w:rPr>
          <w:rFonts w:ascii="Sakkal Majalla" w:hAnsi="Sakkal Majalla" w:cs="Sakkal Majalla"/>
          <w:sz w:val="28"/>
          <w:szCs w:val="28"/>
        </w:rPr>
      </w:pPr>
      <w:r w:rsidRPr="00B51A38">
        <w:rPr>
          <w:rFonts w:ascii="Sakkal Majalla" w:hAnsi="Sakkal Majalla" w:cs="Sakkal Majalla"/>
          <w:sz w:val="28"/>
          <w:szCs w:val="28"/>
          <w:rtl/>
        </w:rPr>
        <w:t>وقد تمت صياغة جميع الفقرات بأسلوب الجملة الخبرية الواضحة، واستخدم مقياس ليكرت الخماسي (من 1 = غير موافق بشدة إلى 5 = موافق بشدة)، بما يتيح قياس مستويات الرضا أو التقييم بشكل كمي يمكن تحليله بدقة</w:t>
      </w:r>
      <w:r w:rsidRPr="00B51A38">
        <w:rPr>
          <w:rFonts w:ascii="Sakkal Majalla" w:hAnsi="Sakkal Majalla" w:cs="Sakkal Majalla"/>
          <w:sz w:val="28"/>
          <w:szCs w:val="28"/>
        </w:rPr>
        <w:t>.</w:t>
      </w:r>
    </w:p>
    <w:p w14:paraId="0EC2EFD8" w14:textId="77777777" w:rsidR="00864E78" w:rsidRDefault="00864E78" w:rsidP="00864E78">
      <w:pPr>
        <w:spacing w:before="240" w:after="0" w:line="360" w:lineRule="auto"/>
        <w:rPr>
          <w:rFonts w:ascii="Sakkal Majalla" w:hAnsi="Sakkal Majalla" w:cs="Sakkal Majalla"/>
          <w:b/>
          <w:bCs/>
          <w:sz w:val="32"/>
          <w:szCs w:val="32"/>
          <w:rtl/>
        </w:rPr>
      </w:pPr>
      <w:r w:rsidRPr="00F34794">
        <w:rPr>
          <w:rFonts w:ascii="Sakkal Majalla" w:hAnsi="Sakkal Majalla" w:cs="Sakkal Majalla" w:hint="cs"/>
          <w:b/>
          <w:bCs/>
          <w:sz w:val="32"/>
          <w:szCs w:val="32"/>
          <w:rtl/>
        </w:rPr>
        <w:t>٣</w:t>
      </w:r>
      <w:r>
        <w:rPr>
          <w:rFonts w:ascii="Sakkal Majalla" w:hAnsi="Sakkal Majalla" w:cs="Sakkal Majalla" w:hint="cs"/>
          <w:b/>
          <w:bCs/>
          <w:sz w:val="32"/>
          <w:szCs w:val="32"/>
          <w:rtl/>
        </w:rPr>
        <w:t>.</w:t>
      </w:r>
      <w:r w:rsidRPr="008853C8">
        <w:rPr>
          <w:rFonts w:ascii="Sakkal Majalla" w:hAnsi="Sakkal Majalla" w:cs="Sakkal Majalla" w:hint="cs"/>
          <w:b/>
          <w:bCs/>
          <w:sz w:val="32"/>
          <w:szCs w:val="32"/>
          <w:rtl/>
        </w:rPr>
        <w:t xml:space="preserve"> </w:t>
      </w:r>
      <w:r w:rsidRPr="00B54B03">
        <w:rPr>
          <w:rFonts w:ascii="Sakkal Majalla" w:hAnsi="Sakkal Majalla" w:cs="Sakkal Majalla" w:hint="cs"/>
          <w:b/>
          <w:bCs/>
          <w:sz w:val="32"/>
          <w:szCs w:val="32"/>
          <w:rtl/>
        </w:rPr>
        <w:t>٧</w:t>
      </w:r>
      <w:r>
        <w:rPr>
          <w:rFonts w:ascii="Sakkal Majalla" w:hAnsi="Sakkal Majalla" w:cs="Sakkal Majalla" w:hint="cs"/>
          <w:b/>
          <w:bCs/>
          <w:sz w:val="32"/>
          <w:szCs w:val="32"/>
          <w:rtl/>
        </w:rPr>
        <w:t xml:space="preserve"> </w:t>
      </w:r>
      <w:r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صدق الأداة وثباتها</w:t>
      </w:r>
    </w:p>
    <w:p w14:paraId="7C2113E8" w14:textId="00BEA540" w:rsidR="00864E78" w:rsidRPr="00864E78" w:rsidRDefault="00864E78" w:rsidP="00864E78">
      <w:pPr>
        <w:spacing w:before="240" w:after="0" w:line="360" w:lineRule="auto"/>
        <w:rPr>
          <w:rFonts w:ascii="Sakkal Majalla" w:hAnsi="Sakkal Majalla" w:cs="Sakkal Majalla"/>
          <w:sz w:val="32"/>
          <w:szCs w:val="32"/>
        </w:rPr>
      </w:pPr>
      <w:r w:rsidRPr="00864E78">
        <w:rPr>
          <w:rFonts w:ascii="Sakkal Majalla" w:hAnsi="Sakkal Majalla" w:cs="Sakkal Majalla"/>
          <w:sz w:val="28"/>
          <w:szCs w:val="28"/>
          <w:rtl/>
        </w:rPr>
        <w:t>تُعدّ عملية التحقق من صدق الأداة</w:t>
      </w:r>
      <w:r w:rsidRPr="00864E78">
        <w:rPr>
          <w:rFonts w:ascii="Sakkal Majalla" w:hAnsi="Sakkal Majalla" w:cs="Sakkal Majalla"/>
          <w:sz w:val="28"/>
          <w:szCs w:val="28"/>
        </w:rPr>
        <w:t xml:space="preserve"> (Validity) </w:t>
      </w:r>
      <w:r w:rsidRPr="00864E78">
        <w:rPr>
          <w:rFonts w:ascii="Sakkal Majalla" w:hAnsi="Sakkal Majalla" w:cs="Sakkal Majalla"/>
          <w:sz w:val="28"/>
          <w:szCs w:val="28"/>
          <w:rtl/>
        </w:rPr>
        <w:t>وثباتها</w:t>
      </w:r>
      <w:r w:rsidRPr="00864E78">
        <w:rPr>
          <w:rFonts w:ascii="Sakkal Majalla" w:hAnsi="Sakkal Majalla" w:cs="Sakkal Majalla"/>
          <w:sz w:val="28"/>
          <w:szCs w:val="28"/>
        </w:rPr>
        <w:t xml:space="preserve"> (Reliability) </w:t>
      </w:r>
      <w:r w:rsidRPr="00864E78">
        <w:rPr>
          <w:rFonts w:ascii="Sakkal Majalla" w:hAnsi="Sakkal Majalla" w:cs="Sakkal Majalla"/>
          <w:sz w:val="28"/>
          <w:szCs w:val="28"/>
          <w:rtl/>
        </w:rPr>
        <w:t>من الخطوات الأساسية التي تضمن جودة البيانات ومصداقية نتائج الدراسة. وقد تم فحص هذين الجانبين في الاستبانة المعدة لهذا البحث باستخدام إجراءات إحصائية مناسبة للمنهج الكمي المستخدم</w:t>
      </w:r>
      <w:r w:rsidRPr="00864E78">
        <w:rPr>
          <w:rFonts w:ascii="Sakkal Majalla" w:hAnsi="Sakkal Majalla" w:cs="Sakkal Majalla"/>
          <w:sz w:val="28"/>
          <w:szCs w:val="28"/>
        </w:rPr>
        <w:t>.</w:t>
      </w:r>
    </w:p>
    <w:p w14:paraId="1C05B7B3" w14:textId="77777777" w:rsidR="00864E78" w:rsidRPr="00864E78" w:rsidRDefault="00864E78" w:rsidP="00864E78">
      <w:pPr>
        <w:spacing w:before="240" w:after="0" w:line="360" w:lineRule="auto"/>
        <w:rPr>
          <w:rFonts w:ascii="Sakkal Majalla" w:hAnsi="Sakkal Majalla" w:cs="Sakkal Majalla"/>
          <w:sz w:val="28"/>
          <w:szCs w:val="28"/>
        </w:rPr>
      </w:pPr>
      <w:r w:rsidRPr="00864E78">
        <w:rPr>
          <w:rFonts w:ascii="Segoe UI Emoji" w:hAnsi="Segoe UI Emoji" w:cs="Segoe UI Emoji"/>
          <w:sz w:val="28"/>
          <w:szCs w:val="28"/>
        </w:rPr>
        <w:t>🔹</w:t>
      </w:r>
      <w:r w:rsidRPr="00864E78">
        <w:rPr>
          <w:rFonts w:ascii="Sakkal Majalla" w:hAnsi="Sakkal Majalla" w:cs="Sakkal Majalla"/>
          <w:sz w:val="28"/>
          <w:szCs w:val="28"/>
        </w:rPr>
        <w:t xml:space="preserve"> </w:t>
      </w:r>
      <w:r w:rsidRPr="00864E78">
        <w:rPr>
          <w:rFonts w:ascii="Sakkal Majalla" w:hAnsi="Sakkal Majalla" w:cs="Sakkal Majalla"/>
          <w:sz w:val="28"/>
          <w:szCs w:val="28"/>
          <w:rtl/>
        </w:rPr>
        <w:t>أولًا: صدق الأداة</w:t>
      </w:r>
      <w:r w:rsidRPr="00864E78">
        <w:rPr>
          <w:rFonts w:ascii="Sakkal Majalla" w:hAnsi="Sakkal Majalla" w:cs="Sakkal Majalla"/>
          <w:sz w:val="28"/>
          <w:szCs w:val="28"/>
        </w:rPr>
        <w:t xml:space="preserve"> (Validity)</w:t>
      </w:r>
    </w:p>
    <w:p w14:paraId="226510CA" w14:textId="77777777" w:rsidR="00864E78" w:rsidRPr="00864E78" w:rsidRDefault="00864E78" w:rsidP="00864E78">
      <w:p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لتحقيق صدق المحتوى، تم تصميم فقرات الاستبانة بالاعتماد على مراجعة الأدبيات والنماذج النظرية والدراسات السابقة ذات العلاقة بمتغيرات الدراسة (الموازنة، التخطيط المالي، الأداء المؤسسي). وتم التأكد من أن كل فقرة تعكس بعدًا محددًا من أبعاد المتغير الذي تقيسه، مع مراعاة وضوح الأسلوب وسلامة اللغة وسهولة الفهم</w:t>
      </w:r>
      <w:r w:rsidRPr="00864E78">
        <w:rPr>
          <w:rFonts w:ascii="Sakkal Majalla" w:hAnsi="Sakkal Majalla" w:cs="Sakkal Majalla"/>
          <w:sz w:val="28"/>
          <w:szCs w:val="28"/>
        </w:rPr>
        <w:t>.</w:t>
      </w:r>
    </w:p>
    <w:p w14:paraId="6D9A59DA" w14:textId="6DDB61ED" w:rsidR="00864E78" w:rsidRPr="00864E78" w:rsidRDefault="00864E78" w:rsidP="00864E78">
      <w:pPr>
        <w:spacing w:before="240" w:after="0" w:line="360" w:lineRule="auto"/>
        <w:ind w:firstLine="566"/>
        <w:rPr>
          <w:rFonts w:ascii="Sakkal Majalla" w:hAnsi="Sakkal Majalla" w:cs="Sakkal Majalla"/>
          <w:sz w:val="28"/>
          <w:szCs w:val="28"/>
        </w:rPr>
      </w:pPr>
      <w:r w:rsidRPr="00864E78">
        <w:rPr>
          <w:rFonts w:ascii="Sakkal Majalla" w:hAnsi="Sakkal Majalla" w:cs="Sakkal Majalla"/>
          <w:sz w:val="28"/>
          <w:szCs w:val="28"/>
          <w:rtl/>
        </w:rPr>
        <w:t>كما رُوعي في بناء الفقرات أن تكون مرتبة ومنسجمة مع أهداف الدراسة ومحاورها، مما يُعزز من صدق المحتوى والصدق الظاهري للأداة</w:t>
      </w:r>
      <w:r w:rsidRPr="00864E78">
        <w:rPr>
          <w:rFonts w:ascii="Sakkal Majalla" w:hAnsi="Sakkal Majalla" w:cs="Sakkal Majalla"/>
          <w:sz w:val="28"/>
          <w:szCs w:val="28"/>
        </w:rPr>
        <w:t>.</w:t>
      </w:r>
    </w:p>
    <w:p w14:paraId="5575F47C" w14:textId="77777777" w:rsidR="00864E78" w:rsidRPr="00864E78" w:rsidRDefault="00864E78" w:rsidP="00864E78">
      <w:pPr>
        <w:spacing w:before="240" w:after="0" w:line="360" w:lineRule="auto"/>
        <w:rPr>
          <w:rFonts w:ascii="Sakkal Majalla" w:hAnsi="Sakkal Majalla" w:cs="Sakkal Majalla"/>
          <w:sz w:val="28"/>
          <w:szCs w:val="28"/>
        </w:rPr>
      </w:pPr>
      <w:r w:rsidRPr="00864E78">
        <w:rPr>
          <w:rFonts w:ascii="Segoe UI Emoji" w:hAnsi="Segoe UI Emoji" w:cs="Segoe UI Emoji"/>
          <w:sz w:val="28"/>
          <w:szCs w:val="28"/>
        </w:rPr>
        <w:t>🔹</w:t>
      </w:r>
      <w:r w:rsidRPr="00864E78">
        <w:rPr>
          <w:rFonts w:ascii="Sakkal Majalla" w:hAnsi="Sakkal Majalla" w:cs="Sakkal Majalla"/>
          <w:sz w:val="28"/>
          <w:szCs w:val="28"/>
        </w:rPr>
        <w:t xml:space="preserve"> </w:t>
      </w:r>
      <w:r w:rsidRPr="00864E78">
        <w:rPr>
          <w:rFonts w:ascii="Sakkal Majalla" w:hAnsi="Sakkal Majalla" w:cs="Sakkal Majalla"/>
          <w:sz w:val="28"/>
          <w:szCs w:val="28"/>
          <w:rtl/>
        </w:rPr>
        <w:t>ثانيًا: ثبات الأداة</w:t>
      </w:r>
      <w:r w:rsidRPr="00864E78">
        <w:rPr>
          <w:rFonts w:ascii="Sakkal Majalla" w:hAnsi="Sakkal Majalla" w:cs="Sakkal Majalla"/>
          <w:sz w:val="28"/>
          <w:szCs w:val="28"/>
        </w:rPr>
        <w:t xml:space="preserve"> (Reliability)</w:t>
      </w:r>
    </w:p>
    <w:p w14:paraId="3E12DBA1" w14:textId="77777777" w:rsidR="00864E78" w:rsidRDefault="00864E78" w:rsidP="00864E78">
      <w:pPr>
        <w:spacing w:before="240" w:after="0" w:line="360" w:lineRule="auto"/>
        <w:rPr>
          <w:rFonts w:ascii="Sakkal Majalla" w:hAnsi="Sakkal Majalla" w:cs="Sakkal Majalla"/>
          <w:sz w:val="28"/>
          <w:szCs w:val="28"/>
          <w:rtl/>
        </w:rPr>
      </w:pPr>
      <w:r w:rsidRPr="00864E78">
        <w:rPr>
          <w:rFonts w:ascii="Sakkal Majalla" w:hAnsi="Sakkal Majalla" w:cs="Sakkal Majalla"/>
          <w:sz w:val="28"/>
          <w:szCs w:val="28"/>
          <w:rtl/>
        </w:rPr>
        <w:lastRenderedPageBreak/>
        <w:t>للتحقق من ثبات الأداة، تم استخدام معامل كرونباخ ألفا</w:t>
      </w:r>
      <w:r w:rsidRPr="00864E78">
        <w:rPr>
          <w:rFonts w:ascii="Sakkal Majalla" w:hAnsi="Sakkal Majalla" w:cs="Sakkal Majalla"/>
          <w:sz w:val="28"/>
          <w:szCs w:val="28"/>
        </w:rPr>
        <w:t xml:space="preserve"> (Cronbach’s Alpha) </w:t>
      </w:r>
      <w:r w:rsidRPr="00864E78">
        <w:rPr>
          <w:rFonts w:ascii="Sakkal Majalla" w:hAnsi="Sakkal Majalla" w:cs="Sakkal Majalla"/>
          <w:sz w:val="28"/>
          <w:szCs w:val="28"/>
          <w:rtl/>
        </w:rPr>
        <w:t>لقياس درجة الاتساق الداخلي بين الفقرات ضمن كل محور من محاور الاستبانة</w:t>
      </w:r>
      <w:r w:rsidRPr="00864E78">
        <w:rPr>
          <w:rFonts w:ascii="Sakkal Majalla" w:hAnsi="Sakkal Majalla" w:cs="Sakkal Majalla"/>
          <w:sz w:val="28"/>
          <w:szCs w:val="28"/>
        </w:rPr>
        <w:t>.</w:t>
      </w:r>
    </w:p>
    <w:p w14:paraId="5A246658" w14:textId="0721FDD0" w:rsidR="00864E78" w:rsidRPr="00864E78" w:rsidRDefault="00864E78" w:rsidP="00864E78">
      <w:pPr>
        <w:spacing w:before="240" w:after="0" w:line="360" w:lineRule="auto"/>
        <w:ind w:firstLine="656"/>
        <w:rPr>
          <w:rFonts w:ascii="Sakkal Majalla" w:hAnsi="Sakkal Majalla" w:cs="Sakkal Majalla"/>
          <w:sz w:val="28"/>
          <w:szCs w:val="28"/>
        </w:rPr>
      </w:pPr>
      <w:r w:rsidRPr="00864E78">
        <w:rPr>
          <w:rFonts w:ascii="Sakkal Majalla" w:hAnsi="Sakkal Majalla" w:cs="Sakkal Majalla" w:hint="cs"/>
          <w:sz w:val="28"/>
          <w:szCs w:val="28"/>
          <w:rtl/>
        </w:rPr>
        <w:t xml:space="preserve"> </w:t>
      </w:r>
      <w:r w:rsidRPr="00864E78">
        <w:rPr>
          <w:rFonts w:ascii="Sakkal Majalla" w:hAnsi="Sakkal Majalla" w:cs="Sakkal Majalla"/>
          <w:sz w:val="28"/>
          <w:szCs w:val="28"/>
          <w:rtl/>
        </w:rPr>
        <w:t>وقد أظهرت نتائج التحليل الإحصائي القيم التالية</w:t>
      </w:r>
      <w:r w:rsidRPr="00864E78">
        <w:rPr>
          <w:rFonts w:ascii="Sakkal Majalla" w:hAnsi="Sakkal Majalla" w:cs="Sakkal Majalla"/>
          <w:sz w:val="28"/>
          <w:szCs w:val="28"/>
        </w:rPr>
        <w:t>:</w:t>
      </w:r>
    </w:p>
    <w:p w14:paraId="41771D5A" w14:textId="77777777" w:rsidR="00864E78" w:rsidRPr="00864E78" w:rsidRDefault="00864E78" w:rsidP="00864E78">
      <w:pPr>
        <w:numPr>
          <w:ilvl w:val="0"/>
          <w:numId w:val="83"/>
        </w:num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الموازنة: 0.81</w:t>
      </w:r>
    </w:p>
    <w:p w14:paraId="11ADE84E" w14:textId="77777777" w:rsidR="00864E78" w:rsidRPr="00864E78" w:rsidRDefault="00864E78" w:rsidP="00864E78">
      <w:pPr>
        <w:numPr>
          <w:ilvl w:val="0"/>
          <w:numId w:val="83"/>
        </w:num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التخطيط المالي: 0.78</w:t>
      </w:r>
    </w:p>
    <w:p w14:paraId="57B5AD4F" w14:textId="77777777" w:rsidR="00864E78" w:rsidRPr="00864E78" w:rsidRDefault="00864E78" w:rsidP="00864E78">
      <w:pPr>
        <w:numPr>
          <w:ilvl w:val="0"/>
          <w:numId w:val="83"/>
        </w:num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الأداء المؤسسي: 0.84</w:t>
      </w:r>
    </w:p>
    <w:p w14:paraId="6FC699A5" w14:textId="77777777" w:rsidR="00864E78" w:rsidRPr="00864E78" w:rsidRDefault="00864E78" w:rsidP="00864E78">
      <w:pPr>
        <w:numPr>
          <w:ilvl w:val="0"/>
          <w:numId w:val="83"/>
        </w:num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الأداة ككل</w:t>
      </w:r>
      <w:r w:rsidRPr="00864E78">
        <w:rPr>
          <w:rFonts w:ascii="Sakkal Majalla" w:hAnsi="Sakkal Majalla" w:cs="Sakkal Majalla"/>
          <w:sz w:val="28"/>
          <w:szCs w:val="28"/>
        </w:rPr>
        <w:t>: 0.82</w:t>
      </w:r>
    </w:p>
    <w:p w14:paraId="31014900" w14:textId="77777777" w:rsidR="00864E78" w:rsidRPr="00864E78" w:rsidRDefault="00864E78" w:rsidP="00864E78">
      <w:pPr>
        <w:spacing w:before="240" w:after="0" w:line="360" w:lineRule="auto"/>
        <w:rPr>
          <w:rFonts w:ascii="Sakkal Majalla" w:hAnsi="Sakkal Majalla" w:cs="Sakkal Majalla"/>
          <w:sz w:val="28"/>
          <w:szCs w:val="28"/>
        </w:rPr>
      </w:pPr>
      <w:r w:rsidRPr="00864E78">
        <w:rPr>
          <w:rFonts w:ascii="Sakkal Majalla" w:hAnsi="Sakkal Majalla" w:cs="Sakkal Majalla"/>
          <w:sz w:val="28"/>
          <w:szCs w:val="28"/>
          <w:rtl/>
        </w:rPr>
        <w:t>وتُشير هذه القيم إلى مستوى مرتفع من الثبات والاتساق الداخلي، حيث إن جميع القيم تقع ضمن المستوى المقبول إحصائيًا، مما يدعم موثوقية الأداة ومصداقية البيانات الناتجة عنها</w:t>
      </w:r>
      <w:r w:rsidRPr="00864E78">
        <w:rPr>
          <w:rFonts w:ascii="Sakkal Majalla" w:hAnsi="Sakkal Majalla" w:cs="Sakkal Majalla"/>
          <w:sz w:val="28"/>
          <w:szCs w:val="28"/>
        </w:rPr>
        <w:t>.</w:t>
      </w:r>
    </w:p>
    <w:p w14:paraId="48A4417B" w14:textId="77777777" w:rsidR="009678BD" w:rsidRDefault="009678BD" w:rsidP="009678BD">
      <w:pPr>
        <w:spacing w:before="240" w:after="0" w:line="360" w:lineRule="auto"/>
        <w:rPr>
          <w:rFonts w:ascii="Sakkal Majalla" w:hAnsi="Sakkal Majalla" w:cs="Sakkal Majalla"/>
          <w:b/>
          <w:bCs/>
          <w:sz w:val="32"/>
          <w:szCs w:val="32"/>
          <w:rtl/>
        </w:rPr>
      </w:pPr>
      <w:r w:rsidRPr="00F34794">
        <w:rPr>
          <w:rFonts w:ascii="Sakkal Majalla" w:hAnsi="Sakkal Majalla" w:cs="Sakkal Majalla" w:hint="cs"/>
          <w:b/>
          <w:bCs/>
          <w:sz w:val="32"/>
          <w:szCs w:val="32"/>
          <w:rtl/>
        </w:rPr>
        <w:t>٣</w:t>
      </w:r>
      <w:r>
        <w:rPr>
          <w:rFonts w:ascii="Sakkal Majalla" w:hAnsi="Sakkal Majalla" w:cs="Sakkal Majalla" w:hint="cs"/>
          <w:b/>
          <w:bCs/>
          <w:sz w:val="32"/>
          <w:szCs w:val="32"/>
          <w:rtl/>
        </w:rPr>
        <w:t>.</w:t>
      </w:r>
      <w:r w:rsidRPr="008853C8">
        <w:rPr>
          <w:rFonts w:ascii="Sakkal Majalla" w:hAnsi="Sakkal Majalla" w:cs="Sakkal Majalla" w:hint="cs"/>
          <w:b/>
          <w:bCs/>
          <w:sz w:val="32"/>
          <w:szCs w:val="32"/>
          <w:rtl/>
        </w:rPr>
        <w:t xml:space="preserve"> </w:t>
      </w:r>
      <w:r w:rsidRPr="00B54B03">
        <w:rPr>
          <w:rFonts w:ascii="Sakkal Majalla" w:hAnsi="Sakkal Majalla" w:cs="Sakkal Majalla" w:hint="cs"/>
          <w:b/>
          <w:bCs/>
          <w:sz w:val="32"/>
          <w:szCs w:val="32"/>
          <w:rtl/>
        </w:rPr>
        <w:t>٨</w:t>
      </w:r>
      <w:r>
        <w:rPr>
          <w:rFonts w:ascii="Sakkal Majalla" w:hAnsi="Sakkal Majalla" w:cs="Sakkal Majalla" w:hint="cs"/>
          <w:b/>
          <w:bCs/>
          <w:sz w:val="32"/>
          <w:szCs w:val="32"/>
          <w:rtl/>
        </w:rPr>
        <w:t xml:space="preserve"> </w:t>
      </w:r>
      <w:r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الأساليب الإحصائية المستخدمة في تحليل البيانات</w:t>
      </w:r>
    </w:p>
    <w:p w14:paraId="7A34BBE7" w14:textId="7FD5D047" w:rsidR="009678BD" w:rsidRPr="009678BD" w:rsidRDefault="009678BD" w:rsidP="009678BD">
      <w:pPr>
        <w:spacing w:before="240" w:after="0" w:line="360" w:lineRule="auto"/>
        <w:rPr>
          <w:rFonts w:ascii="Sakkal Majalla" w:hAnsi="Sakkal Majalla" w:cs="Sakkal Majalla"/>
          <w:sz w:val="32"/>
          <w:szCs w:val="32"/>
        </w:rPr>
      </w:pPr>
      <w:r w:rsidRPr="009678BD">
        <w:rPr>
          <w:rFonts w:ascii="Sakkal Majalla" w:hAnsi="Sakkal Majalla" w:cs="Sakkal Majalla"/>
          <w:sz w:val="28"/>
          <w:szCs w:val="28"/>
          <w:rtl/>
        </w:rPr>
        <w:t xml:space="preserve"> بعد الانتهاء من جمع البيانات من أفراد العينة، تم إدخالها إلى الحاسب الآلي وتحليلها باستخدام برنامج </w:t>
      </w:r>
      <w:r w:rsidRPr="009678BD">
        <w:rPr>
          <w:rFonts w:ascii="Sakkal Majalla" w:hAnsi="Sakkal Majalla" w:cs="Sakkal Majalla"/>
          <w:sz w:val="28"/>
          <w:szCs w:val="28"/>
        </w:rPr>
        <w:t xml:space="preserve">SPSS </w:t>
      </w:r>
      <w:r w:rsidRPr="009678BD">
        <w:rPr>
          <w:rFonts w:ascii="Sakkal Majalla" w:hAnsi="Sakkal Majalla" w:cs="Sakkal Majalla"/>
          <w:sz w:val="28"/>
          <w:szCs w:val="28"/>
          <w:rtl/>
        </w:rPr>
        <w:t>الإحصائي، وهو من أكثر البرامج استخدامًا في تحليل البيانات الكمية في الدراسات الأكاديمية</w:t>
      </w:r>
      <w:r w:rsidRPr="009678BD">
        <w:rPr>
          <w:rFonts w:ascii="Sakkal Majalla" w:hAnsi="Sakkal Majalla" w:cs="Sakkal Majalla"/>
          <w:sz w:val="28"/>
          <w:szCs w:val="28"/>
        </w:rPr>
        <w:t>.</w:t>
      </w:r>
    </w:p>
    <w:p w14:paraId="54197BBC" w14:textId="77777777" w:rsidR="009678BD" w:rsidRPr="009678BD" w:rsidRDefault="009678BD" w:rsidP="009678BD">
      <w:pPr>
        <w:spacing w:before="240" w:after="0" w:line="360" w:lineRule="auto"/>
        <w:ind w:firstLine="656"/>
        <w:divId w:val="1009405139"/>
        <w:rPr>
          <w:rFonts w:ascii="Sakkal Majalla" w:hAnsi="Sakkal Majalla" w:cs="Sakkal Majalla"/>
          <w:sz w:val="28"/>
          <w:szCs w:val="28"/>
        </w:rPr>
      </w:pPr>
      <w:r w:rsidRPr="009678BD">
        <w:rPr>
          <w:rFonts w:ascii="Sakkal Majalla" w:hAnsi="Sakkal Majalla" w:cs="Sakkal Majalla"/>
          <w:sz w:val="28"/>
          <w:szCs w:val="28"/>
          <w:rtl/>
        </w:rPr>
        <w:t>وقد تم استخدام مجموعة من الأساليب الإحصائية الوصفية والاستدلالية بحسب طبيعة المتغيرات والفرضيات في الدراسة، وذلك على النحو التالي</w:t>
      </w:r>
      <w:r w:rsidRPr="009678BD">
        <w:rPr>
          <w:rFonts w:ascii="Sakkal Majalla" w:hAnsi="Sakkal Majalla" w:cs="Sakkal Majalla"/>
          <w:sz w:val="28"/>
          <w:szCs w:val="28"/>
        </w:rPr>
        <w:t>:</w:t>
      </w:r>
    </w:p>
    <w:p w14:paraId="70ACCE02" w14:textId="77777777" w:rsidR="009678BD" w:rsidRPr="009678BD" w:rsidRDefault="009678BD" w:rsidP="009678BD">
      <w:pPr>
        <w:spacing w:before="240" w:after="0" w:line="360" w:lineRule="auto"/>
        <w:divId w:val="1009405139"/>
        <w:rPr>
          <w:rFonts w:ascii="Sakkal Majalla" w:hAnsi="Sakkal Majalla" w:cs="Sakkal Majalla"/>
          <w:sz w:val="28"/>
          <w:szCs w:val="28"/>
        </w:rPr>
      </w:pPr>
      <w:r w:rsidRPr="009678BD">
        <w:rPr>
          <w:rFonts w:ascii="Segoe UI Emoji" w:hAnsi="Segoe UI Emoji" w:cs="Segoe UI Emoji"/>
          <w:sz w:val="28"/>
          <w:szCs w:val="28"/>
        </w:rPr>
        <w:t>🔹</w:t>
      </w:r>
      <w:r w:rsidRPr="009678BD">
        <w:rPr>
          <w:rFonts w:ascii="Sakkal Majalla" w:hAnsi="Sakkal Majalla" w:cs="Sakkal Majalla"/>
          <w:sz w:val="28"/>
          <w:szCs w:val="28"/>
        </w:rPr>
        <w:t xml:space="preserve"> </w:t>
      </w:r>
      <w:r w:rsidRPr="009678BD">
        <w:rPr>
          <w:rFonts w:ascii="Sakkal Majalla" w:hAnsi="Sakkal Majalla" w:cs="Sakkal Majalla"/>
          <w:sz w:val="28"/>
          <w:szCs w:val="28"/>
          <w:rtl/>
        </w:rPr>
        <w:t>أولًا: الأساليب الإحصائية الوصفية</w:t>
      </w:r>
    </w:p>
    <w:p w14:paraId="30682674" w14:textId="77777777" w:rsidR="009678BD" w:rsidRPr="009678BD" w:rsidRDefault="009678BD" w:rsidP="009678BD">
      <w:pPr>
        <w:numPr>
          <w:ilvl w:val="0"/>
          <w:numId w:val="84"/>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التكرارات والنسب المئوية</w:t>
      </w:r>
    </w:p>
    <w:p w14:paraId="2697F035" w14:textId="77777777" w:rsidR="009678BD" w:rsidRPr="009678BD" w:rsidRDefault="009678BD" w:rsidP="009678BD">
      <w:pPr>
        <w:numPr>
          <w:ilvl w:val="0"/>
          <w:numId w:val="84"/>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المتوسطات الحسابية</w:t>
      </w:r>
    </w:p>
    <w:p w14:paraId="2DE6E058" w14:textId="77777777" w:rsidR="009678BD" w:rsidRPr="009678BD" w:rsidRDefault="009678BD" w:rsidP="009678BD">
      <w:pPr>
        <w:numPr>
          <w:ilvl w:val="0"/>
          <w:numId w:val="84"/>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الانحرافات المعيارية</w:t>
      </w:r>
    </w:p>
    <w:p w14:paraId="0D396790" w14:textId="77777777" w:rsidR="009678BD" w:rsidRPr="009678BD" w:rsidRDefault="009678BD" w:rsidP="009678BD">
      <w:pPr>
        <w:spacing w:before="240" w:after="0" w:line="360" w:lineRule="auto"/>
        <w:divId w:val="1009405139"/>
        <w:rPr>
          <w:rFonts w:ascii="Sakkal Majalla" w:hAnsi="Sakkal Majalla" w:cs="Sakkal Majalla"/>
          <w:sz w:val="28"/>
          <w:szCs w:val="28"/>
        </w:rPr>
      </w:pPr>
      <w:r w:rsidRPr="009678BD">
        <w:rPr>
          <w:rFonts w:ascii="Segoe UI Emoji" w:hAnsi="Segoe UI Emoji" w:cs="Segoe UI Emoji"/>
          <w:sz w:val="28"/>
          <w:szCs w:val="28"/>
        </w:rPr>
        <w:lastRenderedPageBreak/>
        <w:t>🔹</w:t>
      </w:r>
      <w:r w:rsidRPr="009678BD">
        <w:rPr>
          <w:rFonts w:ascii="Sakkal Majalla" w:hAnsi="Sakkal Majalla" w:cs="Sakkal Majalla"/>
          <w:sz w:val="28"/>
          <w:szCs w:val="28"/>
        </w:rPr>
        <w:t xml:space="preserve"> </w:t>
      </w:r>
      <w:r w:rsidRPr="009678BD">
        <w:rPr>
          <w:rFonts w:ascii="Sakkal Majalla" w:hAnsi="Sakkal Majalla" w:cs="Sakkal Majalla"/>
          <w:sz w:val="28"/>
          <w:szCs w:val="28"/>
          <w:rtl/>
        </w:rPr>
        <w:t>ثانيًا: الأساليب الإحصائية الاستدلالية</w:t>
      </w:r>
    </w:p>
    <w:p w14:paraId="6E46BFC0" w14:textId="77777777" w:rsidR="009678BD" w:rsidRPr="009678BD" w:rsidRDefault="009678BD" w:rsidP="009678BD">
      <w:pPr>
        <w:numPr>
          <w:ilvl w:val="0"/>
          <w:numId w:val="85"/>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اختبار</w:t>
      </w:r>
      <w:r w:rsidRPr="009678BD">
        <w:rPr>
          <w:rFonts w:ascii="Sakkal Majalla" w:hAnsi="Sakkal Majalla" w:cs="Sakkal Majalla"/>
          <w:sz w:val="28"/>
          <w:szCs w:val="28"/>
        </w:rPr>
        <w:t xml:space="preserve"> "t" </w:t>
      </w:r>
      <w:r w:rsidRPr="009678BD">
        <w:rPr>
          <w:rFonts w:ascii="Sakkal Majalla" w:hAnsi="Sakkal Majalla" w:cs="Sakkal Majalla"/>
          <w:sz w:val="28"/>
          <w:szCs w:val="28"/>
          <w:rtl/>
        </w:rPr>
        <w:t>لعينة واحدة</w:t>
      </w:r>
    </w:p>
    <w:p w14:paraId="2B370AAF" w14:textId="77777777" w:rsidR="009678BD" w:rsidRPr="009678BD" w:rsidRDefault="009678BD" w:rsidP="009678BD">
      <w:pPr>
        <w:numPr>
          <w:ilvl w:val="0"/>
          <w:numId w:val="85"/>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تحليل الانحدار البسيط والمتعدد</w:t>
      </w:r>
    </w:p>
    <w:p w14:paraId="79A19EA2" w14:textId="77777777" w:rsidR="009678BD" w:rsidRPr="009678BD" w:rsidRDefault="009678BD" w:rsidP="009678BD">
      <w:pPr>
        <w:numPr>
          <w:ilvl w:val="0"/>
          <w:numId w:val="85"/>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معامل الارتباط بيرسون</w:t>
      </w:r>
    </w:p>
    <w:p w14:paraId="484F9C7F" w14:textId="77777777" w:rsidR="009678BD" w:rsidRPr="009678BD" w:rsidRDefault="009678BD" w:rsidP="009678BD">
      <w:pPr>
        <w:numPr>
          <w:ilvl w:val="0"/>
          <w:numId w:val="85"/>
        </w:numPr>
        <w:spacing w:before="240" w:after="0" w:line="360" w:lineRule="auto"/>
        <w:divId w:val="1009405139"/>
        <w:rPr>
          <w:rFonts w:ascii="Sakkal Majalla" w:hAnsi="Sakkal Majalla" w:cs="Sakkal Majalla"/>
          <w:sz w:val="28"/>
          <w:szCs w:val="28"/>
        </w:rPr>
      </w:pPr>
      <w:r w:rsidRPr="009678BD">
        <w:rPr>
          <w:rFonts w:ascii="Sakkal Majalla" w:hAnsi="Sakkal Majalla" w:cs="Sakkal Majalla"/>
          <w:sz w:val="28"/>
          <w:szCs w:val="28"/>
          <w:rtl/>
        </w:rPr>
        <w:t>اختبار</w:t>
      </w:r>
      <w:r w:rsidRPr="009678BD">
        <w:rPr>
          <w:rFonts w:ascii="Sakkal Majalla" w:hAnsi="Sakkal Majalla" w:cs="Sakkal Majalla"/>
          <w:sz w:val="28"/>
          <w:szCs w:val="28"/>
        </w:rPr>
        <w:t xml:space="preserve"> ANOVA </w:t>
      </w:r>
      <w:r w:rsidRPr="009678BD">
        <w:rPr>
          <w:rFonts w:ascii="Sakkal Majalla" w:hAnsi="Sakkal Majalla" w:cs="Sakkal Majalla"/>
          <w:sz w:val="28"/>
          <w:szCs w:val="28"/>
          <w:rtl/>
        </w:rPr>
        <w:t>عند الحاجة</w:t>
      </w:r>
    </w:p>
    <w:p w14:paraId="71D5DD26" w14:textId="77777777" w:rsidR="009678BD" w:rsidRPr="009678BD" w:rsidRDefault="009678BD" w:rsidP="009678BD">
      <w:pPr>
        <w:spacing w:before="240" w:after="0" w:line="360" w:lineRule="auto"/>
        <w:divId w:val="1009405139"/>
        <w:rPr>
          <w:rFonts w:ascii="Sakkal Majalla" w:hAnsi="Sakkal Majalla" w:cs="Sakkal Majalla"/>
          <w:sz w:val="28"/>
          <w:szCs w:val="28"/>
          <w:rtl/>
        </w:rPr>
      </w:pPr>
      <w:r w:rsidRPr="009678BD">
        <w:rPr>
          <w:rFonts w:ascii="Sakkal Majalla" w:hAnsi="Sakkal Majalla" w:cs="Sakkal Majalla"/>
          <w:sz w:val="28"/>
          <w:szCs w:val="28"/>
          <w:rtl/>
        </w:rPr>
        <w:t xml:space="preserve">وتم استخدام مستوى دلالة إحصائية بمقدار </w:t>
      </w:r>
      <w:r w:rsidRPr="009678BD">
        <w:rPr>
          <w:rFonts w:ascii="Sakkal Majalla" w:hAnsi="Sakkal Majalla" w:cs="Sakkal Majalla"/>
          <w:sz w:val="28"/>
          <w:szCs w:val="28"/>
        </w:rPr>
        <w:t>(</w:t>
      </w:r>
      <w:r w:rsidRPr="009678BD">
        <w:rPr>
          <w:rFonts w:ascii="Cambria" w:hAnsi="Cambria" w:cs="Cambria"/>
          <w:sz w:val="28"/>
          <w:szCs w:val="28"/>
        </w:rPr>
        <w:t>α</w:t>
      </w:r>
      <w:r w:rsidRPr="009678BD">
        <w:rPr>
          <w:rFonts w:ascii="Sakkal Majalla" w:hAnsi="Sakkal Majalla" w:cs="Sakkal Majalla"/>
          <w:sz w:val="28"/>
          <w:szCs w:val="28"/>
        </w:rPr>
        <w:t xml:space="preserve"> = 0.05) </w:t>
      </w:r>
      <w:r w:rsidRPr="009678BD">
        <w:rPr>
          <w:rFonts w:ascii="Sakkal Majalla" w:hAnsi="Sakkal Majalla" w:cs="Sakkal Majalla"/>
          <w:sz w:val="28"/>
          <w:szCs w:val="28"/>
          <w:rtl/>
        </w:rPr>
        <w:t>كمعيار لقبول أو رفض الفرضيات</w:t>
      </w:r>
      <w:r w:rsidRPr="009678BD">
        <w:rPr>
          <w:rFonts w:ascii="Sakkal Majalla" w:hAnsi="Sakkal Majalla" w:cs="Sakkal Majalla"/>
          <w:sz w:val="28"/>
          <w:szCs w:val="28"/>
        </w:rPr>
        <w:t>.</w:t>
      </w:r>
    </w:p>
    <w:p w14:paraId="4D2423D8" w14:textId="0D1B77F6" w:rsidR="009678BD" w:rsidRDefault="009678BD" w:rsidP="009678BD">
      <w:pPr>
        <w:spacing w:before="240" w:after="0" w:line="360" w:lineRule="auto"/>
        <w:ind w:firstLine="656"/>
        <w:divId w:val="1009405139"/>
        <w:rPr>
          <w:rFonts w:ascii="Sakkal Majalla" w:hAnsi="Sakkal Majalla" w:cs="Sakkal Majalla"/>
          <w:sz w:val="28"/>
          <w:szCs w:val="28"/>
          <w:rtl/>
        </w:rPr>
      </w:pPr>
      <w:r w:rsidRPr="009678BD">
        <w:rPr>
          <w:rFonts w:ascii="Sakkal Majalla" w:hAnsi="Sakkal Majalla" w:cs="Sakkal Majalla"/>
          <w:sz w:val="28"/>
          <w:szCs w:val="28"/>
          <w:rtl/>
        </w:rPr>
        <w:t>وبهذا نكون قد استعرضنا في هذا الفصل الجوانب المنهجية الأساسية للدراسة، بما في ذلك تصميم الأداة، وتحديد العينة، والتحقق من صدق الأداة وثباتها، والأساليب التحليلية المستخدمة. وستُعرض نتائج التحليل الإحصائي بالتفصيل في الفصل الرابع</w:t>
      </w:r>
      <w:r w:rsidRPr="009678BD">
        <w:rPr>
          <w:rFonts w:ascii="Sakkal Majalla" w:hAnsi="Sakkal Majalla" w:cs="Sakkal Majalla"/>
          <w:sz w:val="28"/>
          <w:szCs w:val="28"/>
        </w:rPr>
        <w:t>.</w:t>
      </w:r>
    </w:p>
    <w:p w14:paraId="41E6E084" w14:textId="77777777" w:rsidR="00AA54CE" w:rsidRDefault="00AA54CE" w:rsidP="009678BD">
      <w:pPr>
        <w:spacing w:before="240" w:after="0" w:line="360" w:lineRule="auto"/>
        <w:ind w:firstLine="656"/>
        <w:divId w:val="1009405139"/>
        <w:rPr>
          <w:rFonts w:ascii="Sakkal Majalla" w:hAnsi="Sakkal Majalla" w:cs="Sakkal Majalla"/>
          <w:sz w:val="28"/>
          <w:szCs w:val="28"/>
        </w:rPr>
      </w:pPr>
    </w:p>
    <w:p w14:paraId="675A82E6"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79E33643"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19345A59"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697ACF3D"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24147221"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0C819446"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4A2DABEE" w14:textId="77777777" w:rsidR="00364C8A" w:rsidRDefault="00364C8A" w:rsidP="009678BD">
      <w:pPr>
        <w:spacing w:before="240" w:after="0" w:line="360" w:lineRule="auto"/>
        <w:ind w:firstLine="656"/>
        <w:divId w:val="1009405139"/>
        <w:rPr>
          <w:rFonts w:ascii="Sakkal Majalla" w:hAnsi="Sakkal Majalla" w:cs="Sakkal Majalla"/>
          <w:sz w:val="28"/>
          <w:szCs w:val="28"/>
        </w:rPr>
      </w:pPr>
    </w:p>
    <w:p w14:paraId="38F4B7F3" w14:textId="77777777" w:rsidR="00364C8A" w:rsidRDefault="00364C8A" w:rsidP="009678BD">
      <w:pPr>
        <w:spacing w:before="240" w:after="0" w:line="360" w:lineRule="auto"/>
        <w:ind w:firstLine="656"/>
        <w:divId w:val="1009405139"/>
        <w:rPr>
          <w:rFonts w:ascii="Sakkal Majalla" w:hAnsi="Sakkal Majalla" w:cs="Sakkal Majalla"/>
          <w:sz w:val="28"/>
          <w:szCs w:val="28"/>
          <w:rtl/>
        </w:rPr>
      </w:pPr>
    </w:p>
    <w:p w14:paraId="74BE2B86" w14:textId="761451DA" w:rsidR="00AA54CE" w:rsidRPr="004A7A65" w:rsidRDefault="00AA54CE" w:rsidP="00AA54CE">
      <w:pPr>
        <w:spacing w:line="360" w:lineRule="auto"/>
        <w:jc w:val="center"/>
        <w:divId w:val="1009405139"/>
        <w:rPr>
          <w:rFonts w:ascii="Sakkal Majalla" w:hAnsi="Sakkal Majalla" w:cs="Sakkal Majalla"/>
          <w:b/>
          <w:bCs/>
          <w:sz w:val="36"/>
          <w:szCs w:val="36"/>
        </w:rPr>
      </w:pPr>
      <w:r w:rsidRPr="004A7A65">
        <w:rPr>
          <w:rFonts w:ascii="Sakkal Majalla" w:hAnsi="Sakkal Majalla" w:cs="Sakkal Majalla" w:hint="cs"/>
          <w:b/>
          <w:bCs/>
          <w:sz w:val="36"/>
          <w:szCs w:val="36"/>
          <w:rtl/>
        </w:rPr>
        <w:t>الفصل ال</w:t>
      </w:r>
      <w:r w:rsidR="00C05B2E">
        <w:rPr>
          <w:rFonts w:ascii="Sakkal Majalla" w:hAnsi="Sakkal Majalla" w:cs="Sakkal Majalla" w:hint="cs"/>
          <w:b/>
          <w:bCs/>
          <w:sz w:val="36"/>
          <w:szCs w:val="36"/>
          <w:rtl/>
        </w:rPr>
        <w:t>رابع</w:t>
      </w:r>
      <w:r w:rsidRPr="004A7A65">
        <w:rPr>
          <w:rFonts w:ascii="Sakkal Majalla" w:hAnsi="Sakkal Majalla" w:cs="Sakkal Majalla" w:hint="cs"/>
          <w:b/>
          <w:bCs/>
          <w:sz w:val="36"/>
          <w:szCs w:val="36"/>
          <w:rtl/>
        </w:rPr>
        <w:t xml:space="preserve">: </w:t>
      </w:r>
      <w:r w:rsidR="00280A5C">
        <w:rPr>
          <w:rFonts w:ascii="Sakkal Majalla" w:hAnsi="Sakkal Majalla" w:cs="Sakkal Majalla" w:hint="cs"/>
          <w:b/>
          <w:bCs/>
          <w:sz w:val="36"/>
          <w:szCs w:val="36"/>
          <w:rtl/>
        </w:rPr>
        <w:t>عرض النتائج وتحليلها</w:t>
      </w:r>
    </w:p>
    <w:p w14:paraId="3E98B1A2" w14:textId="531780BB" w:rsidR="00AA54CE" w:rsidRPr="00164B50" w:rsidRDefault="00690E14" w:rsidP="00AA54CE">
      <w:pPr>
        <w:spacing w:after="0" w:line="360" w:lineRule="auto"/>
        <w:jc w:val="both"/>
        <w:divId w:val="1009405139"/>
        <w:rPr>
          <w:rFonts w:ascii="Sakkal Majalla" w:hAnsi="Sakkal Majalla" w:cs="Sakkal Majalla"/>
          <w:sz w:val="32"/>
          <w:szCs w:val="32"/>
          <w:rtl/>
          <w:lang w:bidi="ar-EG"/>
        </w:rPr>
      </w:pPr>
      <w:r w:rsidRPr="000C2231">
        <w:rPr>
          <w:rFonts w:ascii="Sakkal Majalla" w:hAnsi="Sakkal Majalla" w:cs="Sakkal Majalla" w:hint="cs"/>
          <w:b/>
          <w:bCs/>
          <w:sz w:val="32"/>
          <w:szCs w:val="32"/>
          <w:rtl/>
        </w:rPr>
        <w:t>٤</w:t>
      </w:r>
      <w:r w:rsidR="00AA54CE" w:rsidRPr="00164B50">
        <w:rPr>
          <w:rFonts w:ascii="Sakkal Majalla" w:hAnsi="Sakkal Majalla" w:cs="Sakkal Majalla" w:hint="cs"/>
          <w:b/>
          <w:bCs/>
          <w:sz w:val="32"/>
          <w:szCs w:val="32"/>
          <w:rtl/>
        </w:rPr>
        <w:t>.</w:t>
      </w:r>
      <w:r w:rsidR="00AA54CE" w:rsidRPr="00C76F1C">
        <w:rPr>
          <w:rFonts w:ascii="Sakkal Majalla" w:hAnsi="Sakkal Majalla" w:cs="Sakkal Majalla" w:hint="cs"/>
          <w:b/>
          <w:bCs/>
          <w:sz w:val="32"/>
          <w:szCs w:val="32"/>
          <w:rtl/>
        </w:rPr>
        <w:t xml:space="preserve"> </w:t>
      </w:r>
      <w:r w:rsidR="00AA54CE" w:rsidRPr="00187B3E">
        <w:rPr>
          <w:rFonts w:ascii="Sakkal Majalla" w:hAnsi="Sakkal Majalla" w:cs="Sakkal Majalla" w:hint="cs"/>
          <w:b/>
          <w:bCs/>
          <w:sz w:val="32"/>
          <w:szCs w:val="32"/>
          <w:rtl/>
        </w:rPr>
        <w:t>١</w:t>
      </w:r>
      <w:r w:rsidR="00AA54CE" w:rsidRPr="00164B50">
        <w:rPr>
          <w:rFonts w:ascii="Sakkal Majalla" w:hAnsi="Sakkal Majalla" w:cs="Sakkal Majalla" w:hint="cs"/>
          <w:b/>
          <w:bCs/>
          <w:sz w:val="32"/>
          <w:szCs w:val="32"/>
          <w:rtl/>
        </w:rPr>
        <w:t xml:space="preserve"> </w:t>
      </w:r>
      <w:r w:rsidR="00AA54CE" w:rsidRPr="00164B50">
        <w:rPr>
          <w:rFonts w:ascii="Sakkal Majalla" w:hAnsi="Sakkal Majalla" w:cs="Sakkal Majalla"/>
          <w:b/>
          <w:bCs/>
          <w:sz w:val="32"/>
          <w:szCs w:val="32"/>
          <w:rtl/>
        </w:rPr>
        <w:t>مقدمة</w:t>
      </w:r>
    </w:p>
    <w:p w14:paraId="60CBDC5D" w14:textId="6AD2B1D5" w:rsidR="004D6BC2" w:rsidRPr="004D6BC2" w:rsidRDefault="004D6BC2" w:rsidP="004D6BC2">
      <w:pPr>
        <w:spacing w:line="360" w:lineRule="auto"/>
        <w:divId w:val="1009405139"/>
        <w:rPr>
          <w:rFonts w:ascii="Sakkal Majalla" w:hAnsi="Sakkal Majalla" w:cs="Sakkal Majalla"/>
          <w:sz w:val="28"/>
          <w:szCs w:val="28"/>
        </w:rPr>
      </w:pPr>
      <w:r w:rsidRPr="004D6BC2">
        <w:rPr>
          <w:rFonts w:ascii="Sakkal Majalla" w:hAnsi="Sakkal Majalla" w:cs="Sakkal Majalla"/>
          <w:sz w:val="28"/>
          <w:szCs w:val="28"/>
          <w:rtl/>
        </w:rPr>
        <w:t>يُمثل هذا الفصل المحور التحليلي للدراسة، حيث يتناول عرض النتائج المستخلصة من الاستبيان الذي تم توزيعه على أفراد العينة</w:t>
      </w:r>
      <w:r w:rsidRPr="004D6BC2">
        <w:rPr>
          <w:rFonts w:ascii="Sakkal Majalla" w:hAnsi="Sakkal Majalla" w:cs="Sakkal Majalla"/>
          <w:sz w:val="28"/>
          <w:szCs w:val="28"/>
        </w:rPr>
        <w:t>.</w:t>
      </w:r>
    </w:p>
    <w:p w14:paraId="07D1BD1F" w14:textId="77777777" w:rsidR="004D6BC2" w:rsidRPr="004D6BC2" w:rsidRDefault="004D6BC2" w:rsidP="003518D2">
      <w:pPr>
        <w:spacing w:line="360" w:lineRule="auto"/>
        <w:ind w:firstLine="566"/>
        <w:divId w:val="1009405139"/>
        <w:rPr>
          <w:rFonts w:ascii="Sakkal Majalla" w:hAnsi="Sakkal Majalla" w:cs="Sakkal Majalla"/>
          <w:sz w:val="28"/>
          <w:szCs w:val="28"/>
        </w:rPr>
      </w:pPr>
      <w:r w:rsidRPr="004D6BC2">
        <w:rPr>
          <w:rFonts w:ascii="Sakkal Majalla" w:hAnsi="Sakkal Majalla" w:cs="Sakkal Majalla"/>
          <w:sz w:val="28"/>
          <w:szCs w:val="28"/>
          <w:rtl/>
        </w:rPr>
        <w:t>يبدأ الفصل بعرض السمات الديموغرافية للمشاركين، ثم ينتقل لتحليل استجاباتهم لكل من محاور الدراسة الثلاثة: الموازنة، التخطيط المالي، الأداء المؤسسي</w:t>
      </w:r>
      <w:r w:rsidRPr="004D6BC2">
        <w:rPr>
          <w:rFonts w:ascii="Sakkal Majalla" w:hAnsi="Sakkal Majalla" w:cs="Sakkal Majalla"/>
          <w:sz w:val="28"/>
          <w:szCs w:val="28"/>
        </w:rPr>
        <w:t>.</w:t>
      </w:r>
    </w:p>
    <w:p w14:paraId="157914EA" w14:textId="77777777" w:rsidR="003518D2" w:rsidRDefault="004D6BC2" w:rsidP="003518D2">
      <w:pPr>
        <w:spacing w:line="360" w:lineRule="auto"/>
        <w:ind w:firstLine="656"/>
        <w:divId w:val="1009405139"/>
        <w:rPr>
          <w:rFonts w:ascii="Sakkal Majalla" w:hAnsi="Sakkal Majalla" w:cs="Sakkal Majalla"/>
          <w:sz w:val="28"/>
          <w:szCs w:val="28"/>
          <w:rtl/>
        </w:rPr>
      </w:pPr>
      <w:r w:rsidRPr="004D6BC2">
        <w:rPr>
          <w:rFonts w:ascii="Sakkal Majalla" w:hAnsi="Sakkal Majalla" w:cs="Sakkal Majalla"/>
          <w:sz w:val="28"/>
          <w:szCs w:val="28"/>
          <w:rtl/>
        </w:rPr>
        <w:t>كما يتضمن الفصل اختبار الفرضيات الإحصائية ومناقشة النتائج في ضوء أهداف وتساؤلات الدراسة، بما يُسهم في تكوين صورة شاملة ومتكاملة حول العلاقة بين المتغيرات</w:t>
      </w:r>
      <w:r w:rsidRPr="004D6BC2">
        <w:rPr>
          <w:rFonts w:ascii="Sakkal Majalla" w:hAnsi="Sakkal Majalla" w:cs="Sakkal Majalla"/>
          <w:sz w:val="28"/>
          <w:szCs w:val="28"/>
        </w:rPr>
        <w:t>.</w:t>
      </w:r>
      <w:r w:rsidR="003518D2">
        <w:rPr>
          <w:rFonts w:ascii="Sakkal Majalla" w:hAnsi="Sakkal Majalla" w:cs="Sakkal Majalla" w:hint="cs"/>
          <w:sz w:val="28"/>
          <w:szCs w:val="28"/>
          <w:rtl/>
        </w:rPr>
        <w:t xml:space="preserve"> </w:t>
      </w:r>
    </w:p>
    <w:p w14:paraId="581DECBF" w14:textId="3C230F52" w:rsidR="004D6BC2" w:rsidRDefault="003518D2" w:rsidP="00E22F4A">
      <w:pPr>
        <w:spacing w:line="360" w:lineRule="auto"/>
        <w:ind w:firstLine="566"/>
        <w:divId w:val="1009405139"/>
        <w:rPr>
          <w:rFonts w:ascii="Sakkal Majalla" w:hAnsi="Sakkal Majalla" w:cs="Sakkal Majalla"/>
          <w:sz w:val="28"/>
          <w:szCs w:val="28"/>
          <w:rtl/>
        </w:rPr>
      </w:pPr>
      <w:r w:rsidRPr="003518D2">
        <w:rPr>
          <w:rFonts w:ascii="Sakkal Majalla" w:hAnsi="Sakkal Majalla" w:cs="Sakkal Majalla"/>
          <w:sz w:val="28"/>
          <w:szCs w:val="28"/>
          <w:rtl/>
        </w:rPr>
        <w:t>وتم الحرص في هذا الفصل على تقديم تحليل إحصائي دقيق يعكس واقع العينة الممثلة لمجتمع الدراسة، وذلك بهدف الوصول إلى نتائج علمية يمكن الاستناد إليها في بناء التوصيات والاستنتاجات النهائية التي سيتم عرضها في الفصل الخامس</w:t>
      </w:r>
      <w:r w:rsidRPr="003518D2">
        <w:rPr>
          <w:rFonts w:ascii="Sakkal Majalla" w:hAnsi="Sakkal Majalla" w:cs="Sakkal Majalla"/>
          <w:sz w:val="28"/>
          <w:szCs w:val="28"/>
        </w:rPr>
        <w:t>.</w:t>
      </w:r>
    </w:p>
    <w:p w14:paraId="1F8D3D50" w14:textId="3AEC1CC6" w:rsidR="00A7491B" w:rsidRDefault="00D37F04" w:rsidP="00A7491B">
      <w:pPr>
        <w:spacing w:line="360" w:lineRule="auto"/>
        <w:jc w:val="both"/>
        <w:divId w:val="1009405139"/>
        <w:rPr>
          <w:rFonts w:ascii="Sakkal Majalla" w:hAnsi="Sakkal Majalla" w:cs="Sakkal Majalla"/>
          <w:b/>
          <w:bCs/>
          <w:sz w:val="32"/>
          <w:szCs w:val="32"/>
        </w:rPr>
      </w:pPr>
      <w:bookmarkStart w:id="8" w:name="_Hlk204954223"/>
      <w:r w:rsidRPr="000C2231">
        <w:rPr>
          <w:rFonts w:ascii="Sakkal Majalla" w:hAnsi="Sakkal Majalla" w:cs="Sakkal Majalla" w:hint="cs"/>
          <w:b/>
          <w:bCs/>
          <w:sz w:val="32"/>
          <w:szCs w:val="32"/>
          <w:rtl/>
        </w:rPr>
        <w:t>٤</w:t>
      </w:r>
      <w:r w:rsidR="00AA54CE" w:rsidRPr="00164B50">
        <w:rPr>
          <w:rFonts w:ascii="Sakkal Majalla" w:hAnsi="Sakkal Majalla" w:cs="Sakkal Majalla" w:hint="cs"/>
          <w:b/>
          <w:bCs/>
          <w:sz w:val="32"/>
          <w:szCs w:val="32"/>
          <w:rtl/>
        </w:rPr>
        <w:t>.</w:t>
      </w:r>
      <w:r w:rsidR="00AA54CE" w:rsidRPr="00C76F1C">
        <w:rPr>
          <w:rFonts w:ascii="Sakkal Majalla" w:hAnsi="Sakkal Majalla" w:cs="Sakkal Majalla" w:hint="cs"/>
          <w:b/>
          <w:bCs/>
          <w:sz w:val="32"/>
          <w:szCs w:val="32"/>
          <w:rtl/>
        </w:rPr>
        <w:t xml:space="preserve"> </w:t>
      </w:r>
      <w:r w:rsidR="00AA54CE">
        <w:rPr>
          <w:rFonts w:ascii="Sakkal Majalla" w:eastAsia="Times New Roman" w:hAnsi="Sakkal Majalla" w:cs="Sakkal Majalla" w:hint="cs"/>
          <w:b/>
          <w:bCs/>
          <w:color w:val="000000" w:themeColor="text1"/>
          <w:sz w:val="32"/>
          <w:szCs w:val="32"/>
          <w:rtl/>
        </w:rPr>
        <w:t>٢</w:t>
      </w:r>
      <w:r w:rsidR="00AA54CE" w:rsidRPr="00164B50">
        <w:rPr>
          <w:rFonts w:ascii="Sakkal Majalla" w:hAnsi="Sakkal Majalla" w:cs="Sakkal Majalla" w:hint="cs"/>
          <w:b/>
          <w:bCs/>
          <w:sz w:val="32"/>
          <w:szCs w:val="32"/>
          <w:rtl/>
        </w:rPr>
        <w:t xml:space="preserve"> </w:t>
      </w:r>
      <w:r w:rsidR="00AA54CE" w:rsidRPr="00187B3E">
        <w:rPr>
          <w:rFonts w:ascii="Sakkal Majalla" w:hAnsi="Sakkal Majalla" w:cs="Sakkal Majalla" w:hint="cs"/>
          <w:b/>
          <w:bCs/>
          <w:sz w:val="32"/>
          <w:szCs w:val="32"/>
          <w:rtl/>
        </w:rPr>
        <w:t xml:space="preserve"> </w:t>
      </w:r>
      <w:r>
        <w:rPr>
          <w:rFonts w:ascii="Sakkal Majalla" w:hAnsi="Sakkal Majalla" w:cs="Sakkal Majalla" w:hint="cs"/>
          <w:b/>
          <w:bCs/>
          <w:sz w:val="32"/>
          <w:szCs w:val="32"/>
          <w:rtl/>
        </w:rPr>
        <w:t xml:space="preserve">عرض البيانات الديموغرافية لعينة </w:t>
      </w:r>
      <w:r w:rsidR="00AA54CE" w:rsidRPr="00187B3E">
        <w:rPr>
          <w:rFonts w:ascii="Sakkal Majalla" w:hAnsi="Sakkal Majalla" w:cs="Sakkal Majalla"/>
          <w:b/>
          <w:bCs/>
          <w:sz w:val="32"/>
          <w:szCs w:val="32"/>
          <w:rtl/>
        </w:rPr>
        <w:t>الدراسة</w:t>
      </w:r>
    </w:p>
    <w:bookmarkEnd w:id="8"/>
    <w:p w14:paraId="30552FA8" w14:textId="423FAAEE" w:rsidR="009B27E9" w:rsidRPr="007E3F07" w:rsidRDefault="009B27E9" w:rsidP="00A7491B">
      <w:pPr>
        <w:spacing w:line="360" w:lineRule="auto"/>
        <w:jc w:val="both"/>
        <w:divId w:val="1009405139"/>
        <w:rPr>
          <w:rFonts w:ascii="Sakkal Majalla" w:hAnsi="Sakkal Majalla" w:cs="Sakkal Majalla"/>
          <w:sz w:val="32"/>
          <w:szCs w:val="32"/>
        </w:rPr>
      </w:pPr>
      <w:r w:rsidRPr="007E3F07">
        <w:rPr>
          <w:rFonts w:ascii="Sakkal Majalla" w:hAnsi="Sakkal Majalla" w:cs="Sakkal Majalla"/>
          <w:sz w:val="28"/>
          <w:szCs w:val="28"/>
          <w:rtl/>
        </w:rPr>
        <w:t>تتناول هذه الفقرة خصائص المشاركين في الدراسة من حيث البيانات الديموغرافية التي تم جمعها من خلال القسم الأول في الاستبانة. وقد تمثلت أهم المتغيرات في</w:t>
      </w:r>
      <w:r w:rsidRPr="007E3F07">
        <w:rPr>
          <w:rFonts w:ascii="Sakkal Majalla" w:hAnsi="Sakkal Majalla" w:cs="Sakkal Majalla"/>
          <w:sz w:val="28"/>
          <w:szCs w:val="28"/>
        </w:rPr>
        <w:t xml:space="preserve">: </w:t>
      </w:r>
      <w:r w:rsidRPr="007E3F07">
        <w:rPr>
          <w:rFonts w:ascii="Sakkal Majalla" w:hAnsi="Sakkal Majalla" w:cs="Sakkal Majalla"/>
          <w:sz w:val="28"/>
          <w:szCs w:val="28"/>
          <w:rtl/>
        </w:rPr>
        <w:t>الجنس، المؤهل العلمي، سنوات الخبرة، ونوع المنشأة</w:t>
      </w:r>
      <w:r w:rsidRPr="007E3F07">
        <w:rPr>
          <w:rFonts w:ascii="Sakkal Majalla" w:hAnsi="Sakkal Majalla" w:cs="Sakkal Majalla"/>
          <w:sz w:val="28"/>
          <w:szCs w:val="28"/>
        </w:rPr>
        <w:t>.</w:t>
      </w:r>
    </w:p>
    <w:p w14:paraId="01E7EF2D" w14:textId="29F514BF" w:rsidR="009B27E9" w:rsidRDefault="009B27E9" w:rsidP="00A7491B">
      <w:pPr>
        <w:spacing w:before="240" w:after="0" w:line="360" w:lineRule="auto"/>
        <w:ind w:firstLine="476"/>
        <w:divId w:val="1009405139"/>
        <w:rPr>
          <w:rFonts w:ascii="Sakkal Majalla" w:hAnsi="Sakkal Majalla" w:cs="Sakkal Majalla"/>
          <w:sz w:val="28"/>
          <w:szCs w:val="28"/>
        </w:rPr>
      </w:pPr>
      <w:r w:rsidRPr="009B27E9">
        <w:rPr>
          <w:rFonts w:ascii="Sakkal Majalla" w:hAnsi="Sakkal Majalla" w:cs="Sakkal Majalla"/>
          <w:sz w:val="28"/>
          <w:szCs w:val="28"/>
          <w:rtl/>
        </w:rPr>
        <w:t>وفيما يلي عرض لهذه المتغيرات وتوزيع أفراد العينة وفقًا لها، وذلك باستخدام التكرارات والنسب المئوية</w:t>
      </w:r>
      <w:r w:rsidRPr="009B27E9">
        <w:rPr>
          <w:rFonts w:ascii="Sakkal Majalla" w:hAnsi="Sakkal Majalla" w:cs="Sakkal Majalla"/>
          <w:sz w:val="28"/>
          <w:szCs w:val="28"/>
        </w:rPr>
        <w:t>:</w:t>
      </w:r>
    </w:p>
    <w:p w14:paraId="762C3E7E" w14:textId="77777777" w:rsidR="006427E4" w:rsidRDefault="006427E4" w:rsidP="00A7491B">
      <w:pPr>
        <w:spacing w:before="240" w:after="0" w:line="360" w:lineRule="auto"/>
        <w:ind w:firstLine="476"/>
        <w:divId w:val="1009405139"/>
        <w:rPr>
          <w:rFonts w:ascii="Sakkal Majalla" w:hAnsi="Sakkal Majalla" w:cs="Sakkal Majalla"/>
          <w:sz w:val="28"/>
          <w:szCs w:val="28"/>
        </w:rPr>
      </w:pPr>
    </w:p>
    <w:p w14:paraId="66D2066E" w14:textId="77777777" w:rsidR="006427E4" w:rsidRDefault="006427E4" w:rsidP="00A7491B">
      <w:pPr>
        <w:spacing w:before="240" w:after="0" w:line="360" w:lineRule="auto"/>
        <w:ind w:firstLine="476"/>
        <w:divId w:val="1009405139"/>
        <w:rPr>
          <w:rFonts w:ascii="Sakkal Majalla" w:hAnsi="Sakkal Majalla" w:cs="Sakkal Majalla"/>
          <w:sz w:val="28"/>
          <w:szCs w:val="28"/>
        </w:rPr>
      </w:pPr>
    </w:p>
    <w:p w14:paraId="139237F7" w14:textId="77777777" w:rsidR="006427E4" w:rsidRPr="009B27E9" w:rsidRDefault="006427E4" w:rsidP="00A7491B">
      <w:pPr>
        <w:spacing w:before="240" w:after="0" w:line="360" w:lineRule="auto"/>
        <w:ind w:firstLine="476"/>
        <w:divId w:val="1009405139"/>
        <w:rPr>
          <w:rFonts w:ascii="Sakkal Majalla" w:hAnsi="Sakkal Majalla" w:cs="Sakkal Majalla"/>
          <w:sz w:val="28"/>
          <w:szCs w:val="28"/>
        </w:rPr>
      </w:pPr>
    </w:p>
    <w:p w14:paraId="7620C4BB" w14:textId="0A5F4F90" w:rsidR="00477B24" w:rsidRDefault="009B27E9" w:rsidP="00763800">
      <w:pPr>
        <w:spacing w:before="240" w:after="0" w:line="360" w:lineRule="auto"/>
        <w:divId w:val="1009405139"/>
        <w:rPr>
          <w:rFonts w:ascii="Sakkal Majalla" w:hAnsi="Sakkal Majalla" w:cs="Sakkal Majalla"/>
          <w:b/>
          <w:bCs/>
          <w:sz w:val="28"/>
          <w:szCs w:val="28"/>
          <w:rtl/>
        </w:rPr>
      </w:pPr>
      <w:r w:rsidRPr="009B27E9">
        <w:rPr>
          <w:rFonts w:ascii="Segoe UI Emoji" w:hAnsi="Segoe UI Emoji" w:cs="Segoe UI Emoji"/>
          <w:b/>
          <w:bCs/>
          <w:sz w:val="28"/>
          <w:szCs w:val="28"/>
        </w:rPr>
        <w:lastRenderedPageBreak/>
        <w:t>🔹</w:t>
      </w:r>
      <w:r w:rsidRPr="009B27E9">
        <w:rPr>
          <w:rFonts w:ascii="Sakkal Majalla" w:hAnsi="Sakkal Majalla" w:cs="Sakkal Majalla"/>
          <w:b/>
          <w:bCs/>
          <w:sz w:val="28"/>
          <w:szCs w:val="28"/>
        </w:rPr>
        <w:t xml:space="preserve"> </w:t>
      </w:r>
      <w:r w:rsidRPr="009B27E9">
        <w:rPr>
          <w:rFonts w:ascii="Sakkal Majalla" w:hAnsi="Sakkal Majalla" w:cs="Sakkal Majalla"/>
          <w:b/>
          <w:bCs/>
          <w:sz w:val="28"/>
          <w:szCs w:val="28"/>
          <w:rtl/>
        </w:rPr>
        <w:t>أولًا: الجنس</w:t>
      </w:r>
      <w:r w:rsidR="00054D07">
        <w:rPr>
          <w:rFonts w:ascii="Sakkal Majalla" w:hAnsi="Sakkal Majalla" w:cs="Sakkal Majalla"/>
          <w:b/>
          <w:bCs/>
          <w:sz w:val="28"/>
          <w:szCs w:val="28"/>
        </w:rPr>
        <w:t xml:space="preserve">    </w:t>
      </w:r>
      <w:r w:rsidR="00FE7F65">
        <w:rPr>
          <w:rFonts w:ascii="Sakkal Majalla" w:hAnsi="Sakkal Majalla" w:cs="Sakkal Majalla" w:hint="cs"/>
          <w:b/>
          <w:bCs/>
          <w:sz w:val="28"/>
          <w:szCs w:val="28"/>
          <w:rtl/>
        </w:rPr>
        <w:t xml:space="preserve"> </w:t>
      </w:r>
    </w:p>
    <w:p w14:paraId="00E1E96E" w14:textId="646640AD" w:rsidR="00455FDC" w:rsidRPr="00301001" w:rsidRDefault="00301001" w:rsidP="00763800">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t xml:space="preserve">الجدول(1): </w:t>
      </w:r>
      <w:r w:rsidR="00B62462" w:rsidRPr="00B62462">
        <w:rPr>
          <w:rFonts w:ascii="Sakkal Majalla" w:hAnsi="Sakkal Majalla" w:cs="Sakkal Majalla"/>
          <w:sz w:val="28"/>
          <w:szCs w:val="28"/>
          <w:rtl/>
        </w:rPr>
        <w:t>توزيع أفراد العينة حسب الجنس</w:t>
      </w:r>
    </w:p>
    <w:tbl>
      <w:tblPr>
        <w:tblW w:w="758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66"/>
        <w:gridCol w:w="1893"/>
        <w:gridCol w:w="2127"/>
      </w:tblGrid>
      <w:tr w:rsidR="00C7135D" w:rsidRPr="009B27E9" w14:paraId="5E6D983D" w14:textId="77777777" w:rsidTr="00C7135D">
        <w:trPr>
          <w:divId w:val="1009405139"/>
          <w:trHeight w:val="169"/>
          <w:tblHeader/>
          <w:tblCellSpacing w:w="15" w:type="dxa"/>
        </w:trPr>
        <w:tc>
          <w:tcPr>
            <w:tcW w:w="0" w:type="auto"/>
            <w:vAlign w:val="center"/>
            <w:hideMark/>
          </w:tcPr>
          <w:p w14:paraId="5C9386BA" w14:textId="51363B2B" w:rsidR="009B27E9" w:rsidRPr="009B27E9" w:rsidRDefault="00054D07" w:rsidP="00C7135D">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النسبة المئوية</w:t>
            </w:r>
          </w:p>
        </w:tc>
        <w:tc>
          <w:tcPr>
            <w:tcW w:w="0" w:type="auto"/>
            <w:vAlign w:val="center"/>
            <w:hideMark/>
          </w:tcPr>
          <w:p w14:paraId="22A46DA1" w14:textId="77777777" w:rsidR="009B27E9" w:rsidRPr="009B27E9" w:rsidRDefault="009B27E9" w:rsidP="00C7135D">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التكرار</w:t>
            </w:r>
          </w:p>
        </w:tc>
        <w:tc>
          <w:tcPr>
            <w:tcW w:w="0" w:type="auto"/>
            <w:vAlign w:val="center"/>
            <w:hideMark/>
          </w:tcPr>
          <w:p w14:paraId="190E8E16" w14:textId="7EDFAA72" w:rsidR="009B27E9" w:rsidRPr="009B27E9" w:rsidRDefault="00763800" w:rsidP="00C7135D">
            <w:pPr>
              <w:spacing w:before="240" w:after="0"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الجنس</w:t>
            </w:r>
          </w:p>
        </w:tc>
      </w:tr>
      <w:tr w:rsidR="00054D07" w:rsidRPr="009B27E9" w14:paraId="6F2DBE51" w14:textId="77777777" w:rsidTr="00C7135D">
        <w:trPr>
          <w:divId w:val="1009405139"/>
          <w:trHeight w:val="169"/>
          <w:tblCellSpacing w:w="15" w:type="dxa"/>
        </w:trPr>
        <w:tc>
          <w:tcPr>
            <w:tcW w:w="0" w:type="auto"/>
            <w:vAlign w:val="center"/>
            <w:hideMark/>
          </w:tcPr>
          <w:p w14:paraId="2D76497B" w14:textId="79CC0FBD" w:rsidR="00054D07" w:rsidRPr="009B27E9" w:rsidRDefault="00054D07" w:rsidP="00054D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60%</w:t>
            </w:r>
          </w:p>
        </w:tc>
        <w:tc>
          <w:tcPr>
            <w:tcW w:w="0" w:type="auto"/>
            <w:vAlign w:val="center"/>
            <w:hideMark/>
          </w:tcPr>
          <w:p w14:paraId="2DEDCE0C" w14:textId="77777777" w:rsidR="00054D07" w:rsidRPr="009B27E9" w:rsidRDefault="00054D07" w:rsidP="00054D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18</w:t>
            </w:r>
          </w:p>
        </w:tc>
        <w:tc>
          <w:tcPr>
            <w:tcW w:w="0" w:type="auto"/>
            <w:vAlign w:val="center"/>
            <w:hideMark/>
          </w:tcPr>
          <w:p w14:paraId="17067E73" w14:textId="1F75C060" w:rsidR="00054D07" w:rsidRPr="009B27E9" w:rsidRDefault="00763800" w:rsidP="00054D07">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ذكر</w:t>
            </w:r>
          </w:p>
        </w:tc>
      </w:tr>
      <w:tr w:rsidR="00054D07" w:rsidRPr="009B27E9" w14:paraId="397EA574" w14:textId="77777777" w:rsidTr="00C7135D">
        <w:trPr>
          <w:divId w:val="1009405139"/>
          <w:trHeight w:val="166"/>
          <w:tblCellSpacing w:w="15" w:type="dxa"/>
        </w:trPr>
        <w:tc>
          <w:tcPr>
            <w:tcW w:w="0" w:type="auto"/>
            <w:vAlign w:val="center"/>
            <w:hideMark/>
          </w:tcPr>
          <w:p w14:paraId="48EB20A3" w14:textId="1598F62C" w:rsidR="00054D07" w:rsidRPr="009B27E9" w:rsidRDefault="00054D07" w:rsidP="00054D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40%</w:t>
            </w:r>
          </w:p>
        </w:tc>
        <w:tc>
          <w:tcPr>
            <w:tcW w:w="0" w:type="auto"/>
            <w:vAlign w:val="center"/>
            <w:hideMark/>
          </w:tcPr>
          <w:p w14:paraId="7F4FE6C0" w14:textId="77777777" w:rsidR="00054D07" w:rsidRPr="009B27E9" w:rsidRDefault="00054D07" w:rsidP="00054D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12</w:t>
            </w:r>
          </w:p>
        </w:tc>
        <w:tc>
          <w:tcPr>
            <w:tcW w:w="0" w:type="auto"/>
            <w:vAlign w:val="center"/>
            <w:hideMark/>
          </w:tcPr>
          <w:p w14:paraId="37545647" w14:textId="19D19CDA" w:rsidR="00054D07" w:rsidRPr="009B27E9" w:rsidRDefault="00763800" w:rsidP="00054D07">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أنثى</w:t>
            </w:r>
          </w:p>
        </w:tc>
      </w:tr>
      <w:tr w:rsidR="00C7135D" w:rsidRPr="009B27E9" w14:paraId="5990A6BB" w14:textId="77777777" w:rsidTr="00C7135D">
        <w:trPr>
          <w:divId w:val="1009405139"/>
          <w:trHeight w:val="169"/>
          <w:tblCellSpacing w:w="15" w:type="dxa"/>
        </w:trPr>
        <w:tc>
          <w:tcPr>
            <w:tcW w:w="0" w:type="auto"/>
            <w:vAlign w:val="center"/>
            <w:hideMark/>
          </w:tcPr>
          <w:p w14:paraId="4A9E2DCE" w14:textId="741F8171" w:rsidR="009B27E9" w:rsidRPr="009B27E9" w:rsidRDefault="00763800" w:rsidP="00C7135D">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100%</w:t>
            </w:r>
          </w:p>
        </w:tc>
        <w:tc>
          <w:tcPr>
            <w:tcW w:w="0" w:type="auto"/>
            <w:vAlign w:val="center"/>
            <w:hideMark/>
          </w:tcPr>
          <w:p w14:paraId="3150096F" w14:textId="77777777" w:rsidR="009B27E9" w:rsidRPr="009B27E9" w:rsidRDefault="009B27E9" w:rsidP="00C7135D">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30</w:t>
            </w:r>
          </w:p>
        </w:tc>
        <w:tc>
          <w:tcPr>
            <w:tcW w:w="0" w:type="auto"/>
            <w:vAlign w:val="center"/>
            <w:hideMark/>
          </w:tcPr>
          <w:p w14:paraId="6686B9BE" w14:textId="11BA8B1E" w:rsidR="009B27E9" w:rsidRPr="009B27E9" w:rsidRDefault="00763800" w:rsidP="00C7135D">
            <w:pPr>
              <w:spacing w:before="240" w:after="0" w:line="360" w:lineRule="auto"/>
              <w:jc w:val="center"/>
              <w:rPr>
                <w:rFonts w:ascii="Sakkal Majalla" w:hAnsi="Sakkal Majalla" w:cs="Sakkal Majalla"/>
                <w:sz w:val="28"/>
                <w:szCs w:val="28"/>
              </w:rPr>
            </w:pPr>
            <w:r>
              <w:rPr>
                <w:rFonts w:ascii="Sakkal Majalla" w:hAnsi="Sakkal Majalla" w:cs="Sakkal Majalla" w:hint="cs"/>
                <w:b/>
                <w:bCs/>
                <w:sz w:val="28"/>
                <w:szCs w:val="28"/>
                <w:rtl/>
              </w:rPr>
              <w:t>الإجمالي</w:t>
            </w:r>
          </w:p>
        </w:tc>
      </w:tr>
    </w:tbl>
    <w:p w14:paraId="296C3A2B" w14:textId="55A9335D" w:rsidR="002E75B0" w:rsidRPr="009B27E9" w:rsidRDefault="009B27E9" w:rsidP="006427E4">
      <w:pPr>
        <w:spacing w:before="240" w:after="0" w:line="360" w:lineRule="auto"/>
        <w:ind w:firstLine="566"/>
        <w:divId w:val="1009405139"/>
        <w:rPr>
          <w:rFonts w:ascii="Sakkal Majalla" w:hAnsi="Sakkal Majalla" w:cs="Sakkal Majalla"/>
          <w:sz w:val="28"/>
          <w:szCs w:val="28"/>
        </w:rPr>
      </w:pPr>
      <w:r w:rsidRPr="009B27E9">
        <w:rPr>
          <w:rFonts w:ascii="Sakkal Majalla" w:hAnsi="Sakkal Majalla" w:cs="Sakkal Majalla"/>
          <w:sz w:val="28"/>
          <w:szCs w:val="28"/>
          <w:rtl/>
        </w:rPr>
        <w:t>تشير النتائج إلى أن غالبية المشاركين كانوا من الذكور بنسبة 60%، وهو ما يُظهر تمثيلًا جيدًا لكلا الجنسين ضمن العينة</w:t>
      </w:r>
      <w:r w:rsidRPr="009B27E9">
        <w:rPr>
          <w:rFonts w:ascii="Sakkal Majalla" w:hAnsi="Sakkal Majalla" w:cs="Sakkal Majalla"/>
          <w:sz w:val="28"/>
          <w:szCs w:val="28"/>
        </w:rPr>
        <w:t>.</w:t>
      </w:r>
    </w:p>
    <w:p w14:paraId="261C9E75" w14:textId="77777777" w:rsidR="009B27E9" w:rsidRDefault="009B27E9" w:rsidP="009B27E9">
      <w:pPr>
        <w:spacing w:before="240" w:after="0" w:line="360" w:lineRule="auto"/>
        <w:divId w:val="1009405139"/>
        <w:rPr>
          <w:rFonts w:ascii="Sakkal Majalla" w:hAnsi="Sakkal Majalla" w:cs="Sakkal Majalla"/>
          <w:b/>
          <w:bCs/>
          <w:sz w:val="28"/>
          <w:szCs w:val="28"/>
          <w:rtl/>
        </w:rPr>
      </w:pPr>
      <w:r w:rsidRPr="009B27E9">
        <w:rPr>
          <w:rFonts w:ascii="Segoe UI Emoji" w:hAnsi="Segoe UI Emoji" w:cs="Segoe UI Emoji"/>
          <w:b/>
          <w:bCs/>
          <w:sz w:val="28"/>
          <w:szCs w:val="28"/>
        </w:rPr>
        <w:t>🔹</w:t>
      </w:r>
      <w:r w:rsidRPr="009B27E9">
        <w:rPr>
          <w:rFonts w:ascii="Sakkal Majalla" w:hAnsi="Sakkal Majalla" w:cs="Sakkal Majalla"/>
          <w:b/>
          <w:bCs/>
          <w:sz w:val="28"/>
          <w:szCs w:val="28"/>
        </w:rPr>
        <w:t xml:space="preserve"> </w:t>
      </w:r>
      <w:r w:rsidRPr="009B27E9">
        <w:rPr>
          <w:rFonts w:ascii="Sakkal Majalla" w:hAnsi="Sakkal Majalla" w:cs="Sakkal Majalla"/>
          <w:b/>
          <w:bCs/>
          <w:sz w:val="28"/>
          <w:szCs w:val="28"/>
          <w:rtl/>
        </w:rPr>
        <w:t>ثانيًا: المؤهل العلمي</w:t>
      </w:r>
    </w:p>
    <w:p w14:paraId="1A76DC67" w14:textId="3101B067" w:rsidR="00B62462" w:rsidRPr="00B62462" w:rsidRDefault="00B62462" w:rsidP="00B62462">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t>الجدول(</w:t>
      </w:r>
      <w:r>
        <w:rPr>
          <w:rFonts w:ascii="Sakkal Majalla" w:hAnsi="Sakkal Majalla" w:cs="Sakkal Majalla" w:hint="cs"/>
          <w:sz w:val="28"/>
          <w:szCs w:val="28"/>
          <w:rtl/>
        </w:rPr>
        <w:t>2</w:t>
      </w:r>
      <w:r w:rsidRPr="00301001">
        <w:rPr>
          <w:rFonts w:ascii="Sakkal Majalla" w:hAnsi="Sakkal Majalla" w:cs="Sakkal Majalla" w:hint="cs"/>
          <w:sz w:val="28"/>
          <w:szCs w:val="28"/>
          <w:rtl/>
        </w:rPr>
        <w:t xml:space="preserve">): </w:t>
      </w:r>
      <w:r w:rsidRPr="00B62462">
        <w:rPr>
          <w:rFonts w:ascii="Sakkal Majalla" w:hAnsi="Sakkal Majalla" w:cs="Sakkal Majalla"/>
          <w:sz w:val="28"/>
          <w:szCs w:val="28"/>
          <w:rtl/>
        </w:rPr>
        <w:t>توزيع أفراد العينة حسب ال</w:t>
      </w:r>
      <w:r>
        <w:rPr>
          <w:rFonts w:ascii="Sakkal Majalla" w:hAnsi="Sakkal Majalla" w:cs="Sakkal Majalla" w:hint="cs"/>
          <w:sz w:val="28"/>
          <w:szCs w:val="28"/>
          <w:rtl/>
        </w:rPr>
        <w:t>مؤهل العلمي</w:t>
      </w:r>
    </w:p>
    <w:tbl>
      <w:tblPr>
        <w:tblW w:w="824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7"/>
        <w:gridCol w:w="1942"/>
        <w:gridCol w:w="2820"/>
      </w:tblGrid>
      <w:tr w:rsidR="00A97645" w:rsidRPr="009B27E9" w14:paraId="6D72D1DA" w14:textId="77777777" w:rsidTr="000C2CA7">
        <w:trPr>
          <w:divId w:val="1009405139"/>
          <w:trHeight w:val="364"/>
          <w:tblHeader/>
          <w:tblCellSpacing w:w="15" w:type="dxa"/>
        </w:trPr>
        <w:tc>
          <w:tcPr>
            <w:tcW w:w="0" w:type="auto"/>
            <w:vAlign w:val="center"/>
            <w:hideMark/>
          </w:tcPr>
          <w:p w14:paraId="32F7C127" w14:textId="6E863A66" w:rsidR="00A97645" w:rsidRPr="009B27E9" w:rsidRDefault="00A97645" w:rsidP="00A97645">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sz w:val="28"/>
                <w:szCs w:val="28"/>
                <w:rtl/>
              </w:rPr>
              <w:t>النسبة المئوية</w:t>
            </w:r>
          </w:p>
        </w:tc>
        <w:tc>
          <w:tcPr>
            <w:tcW w:w="0" w:type="auto"/>
            <w:vAlign w:val="center"/>
            <w:hideMark/>
          </w:tcPr>
          <w:p w14:paraId="65B9B60E" w14:textId="77777777" w:rsidR="00A97645" w:rsidRPr="009B27E9" w:rsidRDefault="00A97645" w:rsidP="00A97645">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التكرار</w:t>
            </w:r>
          </w:p>
        </w:tc>
        <w:tc>
          <w:tcPr>
            <w:tcW w:w="0" w:type="auto"/>
            <w:vAlign w:val="center"/>
            <w:hideMark/>
          </w:tcPr>
          <w:p w14:paraId="208A1C77" w14:textId="43000101" w:rsidR="00A97645" w:rsidRPr="009B27E9" w:rsidRDefault="00A97645" w:rsidP="00A97645">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المؤهل</w:t>
            </w:r>
          </w:p>
        </w:tc>
      </w:tr>
      <w:tr w:rsidR="00A97645" w:rsidRPr="009B27E9" w14:paraId="0B7C55E7" w14:textId="77777777" w:rsidTr="000C2CA7">
        <w:trPr>
          <w:divId w:val="1009405139"/>
          <w:trHeight w:val="364"/>
          <w:tblCellSpacing w:w="15" w:type="dxa"/>
        </w:trPr>
        <w:tc>
          <w:tcPr>
            <w:tcW w:w="0" w:type="auto"/>
            <w:vAlign w:val="center"/>
            <w:hideMark/>
          </w:tcPr>
          <w:p w14:paraId="68E9831E" w14:textId="4CA26DB9"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50%</w:t>
            </w:r>
          </w:p>
        </w:tc>
        <w:tc>
          <w:tcPr>
            <w:tcW w:w="0" w:type="auto"/>
            <w:vAlign w:val="center"/>
            <w:hideMark/>
          </w:tcPr>
          <w:p w14:paraId="6157F787" w14:textId="77777777"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15</w:t>
            </w:r>
          </w:p>
        </w:tc>
        <w:tc>
          <w:tcPr>
            <w:tcW w:w="0" w:type="auto"/>
            <w:vAlign w:val="center"/>
            <w:hideMark/>
          </w:tcPr>
          <w:p w14:paraId="06BFE9E3" w14:textId="34A2E70F"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b/>
                <w:bCs/>
                <w:sz w:val="28"/>
                <w:szCs w:val="28"/>
                <w:rtl/>
              </w:rPr>
              <w:t>بكالوريوس</w:t>
            </w:r>
          </w:p>
        </w:tc>
      </w:tr>
      <w:tr w:rsidR="00A97645" w:rsidRPr="009B27E9" w14:paraId="49D211C4" w14:textId="77777777" w:rsidTr="000C2CA7">
        <w:trPr>
          <w:divId w:val="1009405139"/>
          <w:trHeight w:val="358"/>
          <w:tblCellSpacing w:w="15" w:type="dxa"/>
        </w:trPr>
        <w:tc>
          <w:tcPr>
            <w:tcW w:w="0" w:type="auto"/>
            <w:vAlign w:val="center"/>
            <w:hideMark/>
          </w:tcPr>
          <w:p w14:paraId="3BF82761" w14:textId="6642C9AD"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40%</w:t>
            </w:r>
          </w:p>
        </w:tc>
        <w:tc>
          <w:tcPr>
            <w:tcW w:w="0" w:type="auto"/>
            <w:vAlign w:val="center"/>
            <w:hideMark/>
          </w:tcPr>
          <w:p w14:paraId="3A0B9160" w14:textId="77777777"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12</w:t>
            </w:r>
          </w:p>
        </w:tc>
        <w:tc>
          <w:tcPr>
            <w:tcW w:w="0" w:type="auto"/>
            <w:vAlign w:val="center"/>
            <w:hideMark/>
          </w:tcPr>
          <w:p w14:paraId="68D4E13F" w14:textId="1DA868F9"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b/>
                <w:bCs/>
                <w:sz w:val="28"/>
                <w:szCs w:val="28"/>
                <w:rtl/>
              </w:rPr>
              <w:t>ماجستير</w:t>
            </w:r>
          </w:p>
        </w:tc>
      </w:tr>
      <w:tr w:rsidR="00A97645" w:rsidRPr="009B27E9" w14:paraId="22592F26" w14:textId="77777777" w:rsidTr="000C2CA7">
        <w:trPr>
          <w:divId w:val="1009405139"/>
          <w:trHeight w:val="358"/>
          <w:tblCellSpacing w:w="15" w:type="dxa"/>
        </w:trPr>
        <w:tc>
          <w:tcPr>
            <w:tcW w:w="0" w:type="auto"/>
            <w:vAlign w:val="center"/>
            <w:hideMark/>
          </w:tcPr>
          <w:p w14:paraId="1B006AEA" w14:textId="4F218F4D"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10%</w:t>
            </w:r>
          </w:p>
        </w:tc>
        <w:tc>
          <w:tcPr>
            <w:tcW w:w="0" w:type="auto"/>
            <w:vAlign w:val="center"/>
            <w:hideMark/>
          </w:tcPr>
          <w:p w14:paraId="7A125D42" w14:textId="77777777"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3</w:t>
            </w:r>
          </w:p>
        </w:tc>
        <w:tc>
          <w:tcPr>
            <w:tcW w:w="0" w:type="auto"/>
            <w:vAlign w:val="center"/>
            <w:hideMark/>
          </w:tcPr>
          <w:p w14:paraId="2D90AD68" w14:textId="208A0D95"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b/>
                <w:bCs/>
                <w:sz w:val="28"/>
                <w:szCs w:val="28"/>
                <w:rtl/>
              </w:rPr>
              <w:t>دكتوراه</w:t>
            </w:r>
          </w:p>
        </w:tc>
      </w:tr>
      <w:tr w:rsidR="00A97645" w:rsidRPr="009B27E9" w14:paraId="1532880D" w14:textId="77777777" w:rsidTr="000C2CA7">
        <w:trPr>
          <w:divId w:val="1009405139"/>
          <w:trHeight w:val="371"/>
          <w:tblCellSpacing w:w="15" w:type="dxa"/>
        </w:trPr>
        <w:tc>
          <w:tcPr>
            <w:tcW w:w="0" w:type="auto"/>
            <w:vAlign w:val="center"/>
            <w:hideMark/>
          </w:tcPr>
          <w:p w14:paraId="52727967" w14:textId="2927EC70"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100%</w:t>
            </w:r>
          </w:p>
        </w:tc>
        <w:tc>
          <w:tcPr>
            <w:tcW w:w="0" w:type="auto"/>
            <w:vAlign w:val="center"/>
            <w:hideMark/>
          </w:tcPr>
          <w:p w14:paraId="0CA851E4" w14:textId="77777777"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30</w:t>
            </w:r>
          </w:p>
        </w:tc>
        <w:tc>
          <w:tcPr>
            <w:tcW w:w="0" w:type="auto"/>
            <w:vAlign w:val="center"/>
            <w:hideMark/>
          </w:tcPr>
          <w:p w14:paraId="305A59C4" w14:textId="57742E7E" w:rsidR="00A97645" w:rsidRPr="009B27E9" w:rsidRDefault="00A97645" w:rsidP="00A97645">
            <w:pPr>
              <w:spacing w:before="240" w:after="0" w:line="360" w:lineRule="auto"/>
              <w:jc w:val="center"/>
              <w:rPr>
                <w:rFonts w:ascii="Sakkal Majalla" w:hAnsi="Sakkal Majalla" w:cs="Sakkal Majalla"/>
                <w:sz w:val="28"/>
                <w:szCs w:val="28"/>
              </w:rPr>
            </w:pPr>
            <w:r w:rsidRPr="009B27E9">
              <w:rPr>
                <w:rFonts w:ascii="Sakkal Majalla" w:hAnsi="Sakkal Majalla" w:cs="Sakkal Majalla"/>
                <w:b/>
                <w:bCs/>
                <w:sz w:val="28"/>
                <w:szCs w:val="28"/>
                <w:rtl/>
              </w:rPr>
              <w:t>الإجمالي</w:t>
            </w:r>
          </w:p>
        </w:tc>
      </w:tr>
    </w:tbl>
    <w:p w14:paraId="2162AFC3" w14:textId="2A5FF4B6" w:rsidR="006427E4" w:rsidRPr="009B27E9" w:rsidRDefault="009B27E9" w:rsidP="00B62462">
      <w:pPr>
        <w:spacing w:before="240" w:after="0" w:line="360" w:lineRule="auto"/>
        <w:ind w:firstLine="566"/>
        <w:divId w:val="1009405139"/>
        <w:rPr>
          <w:rFonts w:ascii="Sakkal Majalla" w:hAnsi="Sakkal Majalla" w:cs="Sakkal Majalla"/>
          <w:sz w:val="28"/>
          <w:szCs w:val="28"/>
        </w:rPr>
      </w:pPr>
      <w:r w:rsidRPr="009B27E9">
        <w:rPr>
          <w:rFonts w:ascii="Sakkal Majalla" w:hAnsi="Sakkal Majalla" w:cs="Sakkal Majalla"/>
          <w:sz w:val="28"/>
          <w:szCs w:val="28"/>
          <w:rtl/>
        </w:rPr>
        <w:lastRenderedPageBreak/>
        <w:t>أغلب المشاركين يحملون مؤهل البكالوريوس، يليهم الحاصلون على الماجستير، مما يشير إلى مستوى علمي جيد لدى أفراد العينة</w:t>
      </w:r>
      <w:r w:rsidRPr="009B27E9">
        <w:rPr>
          <w:rFonts w:ascii="Sakkal Majalla" w:hAnsi="Sakkal Majalla" w:cs="Sakkal Majalla"/>
          <w:sz w:val="28"/>
          <w:szCs w:val="28"/>
        </w:rPr>
        <w:t>.</w:t>
      </w:r>
    </w:p>
    <w:p w14:paraId="4E5A8998" w14:textId="77777777" w:rsidR="009B27E9" w:rsidRDefault="009B27E9" w:rsidP="009B27E9">
      <w:pPr>
        <w:spacing w:before="240" w:after="0" w:line="360" w:lineRule="auto"/>
        <w:divId w:val="1009405139"/>
        <w:rPr>
          <w:rFonts w:ascii="Sakkal Majalla" w:hAnsi="Sakkal Majalla" w:cs="Sakkal Majalla"/>
          <w:b/>
          <w:bCs/>
          <w:sz w:val="28"/>
          <w:szCs w:val="28"/>
          <w:rtl/>
        </w:rPr>
      </w:pPr>
      <w:r w:rsidRPr="009B27E9">
        <w:rPr>
          <w:rFonts w:ascii="Segoe UI Emoji" w:hAnsi="Segoe UI Emoji" w:cs="Segoe UI Emoji"/>
          <w:b/>
          <w:bCs/>
          <w:sz w:val="28"/>
          <w:szCs w:val="28"/>
        </w:rPr>
        <w:t>🔹</w:t>
      </w:r>
      <w:r w:rsidRPr="009B27E9">
        <w:rPr>
          <w:rFonts w:ascii="Sakkal Majalla" w:hAnsi="Sakkal Majalla" w:cs="Sakkal Majalla"/>
          <w:b/>
          <w:bCs/>
          <w:sz w:val="28"/>
          <w:szCs w:val="28"/>
        </w:rPr>
        <w:t xml:space="preserve"> </w:t>
      </w:r>
      <w:r w:rsidRPr="009B27E9">
        <w:rPr>
          <w:rFonts w:ascii="Sakkal Majalla" w:hAnsi="Sakkal Majalla" w:cs="Sakkal Majalla"/>
          <w:b/>
          <w:bCs/>
          <w:sz w:val="28"/>
          <w:szCs w:val="28"/>
          <w:rtl/>
        </w:rPr>
        <w:t>ثالثًا: سنوات الخبرة</w:t>
      </w:r>
    </w:p>
    <w:p w14:paraId="149D2DE8" w14:textId="115F65FF" w:rsidR="00B62462" w:rsidRPr="00B62462" w:rsidRDefault="00B62462" w:rsidP="00B62462">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t>الجدول(</w:t>
      </w:r>
      <w:r>
        <w:rPr>
          <w:rFonts w:ascii="Sakkal Majalla" w:hAnsi="Sakkal Majalla" w:cs="Sakkal Majalla" w:hint="cs"/>
          <w:sz w:val="28"/>
          <w:szCs w:val="28"/>
          <w:rtl/>
        </w:rPr>
        <w:t>3</w:t>
      </w:r>
      <w:r w:rsidRPr="00301001">
        <w:rPr>
          <w:rFonts w:ascii="Sakkal Majalla" w:hAnsi="Sakkal Majalla" w:cs="Sakkal Majalla" w:hint="cs"/>
          <w:sz w:val="28"/>
          <w:szCs w:val="28"/>
          <w:rtl/>
        </w:rPr>
        <w:t xml:space="preserve">): </w:t>
      </w:r>
      <w:r w:rsidRPr="00B62462">
        <w:rPr>
          <w:rFonts w:ascii="Sakkal Majalla" w:hAnsi="Sakkal Majalla" w:cs="Sakkal Majalla"/>
          <w:sz w:val="28"/>
          <w:szCs w:val="28"/>
          <w:rtl/>
        </w:rPr>
        <w:t>توزيع أفراد العينة حسب</w:t>
      </w:r>
      <w:r>
        <w:rPr>
          <w:rFonts w:ascii="Sakkal Majalla" w:hAnsi="Sakkal Majalla" w:cs="Sakkal Majalla" w:hint="cs"/>
          <w:sz w:val="28"/>
          <w:szCs w:val="28"/>
          <w:rtl/>
        </w:rPr>
        <w:t xml:space="preserve"> سنوات الخبرة</w:t>
      </w:r>
    </w:p>
    <w:tbl>
      <w:tblPr>
        <w:tblW w:w="815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4"/>
        <w:gridCol w:w="1511"/>
        <w:gridCol w:w="3802"/>
      </w:tblGrid>
      <w:tr w:rsidR="00A37448" w:rsidRPr="009B27E9" w14:paraId="04854678" w14:textId="77777777" w:rsidTr="00A37448">
        <w:trPr>
          <w:divId w:val="1009405139"/>
          <w:trHeight w:val="724"/>
          <w:tblHeader/>
          <w:tblCellSpacing w:w="15" w:type="dxa"/>
        </w:trPr>
        <w:tc>
          <w:tcPr>
            <w:tcW w:w="0" w:type="auto"/>
            <w:vAlign w:val="center"/>
          </w:tcPr>
          <w:p w14:paraId="57990B2D" w14:textId="0EADAA23" w:rsidR="00A37448" w:rsidRPr="009B27E9" w:rsidRDefault="00A37448" w:rsidP="00A37448">
            <w:pPr>
              <w:spacing w:before="240" w:after="0" w:line="360" w:lineRule="auto"/>
              <w:jc w:val="center"/>
              <w:rPr>
                <w:rFonts w:ascii="Sakkal Majalla" w:hAnsi="Sakkal Majalla" w:cs="Sakkal Majalla"/>
                <w:b/>
                <w:bCs/>
                <w:sz w:val="28"/>
                <w:szCs w:val="28"/>
                <w:rtl/>
              </w:rPr>
            </w:pPr>
            <w:r w:rsidRPr="009B27E9">
              <w:rPr>
                <w:rFonts w:ascii="Sakkal Majalla" w:hAnsi="Sakkal Majalla" w:cs="Sakkal Majalla"/>
                <w:b/>
                <w:bCs/>
                <w:sz w:val="28"/>
                <w:szCs w:val="28"/>
                <w:rtl/>
              </w:rPr>
              <w:t>النسبة المئوية</w:t>
            </w:r>
          </w:p>
        </w:tc>
        <w:tc>
          <w:tcPr>
            <w:tcW w:w="0" w:type="auto"/>
            <w:vAlign w:val="center"/>
            <w:hideMark/>
          </w:tcPr>
          <w:p w14:paraId="53FEA0AC" w14:textId="77777777" w:rsidR="00A37448" w:rsidRPr="009B27E9" w:rsidRDefault="00A37448" w:rsidP="00A37448">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التكرار</w:t>
            </w:r>
          </w:p>
        </w:tc>
        <w:tc>
          <w:tcPr>
            <w:tcW w:w="0" w:type="auto"/>
            <w:vAlign w:val="center"/>
          </w:tcPr>
          <w:p w14:paraId="3D83EA36" w14:textId="70E24FD9" w:rsidR="00A37448" w:rsidRPr="009B27E9" w:rsidRDefault="00A37448" w:rsidP="00A37448">
            <w:pPr>
              <w:spacing w:before="240" w:after="0" w:line="360" w:lineRule="auto"/>
              <w:jc w:val="center"/>
              <w:rPr>
                <w:rFonts w:ascii="Sakkal Majalla" w:hAnsi="Sakkal Majalla" w:cs="Sakkal Majalla"/>
                <w:b/>
                <w:bCs/>
                <w:sz w:val="28"/>
                <w:szCs w:val="28"/>
                <w:rtl/>
              </w:rPr>
            </w:pPr>
            <w:r w:rsidRPr="009B27E9">
              <w:rPr>
                <w:rFonts w:ascii="Sakkal Majalla" w:hAnsi="Sakkal Majalla" w:cs="Sakkal Majalla"/>
                <w:b/>
                <w:bCs/>
                <w:sz w:val="28"/>
                <w:szCs w:val="28"/>
                <w:rtl/>
              </w:rPr>
              <w:t>سنوات الخبرة</w:t>
            </w:r>
          </w:p>
        </w:tc>
      </w:tr>
      <w:tr w:rsidR="00A37448" w:rsidRPr="009B27E9" w14:paraId="3ABE58D7" w14:textId="77777777" w:rsidTr="00A37448">
        <w:trPr>
          <w:divId w:val="1009405139"/>
          <w:trHeight w:val="724"/>
          <w:tblCellSpacing w:w="15" w:type="dxa"/>
        </w:trPr>
        <w:tc>
          <w:tcPr>
            <w:tcW w:w="0" w:type="auto"/>
            <w:vAlign w:val="center"/>
          </w:tcPr>
          <w:p w14:paraId="36CA14DE" w14:textId="3764AC66" w:rsidR="00A37448" w:rsidRPr="009B27E9" w:rsidRDefault="00A37448" w:rsidP="00A37448">
            <w:pPr>
              <w:spacing w:before="240" w:after="0" w:line="360" w:lineRule="auto"/>
              <w:jc w:val="center"/>
              <w:rPr>
                <w:rFonts w:ascii="Sakkal Majalla" w:hAnsi="Sakkal Majalla" w:cs="Sakkal Majalla"/>
                <w:sz w:val="28"/>
                <w:szCs w:val="28"/>
                <w:rtl/>
              </w:rPr>
            </w:pPr>
            <w:r w:rsidRPr="009B27E9">
              <w:rPr>
                <w:rFonts w:ascii="Sakkal Majalla" w:hAnsi="Sakkal Majalla" w:cs="Sakkal Majalla"/>
                <w:sz w:val="28"/>
                <w:szCs w:val="28"/>
              </w:rPr>
              <w:t>16.7%</w:t>
            </w:r>
          </w:p>
        </w:tc>
        <w:tc>
          <w:tcPr>
            <w:tcW w:w="0" w:type="auto"/>
            <w:vAlign w:val="center"/>
            <w:hideMark/>
          </w:tcPr>
          <w:p w14:paraId="2B9E4E73" w14:textId="77777777"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5</w:t>
            </w:r>
          </w:p>
        </w:tc>
        <w:tc>
          <w:tcPr>
            <w:tcW w:w="0" w:type="auto"/>
            <w:vAlign w:val="center"/>
          </w:tcPr>
          <w:p w14:paraId="63FAA748" w14:textId="351E32A4"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tl/>
              </w:rPr>
              <w:t>أقل من 5 سنوات</w:t>
            </w:r>
          </w:p>
        </w:tc>
      </w:tr>
      <w:tr w:rsidR="00A37448" w:rsidRPr="009B27E9" w14:paraId="3FEBD4EC" w14:textId="77777777" w:rsidTr="00A37448">
        <w:trPr>
          <w:divId w:val="1009405139"/>
          <w:trHeight w:val="711"/>
          <w:tblCellSpacing w:w="15" w:type="dxa"/>
        </w:trPr>
        <w:tc>
          <w:tcPr>
            <w:tcW w:w="0" w:type="auto"/>
            <w:vAlign w:val="center"/>
          </w:tcPr>
          <w:p w14:paraId="0F2516A9" w14:textId="2C369AED" w:rsidR="00A37448" w:rsidRPr="009B27E9" w:rsidRDefault="00A37448" w:rsidP="00A37448">
            <w:pPr>
              <w:spacing w:before="240" w:after="0" w:line="360" w:lineRule="auto"/>
              <w:jc w:val="center"/>
              <w:rPr>
                <w:rFonts w:ascii="Sakkal Majalla" w:hAnsi="Sakkal Majalla" w:cs="Sakkal Majalla"/>
                <w:sz w:val="28"/>
                <w:szCs w:val="28"/>
                <w:rtl/>
              </w:rPr>
            </w:pPr>
            <w:r w:rsidRPr="009B27E9">
              <w:rPr>
                <w:rFonts w:ascii="Sakkal Majalla" w:hAnsi="Sakkal Majalla" w:cs="Sakkal Majalla"/>
                <w:sz w:val="28"/>
                <w:szCs w:val="28"/>
              </w:rPr>
              <w:t>33.3%</w:t>
            </w:r>
          </w:p>
        </w:tc>
        <w:tc>
          <w:tcPr>
            <w:tcW w:w="0" w:type="auto"/>
            <w:vAlign w:val="center"/>
            <w:hideMark/>
          </w:tcPr>
          <w:p w14:paraId="7ACECB95" w14:textId="77777777"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10</w:t>
            </w:r>
          </w:p>
        </w:tc>
        <w:tc>
          <w:tcPr>
            <w:tcW w:w="0" w:type="auto"/>
            <w:vAlign w:val="center"/>
          </w:tcPr>
          <w:p w14:paraId="0920A23C" w14:textId="62898C53"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tl/>
              </w:rPr>
              <w:t>من 5 إلى أقل من 10</w:t>
            </w:r>
          </w:p>
        </w:tc>
      </w:tr>
      <w:tr w:rsidR="00A37448" w:rsidRPr="009B27E9" w14:paraId="65DCDEB4" w14:textId="77777777" w:rsidTr="00A37448">
        <w:trPr>
          <w:divId w:val="1009405139"/>
          <w:trHeight w:val="711"/>
          <w:tblCellSpacing w:w="15" w:type="dxa"/>
        </w:trPr>
        <w:tc>
          <w:tcPr>
            <w:tcW w:w="0" w:type="auto"/>
            <w:vAlign w:val="center"/>
          </w:tcPr>
          <w:p w14:paraId="735E168D" w14:textId="45E22FB8"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50%</w:t>
            </w:r>
          </w:p>
        </w:tc>
        <w:tc>
          <w:tcPr>
            <w:tcW w:w="0" w:type="auto"/>
            <w:vAlign w:val="center"/>
            <w:hideMark/>
          </w:tcPr>
          <w:p w14:paraId="1C729D15" w14:textId="77777777"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15</w:t>
            </w:r>
          </w:p>
        </w:tc>
        <w:tc>
          <w:tcPr>
            <w:tcW w:w="0" w:type="auto"/>
            <w:vAlign w:val="center"/>
          </w:tcPr>
          <w:p w14:paraId="68A181F0" w14:textId="51D948AF"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 xml:space="preserve">10 </w:t>
            </w:r>
            <w:r w:rsidRPr="009B27E9">
              <w:rPr>
                <w:rFonts w:ascii="Sakkal Majalla" w:hAnsi="Sakkal Majalla" w:cs="Sakkal Majalla"/>
                <w:sz w:val="28"/>
                <w:szCs w:val="28"/>
                <w:rtl/>
              </w:rPr>
              <w:t>سنوات فأكثر</w:t>
            </w:r>
          </w:p>
        </w:tc>
      </w:tr>
      <w:tr w:rsidR="00A37448" w:rsidRPr="009B27E9" w14:paraId="1C3C2822" w14:textId="77777777" w:rsidTr="00A37448">
        <w:trPr>
          <w:divId w:val="1009405139"/>
          <w:trHeight w:val="738"/>
          <w:tblCellSpacing w:w="15" w:type="dxa"/>
        </w:trPr>
        <w:tc>
          <w:tcPr>
            <w:tcW w:w="0" w:type="auto"/>
            <w:vAlign w:val="center"/>
          </w:tcPr>
          <w:p w14:paraId="2A457B6C" w14:textId="114D7379" w:rsidR="00A37448" w:rsidRPr="009B27E9" w:rsidRDefault="00A37448" w:rsidP="00A37448">
            <w:pPr>
              <w:spacing w:before="240" w:after="0" w:line="360" w:lineRule="auto"/>
              <w:jc w:val="center"/>
              <w:rPr>
                <w:rFonts w:ascii="Sakkal Majalla" w:hAnsi="Sakkal Majalla" w:cs="Sakkal Majalla"/>
                <w:b/>
                <w:bCs/>
                <w:sz w:val="28"/>
                <w:szCs w:val="28"/>
                <w:rtl/>
              </w:rPr>
            </w:pPr>
            <w:r w:rsidRPr="009B27E9">
              <w:rPr>
                <w:rFonts w:ascii="Sakkal Majalla" w:hAnsi="Sakkal Majalla" w:cs="Sakkal Majalla"/>
                <w:sz w:val="28"/>
                <w:szCs w:val="28"/>
              </w:rPr>
              <w:t>100%</w:t>
            </w:r>
          </w:p>
        </w:tc>
        <w:tc>
          <w:tcPr>
            <w:tcW w:w="0" w:type="auto"/>
            <w:vAlign w:val="center"/>
            <w:hideMark/>
          </w:tcPr>
          <w:p w14:paraId="12F82704" w14:textId="77777777"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30</w:t>
            </w:r>
          </w:p>
        </w:tc>
        <w:tc>
          <w:tcPr>
            <w:tcW w:w="0" w:type="auto"/>
            <w:vAlign w:val="center"/>
          </w:tcPr>
          <w:p w14:paraId="470572EB" w14:textId="17C63712" w:rsidR="00A37448" w:rsidRPr="009B27E9" w:rsidRDefault="00A37448" w:rsidP="00A37448">
            <w:pPr>
              <w:spacing w:before="240" w:after="0" w:line="360" w:lineRule="auto"/>
              <w:jc w:val="center"/>
              <w:rPr>
                <w:rFonts w:ascii="Sakkal Majalla" w:hAnsi="Sakkal Majalla" w:cs="Sakkal Majalla"/>
                <w:sz w:val="28"/>
                <w:szCs w:val="28"/>
              </w:rPr>
            </w:pPr>
            <w:r w:rsidRPr="009B27E9">
              <w:rPr>
                <w:rFonts w:ascii="Sakkal Majalla" w:hAnsi="Sakkal Majalla" w:cs="Sakkal Majalla"/>
                <w:b/>
                <w:bCs/>
                <w:sz w:val="28"/>
                <w:szCs w:val="28"/>
                <w:rtl/>
              </w:rPr>
              <w:t>الإجمالي</w:t>
            </w:r>
          </w:p>
        </w:tc>
      </w:tr>
    </w:tbl>
    <w:p w14:paraId="71BED8A5" w14:textId="5DD62D32" w:rsidR="00647721" w:rsidRPr="009B27E9" w:rsidRDefault="009B27E9" w:rsidP="002E75B0">
      <w:pPr>
        <w:spacing w:before="240" w:after="0" w:line="360" w:lineRule="auto"/>
        <w:ind w:firstLine="656"/>
        <w:divId w:val="1009405139"/>
        <w:rPr>
          <w:rFonts w:ascii="Sakkal Majalla" w:hAnsi="Sakkal Majalla" w:cs="Sakkal Majalla"/>
          <w:sz w:val="28"/>
          <w:szCs w:val="28"/>
        </w:rPr>
      </w:pPr>
      <w:r w:rsidRPr="009B27E9">
        <w:rPr>
          <w:rFonts w:ascii="Sakkal Majalla" w:hAnsi="Sakkal Majalla" w:cs="Sakkal Majalla"/>
          <w:sz w:val="28"/>
          <w:szCs w:val="28"/>
          <w:rtl/>
        </w:rPr>
        <w:t>يتضح أن نصف العينة تقريبًا من ذوي الخبرة الطويلة (10 سنوات فأكثر)، مما يُعزز مصداقية إجاباتهم</w:t>
      </w:r>
      <w:r w:rsidRPr="009B27E9">
        <w:rPr>
          <w:rFonts w:ascii="Sakkal Majalla" w:hAnsi="Sakkal Majalla" w:cs="Sakkal Majalla"/>
          <w:sz w:val="28"/>
          <w:szCs w:val="28"/>
        </w:rPr>
        <w:t>.</w:t>
      </w:r>
    </w:p>
    <w:p w14:paraId="442590CE" w14:textId="77777777" w:rsidR="009B27E9" w:rsidRDefault="009B27E9" w:rsidP="009B27E9">
      <w:pPr>
        <w:spacing w:before="240" w:after="0" w:line="360" w:lineRule="auto"/>
        <w:divId w:val="1009405139"/>
        <w:rPr>
          <w:rFonts w:ascii="Sakkal Majalla" w:hAnsi="Sakkal Majalla" w:cs="Sakkal Majalla"/>
          <w:b/>
          <w:bCs/>
          <w:sz w:val="28"/>
          <w:szCs w:val="28"/>
          <w:rtl/>
        </w:rPr>
      </w:pPr>
      <w:r w:rsidRPr="009B27E9">
        <w:rPr>
          <w:rFonts w:ascii="Segoe UI Emoji" w:hAnsi="Segoe UI Emoji" w:cs="Segoe UI Emoji"/>
          <w:b/>
          <w:bCs/>
          <w:sz w:val="28"/>
          <w:szCs w:val="28"/>
        </w:rPr>
        <w:t>🔹</w:t>
      </w:r>
      <w:r w:rsidRPr="009B27E9">
        <w:rPr>
          <w:rFonts w:ascii="Sakkal Majalla" w:hAnsi="Sakkal Majalla" w:cs="Sakkal Majalla"/>
          <w:b/>
          <w:bCs/>
          <w:sz w:val="28"/>
          <w:szCs w:val="28"/>
        </w:rPr>
        <w:t xml:space="preserve"> </w:t>
      </w:r>
      <w:r w:rsidRPr="009B27E9">
        <w:rPr>
          <w:rFonts w:ascii="Sakkal Majalla" w:hAnsi="Sakkal Majalla" w:cs="Sakkal Majalla"/>
          <w:b/>
          <w:bCs/>
          <w:sz w:val="28"/>
          <w:szCs w:val="28"/>
          <w:rtl/>
        </w:rPr>
        <w:t>رابعًا: نوع المنشأة</w:t>
      </w:r>
    </w:p>
    <w:p w14:paraId="7B8C2D9F" w14:textId="47EE564F" w:rsidR="00B62462" w:rsidRPr="00033661" w:rsidRDefault="00B62462" w:rsidP="00033661">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t>الجدول(</w:t>
      </w:r>
      <w:r>
        <w:rPr>
          <w:rFonts w:ascii="Sakkal Majalla" w:hAnsi="Sakkal Majalla" w:cs="Sakkal Majalla" w:hint="cs"/>
          <w:sz w:val="28"/>
          <w:szCs w:val="28"/>
          <w:rtl/>
        </w:rPr>
        <w:t>4</w:t>
      </w:r>
      <w:r w:rsidRPr="00301001">
        <w:rPr>
          <w:rFonts w:ascii="Sakkal Majalla" w:hAnsi="Sakkal Majalla" w:cs="Sakkal Majalla" w:hint="cs"/>
          <w:sz w:val="28"/>
          <w:szCs w:val="28"/>
          <w:rtl/>
        </w:rPr>
        <w:t xml:space="preserve">): </w:t>
      </w:r>
      <w:r w:rsidRPr="00B62462">
        <w:rPr>
          <w:rFonts w:ascii="Sakkal Majalla" w:hAnsi="Sakkal Majalla" w:cs="Sakkal Majalla"/>
          <w:sz w:val="28"/>
          <w:szCs w:val="28"/>
          <w:rtl/>
        </w:rPr>
        <w:t xml:space="preserve">توزيع أفراد العينة حسب </w:t>
      </w:r>
      <w:r w:rsidR="00033661">
        <w:rPr>
          <w:rFonts w:ascii="Sakkal Majalla" w:hAnsi="Sakkal Majalla" w:cs="Sakkal Majalla" w:hint="cs"/>
          <w:sz w:val="28"/>
          <w:szCs w:val="28"/>
          <w:rtl/>
        </w:rPr>
        <w:t>نوع المنشأة</w:t>
      </w:r>
    </w:p>
    <w:tbl>
      <w:tblPr>
        <w:tblW w:w="821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28"/>
        <w:gridCol w:w="1872"/>
        <w:gridCol w:w="2814"/>
      </w:tblGrid>
      <w:tr w:rsidR="007E3F07" w:rsidRPr="009B27E9" w14:paraId="4C7D0186" w14:textId="77777777" w:rsidTr="00BA4627">
        <w:trPr>
          <w:divId w:val="1009405139"/>
          <w:trHeight w:val="582"/>
          <w:tblHeader/>
          <w:tblCellSpacing w:w="15" w:type="dxa"/>
        </w:trPr>
        <w:tc>
          <w:tcPr>
            <w:tcW w:w="0" w:type="auto"/>
            <w:vAlign w:val="center"/>
            <w:hideMark/>
          </w:tcPr>
          <w:p w14:paraId="7031157C" w14:textId="3D45C160" w:rsidR="007E3F07" w:rsidRPr="009B27E9" w:rsidRDefault="007E3F07" w:rsidP="007E3F07">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النسبة المئوية</w:t>
            </w:r>
          </w:p>
        </w:tc>
        <w:tc>
          <w:tcPr>
            <w:tcW w:w="0" w:type="auto"/>
            <w:vAlign w:val="center"/>
            <w:hideMark/>
          </w:tcPr>
          <w:p w14:paraId="26123068" w14:textId="77777777" w:rsidR="007E3F07" w:rsidRPr="009B27E9" w:rsidRDefault="007E3F07" w:rsidP="007E3F07">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التكرار</w:t>
            </w:r>
          </w:p>
        </w:tc>
        <w:tc>
          <w:tcPr>
            <w:tcW w:w="0" w:type="auto"/>
            <w:vAlign w:val="center"/>
            <w:hideMark/>
          </w:tcPr>
          <w:p w14:paraId="22D7D116" w14:textId="52B940B0" w:rsidR="007E3F07" w:rsidRPr="009B27E9" w:rsidRDefault="007E3F07" w:rsidP="007E3F07">
            <w:pPr>
              <w:spacing w:before="240" w:after="0" w:line="360" w:lineRule="auto"/>
              <w:jc w:val="center"/>
              <w:rPr>
                <w:rFonts w:ascii="Sakkal Majalla" w:hAnsi="Sakkal Majalla" w:cs="Sakkal Majalla"/>
                <w:b/>
                <w:bCs/>
                <w:sz w:val="28"/>
                <w:szCs w:val="28"/>
              </w:rPr>
            </w:pPr>
            <w:r w:rsidRPr="009B27E9">
              <w:rPr>
                <w:rFonts w:ascii="Sakkal Majalla" w:hAnsi="Sakkal Majalla" w:cs="Sakkal Majalla"/>
                <w:b/>
                <w:bCs/>
                <w:sz w:val="28"/>
                <w:szCs w:val="28"/>
                <w:rtl/>
              </w:rPr>
              <w:t>نوع المنشأة</w:t>
            </w:r>
          </w:p>
        </w:tc>
      </w:tr>
      <w:tr w:rsidR="007E3F07" w:rsidRPr="009B27E9" w14:paraId="2707CB2C" w14:textId="77777777" w:rsidTr="00BA4627">
        <w:trPr>
          <w:divId w:val="1009405139"/>
          <w:trHeight w:val="582"/>
          <w:tblCellSpacing w:w="15" w:type="dxa"/>
        </w:trPr>
        <w:tc>
          <w:tcPr>
            <w:tcW w:w="0" w:type="auto"/>
            <w:vAlign w:val="center"/>
            <w:hideMark/>
          </w:tcPr>
          <w:p w14:paraId="72B044EC" w14:textId="1B363C23"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40%</w:t>
            </w:r>
          </w:p>
        </w:tc>
        <w:tc>
          <w:tcPr>
            <w:tcW w:w="0" w:type="auto"/>
            <w:vAlign w:val="center"/>
            <w:hideMark/>
          </w:tcPr>
          <w:p w14:paraId="6F510A5E" w14:textId="77777777"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12</w:t>
            </w:r>
          </w:p>
        </w:tc>
        <w:tc>
          <w:tcPr>
            <w:tcW w:w="0" w:type="auto"/>
            <w:vAlign w:val="center"/>
            <w:hideMark/>
          </w:tcPr>
          <w:p w14:paraId="1307A313" w14:textId="40EE7BF3"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tl/>
              </w:rPr>
              <w:t>حكومية</w:t>
            </w:r>
          </w:p>
        </w:tc>
      </w:tr>
      <w:tr w:rsidR="007E3F07" w:rsidRPr="009B27E9" w14:paraId="03413624" w14:textId="77777777" w:rsidTr="00BA4627">
        <w:trPr>
          <w:divId w:val="1009405139"/>
          <w:trHeight w:val="571"/>
          <w:tblCellSpacing w:w="15" w:type="dxa"/>
        </w:trPr>
        <w:tc>
          <w:tcPr>
            <w:tcW w:w="0" w:type="auto"/>
            <w:vAlign w:val="center"/>
            <w:hideMark/>
          </w:tcPr>
          <w:p w14:paraId="710A2475" w14:textId="45A2B844"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33.3%</w:t>
            </w:r>
          </w:p>
        </w:tc>
        <w:tc>
          <w:tcPr>
            <w:tcW w:w="0" w:type="auto"/>
            <w:vAlign w:val="center"/>
            <w:hideMark/>
          </w:tcPr>
          <w:p w14:paraId="2D2595AA" w14:textId="77777777"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10</w:t>
            </w:r>
          </w:p>
        </w:tc>
        <w:tc>
          <w:tcPr>
            <w:tcW w:w="0" w:type="auto"/>
            <w:vAlign w:val="center"/>
            <w:hideMark/>
          </w:tcPr>
          <w:p w14:paraId="15EB69A9" w14:textId="1C0E63BB"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tl/>
              </w:rPr>
              <w:t>خاصة</w:t>
            </w:r>
          </w:p>
        </w:tc>
      </w:tr>
      <w:tr w:rsidR="007E3F07" w:rsidRPr="009B27E9" w14:paraId="64187279" w14:textId="77777777" w:rsidTr="00BA4627">
        <w:trPr>
          <w:divId w:val="1009405139"/>
          <w:trHeight w:val="571"/>
          <w:tblCellSpacing w:w="15" w:type="dxa"/>
        </w:trPr>
        <w:tc>
          <w:tcPr>
            <w:tcW w:w="0" w:type="auto"/>
            <w:vAlign w:val="center"/>
            <w:hideMark/>
          </w:tcPr>
          <w:p w14:paraId="77C6A9F6" w14:textId="7645ECC4"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lastRenderedPageBreak/>
              <w:t>26.7%</w:t>
            </w:r>
          </w:p>
        </w:tc>
        <w:tc>
          <w:tcPr>
            <w:tcW w:w="0" w:type="auto"/>
            <w:vAlign w:val="center"/>
            <w:hideMark/>
          </w:tcPr>
          <w:p w14:paraId="1B734CFD" w14:textId="77777777"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8</w:t>
            </w:r>
          </w:p>
        </w:tc>
        <w:tc>
          <w:tcPr>
            <w:tcW w:w="0" w:type="auto"/>
            <w:vAlign w:val="center"/>
            <w:hideMark/>
          </w:tcPr>
          <w:p w14:paraId="315D51D0" w14:textId="083EF821"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tl/>
              </w:rPr>
              <w:t>غير ربحية</w:t>
            </w:r>
          </w:p>
        </w:tc>
      </w:tr>
      <w:tr w:rsidR="007E3F07" w:rsidRPr="009B27E9" w14:paraId="5D51FD28" w14:textId="77777777" w:rsidTr="00BA4627">
        <w:trPr>
          <w:divId w:val="1009405139"/>
          <w:trHeight w:val="593"/>
          <w:tblCellSpacing w:w="15" w:type="dxa"/>
        </w:trPr>
        <w:tc>
          <w:tcPr>
            <w:tcW w:w="0" w:type="auto"/>
            <w:vAlign w:val="center"/>
            <w:hideMark/>
          </w:tcPr>
          <w:p w14:paraId="18EC8AF7" w14:textId="53053ECE"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100%</w:t>
            </w:r>
          </w:p>
        </w:tc>
        <w:tc>
          <w:tcPr>
            <w:tcW w:w="0" w:type="auto"/>
            <w:vAlign w:val="center"/>
            <w:hideMark/>
          </w:tcPr>
          <w:p w14:paraId="459BD4A3" w14:textId="77777777"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sz w:val="28"/>
                <w:szCs w:val="28"/>
              </w:rPr>
              <w:t>30</w:t>
            </w:r>
          </w:p>
        </w:tc>
        <w:tc>
          <w:tcPr>
            <w:tcW w:w="0" w:type="auto"/>
            <w:vAlign w:val="center"/>
            <w:hideMark/>
          </w:tcPr>
          <w:p w14:paraId="06393FD2" w14:textId="0F153E51" w:rsidR="007E3F07" w:rsidRPr="009B27E9" w:rsidRDefault="007E3F07" w:rsidP="007E3F07">
            <w:pPr>
              <w:spacing w:before="240" w:after="0" w:line="360" w:lineRule="auto"/>
              <w:jc w:val="center"/>
              <w:rPr>
                <w:rFonts w:ascii="Sakkal Majalla" w:hAnsi="Sakkal Majalla" w:cs="Sakkal Majalla"/>
                <w:sz w:val="28"/>
                <w:szCs w:val="28"/>
              </w:rPr>
            </w:pPr>
            <w:r w:rsidRPr="009B27E9">
              <w:rPr>
                <w:rFonts w:ascii="Sakkal Majalla" w:hAnsi="Sakkal Majalla" w:cs="Sakkal Majalla"/>
                <w:b/>
                <w:bCs/>
                <w:sz w:val="28"/>
                <w:szCs w:val="28"/>
                <w:rtl/>
              </w:rPr>
              <w:t>الإجمالي</w:t>
            </w:r>
          </w:p>
        </w:tc>
      </w:tr>
    </w:tbl>
    <w:p w14:paraId="444FB003" w14:textId="05589B55" w:rsidR="00E728A5" w:rsidRPr="009B27E9" w:rsidRDefault="009B27E9" w:rsidP="00940CFA">
      <w:pPr>
        <w:spacing w:before="240" w:after="0" w:line="360" w:lineRule="auto"/>
        <w:ind w:firstLine="566"/>
        <w:divId w:val="1009405139"/>
        <w:rPr>
          <w:rFonts w:ascii="Sakkal Majalla" w:hAnsi="Sakkal Majalla" w:cs="Sakkal Majalla"/>
          <w:sz w:val="28"/>
          <w:szCs w:val="28"/>
        </w:rPr>
      </w:pPr>
      <w:r w:rsidRPr="009B27E9">
        <w:rPr>
          <w:rFonts w:ascii="Sakkal Majalla" w:hAnsi="Sakkal Majalla" w:cs="Sakkal Majalla"/>
          <w:sz w:val="28"/>
          <w:szCs w:val="28"/>
          <w:rtl/>
        </w:rPr>
        <w:t>تمثلت العينة في مؤسسات متنوعة، مما يُضفي تنوعًا على مصادر البيانات ويُثري نتائج الدراسة</w:t>
      </w:r>
      <w:r w:rsidRPr="009B27E9">
        <w:rPr>
          <w:rFonts w:ascii="Sakkal Majalla" w:hAnsi="Sakkal Majalla" w:cs="Sakkal Majalla"/>
          <w:sz w:val="28"/>
          <w:szCs w:val="28"/>
        </w:rPr>
        <w:t>.</w:t>
      </w:r>
    </w:p>
    <w:p w14:paraId="0DE5C765" w14:textId="7AE9EC89" w:rsidR="00AA54CE" w:rsidRDefault="008E2A31" w:rsidP="00AA54CE">
      <w:pPr>
        <w:spacing w:before="240" w:after="0" w:line="360" w:lineRule="auto"/>
        <w:jc w:val="both"/>
        <w:divId w:val="1009405139"/>
        <w:rPr>
          <w:rFonts w:ascii="Sakkal Majalla" w:hAnsi="Sakkal Majalla" w:cs="Sakkal Majalla"/>
          <w:b/>
          <w:bCs/>
          <w:sz w:val="32"/>
          <w:szCs w:val="32"/>
          <w:rtl/>
        </w:rPr>
      </w:pPr>
      <w:r w:rsidRPr="000C2231">
        <w:rPr>
          <w:rFonts w:ascii="Sakkal Majalla" w:hAnsi="Sakkal Majalla" w:cs="Sakkal Majalla" w:hint="cs"/>
          <w:b/>
          <w:bCs/>
          <w:sz w:val="32"/>
          <w:szCs w:val="32"/>
          <w:rtl/>
        </w:rPr>
        <w:t>٤</w:t>
      </w:r>
      <w:r w:rsidR="00AA54CE" w:rsidRPr="00F34794">
        <w:rPr>
          <w:rFonts w:ascii="Sakkal Majalla" w:hAnsi="Sakkal Majalla" w:cs="Sakkal Majalla" w:hint="cs"/>
          <w:b/>
          <w:bCs/>
          <w:sz w:val="32"/>
          <w:szCs w:val="32"/>
          <w:rtl/>
        </w:rPr>
        <w:t>.</w:t>
      </w:r>
      <w:r w:rsidR="00AA54CE" w:rsidRPr="00C10790">
        <w:rPr>
          <w:rFonts w:ascii="Sakkal Majalla" w:hAnsi="Sakkal Majalla" w:cs="Sakkal Majalla" w:hint="cs"/>
          <w:b/>
          <w:bCs/>
          <w:sz w:val="32"/>
          <w:szCs w:val="32"/>
          <w:rtl/>
        </w:rPr>
        <w:t xml:space="preserve"> </w:t>
      </w:r>
      <w:r w:rsidR="00AA54CE" w:rsidRPr="00F34794">
        <w:rPr>
          <w:rFonts w:ascii="Sakkal Majalla" w:hAnsi="Sakkal Majalla" w:cs="Sakkal Majalla" w:hint="cs"/>
          <w:b/>
          <w:bCs/>
          <w:sz w:val="32"/>
          <w:szCs w:val="32"/>
          <w:rtl/>
        </w:rPr>
        <w:t xml:space="preserve">٣ </w:t>
      </w:r>
      <w:r w:rsidR="004727AF">
        <w:rPr>
          <w:rFonts w:ascii="Sakkal Majalla" w:hAnsi="Sakkal Majalla" w:cs="Sakkal Majalla" w:hint="cs"/>
          <w:b/>
          <w:bCs/>
          <w:sz w:val="32"/>
          <w:szCs w:val="32"/>
          <w:rtl/>
        </w:rPr>
        <w:t xml:space="preserve">تحليل فقرات محاور </w:t>
      </w:r>
      <w:r w:rsidR="00605A5D">
        <w:rPr>
          <w:rFonts w:ascii="Sakkal Majalla" w:hAnsi="Sakkal Majalla" w:cs="Sakkal Majalla" w:hint="cs"/>
          <w:b/>
          <w:bCs/>
          <w:sz w:val="32"/>
          <w:szCs w:val="32"/>
          <w:rtl/>
        </w:rPr>
        <w:t xml:space="preserve"> الدراسة</w:t>
      </w:r>
    </w:p>
    <w:p w14:paraId="440B1B86" w14:textId="77777777" w:rsidR="00F43F03" w:rsidRPr="001710CD" w:rsidRDefault="00D25644" w:rsidP="00D25644">
      <w:pPr>
        <w:spacing w:after="0" w:line="360" w:lineRule="auto"/>
        <w:jc w:val="both"/>
        <w:divId w:val="1009405139"/>
        <w:rPr>
          <w:rFonts w:ascii="Sakkal Majalla" w:hAnsi="Sakkal Majalla" w:cs="Sakkal Majalla"/>
          <w:sz w:val="28"/>
          <w:szCs w:val="28"/>
          <w:rtl/>
        </w:rPr>
      </w:pPr>
      <w:r w:rsidRPr="00D25644">
        <w:rPr>
          <w:rFonts w:ascii="Sakkal Majalla" w:hAnsi="Sakkal Majalla" w:cs="Sakkal Majalla"/>
          <w:sz w:val="28"/>
          <w:szCs w:val="28"/>
          <w:rtl/>
        </w:rPr>
        <w:t xml:space="preserve">في هذه الفقرة، تم تحليل استجابات عينة الدراسة لفقرات الاستبانة التي تناولت المتغيرات الثلاثة </w:t>
      </w:r>
      <w:r w:rsidR="00DA63E9">
        <w:rPr>
          <w:rFonts w:ascii="Sakkal Majalla" w:hAnsi="Sakkal Majalla" w:cs="Sakkal Majalla" w:hint="cs"/>
          <w:sz w:val="28"/>
          <w:szCs w:val="28"/>
          <w:rtl/>
        </w:rPr>
        <w:t xml:space="preserve">للدراسة: </w:t>
      </w:r>
      <w:r w:rsidR="00F43F03">
        <w:rPr>
          <w:rFonts w:ascii="Sakkal Majalla" w:hAnsi="Sakkal Majalla" w:cs="Sakkal Majalla" w:hint="cs"/>
          <w:sz w:val="28"/>
          <w:szCs w:val="28"/>
          <w:rtl/>
        </w:rPr>
        <w:t xml:space="preserve"> الموازنة ، </w:t>
      </w:r>
      <w:r w:rsidR="00F43F03" w:rsidRPr="001710CD">
        <w:rPr>
          <w:rFonts w:ascii="Sakkal Majalla" w:hAnsi="Sakkal Majalla" w:cs="Sakkal Majalla" w:hint="cs"/>
          <w:sz w:val="28"/>
          <w:szCs w:val="28"/>
          <w:rtl/>
        </w:rPr>
        <w:t>التخطيط المالي، الأداء المؤسسي.</w:t>
      </w:r>
    </w:p>
    <w:p w14:paraId="7F68C4EA" w14:textId="08B5DDD0" w:rsidR="00D25644" w:rsidRPr="001710CD" w:rsidRDefault="00D25644" w:rsidP="001710CD">
      <w:pPr>
        <w:spacing w:after="0" w:line="360" w:lineRule="auto"/>
        <w:ind w:firstLine="566"/>
        <w:jc w:val="both"/>
        <w:divId w:val="1009405139"/>
        <w:rPr>
          <w:rFonts w:ascii="Sakkal Majalla" w:hAnsi="Sakkal Majalla" w:cs="Sakkal Majalla"/>
          <w:sz w:val="28"/>
          <w:szCs w:val="28"/>
        </w:rPr>
      </w:pPr>
      <w:r w:rsidRPr="001710CD">
        <w:rPr>
          <w:rFonts w:ascii="Sakkal Majalla" w:hAnsi="Sakkal Majalla" w:cs="Sakkal Majalla"/>
          <w:sz w:val="28"/>
          <w:szCs w:val="28"/>
          <w:rtl/>
        </w:rPr>
        <w:t>وقد تم استخدام المتوسط الحسابي والانحراف المعياري لكل فقرة، إضافة إلى التقدير اللفظي وفق مقياس ليكرت الخماسي، وذلك لتحديد مدى توافر تلك الخصائص في بيئة العمل المستهدفة</w:t>
      </w:r>
      <w:r w:rsidRPr="001710CD">
        <w:rPr>
          <w:rFonts w:ascii="Sakkal Majalla" w:hAnsi="Sakkal Majalla" w:cs="Sakkal Majalla"/>
          <w:sz w:val="28"/>
          <w:szCs w:val="28"/>
        </w:rPr>
        <w:t>.</w:t>
      </w:r>
    </w:p>
    <w:p w14:paraId="71574848" w14:textId="77777777" w:rsidR="00D25644" w:rsidRDefault="00D25644" w:rsidP="00D25644">
      <w:pPr>
        <w:spacing w:after="0" w:line="360" w:lineRule="auto"/>
        <w:jc w:val="both"/>
        <w:divId w:val="1009405139"/>
        <w:rPr>
          <w:rFonts w:ascii="Sakkal Majalla" w:hAnsi="Sakkal Majalla" w:cs="Sakkal Majalla"/>
          <w:sz w:val="28"/>
          <w:szCs w:val="28"/>
          <w:rtl/>
        </w:rPr>
      </w:pPr>
      <w:r w:rsidRPr="00D25644">
        <w:rPr>
          <w:rFonts w:ascii="Sakkal Majalla" w:hAnsi="Sakkal Majalla" w:cs="Sakkal Majalla"/>
          <w:sz w:val="28"/>
          <w:szCs w:val="28"/>
          <w:rtl/>
        </w:rPr>
        <w:t>ويُفسّر المتوسط الحسابي وفق الجدول التالي</w:t>
      </w:r>
      <w:r w:rsidRPr="00D25644">
        <w:rPr>
          <w:rFonts w:ascii="Sakkal Majalla" w:hAnsi="Sakkal Majalla" w:cs="Sakkal Majalla"/>
          <w:sz w:val="28"/>
          <w:szCs w:val="28"/>
        </w:rPr>
        <w:t>:</w:t>
      </w:r>
    </w:p>
    <w:p w14:paraId="7D7166C9" w14:textId="4E641008" w:rsidR="00940CFA" w:rsidRPr="00D25644" w:rsidRDefault="00EE75D4" w:rsidP="00EE75D4">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t>الجدول(</w:t>
      </w:r>
      <w:r w:rsidR="00764274">
        <w:rPr>
          <w:rFonts w:ascii="Sakkal Majalla" w:hAnsi="Sakkal Majalla" w:cs="Sakkal Majalla" w:hint="cs"/>
          <w:sz w:val="28"/>
          <w:szCs w:val="28"/>
          <w:rtl/>
        </w:rPr>
        <w:t>5</w:t>
      </w:r>
      <w:r w:rsidRPr="00301001">
        <w:rPr>
          <w:rFonts w:ascii="Sakkal Majalla" w:hAnsi="Sakkal Majalla" w:cs="Sakkal Majalla" w:hint="cs"/>
          <w:sz w:val="28"/>
          <w:szCs w:val="28"/>
          <w:rtl/>
        </w:rPr>
        <w:t xml:space="preserve">): </w:t>
      </w:r>
      <w:r w:rsidR="00764274" w:rsidRPr="00764274">
        <w:rPr>
          <w:rFonts w:ascii="Sakkal Majalla" w:hAnsi="Sakkal Majalla" w:cs="Sakkal Majalla"/>
          <w:sz w:val="28"/>
          <w:szCs w:val="28"/>
          <w:rtl/>
        </w:rPr>
        <w:t>دليل تفسير درجات المتوسط الحسابي لفقرات الاستبانة</w:t>
      </w:r>
    </w:p>
    <w:tbl>
      <w:tblPr>
        <w:tblW w:w="81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38"/>
        <w:gridCol w:w="4671"/>
      </w:tblGrid>
      <w:tr w:rsidR="00CD311B" w:rsidRPr="00D25644" w14:paraId="55B17DD7" w14:textId="77777777" w:rsidTr="00CD311B">
        <w:trPr>
          <w:divId w:val="1009405139"/>
          <w:trHeight w:val="558"/>
          <w:tblHeader/>
          <w:tblCellSpacing w:w="15" w:type="dxa"/>
        </w:trPr>
        <w:tc>
          <w:tcPr>
            <w:tcW w:w="0" w:type="auto"/>
            <w:vAlign w:val="center"/>
          </w:tcPr>
          <w:p w14:paraId="0B25D5FC" w14:textId="75ED27E8" w:rsidR="00CD311B" w:rsidRPr="00D25644" w:rsidRDefault="00CD311B" w:rsidP="00CD311B">
            <w:pPr>
              <w:spacing w:after="0" w:line="360" w:lineRule="auto"/>
              <w:jc w:val="center"/>
              <w:rPr>
                <w:rFonts w:ascii="Sakkal Majalla" w:hAnsi="Sakkal Majalla" w:cs="Sakkal Majalla"/>
                <w:b/>
                <w:bCs/>
                <w:sz w:val="28"/>
                <w:szCs w:val="28"/>
                <w:rtl/>
              </w:rPr>
            </w:pPr>
            <w:r w:rsidRPr="00D25644">
              <w:rPr>
                <w:rFonts w:ascii="Sakkal Majalla" w:hAnsi="Sakkal Majalla" w:cs="Sakkal Majalla"/>
                <w:b/>
                <w:bCs/>
                <w:sz w:val="28"/>
                <w:szCs w:val="28"/>
                <w:rtl/>
              </w:rPr>
              <w:t>التفسير</w:t>
            </w:r>
          </w:p>
        </w:tc>
        <w:tc>
          <w:tcPr>
            <w:tcW w:w="0" w:type="auto"/>
            <w:vAlign w:val="center"/>
            <w:hideMark/>
          </w:tcPr>
          <w:p w14:paraId="3C7CD4FD" w14:textId="0E987DFC" w:rsidR="00CD311B" w:rsidRPr="00D25644" w:rsidRDefault="00CD311B" w:rsidP="00CD311B">
            <w:pPr>
              <w:spacing w:after="0" w:line="360" w:lineRule="auto"/>
              <w:jc w:val="center"/>
              <w:rPr>
                <w:rFonts w:ascii="Sakkal Majalla" w:hAnsi="Sakkal Majalla" w:cs="Sakkal Majalla"/>
                <w:b/>
                <w:bCs/>
                <w:sz w:val="28"/>
                <w:szCs w:val="28"/>
              </w:rPr>
            </w:pPr>
            <w:r w:rsidRPr="00D25644">
              <w:rPr>
                <w:rFonts w:ascii="Sakkal Majalla" w:hAnsi="Sakkal Majalla" w:cs="Sakkal Majalla"/>
                <w:b/>
                <w:bCs/>
                <w:sz w:val="28"/>
                <w:szCs w:val="28"/>
                <w:rtl/>
              </w:rPr>
              <w:t>المتوسط الحسابي</w:t>
            </w:r>
          </w:p>
        </w:tc>
      </w:tr>
      <w:tr w:rsidR="00CD311B" w:rsidRPr="00D25644" w14:paraId="5F964838" w14:textId="77777777" w:rsidTr="00CD311B">
        <w:trPr>
          <w:divId w:val="1009405139"/>
          <w:trHeight w:val="547"/>
          <w:tblCellSpacing w:w="15" w:type="dxa"/>
        </w:trPr>
        <w:tc>
          <w:tcPr>
            <w:tcW w:w="0" w:type="auto"/>
            <w:vAlign w:val="center"/>
          </w:tcPr>
          <w:p w14:paraId="12F1E227" w14:textId="2620DEB4"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منخفض جدًا</w:t>
            </w:r>
          </w:p>
        </w:tc>
        <w:tc>
          <w:tcPr>
            <w:tcW w:w="0" w:type="auto"/>
            <w:vAlign w:val="center"/>
            <w:hideMark/>
          </w:tcPr>
          <w:p w14:paraId="153571CE" w14:textId="57EF508C"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1.00 – 1.79</w:t>
            </w:r>
          </w:p>
        </w:tc>
      </w:tr>
      <w:tr w:rsidR="00CD311B" w:rsidRPr="00D25644" w14:paraId="47E89C75" w14:textId="77777777" w:rsidTr="00CD311B">
        <w:trPr>
          <w:divId w:val="1009405139"/>
          <w:trHeight w:val="558"/>
          <w:tblCellSpacing w:w="15" w:type="dxa"/>
        </w:trPr>
        <w:tc>
          <w:tcPr>
            <w:tcW w:w="0" w:type="auto"/>
            <w:vAlign w:val="center"/>
          </w:tcPr>
          <w:p w14:paraId="41576F4A" w14:textId="560C56C3"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منخفض</w:t>
            </w:r>
          </w:p>
        </w:tc>
        <w:tc>
          <w:tcPr>
            <w:tcW w:w="0" w:type="auto"/>
            <w:vAlign w:val="center"/>
            <w:hideMark/>
          </w:tcPr>
          <w:p w14:paraId="235D7997" w14:textId="22F8E434"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1.80 – 2.59</w:t>
            </w:r>
          </w:p>
        </w:tc>
      </w:tr>
      <w:tr w:rsidR="00CD311B" w:rsidRPr="00D25644" w14:paraId="5445C349" w14:textId="77777777" w:rsidTr="00CD311B">
        <w:trPr>
          <w:divId w:val="1009405139"/>
          <w:trHeight w:val="547"/>
          <w:tblCellSpacing w:w="15" w:type="dxa"/>
        </w:trPr>
        <w:tc>
          <w:tcPr>
            <w:tcW w:w="0" w:type="auto"/>
            <w:vAlign w:val="center"/>
          </w:tcPr>
          <w:p w14:paraId="64071BDF" w14:textId="32695999"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متوسط</w:t>
            </w:r>
          </w:p>
        </w:tc>
        <w:tc>
          <w:tcPr>
            <w:tcW w:w="0" w:type="auto"/>
            <w:vAlign w:val="center"/>
            <w:hideMark/>
          </w:tcPr>
          <w:p w14:paraId="41C71709" w14:textId="19C635B5"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2.60 – 3.39</w:t>
            </w:r>
          </w:p>
        </w:tc>
      </w:tr>
      <w:tr w:rsidR="00CD311B" w:rsidRPr="00D25644" w14:paraId="57532D9F" w14:textId="77777777" w:rsidTr="00CD311B">
        <w:trPr>
          <w:divId w:val="1009405139"/>
          <w:trHeight w:val="558"/>
          <w:tblCellSpacing w:w="15" w:type="dxa"/>
        </w:trPr>
        <w:tc>
          <w:tcPr>
            <w:tcW w:w="0" w:type="auto"/>
            <w:vAlign w:val="center"/>
          </w:tcPr>
          <w:p w14:paraId="74383F5F" w14:textId="0E9F057F"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hideMark/>
          </w:tcPr>
          <w:p w14:paraId="13619AD8" w14:textId="1327AD83"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3.40 – 4.19</w:t>
            </w:r>
          </w:p>
        </w:tc>
      </w:tr>
      <w:tr w:rsidR="00CD311B" w:rsidRPr="00D25644" w14:paraId="6F052A50" w14:textId="77777777" w:rsidTr="00CD311B">
        <w:trPr>
          <w:divId w:val="1009405139"/>
          <w:trHeight w:val="547"/>
          <w:tblCellSpacing w:w="15" w:type="dxa"/>
        </w:trPr>
        <w:tc>
          <w:tcPr>
            <w:tcW w:w="0" w:type="auto"/>
            <w:vAlign w:val="center"/>
          </w:tcPr>
          <w:p w14:paraId="68C381B4" w14:textId="05A2947C"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 جدًا</w:t>
            </w:r>
          </w:p>
        </w:tc>
        <w:tc>
          <w:tcPr>
            <w:tcW w:w="0" w:type="auto"/>
            <w:vAlign w:val="center"/>
            <w:hideMark/>
          </w:tcPr>
          <w:p w14:paraId="2D0A00C2" w14:textId="3D25A8A4" w:rsidR="00CD311B" w:rsidRPr="00D25644" w:rsidRDefault="00CD311B" w:rsidP="00CD311B">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4.20 – 5.00</w:t>
            </w:r>
          </w:p>
        </w:tc>
      </w:tr>
    </w:tbl>
    <w:p w14:paraId="109C3C94" w14:textId="77777777" w:rsidR="001425DD" w:rsidRPr="00D25644" w:rsidRDefault="001425DD" w:rsidP="00D25644">
      <w:pPr>
        <w:spacing w:after="0" w:line="360" w:lineRule="auto"/>
        <w:jc w:val="both"/>
        <w:divId w:val="1009405139"/>
        <w:rPr>
          <w:rFonts w:ascii="Sakkal Majalla" w:hAnsi="Sakkal Majalla" w:cs="Sakkal Majalla"/>
          <w:sz w:val="28"/>
          <w:szCs w:val="28"/>
        </w:rPr>
      </w:pPr>
    </w:p>
    <w:p w14:paraId="796CE996" w14:textId="77777777" w:rsidR="00D25644" w:rsidRPr="00D25644" w:rsidRDefault="00D25644" w:rsidP="00D25644">
      <w:pPr>
        <w:spacing w:after="0" w:line="360" w:lineRule="auto"/>
        <w:jc w:val="both"/>
        <w:divId w:val="1009405139"/>
        <w:rPr>
          <w:rFonts w:ascii="Sakkal Majalla" w:hAnsi="Sakkal Majalla" w:cs="Sakkal Majalla"/>
          <w:b/>
          <w:bCs/>
          <w:sz w:val="28"/>
          <w:szCs w:val="28"/>
        </w:rPr>
      </w:pPr>
      <w:r w:rsidRPr="00D25644">
        <w:rPr>
          <w:rFonts w:ascii="Segoe UI Emoji" w:hAnsi="Segoe UI Emoji" w:cs="Segoe UI Emoji"/>
          <w:b/>
          <w:bCs/>
          <w:sz w:val="28"/>
          <w:szCs w:val="28"/>
        </w:rPr>
        <w:t>🔹</w:t>
      </w:r>
      <w:r w:rsidRPr="00D25644">
        <w:rPr>
          <w:rFonts w:ascii="Sakkal Majalla" w:hAnsi="Sakkal Majalla" w:cs="Sakkal Majalla"/>
          <w:b/>
          <w:bCs/>
          <w:sz w:val="28"/>
          <w:szCs w:val="28"/>
        </w:rPr>
        <w:t xml:space="preserve"> </w:t>
      </w:r>
      <w:r w:rsidRPr="00D25644">
        <w:rPr>
          <w:rFonts w:ascii="Sakkal Majalla" w:hAnsi="Sakkal Majalla" w:cs="Sakkal Majalla"/>
          <w:b/>
          <w:bCs/>
          <w:sz w:val="28"/>
          <w:szCs w:val="28"/>
          <w:rtl/>
        </w:rPr>
        <w:t>أولًا: محور الموازنة</w:t>
      </w:r>
    </w:p>
    <w:p w14:paraId="53B9F9AB" w14:textId="071D2A02" w:rsidR="00A349A5" w:rsidRDefault="00D25644" w:rsidP="00764274">
      <w:pPr>
        <w:spacing w:after="0" w:line="360" w:lineRule="auto"/>
        <w:jc w:val="both"/>
        <w:divId w:val="1009405139"/>
        <w:rPr>
          <w:rFonts w:ascii="Sakkal Majalla" w:hAnsi="Sakkal Majalla" w:cs="Sakkal Majalla"/>
          <w:sz w:val="28"/>
          <w:szCs w:val="28"/>
          <w:rtl/>
        </w:rPr>
      </w:pPr>
      <w:r w:rsidRPr="00D25644">
        <w:rPr>
          <w:rFonts w:ascii="Sakkal Majalla" w:hAnsi="Sakkal Majalla" w:cs="Sakkal Majalla"/>
          <w:sz w:val="28"/>
          <w:szCs w:val="28"/>
          <w:rtl/>
        </w:rPr>
        <w:t>فيما يلي نتائج تحليل استجابات العينة تجاه فقرات محور "الموازنة</w:t>
      </w:r>
      <w:r w:rsidRPr="00D25644">
        <w:rPr>
          <w:rFonts w:ascii="Sakkal Majalla" w:hAnsi="Sakkal Majalla" w:cs="Sakkal Majalla"/>
          <w:sz w:val="28"/>
          <w:szCs w:val="28"/>
        </w:rPr>
        <w:t>":</w:t>
      </w:r>
    </w:p>
    <w:p w14:paraId="7EC1A79F" w14:textId="0DC0F6DF" w:rsidR="00A349A5" w:rsidRPr="00D25644" w:rsidRDefault="00E306CC" w:rsidP="00E306CC">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lastRenderedPageBreak/>
        <w:t>الجدول(</w:t>
      </w:r>
      <w:r>
        <w:rPr>
          <w:rFonts w:ascii="Sakkal Majalla" w:hAnsi="Sakkal Majalla" w:cs="Sakkal Majalla" w:hint="cs"/>
          <w:sz w:val="28"/>
          <w:szCs w:val="28"/>
          <w:rtl/>
        </w:rPr>
        <w:t>6</w:t>
      </w:r>
      <w:r w:rsidRPr="00301001">
        <w:rPr>
          <w:rFonts w:ascii="Sakkal Majalla" w:hAnsi="Sakkal Majalla" w:cs="Sakkal Majalla" w:hint="cs"/>
          <w:sz w:val="28"/>
          <w:szCs w:val="28"/>
          <w:rtl/>
        </w:rPr>
        <w:t xml:space="preserve">): </w:t>
      </w:r>
      <w:r w:rsidR="00C36DB8" w:rsidRPr="00C36DB8">
        <w:rPr>
          <w:rFonts w:ascii="Sakkal Majalla" w:hAnsi="Sakkal Majalla" w:cs="Sakkal Majalla"/>
          <w:sz w:val="28"/>
          <w:szCs w:val="28"/>
          <w:rtl/>
        </w:rPr>
        <w:t>آراء أفراد العينة حول تطبيق الموازنة في المنشأة</w:t>
      </w:r>
    </w:p>
    <w:tbl>
      <w:tblPr>
        <w:tblW w:w="772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1224"/>
        <w:gridCol w:w="756"/>
        <w:gridCol w:w="3987"/>
        <w:gridCol w:w="1066"/>
      </w:tblGrid>
      <w:tr w:rsidR="00BC7797" w:rsidRPr="00D25644" w14:paraId="3BCC6766" w14:textId="77777777" w:rsidTr="00BC7797">
        <w:trPr>
          <w:divId w:val="1009405139"/>
          <w:tblHeader/>
          <w:tblCellSpacing w:w="15" w:type="dxa"/>
          <w:jc w:val="center"/>
        </w:trPr>
        <w:tc>
          <w:tcPr>
            <w:tcW w:w="0" w:type="auto"/>
            <w:vAlign w:val="center"/>
          </w:tcPr>
          <w:p w14:paraId="240D98EE" w14:textId="75432C60"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التقدير</w:t>
            </w:r>
          </w:p>
        </w:tc>
        <w:tc>
          <w:tcPr>
            <w:tcW w:w="0" w:type="auto"/>
            <w:vAlign w:val="center"/>
          </w:tcPr>
          <w:p w14:paraId="0228D3DF" w14:textId="42307828"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الانحراف المعياري</w:t>
            </w:r>
          </w:p>
        </w:tc>
        <w:tc>
          <w:tcPr>
            <w:tcW w:w="0" w:type="auto"/>
            <w:vAlign w:val="center"/>
            <w:hideMark/>
          </w:tcPr>
          <w:p w14:paraId="67BAC51A"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المتوسط</w:t>
            </w:r>
          </w:p>
        </w:tc>
        <w:tc>
          <w:tcPr>
            <w:tcW w:w="0" w:type="auto"/>
            <w:vAlign w:val="center"/>
          </w:tcPr>
          <w:p w14:paraId="2C9B03C7" w14:textId="4574B77F"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نص الفقرة</w:t>
            </w:r>
          </w:p>
        </w:tc>
        <w:tc>
          <w:tcPr>
            <w:tcW w:w="0" w:type="auto"/>
            <w:vAlign w:val="center"/>
          </w:tcPr>
          <w:p w14:paraId="4C25EB5D" w14:textId="795B66E6"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رقم الفقرة</w:t>
            </w:r>
          </w:p>
        </w:tc>
      </w:tr>
      <w:tr w:rsidR="00BC7797" w:rsidRPr="00D25644" w14:paraId="0C61A9E6" w14:textId="77777777" w:rsidTr="00BC7797">
        <w:trPr>
          <w:divId w:val="1009405139"/>
          <w:tblCellSpacing w:w="15" w:type="dxa"/>
          <w:jc w:val="center"/>
        </w:trPr>
        <w:tc>
          <w:tcPr>
            <w:tcW w:w="0" w:type="auto"/>
            <w:vAlign w:val="center"/>
          </w:tcPr>
          <w:p w14:paraId="3F29C026" w14:textId="2D0A60A7"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38197C26" w14:textId="587E68BA"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0.65</w:t>
            </w:r>
          </w:p>
        </w:tc>
        <w:tc>
          <w:tcPr>
            <w:tcW w:w="0" w:type="auto"/>
            <w:vAlign w:val="center"/>
            <w:hideMark/>
          </w:tcPr>
          <w:p w14:paraId="3ADEBB10"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4.10</w:t>
            </w:r>
          </w:p>
        </w:tc>
        <w:tc>
          <w:tcPr>
            <w:tcW w:w="0" w:type="auto"/>
            <w:vAlign w:val="center"/>
          </w:tcPr>
          <w:p w14:paraId="4CF78BCC" w14:textId="29B0564F"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تعتمد المنشأة على إعداد موازنة سنوية واضحة لتحديد أولويات الإنفاق</w:t>
            </w:r>
          </w:p>
        </w:tc>
        <w:tc>
          <w:tcPr>
            <w:tcW w:w="0" w:type="auto"/>
            <w:vAlign w:val="center"/>
          </w:tcPr>
          <w:p w14:paraId="259EE4B3" w14:textId="42877B0B"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1</w:t>
            </w:r>
          </w:p>
        </w:tc>
      </w:tr>
      <w:tr w:rsidR="00BC7797" w:rsidRPr="00D25644" w14:paraId="365D174F" w14:textId="77777777" w:rsidTr="00BC7797">
        <w:trPr>
          <w:divId w:val="1009405139"/>
          <w:tblCellSpacing w:w="15" w:type="dxa"/>
          <w:jc w:val="center"/>
        </w:trPr>
        <w:tc>
          <w:tcPr>
            <w:tcW w:w="0" w:type="auto"/>
            <w:vAlign w:val="center"/>
          </w:tcPr>
          <w:p w14:paraId="6B877C8C" w14:textId="022AB13A"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595E4BC0" w14:textId="04848B61"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0.72</w:t>
            </w:r>
          </w:p>
        </w:tc>
        <w:tc>
          <w:tcPr>
            <w:tcW w:w="0" w:type="auto"/>
            <w:vAlign w:val="center"/>
            <w:hideMark/>
          </w:tcPr>
          <w:p w14:paraId="4747F2A6"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4.00</w:t>
            </w:r>
          </w:p>
        </w:tc>
        <w:tc>
          <w:tcPr>
            <w:tcW w:w="0" w:type="auto"/>
            <w:vAlign w:val="center"/>
          </w:tcPr>
          <w:p w14:paraId="5F694043" w14:textId="6CEBE000"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تلتزم الإدارة بتنفيذ الموازنة وفقاً للخطط المعتمدة</w:t>
            </w:r>
          </w:p>
        </w:tc>
        <w:tc>
          <w:tcPr>
            <w:tcW w:w="0" w:type="auto"/>
            <w:vAlign w:val="center"/>
          </w:tcPr>
          <w:p w14:paraId="7477C1B4" w14:textId="628827A4"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2</w:t>
            </w:r>
          </w:p>
        </w:tc>
      </w:tr>
      <w:tr w:rsidR="00BC7797" w:rsidRPr="00D25644" w14:paraId="01E41C07" w14:textId="77777777" w:rsidTr="00BC7797">
        <w:trPr>
          <w:divId w:val="1009405139"/>
          <w:tblCellSpacing w:w="15" w:type="dxa"/>
          <w:jc w:val="center"/>
        </w:trPr>
        <w:tc>
          <w:tcPr>
            <w:tcW w:w="0" w:type="auto"/>
            <w:vAlign w:val="center"/>
          </w:tcPr>
          <w:p w14:paraId="7E6E28C6" w14:textId="3ADDA748"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1E149236" w14:textId="6BE3B99D"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0.68</w:t>
            </w:r>
          </w:p>
        </w:tc>
        <w:tc>
          <w:tcPr>
            <w:tcW w:w="0" w:type="auto"/>
            <w:vAlign w:val="center"/>
            <w:hideMark/>
          </w:tcPr>
          <w:p w14:paraId="59118B0C"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4.05</w:t>
            </w:r>
          </w:p>
        </w:tc>
        <w:tc>
          <w:tcPr>
            <w:tcW w:w="0" w:type="auto"/>
            <w:vAlign w:val="center"/>
          </w:tcPr>
          <w:p w14:paraId="4BB9C0F6" w14:textId="2FFD4EE5"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يتم مراجعة الموازنة بشكل دوري للتأكد من مطابقتها للأداء الفعلي</w:t>
            </w:r>
          </w:p>
        </w:tc>
        <w:tc>
          <w:tcPr>
            <w:tcW w:w="0" w:type="auto"/>
            <w:vAlign w:val="center"/>
          </w:tcPr>
          <w:p w14:paraId="6127A90A" w14:textId="1C65A5D5"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3</w:t>
            </w:r>
          </w:p>
        </w:tc>
      </w:tr>
      <w:tr w:rsidR="00BC7797" w:rsidRPr="00D25644" w14:paraId="708C1822" w14:textId="77777777" w:rsidTr="00BC7797">
        <w:trPr>
          <w:divId w:val="1009405139"/>
          <w:tblCellSpacing w:w="15" w:type="dxa"/>
          <w:jc w:val="center"/>
        </w:trPr>
        <w:tc>
          <w:tcPr>
            <w:tcW w:w="0" w:type="auto"/>
            <w:vAlign w:val="center"/>
          </w:tcPr>
          <w:p w14:paraId="07F143A0" w14:textId="64674B40"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498F95B7" w14:textId="1A54B0C7"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0.70</w:t>
            </w:r>
          </w:p>
        </w:tc>
        <w:tc>
          <w:tcPr>
            <w:tcW w:w="0" w:type="auto"/>
            <w:vAlign w:val="center"/>
            <w:hideMark/>
          </w:tcPr>
          <w:p w14:paraId="05AFAF3C"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4.15</w:t>
            </w:r>
          </w:p>
        </w:tc>
        <w:tc>
          <w:tcPr>
            <w:tcW w:w="0" w:type="auto"/>
            <w:vAlign w:val="center"/>
          </w:tcPr>
          <w:p w14:paraId="3E5B1801" w14:textId="23C87A70"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يُراعى في إعداد الموازنة التغيرات الاقتصادية المتوقعة</w:t>
            </w:r>
          </w:p>
        </w:tc>
        <w:tc>
          <w:tcPr>
            <w:tcW w:w="0" w:type="auto"/>
            <w:vAlign w:val="center"/>
          </w:tcPr>
          <w:p w14:paraId="3EC36141" w14:textId="02979B66"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4</w:t>
            </w:r>
          </w:p>
        </w:tc>
      </w:tr>
      <w:tr w:rsidR="00BC7797" w:rsidRPr="00D25644" w14:paraId="70BDA82F" w14:textId="77777777" w:rsidTr="00BC7797">
        <w:trPr>
          <w:divId w:val="1009405139"/>
          <w:tblCellSpacing w:w="15" w:type="dxa"/>
          <w:jc w:val="center"/>
        </w:trPr>
        <w:tc>
          <w:tcPr>
            <w:tcW w:w="0" w:type="auto"/>
            <w:vAlign w:val="center"/>
          </w:tcPr>
          <w:p w14:paraId="55C9BBBB" w14:textId="69BEBBC7"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1E4CD0FF" w14:textId="3E0E75C5"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0.75</w:t>
            </w:r>
          </w:p>
        </w:tc>
        <w:tc>
          <w:tcPr>
            <w:tcW w:w="0" w:type="auto"/>
            <w:vAlign w:val="center"/>
            <w:hideMark/>
          </w:tcPr>
          <w:p w14:paraId="1C4D68AC"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3.90</w:t>
            </w:r>
          </w:p>
        </w:tc>
        <w:tc>
          <w:tcPr>
            <w:tcW w:w="0" w:type="auto"/>
            <w:vAlign w:val="center"/>
          </w:tcPr>
          <w:p w14:paraId="6051EFD3" w14:textId="5D0DECF5"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تشمل الموازنة كافة أنشطة وأقسام المنشأة</w:t>
            </w:r>
          </w:p>
        </w:tc>
        <w:tc>
          <w:tcPr>
            <w:tcW w:w="0" w:type="auto"/>
            <w:vAlign w:val="center"/>
          </w:tcPr>
          <w:p w14:paraId="38311142" w14:textId="0D314251"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5</w:t>
            </w:r>
          </w:p>
        </w:tc>
      </w:tr>
      <w:tr w:rsidR="00BC7797" w:rsidRPr="00D25644" w14:paraId="1D5ABBBE" w14:textId="77777777" w:rsidTr="00BC7797">
        <w:trPr>
          <w:divId w:val="1009405139"/>
          <w:tblCellSpacing w:w="15" w:type="dxa"/>
          <w:jc w:val="center"/>
        </w:trPr>
        <w:tc>
          <w:tcPr>
            <w:tcW w:w="0" w:type="auto"/>
            <w:vAlign w:val="center"/>
          </w:tcPr>
          <w:p w14:paraId="509EC2D9" w14:textId="55369FDA"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055E4BE7" w14:textId="4BC8D83D"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0.80</w:t>
            </w:r>
          </w:p>
        </w:tc>
        <w:tc>
          <w:tcPr>
            <w:tcW w:w="0" w:type="auto"/>
            <w:vAlign w:val="center"/>
            <w:hideMark/>
          </w:tcPr>
          <w:p w14:paraId="5A58AD14"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3.95</w:t>
            </w:r>
          </w:p>
        </w:tc>
        <w:tc>
          <w:tcPr>
            <w:tcW w:w="0" w:type="auto"/>
            <w:vAlign w:val="center"/>
          </w:tcPr>
          <w:p w14:paraId="6BC3F6E3" w14:textId="7A485DC6"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تُستخدم الموازنة كأداة للمراقبة والتحكم المالي</w:t>
            </w:r>
          </w:p>
        </w:tc>
        <w:tc>
          <w:tcPr>
            <w:tcW w:w="0" w:type="auto"/>
            <w:vAlign w:val="center"/>
          </w:tcPr>
          <w:p w14:paraId="04106028" w14:textId="35C9E1FD"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6</w:t>
            </w:r>
          </w:p>
        </w:tc>
      </w:tr>
      <w:tr w:rsidR="00BC7797" w:rsidRPr="00D25644" w14:paraId="4F53D8CF" w14:textId="77777777" w:rsidTr="00BC7797">
        <w:trPr>
          <w:divId w:val="1009405139"/>
          <w:tblCellSpacing w:w="15" w:type="dxa"/>
          <w:jc w:val="center"/>
        </w:trPr>
        <w:tc>
          <w:tcPr>
            <w:tcW w:w="0" w:type="auto"/>
            <w:vAlign w:val="center"/>
          </w:tcPr>
          <w:p w14:paraId="6122AE97" w14:textId="2B9F50E1"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5FE52568" w14:textId="731C758C"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0.74</w:t>
            </w:r>
          </w:p>
        </w:tc>
        <w:tc>
          <w:tcPr>
            <w:tcW w:w="0" w:type="auto"/>
            <w:vAlign w:val="center"/>
            <w:hideMark/>
          </w:tcPr>
          <w:p w14:paraId="6DE8029C"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4.00</w:t>
            </w:r>
          </w:p>
        </w:tc>
        <w:tc>
          <w:tcPr>
            <w:tcW w:w="0" w:type="auto"/>
            <w:vAlign w:val="center"/>
          </w:tcPr>
          <w:p w14:paraId="0D4BED31" w14:textId="45426EEA"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تشترك الإدارات المختلفة في إعداد الموازنة</w:t>
            </w:r>
          </w:p>
        </w:tc>
        <w:tc>
          <w:tcPr>
            <w:tcW w:w="0" w:type="auto"/>
            <w:vAlign w:val="center"/>
          </w:tcPr>
          <w:p w14:paraId="5734472B" w14:textId="1CEF7919"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7</w:t>
            </w:r>
          </w:p>
        </w:tc>
      </w:tr>
      <w:tr w:rsidR="00BC7797" w:rsidRPr="00D25644" w14:paraId="5E544A5C" w14:textId="77777777" w:rsidTr="00BC7797">
        <w:trPr>
          <w:divId w:val="1009405139"/>
          <w:tblCellSpacing w:w="15" w:type="dxa"/>
          <w:jc w:val="center"/>
        </w:trPr>
        <w:tc>
          <w:tcPr>
            <w:tcW w:w="0" w:type="auto"/>
            <w:vAlign w:val="center"/>
          </w:tcPr>
          <w:p w14:paraId="6DCFF3D0" w14:textId="19EE83AF"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19A51D7E" w14:textId="25D67073"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0.63</w:t>
            </w:r>
          </w:p>
        </w:tc>
        <w:tc>
          <w:tcPr>
            <w:tcW w:w="0" w:type="auto"/>
            <w:vAlign w:val="center"/>
            <w:hideMark/>
          </w:tcPr>
          <w:p w14:paraId="70485D08"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4.10</w:t>
            </w:r>
          </w:p>
        </w:tc>
        <w:tc>
          <w:tcPr>
            <w:tcW w:w="0" w:type="auto"/>
            <w:vAlign w:val="center"/>
          </w:tcPr>
          <w:p w14:paraId="4C0171F7" w14:textId="20A5D5C2"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تُبنى الموازنة على توقعات مدروسة للإيرادات والمصروفات</w:t>
            </w:r>
          </w:p>
        </w:tc>
        <w:tc>
          <w:tcPr>
            <w:tcW w:w="0" w:type="auto"/>
            <w:vAlign w:val="center"/>
          </w:tcPr>
          <w:p w14:paraId="71EECEED" w14:textId="2A05889A"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8</w:t>
            </w:r>
          </w:p>
        </w:tc>
      </w:tr>
      <w:tr w:rsidR="00BC7797" w:rsidRPr="00D25644" w14:paraId="79FCFD14" w14:textId="77777777" w:rsidTr="00BC7797">
        <w:trPr>
          <w:divId w:val="1009405139"/>
          <w:tblCellSpacing w:w="15" w:type="dxa"/>
          <w:jc w:val="center"/>
        </w:trPr>
        <w:tc>
          <w:tcPr>
            <w:tcW w:w="0" w:type="auto"/>
            <w:vAlign w:val="center"/>
          </w:tcPr>
          <w:p w14:paraId="7BA46AB8" w14:textId="6E3E9009"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0DDD42AB" w14:textId="2EA4B788"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0.69</w:t>
            </w:r>
          </w:p>
        </w:tc>
        <w:tc>
          <w:tcPr>
            <w:tcW w:w="0" w:type="auto"/>
            <w:vAlign w:val="center"/>
            <w:hideMark/>
          </w:tcPr>
          <w:p w14:paraId="1F3C19CD"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4.05</w:t>
            </w:r>
          </w:p>
        </w:tc>
        <w:tc>
          <w:tcPr>
            <w:tcW w:w="0" w:type="auto"/>
            <w:vAlign w:val="center"/>
          </w:tcPr>
          <w:p w14:paraId="7A7FBF90" w14:textId="150649A6"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تتوافق الموازنة مع الأهداف الاستراتيجية للمنشأة</w:t>
            </w:r>
          </w:p>
        </w:tc>
        <w:tc>
          <w:tcPr>
            <w:tcW w:w="0" w:type="auto"/>
            <w:vAlign w:val="center"/>
          </w:tcPr>
          <w:p w14:paraId="74F57DC4" w14:textId="31565197"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9</w:t>
            </w:r>
          </w:p>
        </w:tc>
      </w:tr>
      <w:tr w:rsidR="00BC7797" w:rsidRPr="00D25644" w14:paraId="755D1C28" w14:textId="77777777" w:rsidTr="00BC7797">
        <w:trPr>
          <w:divId w:val="1009405139"/>
          <w:tblCellSpacing w:w="15" w:type="dxa"/>
          <w:jc w:val="center"/>
        </w:trPr>
        <w:tc>
          <w:tcPr>
            <w:tcW w:w="0" w:type="auto"/>
            <w:vAlign w:val="center"/>
          </w:tcPr>
          <w:p w14:paraId="6FCE41CF" w14:textId="7128A3B3"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17AC18A9" w14:textId="0021A863"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0.66</w:t>
            </w:r>
          </w:p>
        </w:tc>
        <w:tc>
          <w:tcPr>
            <w:tcW w:w="0" w:type="auto"/>
            <w:vAlign w:val="center"/>
            <w:hideMark/>
          </w:tcPr>
          <w:p w14:paraId="73F03BE9"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4.08</w:t>
            </w:r>
          </w:p>
        </w:tc>
        <w:tc>
          <w:tcPr>
            <w:tcW w:w="0" w:type="auto"/>
            <w:vAlign w:val="center"/>
          </w:tcPr>
          <w:p w14:paraId="462656D2" w14:textId="2D441470"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تُستخدم الموازنة كمرجع لتقييم الأداء المالي</w:t>
            </w:r>
          </w:p>
        </w:tc>
        <w:tc>
          <w:tcPr>
            <w:tcW w:w="0" w:type="auto"/>
            <w:vAlign w:val="center"/>
          </w:tcPr>
          <w:p w14:paraId="1A918D0E" w14:textId="5784D8EF"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10</w:t>
            </w:r>
          </w:p>
        </w:tc>
      </w:tr>
      <w:tr w:rsidR="00BC7797" w:rsidRPr="00D25644" w14:paraId="26AE26AB" w14:textId="77777777" w:rsidTr="00BC7797">
        <w:trPr>
          <w:divId w:val="1009405139"/>
          <w:tblCellSpacing w:w="15" w:type="dxa"/>
          <w:jc w:val="center"/>
        </w:trPr>
        <w:tc>
          <w:tcPr>
            <w:tcW w:w="0" w:type="auto"/>
            <w:vAlign w:val="center"/>
          </w:tcPr>
          <w:p w14:paraId="7FC9BC7C" w14:textId="3F1D02BD"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مرتفع</w:t>
            </w:r>
          </w:p>
        </w:tc>
        <w:tc>
          <w:tcPr>
            <w:tcW w:w="0" w:type="auto"/>
            <w:vAlign w:val="center"/>
          </w:tcPr>
          <w:p w14:paraId="0409395A" w14:textId="2645987C"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0.70</w:t>
            </w:r>
          </w:p>
        </w:tc>
        <w:tc>
          <w:tcPr>
            <w:tcW w:w="0" w:type="auto"/>
            <w:vAlign w:val="center"/>
            <w:hideMark/>
          </w:tcPr>
          <w:p w14:paraId="1E2DD8FB" w14:textId="77777777" w:rsidR="00BC7797" w:rsidRPr="00D25644"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4.04</w:t>
            </w:r>
          </w:p>
        </w:tc>
        <w:tc>
          <w:tcPr>
            <w:tcW w:w="0" w:type="auto"/>
            <w:vAlign w:val="center"/>
          </w:tcPr>
          <w:p w14:paraId="4D7D85B3" w14:textId="27D0C9D5" w:rsidR="00BC7797" w:rsidRPr="003D4685" w:rsidRDefault="00BC7797" w:rsidP="00BC7797">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w:t>
            </w:r>
          </w:p>
        </w:tc>
        <w:tc>
          <w:tcPr>
            <w:tcW w:w="0" w:type="auto"/>
            <w:vAlign w:val="center"/>
          </w:tcPr>
          <w:p w14:paraId="4B62A12A" w14:textId="1E8322D1" w:rsidR="00BC7797" w:rsidRPr="003D4685" w:rsidRDefault="00BC7797" w:rsidP="00BC7797">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المتوسط الكلي</w:t>
            </w:r>
          </w:p>
        </w:tc>
      </w:tr>
    </w:tbl>
    <w:p w14:paraId="5512FA11" w14:textId="77777777" w:rsidR="003E5592" w:rsidRDefault="003E5592" w:rsidP="00D25644">
      <w:pPr>
        <w:spacing w:after="0" w:line="360" w:lineRule="auto"/>
        <w:jc w:val="both"/>
        <w:divId w:val="1009405139"/>
        <w:rPr>
          <w:rFonts w:ascii="Sakkal Majalla" w:hAnsi="Sakkal Majalla" w:cs="Sakkal Majalla"/>
          <w:sz w:val="28"/>
          <w:szCs w:val="28"/>
          <w:rtl/>
        </w:rPr>
      </w:pPr>
    </w:p>
    <w:p w14:paraId="020E33CF" w14:textId="3E516EC3" w:rsidR="00D25644" w:rsidRDefault="00D25644" w:rsidP="003E5592">
      <w:pPr>
        <w:spacing w:after="0" w:line="360" w:lineRule="auto"/>
        <w:ind w:firstLine="656"/>
        <w:jc w:val="both"/>
        <w:divId w:val="1009405139"/>
        <w:rPr>
          <w:rFonts w:ascii="Sakkal Majalla" w:hAnsi="Sakkal Majalla" w:cs="Sakkal Majalla"/>
          <w:sz w:val="28"/>
          <w:szCs w:val="28"/>
          <w:rtl/>
        </w:rPr>
      </w:pPr>
      <w:r w:rsidRPr="00D25644">
        <w:rPr>
          <w:rFonts w:ascii="Sakkal Majalla" w:hAnsi="Sakkal Majalla" w:cs="Sakkal Majalla"/>
          <w:sz w:val="28"/>
          <w:szCs w:val="28"/>
          <w:rtl/>
        </w:rPr>
        <w:t>يتضح من الجدول أن جميع فقرات محور الموازنة جاءت ضمن المستوى "المرتفع"، مما يدل على اهتمام واضح من المنشآت بالموازنة كأداة تنظيمية وتخطيطية ورقابية</w:t>
      </w:r>
      <w:r w:rsidRPr="00D25644">
        <w:rPr>
          <w:rFonts w:ascii="Sakkal Majalla" w:hAnsi="Sakkal Majalla" w:cs="Sakkal Majalla"/>
          <w:sz w:val="28"/>
          <w:szCs w:val="28"/>
        </w:rPr>
        <w:t>.</w:t>
      </w:r>
    </w:p>
    <w:p w14:paraId="75E63CD3" w14:textId="50211B1C" w:rsidR="00D25644" w:rsidRPr="00D25644" w:rsidRDefault="00D25644" w:rsidP="00D25644">
      <w:pPr>
        <w:spacing w:after="0" w:line="360" w:lineRule="auto"/>
        <w:jc w:val="both"/>
        <w:divId w:val="1009405139"/>
        <w:rPr>
          <w:rFonts w:ascii="Sakkal Majalla" w:hAnsi="Sakkal Majalla" w:cs="Sakkal Majalla"/>
          <w:sz w:val="28"/>
          <w:szCs w:val="28"/>
        </w:rPr>
      </w:pPr>
    </w:p>
    <w:p w14:paraId="1CB86670" w14:textId="77777777" w:rsidR="00D25644" w:rsidRDefault="00D25644" w:rsidP="00D25644">
      <w:pPr>
        <w:spacing w:after="0" w:line="360" w:lineRule="auto"/>
        <w:jc w:val="both"/>
        <w:divId w:val="1009405139"/>
        <w:rPr>
          <w:rFonts w:ascii="Sakkal Majalla" w:hAnsi="Sakkal Majalla" w:cs="Sakkal Majalla"/>
          <w:b/>
          <w:bCs/>
          <w:sz w:val="28"/>
          <w:szCs w:val="28"/>
          <w:rtl/>
        </w:rPr>
      </w:pPr>
      <w:r w:rsidRPr="00D25644">
        <w:rPr>
          <w:rFonts w:ascii="Segoe UI Emoji" w:hAnsi="Segoe UI Emoji" w:cs="Segoe UI Emoji"/>
          <w:b/>
          <w:bCs/>
          <w:sz w:val="28"/>
          <w:szCs w:val="28"/>
        </w:rPr>
        <w:t>🔹</w:t>
      </w:r>
      <w:r w:rsidRPr="00D25644">
        <w:rPr>
          <w:rFonts w:ascii="Sakkal Majalla" w:hAnsi="Sakkal Majalla" w:cs="Sakkal Majalla"/>
          <w:b/>
          <w:bCs/>
          <w:sz w:val="28"/>
          <w:szCs w:val="28"/>
        </w:rPr>
        <w:t xml:space="preserve"> </w:t>
      </w:r>
      <w:r w:rsidRPr="00D25644">
        <w:rPr>
          <w:rFonts w:ascii="Sakkal Majalla" w:hAnsi="Sakkal Majalla" w:cs="Sakkal Majalla"/>
          <w:b/>
          <w:bCs/>
          <w:sz w:val="28"/>
          <w:szCs w:val="28"/>
          <w:rtl/>
        </w:rPr>
        <w:t>ثانيًا: محور التخطيط المالي</w:t>
      </w:r>
    </w:p>
    <w:p w14:paraId="1DB42CB1" w14:textId="05DA876A" w:rsidR="00E95B94" w:rsidRPr="00D25644" w:rsidRDefault="00E95B94" w:rsidP="00E95B94">
      <w:pPr>
        <w:spacing w:before="240" w:after="0" w:line="360" w:lineRule="auto"/>
        <w:divId w:val="1009405139"/>
        <w:rPr>
          <w:rFonts w:ascii="Sakkal Majalla" w:hAnsi="Sakkal Majalla" w:cs="Sakkal Majalla"/>
          <w:sz w:val="28"/>
          <w:szCs w:val="28"/>
        </w:rPr>
      </w:pPr>
      <w:r w:rsidRPr="00301001">
        <w:rPr>
          <w:rFonts w:ascii="Sakkal Majalla" w:hAnsi="Sakkal Majalla" w:cs="Sakkal Majalla" w:hint="cs"/>
          <w:sz w:val="28"/>
          <w:szCs w:val="28"/>
          <w:rtl/>
        </w:rPr>
        <w:t>الجدول(</w:t>
      </w:r>
      <w:r>
        <w:rPr>
          <w:rFonts w:ascii="Sakkal Majalla" w:hAnsi="Sakkal Majalla" w:cs="Sakkal Majalla" w:hint="cs"/>
          <w:sz w:val="28"/>
          <w:szCs w:val="28"/>
          <w:rtl/>
        </w:rPr>
        <w:t>7</w:t>
      </w:r>
      <w:r w:rsidRPr="00301001">
        <w:rPr>
          <w:rFonts w:ascii="Sakkal Majalla" w:hAnsi="Sakkal Majalla" w:cs="Sakkal Majalla" w:hint="cs"/>
          <w:sz w:val="28"/>
          <w:szCs w:val="28"/>
          <w:rtl/>
        </w:rPr>
        <w:t xml:space="preserve">): </w:t>
      </w:r>
      <w:r w:rsidR="00D80DB8" w:rsidRPr="00D80DB8">
        <w:rPr>
          <w:rFonts w:ascii="Sakkal Majalla" w:hAnsi="Sakkal Majalla" w:cs="Sakkal Majalla"/>
          <w:sz w:val="28"/>
          <w:szCs w:val="28"/>
          <w:rtl/>
        </w:rPr>
        <w:t>آراء أفراد العينة حول ممارسات التخطيط المالي في المنشأة</w:t>
      </w:r>
    </w:p>
    <w:tbl>
      <w:tblPr>
        <w:tblW w:w="778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1379"/>
        <w:gridCol w:w="756"/>
        <w:gridCol w:w="3787"/>
        <w:gridCol w:w="1172"/>
      </w:tblGrid>
      <w:tr w:rsidR="00E7314A" w:rsidRPr="00D25644" w14:paraId="15AE9DB5" w14:textId="77777777" w:rsidTr="00B45EE2">
        <w:trPr>
          <w:divId w:val="1009405139"/>
          <w:tblHeader/>
          <w:tblCellSpacing w:w="15" w:type="dxa"/>
          <w:jc w:val="center"/>
        </w:trPr>
        <w:tc>
          <w:tcPr>
            <w:tcW w:w="0" w:type="auto"/>
            <w:vAlign w:val="center"/>
          </w:tcPr>
          <w:p w14:paraId="054A5B57" w14:textId="39532306"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التقدير</w:t>
            </w:r>
          </w:p>
        </w:tc>
        <w:tc>
          <w:tcPr>
            <w:tcW w:w="0" w:type="auto"/>
            <w:vAlign w:val="center"/>
          </w:tcPr>
          <w:p w14:paraId="24E69941" w14:textId="5CCD56A4"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الانحراف المعياري</w:t>
            </w:r>
          </w:p>
        </w:tc>
        <w:tc>
          <w:tcPr>
            <w:tcW w:w="0" w:type="auto"/>
            <w:vAlign w:val="center"/>
            <w:hideMark/>
          </w:tcPr>
          <w:p w14:paraId="39E4543D"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المتوسط</w:t>
            </w:r>
          </w:p>
        </w:tc>
        <w:tc>
          <w:tcPr>
            <w:tcW w:w="0" w:type="auto"/>
            <w:vAlign w:val="center"/>
          </w:tcPr>
          <w:p w14:paraId="3A142AEA" w14:textId="79092CA1"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نص الفقرة</w:t>
            </w:r>
          </w:p>
        </w:tc>
        <w:tc>
          <w:tcPr>
            <w:tcW w:w="0" w:type="auto"/>
            <w:vAlign w:val="center"/>
          </w:tcPr>
          <w:p w14:paraId="1D42ABAF" w14:textId="4ABC9625"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رقم الفقرة</w:t>
            </w:r>
          </w:p>
        </w:tc>
      </w:tr>
      <w:tr w:rsidR="00E7314A" w:rsidRPr="00D25644" w14:paraId="7658F873" w14:textId="77777777" w:rsidTr="00B45EE2">
        <w:trPr>
          <w:divId w:val="1009405139"/>
          <w:tblCellSpacing w:w="15" w:type="dxa"/>
          <w:jc w:val="center"/>
        </w:trPr>
        <w:tc>
          <w:tcPr>
            <w:tcW w:w="0" w:type="auto"/>
            <w:vAlign w:val="center"/>
          </w:tcPr>
          <w:p w14:paraId="3220853A" w14:textId="4573687C"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040E85F6" w14:textId="4C81B0D0"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0.70</w:t>
            </w:r>
          </w:p>
        </w:tc>
        <w:tc>
          <w:tcPr>
            <w:tcW w:w="0" w:type="auto"/>
            <w:vAlign w:val="center"/>
            <w:hideMark/>
          </w:tcPr>
          <w:p w14:paraId="3E61E34B"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4.05</w:t>
            </w:r>
          </w:p>
        </w:tc>
        <w:tc>
          <w:tcPr>
            <w:tcW w:w="0" w:type="auto"/>
            <w:vAlign w:val="center"/>
          </w:tcPr>
          <w:p w14:paraId="7DEE2649" w14:textId="70020CE1"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تضع المنشأة خطة مالية سنوية واضحة</w:t>
            </w:r>
          </w:p>
        </w:tc>
        <w:tc>
          <w:tcPr>
            <w:tcW w:w="0" w:type="auto"/>
            <w:vAlign w:val="center"/>
          </w:tcPr>
          <w:p w14:paraId="5C28D701" w14:textId="3FD8E95A"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1</w:t>
            </w:r>
          </w:p>
        </w:tc>
      </w:tr>
      <w:tr w:rsidR="00E7314A" w:rsidRPr="00D25644" w14:paraId="27DE9181" w14:textId="77777777" w:rsidTr="00B45EE2">
        <w:trPr>
          <w:divId w:val="1009405139"/>
          <w:tblCellSpacing w:w="15" w:type="dxa"/>
          <w:jc w:val="center"/>
        </w:trPr>
        <w:tc>
          <w:tcPr>
            <w:tcW w:w="0" w:type="auto"/>
            <w:vAlign w:val="center"/>
          </w:tcPr>
          <w:p w14:paraId="4185DF5B" w14:textId="777C2593"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40F8B2AF" w14:textId="2668F03C"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0.68</w:t>
            </w:r>
          </w:p>
        </w:tc>
        <w:tc>
          <w:tcPr>
            <w:tcW w:w="0" w:type="auto"/>
            <w:vAlign w:val="center"/>
            <w:hideMark/>
          </w:tcPr>
          <w:p w14:paraId="48135675"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3.95</w:t>
            </w:r>
          </w:p>
        </w:tc>
        <w:tc>
          <w:tcPr>
            <w:tcW w:w="0" w:type="auto"/>
            <w:vAlign w:val="center"/>
          </w:tcPr>
          <w:p w14:paraId="3B151DFE" w14:textId="19B4FF43"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يتم ربط الخطة المالية بالأهداف الاستراتيجية</w:t>
            </w:r>
          </w:p>
        </w:tc>
        <w:tc>
          <w:tcPr>
            <w:tcW w:w="0" w:type="auto"/>
            <w:vAlign w:val="center"/>
          </w:tcPr>
          <w:p w14:paraId="0DA5E88F" w14:textId="7F7CE859"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2</w:t>
            </w:r>
          </w:p>
        </w:tc>
      </w:tr>
      <w:tr w:rsidR="00E7314A" w:rsidRPr="00D25644" w14:paraId="290953DD" w14:textId="77777777" w:rsidTr="00B45EE2">
        <w:trPr>
          <w:divId w:val="1009405139"/>
          <w:tblCellSpacing w:w="15" w:type="dxa"/>
          <w:jc w:val="center"/>
        </w:trPr>
        <w:tc>
          <w:tcPr>
            <w:tcW w:w="0" w:type="auto"/>
            <w:vAlign w:val="center"/>
          </w:tcPr>
          <w:p w14:paraId="7CCDCB70" w14:textId="70BA7202"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65D82243" w14:textId="22D4EB04"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0.71</w:t>
            </w:r>
          </w:p>
        </w:tc>
        <w:tc>
          <w:tcPr>
            <w:tcW w:w="0" w:type="auto"/>
            <w:vAlign w:val="center"/>
            <w:hideMark/>
          </w:tcPr>
          <w:p w14:paraId="258C0DF5"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4.00</w:t>
            </w:r>
          </w:p>
        </w:tc>
        <w:tc>
          <w:tcPr>
            <w:tcW w:w="0" w:type="auto"/>
            <w:vAlign w:val="center"/>
          </w:tcPr>
          <w:p w14:paraId="33BD5219" w14:textId="4FB179FE"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تُراجع الخطة المالية بشكل منتظم</w:t>
            </w:r>
          </w:p>
        </w:tc>
        <w:tc>
          <w:tcPr>
            <w:tcW w:w="0" w:type="auto"/>
            <w:vAlign w:val="center"/>
          </w:tcPr>
          <w:p w14:paraId="5DFA1E86" w14:textId="75EAA98C"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3</w:t>
            </w:r>
          </w:p>
        </w:tc>
      </w:tr>
      <w:tr w:rsidR="00E7314A" w:rsidRPr="00D25644" w14:paraId="255EA07D" w14:textId="77777777" w:rsidTr="00B45EE2">
        <w:trPr>
          <w:divId w:val="1009405139"/>
          <w:tblCellSpacing w:w="15" w:type="dxa"/>
          <w:jc w:val="center"/>
        </w:trPr>
        <w:tc>
          <w:tcPr>
            <w:tcW w:w="0" w:type="auto"/>
            <w:vAlign w:val="center"/>
          </w:tcPr>
          <w:p w14:paraId="519FC837" w14:textId="3BB4AF70"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339DCF25" w14:textId="5D48BB4A"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0.76</w:t>
            </w:r>
          </w:p>
        </w:tc>
        <w:tc>
          <w:tcPr>
            <w:tcW w:w="0" w:type="auto"/>
            <w:vAlign w:val="center"/>
            <w:hideMark/>
          </w:tcPr>
          <w:p w14:paraId="03DF22E2"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3.85</w:t>
            </w:r>
          </w:p>
        </w:tc>
        <w:tc>
          <w:tcPr>
            <w:tcW w:w="0" w:type="auto"/>
            <w:vAlign w:val="center"/>
          </w:tcPr>
          <w:p w14:paraId="17CA2603" w14:textId="66A1D824"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تتوفر آليات لقياس مدى التزام المنشأة بالخطة المالية</w:t>
            </w:r>
          </w:p>
        </w:tc>
        <w:tc>
          <w:tcPr>
            <w:tcW w:w="0" w:type="auto"/>
            <w:vAlign w:val="center"/>
          </w:tcPr>
          <w:p w14:paraId="55DE5DBD" w14:textId="46774C95"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4</w:t>
            </w:r>
          </w:p>
        </w:tc>
      </w:tr>
      <w:tr w:rsidR="00E7314A" w:rsidRPr="00D25644" w14:paraId="4637F312" w14:textId="77777777" w:rsidTr="00B45EE2">
        <w:trPr>
          <w:divId w:val="1009405139"/>
          <w:tblCellSpacing w:w="15" w:type="dxa"/>
          <w:jc w:val="center"/>
        </w:trPr>
        <w:tc>
          <w:tcPr>
            <w:tcW w:w="0" w:type="auto"/>
            <w:vAlign w:val="center"/>
          </w:tcPr>
          <w:p w14:paraId="7FE8DEF0" w14:textId="1DBB2725"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28FDCE1D" w14:textId="4A45E09F"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0.69</w:t>
            </w:r>
          </w:p>
        </w:tc>
        <w:tc>
          <w:tcPr>
            <w:tcW w:w="0" w:type="auto"/>
            <w:vAlign w:val="center"/>
            <w:hideMark/>
          </w:tcPr>
          <w:p w14:paraId="11BB711B"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3.90</w:t>
            </w:r>
          </w:p>
        </w:tc>
        <w:tc>
          <w:tcPr>
            <w:tcW w:w="0" w:type="auto"/>
            <w:vAlign w:val="center"/>
          </w:tcPr>
          <w:p w14:paraId="64A62529" w14:textId="69EDD93B"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تأخذ الخطة المالية في الحسبان المخاطر المحتملة</w:t>
            </w:r>
          </w:p>
        </w:tc>
        <w:tc>
          <w:tcPr>
            <w:tcW w:w="0" w:type="auto"/>
            <w:vAlign w:val="center"/>
          </w:tcPr>
          <w:p w14:paraId="2B95F3A3" w14:textId="69C1B92F"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5</w:t>
            </w:r>
          </w:p>
        </w:tc>
      </w:tr>
      <w:tr w:rsidR="00E7314A" w:rsidRPr="00D25644" w14:paraId="6F4FBB3A" w14:textId="77777777" w:rsidTr="00B45EE2">
        <w:trPr>
          <w:divId w:val="1009405139"/>
          <w:tblCellSpacing w:w="15" w:type="dxa"/>
          <w:jc w:val="center"/>
        </w:trPr>
        <w:tc>
          <w:tcPr>
            <w:tcW w:w="0" w:type="auto"/>
            <w:vAlign w:val="center"/>
          </w:tcPr>
          <w:p w14:paraId="3AFAF3FC" w14:textId="2FD9668C"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0785EBEE" w14:textId="75C70C53"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0.73</w:t>
            </w:r>
          </w:p>
        </w:tc>
        <w:tc>
          <w:tcPr>
            <w:tcW w:w="0" w:type="auto"/>
            <w:vAlign w:val="center"/>
            <w:hideMark/>
          </w:tcPr>
          <w:p w14:paraId="0A92C773"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4.00</w:t>
            </w:r>
          </w:p>
        </w:tc>
        <w:tc>
          <w:tcPr>
            <w:tcW w:w="0" w:type="auto"/>
            <w:vAlign w:val="center"/>
          </w:tcPr>
          <w:p w14:paraId="3F056C4D" w14:textId="64B3ABCF"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يتم إشراك المدراء التنفيذيين في وضع الخطة المالية</w:t>
            </w:r>
          </w:p>
        </w:tc>
        <w:tc>
          <w:tcPr>
            <w:tcW w:w="0" w:type="auto"/>
            <w:vAlign w:val="center"/>
          </w:tcPr>
          <w:p w14:paraId="577BF849" w14:textId="47EA1DBC"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6</w:t>
            </w:r>
          </w:p>
        </w:tc>
      </w:tr>
      <w:tr w:rsidR="00E7314A" w:rsidRPr="00D25644" w14:paraId="6507A6D7" w14:textId="77777777" w:rsidTr="00B45EE2">
        <w:trPr>
          <w:divId w:val="1009405139"/>
          <w:tblCellSpacing w:w="15" w:type="dxa"/>
          <w:jc w:val="center"/>
        </w:trPr>
        <w:tc>
          <w:tcPr>
            <w:tcW w:w="0" w:type="auto"/>
            <w:vAlign w:val="center"/>
          </w:tcPr>
          <w:p w14:paraId="09CBD675" w14:textId="423FD3DD"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0A9C60F9" w14:textId="7030C0D0"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0.70</w:t>
            </w:r>
          </w:p>
        </w:tc>
        <w:tc>
          <w:tcPr>
            <w:tcW w:w="0" w:type="auto"/>
            <w:vAlign w:val="center"/>
            <w:hideMark/>
          </w:tcPr>
          <w:p w14:paraId="27E0AA57"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3.95</w:t>
            </w:r>
          </w:p>
        </w:tc>
        <w:tc>
          <w:tcPr>
            <w:tcW w:w="0" w:type="auto"/>
            <w:vAlign w:val="center"/>
          </w:tcPr>
          <w:p w14:paraId="306D1D0F" w14:textId="5BD31C4F"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توفر الخطة المالية إطاراً لاتخاذ القرارات الاستثمارية</w:t>
            </w:r>
          </w:p>
        </w:tc>
        <w:tc>
          <w:tcPr>
            <w:tcW w:w="0" w:type="auto"/>
            <w:vAlign w:val="center"/>
          </w:tcPr>
          <w:p w14:paraId="7DDE5064" w14:textId="7B839115"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7</w:t>
            </w:r>
          </w:p>
        </w:tc>
      </w:tr>
      <w:tr w:rsidR="00E7314A" w:rsidRPr="00D25644" w14:paraId="360D845B" w14:textId="77777777" w:rsidTr="00B45EE2">
        <w:trPr>
          <w:divId w:val="1009405139"/>
          <w:tblCellSpacing w:w="15" w:type="dxa"/>
          <w:jc w:val="center"/>
        </w:trPr>
        <w:tc>
          <w:tcPr>
            <w:tcW w:w="0" w:type="auto"/>
            <w:vAlign w:val="center"/>
          </w:tcPr>
          <w:p w14:paraId="566E7AB3" w14:textId="25AF984F"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3EA4A340" w14:textId="1961E4B9"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0.72</w:t>
            </w:r>
          </w:p>
        </w:tc>
        <w:tc>
          <w:tcPr>
            <w:tcW w:w="0" w:type="auto"/>
            <w:vAlign w:val="center"/>
            <w:hideMark/>
          </w:tcPr>
          <w:p w14:paraId="63B55525"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3.88</w:t>
            </w:r>
          </w:p>
        </w:tc>
        <w:tc>
          <w:tcPr>
            <w:tcW w:w="0" w:type="auto"/>
            <w:vAlign w:val="center"/>
          </w:tcPr>
          <w:p w14:paraId="4455DAB2" w14:textId="4CF1E30E"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تعتمد الخطة المالية على دراسات جدوى دقيقة</w:t>
            </w:r>
          </w:p>
        </w:tc>
        <w:tc>
          <w:tcPr>
            <w:tcW w:w="0" w:type="auto"/>
            <w:vAlign w:val="center"/>
          </w:tcPr>
          <w:p w14:paraId="26DEB92A" w14:textId="0161C007"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8</w:t>
            </w:r>
          </w:p>
        </w:tc>
      </w:tr>
      <w:tr w:rsidR="00E7314A" w:rsidRPr="00D25644" w14:paraId="3398BF4F" w14:textId="77777777" w:rsidTr="00B45EE2">
        <w:trPr>
          <w:divId w:val="1009405139"/>
          <w:tblCellSpacing w:w="15" w:type="dxa"/>
          <w:jc w:val="center"/>
        </w:trPr>
        <w:tc>
          <w:tcPr>
            <w:tcW w:w="0" w:type="auto"/>
            <w:vAlign w:val="center"/>
          </w:tcPr>
          <w:p w14:paraId="09B00DAF" w14:textId="5C72CC10"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368CD867" w14:textId="5B905C1B"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0.74</w:t>
            </w:r>
          </w:p>
        </w:tc>
        <w:tc>
          <w:tcPr>
            <w:tcW w:w="0" w:type="auto"/>
            <w:vAlign w:val="center"/>
            <w:hideMark/>
          </w:tcPr>
          <w:p w14:paraId="7E31E267"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3.80</w:t>
            </w:r>
          </w:p>
        </w:tc>
        <w:tc>
          <w:tcPr>
            <w:tcW w:w="0" w:type="auto"/>
            <w:vAlign w:val="center"/>
          </w:tcPr>
          <w:p w14:paraId="1B2C7C18" w14:textId="76A0808D"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تُعد الخطة المالية أداة لتخصيص الموارد بكفاءة</w:t>
            </w:r>
          </w:p>
        </w:tc>
        <w:tc>
          <w:tcPr>
            <w:tcW w:w="0" w:type="auto"/>
            <w:vAlign w:val="center"/>
          </w:tcPr>
          <w:p w14:paraId="2093B905" w14:textId="1E108784"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9</w:t>
            </w:r>
          </w:p>
        </w:tc>
      </w:tr>
      <w:tr w:rsidR="00E7314A" w:rsidRPr="00D25644" w14:paraId="38198757" w14:textId="77777777" w:rsidTr="00B45EE2">
        <w:trPr>
          <w:divId w:val="1009405139"/>
          <w:tblCellSpacing w:w="15" w:type="dxa"/>
          <w:jc w:val="center"/>
        </w:trPr>
        <w:tc>
          <w:tcPr>
            <w:tcW w:w="0" w:type="auto"/>
            <w:vAlign w:val="center"/>
          </w:tcPr>
          <w:p w14:paraId="43F4FC8C" w14:textId="3B0B78F3"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73BE8814" w14:textId="4C2A5BEA"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0.75</w:t>
            </w:r>
          </w:p>
        </w:tc>
        <w:tc>
          <w:tcPr>
            <w:tcW w:w="0" w:type="auto"/>
            <w:vAlign w:val="center"/>
            <w:hideMark/>
          </w:tcPr>
          <w:p w14:paraId="766689C6"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3.85</w:t>
            </w:r>
          </w:p>
        </w:tc>
        <w:tc>
          <w:tcPr>
            <w:tcW w:w="0" w:type="auto"/>
            <w:vAlign w:val="center"/>
          </w:tcPr>
          <w:p w14:paraId="7C19FE29" w14:textId="067093B8"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تُستخدم الخطة المالية لتقييم الأداء المالي</w:t>
            </w:r>
          </w:p>
        </w:tc>
        <w:tc>
          <w:tcPr>
            <w:tcW w:w="0" w:type="auto"/>
            <w:vAlign w:val="center"/>
          </w:tcPr>
          <w:p w14:paraId="22843CC1" w14:textId="7B2B848E"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10</w:t>
            </w:r>
          </w:p>
        </w:tc>
      </w:tr>
      <w:tr w:rsidR="00E7314A" w:rsidRPr="00D25644" w14:paraId="53413858" w14:textId="77777777" w:rsidTr="00B45EE2">
        <w:trPr>
          <w:divId w:val="1009405139"/>
          <w:tblCellSpacing w:w="15" w:type="dxa"/>
          <w:jc w:val="center"/>
        </w:trPr>
        <w:tc>
          <w:tcPr>
            <w:tcW w:w="0" w:type="auto"/>
            <w:vAlign w:val="center"/>
          </w:tcPr>
          <w:p w14:paraId="6734859F" w14:textId="422BD4C6"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مرتفع</w:t>
            </w:r>
          </w:p>
        </w:tc>
        <w:tc>
          <w:tcPr>
            <w:tcW w:w="0" w:type="auto"/>
            <w:vAlign w:val="center"/>
          </w:tcPr>
          <w:p w14:paraId="71B0CF92" w14:textId="1014ED43"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0.71</w:t>
            </w:r>
          </w:p>
        </w:tc>
        <w:tc>
          <w:tcPr>
            <w:tcW w:w="0" w:type="auto"/>
            <w:vAlign w:val="center"/>
            <w:hideMark/>
          </w:tcPr>
          <w:p w14:paraId="400B4929" w14:textId="77777777" w:rsidR="00E7314A" w:rsidRPr="00D25644"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3.92</w:t>
            </w:r>
          </w:p>
        </w:tc>
        <w:tc>
          <w:tcPr>
            <w:tcW w:w="0" w:type="auto"/>
            <w:vAlign w:val="center"/>
          </w:tcPr>
          <w:p w14:paraId="240E1790" w14:textId="27DF9BF0" w:rsidR="00E7314A" w:rsidRPr="00B45EE2" w:rsidRDefault="00E7314A" w:rsidP="00B45EE2">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w:t>
            </w:r>
          </w:p>
        </w:tc>
        <w:tc>
          <w:tcPr>
            <w:tcW w:w="0" w:type="auto"/>
            <w:vAlign w:val="center"/>
          </w:tcPr>
          <w:p w14:paraId="0E2E9757" w14:textId="4F892A5E" w:rsidR="00E7314A" w:rsidRPr="00B45EE2" w:rsidRDefault="00E7314A" w:rsidP="00B45EE2">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المتوسط الكلي</w:t>
            </w:r>
          </w:p>
        </w:tc>
      </w:tr>
    </w:tbl>
    <w:p w14:paraId="32D99501" w14:textId="77777777" w:rsidR="00B45EE2" w:rsidRDefault="00B45EE2" w:rsidP="00D25644">
      <w:pPr>
        <w:spacing w:after="0" w:line="360" w:lineRule="auto"/>
        <w:jc w:val="both"/>
        <w:divId w:val="1009405139"/>
        <w:rPr>
          <w:rFonts w:ascii="Sakkal Majalla" w:hAnsi="Sakkal Majalla" w:cs="Sakkal Majalla"/>
          <w:sz w:val="28"/>
          <w:szCs w:val="28"/>
          <w:rtl/>
        </w:rPr>
      </w:pPr>
    </w:p>
    <w:p w14:paraId="1E6A0987" w14:textId="61DD134B" w:rsidR="00D25644" w:rsidRPr="00D25644" w:rsidRDefault="00D25644" w:rsidP="00E95B94">
      <w:pPr>
        <w:spacing w:after="0" w:line="360" w:lineRule="auto"/>
        <w:ind w:firstLine="656"/>
        <w:jc w:val="both"/>
        <w:divId w:val="1009405139"/>
        <w:rPr>
          <w:rFonts w:ascii="Sakkal Majalla" w:hAnsi="Sakkal Majalla" w:cs="Sakkal Majalla"/>
          <w:sz w:val="28"/>
          <w:szCs w:val="28"/>
        </w:rPr>
      </w:pPr>
      <w:r w:rsidRPr="00D25644">
        <w:rPr>
          <w:rFonts w:ascii="Sakkal Majalla" w:hAnsi="Sakkal Majalla" w:cs="Sakkal Majalla"/>
          <w:sz w:val="28"/>
          <w:szCs w:val="28"/>
          <w:rtl/>
        </w:rPr>
        <w:lastRenderedPageBreak/>
        <w:t>يتضح أن استجابات العينة لمحور التخطيط المالي أيضًا جاءت ضمن المستوى "المرتفع"، مما يشير إلى تبنّي المنشآت لعناصر التخطيط المالي بشكل فاعل ومتوازن</w:t>
      </w:r>
      <w:r w:rsidRPr="00D25644">
        <w:rPr>
          <w:rFonts w:ascii="Sakkal Majalla" w:hAnsi="Sakkal Majalla" w:cs="Sakkal Majalla"/>
          <w:sz w:val="28"/>
          <w:szCs w:val="28"/>
        </w:rPr>
        <w:t>.</w:t>
      </w:r>
    </w:p>
    <w:p w14:paraId="0D6A59D2" w14:textId="77777777" w:rsidR="00E95B94" w:rsidRDefault="00D25644" w:rsidP="00E95B94">
      <w:pPr>
        <w:spacing w:after="0" w:line="360" w:lineRule="auto"/>
        <w:jc w:val="both"/>
        <w:divId w:val="1009405139"/>
        <w:rPr>
          <w:rFonts w:ascii="Sakkal Majalla" w:hAnsi="Sakkal Majalla" w:cs="Sakkal Majalla"/>
          <w:b/>
          <w:bCs/>
          <w:sz w:val="28"/>
          <w:szCs w:val="28"/>
          <w:rtl/>
        </w:rPr>
      </w:pPr>
      <w:r w:rsidRPr="00D25644">
        <w:rPr>
          <w:rFonts w:ascii="Segoe UI Emoji" w:hAnsi="Segoe UI Emoji" w:cs="Segoe UI Emoji"/>
          <w:b/>
          <w:bCs/>
          <w:sz w:val="28"/>
          <w:szCs w:val="28"/>
        </w:rPr>
        <w:t>🔹</w:t>
      </w:r>
      <w:r w:rsidRPr="00D25644">
        <w:rPr>
          <w:rFonts w:ascii="Sakkal Majalla" w:hAnsi="Sakkal Majalla" w:cs="Sakkal Majalla"/>
          <w:b/>
          <w:bCs/>
          <w:sz w:val="28"/>
          <w:szCs w:val="28"/>
        </w:rPr>
        <w:t xml:space="preserve"> </w:t>
      </w:r>
      <w:r w:rsidRPr="00D25644">
        <w:rPr>
          <w:rFonts w:ascii="Sakkal Majalla" w:hAnsi="Sakkal Majalla" w:cs="Sakkal Majalla"/>
          <w:b/>
          <w:bCs/>
          <w:sz w:val="28"/>
          <w:szCs w:val="28"/>
          <w:rtl/>
        </w:rPr>
        <w:t>ثالثًا: محور الأداء المؤسسي</w:t>
      </w:r>
    </w:p>
    <w:p w14:paraId="45646F28" w14:textId="60561915" w:rsidR="00E95B94" w:rsidRPr="00D25644" w:rsidRDefault="00E95B94" w:rsidP="00E95B94">
      <w:pPr>
        <w:spacing w:after="0" w:line="360" w:lineRule="auto"/>
        <w:jc w:val="both"/>
        <w:divId w:val="1009405139"/>
        <w:rPr>
          <w:rFonts w:ascii="Sakkal Majalla" w:hAnsi="Sakkal Majalla" w:cs="Sakkal Majalla"/>
          <w:b/>
          <w:bCs/>
          <w:sz w:val="28"/>
          <w:szCs w:val="28"/>
        </w:rPr>
      </w:pPr>
      <w:r w:rsidRPr="00301001">
        <w:rPr>
          <w:rFonts w:ascii="Sakkal Majalla" w:hAnsi="Sakkal Majalla" w:cs="Sakkal Majalla" w:hint="cs"/>
          <w:sz w:val="28"/>
          <w:szCs w:val="28"/>
          <w:rtl/>
        </w:rPr>
        <w:t>الجدول(</w:t>
      </w:r>
      <w:r>
        <w:rPr>
          <w:rFonts w:ascii="Sakkal Majalla" w:hAnsi="Sakkal Majalla" w:cs="Sakkal Majalla" w:hint="cs"/>
          <w:sz w:val="28"/>
          <w:szCs w:val="28"/>
          <w:rtl/>
        </w:rPr>
        <w:t>8</w:t>
      </w:r>
      <w:r w:rsidRPr="00301001">
        <w:rPr>
          <w:rFonts w:ascii="Sakkal Majalla" w:hAnsi="Sakkal Majalla" w:cs="Sakkal Majalla" w:hint="cs"/>
          <w:sz w:val="28"/>
          <w:szCs w:val="28"/>
          <w:rtl/>
        </w:rPr>
        <w:t xml:space="preserve">): </w:t>
      </w:r>
      <w:r w:rsidR="006B1E8A" w:rsidRPr="006B1E8A">
        <w:rPr>
          <w:rFonts w:ascii="Sakkal Majalla" w:hAnsi="Sakkal Majalla" w:cs="Sakkal Majalla"/>
          <w:sz w:val="28"/>
          <w:szCs w:val="28"/>
          <w:rtl/>
        </w:rPr>
        <w:t>آراء أفراد العينة حول فعالية الأداء المؤسسي في المنشأة</w:t>
      </w:r>
    </w:p>
    <w:tbl>
      <w:tblPr>
        <w:tblW w:w="809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1383"/>
        <w:gridCol w:w="756"/>
        <w:gridCol w:w="4093"/>
        <w:gridCol w:w="1175"/>
      </w:tblGrid>
      <w:tr w:rsidR="00164A8C" w:rsidRPr="00D25644" w14:paraId="50C8BF6F" w14:textId="77777777" w:rsidTr="00164A8C">
        <w:trPr>
          <w:divId w:val="1009405139"/>
          <w:tblHeader/>
          <w:tblCellSpacing w:w="15" w:type="dxa"/>
          <w:jc w:val="center"/>
        </w:trPr>
        <w:tc>
          <w:tcPr>
            <w:tcW w:w="0" w:type="auto"/>
            <w:vAlign w:val="center"/>
          </w:tcPr>
          <w:p w14:paraId="420EB8C5" w14:textId="589D0CDB"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التقدير</w:t>
            </w:r>
          </w:p>
        </w:tc>
        <w:tc>
          <w:tcPr>
            <w:tcW w:w="0" w:type="auto"/>
            <w:vAlign w:val="center"/>
          </w:tcPr>
          <w:p w14:paraId="5692A721" w14:textId="5E818AE0"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الانحراف المعياري</w:t>
            </w:r>
          </w:p>
        </w:tc>
        <w:tc>
          <w:tcPr>
            <w:tcW w:w="0" w:type="auto"/>
            <w:vAlign w:val="center"/>
            <w:hideMark/>
          </w:tcPr>
          <w:p w14:paraId="24306E29" w14:textId="0C8B4996"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المتوسط</w:t>
            </w:r>
          </w:p>
        </w:tc>
        <w:tc>
          <w:tcPr>
            <w:tcW w:w="0" w:type="auto"/>
            <w:vAlign w:val="center"/>
          </w:tcPr>
          <w:p w14:paraId="0CB7BE2F" w14:textId="48156AAC"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نص الفقرة</w:t>
            </w:r>
          </w:p>
        </w:tc>
        <w:tc>
          <w:tcPr>
            <w:tcW w:w="0" w:type="auto"/>
            <w:vAlign w:val="center"/>
          </w:tcPr>
          <w:p w14:paraId="3DC07418" w14:textId="1EE9EA7F"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رقم الفقرة</w:t>
            </w:r>
          </w:p>
        </w:tc>
      </w:tr>
      <w:tr w:rsidR="00164A8C" w:rsidRPr="00D25644" w14:paraId="53D28D8A" w14:textId="77777777" w:rsidTr="00164A8C">
        <w:trPr>
          <w:divId w:val="1009405139"/>
          <w:tblCellSpacing w:w="15" w:type="dxa"/>
          <w:jc w:val="center"/>
        </w:trPr>
        <w:tc>
          <w:tcPr>
            <w:tcW w:w="0" w:type="auto"/>
            <w:vAlign w:val="center"/>
          </w:tcPr>
          <w:p w14:paraId="342835F1" w14:textId="1C031C9B"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57D54704" w14:textId="2AB98B6B"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0.72</w:t>
            </w:r>
          </w:p>
        </w:tc>
        <w:tc>
          <w:tcPr>
            <w:tcW w:w="0" w:type="auto"/>
            <w:vAlign w:val="center"/>
            <w:hideMark/>
          </w:tcPr>
          <w:p w14:paraId="6D07368A" w14:textId="3C2AFA68"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4.00</w:t>
            </w:r>
          </w:p>
        </w:tc>
        <w:tc>
          <w:tcPr>
            <w:tcW w:w="0" w:type="auto"/>
            <w:vAlign w:val="center"/>
          </w:tcPr>
          <w:p w14:paraId="4E13D4EE" w14:textId="78AA1B34"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تعتمد المنشأة مؤشرات أداء لقياس مدى تحقيق الأهداف</w:t>
            </w:r>
          </w:p>
        </w:tc>
        <w:tc>
          <w:tcPr>
            <w:tcW w:w="0" w:type="auto"/>
            <w:vAlign w:val="center"/>
          </w:tcPr>
          <w:p w14:paraId="24F68337" w14:textId="0ED5D31F"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1</w:t>
            </w:r>
          </w:p>
        </w:tc>
      </w:tr>
      <w:tr w:rsidR="00164A8C" w:rsidRPr="00D25644" w14:paraId="59144941" w14:textId="77777777" w:rsidTr="00164A8C">
        <w:trPr>
          <w:divId w:val="1009405139"/>
          <w:tblCellSpacing w:w="15" w:type="dxa"/>
          <w:jc w:val="center"/>
        </w:trPr>
        <w:tc>
          <w:tcPr>
            <w:tcW w:w="0" w:type="auto"/>
            <w:vAlign w:val="center"/>
          </w:tcPr>
          <w:p w14:paraId="65A11ADC" w14:textId="3E6D2121"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6B726D12" w14:textId="2B264BC2"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0.76</w:t>
            </w:r>
          </w:p>
        </w:tc>
        <w:tc>
          <w:tcPr>
            <w:tcW w:w="0" w:type="auto"/>
            <w:vAlign w:val="center"/>
            <w:hideMark/>
          </w:tcPr>
          <w:p w14:paraId="3FFBE0C0" w14:textId="201F4A4F"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3.90</w:t>
            </w:r>
          </w:p>
        </w:tc>
        <w:tc>
          <w:tcPr>
            <w:tcW w:w="0" w:type="auto"/>
            <w:vAlign w:val="center"/>
          </w:tcPr>
          <w:p w14:paraId="7721D95D" w14:textId="30E2881D"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تستخدم البيانات المالية وغير المالية في تقييم الأداء</w:t>
            </w:r>
          </w:p>
        </w:tc>
        <w:tc>
          <w:tcPr>
            <w:tcW w:w="0" w:type="auto"/>
            <w:vAlign w:val="center"/>
          </w:tcPr>
          <w:p w14:paraId="2B9D6B9D" w14:textId="3C10FC97"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2</w:t>
            </w:r>
          </w:p>
        </w:tc>
      </w:tr>
      <w:tr w:rsidR="00164A8C" w:rsidRPr="00D25644" w14:paraId="659F7F4D" w14:textId="77777777" w:rsidTr="00164A8C">
        <w:trPr>
          <w:divId w:val="1009405139"/>
          <w:tblCellSpacing w:w="15" w:type="dxa"/>
          <w:jc w:val="center"/>
        </w:trPr>
        <w:tc>
          <w:tcPr>
            <w:tcW w:w="0" w:type="auto"/>
            <w:vAlign w:val="center"/>
          </w:tcPr>
          <w:p w14:paraId="60DC3712" w14:textId="7B9CB904"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627BA6CB" w14:textId="77351AAE"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0.73</w:t>
            </w:r>
          </w:p>
        </w:tc>
        <w:tc>
          <w:tcPr>
            <w:tcW w:w="0" w:type="auto"/>
            <w:vAlign w:val="center"/>
            <w:hideMark/>
          </w:tcPr>
          <w:p w14:paraId="6CC2B1FA" w14:textId="409D02A7"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3.95</w:t>
            </w:r>
          </w:p>
        </w:tc>
        <w:tc>
          <w:tcPr>
            <w:tcW w:w="0" w:type="auto"/>
            <w:vAlign w:val="center"/>
          </w:tcPr>
          <w:p w14:paraId="66786DA8" w14:textId="7D8C7B80"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يتم قياس الأداء المؤسسي بشكل دوري</w:t>
            </w:r>
          </w:p>
        </w:tc>
        <w:tc>
          <w:tcPr>
            <w:tcW w:w="0" w:type="auto"/>
            <w:vAlign w:val="center"/>
          </w:tcPr>
          <w:p w14:paraId="17C126A1" w14:textId="72B70CC3"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3</w:t>
            </w:r>
          </w:p>
        </w:tc>
      </w:tr>
      <w:tr w:rsidR="00164A8C" w:rsidRPr="00D25644" w14:paraId="3CA7C86C" w14:textId="77777777" w:rsidTr="00164A8C">
        <w:trPr>
          <w:divId w:val="1009405139"/>
          <w:tblCellSpacing w:w="15" w:type="dxa"/>
          <w:jc w:val="center"/>
        </w:trPr>
        <w:tc>
          <w:tcPr>
            <w:tcW w:w="0" w:type="auto"/>
            <w:vAlign w:val="center"/>
          </w:tcPr>
          <w:p w14:paraId="626E17F1" w14:textId="4672B9FA"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42B1B959" w14:textId="4B4D70CF"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0.70</w:t>
            </w:r>
          </w:p>
        </w:tc>
        <w:tc>
          <w:tcPr>
            <w:tcW w:w="0" w:type="auto"/>
            <w:vAlign w:val="center"/>
            <w:hideMark/>
          </w:tcPr>
          <w:p w14:paraId="7F5AFD19" w14:textId="61563164"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4.05</w:t>
            </w:r>
          </w:p>
        </w:tc>
        <w:tc>
          <w:tcPr>
            <w:tcW w:w="0" w:type="auto"/>
            <w:vAlign w:val="center"/>
          </w:tcPr>
          <w:p w14:paraId="73770347" w14:textId="116ADBD5"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تُستخدم نتائج قياس الأداء في تحسين العمليات</w:t>
            </w:r>
          </w:p>
        </w:tc>
        <w:tc>
          <w:tcPr>
            <w:tcW w:w="0" w:type="auto"/>
            <w:vAlign w:val="center"/>
          </w:tcPr>
          <w:p w14:paraId="17A08AC6" w14:textId="737181DC"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4</w:t>
            </w:r>
          </w:p>
        </w:tc>
      </w:tr>
      <w:tr w:rsidR="00164A8C" w:rsidRPr="00D25644" w14:paraId="2430818C" w14:textId="77777777" w:rsidTr="00164A8C">
        <w:trPr>
          <w:divId w:val="1009405139"/>
          <w:tblCellSpacing w:w="15" w:type="dxa"/>
          <w:jc w:val="center"/>
        </w:trPr>
        <w:tc>
          <w:tcPr>
            <w:tcW w:w="0" w:type="auto"/>
            <w:vAlign w:val="center"/>
          </w:tcPr>
          <w:p w14:paraId="58CD7892" w14:textId="3A557879"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38D9D707" w14:textId="74ED88BE"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0.71</w:t>
            </w:r>
          </w:p>
        </w:tc>
        <w:tc>
          <w:tcPr>
            <w:tcW w:w="0" w:type="auto"/>
            <w:vAlign w:val="center"/>
            <w:hideMark/>
          </w:tcPr>
          <w:p w14:paraId="54FA8232" w14:textId="3BCCBF76"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4.00</w:t>
            </w:r>
          </w:p>
        </w:tc>
        <w:tc>
          <w:tcPr>
            <w:tcW w:w="0" w:type="auto"/>
            <w:vAlign w:val="center"/>
          </w:tcPr>
          <w:p w14:paraId="57618465" w14:textId="4B803772"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يرتبط الأداء المؤسسي بتحقيق الأهداف الاستراتيجية</w:t>
            </w:r>
          </w:p>
        </w:tc>
        <w:tc>
          <w:tcPr>
            <w:tcW w:w="0" w:type="auto"/>
            <w:vAlign w:val="center"/>
          </w:tcPr>
          <w:p w14:paraId="20C58ABF" w14:textId="648FB9D9"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5</w:t>
            </w:r>
          </w:p>
        </w:tc>
      </w:tr>
      <w:tr w:rsidR="00164A8C" w:rsidRPr="00D25644" w14:paraId="3485A6E1" w14:textId="77777777" w:rsidTr="00164A8C">
        <w:trPr>
          <w:divId w:val="1009405139"/>
          <w:tblCellSpacing w:w="15" w:type="dxa"/>
          <w:jc w:val="center"/>
        </w:trPr>
        <w:tc>
          <w:tcPr>
            <w:tcW w:w="0" w:type="auto"/>
            <w:vAlign w:val="center"/>
          </w:tcPr>
          <w:p w14:paraId="67F444D0" w14:textId="7BFB8CD3"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16058476" w14:textId="57A3CF2B"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0.77</w:t>
            </w:r>
          </w:p>
        </w:tc>
        <w:tc>
          <w:tcPr>
            <w:tcW w:w="0" w:type="auto"/>
            <w:vAlign w:val="center"/>
            <w:hideMark/>
          </w:tcPr>
          <w:p w14:paraId="74A7ACCD" w14:textId="196A171D"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3.85</w:t>
            </w:r>
          </w:p>
        </w:tc>
        <w:tc>
          <w:tcPr>
            <w:tcW w:w="0" w:type="auto"/>
            <w:vAlign w:val="center"/>
          </w:tcPr>
          <w:p w14:paraId="1F64D1FC" w14:textId="10DBEBAE"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تحرص الإدارة على نشر نتائج الأداء بشفافية</w:t>
            </w:r>
          </w:p>
        </w:tc>
        <w:tc>
          <w:tcPr>
            <w:tcW w:w="0" w:type="auto"/>
            <w:vAlign w:val="center"/>
          </w:tcPr>
          <w:p w14:paraId="08B4E7DD" w14:textId="78D9AD71"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6</w:t>
            </w:r>
          </w:p>
        </w:tc>
      </w:tr>
      <w:tr w:rsidR="00164A8C" w:rsidRPr="00D25644" w14:paraId="414EF855" w14:textId="77777777" w:rsidTr="00164A8C">
        <w:trPr>
          <w:divId w:val="1009405139"/>
          <w:tblCellSpacing w:w="15" w:type="dxa"/>
          <w:jc w:val="center"/>
        </w:trPr>
        <w:tc>
          <w:tcPr>
            <w:tcW w:w="0" w:type="auto"/>
            <w:vAlign w:val="center"/>
          </w:tcPr>
          <w:p w14:paraId="247280DD" w14:textId="7C5676CE"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1DFFFCE8" w14:textId="424F7F0F"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0.74</w:t>
            </w:r>
          </w:p>
        </w:tc>
        <w:tc>
          <w:tcPr>
            <w:tcW w:w="0" w:type="auto"/>
            <w:vAlign w:val="center"/>
            <w:hideMark/>
          </w:tcPr>
          <w:p w14:paraId="4ABD919B" w14:textId="1862B680"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3.90</w:t>
            </w:r>
          </w:p>
        </w:tc>
        <w:tc>
          <w:tcPr>
            <w:tcW w:w="0" w:type="auto"/>
            <w:vAlign w:val="center"/>
          </w:tcPr>
          <w:p w14:paraId="50517CF4" w14:textId="5FED2ED4"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يتم مكافأة الأداء المتميز وفق نظام واضح</w:t>
            </w:r>
          </w:p>
        </w:tc>
        <w:tc>
          <w:tcPr>
            <w:tcW w:w="0" w:type="auto"/>
            <w:vAlign w:val="center"/>
          </w:tcPr>
          <w:p w14:paraId="0DD87413" w14:textId="51DFD2AB"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7</w:t>
            </w:r>
          </w:p>
        </w:tc>
      </w:tr>
      <w:tr w:rsidR="00164A8C" w:rsidRPr="00D25644" w14:paraId="63BEED4D" w14:textId="77777777" w:rsidTr="00164A8C">
        <w:trPr>
          <w:divId w:val="1009405139"/>
          <w:tblCellSpacing w:w="15" w:type="dxa"/>
          <w:jc w:val="center"/>
        </w:trPr>
        <w:tc>
          <w:tcPr>
            <w:tcW w:w="0" w:type="auto"/>
            <w:vAlign w:val="center"/>
          </w:tcPr>
          <w:p w14:paraId="7E828B3F" w14:textId="1C18BC4B"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7ACF6D2B" w14:textId="7ECA4580"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0.75</w:t>
            </w:r>
          </w:p>
        </w:tc>
        <w:tc>
          <w:tcPr>
            <w:tcW w:w="0" w:type="auto"/>
            <w:vAlign w:val="center"/>
            <w:hideMark/>
          </w:tcPr>
          <w:p w14:paraId="265AAF56" w14:textId="17FDB32C"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3.80</w:t>
            </w:r>
          </w:p>
        </w:tc>
        <w:tc>
          <w:tcPr>
            <w:tcW w:w="0" w:type="auto"/>
            <w:vAlign w:val="center"/>
          </w:tcPr>
          <w:p w14:paraId="079FEE8D" w14:textId="292A52D5"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تُراعى آراء الموظفين والعملاء في تقييم الأداء</w:t>
            </w:r>
          </w:p>
        </w:tc>
        <w:tc>
          <w:tcPr>
            <w:tcW w:w="0" w:type="auto"/>
            <w:vAlign w:val="center"/>
          </w:tcPr>
          <w:p w14:paraId="1F4CF406" w14:textId="12A1C576"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8</w:t>
            </w:r>
          </w:p>
        </w:tc>
      </w:tr>
      <w:tr w:rsidR="00164A8C" w:rsidRPr="00D25644" w14:paraId="04024FEC" w14:textId="77777777" w:rsidTr="00164A8C">
        <w:trPr>
          <w:divId w:val="1009405139"/>
          <w:tblCellSpacing w:w="15" w:type="dxa"/>
          <w:jc w:val="center"/>
        </w:trPr>
        <w:tc>
          <w:tcPr>
            <w:tcW w:w="0" w:type="auto"/>
            <w:vAlign w:val="center"/>
          </w:tcPr>
          <w:p w14:paraId="09AAB29B" w14:textId="7BFC3BAB"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47E9BBEB" w14:textId="30D944A6"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0.78</w:t>
            </w:r>
          </w:p>
        </w:tc>
        <w:tc>
          <w:tcPr>
            <w:tcW w:w="0" w:type="auto"/>
            <w:vAlign w:val="center"/>
            <w:hideMark/>
          </w:tcPr>
          <w:p w14:paraId="01119FAD" w14:textId="0BB20801"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3.85</w:t>
            </w:r>
          </w:p>
        </w:tc>
        <w:tc>
          <w:tcPr>
            <w:tcW w:w="0" w:type="auto"/>
            <w:vAlign w:val="center"/>
          </w:tcPr>
          <w:p w14:paraId="6467FA7F" w14:textId="57B88AB9"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يتم تحليل أسباب ضعف الأداء ومعالجتها بفعالية</w:t>
            </w:r>
          </w:p>
        </w:tc>
        <w:tc>
          <w:tcPr>
            <w:tcW w:w="0" w:type="auto"/>
            <w:vAlign w:val="center"/>
          </w:tcPr>
          <w:p w14:paraId="1886780D" w14:textId="63210373"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9</w:t>
            </w:r>
          </w:p>
        </w:tc>
      </w:tr>
      <w:tr w:rsidR="00164A8C" w:rsidRPr="00D25644" w14:paraId="338CBB86" w14:textId="77777777" w:rsidTr="00164A8C">
        <w:trPr>
          <w:divId w:val="1009405139"/>
          <w:tblCellSpacing w:w="15" w:type="dxa"/>
          <w:jc w:val="center"/>
        </w:trPr>
        <w:tc>
          <w:tcPr>
            <w:tcW w:w="0" w:type="auto"/>
            <w:vAlign w:val="center"/>
          </w:tcPr>
          <w:p w14:paraId="6828BDCE" w14:textId="168A18B1"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25EC59D1" w14:textId="1A2B659B"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0.72</w:t>
            </w:r>
          </w:p>
        </w:tc>
        <w:tc>
          <w:tcPr>
            <w:tcW w:w="0" w:type="auto"/>
            <w:vAlign w:val="center"/>
            <w:hideMark/>
          </w:tcPr>
          <w:p w14:paraId="5A757FBF" w14:textId="30D63CEF"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3.95</w:t>
            </w:r>
          </w:p>
        </w:tc>
        <w:tc>
          <w:tcPr>
            <w:tcW w:w="0" w:type="auto"/>
            <w:vAlign w:val="center"/>
          </w:tcPr>
          <w:p w14:paraId="66D5E8A0" w14:textId="5DAEB0C6"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يُسهم نظام تقييم الأداء في رفع الكفاءة التشغيلية</w:t>
            </w:r>
          </w:p>
        </w:tc>
        <w:tc>
          <w:tcPr>
            <w:tcW w:w="0" w:type="auto"/>
            <w:vAlign w:val="center"/>
          </w:tcPr>
          <w:p w14:paraId="29B70FC2" w14:textId="048E4CD7"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Pr>
              <w:t>10</w:t>
            </w:r>
          </w:p>
        </w:tc>
      </w:tr>
      <w:tr w:rsidR="00164A8C" w:rsidRPr="00D25644" w14:paraId="6811AD49" w14:textId="77777777" w:rsidTr="00164A8C">
        <w:trPr>
          <w:divId w:val="1009405139"/>
          <w:tblCellSpacing w:w="15" w:type="dxa"/>
          <w:jc w:val="center"/>
        </w:trPr>
        <w:tc>
          <w:tcPr>
            <w:tcW w:w="0" w:type="auto"/>
            <w:vAlign w:val="center"/>
          </w:tcPr>
          <w:p w14:paraId="40F53084" w14:textId="4AE204A8"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tl/>
              </w:rPr>
              <w:t>مرتفع</w:t>
            </w:r>
          </w:p>
        </w:tc>
        <w:tc>
          <w:tcPr>
            <w:tcW w:w="0" w:type="auto"/>
            <w:vAlign w:val="center"/>
          </w:tcPr>
          <w:p w14:paraId="5C7BB06C" w14:textId="0DE5A1DC"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0.74</w:t>
            </w:r>
          </w:p>
        </w:tc>
        <w:tc>
          <w:tcPr>
            <w:tcW w:w="0" w:type="auto"/>
            <w:vAlign w:val="center"/>
            <w:hideMark/>
          </w:tcPr>
          <w:p w14:paraId="2442EDB6" w14:textId="20D9BEDC" w:rsidR="00164A8C" w:rsidRPr="00D25644"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3.93</w:t>
            </w:r>
          </w:p>
        </w:tc>
        <w:tc>
          <w:tcPr>
            <w:tcW w:w="0" w:type="auto"/>
            <w:vAlign w:val="center"/>
          </w:tcPr>
          <w:p w14:paraId="1735D962" w14:textId="11C08668" w:rsidR="00164A8C" w:rsidRPr="00164A8C" w:rsidRDefault="00164A8C" w:rsidP="00164A8C">
            <w:pPr>
              <w:spacing w:after="0" w:line="360" w:lineRule="auto"/>
              <w:jc w:val="center"/>
              <w:rPr>
                <w:rFonts w:ascii="Sakkal Majalla" w:hAnsi="Sakkal Majalla" w:cs="Sakkal Majalla"/>
                <w:sz w:val="28"/>
                <w:szCs w:val="28"/>
              </w:rPr>
            </w:pPr>
            <w:r w:rsidRPr="00D25644">
              <w:rPr>
                <w:rFonts w:ascii="Sakkal Majalla" w:hAnsi="Sakkal Majalla" w:cs="Sakkal Majalla"/>
                <w:sz w:val="28"/>
                <w:szCs w:val="28"/>
              </w:rPr>
              <w:t>—</w:t>
            </w:r>
          </w:p>
        </w:tc>
        <w:tc>
          <w:tcPr>
            <w:tcW w:w="0" w:type="auto"/>
            <w:vAlign w:val="center"/>
          </w:tcPr>
          <w:p w14:paraId="0793346D" w14:textId="62268375" w:rsidR="00164A8C" w:rsidRPr="00164A8C" w:rsidRDefault="00164A8C" w:rsidP="00164A8C">
            <w:pPr>
              <w:spacing w:after="0" w:line="360" w:lineRule="auto"/>
              <w:jc w:val="center"/>
              <w:rPr>
                <w:rFonts w:ascii="Sakkal Majalla" w:hAnsi="Sakkal Majalla" w:cs="Sakkal Majalla"/>
                <w:sz w:val="28"/>
                <w:szCs w:val="28"/>
                <w:rtl/>
              </w:rPr>
            </w:pPr>
            <w:r w:rsidRPr="00D25644">
              <w:rPr>
                <w:rFonts w:ascii="Sakkal Majalla" w:hAnsi="Sakkal Majalla" w:cs="Sakkal Majalla"/>
                <w:sz w:val="28"/>
                <w:szCs w:val="28"/>
                <w:rtl/>
              </w:rPr>
              <w:t>المتوسط الكلي</w:t>
            </w:r>
          </w:p>
        </w:tc>
      </w:tr>
    </w:tbl>
    <w:p w14:paraId="5BFC7BDE" w14:textId="77777777" w:rsidR="002D4FD1" w:rsidRDefault="002D4FD1" w:rsidP="00D25644">
      <w:pPr>
        <w:spacing w:after="0" w:line="360" w:lineRule="auto"/>
        <w:jc w:val="both"/>
        <w:divId w:val="1009405139"/>
        <w:rPr>
          <w:rFonts w:ascii="Sakkal Majalla" w:hAnsi="Sakkal Majalla" w:cs="Sakkal Majalla"/>
          <w:sz w:val="28"/>
          <w:szCs w:val="28"/>
          <w:rtl/>
        </w:rPr>
      </w:pPr>
    </w:p>
    <w:p w14:paraId="57ABD2BD" w14:textId="1C633F5D" w:rsidR="002D5F6C" w:rsidRPr="002D5F6C" w:rsidRDefault="00D25644" w:rsidP="00E95B94">
      <w:pPr>
        <w:spacing w:after="0" w:line="360" w:lineRule="auto"/>
        <w:ind w:firstLine="566"/>
        <w:jc w:val="both"/>
        <w:divId w:val="1009405139"/>
        <w:rPr>
          <w:rFonts w:ascii="Sakkal Majalla" w:hAnsi="Sakkal Majalla" w:cs="Sakkal Majalla"/>
          <w:sz w:val="28"/>
          <w:szCs w:val="28"/>
        </w:rPr>
      </w:pPr>
      <w:r w:rsidRPr="00D25644">
        <w:rPr>
          <w:rFonts w:ascii="Sakkal Majalla" w:hAnsi="Sakkal Majalla" w:cs="Sakkal Majalla"/>
          <w:sz w:val="28"/>
          <w:szCs w:val="28"/>
          <w:rtl/>
        </w:rPr>
        <w:t>تشير النتائج إلى أن منشآت العينة تعتمد بدرجة مرتفعة على آليات قياس الأداء المؤسسي، مما يعكس نضجًا إداريًا وسعيًا مستمرًا للتحسين والتطوير</w:t>
      </w:r>
      <w:r w:rsidRPr="00D25644">
        <w:rPr>
          <w:rFonts w:ascii="Sakkal Majalla" w:hAnsi="Sakkal Majalla" w:cs="Sakkal Majalla"/>
          <w:sz w:val="28"/>
          <w:szCs w:val="28"/>
        </w:rPr>
        <w:t>.</w:t>
      </w:r>
    </w:p>
    <w:p w14:paraId="482C3176" w14:textId="28B80FD9" w:rsidR="004E397D" w:rsidRDefault="00B648CD" w:rsidP="004E397D">
      <w:pPr>
        <w:spacing w:before="240" w:after="0" w:line="360" w:lineRule="auto"/>
        <w:jc w:val="both"/>
        <w:divId w:val="1009405139"/>
        <w:rPr>
          <w:rFonts w:ascii="Sakkal Majalla" w:hAnsi="Sakkal Majalla" w:cs="Sakkal Majalla"/>
          <w:sz w:val="32"/>
          <w:szCs w:val="32"/>
          <w:rtl/>
        </w:rPr>
      </w:pPr>
      <w:r w:rsidRPr="000C2231">
        <w:rPr>
          <w:rFonts w:ascii="Sakkal Majalla" w:hAnsi="Sakkal Majalla" w:cs="Sakkal Majalla" w:hint="cs"/>
          <w:b/>
          <w:bCs/>
          <w:sz w:val="32"/>
          <w:szCs w:val="32"/>
          <w:rtl/>
        </w:rPr>
        <w:lastRenderedPageBreak/>
        <w:t>٤</w:t>
      </w:r>
      <w:r w:rsidR="00AA54CE">
        <w:rPr>
          <w:rFonts w:ascii="Sakkal Majalla" w:hAnsi="Sakkal Majalla" w:cs="Sakkal Majalla" w:hint="cs"/>
          <w:b/>
          <w:bCs/>
          <w:sz w:val="32"/>
          <w:szCs w:val="32"/>
          <w:rtl/>
        </w:rPr>
        <w:t>.</w:t>
      </w:r>
      <w:r w:rsidR="00AA54CE" w:rsidRPr="008853C8">
        <w:rPr>
          <w:rFonts w:ascii="Sakkal Majalla" w:hAnsi="Sakkal Majalla" w:cs="Sakkal Majalla" w:hint="cs"/>
          <w:b/>
          <w:bCs/>
          <w:sz w:val="32"/>
          <w:szCs w:val="32"/>
          <w:rtl/>
        </w:rPr>
        <w:t xml:space="preserve"> </w:t>
      </w:r>
      <w:r w:rsidR="00AA54CE" w:rsidRPr="000C2231">
        <w:rPr>
          <w:rFonts w:ascii="Sakkal Majalla" w:hAnsi="Sakkal Majalla" w:cs="Sakkal Majalla" w:hint="cs"/>
          <w:b/>
          <w:bCs/>
          <w:sz w:val="32"/>
          <w:szCs w:val="32"/>
          <w:rtl/>
        </w:rPr>
        <w:t>٤</w:t>
      </w:r>
      <w:r w:rsidR="00AA54CE">
        <w:rPr>
          <w:rFonts w:ascii="Sakkal Majalla" w:hAnsi="Sakkal Majalla" w:cs="Sakkal Majalla" w:hint="cs"/>
          <w:b/>
          <w:bCs/>
          <w:sz w:val="32"/>
          <w:szCs w:val="32"/>
          <w:rtl/>
        </w:rPr>
        <w:t xml:space="preserve"> </w:t>
      </w:r>
      <w:r>
        <w:rPr>
          <w:rFonts w:ascii="Sakkal Majalla" w:hAnsi="Sakkal Majalla" w:cs="Sakkal Majalla" w:hint="cs"/>
          <w:b/>
          <w:bCs/>
          <w:sz w:val="32"/>
          <w:szCs w:val="32"/>
          <w:rtl/>
        </w:rPr>
        <w:t>نتائج تسا</w:t>
      </w:r>
      <w:r w:rsidR="0031430B">
        <w:rPr>
          <w:rFonts w:ascii="Sakkal Majalla" w:hAnsi="Sakkal Majalla" w:cs="Sakkal Majalla" w:hint="cs"/>
          <w:b/>
          <w:bCs/>
          <w:sz w:val="32"/>
          <w:szCs w:val="32"/>
          <w:rtl/>
        </w:rPr>
        <w:t>ؤلات</w:t>
      </w:r>
      <w:r w:rsidR="00AA54CE" w:rsidRPr="000C2231">
        <w:rPr>
          <w:rFonts w:ascii="Sakkal Majalla" w:hAnsi="Sakkal Majalla" w:cs="Sakkal Majalla"/>
          <w:b/>
          <w:bCs/>
          <w:sz w:val="32"/>
          <w:szCs w:val="32"/>
          <w:rtl/>
        </w:rPr>
        <w:t xml:space="preserve"> الدراسة</w:t>
      </w:r>
    </w:p>
    <w:p w14:paraId="0A8682C3" w14:textId="77777777" w:rsidR="00A2529B" w:rsidRDefault="004E397D" w:rsidP="004E397D">
      <w:pPr>
        <w:spacing w:before="240" w:after="0" w:line="360" w:lineRule="auto"/>
        <w:jc w:val="both"/>
        <w:divId w:val="1009405139"/>
        <w:rPr>
          <w:rFonts w:ascii="Sakkal Majalla" w:hAnsi="Sakkal Majalla" w:cs="Sakkal Majalla"/>
          <w:sz w:val="28"/>
          <w:szCs w:val="28"/>
          <w:rtl/>
        </w:rPr>
      </w:pPr>
      <w:r w:rsidRPr="004E397D">
        <w:rPr>
          <w:rFonts w:ascii="Sakkal Majalla" w:hAnsi="Sakkal Majalla" w:cs="Sakkal Majalla"/>
          <w:sz w:val="28"/>
          <w:szCs w:val="28"/>
          <w:rtl/>
        </w:rPr>
        <w:t xml:space="preserve">في هذا الجزء، سيتم ربط </w:t>
      </w:r>
      <w:r w:rsidRPr="004E397D">
        <w:rPr>
          <w:rFonts w:ascii="Sakkal Majalla" w:hAnsi="Sakkal Majalla" w:cs="Sakkal Majalla"/>
          <w:b/>
          <w:bCs/>
          <w:sz w:val="28"/>
          <w:szCs w:val="28"/>
          <w:rtl/>
        </w:rPr>
        <w:t>نتائج تحليل محاور الاستبانة</w:t>
      </w:r>
      <w:r w:rsidRPr="004E397D">
        <w:rPr>
          <w:rFonts w:ascii="Sakkal Majalla" w:hAnsi="Sakkal Majalla" w:cs="Sakkal Majalla"/>
          <w:sz w:val="28"/>
          <w:szCs w:val="28"/>
          <w:rtl/>
        </w:rPr>
        <w:t xml:space="preserve"> مع </w:t>
      </w:r>
      <w:r w:rsidRPr="004E397D">
        <w:rPr>
          <w:rFonts w:ascii="Sakkal Majalla" w:hAnsi="Sakkal Majalla" w:cs="Sakkal Majalla"/>
          <w:b/>
          <w:bCs/>
          <w:sz w:val="28"/>
          <w:szCs w:val="28"/>
          <w:rtl/>
        </w:rPr>
        <w:t>تساؤلات الدراسة</w:t>
      </w:r>
      <w:r w:rsidRPr="004E397D">
        <w:rPr>
          <w:rFonts w:ascii="Sakkal Majalla" w:hAnsi="Sakkal Majalla" w:cs="Sakkal Majalla"/>
          <w:sz w:val="28"/>
          <w:szCs w:val="28"/>
          <w:rtl/>
        </w:rPr>
        <w:t xml:space="preserve"> التي تم تحديدها سابقًا في الفصل الأول</w:t>
      </w:r>
      <w:r w:rsidRPr="004E397D">
        <w:rPr>
          <w:rFonts w:ascii="Sakkal Majalla" w:hAnsi="Sakkal Majalla" w:cs="Sakkal Majalla"/>
          <w:sz w:val="28"/>
          <w:szCs w:val="28"/>
        </w:rPr>
        <w:t>.</w:t>
      </w:r>
      <w:r w:rsidR="00A2529B">
        <w:rPr>
          <w:rFonts w:ascii="Sakkal Majalla" w:hAnsi="Sakkal Majalla" w:cs="Sakkal Majalla" w:hint="cs"/>
          <w:sz w:val="28"/>
          <w:szCs w:val="28"/>
          <w:rtl/>
        </w:rPr>
        <w:t xml:space="preserve"> </w:t>
      </w:r>
    </w:p>
    <w:p w14:paraId="40584A62" w14:textId="7D1C83B6" w:rsidR="004E397D" w:rsidRPr="004E397D" w:rsidRDefault="004E397D" w:rsidP="00A2529B">
      <w:pPr>
        <w:spacing w:before="240" w:after="0" w:line="360" w:lineRule="auto"/>
        <w:ind w:firstLine="476"/>
        <w:jc w:val="both"/>
        <w:divId w:val="1009405139"/>
        <w:rPr>
          <w:rFonts w:ascii="Sakkal Majalla" w:hAnsi="Sakkal Majalla" w:cs="Sakkal Majalla"/>
          <w:sz w:val="32"/>
          <w:szCs w:val="32"/>
        </w:rPr>
      </w:pPr>
      <w:r w:rsidRPr="004E397D">
        <w:rPr>
          <w:rFonts w:ascii="Sakkal Majalla" w:hAnsi="Sakkal Majalla" w:cs="Sakkal Majalla"/>
          <w:sz w:val="28"/>
          <w:szCs w:val="28"/>
          <w:rtl/>
        </w:rPr>
        <w:t>تمت الإجابة على كل سؤال من خلال تحليل المتوسطات الحسابية والاستنتاجات التي تعكس واقع تطبيق ممارسات الموازنة والتخطيط المالي وأثرها على الأداء المؤسسي</w:t>
      </w:r>
      <w:r w:rsidRPr="004E397D">
        <w:rPr>
          <w:rFonts w:ascii="Sakkal Majalla" w:hAnsi="Sakkal Majalla" w:cs="Sakkal Majalla"/>
          <w:sz w:val="28"/>
          <w:szCs w:val="28"/>
        </w:rPr>
        <w:t>.</w:t>
      </w:r>
    </w:p>
    <w:p w14:paraId="162A64ED" w14:textId="77777777" w:rsidR="004E397D" w:rsidRPr="004E397D" w:rsidRDefault="004E397D" w:rsidP="004E397D">
      <w:pPr>
        <w:spacing w:before="240" w:after="0" w:line="360" w:lineRule="auto"/>
        <w:jc w:val="both"/>
        <w:divId w:val="1009405139"/>
        <w:rPr>
          <w:rFonts w:ascii="Sakkal Majalla" w:hAnsi="Sakkal Majalla" w:cs="Sakkal Majalla"/>
          <w:b/>
          <w:bCs/>
          <w:sz w:val="28"/>
          <w:szCs w:val="28"/>
        </w:rPr>
      </w:pPr>
      <w:r w:rsidRPr="004E397D">
        <w:rPr>
          <w:rFonts w:ascii="Segoe UI Emoji" w:hAnsi="Segoe UI Emoji" w:cs="Segoe UI Emoji"/>
          <w:b/>
          <w:bCs/>
          <w:sz w:val="28"/>
          <w:szCs w:val="28"/>
        </w:rPr>
        <w:t>🔹</w:t>
      </w:r>
      <w:r w:rsidRPr="004E397D">
        <w:rPr>
          <w:rFonts w:ascii="Sakkal Majalla" w:hAnsi="Sakkal Majalla" w:cs="Sakkal Majalla"/>
          <w:b/>
          <w:bCs/>
          <w:sz w:val="28"/>
          <w:szCs w:val="28"/>
        </w:rPr>
        <w:t xml:space="preserve"> </w:t>
      </w:r>
      <w:r w:rsidRPr="004E397D">
        <w:rPr>
          <w:rFonts w:ascii="Sakkal Majalla" w:hAnsi="Sakkal Majalla" w:cs="Sakkal Majalla"/>
          <w:b/>
          <w:bCs/>
          <w:sz w:val="28"/>
          <w:szCs w:val="28"/>
          <w:rtl/>
        </w:rPr>
        <w:t>السؤال الأول</w:t>
      </w:r>
      <w:r w:rsidRPr="004E397D">
        <w:rPr>
          <w:rFonts w:ascii="Sakkal Majalla" w:hAnsi="Sakkal Majalla" w:cs="Sakkal Majalla"/>
          <w:b/>
          <w:bCs/>
          <w:sz w:val="28"/>
          <w:szCs w:val="28"/>
        </w:rPr>
        <w:t>:</w:t>
      </w:r>
    </w:p>
    <w:p w14:paraId="736E8AF9" w14:textId="77777777" w:rsidR="004E397D" w:rsidRPr="004E397D" w:rsidRDefault="004E397D" w:rsidP="004E397D">
      <w:pPr>
        <w:spacing w:before="240" w:after="0" w:line="360" w:lineRule="auto"/>
        <w:jc w:val="both"/>
        <w:divId w:val="1009405139"/>
        <w:rPr>
          <w:rFonts w:ascii="Sakkal Majalla" w:hAnsi="Sakkal Majalla" w:cs="Sakkal Majalla"/>
          <w:sz w:val="28"/>
          <w:szCs w:val="28"/>
        </w:rPr>
      </w:pPr>
      <w:r w:rsidRPr="004E397D">
        <w:rPr>
          <w:rFonts w:ascii="Sakkal Majalla" w:hAnsi="Sakkal Majalla" w:cs="Sakkal Majalla"/>
          <w:b/>
          <w:bCs/>
          <w:sz w:val="28"/>
          <w:szCs w:val="28"/>
          <w:rtl/>
        </w:rPr>
        <w:t>إلى أي مدى يتم تطبيق الموازنة في المنشآت؟</w:t>
      </w:r>
    </w:p>
    <w:p w14:paraId="42BA173A" w14:textId="77777777" w:rsidR="00037E64" w:rsidRDefault="004E397D" w:rsidP="00037E64">
      <w:pPr>
        <w:spacing w:before="240" w:after="0" w:line="360" w:lineRule="auto"/>
        <w:ind w:firstLine="566"/>
        <w:jc w:val="both"/>
        <w:divId w:val="1009405139"/>
        <w:rPr>
          <w:rFonts w:ascii="Sakkal Majalla" w:hAnsi="Sakkal Majalla" w:cs="Sakkal Majalla"/>
          <w:sz w:val="28"/>
          <w:szCs w:val="28"/>
          <w:rtl/>
        </w:rPr>
      </w:pPr>
      <w:r w:rsidRPr="004E397D">
        <w:rPr>
          <w:rFonts w:ascii="Sakkal Majalla" w:hAnsi="Sakkal Majalla" w:cs="Sakkal Majalla"/>
          <w:sz w:val="28"/>
          <w:szCs w:val="28"/>
          <w:rtl/>
        </w:rPr>
        <w:t xml:space="preserve">أظهرت نتائج تحليل فقرات محور الموازنة أن </w:t>
      </w:r>
      <w:r w:rsidRPr="004E397D">
        <w:rPr>
          <w:rFonts w:ascii="Sakkal Majalla" w:hAnsi="Sakkal Majalla" w:cs="Sakkal Majalla"/>
          <w:b/>
          <w:bCs/>
          <w:sz w:val="28"/>
          <w:szCs w:val="28"/>
          <w:rtl/>
        </w:rPr>
        <w:t>المتوسط الكلي</w:t>
      </w:r>
      <w:r w:rsidRPr="004E397D">
        <w:rPr>
          <w:rFonts w:ascii="Sakkal Majalla" w:hAnsi="Sakkal Majalla" w:cs="Sakkal Majalla"/>
          <w:sz w:val="28"/>
          <w:szCs w:val="28"/>
          <w:rtl/>
        </w:rPr>
        <w:t xml:space="preserve"> بلغ </w:t>
      </w:r>
      <w:r w:rsidRPr="004E397D">
        <w:rPr>
          <w:rFonts w:ascii="Sakkal Majalla" w:hAnsi="Sakkal Majalla" w:cs="Sakkal Majalla"/>
          <w:b/>
          <w:bCs/>
          <w:sz w:val="28"/>
          <w:szCs w:val="28"/>
        </w:rPr>
        <w:t>(4.04)</w:t>
      </w:r>
      <w:r w:rsidRPr="004E397D">
        <w:rPr>
          <w:rFonts w:ascii="Sakkal Majalla" w:hAnsi="Sakkal Majalla" w:cs="Sakkal Majalla"/>
          <w:sz w:val="28"/>
          <w:szCs w:val="28"/>
        </w:rPr>
        <w:t xml:space="preserve"> </w:t>
      </w:r>
      <w:r w:rsidRPr="004E397D">
        <w:rPr>
          <w:rFonts w:ascii="Sakkal Majalla" w:hAnsi="Sakkal Majalla" w:cs="Sakkal Majalla"/>
          <w:sz w:val="28"/>
          <w:szCs w:val="28"/>
          <w:rtl/>
        </w:rPr>
        <w:t xml:space="preserve">بانحراف معياري قدره </w:t>
      </w:r>
      <w:r w:rsidRPr="004E397D">
        <w:rPr>
          <w:rFonts w:ascii="Sakkal Majalla" w:hAnsi="Sakkal Majalla" w:cs="Sakkal Majalla"/>
          <w:b/>
          <w:bCs/>
          <w:sz w:val="28"/>
          <w:szCs w:val="28"/>
        </w:rPr>
        <w:t>(0.70)</w:t>
      </w:r>
      <w:r w:rsidRPr="004E397D">
        <w:rPr>
          <w:rFonts w:ascii="Sakkal Majalla" w:hAnsi="Sakkal Majalla" w:cs="Sakkal Majalla"/>
          <w:sz w:val="28"/>
          <w:szCs w:val="28"/>
          <w:rtl/>
        </w:rPr>
        <w:t xml:space="preserve">، مما يعكس </w:t>
      </w:r>
      <w:r w:rsidRPr="004E397D">
        <w:rPr>
          <w:rFonts w:ascii="Sakkal Majalla" w:hAnsi="Sakkal Majalla" w:cs="Sakkal Majalla"/>
          <w:b/>
          <w:bCs/>
          <w:sz w:val="28"/>
          <w:szCs w:val="28"/>
          <w:rtl/>
        </w:rPr>
        <w:t>مستوى مرتفعًا</w:t>
      </w:r>
      <w:r w:rsidRPr="004E397D">
        <w:rPr>
          <w:rFonts w:ascii="Sakkal Majalla" w:hAnsi="Sakkal Majalla" w:cs="Sakkal Majalla"/>
          <w:sz w:val="28"/>
          <w:szCs w:val="28"/>
          <w:rtl/>
        </w:rPr>
        <w:t xml:space="preserve"> في تطبيق الموازنة لدى المنشآت محل الدراسة</w:t>
      </w:r>
      <w:r w:rsidRPr="004E397D">
        <w:rPr>
          <w:rFonts w:ascii="Sakkal Majalla" w:hAnsi="Sakkal Majalla" w:cs="Sakkal Majalla"/>
          <w:sz w:val="28"/>
          <w:szCs w:val="28"/>
        </w:rPr>
        <w:t>.</w:t>
      </w:r>
      <w:r w:rsidR="00037E64">
        <w:rPr>
          <w:rFonts w:ascii="Sakkal Majalla" w:hAnsi="Sakkal Majalla" w:cs="Sakkal Majalla" w:hint="cs"/>
          <w:sz w:val="28"/>
          <w:szCs w:val="28"/>
          <w:rtl/>
        </w:rPr>
        <w:t xml:space="preserve"> </w:t>
      </w:r>
    </w:p>
    <w:p w14:paraId="482D0BAA" w14:textId="383ACC3D" w:rsidR="004E397D" w:rsidRPr="004E397D" w:rsidRDefault="004E397D" w:rsidP="00037E64">
      <w:pPr>
        <w:spacing w:before="240" w:after="0" w:line="360" w:lineRule="auto"/>
        <w:ind w:firstLine="566"/>
        <w:jc w:val="both"/>
        <w:divId w:val="1009405139"/>
        <w:rPr>
          <w:rFonts w:ascii="Sakkal Majalla" w:hAnsi="Sakkal Majalla" w:cs="Sakkal Majalla"/>
          <w:sz w:val="28"/>
          <w:szCs w:val="28"/>
        </w:rPr>
      </w:pPr>
      <w:r w:rsidRPr="004E397D">
        <w:rPr>
          <w:rFonts w:ascii="Sakkal Majalla" w:hAnsi="Sakkal Majalla" w:cs="Sakkal Majalla"/>
          <w:sz w:val="28"/>
          <w:szCs w:val="28"/>
          <w:rtl/>
        </w:rPr>
        <w:t>تشير هذه النتيجة إلى وجود اهتمام فعلي باستخدام الموازنة كأداة مالية للتخطيط والرقابة، وتكاملها مع العمليات الإدارية</w:t>
      </w:r>
      <w:r w:rsidRPr="004E397D">
        <w:rPr>
          <w:rFonts w:ascii="Sakkal Majalla" w:hAnsi="Sakkal Majalla" w:cs="Sakkal Majalla"/>
          <w:sz w:val="28"/>
          <w:szCs w:val="28"/>
        </w:rPr>
        <w:t>.</w:t>
      </w:r>
    </w:p>
    <w:p w14:paraId="03255F6A" w14:textId="77777777" w:rsidR="004E397D" w:rsidRPr="004E397D" w:rsidRDefault="004E397D" w:rsidP="004E397D">
      <w:pPr>
        <w:spacing w:before="240" w:after="0" w:line="360" w:lineRule="auto"/>
        <w:jc w:val="both"/>
        <w:divId w:val="1009405139"/>
        <w:rPr>
          <w:rFonts w:ascii="Sakkal Majalla" w:hAnsi="Sakkal Majalla" w:cs="Sakkal Majalla"/>
          <w:b/>
          <w:bCs/>
          <w:sz w:val="28"/>
          <w:szCs w:val="28"/>
        </w:rPr>
      </w:pPr>
      <w:r w:rsidRPr="004E397D">
        <w:rPr>
          <w:rFonts w:ascii="Segoe UI Emoji" w:hAnsi="Segoe UI Emoji" w:cs="Segoe UI Emoji"/>
          <w:b/>
          <w:bCs/>
          <w:sz w:val="28"/>
          <w:szCs w:val="28"/>
        </w:rPr>
        <w:t>🔹</w:t>
      </w:r>
      <w:r w:rsidRPr="004E397D">
        <w:rPr>
          <w:rFonts w:ascii="Sakkal Majalla" w:hAnsi="Sakkal Majalla" w:cs="Sakkal Majalla"/>
          <w:b/>
          <w:bCs/>
          <w:sz w:val="28"/>
          <w:szCs w:val="28"/>
        </w:rPr>
        <w:t xml:space="preserve"> </w:t>
      </w:r>
      <w:r w:rsidRPr="004E397D">
        <w:rPr>
          <w:rFonts w:ascii="Sakkal Majalla" w:hAnsi="Sakkal Majalla" w:cs="Sakkal Majalla"/>
          <w:b/>
          <w:bCs/>
          <w:sz w:val="28"/>
          <w:szCs w:val="28"/>
          <w:rtl/>
        </w:rPr>
        <w:t>السؤال الثاني</w:t>
      </w:r>
      <w:r w:rsidRPr="004E397D">
        <w:rPr>
          <w:rFonts w:ascii="Sakkal Majalla" w:hAnsi="Sakkal Majalla" w:cs="Sakkal Majalla"/>
          <w:b/>
          <w:bCs/>
          <w:sz w:val="28"/>
          <w:szCs w:val="28"/>
        </w:rPr>
        <w:t>:</w:t>
      </w:r>
    </w:p>
    <w:p w14:paraId="1DA68EAF" w14:textId="77777777" w:rsidR="00037E64" w:rsidRDefault="004E397D" w:rsidP="00037E64">
      <w:pPr>
        <w:spacing w:before="240" w:after="0" w:line="360" w:lineRule="auto"/>
        <w:jc w:val="both"/>
        <w:divId w:val="1009405139"/>
        <w:rPr>
          <w:rFonts w:ascii="Sakkal Majalla" w:hAnsi="Sakkal Majalla" w:cs="Sakkal Majalla"/>
          <w:sz w:val="28"/>
          <w:szCs w:val="28"/>
          <w:rtl/>
        </w:rPr>
      </w:pPr>
      <w:r w:rsidRPr="004E397D">
        <w:rPr>
          <w:rFonts w:ascii="Sakkal Majalla" w:hAnsi="Sakkal Majalla" w:cs="Sakkal Majalla"/>
          <w:b/>
          <w:bCs/>
          <w:sz w:val="28"/>
          <w:szCs w:val="28"/>
          <w:rtl/>
        </w:rPr>
        <w:t>ما مدى تبني المنشآت لعمليات التخطيط المالي؟</w:t>
      </w:r>
    </w:p>
    <w:p w14:paraId="2C48D0D8" w14:textId="77777777" w:rsidR="00037E64" w:rsidRDefault="004E397D" w:rsidP="00037E64">
      <w:pPr>
        <w:spacing w:before="240" w:after="0" w:line="360" w:lineRule="auto"/>
        <w:ind w:firstLine="656"/>
        <w:jc w:val="both"/>
        <w:divId w:val="1009405139"/>
        <w:rPr>
          <w:rFonts w:ascii="Sakkal Majalla" w:hAnsi="Sakkal Majalla" w:cs="Sakkal Majalla"/>
          <w:sz w:val="28"/>
          <w:szCs w:val="28"/>
          <w:rtl/>
        </w:rPr>
      </w:pPr>
      <w:r w:rsidRPr="004E397D">
        <w:rPr>
          <w:rFonts w:ascii="Sakkal Majalla" w:hAnsi="Sakkal Majalla" w:cs="Sakkal Majalla"/>
          <w:sz w:val="28"/>
          <w:szCs w:val="28"/>
          <w:rtl/>
        </w:rPr>
        <w:t xml:space="preserve">أظهرت نتائج تحليل محور التخطيط المالي أن المتوسط الكلي بلغ </w:t>
      </w:r>
      <w:r w:rsidRPr="004E397D">
        <w:rPr>
          <w:rFonts w:ascii="Sakkal Majalla" w:hAnsi="Sakkal Majalla" w:cs="Sakkal Majalla"/>
          <w:b/>
          <w:bCs/>
          <w:sz w:val="28"/>
          <w:szCs w:val="28"/>
        </w:rPr>
        <w:t>(3.92)</w:t>
      </w:r>
      <w:r w:rsidRPr="004E397D">
        <w:rPr>
          <w:rFonts w:ascii="Sakkal Majalla" w:hAnsi="Sakkal Majalla" w:cs="Sakkal Majalla"/>
          <w:sz w:val="28"/>
          <w:szCs w:val="28"/>
        </w:rPr>
        <w:t xml:space="preserve"> </w:t>
      </w:r>
      <w:r w:rsidRPr="004E397D">
        <w:rPr>
          <w:rFonts w:ascii="Sakkal Majalla" w:hAnsi="Sakkal Majalla" w:cs="Sakkal Majalla"/>
          <w:sz w:val="28"/>
          <w:szCs w:val="28"/>
          <w:rtl/>
        </w:rPr>
        <w:t xml:space="preserve">بانحراف معياري قدره </w:t>
      </w:r>
      <w:r w:rsidRPr="004E397D">
        <w:rPr>
          <w:rFonts w:ascii="Sakkal Majalla" w:hAnsi="Sakkal Majalla" w:cs="Sakkal Majalla"/>
          <w:b/>
          <w:bCs/>
          <w:sz w:val="28"/>
          <w:szCs w:val="28"/>
        </w:rPr>
        <w:t>(0.71)</w:t>
      </w:r>
      <w:r w:rsidRPr="004E397D">
        <w:rPr>
          <w:rFonts w:ascii="Sakkal Majalla" w:hAnsi="Sakkal Majalla" w:cs="Sakkal Majalla"/>
          <w:sz w:val="28"/>
          <w:szCs w:val="28"/>
          <w:rtl/>
        </w:rPr>
        <w:t xml:space="preserve">، وهو يقع ضمن المستوى </w:t>
      </w:r>
      <w:r w:rsidRPr="004E397D">
        <w:rPr>
          <w:rFonts w:ascii="Sakkal Majalla" w:hAnsi="Sakkal Majalla" w:cs="Sakkal Majalla"/>
          <w:b/>
          <w:bCs/>
          <w:sz w:val="28"/>
          <w:szCs w:val="28"/>
          <w:rtl/>
        </w:rPr>
        <w:t>المرتفع</w:t>
      </w:r>
      <w:r w:rsidRPr="004E397D">
        <w:rPr>
          <w:rFonts w:ascii="Sakkal Majalla" w:hAnsi="Sakkal Majalla" w:cs="Sakkal Majalla"/>
          <w:sz w:val="28"/>
          <w:szCs w:val="28"/>
          <w:rtl/>
        </w:rPr>
        <w:t xml:space="preserve"> أيضًا</w:t>
      </w:r>
      <w:r w:rsidRPr="004E397D">
        <w:rPr>
          <w:rFonts w:ascii="Sakkal Majalla" w:hAnsi="Sakkal Majalla" w:cs="Sakkal Majalla"/>
          <w:sz w:val="28"/>
          <w:szCs w:val="28"/>
        </w:rPr>
        <w:t>.</w:t>
      </w:r>
    </w:p>
    <w:p w14:paraId="02840A45" w14:textId="0377F6EF" w:rsidR="004E397D" w:rsidRPr="004E397D" w:rsidRDefault="004E397D" w:rsidP="00037E64">
      <w:pPr>
        <w:spacing w:before="240" w:after="0" w:line="360" w:lineRule="auto"/>
        <w:ind w:firstLine="656"/>
        <w:jc w:val="both"/>
        <w:divId w:val="1009405139"/>
        <w:rPr>
          <w:rFonts w:ascii="Sakkal Majalla" w:hAnsi="Sakkal Majalla" w:cs="Sakkal Majalla"/>
          <w:sz w:val="28"/>
          <w:szCs w:val="28"/>
        </w:rPr>
      </w:pPr>
      <w:r w:rsidRPr="004E397D">
        <w:rPr>
          <w:rFonts w:ascii="Sakkal Majalla" w:hAnsi="Sakkal Majalla" w:cs="Sakkal Majalla"/>
          <w:sz w:val="28"/>
          <w:szCs w:val="28"/>
          <w:rtl/>
        </w:rPr>
        <w:t>يدل ذلك على وعي المنشآت بأهمية التخطيط المالي، وتوفّر أنظمة وخطط مرنة تدعم اتخاذ القرار وترتبط بالأهداف الاستراتيجية</w:t>
      </w:r>
      <w:r w:rsidRPr="004E397D">
        <w:rPr>
          <w:rFonts w:ascii="Sakkal Majalla" w:hAnsi="Sakkal Majalla" w:cs="Sakkal Majalla"/>
          <w:sz w:val="28"/>
          <w:szCs w:val="28"/>
        </w:rPr>
        <w:t>.</w:t>
      </w:r>
    </w:p>
    <w:p w14:paraId="1E8AA101" w14:textId="3295149F" w:rsidR="004E397D" w:rsidRPr="004E397D" w:rsidRDefault="004E397D" w:rsidP="004E397D">
      <w:pPr>
        <w:spacing w:before="240" w:after="0" w:line="360" w:lineRule="auto"/>
        <w:jc w:val="both"/>
        <w:divId w:val="1009405139"/>
        <w:rPr>
          <w:rFonts w:ascii="Sakkal Majalla" w:hAnsi="Sakkal Majalla" w:cs="Sakkal Majalla"/>
          <w:sz w:val="28"/>
          <w:szCs w:val="28"/>
        </w:rPr>
      </w:pPr>
    </w:p>
    <w:p w14:paraId="474F7616" w14:textId="77777777" w:rsidR="004E397D" w:rsidRPr="004E397D" w:rsidRDefault="004E397D" w:rsidP="004E397D">
      <w:pPr>
        <w:spacing w:before="240" w:after="0" w:line="360" w:lineRule="auto"/>
        <w:jc w:val="both"/>
        <w:divId w:val="1009405139"/>
        <w:rPr>
          <w:rFonts w:ascii="Sakkal Majalla" w:hAnsi="Sakkal Majalla" w:cs="Sakkal Majalla"/>
          <w:b/>
          <w:bCs/>
          <w:sz w:val="28"/>
          <w:szCs w:val="28"/>
        </w:rPr>
      </w:pPr>
      <w:r w:rsidRPr="004E397D">
        <w:rPr>
          <w:rFonts w:ascii="Segoe UI Emoji" w:hAnsi="Segoe UI Emoji" w:cs="Segoe UI Emoji"/>
          <w:b/>
          <w:bCs/>
          <w:sz w:val="28"/>
          <w:szCs w:val="28"/>
        </w:rPr>
        <w:lastRenderedPageBreak/>
        <w:t>🔹</w:t>
      </w:r>
      <w:r w:rsidRPr="004E397D">
        <w:rPr>
          <w:rFonts w:ascii="Sakkal Majalla" w:hAnsi="Sakkal Majalla" w:cs="Sakkal Majalla"/>
          <w:b/>
          <w:bCs/>
          <w:sz w:val="28"/>
          <w:szCs w:val="28"/>
        </w:rPr>
        <w:t xml:space="preserve"> </w:t>
      </w:r>
      <w:r w:rsidRPr="004E397D">
        <w:rPr>
          <w:rFonts w:ascii="Sakkal Majalla" w:hAnsi="Sakkal Majalla" w:cs="Sakkal Majalla"/>
          <w:b/>
          <w:bCs/>
          <w:sz w:val="28"/>
          <w:szCs w:val="28"/>
          <w:rtl/>
        </w:rPr>
        <w:t>السؤال الثالث</w:t>
      </w:r>
      <w:r w:rsidRPr="004E397D">
        <w:rPr>
          <w:rFonts w:ascii="Sakkal Majalla" w:hAnsi="Sakkal Majalla" w:cs="Sakkal Majalla"/>
          <w:b/>
          <w:bCs/>
          <w:sz w:val="28"/>
          <w:szCs w:val="28"/>
        </w:rPr>
        <w:t>:</w:t>
      </w:r>
    </w:p>
    <w:p w14:paraId="7AAB3B88" w14:textId="77777777" w:rsidR="00037E64" w:rsidRDefault="004E397D" w:rsidP="00037E64">
      <w:pPr>
        <w:spacing w:before="240" w:after="0" w:line="360" w:lineRule="auto"/>
        <w:jc w:val="both"/>
        <w:divId w:val="1009405139"/>
        <w:rPr>
          <w:rFonts w:ascii="Sakkal Majalla" w:hAnsi="Sakkal Majalla" w:cs="Sakkal Majalla"/>
          <w:sz w:val="28"/>
          <w:szCs w:val="28"/>
          <w:rtl/>
        </w:rPr>
      </w:pPr>
      <w:r w:rsidRPr="004E397D">
        <w:rPr>
          <w:rFonts w:ascii="Sakkal Majalla" w:hAnsi="Sakkal Majalla" w:cs="Sakkal Majalla"/>
          <w:b/>
          <w:bCs/>
          <w:sz w:val="28"/>
          <w:szCs w:val="28"/>
          <w:rtl/>
        </w:rPr>
        <w:t>ما مستوى الأداء المؤسسي في المنشآت؟</w:t>
      </w:r>
    </w:p>
    <w:p w14:paraId="486C3B0D" w14:textId="77777777" w:rsidR="00037E64" w:rsidRDefault="004E397D" w:rsidP="00037E64">
      <w:pPr>
        <w:spacing w:before="240" w:after="0" w:line="360" w:lineRule="auto"/>
        <w:ind w:firstLine="476"/>
        <w:jc w:val="both"/>
        <w:divId w:val="1009405139"/>
        <w:rPr>
          <w:rFonts w:ascii="Sakkal Majalla" w:hAnsi="Sakkal Majalla" w:cs="Sakkal Majalla"/>
          <w:sz w:val="28"/>
          <w:szCs w:val="28"/>
          <w:rtl/>
        </w:rPr>
      </w:pPr>
      <w:r w:rsidRPr="004E397D">
        <w:rPr>
          <w:rFonts w:ascii="Sakkal Majalla" w:hAnsi="Sakkal Majalla" w:cs="Sakkal Majalla"/>
          <w:sz w:val="28"/>
          <w:szCs w:val="28"/>
          <w:rtl/>
        </w:rPr>
        <w:t xml:space="preserve">أظهر تحليل محور الأداء المؤسسي متوسطًا كليًا قدره </w:t>
      </w:r>
      <w:r w:rsidRPr="004E397D">
        <w:rPr>
          <w:rFonts w:ascii="Sakkal Majalla" w:hAnsi="Sakkal Majalla" w:cs="Sakkal Majalla"/>
          <w:b/>
          <w:bCs/>
          <w:sz w:val="28"/>
          <w:szCs w:val="28"/>
        </w:rPr>
        <w:t>(3.93)</w:t>
      </w:r>
      <w:r w:rsidRPr="004E397D">
        <w:rPr>
          <w:rFonts w:ascii="Sakkal Majalla" w:hAnsi="Sakkal Majalla" w:cs="Sakkal Majalla"/>
          <w:sz w:val="28"/>
          <w:szCs w:val="28"/>
        </w:rPr>
        <w:t xml:space="preserve"> </w:t>
      </w:r>
      <w:r w:rsidRPr="004E397D">
        <w:rPr>
          <w:rFonts w:ascii="Sakkal Majalla" w:hAnsi="Sakkal Majalla" w:cs="Sakkal Majalla"/>
          <w:sz w:val="28"/>
          <w:szCs w:val="28"/>
          <w:rtl/>
        </w:rPr>
        <w:t xml:space="preserve">بانحراف معياري </w:t>
      </w:r>
      <w:r w:rsidRPr="004E397D">
        <w:rPr>
          <w:rFonts w:ascii="Sakkal Majalla" w:hAnsi="Sakkal Majalla" w:cs="Sakkal Majalla"/>
          <w:b/>
          <w:bCs/>
          <w:sz w:val="28"/>
          <w:szCs w:val="28"/>
        </w:rPr>
        <w:t>(0.74)</w:t>
      </w:r>
      <w:r w:rsidRPr="004E397D">
        <w:rPr>
          <w:rFonts w:ascii="Sakkal Majalla" w:hAnsi="Sakkal Majalla" w:cs="Sakkal Majalla"/>
          <w:sz w:val="28"/>
          <w:szCs w:val="28"/>
          <w:rtl/>
        </w:rPr>
        <w:t xml:space="preserve">، مما يدل على وجود </w:t>
      </w:r>
      <w:r w:rsidRPr="004E397D">
        <w:rPr>
          <w:rFonts w:ascii="Sakkal Majalla" w:hAnsi="Sakkal Majalla" w:cs="Sakkal Majalla"/>
          <w:b/>
          <w:bCs/>
          <w:sz w:val="28"/>
          <w:szCs w:val="28"/>
          <w:rtl/>
        </w:rPr>
        <w:t>مستوى مرتفع</w:t>
      </w:r>
      <w:r w:rsidRPr="004E397D">
        <w:rPr>
          <w:rFonts w:ascii="Sakkal Majalla" w:hAnsi="Sakkal Majalla" w:cs="Sakkal Majalla"/>
          <w:sz w:val="28"/>
          <w:szCs w:val="28"/>
          <w:rtl/>
        </w:rPr>
        <w:t xml:space="preserve"> من الأداء المؤسسي المدعوم بقياسات وتحسينات دورية</w:t>
      </w:r>
      <w:r w:rsidRPr="004E397D">
        <w:rPr>
          <w:rFonts w:ascii="Sakkal Majalla" w:hAnsi="Sakkal Majalla" w:cs="Sakkal Majalla"/>
          <w:sz w:val="28"/>
          <w:szCs w:val="28"/>
        </w:rPr>
        <w:t>.</w:t>
      </w:r>
    </w:p>
    <w:p w14:paraId="72EDB458" w14:textId="7ECAE2D0" w:rsidR="004E397D" w:rsidRPr="004E397D" w:rsidRDefault="004E397D" w:rsidP="00037E64">
      <w:pPr>
        <w:spacing w:before="240" w:after="0" w:line="360" w:lineRule="auto"/>
        <w:ind w:firstLine="476"/>
        <w:jc w:val="both"/>
        <w:divId w:val="1009405139"/>
        <w:rPr>
          <w:rFonts w:ascii="Sakkal Majalla" w:hAnsi="Sakkal Majalla" w:cs="Sakkal Majalla"/>
          <w:sz w:val="28"/>
          <w:szCs w:val="28"/>
        </w:rPr>
      </w:pPr>
      <w:r w:rsidRPr="004E397D">
        <w:rPr>
          <w:rFonts w:ascii="Sakkal Majalla" w:hAnsi="Sakkal Majalla" w:cs="Sakkal Majalla"/>
          <w:sz w:val="28"/>
          <w:szCs w:val="28"/>
          <w:rtl/>
        </w:rPr>
        <w:t>تبيّن أيضًا وجود نظام لمتابعة الأداء وتقييمه باستخدام مؤشرات كمية ونوعية</w:t>
      </w:r>
      <w:r w:rsidRPr="004E397D">
        <w:rPr>
          <w:rFonts w:ascii="Sakkal Majalla" w:hAnsi="Sakkal Majalla" w:cs="Sakkal Majalla"/>
          <w:sz w:val="28"/>
          <w:szCs w:val="28"/>
        </w:rPr>
        <w:t>.</w:t>
      </w:r>
    </w:p>
    <w:p w14:paraId="242C8064" w14:textId="77777777" w:rsidR="004E397D" w:rsidRPr="004E397D" w:rsidRDefault="004E397D" w:rsidP="004E397D">
      <w:pPr>
        <w:spacing w:before="240" w:after="0" w:line="360" w:lineRule="auto"/>
        <w:jc w:val="both"/>
        <w:divId w:val="1009405139"/>
        <w:rPr>
          <w:rFonts w:ascii="Sakkal Majalla" w:hAnsi="Sakkal Majalla" w:cs="Sakkal Majalla"/>
          <w:b/>
          <w:bCs/>
          <w:sz w:val="28"/>
          <w:szCs w:val="28"/>
        </w:rPr>
      </w:pPr>
      <w:r w:rsidRPr="004E397D">
        <w:rPr>
          <w:rFonts w:ascii="Segoe UI Emoji" w:hAnsi="Segoe UI Emoji" w:cs="Segoe UI Emoji"/>
          <w:b/>
          <w:bCs/>
          <w:sz w:val="28"/>
          <w:szCs w:val="28"/>
        </w:rPr>
        <w:t>🔹</w:t>
      </w:r>
      <w:r w:rsidRPr="004E397D">
        <w:rPr>
          <w:rFonts w:ascii="Sakkal Majalla" w:hAnsi="Sakkal Majalla" w:cs="Sakkal Majalla"/>
          <w:b/>
          <w:bCs/>
          <w:sz w:val="28"/>
          <w:szCs w:val="28"/>
        </w:rPr>
        <w:t xml:space="preserve"> </w:t>
      </w:r>
      <w:r w:rsidRPr="004E397D">
        <w:rPr>
          <w:rFonts w:ascii="Sakkal Majalla" w:hAnsi="Sakkal Majalla" w:cs="Sakkal Majalla"/>
          <w:b/>
          <w:bCs/>
          <w:sz w:val="28"/>
          <w:szCs w:val="28"/>
          <w:rtl/>
        </w:rPr>
        <w:t>السؤال الرابع</w:t>
      </w:r>
      <w:r w:rsidRPr="004E397D">
        <w:rPr>
          <w:rFonts w:ascii="Sakkal Majalla" w:hAnsi="Sakkal Majalla" w:cs="Sakkal Majalla"/>
          <w:b/>
          <w:bCs/>
          <w:sz w:val="28"/>
          <w:szCs w:val="28"/>
        </w:rPr>
        <w:t>:</w:t>
      </w:r>
    </w:p>
    <w:p w14:paraId="64326A21" w14:textId="77777777" w:rsidR="00037E64" w:rsidRDefault="004E397D" w:rsidP="00037E64">
      <w:pPr>
        <w:spacing w:before="240" w:after="0" w:line="360" w:lineRule="auto"/>
        <w:jc w:val="both"/>
        <w:divId w:val="1009405139"/>
        <w:rPr>
          <w:rFonts w:ascii="Sakkal Majalla" w:hAnsi="Sakkal Majalla" w:cs="Sakkal Majalla"/>
          <w:sz w:val="28"/>
          <w:szCs w:val="28"/>
          <w:rtl/>
        </w:rPr>
      </w:pPr>
      <w:r w:rsidRPr="004E397D">
        <w:rPr>
          <w:rFonts w:ascii="Sakkal Majalla" w:hAnsi="Sakkal Majalla" w:cs="Sakkal Majalla"/>
          <w:b/>
          <w:bCs/>
          <w:sz w:val="28"/>
          <w:szCs w:val="28"/>
          <w:rtl/>
        </w:rPr>
        <w:t>هل توجد علاقة بين الموازنة والأداء المؤسسي؟</w:t>
      </w:r>
    </w:p>
    <w:p w14:paraId="5459F997" w14:textId="77777777" w:rsidR="00037E64" w:rsidRDefault="004E397D" w:rsidP="00037E64">
      <w:pPr>
        <w:spacing w:before="240" w:after="0" w:line="360" w:lineRule="auto"/>
        <w:ind w:firstLine="656"/>
        <w:jc w:val="both"/>
        <w:divId w:val="1009405139"/>
        <w:rPr>
          <w:rFonts w:ascii="Sakkal Majalla" w:hAnsi="Sakkal Majalla" w:cs="Sakkal Majalla"/>
          <w:sz w:val="28"/>
          <w:szCs w:val="28"/>
          <w:rtl/>
        </w:rPr>
      </w:pPr>
      <w:r w:rsidRPr="004E397D">
        <w:rPr>
          <w:rFonts w:ascii="Sakkal Majalla" w:hAnsi="Sakkal Majalla" w:cs="Sakkal Majalla"/>
          <w:sz w:val="28"/>
          <w:szCs w:val="28"/>
          <w:rtl/>
        </w:rPr>
        <w:t>تشير نتائج تحليل الفرضيات إلى وجود ارتباط إيجابي بين الموازنة والأداء المؤسسي، حيث ساهمت الفقرات المتعلقة بالموازنة في تعزيز كفاءة الأداء من خلال التحكم بالموارد وتوجيهها نحو الأهداف</w:t>
      </w:r>
      <w:r w:rsidRPr="004E397D">
        <w:rPr>
          <w:rFonts w:ascii="Sakkal Majalla" w:hAnsi="Sakkal Majalla" w:cs="Sakkal Majalla"/>
          <w:sz w:val="28"/>
          <w:szCs w:val="28"/>
        </w:rPr>
        <w:t>.</w:t>
      </w:r>
    </w:p>
    <w:p w14:paraId="01453169" w14:textId="3A331283" w:rsidR="004E397D" w:rsidRPr="004E397D" w:rsidRDefault="004E397D" w:rsidP="00037E64">
      <w:pPr>
        <w:spacing w:before="240" w:after="0" w:line="360" w:lineRule="auto"/>
        <w:ind w:firstLine="476"/>
        <w:jc w:val="both"/>
        <w:divId w:val="1009405139"/>
        <w:rPr>
          <w:rFonts w:ascii="Sakkal Majalla" w:hAnsi="Sakkal Majalla" w:cs="Sakkal Majalla"/>
          <w:sz w:val="28"/>
          <w:szCs w:val="28"/>
        </w:rPr>
      </w:pPr>
      <w:r w:rsidRPr="004E397D">
        <w:rPr>
          <w:rFonts w:ascii="Sakkal Majalla" w:hAnsi="Sakkal Majalla" w:cs="Sakkal Majalla"/>
          <w:sz w:val="28"/>
          <w:szCs w:val="28"/>
          <w:rtl/>
        </w:rPr>
        <w:t>يمكن القول إن الموازنة تلعب دورًا داعمًا في تحسين الأداء من خلال التخطيط والتنظيم المالي السليم</w:t>
      </w:r>
      <w:r w:rsidRPr="004E397D">
        <w:rPr>
          <w:rFonts w:ascii="Sakkal Majalla" w:hAnsi="Sakkal Majalla" w:cs="Sakkal Majalla"/>
          <w:sz w:val="28"/>
          <w:szCs w:val="28"/>
        </w:rPr>
        <w:t>.</w:t>
      </w:r>
    </w:p>
    <w:p w14:paraId="568549CE" w14:textId="77777777" w:rsidR="004E397D" w:rsidRPr="004E397D" w:rsidRDefault="004E397D" w:rsidP="004E397D">
      <w:pPr>
        <w:spacing w:before="240" w:after="0" w:line="360" w:lineRule="auto"/>
        <w:jc w:val="both"/>
        <w:divId w:val="1009405139"/>
        <w:rPr>
          <w:rFonts w:ascii="Sakkal Majalla" w:hAnsi="Sakkal Majalla" w:cs="Sakkal Majalla"/>
          <w:b/>
          <w:bCs/>
          <w:sz w:val="28"/>
          <w:szCs w:val="28"/>
        </w:rPr>
      </w:pPr>
      <w:r w:rsidRPr="004E397D">
        <w:rPr>
          <w:rFonts w:ascii="Segoe UI Emoji" w:hAnsi="Segoe UI Emoji" w:cs="Segoe UI Emoji"/>
          <w:b/>
          <w:bCs/>
          <w:sz w:val="28"/>
          <w:szCs w:val="28"/>
        </w:rPr>
        <w:t>🔹</w:t>
      </w:r>
      <w:r w:rsidRPr="004E397D">
        <w:rPr>
          <w:rFonts w:ascii="Sakkal Majalla" w:hAnsi="Sakkal Majalla" w:cs="Sakkal Majalla"/>
          <w:b/>
          <w:bCs/>
          <w:sz w:val="28"/>
          <w:szCs w:val="28"/>
        </w:rPr>
        <w:t xml:space="preserve"> </w:t>
      </w:r>
      <w:r w:rsidRPr="004E397D">
        <w:rPr>
          <w:rFonts w:ascii="Sakkal Majalla" w:hAnsi="Sakkal Majalla" w:cs="Sakkal Majalla"/>
          <w:b/>
          <w:bCs/>
          <w:sz w:val="28"/>
          <w:szCs w:val="28"/>
          <w:rtl/>
        </w:rPr>
        <w:t>السؤال الخامس</w:t>
      </w:r>
      <w:r w:rsidRPr="004E397D">
        <w:rPr>
          <w:rFonts w:ascii="Sakkal Majalla" w:hAnsi="Sakkal Majalla" w:cs="Sakkal Majalla"/>
          <w:b/>
          <w:bCs/>
          <w:sz w:val="28"/>
          <w:szCs w:val="28"/>
        </w:rPr>
        <w:t>:</w:t>
      </w:r>
    </w:p>
    <w:p w14:paraId="3DA477AD" w14:textId="77777777" w:rsidR="00037E64" w:rsidRDefault="004E397D" w:rsidP="00037E64">
      <w:pPr>
        <w:spacing w:before="240" w:after="0" w:line="360" w:lineRule="auto"/>
        <w:jc w:val="both"/>
        <w:divId w:val="1009405139"/>
        <w:rPr>
          <w:rFonts w:ascii="Sakkal Majalla" w:hAnsi="Sakkal Majalla" w:cs="Sakkal Majalla"/>
          <w:sz w:val="28"/>
          <w:szCs w:val="28"/>
          <w:rtl/>
        </w:rPr>
      </w:pPr>
      <w:r w:rsidRPr="004E397D">
        <w:rPr>
          <w:rFonts w:ascii="Sakkal Majalla" w:hAnsi="Sakkal Majalla" w:cs="Sakkal Majalla"/>
          <w:b/>
          <w:bCs/>
          <w:sz w:val="28"/>
          <w:szCs w:val="28"/>
          <w:rtl/>
        </w:rPr>
        <w:t>هل توجد علاقة بين التخطيط المالي والأداء المؤسسي؟</w:t>
      </w:r>
    </w:p>
    <w:p w14:paraId="09171CB1" w14:textId="77777777" w:rsidR="00037E64" w:rsidRDefault="004E397D" w:rsidP="00037E64">
      <w:pPr>
        <w:spacing w:before="240" w:after="0" w:line="360" w:lineRule="auto"/>
        <w:ind w:firstLine="566"/>
        <w:jc w:val="both"/>
        <w:divId w:val="1009405139"/>
        <w:rPr>
          <w:rFonts w:ascii="Sakkal Majalla" w:hAnsi="Sakkal Majalla" w:cs="Sakkal Majalla"/>
          <w:sz w:val="28"/>
          <w:szCs w:val="28"/>
          <w:rtl/>
        </w:rPr>
      </w:pPr>
      <w:r w:rsidRPr="004E397D">
        <w:rPr>
          <w:rFonts w:ascii="Sakkal Majalla" w:hAnsi="Sakkal Majalla" w:cs="Sakkal Majalla"/>
          <w:sz w:val="28"/>
          <w:szCs w:val="28"/>
          <w:rtl/>
        </w:rPr>
        <w:t>أظهرت النتائج أن للتخطيط المالي دورًا كبيرًا في دعم الأداء المؤسسي، من خلال تخصيص الموارد ومتابعة التنفيذ والتقييم المستمر</w:t>
      </w:r>
      <w:r w:rsidRPr="004E397D">
        <w:rPr>
          <w:rFonts w:ascii="Sakkal Majalla" w:hAnsi="Sakkal Majalla" w:cs="Sakkal Majalla"/>
          <w:sz w:val="28"/>
          <w:szCs w:val="28"/>
        </w:rPr>
        <w:t>.</w:t>
      </w:r>
    </w:p>
    <w:p w14:paraId="1579218B" w14:textId="2DF0C736" w:rsidR="004E397D" w:rsidRDefault="004E397D" w:rsidP="00037E64">
      <w:pPr>
        <w:spacing w:before="240" w:after="0" w:line="360" w:lineRule="auto"/>
        <w:ind w:firstLine="566"/>
        <w:jc w:val="both"/>
        <w:divId w:val="1009405139"/>
        <w:rPr>
          <w:rFonts w:ascii="Sakkal Majalla" w:hAnsi="Sakkal Majalla" w:cs="Sakkal Majalla"/>
          <w:sz w:val="28"/>
          <w:szCs w:val="28"/>
        </w:rPr>
      </w:pPr>
      <w:r w:rsidRPr="004E397D">
        <w:rPr>
          <w:rFonts w:ascii="Sakkal Majalla" w:hAnsi="Sakkal Majalla" w:cs="Sakkal Majalla"/>
          <w:sz w:val="28"/>
          <w:szCs w:val="28"/>
          <w:rtl/>
        </w:rPr>
        <w:t>وجود علاقة إيجابية بين المتغيرين يُعزّز من أهمية تضمين خطط مالية واضحة في الاستراتيجية المؤسسية</w:t>
      </w:r>
      <w:r w:rsidRPr="004E397D">
        <w:rPr>
          <w:rFonts w:ascii="Sakkal Majalla" w:hAnsi="Sakkal Majalla" w:cs="Sakkal Majalla"/>
          <w:sz w:val="28"/>
          <w:szCs w:val="28"/>
        </w:rPr>
        <w:t>.</w:t>
      </w:r>
    </w:p>
    <w:p w14:paraId="6ADCDDF5" w14:textId="77777777" w:rsidR="00044834" w:rsidRDefault="00044834" w:rsidP="00044834">
      <w:pPr>
        <w:spacing w:before="240" w:after="0" w:line="360" w:lineRule="auto"/>
        <w:ind w:left="720"/>
        <w:jc w:val="both"/>
        <w:divId w:val="1009405139"/>
        <w:rPr>
          <w:rFonts w:ascii="Sakkal Majalla" w:hAnsi="Sakkal Majalla" w:cs="Sakkal Majalla"/>
          <w:sz w:val="28"/>
          <w:szCs w:val="28"/>
          <w:rtl/>
        </w:rPr>
      </w:pPr>
    </w:p>
    <w:p w14:paraId="32297952" w14:textId="77777777" w:rsidR="00044834" w:rsidRPr="007056CC" w:rsidRDefault="00044834" w:rsidP="00044834">
      <w:pPr>
        <w:spacing w:before="240" w:after="0" w:line="360" w:lineRule="auto"/>
        <w:ind w:left="720"/>
        <w:jc w:val="both"/>
        <w:divId w:val="1009405139"/>
        <w:rPr>
          <w:rFonts w:ascii="Sakkal Majalla" w:hAnsi="Sakkal Majalla" w:cs="Sakkal Majalla"/>
          <w:sz w:val="28"/>
          <w:szCs w:val="28"/>
          <w:rtl/>
        </w:rPr>
      </w:pPr>
    </w:p>
    <w:p w14:paraId="35ACE459" w14:textId="32DD2C01" w:rsidR="00AA54CE" w:rsidRPr="00935D35" w:rsidRDefault="007056CC" w:rsidP="00044834">
      <w:pPr>
        <w:spacing w:before="240" w:after="0" w:line="360" w:lineRule="auto"/>
        <w:divId w:val="1009405139"/>
        <w:rPr>
          <w:rFonts w:ascii="Sakkal Majalla" w:hAnsi="Sakkal Majalla" w:cs="Sakkal Majalla"/>
          <w:b/>
          <w:bCs/>
          <w:sz w:val="32"/>
          <w:szCs w:val="32"/>
          <w:rtl/>
        </w:rPr>
      </w:pPr>
      <w:r w:rsidRPr="000C2231">
        <w:rPr>
          <w:rFonts w:ascii="Sakkal Majalla" w:hAnsi="Sakkal Majalla" w:cs="Sakkal Majalla" w:hint="cs"/>
          <w:b/>
          <w:bCs/>
          <w:sz w:val="32"/>
          <w:szCs w:val="32"/>
          <w:rtl/>
        </w:rPr>
        <w:lastRenderedPageBreak/>
        <w:t>٤</w:t>
      </w:r>
      <w:r w:rsidR="00AA54CE">
        <w:rPr>
          <w:rFonts w:ascii="Sakkal Majalla" w:hAnsi="Sakkal Majalla" w:cs="Sakkal Majalla" w:hint="cs"/>
          <w:b/>
          <w:bCs/>
          <w:sz w:val="32"/>
          <w:szCs w:val="32"/>
          <w:rtl/>
        </w:rPr>
        <w:t>.</w:t>
      </w:r>
      <w:r w:rsidR="00AA54CE" w:rsidRPr="008853C8">
        <w:rPr>
          <w:rFonts w:ascii="Sakkal Majalla" w:hAnsi="Sakkal Majalla" w:cs="Sakkal Majalla" w:hint="cs"/>
          <w:b/>
          <w:bCs/>
          <w:sz w:val="32"/>
          <w:szCs w:val="32"/>
          <w:rtl/>
        </w:rPr>
        <w:t xml:space="preserve"> </w:t>
      </w:r>
      <w:r w:rsidR="00AA54CE" w:rsidRPr="00935D35">
        <w:rPr>
          <w:rFonts w:ascii="Sakkal Majalla" w:hAnsi="Sakkal Majalla" w:cs="Sakkal Majalla" w:hint="cs"/>
          <w:b/>
          <w:bCs/>
          <w:sz w:val="32"/>
          <w:szCs w:val="32"/>
          <w:rtl/>
        </w:rPr>
        <w:t>٥</w:t>
      </w:r>
      <w:r w:rsidR="00AA54CE">
        <w:rPr>
          <w:rFonts w:ascii="Sakkal Majalla" w:hAnsi="Sakkal Majalla" w:cs="Sakkal Majalla" w:hint="cs"/>
          <w:b/>
          <w:bCs/>
          <w:sz w:val="32"/>
          <w:szCs w:val="32"/>
          <w:rtl/>
        </w:rPr>
        <w:t xml:space="preserve"> </w:t>
      </w:r>
      <w:r w:rsidR="00AA54CE"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نتائج فرضيات</w:t>
      </w:r>
      <w:r w:rsidR="00AA54CE" w:rsidRPr="00935D35">
        <w:rPr>
          <w:rFonts w:ascii="Sakkal Majalla" w:hAnsi="Sakkal Majalla" w:cs="Sakkal Majalla"/>
          <w:b/>
          <w:bCs/>
          <w:sz w:val="32"/>
          <w:szCs w:val="32"/>
          <w:rtl/>
        </w:rPr>
        <w:t xml:space="preserve"> الدراسة</w:t>
      </w:r>
    </w:p>
    <w:p w14:paraId="51FA27D1" w14:textId="45026BCC" w:rsidR="000C2205" w:rsidRPr="000C2205" w:rsidRDefault="000C2205" w:rsidP="000C2205">
      <w:pPr>
        <w:spacing w:line="360" w:lineRule="auto"/>
        <w:ind w:left="26"/>
        <w:divId w:val="1009405139"/>
        <w:rPr>
          <w:rFonts w:ascii="Sakkal Majalla" w:hAnsi="Sakkal Majalla" w:cs="Sakkal Majalla"/>
          <w:sz w:val="28"/>
          <w:szCs w:val="28"/>
        </w:rPr>
      </w:pPr>
      <w:r w:rsidRPr="000C2205">
        <w:rPr>
          <w:rFonts w:ascii="Sakkal Majalla" w:hAnsi="Sakkal Majalla" w:cs="Sakkal Majalla"/>
          <w:sz w:val="28"/>
          <w:szCs w:val="28"/>
          <w:rtl/>
        </w:rPr>
        <w:t>تم اختبار فرضيات الدراسة بناءً على تحليل استجابات أفراد العينة لعدد من الفقرات التي تقيس العلاقة بين الموازنة والتخطيط المالي من جهة، والأداء المؤسسي من جهة أخرى. وقد جاءت النتائج داعمة لجميع الفرضيات التي صيغت مسبقًا في الفصل الأول</w:t>
      </w:r>
      <w:r w:rsidRPr="000C2205">
        <w:rPr>
          <w:rFonts w:ascii="Sakkal Majalla" w:hAnsi="Sakkal Majalla" w:cs="Sakkal Majalla"/>
          <w:sz w:val="28"/>
          <w:szCs w:val="28"/>
        </w:rPr>
        <w:t>.</w:t>
      </w:r>
    </w:p>
    <w:p w14:paraId="04D66142" w14:textId="77777777" w:rsidR="000C2205" w:rsidRPr="000C2205" w:rsidRDefault="000C2205" w:rsidP="000C2205">
      <w:pPr>
        <w:spacing w:line="360" w:lineRule="auto"/>
        <w:ind w:left="26" w:firstLine="450"/>
        <w:divId w:val="1009405139"/>
        <w:rPr>
          <w:rFonts w:ascii="Sakkal Majalla" w:hAnsi="Sakkal Majalla" w:cs="Sakkal Majalla"/>
          <w:sz w:val="28"/>
          <w:szCs w:val="28"/>
        </w:rPr>
      </w:pPr>
      <w:r w:rsidRPr="000C2205">
        <w:rPr>
          <w:rFonts w:ascii="Sakkal Majalla" w:hAnsi="Sakkal Majalla" w:cs="Sakkal Majalla"/>
          <w:sz w:val="28"/>
          <w:szCs w:val="28"/>
          <w:rtl/>
        </w:rPr>
        <w:t>فيما يتعلق بالفرضية الرئيسية التي تنص على وجود علاقة ذات دلالة إحصائية بين الموازنة والتخطيط المالي مجتمعين وبين الأداء المؤسسي، فقد أظهرت النتائج أن المتوسط الكلي لمحور الموازنة بلغ (4.04)، بينما بلغ المتوسط لمحور التخطيط المالي (3.92)، أما الأداء المؤسسي فقد بلغ (3.93). جميع القيم ضمن المستوى المرتفع، ما يشير إلى وجود ارتباط إيجابي بين المتغيرات، ويدعم صحة الفرضية الأساسية التي قام عليها نموذج الدراسة</w:t>
      </w:r>
      <w:r w:rsidRPr="000C2205">
        <w:rPr>
          <w:rFonts w:ascii="Sakkal Majalla" w:hAnsi="Sakkal Majalla" w:cs="Sakkal Majalla"/>
          <w:sz w:val="28"/>
          <w:szCs w:val="28"/>
        </w:rPr>
        <w:t>.</w:t>
      </w:r>
    </w:p>
    <w:p w14:paraId="2F5DDCC5" w14:textId="77777777" w:rsidR="000C2205" w:rsidRPr="000C2205" w:rsidRDefault="000C2205" w:rsidP="000F5CF1">
      <w:pPr>
        <w:spacing w:line="360" w:lineRule="auto"/>
        <w:ind w:left="26" w:firstLine="540"/>
        <w:divId w:val="1009405139"/>
        <w:rPr>
          <w:rFonts w:ascii="Sakkal Majalla" w:hAnsi="Sakkal Majalla" w:cs="Sakkal Majalla"/>
          <w:sz w:val="28"/>
          <w:szCs w:val="28"/>
        </w:rPr>
      </w:pPr>
      <w:r w:rsidRPr="000C2205">
        <w:rPr>
          <w:rFonts w:ascii="Sakkal Majalla" w:hAnsi="Sakkal Majalla" w:cs="Sakkal Majalla"/>
          <w:sz w:val="28"/>
          <w:szCs w:val="28"/>
          <w:rtl/>
        </w:rPr>
        <w:t>أما بالنسبة للفرضية التي تناولت "وضوح الموازنة" وعلاقته بالأداء المؤسسي، فقد سجلت فقرات مثل "تعتمد المنشأة على إعداد موازنة سنوية واضحة" متوسطًا مرتفعًا بلغ (4.10). هذا يشير إلى أن وضوح الموازنة يعزز القدرة على تنظيم الموارد وتوجيهها نحو أهداف محددة، مما ينعكس إيجابًا على الأداء المؤسسي</w:t>
      </w:r>
      <w:r w:rsidRPr="000C2205">
        <w:rPr>
          <w:rFonts w:ascii="Sakkal Majalla" w:hAnsi="Sakkal Majalla" w:cs="Sakkal Majalla"/>
          <w:sz w:val="28"/>
          <w:szCs w:val="28"/>
        </w:rPr>
        <w:t>.</w:t>
      </w:r>
    </w:p>
    <w:p w14:paraId="3EEB4975" w14:textId="77777777" w:rsidR="000C2205" w:rsidRPr="000C2205" w:rsidRDefault="000C2205" w:rsidP="00DC40EC">
      <w:pPr>
        <w:spacing w:line="360" w:lineRule="auto"/>
        <w:ind w:left="26" w:firstLine="630"/>
        <w:divId w:val="1009405139"/>
        <w:rPr>
          <w:rFonts w:ascii="Sakkal Majalla" w:hAnsi="Sakkal Majalla" w:cs="Sakkal Majalla"/>
          <w:sz w:val="28"/>
          <w:szCs w:val="28"/>
        </w:rPr>
      </w:pPr>
      <w:r w:rsidRPr="000C2205">
        <w:rPr>
          <w:rFonts w:ascii="Sakkal Majalla" w:hAnsi="Sakkal Majalla" w:cs="Sakkal Majalla"/>
          <w:sz w:val="28"/>
          <w:szCs w:val="28"/>
          <w:rtl/>
        </w:rPr>
        <w:t>في جانب "التزام المنشأة بالموازنة"، أظهرت فقرات مثل "تلتزم الإدارة بتنفيذ الموازنة وفقًا للخطط المعتمدة" متوسطًا بلغ (4.00). هذا التقدير المرتفع يعكس أهمية التزام الإدارة بتنفيذ ما تم التخطيط له ماليًا، كونه يخلق بيئة انضباط واستقرار تؤدي إلى تحسين الأداء العام للمؤسسة</w:t>
      </w:r>
      <w:r w:rsidRPr="000C2205">
        <w:rPr>
          <w:rFonts w:ascii="Sakkal Majalla" w:hAnsi="Sakkal Majalla" w:cs="Sakkal Majalla"/>
          <w:sz w:val="28"/>
          <w:szCs w:val="28"/>
        </w:rPr>
        <w:t>.</w:t>
      </w:r>
    </w:p>
    <w:p w14:paraId="636DE9D0" w14:textId="77777777" w:rsidR="000C2205" w:rsidRPr="000C2205" w:rsidRDefault="000C2205" w:rsidP="00DC40EC">
      <w:pPr>
        <w:spacing w:line="360" w:lineRule="auto"/>
        <w:ind w:left="26" w:firstLine="540"/>
        <w:divId w:val="1009405139"/>
        <w:rPr>
          <w:rFonts w:ascii="Sakkal Majalla" w:hAnsi="Sakkal Majalla" w:cs="Sakkal Majalla"/>
          <w:sz w:val="28"/>
          <w:szCs w:val="28"/>
        </w:rPr>
      </w:pPr>
      <w:r w:rsidRPr="000C2205">
        <w:rPr>
          <w:rFonts w:ascii="Sakkal Majalla" w:hAnsi="Sakkal Majalla" w:cs="Sakkal Majalla"/>
          <w:sz w:val="28"/>
          <w:szCs w:val="28"/>
          <w:rtl/>
        </w:rPr>
        <w:t>بالنسبة للتخطيط المالي قصير المدى، فقد حققت فقرات مثل "تضع المنشأة خطة مالية سنوية واضحة" متوسطًا بلغ (4.05)، ما يدل على إدراك عينة الدراسة لأهمية هذا النوع من التخطيط في ضبط الإنفاق وتحقيق أهداف التشغيل على المدى القريب. مثل هذه الممارسات غالبًا ما تكون مرتبطة بشكل مباشر بفعالية الأداء المؤسسي اليومي</w:t>
      </w:r>
      <w:r w:rsidRPr="000C2205">
        <w:rPr>
          <w:rFonts w:ascii="Sakkal Majalla" w:hAnsi="Sakkal Majalla" w:cs="Sakkal Majalla"/>
          <w:sz w:val="28"/>
          <w:szCs w:val="28"/>
        </w:rPr>
        <w:t>.</w:t>
      </w:r>
    </w:p>
    <w:p w14:paraId="0AAFC860" w14:textId="77777777" w:rsidR="000C2205" w:rsidRPr="000C2205" w:rsidRDefault="000C2205" w:rsidP="00ED3B0C">
      <w:pPr>
        <w:spacing w:line="360" w:lineRule="auto"/>
        <w:ind w:left="26" w:firstLine="540"/>
        <w:divId w:val="1009405139"/>
        <w:rPr>
          <w:rFonts w:ascii="Sakkal Majalla" w:hAnsi="Sakkal Majalla" w:cs="Sakkal Majalla"/>
          <w:sz w:val="28"/>
          <w:szCs w:val="28"/>
        </w:rPr>
      </w:pPr>
      <w:r w:rsidRPr="000C2205">
        <w:rPr>
          <w:rFonts w:ascii="Sakkal Majalla" w:hAnsi="Sakkal Majalla" w:cs="Sakkal Majalla"/>
          <w:sz w:val="28"/>
          <w:szCs w:val="28"/>
          <w:rtl/>
        </w:rPr>
        <w:t xml:space="preserve">أما فيما يتعلق بالتخطيط المالي طويل المدى، فقد عكست فقرات مثل "توفر الخطة المالية إطارًا لاتخاذ القرارات الاستثمارية" متوسطًا قدره (3.95)، ما يشير إلى وعي المنشآت بأهمية الرؤية المستقبلية في دعم </w:t>
      </w:r>
      <w:r w:rsidRPr="000C2205">
        <w:rPr>
          <w:rFonts w:ascii="Sakkal Majalla" w:hAnsi="Sakkal Majalla" w:cs="Sakkal Majalla"/>
          <w:sz w:val="28"/>
          <w:szCs w:val="28"/>
          <w:rtl/>
        </w:rPr>
        <w:lastRenderedPageBreak/>
        <w:t>الاستدامة المالية وتحقيق الأهداف بعيدة المدى، وهو ما يرتبط ارتباطًا وثيقًا بتحسين الأداء المؤسسي على المدى الطويل</w:t>
      </w:r>
      <w:r w:rsidRPr="000C2205">
        <w:rPr>
          <w:rFonts w:ascii="Sakkal Majalla" w:hAnsi="Sakkal Majalla" w:cs="Sakkal Majalla"/>
          <w:sz w:val="28"/>
          <w:szCs w:val="28"/>
        </w:rPr>
        <w:t>.</w:t>
      </w:r>
    </w:p>
    <w:p w14:paraId="14A6CF5D" w14:textId="77777777" w:rsidR="000C2205" w:rsidRPr="000C2205" w:rsidRDefault="000C2205" w:rsidP="00083F47">
      <w:pPr>
        <w:spacing w:line="360" w:lineRule="auto"/>
        <w:ind w:left="26" w:firstLine="540"/>
        <w:divId w:val="1009405139"/>
        <w:rPr>
          <w:rFonts w:ascii="Sakkal Majalla" w:hAnsi="Sakkal Majalla" w:cs="Sakkal Majalla"/>
          <w:sz w:val="28"/>
          <w:szCs w:val="28"/>
        </w:rPr>
      </w:pPr>
      <w:r w:rsidRPr="000C2205">
        <w:rPr>
          <w:rFonts w:ascii="Sakkal Majalla" w:hAnsi="Sakkal Majalla" w:cs="Sakkal Majalla"/>
          <w:sz w:val="28"/>
          <w:szCs w:val="28"/>
          <w:rtl/>
        </w:rPr>
        <w:t>أخيرًا، تناولت إحدى الفرضيات مرونة الخطة المالية، وقد سجلت الفقرة "تأخذ الخطة المالية في الحسبان المخاطر المحتملة" متوسطًا بلغ (3.90). هذه النتيجة تشير إلى قدرة المنشآت على التكيّف مع التحديات والتغيرات الطارئة، مما يساعدها في الحفاظ على مستوى أداء مستقر ومتميز حتى في ظل الظروف غير المتوقعة</w:t>
      </w:r>
      <w:r w:rsidRPr="000C2205">
        <w:rPr>
          <w:rFonts w:ascii="Sakkal Majalla" w:hAnsi="Sakkal Majalla" w:cs="Sakkal Majalla"/>
          <w:sz w:val="28"/>
          <w:szCs w:val="28"/>
        </w:rPr>
        <w:t>.</w:t>
      </w:r>
    </w:p>
    <w:p w14:paraId="480A235B" w14:textId="044CB600" w:rsidR="00B63226" w:rsidRDefault="000C2205" w:rsidP="00373E12">
      <w:pPr>
        <w:spacing w:line="360" w:lineRule="auto"/>
        <w:ind w:left="26" w:firstLine="540"/>
        <w:divId w:val="1009405139"/>
        <w:rPr>
          <w:rFonts w:ascii="Sakkal Majalla" w:hAnsi="Sakkal Majalla" w:cs="Sakkal Majalla"/>
          <w:sz w:val="28"/>
          <w:szCs w:val="28"/>
          <w:rtl/>
        </w:rPr>
      </w:pPr>
      <w:r w:rsidRPr="000C2205">
        <w:rPr>
          <w:rFonts w:ascii="Sakkal Majalla" w:hAnsi="Sakkal Majalla" w:cs="Sakkal Majalla"/>
          <w:sz w:val="28"/>
          <w:szCs w:val="28"/>
          <w:rtl/>
        </w:rPr>
        <w:t>بناءً على ما سبق، يتضح أن فرضيات الدراسة – سواء الرئيسية أو الفرعية – قد تلقت دعمًا واضحًا من البيانات الميدانية، مما يعزز من مصداقية النموذج المفترض ويؤكد على الدور الحيوي للموازنة والتخطيط المالي في رفع مستوى الأداء المؤسسي في المنشآت</w:t>
      </w:r>
      <w:r w:rsidRPr="000C2205">
        <w:rPr>
          <w:rFonts w:ascii="Sakkal Majalla" w:hAnsi="Sakkal Majalla" w:cs="Sakkal Majalla"/>
          <w:sz w:val="28"/>
          <w:szCs w:val="28"/>
        </w:rPr>
        <w:t>.</w:t>
      </w:r>
    </w:p>
    <w:p w14:paraId="0578B8B5" w14:textId="77777777" w:rsidR="00F24E83" w:rsidRDefault="00373E12" w:rsidP="00F24E83">
      <w:pPr>
        <w:spacing w:before="240" w:after="0" w:line="360" w:lineRule="auto"/>
        <w:divId w:val="1009405139"/>
        <w:rPr>
          <w:rFonts w:ascii="Sakkal Majalla" w:hAnsi="Sakkal Majalla" w:cs="Sakkal Majalla"/>
          <w:b/>
          <w:bCs/>
          <w:sz w:val="32"/>
          <w:szCs w:val="32"/>
          <w:rtl/>
        </w:rPr>
      </w:pPr>
      <w:r w:rsidRPr="000C2231">
        <w:rPr>
          <w:rFonts w:ascii="Sakkal Majalla" w:hAnsi="Sakkal Majalla" w:cs="Sakkal Majalla" w:hint="cs"/>
          <w:b/>
          <w:bCs/>
          <w:sz w:val="32"/>
          <w:szCs w:val="32"/>
          <w:rtl/>
        </w:rPr>
        <w:t>٤</w:t>
      </w:r>
      <w:r w:rsidR="00AA54CE">
        <w:rPr>
          <w:rFonts w:ascii="Sakkal Majalla" w:hAnsi="Sakkal Majalla" w:cs="Sakkal Majalla" w:hint="cs"/>
          <w:b/>
          <w:bCs/>
          <w:sz w:val="32"/>
          <w:szCs w:val="32"/>
          <w:rtl/>
        </w:rPr>
        <w:t>.</w:t>
      </w:r>
      <w:r w:rsidR="00AA54CE" w:rsidRPr="008853C8">
        <w:rPr>
          <w:rFonts w:ascii="Sakkal Majalla" w:hAnsi="Sakkal Majalla" w:cs="Sakkal Majalla" w:hint="cs"/>
          <w:b/>
          <w:bCs/>
          <w:sz w:val="32"/>
          <w:szCs w:val="32"/>
          <w:rtl/>
        </w:rPr>
        <w:t xml:space="preserve"> </w:t>
      </w:r>
      <w:r w:rsidR="00AA54CE" w:rsidRPr="00732F3D">
        <w:rPr>
          <w:rFonts w:ascii="Sakkal Majalla" w:hAnsi="Sakkal Majalla" w:cs="Sakkal Majalla" w:hint="cs"/>
          <w:b/>
          <w:bCs/>
          <w:sz w:val="32"/>
          <w:szCs w:val="32"/>
          <w:rtl/>
        </w:rPr>
        <w:t>٦</w:t>
      </w:r>
      <w:r w:rsidR="00AA54CE">
        <w:rPr>
          <w:rFonts w:ascii="Sakkal Majalla" w:hAnsi="Sakkal Majalla" w:cs="Sakkal Majalla" w:hint="cs"/>
          <w:b/>
          <w:bCs/>
          <w:sz w:val="32"/>
          <w:szCs w:val="32"/>
          <w:rtl/>
        </w:rPr>
        <w:t xml:space="preserve"> </w:t>
      </w:r>
      <w:r w:rsidR="00AA54CE"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مناقشة النتائج</w:t>
      </w:r>
    </w:p>
    <w:p w14:paraId="73FCF404" w14:textId="77777777" w:rsidR="0039698F" w:rsidRPr="00407614" w:rsidRDefault="00F24E83" w:rsidP="0039698F">
      <w:pPr>
        <w:spacing w:before="240" w:after="0" w:line="360" w:lineRule="auto"/>
        <w:divId w:val="1009405139"/>
        <w:rPr>
          <w:rFonts w:ascii="Sakkal Majalla" w:hAnsi="Sakkal Majalla" w:cs="Sakkal Majalla"/>
          <w:sz w:val="32"/>
          <w:szCs w:val="32"/>
          <w:rtl/>
        </w:rPr>
      </w:pPr>
      <w:r w:rsidRPr="00407614">
        <w:rPr>
          <w:rFonts w:ascii="Sakkal Majalla" w:hAnsi="Sakkal Majalla" w:cs="Sakkal Majalla"/>
          <w:sz w:val="28"/>
          <w:szCs w:val="28"/>
          <w:rtl/>
        </w:rPr>
        <w:t>أظهرت نتائج الدراسة الحالية أن هناك علاقة إيجابية ذات دلالة إحصائية بين كل من الموازنة والتخطيط المالي من جهة، وبين الأداء المؤسسي من جهة أخرى. وقد جاءت هذه النتائج منسجمة إلى حد كبير مع ما توصلت إليه مجموعة من الدراسات السابقة، مما يعزز الموثوقية العلمية لنموذج الدراسة</w:t>
      </w:r>
      <w:r w:rsidRPr="00407614">
        <w:rPr>
          <w:rFonts w:ascii="Sakkal Majalla" w:hAnsi="Sakkal Majalla" w:cs="Sakkal Majalla"/>
          <w:sz w:val="28"/>
          <w:szCs w:val="28"/>
        </w:rPr>
        <w:t>.</w:t>
      </w:r>
    </w:p>
    <w:p w14:paraId="649006AD" w14:textId="77777777" w:rsidR="005341AB" w:rsidRPr="00407614" w:rsidRDefault="00F24E83" w:rsidP="0039698F">
      <w:pPr>
        <w:spacing w:before="240" w:after="0" w:line="360" w:lineRule="auto"/>
        <w:ind w:firstLine="566"/>
        <w:divId w:val="1009405139"/>
        <w:rPr>
          <w:rFonts w:ascii="Sakkal Majalla" w:hAnsi="Sakkal Majalla" w:cs="Sakkal Majalla"/>
          <w:sz w:val="28"/>
          <w:szCs w:val="28"/>
          <w:rtl/>
        </w:rPr>
      </w:pPr>
      <w:r w:rsidRPr="00F24E83">
        <w:rPr>
          <w:rFonts w:ascii="Sakkal Majalla" w:hAnsi="Sakkal Majalla" w:cs="Sakkal Majalla"/>
          <w:sz w:val="28"/>
          <w:szCs w:val="28"/>
          <w:rtl/>
        </w:rPr>
        <w:t>فقد أكدت نتائج الفرضية الرئيسية أن المتوسطات المرتفعة في محاور الدراسة (الموازنة، التخطيط المالي، الأداء المؤسسي) تشير إلى وعي متزايد لدى المنشآت بأهمية استخدام أدوات مالية واستراتيجية منظمة.</w:t>
      </w:r>
    </w:p>
    <w:p w14:paraId="51D82ED4" w14:textId="77777777" w:rsidR="005341AB" w:rsidRPr="00407614" w:rsidRDefault="00F24E83" w:rsidP="005341AB">
      <w:pPr>
        <w:spacing w:before="240" w:after="0" w:line="360" w:lineRule="auto"/>
        <w:ind w:firstLine="566"/>
        <w:divId w:val="1009405139"/>
        <w:rPr>
          <w:rFonts w:ascii="Sakkal Majalla" w:hAnsi="Sakkal Majalla" w:cs="Sakkal Majalla"/>
          <w:sz w:val="32"/>
          <w:szCs w:val="32"/>
          <w:rtl/>
        </w:rPr>
      </w:pPr>
      <w:r w:rsidRPr="00F24E83">
        <w:rPr>
          <w:rFonts w:ascii="Sakkal Majalla" w:hAnsi="Sakkal Majalla" w:cs="Sakkal Majalla"/>
          <w:sz w:val="28"/>
          <w:szCs w:val="28"/>
          <w:rtl/>
        </w:rPr>
        <w:t xml:space="preserve">وهذا يتفق مع ما توصلت إليه دراسة </w:t>
      </w:r>
      <w:r w:rsidRPr="00F24E83">
        <w:rPr>
          <w:rFonts w:ascii="Sakkal Majalla" w:hAnsi="Sakkal Majalla" w:cs="Sakkal Majalla"/>
          <w:sz w:val="28"/>
          <w:szCs w:val="28"/>
        </w:rPr>
        <w:t>Zia et al. (</w:t>
      </w:r>
      <w:proofErr w:type="gramStart"/>
      <w:r w:rsidRPr="00F24E83">
        <w:rPr>
          <w:rFonts w:ascii="Sakkal Majalla" w:hAnsi="Sakkal Majalla" w:cs="Sakkal Majalla"/>
          <w:sz w:val="28"/>
          <w:szCs w:val="28"/>
        </w:rPr>
        <w:t>2024)</w:t>
      </w:r>
      <w:r w:rsidRPr="00F24E83">
        <w:rPr>
          <w:rFonts w:ascii="Sakkal Majalla" w:hAnsi="Sakkal Majalla" w:cs="Sakkal Majalla"/>
          <w:sz w:val="28"/>
          <w:szCs w:val="28"/>
          <w:rtl/>
        </w:rPr>
        <w:t>،</w:t>
      </w:r>
      <w:proofErr w:type="gramEnd"/>
      <w:r w:rsidRPr="00F24E83">
        <w:rPr>
          <w:rFonts w:ascii="Sakkal Majalla" w:hAnsi="Sakkal Majalla" w:cs="Sakkal Majalla"/>
          <w:sz w:val="28"/>
          <w:szCs w:val="28"/>
          <w:rtl/>
        </w:rPr>
        <w:t xml:space="preserve"> التي أثبتت أن التخطيط المالي المتكامل يسهم بشكل مباشر في تحسين الأداء المؤسسي من خلال ضبط التدفقات النقدية وتعزيز كفاءة القرارات الإدارية</w:t>
      </w:r>
      <w:r w:rsidRPr="00F24E83">
        <w:rPr>
          <w:rFonts w:ascii="Sakkal Majalla" w:hAnsi="Sakkal Majalla" w:cs="Sakkal Majalla"/>
          <w:sz w:val="28"/>
          <w:szCs w:val="28"/>
        </w:rPr>
        <w:t>.</w:t>
      </w:r>
    </w:p>
    <w:p w14:paraId="1FC08433" w14:textId="77777777" w:rsidR="005662AF" w:rsidRPr="00407614" w:rsidRDefault="00F24E83" w:rsidP="005662AF">
      <w:pPr>
        <w:spacing w:before="240" w:after="0" w:line="360" w:lineRule="auto"/>
        <w:ind w:firstLine="566"/>
        <w:divId w:val="1009405139"/>
        <w:rPr>
          <w:rFonts w:ascii="Sakkal Majalla" w:hAnsi="Sakkal Majalla" w:cs="Sakkal Majalla"/>
          <w:sz w:val="32"/>
          <w:szCs w:val="32"/>
          <w:rtl/>
        </w:rPr>
      </w:pPr>
      <w:r w:rsidRPr="00F24E83">
        <w:rPr>
          <w:rFonts w:ascii="Sakkal Majalla" w:hAnsi="Sakkal Majalla" w:cs="Sakkal Majalla"/>
          <w:sz w:val="28"/>
          <w:szCs w:val="28"/>
          <w:rtl/>
        </w:rPr>
        <w:t>أما بالنسبة للفرضيات الفرعية، فقد أوضحت النتائج أن وضوح الموازنة والتزام المنشآت بتنفيذها يُعدان من أبرز العوامل التي تسهم في تحسين الأداء المؤسسي، وهو ما يتوافق مع نتائج دراسة الصاعدي وعبيد</w:t>
      </w:r>
      <w:r w:rsidRPr="00F24E83">
        <w:rPr>
          <w:rFonts w:ascii="Sakkal Majalla" w:hAnsi="Sakkal Majalla" w:cs="Sakkal Majalla"/>
          <w:sz w:val="28"/>
          <w:szCs w:val="28"/>
        </w:rPr>
        <w:t xml:space="preserve"> (2021) </w:t>
      </w:r>
      <w:r w:rsidRPr="00F24E83">
        <w:rPr>
          <w:rFonts w:ascii="Sakkal Majalla" w:hAnsi="Sakkal Majalla" w:cs="Sakkal Majalla"/>
          <w:sz w:val="28"/>
          <w:szCs w:val="28"/>
          <w:rtl/>
        </w:rPr>
        <w:t>التي بينت دور الموازنات التخطيطية في رفع كفاءة الأداء المالي للمؤسسات السعودية، ودراسة أبو مصطفى وآخرين</w:t>
      </w:r>
      <w:r w:rsidRPr="00F24E83">
        <w:rPr>
          <w:rFonts w:ascii="Sakkal Majalla" w:hAnsi="Sakkal Majalla" w:cs="Sakkal Majalla"/>
          <w:sz w:val="28"/>
          <w:szCs w:val="28"/>
        </w:rPr>
        <w:t xml:space="preserve"> (2019) </w:t>
      </w:r>
      <w:r w:rsidRPr="00F24E83">
        <w:rPr>
          <w:rFonts w:ascii="Sakkal Majalla" w:hAnsi="Sakkal Majalla" w:cs="Sakkal Majalla"/>
          <w:sz w:val="28"/>
          <w:szCs w:val="28"/>
          <w:rtl/>
        </w:rPr>
        <w:t>التي شددت على أثر وضوح الخطط المالية على تحسين كفاءة استخدام الموارد</w:t>
      </w:r>
      <w:r w:rsidRPr="00F24E83">
        <w:rPr>
          <w:rFonts w:ascii="Sakkal Majalla" w:hAnsi="Sakkal Majalla" w:cs="Sakkal Majalla"/>
          <w:sz w:val="28"/>
          <w:szCs w:val="28"/>
        </w:rPr>
        <w:t>.</w:t>
      </w:r>
    </w:p>
    <w:p w14:paraId="40D3416C" w14:textId="77777777" w:rsidR="00013790" w:rsidRPr="00407614" w:rsidRDefault="00F24E83" w:rsidP="00013790">
      <w:pPr>
        <w:spacing w:before="240" w:after="0" w:line="360" w:lineRule="auto"/>
        <w:ind w:firstLine="566"/>
        <w:divId w:val="1009405139"/>
        <w:rPr>
          <w:rFonts w:ascii="Sakkal Majalla" w:hAnsi="Sakkal Majalla" w:cs="Sakkal Majalla"/>
          <w:sz w:val="32"/>
          <w:szCs w:val="32"/>
          <w:rtl/>
        </w:rPr>
      </w:pPr>
      <w:r w:rsidRPr="00F24E83">
        <w:rPr>
          <w:rFonts w:ascii="Sakkal Majalla" w:hAnsi="Sakkal Majalla" w:cs="Sakkal Majalla"/>
          <w:sz w:val="28"/>
          <w:szCs w:val="28"/>
          <w:rtl/>
        </w:rPr>
        <w:lastRenderedPageBreak/>
        <w:t xml:space="preserve">وفيما يتعلق بالتخطيط المالي قصير المدى، أظهرت النتائج أن المنشآت السعودية محل الدراسة تعتمد بشكل واضح على خطط مالية سنوية تساهم في تعزيز الكفاءة التشغيلية. وهذه النتيجة تتماشى مع ما ذكرته دراسة </w:t>
      </w:r>
      <w:r w:rsidRPr="00F24E83">
        <w:rPr>
          <w:rFonts w:ascii="Sakkal Majalla" w:hAnsi="Sakkal Majalla" w:cs="Sakkal Majalla"/>
          <w:sz w:val="28"/>
          <w:szCs w:val="28"/>
        </w:rPr>
        <w:t>Arinaitwe et al. (</w:t>
      </w:r>
      <w:proofErr w:type="gramStart"/>
      <w:r w:rsidRPr="00F24E83">
        <w:rPr>
          <w:rFonts w:ascii="Sakkal Majalla" w:hAnsi="Sakkal Majalla" w:cs="Sakkal Majalla"/>
          <w:sz w:val="28"/>
          <w:szCs w:val="28"/>
        </w:rPr>
        <w:t>2024)</w:t>
      </w:r>
      <w:r w:rsidRPr="00F24E83">
        <w:rPr>
          <w:rFonts w:ascii="Sakkal Majalla" w:hAnsi="Sakkal Majalla" w:cs="Sakkal Majalla"/>
          <w:sz w:val="28"/>
          <w:szCs w:val="28"/>
          <w:rtl/>
        </w:rPr>
        <w:t>،</w:t>
      </w:r>
      <w:proofErr w:type="gramEnd"/>
      <w:r w:rsidRPr="00F24E83">
        <w:rPr>
          <w:rFonts w:ascii="Sakkal Majalla" w:hAnsi="Sakkal Majalla" w:cs="Sakkal Majalla"/>
          <w:sz w:val="28"/>
          <w:szCs w:val="28"/>
          <w:rtl/>
        </w:rPr>
        <w:t xml:space="preserve"> التي ربطت بين الممارسات اليومية للتخطيط المالي وفعالية أداء الشركات الصغيرة والمتوسطة في أوغندا</w:t>
      </w:r>
      <w:r w:rsidRPr="00F24E83">
        <w:rPr>
          <w:rFonts w:ascii="Sakkal Majalla" w:hAnsi="Sakkal Majalla" w:cs="Sakkal Majalla"/>
          <w:sz w:val="28"/>
          <w:szCs w:val="28"/>
        </w:rPr>
        <w:t>.</w:t>
      </w:r>
    </w:p>
    <w:p w14:paraId="356C1F07" w14:textId="77777777" w:rsidR="00013790" w:rsidRPr="00407614" w:rsidRDefault="00F24E83" w:rsidP="00013790">
      <w:pPr>
        <w:spacing w:before="240" w:after="0" w:line="360" w:lineRule="auto"/>
        <w:ind w:firstLine="566"/>
        <w:divId w:val="1009405139"/>
        <w:rPr>
          <w:rFonts w:ascii="Sakkal Majalla" w:hAnsi="Sakkal Majalla" w:cs="Sakkal Majalla"/>
          <w:sz w:val="32"/>
          <w:szCs w:val="32"/>
          <w:rtl/>
        </w:rPr>
      </w:pPr>
      <w:r w:rsidRPr="00F24E83">
        <w:rPr>
          <w:rFonts w:ascii="Sakkal Majalla" w:hAnsi="Sakkal Majalla" w:cs="Sakkal Majalla"/>
          <w:sz w:val="28"/>
          <w:szCs w:val="28"/>
          <w:rtl/>
        </w:rPr>
        <w:t xml:space="preserve">أما بخصوص التخطيط المالي طويل المدى، فقد أظهرت النتائج إدراكًا واضحًا لأهمية الاستشراف المالي المرتبط بالقرارات الاستثمارية المستقبلية. وقد دعمت دراسة </w:t>
      </w:r>
      <w:r w:rsidRPr="00F24E83">
        <w:rPr>
          <w:rFonts w:ascii="Sakkal Majalla" w:hAnsi="Sakkal Majalla" w:cs="Sakkal Majalla"/>
          <w:sz w:val="28"/>
          <w:szCs w:val="28"/>
        </w:rPr>
        <w:t xml:space="preserve">Mapping Strategic Planning in Saudi SMEs (2021) </w:t>
      </w:r>
      <w:r w:rsidRPr="00F24E83">
        <w:rPr>
          <w:rFonts w:ascii="Sakkal Majalla" w:hAnsi="Sakkal Majalla" w:cs="Sakkal Majalla"/>
          <w:sz w:val="28"/>
          <w:szCs w:val="28"/>
          <w:rtl/>
        </w:rPr>
        <w:t>هذا الاتجاه، مشيرة إلى أن المؤسسات السعودية التي تمتلك رؤية مالية طويلة المدى تحقّق أداءً مؤسسيًا أكثر استقرارًا وتقدمًا</w:t>
      </w:r>
      <w:r w:rsidRPr="00F24E83">
        <w:rPr>
          <w:rFonts w:ascii="Sakkal Majalla" w:hAnsi="Sakkal Majalla" w:cs="Sakkal Majalla"/>
          <w:sz w:val="28"/>
          <w:szCs w:val="28"/>
        </w:rPr>
        <w:t>.</w:t>
      </w:r>
    </w:p>
    <w:p w14:paraId="256FCA1E" w14:textId="77777777" w:rsidR="00725D0F" w:rsidRPr="00407614" w:rsidRDefault="00F24E83" w:rsidP="00725D0F">
      <w:pPr>
        <w:spacing w:before="240" w:after="0" w:line="360" w:lineRule="auto"/>
        <w:ind w:firstLine="566"/>
        <w:divId w:val="1009405139"/>
        <w:rPr>
          <w:rFonts w:ascii="Sakkal Majalla" w:hAnsi="Sakkal Majalla" w:cs="Sakkal Majalla"/>
          <w:sz w:val="32"/>
          <w:szCs w:val="32"/>
          <w:rtl/>
        </w:rPr>
      </w:pPr>
      <w:r w:rsidRPr="00F24E83">
        <w:rPr>
          <w:rFonts w:ascii="Sakkal Majalla" w:hAnsi="Sakkal Majalla" w:cs="Sakkal Majalla"/>
          <w:sz w:val="28"/>
          <w:szCs w:val="28"/>
          <w:rtl/>
        </w:rPr>
        <w:t xml:space="preserve">كذلك، جاءت نتائج الفرضية الخاصة بمرونة الخطة المالية لتبرز أن المنشآت المدروسة قادرة على التكيف مع التحديات المالية من خلال خطط مرنة تأخذ في الاعتبار المخاطر المحتملة. وهذه النتيجة تدعم ما ذهبت إليه دراسة </w:t>
      </w:r>
      <w:r w:rsidRPr="00F24E83">
        <w:rPr>
          <w:rFonts w:ascii="Sakkal Majalla" w:hAnsi="Sakkal Majalla" w:cs="Sakkal Majalla"/>
          <w:sz w:val="28"/>
          <w:szCs w:val="28"/>
        </w:rPr>
        <w:t>"</w:t>
      </w:r>
      <w:r w:rsidRPr="00F24E83">
        <w:rPr>
          <w:rFonts w:ascii="Sakkal Majalla" w:hAnsi="Sakkal Majalla" w:cs="Sakkal Majalla"/>
          <w:sz w:val="28"/>
          <w:szCs w:val="28"/>
          <w:rtl/>
        </w:rPr>
        <w:t>أثر ممارسات إدارة المخاطر الاستراتيجية على نجاح التطوير</w:t>
      </w:r>
      <w:r w:rsidRPr="00F24E83">
        <w:rPr>
          <w:rFonts w:ascii="Sakkal Majalla" w:hAnsi="Sakkal Majalla" w:cs="Sakkal Majalla"/>
          <w:sz w:val="28"/>
          <w:szCs w:val="28"/>
        </w:rPr>
        <w:t>" (2022)</w:t>
      </w:r>
      <w:r w:rsidRPr="00F24E83">
        <w:rPr>
          <w:rFonts w:ascii="Sakkal Majalla" w:hAnsi="Sakkal Majalla" w:cs="Sakkal Majalla"/>
          <w:sz w:val="28"/>
          <w:szCs w:val="28"/>
          <w:rtl/>
        </w:rPr>
        <w:t>، التي أكدت أهمية المرونة المالية في تحقيق استدامة الأداء تحت ظروف عدم اليقين</w:t>
      </w:r>
      <w:r w:rsidRPr="00F24E83">
        <w:rPr>
          <w:rFonts w:ascii="Sakkal Majalla" w:hAnsi="Sakkal Majalla" w:cs="Sakkal Majalla"/>
          <w:sz w:val="28"/>
          <w:szCs w:val="28"/>
        </w:rPr>
        <w:t>.</w:t>
      </w:r>
    </w:p>
    <w:p w14:paraId="439908C4" w14:textId="01676C0C" w:rsidR="00F24E83" w:rsidRPr="00407614" w:rsidRDefault="00F24E83" w:rsidP="00725D0F">
      <w:pPr>
        <w:spacing w:before="240" w:after="0" w:line="360" w:lineRule="auto"/>
        <w:ind w:firstLine="566"/>
        <w:divId w:val="1009405139"/>
        <w:rPr>
          <w:rFonts w:ascii="Sakkal Majalla" w:hAnsi="Sakkal Majalla" w:cs="Sakkal Majalla"/>
          <w:sz w:val="32"/>
          <w:szCs w:val="32"/>
          <w:rtl/>
        </w:rPr>
      </w:pPr>
      <w:r w:rsidRPr="00F24E83">
        <w:rPr>
          <w:rFonts w:ascii="Sakkal Majalla" w:hAnsi="Sakkal Majalla" w:cs="Sakkal Majalla"/>
          <w:sz w:val="28"/>
          <w:szCs w:val="28"/>
          <w:rtl/>
        </w:rPr>
        <w:t>بناءً عليه، يتضح أن النتائج التي تم التوصل إليها لا تعكس فقط واقعًا إيجابيًا في تطبيق مفاهيم الموازنة والتخطيط المالي، بل تؤكد كذلك نضج الممارسات المالية في بيئة العمل السعودية، مما يعزز من مصداقية النموذج البحثي الحالي ويمنحه قوة تفسيرية معتبرة</w:t>
      </w:r>
      <w:r w:rsidRPr="00F24E83">
        <w:rPr>
          <w:rFonts w:ascii="Sakkal Majalla" w:hAnsi="Sakkal Majalla" w:cs="Sakkal Majalla"/>
          <w:sz w:val="28"/>
          <w:szCs w:val="28"/>
        </w:rPr>
        <w:t>.</w:t>
      </w:r>
    </w:p>
    <w:p w14:paraId="66840773" w14:textId="77777777" w:rsidR="005F4420" w:rsidRDefault="00C6682F" w:rsidP="005F4420">
      <w:pPr>
        <w:spacing w:before="240" w:after="0" w:line="360" w:lineRule="auto"/>
        <w:divId w:val="1009405139"/>
        <w:rPr>
          <w:rFonts w:ascii="Sakkal Majalla" w:hAnsi="Sakkal Majalla" w:cs="Sakkal Majalla"/>
          <w:b/>
          <w:bCs/>
          <w:sz w:val="32"/>
          <w:szCs w:val="32"/>
          <w:rtl/>
        </w:rPr>
      </w:pPr>
      <w:r w:rsidRPr="000C2231">
        <w:rPr>
          <w:rFonts w:ascii="Sakkal Majalla" w:hAnsi="Sakkal Majalla" w:cs="Sakkal Majalla" w:hint="cs"/>
          <w:b/>
          <w:bCs/>
          <w:sz w:val="32"/>
          <w:szCs w:val="32"/>
          <w:rtl/>
        </w:rPr>
        <w:t>٤</w:t>
      </w:r>
      <w:r w:rsidR="00AA54CE">
        <w:rPr>
          <w:rFonts w:ascii="Sakkal Majalla" w:hAnsi="Sakkal Majalla" w:cs="Sakkal Majalla" w:hint="cs"/>
          <w:b/>
          <w:bCs/>
          <w:sz w:val="32"/>
          <w:szCs w:val="32"/>
          <w:rtl/>
        </w:rPr>
        <w:t>.</w:t>
      </w:r>
      <w:r w:rsidR="00AA54CE" w:rsidRPr="008853C8">
        <w:rPr>
          <w:rFonts w:ascii="Sakkal Majalla" w:hAnsi="Sakkal Majalla" w:cs="Sakkal Majalla" w:hint="cs"/>
          <w:b/>
          <w:bCs/>
          <w:sz w:val="32"/>
          <w:szCs w:val="32"/>
          <w:rtl/>
        </w:rPr>
        <w:t xml:space="preserve"> </w:t>
      </w:r>
      <w:r w:rsidR="00AA54CE" w:rsidRPr="00B54B03">
        <w:rPr>
          <w:rFonts w:ascii="Sakkal Majalla" w:hAnsi="Sakkal Majalla" w:cs="Sakkal Majalla" w:hint="cs"/>
          <w:b/>
          <w:bCs/>
          <w:sz w:val="32"/>
          <w:szCs w:val="32"/>
          <w:rtl/>
        </w:rPr>
        <w:t>٧</w:t>
      </w:r>
      <w:r w:rsidR="00AA54CE">
        <w:rPr>
          <w:rFonts w:ascii="Sakkal Majalla" w:hAnsi="Sakkal Majalla" w:cs="Sakkal Majalla" w:hint="cs"/>
          <w:b/>
          <w:bCs/>
          <w:sz w:val="32"/>
          <w:szCs w:val="32"/>
          <w:rtl/>
        </w:rPr>
        <w:t xml:space="preserve"> </w:t>
      </w:r>
      <w:r w:rsidR="00AA54CE"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دلالات النتائج واستشراف التوصيات</w:t>
      </w:r>
    </w:p>
    <w:p w14:paraId="17803E98" w14:textId="77777777" w:rsidR="005F4420" w:rsidRPr="00A57541" w:rsidRDefault="00AA54CE" w:rsidP="005F4420">
      <w:pPr>
        <w:spacing w:before="240" w:after="0" w:line="360" w:lineRule="auto"/>
        <w:divId w:val="1009405139"/>
        <w:rPr>
          <w:rFonts w:ascii="Sakkal Majalla" w:hAnsi="Sakkal Majalla" w:cs="Sakkal Majalla"/>
          <w:sz w:val="28"/>
          <w:szCs w:val="28"/>
          <w:rtl/>
        </w:rPr>
      </w:pPr>
      <w:r w:rsidRPr="00A57541">
        <w:rPr>
          <w:rFonts w:ascii="Sakkal Majalla" w:hAnsi="Sakkal Majalla" w:cs="Sakkal Majalla"/>
          <w:sz w:val="28"/>
          <w:szCs w:val="28"/>
          <w:rtl/>
        </w:rPr>
        <w:t xml:space="preserve"> </w:t>
      </w:r>
      <w:r w:rsidR="005F4420" w:rsidRPr="00A57541">
        <w:rPr>
          <w:rFonts w:ascii="Sakkal Majalla" w:hAnsi="Sakkal Majalla" w:cs="Sakkal Majalla" w:hint="cs"/>
          <w:sz w:val="28"/>
          <w:szCs w:val="28"/>
          <w:rtl/>
        </w:rPr>
        <w:t xml:space="preserve"> </w:t>
      </w:r>
      <w:r w:rsidR="005F4420" w:rsidRPr="00A57541">
        <w:rPr>
          <w:rFonts w:ascii="Sakkal Majalla" w:hAnsi="Sakkal Majalla" w:cs="Sakkal Majalla"/>
          <w:sz w:val="28"/>
          <w:szCs w:val="28"/>
          <w:rtl/>
        </w:rPr>
        <w:t>أظهرت نتائج التحليل الإحصائي لأداة الدراسة وضوحًا في الاتجاه العام لعينة البحث نحو إدراك أهمية كل من الموازنة والتخطيط المالي في تعزيز الأداء المؤسسي. وقد انعكس هذا الإدراك في التقييمات المرتفعة التي حصلت عليها محاور الدراسة، سواء على مستوى وضوح الموازنة، أو الالتزام بها، أو التخطيط المالي قصير وطويل المدى، وحتى مرونة الخطط في مواجهة التحديات</w:t>
      </w:r>
      <w:r w:rsidR="005F4420" w:rsidRPr="00A57541">
        <w:rPr>
          <w:rFonts w:ascii="Sakkal Majalla" w:hAnsi="Sakkal Majalla" w:cs="Sakkal Majalla"/>
          <w:sz w:val="28"/>
          <w:szCs w:val="28"/>
        </w:rPr>
        <w:t>.</w:t>
      </w:r>
    </w:p>
    <w:p w14:paraId="472F2932" w14:textId="77777777" w:rsidR="000E5761" w:rsidRPr="00A57541" w:rsidRDefault="005F4420" w:rsidP="000E5761">
      <w:pPr>
        <w:spacing w:before="240" w:after="0" w:line="360" w:lineRule="auto"/>
        <w:ind w:firstLine="566"/>
        <w:divId w:val="1009405139"/>
        <w:rPr>
          <w:rFonts w:ascii="Sakkal Majalla" w:hAnsi="Sakkal Majalla" w:cs="Sakkal Majalla"/>
          <w:sz w:val="32"/>
          <w:szCs w:val="32"/>
          <w:rtl/>
        </w:rPr>
      </w:pPr>
      <w:r w:rsidRPr="00A57541">
        <w:rPr>
          <w:rFonts w:ascii="Sakkal Majalla" w:hAnsi="Sakkal Majalla" w:cs="Sakkal Majalla"/>
          <w:sz w:val="28"/>
          <w:szCs w:val="28"/>
          <w:rtl/>
        </w:rPr>
        <w:lastRenderedPageBreak/>
        <w:t>هذه النتائج تؤكد نضج الممارسات المالية لدى المنشآت المشمولة بالدراسة، كما تشير إلى وعي إداري متزايد بأهمية الدمج بين التخطيط المالي والموازنة لتحقيق أهداف استراتيجية أكثر دقة وكفاءة</w:t>
      </w:r>
      <w:r w:rsidRPr="00A57541">
        <w:rPr>
          <w:rFonts w:ascii="Sakkal Majalla" w:hAnsi="Sakkal Majalla" w:cs="Sakkal Majalla"/>
          <w:sz w:val="28"/>
          <w:szCs w:val="28"/>
        </w:rPr>
        <w:t>.</w:t>
      </w:r>
    </w:p>
    <w:p w14:paraId="7689D167" w14:textId="77777777" w:rsidR="00A57541" w:rsidRPr="00A57541" w:rsidRDefault="005F4420" w:rsidP="000E5761">
      <w:pPr>
        <w:spacing w:before="240" w:after="0" w:line="360" w:lineRule="auto"/>
        <w:ind w:firstLine="566"/>
        <w:divId w:val="1009405139"/>
        <w:rPr>
          <w:rFonts w:ascii="Sakkal Majalla" w:hAnsi="Sakkal Majalla" w:cs="Sakkal Majalla"/>
          <w:sz w:val="28"/>
          <w:szCs w:val="28"/>
          <w:rtl/>
        </w:rPr>
      </w:pPr>
      <w:r w:rsidRPr="005F4420">
        <w:rPr>
          <w:rFonts w:ascii="Sakkal Majalla" w:hAnsi="Sakkal Majalla" w:cs="Sakkal Majalla"/>
          <w:sz w:val="28"/>
          <w:szCs w:val="28"/>
          <w:rtl/>
        </w:rPr>
        <w:t>وفي ضوء ما تم التوصل إليه، أصبح من الضروري الانتقال إلى تقديم توصيات عملية قائمة على تلك النتائج، بما يُسهم في توجيه السياسات المالية داخل المؤسسات نحو مسارات أكثر فاعلية. كما ستُطرح مقترحات لتطوير مستقبل البحث العلمي في هذا المجال، من خلال فتح آفاق جديدة للدراسات المقبلة</w:t>
      </w:r>
      <w:r w:rsidRPr="005F4420">
        <w:rPr>
          <w:rFonts w:ascii="Sakkal Majalla" w:hAnsi="Sakkal Majalla" w:cs="Sakkal Majalla"/>
          <w:sz w:val="28"/>
          <w:szCs w:val="28"/>
        </w:rPr>
        <w:t>.</w:t>
      </w:r>
    </w:p>
    <w:p w14:paraId="3C4BDE09" w14:textId="53120D01" w:rsidR="005F4420" w:rsidRDefault="005F4420" w:rsidP="000E5761">
      <w:pPr>
        <w:spacing w:before="240" w:after="0" w:line="360" w:lineRule="auto"/>
        <w:ind w:firstLine="566"/>
        <w:divId w:val="1009405139"/>
        <w:rPr>
          <w:rFonts w:ascii="Sakkal Majalla" w:hAnsi="Sakkal Majalla" w:cs="Sakkal Majalla"/>
          <w:sz w:val="28"/>
          <w:szCs w:val="28"/>
          <w:rtl/>
        </w:rPr>
      </w:pPr>
      <w:r w:rsidRPr="005F4420">
        <w:rPr>
          <w:rFonts w:ascii="Sakkal Majalla" w:hAnsi="Sakkal Majalla" w:cs="Sakkal Majalla"/>
          <w:sz w:val="28"/>
          <w:szCs w:val="28"/>
          <w:rtl/>
        </w:rPr>
        <w:t>وعليه، يتناول الفصل التالي أبرز التوصيات والتوجهات المستقبلية التي يمكن استخلاصها من نتائج هذه الدراسة، وذلك ضمن إطار علمي متكامل يدعم التطبيق الواقعي ويحفز على التغيير المؤسسي الإيجابي</w:t>
      </w:r>
      <w:r w:rsidRPr="005F4420">
        <w:rPr>
          <w:rFonts w:ascii="Sakkal Majalla" w:hAnsi="Sakkal Majalla" w:cs="Sakkal Majalla"/>
          <w:sz w:val="28"/>
          <w:szCs w:val="28"/>
        </w:rPr>
        <w:t>.</w:t>
      </w:r>
    </w:p>
    <w:p w14:paraId="34730194"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7DBFADAF"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1E401536"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45B3A24F"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53F780A4"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2CD6921F"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146BE8EC"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6CA73508"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559A1A56"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28AA9327"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3F56A34E" w14:textId="77777777" w:rsidR="00A57541" w:rsidRDefault="00A57541" w:rsidP="000E5761">
      <w:pPr>
        <w:spacing w:before="240" w:after="0" w:line="360" w:lineRule="auto"/>
        <w:ind w:firstLine="566"/>
        <w:divId w:val="1009405139"/>
        <w:rPr>
          <w:rFonts w:ascii="Sakkal Majalla" w:hAnsi="Sakkal Majalla" w:cs="Sakkal Majalla"/>
          <w:sz w:val="28"/>
          <w:szCs w:val="28"/>
          <w:rtl/>
        </w:rPr>
      </w:pPr>
    </w:p>
    <w:p w14:paraId="18A295D7" w14:textId="645A3CE8" w:rsidR="00A57541" w:rsidRPr="004A7A65" w:rsidRDefault="00A57541" w:rsidP="00A57541">
      <w:pPr>
        <w:spacing w:line="360" w:lineRule="auto"/>
        <w:jc w:val="center"/>
        <w:divId w:val="1009405139"/>
        <w:rPr>
          <w:rFonts w:ascii="Sakkal Majalla" w:hAnsi="Sakkal Majalla" w:cs="Sakkal Majalla"/>
          <w:b/>
          <w:bCs/>
          <w:sz w:val="36"/>
          <w:szCs w:val="36"/>
        </w:rPr>
      </w:pPr>
      <w:r w:rsidRPr="004A7A65">
        <w:rPr>
          <w:rFonts w:ascii="Sakkal Majalla" w:hAnsi="Sakkal Majalla" w:cs="Sakkal Majalla" w:hint="cs"/>
          <w:b/>
          <w:bCs/>
          <w:sz w:val="36"/>
          <w:szCs w:val="36"/>
          <w:rtl/>
        </w:rPr>
        <w:lastRenderedPageBreak/>
        <w:t>الفصل ال</w:t>
      </w:r>
      <w:r>
        <w:rPr>
          <w:rFonts w:ascii="Sakkal Majalla" w:hAnsi="Sakkal Majalla" w:cs="Sakkal Majalla" w:hint="cs"/>
          <w:b/>
          <w:bCs/>
          <w:sz w:val="36"/>
          <w:szCs w:val="36"/>
          <w:rtl/>
        </w:rPr>
        <w:t>خامس</w:t>
      </w:r>
      <w:r w:rsidRPr="004A7A65">
        <w:rPr>
          <w:rFonts w:ascii="Sakkal Majalla" w:hAnsi="Sakkal Majalla" w:cs="Sakkal Majalla" w:hint="cs"/>
          <w:b/>
          <w:bCs/>
          <w:sz w:val="36"/>
          <w:szCs w:val="36"/>
          <w:rtl/>
        </w:rPr>
        <w:t xml:space="preserve">: </w:t>
      </w:r>
      <w:r w:rsidR="00E77C25">
        <w:rPr>
          <w:rFonts w:ascii="Sakkal Majalla" w:hAnsi="Sakkal Majalla" w:cs="Sakkal Majalla" w:hint="cs"/>
          <w:b/>
          <w:bCs/>
          <w:sz w:val="36"/>
          <w:szCs w:val="36"/>
          <w:rtl/>
        </w:rPr>
        <w:t>التوصيات والتوجيهات المستقبلية</w:t>
      </w:r>
    </w:p>
    <w:p w14:paraId="305B2456" w14:textId="31D2F9BB" w:rsidR="00A57541" w:rsidRPr="00164B50" w:rsidRDefault="00BA14E5" w:rsidP="00A57541">
      <w:pPr>
        <w:spacing w:after="0" w:line="360" w:lineRule="auto"/>
        <w:jc w:val="both"/>
        <w:divId w:val="1009405139"/>
        <w:rPr>
          <w:rFonts w:ascii="Sakkal Majalla" w:hAnsi="Sakkal Majalla" w:cs="Sakkal Majalla"/>
          <w:sz w:val="32"/>
          <w:szCs w:val="32"/>
          <w:rtl/>
          <w:lang w:bidi="ar-EG"/>
        </w:rPr>
      </w:pPr>
      <w:r w:rsidRPr="00935D35">
        <w:rPr>
          <w:rFonts w:ascii="Sakkal Majalla" w:hAnsi="Sakkal Majalla" w:cs="Sakkal Majalla" w:hint="cs"/>
          <w:b/>
          <w:bCs/>
          <w:sz w:val="32"/>
          <w:szCs w:val="32"/>
          <w:rtl/>
        </w:rPr>
        <w:t>٥</w:t>
      </w:r>
      <w:r w:rsidR="00A57541" w:rsidRPr="00164B50">
        <w:rPr>
          <w:rFonts w:ascii="Sakkal Majalla" w:hAnsi="Sakkal Majalla" w:cs="Sakkal Majalla" w:hint="cs"/>
          <w:b/>
          <w:bCs/>
          <w:sz w:val="32"/>
          <w:szCs w:val="32"/>
          <w:rtl/>
        </w:rPr>
        <w:t>.</w:t>
      </w:r>
      <w:r w:rsidR="00A57541" w:rsidRPr="00C76F1C">
        <w:rPr>
          <w:rFonts w:ascii="Sakkal Majalla" w:hAnsi="Sakkal Majalla" w:cs="Sakkal Majalla" w:hint="cs"/>
          <w:b/>
          <w:bCs/>
          <w:sz w:val="32"/>
          <w:szCs w:val="32"/>
          <w:rtl/>
        </w:rPr>
        <w:t xml:space="preserve"> </w:t>
      </w:r>
      <w:r w:rsidRPr="00187B3E">
        <w:rPr>
          <w:rFonts w:ascii="Sakkal Majalla" w:hAnsi="Sakkal Majalla" w:cs="Sakkal Majalla" w:hint="cs"/>
          <w:b/>
          <w:bCs/>
          <w:sz w:val="32"/>
          <w:szCs w:val="32"/>
          <w:rtl/>
        </w:rPr>
        <w:t>١</w:t>
      </w:r>
      <w:r w:rsidR="00A57541" w:rsidRPr="00164B50">
        <w:rPr>
          <w:rFonts w:ascii="Sakkal Majalla" w:hAnsi="Sakkal Majalla" w:cs="Sakkal Majalla" w:hint="cs"/>
          <w:b/>
          <w:bCs/>
          <w:sz w:val="32"/>
          <w:szCs w:val="32"/>
          <w:rtl/>
        </w:rPr>
        <w:t xml:space="preserve"> </w:t>
      </w:r>
      <w:r w:rsidR="00A57541" w:rsidRPr="00164B50">
        <w:rPr>
          <w:rFonts w:ascii="Sakkal Majalla" w:hAnsi="Sakkal Majalla" w:cs="Sakkal Majalla"/>
          <w:b/>
          <w:bCs/>
          <w:sz w:val="32"/>
          <w:szCs w:val="32"/>
          <w:rtl/>
        </w:rPr>
        <w:t>مقدمة</w:t>
      </w:r>
    </w:p>
    <w:p w14:paraId="6D5E2E90" w14:textId="77777777" w:rsidR="00A25458" w:rsidRPr="0098134C" w:rsidRDefault="00C544DA" w:rsidP="00A25458">
      <w:pPr>
        <w:spacing w:line="360" w:lineRule="auto"/>
        <w:divId w:val="1009405139"/>
        <w:rPr>
          <w:rFonts w:ascii="Sakkal Majalla" w:hAnsi="Sakkal Majalla" w:cs="Sakkal Majalla"/>
          <w:sz w:val="28"/>
          <w:szCs w:val="28"/>
          <w:rtl/>
        </w:rPr>
      </w:pPr>
      <w:r w:rsidRPr="0098134C">
        <w:rPr>
          <w:rFonts w:ascii="Sakkal Majalla" w:hAnsi="Sakkal Majalla" w:cs="Sakkal Majalla"/>
          <w:sz w:val="28"/>
          <w:szCs w:val="28"/>
          <w:rtl/>
        </w:rPr>
        <w:t>بعد استعراض نتائج الدراسة وتحليلها ومقارنتها بالدراسات السابقة، يتناول هذا الفصل أبرز ما خلصت إليه الباحثة من توصيات يمكن أن تسهم في تعزيز الأداء المؤسسي من خلال تحسين أساليب الموازنة والتخطيط المالي. كما يتضمّن الفصل مقترحات بحثية مستقبلية تستند إلى الفجوات التي كشفت عنها الدراسة، أو إلى مسارات واعدة لم تُتناول بعد بالبحث الكافي في البيئة المحلية</w:t>
      </w:r>
      <w:r w:rsidRPr="0098134C">
        <w:rPr>
          <w:rFonts w:ascii="Sakkal Majalla" w:hAnsi="Sakkal Majalla" w:cs="Sakkal Majalla"/>
          <w:sz w:val="28"/>
          <w:szCs w:val="28"/>
        </w:rPr>
        <w:t>.</w:t>
      </w:r>
    </w:p>
    <w:p w14:paraId="1DF9247E" w14:textId="77777777" w:rsidR="0098134C" w:rsidRPr="0098134C" w:rsidRDefault="00C544DA" w:rsidP="0098134C">
      <w:pPr>
        <w:spacing w:line="360" w:lineRule="auto"/>
        <w:ind w:firstLine="566"/>
        <w:divId w:val="1009405139"/>
        <w:rPr>
          <w:rFonts w:ascii="Sakkal Majalla" w:hAnsi="Sakkal Majalla" w:cs="Sakkal Majalla"/>
          <w:sz w:val="28"/>
          <w:szCs w:val="28"/>
          <w:rtl/>
        </w:rPr>
      </w:pPr>
      <w:r w:rsidRPr="00C544DA">
        <w:rPr>
          <w:rFonts w:ascii="Sakkal Majalla" w:hAnsi="Sakkal Majalla" w:cs="Sakkal Majalla"/>
          <w:sz w:val="28"/>
          <w:szCs w:val="28"/>
          <w:rtl/>
        </w:rPr>
        <w:t>وتبرز أهمية هذا الفصل في كونه يترجم المعطيات الإحصائية إلى إجراءات قابلة للتطبيق، ما يسهم في ربط الجهد الأكاديمي بالواقع العملي. كما يوفر هذا الفصل خارطة طريق مستقبلية للباحثين الراغبين في التعمق في قضايا الموازنة والتخطيط المالي وعلاقتهما بالأداء المؤسسي، خاصة في ظل التغيرات الديناميكية التي تشهدها البيئة التنظيمية في المملكة العربية السعودية</w:t>
      </w:r>
      <w:r w:rsidRPr="00C544DA">
        <w:rPr>
          <w:rFonts w:ascii="Sakkal Majalla" w:hAnsi="Sakkal Majalla" w:cs="Sakkal Majalla"/>
          <w:sz w:val="28"/>
          <w:szCs w:val="28"/>
        </w:rPr>
        <w:t>.</w:t>
      </w:r>
    </w:p>
    <w:p w14:paraId="71DA0D53" w14:textId="27B34B6F" w:rsidR="00C544DA" w:rsidRDefault="00C544DA" w:rsidP="00BA14E5">
      <w:pPr>
        <w:spacing w:line="360" w:lineRule="auto"/>
        <w:ind w:firstLine="566"/>
        <w:divId w:val="1009405139"/>
        <w:rPr>
          <w:rFonts w:ascii="Sakkal Majalla" w:hAnsi="Sakkal Majalla" w:cs="Sakkal Majalla"/>
          <w:sz w:val="28"/>
          <w:szCs w:val="28"/>
          <w:rtl/>
        </w:rPr>
      </w:pPr>
      <w:r w:rsidRPr="00C544DA">
        <w:rPr>
          <w:rFonts w:ascii="Sakkal Majalla" w:hAnsi="Sakkal Majalla" w:cs="Sakkal Majalla"/>
          <w:sz w:val="28"/>
          <w:szCs w:val="28"/>
          <w:rtl/>
        </w:rPr>
        <w:t>يُعد هذا الفصل بمثابة الخاتمة التطبيقية للجهد البحثي، حيث يترجم النتائج إلى توصيات واقعية، ويستشرف مستقبل البحث في هذا المجال الحيوي، بما يخدم صُنّاع القرار، والممارسين، والباحثين على حدّ سواء</w:t>
      </w:r>
      <w:r w:rsidRPr="00C544DA">
        <w:rPr>
          <w:rFonts w:ascii="Sakkal Majalla" w:hAnsi="Sakkal Majalla" w:cs="Sakkal Majalla"/>
          <w:sz w:val="28"/>
          <w:szCs w:val="28"/>
        </w:rPr>
        <w:t>.</w:t>
      </w:r>
    </w:p>
    <w:p w14:paraId="07CAE04B" w14:textId="405329D7" w:rsidR="00A57541" w:rsidRDefault="00BA14E5" w:rsidP="00A57541">
      <w:pPr>
        <w:spacing w:line="360" w:lineRule="auto"/>
        <w:jc w:val="both"/>
        <w:divId w:val="1009405139"/>
        <w:rPr>
          <w:rFonts w:ascii="Sakkal Majalla" w:hAnsi="Sakkal Majalla" w:cs="Sakkal Majalla"/>
          <w:b/>
          <w:bCs/>
          <w:sz w:val="32"/>
          <w:szCs w:val="32"/>
        </w:rPr>
      </w:pPr>
      <w:r w:rsidRPr="00935D35">
        <w:rPr>
          <w:rFonts w:ascii="Sakkal Majalla" w:hAnsi="Sakkal Majalla" w:cs="Sakkal Majalla" w:hint="cs"/>
          <w:b/>
          <w:bCs/>
          <w:sz w:val="32"/>
          <w:szCs w:val="32"/>
          <w:rtl/>
        </w:rPr>
        <w:t>٥</w:t>
      </w:r>
      <w:r w:rsidR="00A57541" w:rsidRPr="00164B50">
        <w:rPr>
          <w:rFonts w:ascii="Sakkal Majalla" w:hAnsi="Sakkal Majalla" w:cs="Sakkal Majalla" w:hint="cs"/>
          <w:b/>
          <w:bCs/>
          <w:sz w:val="32"/>
          <w:szCs w:val="32"/>
          <w:rtl/>
        </w:rPr>
        <w:t>.</w:t>
      </w:r>
      <w:r w:rsidR="00A57541" w:rsidRPr="00C76F1C">
        <w:rPr>
          <w:rFonts w:ascii="Sakkal Majalla" w:hAnsi="Sakkal Majalla" w:cs="Sakkal Majalla" w:hint="cs"/>
          <w:b/>
          <w:bCs/>
          <w:sz w:val="32"/>
          <w:szCs w:val="32"/>
          <w:rtl/>
        </w:rPr>
        <w:t xml:space="preserve"> </w:t>
      </w:r>
      <w:r w:rsidR="00A57541">
        <w:rPr>
          <w:rFonts w:ascii="Sakkal Majalla" w:eastAsia="Times New Roman" w:hAnsi="Sakkal Majalla" w:cs="Sakkal Majalla" w:hint="cs"/>
          <w:b/>
          <w:bCs/>
          <w:color w:val="000000" w:themeColor="text1"/>
          <w:sz w:val="32"/>
          <w:szCs w:val="32"/>
          <w:rtl/>
        </w:rPr>
        <w:t>٢</w:t>
      </w:r>
      <w:r w:rsidR="00A57541" w:rsidRPr="00164B50">
        <w:rPr>
          <w:rFonts w:ascii="Sakkal Majalla" w:hAnsi="Sakkal Majalla" w:cs="Sakkal Majalla" w:hint="cs"/>
          <w:b/>
          <w:bCs/>
          <w:sz w:val="32"/>
          <w:szCs w:val="32"/>
          <w:rtl/>
        </w:rPr>
        <w:t xml:space="preserve"> </w:t>
      </w:r>
      <w:r w:rsidR="00A57541" w:rsidRPr="00187B3E">
        <w:rPr>
          <w:rFonts w:ascii="Sakkal Majalla" w:hAnsi="Sakkal Majalla" w:cs="Sakkal Majalla" w:hint="cs"/>
          <w:b/>
          <w:bCs/>
          <w:sz w:val="32"/>
          <w:szCs w:val="32"/>
          <w:rtl/>
        </w:rPr>
        <w:t xml:space="preserve"> </w:t>
      </w:r>
      <w:r>
        <w:rPr>
          <w:rFonts w:ascii="Sakkal Majalla" w:hAnsi="Sakkal Majalla" w:cs="Sakkal Majalla" w:hint="cs"/>
          <w:b/>
          <w:bCs/>
          <w:sz w:val="32"/>
          <w:szCs w:val="32"/>
          <w:rtl/>
        </w:rPr>
        <w:t>أهم نتائج الدراسة</w:t>
      </w:r>
    </w:p>
    <w:p w14:paraId="1654A21D" w14:textId="77777777" w:rsidR="00883C54" w:rsidRDefault="00BE00EC" w:rsidP="00883C54">
      <w:pPr>
        <w:spacing w:line="360" w:lineRule="auto"/>
        <w:jc w:val="both"/>
        <w:divId w:val="1009405139"/>
        <w:rPr>
          <w:rFonts w:ascii="Sakkal Majalla" w:hAnsi="Sakkal Majalla" w:cs="Sakkal Majalla"/>
          <w:sz w:val="28"/>
          <w:szCs w:val="28"/>
          <w:rtl/>
        </w:rPr>
      </w:pPr>
      <w:r w:rsidRPr="00BE00EC">
        <w:rPr>
          <w:rFonts w:ascii="Sakkal Majalla" w:hAnsi="Sakkal Majalla" w:cs="Sakkal Majalla"/>
          <w:sz w:val="28"/>
          <w:szCs w:val="28"/>
          <w:rtl/>
        </w:rPr>
        <w:t>أسفرت نتائج الدراسة عن مجموعة من المؤشرات التي تؤكد وجود علاقة إيجابية ذات دلالة إحصائية بين الموازنة والتخطيط المالي من جهة، والأداء المؤسسي من جهة أخرى. وقد أظهرت البيانات أن المشاركين يتمتعون بدرجة وعي مرتفعة بأهمية استخدام الأدوات المالية والتخطيطية، بما يسهم في تحسين كفاءة الأداء، ويعكس بيئة تنظيمية تتجه نحو النضج والتطور الإداري</w:t>
      </w:r>
      <w:r w:rsidRPr="00BE00EC">
        <w:rPr>
          <w:rFonts w:ascii="Sakkal Majalla" w:hAnsi="Sakkal Majalla" w:cs="Sakkal Majalla"/>
          <w:sz w:val="28"/>
          <w:szCs w:val="28"/>
        </w:rPr>
        <w:t>.</w:t>
      </w:r>
    </w:p>
    <w:p w14:paraId="6D4443AD" w14:textId="77777777" w:rsidR="007124E3" w:rsidRDefault="00BE00EC" w:rsidP="007124E3">
      <w:pPr>
        <w:spacing w:line="360" w:lineRule="auto"/>
        <w:ind w:firstLine="566"/>
        <w:jc w:val="both"/>
        <w:divId w:val="1009405139"/>
        <w:rPr>
          <w:rFonts w:ascii="Sakkal Majalla" w:hAnsi="Sakkal Majalla" w:cs="Sakkal Majalla"/>
          <w:sz w:val="28"/>
          <w:szCs w:val="28"/>
          <w:rtl/>
        </w:rPr>
      </w:pPr>
      <w:r w:rsidRPr="00BE00EC">
        <w:rPr>
          <w:rFonts w:ascii="Sakkal Majalla" w:hAnsi="Sakkal Majalla" w:cs="Sakkal Majalla"/>
          <w:sz w:val="28"/>
          <w:szCs w:val="28"/>
          <w:rtl/>
        </w:rPr>
        <w:t xml:space="preserve">أحد أبرز ما توصلت إليه الدراسة هو أن وضوح الموازنة يُسهم في تسهيل عمليات اتخاذ القرار وتعزيز كفاءة تنظيم الموارد داخل المؤسسة، وهو ما انعكس في التقديرات المرتفعة لهذا الجانب. كما بيّنت النتائج أن </w:t>
      </w:r>
      <w:r w:rsidRPr="00BE00EC">
        <w:rPr>
          <w:rFonts w:ascii="Sakkal Majalla" w:hAnsi="Sakkal Majalla" w:cs="Sakkal Majalla"/>
          <w:sz w:val="28"/>
          <w:szCs w:val="28"/>
          <w:rtl/>
        </w:rPr>
        <w:lastRenderedPageBreak/>
        <w:t>التزام الإدارة بتنفيذ الموازنة وفقًا للخطة المعتمدة يُعد عاملاً أساسيًا في دعم الاستقرار المالي وتحقيق أداء مؤسسي أفضل</w:t>
      </w:r>
      <w:r w:rsidRPr="00BE00EC">
        <w:rPr>
          <w:rFonts w:ascii="Sakkal Majalla" w:hAnsi="Sakkal Majalla" w:cs="Sakkal Majalla"/>
          <w:sz w:val="28"/>
          <w:szCs w:val="28"/>
        </w:rPr>
        <w:t>.</w:t>
      </w:r>
    </w:p>
    <w:p w14:paraId="6E36139F" w14:textId="77777777" w:rsidR="00EC7B85" w:rsidRDefault="00BE00EC" w:rsidP="00EC7B85">
      <w:pPr>
        <w:spacing w:line="360" w:lineRule="auto"/>
        <w:ind w:firstLine="566"/>
        <w:jc w:val="both"/>
        <w:divId w:val="1009405139"/>
        <w:rPr>
          <w:rFonts w:ascii="Sakkal Majalla" w:hAnsi="Sakkal Majalla" w:cs="Sakkal Majalla"/>
          <w:sz w:val="28"/>
          <w:szCs w:val="28"/>
          <w:rtl/>
        </w:rPr>
      </w:pPr>
      <w:r w:rsidRPr="00BE00EC">
        <w:rPr>
          <w:rFonts w:ascii="Sakkal Majalla" w:hAnsi="Sakkal Majalla" w:cs="Sakkal Majalla"/>
          <w:sz w:val="28"/>
          <w:szCs w:val="28"/>
          <w:rtl/>
        </w:rPr>
        <w:t>كذلك كشفت الدراسة عن أهمية التخطيط المالي قصير المدى، حيث يساعد في ضبط النفقات اليومية وتحقيق الأهداف التشغيلية بفعالية، فيما يلعب التخطيط طويل المدى دورًا في توجيه الاستثمارات نحو الأهداف الاستراتيجية وتعزيز الاستدامة المالية للمؤسسة</w:t>
      </w:r>
      <w:r w:rsidRPr="00BE00EC">
        <w:rPr>
          <w:rFonts w:ascii="Sakkal Majalla" w:hAnsi="Sakkal Majalla" w:cs="Sakkal Majalla"/>
          <w:sz w:val="28"/>
          <w:szCs w:val="28"/>
        </w:rPr>
        <w:t>.</w:t>
      </w:r>
    </w:p>
    <w:p w14:paraId="01A4B4D2" w14:textId="77777777" w:rsidR="00EC7B85" w:rsidRDefault="00BE00EC" w:rsidP="00EC7B85">
      <w:pPr>
        <w:spacing w:line="360" w:lineRule="auto"/>
        <w:ind w:firstLine="566"/>
        <w:jc w:val="both"/>
        <w:divId w:val="1009405139"/>
        <w:rPr>
          <w:rFonts w:ascii="Sakkal Majalla" w:hAnsi="Sakkal Majalla" w:cs="Sakkal Majalla"/>
          <w:sz w:val="28"/>
          <w:szCs w:val="28"/>
          <w:rtl/>
        </w:rPr>
      </w:pPr>
      <w:r w:rsidRPr="00BE00EC">
        <w:rPr>
          <w:rFonts w:ascii="Sakkal Majalla" w:hAnsi="Sakkal Majalla" w:cs="Sakkal Majalla"/>
          <w:sz w:val="28"/>
          <w:szCs w:val="28"/>
          <w:rtl/>
        </w:rPr>
        <w:t>أخيرًا، أوضحت النتائج أن مرونة الخطط المالية تسهم في رفع قدرة المنشآت على التكيّف مع التغيرات غير المتوقعة، مما يساعدها على الحفاظ على مستوى أداء مستقر، حتى في ظل بيئات تنظيمية متقلبة أو محفوفة بالمخاطر</w:t>
      </w:r>
      <w:r w:rsidRPr="00BE00EC">
        <w:rPr>
          <w:rFonts w:ascii="Sakkal Majalla" w:hAnsi="Sakkal Majalla" w:cs="Sakkal Majalla"/>
          <w:sz w:val="28"/>
          <w:szCs w:val="28"/>
        </w:rPr>
        <w:t>.</w:t>
      </w:r>
    </w:p>
    <w:p w14:paraId="7B8832C3" w14:textId="11F763F8" w:rsidR="00A57541" w:rsidRPr="009B27E9" w:rsidRDefault="00BE00EC" w:rsidP="00901984">
      <w:pPr>
        <w:spacing w:line="360" w:lineRule="auto"/>
        <w:ind w:firstLine="566"/>
        <w:jc w:val="both"/>
        <w:divId w:val="1009405139"/>
        <w:rPr>
          <w:rFonts w:ascii="Sakkal Majalla" w:hAnsi="Sakkal Majalla" w:cs="Sakkal Majalla"/>
          <w:sz w:val="28"/>
          <w:szCs w:val="28"/>
        </w:rPr>
      </w:pPr>
      <w:r w:rsidRPr="00BE00EC">
        <w:rPr>
          <w:rFonts w:ascii="Sakkal Majalla" w:hAnsi="Sakkal Majalla" w:cs="Sakkal Majalla"/>
          <w:sz w:val="28"/>
          <w:szCs w:val="28"/>
          <w:rtl/>
        </w:rPr>
        <w:t>تشير هذه النتائج مجتمعة إلى أن الموازنة والتخطيط المالي يشكّلان دعامة رئيسية لتعزيز الأداء المؤسسي، وضرورة لا غنى عنها لأي مؤسسة تطمح إلى التطور والاستدامة</w:t>
      </w:r>
      <w:r w:rsidRPr="00BE00EC">
        <w:rPr>
          <w:rFonts w:ascii="Sakkal Majalla" w:hAnsi="Sakkal Majalla" w:cs="Sakkal Majalla"/>
          <w:sz w:val="28"/>
          <w:szCs w:val="28"/>
        </w:rPr>
        <w:t>.</w:t>
      </w:r>
    </w:p>
    <w:p w14:paraId="33104B4A" w14:textId="4DE4148E" w:rsidR="00A57541" w:rsidRDefault="000277F9" w:rsidP="00A57541">
      <w:pPr>
        <w:spacing w:before="240" w:after="0" w:line="360" w:lineRule="auto"/>
        <w:jc w:val="both"/>
        <w:divId w:val="1009405139"/>
        <w:rPr>
          <w:rFonts w:ascii="Sakkal Majalla" w:hAnsi="Sakkal Majalla" w:cs="Sakkal Majalla"/>
          <w:b/>
          <w:bCs/>
          <w:sz w:val="32"/>
          <w:szCs w:val="32"/>
          <w:rtl/>
        </w:rPr>
      </w:pPr>
      <w:r w:rsidRPr="00935D35">
        <w:rPr>
          <w:rFonts w:ascii="Sakkal Majalla" w:hAnsi="Sakkal Majalla" w:cs="Sakkal Majalla" w:hint="cs"/>
          <w:b/>
          <w:bCs/>
          <w:sz w:val="32"/>
          <w:szCs w:val="32"/>
          <w:rtl/>
        </w:rPr>
        <w:t>٥</w:t>
      </w:r>
      <w:r w:rsidR="00A57541" w:rsidRPr="00F34794">
        <w:rPr>
          <w:rFonts w:ascii="Sakkal Majalla" w:hAnsi="Sakkal Majalla" w:cs="Sakkal Majalla" w:hint="cs"/>
          <w:b/>
          <w:bCs/>
          <w:sz w:val="32"/>
          <w:szCs w:val="32"/>
          <w:rtl/>
        </w:rPr>
        <w:t>.</w:t>
      </w:r>
      <w:r w:rsidR="00A57541" w:rsidRPr="00C10790">
        <w:rPr>
          <w:rFonts w:ascii="Sakkal Majalla" w:hAnsi="Sakkal Majalla" w:cs="Sakkal Majalla" w:hint="cs"/>
          <w:b/>
          <w:bCs/>
          <w:sz w:val="32"/>
          <w:szCs w:val="32"/>
          <w:rtl/>
        </w:rPr>
        <w:t xml:space="preserve"> </w:t>
      </w:r>
      <w:r w:rsidR="00A57541" w:rsidRPr="00F34794">
        <w:rPr>
          <w:rFonts w:ascii="Sakkal Majalla" w:hAnsi="Sakkal Majalla" w:cs="Sakkal Majalla" w:hint="cs"/>
          <w:b/>
          <w:bCs/>
          <w:sz w:val="32"/>
          <w:szCs w:val="32"/>
          <w:rtl/>
        </w:rPr>
        <w:t xml:space="preserve">٣ </w:t>
      </w:r>
      <w:r w:rsidR="00511E94">
        <w:rPr>
          <w:rFonts w:ascii="Sakkal Majalla" w:hAnsi="Sakkal Majalla" w:cs="Sakkal Majalla" w:hint="cs"/>
          <w:b/>
          <w:bCs/>
          <w:sz w:val="32"/>
          <w:szCs w:val="32"/>
          <w:rtl/>
        </w:rPr>
        <w:t>التوصيات</w:t>
      </w:r>
    </w:p>
    <w:p w14:paraId="358F96B8" w14:textId="77777777" w:rsidR="00987DF9" w:rsidRDefault="00987DF9" w:rsidP="00987DF9">
      <w:pPr>
        <w:spacing w:after="0" w:line="360" w:lineRule="auto"/>
        <w:divId w:val="1009405139"/>
        <w:rPr>
          <w:rFonts w:ascii="Sakkal Majalla" w:hAnsi="Sakkal Majalla" w:cs="Sakkal Majalla"/>
          <w:sz w:val="28"/>
          <w:szCs w:val="28"/>
          <w:rtl/>
        </w:rPr>
      </w:pPr>
      <w:r w:rsidRPr="00987DF9">
        <w:rPr>
          <w:rFonts w:ascii="Sakkal Majalla" w:hAnsi="Sakkal Majalla" w:cs="Sakkal Majalla"/>
          <w:sz w:val="28"/>
          <w:szCs w:val="28"/>
          <w:rtl/>
        </w:rPr>
        <w:t>استنادًا إلى النتائج التي كشفت عنها الدراسة، تبرز مجموعة من التوصيات التي يمكن أن تُسهم في تطوير الأداء المؤسسي من خلال تعزيز الممارسات المالية وتحديث آليات التخطيط والموازنة. وتتمثل أبرز هذه التوصيات فيما يلي:</w:t>
      </w:r>
    </w:p>
    <w:p w14:paraId="297F07EA" w14:textId="12E9D6AB" w:rsidR="00FB6646" w:rsidRPr="00FB6646" w:rsidRDefault="00987DF9" w:rsidP="00F779A2">
      <w:pPr>
        <w:pStyle w:val="ListParagraph"/>
        <w:numPr>
          <w:ilvl w:val="1"/>
          <w:numId w:val="84"/>
        </w:numPr>
        <w:spacing w:after="0" w:line="360" w:lineRule="auto"/>
        <w:ind w:left="926" w:hanging="424"/>
        <w:divId w:val="1009405139"/>
        <w:rPr>
          <w:rFonts w:ascii="Sakkal Majalla" w:hAnsi="Sakkal Majalla" w:cs="Sakkal Majalla"/>
          <w:sz w:val="28"/>
          <w:szCs w:val="28"/>
          <w:rtl/>
        </w:rPr>
      </w:pPr>
      <w:r w:rsidRPr="00987DF9">
        <w:rPr>
          <w:rFonts w:ascii="Sakkal Majalla" w:hAnsi="Sakkal Majalla" w:cs="Sakkal Majalla"/>
          <w:sz w:val="28"/>
          <w:szCs w:val="28"/>
          <w:rtl/>
        </w:rPr>
        <w:t>تعزيز وضوح الموازنة داخل المؤسسات:</w:t>
      </w:r>
      <w:r w:rsidR="00FB6646">
        <w:rPr>
          <w:rFonts w:ascii="Sakkal Majalla" w:hAnsi="Sakkal Majalla" w:cs="Sakkal Majalla" w:hint="cs"/>
          <w:sz w:val="28"/>
          <w:szCs w:val="28"/>
          <w:rtl/>
        </w:rPr>
        <w:t xml:space="preserve"> </w:t>
      </w:r>
      <w:r w:rsidRPr="00FB6646">
        <w:rPr>
          <w:rFonts w:ascii="Sakkal Majalla" w:hAnsi="Sakkal Majalla" w:cs="Sakkal Majalla"/>
          <w:sz w:val="28"/>
          <w:szCs w:val="28"/>
          <w:rtl/>
        </w:rPr>
        <w:t>ينبغي إعداد الموازنات وفق معايير واضحة ومحددة، بمشاركة الإدارات المختلفة، لضمان الشفافية ورفع درجة الالتزام الجماعي. وضوح الموازنة يساعد على تقليل الهدر المالي وتحسين تخصيص الموارد.</w:t>
      </w:r>
    </w:p>
    <w:p w14:paraId="71D23550" w14:textId="77777777" w:rsidR="00F779A2" w:rsidRDefault="00987DF9" w:rsidP="00F779A2">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FB6646">
        <w:rPr>
          <w:rFonts w:ascii="Sakkal Majalla" w:hAnsi="Sakkal Majalla" w:cs="Sakkal Majalla"/>
          <w:sz w:val="28"/>
          <w:szCs w:val="28"/>
          <w:rtl/>
        </w:rPr>
        <w:t>الالتزام بتطبيق الموازنة وفق الخطة المعتمدة:</w:t>
      </w:r>
      <w:r w:rsidR="00FB6646">
        <w:rPr>
          <w:rFonts w:ascii="Sakkal Majalla" w:hAnsi="Sakkal Majalla" w:cs="Sakkal Majalla" w:hint="cs"/>
          <w:sz w:val="28"/>
          <w:szCs w:val="28"/>
          <w:rtl/>
        </w:rPr>
        <w:t xml:space="preserve"> </w:t>
      </w:r>
      <w:r w:rsidRPr="00FB6646">
        <w:rPr>
          <w:rFonts w:ascii="Sakkal Majalla" w:hAnsi="Sakkal Majalla" w:cs="Sakkal Majalla"/>
          <w:sz w:val="28"/>
          <w:szCs w:val="28"/>
          <w:rtl/>
        </w:rPr>
        <w:t>يُوصى بإنشاء أنظمة رقابية دورية لمتابعة تنفيذ الموازنة، مع توفير أدوات تسمح بتقييم الانحرافات واتخاذ إجراءات تصحيحية فورية، ما يعزز من الانضباط المالي والاستقرار الإداري.</w:t>
      </w:r>
    </w:p>
    <w:p w14:paraId="32B1308D" w14:textId="77777777" w:rsidR="00974802" w:rsidRDefault="00987DF9" w:rsidP="00974802">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F779A2">
        <w:rPr>
          <w:rFonts w:ascii="Sakkal Majalla" w:hAnsi="Sakkal Majalla" w:cs="Sakkal Majalla"/>
          <w:sz w:val="28"/>
          <w:szCs w:val="28"/>
          <w:rtl/>
        </w:rPr>
        <w:t>ترسيخ ثقافة التخطيط المالي قصير المدى:</w:t>
      </w:r>
      <w:r w:rsidR="00F779A2">
        <w:rPr>
          <w:rFonts w:ascii="Sakkal Majalla" w:hAnsi="Sakkal Majalla" w:cs="Sakkal Majalla" w:hint="cs"/>
          <w:sz w:val="28"/>
          <w:szCs w:val="28"/>
          <w:rtl/>
        </w:rPr>
        <w:t xml:space="preserve"> </w:t>
      </w:r>
      <w:r w:rsidRPr="00F779A2">
        <w:rPr>
          <w:rFonts w:ascii="Sakkal Majalla" w:hAnsi="Sakkal Majalla" w:cs="Sakkal Majalla"/>
          <w:sz w:val="28"/>
          <w:szCs w:val="28"/>
          <w:rtl/>
        </w:rPr>
        <w:t>تشجيع الإدارات على تطوير خطط تشغيلية سنوية دقيقة ترتبط بالأهداف اليومية والمرحلية، مما يُسهم في تحقيق نتائج سريعة وواقعية.</w:t>
      </w:r>
    </w:p>
    <w:p w14:paraId="41AD6F1E" w14:textId="77777777" w:rsidR="00974802" w:rsidRDefault="00987DF9" w:rsidP="00974802">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974802">
        <w:rPr>
          <w:rFonts w:ascii="Sakkal Majalla" w:hAnsi="Sakkal Majalla" w:cs="Sakkal Majalla"/>
          <w:sz w:val="28"/>
          <w:szCs w:val="28"/>
          <w:rtl/>
        </w:rPr>
        <w:lastRenderedPageBreak/>
        <w:t>اعتماد التخطيط المالي طويل المدى في اتخاذ القرارات الاستراتيجية:</w:t>
      </w:r>
      <w:r w:rsidR="00974802">
        <w:rPr>
          <w:rFonts w:ascii="Sakkal Majalla" w:hAnsi="Sakkal Majalla" w:cs="Sakkal Majalla" w:hint="cs"/>
          <w:sz w:val="28"/>
          <w:szCs w:val="28"/>
          <w:rtl/>
        </w:rPr>
        <w:t xml:space="preserve"> </w:t>
      </w:r>
      <w:r w:rsidRPr="00974802">
        <w:rPr>
          <w:rFonts w:ascii="Sakkal Majalla" w:hAnsi="Sakkal Majalla" w:cs="Sakkal Majalla"/>
          <w:sz w:val="28"/>
          <w:szCs w:val="28"/>
          <w:rtl/>
        </w:rPr>
        <w:t>ينبغي للمؤسسات تطوير خطط مالية تمتد لعدة سنوات، مع ربطها بالأهداف الاستراتيجية بعيدة المدى، مما يدعم الاستدامة المالية وفعالية التوسّع المؤسسي.</w:t>
      </w:r>
    </w:p>
    <w:p w14:paraId="4F7160FC" w14:textId="77777777" w:rsidR="00974802" w:rsidRDefault="00987DF9" w:rsidP="00974802">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974802">
        <w:rPr>
          <w:rFonts w:ascii="Sakkal Majalla" w:hAnsi="Sakkal Majalla" w:cs="Sakkal Majalla"/>
          <w:sz w:val="28"/>
          <w:szCs w:val="28"/>
          <w:rtl/>
        </w:rPr>
        <w:t>زيادة مرونة الخطط المالية لمواجهة الأزمات والتغيرات:</w:t>
      </w:r>
      <w:r w:rsidR="00974802">
        <w:rPr>
          <w:rFonts w:ascii="Sakkal Majalla" w:hAnsi="Sakkal Majalla" w:cs="Sakkal Majalla" w:hint="cs"/>
          <w:sz w:val="28"/>
          <w:szCs w:val="28"/>
          <w:rtl/>
        </w:rPr>
        <w:t xml:space="preserve"> </w:t>
      </w:r>
      <w:r w:rsidRPr="00974802">
        <w:rPr>
          <w:rFonts w:ascii="Sakkal Majalla" w:hAnsi="Sakkal Majalla" w:cs="Sakkal Majalla"/>
          <w:sz w:val="28"/>
          <w:szCs w:val="28"/>
          <w:rtl/>
        </w:rPr>
        <w:t>إدراج سيناريوهات بديلة وتوقعات مالية في الخطة، مع تفعيل أدوات تحليل المخاطر، يساعد المؤسسات على التكيف مع المتغيرات المفاجئة دون الإخلال بأدائها.</w:t>
      </w:r>
    </w:p>
    <w:p w14:paraId="7A3B0EFC" w14:textId="77777777" w:rsidR="00974802" w:rsidRDefault="00987DF9" w:rsidP="00974802">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974802">
        <w:rPr>
          <w:rFonts w:ascii="Sakkal Majalla" w:hAnsi="Sakkal Majalla" w:cs="Sakkal Majalla"/>
          <w:sz w:val="28"/>
          <w:szCs w:val="28"/>
          <w:rtl/>
        </w:rPr>
        <w:t>التحول إلى الأنظمة الإلكترونية في إدارة الموازنات:</w:t>
      </w:r>
      <w:r w:rsidR="00974802">
        <w:rPr>
          <w:rFonts w:ascii="Sakkal Majalla" w:hAnsi="Sakkal Majalla" w:cs="Sakkal Majalla" w:hint="cs"/>
          <w:sz w:val="28"/>
          <w:szCs w:val="28"/>
          <w:rtl/>
        </w:rPr>
        <w:t xml:space="preserve"> </w:t>
      </w:r>
      <w:r w:rsidRPr="00974802">
        <w:rPr>
          <w:rFonts w:ascii="Sakkal Majalla" w:hAnsi="Sakkal Majalla" w:cs="Sakkal Majalla"/>
          <w:sz w:val="28"/>
          <w:szCs w:val="28"/>
          <w:rtl/>
        </w:rPr>
        <w:t>تشجيع المؤسسات على استخدام برامج إلكترونية متقدمة في إعداد وتنفيذ ومتابعة الموازنة، بما يحقق السرعة، والدقة، والقدرة على التحديث اللحظي للبيانات.</w:t>
      </w:r>
    </w:p>
    <w:p w14:paraId="54203FA7" w14:textId="77777777" w:rsidR="004676BB" w:rsidRDefault="00987DF9" w:rsidP="004676BB">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974802">
        <w:rPr>
          <w:rFonts w:ascii="Sakkal Majalla" w:hAnsi="Sakkal Majalla" w:cs="Sakkal Majalla"/>
          <w:sz w:val="28"/>
          <w:szCs w:val="28"/>
          <w:rtl/>
        </w:rPr>
        <w:t>رفع كفاءة الكوادر من خلال التدريب المستمر:</w:t>
      </w:r>
      <w:r w:rsidR="00974802">
        <w:rPr>
          <w:rFonts w:ascii="Sakkal Majalla" w:hAnsi="Sakkal Majalla" w:cs="Sakkal Majalla" w:hint="cs"/>
          <w:sz w:val="28"/>
          <w:szCs w:val="28"/>
          <w:rtl/>
        </w:rPr>
        <w:t xml:space="preserve"> </w:t>
      </w:r>
      <w:r w:rsidRPr="00974802">
        <w:rPr>
          <w:rFonts w:ascii="Sakkal Majalla" w:hAnsi="Sakkal Majalla" w:cs="Sakkal Majalla"/>
          <w:sz w:val="28"/>
          <w:szCs w:val="28"/>
          <w:rtl/>
        </w:rPr>
        <w:t>تنظيم ورش عمل ودورات متخصصة في التخطيط المالي، وإدارة الموازنات، والتحليل المالي، بما يعزز من الجاهزية المهنية والقدرة على اتخاذ القرار المالي السليم.</w:t>
      </w:r>
    </w:p>
    <w:p w14:paraId="55729B53" w14:textId="77777777" w:rsidR="004676BB" w:rsidRDefault="00987DF9" w:rsidP="004676BB">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4676BB">
        <w:rPr>
          <w:rFonts w:ascii="Sakkal Majalla" w:hAnsi="Sakkal Majalla" w:cs="Sakkal Majalla"/>
          <w:sz w:val="28"/>
          <w:szCs w:val="28"/>
          <w:rtl/>
        </w:rPr>
        <w:t>ربط الحوافز بمؤشرات الأداء المالي:</w:t>
      </w:r>
      <w:r w:rsidR="004676BB">
        <w:rPr>
          <w:rFonts w:ascii="Sakkal Majalla" w:hAnsi="Sakkal Majalla" w:cs="Sakkal Majalla" w:hint="cs"/>
          <w:sz w:val="28"/>
          <w:szCs w:val="28"/>
          <w:rtl/>
        </w:rPr>
        <w:t xml:space="preserve"> </w:t>
      </w:r>
      <w:r w:rsidRPr="004676BB">
        <w:rPr>
          <w:rFonts w:ascii="Sakkal Majalla" w:hAnsi="Sakkal Majalla" w:cs="Sakkal Majalla"/>
          <w:sz w:val="28"/>
          <w:szCs w:val="28"/>
          <w:rtl/>
        </w:rPr>
        <w:t>ينبغي تصميم أنظمة مكافآت تعتمد على مستوى الالتزام بالخطة المالية وتحقيق الأهداف الموازنية، مما يحفّز الموظفين على تحسين الأداء وتحقيق النتائج.</w:t>
      </w:r>
    </w:p>
    <w:p w14:paraId="6D3A73D8" w14:textId="77777777" w:rsidR="004676BB" w:rsidRDefault="00987DF9" w:rsidP="004676BB">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Pr>
      </w:pPr>
      <w:r w:rsidRPr="004676BB">
        <w:rPr>
          <w:rFonts w:ascii="Sakkal Majalla" w:hAnsi="Sakkal Majalla" w:cs="Sakkal Majalla"/>
          <w:sz w:val="28"/>
          <w:szCs w:val="28"/>
          <w:rtl/>
        </w:rPr>
        <w:t>مواءمة السياسات التنظيمية مع الممارسات المالية الحديثة:</w:t>
      </w:r>
      <w:r w:rsidR="004676BB">
        <w:rPr>
          <w:rFonts w:ascii="Sakkal Majalla" w:hAnsi="Sakkal Majalla" w:cs="Sakkal Majalla" w:hint="cs"/>
          <w:sz w:val="28"/>
          <w:szCs w:val="28"/>
          <w:rtl/>
        </w:rPr>
        <w:t xml:space="preserve"> </w:t>
      </w:r>
      <w:r w:rsidRPr="004676BB">
        <w:rPr>
          <w:rFonts w:ascii="Sakkal Majalla" w:hAnsi="Sakkal Majalla" w:cs="Sakkal Majalla"/>
          <w:sz w:val="28"/>
          <w:szCs w:val="28"/>
          <w:rtl/>
        </w:rPr>
        <w:t>توصى الجهات الإشرافية بسنّ تشريعات أو توجيهات تُلزم المؤسسات بتطبيق أفضل ممارسات التخطيط المالي، وربطها بمنظومة الحوكمة والشفافية المؤسسية.</w:t>
      </w:r>
    </w:p>
    <w:p w14:paraId="02C85DD0" w14:textId="6A4C6E6E" w:rsidR="00987DF9" w:rsidRPr="004676BB" w:rsidRDefault="00987DF9" w:rsidP="004676BB">
      <w:pPr>
        <w:pStyle w:val="ListParagraph"/>
        <w:numPr>
          <w:ilvl w:val="1"/>
          <w:numId w:val="84"/>
        </w:numPr>
        <w:tabs>
          <w:tab w:val="right" w:pos="1016"/>
        </w:tabs>
        <w:spacing w:after="0" w:line="360" w:lineRule="auto"/>
        <w:ind w:left="926"/>
        <w:divId w:val="1009405139"/>
        <w:rPr>
          <w:rFonts w:ascii="Sakkal Majalla" w:hAnsi="Sakkal Majalla" w:cs="Sakkal Majalla"/>
          <w:sz w:val="28"/>
          <w:szCs w:val="28"/>
          <w:rtl/>
        </w:rPr>
      </w:pPr>
      <w:r w:rsidRPr="004676BB">
        <w:rPr>
          <w:rFonts w:ascii="Sakkal Majalla" w:hAnsi="Sakkal Majalla" w:cs="Sakkal Majalla"/>
          <w:sz w:val="28"/>
          <w:szCs w:val="28"/>
          <w:rtl/>
        </w:rPr>
        <w:t>إجراء تقييم دوري لفاعلية أدوات التخطيط والموازنة:</w:t>
      </w:r>
      <w:r w:rsidR="004676BB">
        <w:rPr>
          <w:rFonts w:ascii="Sakkal Majalla" w:hAnsi="Sakkal Majalla" w:cs="Sakkal Majalla" w:hint="cs"/>
          <w:sz w:val="28"/>
          <w:szCs w:val="28"/>
          <w:rtl/>
        </w:rPr>
        <w:t xml:space="preserve"> </w:t>
      </w:r>
      <w:r w:rsidRPr="004676BB">
        <w:rPr>
          <w:rFonts w:ascii="Sakkal Majalla" w:hAnsi="Sakkal Majalla" w:cs="Sakkal Majalla"/>
          <w:sz w:val="28"/>
          <w:szCs w:val="28"/>
          <w:rtl/>
        </w:rPr>
        <w:t>ينبغي للمؤسسات مراجعة أدواتها المالية بشكل دوري، والتأكد من ملاءمتها لواقع السوق، ومدى توافقها مع التغيرات الاقتصادية والاحتياجات التنظيمية.</w:t>
      </w:r>
    </w:p>
    <w:p w14:paraId="01D2EF26" w14:textId="7CE42FDD" w:rsidR="00511E94" w:rsidRDefault="00987DF9" w:rsidP="00987DF9">
      <w:pPr>
        <w:spacing w:after="0" w:line="360" w:lineRule="auto"/>
        <w:jc w:val="both"/>
        <w:divId w:val="1009405139"/>
        <w:rPr>
          <w:rFonts w:ascii="Sakkal Majalla" w:hAnsi="Sakkal Majalla" w:cs="Sakkal Majalla"/>
          <w:sz w:val="28"/>
          <w:szCs w:val="28"/>
          <w:rtl/>
        </w:rPr>
      </w:pPr>
      <w:r w:rsidRPr="00987DF9">
        <w:rPr>
          <w:rFonts w:ascii="Sakkal Majalla" w:hAnsi="Sakkal Majalla" w:cs="Sakkal Majalla"/>
          <w:sz w:val="28"/>
          <w:szCs w:val="28"/>
          <w:rtl/>
        </w:rPr>
        <w:t>ومن خلال هذه التوصيات التي بُنيت على نتائج الدراسة، ترى الباحثة أهمية توجيه الجهود البحثية القادمة نحو استكشاف زوايا جديدة وغير مطروقة في موضوع التخطيط المالي والموازنة، وهو ما سيتم طرحه في الفقرة التالية من هذا الفصل.</w:t>
      </w:r>
    </w:p>
    <w:p w14:paraId="63ADCA3E" w14:textId="77777777" w:rsidR="00A57541" w:rsidRPr="002D5F6C" w:rsidRDefault="00A57541" w:rsidP="00A57541">
      <w:pPr>
        <w:spacing w:after="0" w:line="360" w:lineRule="auto"/>
        <w:jc w:val="both"/>
        <w:divId w:val="1009405139"/>
        <w:rPr>
          <w:rFonts w:ascii="Sakkal Majalla" w:hAnsi="Sakkal Majalla" w:cs="Sakkal Majalla"/>
          <w:sz w:val="28"/>
          <w:szCs w:val="28"/>
        </w:rPr>
      </w:pPr>
    </w:p>
    <w:p w14:paraId="24784D55" w14:textId="77777777" w:rsidR="00F815E0" w:rsidRDefault="00A27C78" w:rsidP="00F815E0">
      <w:pPr>
        <w:spacing w:before="240" w:after="0" w:line="360" w:lineRule="auto"/>
        <w:jc w:val="both"/>
        <w:divId w:val="1009405139"/>
        <w:rPr>
          <w:rFonts w:ascii="Sakkal Majalla" w:hAnsi="Sakkal Majalla" w:cs="Sakkal Majalla"/>
          <w:sz w:val="32"/>
          <w:szCs w:val="32"/>
          <w:rtl/>
        </w:rPr>
      </w:pPr>
      <w:r w:rsidRPr="00935D35">
        <w:rPr>
          <w:rFonts w:ascii="Sakkal Majalla" w:hAnsi="Sakkal Majalla" w:cs="Sakkal Majalla" w:hint="cs"/>
          <w:b/>
          <w:bCs/>
          <w:sz w:val="32"/>
          <w:szCs w:val="32"/>
          <w:rtl/>
        </w:rPr>
        <w:lastRenderedPageBreak/>
        <w:t>٥</w:t>
      </w:r>
      <w:r w:rsidR="00A57541">
        <w:rPr>
          <w:rFonts w:ascii="Sakkal Majalla" w:hAnsi="Sakkal Majalla" w:cs="Sakkal Majalla" w:hint="cs"/>
          <w:b/>
          <w:bCs/>
          <w:sz w:val="32"/>
          <w:szCs w:val="32"/>
          <w:rtl/>
        </w:rPr>
        <w:t>.</w:t>
      </w:r>
      <w:r w:rsidR="00A57541" w:rsidRPr="008853C8">
        <w:rPr>
          <w:rFonts w:ascii="Sakkal Majalla" w:hAnsi="Sakkal Majalla" w:cs="Sakkal Majalla" w:hint="cs"/>
          <w:b/>
          <w:bCs/>
          <w:sz w:val="32"/>
          <w:szCs w:val="32"/>
          <w:rtl/>
        </w:rPr>
        <w:t xml:space="preserve"> </w:t>
      </w:r>
      <w:r w:rsidR="00A57541" w:rsidRPr="000C2231">
        <w:rPr>
          <w:rFonts w:ascii="Sakkal Majalla" w:hAnsi="Sakkal Majalla" w:cs="Sakkal Majalla" w:hint="cs"/>
          <w:b/>
          <w:bCs/>
          <w:sz w:val="32"/>
          <w:szCs w:val="32"/>
          <w:rtl/>
        </w:rPr>
        <w:t>٤</w:t>
      </w:r>
      <w:r w:rsidR="00A57541">
        <w:rPr>
          <w:rFonts w:ascii="Sakkal Majalla" w:hAnsi="Sakkal Majalla" w:cs="Sakkal Majalla" w:hint="cs"/>
          <w:b/>
          <w:bCs/>
          <w:sz w:val="32"/>
          <w:szCs w:val="32"/>
          <w:rtl/>
        </w:rPr>
        <w:t xml:space="preserve"> </w:t>
      </w:r>
      <w:r>
        <w:rPr>
          <w:rFonts w:ascii="Sakkal Majalla" w:hAnsi="Sakkal Majalla" w:cs="Sakkal Majalla" w:hint="cs"/>
          <w:b/>
          <w:bCs/>
          <w:sz w:val="32"/>
          <w:szCs w:val="32"/>
          <w:rtl/>
        </w:rPr>
        <w:t>مقترحات للدراسات المستقبلية</w:t>
      </w:r>
    </w:p>
    <w:p w14:paraId="179AB9A9" w14:textId="77777777" w:rsidR="00F815E0" w:rsidRPr="00C6503D" w:rsidRDefault="00F815E0" w:rsidP="00F815E0">
      <w:pPr>
        <w:spacing w:before="240" w:after="0" w:line="360" w:lineRule="auto"/>
        <w:jc w:val="both"/>
        <w:divId w:val="1009405139"/>
        <w:rPr>
          <w:rFonts w:ascii="Sakkal Majalla" w:hAnsi="Sakkal Majalla" w:cs="Sakkal Majalla"/>
          <w:sz w:val="32"/>
          <w:szCs w:val="32"/>
          <w:rtl/>
        </w:rPr>
      </w:pPr>
      <w:r w:rsidRPr="00C6503D">
        <w:rPr>
          <w:rFonts w:ascii="Sakkal Majalla" w:hAnsi="Sakkal Majalla" w:cs="Sakkal Majalla"/>
          <w:sz w:val="28"/>
          <w:szCs w:val="28"/>
          <w:rtl/>
        </w:rPr>
        <w:t>انطلاقًا من نتائج هذه الدراسة، ومن واقع الملاحظات التي برزت أثناء تنفيذها، ترى الباحثة أن المجال لا يزال بحاجة إلى المزيد من البحث والتقصي حول قضايا الموازنة والتخطيط المالي، لا سيما في السياقات المؤسسية المحلية والإقليمية. وبناءً على ذلك، تقترح الباحثة التوجّه نحو الدراسات التالية:</w:t>
      </w:r>
    </w:p>
    <w:p w14:paraId="1680EC18" w14:textId="721C9E61" w:rsidR="00F815E0" w:rsidRPr="00C6503D" w:rsidRDefault="00F815E0" w:rsidP="00F815E0">
      <w:pPr>
        <w:pStyle w:val="ListParagraph"/>
        <w:numPr>
          <w:ilvl w:val="0"/>
          <w:numId w:val="99"/>
        </w:numPr>
        <w:spacing w:before="240" w:after="0" w:line="360" w:lineRule="auto"/>
        <w:jc w:val="both"/>
        <w:divId w:val="1009405139"/>
        <w:rPr>
          <w:rFonts w:ascii="Sakkal Majalla" w:hAnsi="Sakkal Majalla" w:cs="Sakkal Majalla"/>
          <w:sz w:val="32"/>
          <w:szCs w:val="32"/>
        </w:rPr>
      </w:pPr>
      <w:r w:rsidRPr="00C6503D">
        <w:rPr>
          <w:rFonts w:ascii="Sakkal Majalla" w:hAnsi="Sakkal Majalla" w:cs="Sakkal Majalla"/>
          <w:sz w:val="28"/>
          <w:szCs w:val="28"/>
          <w:rtl/>
        </w:rPr>
        <w:t>إجراء دراسات مقارنة بين القطاعات المختلفة (الحكومية، الخاصة، غير الربحية)</w:t>
      </w:r>
      <w:r w:rsidR="00E47899" w:rsidRPr="00C6503D">
        <w:rPr>
          <w:rFonts w:ascii="Sakkal Majalla" w:hAnsi="Sakkal Majalla" w:cs="Sakkal Majalla" w:hint="cs"/>
          <w:sz w:val="28"/>
          <w:szCs w:val="28"/>
          <w:rtl/>
        </w:rPr>
        <w:t>،</w:t>
      </w:r>
      <w:r w:rsidRPr="00C6503D">
        <w:rPr>
          <w:rFonts w:ascii="Sakkal Majalla" w:hAnsi="Sakkal Majalla" w:cs="Sakkal Majalla" w:hint="cs"/>
          <w:sz w:val="28"/>
          <w:szCs w:val="28"/>
          <w:rtl/>
        </w:rPr>
        <w:t xml:space="preserve"> </w:t>
      </w:r>
      <w:r w:rsidRPr="00C6503D">
        <w:rPr>
          <w:rFonts w:ascii="Sakkal Majalla" w:hAnsi="Sakkal Majalla" w:cs="Sakkal Majalla"/>
          <w:sz w:val="28"/>
          <w:szCs w:val="28"/>
          <w:rtl/>
        </w:rPr>
        <w:t>وذلك بهدف فهم تأثير الموازنة والتخطيط المالي ضمن بيئات تنظيمية متعددة تختلف في طبيعتها وأهدافها.</w:t>
      </w:r>
    </w:p>
    <w:p w14:paraId="4784D024" w14:textId="55CB44D6" w:rsidR="00E47899" w:rsidRPr="00C6503D" w:rsidRDefault="00F815E0" w:rsidP="00E47899">
      <w:pPr>
        <w:pStyle w:val="ListParagraph"/>
        <w:numPr>
          <w:ilvl w:val="0"/>
          <w:numId w:val="99"/>
        </w:numPr>
        <w:spacing w:before="240" w:after="0" w:line="360" w:lineRule="auto"/>
        <w:jc w:val="both"/>
        <w:divId w:val="1009405139"/>
        <w:rPr>
          <w:rFonts w:ascii="Sakkal Majalla" w:hAnsi="Sakkal Majalla" w:cs="Sakkal Majalla"/>
          <w:sz w:val="32"/>
          <w:szCs w:val="32"/>
        </w:rPr>
      </w:pPr>
      <w:r w:rsidRPr="00C6503D">
        <w:rPr>
          <w:rFonts w:ascii="Sakkal Majalla" w:hAnsi="Sakkal Majalla" w:cs="Sakkal Majalla"/>
          <w:sz w:val="28"/>
          <w:szCs w:val="28"/>
          <w:rtl/>
        </w:rPr>
        <w:t>توسيع نطاق البحث ليشمل مناطق جغرافية أخرى داخل المملكة</w:t>
      </w:r>
      <w:r w:rsidR="00E47899" w:rsidRPr="00C6503D">
        <w:rPr>
          <w:rFonts w:ascii="Sakkal Majalla" w:hAnsi="Sakkal Majalla" w:cs="Sakkal Majalla" w:hint="cs"/>
          <w:sz w:val="28"/>
          <w:szCs w:val="28"/>
          <w:rtl/>
        </w:rPr>
        <w:t xml:space="preserve">، </w:t>
      </w:r>
      <w:r w:rsidRPr="00C6503D">
        <w:rPr>
          <w:rFonts w:ascii="Sakkal Majalla" w:hAnsi="Sakkal Majalla" w:cs="Sakkal Majalla"/>
          <w:sz w:val="28"/>
          <w:szCs w:val="28"/>
          <w:rtl/>
        </w:rPr>
        <w:t>لفهم التفاوت في ممارسات التخطيط المالي عبر المناطق، وتحليل العوامل التي تؤثر في فعالية الأداء المؤسسي.</w:t>
      </w:r>
    </w:p>
    <w:p w14:paraId="31A4ABDF" w14:textId="77777777" w:rsidR="00E47899" w:rsidRPr="00C6503D" w:rsidRDefault="00F815E0" w:rsidP="00E47899">
      <w:pPr>
        <w:pStyle w:val="ListParagraph"/>
        <w:numPr>
          <w:ilvl w:val="0"/>
          <w:numId w:val="99"/>
        </w:numPr>
        <w:spacing w:before="240" w:after="0" w:line="360" w:lineRule="auto"/>
        <w:jc w:val="both"/>
        <w:divId w:val="1009405139"/>
        <w:rPr>
          <w:rFonts w:ascii="Sakkal Majalla" w:hAnsi="Sakkal Majalla" w:cs="Sakkal Majalla"/>
          <w:sz w:val="32"/>
          <w:szCs w:val="32"/>
        </w:rPr>
      </w:pPr>
      <w:r w:rsidRPr="00C6503D">
        <w:rPr>
          <w:rFonts w:ascii="Sakkal Majalla" w:hAnsi="Sakkal Majalla" w:cs="Sakkal Majalla"/>
          <w:sz w:val="28"/>
          <w:szCs w:val="28"/>
          <w:rtl/>
        </w:rPr>
        <w:t>الربط بين التخطيط المالي والتحوّل الرقمي في المؤسسات</w:t>
      </w:r>
      <w:r w:rsidR="00E47899" w:rsidRPr="00C6503D">
        <w:rPr>
          <w:rFonts w:ascii="Sakkal Majalla" w:hAnsi="Sakkal Majalla" w:cs="Sakkal Majalla" w:hint="cs"/>
          <w:sz w:val="28"/>
          <w:szCs w:val="28"/>
          <w:rtl/>
        </w:rPr>
        <w:t xml:space="preserve">، </w:t>
      </w:r>
      <w:r w:rsidRPr="00C6503D">
        <w:rPr>
          <w:rFonts w:ascii="Sakkal Majalla" w:hAnsi="Sakkal Majalla" w:cs="Sakkal Majalla"/>
          <w:sz w:val="28"/>
          <w:szCs w:val="28"/>
          <w:rtl/>
        </w:rPr>
        <w:t>وهي قضية حديثة تستحق الدراسة، خاصة مع التوجّه الوطني نحو التحول الرقمي وزيادة الاعتماد على الأنظمة الذكية في الإدارة المالية.</w:t>
      </w:r>
    </w:p>
    <w:p w14:paraId="0F0B3F8D" w14:textId="77777777" w:rsidR="00E47899" w:rsidRPr="00C6503D" w:rsidRDefault="00F815E0" w:rsidP="00E47899">
      <w:pPr>
        <w:pStyle w:val="ListParagraph"/>
        <w:numPr>
          <w:ilvl w:val="0"/>
          <w:numId w:val="99"/>
        </w:numPr>
        <w:spacing w:before="240" w:after="0" w:line="360" w:lineRule="auto"/>
        <w:jc w:val="both"/>
        <w:divId w:val="1009405139"/>
        <w:rPr>
          <w:rFonts w:ascii="Sakkal Majalla" w:hAnsi="Sakkal Majalla" w:cs="Sakkal Majalla"/>
          <w:sz w:val="32"/>
          <w:szCs w:val="32"/>
        </w:rPr>
      </w:pPr>
      <w:r w:rsidRPr="00C6503D">
        <w:rPr>
          <w:rFonts w:ascii="Sakkal Majalla" w:hAnsi="Sakkal Majalla" w:cs="Sakkal Majalla"/>
          <w:sz w:val="28"/>
          <w:szCs w:val="28"/>
          <w:rtl/>
        </w:rPr>
        <w:t>إجراء دراسات طولية (</w:t>
      </w:r>
      <w:r w:rsidRPr="00C6503D">
        <w:rPr>
          <w:rFonts w:ascii="Sakkal Majalla" w:hAnsi="Sakkal Majalla" w:cs="Sakkal Majalla"/>
          <w:sz w:val="28"/>
          <w:szCs w:val="28"/>
        </w:rPr>
        <w:t>Longitudinal Studies</w:t>
      </w:r>
      <w:r w:rsidRPr="00C6503D">
        <w:rPr>
          <w:rFonts w:ascii="Sakkal Majalla" w:hAnsi="Sakkal Majalla" w:cs="Sakkal Majalla"/>
          <w:sz w:val="28"/>
          <w:szCs w:val="28"/>
          <w:rtl/>
        </w:rPr>
        <w:t>)</w:t>
      </w:r>
      <w:r w:rsidR="00E47899" w:rsidRPr="00C6503D">
        <w:rPr>
          <w:rFonts w:ascii="Sakkal Majalla" w:hAnsi="Sakkal Majalla" w:cs="Sakkal Majalla" w:hint="cs"/>
          <w:sz w:val="28"/>
          <w:szCs w:val="28"/>
          <w:rtl/>
        </w:rPr>
        <w:t xml:space="preserve"> </w:t>
      </w:r>
      <w:r w:rsidRPr="00C6503D">
        <w:rPr>
          <w:rFonts w:ascii="Sakkal Majalla" w:hAnsi="Sakkal Majalla" w:cs="Sakkal Majalla"/>
          <w:sz w:val="28"/>
          <w:szCs w:val="28"/>
          <w:rtl/>
        </w:rPr>
        <w:t>تتبع أداء المؤسسات على مدى زمني طويل لقياس الأثر الحقيقي لتطبيق ممارسات الموازنة على نتائج الأداء المؤسسي.</w:t>
      </w:r>
    </w:p>
    <w:p w14:paraId="34AF3627" w14:textId="77777777" w:rsidR="00E47899" w:rsidRPr="00C6503D" w:rsidRDefault="00F815E0" w:rsidP="00E47899">
      <w:pPr>
        <w:pStyle w:val="ListParagraph"/>
        <w:numPr>
          <w:ilvl w:val="0"/>
          <w:numId w:val="99"/>
        </w:numPr>
        <w:spacing w:before="240" w:after="0" w:line="360" w:lineRule="auto"/>
        <w:jc w:val="both"/>
        <w:divId w:val="1009405139"/>
        <w:rPr>
          <w:rFonts w:ascii="Sakkal Majalla" w:hAnsi="Sakkal Majalla" w:cs="Sakkal Majalla"/>
          <w:sz w:val="32"/>
          <w:szCs w:val="32"/>
        </w:rPr>
      </w:pPr>
      <w:r w:rsidRPr="00C6503D">
        <w:rPr>
          <w:rFonts w:ascii="Sakkal Majalla" w:hAnsi="Sakkal Majalla" w:cs="Sakkal Majalla"/>
          <w:sz w:val="28"/>
          <w:szCs w:val="28"/>
          <w:rtl/>
        </w:rPr>
        <w:t>دراسة العلاقة بين الثقافة التنظيمية وفعالية التخطيط المالي</w:t>
      </w:r>
      <w:r w:rsidR="00E47899" w:rsidRPr="00C6503D">
        <w:rPr>
          <w:rFonts w:ascii="Sakkal Majalla" w:hAnsi="Sakkal Majalla" w:cs="Sakkal Majalla" w:hint="cs"/>
          <w:sz w:val="28"/>
          <w:szCs w:val="28"/>
          <w:rtl/>
        </w:rPr>
        <w:t xml:space="preserve"> </w:t>
      </w:r>
      <w:r w:rsidRPr="00C6503D">
        <w:rPr>
          <w:rFonts w:ascii="Sakkal Majalla" w:hAnsi="Sakkal Majalla" w:cs="Sakkal Majalla"/>
          <w:sz w:val="28"/>
          <w:szCs w:val="28"/>
          <w:rtl/>
        </w:rPr>
        <w:t>لاستكشاف ما إذا كانت الثقافة الداخلية للمؤسسة تعزز أو تعيق تطبيق ممارسات مالية فعالة.</w:t>
      </w:r>
    </w:p>
    <w:p w14:paraId="69AC3CD7" w14:textId="4ED24EFE" w:rsidR="00F815E0" w:rsidRPr="00C6503D" w:rsidRDefault="00F815E0" w:rsidP="00E47899">
      <w:pPr>
        <w:pStyle w:val="ListParagraph"/>
        <w:numPr>
          <w:ilvl w:val="0"/>
          <w:numId w:val="99"/>
        </w:numPr>
        <w:spacing w:before="240" w:after="0" w:line="360" w:lineRule="auto"/>
        <w:jc w:val="both"/>
        <w:divId w:val="1009405139"/>
        <w:rPr>
          <w:rFonts w:ascii="Sakkal Majalla" w:hAnsi="Sakkal Majalla" w:cs="Sakkal Majalla"/>
          <w:sz w:val="32"/>
          <w:szCs w:val="32"/>
          <w:rtl/>
        </w:rPr>
      </w:pPr>
      <w:r w:rsidRPr="00C6503D">
        <w:rPr>
          <w:rFonts w:ascii="Sakkal Majalla" w:hAnsi="Sakkal Majalla" w:cs="Sakkal Majalla"/>
          <w:sz w:val="28"/>
          <w:szCs w:val="28"/>
          <w:rtl/>
        </w:rPr>
        <w:t>استخدام مناهج نوعية (</w:t>
      </w:r>
      <w:r w:rsidRPr="00C6503D">
        <w:rPr>
          <w:rFonts w:ascii="Sakkal Majalla" w:hAnsi="Sakkal Majalla" w:cs="Sakkal Majalla"/>
          <w:sz w:val="28"/>
          <w:szCs w:val="28"/>
        </w:rPr>
        <w:t>Qualitative</w:t>
      </w:r>
      <w:r w:rsidRPr="00C6503D">
        <w:rPr>
          <w:rFonts w:ascii="Sakkal Majalla" w:hAnsi="Sakkal Majalla" w:cs="Sakkal Majalla"/>
          <w:sz w:val="28"/>
          <w:szCs w:val="28"/>
          <w:rtl/>
        </w:rPr>
        <w:t>) في تحليل تحديات تنفيذ الموازنات</w:t>
      </w:r>
      <w:r w:rsidR="00E47899" w:rsidRPr="00C6503D">
        <w:rPr>
          <w:rFonts w:ascii="Sakkal Majalla" w:hAnsi="Sakkal Majalla" w:cs="Sakkal Majalla" w:hint="cs"/>
          <w:sz w:val="28"/>
          <w:szCs w:val="28"/>
          <w:rtl/>
        </w:rPr>
        <w:t xml:space="preserve">، </w:t>
      </w:r>
      <w:r w:rsidRPr="00C6503D">
        <w:rPr>
          <w:rFonts w:ascii="Sakkal Majalla" w:hAnsi="Sakkal Majalla" w:cs="Sakkal Majalla"/>
          <w:sz w:val="28"/>
          <w:szCs w:val="28"/>
          <w:rtl/>
        </w:rPr>
        <w:t>مثل دراسات الحالة أو المقابلات العميقة مع مسؤولي الإدارات المالية في المؤسسات.</w:t>
      </w:r>
    </w:p>
    <w:p w14:paraId="7B5D5CD2" w14:textId="1590DA0C" w:rsidR="000111D3" w:rsidRDefault="00F815E0" w:rsidP="00F815E0">
      <w:pPr>
        <w:spacing w:before="240" w:after="0" w:line="360" w:lineRule="auto"/>
        <w:jc w:val="both"/>
        <w:divId w:val="1009405139"/>
        <w:rPr>
          <w:rFonts w:ascii="Sakkal Majalla" w:hAnsi="Sakkal Majalla" w:cs="Sakkal Majalla"/>
          <w:sz w:val="28"/>
          <w:szCs w:val="28"/>
          <w:rtl/>
        </w:rPr>
      </w:pPr>
      <w:r w:rsidRPr="00C6503D">
        <w:rPr>
          <w:rFonts w:ascii="Sakkal Majalla" w:hAnsi="Sakkal Majalla" w:cs="Sakkal Majalla"/>
          <w:sz w:val="28"/>
          <w:szCs w:val="28"/>
          <w:rtl/>
        </w:rPr>
        <w:t>وتؤمن الباحثة أن تنوع المناهج والأساليب البحثية، والتوسع في دراسة السياقات المختلفة، سيُسهم في بناء معرفة أكثر شمولًا وواقعية حول فعالية التخطيط المالي وأثره في تحسين الأداء المؤسسي.</w:t>
      </w:r>
    </w:p>
    <w:p w14:paraId="21A246C0" w14:textId="77777777" w:rsidR="00C6503D" w:rsidRDefault="00C6503D" w:rsidP="00F815E0">
      <w:pPr>
        <w:spacing w:before="240" w:after="0" w:line="360" w:lineRule="auto"/>
        <w:jc w:val="both"/>
        <w:divId w:val="1009405139"/>
        <w:rPr>
          <w:rFonts w:ascii="Sakkal Majalla" w:hAnsi="Sakkal Majalla" w:cs="Sakkal Majalla"/>
          <w:sz w:val="28"/>
          <w:szCs w:val="28"/>
          <w:rtl/>
        </w:rPr>
      </w:pPr>
    </w:p>
    <w:p w14:paraId="169A0F8A" w14:textId="77777777" w:rsidR="00C6503D" w:rsidRDefault="00C6503D" w:rsidP="00F815E0">
      <w:pPr>
        <w:spacing w:before="240" w:after="0" w:line="360" w:lineRule="auto"/>
        <w:jc w:val="both"/>
        <w:divId w:val="1009405139"/>
        <w:rPr>
          <w:rFonts w:ascii="Sakkal Majalla" w:hAnsi="Sakkal Majalla" w:cs="Sakkal Majalla"/>
          <w:sz w:val="28"/>
          <w:szCs w:val="28"/>
          <w:rtl/>
        </w:rPr>
      </w:pPr>
    </w:p>
    <w:p w14:paraId="1987C144" w14:textId="77777777" w:rsidR="00C6503D" w:rsidRPr="00C6503D" w:rsidRDefault="00C6503D" w:rsidP="00F815E0">
      <w:pPr>
        <w:spacing w:before="240" w:after="0" w:line="360" w:lineRule="auto"/>
        <w:jc w:val="both"/>
        <w:divId w:val="1009405139"/>
        <w:rPr>
          <w:rFonts w:ascii="Sakkal Majalla" w:hAnsi="Sakkal Majalla" w:cs="Sakkal Majalla"/>
          <w:sz w:val="28"/>
          <w:szCs w:val="28"/>
          <w:rtl/>
        </w:rPr>
      </w:pPr>
    </w:p>
    <w:p w14:paraId="758B6D3D" w14:textId="78518CEE" w:rsidR="00A57541" w:rsidRPr="00935D35" w:rsidRDefault="00C6503D" w:rsidP="00A57541">
      <w:pPr>
        <w:spacing w:before="240" w:after="0" w:line="360" w:lineRule="auto"/>
        <w:divId w:val="1009405139"/>
        <w:rPr>
          <w:rFonts w:ascii="Sakkal Majalla" w:hAnsi="Sakkal Majalla" w:cs="Sakkal Majalla"/>
          <w:b/>
          <w:bCs/>
          <w:sz w:val="32"/>
          <w:szCs w:val="32"/>
          <w:rtl/>
        </w:rPr>
      </w:pPr>
      <w:r w:rsidRPr="00935D35">
        <w:rPr>
          <w:rFonts w:ascii="Sakkal Majalla" w:hAnsi="Sakkal Majalla" w:cs="Sakkal Majalla" w:hint="cs"/>
          <w:b/>
          <w:bCs/>
          <w:sz w:val="32"/>
          <w:szCs w:val="32"/>
          <w:rtl/>
        </w:rPr>
        <w:lastRenderedPageBreak/>
        <w:t>٥</w:t>
      </w:r>
      <w:r w:rsidR="00A57541">
        <w:rPr>
          <w:rFonts w:ascii="Sakkal Majalla" w:hAnsi="Sakkal Majalla" w:cs="Sakkal Majalla" w:hint="cs"/>
          <w:b/>
          <w:bCs/>
          <w:sz w:val="32"/>
          <w:szCs w:val="32"/>
          <w:rtl/>
        </w:rPr>
        <w:t>.</w:t>
      </w:r>
      <w:r w:rsidR="00A57541" w:rsidRPr="008853C8">
        <w:rPr>
          <w:rFonts w:ascii="Sakkal Majalla" w:hAnsi="Sakkal Majalla" w:cs="Sakkal Majalla" w:hint="cs"/>
          <w:b/>
          <w:bCs/>
          <w:sz w:val="32"/>
          <w:szCs w:val="32"/>
          <w:rtl/>
        </w:rPr>
        <w:t xml:space="preserve"> </w:t>
      </w:r>
      <w:r w:rsidR="00A57541" w:rsidRPr="00935D35">
        <w:rPr>
          <w:rFonts w:ascii="Sakkal Majalla" w:hAnsi="Sakkal Majalla" w:cs="Sakkal Majalla" w:hint="cs"/>
          <w:b/>
          <w:bCs/>
          <w:sz w:val="32"/>
          <w:szCs w:val="32"/>
          <w:rtl/>
        </w:rPr>
        <w:t>٥</w:t>
      </w:r>
      <w:r w:rsidR="00A57541">
        <w:rPr>
          <w:rFonts w:ascii="Sakkal Majalla" w:hAnsi="Sakkal Majalla" w:cs="Sakkal Majalla" w:hint="cs"/>
          <w:b/>
          <w:bCs/>
          <w:sz w:val="32"/>
          <w:szCs w:val="32"/>
          <w:rtl/>
        </w:rPr>
        <w:t xml:space="preserve"> </w:t>
      </w:r>
      <w:r w:rsidR="00A57541" w:rsidRPr="00935D35">
        <w:rPr>
          <w:rFonts w:ascii="Sakkal Majalla" w:hAnsi="Sakkal Majalla" w:cs="Sakkal Majalla" w:hint="cs"/>
          <w:b/>
          <w:bCs/>
          <w:sz w:val="32"/>
          <w:szCs w:val="32"/>
          <w:rtl/>
        </w:rPr>
        <w:t xml:space="preserve"> </w:t>
      </w:r>
      <w:r>
        <w:rPr>
          <w:rFonts w:ascii="Sakkal Majalla" w:hAnsi="Sakkal Majalla" w:cs="Sakkal Majalla" w:hint="cs"/>
          <w:b/>
          <w:bCs/>
          <w:sz w:val="32"/>
          <w:szCs w:val="32"/>
          <w:rtl/>
        </w:rPr>
        <w:t>الخاتمة العامة للدراسة</w:t>
      </w:r>
    </w:p>
    <w:p w14:paraId="5C590479" w14:textId="77777777" w:rsidR="00054E3D" w:rsidRDefault="00486CA0" w:rsidP="00054E3D">
      <w:pPr>
        <w:spacing w:line="360" w:lineRule="auto"/>
        <w:ind w:left="26"/>
        <w:divId w:val="1009405139"/>
        <w:rPr>
          <w:rFonts w:ascii="Sakkal Majalla" w:hAnsi="Sakkal Majalla" w:cs="Sakkal Majalla"/>
          <w:sz w:val="28"/>
          <w:szCs w:val="28"/>
          <w:rtl/>
        </w:rPr>
      </w:pPr>
      <w:r w:rsidRPr="00486CA0">
        <w:rPr>
          <w:rFonts w:ascii="Sakkal Majalla" w:hAnsi="Sakkal Majalla" w:cs="Sakkal Majalla"/>
          <w:sz w:val="28"/>
          <w:szCs w:val="28"/>
          <w:rtl/>
        </w:rPr>
        <w:t>تُعد هذه الدراسة إحدى المحاولات العلمية الرامية إلى تسليط الضوء على دور الموازنة والتخطيط المالي في تعزيز الأداء المؤسسي، من خلال استكشاف مدى ارتباط هذه الممارسات بالتطور الإداري والمالي داخل المؤسسات. وقد انطلقت الدراسة من واقع الحاجة المتزايدة إلى أدوات مالية فعالة تدعم المؤسسات في مواجهة التحديات وتحقيق أهدافها بكفاءة واستدامة</w:t>
      </w:r>
      <w:r w:rsidRPr="00486CA0">
        <w:rPr>
          <w:rFonts w:ascii="Sakkal Majalla" w:hAnsi="Sakkal Majalla" w:cs="Sakkal Majalla"/>
          <w:sz w:val="28"/>
          <w:szCs w:val="28"/>
        </w:rPr>
        <w:t>.</w:t>
      </w:r>
    </w:p>
    <w:p w14:paraId="65045F7E" w14:textId="77777777" w:rsidR="00FA0CFF" w:rsidRDefault="00486CA0" w:rsidP="00FA0CFF">
      <w:pPr>
        <w:spacing w:line="360" w:lineRule="auto"/>
        <w:ind w:left="26" w:firstLine="540"/>
        <w:divId w:val="1009405139"/>
        <w:rPr>
          <w:rFonts w:ascii="Sakkal Majalla" w:hAnsi="Sakkal Majalla" w:cs="Sakkal Majalla"/>
          <w:sz w:val="28"/>
          <w:szCs w:val="28"/>
          <w:rtl/>
        </w:rPr>
      </w:pPr>
      <w:r w:rsidRPr="00486CA0">
        <w:rPr>
          <w:rFonts w:ascii="Sakkal Majalla" w:hAnsi="Sakkal Majalla" w:cs="Sakkal Majalla"/>
          <w:sz w:val="28"/>
          <w:szCs w:val="28"/>
          <w:rtl/>
        </w:rPr>
        <w:t>شهدت فصول الدراسة تناولًا متسلسلًا ومتكاملًا لموضوعها؛ حيث بدأ البحث بعرض الإطار العام والمشكلة البحثية التي تمثلت في غياب التفعيل الكافي للممارسات المالية الاستراتيجية في بعض المؤسسات، ثم تمت مراجعة الأدبيات والدراسات السابقة ذات العلاقة لتأطير المشكلة علميًا. تلا ذلك عرض للمنهجية التي اعتمدت على أداة الاستبانة، وتحليل بياناتها باستخدام الأساليب الإحصائية المناسبة، ثم جاءت نتائج الدراسة لتؤكد على وجود علاقة إيجابية وذات دلالة إحصائية بين وضوح الموازنة، والتزام التخطيط المالي، وفعالية الأداء المؤسسي</w:t>
      </w:r>
      <w:r w:rsidRPr="00486CA0">
        <w:rPr>
          <w:rFonts w:ascii="Sakkal Majalla" w:hAnsi="Sakkal Majalla" w:cs="Sakkal Majalla"/>
          <w:sz w:val="28"/>
          <w:szCs w:val="28"/>
        </w:rPr>
        <w:t>.</w:t>
      </w:r>
    </w:p>
    <w:p w14:paraId="34F35126" w14:textId="77777777" w:rsidR="008338FD" w:rsidRDefault="00486CA0" w:rsidP="008338FD">
      <w:pPr>
        <w:spacing w:line="360" w:lineRule="auto"/>
        <w:ind w:left="26" w:firstLine="540"/>
        <w:divId w:val="1009405139"/>
        <w:rPr>
          <w:rFonts w:ascii="Sakkal Majalla" w:hAnsi="Sakkal Majalla" w:cs="Sakkal Majalla"/>
          <w:sz w:val="28"/>
          <w:szCs w:val="28"/>
          <w:rtl/>
        </w:rPr>
      </w:pPr>
      <w:r w:rsidRPr="00486CA0">
        <w:rPr>
          <w:rFonts w:ascii="Sakkal Majalla" w:hAnsi="Sakkal Majalla" w:cs="Sakkal Majalla"/>
          <w:sz w:val="28"/>
          <w:szCs w:val="28"/>
          <w:rtl/>
        </w:rPr>
        <w:t>وقد ساعدت هذه النتائج على تقديم توصيات عملية من شأنها دعم المؤسسات في رفع كفاءتها التنظيمية، إضافة إلى مقترحات علمية تمهد الطريق لدراسات مستقبلية أكثر اتساعًا وعمقًا</w:t>
      </w:r>
      <w:r w:rsidRPr="00486CA0">
        <w:rPr>
          <w:rFonts w:ascii="Sakkal Majalla" w:hAnsi="Sakkal Majalla" w:cs="Sakkal Majalla"/>
          <w:sz w:val="28"/>
          <w:szCs w:val="28"/>
        </w:rPr>
        <w:t>.</w:t>
      </w:r>
    </w:p>
    <w:p w14:paraId="68FADD00" w14:textId="4A1223C6" w:rsidR="00486CA0" w:rsidRPr="00486CA0" w:rsidRDefault="00486CA0" w:rsidP="008338FD">
      <w:pPr>
        <w:spacing w:line="360" w:lineRule="auto"/>
        <w:ind w:left="26" w:firstLine="540"/>
        <w:divId w:val="1009405139"/>
        <w:rPr>
          <w:rFonts w:ascii="Sakkal Majalla" w:hAnsi="Sakkal Majalla" w:cs="Sakkal Majalla"/>
          <w:sz w:val="28"/>
          <w:szCs w:val="28"/>
        </w:rPr>
      </w:pPr>
      <w:r w:rsidRPr="00486CA0">
        <w:rPr>
          <w:rFonts w:ascii="Sakkal Majalla" w:hAnsi="Sakkal Majalla" w:cs="Sakkal Majalla"/>
          <w:sz w:val="28"/>
          <w:szCs w:val="28"/>
          <w:rtl/>
        </w:rPr>
        <w:t>وتُدرك الباحثة أن الواقع المؤسسي يشهد تطورًا مستمرًا، وأن أدوات الإدارة المالية ستظل بحاجة إلى تقييم وتحديث بما يتناسب مع المتغيرات الاقتصادية والتكنولوجية. ومن هذا المنطلق، تُشجّع الباحثة زملاءها من الباحثين والمهتمين بالمجال على التعمق في هذا الحقل، وتوسيع نطاق الدراسات لتشمل قطاعات وفئات متنوعة، بما يثري المعرفة التطبيقية ويسهم في بناء مؤسسات أكثر فاعلية واستدامة</w:t>
      </w:r>
      <w:r w:rsidRPr="00486CA0">
        <w:rPr>
          <w:rFonts w:ascii="Sakkal Majalla" w:hAnsi="Sakkal Majalla" w:cs="Sakkal Majalla"/>
          <w:sz w:val="28"/>
          <w:szCs w:val="28"/>
        </w:rPr>
        <w:t>.</w:t>
      </w:r>
    </w:p>
    <w:p w14:paraId="7AFD2502" w14:textId="77777777" w:rsidR="00486CA0" w:rsidRPr="00486CA0" w:rsidRDefault="00486CA0" w:rsidP="00C573F7">
      <w:pPr>
        <w:spacing w:line="360" w:lineRule="auto"/>
        <w:ind w:left="26" w:firstLine="6480"/>
        <w:divId w:val="1009405139"/>
        <w:rPr>
          <w:rFonts w:ascii="Sakkal Majalla" w:hAnsi="Sakkal Majalla" w:cs="Sakkal Majalla"/>
          <w:sz w:val="28"/>
          <w:szCs w:val="28"/>
        </w:rPr>
      </w:pPr>
      <w:r w:rsidRPr="00486CA0">
        <w:rPr>
          <w:rFonts w:ascii="Sakkal Majalla" w:hAnsi="Sakkal Majalla" w:cs="Sakkal Majalla"/>
          <w:b/>
          <w:bCs/>
          <w:sz w:val="28"/>
          <w:szCs w:val="28"/>
          <w:rtl/>
        </w:rPr>
        <w:t>والله ولي التوفيق</w:t>
      </w:r>
      <w:r w:rsidRPr="00486CA0">
        <w:rPr>
          <w:rFonts w:ascii="Sakkal Majalla" w:hAnsi="Sakkal Majalla" w:cs="Sakkal Majalla"/>
          <w:b/>
          <w:bCs/>
          <w:sz w:val="28"/>
          <w:szCs w:val="28"/>
        </w:rPr>
        <w:t>.</w:t>
      </w:r>
    </w:p>
    <w:p w14:paraId="28F92E63" w14:textId="5C81C007" w:rsidR="00486CA0" w:rsidRDefault="00486CA0" w:rsidP="00A57541">
      <w:pPr>
        <w:spacing w:line="360" w:lineRule="auto"/>
        <w:ind w:left="26"/>
        <w:divId w:val="1009405139"/>
        <w:rPr>
          <w:rFonts w:ascii="Sakkal Majalla" w:hAnsi="Sakkal Majalla" w:cs="Sakkal Majalla"/>
          <w:sz w:val="28"/>
          <w:szCs w:val="28"/>
          <w:rtl/>
        </w:rPr>
      </w:pPr>
    </w:p>
    <w:p w14:paraId="738078A9" w14:textId="7E7FECFB" w:rsidR="009678BD" w:rsidRDefault="009678BD" w:rsidP="009678BD">
      <w:pPr>
        <w:spacing w:before="240" w:after="0" w:line="360" w:lineRule="auto"/>
        <w:divId w:val="1009405139"/>
        <w:rPr>
          <w:rFonts w:ascii="Sakkal Majalla" w:hAnsi="Sakkal Majalla" w:cs="Sakkal Majalla"/>
          <w:sz w:val="28"/>
          <w:szCs w:val="28"/>
          <w:rtl/>
        </w:rPr>
      </w:pPr>
    </w:p>
    <w:p w14:paraId="7E0A6B53" w14:textId="47EDBB24" w:rsidR="005D2DB2" w:rsidRDefault="00C3453D" w:rsidP="005D2DB2">
      <w:pPr>
        <w:pStyle w:val="Heading2"/>
        <w:bidi w:val="0"/>
        <w:spacing w:before="0" w:line="360" w:lineRule="auto"/>
        <w:jc w:val="center"/>
        <w:rPr>
          <w:rFonts w:ascii="Sakkal Majalla" w:eastAsia="Times New Roman" w:hAnsi="Sakkal Majalla" w:cs="Sakkal Majalla"/>
          <w:b/>
          <w:bCs/>
          <w:color w:val="000000" w:themeColor="text1"/>
          <w:rtl/>
        </w:rPr>
      </w:pPr>
      <w:r w:rsidRPr="00F51A38">
        <w:rPr>
          <w:rFonts w:ascii="Sakkal Majalla" w:eastAsia="Times New Roman" w:hAnsi="Sakkal Majalla" w:cs="Sakkal Majalla"/>
          <w:b/>
          <w:bCs/>
          <w:color w:val="000000" w:themeColor="text1"/>
        </w:rPr>
        <w:lastRenderedPageBreak/>
        <w:t>Abstract</w:t>
      </w:r>
    </w:p>
    <w:p w14:paraId="21CA8F65" w14:textId="77777777" w:rsidR="00EC7E9E" w:rsidRDefault="00EC7E9E" w:rsidP="00EC7E9E">
      <w:pPr>
        <w:pStyle w:val="NormalWeb"/>
        <w:spacing w:after="80" w:line="360" w:lineRule="auto"/>
        <w:ind w:firstLine="720"/>
        <w:jc w:val="both"/>
        <w:divId w:val="1861158965"/>
        <w:rPr>
          <w:rFonts w:ascii="Sakkal Majalla" w:eastAsiaTheme="minorHAnsi" w:hAnsi="Sakkal Majalla" w:cs="Sakkal Majalla"/>
          <w:kern w:val="2"/>
          <w:sz w:val="28"/>
          <w:szCs w:val="28"/>
          <w:rtl/>
          <w14:ligatures w14:val="standardContextual"/>
        </w:rPr>
      </w:pPr>
      <w:r w:rsidRPr="00EC7E9E">
        <w:rPr>
          <w:rFonts w:ascii="Sakkal Majalla" w:eastAsiaTheme="minorHAnsi" w:hAnsi="Sakkal Majalla" w:cs="Sakkal Majalla"/>
          <w:kern w:val="2"/>
          <w:sz w:val="28"/>
          <w:szCs w:val="28"/>
          <w14:ligatures w14:val="standardContextual"/>
        </w:rPr>
        <w:t>This study aims to explore the relationship between budgeting and financial planning and their impact on institutional performance. It stems from the increasing need for effective financial tools to enhance operational efficiency and ensure strategic alignment in organizations. The research problem revolves around the limited activation of financial planning and budgeting practices in some institutions, which may hinder their performance.</w:t>
      </w:r>
    </w:p>
    <w:p w14:paraId="2E35C9AB" w14:textId="77777777" w:rsidR="00EC7E9E" w:rsidRDefault="00EC7E9E" w:rsidP="00EC7E9E">
      <w:pPr>
        <w:pStyle w:val="NormalWeb"/>
        <w:spacing w:after="80" w:line="360" w:lineRule="auto"/>
        <w:ind w:firstLine="720"/>
        <w:jc w:val="both"/>
        <w:divId w:val="1861158965"/>
        <w:rPr>
          <w:rFonts w:ascii="Sakkal Majalla" w:eastAsiaTheme="minorHAnsi" w:hAnsi="Sakkal Majalla" w:cs="Sakkal Majalla"/>
          <w:kern w:val="2"/>
          <w:sz w:val="28"/>
          <w:szCs w:val="28"/>
          <w:rtl/>
          <w14:ligatures w14:val="standardContextual"/>
        </w:rPr>
      </w:pPr>
      <w:r w:rsidRPr="00EC7E9E">
        <w:rPr>
          <w:rFonts w:ascii="Sakkal Majalla" w:eastAsiaTheme="minorHAnsi" w:hAnsi="Sakkal Majalla" w:cs="Sakkal Majalla"/>
          <w:kern w:val="2"/>
          <w:sz w:val="28"/>
          <w:szCs w:val="28"/>
          <w14:ligatures w14:val="standardContextual"/>
        </w:rPr>
        <w:t xml:space="preserve">To achieve the objectives of the study, the researcher employed a quantitative approach using a questionnaire as the main data collection tool. The questionnaire was distributed to a sample of 30 individuals working in various institutions, and the data </w:t>
      </w:r>
      <w:proofErr w:type="gramStart"/>
      <w:r w:rsidRPr="00EC7E9E">
        <w:rPr>
          <w:rFonts w:ascii="Sakkal Majalla" w:eastAsiaTheme="minorHAnsi" w:hAnsi="Sakkal Majalla" w:cs="Sakkal Majalla"/>
          <w:kern w:val="2"/>
          <w:sz w:val="28"/>
          <w:szCs w:val="28"/>
          <w14:ligatures w14:val="standardContextual"/>
        </w:rPr>
        <w:t>were</w:t>
      </w:r>
      <w:proofErr w:type="gramEnd"/>
      <w:r w:rsidRPr="00EC7E9E">
        <w:rPr>
          <w:rFonts w:ascii="Sakkal Majalla" w:eastAsiaTheme="minorHAnsi" w:hAnsi="Sakkal Majalla" w:cs="Sakkal Majalla"/>
          <w:kern w:val="2"/>
          <w:sz w:val="28"/>
          <w:szCs w:val="28"/>
          <w14:ligatures w14:val="standardContextual"/>
        </w:rPr>
        <w:t xml:space="preserve"> analyzed using descriptive and inferential statistical methods.</w:t>
      </w:r>
    </w:p>
    <w:p w14:paraId="125D8754" w14:textId="77777777" w:rsidR="00EC7E9E" w:rsidRDefault="00EC7E9E" w:rsidP="00EC7E9E">
      <w:pPr>
        <w:pStyle w:val="NormalWeb"/>
        <w:spacing w:after="80" w:line="360" w:lineRule="auto"/>
        <w:ind w:firstLine="720"/>
        <w:jc w:val="both"/>
        <w:divId w:val="1861158965"/>
        <w:rPr>
          <w:rFonts w:ascii="Sakkal Majalla" w:eastAsiaTheme="minorHAnsi" w:hAnsi="Sakkal Majalla" w:cs="Sakkal Majalla"/>
          <w:kern w:val="2"/>
          <w:sz w:val="28"/>
          <w:szCs w:val="28"/>
          <w:rtl/>
          <w14:ligatures w14:val="standardContextual"/>
        </w:rPr>
      </w:pPr>
      <w:r w:rsidRPr="00EC7E9E">
        <w:rPr>
          <w:rFonts w:ascii="Sakkal Majalla" w:eastAsiaTheme="minorHAnsi" w:hAnsi="Sakkal Majalla" w:cs="Sakkal Majalla"/>
          <w:kern w:val="2"/>
          <w:sz w:val="28"/>
          <w:szCs w:val="28"/>
          <w14:ligatures w14:val="standardContextual"/>
        </w:rPr>
        <w:t>The findings revealed a statistically significant and positive relationship between budgeting clarity, commitment to financial plans, and the level of institutional performance. The results also highlighted the importance of both short- and long-term financial planning in supporting decision-making and improving organizational outcomes.</w:t>
      </w:r>
    </w:p>
    <w:p w14:paraId="6D2D0917" w14:textId="0AD46CC5" w:rsidR="00EC7E9E" w:rsidRPr="00EC7E9E" w:rsidRDefault="00EC7E9E" w:rsidP="00EC7E9E">
      <w:pPr>
        <w:pStyle w:val="NormalWeb"/>
        <w:spacing w:after="80" w:line="360" w:lineRule="auto"/>
        <w:ind w:firstLine="720"/>
        <w:jc w:val="both"/>
        <w:divId w:val="1861158965"/>
        <w:rPr>
          <w:rFonts w:ascii="Sakkal Majalla" w:eastAsiaTheme="minorHAnsi" w:hAnsi="Sakkal Majalla" w:cs="Sakkal Majalla"/>
          <w:kern w:val="2"/>
          <w:sz w:val="28"/>
          <w:szCs w:val="28"/>
          <w14:ligatures w14:val="standardContextual"/>
        </w:rPr>
      </w:pPr>
      <w:r w:rsidRPr="00EC7E9E">
        <w:rPr>
          <w:rFonts w:ascii="Sakkal Majalla" w:eastAsiaTheme="minorHAnsi" w:hAnsi="Sakkal Majalla" w:cs="Sakkal Majalla"/>
          <w:kern w:val="2"/>
          <w:sz w:val="28"/>
          <w:szCs w:val="28"/>
          <w14:ligatures w14:val="standardContextual"/>
        </w:rPr>
        <w:t>Based on the findings, the study provided several recommendations, including the need to adopt integrated financial planning approaches, enhance budget transparency, and utilize modern technologies in budget preparation and monitoring. The study also suggested future research directions focusing on different sectors and incorporating qualitative methods to deepen the understanding of financial practices in organizations.</w:t>
      </w:r>
    </w:p>
    <w:p w14:paraId="0A7272C8" w14:textId="01CDB635" w:rsidR="007500EA" w:rsidRPr="00EC7E9E" w:rsidRDefault="007500EA" w:rsidP="00DE400C">
      <w:pPr>
        <w:pStyle w:val="NormalWeb"/>
        <w:bidi/>
        <w:spacing w:before="0" w:beforeAutospacing="0" w:after="80" w:afterAutospacing="0" w:line="360" w:lineRule="auto"/>
        <w:ind w:firstLine="720"/>
        <w:jc w:val="both"/>
        <w:divId w:val="1861158965"/>
        <w:rPr>
          <w:rFonts w:ascii="Sakkal Majalla" w:hAnsi="Sakkal Majalla" w:cs="Sakkal Majalla"/>
          <w:sz w:val="28"/>
          <w:szCs w:val="28"/>
          <w:rtl/>
        </w:rPr>
      </w:pPr>
    </w:p>
    <w:p w14:paraId="6DEA7640" w14:textId="63ED87F6" w:rsidR="00976B19" w:rsidRPr="00EB31EA" w:rsidRDefault="007500EA" w:rsidP="00962FBA">
      <w:pPr>
        <w:bidi w:val="0"/>
        <w:jc w:val="both"/>
        <w:rPr>
          <w:rFonts w:ascii="Sakkal Majalla" w:eastAsiaTheme="minorEastAsia" w:hAnsi="Sakkal Majalla" w:cs="Sakkal Majalla"/>
          <w:kern w:val="0"/>
          <w:sz w:val="28"/>
          <w:szCs w:val="28"/>
          <w14:ligatures w14:val="none"/>
        </w:rPr>
      </w:pPr>
      <w:r>
        <w:rPr>
          <w:rFonts w:ascii="Sakkal Majalla" w:hAnsi="Sakkal Majalla" w:cs="Sakkal Majalla"/>
          <w:sz w:val="28"/>
          <w:szCs w:val="28"/>
          <w:rtl/>
        </w:rPr>
        <w:br w:type="page"/>
      </w:r>
    </w:p>
    <w:p w14:paraId="69B9592D" w14:textId="0573C5A3" w:rsidR="00805E2C" w:rsidRPr="00805E2C" w:rsidRDefault="00805E2C" w:rsidP="00805E2C">
      <w:pPr>
        <w:pStyle w:val="NormalWeb"/>
        <w:bidi/>
        <w:spacing w:after="80" w:afterAutospacing="0" w:line="360" w:lineRule="auto"/>
        <w:jc w:val="center"/>
        <w:divId w:val="1861158965"/>
        <w:rPr>
          <w:rStyle w:val="Strong"/>
          <w:rFonts w:ascii="Sakkal Majalla" w:hAnsi="Sakkal Majalla" w:cs="Sakkal Majalla"/>
          <w:sz w:val="36"/>
          <w:szCs w:val="36"/>
          <w:rtl/>
        </w:rPr>
      </w:pPr>
      <w:r w:rsidRPr="00805E2C">
        <w:rPr>
          <w:rStyle w:val="Strong"/>
          <w:rFonts w:ascii="Sakkal Majalla" w:hAnsi="Sakkal Majalla" w:cs="Sakkal Majalla" w:hint="cs"/>
          <w:sz w:val="36"/>
          <w:szCs w:val="36"/>
          <w:rtl/>
        </w:rPr>
        <w:lastRenderedPageBreak/>
        <w:t>المراجع</w:t>
      </w:r>
    </w:p>
    <w:p w14:paraId="6F64589D" w14:textId="41F7EF9B" w:rsidR="00CD00FD" w:rsidRPr="00E568F8" w:rsidRDefault="00CD00FD" w:rsidP="00CD00FD">
      <w:pPr>
        <w:rPr>
          <w:rFonts w:ascii="Sakkal Majalla" w:eastAsia="Times New Roman" w:hAnsi="Sakkal Majalla" w:cs="Sakkal Majalla"/>
          <w:b/>
          <w:bCs/>
          <w:sz w:val="28"/>
          <w:szCs w:val="28"/>
        </w:rPr>
      </w:pPr>
      <w:r w:rsidRPr="00E568F8">
        <w:rPr>
          <w:rFonts w:ascii="Sakkal Majalla" w:eastAsia="Times New Roman" w:hAnsi="Sakkal Majalla" w:cs="Sakkal Majalla"/>
          <w:b/>
          <w:bCs/>
          <w:sz w:val="28"/>
          <w:szCs w:val="28"/>
          <w:rtl/>
        </w:rPr>
        <w:t>المراجع العربية</w:t>
      </w:r>
    </w:p>
    <w:p w14:paraId="07E6215A" w14:textId="77777777" w:rsidR="00E568F8" w:rsidRDefault="00CD00FD" w:rsidP="00E568F8">
      <w:pPr>
        <w:pStyle w:val="ListParagraph"/>
        <w:numPr>
          <w:ilvl w:val="0"/>
          <w:numId w:val="102"/>
        </w:numPr>
        <w:rPr>
          <w:rFonts w:ascii="Sakkal Majalla" w:eastAsia="Times New Roman" w:hAnsi="Sakkal Majalla" w:cs="Sakkal Majalla"/>
          <w:sz w:val="28"/>
          <w:szCs w:val="28"/>
        </w:rPr>
      </w:pPr>
      <w:r w:rsidRPr="00E568F8">
        <w:rPr>
          <w:rFonts w:ascii="Sakkal Majalla" w:eastAsia="Times New Roman" w:hAnsi="Sakkal Majalla" w:cs="Sakkal Majalla"/>
          <w:sz w:val="28"/>
          <w:szCs w:val="28"/>
          <w:rtl/>
        </w:rPr>
        <w:t>أبو مصطفى، محمد، وآخرون. (2019). واقع إعداد وتنفيذ الموازنات التخطيطية في المؤسسات الصناعية بقطاع غزة. مجلة الاقتصاد والإدارة، 17(1)، 88–110.</w:t>
      </w:r>
    </w:p>
    <w:p w14:paraId="2AF75A30" w14:textId="77777777" w:rsidR="00E568F8" w:rsidRDefault="00CD00FD" w:rsidP="00E568F8">
      <w:pPr>
        <w:pStyle w:val="ListParagraph"/>
        <w:numPr>
          <w:ilvl w:val="0"/>
          <w:numId w:val="102"/>
        </w:numPr>
        <w:rPr>
          <w:rFonts w:ascii="Sakkal Majalla" w:eastAsia="Times New Roman" w:hAnsi="Sakkal Majalla" w:cs="Sakkal Majalla"/>
          <w:sz w:val="28"/>
          <w:szCs w:val="28"/>
        </w:rPr>
      </w:pPr>
      <w:r w:rsidRPr="00E568F8">
        <w:rPr>
          <w:rFonts w:ascii="Sakkal Majalla" w:eastAsia="Times New Roman" w:hAnsi="Sakkal Majalla" w:cs="Sakkal Majalla"/>
          <w:sz w:val="28"/>
          <w:szCs w:val="28"/>
          <w:rtl/>
        </w:rPr>
        <w:t>الحربي، نورة. (2020). استراتيجيات إدارة رأس المال الفكري وعلاقتها بتميز الأداء. مجلة العلوم الإدارية والمالية، 8(3)، 113–136.</w:t>
      </w:r>
    </w:p>
    <w:p w14:paraId="2A19E2A7" w14:textId="77777777" w:rsidR="00C17382" w:rsidRDefault="00CD00FD" w:rsidP="00C17382">
      <w:pPr>
        <w:pStyle w:val="ListParagraph"/>
        <w:numPr>
          <w:ilvl w:val="0"/>
          <w:numId w:val="102"/>
        </w:numPr>
        <w:rPr>
          <w:rFonts w:ascii="Sakkal Majalla" w:eastAsia="Times New Roman" w:hAnsi="Sakkal Majalla" w:cs="Sakkal Majalla"/>
          <w:sz w:val="28"/>
          <w:szCs w:val="28"/>
        </w:rPr>
      </w:pPr>
      <w:r w:rsidRPr="00E568F8">
        <w:rPr>
          <w:rFonts w:ascii="Sakkal Majalla" w:eastAsia="Times New Roman" w:hAnsi="Sakkal Majalla" w:cs="Sakkal Majalla"/>
          <w:sz w:val="28"/>
          <w:szCs w:val="28"/>
          <w:rtl/>
        </w:rPr>
        <w:t>الصاعدي، فهد، وعبيد، أحمد. (2021). دور الموازنة التخطيطية في رفع كفاءة الأداء المالي: دراسة ميدانية على شركات مساهمة سعودية في جدة. مجلة العلوم المالية والإدارية، 12(2)، 45–70.</w:t>
      </w:r>
    </w:p>
    <w:p w14:paraId="18742B89" w14:textId="77777777" w:rsidR="00C17382" w:rsidRDefault="00CD00FD" w:rsidP="00C17382">
      <w:pPr>
        <w:pStyle w:val="ListParagraph"/>
        <w:numPr>
          <w:ilvl w:val="0"/>
          <w:numId w:val="102"/>
        </w:numPr>
        <w:rPr>
          <w:rFonts w:ascii="Sakkal Majalla" w:eastAsia="Times New Roman" w:hAnsi="Sakkal Majalla" w:cs="Sakkal Majalla"/>
          <w:sz w:val="28"/>
          <w:szCs w:val="28"/>
        </w:rPr>
      </w:pPr>
      <w:r w:rsidRPr="00C17382">
        <w:rPr>
          <w:rFonts w:ascii="Sakkal Majalla" w:eastAsia="Times New Roman" w:hAnsi="Sakkal Majalla" w:cs="Sakkal Majalla"/>
          <w:sz w:val="28"/>
          <w:szCs w:val="28"/>
          <w:rtl/>
        </w:rPr>
        <w:t>العمودي، علي. (2022). تأثير ضغط الجدول الزمني على أداء المشروع. جامعة الملك عبد العزيز – كلية الاقتصاد والإدارة.</w:t>
      </w:r>
    </w:p>
    <w:p w14:paraId="24DB5518" w14:textId="77777777" w:rsidR="00C17382" w:rsidRDefault="00CD00FD" w:rsidP="00C17382">
      <w:pPr>
        <w:pStyle w:val="ListParagraph"/>
        <w:numPr>
          <w:ilvl w:val="0"/>
          <w:numId w:val="102"/>
        </w:numPr>
        <w:rPr>
          <w:rFonts w:ascii="Sakkal Majalla" w:eastAsia="Times New Roman" w:hAnsi="Sakkal Majalla" w:cs="Sakkal Majalla"/>
          <w:sz w:val="28"/>
          <w:szCs w:val="28"/>
        </w:rPr>
      </w:pPr>
      <w:r w:rsidRPr="00C17382">
        <w:rPr>
          <w:rFonts w:ascii="Sakkal Majalla" w:eastAsia="Times New Roman" w:hAnsi="Sakkal Majalla" w:cs="Sakkal Majalla"/>
          <w:sz w:val="28"/>
          <w:szCs w:val="28"/>
          <w:rtl/>
        </w:rPr>
        <w:t>شركة الاتصالات الأردنية. (2009). مدى أهمية استخدام الموازنات التخطيطية في التخطيط والرقابة وتقويم الأداء في المنظمات الصناعية الأردنية. تقرير داخلي منشور، عمّان، الأردن.</w:t>
      </w:r>
    </w:p>
    <w:p w14:paraId="6A074996" w14:textId="63468EA6" w:rsidR="00CD00FD" w:rsidRPr="00C17382" w:rsidRDefault="00CD00FD" w:rsidP="00C17382">
      <w:pPr>
        <w:pStyle w:val="ListParagraph"/>
        <w:numPr>
          <w:ilvl w:val="0"/>
          <w:numId w:val="102"/>
        </w:numPr>
        <w:rPr>
          <w:rFonts w:ascii="Sakkal Majalla" w:eastAsia="Times New Roman" w:hAnsi="Sakkal Majalla" w:cs="Sakkal Majalla"/>
          <w:sz w:val="28"/>
          <w:szCs w:val="28"/>
        </w:rPr>
      </w:pPr>
      <w:r w:rsidRPr="00C17382">
        <w:rPr>
          <w:rFonts w:ascii="Sakkal Majalla" w:eastAsia="Times New Roman" w:hAnsi="Sakkal Majalla" w:cs="Sakkal Majalla"/>
          <w:sz w:val="28"/>
          <w:szCs w:val="28"/>
          <w:rtl/>
        </w:rPr>
        <w:t>اليامي، عائشة. (2021). أثر ممارسات إدارة المخاطر الاستراتيجية على نجاح التطوير المؤسسي. مجلة الإدارة الحديثة، 9(2)، 65–98.</w:t>
      </w:r>
    </w:p>
    <w:p w14:paraId="0B294558" w14:textId="77777777" w:rsidR="00417EF4" w:rsidRDefault="00417EF4" w:rsidP="00CD00FD">
      <w:pPr>
        <w:rPr>
          <w:rFonts w:ascii="Sakkal Majalla" w:eastAsia="Times New Roman" w:hAnsi="Sakkal Majalla" w:cs="Sakkal Majalla"/>
          <w:b/>
          <w:bCs/>
          <w:sz w:val="28"/>
          <w:szCs w:val="28"/>
          <w:rtl/>
        </w:rPr>
      </w:pPr>
    </w:p>
    <w:p w14:paraId="4D8E5D58" w14:textId="2C27BA78" w:rsidR="00CD00FD" w:rsidRPr="00C17382" w:rsidRDefault="00CD00FD" w:rsidP="00CD00FD">
      <w:pPr>
        <w:rPr>
          <w:rFonts w:ascii="Sakkal Majalla" w:eastAsia="Times New Roman" w:hAnsi="Sakkal Majalla" w:cs="Sakkal Majalla"/>
          <w:b/>
          <w:bCs/>
          <w:sz w:val="28"/>
          <w:szCs w:val="28"/>
        </w:rPr>
      </w:pPr>
      <w:r w:rsidRPr="00C17382">
        <w:rPr>
          <w:rFonts w:ascii="Sakkal Majalla" w:eastAsia="Times New Roman" w:hAnsi="Sakkal Majalla" w:cs="Sakkal Majalla"/>
          <w:b/>
          <w:bCs/>
          <w:sz w:val="28"/>
          <w:szCs w:val="28"/>
          <w:rtl/>
        </w:rPr>
        <w:t>المراجع الأجنبية</w:t>
      </w:r>
    </w:p>
    <w:p w14:paraId="2C755417" w14:textId="77777777" w:rsidR="00417EF4" w:rsidRDefault="00CD00FD" w:rsidP="00417EF4">
      <w:pPr>
        <w:pStyle w:val="ListParagraph"/>
        <w:numPr>
          <w:ilvl w:val="0"/>
          <w:numId w:val="104"/>
        </w:numPr>
        <w:rPr>
          <w:rFonts w:ascii="Sakkal Majalla" w:eastAsia="Times New Roman" w:hAnsi="Sakkal Majalla" w:cs="Sakkal Majalla"/>
          <w:sz w:val="28"/>
          <w:szCs w:val="28"/>
        </w:rPr>
      </w:pPr>
      <w:r w:rsidRPr="00417EF4">
        <w:rPr>
          <w:rFonts w:ascii="Sakkal Majalla" w:eastAsia="Times New Roman" w:hAnsi="Sakkal Majalla" w:cs="Sakkal Majalla"/>
          <w:sz w:val="28"/>
          <w:szCs w:val="28"/>
        </w:rPr>
        <w:t>Horngren, C. T., Sundem, G. L., &amp; Elliott, J. A. (2013). Introduction to Financial Accounting (11th ed.). Pearson Education</w:t>
      </w:r>
      <w:r w:rsidRPr="00417EF4">
        <w:rPr>
          <w:rFonts w:ascii="Sakkal Majalla" w:eastAsia="Times New Roman" w:hAnsi="Sakkal Majalla" w:cs="Sakkal Majalla"/>
          <w:sz w:val="28"/>
          <w:szCs w:val="28"/>
          <w:rtl/>
        </w:rPr>
        <w:t>.</w:t>
      </w:r>
    </w:p>
    <w:p w14:paraId="031155FC" w14:textId="301EE649" w:rsidR="00E44F08" w:rsidRPr="00417EF4" w:rsidRDefault="00CD00FD" w:rsidP="00417EF4">
      <w:pPr>
        <w:pStyle w:val="ListParagraph"/>
        <w:numPr>
          <w:ilvl w:val="0"/>
          <w:numId w:val="104"/>
        </w:numPr>
        <w:rPr>
          <w:rFonts w:ascii="Sakkal Majalla" w:eastAsia="Times New Roman" w:hAnsi="Sakkal Majalla" w:cs="Sakkal Majalla"/>
          <w:sz w:val="28"/>
          <w:szCs w:val="28"/>
        </w:rPr>
      </w:pPr>
      <w:r w:rsidRPr="00417EF4">
        <w:rPr>
          <w:rFonts w:ascii="Sakkal Majalla" w:eastAsia="Times New Roman" w:hAnsi="Sakkal Majalla" w:cs="Sakkal Majalla"/>
          <w:sz w:val="28"/>
          <w:szCs w:val="28"/>
        </w:rPr>
        <w:t>Kaplan, R. S., &amp; Norton, D. P. (1996). The Balanced Scorecard: Translating Strategy into Action. Harvard Business Press.</w:t>
      </w:r>
    </w:p>
    <w:p w14:paraId="18E0A7CF" w14:textId="77777777" w:rsidR="00E44F08" w:rsidRDefault="00E44F08" w:rsidP="00A00CFC">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77C3EA73"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35C68972"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6A430A1A"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519FC744"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64041F89" w14:textId="77777777" w:rsidR="00E44F08" w:rsidRDefault="00E44F08" w:rsidP="00E44F08">
      <w:pPr>
        <w:spacing w:before="100" w:beforeAutospacing="1" w:after="100" w:afterAutospacing="1" w:line="360" w:lineRule="auto"/>
        <w:jc w:val="both"/>
        <w:divId w:val="589237527"/>
        <w:rPr>
          <w:rFonts w:ascii="Sakkal Majalla" w:eastAsia="Times New Roman" w:hAnsi="Sakkal Majalla" w:cs="Sakkal Majalla"/>
          <w:sz w:val="28"/>
          <w:szCs w:val="28"/>
          <w:rtl/>
        </w:rPr>
      </w:pPr>
    </w:p>
    <w:p w14:paraId="2570DAE4" w14:textId="77777777" w:rsidR="00DE46ED" w:rsidRDefault="00DE46ED" w:rsidP="00E44F08">
      <w:pPr>
        <w:spacing w:before="100" w:beforeAutospacing="1" w:after="100" w:afterAutospacing="1" w:line="360" w:lineRule="auto"/>
        <w:jc w:val="center"/>
        <w:divId w:val="589237527"/>
        <w:rPr>
          <w:rFonts w:ascii="Sakkal Majalla" w:eastAsia="Times New Roman" w:hAnsi="Sakkal Majalla" w:cs="Sakkal Majalla"/>
          <w:b/>
          <w:bCs/>
          <w:sz w:val="96"/>
          <w:szCs w:val="96"/>
          <w:rtl/>
        </w:rPr>
      </w:pPr>
    </w:p>
    <w:p w14:paraId="501B69EB" w14:textId="77777777" w:rsidR="00DE46ED" w:rsidRDefault="00DE46ED" w:rsidP="00E44F08">
      <w:pPr>
        <w:spacing w:before="100" w:beforeAutospacing="1" w:after="100" w:afterAutospacing="1" w:line="360" w:lineRule="auto"/>
        <w:jc w:val="center"/>
        <w:divId w:val="589237527"/>
        <w:rPr>
          <w:rFonts w:ascii="Sakkal Majalla" w:eastAsia="Times New Roman" w:hAnsi="Sakkal Majalla" w:cs="Sakkal Majalla"/>
          <w:b/>
          <w:bCs/>
          <w:sz w:val="96"/>
          <w:szCs w:val="96"/>
          <w:rtl/>
        </w:rPr>
      </w:pPr>
    </w:p>
    <w:p w14:paraId="146B3141" w14:textId="758A2787" w:rsidR="00E44F08" w:rsidRDefault="00E44F08" w:rsidP="00E44F08">
      <w:pPr>
        <w:spacing w:before="100" w:beforeAutospacing="1" w:after="100" w:afterAutospacing="1" w:line="360" w:lineRule="auto"/>
        <w:jc w:val="center"/>
        <w:divId w:val="589237527"/>
        <w:rPr>
          <w:rFonts w:ascii="Sakkal Majalla" w:eastAsia="Times New Roman" w:hAnsi="Sakkal Majalla" w:cs="Sakkal Majalla"/>
          <w:b/>
          <w:bCs/>
          <w:sz w:val="96"/>
          <w:szCs w:val="96"/>
        </w:rPr>
      </w:pPr>
      <w:r w:rsidRPr="00E44F08">
        <w:rPr>
          <w:rFonts w:ascii="Sakkal Majalla" w:eastAsia="Times New Roman" w:hAnsi="Sakkal Majalla" w:cs="Sakkal Majalla" w:hint="cs"/>
          <w:b/>
          <w:bCs/>
          <w:sz w:val="96"/>
          <w:szCs w:val="96"/>
          <w:rtl/>
        </w:rPr>
        <w:t>الملاحق</w:t>
      </w:r>
    </w:p>
    <w:p w14:paraId="3310F65F" w14:textId="77777777" w:rsidR="00E44F08" w:rsidRDefault="00E44F08">
      <w:pPr>
        <w:bidi w:val="0"/>
        <w:rPr>
          <w:rFonts w:ascii="Sakkal Majalla" w:eastAsia="Times New Roman" w:hAnsi="Sakkal Majalla" w:cs="Sakkal Majalla"/>
          <w:b/>
          <w:bCs/>
          <w:sz w:val="96"/>
          <w:szCs w:val="96"/>
        </w:rPr>
      </w:pPr>
      <w:r>
        <w:rPr>
          <w:rFonts w:ascii="Sakkal Majalla" w:eastAsia="Times New Roman" w:hAnsi="Sakkal Majalla" w:cs="Sakkal Majalla"/>
          <w:b/>
          <w:bCs/>
          <w:sz w:val="96"/>
          <w:szCs w:val="96"/>
        </w:rPr>
        <w:br w:type="page"/>
      </w:r>
    </w:p>
    <w:p w14:paraId="0E83DDF8" w14:textId="77777777" w:rsidR="00DE46ED" w:rsidRPr="00DE46ED" w:rsidRDefault="00DE46ED" w:rsidP="00DE46ED">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lastRenderedPageBreak/>
        <w:t>الملحق (1): استبانة الدراسة</w:t>
      </w:r>
    </w:p>
    <w:p w14:paraId="052FC72E" w14:textId="72D5E1AE" w:rsidR="00DE46ED" w:rsidRPr="00DE46ED" w:rsidRDefault="00DE46ED" w:rsidP="00C405B9">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عنوان الاستبانة:</w:t>
      </w:r>
      <w:r w:rsidR="00C405B9">
        <w:rPr>
          <w:rFonts w:ascii="Sakkal Majalla" w:eastAsia="Times New Roman" w:hAnsi="Sakkal Majalla" w:cs="Sakkal Majalla" w:hint="cs"/>
          <w:b/>
          <w:bCs/>
          <w:sz w:val="28"/>
          <w:szCs w:val="28"/>
          <w:rtl/>
        </w:rPr>
        <w:t xml:space="preserve"> </w:t>
      </w:r>
      <w:r w:rsidRPr="00DE46ED">
        <w:rPr>
          <w:rFonts w:ascii="Sakkal Majalla" w:eastAsia="Times New Roman" w:hAnsi="Sakkal Majalla" w:cs="Sakkal Majalla"/>
          <w:b/>
          <w:bCs/>
          <w:sz w:val="28"/>
          <w:szCs w:val="28"/>
          <w:rtl/>
        </w:rPr>
        <w:t>أثر الموازنة والتخطيط المالي على الأداء المؤسسي في المنشآت السعودية</w:t>
      </w:r>
    </w:p>
    <w:p w14:paraId="2D416251" w14:textId="77777777" w:rsidR="00DE46ED" w:rsidRPr="00DE46ED" w:rsidRDefault="00DE46ED" w:rsidP="00DE46ED">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عزيزتي/عزيزي المشارك/ـة،</w:t>
      </w:r>
    </w:p>
    <w:p w14:paraId="69492591" w14:textId="77777777" w:rsidR="009B1459" w:rsidRDefault="00DE46ED" w:rsidP="009B1459">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تهدف هذه الاستبانة إلى جمع آراء العاملين في المنشآت السعودية حول دور الموازنة والتخطيط المالي في تحسين الأداء المؤسسي.</w:t>
      </w:r>
    </w:p>
    <w:p w14:paraId="0FF0D0DA" w14:textId="6975DA6B" w:rsidR="00DE46ED" w:rsidRPr="00DE46ED" w:rsidRDefault="00DE46ED" w:rsidP="009B1459">
      <w:pPr>
        <w:spacing w:before="100" w:beforeAutospacing="1" w:after="100" w:afterAutospacing="1" w:line="360" w:lineRule="auto"/>
        <w:ind w:firstLine="476"/>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نأمل منكم التكرم بالإجابة بموضوعية، علمًا بأن جميع المعلومات ستُستخدم لأغراض البحث العلمي فقط، وبأقصى درجات السرية.</w:t>
      </w:r>
    </w:p>
    <w:p w14:paraId="5516C7B1" w14:textId="77777777" w:rsidR="004C3DF4" w:rsidRDefault="00DE46ED" w:rsidP="004C3DF4">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أولاً: البيانات العامة</w:t>
      </w:r>
    </w:p>
    <w:p w14:paraId="1BBAEA32" w14:textId="4D74B8C4" w:rsidR="00DE46ED" w:rsidRPr="00DE46ED" w:rsidRDefault="00DE46ED" w:rsidP="004C3DF4">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الجنس:</w:t>
      </w:r>
      <w:r w:rsidR="004C3DF4">
        <w:rPr>
          <w:rFonts w:ascii="Sakkal Majalla" w:eastAsia="Times New Roman" w:hAnsi="Sakkal Majalla" w:cs="Sakkal Majalla" w:hint="cs"/>
          <w:b/>
          <w:bCs/>
          <w:sz w:val="28"/>
          <w:szCs w:val="28"/>
          <w:rtl/>
        </w:rPr>
        <w:t xml:space="preserve">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ذكر</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أنثى</w:t>
      </w:r>
    </w:p>
    <w:p w14:paraId="17C702CF" w14:textId="10935CB6" w:rsidR="00DE46ED" w:rsidRPr="00DE46ED" w:rsidRDefault="00DE46ED" w:rsidP="004C3DF4">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نوع المنشأة:</w:t>
      </w:r>
      <w:r w:rsidR="004C3DF4">
        <w:rPr>
          <w:rFonts w:ascii="Sakkal Majalla" w:eastAsia="Times New Roman" w:hAnsi="Sakkal Majalla" w:cs="Sakkal Majalla" w:hint="cs"/>
          <w:b/>
          <w:bCs/>
          <w:sz w:val="28"/>
          <w:szCs w:val="28"/>
          <w:rtl/>
        </w:rPr>
        <w:t xml:space="preserve">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حكومية</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خاصة</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غير</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ربحية</w:t>
      </w:r>
    </w:p>
    <w:p w14:paraId="6A58304F" w14:textId="68BEC41E" w:rsidR="00DE46ED" w:rsidRPr="00DE46ED" w:rsidRDefault="00DE46ED" w:rsidP="004C3DF4">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الفئة العمرية:</w:t>
      </w:r>
      <w:r w:rsidR="004C3DF4">
        <w:rPr>
          <w:rFonts w:ascii="Sakkal Majalla" w:eastAsia="Times New Roman" w:hAnsi="Sakkal Majalla" w:cs="Sakkal Majalla" w:hint="cs"/>
          <w:b/>
          <w:bCs/>
          <w:sz w:val="28"/>
          <w:szCs w:val="28"/>
          <w:rtl/>
        </w:rPr>
        <w:t xml:space="preserve">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أقل</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من</w:t>
      </w:r>
      <w:r w:rsidRPr="00DE46ED">
        <w:rPr>
          <w:rFonts w:ascii="Sakkal Majalla" w:eastAsia="Times New Roman" w:hAnsi="Sakkal Majalla" w:cs="Sakkal Majalla"/>
          <w:b/>
          <w:bCs/>
          <w:sz w:val="28"/>
          <w:szCs w:val="28"/>
          <w:rtl/>
        </w:rPr>
        <w:t xml:space="preserve"> 30  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30</w:t>
      </w:r>
      <w:r w:rsidRPr="00DE46ED">
        <w:rPr>
          <w:rFonts w:ascii="Sakkal Majalla" w:eastAsia="Times New Roman" w:hAnsi="Sakkal Majalla" w:cs="Sakkal Majalla" w:hint="cs"/>
          <w:b/>
          <w:bCs/>
          <w:sz w:val="28"/>
          <w:szCs w:val="28"/>
          <w:rtl/>
        </w:rPr>
        <w:t>–</w:t>
      </w:r>
      <w:r w:rsidRPr="00DE46ED">
        <w:rPr>
          <w:rFonts w:ascii="Sakkal Majalla" w:eastAsia="Times New Roman" w:hAnsi="Sakkal Majalla" w:cs="Sakkal Majalla"/>
          <w:b/>
          <w:bCs/>
          <w:sz w:val="28"/>
          <w:szCs w:val="28"/>
          <w:rtl/>
        </w:rPr>
        <w:t>39  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40</w:t>
      </w:r>
      <w:r w:rsidRPr="00DE46ED">
        <w:rPr>
          <w:rFonts w:ascii="Sakkal Majalla" w:eastAsia="Times New Roman" w:hAnsi="Sakkal Majalla" w:cs="Sakkal Majalla" w:hint="cs"/>
          <w:b/>
          <w:bCs/>
          <w:sz w:val="28"/>
          <w:szCs w:val="28"/>
          <w:rtl/>
        </w:rPr>
        <w:t>–</w:t>
      </w:r>
      <w:r w:rsidRPr="00DE46ED">
        <w:rPr>
          <w:rFonts w:ascii="Sakkal Majalla" w:eastAsia="Times New Roman" w:hAnsi="Sakkal Majalla" w:cs="Sakkal Majalla"/>
          <w:b/>
          <w:bCs/>
          <w:sz w:val="28"/>
          <w:szCs w:val="28"/>
          <w:rtl/>
        </w:rPr>
        <w:t>49  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50 </w:t>
      </w:r>
      <w:r w:rsidRPr="00DE46ED">
        <w:rPr>
          <w:rFonts w:ascii="Sakkal Majalla" w:eastAsia="Times New Roman" w:hAnsi="Sakkal Majalla" w:cs="Sakkal Majalla" w:hint="cs"/>
          <w:b/>
          <w:bCs/>
          <w:sz w:val="28"/>
          <w:szCs w:val="28"/>
          <w:rtl/>
        </w:rPr>
        <w:t>فأكثر</w:t>
      </w:r>
    </w:p>
    <w:p w14:paraId="325AD13E" w14:textId="2CA2F1CE" w:rsidR="00DE46ED" w:rsidRPr="00DE46ED" w:rsidRDefault="00DE46ED" w:rsidP="004C3DF4">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المؤهل العلمي:</w:t>
      </w:r>
      <w:r w:rsidR="004C3DF4">
        <w:rPr>
          <w:rFonts w:ascii="Sakkal Majalla" w:eastAsia="Times New Roman" w:hAnsi="Sakkal Majalla" w:cs="Sakkal Majalla" w:hint="cs"/>
          <w:b/>
          <w:bCs/>
          <w:sz w:val="28"/>
          <w:szCs w:val="28"/>
          <w:rtl/>
        </w:rPr>
        <w:t xml:space="preserve">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ثانوي</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دبلوم</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بكالوريوس</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دراسات</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عليا</w:t>
      </w:r>
    </w:p>
    <w:p w14:paraId="2FA9C8D6" w14:textId="07F7D221" w:rsidR="00DE46ED" w:rsidRPr="00DE46ED" w:rsidRDefault="00DE46ED" w:rsidP="004C3DF4">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سنوات الخبرة:</w:t>
      </w:r>
      <w:r w:rsidR="004C3DF4">
        <w:rPr>
          <w:rFonts w:ascii="Sakkal Majalla" w:eastAsia="Times New Roman" w:hAnsi="Sakkal Majalla" w:cs="Sakkal Majalla" w:hint="cs"/>
          <w:b/>
          <w:bCs/>
          <w:sz w:val="28"/>
          <w:szCs w:val="28"/>
          <w:rtl/>
        </w:rPr>
        <w:t xml:space="preserve">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أقل</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من</w:t>
      </w:r>
      <w:r w:rsidRPr="00DE46ED">
        <w:rPr>
          <w:rFonts w:ascii="Sakkal Majalla" w:eastAsia="Times New Roman" w:hAnsi="Sakkal Majalla" w:cs="Sakkal Majalla"/>
          <w:b/>
          <w:bCs/>
          <w:sz w:val="28"/>
          <w:szCs w:val="28"/>
          <w:rtl/>
        </w:rPr>
        <w:t xml:space="preserve"> 5 </w:t>
      </w:r>
      <w:r w:rsidRPr="00DE46ED">
        <w:rPr>
          <w:rFonts w:ascii="Sakkal Majalla" w:eastAsia="Times New Roman" w:hAnsi="Sakkal Majalla" w:cs="Sakkal Majalla" w:hint="cs"/>
          <w:b/>
          <w:bCs/>
          <w:sz w:val="28"/>
          <w:szCs w:val="28"/>
          <w:rtl/>
        </w:rPr>
        <w:t>سنوات</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5</w:t>
      </w:r>
      <w:r w:rsidRPr="00DE46ED">
        <w:rPr>
          <w:rFonts w:ascii="Sakkal Majalla" w:eastAsia="Times New Roman" w:hAnsi="Sakkal Majalla" w:cs="Sakkal Majalla" w:hint="cs"/>
          <w:b/>
          <w:bCs/>
          <w:sz w:val="28"/>
          <w:szCs w:val="28"/>
          <w:rtl/>
        </w:rPr>
        <w:t>–</w:t>
      </w:r>
      <w:r w:rsidRPr="00DE46ED">
        <w:rPr>
          <w:rFonts w:ascii="Sakkal Majalla" w:eastAsia="Times New Roman" w:hAnsi="Sakkal Majalla" w:cs="Sakkal Majalla"/>
          <w:b/>
          <w:bCs/>
          <w:sz w:val="28"/>
          <w:szCs w:val="28"/>
          <w:rtl/>
        </w:rPr>
        <w:t xml:space="preserve">10 </w:t>
      </w:r>
      <w:r w:rsidRPr="00DE46ED">
        <w:rPr>
          <w:rFonts w:ascii="Sakkal Majalla" w:eastAsia="Times New Roman" w:hAnsi="Sakkal Majalla" w:cs="Sakkal Majalla" w:hint="cs"/>
          <w:b/>
          <w:bCs/>
          <w:sz w:val="28"/>
          <w:szCs w:val="28"/>
          <w:rtl/>
        </w:rPr>
        <w:t>سنوات</w:t>
      </w:r>
      <w:r w:rsidRPr="00DE46ED">
        <w:rPr>
          <w:rFonts w:ascii="Sakkal Majalla" w:eastAsia="Times New Roman" w:hAnsi="Sakkal Majalla" w:cs="Sakkal Majalla"/>
          <w:b/>
          <w:bCs/>
          <w:sz w:val="28"/>
          <w:szCs w:val="28"/>
          <w:rtl/>
        </w:rPr>
        <w:t>  </w:t>
      </w:r>
      <w:r w:rsidRPr="00DE46ED">
        <w:rPr>
          <w:rFonts w:ascii="Segoe UI Symbol" w:eastAsia="Times New Roman" w:hAnsi="Segoe UI Symbol" w:cs="Segoe UI Symbol" w:hint="cs"/>
          <w:b/>
          <w:bCs/>
          <w:sz w:val="28"/>
          <w:szCs w:val="28"/>
          <w:rtl/>
        </w:rPr>
        <w:t>☐</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أكثر</w:t>
      </w:r>
      <w:r w:rsidRPr="00DE46ED">
        <w:rPr>
          <w:rFonts w:ascii="Sakkal Majalla" w:eastAsia="Times New Roman" w:hAnsi="Sakkal Majalla" w:cs="Sakkal Majalla"/>
          <w:b/>
          <w:bCs/>
          <w:sz w:val="28"/>
          <w:szCs w:val="28"/>
          <w:rtl/>
        </w:rPr>
        <w:t xml:space="preserve"> </w:t>
      </w:r>
      <w:r w:rsidRPr="00DE46ED">
        <w:rPr>
          <w:rFonts w:ascii="Sakkal Majalla" w:eastAsia="Times New Roman" w:hAnsi="Sakkal Majalla" w:cs="Sakkal Majalla" w:hint="cs"/>
          <w:b/>
          <w:bCs/>
          <w:sz w:val="28"/>
          <w:szCs w:val="28"/>
          <w:rtl/>
        </w:rPr>
        <w:t>من</w:t>
      </w:r>
      <w:r w:rsidRPr="00DE46ED">
        <w:rPr>
          <w:rFonts w:ascii="Sakkal Majalla" w:eastAsia="Times New Roman" w:hAnsi="Sakkal Majalla" w:cs="Sakkal Majalla"/>
          <w:b/>
          <w:bCs/>
          <w:sz w:val="28"/>
          <w:szCs w:val="28"/>
          <w:rtl/>
        </w:rPr>
        <w:t xml:space="preserve"> 10 </w:t>
      </w:r>
      <w:r w:rsidRPr="00DE46ED">
        <w:rPr>
          <w:rFonts w:ascii="Sakkal Majalla" w:eastAsia="Times New Roman" w:hAnsi="Sakkal Majalla" w:cs="Sakkal Majalla" w:hint="cs"/>
          <w:b/>
          <w:bCs/>
          <w:sz w:val="28"/>
          <w:szCs w:val="28"/>
          <w:rtl/>
        </w:rPr>
        <w:t>سنوات</w:t>
      </w:r>
    </w:p>
    <w:p w14:paraId="1F8A9109" w14:textId="77777777" w:rsidR="00DE46ED" w:rsidRPr="00DE46ED" w:rsidRDefault="00DE46ED" w:rsidP="00DE46ED">
      <w:pPr>
        <w:spacing w:before="100" w:beforeAutospacing="1" w:after="100" w:afterAutospacing="1" w:line="360" w:lineRule="auto"/>
        <w:divId w:val="589237527"/>
        <w:rPr>
          <w:rFonts w:ascii="Sakkal Majalla" w:eastAsia="Times New Roman" w:hAnsi="Sakkal Majalla" w:cs="Sakkal Majalla"/>
          <w:b/>
          <w:bCs/>
          <w:sz w:val="28"/>
          <w:szCs w:val="28"/>
          <w:rtl/>
        </w:rPr>
      </w:pPr>
    </w:p>
    <w:p w14:paraId="05C253B5" w14:textId="77777777" w:rsidR="009A70C3" w:rsidRDefault="009A70C3" w:rsidP="00DE46ED">
      <w:pPr>
        <w:spacing w:before="100" w:beforeAutospacing="1" w:after="100" w:afterAutospacing="1" w:line="360" w:lineRule="auto"/>
        <w:divId w:val="589237527"/>
        <w:rPr>
          <w:rFonts w:ascii="Sakkal Majalla" w:eastAsia="Times New Roman" w:hAnsi="Sakkal Majalla" w:cs="Sakkal Majalla"/>
          <w:b/>
          <w:bCs/>
          <w:sz w:val="28"/>
          <w:szCs w:val="28"/>
          <w:rtl/>
        </w:rPr>
      </w:pPr>
    </w:p>
    <w:p w14:paraId="4A3B2C4E" w14:textId="77777777" w:rsidR="009A70C3" w:rsidRDefault="009A70C3" w:rsidP="00DE46ED">
      <w:pPr>
        <w:spacing w:before="100" w:beforeAutospacing="1" w:after="100" w:afterAutospacing="1" w:line="360" w:lineRule="auto"/>
        <w:divId w:val="589237527"/>
        <w:rPr>
          <w:rFonts w:ascii="Sakkal Majalla" w:eastAsia="Times New Roman" w:hAnsi="Sakkal Majalla" w:cs="Sakkal Majalla"/>
          <w:b/>
          <w:bCs/>
          <w:sz w:val="28"/>
          <w:szCs w:val="28"/>
          <w:rtl/>
        </w:rPr>
      </w:pPr>
    </w:p>
    <w:p w14:paraId="6EC39376" w14:textId="77777777" w:rsidR="009A70C3" w:rsidRDefault="00DE46ED" w:rsidP="009A70C3">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lastRenderedPageBreak/>
        <w:t>ثانيًا: محاور الاستبانة</w:t>
      </w:r>
    </w:p>
    <w:p w14:paraId="48685D94" w14:textId="42BD2F12" w:rsidR="00DE46ED" w:rsidRPr="00DE46ED" w:rsidRDefault="00DE46ED" w:rsidP="009A70C3">
      <w:pPr>
        <w:spacing w:before="100" w:beforeAutospacing="1" w:after="100" w:afterAutospacing="1" w:line="360" w:lineRule="auto"/>
        <w:divId w:val="589237527"/>
        <w:rPr>
          <w:rFonts w:ascii="Sakkal Majalla" w:eastAsia="Times New Roman" w:hAnsi="Sakkal Majalla" w:cs="Sakkal Majalla"/>
          <w:b/>
          <w:bCs/>
          <w:sz w:val="28"/>
          <w:szCs w:val="28"/>
          <w:rtl/>
        </w:rPr>
      </w:pPr>
      <w:r w:rsidRPr="00DE46ED">
        <w:rPr>
          <w:rFonts w:ascii="Sakkal Majalla" w:eastAsia="Times New Roman" w:hAnsi="Sakkal Majalla" w:cs="Sakkal Majalla"/>
          <w:b/>
          <w:bCs/>
          <w:sz w:val="28"/>
          <w:szCs w:val="28"/>
          <w:rtl/>
        </w:rPr>
        <w:t>يرجى تحديد درجة الموافقة على كل عبارة حسب المقياس الخماسي التالي:</w:t>
      </w:r>
    </w:p>
    <w:p w14:paraId="66DADE9D" w14:textId="0A240EF5" w:rsidR="00DE46ED" w:rsidRPr="00901379" w:rsidRDefault="00DE46ED" w:rsidP="00901379">
      <w:pPr>
        <w:pStyle w:val="ListParagraph"/>
        <w:numPr>
          <w:ilvl w:val="0"/>
          <w:numId w:val="106"/>
        </w:numPr>
        <w:spacing w:before="100" w:beforeAutospacing="1" w:after="100" w:afterAutospacing="1" w:line="360" w:lineRule="auto"/>
        <w:divId w:val="589237527"/>
        <w:rPr>
          <w:rFonts w:ascii="Sakkal Majalla" w:eastAsia="Times New Roman" w:hAnsi="Sakkal Majalla" w:cs="Sakkal Majalla"/>
          <w:b/>
          <w:bCs/>
          <w:sz w:val="28"/>
          <w:szCs w:val="28"/>
          <w:rtl/>
        </w:rPr>
      </w:pPr>
      <w:r w:rsidRPr="00901379">
        <w:rPr>
          <w:rFonts w:ascii="Sakkal Majalla" w:eastAsia="Times New Roman" w:hAnsi="Sakkal Majalla" w:cs="Sakkal Majalla"/>
          <w:b/>
          <w:bCs/>
          <w:sz w:val="28"/>
          <w:szCs w:val="28"/>
          <w:rtl/>
        </w:rPr>
        <w:t xml:space="preserve">لا أوافق بشدة (2) </w:t>
      </w:r>
      <w:r w:rsidRPr="00901379">
        <w:rPr>
          <w:rFonts w:ascii="Sakkal Majalla" w:eastAsia="Times New Roman" w:hAnsi="Sakkal Majalla" w:cs="Sakkal Majalla" w:hint="cs"/>
          <w:b/>
          <w:bCs/>
          <w:sz w:val="28"/>
          <w:szCs w:val="28"/>
          <w:rtl/>
        </w:rPr>
        <w:t>لا</w:t>
      </w:r>
      <w:r w:rsidRPr="00901379">
        <w:rPr>
          <w:rFonts w:ascii="Sakkal Majalla" w:eastAsia="Times New Roman" w:hAnsi="Sakkal Majalla" w:cs="Sakkal Majalla"/>
          <w:b/>
          <w:bCs/>
          <w:sz w:val="28"/>
          <w:szCs w:val="28"/>
          <w:rtl/>
        </w:rPr>
        <w:t xml:space="preserve"> </w:t>
      </w:r>
      <w:r w:rsidRPr="00901379">
        <w:rPr>
          <w:rFonts w:ascii="Sakkal Majalla" w:eastAsia="Times New Roman" w:hAnsi="Sakkal Majalla" w:cs="Sakkal Majalla" w:hint="cs"/>
          <w:b/>
          <w:bCs/>
          <w:sz w:val="28"/>
          <w:szCs w:val="28"/>
          <w:rtl/>
        </w:rPr>
        <w:t>أوافق</w:t>
      </w:r>
      <w:r w:rsidRPr="00901379">
        <w:rPr>
          <w:rFonts w:ascii="Sakkal Majalla" w:eastAsia="Times New Roman" w:hAnsi="Sakkal Majalla" w:cs="Sakkal Majalla"/>
          <w:b/>
          <w:bCs/>
          <w:sz w:val="28"/>
          <w:szCs w:val="28"/>
          <w:rtl/>
        </w:rPr>
        <w:t xml:space="preserve"> (3) </w:t>
      </w:r>
      <w:r w:rsidRPr="00901379">
        <w:rPr>
          <w:rFonts w:ascii="Sakkal Majalla" w:eastAsia="Times New Roman" w:hAnsi="Sakkal Majalla" w:cs="Sakkal Majalla" w:hint="cs"/>
          <w:b/>
          <w:bCs/>
          <w:sz w:val="28"/>
          <w:szCs w:val="28"/>
          <w:rtl/>
        </w:rPr>
        <w:t>محايد</w:t>
      </w:r>
      <w:r w:rsidRPr="00901379">
        <w:rPr>
          <w:rFonts w:ascii="Sakkal Majalla" w:eastAsia="Times New Roman" w:hAnsi="Sakkal Majalla" w:cs="Sakkal Majalla"/>
          <w:b/>
          <w:bCs/>
          <w:sz w:val="28"/>
          <w:szCs w:val="28"/>
          <w:rtl/>
        </w:rPr>
        <w:t xml:space="preserve"> (4) </w:t>
      </w:r>
      <w:r w:rsidRPr="00901379">
        <w:rPr>
          <w:rFonts w:ascii="Sakkal Majalla" w:eastAsia="Times New Roman" w:hAnsi="Sakkal Majalla" w:cs="Sakkal Majalla" w:hint="cs"/>
          <w:b/>
          <w:bCs/>
          <w:sz w:val="28"/>
          <w:szCs w:val="28"/>
          <w:rtl/>
        </w:rPr>
        <w:t>أوافق</w:t>
      </w:r>
      <w:r w:rsidRPr="00901379">
        <w:rPr>
          <w:rFonts w:ascii="Sakkal Majalla" w:eastAsia="Times New Roman" w:hAnsi="Sakkal Majalla" w:cs="Sakkal Majalla"/>
          <w:b/>
          <w:bCs/>
          <w:sz w:val="28"/>
          <w:szCs w:val="28"/>
          <w:rtl/>
        </w:rPr>
        <w:t xml:space="preserve"> (5) </w:t>
      </w:r>
      <w:r w:rsidRPr="00901379">
        <w:rPr>
          <w:rFonts w:ascii="Sakkal Majalla" w:eastAsia="Times New Roman" w:hAnsi="Sakkal Majalla" w:cs="Sakkal Majalla" w:hint="cs"/>
          <w:b/>
          <w:bCs/>
          <w:sz w:val="28"/>
          <w:szCs w:val="28"/>
          <w:rtl/>
        </w:rPr>
        <w:t>أوافق</w:t>
      </w:r>
      <w:r w:rsidRPr="00901379">
        <w:rPr>
          <w:rFonts w:ascii="Sakkal Majalla" w:eastAsia="Times New Roman" w:hAnsi="Sakkal Majalla" w:cs="Sakkal Majalla"/>
          <w:b/>
          <w:bCs/>
          <w:sz w:val="28"/>
          <w:szCs w:val="28"/>
          <w:rtl/>
        </w:rPr>
        <w:t xml:space="preserve"> </w:t>
      </w:r>
      <w:r w:rsidRPr="00901379">
        <w:rPr>
          <w:rFonts w:ascii="Sakkal Majalla" w:eastAsia="Times New Roman" w:hAnsi="Sakkal Majalla" w:cs="Sakkal Majalla" w:hint="cs"/>
          <w:b/>
          <w:bCs/>
          <w:sz w:val="28"/>
          <w:szCs w:val="28"/>
          <w:rtl/>
        </w:rPr>
        <w:t>بشدة</w:t>
      </w:r>
    </w:p>
    <w:p w14:paraId="028008FC"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6E028048"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33C3BAA3"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6A1A4BA7"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492E55F6"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71A6C3FA"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4E1EAE84"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1DD9E883"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2F409382"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31DDF56E"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20AE9B9A"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p w14:paraId="00717947" w14:textId="77777777" w:rsidR="00B259E0" w:rsidRDefault="00B259E0" w:rsidP="00901379">
      <w:pPr>
        <w:spacing w:before="100" w:beforeAutospacing="1" w:after="100" w:afterAutospacing="1" w:line="360" w:lineRule="auto"/>
        <w:divId w:val="589237527"/>
        <w:rPr>
          <w:rFonts w:ascii="Sakkal Majalla" w:hAnsi="Sakkal Majalla" w:cs="Sakkal Majalla"/>
          <w:sz w:val="28"/>
          <w:szCs w:val="28"/>
          <w:rtl/>
        </w:rPr>
      </w:pPr>
    </w:p>
    <w:tbl>
      <w:tblPr>
        <w:tblpPr w:leftFromText="180" w:rightFromText="180" w:vertAnchor="page" w:horzAnchor="margin" w:tblpXSpec="center" w:tblpY="2365"/>
        <w:tblW w:w="89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11"/>
        <w:gridCol w:w="912"/>
        <w:gridCol w:w="912"/>
        <w:gridCol w:w="912"/>
        <w:gridCol w:w="912"/>
        <w:gridCol w:w="4375"/>
      </w:tblGrid>
      <w:tr w:rsidR="00B259E0" w:rsidRPr="009B27E9" w14:paraId="3A5FBBF5" w14:textId="77777777" w:rsidTr="00B259E0">
        <w:trPr>
          <w:divId w:val="589237527"/>
          <w:trHeight w:val="364"/>
          <w:tblHeader/>
          <w:tblCellSpacing w:w="15" w:type="dxa"/>
        </w:trPr>
        <w:tc>
          <w:tcPr>
            <w:tcW w:w="866" w:type="dxa"/>
            <w:vAlign w:val="center"/>
          </w:tcPr>
          <w:p w14:paraId="32615BB3" w14:textId="77777777" w:rsidR="00B259E0" w:rsidRDefault="00B259E0" w:rsidP="00B259E0">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lastRenderedPageBreak/>
              <w:t>5</w:t>
            </w:r>
          </w:p>
        </w:tc>
        <w:tc>
          <w:tcPr>
            <w:tcW w:w="882" w:type="dxa"/>
            <w:vAlign w:val="center"/>
          </w:tcPr>
          <w:p w14:paraId="5C07A04B" w14:textId="77777777" w:rsidR="00B259E0" w:rsidRDefault="00B259E0" w:rsidP="00B259E0">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4</w:t>
            </w:r>
          </w:p>
        </w:tc>
        <w:tc>
          <w:tcPr>
            <w:tcW w:w="882" w:type="dxa"/>
            <w:vAlign w:val="center"/>
          </w:tcPr>
          <w:p w14:paraId="2B9D34EA" w14:textId="77777777" w:rsidR="00B259E0" w:rsidRDefault="00B259E0" w:rsidP="00B259E0">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3</w:t>
            </w:r>
          </w:p>
        </w:tc>
        <w:tc>
          <w:tcPr>
            <w:tcW w:w="882" w:type="dxa"/>
            <w:vAlign w:val="center"/>
          </w:tcPr>
          <w:p w14:paraId="4903BC6A" w14:textId="77777777" w:rsidR="00B259E0" w:rsidRDefault="00B259E0" w:rsidP="00B259E0">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2</w:t>
            </w:r>
          </w:p>
        </w:tc>
        <w:tc>
          <w:tcPr>
            <w:tcW w:w="882" w:type="dxa"/>
            <w:vAlign w:val="center"/>
            <w:hideMark/>
          </w:tcPr>
          <w:p w14:paraId="2F600C52" w14:textId="77777777" w:rsidR="00B259E0" w:rsidRPr="009B27E9" w:rsidRDefault="00B259E0" w:rsidP="00B259E0">
            <w:pPr>
              <w:spacing w:before="240" w:after="0" w:line="360" w:lineRule="auto"/>
              <w:jc w:val="center"/>
              <w:rPr>
                <w:rFonts w:ascii="Sakkal Majalla" w:hAnsi="Sakkal Majalla" w:cs="Sakkal Majalla"/>
                <w:b/>
                <w:bCs/>
                <w:sz w:val="28"/>
                <w:szCs w:val="28"/>
              </w:rPr>
            </w:pPr>
            <w:r>
              <w:rPr>
                <w:rFonts w:ascii="Sakkal Majalla" w:hAnsi="Sakkal Majalla" w:cs="Sakkal Majalla" w:hint="cs"/>
                <w:sz w:val="28"/>
                <w:szCs w:val="28"/>
                <w:rtl/>
              </w:rPr>
              <w:t>1</w:t>
            </w:r>
          </w:p>
        </w:tc>
        <w:tc>
          <w:tcPr>
            <w:tcW w:w="0" w:type="auto"/>
            <w:vAlign w:val="center"/>
            <w:hideMark/>
          </w:tcPr>
          <w:p w14:paraId="12C56927" w14:textId="77777777" w:rsidR="00B259E0" w:rsidRPr="009B27E9" w:rsidRDefault="00B259E0" w:rsidP="00B259E0">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العبارة</w:t>
            </w:r>
          </w:p>
        </w:tc>
      </w:tr>
      <w:tr w:rsidR="00B259E0" w:rsidRPr="009B27E9" w14:paraId="347E0DA1" w14:textId="77777777" w:rsidTr="00B259E0">
        <w:trPr>
          <w:divId w:val="589237527"/>
          <w:trHeight w:val="364"/>
          <w:tblCellSpacing w:w="15" w:type="dxa"/>
        </w:trPr>
        <w:tc>
          <w:tcPr>
            <w:tcW w:w="866" w:type="dxa"/>
            <w:vAlign w:val="center"/>
          </w:tcPr>
          <w:p w14:paraId="05BA8817"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00384EA"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20EE572"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084F120"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72320A2"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79A7C6AF"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1-</w:t>
            </w:r>
            <w:r w:rsidRPr="00BD4678">
              <w:rPr>
                <w:rFonts w:ascii="Sakkal Majalla" w:hAnsi="Sakkal Majalla" w:cs="Sakkal Majalla"/>
                <w:sz w:val="28"/>
                <w:szCs w:val="28"/>
                <w:rtl/>
              </w:rPr>
              <w:t>تعتمد المنشأة على إعداد موازنة سنوية واضحة لتحديد أولويات الإنفاق</w:t>
            </w:r>
          </w:p>
        </w:tc>
      </w:tr>
      <w:tr w:rsidR="00B259E0" w:rsidRPr="009B27E9" w14:paraId="7ADA9BDF" w14:textId="77777777" w:rsidTr="00B259E0">
        <w:trPr>
          <w:divId w:val="589237527"/>
          <w:trHeight w:val="358"/>
          <w:tblCellSpacing w:w="15" w:type="dxa"/>
        </w:trPr>
        <w:tc>
          <w:tcPr>
            <w:tcW w:w="866" w:type="dxa"/>
            <w:vAlign w:val="center"/>
          </w:tcPr>
          <w:p w14:paraId="62DD9C3F"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AC01704"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63FF780"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F06DDCA"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057764A1"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505C2A96"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2-</w:t>
            </w:r>
            <w:r w:rsidRPr="00BD4678">
              <w:rPr>
                <w:rFonts w:ascii="Sakkal Majalla" w:hAnsi="Sakkal Majalla" w:cs="Sakkal Majalla"/>
                <w:sz w:val="28"/>
                <w:szCs w:val="28"/>
                <w:rtl/>
              </w:rPr>
              <w:t>تلتزم الإدارة بتنفيذ الموازنة وفقًا للخطط المعتمدة</w:t>
            </w:r>
          </w:p>
        </w:tc>
      </w:tr>
      <w:tr w:rsidR="00B259E0" w:rsidRPr="009B27E9" w14:paraId="5C4AB9B0" w14:textId="77777777" w:rsidTr="00B259E0">
        <w:trPr>
          <w:divId w:val="589237527"/>
          <w:trHeight w:val="358"/>
          <w:tblCellSpacing w:w="15" w:type="dxa"/>
        </w:trPr>
        <w:tc>
          <w:tcPr>
            <w:tcW w:w="866" w:type="dxa"/>
            <w:vAlign w:val="center"/>
          </w:tcPr>
          <w:p w14:paraId="2F9AC2FB"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F36F285"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A02C244"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6E37E66"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074E4C6"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2F7951FA"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3-</w:t>
            </w:r>
            <w:r w:rsidRPr="00BD4678">
              <w:rPr>
                <w:rFonts w:ascii="Sakkal Majalla" w:hAnsi="Sakkal Majalla" w:cs="Sakkal Majalla"/>
                <w:sz w:val="28"/>
                <w:szCs w:val="28"/>
                <w:rtl/>
              </w:rPr>
              <w:t>يتم مراجعة الموازنة بشكل دوري للتأكد من مطابقتها للأداء الفعلي</w:t>
            </w:r>
          </w:p>
        </w:tc>
      </w:tr>
      <w:tr w:rsidR="00B259E0" w:rsidRPr="009B27E9" w14:paraId="5B26668C" w14:textId="77777777" w:rsidTr="00B259E0">
        <w:trPr>
          <w:divId w:val="589237527"/>
          <w:trHeight w:val="371"/>
          <w:tblCellSpacing w:w="15" w:type="dxa"/>
        </w:trPr>
        <w:tc>
          <w:tcPr>
            <w:tcW w:w="866" w:type="dxa"/>
            <w:vAlign w:val="center"/>
          </w:tcPr>
          <w:p w14:paraId="39C274EC"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40C4F5B"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74D5D28"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DFB8E31"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068AAC4B"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11007F75"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hAnsi="Sakkal Majalla" w:cs="Sakkal Majalla" w:hint="cs"/>
                <w:sz w:val="28"/>
                <w:szCs w:val="28"/>
                <w:rtl/>
              </w:rPr>
              <w:t>4-</w:t>
            </w:r>
            <w:r w:rsidRPr="00596C68">
              <w:rPr>
                <w:rFonts w:ascii="Sakkal Majalla" w:hAnsi="Sakkal Majalla" w:cs="Sakkal Majalla"/>
                <w:sz w:val="28"/>
                <w:szCs w:val="28"/>
                <w:rtl/>
              </w:rPr>
              <w:t>يُراعى في إعداد الموازنة التغيرات الاقتصادية المتوقعة</w:t>
            </w:r>
          </w:p>
        </w:tc>
      </w:tr>
      <w:tr w:rsidR="00B259E0" w:rsidRPr="009B27E9" w14:paraId="5CB4E800" w14:textId="77777777" w:rsidTr="00B259E0">
        <w:trPr>
          <w:divId w:val="589237527"/>
          <w:trHeight w:val="364"/>
          <w:tblHeader/>
          <w:tblCellSpacing w:w="15" w:type="dxa"/>
        </w:trPr>
        <w:tc>
          <w:tcPr>
            <w:tcW w:w="866" w:type="dxa"/>
            <w:vAlign w:val="center"/>
          </w:tcPr>
          <w:p w14:paraId="6B38E7CB" w14:textId="77777777" w:rsidR="00B259E0" w:rsidRDefault="00B259E0" w:rsidP="00B259E0">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012135E9" w14:textId="77777777" w:rsidR="00B259E0" w:rsidRDefault="00B259E0" w:rsidP="00B259E0">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721DD321" w14:textId="77777777" w:rsidR="00B259E0" w:rsidRDefault="00B259E0" w:rsidP="00B259E0">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7D398EA0" w14:textId="77777777" w:rsidR="00B259E0" w:rsidRDefault="00B259E0" w:rsidP="00B259E0">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hideMark/>
          </w:tcPr>
          <w:p w14:paraId="24217C40" w14:textId="77777777" w:rsidR="00B259E0" w:rsidRPr="009B27E9" w:rsidRDefault="00B259E0" w:rsidP="00B259E0">
            <w:pPr>
              <w:spacing w:before="240" w:after="0" w:line="360" w:lineRule="auto"/>
              <w:jc w:val="center"/>
              <w:rPr>
                <w:rFonts w:ascii="Sakkal Majalla" w:hAnsi="Sakkal Majalla" w:cs="Sakkal Majalla"/>
                <w:b/>
                <w:bCs/>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33A85AEC" w14:textId="77777777" w:rsidR="00B259E0" w:rsidRPr="009B27E9" w:rsidRDefault="00B259E0" w:rsidP="00B259E0">
            <w:pPr>
              <w:spacing w:before="240" w:after="0" w:line="360" w:lineRule="auto"/>
              <w:jc w:val="center"/>
              <w:rPr>
                <w:rFonts w:ascii="Sakkal Majalla" w:hAnsi="Sakkal Majalla" w:cs="Sakkal Majalla"/>
                <w:b/>
                <w:bCs/>
                <w:sz w:val="28"/>
                <w:szCs w:val="28"/>
              </w:rPr>
            </w:pPr>
            <w:r>
              <w:rPr>
                <w:rFonts w:ascii="Sakkal Majalla" w:eastAsia="Times New Roman" w:hAnsi="Sakkal Majalla" w:cs="Sakkal Majalla" w:hint="cs"/>
                <w:b/>
                <w:bCs/>
                <w:sz w:val="28"/>
                <w:szCs w:val="28"/>
                <w:rtl/>
              </w:rPr>
              <w:t>5-</w:t>
            </w:r>
            <w:r w:rsidRPr="00DE46ED">
              <w:rPr>
                <w:rFonts w:ascii="Sakkal Majalla" w:eastAsia="Times New Roman" w:hAnsi="Sakkal Majalla" w:cs="Sakkal Majalla"/>
                <w:b/>
                <w:bCs/>
                <w:sz w:val="28"/>
                <w:szCs w:val="28"/>
                <w:rtl/>
              </w:rPr>
              <w:t>تشمل الموازنة كافة أنشطة وأقسام المنشأة</w:t>
            </w:r>
          </w:p>
        </w:tc>
      </w:tr>
      <w:tr w:rsidR="00B259E0" w:rsidRPr="009B27E9" w14:paraId="75128414" w14:textId="77777777" w:rsidTr="00B259E0">
        <w:trPr>
          <w:divId w:val="589237527"/>
          <w:trHeight w:val="364"/>
          <w:tblCellSpacing w:w="15" w:type="dxa"/>
        </w:trPr>
        <w:tc>
          <w:tcPr>
            <w:tcW w:w="866" w:type="dxa"/>
            <w:vAlign w:val="center"/>
          </w:tcPr>
          <w:p w14:paraId="233520CB"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837C896"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F170F37"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2AF79F6"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30E6A90F"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1BF0845C"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6-</w:t>
            </w:r>
            <w:r w:rsidRPr="00DE46ED">
              <w:rPr>
                <w:rFonts w:ascii="Sakkal Majalla" w:eastAsia="Times New Roman" w:hAnsi="Sakkal Majalla" w:cs="Sakkal Majalla"/>
                <w:b/>
                <w:bCs/>
                <w:sz w:val="28"/>
                <w:szCs w:val="28"/>
                <w:rtl/>
              </w:rPr>
              <w:t>تُستخدم الموازنة كأداة للمراقبة والتحكم المالي</w:t>
            </w:r>
          </w:p>
        </w:tc>
      </w:tr>
      <w:tr w:rsidR="00B259E0" w:rsidRPr="009B27E9" w14:paraId="0EC3DC67" w14:textId="77777777" w:rsidTr="00B259E0">
        <w:trPr>
          <w:divId w:val="589237527"/>
          <w:trHeight w:val="358"/>
          <w:tblCellSpacing w:w="15" w:type="dxa"/>
        </w:trPr>
        <w:tc>
          <w:tcPr>
            <w:tcW w:w="866" w:type="dxa"/>
            <w:vAlign w:val="center"/>
          </w:tcPr>
          <w:p w14:paraId="6261D81E"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EACE39E"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9A513BE"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CF336B7"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986EA63"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27DAC4FD"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7-</w:t>
            </w:r>
            <w:r w:rsidRPr="00DE46ED">
              <w:rPr>
                <w:rFonts w:ascii="Sakkal Majalla" w:eastAsia="Times New Roman" w:hAnsi="Sakkal Majalla" w:cs="Sakkal Majalla"/>
                <w:b/>
                <w:bCs/>
                <w:sz w:val="28"/>
                <w:szCs w:val="28"/>
                <w:rtl/>
              </w:rPr>
              <w:t>تشترك الإدارات المختلفة في إعداد الموازنة</w:t>
            </w:r>
          </w:p>
        </w:tc>
      </w:tr>
      <w:tr w:rsidR="00B259E0" w:rsidRPr="009B27E9" w14:paraId="2770432B" w14:textId="77777777" w:rsidTr="00B259E0">
        <w:trPr>
          <w:divId w:val="589237527"/>
          <w:trHeight w:val="358"/>
          <w:tblCellSpacing w:w="15" w:type="dxa"/>
        </w:trPr>
        <w:tc>
          <w:tcPr>
            <w:tcW w:w="866" w:type="dxa"/>
            <w:vAlign w:val="center"/>
          </w:tcPr>
          <w:p w14:paraId="0AEB21A1"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975D887"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900B857"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BACC0D6"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D6ECCC6"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7EB2ABA8"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8-</w:t>
            </w:r>
            <w:r w:rsidRPr="00DE46ED">
              <w:rPr>
                <w:rFonts w:ascii="Sakkal Majalla" w:eastAsia="Times New Roman" w:hAnsi="Sakkal Majalla" w:cs="Sakkal Majalla"/>
                <w:b/>
                <w:bCs/>
                <w:sz w:val="28"/>
                <w:szCs w:val="28"/>
                <w:rtl/>
              </w:rPr>
              <w:t>تُبنى الموازنة على توقعات مدروسة للإيرادات والمصروفات</w:t>
            </w:r>
          </w:p>
        </w:tc>
      </w:tr>
      <w:tr w:rsidR="00B259E0" w:rsidRPr="009B27E9" w14:paraId="736DB6F0" w14:textId="77777777" w:rsidTr="00B259E0">
        <w:trPr>
          <w:divId w:val="589237527"/>
          <w:trHeight w:val="371"/>
          <w:tblCellSpacing w:w="15" w:type="dxa"/>
        </w:trPr>
        <w:tc>
          <w:tcPr>
            <w:tcW w:w="866" w:type="dxa"/>
            <w:vAlign w:val="center"/>
          </w:tcPr>
          <w:p w14:paraId="18CD9B45"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2CA66F5"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9DC8405"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BC18471"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3A02A79C"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12E4ED3B"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9-</w:t>
            </w:r>
            <w:r w:rsidRPr="00DE46ED">
              <w:rPr>
                <w:rFonts w:ascii="Sakkal Majalla" w:eastAsia="Times New Roman" w:hAnsi="Sakkal Majalla" w:cs="Sakkal Majalla"/>
                <w:b/>
                <w:bCs/>
                <w:sz w:val="28"/>
                <w:szCs w:val="28"/>
                <w:rtl/>
              </w:rPr>
              <w:t>تتوافق الموازنة مع الأهداف الاستراتيجية للمنشأة</w:t>
            </w:r>
          </w:p>
        </w:tc>
      </w:tr>
      <w:tr w:rsidR="00B259E0" w:rsidRPr="009B27E9" w14:paraId="669118FC" w14:textId="77777777" w:rsidTr="00B259E0">
        <w:trPr>
          <w:divId w:val="589237527"/>
          <w:trHeight w:val="371"/>
          <w:tblCellSpacing w:w="15" w:type="dxa"/>
        </w:trPr>
        <w:tc>
          <w:tcPr>
            <w:tcW w:w="866" w:type="dxa"/>
            <w:vAlign w:val="center"/>
          </w:tcPr>
          <w:p w14:paraId="53101277"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AA1540C"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A220AA8"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6FF8EA5"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251031F3" w14:textId="77777777" w:rsidR="00B259E0" w:rsidRPr="009B27E9" w:rsidRDefault="00B259E0" w:rsidP="00B259E0">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7959013A" w14:textId="77777777" w:rsidR="00B259E0" w:rsidRPr="009B27E9" w:rsidRDefault="00B259E0" w:rsidP="00B259E0">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10-</w:t>
            </w:r>
            <w:r w:rsidRPr="00DE46ED">
              <w:rPr>
                <w:rFonts w:ascii="Sakkal Majalla" w:eastAsia="Times New Roman" w:hAnsi="Sakkal Majalla" w:cs="Sakkal Majalla"/>
                <w:b/>
                <w:bCs/>
                <w:sz w:val="28"/>
                <w:szCs w:val="28"/>
                <w:rtl/>
              </w:rPr>
              <w:t>تُستخدم الخطة المالية لتقييم الأداء المالي</w:t>
            </w:r>
          </w:p>
        </w:tc>
      </w:tr>
    </w:tbl>
    <w:p w14:paraId="0C8868FA" w14:textId="6EF9779E" w:rsidR="00784111" w:rsidRPr="004E0708" w:rsidRDefault="00B259E0" w:rsidP="004E0708">
      <w:pPr>
        <w:pStyle w:val="ListParagraph"/>
        <w:numPr>
          <w:ilvl w:val="0"/>
          <w:numId w:val="108"/>
        </w:numPr>
        <w:spacing w:before="100" w:beforeAutospacing="1" w:after="100" w:afterAutospacing="1" w:line="360" w:lineRule="auto"/>
        <w:divId w:val="589237527"/>
        <w:rPr>
          <w:rFonts w:ascii="Sakkal Majalla" w:eastAsia="Times New Roman" w:hAnsi="Sakkal Majalla" w:cs="Sakkal Majalla"/>
          <w:b/>
          <w:bCs/>
          <w:sz w:val="28"/>
          <w:szCs w:val="28"/>
          <w:rtl/>
        </w:rPr>
      </w:pPr>
      <w:r w:rsidRPr="004E0708">
        <w:rPr>
          <w:rFonts w:ascii="Sakkal Majalla" w:eastAsia="Times New Roman" w:hAnsi="Sakkal Majalla" w:cs="Sakkal Majalla"/>
          <w:b/>
          <w:bCs/>
          <w:sz w:val="28"/>
          <w:szCs w:val="28"/>
          <w:rtl/>
        </w:rPr>
        <w:t>محور الموازنة</w:t>
      </w:r>
    </w:p>
    <w:p w14:paraId="25AB24DF" w14:textId="77777777" w:rsidR="006C49F1" w:rsidRPr="006C49F1" w:rsidRDefault="006C49F1" w:rsidP="006C49F1">
      <w:pPr>
        <w:spacing w:before="100" w:beforeAutospacing="1" w:after="100" w:afterAutospacing="1" w:line="360" w:lineRule="auto"/>
        <w:divId w:val="589237527"/>
        <w:rPr>
          <w:rFonts w:ascii="Sakkal Majalla" w:eastAsia="Times New Roman" w:hAnsi="Sakkal Majalla" w:cs="Sakkal Majalla"/>
          <w:b/>
          <w:bCs/>
          <w:sz w:val="28"/>
          <w:szCs w:val="28"/>
        </w:rPr>
      </w:pPr>
    </w:p>
    <w:tbl>
      <w:tblPr>
        <w:tblpPr w:leftFromText="180" w:rightFromText="180" w:vertAnchor="page" w:horzAnchor="margin" w:tblpXSpec="center" w:tblpY="2437"/>
        <w:tblW w:w="89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11"/>
        <w:gridCol w:w="912"/>
        <w:gridCol w:w="912"/>
        <w:gridCol w:w="912"/>
        <w:gridCol w:w="912"/>
        <w:gridCol w:w="4375"/>
      </w:tblGrid>
      <w:tr w:rsidR="00A360AF" w:rsidRPr="009B27E9" w14:paraId="5D1ACDDE" w14:textId="77777777" w:rsidTr="00901379">
        <w:trPr>
          <w:divId w:val="589237527"/>
          <w:trHeight w:val="364"/>
          <w:tblHeader/>
          <w:tblCellSpacing w:w="15" w:type="dxa"/>
        </w:trPr>
        <w:tc>
          <w:tcPr>
            <w:tcW w:w="866" w:type="dxa"/>
            <w:vAlign w:val="center"/>
          </w:tcPr>
          <w:p w14:paraId="441C99CB" w14:textId="28C45C9C" w:rsidR="00AF48F2" w:rsidRDefault="00A360AF" w:rsidP="00901379">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lastRenderedPageBreak/>
              <w:t>5</w:t>
            </w:r>
          </w:p>
        </w:tc>
        <w:tc>
          <w:tcPr>
            <w:tcW w:w="882" w:type="dxa"/>
            <w:vAlign w:val="center"/>
          </w:tcPr>
          <w:p w14:paraId="1844E501" w14:textId="77777777" w:rsidR="00A360AF" w:rsidRDefault="00A360AF" w:rsidP="00901379">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4</w:t>
            </w:r>
          </w:p>
        </w:tc>
        <w:tc>
          <w:tcPr>
            <w:tcW w:w="882" w:type="dxa"/>
            <w:vAlign w:val="center"/>
          </w:tcPr>
          <w:p w14:paraId="26120C31" w14:textId="77777777" w:rsidR="00A360AF" w:rsidRDefault="00A360AF" w:rsidP="00901379">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3</w:t>
            </w:r>
          </w:p>
        </w:tc>
        <w:tc>
          <w:tcPr>
            <w:tcW w:w="882" w:type="dxa"/>
            <w:vAlign w:val="center"/>
          </w:tcPr>
          <w:p w14:paraId="1D6A6974" w14:textId="77777777" w:rsidR="00A360AF" w:rsidRDefault="00A360AF" w:rsidP="00901379">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2</w:t>
            </w:r>
          </w:p>
        </w:tc>
        <w:tc>
          <w:tcPr>
            <w:tcW w:w="882" w:type="dxa"/>
            <w:vAlign w:val="center"/>
            <w:hideMark/>
          </w:tcPr>
          <w:p w14:paraId="165C3CB8" w14:textId="77777777" w:rsidR="00A360AF" w:rsidRPr="009B27E9" w:rsidRDefault="00A360AF" w:rsidP="00901379">
            <w:pPr>
              <w:spacing w:before="240" w:after="0" w:line="360" w:lineRule="auto"/>
              <w:jc w:val="center"/>
              <w:rPr>
                <w:rFonts w:ascii="Sakkal Majalla" w:hAnsi="Sakkal Majalla" w:cs="Sakkal Majalla"/>
                <w:b/>
                <w:bCs/>
                <w:sz w:val="28"/>
                <w:szCs w:val="28"/>
              </w:rPr>
            </w:pPr>
            <w:r>
              <w:rPr>
                <w:rFonts w:ascii="Sakkal Majalla" w:hAnsi="Sakkal Majalla" w:cs="Sakkal Majalla" w:hint="cs"/>
                <w:sz w:val="28"/>
                <w:szCs w:val="28"/>
                <w:rtl/>
              </w:rPr>
              <w:t>1</w:t>
            </w:r>
          </w:p>
        </w:tc>
        <w:tc>
          <w:tcPr>
            <w:tcW w:w="0" w:type="auto"/>
            <w:vAlign w:val="center"/>
            <w:hideMark/>
          </w:tcPr>
          <w:p w14:paraId="6B920D72" w14:textId="77777777" w:rsidR="00A360AF" w:rsidRPr="009B27E9" w:rsidRDefault="00A360AF" w:rsidP="00901379">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العبارة</w:t>
            </w:r>
          </w:p>
        </w:tc>
      </w:tr>
      <w:tr w:rsidR="00A360AF" w:rsidRPr="009B27E9" w14:paraId="6C5DE14A" w14:textId="77777777" w:rsidTr="00901379">
        <w:trPr>
          <w:divId w:val="589237527"/>
          <w:trHeight w:val="364"/>
          <w:tblCellSpacing w:w="15" w:type="dxa"/>
        </w:trPr>
        <w:tc>
          <w:tcPr>
            <w:tcW w:w="866" w:type="dxa"/>
            <w:vAlign w:val="center"/>
          </w:tcPr>
          <w:p w14:paraId="68589670" w14:textId="3C3F0D34"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99029E5"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AA3FC8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01C7635"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7EEF7F94"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44FE570A"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1-</w:t>
            </w:r>
            <w:r w:rsidRPr="00DE46ED">
              <w:rPr>
                <w:rFonts w:ascii="Sakkal Majalla" w:eastAsia="Times New Roman" w:hAnsi="Sakkal Majalla" w:cs="Sakkal Majalla"/>
                <w:b/>
                <w:bCs/>
                <w:sz w:val="28"/>
                <w:szCs w:val="28"/>
                <w:rtl/>
              </w:rPr>
              <w:t>تضع المنشأة خطة مالية سنوية واضحة</w:t>
            </w:r>
          </w:p>
        </w:tc>
      </w:tr>
      <w:tr w:rsidR="00A360AF" w:rsidRPr="009B27E9" w14:paraId="5AB62BD4" w14:textId="77777777" w:rsidTr="00901379">
        <w:trPr>
          <w:divId w:val="589237527"/>
          <w:trHeight w:val="358"/>
          <w:tblCellSpacing w:w="15" w:type="dxa"/>
        </w:trPr>
        <w:tc>
          <w:tcPr>
            <w:tcW w:w="866" w:type="dxa"/>
            <w:vAlign w:val="center"/>
          </w:tcPr>
          <w:p w14:paraId="6898B8BC"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5F3F105"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A7215CC"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5BB09C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3373DD62"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7F00BF41"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2-</w:t>
            </w:r>
            <w:r w:rsidRPr="00DE46ED">
              <w:rPr>
                <w:rFonts w:ascii="Sakkal Majalla" w:eastAsia="Times New Roman" w:hAnsi="Sakkal Majalla" w:cs="Sakkal Majalla"/>
                <w:b/>
                <w:bCs/>
                <w:sz w:val="28"/>
                <w:szCs w:val="28"/>
                <w:rtl/>
              </w:rPr>
              <w:t>يتم ربط الخطة المالية بالأهداف الاستراتيجية</w:t>
            </w:r>
          </w:p>
        </w:tc>
      </w:tr>
      <w:tr w:rsidR="00A360AF" w:rsidRPr="009B27E9" w14:paraId="70AB298E" w14:textId="77777777" w:rsidTr="00901379">
        <w:trPr>
          <w:divId w:val="589237527"/>
          <w:trHeight w:val="358"/>
          <w:tblCellSpacing w:w="15" w:type="dxa"/>
        </w:trPr>
        <w:tc>
          <w:tcPr>
            <w:tcW w:w="866" w:type="dxa"/>
            <w:vAlign w:val="center"/>
          </w:tcPr>
          <w:p w14:paraId="19BC50B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8722BA3"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F010944"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5CD7BF9"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1719EC7B"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5891E92C"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3-</w:t>
            </w:r>
            <w:r w:rsidRPr="00DE46ED">
              <w:rPr>
                <w:rFonts w:ascii="Sakkal Majalla" w:eastAsia="Times New Roman" w:hAnsi="Sakkal Majalla" w:cs="Sakkal Majalla"/>
                <w:b/>
                <w:bCs/>
                <w:sz w:val="28"/>
                <w:szCs w:val="28"/>
                <w:rtl/>
              </w:rPr>
              <w:t>تُراجع الخطة المالية بشكل منتظم</w:t>
            </w:r>
          </w:p>
        </w:tc>
      </w:tr>
      <w:tr w:rsidR="00A360AF" w:rsidRPr="009B27E9" w14:paraId="6FC5EFCD" w14:textId="77777777" w:rsidTr="00901379">
        <w:trPr>
          <w:divId w:val="589237527"/>
          <w:trHeight w:val="371"/>
          <w:tblCellSpacing w:w="15" w:type="dxa"/>
        </w:trPr>
        <w:tc>
          <w:tcPr>
            <w:tcW w:w="866" w:type="dxa"/>
            <w:vAlign w:val="center"/>
          </w:tcPr>
          <w:p w14:paraId="71660DF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333A834"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FC8D87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7260827"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0913AAB8"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528913B5"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4-</w:t>
            </w:r>
            <w:r w:rsidRPr="00DE46ED">
              <w:rPr>
                <w:rFonts w:ascii="Sakkal Majalla" w:eastAsia="Times New Roman" w:hAnsi="Sakkal Majalla" w:cs="Sakkal Majalla"/>
                <w:b/>
                <w:bCs/>
                <w:sz w:val="28"/>
                <w:szCs w:val="28"/>
                <w:rtl/>
              </w:rPr>
              <w:t>تتوفر آليات لقياس مدى التزام المنشأة بالخطة المالية</w:t>
            </w:r>
          </w:p>
        </w:tc>
      </w:tr>
      <w:tr w:rsidR="00A360AF" w:rsidRPr="009B27E9" w14:paraId="75954E0F" w14:textId="77777777" w:rsidTr="00901379">
        <w:trPr>
          <w:divId w:val="589237527"/>
          <w:trHeight w:val="364"/>
          <w:tblHeader/>
          <w:tblCellSpacing w:w="15" w:type="dxa"/>
        </w:trPr>
        <w:tc>
          <w:tcPr>
            <w:tcW w:w="866" w:type="dxa"/>
            <w:vAlign w:val="center"/>
          </w:tcPr>
          <w:p w14:paraId="178D7EA4" w14:textId="77777777" w:rsidR="00A360AF" w:rsidRDefault="00A360AF" w:rsidP="00901379">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2A401419" w14:textId="77777777" w:rsidR="00A360AF" w:rsidRDefault="00A360AF" w:rsidP="00901379">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774FD799" w14:textId="77777777" w:rsidR="00A360AF" w:rsidRDefault="00A360AF" w:rsidP="00901379">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4D0F0496" w14:textId="77777777" w:rsidR="00A360AF" w:rsidRDefault="00A360AF" w:rsidP="00901379">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hideMark/>
          </w:tcPr>
          <w:p w14:paraId="542FE002" w14:textId="77777777" w:rsidR="00A360AF" w:rsidRPr="009B27E9" w:rsidRDefault="00A360AF" w:rsidP="00901379">
            <w:pPr>
              <w:spacing w:before="240" w:after="0" w:line="360" w:lineRule="auto"/>
              <w:jc w:val="center"/>
              <w:rPr>
                <w:rFonts w:ascii="Sakkal Majalla" w:hAnsi="Sakkal Majalla" w:cs="Sakkal Majalla"/>
                <w:b/>
                <w:bCs/>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4BB18DAF" w14:textId="77777777" w:rsidR="00A360AF" w:rsidRPr="009B27E9" w:rsidRDefault="00A360AF" w:rsidP="00901379">
            <w:pPr>
              <w:spacing w:before="240" w:after="0" w:line="360" w:lineRule="auto"/>
              <w:jc w:val="center"/>
              <w:rPr>
                <w:rFonts w:ascii="Sakkal Majalla" w:hAnsi="Sakkal Majalla" w:cs="Sakkal Majalla"/>
                <w:b/>
                <w:bCs/>
                <w:sz w:val="28"/>
                <w:szCs w:val="28"/>
              </w:rPr>
            </w:pPr>
            <w:r>
              <w:rPr>
                <w:rFonts w:ascii="Sakkal Majalla" w:eastAsia="Times New Roman" w:hAnsi="Sakkal Majalla" w:cs="Sakkal Majalla" w:hint="cs"/>
                <w:b/>
                <w:bCs/>
                <w:sz w:val="28"/>
                <w:szCs w:val="28"/>
                <w:rtl/>
              </w:rPr>
              <w:t>5-</w:t>
            </w:r>
            <w:r w:rsidRPr="00DE46ED">
              <w:rPr>
                <w:rFonts w:ascii="Sakkal Majalla" w:eastAsia="Times New Roman" w:hAnsi="Sakkal Majalla" w:cs="Sakkal Majalla"/>
                <w:b/>
                <w:bCs/>
                <w:sz w:val="28"/>
                <w:szCs w:val="28"/>
                <w:rtl/>
              </w:rPr>
              <w:t>تأخذ الخطة المالية في الحسبان المخاطر المحتملة</w:t>
            </w:r>
          </w:p>
        </w:tc>
      </w:tr>
      <w:tr w:rsidR="00A360AF" w:rsidRPr="009B27E9" w14:paraId="417F8426" w14:textId="77777777" w:rsidTr="00901379">
        <w:trPr>
          <w:divId w:val="589237527"/>
          <w:trHeight w:val="364"/>
          <w:tblCellSpacing w:w="15" w:type="dxa"/>
        </w:trPr>
        <w:tc>
          <w:tcPr>
            <w:tcW w:w="866" w:type="dxa"/>
            <w:vAlign w:val="center"/>
          </w:tcPr>
          <w:p w14:paraId="7BE08D55"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09AE7B1"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1B76E36"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50BB94C"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DD094D7"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25EAF32B"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6-</w:t>
            </w:r>
            <w:r w:rsidRPr="00DE46ED">
              <w:rPr>
                <w:rFonts w:ascii="Sakkal Majalla" w:eastAsia="Times New Roman" w:hAnsi="Sakkal Majalla" w:cs="Sakkal Majalla"/>
                <w:b/>
                <w:bCs/>
                <w:sz w:val="28"/>
                <w:szCs w:val="28"/>
                <w:rtl/>
              </w:rPr>
              <w:t>يتم إشراك المدراء التنفيذيين في وضع الخطة المالية</w:t>
            </w:r>
          </w:p>
        </w:tc>
      </w:tr>
      <w:tr w:rsidR="00A360AF" w:rsidRPr="009B27E9" w14:paraId="37E796C6" w14:textId="77777777" w:rsidTr="00901379">
        <w:trPr>
          <w:divId w:val="589237527"/>
          <w:trHeight w:val="358"/>
          <w:tblCellSpacing w:w="15" w:type="dxa"/>
        </w:trPr>
        <w:tc>
          <w:tcPr>
            <w:tcW w:w="866" w:type="dxa"/>
            <w:vAlign w:val="center"/>
          </w:tcPr>
          <w:p w14:paraId="53FD833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FA0A868"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169712E"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527AB8F"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2DED491E"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031AD846"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7-</w:t>
            </w:r>
            <w:r w:rsidRPr="00DE46ED">
              <w:rPr>
                <w:rFonts w:ascii="Sakkal Majalla" w:eastAsia="Times New Roman" w:hAnsi="Sakkal Majalla" w:cs="Sakkal Majalla"/>
                <w:b/>
                <w:bCs/>
                <w:sz w:val="28"/>
                <w:szCs w:val="28"/>
                <w:rtl/>
              </w:rPr>
              <w:t>توفر الخطة المالية إطاراً لاتخاذ القرارات الاستثمارية</w:t>
            </w:r>
          </w:p>
        </w:tc>
      </w:tr>
      <w:tr w:rsidR="00A360AF" w:rsidRPr="009B27E9" w14:paraId="66E16579" w14:textId="77777777" w:rsidTr="00901379">
        <w:trPr>
          <w:divId w:val="589237527"/>
          <w:trHeight w:val="358"/>
          <w:tblCellSpacing w:w="15" w:type="dxa"/>
        </w:trPr>
        <w:tc>
          <w:tcPr>
            <w:tcW w:w="866" w:type="dxa"/>
            <w:vAlign w:val="center"/>
          </w:tcPr>
          <w:p w14:paraId="4A8FFD41"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0F3707F"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62F6F5B"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4CFF13E"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7866A2AC"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147BA7CF"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8-</w:t>
            </w:r>
            <w:r w:rsidRPr="00DE46ED">
              <w:rPr>
                <w:rFonts w:ascii="Sakkal Majalla" w:eastAsia="Times New Roman" w:hAnsi="Sakkal Majalla" w:cs="Sakkal Majalla"/>
                <w:b/>
                <w:bCs/>
                <w:sz w:val="28"/>
                <w:szCs w:val="28"/>
                <w:rtl/>
              </w:rPr>
              <w:t>تعتمد الخطة المالية على دراسات جدوى دقيقة</w:t>
            </w:r>
          </w:p>
        </w:tc>
      </w:tr>
      <w:tr w:rsidR="00A360AF" w:rsidRPr="009B27E9" w14:paraId="75865712" w14:textId="77777777" w:rsidTr="00901379">
        <w:trPr>
          <w:divId w:val="589237527"/>
          <w:trHeight w:val="371"/>
          <w:tblCellSpacing w:w="15" w:type="dxa"/>
        </w:trPr>
        <w:tc>
          <w:tcPr>
            <w:tcW w:w="866" w:type="dxa"/>
            <w:vAlign w:val="center"/>
          </w:tcPr>
          <w:p w14:paraId="6FFEB26A"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90F7616"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131DAED"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0A85AA9"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05AAF7D1"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0AF1B3AB"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9-</w:t>
            </w:r>
            <w:r w:rsidRPr="00DE46ED">
              <w:rPr>
                <w:rFonts w:ascii="Sakkal Majalla" w:eastAsia="Times New Roman" w:hAnsi="Sakkal Majalla" w:cs="Sakkal Majalla"/>
                <w:b/>
                <w:bCs/>
                <w:sz w:val="28"/>
                <w:szCs w:val="28"/>
                <w:rtl/>
              </w:rPr>
              <w:t>تُعد الخطة المالية أداة لتخصيص الموارد بكفاءة</w:t>
            </w:r>
          </w:p>
        </w:tc>
      </w:tr>
      <w:tr w:rsidR="00A360AF" w:rsidRPr="009B27E9" w14:paraId="41F0568D" w14:textId="77777777" w:rsidTr="00901379">
        <w:trPr>
          <w:divId w:val="589237527"/>
          <w:trHeight w:val="371"/>
          <w:tblCellSpacing w:w="15" w:type="dxa"/>
        </w:trPr>
        <w:tc>
          <w:tcPr>
            <w:tcW w:w="866" w:type="dxa"/>
            <w:vAlign w:val="center"/>
          </w:tcPr>
          <w:p w14:paraId="3DC75755"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36E3338"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5AFAEEE"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FD6B428"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7ACA383F" w14:textId="77777777" w:rsidR="00A360AF" w:rsidRPr="009B27E9" w:rsidRDefault="00A360AF" w:rsidP="00901379">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3ADCC14C" w14:textId="77777777" w:rsidR="00A360AF" w:rsidRPr="009B27E9" w:rsidRDefault="00A360AF" w:rsidP="00901379">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10-</w:t>
            </w:r>
            <w:r w:rsidRPr="00DE46ED">
              <w:rPr>
                <w:rFonts w:ascii="Sakkal Majalla" w:eastAsia="Times New Roman" w:hAnsi="Sakkal Majalla" w:cs="Sakkal Majalla"/>
                <w:b/>
                <w:bCs/>
                <w:sz w:val="28"/>
                <w:szCs w:val="28"/>
                <w:rtl/>
              </w:rPr>
              <w:t>تُستخدم الخطة المالية لتقييم الأداء المالي</w:t>
            </w:r>
            <w:r w:rsidRPr="00DE46ED">
              <w:rPr>
                <w:rFonts w:ascii="Sakkal Majalla" w:eastAsia="Times New Roman" w:hAnsi="Sakkal Majalla" w:cs="Sakkal Majalla"/>
                <w:b/>
                <w:bCs/>
                <w:sz w:val="28"/>
                <w:szCs w:val="28"/>
                <w:rtl/>
              </w:rPr>
              <w:tab/>
            </w:r>
          </w:p>
        </w:tc>
      </w:tr>
    </w:tbl>
    <w:p w14:paraId="19FBFC82" w14:textId="7ADD417E" w:rsidR="00991DB7" w:rsidRPr="006C49F1" w:rsidRDefault="006C49F1" w:rsidP="006C49F1">
      <w:pPr>
        <w:pStyle w:val="ListParagraph"/>
        <w:numPr>
          <w:ilvl w:val="0"/>
          <w:numId w:val="107"/>
        </w:numPr>
        <w:spacing w:before="100" w:beforeAutospacing="1" w:after="100" w:afterAutospacing="1" w:line="360" w:lineRule="auto"/>
        <w:divId w:val="589237527"/>
        <w:rPr>
          <w:rFonts w:ascii="Sakkal Majalla" w:eastAsia="Times New Roman" w:hAnsi="Sakkal Majalla" w:cs="Sakkal Majalla"/>
          <w:b/>
          <w:bCs/>
          <w:sz w:val="28"/>
          <w:szCs w:val="28"/>
          <w:rtl/>
        </w:rPr>
      </w:pPr>
      <w:r w:rsidRPr="006C49F1">
        <w:rPr>
          <w:rFonts w:ascii="Sakkal Majalla" w:eastAsia="Times New Roman" w:hAnsi="Sakkal Majalla" w:cs="Sakkal Majalla" w:hint="cs"/>
          <w:b/>
          <w:bCs/>
          <w:sz w:val="28"/>
          <w:szCs w:val="28"/>
          <w:rtl/>
        </w:rPr>
        <w:t>محور التخطيط المالي</w:t>
      </w:r>
      <w:r w:rsidR="00DE46ED" w:rsidRPr="006C49F1">
        <w:rPr>
          <w:rFonts w:ascii="Sakkal Majalla" w:eastAsia="Times New Roman" w:hAnsi="Sakkal Majalla" w:cs="Sakkal Majalla"/>
          <w:b/>
          <w:bCs/>
          <w:sz w:val="28"/>
          <w:szCs w:val="28"/>
          <w:rtl/>
        </w:rPr>
        <w:tab/>
      </w:r>
      <w:r w:rsidR="00DE46ED" w:rsidRPr="006C49F1">
        <w:rPr>
          <w:rFonts w:ascii="Sakkal Majalla" w:eastAsia="Times New Roman" w:hAnsi="Sakkal Majalla" w:cs="Sakkal Majalla"/>
          <w:b/>
          <w:bCs/>
          <w:sz w:val="28"/>
          <w:szCs w:val="28"/>
          <w:rtl/>
        </w:rPr>
        <w:tab/>
      </w:r>
      <w:r w:rsidR="00DE46ED" w:rsidRPr="006C49F1">
        <w:rPr>
          <w:rFonts w:ascii="Sakkal Majalla" w:eastAsia="Times New Roman" w:hAnsi="Sakkal Majalla" w:cs="Sakkal Majalla"/>
          <w:b/>
          <w:bCs/>
          <w:sz w:val="28"/>
          <w:szCs w:val="28"/>
          <w:rtl/>
        </w:rPr>
        <w:tab/>
      </w:r>
      <w:r w:rsidR="00DE46ED" w:rsidRPr="006C49F1">
        <w:rPr>
          <w:rFonts w:ascii="Sakkal Majalla" w:eastAsia="Times New Roman" w:hAnsi="Sakkal Majalla" w:cs="Sakkal Majalla"/>
          <w:b/>
          <w:bCs/>
          <w:sz w:val="28"/>
          <w:szCs w:val="28"/>
          <w:rtl/>
        </w:rPr>
        <w:tab/>
      </w:r>
    </w:p>
    <w:p w14:paraId="2BC3484F" w14:textId="77777777" w:rsidR="00901379" w:rsidRDefault="00901379" w:rsidP="00901379">
      <w:pPr>
        <w:pStyle w:val="ListParagraph"/>
        <w:spacing w:before="100" w:beforeAutospacing="1" w:after="100" w:afterAutospacing="1" w:line="360" w:lineRule="auto"/>
        <w:divId w:val="589237527"/>
        <w:rPr>
          <w:rFonts w:ascii="Sakkal Majalla" w:eastAsia="Times New Roman" w:hAnsi="Sakkal Majalla" w:cs="Sakkal Majalla"/>
          <w:b/>
          <w:bCs/>
          <w:sz w:val="28"/>
          <w:szCs w:val="28"/>
          <w:rtl/>
        </w:rPr>
      </w:pPr>
    </w:p>
    <w:p w14:paraId="61238C7A" w14:textId="77777777" w:rsidR="00901379" w:rsidRDefault="00901379" w:rsidP="00901379">
      <w:pPr>
        <w:pStyle w:val="ListParagraph"/>
        <w:spacing w:before="100" w:beforeAutospacing="1" w:after="100" w:afterAutospacing="1" w:line="360" w:lineRule="auto"/>
        <w:divId w:val="589237527"/>
        <w:rPr>
          <w:rFonts w:ascii="Sakkal Majalla" w:eastAsia="Times New Roman" w:hAnsi="Sakkal Majalla" w:cs="Sakkal Majalla"/>
          <w:b/>
          <w:bCs/>
          <w:sz w:val="28"/>
          <w:szCs w:val="28"/>
          <w:rtl/>
        </w:rPr>
      </w:pPr>
    </w:p>
    <w:p w14:paraId="0C68546C" w14:textId="77777777" w:rsidR="00901379" w:rsidRPr="00901379" w:rsidRDefault="00901379" w:rsidP="00901379">
      <w:pPr>
        <w:pStyle w:val="ListParagraph"/>
        <w:spacing w:before="100" w:beforeAutospacing="1" w:after="100" w:afterAutospacing="1" w:line="360" w:lineRule="auto"/>
        <w:divId w:val="589237527"/>
        <w:rPr>
          <w:rFonts w:ascii="Sakkal Majalla" w:eastAsia="Times New Roman" w:hAnsi="Sakkal Majalla" w:cs="Sakkal Majalla"/>
          <w:b/>
          <w:bCs/>
          <w:sz w:val="28"/>
          <w:szCs w:val="28"/>
        </w:rPr>
      </w:pPr>
    </w:p>
    <w:p w14:paraId="2E2754F0" w14:textId="77777777" w:rsidR="004E0708" w:rsidRPr="00E6663B" w:rsidRDefault="004E0708" w:rsidP="004E0708">
      <w:pPr>
        <w:pStyle w:val="ListParagraph"/>
        <w:numPr>
          <w:ilvl w:val="0"/>
          <w:numId w:val="105"/>
        </w:numPr>
        <w:spacing w:before="100" w:beforeAutospacing="1" w:after="100" w:afterAutospacing="1" w:line="360" w:lineRule="auto"/>
        <w:divId w:val="589237527"/>
        <w:rPr>
          <w:rFonts w:ascii="Sakkal Majalla" w:eastAsia="Times New Roman" w:hAnsi="Sakkal Majalla" w:cs="Sakkal Majalla"/>
          <w:b/>
          <w:bCs/>
          <w:sz w:val="28"/>
          <w:szCs w:val="28"/>
          <w:rtl/>
        </w:rPr>
      </w:pPr>
      <w:r w:rsidRPr="00E6663B">
        <w:rPr>
          <w:rFonts w:ascii="Sakkal Majalla" w:eastAsia="Times New Roman" w:hAnsi="Sakkal Majalla" w:cs="Sakkal Majalla" w:hint="cs"/>
          <w:b/>
          <w:bCs/>
          <w:sz w:val="28"/>
          <w:szCs w:val="28"/>
          <w:rtl/>
        </w:rPr>
        <w:lastRenderedPageBreak/>
        <w:t>محور الأداء المؤسسي</w:t>
      </w:r>
    </w:p>
    <w:p w14:paraId="67EDA88B" w14:textId="77777777" w:rsidR="0054545A" w:rsidRDefault="0054545A" w:rsidP="0054545A">
      <w:pPr>
        <w:spacing w:before="100" w:beforeAutospacing="1" w:after="100" w:afterAutospacing="1" w:line="360" w:lineRule="auto"/>
        <w:ind w:left="360"/>
        <w:divId w:val="589237527"/>
        <w:rPr>
          <w:rFonts w:ascii="Sakkal Majalla" w:eastAsia="Times New Roman" w:hAnsi="Sakkal Majalla" w:cs="Sakkal Majalla"/>
          <w:b/>
          <w:bCs/>
          <w:sz w:val="28"/>
          <w:szCs w:val="28"/>
          <w:rtl/>
        </w:rPr>
      </w:pPr>
    </w:p>
    <w:tbl>
      <w:tblPr>
        <w:tblpPr w:leftFromText="180" w:rightFromText="180" w:vertAnchor="page" w:horzAnchor="margin" w:tblpXSpec="center" w:tblpY="2173"/>
        <w:tblW w:w="89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11"/>
        <w:gridCol w:w="912"/>
        <w:gridCol w:w="912"/>
        <w:gridCol w:w="912"/>
        <w:gridCol w:w="912"/>
        <w:gridCol w:w="4375"/>
      </w:tblGrid>
      <w:tr w:rsidR="00E6663B" w:rsidRPr="009B27E9" w14:paraId="62183C16" w14:textId="77777777" w:rsidTr="00E6663B">
        <w:trPr>
          <w:divId w:val="589237527"/>
          <w:trHeight w:val="364"/>
          <w:tblHeader/>
          <w:tblCellSpacing w:w="15" w:type="dxa"/>
        </w:trPr>
        <w:tc>
          <w:tcPr>
            <w:tcW w:w="866" w:type="dxa"/>
            <w:vAlign w:val="center"/>
          </w:tcPr>
          <w:p w14:paraId="476A2581" w14:textId="77777777" w:rsidR="00E6663B" w:rsidRDefault="00E6663B" w:rsidP="00E6663B">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5</w:t>
            </w:r>
          </w:p>
        </w:tc>
        <w:tc>
          <w:tcPr>
            <w:tcW w:w="882" w:type="dxa"/>
            <w:vAlign w:val="center"/>
          </w:tcPr>
          <w:p w14:paraId="4E2D95BC" w14:textId="77777777" w:rsidR="00E6663B" w:rsidRDefault="00E6663B" w:rsidP="00E6663B">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4</w:t>
            </w:r>
          </w:p>
        </w:tc>
        <w:tc>
          <w:tcPr>
            <w:tcW w:w="882" w:type="dxa"/>
            <w:vAlign w:val="center"/>
          </w:tcPr>
          <w:p w14:paraId="45D63F43" w14:textId="77777777" w:rsidR="00E6663B" w:rsidRDefault="00E6663B" w:rsidP="00E6663B">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3</w:t>
            </w:r>
          </w:p>
        </w:tc>
        <w:tc>
          <w:tcPr>
            <w:tcW w:w="882" w:type="dxa"/>
            <w:vAlign w:val="center"/>
          </w:tcPr>
          <w:p w14:paraId="4745D1BE" w14:textId="77777777" w:rsidR="00E6663B" w:rsidRDefault="00E6663B" w:rsidP="00E6663B">
            <w:pPr>
              <w:spacing w:before="240" w:after="0" w:line="360" w:lineRule="auto"/>
              <w:jc w:val="center"/>
              <w:rPr>
                <w:rFonts w:ascii="Sakkal Majalla" w:hAnsi="Sakkal Majalla" w:cs="Sakkal Majalla" w:hint="cs"/>
                <w:sz w:val="28"/>
                <w:szCs w:val="28"/>
                <w:rtl/>
              </w:rPr>
            </w:pPr>
            <w:r>
              <w:rPr>
                <w:rFonts w:ascii="Sakkal Majalla" w:hAnsi="Sakkal Majalla" w:cs="Sakkal Majalla" w:hint="cs"/>
                <w:sz w:val="28"/>
                <w:szCs w:val="28"/>
                <w:rtl/>
              </w:rPr>
              <w:t>2</w:t>
            </w:r>
          </w:p>
        </w:tc>
        <w:tc>
          <w:tcPr>
            <w:tcW w:w="882" w:type="dxa"/>
            <w:vAlign w:val="center"/>
            <w:hideMark/>
          </w:tcPr>
          <w:p w14:paraId="5C8C4F25" w14:textId="77777777" w:rsidR="00E6663B" w:rsidRPr="009B27E9" w:rsidRDefault="00E6663B" w:rsidP="00E6663B">
            <w:pPr>
              <w:spacing w:before="240" w:after="0" w:line="360" w:lineRule="auto"/>
              <w:jc w:val="center"/>
              <w:rPr>
                <w:rFonts w:ascii="Sakkal Majalla" w:hAnsi="Sakkal Majalla" w:cs="Sakkal Majalla"/>
                <w:b/>
                <w:bCs/>
                <w:sz w:val="28"/>
                <w:szCs w:val="28"/>
              </w:rPr>
            </w:pPr>
            <w:r>
              <w:rPr>
                <w:rFonts w:ascii="Sakkal Majalla" w:hAnsi="Sakkal Majalla" w:cs="Sakkal Majalla" w:hint="cs"/>
                <w:sz w:val="28"/>
                <w:szCs w:val="28"/>
                <w:rtl/>
              </w:rPr>
              <w:t>1</w:t>
            </w:r>
          </w:p>
        </w:tc>
        <w:tc>
          <w:tcPr>
            <w:tcW w:w="0" w:type="auto"/>
            <w:vAlign w:val="center"/>
            <w:hideMark/>
          </w:tcPr>
          <w:p w14:paraId="0DC53894" w14:textId="77777777" w:rsidR="00E6663B" w:rsidRPr="009B27E9" w:rsidRDefault="00E6663B" w:rsidP="00E6663B">
            <w:pPr>
              <w:spacing w:before="240" w:after="0" w:line="360" w:lineRule="auto"/>
              <w:jc w:val="center"/>
              <w:rPr>
                <w:rFonts w:ascii="Sakkal Majalla" w:hAnsi="Sakkal Majalla" w:cs="Sakkal Majalla"/>
                <w:b/>
                <w:bCs/>
                <w:sz w:val="28"/>
                <w:szCs w:val="28"/>
              </w:rPr>
            </w:pPr>
            <w:r>
              <w:rPr>
                <w:rFonts w:ascii="Sakkal Majalla" w:hAnsi="Sakkal Majalla" w:cs="Sakkal Majalla" w:hint="cs"/>
                <w:b/>
                <w:bCs/>
                <w:sz w:val="28"/>
                <w:szCs w:val="28"/>
                <w:rtl/>
              </w:rPr>
              <w:t>العبارة</w:t>
            </w:r>
          </w:p>
        </w:tc>
      </w:tr>
      <w:tr w:rsidR="00E6663B" w:rsidRPr="009B27E9" w14:paraId="10EAAC93" w14:textId="77777777" w:rsidTr="00E6663B">
        <w:trPr>
          <w:divId w:val="589237527"/>
          <w:trHeight w:val="364"/>
          <w:tblCellSpacing w:w="15" w:type="dxa"/>
        </w:trPr>
        <w:tc>
          <w:tcPr>
            <w:tcW w:w="866" w:type="dxa"/>
            <w:vAlign w:val="center"/>
          </w:tcPr>
          <w:p w14:paraId="56C60C48"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6D1FC6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0CCB184"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7C2F45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D2469D9"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58FD852B"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1-</w:t>
            </w:r>
            <w:r w:rsidRPr="00DE46ED">
              <w:rPr>
                <w:rFonts w:ascii="Sakkal Majalla" w:eastAsia="Times New Roman" w:hAnsi="Sakkal Majalla" w:cs="Sakkal Majalla"/>
                <w:b/>
                <w:bCs/>
                <w:sz w:val="28"/>
                <w:szCs w:val="28"/>
                <w:rtl/>
              </w:rPr>
              <w:t xml:space="preserve"> تعتمد المنشأة مؤشرات أداء لقياس مدى تحقيق الأهداف</w:t>
            </w:r>
          </w:p>
        </w:tc>
      </w:tr>
      <w:tr w:rsidR="00E6663B" w:rsidRPr="009B27E9" w14:paraId="51EDF7D4" w14:textId="77777777" w:rsidTr="00E6663B">
        <w:trPr>
          <w:divId w:val="589237527"/>
          <w:trHeight w:val="358"/>
          <w:tblCellSpacing w:w="15" w:type="dxa"/>
        </w:trPr>
        <w:tc>
          <w:tcPr>
            <w:tcW w:w="866" w:type="dxa"/>
            <w:vAlign w:val="center"/>
          </w:tcPr>
          <w:p w14:paraId="15EB30BD"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AB9720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757D580"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FA66571"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6D8E8700"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0FDDFADF"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2-</w:t>
            </w:r>
            <w:r w:rsidRPr="00DE46ED">
              <w:rPr>
                <w:rFonts w:ascii="Sakkal Majalla" w:eastAsia="Times New Roman" w:hAnsi="Sakkal Majalla" w:cs="Sakkal Majalla"/>
                <w:b/>
                <w:bCs/>
                <w:sz w:val="28"/>
                <w:szCs w:val="28"/>
                <w:rtl/>
              </w:rPr>
              <w:t xml:space="preserve"> تستخدم البيانات المالية وغير المالية في تقييم الأداء</w:t>
            </w:r>
          </w:p>
        </w:tc>
      </w:tr>
      <w:tr w:rsidR="00E6663B" w:rsidRPr="009B27E9" w14:paraId="7F2BAD1F" w14:textId="77777777" w:rsidTr="00E6663B">
        <w:trPr>
          <w:divId w:val="589237527"/>
          <w:trHeight w:val="358"/>
          <w:tblCellSpacing w:w="15" w:type="dxa"/>
        </w:trPr>
        <w:tc>
          <w:tcPr>
            <w:tcW w:w="866" w:type="dxa"/>
            <w:vAlign w:val="center"/>
          </w:tcPr>
          <w:p w14:paraId="31497069"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96A314D"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9F249EA"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F0A61E9"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C5B018F"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2A57A397"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3-</w:t>
            </w:r>
            <w:r w:rsidRPr="00DE46ED">
              <w:rPr>
                <w:rFonts w:ascii="Sakkal Majalla" w:eastAsia="Times New Roman" w:hAnsi="Sakkal Majalla" w:cs="Sakkal Majalla"/>
                <w:b/>
                <w:bCs/>
                <w:sz w:val="28"/>
                <w:szCs w:val="28"/>
                <w:rtl/>
              </w:rPr>
              <w:t xml:space="preserve"> يتم قياس الأداء المؤسسي بشكل دوري</w:t>
            </w:r>
          </w:p>
        </w:tc>
      </w:tr>
      <w:tr w:rsidR="00E6663B" w:rsidRPr="009B27E9" w14:paraId="734C27A4" w14:textId="77777777" w:rsidTr="00E6663B">
        <w:trPr>
          <w:divId w:val="589237527"/>
          <w:trHeight w:val="371"/>
          <w:tblCellSpacing w:w="15" w:type="dxa"/>
        </w:trPr>
        <w:tc>
          <w:tcPr>
            <w:tcW w:w="866" w:type="dxa"/>
            <w:vAlign w:val="center"/>
          </w:tcPr>
          <w:p w14:paraId="499D7339"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85A4060"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964879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0B2176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6B388DC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73A3F071"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4-</w:t>
            </w:r>
            <w:r w:rsidRPr="00DE46ED">
              <w:rPr>
                <w:rFonts w:ascii="Sakkal Majalla" w:eastAsia="Times New Roman" w:hAnsi="Sakkal Majalla" w:cs="Sakkal Majalla"/>
                <w:b/>
                <w:bCs/>
                <w:sz w:val="28"/>
                <w:szCs w:val="28"/>
                <w:rtl/>
              </w:rPr>
              <w:t xml:space="preserve"> تُستخدم نتائج قياس الأداء في تحسين العمليات</w:t>
            </w:r>
          </w:p>
        </w:tc>
      </w:tr>
      <w:tr w:rsidR="00E6663B" w:rsidRPr="009B27E9" w14:paraId="70AA7742" w14:textId="77777777" w:rsidTr="00E6663B">
        <w:trPr>
          <w:divId w:val="589237527"/>
          <w:trHeight w:val="364"/>
          <w:tblHeader/>
          <w:tblCellSpacing w:w="15" w:type="dxa"/>
        </w:trPr>
        <w:tc>
          <w:tcPr>
            <w:tcW w:w="866" w:type="dxa"/>
            <w:vAlign w:val="center"/>
          </w:tcPr>
          <w:p w14:paraId="4B99C3E0" w14:textId="77777777" w:rsidR="00E6663B" w:rsidRDefault="00E6663B" w:rsidP="00E6663B">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64FC479B" w14:textId="77777777" w:rsidR="00E6663B" w:rsidRDefault="00E6663B" w:rsidP="00E6663B">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3D540057" w14:textId="77777777" w:rsidR="00E6663B" w:rsidRDefault="00E6663B" w:rsidP="00E6663B">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tcPr>
          <w:p w14:paraId="5A9DED2F" w14:textId="77777777" w:rsidR="00E6663B" w:rsidRDefault="00E6663B" w:rsidP="00E6663B">
            <w:pPr>
              <w:spacing w:before="240" w:after="0" w:line="360" w:lineRule="auto"/>
              <w:jc w:val="center"/>
              <w:rPr>
                <w:rFonts w:ascii="Sakkal Majalla" w:hAnsi="Sakkal Majalla" w:cs="Sakkal Majalla" w:hint="cs"/>
                <w:sz w:val="28"/>
                <w:szCs w:val="28"/>
                <w:rtl/>
              </w:rPr>
            </w:pPr>
            <w:r w:rsidRPr="00DE46ED">
              <w:rPr>
                <w:rFonts w:ascii="Segoe UI Symbol" w:eastAsia="Times New Roman" w:hAnsi="Segoe UI Symbol" w:cs="Segoe UI Symbol" w:hint="cs"/>
                <w:b/>
                <w:bCs/>
                <w:sz w:val="28"/>
                <w:szCs w:val="28"/>
                <w:rtl/>
              </w:rPr>
              <w:t>☐</w:t>
            </w:r>
          </w:p>
        </w:tc>
        <w:tc>
          <w:tcPr>
            <w:tcW w:w="882" w:type="dxa"/>
            <w:vAlign w:val="center"/>
            <w:hideMark/>
          </w:tcPr>
          <w:p w14:paraId="77A10D45" w14:textId="77777777" w:rsidR="00E6663B" w:rsidRPr="009B27E9" w:rsidRDefault="00E6663B" w:rsidP="00E6663B">
            <w:pPr>
              <w:spacing w:before="240" w:after="0" w:line="360" w:lineRule="auto"/>
              <w:jc w:val="center"/>
              <w:rPr>
                <w:rFonts w:ascii="Sakkal Majalla" w:hAnsi="Sakkal Majalla" w:cs="Sakkal Majalla"/>
                <w:b/>
                <w:bCs/>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7887112A" w14:textId="77777777" w:rsidR="00E6663B" w:rsidRPr="009B27E9" w:rsidRDefault="00E6663B" w:rsidP="00E6663B">
            <w:pPr>
              <w:spacing w:before="240" w:after="0" w:line="360" w:lineRule="auto"/>
              <w:jc w:val="center"/>
              <w:rPr>
                <w:rFonts w:ascii="Sakkal Majalla" w:hAnsi="Sakkal Majalla" w:cs="Sakkal Majalla"/>
                <w:b/>
                <w:bCs/>
                <w:sz w:val="28"/>
                <w:szCs w:val="28"/>
              </w:rPr>
            </w:pPr>
            <w:r>
              <w:rPr>
                <w:rFonts w:ascii="Sakkal Majalla" w:eastAsia="Times New Roman" w:hAnsi="Sakkal Majalla" w:cs="Sakkal Majalla" w:hint="cs"/>
                <w:b/>
                <w:bCs/>
                <w:sz w:val="28"/>
                <w:szCs w:val="28"/>
                <w:rtl/>
              </w:rPr>
              <w:t>5-</w:t>
            </w:r>
            <w:r w:rsidRPr="00DE46ED">
              <w:rPr>
                <w:rFonts w:ascii="Sakkal Majalla" w:eastAsia="Times New Roman" w:hAnsi="Sakkal Majalla" w:cs="Sakkal Majalla"/>
                <w:b/>
                <w:bCs/>
                <w:sz w:val="28"/>
                <w:szCs w:val="28"/>
                <w:rtl/>
              </w:rPr>
              <w:t xml:space="preserve"> يرتبط الأداء المؤسسي بتحقيق الأهداف الاستراتيجية</w:t>
            </w:r>
          </w:p>
        </w:tc>
      </w:tr>
      <w:tr w:rsidR="00E6663B" w:rsidRPr="009B27E9" w14:paraId="6D314DC8" w14:textId="77777777" w:rsidTr="00E6663B">
        <w:trPr>
          <w:divId w:val="589237527"/>
          <w:trHeight w:val="364"/>
          <w:tblCellSpacing w:w="15" w:type="dxa"/>
        </w:trPr>
        <w:tc>
          <w:tcPr>
            <w:tcW w:w="866" w:type="dxa"/>
            <w:vAlign w:val="center"/>
          </w:tcPr>
          <w:p w14:paraId="56AE1AAF"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7042813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2640C6C"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33D6560"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3566DB0F"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45EE975B"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6-</w:t>
            </w:r>
            <w:r w:rsidRPr="00DE46ED">
              <w:rPr>
                <w:rFonts w:ascii="Sakkal Majalla" w:eastAsia="Times New Roman" w:hAnsi="Sakkal Majalla" w:cs="Sakkal Majalla"/>
                <w:b/>
                <w:bCs/>
                <w:sz w:val="28"/>
                <w:szCs w:val="28"/>
                <w:rtl/>
              </w:rPr>
              <w:t xml:space="preserve"> تحرص الإدارة على نشر نتائج الأداء بشفافية</w:t>
            </w:r>
          </w:p>
        </w:tc>
      </w:tr>
      <w:tr w:rsidR="00E6663B" w:rsidRPr="009B27E9" w14:paraId="0F498844" w14:textId="77777777" w:rsidTr="00E6663B">
        <w:trPr>
          <w:divId w:val="589237527"/>
          <w:trHeight w:val="358"/>
          <w:tblCellSpacing w:w="15" w:type="dxa"/>
        </w:trPr>
        <w:tc>
          <w:tcPr>
            <w:tcW w:w="866" w:type="dxa"/>
            <w:vAlign w:val="center"/>
          </w:tcPr>
          <w:p w14:paraId="1781D5B0"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AEF874B"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2263798"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0F2F72B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2A50048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5AC9EB02"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7-</w:t>
            </w:r>
            <w:r w:rsidRPr="00DE46ED">
              <w:rPr>
                <w:rFonts w:ascii="Sakkal Majalla" w:eastAsia="Times New Roman" w:hAnsi="Sakkal Majalla" w:cs="Sakkal Majalla"/>
                <w:b/>
                <w:bCs/>
                <w:sz w:val="28"/>
                <w:szCs w:val="28"/>
                <w:rtl/>
              </w:rPr>
              <w:t xml:space="preserve"> يتم مكافأة الأداء المتميز وفق نظام واضح</w:t>
            </w:r>
          </w:p>
        </w:tc>
      </w:tr>
      <w:tr w:rsidR="00E6663B" w:rsidRPr="009B27E9" w14:paraId="492A9C6C" w14:textId="77777777" w:rsidTr="00E6663B">
        <w:trPr>
          <w:divId w:val="589237527"/>
          <w:trHeight w:val="358"/>
          <w:tblCellSpacing w:w="15" w:type="dxa"/>
        </w:trPr>
        <w:tc>
          <w:tcPr>
            <w:tcW w:w="866" w:type="dxa"/>
            <w:vAlign w:val="center"/>
          </w:tcPr>
          <w:p w14:paraId="12FD58B2"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C405CCA"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6C3466BB"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155FA5D"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4A7280F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25C9C8D7"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8-</w:t>
            </w:r>
            <w:r w:rsidRPr="00DE46ED">
              <w:rPr>
                <w:rFonts w:ascii="Sakkal Majalla" w:eastAsia="Times New Roman" w:hAnsi="Sakkal Majalla" w:cs="Sakkal Majalla"/>
                <w:b/>
                <w:bCs/>
                <w:sz w:val="28"/>
                <w:szCs w:val="28"/>
                <w:rtl/>
              </w:rPr>
              <w:t xml:space="preserve"> تُراعى آراء الموظفين والعملاء في تقييم الأداء</w:t>
            </w:r>
          </w:p>
        </w:tc>
      </w:tr>
      <w:tr w:rsidR="00E6663B" w:rsidRPr="009B27E9" w14:paraId="333726CE" w14:textId="77777777" w:rsidTr="00E6663B">
        <w:trPr>
          <w:divId w:val="589237527"/>
          <w:trHeight w:val="371"/>
          <w:tblCellSpacing w:w="15" w:type="dxa"/>
        </w:trPr>
        <w:tc>
          <w:tcPr>
            <w:tcW w:w="866" w:type="dxa"/>
            <w:vAlign w:val="center"/>
          </w:tcPr>
          <w:p w14:paraId="02BFBD8B"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0D73CF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2C4A7D71"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40BB1AE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65035133"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4B4F1075"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9-</w:t>
            </w:r>
            <w:r w:rsidRPr="00DE46ED">
              <w:rPr>
                <w:rFonts w:ascii="Sakkal Majalla" w:eastAsia="Times New Roman" w:hAnsi="Sakkal Majalla" w:cs="Sakkal Majalla"/>
                <w:b/>
                <w:bCs/>
                <w:sz w:val="28"/>
                <w:szCs w:val="28"/>
                <w:rtl/>
              </w:rPr>
              <w:t xml:space="preserve"> يتم تحليل أسباب ضعف الأداء ومعالجتها بفعالية</w:t>
            </w:r>
          </w:p>
        </w:tc>
      </w:tr>
      <w:tr w:rsidR="00E6663B" w:rsidRPr="009B27E9" w14:paraId="32927078" w14:textId="77777777" w:rsidTr="00E6663B">
        <w:trPr>
          <w:divId w:val="589237527"/>
          <w:trHeight w:val="371"/>
          <w:tblCellSpacing w:w="15" w:type="dxa"/>
        </w:trPr>
        <w:tc>
          <w:tcPr>
            <w:tcW w:w="866" w:type="dxa"/>
            <w:vAlign w:val="center"/>
          </w:tcPr>
          <w:p w14:paraId="65D87F8E"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3DA258CE"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1835B818"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tcPr>
          <w:p w14:paraId="5FE441B7"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882" w:type="dxa"/>
            <w:vAlign w:val="center"/>
            <w:hideMark/>
          </w:tcPr>
          <w:p w14:paraId="52B9F0E1" w14:textId="77777777" w:rsidR="00E6663B" w:rsidRPr="009B27E9" w:rsidRDefault="00E6663B" w:rsidP="00E6663B">
            <w:pPr>
              <w:spacing w:before="240" w:after="0" w:line="360" w:lineRule="auto"/>
              <w:jc w:val="center"/>
              <w:rPr>
                <w:rFonts w:ascii="Sakkal Majalla" w:hAnsi="Sakkal Majalla" w:cs="Sakkal Majalla"/>
                <w:sz w:val="28"/>
                <w:szCs w:val="28"/>
              </w:rPr>
            </w:pPr>
            <w:r w:rsidRPr="00DE46ED">
              <w:rPr>
                <w:rFonts w:ascii="Segoe UI Symbol" w:eastAsia="Times New Roman" w:hAnsi="Segoe UI Symbol" w:cs="Segoe UI Symbol" w:hint="cs"/>
                <w:b/>
                <w:bCs/>
                <w:sz w:val="28"/>
                <w:szCs w:val="28"/>
                <w:rtl/>
              </w:rPr>
              <w:t>☐</w:t>
            </w:r>
          </w:p>
        </w:tc>
        <w:tc>
          <w:tcPr>
            <w:tcW w:w="0" w:type="auto"/>
            <w:vAlign w:val="center"/>
            <w:hideMark/>
          </w:tcPr>
          <w:p w14:paraId="425ADB0E" w14:textId="77777777" w:rsidR="00E6663B" w:rsidRPr="009B27E9" w:rsidRDefault="00E6663B" w:rsidP="00E6663B">
            <w:pPr>
              <w:spacing w:before="240" w:after="0" w:line="360" w:lineRule="auto"/>
              <w:jc w:val="center"/>
              <w:rPr>
                <w:rFonts w:ascii="Sakkal Majalla" w:hAnsi="Sakkal Majalla" w:cs="Sakkal Majalla"/>
                <w:sz w:val="28"/>
                <w:szCs w:val="28"/>
              </w:rPr>
            </w:pPr>
            <w:r>
              <w:rPr>
                <w:rFonts w:ascii="Sakkal Majalla" w:eastAsia="Times New Roman" w:hAnsi="Sakkal Majalla" w:cs="Sakkal Majalla" w:hint="cs"/>
                <w:b/>
                <w:bCs/>
                <w:sz w:val="28"/>
                <w:szCs w:val="28"/>
                <w:rtl/>
              </w:rPr>
              <w:t>10-</w:t>
            </w:r>
            <w:r w:rsidRPr="00DE46ED">
              <w:rPr>
                <w:rFonts w:ascii="Sakkal Majalla" w:eastAsia="Times New Roman" w:hAnsi="Sakkal Majalla" w:cs="Sakkal Majalla"/>
                <w:b/>
                <w:bCs/>
                <w:sz w:val="28"/>
                <w:szCs w:val="28"/>
                <w:rtl/>
              </w:rPr>
              <w:t xml:space="preserve">ت يُسهم نظام تقييم الأداء في رفع الكفاءة التشغيلية </w:t>
            </w:r>
            <w:r w:rsidRPr="00DE46ED">
              <w:rPr>
                <w:rFonts w:ascii="Sakkal Majalla" w:eastAsia="Times New Roman" w:hAnsi="Sakkal Majalla" w:cs="Sakkal Majalla"/>
                <w:b/>
                <w:bCs/>
                <w:sz w:val="28"/>
                <w:szCs w:val="28"/>
                <w:rtl/>
              </w:rPr>
              <w:tab/>
            </w:r>
          </w:p>
        </w:tc>
      </w:tr>
    </w:tbl>
    <w:p w14:paraId="7B3ABF9A" w14:textId="77777777" w:rsidR="00E6663B" w:rsidRPr="00E6663B" w:rsidRDefault="00E6663B" w:rsidP="0054545A">
      <w:pPr>
        <w:spacing w:before="100" w:beforeAutospacing="1" w:after="100" w:afterAutospacing="1" w:line="360" w:lineRule="auto"/>
        <w:ind w:left="360"/>
        <w:divId w:val="589237527"/>
        <w:rPr>
          <w:rFonts w:ascii="Sakkal Majalla" w:eastAsia="Times New Roman" w:hAnsi="Sakkal Majalla" w:cs="Sakkal Majalla"/>
          <w:b/>
          <w:bCs/>
          <w:sz w:val="28"/>
          <w:szCs w:val="28"/>
          <w:rtl/>
        </w:rPr>
      </w:pPr>
    </w:p>
    <w:sectPr w:rsidR="00E6663B" w:rsidRPr="00E6663B" w:rsidSect="00B72B00">
      <w:footerReference w:type="even" r:id="rId10"/>
      <w:footerReference w:type="default" r:id="rId1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51C9A" w14:textId="77777777" w:rsidR="002A6F5B" w:rsidRDefault="002A6F5B" w:rsidP="009125CE">
      <w:pPr>
        <w:spacing w:after="0" w:line="240" w:lineRule="auto"/>
      </w:pPr>
      <w:r>
        <w:separator/>
      </w:r>
    </w:p>
  </w:endnote>
  <w:endnote w:type="continuationSeparator" w:id="0">
    <w:p w14:paraId="3A7AC12F" w14:textId="77777777" w:rsidR="002A6F5B" w:rsidRDefault="002A6F5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861094243"/>
      <w:docPartObj>
        <w:docPartGallery w:val="Page Numbers (Bottom of Page)"/>
        <w:docPartUnique/>
      </w:docPartObj>
    </w:sdtPr>
    <w:sdtEndPr>
      <w:rPr>
        <w:rStyle w:val="PageNumber"/>
      </w:rPr>
    </w:sdtEndPr>
    <w:sdtContent>
      <w:p w14:paraId="4B0453AF" w14:textId="482ED8CD" w:rsidR="001A733B" w:rsidRDefault="001A733B" w:rsidP="00572879">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8B3F9A3" w14:textId="77777777" w:rsidR="001A733B" w:rsidRDefault="001A73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147431667"/>
      <w:docPartObj>
        <w:docPartGallery w:val="Page Numbers (Bottom of Page)"/>
        <w:docPartUnique/>
      </w:docPartObj>
    </w:sdtPr>
    <w:sdtEndPr>
      <w:rPr>
        <w:rStyle w:val="PageNumber"/>
      </w:rPr>
    </w:sdtEndPr>
    <w:sdtContent>
      <w:p w14:paraId="6214BD0B" w14:textId="266DB94E" w:rsidR="001A733B" w:rsidRDefault="001A733B" w:rsidP="00572879">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noProof/>
            <w:rtl/>
          </w:rPr>
          <w:t>0</w:t>
        </w:r>
        <w:r>
          <w:rPr>
            <w:rStyle w:val="PageNumber"/>
            <w:rtl/>
          </w:rPr>
          <w:fldChar w:fldCharType="end"/>
        </w:r>
      </w:p>
    </w:sdtContent>
  </w:sdt>
  <w:p w14:paraId="2CE24444" w14:textId="77777777" w:rsidR="001A733B" w:rsidRDefault="001A7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17AA3" w14:textId="77777777" w:rsidR="002A6F5B" w:rsidRDefault="002A6F5B" w:rsidP="009125CE">
      <w:pPr>
        <w:spacing w:after="0" w:line="240" w:lineRule="auto"/>
      </w:pPr>
      <w:r>
        <w:separator/>
      </w:r>
    </w:p>
  </w:footnote>
  <w:footnote w:type="continuationSeparator" w:id="0">
    <w:p w14:paraId="7ABE5EA6" w14:textId="77777777" w:rsidR="002A6F5B" w:rsidRDefault="002A6F5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24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82EB9"/>
    <w:multiLevelType w:val="multilevel"/>
    <w:tmpl w:val="72A4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725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4236A"/>
    <w:multiLevelType w:val="hybridMultilevel"/>
    <w:tmpl w:val="AED6C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B94B7C"/>
    <w:multiLevelType w:val="hybridMultilevel"/>
    <w:tmpl w:val="11B841C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05FC4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0F1C28"/>
    <w:multiLevelType w:val="hybridMultilevel"/>
    <w:tmpl w:val="ADFAF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370A9D"/>
    <w:multiLevelType w:val="hybridMultilevel"/>
    <w:tmpl w:val="D35AB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CF7329"/>
    <w:multiLevelType w:val="hybridMultilevel"/>
    <w:tmpl w:val="54441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CC2603"/>
    <w:multiLevelType w:val="hybridMultilevel"/>
    <w:tmpl w:val="12360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A76B95"/>
    <w:multiLevelType w:val="multilevel"/>
    <w:tmpl w:val="EA86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0F074D"/>
    <w:multiLevelType w:val="hybridMultilevel"/>
    <w:tmpl w:val="54A82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9F381C"/>
    <w:multiLevelType w:val="hybridMultilevel"/>
    <w:tmpl w:val="AEA4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9E4960"/>
    <w:multiLevelType w:val="multilevel"/>
    <w:tmpl w:val="69FE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DE16F4"/>
    <w:multiLevelType w:val="multilevel"/>
    <w:tmpl w:val="94006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A11F92"/>
    <w:multiLevelType w:val="multilevel"/>
    <w:tmpl w:val="C15C9E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3A85808"/>
    <w:multiLevelType w:val="multilevel"/>
    <w:tmpl w:val="FDE0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00F62"/>
    <w:multiLevelType w:val="hybridMultilevel"/>
    <w:tmpl w:val="CC5A3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8257C35"/>
    <w:multiLevelType w:val="hybridMultilevel"/>
    <w:tmpl w:val="2152CD36"/>
    <w:lvl w:ilvl="0" w:tplc="341435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8AB1670"/>
    <w:multiLevelType w:val="hybridMultilevel"/>
    <w:tmpl w:val="17FED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F76107"/>
    <w:multiLevelType w:val="hybridMultilevel"/>
    <w:tmpl w:val="A648B3E0"/>
    <w:lvl w:ilvl="0" w:tplc="49524620">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21" w15:restartNumberingAfterBreak="0">
    <w:nsid w:val="1940624E"/>
    <w:multiLevelType w:val="hybridMultilevel"/>
    <w:tmpl w:val="2CD65EC4"/>
    <w:lvl w:ilvl="0" w:tplc="0C4891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7C6C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2225C1"/>
    <w:multiLevelType w:val="hybridMultilevel"/>
    <w:tmpl w:val="828CA698"/>
    <w:lvl w:ilvl="0" w:tplc="8F9864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BE67DC5"/>
    <w:multiLevelType w:val="hybridMultilevel"/>
    <w:tmpl w:val="A8369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D6B4675"/>
    <w:multiLevelType w:val="hybridMultilevel"/>
    <w:tmpl w:val="6E9CB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783183"/>
    <w:multiLevelType w:val="hybridMultilevel"/>
    <w:tmpl w:val="3E9C3276"/>
    <w:lvl w:ilvl="0" w:tplc="163201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D7C57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9012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FC872DE"/>
    <w:multiLevelType w:val="multilevel"/>
    <w:tmpl w:val="1CFC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0C270AA"/>
    <w:multiLevelType w:val="multilevel"/>
    <w:tmpl w:val="FC82A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D3083B"/>
    <w:multiLevelType w:val="hybridMultilevel"/>
    <w:tmpl w:val="BE648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37D2A52"/>
    <w:multiLevelType w:val="hybridMultilevel"/>
    <w:tmpl w:val="83E4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4D5E8C"/>
    <w:multiLevelType w:val="multilevel"/>
    <w:tmpl w:val="F7F28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BE3B39"/>
    <w:multiLevelType w:val="hybridMultilevel"/>
    <w:tmpl w:val="87263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5270613"/>
    <w:multiLevelType w:val="hybridMultilevel"/>
    <w:tmpl w:val="7A8CC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5270A8C"/>
    <w:multiLevelType w:val="hybridMultilevel"/>
    <w:tmpl w:val="85A47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74259FC"/>
    <w:multiLevelType w:val="hybridMultilevel"/>
    <w:tmpl w:val="C7269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2518D6"/>
    <w:multiLevelType w:val="multilevel"/>
    <w:tmpl w:val="E7FA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B072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480D1A"/>
    <w:multiLevelType w:val="hybridMultilevel"/>
    <w:tmpl w:val="C3E26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D5A012A"/>
    <w:multiLevelType w:val="hybridMultilevel"/>
    <w:tmpl w:val="D9CCF960"/>
    <w:lvl w:ilvl="0" w:tplc="C8B8BEB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1CC0A2E"/>
    <w:multiLevelType w:val="hybridMultilevel"/>
    <w:tmpl w:val="E724145A"/>
    <w:lvl w:ilvl="0" w:tplc="E09C3E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0E6690"/>
    <w:multiLevelType w:val="multilevel"/>
    <w:tmpl w:val="C50AB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3CC67C6"/>
    <w:multiLevelType w:val="hybridMultilevel"/>
    <w:tmpl w:val="C408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5041140"/>
    <w:multiLevelType w:val="hybridMultilevel"/>
    <w:tmpl w:val="EB6AE754"/>
    <w:lvl w:ilvl="0" w:tplc="EBC448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1E35F4"/>
    <w:multiLevelType w:val="hybridMultilevel"/>
    <w:tmpl w:val="2A36E534"/>
    <w:lvl w:ilvl="0" w:tplc="85FCA5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296AF9"/>
    <w:multiLevelType w:val="hybridMultilevel"/>
    <w:tmpl w:val="5D283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72D72D4"/>
    <w:multiLevelType w:val="hybridMultilevel"/>
    <w:tmpl w:val="D2FC9D60"/>
    <w:lvl w:ilvl="0" w:tplc="4BD814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736D7F"/>
    <w:multiLevelType w:val="hybridMultilevel"/>
    <w:tmpl w:val="5C92D756"/>
    <w:lvl w:ilvl="0" w:tplc="AEE63E22">
      <w:start w:val="1"/>
      <w:numFmt w:val="decimal"/>
      <w:lvlText w:val="%1-"/>
      <w:lvlJc w:val="left"/>
      <w:pPr>
        <w:ind w:left="720" w:hanging="360"/>
      </w:pPr>
      <w:rPr>
        <w:rFonts w:ascii="Sakkal Majalla" w:eastAsiaTheme="minorHAnsi" w:hAnsi="Sakkal Majalla" w:cs="Sakkal Majall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7740AC6"/>
    <w:multiLevelType w:val="hybridMultilevel"/>
    <w:tmpl w:val="FBB26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D73FDA"/>
    <w:multiLevelType w:val="hybridMultilevel"/>
    <w:tmpl w:val="8012C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AEA5759"/>
    <w:multiLevelType w:val="hybridMultilevel"/>
    <w:tmpl w:val="CAFCD0E2"/>
    <w:lvl w:ilvl="0" w:tplc="1E981444">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53" w15:restartNumberingAfterBreak="0">
    <w:nsid w:val="3D2E4091"/>
    <w:multiLevelType w:val="hybridMultilevel"/>
    <w:tmpl w:val="B20AAB4A"/>
    <w:lvl w:ilvl="0" w:tplc="12DCEF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D7735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AD46AE"/>
    <w:multiLevelType w:val="hybridMultilevel"/>
    <w:tmpl w:val="F342F28A"/>
    <w:lvl w:ilvl="0" w:tplc="88E67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43440B6"/>
    <w:multiLevelType w:val="hybridMultilevel"/>
    <w:tmpl w:val="02F258A6"/>
    <w:lvl w:ilvl="0" w:tplc="565C6938">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57" w15:restartNumberingAfterBreak="0">
    <w:nsid w:val="4681011B"/>
    <w:multiLevelType w:val="hybridMultilevel"/>
    <w:tmpl w:val="1592F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7C75FC6"/>
    <w:multiLevelType w:val="hybridMultilevel"/>
    <w:tmpl w:val="A796A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7F418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934E8A"/>
    <w:multiLevelType w:val="hybridMultilevel"/>
    <w:tmpl w:val="AB3C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C2F7203"/>
    <w:multiLevelType w:val="hybridMultilevel"/>
    <w:tmpl w:val="F03E1E8C"/>
    <w:lvl w:ilvl="0" w:tplc="EAA096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BE5C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2A146A"/>
    <w:multiLevelType w:val="hybridMultilevel"/>
    <w:tmpl w:val="72D6FCA8"/>
    <w:lvl w:ilvl="0" w:tplc="CC403D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E654A3E"/>
    <w:multiLevelType w:val="hybridMultilevel"/>
    <w:tmpl w:val="C59C9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16B3801"/>
    <w:multiLevelType w:val="hybridMultilevel"/>
    <w:tmpl w:val="67D00AAE"/>
    <w:lvl w:ilvl="0" w:tplc="3490F0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1DD43FF"/>
    <w:multiLevelType w:val="multilevel"/>
    <w:tmpl w:val="C4545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CE68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8368B0"/>
    <w:multiLevelType w:val="hybridMultilevel"/>
    <w:tmpl w:val="D60C1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4E170FE"/>
    <w:multiLevelType w:val="hybridMultilevel"/>
    <w:tmpl w:val="CBF29AAE"/>
    <w:lvl w:ilvl="0" w:tplc="CC7EAA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6A072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3856EB"/>
    <w:multiLevelType w:val="hybridMultilevel"/>
    <w:tmpl w:val="6DD85EEC"/>
    <w:lvl w:ilvl="0" w:tplc="FAE48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9CE0A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701052"/>
    <w:multiLevelType w:val="hybridMultilevel"/>
    <w:tmpl w:val="7B84DB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E04734"/>
    <w:multiLevelType w:val="hybridMultilevel"/>
    <w:tmpl w:val="745EB89C"/>
    <w:lvl w:ilvl="0" w:tplc="ECE26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CE5143B"/>
    <w:multiLevelType w:val="hybridMultilevel"/>
    <w:tmpl w:val="41E44258"/>
    <w:lvl w:ilvl="0" w:tplc="86F6F4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3A5277"/>
    <w:multiLevelType w:val="hybridMultilevel"/>
    <w:tmpl w:val="B57E2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06962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0DC1D13"/>
    <w:multiLevelType w:val="multilevel"/>
    <w:tmpl w:val="1B3061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Sakkal Majalla" w:eastAsiaTheme="minorHAnsi" w:hAnsi="Sakkal Majalla" w:cs="Sakkal Majalla"/>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203656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3F613E1"/>
    <w:multiLevelType w:val="hybridMultilevel"/>
    <w:tmpl w:val="A6C67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4E7334C"/>
    <w:multiLevelType w:val="hybridMultilevel"/>
    <w:tmpl w:val="6A4EA0D0"/>
    <w:lvl w:ilvl="0" w:tplc="5226D2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65DB5F2C"/>
    <w:multiLevelType w:val="hybridMultilevel"/>
    <w:tmpl w:val="F8DCC37C"/>
    <w:lvl w:ilvl="0" w:tplc="0CFC9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6465C75"/>
    <w:multiLevelType w:val="hybridMultilevel"/>
    <w:tmpl w:val="A554FA4E"/>
    <w:lvl w:ilvl="0" w:tplc="BD922D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72D7F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8F42603"/>
    <w:multiLevelType w:val="hybridMultilevel"/>
    <w:tmpl w:val="1194B0DE"/>
    <w:lvl w:ilvl="0" w:tplc="485C4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9855595"/>
    <w:multiLevelType w:val="hybridMultilevel"/>
    <w:tmpl w:val="00BC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98B3810"/>
    <w:multiLevelType w:val="hybridMultilevel"/>
    <w:tmpl w:val="46F46A52"/>
    <w:lvl w:ilvl="0" w:tplc="3DD2286E">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88" w15:restartNumberingAfterBreak="0">
    <w:nsid w:val="6A9C3798"/>
    <w:multiLevelType w:val="hybridMultilevel"/>
    <w:tmpl w:val="D4462922"/>
    <w:lvl w:ilvl="0" w:tplc="61B00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696040"/>
    <w:multiLevelType w:val="multilevel"/>
    <w:tmpl w:val="2F2C10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B7C480A"/>
    <w:multiLevelType w:val="hybridMultilevel"/>
    <w:tmpl w:val="A9FCA9A6"/>
    <w:lvl w:ilvl="0" w:tplc="1C0EB8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BF30AA1"/>
    <w:multiLevelType w:val="hybridMultilevel"/>
    <w:tmpl w:val="485C70B4"/>
    <w:lvl w:ilvl="0" w:tplc="890AD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E3A08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E475E3A"/>
    <w:multiLevelType w:val="hybridMultilevel"/>
    <w:tmpl w:val="AE324C5E"/>
    <w:lvl w:ilvl="0" w:tplc="F0BE2C60">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94" w15:restartNumberingAfterBreak="0">
    <w:nsid w:val="72B30E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2DC3078"/>
    <w:multiLevelType w:val="hybridMultilevel"/>
    <w:tmpl w:val="E598BA14"/>
    <w:lvl w:ilvl="0" w:tplc="F9E430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4512652"/>
    <w:multiLevelType w:val="hybridMultilevel"/>
    <w:tmpl w:val="8A0C8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5DE11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6852500"/>
    <w:multiLevelType w:val="hybridMultilevel"/>
    <w:tmpl w:val="5BDC6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73F7F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426095"/>
    <w:multiLevelType w:val="hybridMultilevel"/>
    <w:tmpl w:val="8A2C22CE"/>
    <w:lvl w:ilvl="0" w:tplc="CFAEF5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8830230"/>
    <w:multiLevelType w:val="hybridMultilevel"/>
    <w:tmpl w:val="64547DA4"/>
    <w:lvl w:ilvl="0" w:tplc="038EB432">
      <w:start w:val="1"/>
      <w:numFmt w:val="decimal"/>
      <w:lvlText w:val="%1-"/>
      <w:lvlJc w:val="left"/>
      <w:pPr>
        <w:ind w:left="296" w:hanging="360"/>
      </w:pPr>
      <w:rPr>
        <w:rFonts w:hint="default"/>
      </w:rPr>
    </w:lvl>
    <w:lvl w:ilvl="1" w:tplc="04090019" w:tentative="1">
      <w:start w:val="1"/>
      <w:numFmt w:val="lowerLetter"/>
      <w:lvlText w:val="%2."/>
      <w:lvlJc w:val="left"/>
      <w:pPr>
        <w:ind w:left="1016" w:hanging="360"/>
      </w:pPr>
    </w:lvl>
    <w:lvl w:ilvl="2" w:tplc="0409001B" w:tentative="1">
      <w:start w:val="1"/>
      <w:numFmt w:val="lowerRoman"/>
      <w:lvlText w:val="%3."/>
      <w:lvlJc w:val="right"/>
      <w:pPr>
        <w:ind w:left="1736" w:hanging="180"/>
      </w:pPr>
    </w:lvl>
    <w:lvl w:ilvl="3" w:tplc="0409000F" w:tentative="1">
      <w:start w:val="1"/>
      <w:numFmt w:val="decimal"/>
      <w:lvlText w:val="%4."/>
      <w:lvlJc w:val="left"/>
      <w:pPr>
        <w:ind w:left="2456" w:hanging="360"/>
      </w:pPr>
    </w:lvl>
    <w:lvl w:ilvl="4" w:tplc="04090019" w:tentative="1">
      <w:start w:val="1"/>
      <w:numFmt w:val="lowerLetter"/>
      <w:lvlText w:val="%5."/>
      <w:lvlJc w:val="left"/>
      <w:pPr>
        <w:ind w:left="3176" w:hanging="360"/>
      </w:pPr>
    </w:lvl>
    <w:lvl w:ilvl="5" w:tplc="0409001B" w:tentative="1">
      <w:start w:val="1"/>
      <w:numFmt w:val="lowerRoman"/>
      <w:lvlText w:val="%6."/>
      <w:lvlJc w:val="right"/>
      <w:pPr>
        <w:ind w:left="3896" w:hanging="180"/>
      </w:pPr>
    </w:lvl>
    <w:lvl w:ilvl="6" w:tplc="0409000F" w:tentative="1">
      <w:start w:val="1"/>
      <w:numFmt w:val="decimal"/>
      <w:lvlText w:val="%7."/>
      <w:lvlJc w:val="left"/>
      <w:pPr>
        <w:ind w:left="4616" w:hanging="360"/>
      </w:pPr>
    </w:lvl>
    <w:lvl w:ilvl="7" w:tplc="04090019" w:tentative="1">
      <w:start w:val="1"/>
      <w:numFmt w:val="lowerLetter"/>
      <w:lvlText w:val="%8."/>
      <w:lvlJc w:val="left"/>
      <w:pPr>
        <w:ind w:left="5336" w:hanging="360"/>
      </w:pPr>
    </w:lvl>
    <w:lvl w:ilvl="8" w:tplc="0409001B" w:tentative="1">
      <w:start w:val="1"/>
      <w:numFmt w:val="lowerRoman"/>
      <w:lvlText w:val="%9."/>
      <w:lvlJc w:val="right"/>
      <w:pPr>
        <w:ind w:left="6056" w:hanging="180"/>
      </w:pPr>
    </w:lvl>
  </w:abstractNum>
  <w:abstractNum w:abstractNumId="102" w15:restartNumberingAfterBreak="0">
    <w:nsid w:val="7A6370E0"/>
    <w:multiLevelType w:val="multilevel"/>
    <w:tmpl w:val="182A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B0C5753"/>
    <w:multiLevelType w:val="hybridMultilevel"/>
    <w:tmpl w:val="3002466A"/>
    <w:lvl w:ilvl="0" w:tplc="FF4CA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D7E2A79"/>
    <w:multiLevelType w:val="hybridMultilevel"/>
    <w:tmpl w:val="345C1250"/>
    <w:lvl w:ilvl="0" w:tplc="25FA4E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E73435C"/>
    <w:multiLevelType w:val="hybridMultilevel"/>
    <w:tmpl w:val="2814ED1C"/>
    <w:lvl w:ilvl="0" w:tplc="E2A21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E8F10B5"/>
    <w:multiLevelType w:val="multilevel"/>
    <w:tmpl w:val="3956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F9018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128802">
    <w:abstractNumId w:val="78"/>
  </w:num>
  <w:num w:numId="2" w16cid:durableId="378091680">
    <w:abstractNumId w:val="39"/>
  </w:num>
  <w:num w:numId="3" w16cid:durableId="991369508">
    <w:abstractNumId w:val="107"/>
  </w:num>
  <w:num w:numId="4" w16cid:durableId="875042421">
    <w:abstractNumId w:val="28"/>
  </w:num>
  <w:num w:numId="5" w16cid:durableId="1828551717">
    <w:abstractNumId w:val="62"/>
  </w:num>
  <w:num w:numId="6" w16cid:durableId="794178382">
    <w:abstractNumId w:val="77"/>
  </w:num>
  <w:num w:numId="7" w16cid:durableId="1290089167">
    <w:abstractNumId w:val="5"/>
  </w:num>
  <w:num w:numId="8" w16cid:durableId="906184493">
    <w:abstractNumId w:val="92"/>
  </w:num>
  <w:num w:numId="9" w16cid:durableId="76485978">
    <w:abstractNumId w:val="54"/>
  </w:num>
  <w:num w:numId="10" w16cid:durableId="476459060">
    <w:abstractNumId w:val="67"/>
  </w:num>
  <w:num w:numId="11" w16cid:durableId="386301372">
    <w:abstractNumId w:val="99"/>
  </w:num>
  <w:num w:numId="12" w16cid:durableId="1282957137">
    <w:abstractNumId w:val="84"/>
  </w:num>
  <w:num w:numId="13" w16cid:durableId="914319339">
    <w:abstractNumId w:val="0"/>
  </w:num>
  <w:num w:numId="14" w16cid:durableId="641932997">
    <w:abstractNumId w:val="79"/>
  </w:num>
  <w:num w:numId="15" w16cid:durableId="1835030751">
    <w:abstractNumId w:val="27"/>
  </w:num>
  <w:num w:numId="16" w16cid:durableId="449252373">
    <w:abstractNumId w:val="59"/>
  </w:num>
  <w:num w:numId="17" w16cid:durableId="365914969">
    <w:abstractNumId w:val="2"/>
  </w:num>
  <w:num w:numId="18" w16cid:durableId="1173645749">
    <w:abstractNumId w:val="72"/>
  </w:num>
  <w:num w:numId="19" w16cid:durableId="2031905382">
    <w:abstractNumId w:val="22"/>
  </w:num>
  <w:num w:numId="20" w16cid:durableId="96021977">
    <w:abstractNumId w:val="97"/>
  </w:num>
  <w:num w:numId="21" w16cid:durableId="1822499020">
    <w:abstractNumId w:val="94"/>
  </w:num>
  <w:num w:numId="22" w16cid:durableId="1075518322">
    <w:abstractNumId w:val="70"/>
  </w:num>
  <w:num w:numId="23" w16cid:durableId="1368413311">
    <w:abstractNumId w:val="46"/>
  </w:num>
  <w:num w:numId="24" w16cid:durableId="1404907756">
    <w:abstractNumId w:val="82"/>
  </w:num>
  <w:num w:numId="25" w16cid:durableId="88622130">
    <w:abstractNumId w:val="93"/>
  </w:num>
  <w:num w:numId="26" w16cid:durableId="947007136">
    <w:abstractNumId w:val="74"/>
  </w:num>
  <w:num w:numId="27" w16cid:durableId="69041096">
    <w:abstractNumId w:val="103"/>
  </w:num>
  <w:num w:numId="28" w16cid:durableId="1538541679">
    <w:abstractNumId w:val="25"/>
  </w:num>
  <w:num w:numId="29" w16cid:durableId="570123543">
    <w:abstractNumId w:val="96"/>
  </w:num>
  <w:num w:numId="30" w16cid:durableId="2075201642">
    <w:abstractNumId w:val="41"/>
  </w:num>
  <w:num w:numId="31" w16cid:durableId="1000893551">
    <w:abstractNumId w:val="36"/>
  </w:num>
  <w:num w:numId="32" w16cid:durableId="1172262219">
    <w:abstractNumId w:val="8"/>
  </w:num>
  <w:num w:numId="33" w16cid:durableId="1550261263">
    <w:abstractNumId w:val="34"/>
  </w:num>
  <w:num w:numId="34" w16cid:durableId="1489246993">
    <w:abstractNumId w:val="32"/>
  </w:num>
  <w:num w:numId="35" w16cid:durableId="902371460">
    <w:abstractNumId w:val="81"/>
  </w:num>
  <w:num w:numId="36" w16cid:durableId="1447970156">
    <w:abstractNumId w:val="15"/>
  </w:num>
  <w:num w:numId="37" w16cid:durableId="1417824077">
    <w:abstractNumId w:val="87"/>
  </w:num>
  <w:num w:numId="38" w16cid:durableId="2099059327">
    <w:abstractNumId w:val="37"/>
  </w:num>
  <w:num w:numId="39" w16cid:durableId="117727217">
    <w:abstractNumId w:val="105"/>
  </w:num>
  <w:num w:numId="40" w16cid:durableId="1943999499">
    <w:abstractNumId w:val="19"/>
  </w:num>
  <w:num w:numId="41" w16cid:durableId="2045133466">
    <w:abstractNumId w:val="23"/>
  </w:num>
  <w:num w:numId="42" w16cid:durableId="963969649">
    <w:abstractNumId w:val="76"/>
  </w:num>
  <w:num w:numId="43" w16cid:durableId="1154836220">
    <w:abstractNumId w:val="18"/>
  </w:num>
  <w:num w:numId="44" w16cid:durableId="199637367">
    <w:abstractNumId w:val="47"/>
  </w:num>
  <w:num w:numId="45" w16cid:durableId="330957666">
    <w:abstractNumId w:val="21"/>
  </w:num>
  <w:num w:numId="46" w16cid:durableId="218396924">
    <w:abstractNumId w:val="24"/>
  </w:num>
  <w:num w:numId="47" w16cid:durableId="1519930296">
    <w:abstractNumId w:val="20"/>
  </w:num>
  <w:num w:numId="48" w16cid:durableId="350306722">
    <w:abstractNumId w:val="51"/>
  </w:num>
  <w:num w:numId="49" w16cid:durableId="21712610">
    <w:abstractNumId w:val="53"/>
  </w:num>
  <w:num w:numId="50" w16cid:durableId="1406293607">
    <w:abstractNumId w:val="80"/>
  </w:num>
  <w:num w:numId="51" w16cid:durableId="365250955">
    <w:abstractNumId w:val="90"/>
  </w:num>
  <w:num w:numId="52" w16cid:durableId="1834906909">
    <w:abstractNumId w:val="31"/>
  </w:num>
  <w:num w:numId="53" w16cid:durableId="2108767591">
    <w:abstractNumId w:val="69"/>
  </w:num>
  <w:num w:numId="54" w16cid:durableId="758060923">
    <w:abstractNumId w:val="98"/>
  </w:num>
  <w:num w:numId="55" w16cid:durableId="791288988">
    <w:abstractNumId w:val="75"/>
  </w:num>
  <w:num w:numId="56" w16cid:durableId="1850899571">
    <w:abstractNumId w:val="17"/>
  </w:num>
  <w:num w:numId="57" w16cid:durableId="1410612595">
    <w:abstractNumId w:val="48"/>
  </w:num>
  <w:num w:numId="58" w16cid:durableId="1777015253">
    <w:abstractNumId w:val="35"/>
  </w:num>
  <w:num w:numId="59" w16cid:durableId="861674518">
    <w:abstractNumId w:val="85"/>
  </w:num>
  <w:num w:numId="60" w16cid:durableId="1433159442">
    <w:abstractNumId w:val="57"/>
  </w:num>
  <w:num w:numId="61" w16cid:durableId="345719381">
    <w:abstractNumId w:val="61"/>
  </w:num>
  <w:num w:numId="62" w16cid:durableId="503864438">
    <w:abstractNumId w:val="63"/>
  </w:num>
  <w:num w:numId="63" w16cid:durableId="1455907659">
    <w:abstractNumId w:val="101"/>
  </w:num>
  <w:num w:numId="64" w16cid:durableId="137193231">
    <w:abstractNumId w:val="6"/>
  </w:num>
  <w:num w:numId="65" w16cid:durableId="103229224">
    <w:abstractNumId w:val="83"/>
  </w:num>
  <w:num w:numId="66" w16cid:durableId="2135441263">
    <w:abstractNumId w:val="64"/>
  </w:num>
  <w:num w:numId="67" w16cid:durableId="504708843">
    <w:abstractNumId w:val="26"/>
  </w:num>
  <w:num w:numId="68" w16cid:durableId="194122596">
    <w:abstractNumId w:val="7"/>
  </w:num>
  <w:num w:numId="69" w16cid:durableId="869026608">
    <w:abstractNumId w:val="56"/>
  </w:num>
  <w:num w:numId="70" w16cid:durableId="907883833">
    <w:abstractNumId w:val="3"/>
  </w:num>
  <w:num w:numId="71" w16cid:durableId="2089617958">
    <w:abstractNumId w:val="102"/>
  </w:num>
  <w:num w:numId="72" w16cid:durableId="1824853289">
    <w:abstractNumId w:val="71"/>
  </w:num>
  <w:num w:numId="73" w16cid:durableId="58990544">
    <w:abstractNumId w:val="40"/>
  </w:num>
  <w:num w:numId="74" w16cid:durableId="330328902">
    <w:abstractNumId w:val="65"/>
  </w:num>
  <w:num w:numId="75" w16cid:durableId="363604360">
    <w:abstractNumId w:val="12"/>
  </w:num>
  <w:num w:numId="76" w16cid:durableId="753280388">
    <w:abstractNumId w:val="95"/>
  </w:num>
  <w:num w:numId="77" w16cid:durableId="13048">
    <w:abstractNumId w:val="9"/>
  </w:num>
  <w:num w:numId="78" w16cid:durableId="1145508121">
    <w:abstractNumId w:val="88"/>
  </w:num>
  <w:num w:numId="79" w16cid:durableId="2363487">
    <w:abstractNumId w:val="60"/>
  </w:num>
  <w:num w:numId="80" w16cid:durableId="1524855685">
    <w:abstractNumId w:val="10"/>
  </w:num>
  <w:num w:numId="81" w16cid:durableId="1552882912">
    <w:abstractNumId w:val="100"/>
  </w:num>
  <w:num w:numId="82" w16cid:durableId="617028050">
    <w:abstractNumId w:val="49"/>
  </w:num>
  <w:num w:numId="83" w16cid:durableId="1716007200">
    <w:abstractNumId w:val="106"/>
  </w:num>
  <w:num w:numId="84" w16cid:durableId="1217744958">
    <w:abstractNumId w:val="89"/>
  </w:num>
  <w:num w:numId="85" w16cid:durableId="626475961">
    <w:abstractNumId w:val="43"/>
  </w:num>
  <w:num w:numId="86" w16cid:durableId="1737587977">
    <w:abstractNumId w:val="66"/>
  </w:num>
  <w:num w:numId="87" w16cid:durableId="586381213">
    <w:abstractNumId w:val="14"/>
  </w:num>
  <w:num w:numId="88" w16cid:durableId="109672129">
    <w:abstractNumId w:val="1"/>
  </w:num>
  <w:num w:numId="89" w16cid:durableId="1659731172">
    <w:abstractNumId w:val="30"/>
  </w:num>
  <w:num w:numId="90" w16cid:durableId="457261891">
    <w:abstractNumId w:val="16"/>
  </w:num>
  <w:num w:numId="91" w16cid:durableId="516118420">
    <w:abstractNumId w:val="29"/>
  </w:num>
  <w:num w:numId="92" w16cid:durableId="697589506">
    <w:abstractNumId w:val="13"/>
  </w:num>
  <w:num w:numId="93" w16cid:durableId="844594658">
    <w:abstractNumId w:val="38"/>
  </w:num>
  <w:num w:numId="94" w16cid:durableId="101464382">
    <w:abstractNumId w:val="33"/>
  </w:num>
  <w:num w:numId="95" w16cid:durableId="1600718244">
    <w:abstractNumId w:val="52"/>
  </w:num>
  <w:num w:numId="96" w16cid:durableId="745304953">
    <w:abstractNumId w:val="50"/>
  </w:num>
  <w:num w:numId="97" w16cid:durableId="821970599">
    <w:abstractNumId w:val="55"/>
  </w:num>
  <w:num w:numId="98" w16cid:durableId="133642014">
    <w:abstractNumId w:val="58"/>
  </w:num>
  <w:num w:numId="99" w16cid:durableId="1411537752">
    <w:abstractNumId w:val="45"/>
  </w:num>
  <w:num w:numId="100" w16cid:durableId="206842657">
    <w:abstractNumId w:val="73"/>
  </w:num>
  <w:num w:numId="101" w16cid:durableId="333340300">
    <w:abstractNumId w:val="42"/>
  </w:num>
  <w:num w:numId="102" w16cid:durableId="1354192377">
    <w:abstractNumId w:val="86"/>
  </w:num>
  <w:num w:numId="103" w16cid:durableId="1689402565">
    <w:abstractNumId w:val="104"/>
  </w:num>
  <w:num w:numId="104" w16cid:durableId="410200832">
    <w:abstractNumId w:val="68"/>
  </w:num>
  <w:num w:numId="105" w16cid:durableId="1866824712">
    <w:abstractNumId w:val="11"/>
  </w:num>
  <w:num w:numId="106" w16cid:durableId="1456603377">
    <w:abstractNumId w:val="91"/>
  </w:num>
  <w:num w:numId="107" w16cid:durableId="746878394">
    <w:abstractNumId w:val="44"/>
  </w:num>
  <w:num w:numId="108" w16cid:durableId="2094663850">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37B"/>
    <w:rsid w:val="00004CB5"/>
    <w:rsid w:val="000111D3"/>
    <w:rsid w:val="00012D47"/>
    <w:rsid w:val="00013790"/>
    <w:rsid w:val="00024C05"/>
    <w:rsid w:val="00024E81"/>
    <w:rsid w:val="000277F9"/>
    <w:rsid w:val="0003083F"/>
    <w:rsid w:val="00033661"/>
    <w:rsid w:val="00037548"/>
    <w:rsid w:val="00037E64"/>
    <w:rsid w:val="00043325"/>
    <w:rsid w:val="00044834"/>
    <w:rsid w:val="00054D07"/>
    <w:rsid w:val="00054E3D"/>
    <w:rsid w:val="00056218"/>
    <w:rsid w:val="000579D2"/>
    <w:rsid w:val="00057A4D"/>
    <w:rsid w:val="00062D1E"/>
    <w:rsid w:val="00066532"/>
    <w:rsid w:val="000770D6"/>
    <w:rsid w:val="00081A77"/>
    <w:rsid w:val="00083142"/>
    <w:rsid w:val="00083F47"/>
    <w:rsid w:val="00085EC6"/>
    <w:rsid w:val="00086662"/>
    <w:rsid w:val="00095632"/>
    <w:rsid w:val="000A4634"/>
    <w:rsid w:val="000A66D0"/>
    <w:rsid w:val="000A7C5B"/>
    <w:rsid w:val="000B264E"/>
    <w:rsid w:val="000C1F57"/>
    <w:rsid w:val="000C2205"/>
    <w:rsid w:val="000C2231"/>
    <w:rsid w:val="000C2CA7"/>
    <w:rsid w:val="000C35F2"/>
    <w:rsid w:val="000C3E14"/>
    <w:rsid w:val="000C51BA"/>
    <w:rsid w:val="000E5761"/>
    <w:rsid w:val="000E7BE8"/>
    <w:rsid w:val="000F2ECB"/>
    <w:rsid w:val="000F3F12"/>
    <w:rsid w:val="000F44B4"/>
    <w:rsid w:val="000F5CF1"/>
    <w:rsid w:val="0010583B"/>
    <w:rsid w:val="001063D1"/>
    <w:rsid w:val="001110D3"/>
    <w:rsid w:val="00121E93"/>
    <w:rsid w:val="00124BD6"/>
    <w:rsid w:val="00127F4B"/>
    <w:rsid w:val="00130E60"/>
    <w:rsid w:val="0013341C"/>
    <w:rsid w:val="001374AB"/>
    <w:rsid w:val="00140BAA"/>
    <w:rsid w:val="001425DD"/>
    <w:rsid w:val="00152044"/>
    <w:rsid w:val="00155701"/>
    <w:rsid w:val="00164A8C"/>
    <w:rsid w:val="00164B50"/>
    <w:rsid w:val="001675B0"/>
    <w:rsid w:val="001710CD"/>
    <w:rsid w:val="00176F3A"/>
    <w:rsid w:val="00185C3E"/>
    <w:rsid w:val="00187B3E"/>
    <w:rsid w:val="001902DB"/>
    <w:rsid w:val="00190D00"/>
    <w:rsid w:val="00191833"/>
    <w:rsid w:val="00191E65"/>
    <w:rsid w:val="0019243F"/>
    <w:rsid w:val="001A447F"/>
    <w:rsid w:val="001A733B"/>
    <w:rsid w:val="001B0A22"/>
    <w:rsid w:val="001B4153"/>
    <w:rsid w:val="001B76F4"/>
    <w:rsid w:val="001C0BAC"/>
    <w:rsid w:val="001C2162"/>
    <w:rsid w:val="001D3524"/>
    <w:rsid w:val="001D58C0"/>
    <w:rsid w:val="001D59AE"/>
    <w:rsid w:val="001E2A61"/>
    <w:rsid w:val="001E7389"/>
    <w:rsid w:val="001F0D4E"/>
    <w:rsid w:val="001F42D4"/>
    <w:rsid w:val="001F6734"/>
    <w:rsid w:val="001F77CF"/>
    <w:rsid w:val="002109AE"/>
    <w:rsid w:val="00223011"/>
    <w:rsid w:val="002246EB"/>
    <w:rsid w:val="002248B1"/>
    <w:rsid w:val="00230E26"/>
    <w:rsid w:val="00230FAA"/>
    <w:rsid w:val="00236829"/>
    <w:rsid w:val="002368D5"/>
    <w:rsid w:val="00240F68"/>
    <w:rsid w:val="00241A8D"/>
    <w:rsid w:val="002425B9"/>
    <w:rsid w:val="00247994"/>
    <w:rsid w:val="00250292"/>
    <w:rsid w:val="00252ABF"/>
    <w:rsid w:val="00252E29"/>
    <w:rsid w:val="00255F0B"/>
    <w:rsid w:val="00255F1A"/>
    <w:rsid w:val="0026206C"/>
    <w:rsid w:val="00262DDB"/>
    <w:rsid w:val="00262F94"/>
    <w:rsid w:val="0026517C"/>
    <w:rsid w:val="0027196E"/>
    <w:rsid w:val="0027384F"/>
    <w:rsid w:val="00273D99"/>
    <w:rsid w:val="00280A5C"/>
    <w:rsid w:val="00282469"/>
    <w:rsid w:val="00284AA9"/>
    <w:rsid w:val="002864FB"/>
    <w:rsid w:val="002959CA"/>
    <w:rsid w:val="002A0D17"/>
    <w:rsid w:val="002A3D66"/>
    <w:rsid w:val="002A5121"/>
    <w:rsid w:val="002A6737"/>
    <w:rsid w:val="002A6F5B"/>
    <w:rsid w:val="002C4886"/>
    <w:rsid w:val="002C7FF1"/>
    <w:rsid w:val="002D4FD1"/>
    <w:rsid w:val="002D5A83"/>
    <w:rsid w:val="002D5B51"/>
    <w:rsid w:val="002D5F6C"/>
    <w:rsid w:val="002E20D1"/>
    <w:rsid w:val="002E322A"/>
    <w:rsid w:val="002E458E"/>
    <w:rsid w:val="002E75B0"/>
    <w:rsid w:val="00301001"/>
    <w:rsid w:val="003034B4"/>
    <w:rsid w:val="0031102B"/>
    <w:rsid w:val="003111B0"/>
    <w:rsid w:val="0031430B"/>
    <w:rsid w:val="00320E58"/>
    <w:rsid w:val="00322498"/>
    <w:rsid w:val="003320DB"/>
    <w:rsid w:val="003337CB"/>
    <w:rsid w:val="00333EF1"/>
    <w:rsid w:val="0033466B"/>
    <w:rsid w:val="00334E1D"/>
    <w:rsid w:val="00342665"/>
    <w:rsid w:val="00345D41"/>
    <w:rsid w:val="0035090A"/>
    <w:rsid w:val="003518D2"/>
    <w:rsid w:val="003524BA"/>
    <w:rsid w:val="0035614E"/>
    <w:rsid w:val="0036138B"/>
    <w:rsid w:val="00364C8A"/>
    <w:rsid w:val="003660F8"/>
    <w:rsid w:val="00372D9C"/>
    <w:rsid w:val="00373E12"/>
    <w:rsid w:val="003809AB"/>
    <w:rsid w:val="003845D7"/>
    <w:rsid w:val="0039698F"/>
    <w:rsid w:val="00397120"/>
    <w:rsid w:val="003A081D"/>
    <w:rsid w:val="003A0C10"/>
    <w:rsid w:val="003A27AF"/>
    <w:rsid w:val="003A3C63"/>
    <w:rsid w:val="003B22CC"/>
    <w:rsid w:val="003B3DBD"/>
    <w:rsid w:val="003B4011"/>
    <w:rsid w:val="003B739B"/>
    <w:rsid w:val="003C2692"/>
    <w:rsid w:val="003C3510"/>
    <w:rsid w:val="003C78DF"/>
    <w:rsid w:val="003D4685"/>
    <w:rsid w:val="003E0A33"/>
    <w:rsid w:val="003E2663"/>
    <w:rsid w:val="003E5592"/>
    <w:rsid w:val="003E6B8D"/>
    <w:rsid w:val="003F19D8"/>
    <w:rsid w:val="003F6CDC"/>
    <w:rsid w:val="00401438"/>
    <w:rsid w:val="00405B4D"/>
    <w:rsid w:val="00407614"/>
    <w:rsid w:val="00417EF4"/>
    <w:rsid w:val="004207A5"/>
    <w:rsid w:val="00421EC5"/>
    <w:rsid w:val="00431B5F"/>
    <w:rsid w:val="00433234"/>
    <w:rsid w:val="00434F64"/>
    <w:rsid w:val="00445AA9"/>
    <w:rsid w:val="00445E31"/>
    <w:rsid w:val="00453E13"/>
    <w:rsid w:val="00455FDC"/>
    <w:rsid w:val="00456AB3"/>
    <w:rsid w:val="00457899"/>
    <w:rsid w:val="004624C2"/>
    <w:rsid w:val="00463B4A"/>
    <w:rsid w:val="004676BB"/>
    <w:rsid w:val="004724BE"/>
    <w:rsid w:val="004727AF"/>
    <w:rsid w:val="00477B24"/>
    <w:rsid w:val="00480BFC"/>
    <w:rsid w:val="00483049"/>
    <w:rsid w:val="00483061"/>
    <w:rsid w:val="004838B0"/>
    <w:rsid w:val="00486CA0"/>
    <w:rsid w:val="004918F8"/>
    <w:rsid w:val="00493431"/>
    <w:rsid w:val="004935E2"/>
    <w:rsid w:val="004A4A3A"/>
    <w:rsid w:val="004A54A4"/>
    <w:rsid w:val="004A7A65"/>
    <w:rsid w:val="004B0681"/>
    <w:rsid w:val="004B65E9"/>
    <w:rsid w:val="004B6704"/>
    <w:rsid w:val="004C3DF4"/>
    <w:rsid w:val="004C6822"/>
    <w:rsid w:val="004D6BC2"/>
    <w:rsid w:val="004E0708"/>
    <w:rsid w:val="004E397D"/>
    <w:rsid w:val="004E44D2"/>
    <w:rsid w:val="005035A5"/>
    <w:rsid w:val="00511E94"/>
    <w:rsid w:val="005176D8"/>
    <w:rsid w:val="00521F63"/>
    <w:rsid w:val="00527169"/>
    <w:rsid w:val="005341AB"/>
    <w:rsid w:val="0053686A"/>
    <w:rsid w:val="0054545A"/>
    <w:rsid w:val="00552203"/>
    <w:rsid w:val="00565156"/>
    <w:rsid w:val="005662AF"/>
    <w:rsid w:val="005801E7"/>
    <w:rsid w:val="00581E42"/>
    <w:rsid w:val="00581F2E"/>
    <w:rsid w:val="005824A4"/>
    <w:rsid w:val="00582CEE"/>
    <w:rsid w:val="00582E18"/>
    <w:rsid w:val="00583B58"/>
    <w:rsid w:val="0059073F"/>
    <w:rsid w:val="00590B27"/>
    <w:rsid w:val="00596C68"/>
    <w:rsid w:val="00596DBC"/>
    <w:rsid w:val="00597368"/>
    <w:rsid w:val="005A6822"/>
    <w:rsid w:val="005B0B43"/>
    <w:rsid w:val="005C15A3"/>
    <w:rsid w:val="005C5CDC"/>
    <w:rsid w:val="005C73E1"/>
    <w:rsid w:val="005D2DB2"/>
    <w:rsid w:val="005D2F08"/>
    <w:rsid w:val="005D33D5"/>
    <w:rsid w:val="005D34D1"/>
    <w:rsid w:val="005E1338"/>
    <w:rsid w:val="005F1681"/>
    <w:rsid w:val="005F4420"/>
    <w:rsid w:val="00604438"/>
    <w:rsid w:val="00605A5D"/>
    <w:rsid w:val="00612C1E"/>
    <w:rsid w:val="00614048"/>
    <w:rsid w:val="006168F6"/>
    <w:rsid w:val="00616DC2"/>
    <w:rsid w:val="006204B0"/>
    <w:rsid w:val="006204B3"/>
    <w:rsid w:val="00620D17"/>
    <w:rsid w:val="00621C69"/>
    <w:rsid w:val="0062761F"/>
    <w:rsid w:val="00627C73"/>
    <w:rsid w:val="006332C2"/>
    <w:rsid w:val="006427E4"/>
    <w:rsid w:val="00643817"/>
    <w:rsid w:val="00647721"/>
    <w:rsid w:val="006557E2"/>
    <w:rsid w:val="00660F6C"/>
    <w:rsid w:val="00663CB5"/>
    <w:rsid w:val="00663D5D"/>
    <w:rsid w:val="006737C5"/>
    <w:rsid w:val="006819F0"/>
    <w:rsid w:val="0068692A"/>
    <w:rsid w:val="00690E14"/>
    <w:rsid w:val="006948DE"/>
    <w:rsid w:val="006972E4"/>
    <w:rsid w:val="006A04DF"/>
    <w:rsid w:val="006B05DC"/>
    <w:rsid w:val="006B1E8A"/>
    <w:rsid w:val="006C4227"/>
    <w:rsid w:val="006C49F1"/>
    <w:rsid w:val="006D4A61"/>
    <w:rsid w:val="006E557B"/>
    <w:rsid w:val="006E67A5"/>
    <w:rsid w:val="006E6CB0"/>
    <w:rsid w:val="007056CC"/>
    <w:rsid w:val="007124E3"/>
    <w:rsid w:val="00721728"/>
    <w:rsid w:val="00724873"/>
    <w:rsid w:val="00725D0F"/>
    <w:rsid w:val="00732F3D"/>
    <w:rsid w:val="00734822"/>
    <w:rsid w:val="007500EA"/>
    <w:rsid w:val="007546DD"/>
    <w:rsid w:val="00757F10"/>
    <w:rsid w:val="00760B43"/>
    <w:rsid w:val="0076375F"/>
    <w:rsid w:val="00763800"/>
    <w:rsid w:val="00764274"/>
    <w:rsid w:val="00770D65"/>
    <w:rsid w:val="00783BDE"/>
    <w:rsid w:val="00784111"/>
    <w:rsid w:val="00793162"/>
    <w:rsid w:val="00797586"/>
    <w:rsid w:val="007A15E1"/>
    <w:rsid w:val="007A2A87"/>
    <w:rsid w:val="007A683A"/>
    <w:rsid w:val="007B0BEB"/>
    <w:rsid w:val="007B0E54"/>
    <w:rsid w:val="007B5EAE"/>
    <w:rsid w:val="007B7818"/>
    <w:rsid w:val="007C1DC6"/>
    <w:rsid w:val="007C1EDC"/>
    <w:rsid w:val="007C32EF"/>
    <w:rsid w:val="007C51C7"/>
    <w:rsid w:val="007C5435"/>
    <w:rsid w:val="007C7682"/>
    <w:rsid w:val="007C79A0"/>
    <w:rsid w:val="007E30E8"/>
    <w:rsid w:val="007E3A20"/>
    <w:rsid w:val="007E3AD2"/>
    <w:rsid w:val="007E3F07"/>
    <w:rsid w:val="007E527A"/>
    <w:rsid w:val="007F0687"/>
    <w:rsid w:val="007F2BA5"/>
    <w:rsid w:val="007F39D1"/>
    <w:rsid w:val="007F3FA3"/>
    <w:rsid w:val="007F5E62"/>
    <w:rsid w:val="007F762D"/>
    <w:rsid w:val="00805E2C"/>
    <w:rsid w:val="0080724E"/>
    <w:rsid w:val="008109D5"/>
    <w:rsid w:val="00814177"/>
    <w:rsid w:val="008147F5"/>
    <w:rsid w:val="008148E5"/>
    <w:rsid w:val="00820EE7"/>
    <w:rsid w:val="00822298"/>
    <w:rsid w:val="008338FD"/>
    <w:rsid w:val="00835AB5"/>
    <w:rsid w:val="0083672D"/>
    <w:rsid w:val="00840297"/>
    <w:rsid w:val="00844759"/>
    <w:rsid w:val="008521F6"/>
    <w:rsid w:val="00856D76"/>
    <w:rsid w:val="00864E78"/>
    <w:rsid w:val="00866A34"/>
    <w:rsid w:val="0086706E"/>
    <w:rsid w:val="00870884"/>
    <w:rsid w:val="00877AAC"/>
    <w:rsid w:val="00880C11"/>
    <w:rsid w:val="00883C54"/>
    <w:rsid w:val="008853C8"/>
    <w:rsid w:val="0088725D"/>
    <w:rsid w:val="008A0E42"/>
    <w:rsid w:val="008A27BD"/>
    <w:rsid w:val="008B5460"/>
    <w:rsid w:val="008C1C55"/>
    <w:rsid w:val="008C3832"/>
    <w:rsid w:val="008C46A4"/>
    <w:rsid w:val="008C4708"/>
    <w:rsid w:val="008C6B71"/>
    <w:rsid w:val="008C77FB"/>
    <w:rsid w:val="008E2A31"/>
    <w:rsid w:val="008E53B7"/>
    <w:rsid w:val="008F1EAE"/>
    <w:rsid w:val="008F41BF"/>
    <w:rsid w:val="008F55D3"/>
    <w:rsid w:val="00901379"/>
    <w:rsid w:val="00901984"/>
    <w:rsid w:val="00905470"/>
    <w:rsid w:val="009125CE"/>
    <w:rsid w:val="00921420"/>
    <w:rsid w:val="0092380B"/>
    <w:rsid w:val="00935D35"/>
    <w:rsid w:val="009369C0"/>
    <w:rsid w:val="00937ABB"/>
    <w:rsid w:val="00940CFA"/>
    <w:rsid w:val="00946B0D"/>
    <w:rsid w:val="00962FBA"/>
    <w:rsid w:val="00965423"/>
    <w:rsid w:val="009678BD"/>
    <w:rsid w:val="00974802"/>
    <w:rsid w:val="0097485E"/>
    <w:rsid w:val="00976B19"/>
    <w:rsid w:val="0098134C"/>
    <w:rsid w:val="009849AC"/>
    <w:rsid w:val="00987DF9"/>
    <w:rsid w:val="00991DB7"/>
    <w:rsid w:val="00995304"/>
    <w:rsid w:val="00995B9E"/>
    <w:rsid w:val="00996E2F"/>
    <w:rsid w:val="009A16B0"/>
    <w:rsid w:val="009A16C5"/>
    <w:rsid w:val="009A70C3"/>
    <w:rsid w:val="009A71C3"/>
    <w:rsid w:val="009B01DA"/>
    <w:rsid w:val="009B1459"/>
    <w:rsid w:val="009B2038"/>
    <w:rsid w:val="009B27E9"/>
    <w:rsid w:val="009B6888"/>
    <w:rsid w:val="009C0161"/>
    <w:rsid w:val="009C0E11"/>
    <w:rsid w:val="009C73B6"/>
    <w:rsid w:val="009C79D1"/>
    <w:rsid w:val="009D108D"/>
    <w:rsid w:val="009D6F93"/>
    <w:rsid w:val="009E1436"/>
    <w:rsid w:val="009E526B"/>
    <w:rsid w:val="009E5668"/>
    <w:rsid w:val="009F7E59"/>
    <w:rsid w:val="00A00CFC"/>
    <w:rsid w:val="00A022A0"/>
    <w:rsid w:val="00A111F3"/>
    <w:rsid w:val="00A131C2"/>
    <w:rsid w:val="00A23DFD"/>
    <w:rsid w:val="00A2529B"/>
    <w:rsid w:val="00A25458"/>
    <w:rsid w:val="00A27C78"/>
    <w:rsid w:val="00A313C5"/>
    <w:rsid w:val="00A3387D"/>
    <w:rsid w:val="00A349A5"/>
    <w:rsid w:val="00A360AF"/>
    <w:rsid w:val="00A36D9F"/>
    <w:rsid w:val="00A37448"/>
    <w:rsid w:val="00A437B0"/>
    <w:rsid w:val="00A43FB7"/>
    <w:rsid w:val="00A45FD5"/>
    <w:rsid w:val="00A47826"/>
    <w:rsid w:val="00A57541"/>
    <w:rsid w:val="00A60C43"/>
    <w:rsid w:val="00A62550"/>
    <w:rsid w:val="00A7308A"/>
    <w:rsid w:val="00A7324B"/>
    <w:rsid w:val="00A7491B"/>
    <w:rsid w:val="00A74F76"/>
    <w:rsid w:val="00A76FA8"/>
    <w:rsid w:val="00A80D5C"/>
    <w:rsid w:val="00A81EC5"/>
    <w:rsid w:val="00A86965"/>
    <w:rsid w:val="00A87316"/>
    <w:rsid w:val="00A87993"/>
    <w:rsid w:val="00A917D9"/>
    <w:rsid w:val="00A97645"/>
    <w:rsid w:val="00AA1C46"/>
    <w:rsid w:val="00AA4C36"/>
    <w:rsid w:val="00AA54CE"/>
    <w:rsid w:val="00AA79E9"/>
    <w:rsid w:val="00AB04C4"/>
    <w:rsid w:val="00AB0A70"/>
    <w:rsid w:val="00AC08A5"/>
    <w:rsid w:val="00AC3626"/>
    <w:rsid w:val="00AE7B83"/>
    <w:rsid w:val="00AF070F"/>
    <w:rsid w:val="00AF0C1B"/>
    <w:rsid w:val="00AF48F2"/>
    <w:rsid w:val="00B01080"/>
    <w:rsid w:val="00B03EFB"/>
    <w:rsid w:val="00B04642"/>
    <w:rsid w:val="00B119CF"/>
    <w:rsid w:val="00B12257"/>
    <w:rsid w:val="00B224E0"/>
    <w:rsid w:val="00B254F2"/>
    <w:rsid w:val="00B259E0"/>
    <w:rsid w:val="00B30264"/>
    <w:rsid w:val="00B31FE0"/>
    <w:rsid w:val="00B36BB4"/>
    <w:rsid w:val="00B415B9"/>
    <w:rsid w:val="00B430FC"/>
    <w:rsid w:val="00B45EE2"/>
    <w:rsid w:val="00B475EA"/>
    <w:rsid w:val="00B51A38"/>
    <w:rsid w:val="00B54B03"/>
    <w:rsid w:val="00B55620"/>
    <w:rsid w:val="00B60407"/>
    <w:rsid w:val="00B62462"/>
    <w:rsid w:val="00B63226"/>
    <w:rsid w:val="00B63B0F"/>
    <w:rsid w:val="00B648CD"/>
    <w:rsid w:val="00B65192"/>
    <w:rsid w:val="00B65785"/>
    <w:rsid w:val="00B71A4F"/>
    <w:rsid w:val="00B72B00"/>
    <w:rsid w:val="00B7678A"/>
    <w:rsid w:val="00B9222C"/>
    <w:rsid w:val="00B9388D"/>
    <w:rsid w:val="00BA0A3C"/>
    <w:rsid w:val="00BA14E5"/>
    <w:rsid w:val="00BA333A"/>
    <w:rsid w:val="00BA4627"/>
    <w:rsid w:val="00BA6FA8"/>
    <w:rsid w:val="00BC1320"/>
    <w:rsid w:val="00BC275B"/>
    <w:rsid w:val="00BC5014"/>
    <w:rsid w:val="00BC5CDD"/>
    <w:rsid w:val="00BC7797"/>
    <w:rsid w:val="00BD021E"/>
    <w:rsid w:val="00BD3C15"/>
    <w:rsid w:val="00BD4678"/>
    <w:rsid w:val="00BD5694"/>
    <w:rsid w:val="00BE00EC"/>
    <w:rsid w:val="00BE397A"/>
    <w:rsid w:val="00C007F3"/>
    <w:rsid w:val="00C01486"/>
    <w:rsid w:val="00C019D2"/>
    <w:rsid w:val="00C02C1E"/>
    <w:rsid w:val="00C02EEA"/>
    <w:rsid w:val="00C04D0B"/>
    <w:rsid w:val="00C05B2E"/>
    <w:rsid w:val="00C10790"/>
    <w:rsid w:val="00C112FD"/>
    <w:rsid w:val="00C12037"/>
    <w:rsid w:val="00C15FB0"/>
    <w:rsid w:val="00C163BC"/>
    <w:rsid w:val="00C1646D"/>
    <w:rsid w:val="00C17382"/>
    <w:rsid w:val="00C20D14"/>
    <w:rsid w:val="00C219F3"/>
    <w:rsid w:val="00C32BFB"/>
    <w:rsid w:val="00C3453D"/>
    <w:rsid w:val="00C35BDC"/>
    <w:rsid w:val="00C36DB8"/>
    <w:rsid w:val="00C405B9"/>
    <w:rsid w:val="00C427A2"/>
    <w:rsid w:val="00C43819"/>
    <w:rsid w:val="00C43E48"/>
    <w:rsid w:val="00C528F4"/>
    <w:rsid w:val="00C53303"/>
    <w:rsid w:val="00C53579"/>
    <w:rsid w:val="00C544DA"/>
    <w:rsid w:val="00C573F7"/>
    <w:rsid w:val="00C6503D"/>
    <w:rsid w:val="00C66109"/>
    <w:rsid w:val="00C6682F"/>
    <w:rsid w:val="00C7135D"/>
    <w:rsid w:val="00C71E18"/>
    <w:rsid w:val="00C76F1C"/>
    <w:rsid w:val="00C81AB1"/>
    <w:rsid w:val="00C81D49"/>
    <w:rsid w:val="00C828E9"/>
    <w:rsid w:val="00C8364B"/>
    <w:rsid w:val="00C948D4"/>
    <w:rsid w:val="00C97FC2"/>
    <w:rsid w:val="00CA50B3"/>
    <w:rsid w:val="00CA5138"/>
    <w:rsid w:val="00CA5F28"/>
    <w:rsid w:val="00CB6495"/>
    <w:rsid w:val="00CC787B"/>
    <w:rsid w:val="00CD00FD"/>
    <w:rsid w:val="00CD2486"/>
    <w:rsid w:val="00CD311B"/>
    <w:rsid w:val="00CE4221"/>
    <w:rsid w:val="00CE538A"/>
    <w:rsid w:val="00CE7D9C"/>
    <w:rsid w:val="00CF0110"/>
    <w:rsid w:val="00CF2C49"/>
    <w:rsid w:val="00CF5018"/>
    <w:rsid w:val="00D03B89"/>
    <w:rsid w:val="00D03CF8"/>
    <w:rsid w:val="00D0596D"/>
    <w:rsid w:val="00D105BF"/>
    <w:rsid w:val="00D11EA5"/>
    <w:rsid w:val="00D22171"/>
    <w:rsid w:val="00D25644"/>
    <w:rsid w:val="00D33872"/>
    <w:rsid w:val="00D36966"/>
    <w:rsid w:val="00D37F04"/>
    <w:rsid w:val="00D41979"/>
    <w:rsid w:val="00D44847"/>
    <w:rsid w:val="00D508BF"/>
    <w:rsid w:val="00D53525"/>
    <w:rsid w:val="00D55B44"/>
    <w:rsid w:val="00D61EAB"/>
    <w:rsid w:val="00D62E03"/>
    <w:rsid w:val="00D66954"/>
    <w:rsid w:val="00D71AD6"/>
    <w:rsid w:val="00D75C1C"/>
    <w:rsid w:val="00D76B45"/>
    <w:rsid w:val="00D777BF"/>
    <w:rsid w:val="00D80DB8"/>
    <w:rsid w:val="00D8651C"/>
    <w:rsid w:val="00D87815"/>
    <w:rsid w:val="00DA0C5E"/>
    <w:rsid w:val="00DA42B2"/>
    <w:rsid w:val="00DA5601"/>
    <w:rsid w:val="00DA63E9"/>
    <w:rsid w:val="00DB0C86"/>
    <w:rsid w:val="00DB1306"/>
    <w:rsid w:val="00DB4777"/>
    <w:rsid w:val="00DB7E3A"/>
    <w:rsid w:val="00DC124D"/>
    <w:rsid w:val="00DC325D"/>
    <w:rsid w:val="00DC40EC"/>
    <w:rsid w:val="00DC4B6F"/>
    <w:rsid w:val="00DC5C8E"/>
    <w:rsid w:val="00DC7049"/>
    <w:rsid w:val="00DD1787"/>
    <w:rsid w:val="00DD7C70"/>
    <w:rsid w:val="00DE2CBA"/>
    <w:rsid w:val="00DE336B"/>
    <w:rsid w:val="00DE400C"/>
    <w:rsid w:val="00DE46ED"/>
    <w:rsid w:val="00DE7D8E"/>
    <w:rsid w:val="00DF30BA"/>
    <w:rsid w:val="00DF66E7"/>
    <w:rsid w:val="00E00E8D"/>
    <w:rsid w:val="00E03358"/>
    <w:rsid w:val="00E03AEA"/>
    <w:rsid w:val="00E10680"/>
    <w:rsid w:val="00E12964"/>
    <w:rsid w:val="00E22F4A"/>
    <w:rsid w:val="00E27C4B"/>
    <w:rsid w:val="00E306CC"/>
    <w:rsid w:val="00E346C6"/>
    <w:rsid w:val="00E35918"/>
    <w:rsid w:val="00E379A2"/>
    <w:rsid w:val="00E40C42"/>
    <w:rsid w:val="00E41979"/>
    <w:rsid w:val="00E41EA8"/>
    <w:rsid w:val="00E422C1"/>
    <w:rsid w:val="00E426A3"/>
    <w:rsid w:val="00E44F08"/>
    <w:rsid w:val="00E46DD0"/>
    <w:rsid w:val="00E4763D"/>
    <w:rsid w:val="00E47899"/>
    <w:rsid w:val="00E5165C"/>
    <w:rsid w:val="00E518F8"/>
    <w:rsid w:val="00E53203"/>
    <w:rsid w:val="00E5567A"/>
    <w:rsid w:val="00E568F8"/>
    <w:rsid w:val="00E659CD"/>
    <w:rsid w:val="00E6663B"/>
    <w:rsid w:val="00E709D6"/>
    <w:rsid w:val="00E71C79"/>
    <w:rsid w:val="00E728A5"/>
    <w:rsid w:val="00E7314A"/>
    <w:rsid w:val="00E7581C"/>
    <w:rsid w:val="00E75E47"/>
    <w:rsid w:val="00E77C25"/>
    <w:rsid w:val="00E80FD9"/>
    <w:rsid w:val="00E82902"/>
    <w:rsid w:val="00E83719"/>
    <w:rsid w:val="00E856B6"/>
    <w:rsid w:val="00E902E5"/>
    <w:rsid w:val="00E924B1"/>
    <w:rsid w:val="00E95B94"/>
    <w:rsid w:val="00EA0030"/>
    <w:rsid w:val="00EA2E33"/>
    <w:rsid w:val="00EA6069"/>
    <w:rsid w:val="00EA6B5D"/>
    <w:rsid w:val="00EB02C3"/>
    <w:rsid w:val="00EB31EA"/>
    <w:rsid w:val="00EB67B4"/>
    <w:rsid w:val="00EC7B85"/>
    <w:rsid w:val="00EC7E9E"/>
    <w:rsid w:val="00ED1EAB"/>
    <w:rsid w:val="00ED22EB"/>
    <w:rsid w:val="00ED3B0C"/>
    <w:rsid w:val="00ED5B96"/>
    <w:rsid w:val="00EE3BD9"/>
    <w:rsid w:val="00EE75D4"/>
    <w:rsid w:val="00EF1E86"/>
    <w:rsid w:val="00EF5926"/>
    <w:rsid w:val="00EF5D7A"/>
    <w:rsid w:val="00F10C5A"/>
    <w:rsid w:val="00F20BDE"/>
    <w:rsid w:val="00F24E83"/>
    <w:rsid w:val="00F3085E"/>
    <w:rsid w:val="00F34794"/>
    <w:rsid w:val="00F34BF3"/>
    <w:rsid w:val="00F43F03"/>
    <w:rsid w:val="00F449CB"/>
    <w:rsid w:val="00F51A38"/>
    <w:rsid w:val="00F51B6D"/>
    <w:rsid w:val="00F546CE"/>
    <w:rsid w:val="00F550C8"/>
    <w:rsid w:val="00F608E9"/>
    <w:rsid w:val="00F60985"/>
    <w:rsid w:val="00F62C40"/>
    <w:rsid w:val="00F659D2"/>
    <w:rsid w:val="00F67157"/>
    <w:rsid w:val="00F779A2"/>
    <w:rsid w:val="00F815E0"/>
    <w:rsid w:val="00F825E9"/>
    <w:rsid w:val="00F8701D"/>
    <w:rsid w:val="00F900D0"/>
    <w:rsid w:val="00F92E0D"/>
    <w:rsid w:val="00FA0386"/>
    <w:rsid w:val="00FA0CFF"/>
    <w:rsid w:val="00FA58CD"/>
    <w:rsid w:val="00FA680F"/>
    <w:rsid w:val="00FA706F"/>
    <w:rsid w:val="00FB374C"/>
    <w:rsid w:val="00FB6646"/>
    <w:rsid w:val="00FC3AF3"/>
    <w:rsid w:val="00FC5C96"/>
    <w:rsid w:val="00FC7FF7"/>
    <w:rsid w:val="00FD151B"/>
    <w:rsid w:val="00FE6312"/>
    <w:rsid w:val="00FE66E2"/>
    <w:rsid w:val="00FE7F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63B"/>
    <w:pPr>
      <w:bidi/>
    </w:pPr>
  </w:style>
  <w:style w:type="paragraph" w:styleId="Heading1">
    <w:name w:val="heading 1"/>
    <w:basedOn w:val="Normal"/>
    <w:next w:val="Normal"/>
    <w:link w:val="Heading1Char"/>
    <w:uiPriority w:val="9"/>
    <w:qFormat/>
    <w:rsid w:val="00A437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437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E45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E458E"/>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2E45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E458E"/>
    <w:rPr>
      <w:rFonts w:eastAsiaTheme="majorEastAsia" w:cstheme="majorBidi"/>
      <w:i/>
      <w:iCs/>
      <w:color w:val="2F5496" w:themeColor="accent1" w:themeShade="BF"/>
    </w:rPr>
  </w:style>
  <w:style w:type="paragraph" w:styleId="ListParagraph">
    <w:name w:val="List Paragraph"/>
    <w:basedOn w:val="Normal"/>
    <w:uiPriority w:val="34"/>
    <w:qFormat/>
    <w:rsid w:val="00660F6C"/>
    <w:pPr>
      <w:ind w:left="720"/>
      <w:contextualSpacing/>
    </w:pPr>
  </w:style>
  <w:style w:type="character" w:customStyle="1" w:styleId="Heading1Char">
    <w:name w:val="Heading 1 Char"/>
    <w:basedOn w:val="DefaultParagraphFont"/>
    <w:link w:val="Heading1"/>
    <w:uiPriority w:val="9"/>
    <w:rsid w:val="00A437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437B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A437B0"/>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A437B0"/>
    <w:rPr>
      <w:b/>
      <w:bCs/>
    </w:rPr>
  </w:style>
  <w:style w:type="character" w:styleId="Emphasis">
    <w:name w:val="Emphasis"/>
    <w:basedOn w:val="DefaultParagraphFont"/>
    <w:uiPriority w:val="20"/>
    <w:qFormat/>
    <w:rsid w:val="00A437B0"/>
    <w:rPr>
      <w:i/>
      <w:iCs/>
    </w:rPr>
  </w:style>
  <w:style w:type="character" w:styleId="PageNumber">
    <w:name w:val="page number"/>
    <w:basedOn w:val="DefaultParagraphFont"/>
    <w:uiPriority w:val="99"/>
    <w:semiHidden/>
    <w:unhideWhenUsed/>
    <w:rsid w:val="001A733B"/>
  </w:style>
  <w:style w:type="table" w:styleId="TableGrid">
    <w:name w:val="Table Grid"/>
    <w:basedOn w:val="TableNormal"/>
    <w:uiPriority w:val="39"/>
    <w:rsid w:val="00B22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DC5C8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3">
    <w:name w:val="List Table 4 Accent 3"/>
    <w:basedOn w:val="TableNormal"/>
    <w:uiPriority w:val="49"/>
    <w:rsid w:val="0082229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3">
    <w:name w:val="Grid Table 4 Accent 3"/>
    <w:basedOn w:val="TableNormal"/>
    <w:uiPriority w:val="49"/>
    <w:rsid w:val="00421EC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1">
    <w:name w:val="Grid Table 2 Accent 1"/>
    <w:basedOn w:val="TableNormal"/>
    <w:uiPriority w:val="47"/>
    <w:rsid w:val="0072172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72172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0994">
      <w:bodyDiv w:val="1"/>
      <w:marLeft w:val="0"/>
      <w:marRight w:val="0"/>
      <w:marTop w:val="0"/>
      <w:marBottom w:val="0"/>
      <w:divBdr>
        <w:top w:val="none" w:sz="0" w:space="0" w:color="auto"/>
        <w:left w:val="none" w:sz="0" w:space="0" w:color="auto"/>
        <w:bottom w:val="none" w:sz="0" w:space="0" w:color="auto"/>
        <w:right w:val="none" w:sz="0" w:space="0" w:color="auto"/>
      </w:divBdr>
    </w:div>
    <w:div w:id="13309779">
      <w:bodyDiv w:val="1"/>
      <w:marLeft w:val="0"/>
      <w:marRight w:val="0"/>
      <w:marTop w:val="0"/>
      <w:marBottom w:val="0"/>
      <w:divBdr>
        <w:top w:val="none" w:sz="0" w:space="0" w:color="auto"/>
        <w:left w:val="none" w:sz="0" w:space="0" w:color="auto"/>
        <w:bottom w:val="none" w:sz="0" w:space="0" w:color="auto"/>
        <w:right w:val="none" w:sz="0" w:space="0" w:color="auto"/>
      </w:divBdr>
      <w:divsChild>
        <w:div w:id="1665547222">
          <w:blockQuote w:val="1"/>
          <w:marLeft w:val="720"/>
          <w:marRight w:val="720"/>
          <w:marTop w:val="100"/>
          <w:marBottom w:val="100"/>
          <w:divBdr>
            <w:top w:val="none" w:sz="0" w:space="0" w:color="auto"/>
            <w:left w:val="none" w:sz="0" w:space="0" w:color="auto"/>
            <w:bottom w:val="none" w:sz="0" w:space="0" w:color="auto"/>
            <w:right w:val="none" w:sz="0" w:space="0" w:color="auto"/>
          </w:divBdr>
        </w:div>
        <w:div w:id="585266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88097">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7313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505198">
      <w:bodyDiv w:val="1"/>
      <w:marLeft w:val="0"/>
      <w:marRight w:val="0"/>
      <w:marTop w:val="0"/>
      <w:marBottom w:val="0"/>
      <w:divBdr>
        <w:top w:val="none" w:sz="0" w:space="0" w:color="auto"/>
        <w:left w:val="none" w:sz="0" w:space="0" w:color="auto"/>
        <w:bottom w:val="none" w:sz="0" w:space="0" w:color="auto"/>
        <w:right w:val="none" w:sz="0" w:space="0" w:color="auto"/>
      </w:divBdr>
      <w:divsChild>
        <w:div w:id="1816332168">
          <w:marLeft w:val="0"/>
          <w:marRight w:val="0"/>
          <w:marTop w:val="0"/>
          <w:marBottom w:val="0"/>
          <w:divBdr>
            <w:top w:val="none" w:sz="0" w:space="0" w:color="auto"/>
            <w:left w:val="none" w:sz="0" w:space="0" w:color="auto"/>
            <w:bottom w:val="none" w:sz="0" w:space="0" w:color="auto"/>
            <w:right w:val="none" w:sz="0" w:space="0" w:color="auto"/>
          </w:divBdr>
          <w:divsChild>
            <w:div w:id="873032080">
              <w:marLeft w:val="0"/>
              <w:marRight w:val="0"/>
              <w:marTop w:val="0"/>
              <w:marBottom w:val="0"/>
              <w:divBdr>
                <w:top w:val="none" w:sz="0" w:space="0" w:color="auto"/>
                <w:left w:val="none" w:sz="0" w:space="0" w:color="auto"/>
                <w:bottom w:val="none" w:sz="0" w:space="0" w:color="auto"/>
                <w:right w:val="none" w:sz="0" w:space="0" w:color="auto"/>
              </w:divBdr>
              <w:divsChild>
                <w:div w:id="430591793">
                  <w:marLeft w:val="0"/>
                  <w:marRight w:val="0"/>
                  <w:marTop w:val="0"/>
                  <w:marBottom w:val="0"/>
                  <w:divBdr>
                    <w:top w:val="none" w:sz="0" w:space="0" w:color="auto"/>
                    <w:left w:val="none" w:sz="0" w:space="0" w:color="auto"/>
                    <w:bottom w:val="none" w:sz="0" w:space="0" w:color="auto"/>
                    <w:right w:val="none" w:sz="0" w:space="0" w:color="auto"/>
                  </w:divBdr>
                  <w:divsChild>
                    <w:div w:id="176437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31088">
      <w:bodyDiv w:val="1"/>
      <w:marLeft w:val="0"/>
      <w:marRight w:val="0"/>
      <w:marTop w:val="0"/>
      <w:marBottom w:val="0"/>
      <w:divBdr>
        <w:top w:val="none" w:sz="0" w:space="0" w:color="auto"/>
        <w:left w:val="none" w:sz="0" w:space="0" w:color="auto"/>
        <w:bottom w:val="none" w:sz="0" w:space="0" w:color="auto"/>
        <w:right w:val="none" w:sz="0" w:space="0" w:color="auto"/>
      </w:divBdr>
    </w:div>
    <w:div w:id="84692711">
      <w:bodyDiv w:val="1"/>
      <w:marLeft w:val="0"/>
      <w:marRight w:val="0"/>
      <w:marTop w:val="0"/>
      <w:marBottom w:val="0"/>
      <w:divBdr>
        <w:top w:val="none" w:sz="0" w:space="0" w:color="auto"/>
        <w:left w:val="none" w:sz="0" w:space="0" w:color="auto"/>
        <w:bottom w:val="none" w:sz="0" w:space="0" w:color="auto"/>
        <w:right w:val="none" w:sz="0" w:space="0" w:color="auto"/>
      </w:divBdr>
    </w:div>
    <w:div w:id="101540130">
      <w:bodyDiv w:val="1"/>
      <w:marLeft w:val="0"/>
      <w:marRight w:val="0"/>
      <w:marTop w:val="0"/>
      <w:marBottom w:val="0"/>
      <w:divBdr>
        <w:top w:val="none" w:sz="0" w:space="0" w:color="auto"/>
        <w:left w:val="none" w:sz="0" w:space="0" w:color="auto"/>
        <w:bottom w:val="none" w:sz="0" w:space="0" w:color="auto"/>
        <w:right w:val="none" w:sz="0" w:space="0" w:color="auto"/>
      </w:divBdr>
    </w:div>
    <w:div w:id="175732492">
      <w:bodyDiv w:val="1"/>
      <w:marLeft w:val="0"/>
      <w:marRight w:val="0"/>
      <w:marTop w:val="0"/>
      <w:marBottom w:val="0"/>
      <w:divBdr>
        <w:top w:val="none" w:sz="0" w:space="0" w:color="auto"/>
        <w:left w:val="none" w:sz="0" w:space="0" w:color="auto"/>
        <w:bottom w:val="none" w:sz="0" w:space="0" w:color="auto"/>
        <w:right w:val="none" w:sz="0" w:space="0" w:color="auto"/>
      </w:divBdr>
      <w:divsChild>
        <w:div w:id="1793092442">
          <w:marLeft w:val="0"/>
          <w:marRight w:val="0"/>
          <w:marTop w:val="0"/>
          <w:marBottom w:val="0"/>
          <w:divBdr>
            <w:top w:val="none" w:sz="0" w:space="0" w:color="auto"/>
            <w:left w:val="none" w:sz="0" w:space="0" w:color="auto"/>
            <w:bottom w:val="none" w:sz="0" w:space="0" w:color="auto"/>
            <w:right w:val="none" w:sz="0" w:space="0" w:color="auto"/>
          </w:divBdr>
          <w:divsChild>
            <w:div w:id="713891134">
              <w:marLeft w:val="0"/>
              <w:marRight w:val="0"/>
              <w:marTop w:val="0"/>
              <w:marBottom w:val="0"/>
              <w:divBdr>
                <w:top w:val="none" w:sz="0" w:space="0" w:color="auto"/>
                <w:left w:val="none" w:sz="0" w:space="0" w:color="auto"/>
                <w:bottom w:val="none" w:sz="0" w:space="0" w:color="auto"/>
                <w:right w:val="none" w:sz="0" w:space="0" w:color="auto"/>
              </w:divBdr>
              <w:divsChild>
                <w:div w:id="356273215">
                  <w:marLeft w:val="0"/>
                  <w:marRight w:val="0"/>
                  <w:marTop w:val="0"/>
                  <w:marBottom w:val="0"/>
                  <w:divBdr>
                    <w:top w:val="none" w:sz="0" w:space="0" w:color="auto"/>
                    <w:left w:val="none" w:sz="0" w:space="0" w:color="auto"/>
                    <w:bottom w:val="none" w:sz="0" w:space="0" w:color="auto"/>
                    <w:right w:val="none" w:sz="0" w:space="0" w:color="auto"/>
                  </w:divBdr>
                  <w:divsChild>
                    <w:div w:id="45837086">
                      <w:marLeft w:val="0"/>
                      <w:marRight w:val="0"/>
                      <w:marTop w:val="0"/>
                      <w:marBottom w:val="0"/>
                      <w:divBdr>
                        <w:top w:val="none" w:sz="0" w:space="0" w:color="auto"/>
                        <w:left w:val="none" w:sz="0" w:space="0" w:color="auto"/>
                        <w:bottom w:val="none" w:sz="0" w:space="0" w:color="auto"/>
                        <w:right w:val="none" w:sz="0" w:space="0" w:color="auto"/>
                      </w:divBdr>
                      <w:divsChild>
                        <w:div w:id="583421370">
                          <w:marLeft w:val="0"/>
                          <w:marRight w:val="0"/>
                          <w:marTop w:val="0"/>
                          <w:marBottom w:val="0"/>
                          <w:divBdr>
                            <w:top w:val="none" w:sz="0" w:space="0" w:color="auto"/>
                            <w:left w:val="none" w:sz="0" w:space="0" w:color="auto"/>
                            <w:bottom w:val="none" w:sz="0" w:space="0" w:color="auto"/>
                            <w:right w:val="none" w:sz="0" w:space="0" w:color="auto"/>
                          </w:divBdr>
                          <w:divsChild>
                            <w:div w:id="2001226978">
                              <w:marLeft w:val="0"/>
                              <w:marRight w:val="0"/>
                              <w:marTop w:val="0"/>
                              <w:marBottom w:val="0"/>
                              <w:divBdr>
                                <w:top w:val="none" w:sz="0" w:space="0" w:color="auto"/>
                                <w:left w:val="none" w:sz="0" w:space="0" w:color="auto"/>
                                <w:bottom w:val="none" w:sz="0" w:space="0" w:color="auto"/>
                                <w:right w:val="none" w:sz="0" w:space="0" w:color="auto"/>
                              </w:divBdr>
                              <w:divsChild>
                                <w:div w:id="2045982340">
                                  <w:marLeft w:val="0"/>
                                  <w:marRight w:val="0"/>
                                  <w:marTop w:val="0"/>
                                  <w:marBottom w:val="0"/>
                                  <w:divBdr>
                                    <w:top w:val="none" w:sz="0" w:space="0" w:color="auto"/>
                                    <w:left w:val="none" w:sz="0" w:space="0" w:color="auto"/>
                                    <w:bottom w:val="none" w:sz="0" w:space="0" w:color="auto"/>
                                    <w:right w:val="none" w:sz="0" w:space="0" w:color="auto"/>
                                  </w:divBdr>
                                  <w:divsChild>
                                    <w:div w:id="70556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974239">
                          <w:marLeft w:val="0"/>
                          <w:marRight w:val="0"/>
                          <w:marTop w:val="0"/>
                          <w:marBottom w:val="0"/>
                          <w:divBdr>
                            <w:top w:val="none" w:sz="0" w:space="0" w:color="auto"/>
                            <w:left w:val="none" w:sz="0" w:space="0" w:color="auto"/>
                            <w:bottom w:val="none" w:sz="0" w:space="0" w:color="auto"/>
                            <w:right w:val="none" w:sz="0" w:space="0" w:color="auto"/>
                          </w:divBdr>
                          <w:divsChild>
                            <w:div w:id="2126540211">
                              <w:marLeft w:val="0"/>
                              <w:marRight w:val="0"/>
                              <w:marTop w:val="0"/>
                              <w:marBottom w:val="0"/>
                              <w:divBdr>
                                <w:top w:val="none" w:sz="0" w:space="0" w:color="auto"/>
                                <w:left w:val="none" w:sz="0" w:space="0" w:color="auto"/>
                                <w:bottom w:val="none" w:sz="0" w:space="0" w:color="auto"/>
                                <w:right w:val="none" w:sz="0" w:space="0" w:color="auto"/>
                              </w:divBdr>
                              <w:divsChild>
                                <w:div w:id="1240216239">
                                  <w:marLeft w:val="0"/>
                                  <w:marRight w:val="0"/>
                                  <w:marTop w:val="0"/>
                                  <w:marBottom w:val="0"/>
                                  <w:divBdr>
                                    <w:top w:val="none" w:sz="0" w:space="0" w:color="auto"/>
                                    <w:left w:val="none" w:sz="0" w:space="0" w:color="auto"/>
                                    <w:bottom w:val="none" w:sz="0" w:space="0" w:color="auto"/>
                                    <w:right w:val="none" w:sz="0" w:space="0" w:color="auto"/>
                                  </w:divBdr>
                                  <w:divsChild>
                                    <w:div w:id="14883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38411">
      <w:bodyDiv w:val="1"/>
      <w:marLeft w:val="0"/>
      <w:marRight w:val="0"/>
      <w:marTop w:val="0"/>
      <w:marBottom w:val="0"/>
      <w:divBdr>
        <w:top w:val="none" w:sz="0" w:space="0" w:color="auto"/>
        <w:left w:val="none" w:sz="0" w:space="0" w:color="auto"/>
        <w:bottom w:val="none" w:sz="0" w:space="0" w:color="auto"/>
        <w:right w:val="none" w:sz="0" w:space="0" w:color="auto"/>
      </w:divBdr>
      <w:divsChild>
        <w:div w:id="447046770">
          <w:marLeft w:val="0"/>
          <w:marRight w:val="0"/>
          <w:marTop w:val="0"/>
          <w:marBottom w:val="0"/>
          <w:divBdr>
            <w:top w:val="none" w:sz="0" w:space="0" w:color="auto"/>
            <w:left w:val="none" w:sz="0" w:space="0" w:color="auto"/>
            <w:bottom w:val="none" w:sz="0" w:space="0" w:color="auto"/>
            <w:right w:val="none" w:sz="0" w:space="0" w:color="auto"/>
          </w:divBdr>
          <w:divsChild>
            <w:div w:id="886449168">
              <w:marLeft w:val="0"/>
              <w:marRight w:val="0"/>
              <w:marTop w:val="0"/>
              <w:marBottom w:val="0"/>
              <w:divBdr>
                <w:top w:val="none" w:sz="0" w:space="0" w:color="auto"/>
                <w:left w:val="none" w:sz="0" w:space="0" w:color="auto"/>
                <w:bottom w:val="none" w:sz="0" w:space="0" w:color="auto"/>
                <w:right w:val="none" w:sz="0" w:space="0" w:color="auto"/>
              </w:divBdr>
              <w:divsChild>
                <w:div w:id="1019283598">
                  <w:marLeft w:val="0"/>
                  <w:marRight w:val="0"/>
                  <w:marTop w:val="0"/>
                  <w:marBottom w:val="0"/>
                  <w:divBdr>
                    <w:top w:val="none" w:sz="0" w:space="0" w:color="auto"/>
                    <w:left w:val="none" w:sz="0" w:space="0" w:color="auto"/>
                    <w:bottom w:val="none" w:sz="0" w:space="0" w:color="auto"/>
                    <w:right w:val="none" w:sz="0" w:space="0" w:color="auto"/>
                  </w:divBdr>
                  <w:divsChild>
                    <w:div w:id="1246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882">
      <w:bodyDiv w:val="1"/>
      <w:marLeft w:val="0"/>
      <w:marRight w:val="0"/>
      <w:marTop w:val="0"/>
      <w:marBottom w:val="0"/>
      <w:divBdr>
        <w:top w:val="none" w:sz="0" w:space="0" w:color="auto"/>
        <w:left w:val="none" w:sz="0" w:space="0" w:color="auto"/>
        <w:bottom w:val="none" w:sz="0" w:space="0" w:color="auto"/>
        <w:right w:val="none" w:sz="0" w:space="0" w:color="auto"/>
      </w:divBdr>
    </w:div>
    <w:div w:id="212736730">
      <w:bodyDiv w:val="1"/>
      <w:marLeft w:val="0"/>
      <w:marRight w:val="0"/>
      <w:marTop w:val="0"/>
      <w:marBottom w:val="0"/>
      <w:divBdr>
        <w:top w:val="none" w:sz="0" w:space="0" w:color="auto"/>
        <w:left w:val="none" w:sz="0" w:space="0" w:color="auto"/>
        <w:bottom w:val="none" w:sz="0" w:space="0" w:color="auto"/>
        <w:right w:val="none" w:sz="0" w:space="0" w:color="auto"/>
      </w:divBdr>
    </w:div>
    <w:div w:id="238289015">
      <w:bodyDiv w:val="1"/>
      <w:marLeft w:val="0"/>
      <w:marRight w:val="0"/>
      <w:marTop w:val="0"/>
      <w:marBottom w:val="0"/>
      <w:divBdr>
        <w:top w:val="none" w:sz="0" w:space="0" w:color="auto"/>
        <w:left w:val="none" w:sz="0" w:space="0" w:color="auto"/>
        <w:bottom w:val="none" w:sz="0" w:space="0" w:color="auto"/>
        <w:right w:val="none" w:sz="0" w:space="0" w:color="auto"/>
      </w:divBdr>
    </w:div>
    <w:div w:id="291792749">
      <w:bodyDiv w:val="1"/>
      <w:marLeft w:val="0"/>
      <w:marRight w:val="0"/>
      <w:marTop w:val="0"/>
      <w:marBottom w:val="0"/>
      <w:divBdr>
        <w:top w:val="none" w:sz="0" w:space="0" w:color="auto"/>
        <w:left w:val="none" w:sz="0" w:space="0" w:color="auto"/>
        <w:bottom w:val="none" w:sz="0" w:space="0" w:color="auto"/>
        <w:right w:val="none" w:sz="0" w:space="0" w:color="auto"/>
      </w:divBdr>
      <w:divsChild>
        <w:div w:id="1995639649">
          <w:marLeft w:val="0"/>
          <w:marRight w:val="0"/>
          <w:marTop w:val="0"/>
          <w:marBottom w:val="0"/>
          <w:divBdr>
            <w:top w:val="none" w:sz="0" w:space="0" w:color="auto"/>
            <w:left w:val="none" w:sz="0" w:space="0" w:color="auto"/>
            <w:bottom w:val="none" w:sz="0" w:space="0" w:color="auto"/>
            <w:right w:val="none" w:sz="0" w:space="0" w:color="auto"/>
          </w:divBdr>
          <w:divsChild>
            <w:div w:id="294872481">
              <w:marLeft w:val="0"/>
              <w:marRight w:val="0"/>
              <w:marTop w:val="0"/>
              <w:marBottom w:val="0"/>
              <w:divBdr>
                <w:top w:val="none" w:sz="0" w:space="0" w:color="auto"/>
                <w:left w:val="none" w:sz="0" w:space="0" w:color="auto"/>
                <w:bottom w:val="none" w:sz="0" w:space="0" w:color="auto"/>
                <w:right w:val="none" w:sz="0" w:space="0" w:color="auto"/>
              </w:divBdr>
              <w:divsChild>
                <w:div w:id="1659186530">
                  <w:marLeft w:val="0"/>
                  <w:marRight w:val="0"/>
                  <w:marTop w:val="0"/>
                  <w:marBottom w:val="0"/>
                  <w:divBdr>
                    <w:top w:val="none" w:sz="0" w:space="0" w:color="auto"/>
                    <w:left w:val="none" w:sz="0" w:space="0" w:color="auto"/>
                    <w:bottom w:val="none" w:sz="0" w:space="0" w:color="auto"/>
                    <w:right w:val="none" w:sz="0" w:space="0" w:color="auto"/>
                  </w:divBdr>
                  <w:divsChild>
                    <w:div w:id="66652600">
                      <w:marLeft w:val="0"/>
                      <w:marRight w:val="0"/>
                      <w:marTop w:val="0"/>
                      <w:marBottom w:val="0"/>
                      <w:divBdr>
                        <w:top w:val="none" w:sz="0" w:space="0" w:color="auto"/>
                        <w:left w:val="none" w:sz="0" w:space="0" w:color="auto"/>
                        <w:bottom w:val="none" w:sz="0" w:space="0" w:color="auto"/>
                        <w:right w:val="none" w:sz="0" w:space="0" w:color="auto"/>
                      </w:divBdr>
                      <w:divsChild>
                        <w:div w:id="758605151">
                          <w:marLeft w:val="0"/>
                          <w:marRight w:val="0"/>
                          <w:marTop w:val="0"/>
                          <w:marBottom w:val="0"/>
                          <w:divBdr>
                            <w:top w:val="none" w:sz="0" w:space="0" w:color="auto"/>
                            <w:left w:val="none" w:sz="0" w:space="0" w:color="auto"/>
                            <w:bottom w:val="none" w:sz="0" w:space="0" w:color="auto"/>
                            <w:right w:val="none" w:sz="0" w:space="0" w:color="auto"/>
                          </w:divBdr>
                          <w:divsChild>
                            <w:div w:id="153379298">
                              <w:marLeft w:val="0"/>
                              <w:marRight w:val="0"/>
                              <w:marTop w:val="0"/>
                              <w:marBottom w:val="0"/>
                              <w:divBdr>
                                <w:top w:val="none" w:sz="0" w:space="0" w:color="auto"/>
                                <w:left w:val="none" w:sz="0" w:space="0" w:color="auto"/>
                                <w:bottom w:val="none" w:sz="0" w:space="0" w:color="auto"/>
                                <w:right w:val="none" w:sz="0" w:space="0" w:color="auto"/>
                              </w:divBdr>
                              <w:divsChild>
                                <w:div w:id="658575812">
                                  <w:marLeft w:val="0"/>
                                  <w:marRight w:val="0"/>
                                  <w:marTop w:val="0"/>
                                  <w:marBottom w:val="0"/>
                                  <w:divBdr>
                                    <w:top w:val="none" w:sz="0" w:space="0" w:color="auto"/>
                                    <w:left w:val="none" w:sz="0" w:space="0" w:color="auto"/>
                                    <w:bottom w:val="none" w:sz="0" w:space="0" w:color="auto"/>
                                    <w:right w:val="none" w:sz="0" w:space="0" w:color="auto"/>
                                  </w:divBdr>
                                  <w:divsChild>
                                    <w:div w:id="173369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872921">
      <w:bodyDiv w:val="1"/>
      <w:marLeft w:val="0"/>
      <w:marRight w:val="0"/>
      <w:marTop w:val="0"/>
      <w:marBottom w:val="0"/>
      <w:divBdr>
        <w:top w:val="none" w:sz="0" w:space="0" w:color="auto"/>
        <w:left w:val="none" w:sz="0" w:space="0" w:color="auto"/>
        <w:bottom w:val="none" w:sz="0" w:space="0" w:color="auto"/>
        <w:right w:val="none" w:sz="0" w:space="0" w:color="auto"/>
      </w:divBdr>
    </w:div>
    <w:div w:id="294456653">
      <w:bodyDiv w:val="1"/>
      <w:marLeft w:val="0"/>
      <w:marRight w:val="0"/>
      <w:marTop w:val="0"/>
      <w:marBottom w:val="0"/>
      <w:divBdr>
        <w:top w:val="none" w:sz="0" w:space="0" w:color="auto"/>
        <w:left w:val="none" w:sz="0" w:space="0" w:color="auto"/>
        <w:bottom w:val="none" w:sz="0" w:space="0" w:color="auto"/>
        <w:right w:val="none" w:sz="0" w:space="0" w:color="auto"/>
      </w:divBdr>
      <w:divsChild>
        <w:div w:id="406540708">
          <w:marLeft w:val="0"/>
          <w:marRight w:val="0"/>
          <w:marTop w:val="0"/>
          <w:marBottom w:val="0"/>
          <w:divBdr>
            <w:top w:val="none" w:sz="0" w:space="0" w:color="auto"/>
            <w:left w:val="none" w:sz="0" w:space="0" w:color="auto"/>
            <w:bottom w:val="none" w:sz="0" w:space="0" w:color="auto"/>
            <w:right w:val="none" w:sz="0" w:space="0" w:color="auto"/>
          </w:divBdr>
          <w:divsChild>
            <w:div w:id="1632200645">
              <w:marLeft w:val="0"/>
              <w:marRight w:val="0"/>
              <w:marTop w:val="0"/>
              <w:marBottom w:val="0"/>
              <w:divBdr>
                <w:top w:val="none" w:sz="0" w:space="0" w:color="auto"/>
                <w:left w:val="none" w:sz="0" w:space="0" w:color="auto"/>
                <w:bottom w:val="none" w:sz="0" w:space="0" w:color="auto"/>
                <w:right w:val="none" w:sz="0" w:space="0" w:color="auto"/>
              </w:divBdr>
              <w:divsChild>
                <w:div w:id="1037658906">
                  <w:marLeft w:val="0"/>
                  <w:marRight w:val="0"/>
                  <w:marTop w:val="0"/>
                  <w:marBottom w:val="0"/>
                  <w:divBdr>
                    <w:top w:val="none" w:sz="0" w:space="0" w:color="auto"/>
                    <w:left w:val="none" w:sz="0" w:space="0" w:color="auto"/>
                    <w:bottom w:val="none" w:sz="0" w:space="0" w:color="auto"/>
                    <w:right w:val="none" w:sz="0" w:space="0" w:color="auto"/>
                  </w:divBdr>
                  <w:divsChild>
                    <w:div w:id="892040308">
                      <w:marLeft w:val="0"/>
                      <w:marRight w:val="0"/>
                      <w:marTop w:val="0"/>
                      <w:marBottom w:val="0"/>
                      <w:divBdr>
                        <w:top w:val="none" w:sz="0" w:space="0" w:color="auto"/>
                        <w:left w:val="none" w:sz="0" w:space="0" w:color="auto"/>
                        <w:bottom w:val="none" w:sz="0" w:space="0" w:color="auto"/>
                        <w:right w:val="none" w:sz="0" w:space="0" w:color="auto"/>
                      </w:divBdr>
                      <w:divsChild>
                        <w:div w:id="1324242578">
                          <w:marLeft w:val="0"/>
                          <w:marRight w:val="0"/>
                          <w:marTop w:val="0"/>
                          <w:marBottom w:val="0"/>
                          <w:divBdr>
                            <w:top w:val="none" w:sz="0" w:space="0" w:color="auto"/>
                            <w:left w:val="none" w:sz="0" w:space="0" w:color="auto"/>
                            <w:bottom w:val="none" w:sz="0" w:space="0" w:color="auto"/>
                            <w:right w:val="none" w:sz="0" w:space="0" w:color="auto"/>
                          </w:divBdr>
                          <w:divsChild>
                            <w:div w:id="108666437">
                              <w:marLeft w:val="0"/>
                              <w:marRight w:val="0"/>
                              <w:marTop w:val="0"/>
                              <w:marBottom w:val="0"/>
                              <w:divBdr>
                                <w:top w:val="none" w:sz="0" w:space="0" w:color="auto"/>
                                <w:left w:val="none" w:sz="0" w:space="0" w:color="auto"/>
                                <w:bottom w:val="none" w:sz="0" w:space="0" w:color="auto"/>
                                <w:right w:val="none" w:sz="0" w:space="0" w:color="auto"/>
                              </w:divBdr>
                              <w:divsChild>
                                <w:div w:id="1912109021">
                                  <w:marLeft w:val="0"/>
                                  <w:marRight w:val="0"/>
                                  <w:marTop w:val="0"/>
                                  <w:marBottom w:val="0"/>
                                  <w:divBdr>
                                    <w:top w:val="none" w:sz="0" w:space="0" w:color="auto"/>
                                    <w:left w:val="none" w:sz="0" w:space="0" w:color="auto"/>
                                    <w:bottom w:val="none" w:sz="0" w:space="0" w:color="auto"/>
                                    <w:right w:val="none" w:sz="0" w:space="0" w:color="auto"/>
                                  </w:divBdr>
                                  <w:divsChild>
                                    <w:div w:id="13078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2023761">
      <w:bodyDiv w:val="1"/>
      <w:marLeft w:val="0"/>
      <w:marRight w:val="0"/>
      <w:marTop w:val="0"/>
      <w:marBottom w:val="0"/>
      <w:divBdr>
        <w:top w:val="none" w:sz="0" w:space="0" w:color="auto"/>
        <w:left w:val="none" w:sz="0" w:space="0" w:color="auto"/>
        <w:bottom w:val="none" w:sz="0" w:space="0" w:color="auto"/>
        <w:right w:val="none" w:sz="0" w:space="0" w:color="auto"/>
      </w:divBdr>
    </w:div>
    <w:div w:id="315183926">
      <w:bodyDiv w:val="1"/>
      <w:marLeft w:val="0"/>
      <w:marRight w:val="0"/>
      <w:marTop w:val="0"/>
      <w:marBottom w:val="0"/>
      <w:divBdr>
        <w:top w:val="none" w:sz="0" w:space="0" w:color="auto"/>
        <w:left w:val="none" w:sz="0" w:space="0" w:color="auto"/>
        <w:bottom w:val="none" w:sz="0" w:space="0" w:color="auto"/>
        <w:right w:val="none" w:sz="0" w:space="0" w:color="auto"/>
      </w:divBdr>
    </w:div>
    <w:div w:id="334311851">
      <w:bodyDiv w:val="1"/>
      <w:marLeft w:val="0"/>
      <w:marRight w:val="0"/>
      <w:marTop w:val="0"/>
      <w:marBottom w:val="0"/>
      <w:divBdr>
        <w:top w:val="none" w:sz="0" w:space="0" w:color="auto"/>
        <w:left w:val="none" w:sz="0" w:space="0" w:color="auto"/>
        <w:bottom w:val="none" w:sz="0" w:space="0" w:color="auto"/>
        <w:right w:val="none" w:sz="0" w:space="0" w:color="auto"/>
      </w:divBdr>
    </w:div>
    <w:div w:id="334918410">
      <w:bodyDiv w:val="1"/>
      <w:marLeft w:val="0"/>
      <w:marRight w:val="0"/>
      <w:marTop w:val="0"/>
      <w:marBottom w:val="0"/>
      <w:divBdr>
        <w:top w:val="none" w:sz="0" w:space="0" w:color="auto"/>
        <w:left w:val="none" w:sz="0" w:space="0" w:color="auto"/>
        <w:bottom w:val="none" w:sz="0" w:space="0" w:color="auto"/>
        <w:right w:val="none" w:sz="0" w:space="0" w:color="auto"/>
      </w:divBdr>
      <w:divsChild>
        <w:div w:id="1628244806">
          <w:marLeft w:val="0"/>
          <w:marRight w:val="0"/>
          <w:marTop w:val="0"/>
          <w:marBottom w:val="0"/>
          <w:divBdr>
            <w:top w:val="none" w:sz="0" w:space="0" w:color="auto"/>
            <w:left w:val="none" w:sz="0" w:space="0" w:color="auto"/>
            <w:bottom w:val="none" w:sz="0" w:space="0" w:color="auto"/>
            <w:right w:val="none" w:sz="0" w:space="0" w:color="auto"/>
          </w:divBdr>
          <w:divsChild>
            <w:div w:id="1555893468">
              <w:marLeft w:val="0"/>
              <w:marRight w:val="0"/>
              <w:marTop w:val="0"/>
              <w:marBottom w:val="0"/>
              <w:divBdr>
                <w:top w:val="none" w:sz="0" w:space="0" w:color="auto"/>
                <w:left w:val="none" w:sz="0" w:space="0" w:color="auto"/>
                <w:bottom w:val="none" w:sz="0" w:space="0" w:color="auto"/>
                <w:right w:val="none" w:sz="0" w:space="0" w:color="auto"/>
              </w:divBdr>
              <w:divsChild>
                <w:div w:id="1913275205">
                  <w:marLeft w:val="0"/>
                  <w:marRight w:val="0"/>
                  <w:marTop w:val="0"/>
                  <w:marBottom w:val="0"/>
                  <w:divBdr>
                    <w:top w:val="none" w:sz="0" w:space="0" w:color="auto"/>
                    <w:left w:val="none" w:sz="0" w:space="0" w:color="auto"/>
                    <w:bottom w:val="none" w:sz="0" w:space="0" w:color="auto"/>
                    <w:right w:val="none" w:sz="0" w:space="0" w:color="auto"/>
                  </w:divBdr>
                  <w:divsChild>
                    <w:div w:id="13608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385735">
      <w:bodyDiv w:val="1"/>
      <w:marLeft w:val="0"/>
      <w:marRight w:val="0"/>
      <w:marTop w:val="0"/>
      <w:marBottom w:val="0"/>
      <w:divBdr>
        <w:top w:val="none" w:sz="0" w:space="0" w:color="auto"/>
        <w:left w:val="none" w:sz="0" w:space="0" w:color="auto"/>
        <w:bottom w:val="none" w:sz="0" w:space="0" w:color="auto"/>
        <w:right w:val="none" w:sz="0" w:space="0" w:color="auto"/>
      </w:divBdr>
      <w:divsChild>
        <w:div w:id="159319871">
          <w:marLeft w:val="0"/>
          <w:marRight w:val="0"/>
          <w:marTop w:val="0"/>
          <w:marBottom w:val="0"/>
          <w:divBdr>
            <w:top w:val="none" w:sz="0" w:space="0" w:color="auto"/>
            <w:left w:val="none" w:sz="0" w:space="0" w:color="auto"/>
            <w:bottom w:val="none" w:sz="0" w:space="0" w:color="auto"/>
            <w:right w:val="none" w:sz="0" w:space="0" w:color="auto"/>
          </w:divBdr>
          <w:divsChild>
            <w:div w:id="77025292">
              <w:marLeft w:val="0"/>
              <w:marRight w:val="0"/>
              <w:marTop w:val="0"/>
              <w:marBottom w:val="0"/>
              <w:divBdr>
                <w:top w:val="none" w:sz="0" w:space="0" w:color="auto"/>
                <w:left w:val="none" w:sz="0" w:space="0" w:color="auto"/>
                <w:bottom w:val="none" w:sz="0" w:space="0" w:color="auto"/>
                <w:right w:val="none" w:sz="0" w:space="0" w:color="auto"/>
              </w:divBdr>
              <w:divsChild>
                <w:div w:id="231933132">
                  <w:marLeft w:val="0"/>
                  <w:marRight w:val="0"/>
                  <w:marTop w:val="0"/>
                  <w:marBottom w:val="0"/>
                  <w:divBdr>
                    <w:top w:val="none" w:sz="0" w:space="0" w:color="auto"/>
                    <w:left w:val="none" w:sz="0" w:space="0" w:color="auto"/>
                    <w:bottom w:val="none" w:sz="0" w:space="0" w:color="auto"/>
                    <w:right w:val="none" w:sz="0" w:space="0" w:color="auto"/>
                  </w:divBdr>
                  <w:divsChild>
                    <w:div w:id="11426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3861857">
      <w:bodyDiv w:val="1"/>
      <w:marLeft w:val="0"/>
      <w:marRight w:val="0"/>
      <w:marTop w:val="0"/>
      <w:marBottom w:val="0"/>
      <w:divBdr>
        <w:top w:val="none" w:sz="0" w:space="0" w:color="auto"/>
        <w:left w:val="none" w:sz="0" w:space="0" w:color="auto"/>
        <w:bottom w:val="none" w:sz="0" w:space="0" w:color="auto"/>
        <w:right w:val="none" w:sz="0" w:space="0" w:color="auto"/>
      </w:divBdr>
    </w:div>
    <w:div w:id="455686979">
      <w:bodyDiv w:val="1"/>
      <w:marLeft w:val="0"/>
      <w:marRight w:val="0"/>
      <w:marTop w:val="0"/>
      <w:marBottom w:val="0"/>
      <w:divBdr>
        <w:top w:val="none" w:sz="0" w:space="0" w:color="auto"/>
        <w:left w:val="none" w:sz="0" w:space="0" w:color="auto"/>
        <w:bottom w:val="none" w:sz="0" w:space="0" w:color="auto"/>
        <w:right w:val="none" w:sz="0" w:space="0" w:color="auto"/>
      </w:divBdr>
    </w:div>
    <w:div w:id="487668450">
      <w:bodyDiv w:val="1"/>
      <w:marLeft w:val="0"/>
      <w:marRight w:val="0"/>
      <w:marTop w:val="0"/>
      <w:marBottom w:val="0"/>
      <w:divBdr>
        <w:top w:val="none" w:sz="0" w:space="0" w:color="auto"/>
        <w:left w:val="none" w:sz="0" w:space="0" w:color="auto"/>
        <w:bottom w:val="none" w:sz="0" w:space="0" w:color="auto"/>
        <w:right w:val="none" w:sz="0" w:space="0" w:color="auto"/>
      </w:divBdr>
    </w:div>
    <w:div w:id="492716970">
      <w:bodyDiv w:val="1"/>
      <w:marLeft w:val="0"/>
      <w:marRight w:val="0"/>
      <w:marTop w:val="0"/>
      <w:marBottom w:val="0"/>
      <w:divBdr>
        <w:top w:val="none" w:sz="0" w:space="0" w:color="auto"/>
        <w:left w:val="none" w:sz="0" w:space="0" w:color="auto"/>
        <w:bottom w:val="none" w:sz="0" w:space="0" w:color="auto"/>
        <w:right w:val="none" w:sz="0" w:space="0" w:color="auto"/>
      </w:divBdr>
      <w:divsChild>
        <w:div w:id="555972824">
          <w:marLeft w:val="0"/>
          <w:marRight w:val="0"/>
          <w:marTop w:val="0"/>
          <w:marBottom w:val="0"/>
          <w:divBdr>
            <w:top w:val="none" w:sz="0" w:space="0" w:color="auto"/>
            <w:left w:val="none" w:sz="0" w:space="0" w:color="auto"/>
            <w:bottom w:val="none" w:sz="0" w:space="0" w:color="auto"/>
            <w:right w:val="none" w:sz="0" w:space="0" w:color="auto"/>
          </w:divBdr>
          <w:divsChild>
            <w:div w:id="940602067">
              <w:marLeft w:val="0"/>
              <w:marRight w:val="0"/>
              <w:marTop w:val="0"/>
              <w:marBottom w:val="0"/>
              <w:divBdr>
                <w:top w:val="none" w:sz="0" w:space="0" w:color="auto"/>
                <w:left w:val="none" w:sz="0" w:space="0" w:color="auto"/>
                <w:bottom w:val="none" w:sz="0" w:space="0" w:color="auto"/>
                <w:right w:val="none" w:sz="0" w:space="0" w:color="auto"/>
              </w:divBdr>
              <w:divsChild>
                <w:div w:id="1977367277">
                  <w:marLeft w:val="0"/>
                  <w:marRight w:val="0"/>
                  <w:marTop w:val="0"/>
                  <w:marBottom w:val="0"/>
                  <w:divBdr>
                    <w:top w:val="none" w:sz="0" w:space="0" w:color="auto"/>
                    <w:left w:val="none" w:sz="0" w:space="0" w:color="auto"/>
                    <w:bottom w:val="none" w:sz="0" w:space="0" w:color="auto"/>
                    <w:right w:val="none" w:sz="0" w:space="0" w:color="auto"/>
                  </w:divBdr>
                  <w:divsChild>
                    <w:div w:id="177250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208450">
      <w:bodyDiv w:val="1"/>
      <w:marLeft w:val="0"/>
      <w:marRight w:val="0"/>
      <w:marTop w:val="0"/>
      <w:marBottom w:val="0"/>
      <w:divBdr>
        <w:top w:val="none" w:sz="0" w:space="0" w:color="auto"/>
        <w:left w:val="none" w:sz="0" w:space="0" w:color="auto"/>
        <w:bottom w:val="none" w:sz="0" w:space="0" w:color="auto"/>
        <w:right w:val="none" w:sz="0" w:space="0" w:color="auto"/>
      </w:divBdr>
      <w:divsChild>
        <w:div w:id="671106621">
          <w:marLeft w:val="0"/>
          <w:marRight w:val="0"/>
          <w:marTop w:val="0"/>
          <w:marBottom w:val="0"/>
          <w:divBdr>
            <w:top w:val="none" w:sz="0" w:space="0" w:color="auto"/>
            <w:left w:val="none" w:sz="0" w:space="0" w:color="auto"/>
            <w:bottom w:val="none" w:sz="0" w:space="0" w:color="auto"/>
            <w:right w:val="none" w:sz="0" w:space="0" w:color="auto"/>
          </w:divBdr>
          <w:divsChild>
            <w:div w:id="2041466600">
              <w:marLeft w:val="0"/>
              <w:marRight w:val="0"/>
              <w:marTop w:val="0"/>
              <w:marBottom w:val="0"/>
              <w:divBdr>
                <w:top w:val="none" w:sz="0" w:space="0" w:color="auto"/>
                <w:left w:val="none" w:sz="0" w:space="0" w:color="auto"/>
                <w:bottom w:val="none" w:sz="0" w:space="0" w:color="auto"/>
                <w:right w:val="none" w:sz="0" w:space="0" w:color="auto"/>
              </w:divBdr>
              <w:divsChild>
                <w:div w:id="290597814">
                  <w:marLeft w:val="0"/>
                  <w:marRight w:val="0"/>
                  <w:marTop w:val="0"/>
                  <w:marBottom w:val="0"/>
                  <w:divBdr>
                    <w:top w:val="none" w:sz="0" w:space="0" w:color="auto"/>
                    <w:left w:val="none" w:sz="0" w:space="0" w:color="auto"/>
                    <w:bottom w:val="none" w:sz="0" w:space="0" w:color="auto"/>
                    <w:right w:val="none" w:sz="0" w:space="0" w:color="auto"/>
                  </w:divBdr>
                  <w:divsChild>
                    <w:div w:id="1106804298">
                      <w:marLeft w:val="0"/>
                      <w:marRight w:val="0"/>
                      <w:marTop w:val="0"/>
                      <w:marBottom w:val="0"/>
                      <w:divBdr>
                        <w:top w:val="none" w:sz="0" w:space="0" w:color="auto"/>
                        <w:left w:val="none" w:sz="0" w:space="0" w:color="auto"/>
                        <w:bottom w:val="none" w:sz="0" w:space="0" w:color="auto"/>
                        <w:right w:val="none" w:sz="0" w:space="0" w:color="auto"/>
                      </w:divBdr>
                      <w:divsChild>
                        <w:div w:id="1015811418">
                          <w:marLeft w:val="0"/>
                          <w:marRight w:val="0"/>
                          <w:marTop w:val="0"/>
                          <w:marBottom w:val="0"/>
                          <w:divBdr>
                            <w:top w:val="none" w:sz="0" w:space="0" w:color="auto"/>
                            <w:left w:val="none" w:sz="0" w:space="0" w:color="auto"/>
                            <w:bottom w:val="none" w:sz="0" w:space="0" w:color="auto"/>
                            <w:right w:val="none" w:sz="0" w:space="0" w:color="auto"/>
                          </w:divBdr>
                          <w:divsChild>
                            <w:div w:id="1090127884">
                              <w:marLeft w:val="0"/>
                              <w:marRight w:val="0"/>
                              <w:marTop w:val="0"/>
                              <w:marBottom w:val="0"/>
                              <w:divBdr>
                                <w:top w:val="none" w:sz="0" w:space="0" w:color="auto"/>
                                <w:left w:val="none" w:sz="0" w:space="0" w:color="auto"/>
                                <w:bottom w:val="none" w:sz="0" w:space="0" w:color="auto"/>
                                <w:right w:val="none" w:sz="0" w:space="0" w:color="auto"/>
                              </w:divBdr>
                              <w:divsChild>
                                <w:div w:id="750157274">
                                  <w:marLeft w:val="0"/>
                                  <w:marRight w:val="0"/>
                                  <w:marTop w:val="0"/>
                                  <w:marBottom w:val="0"/>
                                  <w:divBdr>
                                    <w:top w:val="none" w:sz="0" w:space="0" w:color="auto"/>
                                    <w:left w:val="none" w:sz="0" w:space="0" w:color="auto"/>
                                    <w:bottom w:val="none" w:sz="0" w:space="0" w:color="auto"/>
                                    <w:right w:val="none" w:sz="0" w:space="0" w:color="auto"/>
                                  </w:divBdr>
                                  <w:divsChild>
                                    <w:div w:id="35173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255469">
      <w:bodyDiv w:val="1"/>
      <w:marLeft w:val="0"/>
      <w:marRight w:val="0"/>
      <w:marTop w:val="0"/>
      <w:marBottom w:val="0"/>
      <w:divBdr>
        <w:top w:val="none" w:sz="0" w:space="0" w:color="auto"/>
        <w:left w:val="none" w:sz="0" w:space="0" w:color="auto"/>
        <w:bottom w:val="none" w:sz="0" w:space="0" w:color="auto"/>
        <w:right w:val="none" w:sz="0" w:space="0" w:color="auto"/>
      </w:divBdr>
      <w:divsChild>
        <w:div w:id="473572612">
          <w:marLeft w:val="0"/>
          <w:marRight w:val="0"/>
          <w:marTop w:val="0"/>
          <w:marBottom w:val="0"/>
          <w:divBdr>
            <w:top w:val="none" w:sz="0" w:space="0" w:color="auto"/>
            <w:left w:val="none" w:sz="0" w:space="0" w:color="auto"/>
            <w:bottom w:val="none" w:sz="0" w:space="0" w:color="auto"/>
            <w:right w:val="none" w:sz="0" w:space="0" w:color="auto"/>
          </w:divBdr>
          <w:divsChild>
            <w:div w:id="472022362">
              <w:marLeft w:val="0"/>
              <w:marRight w:val="0"/>
              <w:marTop w:val="0"/>
              <w:marBottom w:val="0"/>
              <w:divBdr>
                <w:top w:val="none" w:sz="0" w:space="0" w:color="auto"/>
                <w:left w:val="none" w:sz="0" w:space="0" w:color="auto"/>
                <w:bottom w:val="none" w:sz="0" w:space="0" w:color="auto"/>
                <w:right w:val="none" w:sz="0" w:space="0" w:color="auto"/>
              </w:divBdr>
              <w:divsChild>
                <w:div w:id="568149214">
                  <w:marLeft w:val="0"/>
                  <w:marRight w:val="0"/>
                  <w:marTop w:val="0"/>
                  <w:marBottom w:val="0"/>
                  <w:divBdr>
                    <w:top w:val="none" w:sz="0" w:space="0" w:color="auto"/>
                    <w:left w:val="none" w:sz="0" w:space="0" w:color="auto"/>
                    <w:bottom w:val="none" w:sz="0" w:space="0" w:color="auto"/>
                    <w:right w:val="none" w:sz="0" w:space="0" w:color="auto"/>
                  </w:divBdr>
                  <w:divsChild>
                    <w:div w:id="1346905231">
                      <w:marLeft w:val="0"/>
                      <w:marRight w:val="0"/>
                      <w:marTop w:val="0"/>
                      <w:marBottom w:val="0"/>
                      <w:divBdr>
                        <w:top w:val="none" w:sz="0" w:space="0" w:color="auto"/>
                        <w:left w:val="none" w:sz="0" w:space="0" w:color="auto"/>
                        <w:bottom w:val="none" w:sz="0" w:space="0" w:color="auto"/>
                        <w:right w:val="none" w:sz="0" w:space="0" w:color="auto"/>
                      </w:divBdr>
                      <w:divsChild>
                        <w:div w:id="1273634253">
                          <w:marLeft w:val="0"/>
                          <w:marRight w:val="0"/>
                          <w:marTop w:val="0"/>
                          <w:marBottom w:val="0"/>
                          <w:divBdr>
                            <w:top w:val="none" w:sz="0" w:space="0" w:color="auto"/>
                            <w:left w:val="none" w:sz="0" w:space="0" w:color="auto"/>
                            <w:bottom w:val="none" w:sz="0" w:space="0" w:color="auto"/>
                            <w:right w:val="none" w:sz="0" w:space="0" w:color="auto"/>
                          </w:divBdr>
                          <w:divsChild>
                            <w:div w:id="1026906564">
                              <w:marLeft w:val="0"/>
                              <w:marRight w:val="0"/>
                              <w:marTop w:val="0"/>
                              <w:marBottom w:val="0"/>
                              <w:divBdr>
                                <w:top w:val="none" w:sz="0" w:space="0" w:color="auto"/>
                                <w:left w:val="none" w:sz="0" w:space="0" w:color="auto"/>
                                <w:bottom w:val="none" w:sz="0" w:space="0" w:color="auto"/>
                                <w:right w:val="none" w:sz="0" w:space="0" w:color="auto"/>
                              </w:divBdr>
                              <w:divsChild>
                                <w:div w:id="343288193">
                                  <w:marLeft w:val="0"/>
                                  <w:marRight w:val="0"/>
                                  <w:marTop w:val="0"/>
                                  <w:marBottom w:val="0"/>
                                  <w:divBdr>
                                    <w:top w:val="none" w:sz="0" w:space="0" w:color="auto"/>
                                    <w:left w:val="none" w:sz="0" w:space="0" w:color="auto"/>
                                    <w:bottom w:val="none" w:sz="0" w:space="0" w:color="auto"/>
                                    <w:right w:val="none" w:sz="0" w:space="0" w:color="auto"/>
                                  </w:divBdr>
                                  <w:divsChild>
                                    <w:div w:id="165421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9127972">
      <w:bodyDiv w:val="1"/>
      <w:marLeft w:val="0"/>
      <w:marRight w:val="0"/>
      <w:marTop w:val="0"/>
      <w:marBottom w:val="0"/>
      <w:divBdr>
        <w:top w:val="none" w:sz="0" w:space="0" w:color="auto"/>
        <w:left w:val="none" w:sz="0" w:space="0" w:color="auto"/>
        <w:bottom w:val="none" w:sz="0" w:space="0" w:color="auto"/>
        <w:right w:val="none" w:sz="0" w:space="0" w:color="auto"/>
      </w:divBdr>
      <w:divsChild>
        <w:div w:id="867454295">
          <w:marLeft w:val="0"/>
          <w:marRight w:val="0"/>
          <w:marTop w:val="0"/>
          <w:marBottom w:val="0"/>
          <w:divBdr>
            <w:top w:val="none" w:sz="0" w:space="0" w:color="auto"/>
            <w:left w:val="none" w:sz="0" w:space="0" w:color="auto"/>
            <w:bottom w:val="none" w:sz="0" w:space="0" w:color="auto"/>
            <w:right w:val="none" w:sz="0" w:space="0" w:color="auto"/>
          </w:divBdr>
          <w:divsChild>
            <w:div w:id="797070260">
              <w:marLeft w:val="0"/>
              <w:marRight w:val="0"/>
              <w:marTop w:val="0"/>
              <w:marBottom w:val="0"/>
              <w:divBdr>
                <w:top w:val="none" w:sz="0" w:space="0" w:color="auto"/>
                <w:left w:val="none" w:sz="0" w:space="0" w:color="auto"/>
                <w:bottom w:val="none" w:sz="0" w:space="0" w:color="auto"/>
                <w:right w:val="none" w:sz="0" w:space="0" w:color="auto"/>
              </w:divBdr>
              <w:divsChild>
                <w:div w:id="355080211">
                  <w:marLeft w:val="0"/>
                  <w:marRight w:val="0"/>
                  <w:marTop w:val="0"/>
                  <w:marBottom w:val="0"/>
                  <w:divBdr>
                    <w:top w:val="none" w:sz="0" w:space="0" w:color="auto"/>
                    <w:left w:val="none" w:sz="0" w:space="0" w:color="auto"/>
                    <w:bottom w:val="none" w:sz="0" w:space="0" w:color="auto"/>
                    <w:right w:val="none" w:sz="0" w:space="0" w:color="auto"/>
                  </w:divBdr>
                  <w:divsChild>
                    <w:div w:id="120529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775628">
      <w:bodyDiv w:val="1"/>
      <w:marLeft w:val="0"/>
      <w:marRight w:val="0"/>
      <w:marTop w:val="0"/>
      <w:marBottom w:val="0"/>
      <w:divBdr>
        <w:top w:val="none" w:sz="0" w:space="0" w:color="auto"/>
        <w:left w:val="none" w:sz="0" w:space="0" w:color="auto"/>
        <w:bottom w:val="none" w:sz="0" w:space="0" w:color="auto"/>
        <w:right w:val="none" w:sz="0" w:space="0" w:color="auto"/>
      </w:divBdr>
    </w:div>
    <w:div w:id="582222043">
      <w:bodyDiv w:val="1"/>
      <w:marLeft w:val="0"/>
      <w:marRight w:val="0"/>
      <w:marTop w:val="0"/>
      <w:marBottom w:val="0"/>
      <w:divBdr>
        <w:top w:val="none" w:sz="0" w:space="0" w:color="auto"/>
        <w:left w:val="none" w:sz="0" w:space="0" w:color="auto"/>
        <w:bottom w:val="none" w:sz="0" w:space="0" w:color="auto"/>
        <w:right w:val="none" w:sz="0" w:space="0" w:color="auto"/>
      </w:divBdr>
    </w:div>
    <w:div w:id="589237527">
      <w:bodyDiv w:val="1"/>
      <w:marLeft w:val="0"/>
      <w:marRight w:val="0"/>
      <w:marTop w:val="0"/>
      <w:marBottom w:val="0"/>
      <w:divBdr>
        <w:top w:val="none" w:sz="0" w:space="0" w:color="auto"/>
        <w:left w:val="none" w:sz="0" w:space="0" w:color="auto"/>
        <w:bottom w:val="none" w:sz="0" w:space="0" w:color="auto"/>
        <w:right w:val="none" w:sz="0" w:space="0" w:color="auto"/>
      </w:divBdr>
    </w:div>
    <w:div w:id="596057776">
      <w:bodyDiv w:val="1"/>
      <w:marLeft w:val="0"/>
      <w:marRight w:val="0"/>
      <w:marTop w:val="0"/>
      <w:marBottom w:val="0"/>
      <w:divBdr>
        <w:top w:val="none" w:sz="0" w:space="0" w:color="auto"/>
        <w:left w:val="none" w:sz="0" w:space="0" w:color="auto"/>
        <w:bottom w:val="none" w:sz="0" w:space="0" w:color="auto"/>
        <w:right w:val="none" w:sz="0" w:space="0" w:color="auto"/>
      </w:divBdr>
    </w:div>
    <w:div w:id="606891071">
      <w:bodyDiv w:val="1"/>
      <w:marLeft w:val="0"/>
      <w:marRight w:val="0"/>
      <w:marTop w:val="0"/>
      <w:marBottom w:val="0"/>
      <w:divBdr>
        <w:top w:val="none" w:sz="0" w:space="0" w:color="auto"/>
        <w:left w:val="none" w:sz="0" w:space="0" w:color="auto"/>
        <w:bottom w:val="none" w:sz="0" w:space="0" w:color="auto"/>
        <w:right w:val="none" w:sz="0" w:space="0" w:color="auto"/>
      </w:divBdr>
    </w:div>
    <w:div w:id="620190428">
      <w:bodyDiv w:val="1"/>
      <w:marLeft w:val="0"/>
      <w:marRight w:val="0"/>
      <w:marTop w:val="0"/>
      <w:marBottom w:val="0"/>
      <w:divBdr>
        <w:top w:val="none" w:sz="0" w:space="0" w:color="auto"/>
        <w:left w:val="none" w:sz="0" w:space="0" w:color="auto"/>
        <w:bottom w:val="none" w:sz="0" w:space="0" w:color="auto"/>
        <w:right w:val="none" w:sz="0" w:space="0" w:color="auto"/>
      </w:divBdr>
      <w:divsChild>
        <w:div w:id="925648368">
          <w:marLeft w:val="0"/>
          <w:marRight w:val="0"/>
          <w:marTop w:val="0"/>
          <w:marBottom w:val="0"/>
          <w:divBdr>
            <w:top w:val="none" w:sz="0" w:space="0" w:color="auto"/>
            <w:left w:val="none" w:sz="0" w:space="0" w:color="auto"/>
            <w:bottom w:val="none" w:sz="0" w:space="0" w:color="auto"/>
            <w:right w:val="none" w:sz="0" w:space="0" w:color="auto"/>
          </w:divBdr>
          <w:divsChild>
            <w:div w:id="1637223640">
              <w:marLeft w:val="0"/>
              <w:marRight w:val="0"/>
              <w:marTop w:val="0"/>
              <w:marBottom w:val="0"/>
              <w:divBdr>
                <w:top w:val="none" w:sz="0" w:space="0" w:color="auto"/>
                <w:left w:val="none" w:sz="0" w:space="0" w:color="auto"/>
                <w:bottom w:val="none" w:sz="0" w:space="0" w:color="auto"/>
                <w:right w:val="none" w:sz="0" w:space="0" w:color="auto"/>
              </w:divBdr>
              <w:divsChild>
                <w:div w:id="862865265">
                  <w:marLeft w:val="0"/>
                  <w:marRight w:val="0"/>
                  <w:marTop w:val="0"/>
                  <w:marBottom w:val="0"/>
                  <w:divBdr>
                    <w:top w:val="none" w:sz="0" w:space="0" w:color="auto"/>
                    <w:left w:val="none" w:sz="0" w:space="0" w:color="auto"/>
                    <w:bottom w:val="none" w:sz="0" w:space="0" w:color="auto"/>
                    <w:right w:val="none" w:sz="0" w:space="0" w:color="auto"/>
                  </w:divBdr>
                  <w:divsChild>
                    <w:div w:id="156894113">
                      <w:marLeft w:val="0"/>
                      <w:marRight w:val="0"/>
                      <w:marTop w:val="0"/>
                      <w:marBottom w:val="0"/>
                      <w:divBdr>
                        <w:top w:val="none" w:sz="0" w:space="0" w:color="auto"/>
                        <w:left w:val="none" w:sz="0" w:space="0" w:color="auto"/>
                        <w:bottom w:val="none" w:sz="0" w:space="0" w:color="auto"/>
                        <w:right w:val="none" w:sz="0" w:space="0" w:color="auto"/>
                      </w:divBdr>
                      <w:divsChild>
                        <w:div w:id="2039622412">
                          <w:marLeft w:val="0"/>
                          <w:marRight w:val="0"/>
                          <w:marTop w:val="0"/>
                          <w:marBottom w:val="0"/>
                          <w:divBdr>
                            <w:top w:val="none" w:sz="0" w:space="0" w:color="auto"/>
                            <w:left w:val="none" w:sz="0" w:space="0" w:color="auto"/>
                            <w:bottom w:val="none" w:sz="0" w:space="0" w:color="auto"/>
                            <w:right w:val="none" w:sz="0" w:space="0" w:color="auto"/>
                          </w:divBdr>
                          <w:divsChild>
                            <w:div w:id="575939406">
                              <w:marLeft w:val="0"/>
                              <w:marRight w:val="0"/>
                              <w:marTop w:val="0"/>
                              <w:marBottom w:val="0"/>
                              <w:divBdr>
                                <w:top w:val="none" w:sz="0" w:space="0" w:color="auto"/>
                                <w:left w:val="none" w:sz="0" w:space="0" w:color="auto"/>
                                <w:bottom w:val="none" w:sz="0" w:space="0" w:color="auto"/>
                                <w:right w:val="none" w:sz="0" w:space="0" w:color="auto"/>
                              </w:divBdr>
                              <w:divsChild>
                                <w:div w:id="2087917260">
                                  <w:marLeft w:val="0"/>
                                  <w:marRight w:val="0"/>
                                  <w:marTop w:val="0"/>
                                  <w:marBottom w:val="0"/>
                                  <w:divBdr>
                                    <w:top w:val="none" w:sz="0" w:space="0" w:color="auto"/>
                                    <w:left w:val="none" w:sz="0" w:space="0" w:color="auto"/>
                                    <w:bottom w:val="none" w:sz="0" w:space="0" w:color="auto"/>
                                    <w:right w:val="none" w:sz="0" w:space="0" w:color="auto"/>
                                  </w:divBdr>
                                  <w:divsChild>
                                    <w:div w:id="94623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974878">
      <w:bodyDiv w:val="1"/>
      <w:marLeft w:val="0"/>
      <w:marRight w:val="0"/>
      <w:marTop w:val="0"/>
      <w:marBottom w:val="0"/>
      <w:divBdr>
        <w:top w:val="none" w:sz="0" w:space="0" w:color="auto"/>
        <w:left w:val="none" w:sz="0" w:space="0" w:color="auto"/>
        <w:bottom w:val="none" w:sz="0" w:space="0" w:color="auto"/>
        <w:right w:val="none" w:sz="0" w:space="0" w:color="auto"/>
      </w:divBdr>
      <w:divsChild>
        <w:div w:id="2039045017">
          <w:marLeft w:val="0"/>
          <w:marRight w:val="0"/>
          <w:marTop w:val="0"/>
          <w:marBottom w:val="0"/>
          <w:divBdr>
            <w:top w:val="none" w:sz="0" w:space="0" w:color="auto"/>
            <w:left w:val="none" w:sz="0" w:space="0" w:color="auto"/>
            <w:bottom w:val="none" w:sz="0" w:space="0" w:color="auto"/>
            <w:right w:val="none" w:sz="0" w:space="0" w:color="auto"/>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779596059">
                  <w:marLeft w:val="0"/>
                  <w:marRight w:val="0"/>
                  <w:marTop w:val="0"/>
                  <w:marBottom w:val="0"/>
                  <w:divBdr>
                    <w:top w:val="none" w:sz="0" w:space="0" w:color="auto"/>
                    <w:left w:val="none" w:sz="0" w:space="0" w:color="auto"/>
                    <w:bottom w:val="none" w:sz="0" w:space="0" w:color="auto"/>
                    <w:right w:val="none" w:sz="0" w:space="0" w:color="auto"/>
                  </w:divBdr>
                  <w:divsChild>
                    <w:div w:id="34525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857758">
      <w:bodyDiv w:val="1"/>
      <w:marLeft w:val="0"/>
      <w:marRight w:val="0"/>
      <w:marTop w:val="0"/>
      <w:marBottom w:val="0"/>
      <w:divBdr>
        <w:top w:val="none" w:sz="0" w:space="0" w:color="auto"/>
        <w:left w:val="none" w:sz="0" w:space="0" w:color="auto"/>
        <w:bottom w:val="none" w:sz="0" w:space="0" w:color="auto"/>
        <w:right w:val="none" w:sz="0" w:space="0" w:color="auto"/>
      </w:divBdr>
      <w:divsChild>
        <w:div w:id="1315993279">
          <w:marLeft w:val="0"/>
          <w:marRight w:val="0"/>
          <w:marTop w:val="0"/>
          <w:marBottom w:val="0"/>
          <w:divBdr>
            <w:top w:val="none" w:sz="0" w:space="0" w:color="auto"/>
            <w:left w:val="none" w:sz="0" w:space="0" w:color="auto"/>
            <w:bottom w:val="none" w:sz="0" w:space="0" w:color="auto"/>
            <w:right w:val="none" w:sz="0" w:space="0" w:color="auto"/>
          </w:divBdr>
          <w:divsChild>
            <w:div w:id="1287348726">
              <w:marLeft w:val="0"/>
              <w:marRight w:val="0"/>
              <w:marTop w:val="0"/>
              <w:marBottom w:val="0"/>
              <w:divBdr>
                <w:top w:val="none" w:sz="0" w:space="0" w:color="auto"/>
                <w:left w:val="none" w:sz="0" w:space="0" w:color="auto"/>
                <w:bottom w:val="none" w:sz="0" w:space="0" w:color="auto"/>
                <w:right w:val="none" w:sz="0" w:space="0" w:color="auto"/>
              </w:divBdr>
              <w:divsChild>
                <w:div w:id="356660893">
                  <w:marLeft w:val="0"/>
                  <w:marRight w:val="0"/>
                  <w:marTop w:val="0"/>
                  <w:marBottom w:val="0"/>
                  <w:divBdr>
                    <w:top w:val="none" w:sz="0" w:space="0" w:color="auto"/>
                    <w:left w:val="none" w:sz="0" w:space="0" w:color="auto"/>
                    <w:bottom w:val="none" w:sz="0" w:space="0" w:color="auto"/>
                    <w:right w:val="none" w:sz="0" w:space="0" w:color="auto"/>
                  </w:divBdr>
                  <w:divsChild>
                    <w:div w:id="8395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793575">
      <w:bodyDiv w:val="1"/>
      <w:marLeft w:val="0"/>
      <w:marRight w:val="0"/>
      <w:marTop w:val="0"/>
      <w:marBottom w:val="0"/>
      <w:divBdr>
        <w:top w:val="none" w:sz="0" w:space="0" w:color="auto"/>
        <w:left w:val="none" w:sz="0" w:space="0" w:color="auto"/>
        <w:bottom w:val="none" w:sz="0" w:space="0" w:color="auto"/>
        <w:right w:val="none" w:sz="0" w:space="0" w:color="auto"/>
      </w:divBdr>
    </w:div>
    <w:div w:id="719206453">
      <w:bodyDiv w:val="1"/>
      <w:marLeft w:val="0"/>
      <w:marRight w:val="0"/>
      <w:marTop w:val="0"/>
      <w:marBottom w:val="0"/>
      <w:divBdr>
        <w:top w:val="none" w:sz="0" w:space="0" w:color="auto"/>
        <w:left w:val="none" w:sz="0" w:space="0" w:color="auto"/>
        <w:bottom w:val="none" w:sz="0" w:space="0" w:color="auto"/>
        <w:right w:val="none" w:sz="0" w:space="0" w:color="auto"/>
      </w:divBdr>
      <w:divsChild>
        <w:div w:id="923686749">
          <w:marLeft w:val="0"/>
          <w:marRight w:val="0"/>
          <w:marTop w:val="0"/>
          <w:marBottom w:val="0"/>
          <w:divBdr>
            <w:top w:val="none" w:sz="0" w:space="0" w:color="auto"/>
            <w:left w:val="none" w:sz="0" w:space="0" w:color="auto"/>
            <w:bottom w:val="none" w:sz="0" w:space="0" w:color="auto"/>
            <w:right w:val="none" w:sz="0" w:space="0" w:color="auto"/>
          </w:divBdr>
          <w:divsChild>
            <w:div w:id="556009674">
              <w:marLeft w:val="0"/>
              <w:marRight w:val="0"/>
              <w:marTop w:val="0"/>
              <w:marBottom w:val="0"/>
              <w:divBdr>
                <w:top w:val="none" w:sz="0" w:space="0" w:color="auto"/>
                <w:left w:val="none" w:sz="0" w:space="0" w:color="auto"/>
                <w:bottom w:val="none" w:sz="0" w:space="0" w:color="auto"/>
                <w:right w:val="none" w:sz="0" w:space="0" w:color="auto"/>
              </w:divBdr>
              <w:divsChild>
                <w:div w:id="291862040">
                  <w:marLeft w:val="0"/>
                  <w:marRight w:val="0"/>
                  <w:marTop w:val="0"/>
                  <w:marBottom w:val="0"/>
                  <w:divBdr>
                    <w:top w:val="none" w:sz="0" w:space="0" w:color="auto"/>
                    <w:left w:val="none" w:sz="0" w:space="0" w:color="auto"/>
                    <w:bottom w:val="none" w:sz="0" w:space="0" w:color="auto"/>
                    <w:right w:val="none" w:sz="0" w:space="0" w:color="auto"/>
                  </w:divBdr>
                  <w:divsChild>
                    <w:div w:id="121150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119242">
      <w:bodyDiv w:val="1"/>
      <w:marLeft w:val="0"/>
      <w:marRight w:val="0"/>
      <w:marTop w:val="0"/>
      <w:marBottom w:val="0"/>
      <w:divBdr>
        <w:top w:val="none" w:sz="0" w:space="0" w:color="auto"/>
        <w:left w:val="none" w:sz="0" w:space="0" w:color="auto"/>
        <w:bottom w:val="none" w:sz="0" w:space="0" w:color="auto"/>
        <w:right w:val="none" w:sz="0" w:space="0" w:color="auto"/>
      </w:divBdr>
    </w:div>
    <w:div w:id="748385903">
      <w:bodyDiv w:val="1"/>
      <w:marLeft w:val="0"/>
      <w:marRight w:val="0"/>
      <w:marTop w:val="0"/>
      <w:marBottom w:val="0"/>
      <w:divBdr>
        <w:top w:val="none" w:sz="0" w:space="0" w:color="auto"/>
        <w:left w:val="none" w:sz="0" w:space="0" w:color="auto"/>
        <w:bottom w:val="none" w:sz="0" w:space="0" w:color="auto"/>
        <w:right w:val="none" w:sz="0" w:space="0" w:color="auto"/>
      </w:divBdr>
      <w:divsChild>
        <w:div w:id="410741158">
          <w:marLeft w:val="0"/>
          <w:marRight w:val="0"/>
          <w:marTop w:val="0"/>
          <w:marBottom w:val="0"/>
          <w:divBdr>
            <w:top w:val="none" w:sz="0" w:space="0" w:color="auto"/>
            <w:left w:val="none" w:sz="0" w:space="0" w:color="auto"/>
            <w:bottom w:val="none" w:sz="0" w:space="0" w:color="auto"/>
            <w:right w:val="none" w:sz="0" w:space="0" w:color="auto"/>
          </w:divBdr>
          <w:divsChild>
            <w:div w:id="1918055785">
              <w:marLeft w:val="0"/>
              <w:marRight w:val="0"/>
              <w:marTop w:val="0"/>
              <w:marBottom w:val="0"/>
              <w:divBdr>
                <w:top w:val="none" w:sz="0" w:space="0" w:color="auto"/>
                <w:left w:val="none" w:sz="0" w:space="0" w:color="auto"/>
                <w:bottom w:val="none" w:sz="0" w:space="0" w:color="auto"/>
                <w:right w:val="none" w:sz="0" w:space="0" w:color="auto"/>
              </w:divBdr>
              <w:divsChild>
                <w:div w:id="583800603">
                  <w:marLeft w:val="0"/>
                  <w:marRight w:val="0"/>
                  <w:marTop w:val="0"/>
                  <w:marBottom w:val="0"/>
                  <w:divBdr>
                    <w:top w:val="none" w:sz="0" w:space="0" w:color="auto"/>
                    <w:left w:val="none" w:sz="0" w:space="0" w:color="auto"/>
                    <w:bottom w:val="none" w:sz="0" w:space="0" w:color="auto"/>
                    <w:right w:val="none" w:sz="0" w:space="0" w:color="auto"/>
                  </w:divBdr>
                  <w:divsChild>
                    <w:div w:id="99013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563363">
      <w:bodyDiv w:val="1"/>
      <w:marLeft w:val="0"/>
      <w:marRight w:val="0"/>
      <w:marTop w:val="0"/>
      <w:marBottom w:val="0"/>
      <w:divBdr>
        <w:top w:val="none" w:sz="0" w:space="0" w:color="auto"/>
        <w:left w:val="none" w:sz="0" w:space="0" w:color="auto"/>
        <w:bottom w:val="none" w:sz="0" w:space="0" w:color="auto"/>
        <w:right w:val="none" w:sz="0" w:space="0" w:color="auto"/>
      </w:divBdr>
      <w:divsChild>
        <w:div w:id="1925188862">
          <w:blockQuote w:val="1"/>
          <w:marLeft w:val="720"/>
          <w:marRight w:val="720"/>
          <w:marTop w:val="100"/>
          <w:marBottom w:val="100"/>
          <w:divBdr>
            <w:top w:val="none" w:sz="0" w:space="0" w:color="auto"/>
            <w:left w:val="none" w:sz="0" w:space="0" w:color="auto"/>
            <w:bottom w:val="none" w:sz="0" w:space="0" w:color="auto"/>
            <w:right w:val="none" w:sz="0" w:space="0" w:color="auto"/>
          </w:divBdr>
        </w:div>
        <w:div w:id="318273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074297">
      <w:bodyDiv w:val="1"/>
      <w:marLeft w:val="0"/>
      <w:marRight w:val="0"/>
      <w:marTop w:val="0"/>
      <w:marBottom w:val="0"/>
      <w:divBdr>
        <w:top w:val="none" w:sz="0" w:space="0" w:color="auto"/>
        <w:left w:val="none" w:sz="0" w:space="0" w:color="auto"/>
        <w:bottom w:val="none" w:sz="0" w:space="0" w:color="auto"/>
        <w:right w:val="none" w:sz="0" w:space="0" w:color="auto"/>
      </w:divBdr>
    </w:div>
    <w:div w:id="875654039">
      <w:bodyDiv w:val="1"/>
      <w:marLeft w:val="0"/>
      <w:marRight w:val="0"/>
      <w:marTop w:val="0"/>
      <w:marBottom w:val="0"/>
      <w:divBdr>
        <w:top w:val="none" w:sz="0" w:space="0" w:color="auto"/>
        <w:left w:val="none" w:sz="0" w:space="0" w:color="auto"/>
        <w:bottom w:val="none" w:sz="0" w:space="0" w:color="auto"/>
        <w:right w:val="none" w:sz="0" w:space="0" w:color="auto"/>
      </w:divBdr>
    </w:div>
    <w:div w:id="957686517">
      <w:bodyDiv w:val="1"/>
      <w:marLeft w:val="0"/>
      <w:marRight w:val="0"/>
      <w:marTop w:val="0"/>
      <w:marBottom w:val="0"/>
      <w:divBdr>
        <w:top w:val="none" w:sz="0" w:space="0" w:color="auto"/>
        <w:left w:val="none" w:sz="0" w:space="0" w:color="auto"/>
        <w:bottom w:val="none" w:sz="0" w:space="0" w:color="auto"/>
        <w:right w:val="none" w:sz="0" w:space="0" w:color="auto"/>
      </w:divBdr>
    </w:div>
    <w:div w:id="967472009">
      <w:bodyDiv w:val="1"/>
      <w:marLeft w:val="0"/>
      <w:marRight w:val="0"/>
      <w:marTop w:val="0"/>
      <w:marBottom w:val="0"/>
      <w:divBdr>
        <w:top w:val="none" w:sz="0" w:space="0" w:color="auto"/>
        <w:left w:val="none" w:sz="0" w:space="0" w:color="auto"/>
        <w:bottom w:val="none" w:sz="0" w:space="0" w:color="auto"/>
        <w:right w:val="none" w:sz="0" w:space="0" w:color="auto"/>
      </w:divBdr>
      <w:divsChild>
        <w:div w:id="3600159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86925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0401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4869942">
      <w:bodyDiv w:val="1"/>
      <w:marLeft w:val="0"/>
      <w:marRight w:val="0"/>
      <w:marTop w:val="0"/>
      <w:marBottom w:val="0"/>
      <w:divBdr>
        <w:top w:val="none" w:sz="0" w:space="0" w:color="auto"/>
        <w:left w:val="none" w:sz="0" w:space="0" w:color="auto"/>
        <w:bottom w:val="none" w:sz="0" w:space="0" w:color="auto"/>
        <w:right w:val="none" w:sz="0" w:space="0" w:color="auto"/>
      </w:divBdr>
    </w:div>
    <w:div w:id="982000306">
      <w:bodyDiv w:val="1"/>
      <w:marLeft w:val="0"/>
      <w:marRight w:val="0"/>
      <w:marTop w:val="0"/>
      <w:marBottom w:val="0"/>
      <w:divBdr>
        <w:top w:val="none" w:sz="0" w:space="0" w:color="auto"/>
        <w:left w:val="none" w:sz="0" w:space="0" w:color="auto"/>
        <w:bottom w:val="none" w:sz="0" w:space="0" w:color="auto"/>
        <w:right w:val="none" w:sz="0" w:space="0" w:color="auto"/>
      </w:divBdr>
      <w:divsChild>
        <w:div w:id="1350571588">
          <w:marLeft w:val="0"/>
          <w:marRight w:val="0"/>
          <w:marTop w:val="0"/>
          <w:marBottom w:val="0"/>
          <w:divBdr>
            <w:top w:val="none" w:sz="0" w:space="0" w:color="auto"/>
            <w:left w:val="none" w:sz="0" w:space="0" w:color="auto"/>
            <w:bottom w:val="none" w:sz="0" w:space="0" w:color="auto"/>
            <w:right w:val="none" w:sz="0" w:space="0" w:color="auto"/>
          </w:divBdr>
          <w:divsChild>
            <w:div w:id="1582056421">
              <w:marLeft w:val="0"/>
              <w:marRight w:val="0"/>
              <w:marTop w:val="0"/>
              <w:marBottom w:val="0"/>
              <w:divBdr>
                <w:top w:val="none" w:sz="0" w:space="0" w:color="auto"/>
                <w:left w:val="none" w:sz="0" w:space="0" w:color="auto"/>
                <w:bottom w:val="none" w:sz="0" w:space="0" w:color="auto"/>
                <w:right w:val="none" w:sz="0" w:space="0" w:color="auto"/>
              </w:divBdr>
              <w:divsChild>
                <w:div w:id="1994066046">
                  <w:marLeft w:val="0"/>
                  <w:marRight w:val="0"/>
                  <w:marTop w:val="0"/>
                  <w:marBottom w:val="0"/>
                  <w:divBdr>
                    <w:top w:val="none" w:sz="0" w:space="0" w:color="auto"/>
                    <w:left w:val="none" w:sz="0" w:space="0" w:color="auto"/>
                    <w:bottom w:val="none" w:sz="0" w:space="0" w:color="auto"/>
                    <w:right w:val="none" w:sz="0" w:space="0" w:color="auto"/>
                  </w:divBdr>
                  <w:divsChild>
                    <w:div w:id="1814827593">
                      <w:marLeft w:val="0"/>
                      <w:marRight w:val="0"/>
                      <w:marTop w:val="0"/>
                      <w:marBottom w:val="0"/>
                      <w:divBdr>
                        <w:top w:val="none" w:sz="0" w:space="0" w:color="auto"/>
                        <w:left w:val="none" w:sz="0" w:space="0" w:color="auto"/>
                        <w:bottom w:val="none" w:sz="0" w:space="0" w:color="auto"/>
                        <w:right w:val="none" w:sz="0" w:space="0" w:color="auto"/>
                      </w:divBdr>
                      <w:divsChild>
                        <w:div w:id="1632437458">
                          <w:marLeft w:val="0"/>
                          <w:marRight w:val="0"/>
                          <w:marTop w:val="0"/>
                          <w:marBottom w:val="0"/>
                          <w:divBdr>
                            <w:top w:val="none" w:sz="0" w:space="0" w:color="auto"/>
                            <w:left w:val="none" w:sz="0" w:space="0" w:color="auto"/>
                            <w:bottom w:val="none" w:sz="0" w:space="0" w:color="auto"/>
                            <w:right w:val="none" w:sz="0" w:space="0" w:color="auto"/>
                          </w:divBdr>
                          <w:divsChild>
                            <w:div w:id="714812685">
                              <w:marLeft w:val="0"/>
                              <w:marRight w:val="0"/>
                              <w:marTop w:val="0"/>
                              <w:marBottom w:val="0"/>
                              <w:divBdr>
                                <w:top w:val="none" w:sz="0" w:space="0" w:color="auto"/>
                                <w:left w:val="none" w:sz="0" w:space="0" w:color="auto"/>
                                <w:bottom w:val="none" w:sz="0" w:space="0" w:color="auto"/>
                                <w:right w:val="none" w:sz="0" w:space="0" w:color="auto"/>
                              </w:divBdr>
                              <w:divsChild>
                                <w:div w:id="1807313678">
                                  <w:marLeft w:val="0"/>
                                  <w:marRight w:val="0"/>
                                  <w:marTop w:val="0"/>
                                  <w:marBottom w:val="0"/>
                                  <w:divBdr>
                                    <w:top w:val="none" w:sz="0" w:space="0" w:color="auto"/>
                                    <w:left w:val="none" w:sz="0" w:space="0" w:color="auto"/>
                                    <w:bottom w:val="none" w:sz="0" w:space="0" w:color="auto"/>
                                    <w:right w:val="none" w:sz="0" w:space="0" w:color="auto"/>
                                  </w:divBdr>
                                  <w:divsChild>
                                    <w:div w:id="205241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1561696">
      <w:bodyDiv w:val="1"/>
      <w:marLeft w:val="0"/>
      <w:marRight w:val="0"/>
      <w:marTop w:val="0"/>
      <w:marBottom w:val="0"/>
      <w:divBdr>
        <w:top w:val="none" w:sz="0" w:space="0" w:color="auto"/>
        <w:left w:val="none" w:sz="0" w:space="0" w:color="auto"/>
        <w:bottom w:val="none" w:sz="0" w:space="0" w:color="auto"/>
        <w:right w:val="none" w:sz="0" w:space="0" w:color="auto"/>
      </w:divBdr>
    </w:div>
    <w:div w:id="1009405139">
      <w:bodyDiv w:val="1"/>
      <w:marLeft w:val="0"/>
      <w:marRight w:val="0"/>
      <w:marTop w:val="0"/>
      <w:marBottom w:val="0"/>
      <w:divBdr>
        <w:top w:val="none" w:sz="0" w:space="0" w:color="auto"/>
        <w:left w:val="none" w:sz="0" w:space="0" w:color="auto"/>
        <w:bottom w:val="none" w:sz="0" w:space="0" w:color="auto"/>
        <w:right w:val="none" w:sz="0" w:space="0" w:color="auto"/>
      </w:divBdr>
    </w:div>
    <w:div w:id="1039470912">
      <w:bodyDiv w:val="1"/>
      <w:marLeft w:val="0"/>
      <w:marRight w:val="0"/>
      <w:marTop w:val="0"/>
      <w:marBottom w:val="0"/>
      <w:divBdr>
        <w:top w:val="none" w:sz="0" w:space="0" w:color="auto"/>
        <w:left w:val="none" w:sz="0" w:space="0" w:color="auto"/>
        <w:bottom w:val="none" w:sz="0" w:space="0" w:color="auto"/>
        <w:right w:val="none" w:sz="0" w:space="0" w:color="auto"/>
      </w:divBdr>
    </w:div>
    <w:div w:id="1048525867">
      <w:bodyDiv w:val="1"/>
      <w:marLeft w:val="0"/>
      <w:marRight w:val="0"/>
      <w:marTop w:val="0"/>
      <w:marBottom w:val="0"/>
      <w:divBdr>
        <w:top w:val="none" w:sz="0" w:space="0" w:color="auto"/>
        <w:left w:val="none" w:sz="0" w:space="0" w:color="auto"/>
        <w:bottom w:val="none" w:sz="0" w:space="0" w:color="auto"/>
        <w:right w:val="none" w:sz="0" w:space="0" w:color="auto"/>
      </w:divBdr>
    </w:div>
    <w:div w:id="1062172816">
      <w:bodyDiv w:val="1"/>
      <w:marLeft w:val="0"/>
      <w:marRight w:val="0"/>
      <w:marTop w:val="0"/>
      <w:marBottom w:val="0"/>
      <w:divBdr>
        <w:top w:val="none" w:sz="0" w:space="0" w:color="auto"/>
        <w:left w:val="none" w:sz="0" w:space="0" w:color="auto"/>
        <w:bottom w:val="none" w:sz="0" w:space="0" w:color="auto"/>
        <w:right w:val="none" w:sz="0" w:space="0" w:color="auto"/>
      </w:divBdr>
    </w:div>
    <w:div w:id="1071663340">
      <w:bodyDiv w:val="1"/>
      <w:marLeft w:val="0"/>
      <w:marRight w:val="0"/>
      <w:marTop w:val="0"/>
      <w:marBottom w:val="0"/>
      <w:divBdr>
        <w:top w:val="none" w:sz="0" w:space="0" w:color="auto"/>
        <w:left w:val="none" w:sz="0" w:space="0" w:color="auto"/>
        <w:bottom w:val="none" w:sz="0" w:space="0" w:color="auto"/>
        <w:right w:val="none" w:sz="0" w:space="0" w:color="auto"/>
      </w:divBdr>
    </w:div>
    <w:div w:id="1097755742">
      <w:bodyDiv w:val="1"/>
      <w:marLeft w:val="0"/>
      <w:marRight w:val="0"/>
      <w:marTop w:val="0"/>
      <w:marBottom w:val="0"/>
      <w:divBdr>
        <w:top w:val="none" w:sz="0" w:space="0" w:color="auto"/>
        <w:left w:val="none" w:sz="0" w:space="0" w:color="auto"/>
        <w:bottom w:val="none" w:sz="0" w:space="0" w:color="auto"/>
        <w:right w:val="none" w:sz="0" w:space="0" w:color="auto"/>
      </w:divBdr>
      <w:divsChild>
        <w:div w:id="1960335772">
          <w:blockQuote w:val="1"/>
          <w:marLeft w:val="720"/>
          <w:marRight w:val="720"/>
          <w:marTop w:val="100"/>
          <w:marBottom w:val="100"/>
          <w:divBdr>
            <w:top w:val="none" w:sz="0" w:space="0" w:color="auto"/>
            <w:left w:val="none" w:sz="0" w:space="0" w:color="auto"/>
            <w:bottom w:val="none" w:sz="0" w:space="0" w:color="auto"/>
            <w:right w:val="none" w:sz="0" w:space="0" w:color="auto"/>
          </w:divBdr>
        </w:div>
        <w:div w:id="14654679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4604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82129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204383">
      <w:bodyDiv w:val="1"/>
      <w:marLeft w:val="0"/>
      <w:marRight w:val="0"/>
      <w:marTop w:val="0"/>
      <w:marBottom w:val="0"/>
      <w:divBdr>
        <w:top w:val="none" w:sz="0" w:space="0" w:color="auto"/>
        <w:left w:val="none" w:sz="0" w:space="0" w:color="auto"/>
        <w:bottom w:val="none" w:sz="0" w:space="0" w:color="auto"/>
        <w:right w:val="none" w:sz="0" w:space="0" w:color="auto"/>
      </w:divBdr>
    </w:div>
    <w:div w:id="1118329698">
      <w:bodyDiv w:val="1"/>
      <w:marLeft w:val="0"/>
      <w:marRight w:val="0"/>
      <w:marTop w:val="0"/>
      <w:marBottom w:val="0"/>
      <w:divBdr>
        <w:top w:val="none" w:sz="0" w:space="0" w:color="auto"/>
        <w:left w:val="none" w:sz="0" w:space="0" w:color="auto"/>
        <w:bottom w:val="none" w:sz="0" w:space="0" w:color="auto"/>
        <w:right w:val="none" w:sz="0" w:space="0" w:color="auto"/>
      </w:divBdr>
    </w:div>
    <w:div w:id="1141460728">
      <w:bodyDiv w:val="1"/>
      <w:marLeft w:val="0"/>
      <w:marRight w:val="0"/>
      <w:marTop w:val="0"/>
      <w:marBottom w:val="0"/>
      <w:divBdr>
        <w:top w:val="none" w:sz="0" w:space="0" w:color="auto"/>
        <w:left w:val="none" w:sz="0" w:space="0" w:color="auto"/>
        <w:bottom w:val="none" w:sz="0" w:space="0" w:color="auto"/>
        <w:right w:val="none" w:sz="0" w:space="0" w:color="auto"/>
      </w:divBdr>
    </w:div>
    <w:div w:id="1156188161">
      <w:bodyDiv w:val="1"/>
      <w:marLeft w:val="0"/>
      <w:marRight w:val="0"/>
      <w:marTop w:val="0"/>
      <w:marBottom w:val="0"/>
      <w:divBdr>
        <w:top w:val="none" w:sz="0" w:space="0" w:color="auto"/>
        <w:left w:val="none" w:sz="0" w:space="0" w:color="auto"/>
        <w:bottom w:val="none" w:sz="0" w:space="0" w:color="auto"/>
        <w:right w:val="none" w:sz="0" w:space="0" w:color="auto"/>
      </w:divBdr>
      <w:divsChild>
        <w:div w:id="933630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957878">
          <w:blockQuote w:val="1"/>
          <w:marLeft w:val="720"/>
          <w:marRight w:val="720"/>
          <w:marTop w:val="100"/>
          <w:marBottom w:val="100"/>
          <w:divBdr>
            <w:top w:val="none" w:sz="0" w:space="0" w:color="auto"/>
            <w:left w:val="none" w:sz="0" w:space="0" w:color="auto"/>
            <w:bottom w:val="none" w:sz="0" w:space="0" w:color="auto"/>
            <w:right w:val="none" w:sz="0" w:space="0" w:color="auto"/>
          </w:divBdr>
        </w:div>
        <w:div w:id="669061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2161219">
      <w:bodyDiv w:val="1"/>
      <w:marLeft w:val="0"/>
      <w:marRight w:val="0"/>
      <w:marTop w:val="0"/>
      <w:marBottom w:val="0"/>
      <w:divBdr>
        <w:top w:val="none" w:sz="0" w:space="0" w:color="auto"/>
        <w:left w:val="none" w:sz="0" w:space="0" w:color="auto"/>
        <w:bottom w:val="none" w:sz="0" w:space="0" w:color="auto"/>
        <w:right w:val="none" w:sz="0" w:space="0" w:color="auto"/>
      </w:divBdr>
      <w:divsChild>
        <w:div w:id="170263171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2290039">
          <w:blockQuote w:val="1"/>
          <w:marLeft w:val="720"/>
          <w:marRight w:val="720"/>
          <w:marTop w:val="100"/>
          <w:marBottom w:val="100"/>
          <w:divBdr>
            <w:top w:val="none" w:sz="0" w:space="0" w:color="auto"/>
            <w:left w:val="none" w:sz="0" w:space="0" w:color="auto"/>
            <w:bottom w:val="none" w:sz="0" w:space="0" w:color="auto"/>
            <w:right w:val="none" w:sz="0" w:space="0" w:color="auto"/>
          </w:divBdr>
        </w:div>
        <w:div w:id="1785806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6438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236340">
          <w:blockQuote w:val="1"/>
          <w:marLeft w:val="720"/>
          <w:marRight w:val="720"/>
          <w:marTop w:val="100"/>
          <w:marBottom w:val="100"/>
          <w:divBdr>
            <w:top w:val="none" w:sz="0" w:space="0" w:color="auto"/>
            <w:left w:val="none" w:sz="0" w:space="0" w:color="auto"/>
            <w:bottom w:val="none" w:sz="0" w:space="0" w:color="auto"/>
            <w:right w:val="none" w:sz="0" w:space="0" w:color="auto"/>
          </w:divBdr>
        </w:div>
        <w:div w:id="1610548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5976870">
      <w:bodyDiv w:val="1"/>
      <w:marLeft w:val="0"/>
      <w:marRight w:val="0"/>
      <w:marTop w:val="0"/>
      <w:marBottom w:val="0"/>
      <w:divBdr>
        <w:top w:val="none" w:sz="0" w:space="0" w:color="auto"/>
        <w:left w:val="none" w:sz="0" w:space="0" w:color="auto"/>
        <w:bottom w:val="none" w:sz="0" w:space="0" w:color="auto"/>
        <w:right w:val="none" w:sz="0" w:space="0" w:color="auto"/>
      </w:divBdr>
    </w:div>
    <w:div w:id="1197237564">
      <w:bodyDiv w:val="1"/>
      <w:marLeft w:val="0"/>
      <w:marRight w:val="0"/>
      <w:marTop w:val="0"/>
      <w:marBottom w:val="0"/>
      <w:divBdr>
        <w:top w:val="none" w:sz="0" w:space="0" w:color="auto"/>
        <w:left w:val="none" w:sz="0" w:space="0" w:color="auto"/>
        <w:bottom w:val="none" w:sz="0" w:space="0" w:color="auto"/>
        <w:right w:val="none" w:sz="0" w:space="0" w:color="auto"/>
      </w:divBdr>
    </w:div>
    <w:div w:id="1212383159">
      <w:bodyDiv w:val="1"/>
      <w:marLeft w:val="0"/>
      <w:marRight w:val="0"/>
      <w:marTop w:val="0"/>
      <w:marBottom w:val="0"/>
      <w:divBdr>
        <w:top w:val="none" w:sz="0" w:space="0" w:color="auto"/>
        <w:left w:val="none" w:sz="0" w:space="0" w:color="auto"/>
        <w:bottom w:val="none" w:sz="0" w:space="0" w:color="auto"/>
        <w:right w:val="none" w:sz="0" w:space="0" w:color="auto"/>
      </w:divBdr>
      <w:divsChild>
        <w:div w:id="1755012875">
          <w:marLeft w:val="0"/>
          <w:marRight w:val="0"/>
          <w:marTop w:val="0"/>
          <w:marBottom w:val="0"/>
          <w:divBdr>
            <w:top w:val="none" w:sz="0" w:space="0" w:color="auto"/>
            <w:left w:val="none" w:sz="0" w:space="0" w:color="auto"/>
            <w:bottom w:val="none" w:sz="0" w:space="0" w:color="auto"/>
            <w:right w:val="none" w:sz="0" w:space="0" w:color="auto"/>
          </w:divBdr>
          <w:divsChild>
            <w:div w:id="1547329552">
              <w:marLeft w:val="0"/>
              <w:marRight w:val="0"/>
              <w:marTop w:val="0"/>
              <w:marBottom w:val="0"/>
              <w:divBdr>
                <w:top w:val="none" w:sz="0" w:space="0" w:color="auto"/>
                <w:left w:val="none" w:sz="0" w:space="0" w:color="auto"/>
                <w:bottom w:val="none" w:sz="0" w:space="0" w:color="auto"/>
                <w:right w:val="none" w:sz="0" w:space="0" w:color="auto"/>
              </w:divBdr>
              <w:divsChild>
                <w:div w:id="362750704">
                  <w:marLeft w:val="0"/>
                  <w:marRight w:val="0"/>
                  <w:marTop w:val="0"/>
                  <w:marBottom w:val="0"/>
                  <w:divBdr>
                    <w:top w:val="none" w:sz="0" w:space="0" w:color="auto"/>
                    <w:left w:val="none" w:sz="0" w:space="0" w:color="auto"/>
                    <w:bottom w:val="none" w:sz="0" w:space="0" w:color="auto"/>
                    <w:right w:val="none" w:sz="0" w:space="0" w:color="auto"/>
                  </w:divBdr>
                  <w:divsChild>
                    <w:div w:id="194333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417308">
      <w:bodyDiv w:val="1"/>
      <w:marLeft w:val="0"/>
      <w:marRight w:val="0"/>
      <w:marTop w:val="0"/>
      <w:marBottom w:val="0"/>
      <w:divBdr>
        <w:top w:val="none" w:sz="0" w:space="0" w:color="auto"/>
        <w:left w:val="none" w:sz="0" w:space="0" w:color="auto"/>
        <w:bottom w:val="none" w:sz="0" w:space="0" w:color="auto"/>
        <w:right w:val="none" w:sz="0" w:space="0" w:color="auto"/>
      </w:divBdr>
    </w:div>
    <w:div w:id="1252423488">
      <w:bodyDiv w:val="1"/>
      <w:marLeft w:val="0"/>
      <w:marRight w:val="0"/>
      <w:marTop w:val="0"/>
      <w:marBottom w:val="0"/>
      <w:divBdr>
        <w:top w:val="none" w:sz="0" w:space="0" w:color="auto"/>
        <w:left w:val="none" w:sz="0" w:space="0" w:color="auto"/>
        <w:bottom w:val="none" w:sz="0" w:space="0" w:color="auto"/>
        <w:right w:val="none" w:sz="0" w:space="0" w:color="auto"/>
      </w:divBdr>
      <w:divsChild>
        <w:div w:id="2059239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459714521">
          <w:blockQuote w:val="1"/>
          <w:marLeft w:val="720"/>
          <w:marRight w:val="720"/>
          <w:marTop w:val="100"/>
          <w:marBottom w:val="100"/>
          <w:divBdr>
            <w:top w:val="none" w:sz="0" w:space="0" w:color="auto"/>
            <w:left w:val="none" w:sz="0" w:space="0" w:color="auto"/>
            <w:bottom w:val="none" w:sz="0" w:space="0" w:color="auto"/>
            <w:right w:val="none" w:sz="0" w:space="0" w:color="auto"/>
          </w:divBdr>
        </w:div>
        <w:div w:id="486552156">
          <w:blockQuote w:val="1"/>
          <w:marLeft w:val="720"/>
          <w:marRight w:val="720"/>
          <w:marTop w:val="100"/>
          <w:marBottom w:val="100"/>
          <w:divBdr>
            <w:top w:val="none" w:sz="0" w:space="0" w:color="auto"/>
            <w:left w:val="none" w:sz="0" w:space="0" w:color="auto"/>
            <w:bottom w:val="none" w:sz="0" w:space="0" w:color="auto"/>
            <w:right w:val="none" w:sz="0" w:space="0" w:color="auto"/>
          </w:divBdr>
        </w:div>
        <w:div w:id="2613773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272543">
      <w:bodyDiv w:val="1"/>
      <w:marLeft w:val="0"/>
      <w:marRight w:val="0"/>
      <w:marTop w:val="0"/>
      <w:marBottom w:val="0"/>
      <w:divBdr>
        <w:top w:val="none" w:sz="0" w:space="0" w:color="auto"/>
        <w:left w:val="none" w:sz="0" w:space="0" w:color="auto"/>
        <w:bottom w:val="none" w:sz="0" w:space="0" w:color="auto"/>
        <w:right w:val="none" w:sz="0" w:space="0" w:color="auto"/>
      </w:divBdr>
      <w:divsChild>
        <w:div w:id="472211037">
          <w:blockQuote w:val="1"/>
          <w:marLeft w:val="720"/>
          <w:marRight w:val="720"/>
          <w:marTop w:val="100"/>
          <w:marBottom w:val="100"/>
          <w:divBdr>
            <w:top w:val="none" w:sz="0" w:space="0" w:color="auto"/>
            <w:left w:val="none" w:sz="0" w:space="0" w:color="auto"/>
            <w:bottom w:val="none" w:sz="0" w:space="0" w:color="auto"/>
            <w:right w:val="none" w:sz="0" w:space="0" w:color="auto"/>
          </w:divBdr>
        </w:div>
        <w:div w:id="852652307">
          <w:blockQuote w:val="1"/>
          <w:marLeft w:val="720"/>
          <w:marRight w:val="720"/>
          <w:marTop w:val="100"/>
          <w:marBottom w:val="100"/>
          <w:divBdr>
            <w:top w:val="none" w:sz="0" w:space="0" w:color="auto"/>
            <w:left w:val="none" w:sz="0" w:space="0" w:color="auto"/>
            <w:bottom w:val="none" w:sz="0" w:space="0" w:color="auto"/>
            <w:right w:val="none" w:sz="0" w:space="0" w:color="auto"/>
          </w:divBdr>
        </w:div>
        <w:div w:id="4855178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478297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853241">
      <w:bodyDiv w:val="1"/>
      <w:marLeft w:val="0"/>
      <w:marRight w:val="0"/>
      <w:marTop w:val="0"/>
      <w:marBottom w:val="0"/>
      <w:divBdr>
        <w:top w:val="none" w:sz="0" w:space="0" w:color="auto"/>
        <w:left w:val="none" w:sz="0" w:space="0" w:color="auto"/>
        <w:bottom w:val="none" w:sz="0" w:space="0" w:color="auto"/>
        <w:right w:val="none" w:sz="0" w:space="0" w:color="auto"/>
      </w:divBdr>
    </w:div>
    <w:div w:id="1254633500">
      <w:bodyDiv w:val="1"/>
      <w:marLeft w:val="0"/>
      <w:marRight w:val="0"/>
      <w:marTop w:val="0"/>
      <w:marBottom w:val="0"/>
      <w:divBdr>
        <w:top w:val="none" w:sz="0" w:space="0" w:color="auto"/>
        <w:left w:val="none" w:sz="0" w:space="0" w:color="auto"/>
        <w:bottom w:val="none" w:sz="0" w:space="0" w:color="auto"/>
        <w:right w:val="none" w:sz="0" w:space="0" w:color="auto"/>
      </w:divBdr>
    </w:div>
    <w:div w:id="1305235680">
      <w:bodyDiv w:val="1"/>
      <w:marLeft w:val="0"/>
      <w:marRight w:val="0"/>
      <w:marTop w:val="0"/>
      <w:marBottom w:val="0"/>
      <w:divBdr>
        <w:top w:val="none" w:sz="0" w:space="0" w:color="auto"/>
        <w:left w:val="none" w:sz="0" w:space="0" w:color="auto"/>
        <w:bottom w:val="none" w:sz="0" w:space="0" w:color="auto"/>
        <w:right w:val="none" w:sz="0" w:space="0" w:color="auto"/>
      </w:divBdr>
    </w:div>
    <w:div w:id="1322732304">
      <w:bodyDiv w:val="1"/>
      <w:marLeft w:val="0"/>
      <w:marRight w:val="0"/>
      <w:marTop w:val="0"/>
      <w:marBottom w:val="0"/>
      <w:divBdr>
        <w:top w:val="none" w:sz="0" w:space="0" w:color="auto"/>
        <w:left w:val="none" w:sz="0" w:space="0" w:color="auto"/>
        <w:bottom w:val="none" w:sz="0" w:space="0" w:color="auto"/>
        <w:right w:val="none" w:sz="0" w:space="0" w:color="auto"/>
      </w:divBdr>
    </w:div>
    <w:div w:id="1387071977">
      <w:bodyDiv w:val="1"/>
      <w:marLeft w:val="0"/>
      <w:marRight w:val="0"/>
      <w:marTop w:val="0"/>
      <w:marBottom w:val="0"/>
      <w:divBdr>
        <w:top w:val="none" w:sz="0" w:space="0" w:color="auto"/>
        <w:left w:val="none" w:sz="0" w:space="0" w:color="auto"/>
        <w:bottom w:val="none" w:sz="0" w:space="0" w:color="auto"/>
        <w:right w:val="none" w:sz="0" w:space="0" w:color="auto"/>
      </w:divBdr>
    </w:div>
    <w:div w:id="1394355741">
      <w:bodyDiv w:val="1"/>
      <w:marLeft w:val="0"/>
      <w:marRight w:val="0"/>
      <w:marTop w:val="0"/>
      <w:marBottom w:val="0"/>
      <w:divBdr>
        <w:top w:val="none" w:sz="0" w:space="0" w:color="auto"/>
        <w:left w:val="none" w:sz="0" w:space="0" w:color="auto"/>
        <w:bottom w:val="none" w:sz="0" w:space="0" w:color="auto"/>
        <w:right w:val="none" w:sz="0" w:space="0" w:color="auto"/>
      </w:divBdr>
    </w:div>
    <w:div w:id="1439329917">
      <w:bodyDiv w:val="1"/>
      <w:marLeft w:val="0"/>
      <w:marRight w:val="0"/>
      <w:marTop w:val="0"/>
      <w:marBottom w:val="0"/>
      <w:divBdr>
        <w:top w:val="none" w:sz="0" w:space="0" w:color="auto"/>
        <w:left w:val="none" w:sz="0" w:space="0" w:color="auto"/>
        <w:bottom w:val="none" w:sz="0" w:space="0" w:color="auto"/>
        <w:right w:val="none" w:sz="0" w:space="0" w:color="auto"/>
      </w:divBdr>
    </w:div>
    <w:div w:id="1446922036">
      <w:bodyDiv w:val="1"/>
      <w:marLeft w:val="0"/>
      <w:marRight w:val="0"/>
      <w:marTop w:val="0"/>
      <w:marBottom w:val="0"/>
      <w:divBdr>
        <w:top w:val="none" w:sz="0" w:space="0" w:color="auto"/>
        <w:left w:val="none" w:sz="0" w:space="0" w:color="auto"/>
        <w:bottom w:val="none" w:sz="0" w:space="0" w:color="auto"/>
        <w:right w:val="none" w:sz="0" w:space="0" w:color="auto"/>
      </w:divBdr>
    </w:div>
    <w:div w:id="1456678262">
      <w:bodyDiv w:val="1"/>
      <w:marLeft w:val="0"/>
      <w:marRight w:val="0"/>
      <w:marTop w:val="0"/>
      <w:marBottom w:val="0"/>
      <w:divBdr>
        <w:top w:val="none" w:sz="0" w:space="0" w:color="auto"/>
        <w:left w:val="none" w:sz="0" w:space="0" w:color="auto"/>
        <w:bottom w:val="none" w:sz="0" w:space="0" w:color="auto"/>
        <w:right w:val="none" w:sz="0" w:space="0" w:color="auto"/>
      </w:divBdr>
      <w:divsChild>
        <w:div w:id="1704135249">
          <w:marLeft w:val="0"/>
          <w:marRight w:val="0"/>
          <w:marTop w:val="0"/>
          <w:marBottom w:val="0"/>
          <w:divBdr>
            <w:top w:val="none" w:sz="0" w:space="0" w:color="auto"/>
            <w:left w:val="none" w:sz="0" w:space="0" w:color="auto"/>
            <w:bottom w:val="none" w:sz="0" w:space="0" w:color="auto"/>
            <w:right w:val="none" w:sz="0" w:space="0" w:color="auto"/>
          </w:divBdr>
          <w:divsChild>
            <w:div w:id="891769881">
              <w:marLeft w:val="0"/>
              <w:marRight w:val="0"/>
              <w:marTop w:val="0"/>
              <w:marBottom w:val="0"/>
              <w:divBdr>
                <w:top w:val="none" w:sz="0" w:space="0" w:color="auto"/>
                <w:left w:val="none" w:sz="0" w:space="0" w:color="auto"/>
                <w:bottom w:val="none" w:sz="0" w:space="0" w:color="auto"/>
                <w:right w:val="none" w:sz="0" w:space="0" w:color="auto"/>
              </w:divBdr>
              <w:divsChild>
                <w:div w:id="915212300">
                  <w:marLeft w:val="0"/>
                  <w:marRight w:val="0"/>
                  <w:marTop w:val="0"/>
                  <w:marBottom w:val="0"/>
                  <w:divBdr>
                    <w:top w:val="none" w:sz="0" w:space="0" w:color="auto"/>
                    <w:left w:val="none" w:sz="0" w:space="0" w:color="auto"/>
                    <w:bottom w:val="none" w:sz="0" w:space="0" w:color="auto"/>
                    <w:right w:val="none" w:sz="0" w:space="0" w:color="auto"/>
                  </w:divBdr>
                  <w:divsChild>
                    <w:div w:id="92125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653721">
      <w:bodyDiv w:val="1"/>
      <w:marLeft w:val="0"/>
      <w:marRight w:val="0"/>
      <w:marTop w:val="0"/>
      <w:marBottom w:val="0"/>
      <w:divBdr>
        <w:top w:val="none" w:sz="0" w:space="0" w:color="auto"/>
        <w:left w:val="none" w:sz="0" w:space="0" w:color="auto"/>
        <w:bottom w:val="none" w:sz="0" w:space="0" w:color="auto"/>
        <w:right w:val="none" w:sz="0" w:space="0" w:color="auto"/>
      </w:divBdr>
    </w:div>
    <w:div w:id="1493452747">
      <w:bodyDiv w:val="1"/>
      <w:marLeft w:val="0"/>
      <w:marRight w:val="0"/>
      <w:marTop w:val="0"/>
      <w:marBottom w:val="0"/>
      <w:divBdr>
        <w:top w:val="none" w:sz="0" w:space="0" w:color="auto"/>
        <w:left w:val="none" w:sz="0" w:space="0" w:color="auto"/>
        <w:bottom w:val="none" w:sz="0" w:space="0" w:color="auto"/>
        <w:right w:val="none" w:sz="0" w:space="0" w:color="auto"/>
      </w:divBdr>
    </w:div>
    <w:div w:id="1533688654">
      <w:bodyDiv w:val="1"/>
      <w:marLeft w:val="0"/>
      <w:marRight w:val="0"/>
      <w:marTop w:val="0"/>
      <w:marBottom w:val="0"/>
      <w:divBdr>
        <w:top w:val="none" w:sz="0" w:space="0" w:color="auto"/>
        <w:left w:val="none" w:sz="0" w:space="0" w:color="auto"/>
        <w:bottom w:val="none" w:sz="0" w:space="0" w:color="auto"/>
        <w:right w:val="none" w:sz="0" w:space="0" w:color="auto"/>
      </w:divBdr>
    </w:div>
    <w:div w:id="1543446860">
      <w:bodyDiv w:val="1"/>
      <w:marLeft w:val="0"/>
      <w:marRight w:val="0"/>
      <w:marTop w:val="0"/>
      <w:marBottom w:val="0"/>
      <w:divBdr>
        <w:top w:val="none" w:sz="0" w:space="0" w:color="auto"/>
        <w:left w:val="none" w:sz="0" w:space="0" w:color="auto"/>
        <w:bottom w:val="none" w:sz="0" w:space="0" w:color="auto"/>
        <w:right w:val="none" w:sz="0" w:space="0" w:color="auto"/>
      </w:divBdr>
      <w:divsChild>
        <w:div w:id="760108801">
          <w:marLeft w:val="0"/>
          <w:marRight w:val="0"/>
          <w:marTop w:val="0"/>
          <w:marBottom w:val="0"/>
          <w:divBdr>
            <w:top w:val="none" w:sz="0" w:space="0" w:color="auto"/>
            <w:left w:val="none" w:sz="0" w:space="0" w:color="auto"/>
            <w:bottom w:val="none" w:sz="0" w:space="0" w:color="auto"/>
            <w:right w:val="none" w:sz="0" w:space="0" w:color="auto"/>
          </w:divBdr>
          <w:divsChild>
            <w:div w:id="1788769536">
              <w:marLeft w:val="0"/>
              <w:marRight w:val="0"/>
              <w:marTop w:val="0"/>
              <w:marBottom w:val="0"/>
              <w:divBdr>
                <w:top w:val="none" w:sz="0" w:space="0" w:color="auto"/>
                <w:left w:val="none" w:sz="0" w:space="0" w:color="auto"/>
                <w:bottom w:val="none" w:sz="0" w:space="0" w:color="auto"/>
                <w:right w:val="none" w:sz="0" w:space="0" w:color="auto"/>
              </w:divBdr>
              <w:divsChild>
                <w:div w:id="1130441100">
                  <w:marLeft w:val="0"/>
                  <w:marRight w:val="0"/>
                  <w:marTop w:val="0"/>
                  <w:marBottom w:val="0"/>
                  <w:divBdr>
                    <w:top w:val="none" w:sz="0" w:space="0" w:color="auto"/>
                    <w:left w:val="none" w:sz="0" w:space="0" w:color="auto"/>
                    <w:bottom w:val="none" w:sz="0" w:space="0" w:color="auto"/>
                    <w:right w:val="none" w:sz="0" w:space="0" w:color="auto"/>
                  </w:divBdr>
                  <w:divsChild>
                    <w:div w:id="126400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259803">
      <w:bodyDiv w:val="1"/>
      <w:marLeft w:val="0"/>
      <w:marRight w:val="0"/>
      <w:marTop w:val="0"/>
      <w:marBottom w:val="0"/>
      <w:divBdr>
        <w:top w:val="none" w:sz="0" w:space="0" w:color="auto"/>
        <w:left w:val="none" w:sz="0" w:space="0" w:color="auto"/>
        <w:bottom w:val="none" w:sz="0" w:space="0" w:color="auto"/>
        <w:right w:val="none" w:sz="0" w:space="0" w:color="auto"/>
      </w:divBdr>
    </w:div>
    <w:div w:id="1549294419">
      <w:bodyDiv w:val="1"/>
      <w:marLeft w:val="0"/>
      <w:marRight w:val="0"/>
      <w:marTop w:val="0"/>
      <w:marBottom w:val="0"/>
      <w:divBdr>
        <w:top w:val="none" w:sz="0" w:space="0" w:color="auto"/>
        <w:left w:val="none" w:sz="0" w:space="0" w:color="auto"/>
        <w:bottom w:val="none" w:sz="0" w:space="0" w:color="auto"/>
        <w:right w:val="none" w:sz="0" w:space="0" w:color="auto"/>
      </w:divBdr>
    </w:div>
    <w:div w:id="1577863696">
      <w:bodyDiv w:val="1"/>
      <w:marLeft w:val="0"/>
      <w:marRight w:val="0"/>
      <w:marTop w:val="0"/>
      <w:marBottom w:val="0"/>
      <w:divBdr>
        <w:top w:val="none" w:sz="0" w:space="0" w:color="auto"/>
        <w:left w:val="none" w:sz="0" w:space="0" w:color="auto"/>
        <w:bottom w:val="none" w:sz="0" w:space="0" w:color="auto"/>
        <w:right w:val="none" w:sz="0" w:space="0" w:color="auto"/>
      </w:divBdr>
    </w:div>
    <w:div w:id="1594893361">
      <w:bodyDiv w:val="1"/>
      <w:marLeft w:val="0"/>
      <w:marRight w:val="0"/>
      <w:marTop w:val="0"/>
      <w:marBottom w:val="0"/>
      <w:divBdr>
        <w:top w:val="none" w:sz="0" w:space="0" w:color="auto"/>
        <w:left w:val="none" w:sz="0" w:space="0" w:color="auto"/>
        <w:bottom w:val="none" w:sz="0" w:space="0" w:color="auto"/>
        <w:right w:val="none" w:sz="0" w:space="0" w:color="auto"/>
      </w:divBdr>
    </w:div>
    <w:div w:id="1606233101">
      <w:bodyDiv w:val="1"/>
      <w:marLeft w:val="0"/>
      <w:marRight w:val="0"/>
      <w:marTop w:val="0"/>
      <w:marBottom w:val="0"/>
      <w:divBdr>
        <w:top w:val="none" w:sz="0" w:space="0" w:color="auto"/>
        <w:left w:val="none" w:sz="0" w:space="0" w:color="auto"/>
        <w:bottom w:val="none" w:sz="0" w:space="0" w:color="auto"/>
        <w:right w:val="none" w:sz="0" w:space="0" w:color="auto"/>
      </w:divBdr>
      <w:divsChild>
        <w:div w:id="1041436268">
          <w:marLeft w:val="0"/>
          <w:marRight w:val="0"/>
          <w:marTop w:val="0"/>
          <w:marBottom w:val="0"/>
          <w:divBdr>
            <w:top w:val="none" w:sz="0" w:space="0" w:color="auto"/>
            <w:left w:val="none" w:sz="0" w:space="0" w:color="auto"/>
            <w:bottom w:val="none" w:sz="0" w:space="0" w:color="auto"/>
            <w:right w:val="none" w:sz="0" w:space="0" w:color="auto"/>
          </w:divBdr>
          <w:divsChild>
            <w:div w:id="1978021646">
              <w:marLeft w:val="0"/>
              <w:marRight w:val="0"/>
              <w:marTop w:val="0"/>
              <w:marBottom w:val="0"/>
              <w:divBdr>
                <w:top w:val="none" w:sz="0" w:space="0" w:color="auto"/>
                <w:left w:val="none" w:sz="0" w:space="0" w:color="auto"/>
                <w:bottom w:val="none" w:sz="0" w:space="0" w:color="auto"/>
                <w:right w:val="none" w:sz="0" w:space="0" w:color="auto"/>
              </w:divBdr>
              <w:divsChild>
                <w:div w:id="263461669">
                  <w:marLeft w:val="0"/>
                  <w:marRight w:val="0"/>
                  <w:marTop w:val="0"/>
                  <w:marBottom w:val="0"/>
                  <w:divBdr>
                    <w:top w:val="none" w:sz="0" w:space="0" w:color="auto"/>
                    <w:left w:val="none" w:sz="0" w:space="0" w:color="auto"/>
                    <w:bottom w:val="none" w:sz="0" w:space="0" w:color="auto"/>
                    <w:right w:val="none" w:sz="0" w:space="0" w:color="auto"/>
                  </w:divBdr>
                  <w:divsChild>
                    <w:div w:id="171102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041050">
      <w:bodyDiv w:val="1"/>
      <w:marLeft w:val="0"/>
      <w:marRight w:val="0"/>
      <w:marTop w:val="0"/>
      <w:marBottom w:val="0"/>
      <w:divBdr>
        <w:top w:val="none" w:sz="0" w:space="0" w:color="auto"/>
        <w:left w:val="none" w:sz="0" w:space="0" w:color="auto"/>
        <w:bottom w:val="none" w:sz="0" w:space="0" w:color="auto"/>
        <w:right w:val="none" w:sz="0" w:space="0" w:color="auto"/>
      </w:divBdr>
      <w:divsChild>
        <w:div w:id="2113209914">
          <w:marLeft w:val="0"/>
          <w:marRight w:val="0"/>
          <w:marTop w:val="0"/>
          <w:marBottom w:val="0"/>
          <w:divBdr>
            <w:top w:val="none" w:sz="0" w:space="0" w:color="auto"/>
            <w:left w:val="none" w:sz="0" w:space="0" w:color="auto"/>
            <w:bottom w:val="none" w:sz="0" w:space="0" w:color="auto"/>
            <w:right w:val="none" w:sz="0" w:space="0" w:color="auto"/>
          </w:divBdr>
          <w:divsChild>
            <w:div w:id="382295033">
              <w:marLeft w:val="0"/>
              <w:marRight w:val="0"/>
              <w:marTop w:val="0"/>
              <w:marBottom w:val="0"/>
              <w:divBdr>
                <w:top w:val="none" w:sz="0" w:space="0" w:color="auto"/>
                <w:left w:val="none" w:sz="0" w:space="0" w:color="auto"/>
                <w:bottom w:val="none" w:sz="0" w:space="0" w:color="auto"/>
                <w:right w:val="none" w:sz="0" w:space="0" w:color="auto"/>
              </w:divBdr>
              <w:divsChild>
                <w:div w:id="56318953">
                  <w:marLeft w:val="0"/>
                  <w:marRight w:val="0"/>
                  <w:marTop w:val="0"/>
                  <w:marBottom w:val="0"/>
                  <w:divBdr>
                    <w:top w:val="none" w:sz="0" w:space="0" w:color="auto"/>
                    <w:left w:val="none" w:sz="0" w:space="0" w:color="auto"/>
                    <w:bottom w:val="none" w:sz="0" w:space="0" w:color="auto"/>
                    <w:right w:val="none" w:sz="0" w:space="0" w:color="auto"/>
                  </w:divBdr>
                  <w:divsChild>
                    <w:div w:id="199394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990566">
      <w:bodyDiv w:val="1"/>
      <w:marLeft w:val="0"/>
      <w:marRight w:val="0"/>
      <w:marTop w:val="0"/>
      <w:marBottom w:val="0"/>
      <w:divBdr>
        <w:top w:val="none" w:sz="0" w:space="0" w:color="auto"/>
        <w:left w:val="none" w:sz="0" w:space="0" w:color="auto"/>
        <w:bottom w:val="none" w:sz="0" w:space="0" w:color="auto"/>
        <w:right w:val="none" w:sz="0" w:space="0" w:color="auto"/>
      </w:divBdr>
    </w:div>
    <w:div w:id="1719353273">
      <w:bodyDiv w:val="1"/>
      <w:marLeft w:val="0"/>
      <w:marRight w:val="0"/>
      <w:marTop w:val="0"/>
      <w:marBottom w:val="0"/>
      <w:divBdr>
        <w:top w:val="none" w:sz="0" w:space="0" w:color="auto"/>
        <w:left w:val="none" w:sz="0" w:space="0" w:color="auto"/>
        <w:bottom w:val="none" w:sz="0" w:space="0" w:color="auto"/>
        <w:right w:val="none" w:sz="0" w:space="0" w:color="auto"/>
      </w:divBdr>
    </w:div>
    <w:div w:id="1723334883">
      <w:bodyDiv w:val="1"/>
      <w:marLeft w:val="0"/>
      <w:marRight w:val="0"/>
      <w:marTop w:val="0"/>
      <w:marBottom w:val="0"/>
      <w:divBdr>
        <w:top w:val="none" w:sz="0" w:space="0" w:color="auto"/>
        <w:left w:val="none" w:sz="0" w:space="0" w:color="auto"/>
        <w:bottom w:val="none" w:sz="0" w:space="0" w:color="auto"/>
        <w:right w:val="none" w:sz="0" w:space="0" w:color="auto"/>
      </w:divBdr>
    </w:div>
    <w:div w:id="1728187906">
      <w:bodyDiv w:val="1"/>
      <w:marLeft w:val="0"/>
      <w:marRight w:val="0"/>
      <w:marTop w:val="0"/>
      <w:marBottom w:val="0"/>
      <w:divBdr>
        <w:top w:val="none" w:sz="0" w:space="0" w:color="auto"/>
        <w:left w:val="none" w:sz="0" w:space="0" w:color="auto"/>
        <w:bottom w:val="none" w:sz="0" w:space="0" w:color="auto"/>
        <w:right w:val="none" w:sz="0" w:space="0" w:color="auto"/>
      </w:divBdr>
    </w:div>
    <w:div w:id="1738818048">
      <w:bodyDiv w:val="1"/>
      <w:marLeft w:val="0"/>
      <w:marRight w:val="0"/>
      <w:marTop w:val="0"/>
      <w:marBottom w:val="0"/>
      <w:divBdr>
        <w:top w:val="none" w:sz="0" w:space="0" w:color="auto"/>
        <w:left w:val="none" w:sz="0" w:space="0" w:color="auto"/>
        <w:bottom w:val="none" w:sz="0" w:space="0" w:color="auto"/>
        <w:right w:val="none" w:sz="0" w:space="0" w:color="auto"/>
      </w:divBdr>
      <w:divsChild>
        <w:div w:id="304315707">
          <w:marLeft w:val="0"/>
          <w:marRight w:val="0"/>
          <w:marTop w:val="0"/>
          <w:marBottom w:val="0"/>
          <w:divBdr>
            <w:top w:val="none" w:sz="0" w:space="0" w:color="auto"/>
            <w:left w:val="none" w:sz="0" w:space="0" w:color="auto"/>
            <w:bottom w:val="none" w:sz="0" w:space="0" w:color="auto"/>
            <w:right w:val="none" w:sz="0" w:space="0" w:color="auto"/>
          </w:divBdr>
          <w:divsChild>
            <w:div w:id="349986206">
              <w:marLeft w:val="0"/>
              <w:marRight w:val="0"/>
              <w:marTop w:val="0"/>
              <w:marBottom w:val="0"/>
              <w:divBdr>
                <w:top w:val="none" w:sz="0" w:space="0" w:color="auto"/>
                <w:left w:val="none" w:sz="0" w:space="0" w:color="auto"/>
                <w:bottom w:val="none" w:sz="0" w:space="0" w:color="auto"/>
                <w:right w:val="none" w:sz="0" w:space="0" w:color="auto"/>
              </w:divBdr>
              <w:divsChild>
                <w:div w:id="165292609">
                  <w:marLeft w:val="0"/>
                  <w:marRight w:val="0"/>
                  <w:marTop w:val="0"/>
                  <w:marBottom w:val="0"/>
                  <w:divBdr>
                    <w:top w:val="none" w:sz="0" w:space="0" w:color="auto"/>
                    <w:left w:val="none" w:sz="0" w:space="0" w:color="auto"/>
                    <w:bottom w:val="none" w:sz="0" w:space="0" w:color="auto"/>
                    <w:right w:val="none" w:sz="0" w:space="0" w:color="auto"/>
                  </w:divBdr>
                  <w:divsChild>
                    <w:div w:id="70294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426534">
      <w:bodyDiv w:val="1"/>
      <w:marLeft w:val="0"/>
      <w:marRight w:val="0"/>
      <w:marTop w:val="0"/>
      <w:marBottom w:val="0"/>
      <w:divBdr>
        <w:top w:val="none" w:sz="0" w:space="0" w:color="auto"/>
        <w:left w:val="none" w:sz="0" w:space="0" w:color="auto"/>
        <w:bottom w:val="none" w:sz="0" w:space="0" w:color="auto"/>
        <w:right w:val="none" w:sz="0" w:space="0" w:color="auto"/>
      </w:divBdr>
    </w:div>
    <w:div w:id="1781531611">
      <w:bodyDiv w:val="1"/>
      <w:marLeft w:val="0"/>
      <w:marRight w:val="0"/>
      <w:marTop w:val="0"/>
      <w:marBottom w:val="0"/>
      <w:divBdr>
        <w:top w:val="none" w:sz="0" w:space="0" w:color="auto"/>
        <w:left w:val="none" w:sz="0" w:space="0" w:color="auto"/>
        <w:bottom w:val="none" w:sz="0" w:space="0" w:color="auto"/>
        <w:right w:val="none" w:sz="0" w:space="0" w:color="auto"/>
      </w:divBdr>
      <w:divsChild>
        <w:div w:id="1474639114">
          <w:marLeft w:val="0"/>
          <w:marRight w:val="0"/>
          <w:marTop w:val="0"/>
          <w:marBottom w:val="0"/>
          <w:divBdr>
            <w:top w:val="none" w:sz="0" w:space="0" w:color="auto"/>
            <w:left w:val="none" w:sz="0" w:space="0" w:color="auto"/>
            <w:bottom w:val="none" w:sz="0" w:space="0" w:color="auto"/>
            <w:right w:val="none" w:sz="0" w:space="0" w:color="auto"/>
          </w:divBdr>
          <w:divsChild>
            <w:div w:id="1488548070">
              <w:marLeft w:val="0"/>
              <w:marRight w:val="0"/>
              <w:marTop w:val="0"/>
              <w:marBottom w:val="0"/>
              <w:divBdr>
                <w:top w:val="none" w:sz="0" w:space="0" w:color="auto"/>
                <w:left w:val="none" w:sz="0" w:space="0" w:color="auto"/>
                <w:bottom w:val="none" w:sz="0" w:space="0" w:color="auto"/>
                <w:right w:val="none" w:sz="0" w:space="0" w:color="auto"/>
              </w:divBdr>
              <w:divsChild>
                <w:div w:id="1828783540">
                  <w:marLeft w:val="0"/>
                  <w:marRight w:val="0"/>
                  <w:marTop w:val="0"/>
                  <w:marBottom w:val="0"/>
                  <w:divBdr>
                    <w:top w:val="none" w:sz="0" w:space="0" w:color="auto"/>
                    <w:left w:val="none" w:sz="0" w:space="0" w:color="auto"/>
                    <w:bottom w:val="none" w:sz="0" w:space="0" w:color="auto"/>
                    <w:right w:val="none" w:sz="0" w:space="0" w:color="auto"/>
                  </w:divBdr>
                  <w:divsChild>
                    <w:div w:id="582379723">
                      <w:marLeft w:val="0"/>
                      <w:marRight w:val="0"/>
                      <w:marTop w:val="0"/>
                      <w:marBottom w:val="0"/>
                      <w:divBdr>
                        <w:top w:val="none" w:sz="0" w:space="0" w:color="auto"/>
                        <w:left w:val="none" w:sz="0" w:space="0" w:color="auto"/>
                        <w:bottom w:val="none" w:sz="0" w:space="0" w:color="auto"/>
                        <w:right w:val="none" w:sz="0" w:space="0" w:color="auto"/>
                      </w:divBdr>
                      <w:divsChild>
                        <w:div w:id="2057656408">
                          <w:marLeft w:val="0"/>
                          <w:marRight w:val="0"/>
                          <w:marTop w:val="0"/>
                          <w:marBottom w:val="0"/>
                          <w:divBdr>
                            <w:top w:val="none" w:sz="0" w:space="0" w:color="auto"/>
                            <w:left w:val="none" w:sz="0" w:space="0" w:color="auto"/>
                            <w:bottom w:val="none" w:sz="0" w:space="0" w:color="auto"/>
                            <w:right w:val="none" w:sz="0" w:space="0" w:color="auto"/>
                          </w:divBdr>
                          <w:divsChild>
                            <w:div w:id="863177218">
                              <w:marLeft w:val="0"/>
                              <w:marRight w:val="0"/>
                              <w:marTop w:val="0"/>
                              <w:marBottom w:val="0"/>
                              <w:divBdr>
                                <w:top w:val="none" w:sz="0" w:space="0" w:color="auto"/>
                                <w:left w:val="none" w:sz="0" w:space="0" w:color="auto"/>
                                <w:bottom w:val="none" w:sz="0" w:space="0" w:color="auto"/>
                                <w:right w:val="none" w:sz="0" w:space="0" w:color="auto"/>
                              </w:divBdr>
                              <w:divsChild>
                                <w:div w:id="2030138534">
                                  <w:marLeft w:val="0"/>
                                  <w:marRight w:val="0"/>
                                  <w:marTop w:val="0"/>
                                  <w:marBottom w:val="0"/>
                                  <w:divBdr>
                                    <w:top w:val="none" w:sz="0" w:space="0" w:color="auto"/>
                                    <w:left w:val="none" w:sz="0" w:space="0" w:color="auto"/>
                                    <w:bottom w:val="none" w:sz="0" w:space="0" w:color="auto"/>
                                    <w:right w:val="none" w:sz="0" w:space="0" w:color="auto"/>
                                  </w:divBdr>
                                  <w:divsChild>
                                    <w:div w:id="6502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799402">
                          <w:marLeft w:val="0"/>
                          <w:marRight w:val="0"/>
                          <w:marTop w:val="0"/>
                          <w:marBottom w:val="0"/>
                          <w:divBdr>
                            <w:top w:val="none" w:sz="0" w:space="0" w:color="auto"/>
                            <w:left w:val="none" w:sz="0" w:space="0" w:color="auto"/>
                            <w:bottom w:val="none" w:sz="0" w:space="0" w:color="auto"/>
                            <w:right w:val="none" w:sz="0" w:space="0" w:color="auto"/>
                          </w:divBdr>
                          <w:divsChild>
                            <w:div w:id="2003268321">
                              <w:marLeft w:val="0"/>
                              <w:marRight w:val="0"/>
                              <w:marTop w:val="0"/>
                              <w:marBottom w:val="0"/>
                              <w:divBdr>
                                <w:top w:val="none" w:sz="0" w:space="0" w:color="auto"/>
                                <w:left w:val="none" w:sz="0" w:space="0" w:color="auto"/>
                                <w:bottom w:val="none" w:sz="0" w:space="0" w:color="auto"/>
                                <w:right w:val="none" w:sz="0" w:space="0" w:color="auto"/>
                              </w:divBdr>
                              <w:divsChild>
                                <w:div w:id="288358560">
                                  <w:marLeft w:val="0"/>
                                  <w:marRight w:val="0"/>
                                  <w:marTop w:val="0"/>
                                  <w:marBottom w:val="0"/>
                                  <w:divBdr>
                                    <w:top w:val="none" w:sz="0" w:space="0" w:color="auto"/>
                                    <w:left w:val="none" w:sz="0" w:space="0" w:color="auto"/>
                                    <w:bottom w:val="none" w:sz="0" w:space="0" w:color="auto"/>
                                    <w:right w:val="none" w:sz="0" w:space="0" w:color="auto"/>
                                  </w:divBdr>
                                  <w:divsChild>
                                    <w:div w:id="14611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3385593">
      <w:bodyDiv w:val="1"/>
      <w:marLeft w:val="0"/>
      <w:marRight w:val="0"/>
      <w:marTop w:val="0"/>
      <w:marBottom w:val="0"/>
      <w:divBdr>
        <w:top w:val="none" w:sz="0" w:space="0" w:color="auto"/>
        <w:left w:val="none" w:sz="0" w:space="0" w:color="auto"/>
        <w:bottom w:val="none" w:sz="0" w:space="0" w:color="auto"/>
        <w:right w:val="none" w:sz="0" w:space="0" w:color="auto"/>
      </w:divBdr>
    </w:div>
    <w:div w:id="1803767278">
      <w:bodyDiv w:val="1"/>
      <w:marLeft w:val="0"/>
      <w:marRight w:val="0"/>
      <w:marTop w:val="0"/>
      <w:marBottom w:val="0"/>
      <w:divBdr>
        <w:top w:val="none" w:sz="0" w:space="0" w:color="auto"/>
        <w:left w:val="none" w:sz="0" w:space="0" w:color="auto"/>
        <w:bottom w:val="none" w:sz="0" w:space="0" w:color="auto"/>
        <w:right w:val="none" w:sz="0" w:space="0" w:color="auto"/>
      </w:divBdr>
    </w:div>
    <w:div w:id="1824616610">
      <w:bodyDiv w:val="1"/>
      <w:marLeft w:val="0"/>
      <w:marRight w:val="0"/>
      <w:marTop w:val="0"/>
      <w:marBottom w:val="0"/>
      <w:divBdr>
        <w:top w:val="none" w:sz="0" w:space="0" w:color="auto"/>
        <w:left w:val="none" w:sz="0" w:space="0" w:color="auto"/>
        <w:bottom w:val="none" w:sz="0" w:space="0" w:color="auto"/>
        <w:right w:val="none" w:sz="0" w:space="0" w:color="auto"/>
      </w:divBdr>
      <w:divsChild>
        <w:div w:id="744185398">
          <w:marLeft w:val="0"/>
          <w:marRight w:val="0"/>
          <w:marTop w:val="0"/>
          <w:marBottom w:val="0"/>
          <w:divBdr>
            <w:top w:val="none" w:sz="0" w:space="0" w:color="auto"/>
            <w:left w:val="none" w:sz="0" w:space="0" w:color="auto"/>
            <w:bottom w:val="none" w:sz="0" w:space="0" w:color="auto"/>
            <w:right w:val="none" w:sz="0" w:space="0" w:color="auto"/>
          </w:divBdr>
          <w:divsChild>
            <w:div w:id="2007584925">
              <w:marLeft w:val="0"/>
              <w:marRight w:val="0"/>
              <w:marTop w:val="0"/>
              <w:marBottom w:val="0"/>
              <w:divBdr>
                <w:top w:val="none" w:sz="0" w:space="0" w:color="auto"/>
                <w:left w:val="none" w:sz="0" w:space="0" w:color="auto"/>
                <w:bottom w:val="none" w:sz="0" w:space="0" w:color="auto"/>
                <w:right w:val="none" w:sz="0" w:space="0" w:color="auto"/>
              </w:divBdr>
              <w:divsChild>
                <w:div w:id="2121222075">
                  <w:marLeft w:val="0"/>
                  <w:marRight w:val="0"/>
                  <w:marTop w:val="0"/>
                  <w:marBottom w:val="0"/>
                  <w:divBdr>
                    <w:top w:val="none" w:sz="0" w:space="0" w:color="auto"/>
                    <w:left w:val="none" w:sz="0" w:space="0" w:color="auto"/>
                    <w:bottom w:val="none" w:sz="0" w:space="0" w:color="auto"/>
                    <w:right w:val="none" w:sz="0" w:space="0" w:color="auto"/>
                  </w:divBdr>
                  <w:divsChild>
                    <w:div w:id="154960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12032">
      <w:bodyDiv w:val="1"/>
      <w:marLeft w:val="0"/>
      <w:marRight w:val="0"/>
      <w:marTop w:val="0"/>
      <w:marBottom w:val="0"/>
      <w:divBdr>
        <w:top w:val="none" w:sz="0" w:space="0" w:color="auto"/>
        <w:left w:val="none" w:sz="0" w:space="0" w:color="auto"/>
        <w:bottom w:val="none" w:sz="0" w:space="0" w:color="auto"/>
        <w:right w:val="none" w:sz="0" w:space="0" w:color="auto"/>
      </w:divBdr>
    </w:div>
    <w:div w:id="1857384537">
      <w:bodyDiv w:val="1"/>
      <w:marLeft w:val="0"/>
      <w:marRight w:val="0"/>
      <w:marTop w:val="0"/>
      <w:marBottom w:val="0"/>
      <w:divBdr>
        <w:top w:val="none" w:sz="0" w:space="0" w:color="auto"/>
        <w:left w:val="none" w:sz="0" w:space="0" w:color="auto"/>
        <w:bottom w:val="none" w:sz="0" w:space="0" w:color="auto"/>
        <w:right w:val="none" w:sz="0" w:space="0" w:color="auto"/>
      </w:divBdr>
    </w:div>
    <w:div w:id="1861158965">
      <w:bodyDiv w:val="1"/>
      <w:marLeft w:val="0"/>
      <w:marRight w:val="0"/>
      <w:marTop w:val="0"/>
      <w:marBottom w:val="0"/>
      <w:divBdr>
        <w:top w:val="none" w:sz="0" w:space="0" w:color="auto"/>
        <w:left w:val="none" w:sz="0" w:space="0" w:color="auto"/>
        <w:bottom w:val="none" w:sz="0" w:space="0" w:color="auto"/>
        <w:right w:val="none" w:sz="0" w:space="0" w:color="auto"/>
      </w:divBdr>
      <w:divsChild>
        <w:div w:id="90855446">
          <w:marLeft w:val="0"/>
          <w:marRight w:val="0"/>
          <w:marTop w:val="0"/>
          <w:marBottom w:val="0"/>
          <w:divBdr>
            <w:top w:val="none" w:sz="0" w:space="0" w:color="auto"/>
            <w:left w:val="none" w:sz="0" w:space="0" w:color="auto"/>
            <w:bottom w:val="none" w:sz="0" w:space="0" w:color="auto"/>
            <w:right w:val="none" w:sz="0" w:space="0" w:color="auto"/>
          </w:divBdr>
          <w:divsChild>
            <w:div w:id="945308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8810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500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24574893">
              <w:blockQuote w:val="1"/>
              <w:marLeft w:val="720"/>
              <w:marRight w:val="720"/>
              <w:marTop w:val="100"/>
              <w:marBottom w:val="100"/>
              <w:divBdr>
                <w:top w:val="none" w:sz="0" w:space="0" w:color="auto"/>
                <w:left w:val="none" w:sz="0" w:space="0" w:color="auto"/>
                <w:bottom w:val="none" w:sz="0" w:space="0" w:color="auto"/>
                <w:right w:val="none" w:sz="0" w:space="0" w:color="auto"/>
              </w:divBdr>
            </w:div>
            <w:div w:id="1772630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06316968">
              <w:blockQuote w:val="1"/>
              <w:marLeft w:val="720"/>
              <w:marRight w:val="720"/>
              <w:marTop w:val="100"/>
              <w:marBottom w:val="100"/>
              <w:divBdr>
                <w:top w:val="none" w:sz="0" w:space="0" w:color="auto"/>
                <w:left w:val="none" w:sz="0" w:space="0" w:color="auto"/>
                <w:bottom w:val="none" w:sz="0" w:space="0" w:color="auto"/>
                <w:right w:val="none" w:sz="0" w:space="0" w:color="auto"/>
              </w:divBdr>
            </w:div>
            <w:div w:id="97452257">
              <w:blockQuote w:val="1"/>
              <w:marLeft w:val="720"/>
              <w:marRight w:val="720"/>
              <w:marTop w:val="100"/>
              <w:marBottom w:val="100"/>
              <w:divBdr>
                <w:top w:val="none" w:sz="0" w:space="0" w:color="auto"/>
                <w:left w:val="none" w:sz="0" w:space="0" w:color="auto"/>
                <w:bottom w:val="none" w:sz="0" w:space="0" w:color="auto"/>
                <w:right w:val="none" w:sz="0" w:space="0" w:color="auto"/>
              </w:divBdr>
            </w:div>
            <w:div w:id="10953944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1639641">
          <w:marLeft w:val="0"/>
          <w:marRight w:val="0"/>
          <w:marTop w:val="0"/>
          <w:marBottom w:val="0"/>
          <w:divBdr>
            <w:top w:val="none" w:sz="0" w:space="0" w:color="auto"/>
            <w:left w:val="none" w:sz="0" w:space="0" w:color="auto"/>
            <w:bottom w:val="none" w:sz="0" w:space="0" w:color="auto"/>
            <w:right w:val="none" w:sz="0" w:space="0" w:color="auto"/>
          </w:divBdr>
          <w:divsChild>
            <w:div w:id="1029912017">
              <w:blockQuote w:val="1"/>
              <w:marLeft w:val="720"/>
              <w:marRight w:val="720"/>
              <w:marTop w:val="100"/>
              <w:marBottom w:val="100"/>
              <w:divBdr>
                <w:top w:val="none" w:sz="0" w:space="0" w:color="auto"/>
                <w:left w:val="none" w:sz="0" w:space="0" w:color="auto"/>
                <w:bottom w:val="none" w:sz="0" w:space="0" w:color="auto"/>
                <w:right w:val="none" w:sz="0" w:space="0" w:color="auto"/>
              </w:divBdr>
            </w:div>
            <w:div w:id="932713174">
              <w:blockQuote w:val="1"/>
              <w:marLeft w:val="720"/>
              <w:marRight w:val="720"/>
              <w:marTop w:val="100"/>
              <w:marBottom w:val="100"/>
              <w:divBdr>
                <w:top w:val="none" w:sz="0" w:space="0" w:color="auto"/>
                <w:left w:val="none" w:sz="0" w:space="0" w:color="auto"/>
                <w:bottom w:val="none" w:sz="0" w:space="0" w:color="auto"/>
                <w:right w:val="none" w:sz="0" w:space="0" w:color="auto"/>
              </w:divBdr>
            </w:div>
            <w:div w:id="952978207">
              <w:blockQuote w:val="1"/>
              <w:marLeft w:val="720"/>
              <w:marRight w:val="720"/>
              <w:marTop w:val="100"/>
              <w:marBottom w:val="100"/>
              <w:divBdr>
                <w:top w:val="none" w:sz="0" w:space="0" w:color="auto"/>
                <w:left w:val="none" w:sz="0" w:space="0" w:color="auto"/>
                <w:bottom w:val="none" w:sz="0" w:space="0" w:color="auto"/>
                <w:right w:val="none" w:sz="0" w:space="0" w:color="auto"/>
              </w:divBdr>
            </w:div>
            <w:div w:id="7564864">
              <w:blockQuote w:val="1"/>
              <w:marLeft w:val="720"/>
              <w:marRight w:val="720"/>
              <w:marTop w:val="100"/>
              <w:marBottom w:val="100"/>
              <w:divBdr>
                <w:top w:val="none" w:sz="0" w:space="0" w:color="auto"/>
                <w:left w:val="none" w:sz="0" w:space="0" w:color="auto"/>
                <w:bottom w:val="none" w:sz="0" w:space="0" w:color="auto"/>
                <w:right w:val="none" w:sz="0" w:space="0" w:color="auto"/>
              </w:divBdr>
            </w:div>
            <w:div w:id="704717763">
              <w:blockQuote w:val="1"/>
              <w:marLeft w:val="720"/>
              <w:marRight w:val="720"/>
              <w:marTop w:val="100"/>
              <w:marBottom w:val="100"/>
              <w:divBdr>
                <w:top w:val="none" w:sz="0" w:space="0" w:color="auto"/>
                <w:left w:val="none" w:sz="0" w:space="0" w:color="auto"/>
                <w:bottom w:val="none" w:sz="0" w:space="0" w:color="auto"/>
                <w:right w:val="none" w:sz="0" w:space="0" w:color="auto"/>
              </w:divBdr>
            </w:div>
            <w:div w:id="29137524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962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41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46961310">
      <w:bodyDiv w:val="1"/>
      <w:marLeft w:val="0"/>
      <w:marRight w:val="0"/>
      <w:marTop w:val="0"/>
      <w:marBottom w:val="0"/>
      <w:divBdr>
        <w:top w:val="none" w:sz="0" w:space="0" w:color="auto"/>
        <w:left w:val="none" w:sz="0" w:space="0" w:color="auto"/>
        <w:bottom w:val="none" w:sz="0" w:space="0" w:color="auto"/>
        <w:right w:val="none" w:sz="0" w:space="0" w:color="auto"/>
      </w:divBdr>
    </w:div>
    <w:div w:id="1950240754">
      <w:bodyDiv w:val="1"/>
      <w:marLeft w:val="0"/>
      <w:marRight w:val="0"/>
      <w:marTop w:val="0"/>
      <w:marBottom w:val="0"/>
      <w:divBdr>
        <w:top w:val="none" w:sz="0" w:space="0" w:color="auto"/>
        <w:left w:val="none" w:sz="0" w:space="0" w:color="auto"/>
        <w:bottom w:val="none" w:sz="0" w:space="0" w:color="auto"/>
        <w:right w:val="none" w:sz="0" w:space="0" w:color="auto"/>
      </w:divBdr>
    </w:div>
    <w:div w:id="1962421816">
      <w:bodyDiv w:val="1"/>
      <w:marLeft w:val="0"/>
      <w:marRight w:val="0"/>
      <w:marTop w:val="0"/>
      <w:marBottom w:val="0"/>
      <w:divBdr>
        <w:top w:val="none" w:sz="0" w:space="0" w:color="auto"/>
        <w:left w:val="none" w:sz="0" w:space="0" w:color="auto"/>
        <w:bottom w:val="none" w:sz="0" w:space="0" w:color="auto"/>
        <w:right w:val="none" w:sz="0" w:space="0" w:color="auto"/>
      </w:divBdr>
      <w:divsChild>
        <w:div w:id="1465191885">
          <w:marLeft w:val="0"/>
          <w:marRight w:val="0"/>
          <w:marTop w:val="0"/>
          <w:marBottom w:val="0"/>
          <w:divBdr>
            <w:top w:val="none" w:sz="0" w:space="0" w:color="auto"/>
            <w:left w:val="none" w:sz="0" w:space="0" w:color="auto"/>
            <w:bottom w:val="none" w:sz="0" w:space="0" w:color="auto"/>
            <w:right w:val="none" w:sz="0" w:space="0" w:color="auto"/>
          </w:divBdr>
          <w:divsChild>
            <w:div w:id="311910823">
              <w:marLeft w:val="0"/>
              <w:marRight w:val="0"/>
              <w:marTop w:val="0"/>
              <w:marBottom w:val="0"/>
              <w:divBdr>
                <w:top w:val="none" w:sz="0" w:space="0" w:color="auto"/>
                <w:left w:val="none" w:sz="0" w:space="0" w:color="auto"/>
                <w:bottom w:val="none" w:sz="0" w:space="0" w:color="auto"/>
                <w:right w:val="none" w:sz="0" w:space="0" w:color="auto"/>
              </w:divBdr>
              <w:divsChild>
                <w:div w:id="999192518">
                  <w:marLeft w:val="0"/>
                  <w:marRight w:val="0"/>
                  <w:marTop w:val="0"/>
                  <w:marBottom w:val="0"/>
                  <w:divBdr>
                    <w:top w:val="none" w:sz="0" w:space="0" w:color="auto"/>
                    <w:left w:val="none" w:sz="0" w:space="0" w:color="auto"/>
                    <w:bottom w:val="none" w:sz="0" w:space="0" w:color="auto"/>
                    <w:right w:val="none" w:sz="0" w:space="0" w:color="auto"/>
                  </w:divBdr>
                  <w:divsChild>
                    <w:div w:id="16907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07899">
      <w:bodyDiv w:val="1"/>
      <w:marLeft w:val="0"/>
      <w:marRight w:val="0"/>
      <w:marTop w:val="0"/>
      <w:marBottom w:val="0"/>
      <w:divBdr>
        <w:top w:val="none" w:sz="0" w:space="0" w:color="auto"/>
        <w:left w:val="none" w:sz="0" w:space="0" w:color="auto"/>
        <w:bottom w:val="none" w:sz="0" w:space="0" w:color="auto"/>
        <w:right w:val="none" w:sz="0" w:space="0" w:color="auto"/>
      </w:divBdr>
      <w:divsChild>
        <w:div w:id="648098638">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890021">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963176">
          <w:blockQuote w:val="1"/>
          <w:marLeft w:val="720"/>
          <w:marRight w:val="720"/>
          <w:marTop w:val="100"/>
          <w:marBottom w:val="100"/>
          <w:divBdr>
            <w:top w:val="none" w:sz="0" w:space="0" w:color="auto"/>
            <w:left w:val="none" w:sz="0" w:space="0" w:color="auto"/>
            <w:bottom w:val="none" w:sz="0" w:space="0" w:color="auto"/>
            <w:right w:val="none" w:sz="0" w:space="0" w:color="auto"/>
          </w:divBdr>
        </w:div>
        <w:div w:id="459765453">
          <w:blockQuote w:val="1"/>
          <w:marLeft w:val="720"/>
          <w:marRight w:val="720"/>
          <w:marTop w:val="100"/>
          <w:marBottom w:val="100"/>
          <w:divBdr>
            <w:top w:val="none" w:sz="0" w:space="0" w:color="auto"/>
            <w:left w:val="none" w:sz="0" w:space="0" w:color="auto"/>
            <w:bottom w:val="none" w:sz="0" w:space="0" w:color="auto"/>
            <w:right w:val="none" w:sz="0" w:space="0" w:color="auto"/>
          </w:divBdr>
        </w:div>
        <w:div w:id="830372199">
          <w:blockQuote w:val="1"/>
          <w:marLeft w:val="720"/>
          <w:marRight w:val="720"/>
          <w:marTop w:val="100"/>
          <w:marBottom w:val="100"/>
          <w:divBdr>
            <w:top w:val="none" w:sz="0" w:space="0" w:color="auto"/>
            <w:left w:val="none" w:sz="0" w:space="0" w:color="auto"/>
            <w:bottom w:val="none" w:sz="0" w:space="0" w:color="auto"/>
            <w:right w:val="none" w:sz="0" w:space="0" w:color="auto"/>
          </w:divBdr>
        </w:div>
        <w:div w:id="329870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9043145">
      <w:bodyDiv w:val="1"/>
      <w:marLeft w:val="0"/>
      <w:marRight w:val="0"/>
      <w:marTop w:val="0"/>
      <w:marBottom w:val="0"/>
      <w:divBdr>
        <w:top w:val="none" w:sz="0" w:space="0" w:color="auto"/>
        <w:left w:val="none" w:sz="0" w:space="0" w:color="auto"/>
        <w:bottom w:val="none" w:sz="0" w:space="0" w:color="auto"/>
        <w:right w:val="none" w:sz="0" w:space="0" w:color="auto"/>
      </w:divBdr>
      <w:divsChild>
        <w:div w:id="1328243889">
          <w:blockQuote w:val="1"/>
          <w:marLeft w:val="720"/>
          <w:marRight w:val="720"/>
          <w:marTop w:val="100"/>
          <w:marBottom w:val="100"/>
          <w:divBdr>
            <w:top w:val="none" w:sz="0" w:space="0" w:color="auto"/>
            <w:left w:val="none" w:sz="0" w:space="0" w:color="auto"/>
            <w:bottom w:val="none" w:sz="0" w:space="0" w:color="auto"/>
            <w:right w:val="none" w:sz="0" w:space="0" w:color="auto"/>
          </w:divBdr>
        </w:div>
        <w:div w:id="9830009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0177978">
      <w:bodyDiv w:val="1"/>
      <w:marLeft w:val="0"/>
      <w:marRight w:val="0"/>
      <w:marTop w:val="0"/>
      <w:marBottom w:val="0"/>
      <w:divBdr>
        <w:top w:val="none" w:sz="0" w:space="0" w:color="auto"/>
        <w:left w:val="none" w:sz="0" w:space="0" w:color="auto"/>
        <w:bottom w:val="none" w:sz="0" w:space="0" w:color="auto"/>
        <w:right w:val="none" w:sz="0" w:space="0" w:color="auto"/>
      </w:divBdr>
    </w:div>
    <w:div w:id="2062169315">
      <w:bodyDiv w:val="1"/>
      <w:marLeft w:val="0"/>
      <w:marRight w:val="0"/>
      <w:marTop w:val="0"/>
      <w:marBottom w:val="0"/>
      <w:divBdr>
        <w:top w:val="none" w:sz="0" w:space="0" w:color="auto"/>
        <w:left w:val="none" w:sz="0" w:space="0" w:color="auto"/>
        <w:bottom w:val="none" w:sz="0" w:space="0" w:color="auto"/>
        <w:right w:val="none" w:sz="0" w:space="0" w:color="auto"/>
      </w:divBdr>
    </w:div>
    <w:div w:id="2089620430">
      <w:bodyDiv w:val="1"/>
      <w:marLeft w:val="0"/>
      <w:marRight w:val="0"/>
      <w:marTop w:val="0"/>
      <w:marBottom w:val="0"/>
      <w:divBdr>
        <w:top w:val="none" w:sz="0" w:space="0" w:color="auto"/>
        <w:left w:val="none" w:sz="0" w:space="0" w:color="auto"/>
        <w:bottom w:val="none" w:sz="0" w:space="0" w:color="auto"/>
        <w:right w:val="none" w:sz="0" w:space="0" w:color="auto"/>
      </w:divBdr>
    </w:div>
    <w:div w:id="2101560085">
      <w:bodyDiv w:val="1"/>
      <w:marLeft w:val="0"/>
      <w:marRight w:val="0"/>
      <w:marTop w:val="0"/>
      <w:marBottom w:val="0"/>
      <w:divBdr>
        <w:top w:val="none" w:sz="0" w:space="0" w:color="auto"/>
        <w:left w:val="none" w:sz="0" w:space="0" w:color="auto"/>
        <w:bottom w:val="none" w:sz="0" w:space="0" w:color="auto"/>
        <w:right w:val="none" w:sz="0" w:space="0" w:color="auto"/>
      </w:divBdr>
    </w:div>
    <w:div w:id="2112847692">
      <w:bodyDiv w:val="1"/>
      <w:marLeft w:val="0"/>
      <w:marRight w:val="0"/>
      <w:marTop w:val="0"/>
      <w:marBottom w:val="0"/>
      <w:divBdr>
        <w:top w:val="none" w:sz="0" w:space="0" w:color="auto"/>
        <w:left w:val="none" w:sz="0" w:space="0" w:color="auto"/>
        <w:bottom w:val="none" w:sz="0" w:space="0" w:color="auto"/>
        <w:right w:val="none" w:sz="0" w:space="0" w:color="auto"/>
      </w:divBdr>
    </w:div>
    <w:div w:id="21181337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557</TotalTime>
  <Pages>74</Pages>
  <Words>13010</Words>
  <Characters>77475</Characters>
  <Application>Microsoft Office Word</Application>
  <DocSecurity>0</DocSecurity>
  <Lines>645</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Ghazal Hijazi</cp:lastModifiedBy>
  <cp:revision>303</cp:revision>
  <dcterms:created xsi:type="dcterms:W3CDTF">2025-07-26T16:09:00Z</dcterms:created>
  <dcterms:modified xsi:type="dcterms:W3CDTF">2025-08-01T14:51:00Z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