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E3A95" w14:textId="77777777" w:rsidR="006E2E57" w:rsidRPr="00AA41BD" w:rsidRDefault="006E2E57" w:rsidP="006E2E57">
      <w:pPr>
        <w:spacing w:after="0" w:line="360" w:lineRule="auto"/>
        <w:jc w:val="lowKashida"/>
        <w:rPr>
          <w:rFonts w:ascii="Simplified Arabic" w:hAnsi="Simplified Arabic" w:cs="Simplified Arabic"/>
          <w:b/>
          <w:bCs/>
          <w:sz w:val="28"/>
          <w:szCs w:val="28"/>
          <w:lang w:bidi="ar-EG"/>
        </w:rPr>
      </w:pPr>
      <w:r w:rsidRPr="00AA41BD">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2B18C6C" wp14:editId="0064FF3A">
            <wp:simplePos x="0" y="0"/>
            <wp:positionH relativeFrom="margin">
              <wp:posOffset>-640080</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sidRPr="00AA41BD">
        <w:rPr>
          <w:rFonts w:ascii="Simplified Arabic" w:hAnsi="Simplified Arabic" w:cs="Simplified Arabic"/>
          <w:b/>
          <w:bCs/>
          <w:sz w:val="28"/>
          <w:szCs w:val="28"/>
          <w:rtl/>
          <w:lang w:bidi="ar-EG"/>
        </w:rPr>
        <w:t xml:space="preserve">جامعة </w:t>
      </w:r>
      <w:proofErr w:type="spellStart"/>
      <w:r w:rsidRPr="00AA41BD">
        <w:rPr>
          <w:rFonts w:ascii="Simplified Arabic" w:hAnsi="Simplified Arabic" w:cs="Simplified Arabic"/>
          <w:b/>
          <w:bCs/>
          <w:sz w:val="28"/>
          <w:szCs w:val="28"/>
          <w:rtl/>
          <w:lang w:bidi="ar-EG"/>
        </w:rPr>
        <w:t>ميدأوشن</w:t>
      </w:r>
      <w:proofErr w:type="spellEnd"/>
      <w:r w:rsidRPr="00AA41BD">
        <w:rPr>
          <w:rFonts w:ascii="Simplified Arabic" w:hAnsi="Simplified Arabic" w:cs="Simplified Arabic"/>
          <w:b/>
          <w:bCs/>
          <w:sz w:val="28"/>
          <w:szCs w:val="28"/>
          <w:rtl/>
          <w:lang w:bidi="ar-EG"/>
        </w:rPr>
        <w:t xml:space="preserve"> </w:t>
      </w:r>
    </w:p>
    <w:p w14:paraId="7A3A47D5" w14:textId="77777777" w:rsidR="006E2E57" w:rsidRPr="00AA41BD" w:rsidRDefault="006E2E57" w:rsidP="006E2E57">
      <w:pPr>
        <w:spacing w:after="0" w:line="36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ك</w:t>
      </w:r>
      <w:r w:rsidRPr="00AA41BD">
        <w:rPr>
          <w:rFonts w:ascii="Simplified Arabic" w:hAnsi="Simplified Arabic" w:cs="Simplified Arabic"/>
          <w:b/>
          <w:bCs/>
          <w:sz w:val="28"/>
          <w:szCs w:val="28"/>
          <w:rtl/>
          <w:lang w:bidi="ar-EG"/>
        </w:rPr>
        <w:t xml:space="preserve">لية الإدارة </w:t>
      </w:r>
    </w:p>
    <w:p w14:paraId="28E2B130" w14:textId="77777777" w:rsidR="006E2E57" w:rsidRPr="00AA41BD" w:rsidRDefault="006E2E57" w:rsidP="006E2E57">
      <w:pPr>
        <w:spacing w:after="0" w:line="360" w:lineRule="auto"/>
        <w:jc w:val="lowKashida"/>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lang w:bidi="ar-EG"/>
        </w:rPr>
        <w:t xml:space="preserve">ماجستير إدارة الأعمال </w:t>
      </w:r>
    </w:p>
    <w:p w14:paraId="1BB44D31" w14:textId="77777777" w:rsidR="006E2E57" w:rsidRPr="00AA41BD" w:rsidRDefault="006E2E57" w:rsidP="006E2E57">
      <w:pPr>
        <w:spacing w:after="0" w:line="360" w:lineRule="auto"/>
        <w:jc w:val="lowKashida"/>
        <w:rPr>
          <w:rFonts w:ascii="Simplified Arabic" w:hAnsi="Simplified Arabic" w:cs="Simplified Arabic"/>
          <w:sz w:val="28"/>
          <w:szCs w:val="28"/>
          <w:rtl/>
          <w:lang w:bidi="ar-EG"/>
        </w:rPr>
      </w:pPr>
    </w:p>
    <w:p w14:paraId="6F02009A" w14:textId="77777777" w:rsidR="006E2E57" w:rsidRPr="00AA41BD" w:rsidRDefault="006E2E57" w:rsidP="006E2E57">
      <w:pPr>
        <w:spacing w:after="0" w:line="360" w:lineRule="auto"/>
        <w:jc w:val="lowKashida"/>
        <w:rPr>
          <w:rFonts w:ascii="Simplified Arabic" w:hAnsi="Simplified Arabic" w:cs="Simplified Arabic"/>
          <w:sz w:val="28"/>
          <w:szCs w:val="28"/>
          <w:rtl/>
          <w:lang w:bidi="ar-EG"/>
        </w:rPr>
      </w:pPr>
    </w:p>
    <w:p w14:paraId="3ADE0FCD" w14:textId="77777777" w:rsidR="006E2E57" w:rsidRPr="005F21E0" w:rsidRDefault="006E2E57" w:rsidP="006E2E57">
      <w:pPr>
        <w:spacing w:after="0" w:line="360" w:lineRule="auto"/>
        <w:jc w:val="lowKashida"/>
        <w:rPr>
          <w:rFonts w:ascii="Simplified Arabic" w:hAnsi="Simplified Arabic" w:cs="Simplified Arabic"/>
          <w:sz w:val="12"/>
          <w:szCs w:val="12"/>
          <w:rtl/>
          <w:lang w:bidi="ar-EG"/>
        </w:rPr>
      </w:pPr>
    </w:p>
    <w:p w14:paraId="74110F0D" w14:textId="77777777" w:rsidR="006E2E57" w:rsidRPr="005352A8" w:rsidRDefault="006E2E57" w:rsidP="006E2E57">
      <w:pPr>
        <w:spacing w:after="0" w:line="360" w:lineRule="auto"/>
        <w:jc w:val="lowKashida"/>
        <w:rPr>
          <w:rFonts w:ascii="Simplified Arabic" w:hAnsi="Simplified Arabic" w:cs="Simplified Arabic"/>
          <w:sz w:val="8"/>
          <w:szCs w:val="8"/>
          <w:rtl/>
          <w:lang w:bidi="ar-EG"/>
        </w:rPr>
      </w:pPr>
    </w:p>
    <w:p w14:paraId="4D7B4EEC" w14:textId="77777777" w:rsidR="006E2E57" w:rsidRPr="005F21E0" w:rsidRDefault="006E2E57" w:rsidP="006E2E57">
      <w:pPr>
        <w:spacing w:after="0" w:line="360" w:lineRule="auto"/>
        <w:jc w:val="center"/>
        <w:rPr>
          <w:rFonts w:ascii="Simplified Arabic" w:hAnsi="Simplified Arabic" w:cs="Simplified Arabic"/>
          <w:b/>
          <w:bCs/>
          <w:sz w:val="36"/>
          <w:szCs w:val="36"/>
          <w:rtl/>
          <w:lang w:bidi="ar-EG"/>
        </w:rPr>
      </w:pPr>
      <w:r w:rsidRPr="005F21E0">
        <w:rPr>
          <w:rFonts w:ascii="Simplified Arabic" w:hAnsi="Simplified Arabic" w:cs="Simplified Arabic"/>
          <w:b/>
          <w:bCs/>
          <w:sz w:val="36"/>
          <w:szCs w:val="36"/>
          <w:rtl/>
          <w:lang w:bidi="ar-EG"/>
        </w:rPr>
        <w:t>أثر القيادة الاستراتيجية على تحسين الأداء المؤسسي</w:t>
      </w:r>
    </w:p>
    <w:p w14:paraId="0E8F8E7A" w14:textId="77777777" w:rsidR="006E2E57" w:rsidRPr="005F21E0" w:rsidRDefault="006E2E57" w:rsidP="006E2E57">
      <w:pPr>
        <w:spacing w:after="0" w:line="360" w:lineRule="auto"/>
        <w:jc w:val="center"/>
        <w:rPr>
          <w:rFonts w:ascii="Simplified Arabic" w:hAnsi="Simplified Arabic" w:cs="Simplified Arabic"/>
          <w:b/>
          <w:bCs/>
          <w:sz w:val="36"/>
          <w:szCs w:val="36"/>
          <w:rtl/>
          <w:lang w:bidi="ar-EG"/>
        </w:rPr>
      </w:pPr>
      <w:r w:rsidRPr="005F21E0">
        <w:rPr>
          <w:rFonts w:ascii="Simplified Arabic" w:hAnsi="Simplified Arabic" w:cs="Simplified Arabic"/>
          <w:b/>
          <w:bCs/>
          <w:sz w:val="36"/>
          <w:szCs w:val="36"/>
          <w:rtl/>
          <w:lang w:bidi="ar-EG"/>
        </w:rPr>
        <w:t>دراسة تطبيقية على المركز الوطني لقياس أداء الأجهزة العامة بالرياض</w:t>
      </w:r>
    </w:p>
    <w:p w14:paraId="34599086" w14:textId="77777777" w:rsidR="006E2E57" w:rsidRPr="005352A8" w:rsidRDefault="006E2E57" w:rsidP="006E2E57">
      <w:pPr>
        <w:spacing w:after="0" w:line="360" w:lineRule="auto"/>
        <w:jc w:val="center"/>
        <w:rPr>
          <w:rFonts w:ascii="Simplified Arabic" w:hAnsi="Simplified Arabic" w:cs="Simplified Arabic"/>
          <w:sz w:val="16"/>
          <w:szCs w:val="16"/>
          <w:rtl/>
          <w:lang w:bidi="ar-EG"/>
        </w:rPr>
      </w:pPr>
    </w:p>
    <w:p w14:paraId="6B0A32FA" w14:textId="77777777" w:rsidR="006E2E57" w:rsidRPr="005F21E0" w:rsidRDefault="006E2E57" w:rsidP="006E2E57">
      <w:pPr>
        <w:spacing w:after="0" w:line="360" w:lineRule="auto"/>
        <w:jc w:val="center"/>
        <w:rPr>
          <w:rFonts w:ascii="Simplified Arabic" w:hAnsi="Simplified Arabic" w:cs="Simplified Arabic"/>
          <w:b/>
          <w:bCs/>
          <w:sz w:val="32"/>
          <w:szCs w:val="32"/>
          <w:rtl/>
          <w:lang w:bidi="ar-EG"/>
        </w:rPr>
      </w:pPr>
      <w:r w:rsidRPr="005F21E0">
        <w:rPr>
          <w:rFonts w:ascii="Simplified Arabic" w:hAnsi="Simplified Arabic" w:cs="Simplified Arabic"/>
          <w:b/>
          <w:bCs/>
          <w:sz w:val="32"/>
          <w:szCs w:val="32"/>
          <w:rtl/>
          <w:lang w:bidi="ar-EG"/>
        </w:rPr>
        <w:t xml:space="preserve">مشروع التخرج </w:t>
      </w:r>
    </w:p>
    <w:p w14:paraId="015299E9" w14:textId="77777777" w:rsidR="006E2E57" w:rsidRPr="005352A8" w:rsidRDefault="006E2E57" w:rsidP="006E2E57">
      <w:pPr>
        <w:spacing w:after="0" w:line="360" w:lineRule="auto"/>
        <w:jc w:val="center"/>
        <w:rPr>
          <w:rFonts w:ascii="Simplified Arabic" w:hAnsi="Simplified Arabic" w:cs="Simplified Arabic"/>
          <w:sz w:val="8"/>
          <w:szCs w:val="8"/>
          <w:rtl/>
          <w:lang w:bidi="ar-EG"/>
        </w:rPr>
      </w:pPr>
    </w:p>
    <w:p w14:paraId="58E72123" w14:textId="77777777" w:rsidR="006E2E57" w:rsidRPr="005352A8" w:rsidRDefault="006E2E57" w:rsidP="006E2E57">
      <w:pPr>
        <w:spacing w:after="0" w:line="276" w:lineRule="auto"/>
        <w:jc w:val="center"/>
        <w:rPr>
          <w:rFonts w:ascii="Simplified Arabic" w:hAnsi="Simplified Arabic" w:cs="Simplified Arabic"/>
          <w:b/>
          <w:bCs/>
          <w:sz w:val="32"/>
          <w:szCs w:val="32"/>
          <w:rtl/>
          <w:lang w:bidi="ar-EG"/>
        </w:rPr>
      </w:pPr>
      <w:r w:rsidRPr="005352A8">
        <w:rPr>
          <w:rFonts w:ascii="Simplified Arabic" w:hAnsi="Simplified Arabic" w:cs="Simplified Arabic"/>
          <w:b/>
          <w:bCs/>
          <w:sz w:val="32"/>
          <w:szCs w:val="32"/>
          <w:rtl/>
          <w:lang w:bidi="ar-EG"/>
        </w:rPr>
        <w:t>إع</w:t>
      </w:r>
      <w:r>
        <w:rPr>
          <w:rFonts w:ascii="Simplified Arabic" w:hAnsi="Simplified Arabic" w:cs="Simplified Arabic" w:hint="cs"/>
          <w:b/>
          <w:bCs/>
          <w:sz w:val="32"/>
          <w:szCs w:val="32"/>
          <w:rtl/>
          <w:lang w:bidi="ar-EG"/>
        </w:rPr>
        <w:t>ـــــ</w:t>
      </w:r>
      <w:r w:rsidRPr="005352A8">
        <w:rPr>
          <w:rFonts w:ascii="Simplified Arabic" w:hAnsi="Simplified Arabic" w:cs="Simplified Arabic"/>
          <w:b/>
          <w:bCs/>
          <w:sz w:val="32"/>
          <w:szCs w:val="32"/>
          <w:rtl/>
          <w:lang w:bidi="ar-EG"/>
        </w:rPr>
        <w:t xml:space="preserve">داد </w:t>
      </w:r>
    </w:p>
    <w:p w14:paraId="35EF1CF9" w14:textId="77777777" w:rsidR="006E2E57" w:rsidRPr="005352A8" w:rsidRDefault="006E2E57" w:rsidP="006E2E57">
      <w:pPr>
        <w:spacing w:after="0" w:line="276" w:lineRule="auto"/>
        <w:jc w:val="center"/>
        <w:rPr>
          <w:rFonts w:ascii="Simplified Arabic" w:hAnsi="Simplified Arabic" w:cs="Simplified Arabic"/>
          <w:b/>
          <w:bCs/>
          <w:sz w:val="36"/>
          <w:szCs w:val="36"/>
          <w:rtl/>
          <w:lang w:bidi="ar-EG"/>
        </w:rPr>
      </w:pPr>
      <w:r w:rsidRPr="005352A8">
        <w:rPr>
          <w:rFonts w:ascii="Simplified Arabic" w:hAnsi="Simplified Arabic" w:cs="Simplified Arabic" w:hint="cs"/>
          <w:b/>
          <w:bCs/>
          <w:sz w:val="36"/>
          <w:szCs w:val="36"/>
          <w:rtl/>
          <w:lang w:bidi="ar-EG"/>
        </w:rPr>
        <w:t xml:space="preserve">هديل علي عابدين زين العابدين </w:t>
      </w:r>
    </w:p>
    <w:p w14:paraId="313758EB" w14:textId="77777777" w:rsidR="006E2E57" w:rsidRDefault="006E2E57" w:rsidP="006E2E57">
      <w:pPr>
        <w:spacing w:after="0" w:line="276" w:lineRule="auto"/>
        <w:jc w:val="center"/>
        <w:rPr>
          <w:rFonts w:ascii="Simplified Arabic" w:hAnsi="Simplified Arabic" w:cs="Simplified Arabic"/>
          <w:b/>
          <w:bCs/>
          <w:sz w:val="36"/>
          <w:szCs w:val="36"/>
          <w:rtl/>
          <w:lang w:bidi="ar-EG"/>
        </w:rPr>
      </w:pPr>
      <w:r w:rsidRPr="005352A8">
        <w:rPr>
          <w:rFonts w:ascii="Simplified Arabic" w:hAnsi="Simplified Arabic" w:cs="Simplified Arabic" w:hint="cs"/>
          <w:b/>
          <w:bCs/>
          <w:sz w:val="36"/>
          <w:szCs w:val="36"/>
          <w:rtl/>
          <w:lang w:bidi="ar-EG"/>
        </w:rPr>
        <w:t>24100182</w:t>
      </w:r>
    </w:p>
    <w:p w14:paraId="335B0EC2" w14:textId="77777777" w:rsidR="006E2E57" w:rsidRPr="005352A8" w:rsidRDefault="006E2E57" w:rsidP="006E2E57">
      <w:pPr>
        <w:spacing w:after="0" w:line="360" w:lineRule="auto"/>
        <w:jc w:val="center"/>
        <w:rPr>
          <w:rFonts w:ascii="Simplified Arabic" w:hAnsi="Simplified Arabic" w:cs="Simplified Arabic"/>
          <w:b/>
          <w:bCs/>
          <w:sz w:val="18"/>
          <w:szCs w:val="18"/>
          <w:rtl/>
          <w:lang w:bidi="ar-EG"/>
        </w:rPr>
      </w:pPr>
    </w:p>
    <w:p w14:paraId="4751E4B8" w14:textId="77777777" w:rsidR="006E2E57" w:rsidRPr="005352A8" w:rsidRDefault="006E2E57" w:rsidP="006E2E57">
      <w:pPr>
        <w:spacing w:after="0" w:line="276" w:lineRule="auto"/>
        <w:jc w:val="center"/>
        <w:rPr>
          <w:rFonts w:ascii="Simplified Arabic" w:hAnsi="Simplified Arabic" w:cs="Simplified Arabic"/>
          <w:b/>
          <w:bCs/>
          <w:sz w:val="34"/>
          <w:szCs w:val="34"/>
          <w:rtl/>
          <w:lang w:bidi="ar-EG"/>
        </w:rPr>
      </w:pPr>
      <w:r w:rsidRPr="005352A8">
        <w:rPr>
          <w:rFonts w:ascii="Simplified Arabic" w:hAnsi="Simplified Arabic" w:cs="Simplified Arabic"/>
          <w:b/>
          <w:bCs/>
          <w:sz w:val="34"/>
          <w:szCs w:val="34"/>
          <w:rtl/>
          <w:lang w:bidi="ar-EG"/>
        </w:rPr>
        <w:t>إش</w:t>
      </w:r>
      <w:r>
        <w:rPr>
          <w:rFonts w:ascii="Simplified Arabic" w:hAnsi="Simplified Arabic" w:cs="Simplified Arabic" w:hint="cs"/>
          <w:b/>
          <w:bCs/>
          <w:sz w:val="34"/>
          <w:szCs w:val="34"/>
          <w:rtl/>
          <w:lang w:bidi="ar-EG"/>
        </w:rPr>
        <w:t>ــــــ</w:t>
      </w:r>
      <w:r w:rsidRPr="005352A8">
        <w:rPr>
          <w:rFonts w:ascii="Simplified Arabic" w:hAnsi="Simplified Arabic" w:cs="Simplified Arabic"/>
          <w:b/>
          <w:bCs/>
          <w:sz w:val="34"/>
          <w:szCs w:val="34"/>
          <w:rtl/>
          <w:lang w:bidi="ar-EG"/>
        </w:rPr>
        <w:t>راف</w:t>
      </w:r>
    </w:p>
    <w:p w14:paraId="2BC0422F" w14:textId="77777777" w:rsidR="006E2E57" w:rsidRPr="005352A8" w:rsidRDefault="006E2E57" w:rsidP="006E2E57">
      <w:pPr>
        <w:spacing w:after="0" w:line="276" w:lineRule="auto"/>
        <w:jc w:val="center"/>
        <w:rPr>
          <w:rFonts w:ascii="Simplified Arabic" w:hAnsi="Simplified Arabic" w:cs="Simplified Arabic"/>
          <w:b/>
          <w:bCs/>
          <w:sz w:val="34"/>
          <w:szCs w:val="34"/>
          <w:rtl/>
          <w:lang w:bidi="ar-EG"/>
        </w:rPr>
      </w:pPr>
      <w:r w:rsidRPr="005352A8">
        <w:rPr>
          <w:rFonts w:ascii="Simplified Arabic" w:hAnsi="Simplified Arabic" w:cs="Simplified Arabic" w:hint="cs"/>
          <w:b/>
          <w:bCs/>
          <w:sz w:val="34"/>
          <w:szCs w:val="34"/>
          <w:rtl/>
          <w:lang w:bidi="ar-EG"/>
        </w:rPr>
        <w:t>د. أسماء أبو عنزه</w:t>
      </w:r>
    </w:p>
    <w:p w14:paraId="09B7C8AA" w14:textId="77777777" w:rsidR="006E2E57" w:rsidRPr="005352A8" w:rsidRDefault="006E2E57" w:rsidP="006E2E57">
      <w:pPr>
        <w:spacing w:after="0" w:line="276" w:lineRule="auto"/>
        <w:jc w:val="center"/>
        <w:rPr>
          <w:rFonts w:ascii="Simplified Arabic" w:hAnsi="Simplified Arabic" w:cs="Simplified Arabic"/>
          <w:b/>
          <w:bCs/>
          <w:sz w:val="34"/>
          <w:szCs w:val="34"/>
          <w:rtl/>
          <w:lang w:bidi="ar-EG"/>
        </w:rPr>
      </w:pPr>
      <w:r w:rsidRPr="005352A8">
        <w:rPr>
          <w:rFonts w:ascii="Simplified Arabic" w:hAnsi="Simplified Arabic" w:cs="Simplified Arabic" w:hint="cs"/>
          <w:b/>
          <w:bCs/>
          <w:sz w:val="34"/>
          <w:szCs w:val="34"/>
          <w:rtl/>
          <w:lang w:bidi="ar-EG"/>
        </w:rPr>
        <w:t>د. أميرة حسن محمود محمد الفقي</w:t>
      </w:r>
    </w:p>
    <w:p w14:paraId="6A99CF16" w14:textId="77777777" w:rsidR="006E2E57" w:rsidRPr="00AA41BD" w:rsidRDefault="006E2E57" w:rsidP="006E2E57">
      <w:pPr>
        <w:spacing w:after="0" w:line="360" w:lineRule="auto"/>
        <w:jc w:val="center"/>
        <w:rPr>
          <w:rFonts w:ascii="Simplified Arabic" w:hAnsi="Simplified Arabic" w:cs="Simplified Arabic"/>
          <w:b/>
          <w:bCs/>
          <w:sz w:val="28"/>
          <w:szCs w:val="28"/>
          <w:rtl/>
          <w:lang w:bidi="ar-EG"/>
        </w:rPr>
      </w:pPr>
    </w:p>
    <w:p w14:paraId="29AA7B13" w14:textId="77777777" w:rsidR="006E2E57" w:rsidRPr="00AA41BD" w:rsidRDefault="006E2E57" w:rsidP="006E2E57">
      <w:pPr>
        <w:spacing w:after="0" w:line="360" w:lineRule="auto"/>
        <w:jc w:val="center"/>
        <w:rPr>
          <w:rFonts w:ascii="Simplified Arabic" w:hAnsi="Simplified Arabic" w:cs="Simplified Arabic"/>
          <w:b/>
          <w:bCs/>
          <w:sz w:val="28"/>
          <w:szCs w:val="28"/>
          <w:rtl/>
          <w:lang w:bidi="ar-EG"/>
        </w:rPr>
      </w:pPr>
    </w:p>
    <w:p w14:paraId="0C4059F4" w14:textId="77777777" w:rsidR="006E2E57" w:rsidRPr="00AA41BD" w:rsidRDefault="006E2E57" w:rsidP="006E2E57">
      <w:pPr>
        <w:spacing w:after="0" w:line="360" w:lineRule="auto"/>
        <w:jc w:val="center"/>
        <w:rPr>
          <w:rFonts w:ascii="Simplified Arabic" w:hAnsi="Simplified Arabic" w:cs="Simplified Arabic"/>
          <w:b/>
          <w:bCs/>
          <w:sz w:val="28"/>
          <w:szCs w:val="28"/>
          <w:rtl/>
          <w:lang w:bidi="ar-EG"/>
        </w:rPr>
      </w:pPr>
      <w:r w:rsidRPr="00AA41BD">
        <w:rPr>
          <w:rFonts w:ascii="Simplified Arabic" w:hAnsi="Simplified Arabic" w:cs="Simplified Arabic"/>
          <w:b/>
          <w:bCs/>
          <w:noProof/>
          <w:sz w:val="28"/>
          <w:szCs w:val="28"/>
          <w:rtl/>
        </w:rPr>
        <mc:AlternateContent>
          <mc:Choice Requires="wps">
            <w:drawing>
              <wp:anchor distT="0" distB="0" distL="114300" distR="114300" simplePos="0" relativeHeight="251660288" behindDoc="0" locked="0" layoutInCell="1" allowOverlap="1" wp14:anchorId="3DA00E71" wp14:editId="4056CBA3">
                <wp:simplePos x="0" y="0"/>
                <wp:positionH relativeFrom="margin">
                  <wp:align>center</wp:align>
                </wp:positionH>
                <wp:positionV relativeFrom="paragraph">
                  <wp:posOffset>462853</wp:posOffset>
                </wp:positionV>
                <wp:extent cx="1081668" cy="568712"/>
                <wp:effectExtent l="0" t="0" r="4445" b="3175"/>
                <wp:wrapNone/>
                <wp:docPr id="77959911" name="مربع نص 4"/>
                <wp:cNvGraphicFramePr/>
                <a:graphic xmlns:a="http://schemas.openxmlformats.org/drawingml/2006/main">
                  <a:graphicData uri="http://schemas.microsoft.com/office/word/2010/wordprocessingShape">
                    <wps:wsp>
                      <wps:cNvSpPr txBox="1"/>
                      <wps:spPr>
                        <a:xfrm>
                          <a:off x="0" y="0"/>
                          <a:ext cx="1081668" cy="568712"/>
                        </a:xfrm>
                        <a:prstGeom prst="rect">
                          <a:avLst/>
                        </a:prstGeom>
                        <a:solidFill>
                          <a:schemeClr val="lt1"/>
                        </a:solidFill>
                        <a:ln w="6350">
                          <a:noFill/>
                        </a:ln>
                      </wps:spPr>
                      <wps:txbx>
                        <w:txbxContent>
                          <w:p w14:paraId="73C9B1B3" w14:textId="77777777" w:rsidR="006E2E57" w:rsidRDefault="006E2E57" w:rsidP="006E2E57"/>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3DA00E71" id="_x0000_t202" coordsize="21600,21600" o:spt="202" path="m,l,21600r21600,l21600,xe">
                <v:stroke joinstyle="miter"/>
                <v:path gradientshapeok="t" o:connecttype="rect"/>
              </v:shapetype>
              <v:shape id="مربع نص 4" o:spid="_x0000_s1026" type="#_x0000_t202" style="position:absolute;left:0;text-align:left;margin-left:0;margin-top:36.45pt;width:85.15pt;height:44.8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" fillcolor="white [3201]" stroked="f" strokeweight=".5pt">
                <v:textbox>
                  <w:txbxContent>
                    <w:p w14:paraId="73C9B1B3" w14:textId="77777777" w:rsidR="006E2E57" w:rsidRDefault="006E2E57" w:rsidP="006E2E57"/>
                  </w:txbxContent>
                </v:textbox>
                <w10:wrap anchorx="margin"/>
              </v:shape>
            </w:pict>
          </mc:Fallback>
        </mc:AlternateContent>
      </w:r>
      <w:r w:rsidRPr="00AA41BD">
        <w:rPr>
          <w:rFonts w:ascii="Simplified Arabic" w:hAnsi="Simplified Arabic" w:cs="Simplified Arabic"/>
          <w:b/>
          <w:bCs/>
          <w:sz w:val="28"/>
          <w:szCs w:val="28"/>
          <w:rtl/>
          <w:lang w:bidi="ar-EG"/>
        </w:rPr>
        <w:t>1445 / 2024</w:t>
      </w:r>
    </w:p>
    <w:p w14:paraId="1BC79526" w14:textId="77777777" w:rsidR="006E2E57" w:rsidRPr="00AA41BD" w:rsidRDefault="006E2E57" w:rsidP="00E90EEC">
      <w:pPr>
        <w:spacing w:after="0" w:line="360" w:lineRule="auto"/>
        <w:rPr>
          <w:rFonts w:ascii="Simplified Arabic" w:hAnsi="Simplified Arabic" w:cs="Simplified Arabic"/>
          <w:b/>
          <w:bCs/>
          <w:sz w:val="28"/>
          <w:szCs w:val="28"/>
          <w:rtl/>
          <w:lang w:bidi="ar-EG"/>
        </w:rPr>
        <w:sectPr w:rsidR="006E2E57" w:rsidRPr="00AA41BD" w:rsidSect="006E2E57">
          <w:footerReference w:type="default" r:id="rId8"/>
          <w:pgSz w:w="11906" w:h="16838"/>
          <w:pgMar w:top="1418" w:right="1701" w:bottom="1418" w:left="1418" w:header="709" w:footer="709" w:gutter="0"/>
          <w:pgNumType w:fmt="arabicAbjad" w:start="1"/>
          <w:cols w:space="708"/>
          <w:bidi/>
          <w:rtlGutter/>
          <w:docGrid w:linePitch="360"/>
        </w:sectPr>
      </w:pPr>
    </w:p>
    <w:p w14:paraId="227EDE51" w14:textId="2CFA6998" w:rsidR="00E90EEC" w:rsidRPr="00AA41BD" w:rsidRDefault="00E90EEC" w:rsidP="00E90EEC">
      <w:pPr>
        <w:spacing w:after="0" w:line="360" w:lineRule="auto"/>
        <w:jc w:val="lowKashida"/>
        <w:rPr>
          <w:rFonts w:ascii="Simplified Arabic" w:hAnsi="Simplified Arabic" w:cs="Simplified Arabic"/>
          <w:sz w:val="36"/>
          <w:szCs w:val="36"/>
          <w:rtl/>
          <w:lang w:bidi="ar-EG"/>
        </w:rPr>
      </w:pPr>
      <w:r w:rsidRPr="00AA41BD">
        <w:rPr>
          <w:rFonts w:ascii="Simplified Arabic" w:hAnsi="Simplified Arabic" w:cs="Simplified Arabic"/>
          <w:b/>
          <w:bCs/>
          <w:sz w:val="36"/>
          <w:szCs w:val="36"/>
          <w:rtl/>
        </w:rPr>
        <w:lastRenderedPageBreak/>
        <w:t>المقدمة</w:t>
      </w:r>
      <w:r w:rsidRPr="00AA41BD">
        <w:rPr>
          <w:rFonts w:ascii="Simplified Arabic" w:hAnsi="Simplified Arabic" w:cs="Simplified Arabic"/>
          <w:sz w:val="36"/>
          <w:szCs w:val="36"/>
          <w:rtl/>
          <w:lang w:bidi="ar-EG"/>
        </w:rPr>
        <w:t>:</w:t>
      </w:r>
    </w:p>
    <w:p w14:paraId="782391BA" w14:textId="77777777" w:rsidR="00E90EEC" w:rsidRPr="00AA41BD" w:rsidRDefault="00E90EEC" w:rsidP="00E90EEC">
      <w:pPr>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نتيجة للتطورات المتسارعة في الفكر الإداري لمواجهة التغيرات المتلاحقة في البيئة التنافسية العالمية للمنظمات، فقد برز الاهتمام بقيادة المنظمة وترسيخ المبادئ القيادية، لأنه بدون حسن قيادة الأمور تكون العواقب وخيمه والخسائر فادحة لما يرتبط بذلك من عدم وضوح للرؤية الاستراتيجية، وغياب للرسالة والأهداف وعشوائية الأساليب وتعثر وتخبط التنفيذ (العامري </w:t>
      </w:r>
      <w:proofErr w:type="spellStart"/>
      <w:r w:rsidRPr="00AA41BD">
        <w:rPr>
          <w:rFonts w:ascii="Simplified Arabic" w:hAnsi="Simplified Arabic" w:cs="Simplified Arabic"/>
          <w:sz w:val="28"/>
          <w:szCs w:val="28"/>
          <w:rtl/>
        </w:rPr>
        <w:t>والمقرمي</w:t>
      </w:r>
      <w:proofErr w:type="spellEnd"/>
      <w:r w:rsidRPr="00AA41BD">
        <w:rPr>
          <w:rFonts w:ascii="Simplified Arabic" w:hAnsi="Simplified Arabic" w:cs="Simplified Arabic"/>
          <w:sz w:val="28"/>
          <w:szCs w:val="28"/>
          <w:rtl/>
        </w:rPr>
        <w:t xml:space="preserve"> ،2021). فكم من مرة تكون فيها المنظمات متعثرة وخاسرة وطاردة للعناصر المتميزة، فتتغير قيادة المنظمة، فتتحسن القيادة الجديدة نظم الإدارة فتتبدل الأحوال فيتحول التعثر إلى تقدم، والخسارة إلى مكسب وتتحول قوى الطرد إلى قوى جذب لها، فتصبح المنظمة جاذبة للعناصر المتميزة القادرة على إحداث التطور والتنافسية </w:t>
      </w:r>
      <w:proofErr w:type="spellStart"/>
      <w:r w:rsidRPr="00AA41BD">
        <w:rPr>
          <w:rFonts w:ascii="Simplified Arabic" w:hAnsi="Simplified Arabic" w:cs="Simplified Arabic"/>
          <w:sz w:val="28"/>
          <w:szCs w:val="28"/>
          <w:rtl/>
        </w:rPr>
        <w:t>والإبتكار</w:t>
      </w:r>
      <w:proofErr w:type="spellEnd"/>
      <w:r w:rsidRPr="00AA41BD">
        <w:rPr>
          <w:rFonts w:ascii="Simplified Arabic" w:hAnsi="Simplified Arabic" w:cs="Simplified Arabic"/>
          <w:sz w:val="28"/>
          <w:szCs w:val="28"/>
          <w:rtl/>
        </w:rPr>
        <w:t xml:space="preserve"> والريادة.</w:t>
      </w:r>
    </w:p>
    <w:p w14:paraId="079A97A4" w14:textId="77777777" w:rsidR="00E90EEC" w:rsidRPr="00AA41BD" w:rsidRDefault="00E90EEC" w:rsidP="00E90EEC">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rPr>
        <w:t xml:space="preserve">وحتى تستطيع المنظمات على اختلافها مواكبة هذه التطورات يجب أن يتوفر لديها قيادة استراتيجية تملك رؤية واضحة ورسالة مؤمنة بها وأهداف محددة، وعقلية مؤسسية تدرك موقف المنظمة وتستشرف المستقل، وتكون قادرة على التفكير والتخطيط الاستراتيجي الفعال والمرونة الكافية لإحداث تغيير لخلق مستقبل حيوي للمنظمة (عبد الرحيم ،2019). لذا فقد أصبح وجود القيادة الإستراتيجية أحد المعايير الرئيسية لتحقيق التطور والتنافسية والريادة والابتكار داخل المنظمات، حيث تعلب القيادة الإستراتيجية دوراً مهماً في بناء ثقافة تنظيمية فعالة </w:t>
      </w:r>
      <w:proofErr w:type="spellStart"/>
      <w:r w:rsidRPr="00AA41BD">
        <w:rPr>
          <w:rFonts w:ascii="Simplified Arabic" w:hAnsi="Simplified Arabic" w:cs="Simplified Arabic"/>
          <w:sz w:val="28"/>
          <w:szCs w:val="28"/>
          <w:rtl/>
        </w:rPr>
        <w:t>والإستغلال</w:t>
      </w:r>
      <w:proofErr w:type="spellEnd"/>
      <w:r w:rsidRPr="00AA41BD">
        <w:rPr>
          <w:rFonts w:ascii="Simplified Arabic" w:hAnsi="Simplified Arabic" w:cs="Simplified Arabic"/>
          <w:sz w:val="28"/>
          <w:szCs w:val="28"/>
          <w:rtl/>
        </w:rPr>
        <w:t xml:space="preserve"> الأمثل للموار البشرية والمالية </w:t>
      </w:r>
      <w:r w:rsidRPr="00AA41BD">
        <w:rPr>
          <w:rFonts w:ascii="Simplified Arabic" w:hAnsi="Simplified Arabic" w:cs="Simplified Arabic" w:hint="cs"/>
          <w:sz w:val="28"/>
          <w:szCs w:val="28"/>
          <w:rtl/>
        </w:rPr>
        <w:t xml:space="preserve">والتقنية </w:t>
      </w:r>
      <w:r w:rsidRPr="00AA41BD">
        <w:rPr>
          <w:rFonts w:ascii="Simplified Arabic" w:hAnsi="Simplified Arabic" w:cs="Simplified Arabic"/>
          <w:sz w:val="28"/>
          <w:szCs w:val="28"/>
          <w:rtl/>
        </w:rPr>
        <w:t>(سمر الدين والقرشي، 2020).</w:t>
      </w:r>
    </w:p>
    <w:p w14:paraId="50B826D9" w14:textId="77777777" w:rsidR="00E90EEC" w:rsidRPr="00AA41BD" w:rsidRDefault="00E90EEC" w:rsidP="00E90EEC">
      <w:pPr>
        <w:tabs>
          <w:tab w:val="left" w:pos="3666"/>
        </w:tabs>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        وتركز القيادة الإستراتيجية على خلق بيئة عمل تشارك في صياغة وتحقيق أهداف ورؤية المنظمة، وتشجيعها لطرح الأفكار الجديدة والإبداعية وتهيئتها لظروف عمل تساهم في التغلب على المشكلات الصعبة التي يفترضها واقع المنافسة، وتطبيقها ونشرها لأساليب التأثير على العنصر البشري باعتباره المحور الرئيسي في المنظمات </w:t>
      </w:r>
      <w:proofErr w:type="spellStart"/>
      <w:r w:rsidRPr="00AA41BD">
        <w:rPr>
          <w:rFonts w:ascii="Simplified Arabic" w:hAnsi="Simplified Arabic" w:cs="Simplified Arabic"/>
          <w:sz w:val="28"/>
          <w:szCs w:val="28"/>
          <w:rtl/>
        </w:rPr>
        <w:t>للإرتقاء</w:t>
      </w:r>
      <w:proofErr w:type="spellEnd"/>
      <w:r w:rsidRPr="00AA41BD">
        <w:rPr>
          <w:rFonts w:ascii="Simplified Arabic" w:hAnsi="Simplified Arabic" w:cs="Simplified Arabic"/>
          <w:sz w:val="28"/>
          <w:szCs w:val="28"/>
          <w:rtl/>
        </w:rPr>
        <w:t xml:space="preserve"> بمستوى أداء جميع منسوبي المنظمة (صويص والقبج ،2021).</w:t>
      </w:r>
    </w:p>
    <w:p w14:paraId="43B73C7B" w14:textId="77777777" w:rsidR="00E90EEC" w:rsidRPr="00AA41BD" w:rsidRDefault="00E90EEC" w:rsidP="00E90EEC">
      <w:pPr>
        <w:autoSpaceDE w:val="0"/>
        <w:autoSpaceDN w:val="0"/>
        <w:adjustRightInd w:val="0"/>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rPr>
        <w:lastRenderedPageBreak/>
        <w:t>وفي سياق آخر يعد الأداء المؤسسي عنصر جوهري وهام للمنظمات بشكل عام، فهو القاسم المشترك لاهتمام علماء الإدارة، ويكاد يكون عنصراً محورياً لجميع حقوق المعرفة الإدارية، فضلاً عن كونه البعد الأكثر أهمية لمختلف المنظمات والذي يتمحور حوله وجود المنظمة من عدمها؛ لذا تسعى كافة المنظمات إلى تحقيق مستويات الأداء المطلوبة وتحسينها؛ فهي طريقة منظمة وشاملة تقوم بها المنظمة من خلال مقارنة الوضح الحالي والوضع المرغوب فيه، وذلك بهدف العمل على تحديد الفجوة الموجودة في الأداء، ومن ثم السعي نحو سد هذه الفجوة ، وما لذلك من آثار على الأداء وبالتالي زيادة معدلات النمو والتطور(</w:t>
      </w:r>
      <w:proofErr w:type="spellStart"/>
      <w:r w:rsidRPr="00AA41BD">
        <w:rPr>
          <w:rFonts w:ascii="Simplified Arabic" w:hAnsi="Simplified Arabic" w:cs="Simplified Arabic"/>
          <w:sz w:val="28"/>
          <w:szCs w:val="28"/>
          <w:rtl/>
        </w:rPr>
        <w:t>الرفوع</w:t>
      </w:r>
      <w:proofErr w:type="spellEnd"/>
      <w:r w:rsidRPr="00AA41BD">
        <w:rPr>
          <w:rFonts w:ascii="Simplified Arabic" w:hAnsi="Simplified Arabic" w:cs="Simplified Arabic"/>
          <w:sz w:val="28"/>
          <w:szCs w:val="28"/>
          <w:rtl/>
        </w:rPr>
        <w:t>، 2021)</w:t>
      </w:r>
      <w:r w:rsidRPr="00AA41BD">
        <w:rPr>
          <w:rFonts w:ascii="Simplified Arabic" w:hAnsi="Simplified Arabic" w:cs="Simplified Arabic"/>
          <w:sz w:val="28"/>
          <w:szCs w:val="28"/>
          <w:vertAlign w:val="superscript"/>
          <w:rtl/>
        </w:rPr>
        <w:t xml:space="preserve"> </w:t>
      </w:r>
      <w:r w:rsidRPr="00AA41BD">
        <w:rPr>
          <w:rFonts w:ascii="Simplified Arabic" w:hAnsi="Simplified Arabic" w:cs="Simplified Arabic"/>
          <w:sz w:val="28"/>
          <w:szCs w:val="28"/>
          <w:rtl/>
        </w:rPr>
        <w:t>.</w:t>
      </w:r>
    </w:p>
    <w:p w14:paraId="679818DE" w14:textId="77777777" w:rsidR="00E90EEC" w:rsidRPr="00AA41BD" w:rsidRDefault="00E90EEC" w:rsidP="00E90EEC">
      <w:pPr>
        <w:autoSpaceDE w:val="0"/>
        <w:autoSpaceDN w:val="0"/>
        <w:adjustRightInd w:val="0"/>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rPr>
        <w:t xml:space="preserve">ولقد بات واضحاً عن طريق الدراسات والأبحاث التي تطرقت للعلاقة بين المتغيرين الأهمية البالغة للقيادة الاستراتيجية ودورها الحيوي في النهوض بمنظمات الأعمال وتحسين مستويات أدائها بما يساعدها في التغلب على المشكلات الحادة التي يفرضها واقع المنافسة الحادة في تقديم الخدمات في المجال الذي تعمل فيه وذلك لقدرتها على تأدية دورها بكفاءة عالية. </w:t>
      </w:r>
      <w:proofErr w:type="spellStart"/>
      <w:r w:rsidRPr="00AA41BD">
        <w:rPr>
          <w:rFonts w:ascii="Simplified Arabic" w:hAnsi="Simplified Arabic" w:cs="Simplified Arabic"/>
          <w:sz w:val="28"/>
          <w:szCs w:val="28"/>
          <w:rtl/>
        </w:rPr>
        <w:t>وبناءاً</w:t>
      </w:r>
      <w:proofErr w:type="spellEnd"/>
      <w:r w:rsidRPr="00AA41BD">
        <w:rPr>
          <w:rFonts w:ascii="Simplified Arabic" w:hAnsi="Simplified Arabic" w:cs="Simplified Arabic"/>
          <w:sz w:val="28"/>
          <w:szCs w:val="28"/>
          <w:rtl/>
        </w:rPr>
        <w:t xml:space="preserve"> على ما سبق تأتي هذه الدراسة للتعرف على تأثير </w:t>
      </w:r>
      <w:r w:rsidRPr="00AA41BD">
        <w:rPr>
          <w:rFonts w:ascii="Simplified Arabic" w:hAnsi="Simplified Arabic" w:cs="Simplified Arabic"/>
          <w:sz w:val="28"/>
          <w:szCs w:val="28"/>
          <w:rtl/>
          <w:lang w:bidi="ar-EG"/>
        </w:rPr>
        <w:t>القيادة الاستراتيجية على تحسين الأداء المؤسسي وفق وجهة نظر موظفي المركز الوطني لقياس أداء الأجهزة العامة بالرياض.</w:t>
      </w:r>
    </w:p>
    <w:p w14:paraId="7738BA45" w14:textId="77777777" w:rsidR="00E90EEC" w:rsidRDefault="00E90EEC" w:rsidP="006E2E57">
      <w:pPr>
        <w:jc w:val="center"/>
        <w:rPr>
          <w:b/>
          <w:bCs/>
          <w:sz w:val="40"/>
          <w:szCs w:val="40"/>
          <w:rtl/>
          <w:lang w:bidi="ar-EG"/>
        </w:rPr>
      </w:pPr>
    </w:p>
    <w:p w14:paraId="2B9CF64C" w14:textId="77777777" w:rsidR="00E90EEC" w:rsidRDefault="00E90EEC" w:rsidP="006E2E57">
      <w:pPr>
        <w:jc w:val="center"/>
        <w:rPr>
          <w:b/>
          <w:bCs/>
          <w:sz w:val="40"/>
          <w:szCs w:val="40"/>
          <w:rtl/>
          <w:lang w:bidi="ar-EG"/>
        </w:rPr>
      </w:pPr>
    </w:p>
    <w:p w14:paraId="3201288D" w14:textId="77777777" w:rsidR="00E90EEC" w:rsidRDefault="00E90EEC" w:rsidP="006E2E57">
      <w:pPr>
        <w:jc w:val="center"/>
        <w:rPr>
          <w:b/>
          <w:bCs/>
          <w:sz w:val="40"/>
          <w:szCs w:val="40"/>
          <w:rtl/>
          <w:lang w:bidi="ar-EG"/>
        </w:rPr>
      </w:pPr>
    </w:p>
    <w:p w14:paraId="74E947B3" w14:textId="77777777" w:rsidR="00E90EEC" w:rsidRDefault="00E90EEC" w:rsidP="006E2E57">
      <w:pPr>
        <w:jc w:val="center"/>
        <w:rPr>
          <w:b/>
          <w:bCs/>
          <w:sz w:val="40"/>
          <w:szCs w:val="40"/>
          <w:rtl/>
          <w:lang w:bidi="ar-EG"/>
        </w:rPr>
      </w:pPr>
    </w:p>
    <w:p w14:paraId="5F171351" w14:textId="77777777" w:rsidR="00E90EEC" w:rsidRDefault="00E90EEC" w:rsidP="006E2E57">
      <w:pPr>
        <w:jc w:val="center"/>
        <w:rPr>
          <w:b/>
          <w:bCs/>
          <w:sz w:val="40"/>
          <w:szCs w:val="40"/>
          <w:rtl/>
          <w:lang w:bidi="ar-EG"/>
        </w:rPr>
      </w:pPr>
    </w:p>
    <w:p w14:paraId="0B5BCE28" w14:textId="77777777" w:rsidR="00E90EEC" w:rsidRDefault="00E90EEC" w:rsidP="006E2E57">
      <w:pPr>
        <w:jc w:val="center"/>
        <w:rPr>
          <w:b/>
          <w:bCs/>
          <w:sz w:val="40"/>
          <w:szCs w:val="40"/>
          <w:rtl/>
          <w:lang w:bidi="ar-EG"/>
        </w:rPr>
      </w:pPr>
    </w:p>
    <w:p w14:paraId="19333298" w14:textId="555602EC" w:rsidR="006E2E57" w:rsidRDefault="006E2E57" w:rsidP="006E2E57">
      <w:pPr>
        <w:jc w:val="center"/>
        <w:rPr>
          <w:b/>
          <w:bCs/>
          <w:sz w:val="40"/>
          <w:szCs w:val="40"/>
          <w:rtl/>
          <w:lang w:bidi="ar-EG"/>
        </w:rPr>
      </w:pPr>
      <w:r w:rsidRPr="006E2E57">
        <w:rPr>
          <w:rFonts w:hint="cs"/>
          <w:b/>
          <w:bCs/>
          <w:sz w:val="40"/>
          <w:szCs w:val="40"/>
          <w:rtl/>
          <w:lang w:bidi="ar-EG"/>
        </w:rPr>
        <w:lastRenderedPageBreak/>
        <w:t>الفصل الأول: الإطار النظري</w:t>
      </w:r>
    </w:p>
    <w:p w14:paraId="0DA5251F" w14:textId="77777777" w:rsidR="006E2E57" w:rsidRPr="006E2E57" w:rsidRDefault="006E2E57" w:rsidP="006E2E57">
      <w:pPr>
        <w:jc w:val="center"/>
        <w:rPr>
          <w:b/>
          <w:bCs/>
          <w:rtl/>
          <w:lang w:bidi="ar-EG"/>
        </w:rPr>
      </w:pPr>
    </w:p>
    <w:p w14:paraId="33EF4E89" w14:textId="77777777" w:rsidR="006E2E57"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6"/>
          <w:szCs w:val="36"/>
          <w:rtl/>
        </w:rPr>
        <w:t>المبحث الأول: القيادة الاستراتيجية</w:t>
      </w:r>
      <w:r>
        <w:rPr>
          <w:rFonts w:ascii="Simplified Arabic" w:hAnsi="Simplified Arabic" w:cs="Simplified Arabic" w:hint="cs"/>
          <w:b/>
          <w:bCs/>
          <w:sz w:val="36"/>
          <w:szCs w:val="36"/>
          <w:rtl/>
        </w:rPr>
        <w:t>.</w:t>
      </w:r>
      <w:r w:rsidRPr="005A287D">
        <w:rPr>
          <w:rFonts w:ascii="Simplified Arabic" w:hAnsi="Simplified Arabic" w:cs="Simplified Arabic"/>
          <w:b/>
          <w:bCs/>
          <w:sz w:val="36"/>
          <w:szCs w:val="36"/>
          <w:rtl/>
        </w:rPr>
        <w:t xml:space="preserve"> </w:t>
      </w:r>
    </w:p>
    <w:p w14:paraId="4FD2C4FA" w14:textId="103748C4" w:rsidR="006E2E57" w:rsidRPr="006E2E57" w:rsidRDefault="006E2E57" w:rsidP="006E2E57">
      <w:pPr>
        <w:spacing w:after="0" w:line="360" w:lineRule="auto"/>
        <w:jc w:val="lowKashida"/>
        <w:rPr>
          <w:rFonts w:ascii="Simplified Arabic" w:hAnsi="Simplified Arabic" w:cs="Simplified Arabic"/>
          <w:b/>
          <w:bCs/>
          <w:sz w:val="36"/>
          <w:szCs w:val="36"/>
          <w:rtl/>
        </w:rPr>
      </w:pPr>
      <w:r w:rsidRPr="005A287D">
        <w:rPr>
          <w:rFonts w:ascii="Simplified Arabic" w:hAnsi="Simplified Arabic" w:cs="Simplified Arabic"/>
          <w:b/>
          <w:bCs/>
          <w:sz w:val="32"/>
          <w:szCs w:val="32"/>
          <w:rtl/>
        </w:rPr>
        <w:t>المقدمة</w:t>
      </w:r>
      <w:r>
        <w:rPr>
          <w:rFonts w:ascii="Simplified Arabic" w:hAnsi="Simplified Arabic" w:cs="Simplified Arabic" w:hint="cs"/>
          <w:b/>
          <w:bCs/>
          <w:sz w:val="32"/>
          <w:szCs w:val="32"/>
          <w:rtl/>
        </w:rPr>
        <w:t>:</w:t>
      </w:r>
      <w:r w:rsidRPr="005A287D">
        <w:rPr>
          <w:rFonts w:ascii="Simplified Arabic" w:hAnsi="Simplified Arabic" w:cs="Simplified Arabic"/>
          <w:b/>
          <w:bCs/>
          <w:sz w:val="32"/>
          <w:szCs w:val="32"/>
          <w:rtl/>
        </w:rPr>
        <w:t xml:space="preserve"> </w:t>
      </w:r>
    </w:p>
    <w:p w14:paraId="63DB9CC9" w14:textId="77777777" w:rsidR="006E2E57" w:rsidRPr="00932E44" w:rsidRDefault="006E2E57" w:rsidP="006E2E57">
      <w:pPr>
        <w:spacing w:after="0" w:line="360" w:lineRule="auto"/>
        <w:ind w:firstLine="720"/>
        <w:jc w:val="lowKashida"/>
        <w:rPr>
          <w:rFonts w:ascii="Simplified Arabic" w:hAnsi="Simplified Arabic" w:cs="Simplified Arabic"/>
          <w:sz w:val="28"/>
          <w:szCs w:val="28"/>
        </w:rPr>
      </w:pPr>
      <w:r w:rsidRPr="005A287D">
        <w:rPr>
          <w:rFonts w:ascii="Simplified Arabic" w:hAnsi="Simplified Arabic" w:cs="Simplified Arabic"/>
          <w:sz w:val="28"/>
          <w:szCs w:val="28"/>
          <w:rtl/>
        </w:rPr>
        <w:t>ت</w:t>
      </w:r>
      <w:r w:rsidRPr="00932E44">
        <w:rPr>
          <w:rFonts w:ascii="Simplified Arabic" w:hAnsi="Simplified Arabic" w:cs="Simplified Arabic"/>
          <w:sz w:val="28"/>
          <w:szCs w:val="28"/>
          <w:rtl/>
        </w:rPr>
        <w:t>عتبر القيادة الاستراتيجية أحد العناصر الأساسية لنجاح المنظمات في عالم الأعمال المعاصر، حيث تتطلب القدرة على توجيه الفرق نحو تحقيق الأهداف بعيدة المدى في بيئات ديناميكية ومتغيرة</w:t>
      </w:r>
      <w:r w:rsidRPr="005A287D">
        <w:rPr>
          <w:rFonts w:ascii="Simplified Arabic" w:hAnsi="Simplified Arabic" w:cs="Simplified Arabic"/>
          <w:sz w:val="28"/>
          <w:szCs w:val="28"/>
          <w:rtl/>
        </w:rPr>
        <w:t>، و</w:t>
      </w:r>
      <w:r w:rsidRPr="00932E44">
        <w:rPr>
          <w:rFonts w:ascii="Simplified Arabic" w:hAnsi="Simplified Arabic" w:cs="Simplified Arabic"/>
          <w:sz w:val="28"/>
          <w:szCs w:val="28"/>
          <w:rtl/>
        </w:rPr>
        <w:t>تتمحور القيادة الاستراتيجية حول الرؤية والتخطيط والتحليل، مما يمكّن القادة من تحديد الاتجاهات الصحيحة والتكيف مع التحديات والفرص</w:t>
      </w:r>
      <w:r w:rsidRPr="005A287D">
        <w:rPr>
          <w:rFonts w:ascii="Simplified Arabic" w:hAnsi="Simplified Arabic" w:cs="Simplified Arabic"/>
          <w:sz w:val="28"/>
          <w:szCs w:val="28"/>
          <w:rtl/>
        </w:rPr>
        <w:t xml:space="preserve"> (الشريف، 2024).</w:t>
      </w:r>
    </w:p>
    <w:p w14:paraId="7B1AAF6C" w14:textId="77777777" w:rsidR="006E2E57" w:rsidRPr="005A287D" w:rsidRDefault="006E2E57" w:rsidP="006E2E57">
      <w:pPr>
        <w:spacing w:after="0" w:line="360" w:lineRule="auto"/>
        <w:ind w:firstLine="644"/>
        <w:jc w:val="lowKashida"/>
        <w:rPr>
          <w:rFonts w:ascii="Simplified Arabic" w:hAnsi="Simplified Arabic" w:cs="Simplified Arabic"/>
          <w:sz w:val="28"/>
          <w:szCs w:val="28"/>
          <w:rtl/>
        </w:rPr>
      </w:pPr>
      <w:r w:rsidRPr="00932E44">
        <w:rPr>
          <w:rFonts w:ascii="Simplified Arabic" w:hAnsi="Simplified Arabic" w:cs="Simplified Arabic"/>
          <w:sz w:val="28"/>
          <w:szCs w:val="28"/>
          <w:rtl/>
        </w:rPr>
        <w:t>في ظل التحديات المتزايدة، مثل التغيرات التكنولوجية السريعة، وضغوط السوق، وتغير احتياجات العملاء، أصبح من الضروري أن يكون لدى القادة القدرة على التفكير الاستراتيجي</w:t>
      </w:r>
      <w:r w:rsidRPr="005A287D">
        <w:rPr>
          <w:rFonts w:ascii="Simplified Arabic" w:hAnsi="Simplified Arabic" w:cs="Simplified Arabic"/>
          <w:sz w:val="28"/>
          <w:szCs w:val="28"/>
          <w:rtl/>
        </w:rPr>
        <w:t>،</w:t>
      </w:r>
      <w:r w:rsidRPr="00932E44">
        <w:rPr>
          <w:rFonts w:ascii="Simplified Arabic" w:hAnsi="Simplified Arabic" w:cs="Simplified Arabic"/>
          <w:sz w:val="28"/>
          <w:szCs w:val="28"/>
          <w:rtl/>
        </w:rPr>
        <w:t xml:space="preserve"> هؤلاء القادة لا يكتفون بتوجيه الفرق نحو الأهداف الحالية، بل يعملون أيضاً على تطوير استراتيجيات مبتكرة تضمن استدامة النجاح والتنافسية</w:t>
      </w:r>
      <w:r w:rsidRPr="005A287D">
        <w:rPr>
          <w:rFonts w:ascii="Simplified Arabic" w:hAnsi="Simplified Arabic" w:cs="Simplified Arabic"/>
          <w:sz w:val="28"/>
          <w:szCs w:val="28"/>
          <w:rtl/>
        </w:rPr>
        <w:t>، و</w:t>
      </w:r>
      <w:r w:rsidRPr="00932E44">
        <w:rPr>
          <w:rFonts w:ascii="Simplified Arabic" w:hAnsi="Simplified Arabic" w:cs="Simplified Arabic"/>
          <w:sz w:val="28"/>
          <w:szCs w:val="28"/>
          <w:rtl/>
        </w:rPr>
        <w:t>تشمل القيادة الاستراتيجية عناصر متعددة، منها تطوير رؤية واضحة، وتحديد الأهداف، وتحفيز الفرق، واتخاذ قرارات مبنية على بيانات دقيقة. كما تتطلب هذه القيادة مهارات تواصل فعالة وقدرة على بناء علاقات قوية مع جميع المعنيين</w:t>
      </w:r>
      <w:r w:rsidRPr="005A287D">
        <w:rPr>
          <w:rFonts w:ascii="Simplified Arabic" w:hAnsi="Simplified Arabic" w:cs="Simplified Arabic"/>
          <w:sz w:val="28"/>
          <w:szCs w:val="28"/>
          <w:rtl/>
        </w:rPr>
        <w:t xml:space="preserve"> (صويص والقبج ،2021).</w:t>
      </w:r>
    </w:p>
    <w:p w14:paraId="49C8AB5C" w14:textId="77777777" w:rsidR="006E2E57" w:rsidRPr="005A287D" w:rsidRDefault="006E2E57" w:rsidP="006E2E57">
      <w:pPr>
        <w:spacing w:after="0" w:line="360" w:lineRule="auto"/>
        <w:ind w:firstLine="644"/>
        <w:jc w:val="lowKashida"/>
        <w:rPr>
          <w:rFonts w:ascii="Simplified Arabic" w:hAnsi="Simplified Arabic" w:cs="Simplified Arabic"/>
          <w:sz w:val="28"/>
          <w:szCs w:val="28"/>
          <w:rtl/>
        </w:rPr>
      </w:pPr>
      <w:r w:rsidRPr="005A287D">
        <w:rPr>
          <w:rFonts w:ascii="Simplified Arabic" w:hAnsi="Simplified Arabic" w:cs="Simplified Arabic"/>
          <w:sz w:val="28"/>
          <w:szCs w:val="28"/>
          <w:rtl/>
        </w:rPr>
        <w:t xml:space="preserve">وفي هذا المبحث سيتم التطرق إلى مفهوم القيادة الإستراتيجية وأهميتها وخصائصها وأدوارها ونظرياتها وأبعادها </w:t>
      </w:r>
      <w:r w:rsidRPr="005A287D">
        <w:rPr>
          <w:rFonts w:ascii="Simplified Arabic" w:hAnsi="Simplified Arabic" w:cs="Simplified Arabic" w:hint="cs"/>
          <w:sz w:val="28"/>
          <w:szCs w:val="28"/>
          <w:rtl/>
        </w:rPr>
        <w:t>وتحدياتها</w:t>
      </w:r>
      <w:r w:rsidRPr="005A287D">
        <w:rPr>
          <w:rFonts w:ascii="Simplified Arabic" w:hAnsi="Simplified Arabic" w:cs="Simplified Arabic"/>
          <w:sz w:val="28"/>
          <w:szCs w:val="28"/>
          <w:rtl/>
        </w:rPr>
        <w:t xml:space="preserve"> وذلك على النحو التالي:</w:t>
      </w:r>
    </w:p>
    <w:p w14:paraId="3262BC45" w14:textId="77777777" w:rsidR="006E2E57" w:rsidRPr="005A287D" w:rsidRDefault="006E2E57" w:rsidP="006E2E57">
      <w:pPr>
        <w:pStyle w:val="ListParagraph"/>
        <w:bidi/>
        <w:spacing w:after="0" w:line="360" w:lineRule="auto"/>
        <w:ind w:left="644"/>
        <w:jc w:val="lowKashida"/>
        <w:rPr>
          <w:rFonts w:ascii="Simplified Arabic" w:hAnsi="Simplified Arabic" w:cs="Simplified Arabic"/>
          <w:sz w:val="6"/>
          <w:szCs w:val="6"/>
          <w:rtl/>
        </w:rPr>
      </w:pPr>
    </w:p>
    <w:p w14:paraId="2F1A56E2" w14:textId="77777777" w:rsidR="006E2E57" w:rsidRDefault="006E2E57" w:rsidP="006E2E57">
      <w:pPr>
        <w:spacing w:after="0" w:line="360" w:lineRule="auto"/>
        <w:jc w:val="lowKashida"/>
        <w:rPr>
          <w:rFonts w:ascii="Simplified Arabic" w:hAnsi="Simplified Arabic" w:cs="Simplified Arabic"/>
          <w:b/>
          <w:bCs/>
          <w:sz w:val="32"/>
          <w:szCs w:val="32"/>
          <w:rtl/>
          <w:lang w:bidi="ar-EG"/>
        </w:rPr>
      </w:pPr>
    </w:p>
    <w:p w14:paraId="7F992613" w14:textId="77777777" w:rsidR="006E2E57" w:rsidRDefault="006E2E57" w:rsidP="006E2E57">
      <w:pPr>
        <w:spacing w:after="0" w:line="360" w:lineRule="auto"/>
        <w:jc w:val="lowKashida"/>
        <w:rPr>
          <w:rFonts w:ascii="Simplified Arabic" w:hAnsi="Simplified Arabic" w:cs="Simplified Arabic"/>
          <w:b/>
          <w:bCs/>
          <w:sz w:val="32"/>
          <w:szCs w:val="32"/>
          <w:rtl/>
          <w:lang w:bidi="ar-EG"/>
        </w:rPr>
      </w:pPr>
    </w:p>
    <w:p w14:paraId="10DD605C" w14:textId="2083E948"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lang w:bidi="ar-EG"/>
        </w:rPr>
        <w:lastRenderedPageBreak/>
        <w:t xml:space="preserve">تعريف القيادة الإستراتيجية: </w:t>
      </w:r>
    </w:p>
    <w:p w14:paraId="17C6733B"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 xml:space="preserve">كانت بداية ظهور مفهوم القيادة الإستراتيجية على يد كلاً من </w:t>
      </w:r>
      <w:r w:rsidRPr="00AA41BD">
        <w:rPr>
          <w:rFonts w:ascii="Simplified Arabic" w:hAnsi="Simplified Arabic" w:cs="Simplified Arabic"/>
          <w:sz w:val="28"/>
          <w:szCs w:val="28"/>
          <w:lang w:bidi="ar-EG"/>
        </w:rPr>
        <w:t>Kotler</w:t>
      </w:r>
      <w:r w:rsidRPr="00AA41BD">
        <w:rPr>
          <w:rFonts w:ascii="Simplified Arabic" w:hAnsi="Simplified Arabic" w:cs="Simplified Arabic"/>
          <w:sz w:val="28"/>
          <w:szCs w:val="28"/>
          <w:rtl/>
          <w:lang w:bidi="ar-EG"/>
        </w:rPr>
        <w:t xml:space="preserve"> عام 1982 </w:t>
      </w:r>
      <w:proofErr w:type="gramStart"/>
      <w:r w:rsidRPr="00AA41BD">
        <w:rPr>
          <w:rFonts w:ascii="Simplified Arabic" w:hAnsi="Simplified Arabic" w:cs="Simplified Arabic"/>
          <w:sz w:val="28"/>
          <w:szCs w:val="28"/>
          <w:rtl/>
          <w:lang w:bidi="ar-EG"/>
        </w:rPr>
        <w:t xml:space="preserve">و </w:t>
      </w:r>
      <w:r w:rsidRPr="00AA41BD">
        <w:rPr>
          <w:rFonts w:ascii="Simplified Arabic" w:hAnsi="Simplified Arabic" w:cs="Simplified Arabic"/>
          <w:sz w:val="28"/>
          <w:szCs w:val="28"/>
          <w:lang w:bidi="ar-EG"/>
        </w:rPr>
        <w:t>Mintzberg</w:t>
      </w:r>
      <w:proofErr w:type="gramEnd"/>
      <w:r w:rsidRPr="00AA41BD">
        <w:rPr>
          <w:rFonts w:ascii="Simplified Arabic" w:hAnsi="Simplified Arabic" w:cs="Simplified Arabic"/>
          <w:sz w:val="28"/>
          <w:szCs w:val="28"/>
          <w:rtl/>
          <w:lang w:bidi="ar-EG"/>
        </w:rPr>
        <w:t xml:space="preserve"> عام 1984 وهي إشارة إلى المدير التنفيذي أو رئيس الشركة، وهناك فرق بين القيادة والقيادة الإستراتيجية فالأولى موجودة بأي مستوى في المنظمة، أما الثانية فهي موجودة في قمة المنظمة (سعيد، 2016).</w:t>
      </w:r>
    </w:p>
    <w:p w14:paraId="333F4EB0"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وتعتبر القيادة الإستراتيجية من أحد أهم أساليب الإدارة التي تؤثر على كل جزء من عملية صنع القرار في المنظمة، وهي تتطلب مهارات خاصة وقدرات فريدة في اتخاذ القرارات التي تؤدي الى نجاح المنظمة (</w:t>
      </w:r>
      <w:r w:rsidRPr="00AA41BD">
        <w:rPr>
          <w:rFonts w:ascii="Simplified Arabic" w:hAnsi="Simplified Arabic" w:cs="Simplified Arabic"/>
          <w:sz w:val="28"/>
          <w:szCs w:val="28"/>
          <w:lang w:bidi="ar-EG"/>
        </w:rPr>
        <w:t>ohs,2020</w:t>
      </w:r>
      <w:r w:rsidRPr="00AA41BD">
        <w:rPr>
          <w:rFonts w:ascii="Simplified Arabic" w:hAnsi="Simplified Arabic" w:cs="Simplified Arabic"/>
          <w:sz w:val="28"/>
          <w:szCs w:val="28"/>
          <w:rtl/>
          <w:lang w:bidi="ar-EG"/>
        </w:rPr>
        <w:t>).</w:t>
      </w:r>
    </w:p>
    <w:p w14:paraId="1EBA8EE1"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 xml:space="preserve">ويعرفها </w:t>
      </w:r>
      <w:proofErr w:type="spellStart"/>
      <w:r w:rsidRPr="00AA41BD">
        <w:rPr>
          <w:rFonts w:ascii="Simplified Arabic" w:hAnsi="Simplified Arabic" w:cs="Simplified Arabic"/>
          <w:sz w:val="28"/>
          <w:szCs w:val="28"/>
          <w:lang w:bidi="ar-EG"/>
        </w:rPr>
        <w:t>Dohamid,all</w:t>
      </w:r>
      <w:proofErr w:type="spellEnd"/>
      <w:r w:rsidRPr="00AA41BD">
        <w:rPr>
          <w:rFonts w:ascii="Simplified Arabic" w:hAnsi="Simplified Arabic" w:cs="Simplified Arabic"/>
          <w:sz w:val="28"/>
          <w:szCs w:val="28"/>
          <w:lang w:bidi="ar-EG"/>
        </w:rPr>
        <w:t xml:space="preserve"> </w:t>
      </w:r>
      <w:r w:rsidRPr="00AA41BD">
        <w:rPr>
          <w:rFonts w:ascii="Simplified Arabic" w:hAnsi="Simplified Arabic" w:cs="Simplified Arabic"/>
          <w:sz w:val="28"/>
          <w:szCs w:val="28"/>
          <w:rtl/>
          <w:lang w:bidi="ar-EG"/>
        </w:rPr>
        <w:t xml:space="preserve"> (2020) بأنها " قدرة القائد على توصيل رؤية المنظمة وإلهام جميع العاملين لمواصلة العمل وفقاً لتلك الرؤية والتأثير فيهم لتنفيذ التغيير التنظيمي" . </w:t>
      </w:r>
    </w:p>
    <w:p w14:paraId="76081884"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lang w:bidi="ar-EG"/>
        </w:rPr>
        <w:t xml:space="preserve">وتعرف القيادة الإستراتيجية بأنها </w:t>
      </w:r>
      <w:r w:rsidRPr="00AA41BD">
        <w:rPr>
          <w:rFonts w:ascii="Simplified Arabic" w:hAnsi="Simplified Arabic" w:cs="Simplified Arabic"/>
          <w:sz w:val="28"/>
          <w:szCs w:val="28"/>
          <w:rtl/>
        </w:rPr>
        <w:t>" القدرة على التوقع والتصور والمرونة والتفكير بمنهجية استراتيجية والعمل مع الآخرين بهدف إحداث تغيير يعمل على بناء مستقبل يحقق النمو والازدهار للمنظمة" (عبد الرحيم، 2019) .</w:t>
      </w:r>
    </w:p>
    <w:p w14:paraId="2FA1646F"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lang w:bidi="ar-EG"/>
        </w:rPr>
        <w:t xml:space="preserve"> وعرفت كذلك بأنها " تمكين الأفراد أو الفرق على التفكير والعمل والتأثير على الآخرين بطريقة تمكن المنظمة من الحصول على ميزة تنافسية" (خلف، 2021). </w:t>
      </w:r>
    </w:p>
    <w:p w14:paraId="5D96C021"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rPr>
        <w:t xml:space="preserve">وتعرف </w:t>
      </w:r>
      <w:r w:rsidRPr="00AA41BD">
        <w:rPr>
          <w:rFonts w:ascii="Simplified Arabic" w:hAnsi="Simplified Arabic" w:cs="Simplified Arabic"/>
          <w:sz w:val="28"/>
          <w:szCs w:val="28"/>
          <w:rtl/>
          <w:lang w:bidi="ar-EG"/>
        </w:rPr>
        <w:t xml:space="preserve">كذلك بأنها " القيادة التي تتميز بوضوح الرؤية المستقبلية وتسعى لتحقيق الفاعلية والكفاءة في المنظمة المستندة إلى العلاقة بين الهدف والغرض المتاح وفق مرونة تحقق حالة التكامل والتنسيق بين المنظمة والبيئة من خلال تبني </w:t>
      </w:r>
      <w:proofErr w:type="spellStart"/>
      <w:r w:rsidRPr="00AA41BD">
        <w:rPr>
          <w:rFonts w:ascii="Simplified Arabic" w:hAnsi="Simplified Arabic" w:cs="Simplified Arabic"/>
          <w:sz w:val="28"/>
          <w:szCs w:val="28"/>
          <w:rtl/>
          <w:lang w:bidi="ar-EG"/>
        </w:rPr>
        <w:t>الإبتكار</w:t>
      </w:r>
      <w:proofErr w:type="spellEnd"/>
      <w:r w:rsidRPr="00AA41BD">
        <w:rPr>
          <w:rFonts w:ascii="Simplified Arabic" w:hAnsi="Simplified Arabic" w:cs="Simplified Arabic"/>
          <w:sz w:val="28"/>
          <w:szCs w:val="28"/>
          <w:rtl/>
          <w:lang w:bidi="ar-EG"/>
        </w:rPr>
        <w:t xml:space="preserve"> والإبداع للوصول إلى تحقيق الأهداف على المدى القريب والبعيد لوضع المنظمة في الصدارة " (عبود، 2020)  . </w:t>
      </w:r>
    </w:p>
    <w:p w14:paraId="7B55889A"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lang w:bidi="ar-EG"/>
        </w:rPr>
        <w:lastRenderedPageBreak/>
        <w:t>كما تعرف بأنها "</w:t>
      </w:r>
      <w:r w:rsidRPr="00AA41BD">
        <w:rPr>
          <w:rFonts w:ascii="Simplified Arabic" w:hAnsi="Simplified Arabic" w:cs="Simplified Arabic"/>
          <w:sz w:val="28"/>
          <w:szCs w:val="28"/>
          <w:rtl/>
        </w:rPr>
        <w:t>قدرة القائد في تطوير رؤية مستقبلية للمنظمة وتوضيحها للموظفين لتحقيق تغيير إستراتيجي، والعمل على تهيئة كافة الموارد المتاحة لتحقيق تلك الرؤية واكتساب ميزة تنافسية مستدامة"(مخدوم، 2021).</w:t>
      </w:r>
    </w:p>
    <w:p w14:paraId="1B667B40"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rPr>
        <w:t xml:space="preserve"> </w:t>
      </w:r>
      <w:r w:rsidRPr="00AA41BD">
        <w:rPr>
          <w:rFonts w:ascii="Simplified Arabic" w:hAnsi="Simplified Arabic" w:cs="Simplified Arabic"/>
          <w:sz w:val="28"/>
          <w:szCs w:val="28"/>
          <w:rtl/>
          <w:lang w:bidi="ar-EG"/>
        </w:rPr>
        <w:t xml:space="preserve">وأِشار الهنداوي (2018) إلى أن خصائص القائد الإستراتيجي تختلف عن القائد التقليدي في المنظمات وذلك في النقاط التالية: </w:t>
      </w:r>
    </w:p>
    <w:p w14:paraId="4593111A" w14:textId="77777777" w:rsidR="006E2E57" w:rsidRPr="00AA41BD" w:rsidRDefault="006E2E57" w:rsidP="006E2E57">
      <w:pPr>
        <w:pStyle w:val="ListParagraph"/>
        <w:numPr>
          <w:ilvl w:val="0"/>
          <w:numId w:val="6"/>
        </w:numPr>
        <w:autoSpaceDE w:val="0"/>
        <w:autoSpaceDN w:val="0"/>
        <w:bidi/>
        <w:adjustRightInd w:val="0"/>
        <w:spacing w:after="0" w:line="360" w:lineRule="auto"/>
        <w:jc w:val="lowKashida"/>
        <w:rPr>
          <w:rFonts w:ascii="Simplified Arabic" w:eastAsiaTheme="minorHAnsi" w:hAnsi="Simplified Arabic" w:cs="Simplified Arabic"/>
          <w:sz w:val="28"/>
          <w:szCs w:val="28"/>
        </w:rPr>
      </w:pPr>
      <w:r w:rsidRPr="00AA41BD">
        <w:rPr>
          <w:rFonts w:ascii="Simplified Arabic" w:eastAsiaTheme="minorHAnsi" w:hAnsi="Simplified Arabic" w:cs="Simplified Arabic"/>
          <w:sz w:val="28"/>
          <w:szCs w:val="28"/>
          <w:rtl/>
        </w:rPr>
        <w:t xml:space="preserve">قدرة </w:t>
      </w:r>
      <w:r w:rsidRPr="00AA41BD">
        <w:rPr>
          <w:rFonts w:ascii="Simplified Arabic" w:hAnsi="Simplified Arabic" w:cs="Simplified Arabic"/>
          <w:sz w:val="28"/>
          <w:szCs w:val="28"/>
          <w:rtl/>
          <w:lang w:bidi="ar-EG"/>
        </w:rPr>
        <w:t xml:space="preserve">القائد الإستراتيجي </w:t>
      </w:r>
      <w:r w:rsidRPr="00AA41BD">
        <w:rPr>
          <w:rFonts w:ascii="Simplified Arabic" w:eastAsiaTheme="minorHAnsi" w:hAnsi="Simplified Arabic" w:cs="Simplified Arabic"/>
          <w:sz w:val="28"/>
          <w:szCs w:val="28"/>
          <w:rtl/>
        </w:rPr>
        <w:t>واعتماده على التخطيط والتحليل الإستراتيجي طويل المدى، بدلاً من الخطط التشغيلية لمواجهة الأحداث الآنية</w:t>
      </w:r>
      <w:r w:rsidRPr="00AA41BD">
        <w:rPr>
          <w:rFonts w:ascii="Simplified Arabic" w:eastAsiaTheme="minorHAnsi" w:hAnsi="Simplified Arabic" w:cs="Simplified Arabic"/>
          <w:sz w:val="28"/>
          <w:szCs w:val="28"/>
        </w:rPr>
        <w:t>.</w:t>
      </w:r>
    </w:p>
    <w:p w14:paraId="3603FDE5" w14:textId="77777777" w:rsidR="006E2E57" w:rsidRPr="00AA41BD" w:rsidRDefault="006E2E57" w:rsidP="006E2E57">
      <w:pPr>
        <w:pStyle w:val="ListParagraph"/>
        <w:numPr>
          <w:ilvl w:val="0"/>
          <w:numId w:val="6"/>
        </w:numPr>
        <w:autoSpaceDE w:val="0"/>
        <w:autoSpaceDN w:val="0"/>
        <w:bidi/>
        <w:adjustRightInd w:val="0"/>
        <w:spacing w:after="0" w:line="360" w:lineRule="auto"/>
        <w:jc w:val="lowKashida"/>
        <w:rPr>
          <w:rFonts w:ascii="Simplified Arabic" w:eastAsiaTheme="minorHAnsi" w:hAnsi="Simplified Arabic" w:cs="Simplified Arabic"/>
          <w:sz w:val="28"/>
          <w:szCs w:val="28"/>
        </w:rPr>
      </w:pPr>
      <w:r w:rsidRPr="00AA41BD">
        <w:rPr>
          <w:rFonts w:ascii="Simplified Arabic" w:eastAsiaTheme="minorHAnsi" w:hAnsi="Simplified Arabic" w:cs="Simplified Arabic"/>
          <w:sz w:val="28"/>
          <w:szCs w:val="28"/>
          <w:rtl/>
        </w:rPr>
        <w:t xml:space="preserve">قدرة </w:t>
      </w:r>
      <w:r w:rsidRPr="00AA41BD">
        <w:rPr>
          <w:rFonts w:ascii="Simplified Arabic" w:hAnsi="Simplified Arabic" w:cs="Simplified Arabic"/>
          <w:sz w:val="28"/>
          <w:szCs w:val="28"/>
          <w:rtl/>
          <w:lang w:bidi="ar-EG"/>
        </w:rPr>
        <w:t xml:space="preserve">القائد الإستراتيجي </w:t>
      </w:r>
      <w:r w:rsidRPr="00AA41BD">
        <w:rPr>
          <w:rFonts w:ascii="Simplified Arabic" w:eastAsiaTheme="minorHAnsi" w:hAnsi="Simplified Arabic" w:cs="Simplified Arabic"/>
          <w:sz w:val="28"/>
          <w:szCs w:val="28"/>
          <w:rtl/>
        </w:rPr>
        <w:t>على توجيه مستقبل المنظمة ككل لضمان استدامتها، بدلاً من الانغماس في حل المشاكل الروتينية اليومية</w:t>
      </w:r>
      <w:r w:rsidRPr="00AA41BD">
        <w:rPr>
          <w:rFonts w:ascii="Simplified Arabic" w:eastAsiaTheme="minorHAnsi" w:hAnsi="Simplified Arabic" w:cs="Simplified Arabic"/>
          <w:sz w:val="28"/>
          <w:szCs w:val="28"/>
        </w:rPr>
        <w:t>.</w:t>
      </w:r>
    </w:p>
    <w:p w14:paraId="522FFFCD" w14:textId="77777777" w:rsidR="006E2E57" w:rsidRPr="00AA41BD" w:rsidRDefault="006E2E57" w:rsidP="006E2E57">
      <w:pPr>
        <w:pStyle w:val="ListParagraph"/>
        <w:numPr>
          <w:ilvl w:val="0"/>
          <w:numId w:val="6"/>
        </w:numPr>
        <w:autoSpaceDE w:val="0"/>
        <w:autoSpaceDN w:val="0"/>
        <w:bidi/>
        <w:adjustRightInd w:val="0"/>
        <w:spacing w:after="0" w:line="360" w:lineRule="auto"/>
        <w:jc w:val="lowKashida"/>
        <w:rPr>
          <w:rFonts w:ascii="Simplified Arabic" w:eastAsiaTheme="minorHAnsi" w:hAnsi="Simplified Arabic" w:cs="Simplified Arabic"/>
          <w:sz w:val="28"/>
          <w:szCs w:val="28"/>
        </w:rPr>
      </w:pPr>
      <w:r w:rsidRPr="00AA41BD">
        <w:rPr>
          <w:rFonts w:ascii="Simplified Arabic" w:eastAsiaTheme="minorHAnsi" w:hAnsi="Simplified Arabic" w:cs="Simplified Arabic"/>
          <w:sz w:val="28"/>
          <w:szCs w:val="28"/>
          <w:rtl/>
        </w:rPr>
        <w:t xml:space="preserve">قدرة </w:t>
      </w:r>
      <w:r w:rsidRPr="00AA41BD">
        <w:rPr>
          <w:rFonts w:ascii="Simplified Arabic" w:hAnsi="Simplified Arabic" w:cs="Simplified Arabic"/>
          <w:sz w:val="28"/>
          <w:szCs w:val="28"/>
          <w:rtl/>
          <w:lang w:bidi="ar-EG"/>
        </w:rPr>
        <w:t>القائد الإستراتيجي</w:t>
      </w:r>
      <w:r w:rsidRPr="00AA41BD">
        <w:rPr>
          <w:rFonts w:ascii="Simplified Arabic" w:eastAsiaTheme="minorHAnsi" w:hAnsi="Simplified Arabic" w:cs="Simplified Arabic"/>
          <w:sz w:val="28"/>
          <w:szCs w:val="28"/>
          <w:rtl/>
        </w:rPr>
        <w:t xml:space="preserve"> على تبني ثقافة تنظيمية مرنة ومنفتحة تشجع على الابتكار والإبداع لتطوير المنظمة، بدلاً من ثقافة جامدة أمام الأفكار الجديدة وملتزمة بتعليمات وإجراءات روتينية</w:t>
      </w:r>
      <w:r w:rsidRPr="00AA41BD">
        <w:rPr>
          <w:rFonts w:ascii="Simplified Arabic" w:eastAsiaTheme="minorHAnsi" w:hAnsi="Simplified Arabic" w:cs="Simplified Arabic"/>
          <w:sz w:val="28"/>
          <w:szCs w:val="28"/>
        </w:rPr>
        <w:t>.</w:t>
      </w:r>
    </w:p>
    <w:p w14:paraId="16752B80" w14:textId="77777777" w:rsidR="006E2E57" w:rsidRPr="00AA41BD" w:rsidRDefault="006E2E57" w:rsidP="006E2E57">
      <w:pPr>
        <w:pStyle w:val="ListParagraph"/>
        <w:numPr>
          <w:ilvl w:val="0"/>
          <w:numId w:val="6"/>
        </w:numPr>
        <w:autoSpaceDE w:val="0"/>
        <w:autoSpaceDN w:val="0"/>
        <w:bidi/>
        <w:adjustRightInd w:val="0"/>
        <w:spacing w:after="0" w:line="360" w:lineRule="auto"/>
        <w:jc w:val="lowKashida"/>
        <w:rPr>
          <w:rFonts w:ascii="Simplified Arabic" w:eastAsiaTheme="minorHAnsi" w:hAnsi="Simplified Arabic" w:cs="Simplified Arabic"/>
          <w:sz w:val="28"/>
          <w:szCs w:val="28"/>
        </w:rPr>
      </w:pPr>
      <w:r w:rsidRPr="00AA41BD">
        <w:rPr>
          <w:rFonts w:ascii="Simplified Arabic" w:eastAsiaTheme="minorHAnsi" w:hAnsi="Simplified Arabic" w:cs="Simplified Arabic"/>
          <w:sz w:val="28"/>
          <w:szCs w:val="28"/>
          <w:rtl/>
        </w:rPr>
        <w:t xml:space="preserve">قدرة </w:t>
      </w:r>
      <w:r w:rsidRPr="00AA41BD">
        <w:rPr>
          <w:rFonts w:ascii="Simplified Arabic" w:hAnsi="Simplified Arabic" w:cs="Simplified Arabic"/>
          <w:sz w:val="28"/>
          <w:szCs w:val="28"/>
          <w:rtl/>
          <w:lang w:bidi="ar-EG"/>
        </w:rPr>
        <w:t>القائد الإستراتيجي</w:t>
      </w:r>
      <w:r w:rsidRPr="00AA41BD">
        <w:rPr>
          <w:rFonts w:ascii="Simplified Arabic" w:eastAsiaTheme="minorHAnsi" w:hAnsi="Simplified Arabic" w:cs="Simplified Arabic"/>
          <w:sz w:val="28"/>
          <w:szCs w:val="28"/>
          <w:rtl/>
        </w:rPr>
        <w:t xml:space="preserve"> على تطبيق سياسة التغيير الجذري وخلق فرص وابتكارات جديدة لتحقيق التفوق والريادة للمنظمة، بدلاً من التغييرات البسيطة والجزئية وتقليد الأخرى</w:t>
      </w:r>
      <w:r w:rsidRPr="00AA41BD">
        <w:rPr>
          <w:rFonts w:ascii="Simplified Arabic" w:hAnsi="Simplified Arabic" w:cs="Simplified Arabic"/>
          <w:sz w:val="28"/>
          <w:szCs w:val="28"/>
          <w:rtl/>
        </w:rPr>
        <w:t xml:space="preserve">. </w:t>
      </w:r>
    </w:p>
    <w:p w14:paraId="281280AE" w14:textId="77777777" w:rsidR="006E2E57" w:rsidRPr="00AA41BD" w:rsidRDefault="006E2E57" w:rsidP="006E2E57">
      <w:pPr>
        <w:autoSpaceDE w:val="0"/>
        <w:autoSpaceDN w:val="0"/>
        <w:adjustRightInd w:val="0"/>
        <w:spacing w:after="0" w:line="360" w:lineRule="auto"/>
        <w:ind w:firstLine="36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وفي ضوء التعريفات السابقة ترى الباحثة ب</w:t>
      </w:r>
      <w:r w:rsidRPr="00AA41BD">
        <w:rPr>
          <w:rFonts w:ascii="Simplified Arabic" w:hAnsi="Simplified Arabic" w:cs="Simplified Arabic"/>
          <w:sz w:val="28"/>
          <w:szCs w:val="28"/>
          <w:rtl/>
        </w:rPr>
        <w:t>أن القيادة الإستراتيجية تعكس التكيف الذكي والقدرة المرتفعة على التعامل مع مختلف المتغيرات والظروف من واقع رؤية مستقبلية مشتركة وواضحة، وتخطي الصعوبات ومواجهة التحديات من خلال التخطيط المنظم والمدروس والتشاركية في العمل، لتأسيس التغيير المناسب لتحقيق أهداف المنظمة وبقائها</w:t>
      </w:r>
      <w:r w:rsidRPr="00AA41BD">
        <w:rPr>
          <w:rFonts w:ascii="Simplified Arabic" w:hAnsi="Simplified Arabic" w:cs="Simplified Arabic"/>
          <w:sz w:val="28"/>
          <w:szCs w:val="28"/>
        </w:rPr>
        <w:t>.</w:t>
      </w:r>
    </w:p>
    <w:p w14:paraId="68DF4902" w14:textId="77777777" w:rsidR="006E2E57" w:rsidRPr="005A287D" w:rsidRDefault="006E2E57" w:rsidP="006E2E57">
      <w:pPr>
        <w:autoSpaceDE w:val="0"/>
        <w:autoSpaceDN w:val="0"/>
        <w:adjustRightInd w:val="0"/>
        <w:spacing w:after="0" w:line="360" w:lineRule="auto"/>
        <w:ind w:firstLine="360"/>
        <w:jc w:val="lowKashida"/>
        <w:rPr>
          <w:rFonts w:ascii="Simplified Arabic" w:hAnsi="Simplified Arabic" w:cs="Simplified Arabic"/>
          <w:sz w:val="8"/>
          <w:szCs w:val="8"/>
          <w:rtl/>
          <w:lang w:bidi="ar-EG"/>
        </w:rPr>
      </w:pPr>
    </w:p>
    <w:p w14:paraId="3275E218" w14:textId="77777777" w:rsidR="006E2E57" w:rsidRDefault="006E2E57" w:rsidP="006E2E57">
      <w:pPr>
        <w:spacing w:after="0" w:line="360" w:lineRule="auto"/>
        <w:jc w:val="lowKashida"/>
        <w:rPr>
          <w:rFonts w:ascii="Simplified Arabic" w:hAnsi="Simplified Arabic" w:cs="Simplified Arabic"/>
          <w:b/>
          <w:bCs/>
          <w:sz w:val="32"/>
          <w:szCs w:val="32"/>
          <w:rtl/>
          <w:lang w:bidi="ar-EG"/>
        </w:rPr>
      </w:pPr>
    </w:p>
    <w:p w14:paraId="5900BB99" w14:textId="65275F0A" w:rsidR="006E2E57" w:rsidRPr="005A287D" w:rsidRDefault="006E2E57" w:rsidP="006E2E57">
      <w:pPr>
        <w:spacing w:after="0" w:line="360" w:lineRule="auto"/>
        <w:jc w:val="lowKashida"/>
        <w:rPr>
          <w:rFonts w:ascii="Simplified Arabic" w:hAnsi="Simplified Arabic" w:cs="Simplified Arabic"/>
          <w:b/>
          <w:bCs/>
          <w:sz w:val="32"/>
          <w:szCs w:val="32"/>
          <w:rtl/>
          <w:lang w:bidi="ar-EG"/>
        </w:rPr>
      </w:pPr>
      <w:r w:rsidRPr="005A287D">
        <w:rPr>
          <w:rFonts w:ascii="Simplified Arabic" w:hAnsi="Simplified Arabic" w:cs="Simplified Arabic"/>
          <w:b/>
          <w:bCs/>
          <w:sz w:val="32"/>
          <w:szCs w:val="32"/>
          <w:rtl/>
          <w:lang w:bidi="ar-EG"/>
        </w:rPr>
        <w:lastRenderedPageBreak/>
        <w:t xml:space="preserve">أهمية القيادة الإستراتيجية: </w:t>
      </w:r>
    </w:p>
    <w:p w14:paraId="0C29CFAD" w14:textId="77777777" w:rsidR="006E2E57" w:rsidRPr="00AA41BD" w:rsidRDefault="006E2E57" w:rsidP="006E2E57">
      <w:pPr>
        <w:spacing w:after="0" w:line="360" w:lineRule="auto"/>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تتلخص أهمية القيادة الإستراتيجية في الجوانب التالية:</w:t>
      </w:r>
    </w:p>
    <w:p w14:paraId="3B10D353" w14:textId="77777777" w:rsidR="006E2E57" w:rsidRPr="00AA41BD" w:rsidRDefault="006E2E57" w:rsidP="006E2E57">
      <w:pPr>
        <w:pStyle w:val="ListParagraph"/>
        <w:numPr>
          <w:ilvl w:val="0"/>
          <w:numId w:val="7"/>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تعد مورداً رئيسياً ونادراً للمنظمة، من خلال قيامها ببناء استراتيجية تتناغم مع السياسات والأنشطة الوظيفية والفعاليات المختلفة، وبما </w:t>
      </w:r>
      <w:proofErr w:type="spellStart"/>
      <w:r w:rsidRPr="00AA41BD">
        <w:rPr>
          <w:rFonts w:ascii="Simplified Arabic" w:hAnsi="Simplified Arabic" w:cs="Simplified Arabic"/>
          <w:sz w:val="28"/>
          <w:szCs w:val="28"/>
          <w:rtl/>
        </w:rPr>
        <w:t>يتلائم</w:t>
      </w:r>
      <w:proofErr w:type="spellEnd"/>
      <w:r w:rsidRPr="00AA41BD">
        <w:rPr>
          <w:rFonts w:ascii="Simplified Arabic" w:hAnsi="Simplified Arabic" w:cs="Simplified Arabic"/>
          <w:sz w:val="28"/>
          <w:szCs w:val="28"/>
          <w:rtl/>
        </w:rPr>
        <w:t xml:space="preserve"> مع الإمكانيات والمواقف المختلفة للتأثير في تحديد توجهات المنظمة نحو غاياتها وأهدافها (</w:t>
      </w:r>
      <w:r w:rsidRPr="00AA41BD">
        <w:rPr>
          <w:rFonts w:ascii="Simplified Arabic" w:hAnsi="Simplified Arabic" w:cs="Simplified Arabic"/>
          <w:sz w:val="28"/>
          <w:szCs w:val="28"/>
        </w:rPr>
        <w:t>Gupta et al,2019</w:t>
      </w:r>
      <w:r w:rsidRPr="00AA41BD">
        <w:rPr>
          <w:rFonts w:ascii="Simplified Arabic" w:hAnsi="Simplified Arabic" w:cs="Simplified Arabic"/>
          <w:sz w:val="28"/>
          <w:szCs w:val="28"/>
          <w:rtl/>
          <w:lang w:bidi="ar-EG"/>
        </w:rPr>
        <w:t xml:space="preserve">) </w:t>
      </w:r>
      <w:r w:rsidRPr="00AA41BD">
        <w:rPr>
          <w:rFonts w:ascii="Simplified Arabic" w:hAnsi="Simplified Arabic" w:cs="Simplified Arabic"/>
          <w:sz w:val="28"/>
          <w:szCs w:val="28"/>
          <w:rtl/>
        </w:rPr>
        <w:t>.</w:t>
      </w:r>
    </w:p>
    <w:p w14:paraId="0F87E8D4" w14:textId="77777777" w:rsidR="006E2E57" w:rsidRPr="00AA41BD" w:rsidRDefault="006E2E57" w:rsidP="006E2E57">
      <w:pPr>
        <w:pStyle w:val="ListParagraph"/>
        <w:numPr>
          <w:ilvl w:val="0"/>
          <w:numId w:val="7"/>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eastAsiaTheme="minorHAnsi" w:hAnsi="Simplified Arabic" w:cs="Simplified Arabic"/>
          <w:sz w:val="28"/>
          <w:szCs w:val="28"/>
          <w:rtl/>
        </w:rPr>
        <w:t>قدرتها على خلق معنى وهدف للمنظمة وذلك بواسطة الرسالة أو الرؤية القوية التي تنسجم مع الإستراتيجيات والأهداف المرجوة، وتطوير رأس المال البشري الذي يعد أهم مورد لتحقيق الميزة التنافسية</w:t>
      </w:r>
      <w:r w:rsidRPr="00AA41BD">
        <w:rPr>
          <w:rFonts w:ascii="Simplified Arabic" w:hAnsi="Simplified Arabic" w:cs="Simplified Arabic"/>
          <w:sz w:val="28"/>
          <w:szCs w:val="28"/>
          <w:rtl/>
        </w:rPr>
        <w:t xml:space="preserve"> (عبد الحسين، 2022).</w:t>
      </w:r>
    </w:p>
    <w:p w14:paraId="6BFBC00A" w14:textId="77777777" w:rsidR="006E2E57" w:rsidRPr="00AA41BD" w:rsidRDefault="006E2E57" w:rsidP="006E2E57">
      <w:pPr>
        <w:pStyle w:val="ListParagraph"/>
        <w:numPr>
          <w:ilvl w:val="0"/>
          <w:numId w:val="7"/>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 </w:t>
      </w:r>
      <w:r w:rsidRPr="00AA41BD">
        <w:rPr>
          <w:rFonts w:ascii="Simplified Arabic" w:eastAsiaTheme="minorHAnsi" w:hAnsi="Simplified Arabic" w:cs="Simplified Arabic"/>
          <w:sz w:val="28"/>
          <w:szCs w:val="28"/>
          <w:rtl/>
        </w:rPr>
        <w:t>طبيعة بيئة الأعمال المتغيرة التنافسية وطبيعة الأدوار والوظائف التي تؤديها القيادة</w:t>
      </w:r>
      <w:r w:rsidRPr="00AA41BD">
        <w:rPr>
          <w:rFonts w:ascii="Simplified Arabic" w:hAnsi="Simplified Arabic" w:cs="Simplified Arabic"/>
          <w:sz w:val="28"/>
          <w:szCs w:val="28"/>
          <w:rtl/>
        </w:rPr>
        <w:t xml:space="preserve"> الإستراتيجية </w:t>
      </w:r>
      <w:r w:rsidRPr="00AA41BD">
        <w:rPr>
          <w:rFonts w:ascii="Simplified Arabic" w:eastAsiaTheme="minorHAnsi" w:hAnsi="Simplified Arabic" w:cs="Simplified Arabic"/>
          <w:sz w:val="28"/>
          <w:szCs w:val="28"/>
          <w:rtl/>
        </w:rPr>
        <w:t>التي تتفاعل مع بعضها البعض لتشكل تحدي للقادة الإستراتيجيين تتطلب منهم مهارات غير تقليدية لمواجهتها والتعامل معها (الدوري، 2009</w:t>
      </w:r>
      <w:r w:rsidRPr="00AA41BD">
        <w:rPr>
          <w:rFonts w:ascii="Simplified Arabic" w:eastAsiaTheme="minorHAnsi" w:hAnsi="Simplified Arabic" w:cs="Simplified Arabic"/>
          <w:sz w:val="28"/>
          <w:szCs w:val="28"/>
        </w:rPr>
        <w:t xml:space="preserve"> (</w:t>
      </w:r>
      <w:r w:rsidRPr="00AA41BD">
        <w:rPr>
          <w:rFonts w:ascii="Simplified Arabic" w:eastAsiaTheme="minorHAnsi" w:hAnsi="Simplified Arabic" w:cs="Simplified Arabic"/>
          <w:sz w:val="28"/>
          <w:szCs w:val="28"/>
          <w:rtl/>
          <w:lang w:bidi="ar-EG"/>
        </w:rPr>
        <w:t>.</w:t>
      </w:r>
    </w:p>
    <w:p w14:paraId="34033439" w14:textId="77777777" w:rsidR="006E2E57" w:rsidRPr="00AA41BD" w:rsidRDefault="006E2E57" w:rsidP="006E2E57">
      <w:pPr>
        <w:pStyle w:val="ListParagraph"/>
        <w:numPr>
          <w:ilvl w:val="0"/>
          <w:numId w:val="7"/>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eastAsiaTheme="minorHAnsi" w:hAnsi="Simplified Arabic" w:cs="Simplified Arabic"/>
          <w:sz w:val="28"/>
          <w:szCs w:val="28"/>
          <w:rtl/>
        </w:rPr>
        <w:t xml:space="preserve">تنمية رأس المال البشري والمعرفي </w:t>
      </w:r>
      <w:proofErr w:type="spellStart"/>
      <w:r w:rsidRPr="00AA41BD">
        <w:rPr>
          <w:rFonts w:ascii="Simplified Arabic" w:eastAsiaTheme="minorHAnsi" w:hAnsi="Simplified Arabic" w:cs="Simplified Arabic"/>
          <w:sz w:val="28"/>
          <w:szCs w:val="28"/>
          <w:rtl/>
        </w:rPr>
        <w:t>وإستغلال</w:t>
      </w:r>
      <w:proofErr w:type="spellEnd"/>
      <w:r w:rsidRPr="00AA41BD">
        <w:rPr>
          <w:rFonts w:ascii="Simplified Arabic" w:eastAsiaTheme="minorHAnsi" w:hAnsi="Simplified Arabic" w:cs="Simplified Arabic"/>
          <w:sz w:val="28"/>
          <w:szCs w:val="28"/>
          <w:rtl/>
        </w:rPr>
        <w:t xml:space="preserve"> الكفاءات البشرية الموجودة من خلال تعزيز المناخ التنظيمي الإبداعي لتحقيق ميزة تنافسية مستدامة</w:t>
      </w:r>
      <w:r w:rsidRPr="00AA41BD">
        <w:rPr>
          <w:rFonts w:ascii="Simplified Arabic" w:hAnsi="Simplified Arabic" w:cs="Simplified Arabic"/>
          <w:sz w:val="28"/>
          <w:szCs w:val="28"/>
          <w:rtl/>
        </w:rPr>
        <w:t xml:space="preserve"> (أبو بكر، 2020).</w:t>
      </w:r>
    </w:p>
    <w:p w14:paraId="79F73A75" w14:textId="77777777" w:rsidR="006E2E57" w:rsidRPr="00AA41BD" w:rsidRDefault="006E2E57" w:rsidP="006E2E57">
      <w:pPr>
        <w:pStyle w:val="ListParagraph"/>
        <w:numPr>
          <w:ilvl w:val="0"/>
          <w:numId w:val="7"/>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eastAsiaTheme="minorHAnsi" w:hAnsi="Simplified Arabic" w:cs="Simplified Arabic"/>
          <w:sz w:val="28"/>
          <w:szCs w:val="28"/>
          <w:rtl/>
        </w:rPr>
        <w:t xml:space="preserve">تحقيق التفوق التنافسي من خلال لعب الدور الإستراتيجي الطامح للأفضل وذلك من خلال إدارة موارد المنظمة بطريقة فعالة </w:t>
      </w:r>
      <w:r w:rsidRPr="00AA41BD">
        <w:rPr>
          <w:rFonts w:ascii="Simplified Arabic" w:hAnsi="Simplified Arabic" w:cs="Simplified Arabic"/>
          <w:sz w:val="28"/>
          <w:szCs w:val="28"/>
          <w:rtl/>
        </w:rPr>
        <w:t>تساهم في الاستخدام الأمثل للإمكانيات</w:t>
      </w:r>
      <w:r w:rsidRPr="00AA41BD">
        <w:rPr>
          <w:rFonts w:ascii="Simplified Arabic" w:eastAsiaTheme="minorHAnsi" w:hAnsi="Simplified Arabic" w:cs="Simplified Arabic"/>
          <w:sz w:val="28"/>
          <w:szCs w:val="28"/>
          <w:rtl/>
        </w:rPr>
        <w:t xml:space="preserve"> </w:t>
      </w:r>
      <w:r w:rsidRPr="00AA41BD">
        <w:rPr>
          <w:rFonts w:ascii="Simplified Arabic" w:hAnsi="Simplified Arabic" w:cs="Simplified Arabic"/>
          <w:sz w:val="28"/>
          <w:szCs w:val="28"/>
          <w:rtl/>
        </w:rPr>
        <w:t>(مخدوم، 2021).</w:t>
      </w:r>
    </w:p>
    <w:p w14:paraId="1C8A8CD9" w14:textId="77777777" w:rsidR="006E2E57" w:rsidRDefault="006E2E57" w:rsidP="006E2E57">
      <w:pPr>
        <w:pStyle w:val="ListParagraph"/>
        <w:numPr>
          <w:ilvl w:val="0"/>
          <w:numId w:val="7"/>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صنع القرارات الجوهرية التي لا يمكن التفاوض بشأنها، ومسؤوليته عن إدارة المنظمة ككل وليس على إدارة الوحدات الفرعية (سمر الدين والقرشي، 2020).</w:t>
      </w:r>
    </w:p>
    <w:p w14:paraId="220C02AE" w14:textId="77777777" w:rsidR="006E2E57" w:rsidRPr="00AA41BD" w:rsidRDefault="006E2E57" w:rsidP="006E2E57">
      <w:pPr>
        <w:pStyle w:val="ListParagraph"/>
        <w:autoSpaceDE w:val="0"/>
        <w:autoSpaceDN w:val="0"/>
        <w:bidi/>
        <w:adjustRightInd w:val="0"/>
        <w:spacing w:after="0" w:line="360" w:lineRule="auto"/>
        <w:ind w:left="502"/>
        <w:jc w:val="lowKashida"/>
        <w:rPr>
          <w:rFonts w:ascii="Simplified Arabic" w:hAnsi="Simplified Arabic" w:cs="Simplified Arabic"/>
          <w:sz w:val="28"/>
          <w:szCs w:val="28"/>
          <w:rtl/>
        </w:rPr>
      </w:pPr>
    </w:p>
    <w:p w14:paraId="0A4A1B81" w14:textId="77777777" w:rsidR="006E2E57" w:rsidRPr="005A287D" w:rsidRDefault="006E2E57" w:rsidP="006E2E57">
      <w:pPr>
        <w:spacing w:after="0" w:line="360" w:lineRule="auto"/>
        <w:jc w:val="lowKashida"/>
        <w:rPr>
          <w:rFonts w:ascii="Simplified Arabic" w:hAnsi="Simplified Arabic" w:cs="Simplified Arabic"/>
          <w:sz w:val="12"/>
          <w:szCs w:val="12"/>
          <w:rtl/>
        </w:rPr>
      </w:pPr>
    </w:p>
    <w:p w14:paraId="580DDFF4" w14:textId="41CF912C"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lastRenderedPageBreak/>
        <w:t>خصائص القيادة الإستراتيجية:</w:t>
      </w:r>
    </w:p>
    <w:p w14:paraId="27558768"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  يتميز القائد الإستراتيجي بالخصائص التالية:</w:t>
      </w:r>
    </w:p>
    <w:p w14:paraId="17386C9D" w14:textId="77777777" w:rsidR="006E2E57" w:rsidRPr="00AA41BD" w:rsidRDefault="006E2E57" w:rsidP="006E2E57">
      <w:pPr>
        <w:pStyle w:val="ListParagraph"/>
        <w:numPr>
          <w:ilvl w:val="0"/>
          <w:numId w:val="8"/>
        </w:numPr>
        <w:autoSpaceDE w:val="0"/>
        <w:autoSpaceDN w:val="0"/>
        <w:bidi/>
        <w:adjustRightInd w:val="0"/>
        <w:spacing w:after="0" w:line="360" w:lineRule="auto"/>
        <w:jc w:val="lowKashida"/>
        <w:rPr>
          <w:rFonts w:ascii="Simplified Arabic" w:eastAsiaTheme="minorHAnsi" w:hAnsi="Simplified Arabic" w:cs="Simplified Arabic"/>
          <w:b/>
          <w:bCs/>
          <w:sz w:val="28"/>
          <w:szCs w:val="28"/>
        </w:rPr>
      </w:pPr>
      <w:r w:rsidRPr="00AA41BD">
        <w:rPr>
          <w:rFonts w:ascii="Simplified Arabic" w:eastAsiaTheme="minorHAnsi" w:hAnsi="Simplified Arabic" w:cs="Simplified Arabic"/>
          <w:b/>
          <w:bCs/>
          <w:sz w:val="28"/>
          <w:szCs w:val="28"/>
          <w:rtl/>
        </w:rPr>
        <w:t xml:space="preserve">الذكاء: </w:t>
      </w:r>
    </w:p>
    <w:p w14:paraId="6AAB6F9D" w14:textId="77777777" w:rsidR="006E2E57" w:rsidRPr="00AA41BD" w:rsidRDefault="006E2E57" w:rsidP="006E2E57">
      <w:pPr>
        <w:autoSpaceDE w:val="0"/>
        <w:autoSpaceDN w:val="0"/>
        <w:adjustRightInd w:val="0"/>
        <w:spacing w:after="0" w:line="360" w:lineRule="auto"/>
        <w:ind w:firstLine="360"/>
        <w:jc w:val="lowKashida"/>
        <w:rPr>
          <w:rFonts w:ascii="Simplified Arabic" w:hAnsi="Simplified Arabic" w:cs="Simplified Arabic"/>
          <w:b/>
          <w:bCs/>
          <w:sz w:val="28"/>
          <w:szCs w:val="28"/>
          <w:rtl/>
        </w:rPr>
      </w:pPr>
      <w:r w:rsidRPr="00AA41BD">
        <w:rPr>
          <w:rFonts w:ascii="Simplified Arabic" w:hAnsi="Simplified Arabic" w:cs="Simplified Arabic"/>
          <w:sz w:val="28"/>
          <w:szCs w:val="28"/>
          <w:rtl/>
        </w:rPr>
        <w:t xml:space="preserve">يمتاز القائد الإستراتيجي بقدرته الفائقة في التعامل مع حجم كبير من المعلومات وتحليلها للوصول إلى حلول بديلة، واستغلال الفرص غير الواضحة (طولان، 2016). فضلاً عن </w:t>
      </w:r>
      <w:proofErr w:type="spellStart"/>
      <w:r w:rsidRPr="00AA41BD">
        <w:rPr>
          <w:rFonts w:ascii="Simplified Arabic" w:hAnsi="Simplified Arabic" w:cs="Simplified Arabic"/>
          <w:sz w:val="28"/>
          <w:szCs w:val="28"/>
          <w:rtl/>
        </w:rPr>
        <w:t>إمتلاكه</w:t>
      </w:r>
      <w:proofErr w:type="spellEnd"/>
      <w:r w:rsidRPr="00AA41BD">
        <w:rPr>
          <w:rFonts w:ascii="Simplified Arabic" w:hAnsi="Simplified Arabic" w:cs="Simplified Arabic"/>
          <w:sz w:val="28"/>
          <w:szCs w:val="28"/>
          <w:rtl/>
        </w:rPr>
        <w:t xml:space="preserve"> وضع فكري إستراتيجي يشجعه على توظيف العمليات الفكرية المتقدمة المتمثلة بالعمليات الإدراكية المترابطة من أجل إعادة التأطير والانعكاس ونظم التفكير، لخلق وضع فكري يستشعر التعقيدات التي تواجه المنظمة (المصري ،2015).</w:t>
      </w:r>
    </w:p>
    <w:p w14:paraId="4DE5DD29" w14:textId="77777777" w:rsidR="006E2E57" w:rsidRPr="00AA41BD" w:rsidRDefault="006E2E57" w:rsidP="006E2E57">
      <w:pPr>
        <w:pStyle w:val="ListParagraph"/>
        <w:numPr>
          <w:ilvl w:val="0"/>
          <w:numId w:val="8"/>
        </w:numPr>
        <w:autoSpaceDE w:val="0"/>
        <w:autoSpaceDN w:val="0"/>
        <w:bidi/>
        <w:adjustRightInd w:val="0"/>
        <w:spacing w:after="0" w:line="360" w:lineRule="auto"/>
        <w:jc w:val="lowKashida"/>
        <w:rPr>
          <w:rFonts w:ascii="Simplified Arabic" w:eastAsiaTheme="minorHAnsi" w:hAnsi="Simplified Arabic" w:cs="Simplified Arabic"/>
          <w:b/>
          <w:bCs/>
          <w:sz w:val="28"/>
          <w:szCs w:val="28"/>
        </w:rPr>
      </w:pPr>
      <w:r w:rsidRPr="00AA41BD">
        <w:rPr>
          <w:rFonts w:ascii="Simplified Arabic" w:eastAsiaTheme="minorHAnsi" w:hAnsi="Simplified Arabic" w:cs="Simplified Arabic"/>
          <w:b/>
          <w:bCs/>
          <w:sz w:val="28"/>
          <w:szCs w:val="28"/>
          <w:rtl/>
        </w:rPr>
        <w:t>الثقة بالنفس:</w:t>
      </w:r>
    </w:p>
    <w:p w14:paraId="066242CB"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b/>
          <w:bCs/>
          <w:sz w:val="28"/>
          <w:szCs w:val="28"/>
          <w:rtl/>
        </w:rPr>
      </w:pPr>
      <w:r w:rsidRPr="00AA41BD">
        <w:rPr>
          <w:rFonts w:ascii="Simplified Arabic" w:hAnsi="Simplified Arabic" w:cs="Simplified Arabic"/>
          <w:sz w:val="28"/>
          <w:szCs w:val="28"/>
          <w:rtl/>
        </w:rPr>
        <w:t xml:space="preserve">          إيمان القائد بمهاراته وقدراته للوصول للأهداف، والتصرف بطريقة تجعل الأتباع يقتنعون بذلك (طولان، 2016).</w:t>
      </w:r>
    </w:p>
    <w:p w14:paraId="02A91182" w14:textId="77777777" w:rsidR="006E2E57" w:rsidRPr="00AA41BD" w:rsidRDefault="006E2E57" w:rsidP="006E2E57">
      <w:pPr>
        <w:pStyle w:val="ListParagraph"/>
        <w:numPr>
          <w:ilvl w:val="0"/>
          <w:numId w:val="8"/>
        </w:numPr>
        <w:autoSpaceDE w:val="0"/>
        <w:autoSpaceDN w:val="0"/>
        <w:bidi/>
        <w:adjustRightInd w:val="0"/>
        <w:spacing w:after="0" w:line="360" w:lineRule="auto"/>
        <w:jc w:val="lowKashida"/>
        <w:rPr>
          <w:rFonts w:ascii="Simplified Arabic" w:hAnsi="Simplified Arabic" w:cs="Simplified Arabic"/>
          <w:b/>
          <w:bCs/>
          <w:sz w:val="28"/>
          <w:szCs w:val="28"/>
          <w:rtl/>
        </w:rPr>
      </w:pPr>
      <w:r w:rsidRPr="00AA41BD">
        <w:rPr>
          <w:rFonts w:ascii="Simplified Arabic" w:eastAsiaTheme="minorHAnsi" w:hAnsi="Simplified Arabic" w:cs="Simplified Arabic"/>
          <w:b/>
          <w:bCs/>
          <w:sz w:val="28"/>
          <w:szCs w:val="28"/>
          <w:rtl/>
        </w:rPr>
        <w:t>التحفيز:</w:t>
      </w:r>
    </w:p>
    <w:p w14:paraId="2B115EB3" w14:textId="77777777" w:rsidR="006E2E57" w:rsidRPr="00AA41BD" w:rsidRDefault="006E2E57" w:rsidP="006E2E57">
      <w:pPr>
        <w:autoSpaceDE w:val="0"/>
        <w:autoSpaceDN w:val="0"/>
        <w:adjustRightInd w:val="0"/>
        <w:spacing w:after="0" w:line="360" w:lineRule="auto"/>
        <w:ind w:firstLine="360"/>
        <w:jc w:val="lowKashida"/>
        <w:rPr>
          <w:rFonts w:ascii="Simplified Arabic" w:hAnsi="Simplified Arabic" w:cs="Simplified Arabic"/>
          <w:b/>
          <w:bCs/>
          <w:sz w:val="28"/>
          <w:szCs w:val="28"/>
        </w:rPr>
      </w:pPr>
      <w:r w:rsidRPr="00AA41BD">
        <w:rPr>
          <w:rFonts w:ascii="Simplified Arabic" w:hAnsi="Simplified Arabic" w:cs="Simplified Arabic"/>
          <w:sz w:val="28"/>
          <w:szCs w:val="28"/>
          <w:rtl/>
        </w:rPr>
        <w:t xml:space="preserve">  يمتلك القائد الرغبة الداخلية </w:t>
      </w:r>
      <w:proofErr w:type="spellStart"/>
      <w:r w:rsidRPr="00AA41BD">
        <w:rPr>
          <w:rFonts w:ascii="Simplified Arabic" w:hAnsi="Simplified Arabic" w:cs="Simplified Arabic"/>
          <w:sz w:val="28"/>
          <w:szCs w:val="28"/>
          <w:rtl/>
        </w:rPr>
        <w:t>لإستعمال</w:t>
      </w:r>
      <w:proofErr w:type="spellEnd"/>
      <w:r w:rsidRPr="00AA41BD">
        <w:rPr>
          <w:rFonts w:ascii="Simplified Arabic" w:hAnsi="Simplified Arabic" w:cs="Simplified Arabic"/>
          <w:sz w:val="28"/>
          <w:szCs w:val="28"/>
          <w:rtl/>
        </w:rPr>
        <w:t xml:space="preserve"> سماته الشخصية ونفوذه لتحريك الأتباع لتحقيق الأهداف (طولان، 2016). فضلاً عن </w:t>
      </w:r>
      <w:proofErr w:type="spellStart"/>
      <w:r w:rsidRPr="00AA41BD">
        <w:rPr>
          <w:rFonts w:ascii="Simplified Arabic" w:hAnsi="Simplified Arabic" w:cs="Simplified Arabic"/>
          <w:sz w:val="28"/>
          <w:szCs w:val="28"/>
          <w:rtl/>
        </w:rPr>
        <w:t>إمتلاكه</w:t>
      </w:r>
      <w:proofErr w:type="spellEnd"/>
      <w:r w:rsidRPr="00AA41BD">
        <w:rPr>
          <w:rFonts w:ascii="Simplified Arabic" w:hAnsi="Simplified Arabic" w:cs="Simplified Arabic"/>
          <w:sz w:val="28"/>
          <w:szCs w:val="28"/>
          <w:rtl/>
        </w:rPr>
        <w:t xml:space="preserve"> غالبية صفات القيادة المرتبطة بالقائد الناجح، وهي: التطلع، التكيف، الانجذاب، الحزم، قوة الشخصية، الثقة، الارتباط، والكفاءة (المصري، 2015).</w:t>
      </w:r>
    </w:p>
    <w:p w14:paraId="546AD4E4"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b/>
          <w:bCs/>
          <w:sz w:val="28"/>
          <w:szCs w:val="28"/>
        </w:rPr>
      </w:pPr>
      <w:r w:rsidRPr="00AA41BD">
        <w:rPr>
          <w:rFonts w:ascii="Simplified Arabic" w:hAnsi="Simplified Arabic" w:cs="Simplified Arabic"/>
          <w:b/>
          <w:bCs/>
          <w:sz w:val="28"/>
          <w:szCs w:val="28"/>
          <w:rtl/>
        </w:rPr>
        <w:t xml:space="preserve">4.الدافع الذاتي: </w:t>
      </w:r>
    </w:p>
    <w:p w14:paraId="217613D5" w14:textId="77777777" w:rsidR="006E2E57" w:rsidRDefault="006E2E57" w:rsidP="006E2E57">
      <w:pPr>
        <w:autoSpaceDE w:val="0"/>
        <w:autoSpaceDN w:val="0"/>
        <w:adjustRightInd w:val="0"/>
        <w:spacing w:after="0" w:line="360" w:lineRule="auto"/>
        <w:ind w:left="72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يعكس المحرك الداخلي الذي يدفع القائد نحو تحقيق الأهداف (طولان، 2016).</w:t>
      </w:r>
    </w:p>
    <w:p w14:paraId="6B958701" w14:textId="77777777" w:rsidR="006E2E57" w:rsidRDefault="006E2E57" w:rsidP="006E2E57">
      <w:pPr>
        <w:autoSpaceDE w:val="0"/>
        <w:autoSpaceDN w:val="0"/>
        <w:adjustRightInd w:val="0"/>
        <w:spacing w:after="0" w:line="360" w:lineRule="auto"/>
        <w:ind w:left="720"/>
        <w:jc w:val="lowKashida"/>
        <w:rPr>
          <w:rFonts w:ascii="Simplified Arabic" w:hAnsi="Simplified Arabic" w:cs="Simplified Arabic"/>
          <w:sz w:val="28"/>
          <w:szCs w:val="28"/>
          <w:rtl/>
        </w:rPr>
      </w:pPr>
    </w:p>
    <w:p w14:paraId="77BC4390" w14:textId="77777777" w:rsidR="006E2E57" w:rsidRPr="00AA41BD" w:rsidRDefault="006E2E57" w:rsidP="006E2E57">
      <w:pPr>
        <w:autoSpaceDE w:val="0"/>
        <w:autoSpaceDN w:val="0"/>
        <w:adjustRightInd w:val="0"/>
        <w:spacing w:after="0" w:line="360" w:lineRule="auto"/>
        <w:ind w:left="720"/>
        <w:jc w:val="lowKashida"/>
        <w:rPr>
          <w:rFonts w:ascii="Simplified Arabic" w:hAnsi="Simplified Arabic" w:cs="Simplified Arabic"/>
          <w:sz w:val="28"/>
          <w:szCs w:val="28"/>
          <w:rtl/>
        </w:rPr>
      </w:pPr>
    </w:p>
    <w:p w14:paraId="49E3A686"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b/>
          <w:bCs/>
          <w:sz w:val="28"/>
          <w:szCs w:val="28"/>
        </w:rPr>
      </w:pPr>
      <w:r w:rsidRPr="00AA41BD">
        <w:rPr>
          <w:rFonts w:ascii="Simplified Arabic" w:hAnsi="Simplified Arabic" w:cs="Simplified Arabic"/>
          <w:b/>
          <w:bCs/>
          <w:sz w:val="28"/>
          <w:szCs w:val="28"/>
          <w:rtl/>
        </w:rPr>
        <w:lastRenderedPageBreak/>
        <w:t xml:space="preserve">5. الرقابة الذاتية: </w:t>
      </w:r>
    </w:p>
    <w:p w14:paraId="3D783BD8" w14:textId="77777777" w:rsidR="006E2E57" w:rsidRPr="00AA41BD"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 يكون لدى القائد الإستراتيجي رقابة ذاتية تمكنه من مراقبة نفسه وسلوكياته وأقواله، والتفكير فيها وفي ملاءمتها للمحيط من حوله وتعديل تصرفاته لتناسب الظروف التي يعمل فيها (طولان، 2016). كما يمتاز بأن لديه القدرة على تنفيذ الوظائف الرئيسة بفاعلية من تخطيط وتنظيم وتوجيه ورقابة (المصري،2015). </w:t>
      </w:r>
    </w:p>
    <w:p w14:paraId="489CAD27" w14:textId="77777777" w:rsidR="006E2E57" w:rsidRPr="005A287D" w:rsidRDefault="006E2E57" w:rsidP="006E2E57">
      <w:pPr>
        <w:autoSpaceDE w:val="0"/>
        <w:autoSpaceDN w:val="0"/>
        <w:adjustRightInd w:val="0"/>
        <w:spacing w:after="0" w:line="360" w:lineRule="auto"/>
        <w:jc w:val="lowKashida"/>
        <w:rPr>
          <w:rFonts w:ascii="Simplified Arabic" w:hAnsi="Simplified Arabic" w:cs="Simplified Arabic"/>
          <w:sz w:val="14"/>
          <w:szCs w:val="14"/>
          <w:rtl/>
        </w:rPr>
      </w:pPr>
    </w:p>
    <w:p w14:paraId="3DAB8949" w14:textId="0C78D75D"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t>أدوار القيادة الإستراتيجية:</w:t>
      </w:r>
    </w:p>
    <w:p w14:paraId="78BE805F"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تبرز أدوار القيادة الإستراتيجية كما يلي: </w:t>
      </w:r>
    </w:p>
    <w:p w14:paraId="3F4FA7F6" w14:textId="77777777" w:rsidR="006E2E57" w:rsidRPr="00AA41BD" w:rsidRDefault="006E2E57" w:rsidP="006E2E57">
      <w:pPr>
        <w:pStyle w:val="ListParagraph"/>
        <w:numPr>
          <w:ilvl w:val="0"/>
          <w:numId w:val="9"/>
        </w:numPr>
        <w:autoSpaceDE w:val="0"/>
        <w:autoSpaceDN w:val="0"/>
        <w:bidi/>
        <w:adjustRightInd w:val="0"/>
        <w:spacing w:after="0" w:line="360" w:lineRule="auto"/>
        <w:jc w:val="lowKashida"/>
        <w:rPr>
          <w:rFonts w:ascii="Simplified Arabic" w:eastAsiaTheme="minorHAnsi" w:hAnsi="Simplified Arabic" w:cs="Simplified Arabic"/>
          <w:sz w:val="28"/>
          <w:szCs w:val="28"/>
        </w:rPr>
      </w:pPr>
      <w:r w:rsidRPr="00AA41BD">
        <w:rPr>
          <w:rFonts w:ascii="Simplified Arabic" w:eastAsiaTheme="minorHAnsi" w:hAnsi="Simplified Arabic" w:cs="Simplified Arabic"/>
          <w:sz w:val="28"/>
          <w:szCs w:val="28"/>
          <w:rtl/>
        </w:rPr>
        <w:t>تقوم القيادة الاستراتيجية بتوجيه الأفراد وشرح مختلف المواقف التنظيمية التي تهمهم في مجال العمل، كما أنها تعمل على وضع البرامج الزمنية الكفيلة بتحقيق أهداف المنظمة (جاد الرب، 2021).</w:t>
      </w:r>
    </w:p>
    <w:p w14:paraId="6DEB4E1F" w14:textId="77777777" w:rsidR="006E2E57" w:rsidRPr="00AA41BD" w:rsidRDefault="006E2E57" w:rsidP="006E2E57">
      <w:pPr>
        <w:pStyle w:val="ListParagraph"/>
        <w:numPr>
          <w:ilvl w:val="0"/>
          <w:numId w:val="9"/>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بناء ثقافة تنظيمية تساعد الأفراد على تنفيذ الإستراتيجية مع الحفاظ على الثقافة التنظيمية للمنظمة (</w:t>
      </w:r>
      <w:proofErr w:type="spellStart"/>
      <w:r w:rsidRPr="00AA41BD">
        <w:rPr>
          <w:rFonts w:ascii="Simplified Arabic" w:hAnsi="Simplified Arabic" w:cs="Simplified Arabic"/>
          <w:sz w:val="28"/>
          <w:szCs w:val="28"/>
          <w:rtl/>
        </w:rPr>
        <w:t>حتيته</w:t>
      </w:r>
      <w:proofErr w:type="spellEnd"/>
      <w:r w:rsidRPr="00AA41BD">
        <w:rPr>
          <w:rFonts w:ascii="Simplified Arabic" w:hAnsi="Simplified Arabic" w:cs="Simplified Arabic"/>
          <w:sz w:val="28"/>
          <w:szCs w:val="28"/>
          <w:rtl/>
        </w:rPr>
        <w:t xml:space="preserve"> ،2018).</w:t>
      </w:r>
    </w:p>
    <w:p w14:paraId="7720FF95" w14:textId="77777777" w:rsidR="006E2E57" w:rsidRPr="00AA41BD" w:rsidRDefault="006E2E57" w:rsidP="006E2E57">
      <w:pPr>
        <w:pStyle w:val="ListParagraph"/>
        <w:numPr>
          <w:ilvl w:val="0"/>
          <w:numId w:val="9"/>
        </w:numPr>
        <w:autoSpaceDE w:val="0"/>
        <w:autoSpaceDN w:val="0"/>
        <w:bidi/>
        <w:adjustRightInd w:val="0"/>
        <w:spacing w:after="0" w:line="360" w:lineRule="auto"/>
        <w:jc w:val="lowKashida"/>
        <w:rPr>
          <w:rFonts w:ascii="Simplified Arabic" w:eastAsiaTheme="minorHAnsi" w:hAnsi="Simplified Arabic" w:cs="Simplified Arabic"/>
          <w:sz w:val="28"/>
          <w:szCs w:val="28"/>
        </w:rPr>
      </w:pPr>
      <w:r w:rsidRPr="00AA41BD">
        <w:rPr>
          <w:rFonts w:ascii="Simplified Arabic" w:eastAsiaTheme="minorHAnsi" w:hAnsi="Simplified Arabic" w:cs="Simplified Arabic"/>
          <w:sz w:val="28"/>
          <w:szCs w:val="28"/>
          <w:rtl/>
        </w:rPr>
        <w:t>تحريك الأفراد أو مجموعات العمل نحو تحقيق الأهداف المحددة سواء للأفراد أو جماعات العمل (جاد الرب ، 2021).</w:t>
      </w:r>
    </w:p>
    <w:p w14:paraId="47F9EEF0" w14:textId="77777777" w:rsidR="006E2E57" w:rsidRPr="00AA41BD" w:rsidRDefault="006E2E57" w:rsidP="006E2E57">
      <w:pPr>
        <w:pStyle w:val="ListParagraph"/>
        <w:numPr>
          <w:ilvl w:val="0"/>
          <w:numId w:val="9"/>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التركيز على الممارسات الأخلاقية وقواعد العمل الأخلاقي في المنظمة (</w:t>
      </w:r>
      <w:proofErr w:type="spellStart"/>
      <w:r w:rsidRPr="00AA41BD">
        <w:rPr>
          <w:rFonts w:ascii="Simplified Arabic" w:hAnsi="Simplified Arabic" w:cs="Simplified Arabic"/>
          <w:sz w:val="28"/>
          <w:szCs w:val="28"/>
          <w:rtl/>
        </w:rPr>
        <w:t>حتيته</w:t>
      </w:r>
      <w:proofErr w:type="spellEnd"/>
      <w:r w:rsidRPr="00AA41BD">
        <w:rPr>
          <w:rFonts w:ascii="Simplified Arabic" w:hAnsi="Simplified Arabic" w:cs="Simplified Arabic"/>
          <w:sz w:val="28"/>
          <w:szCs w:val="28"/>
          <w:rtl/>
        </w:rPr>
        <w:t xml:space="preserve"> ،2018).</w:t>
      </w:r>
    </w:p>
    <w:p w14:paraId="5A50581C" w14:textId="77777777" w:rsidR="006E2E57" w:rsidRPr="00AA41BD" w:rsidRDefault="006E2E57" w:rsidP="006E2E57">
      <w:pPr>
        <w:pStyle w:val="ListParagraph"/>
        <w:numPr>
          <w:ilvl w:val="0"/>
          <w:numId w:val="9"/>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التعرف من مواقعهم في الإدارة العليا على ما يتم في المنظمة ومتابعة عملية التنفيذ وتشخيص المعوقات التي تعرقل عملية التنفيذ حيث يتم توفير المعلومات التي تساهم في معالجة الأخطاء (عبد الرحيم، 2019).</w:t>
      </w:r>
    </w:p>
    <w:p w14:paraId="57510BBA" w14:textId="77777777" w:rsidR="006E2E57" w:rsidRPr="00AA41BD" w:rsidRDefault="006E2E57" w:rsidP="006E2E57">
      <w:pPr>
        <w:pStyle w:val="ListParagraph"/>
        <w:numPr>
          <w:ilvl w:val="0"/>
          <w:numId w:val="9"/>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lastRenderedPageBreak/>
        <w:t>جعل المنظمة قادرة على التكيف مع المتغيرات من خلال التشخيص المبكر للفرص الجديدة وذلك من خلال تفويض من لديهم القدرة من الموظفين على التطوير والقدرة على الاستجابة لرغبات العملاء (عبد الرحيم، 2019).</w:t>
      </w:r>
    </w:p>
    <w:p w14:paraId="5B3BCB71" w14:textId="77777777" w:rsidR="006E2E57" w:rsidRPr="005A287D" w:rsidRDefault="006E2E57" w:rsidP="006E2E57">
      <w:pPr>
        <w:spacing w:after="0" w:line="360" w:lineRule="auto"/>
        <w:jc w:val="lowKashida"/>
        <w:rPr>
          <w:rFonts w:ascii="Simplified Arabic" w:hAnsi="Simplified Arabic" w:cs="Simplified Arabic"/>
          <w:sz w:val="12"/>
          <w:szCs w:val="12"/>
          <w:rtl/>
        </w:rPr>
      </w:pPr>
    </w:p>
    <w:p w14:paraId="1FF884F8" w14:textId="12EABB91"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t xml:space="preserve">النظريات المفسرة للقيادة </w:t>
      </w:r>
      <w:r w:rsidRPr="005A287D">
        <w:rPr>
          <w:rFonts w:ascii="Simplified Arabic" w:hAnsi="Simplified Arabic" w:cs="Simplified Arabic" w:hint="cs"/>
          <w:b/>
          <w:bCs/>
          <w:sz w:val="32"/>
          <w:szCs w:val="32"/>
          <w:rtl/>
        </w:rPr>
        <w:t>الاستراتيجية:</w:t>
      </w:r>
    </w:p>
    <w:p w14:paraId="1C11EC8C"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القيادة الاستراتيجية تعد من المجالات الهامة في الإدارة الحديثة، وقد تم تطوير العديد من النظريات لتفسيرها، وأهم هذه النظريات ما يلي :</w:t>
      </w:r>
    </w:p>
    <w:p w14:paraId="76AC7127" w14:textId="77777777" w:rsidR="006E2E57" w:rsidRPr="00AA41BD" w:rsidRDefault="006E2E57" w:rsidP="006E2E57">
      <w:pPr>
        <w:spacing w:after="0" w:line="360" w:lineRule="auto"/>
        <w:jc w:val="lowKashida"/>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rPr>
        <w:t>1-</w:t>
      </w:r>
      <w:r w:rsidRPr="00AD1FBF">
        <w:rPr>
          <w:rFonts w:ascii="Simplified Arabic" w:hAnsi="Simplified Arabic" w:cs="Simplified Arabic"/>
          <w:b/>
          <w:bCs/>
          <w:sz w:val="28"/>
          <w:szCs w:val="28"/>
          <w:rtl/>
        </w:rPr>
        <w:t>نظرية السمات</w:t>
      </w:r>
      <w:r w:rsidRPr="00AD1FBF">
        <w:rPr>
          <w:rFonts w:ascii="Simplified Arabic" w:hAnsi="Simplified Arabic" w:cs="Simplified Arabic"/>
          <w:b/>
          <w:bCs/>
          <w:sz w:val="28"/>
          <w:szCs w:val="28"/>
        </w:rPr>
        <w:t xml:space="preserve"> (Trait Theory</w:t>
      </w:r>
      <w:r w:rsidRPr="00AA41BD">
        <w:rPr>
          <w:rFonts w:ascii="Simplified Arabic" w:hAnsi="Simplified Arabic" w:cs="Simplified Arabic"/>
          <w:b/>
          <w:bCs/>
          <w:sz w:val="28"/>
          <w:szCs w:val="28"/>
        </w:rPr>
        <w:t>)</w:t>
      </w:r>
      <w:r w:rsidRPr="00AD1FBF">
        <w:rPr>
          <w:rFonts w:ascii="Simplified Arabic" w:hAnsi="Simplified Arabic" w:cs="Simplified Arabic"/>
          <w:b/>
          <w:bCs/>
          <w:sz w:val="28"/>
          <w:szCs w:val="28"/>
        </w:rPr>
        <w:t xml:space="preserve"> </w:t>
      </w:r>
      <w:r w:rsidRPr="00AA41BD">
        <w:rPr>
          <w:rFonts w:ascii="Simplified Arabic" w:hAnsi="Simplified Arabic" w:cs="Simplified Arabic"/>
          <w:b/>
          <w:bCs/>
          <w:sz w:val="28"/>
          <w:szCs w:val="28"/>
          <w:rtl/>
          <w:lang w:bidi="ar-EG"/>
        </w:rPr>
        <w:t>:</w:t>
      </w:r>
    </w:p>
    <w:p w14:paraId="507DCB25" w14:textId="77777777" w:rsidR="006E2E57" w:rsidRDefault="006E2E57" w:rsidP="006E2E57">
      <w:pPr>
        <w:spacing w:after="0" w:line="360" w:lineRule="auto"/>
        <w:jc w:val="lowKashida"/>
        <w:rPr>
          <w:rFonts w:ascii="Simplified Arabic" w:hAnsi="Simplified Arabic" w:cs="Simplified Arabic"/>
          <w:sz w:val="28"/>
          <w:szCs w:val="28"/>
          <w:rtl/>
        </w:rPr>
      </w:pPr>
      <w:r w:rsidRPr="00AD1FBF">
        <w:rPr>
          <w:rFonts w:ascii="Simplified Arabic" w:hAnsi="Simplified Arabic" w:cs="Simplified Arabic"/>
          <w:sz w:val="28"/>
          <w:szCs w:val="28"/>
          <w:rtl/>
        </w:rPr>
        <w:t>تركز هذه النظرية على الخصائص الشخصية للقيادة، مثل الذكاء، الثقة بالنفس، والقدرة على اتخاذ القرار</w:t>
      </w:r>
      <w:r w:rsidRPr="00AA41BD">
        <w:rPr>
          <w:rFonts w:ascii="Simplified Arabic" w:hAnsi="Simplified Arabic" w:cs="Simplified Arabic"/>
          <w:sz w:val="28"/>
          <w:szCs w:val="28"/>
          <w:rtl/>
        </w:rPr>
        <w:t>، كما</w:t>
      </w:r>
      <w:r w:rsidRPr="00AD1FBF">
        <w:rPr>
          <w:rFonts w:ascii="Simplified Arabic" w:hAnsi="Simplified Arabic" w:cs="Simplified Arabic"/>
          <w:sz w:val="28"/>
          <w:szCs w:val="28"/>
          <w:rtl/>
        </w:rPr>
        <w:t xml:space="preserve"> تفترض</w:t>
      </w:r>
      <w:r w:rsidRPr="00AA41BD">
        <w:rPr>
          <w:rFonts w:ascii="Simplified Arabic" w:hAnsi="Simplified Arabic" w:cs="Simplified Arabic"/>
          <w:sz w:val="28"/>
          <w:szCs w:val="28"/>
          <w:rtl/>
        </w:rPr>
        <w:t xml:space="preserve"> النظرية</w:t>
      </w:r>
      <w:r w:rsidRPr="00AD1FBF">
        <w:rPr>
          <w:rFonts w:ascii="Simplified Arabic" w:hAnsi="Simplified Arabic" w:cs="Simplified Arabic"/>
          <w:sz w:val="28"/>
          <w:szCs w:val="28"/>
          <w:rtl/>
        </w:rPr>
        <w:t xml:space="preserve"> أن القادة الناجحين يمتلكون مجموعة من الصفات المميزة</w:t>
      </w:r>
      <w:r w:rsidRPr="00AA41BD">
        <w:rPr>
          <w:rFonts w:ascii="Simplified Arabic" w:hAnsi="Simplified Arabic" w:cs="Simplified Arabic"/>
          <w:sz w:val="28"/>
          <w:szCs w:val="28"/>
          <w:rtl/>
        </w:rPr>
        <w:t xml:space="preserve">، وتساعد في تحديد الصفات التي ينبغي تطويرها في القادة لضمان نجاحهم في تحقيق الأهداف </w:t>
      </w:r>
      <w:r w:rsidRPr="00AA41BD">
        <w:rPr>
          <w:rFonts w:ascii="Simplified Arabic" w:hAnsi="Simplified Arabic" w:cs="Simplified Arabic" w:hint="cs"/>
          <w:sz w:val="28"/>
          <w:szCs w:val="28"/>
          <w:rtl/>
        </w:rPr>
        <w:t xml:space="preserve">الاستراتيجية </w:t>
      </w:r>
      <w:r w:rsidRPr="00AA41BD">
        <w:rPr>
          <w:rFonts w:ascii="Simplified Arabic" w:hAnsi="Simplified Arabic" w:cs="Simplified Arabic"/>
          <w:sz w:val="28"/>
          <w:szCs w:val="28"/>
          <w:rtl/>
        </w:rPr>
        <w:t>(أبو بكر ، 2020).</w:t>
      </w:r>
    </w:p>
    <w:p w14:paraId="33A3E19A" w14:textId="77777777" w:rsidR="006E2E57" w:rsidRPr="00AA41BD" w:rsidRDefault="006E2E57" w:rsidP="006E2E57">
      <w:pPr>
        <w:spacing w:after="0" w:line="360" w:lineRule="auto"/>
        <w:jc w:val="lowKashida"/>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rPr>
        <w:t>2-</w:t>
      </w:r>
      <w:r w:rsidRPr="00AD1FBF">
        <w:rPr>
          <w:rFonts w:ascii="Simplified Arabic" w:hAnsi="Simplified Arabic" w:cs="Simplified Arabic"/>
          <w:b/>
          <w:bCs/>
          <w:sz w:val="28"/>
          <w:szCs w:val="28"/>
          <w:rtl/>
        </w:rPr>
        <w:t>نظرية السلوك</w:t>
      </w:r>
      <w:r w:rsidRPr="00AD1FBF">
        <w:rPr>
          <w:rFonts w:ascii="Simplified Arabic" w:hAnsi="Simplified Arabic" w:cs="Simplified Arabic"/>
          <w:b/>
          <w:bCs/>
          <w:sz w:val="28"/>
          <w:szCs w:val="28"/>
        </w:rPr>
        <w:t xml:space="preserve"> (Behavioral Theory</w:t>
      </w:r>
      <w:r w:rsidRPr="00AA41BD">
        <w:rPr>
          <w:rFonts w:ascii="Simplified Arabic" w:hAnsi="Simplified Arabic" w:cs="Simplified Arabic"/>
          <w:b/>
          <w:bCs/>
          <w:sz w:val="28"/>
          <w:szCs w:val="28"/>
        </w:rPr>
        <w:t>)</w:t>
      </w:r>
      <w:r w:rsidRPr="00AD1FBF">
        <w:rPr>
          <w:rFonts w:ascii="Simplified Arabic" w:hAnsi="Simplified Arabic" w:cs="Simplified Arabic"/>
          <w:b/>
          <w:bCs/>
          <w:sz w:val="28"/>
          <w:szCs w:val="28"/>
        </w:rPr>
        <w:t xml:space="preserve"> </w:t>
      </w:r>
      <w:r w:rsidRPr="00AA41BD">
        <w:rPr>
          <w:rFonts w:ascii="Simplified Arabic" w:hAnsi="Simplified Arabic" w:cs="Simplified Arabic"/>
          <w:b/>
          <w:bCs/>
          <w:sz w:val="28"/>
          <w:szCs w:val="28"/>
          <w:rtl/>
          <w:lang w:bidi="ar-EG"/>
        </w:rPr>
        <w:t>:</w:t>
      </w:r>
    </w:p>
    <w:p w14:paraId="3112B161" w14:textId="77777777" w:rsidR="006E2E57" w:rsidRPr="00AD1FBF" w:rsidRDefault="006E2E57" w:rsidP="006E2E57">
      <w:p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تتناول هذه النظرية سلوك القادة وكيفية تأثيره على الأداء. تنقسم سلوكيات القيادة إلى ثلاثة أنواع رئيسية</w:t>
      </w:r>
      <w:r w:rsidRPr="00AD1FBF">
        <w:rPr>
          <w:rFonts w:ascii="Simplified Arabic" w:hAnsi="Simplified Arabic" w:cs="Simplified Arabic"/>
          <w:sz w:val="28"/>
          <w:szCs w:val="28"/>
        </w:rPr>
        <w:t>:</w:t>
      </w:r>
    </w:p>
    <w:p w14:paraId="352BA750" w14:textId="77777777" w:rsidR="006E2E57" w:rsidRPr="00AD1FBF" w:rsidRDefault="006E2E57" w:rsidP="006E2E57">
      <w:pPr>
        <w:numPr>
          <w:ilvl w:val="0"/>
          <w:numId w:val="15"/>
        </w:num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القيادة الأوتوقراطية</w:t>
      </w:r>
      <w:r w:rsidRPr="00AD1FBF">
        <w:rPr>
          <w:rFonts w:ascii="Simplified Arabic" w:hAnsi="Simplified Arabic" w:cs="Simplified Arabic"/>
          <w:sz w:val="28"/>
          <w:szCs w:val="28"/>
        </w:rPr>
        <w:t xml:space="preserve">: </w:t>
      </w:r>
      <w:r w:rsidRPr="00AD1FBF">
        <w:rPr>
          <w:rFonts w:ascii="Simplified Arabic" w:hAnsi="Simplified Arabic" w:cs="Simplified Arabic"/>
          <w:sz w:val="28"/>
          <w:szCs w:val="28"/>
          <w:rtl/>
        </w:rPr>
        <w:t>حيث يتخذ القائد القرارات دون استشارة الفريق، مما قد يؤدي إلى نتائج سريعة ولكن قد يسبب عدم الرضا بين الأعضاء</w:t>
      </w:r>
      <w:r w:rsidRPr="00AD1FBF">
        <w:rPr>
          <w:rFonts w:ascii="Simplified Arabic" w:hAnsi="Simplified Arabic" w:cs="Simplified Arabic"/>
          <w:sz w:val="28"/>
          <w:szCs w:val="28"/>
        </w:rPr>
        <w:t>.</w:t>
      </w:r>
    </w:p>
    <w:p w14:paraId="66BE7011" w14:textId="77777777" w:rsidR="006E2E57" w:rsidRPr="00AD1FBF" w:rsidRDefault="006E2E57" w:rsidP="006E2E57">
      <w:pPr>
        <w:numPr>
          <w:ilvl w:val="0"/>
          <w:numId w:val="15"/>
        </w:num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القيادة الديمقراطية</w:t>
      </w:r>
      <w:r w:rsidRPr="00AD1FBF">
        <w:rPr>
          <w:rFonts w:ascii="Simplified Arabic" w:hAnsi="Simplified Arabic" w:cs="Simplified Arabic"/>
          <w:sz w:val="28"/>
          <w:szCs w:val="28"/>
        </w:rPr>
        <w:t xml:space="preserve">: </w:t>
      </w:r>
      <w:r w:rsidRPr="00AD1FBF">
        <w:rPr>
          <w:rFonts w:ascii="Simplified Arabic" w:hAnsi="Simplified Arabic" w:cs="Simplified Arabic"/>
          <w:sz w:val="28"/>
          <w:szCs w:val="28"/>
          <w:rtl/>
        </w:rPr>
        <w:t>حيث يشجع القائد على المشاركة في اتخاذ القرار، مما يعزز الانتماء والابتكار</w:t>
      </w:r>
      <w:r w:rsidRPr="00AD1FBF">
        <w:rPr>
          <w:rFonts w:ascii="Simplified Arabic" w:hAnsi="Simplified Arabic" w:cs="Simplified Arabic"/>
          <w:sz w:val="28"/>
          <w:szCs w:val="28"/>
        </w:rPr>
        <w:t>.</w:t>
      </w:r>
    </w:p>
    <w:p w14:paraId="32DE2B5F" w14:textId="77777777" w:rsidR="006E2E57" w:rsidRPr="00AD1FBF" w:rsidRDefault="006E2E57" w:rsidP="006E2E57">
      <w:pPr>
        <w:numPr>
          <w:ilvl w:val="0"/>
          <w:numId w:val="15"/>
        </w:num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القيادة التحررية</w:t>
      </w:r>
      <w:r w:rsidRPr="00AD1FBF">
        <w:rPr>
          <w:rFonts w:ascii="Simplified Arabic" w:hAnsi="Simplified Arabic" w:cs="Simplified Arabic"/>
          <w:sz w:val="28"/>
          <w:szCs w:val="28"/>
        </w:rPr>
        <w:t xml:space="preserve">: </w:t>
      </w:r>
      <w:r w:rsidRPr="00AD1FBF">
        <w:rPr>
          <w:rFonts w:ascii="Simplified Arabic" w:hAnsi="Simplified Arabic" w:cs="Simplified Arabic"/>
          <w:sz w:val="28"/>
          <w:szCs w:val="28"/>
          <w:rtl/>
        </w:rPr>
        <w:t>حيث يمنح القائد الأعضاء الحرية في اتخاذ القرارات، مما قد يعزز الإبداع ولكن قد يؤدي إلى عدم الانضباط</w:t>
      </w:r>
      <w:r w:rsidRPr="00AD1FBF">
        <w:rPr>
          <w:rFonts w:ascii="Simplified Arabic" w:hAnsi="Simplified Arabic" w:cs="Simplified Arabic"/>
          <w:sz w:val="28"/>
          <w:szCs w:val="28"/>
        </w:rPr>
        <w:t>.</w:t>
      </w:r>
    </w:p>
    <w:p w14:paraId="1032A445"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وتساعد هذه النظرية المنظمات على تطوير أنماط القيادة المناسبة لتحقيق أهدافها (مخدوم، 2021).</w:t>
      </w:r>
    </w:p>
    <w:p w14:paraId="01D4ACDC" w14:textId="77777777" w:rsidR="006E2E57" w:rsidRPr="00AA41BD" w:rsidRDefault="006E2E57" w:rsidP="006E2E57">
      <w:pPr>
        <w:spacing w:after="0" w:line="360" w:lineRule="auto"/>
        <w:jc w:val="lowKashida"/>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rPr>
        <w:lastRenderedPageBreak/>
        <w:t>3-</w:t>
      </w:r>
      <w:r w:rsidRPr="00AD1FBF">
        <w:rPr>
          <w:rFonts w:ascii="Simplified Arabic" w:hAnsi="Simplified Arabic" w:cs="Simplified Arabic"/>
          <w:b/>
          <w:bCs/>
          <w:sz w:val="28"/>
          <w:szCs w:val="28"/>
          <w:rtl/>
        </w:rPr>
        <w:t>نظرية التحفيز</w:t>
      </w:r>
      <w:r w:rsidRPr="00AD1FBF">
        <w:rPr>
          <w:rFonts w:ascii="Simplified Arabic" w:hAnsi="Simplified Arabic" w:cs="Simplified Arabic"/>
          <w:b/>
          <w:bCs/>
          <w:sz w:val="28"/>
          <w:szCs w:val="28"/>
        </w:rPr>
        <w:t xml:space="preserve"> (Motivational Theory</w:t>
      </w:r>
      <w:r w:rsidRPr="00AA41BD">
        <w:rPr>
          <w:rFonts w:ascii="Simplified Arabic" w:hAnsi="Simplified Arabic" w:cs="Simplified Arabic"/>
          <w:b/>
          <w:bCs/>
          <w:sz w:val="28"/>
          <w:szCs w:val="28"/>
        </w:rPr>
        <w:t>)</w:t>
      </w:r>
      <w:r w:rsidRPr="00AD1FBF">
        <w:rPr>
          <w:rFonts w:ascii="Simplified Arabic" w:hAnsi="Simplified Arabic" w:cs="Simplified Arabic"/>
          <w:b/>
          <w:bCs/>
          <w:sz w:val="28"/>
          <w:szCs w:val="28"/>
        </w:rPr>
        <w:t xml:space="preserve"> </w:t>
      </w:r>
      <w:r w:rsidRPr="00AA41BD">
        <w:rPr>
          <w:rFonts w:ascii="Simplified Arabic" w:hAnsi="Simplified Arabic" w:cs="Simplified Arabic"/>
          <w:b/>
          <w:bCs/>
          <w:sz w:val="28"/>
          <w:szCs w:val="28"/>
          <w:rtl/>
          <w:lang w:bidi="ar-EG"/>
        </w:rPr>
        <w:t>:</w:t>
      </w:r>
    </w:p>
    <w:p w14:paraId="56F81377" w14:textId="77777777" w:rsidR="006E2E57" w:rsidRPr="00AD1FBF" w:rsidRDefault="006E2E57" w:rsidP="006E2E57">
      <w:p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تركز هذه النظرية على كيفية تحفيز القادة لأعضاء الفريق</w:t>
      </w:r>
      <w:r w:rsidRPr="00AA41BD">
        <w:rPr>
          <w:rFonts w:ascii="Simplified Arabic" w:hAnsi="Simplified Arabic" w:cs="Simplified Arabic"/>
          <w:sz w:val="28"/>
          <w:szCs w:val="28"/>
          <w:rtl/>
        </w:rPr>
        <w:t>، و</w:t>
      </w:r>
      <w:r w:rsidRPr="00AD1FBF">
        <w:rPr>
          <w:rFonts w:ascii="Simplified Arabic" w:hAnsi="Simplified Arabic" w:cs="Simplified Arabic"/>
          <w:sz w:val="28"/>
          <w:szCs w:val="28"/>
          <w:rtl/>
        </w:rPr>
        <w:t>تشمل بعض المفاهيم الأساسية</w:t>
      </w:r>
      <w:r w:rsidRPr="00AD1FBF">
        <w:rPr>
          <w:rFonts w:ascii="Simplified Arabic" w:hAnsi="Simplified Arabic" w:cs="Simplified Arabic"/>
          <w:sz w:val="28"/>
          <w:szCs w:val="28"/>
        </w:rPr>
        <w:t>:</w:t>
      </w:r>
    </w:p>
    <w:p w14:paraId="060FA822" w14:textId="77777777" w:rsidR="006E2E57" w:rsidRPr="00AD1FBF" w:rsidRDefault="006E2E57" w:rsidP="006E2E57">
      <w:pPr>
        <w:numPr>
          <w:ilvl w:val="0"/>
          <w:numId w:val="16"/>
        </w:num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 xml:space="preserve">نظرية هرم </w:t>
      </w:r>
      <w:proofErr w:type="spellStart"/>
      <w:r w:rsidRPr="00AD1FBF">
        <w:rPr>
          <w:rFonts w:ascii="Simplified Arabic" w:hAnsi="Simplified Arabic" w:cs="Simplified Arabic"/>
          <w:sz w:val="28"/>
          <w:szCs w:val="28"/>
          <w:rtl/>
        </w:rPr>
        <w:t>ماسلو</w:t>
      </w:r>
      <w:proofErr w:type="spellEnd"/>
      <w:r w:rsidRPr="00AD1FBF">
        <w:rPr>
          <w:rFonts w:ascii="Simplified Arabic" w:hAnsi="Simplified Arabic" w:cs="Simplified Arabic"/>
          <w:sz w:val="28"/>
          <w:szCs w:val="28"/>
          <w:rtl/>
        </w:rPr>
        <w:t xml:space="preserve"> للحاجات</w:t>
      </w:r>
      <w:r w:rsidRPr="00AD1FBF">
        <w:rPr>
          <w:rFonts w:ascii="Simplified Arabic" w:hAnsi="Simplified Arabic" w:cs="Simplified Arabic"/>
          <w:sz w:val="28"/>
          <w:szCs w:val="28"/>
        </w:rPr>
        <w:t xml:space="preserve">: </w:t>
      </w:r>
      <w:r w:rsidRPr="00AD1FBF">
        <w:rPr>
          <w:rFonts w:ascii="Simplified Arabic" w:hAnsi="Simplified Arabic" w:cs="Simplified Arabic"/>
          <w:sz w:val="28"/>
          <w:szCs w:val="28"/>
          <w:rtl/>
        </w:rPr>
        <w:t>تشير إلى أن الأفراد يتحركون لتحقيق حاجاتهم الأساسية، مثل الطعام والأمان، قبل السعي لتحقيق حاجات أعلى مثل التقدير والذات</w:t>
      </w:r>
      <w:r w:rsidRPr="00AD1FBF">
        <w:rPr>
          <w:rFonts w:ascii="Simplified Arabic" w:hAnsi="Simplified Arabic" w:cs="Simplified Arabic"/>
          <w:sz w:val="28"/>
          <w:szCs w:val="28"/>
        </w:rPr>
        <w:t>.</w:t>
      </w:r>
    </w:p>
    <w:p w14:paraId="21B1DA0C" w14:textId="77777777" w:rsidR="006E2E57" w:rsidRPr="00AD1FBF" w:rsidRDefault="006E2E57" w:rsidP="006E2E57">
      <w:pPr>
        <w:numPr>
          <w:ilvl w:val="0"/>
          <w:numId w:val="16"/>
        </w:num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 xml:space="preserve">نظرية </w:t>
      </w:r>
      <w:proofErr w:type="spellStart"/>
      <w:r w:rsidRPr="00AD1FBF">
        <w:rPr>
          <w:rFonts w:ascii="Simplified Arabic" w:hAnsi="Simplified Arabic" w:cs="Simplified Arabic"/>
          <w:sz w:val="28"/>
          <w:szCs w:val="28"/>
          <w:rtl/>
        </w:rPr>
        <w:t>هيرزبرغ</w:t>
      </w:r>
      <w:proofErr w:type="spellEnd"/>
      <w:r w:rsidRPr="00AD1FBF">
        <w:rPr>
          <w:rFonts w:ascii="Simplified Arabic" w:hAnsi="Simplified Arabic" w:cs="Simplified Arabic"/>
          <w:sz w:val="28"/>
          <w:szCs w:val="28"/>
          <w:rtl/>
        </w:rPr>
        <w:t xml:space="preserve"> للتحفيز</w:t>
      </w:r>
      <w:r w:rsidRPr="00AD1FBF">
        <w:rPr>
          <w:rFonts w:ascii="Simplified Arabic" w:hAnsi="Simplified Arabic" w:cs="Simplified Arabic"/>
          <w:sz w:val="28"/>
          <w:szCs w:val="28"/>
        </w:rPr>
        <w:t xml:space="preserve">: </w:t>
      </w:r>
      <w:r w:rsidRPr="00AD1FBF">
        <w:rPr>
          <w:rFonts w:ascii="Simplified Arabic" w:hAnsi="Simplified Arabic" w:cs="Simplified Arabic"/>
          <w:sz w:val="28"/>
          <w:szCs w:val="28"/>
          <w:rtl/>
        </w:rPr>
        <w:t>تقترح أن العوامل المحفزة تشمل الإنجازات والتقدير، بينما تشمل عوامل الإحباط الظروف غير المواتية مثل ضعف الرواتب أو بيئة العمل السيئة</w:t>
      </w:r>
      <w:r w:rsidRPr="00AD1FBF">
        <w:rPr>
          <w:rFonts w:ascii="Simplified Arabic" w:hAnsi="Simplified Arabic" w:cs="Simplified Arabic"/>
          <w:sz w:val="28"/>
          <w:szCs w:val="28"/>
        </w:rPr>
        <w:t>.</w:t>
      </w:r>
    </w:p>
    <w:p w14:paraId="3F06D2F4" w14:textId="77777777" w:rsidR="006E2E57" w:rsidRPr="00AD1FBF" w:rsidRDefault="006E2E57" w:rsidP="006E2E57">
      <w:pPr>
        <w:spacing w:after="0" w:line="360" w:lineRule="auto"/>
        <w:jc w:val="lowKashida"/>
        <w:rPr>
          <w:rFonts w:ascii="Simplified Arabic" w:hAnsi="Simplified Arabic" w:cs="Simplified Arabic"/>
          <w:sz w:val="28"/>
          <w:szCs w:val="28"/>
        </w:rPr>
      </w:pPr>
      <w:proofErr w:type="spellStart"/>
      <w:r w:rsidRPr="00AA41BD">
        <w:rPr>
          <w:rFonts w:ascii="Simplified Arabic" w:hAnsi="Simplified Arabic" w:cs="Simplified Arabic"/>
          <w:sz w:val="28"/>
          <w:szCs w:val="28"/>
          <w:rtl/>
          <w:lang w:bidi="ar-EG"/>
        </w:rPr>
        <w:t>وت</w:t>
      </w:r>
      <w:proofErr w:type="spellEnd"/>
      <w:r w:rsidRPr="00AD1FBF">
        <w:rPr>
          <w:rFonts w:ascii="Simplified Arabic" w:hAnsi="Simplified Arabic" w:cs="Simplified Arabic"/>
          <w:sz w:val="28"/>
          <w:szCs w:val="28"/>
          <w:rtl/>
        </w:rPr>
        <w:t xml:space="preserve">ساعد </w:t>
      </w:r>
      <w:r w:rsidRPr="00AA41BD">
        <w:rPr>
          <w:rFonts w:ascii="Simplified Arabic" w:hAnsi="Simplified Arabic" w:cs="Simplified Arabic"/>
          <w:sz w:val="28"/>
          <w:szCs w:val="28"/>
          <w:rtl/>
        </w:rPr>
        <w:t xml:space="preserve">النظرية </w:t>
      </w:r>
      <w:r w:rsidRPr="00AD1FBF">
        <w:rPr>
          <w:rFonts w:ascii="Simplified Arabic" w:hAnsi="Simplified Arabic" w:cs="Simplified Arabic"/>
          <w:sz w:val="28"/>
          <w:szCs w:val="28"/>
          <w:rtl/>
        </w:rPr>
        <w:t>القادة في فهم ما يحفز أعضاء فريقهم ويؤثر على أدائهم</w:t>
      </w:r>
      <w:r w:rsidRPr="00AA41BD">
        <w:rPr>
          <w:rFonts w:ascii="Simplified Arabic" w:hAnsi="Simplified Arabic" w:cs="Simplified Arabic"/>
          <w:sz w:val="28"/>
          <w:szCs w:val="28"/>
          <w:rtl/>
        </w:rPr>
        <w:t>( مخدوم ، 2021).</w:t>
      </w:r>
    </w:p>
    <w:p w14:paraId="03D7B742" w14:textId="77777777" w:rsidR="006E2E57" w:rsidRPr="00AA41BD" w:rsidRDefault="006E2E57" w:rsidP="006E2E57">
      <w:pPr>
        <w:spacing w:after="0" w:line="360" w:lineRule="auto"/>
        <w:jc w:val="lowKashida"/>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rPr>
        <w:t>4-</w:t>
      </w:r>
      <w:r w:rsidRPr="00AD1FBF">
        <w:rPr>
          <w:rFonts w:ascii="Simplified Arabic" w:hAnsi="Simplified Arabic" w:cs="Simplified Arabic"/>
          <w:b/>
          <w:bCs/>
          <w:sz w:val="28"/>
          <w:szCs w:val="28"/>
          <w:rtl/>
        </w:rPr>
        <w:t>نظرية الموقف</w:t>
      </w:r>
      <w:r w:rsidRPr="00AD1FBF">
        <w:rPr>
          <w:rFonts w:ascii="Simplified Arabic" w:hAnsi="Simplified Arabic" w:cs="Simplified Arabic"/>
          <w:b/>
          <w:bCs/>
          <w:sz w:val="28"/>
          <w:szCs w:val="28"/>
        </w:rPr>
        <w:t xml:space="preserve"> (Contingency Theory</w:t>
      </w:r>
      <w:r w:rsidRPr="00AA41BD">
        <w:rPr>
          <w:rFonts w:ascii="Simplified Arabic" w:hAnsi="Simplified Arabic" w:cs="Simplified Arabic"/>
          <w:b/>
          <w:bCs/>
          <w:sz w:val="28"/>
          <w:szCs w:val="28"/>
        </w:rPr>
        <w:t>)</w:t>
      </w:r>
      <w:r w:rsidRPr="00AD1FBF">
        <w:rPr>
          <w:rFonts w:ascii="Simplified Arabic" w:hAnsi="Simplified Arabic" w:cs="Simplified Arabic"/>
          <w:b/>
          <w:bCs/>
          <w:sz w:val="28"/>
          <w:szCs w:val="28"/>
        </w:rPr>
        <w:t xml:space="preserve"> </w:t>
      </w:r>
      <w:r w:rsidRPr="00AA41BD">
        <w:rPr>
          <w:rFonts w:ascii="Simplified Arabic" w:hAnsi="Simplified Arabic" w:cs="Simplified Arabic"/>
          <w:b/>
          <w:bCs/>
          <w:sz w:val="28"/>
          <w:szCs w:val="28"/>
          <w:rtl/>
          <w:lang w:bidi="ar-EG"/>
        </w:rPr>
        <w:t>:</w:t>
      </w:r>
    </w:p>
    <w:p w14:paraId="059DFF93" w14:textId="77777777" w:rsidR="006E2E57" w:rsidRPr="00AD1FBF" w:rsidRDefault="006E2E57" w:rsidP="006E2E57">
      <w:pPr>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rPr>
        <w:t>ت</w:t>
      </w:r>
      <w:r w:rsidRPr="00AD1FBF">
        <w:rPr>
          <w:rFonts w:ascii="Simplified Arabic" w:hAnsi="Simplified Arabic" w:cs="Simplified Arabic"/>
          <w:sz w:val="28"/>
          <w:szCs w:val="28"/>
          <w:rtl/>
        </w:rPr>
        <w:t>فترض هذه النظرية أن فعالية القيادة تعتمد على الظروف المحيطة، بما في ذلك</w:t>
      </w:r>
      <w:r w:rsidRPr="00AD1FBF">
        <w:rPr>
          <w:rFonts w:ascii="Simplified Arabic" w:hAnsi="Simplified Arabic" w:cs="Simplified Arabic"/>
          <w:sz w:val="28"/>
          <w:szCs w:val="28"/>
          <w:lang w:bidi="ar-EG"/>
        </w:rPr>
        <w:t>:</w:t>
      </w:r>
    </w:p>
    <w:p w14:paraId="19625E68" w14:textId="77777777" w:rsidR="006E2E57" w:rsidRPr="00AD1FBF" w:rsidRDefault="006E2E57" w:rsidP="006E2E57">
      <w:pPr>
        <w:numPr>
          <w:ilvl w:val="0"/>
          <w:numId w:val="17"/>
        </w:numPr>
        <w:spacing w:after="0" w:line="360" w:lineRule="auto"/>
        <w:jc w:val="lowKashida"/>
        <w:rPr>
          <w:rFonts w:ascii="Simplified Arabic" w:hAnsi="Simplified Arabic" w:cs="Simplified Arabic"/>
          <w:sz w:val="28"/>
          <w:szCs w:val="28"/>
          <w:lang w:bidi="ar-EG"/>
        </w:rPr>
      </w:pPr>
      <w:r w:rsidRPr="00AD1FBF">
        <w:rPr>
          <w:rFonts w:ascii="Simplified Arabic" w:hAnsi="Simplified Arabic" w:cs="Simplified Arabic"/>
          <w:sz w:val="28"/>
          <w:szCs w:val="28"/>
          <w:rtl/>
        </w:rPr>
        <w:t>السياق التنظيمي</w:t>
      </w:r>
      <w:r w:rsidRPr="00AD1FBF">
        <w:rPr>
          <w:rFonts w:ascii="Simplified Arabic" w:hAnsi="Simplified Arabic" w:cs="Simplified Arabic"/>
          <w:sz w:val="28"/>
          <w:szCs w:val="28"/>
          <w:lang w:bidi="ar-EG"/>
        </w:rPr>
        <w:t xml:space="preserve">: </w:t>
      </w:r>
      <w:r w:rsidRPr="00AD1FBF">
        <w:rPr>
          <w:rFonts w:ascii="Simplified Arabic" w:hAnsi="Simplified Arabic" w:cs="Simplified Arabic"/>
          <w:sz w:val="28"/>
          <w:szCs w:val="28"/>
          <w:rtl/>
        </w:rPr>
        <w:t>يختلف الأسلوب القيادي حسب نوع المنظمة وثقافتها</w:t>
      </w:r>
      <w:r w:rsidRPr="00AD1FBF">
        <w:rPr>
          <w:rFonts w:ascii="Simplified Arabic" w:hAnsi="Simplified Arabic" w:cs="Simplified Arabic"/>
          <w:sz w:val="28"/>
          <w:szCs w:val="28"/>
          <w:lang w:bidi="ar-EG"/>
        </w:rPr>
        <w:t>.</w:t>
      </w:r>
    </w:p>
    <w:p w14:paraId="6DCC7181" w14:textId="77777777" w:rsidR="006E2E57" w:rsidRPr="00AD1FBF" w:rsidRDefault="006E2E57" w:rsidP="006E2E57">
      <w:pPr>
        <w:numPr>
          <w:ilvl w:val="0"/>
          <w:numId w:val="17"/>
        </w:numPr>
        <w:spacing w:after="0" w:line="360" w:lineRule="auto"/>
        <w:jc w:val="lowKashida"/>
        <w:rPr>
          <w:rFonts w:ascii="Simplified Arabic" w:hAnsi="Simplified Arabic" w:cs="Simplified Arabic"/>
          <w:sz w:val="28"/>
          <w:szCs w:val="28"/>
          <w:lang w:bidi="ar-EG"/>
        </w:rPr>
      </w:pPr>
      <w:r w:rsidRPr="00AD1FBF">
        <w:rPr>
          <w:rFonts w:ascii="Simplified Arabic" w:hAnsi="Simplified Arabic" w:cs="Simplified Arabic"/>
          <w:sz w:val="28"/>
          <w:szCs w:val="28"/>
          <w:rtl/>
        </w:rPr>
        <w:t>تفضيلات الأعضاء</w:t>
      </w:r>
      <w:r w:rsidRPr="00AD1FBF">
        <w:rPr>
          <w:rFonts w:ascii="Simplified Arabic" w:hAnsi="Simplified Arabic" w:cs="Simplified Arabic"/>
          <w:sz w:val="28"/>
          <w:szCs w:val="28"/>
          <w:lang w:bidi="ar-EG"/>
        </w:rPr>
        <w:t xml:space="preserve">: </w:t>
      </w:r>
      <w:r w:rsidRPr="00AD1FBF">
        <w:rPr>
          <w:rFonts w:ascii="Simplified Arabic" w:hAnsi="Simplified Arabic" w:cs="Simplified Arabic"/>
          <w:sz w:val="28"/>
          <w:szCs w:val="28"/>
          <w:rtl/>
        </w:rPr>
        <w:t>تختلف تفضيلات الأفراد في بيئة العمل، مما يتطلب من القادة التكيف مع هذه الاختلافات</w:t>
      </w:r>
      <w:r w:rsidRPr="00AD1FBF">
        <w:rPr>
          <w:rFonts w:ascii="Simplified Arabic" w:hAnsi="Simplified Arabic" w:cs="Simplified Arabic"/>
          <w:sz w:val="28"/>
          <w:szCs w:val="28"/>
          <w:lang w:bidi="ar-EG"/>
        </w:rPr>
        <w:t>.</w:t>
      </w:r>
    </w:p>
    <w:p w14:paraId="572B44C4" w14:textId="77777777" w:rsidR="006E2E57" w:rsidRPr="00AD1FBF" w:rsidRDefault="006E2E57" w:rsidP="006E2E57">
      <w:pPr>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rPr>
        <w:t>و</w:t>
      </w:r>
      <w:r w:rsidRPr="00AD1FBF">
        <w:rPr>
          <w:rFonts w:ascii="Simplified Arabic" w:hAnsi="Simplified Arabic" w:cs="Simplified Arabic"/>
          <w:sz w:val="28"/>
          <w:szCs w:val="28"/>
          <w:rtl/>
        </w:rPr>
        <w:t xml:space="preserve">تعزز </w:t>
      </w:r>
      <w:r w:rsidRPr="00AA41BD">
        <w:rPr>
          <w:rFonts w:ascii="Simplified Arabic" w:hAnsi="Simplified Arabic" w:cs="Simplified Arabic"/>
          <w:sz w:val="28"/>
          <w:szCs w:val="28"/>
          <w:rtl/>
        </w:rPr>
        <w:t xml:space="preserve">هذه النظرية </w:t>
      </w:r>
      <w:r w:rsidRPr="00AD1FBF">
        <w:rPr>
          <w:rFonts w:ascii="Simplified Arabic" w:hAnsi="Simplified Arabic" w:cs="Simplified Arabic"/>
          <w:sz w:val="28"/>
          <w:szCs w:val="28"/>
          <w:rtl/>
        </w:rPr>
        <w:t xml:space="preserve">من فكرة </w:t>
      </w:r>
      <w:proofErr w:type="gramStart"/>
      <w:r w:rsidRPr="00AD1FBF">
        <w:rPr>
          <w:rFonts w:ascii="Simplified Arabic" w:hAnsi="Simplified Arabic" w:cs="Simplified Arabic"/>
          <w:sz w:val="28"/>
          <w:szCs w:val="28"/>
          <w:rtl/>
        </w:rPr>
        <w:t>أن لا</w:t>
      </w:r>
      <w:proofErr w:type="gramEnd"/>
      <w:r w:rsidRPr="00AD1FBF">
        <w:rPr>
          <w:rFonts w:ascii="Simplified Arabic" w:hAnsi="Simplified Arabic" w:cs="Simplified Arabic"/>
          <w:sz w:val="28"/>
          <w:szCs w:val="28"/>
          <w:rtl/>
        </w:rPr>
        <w:t xml:space="preserve"> يوجد أسلوب واحد للقيادة يمكن أن يكون فعالاً في جميع الحالات</w:t>
      </w:r>
      <w:r w:rsidRPr="00AA41BD">
        <w:rPr>
          <w:rFonts w:ascii="Simplified Arabic" w:hAnsi="Simplified Arabic" w:cs="Simplified Arabic"/>
          <w:sz w:val="28"/>
          <w:szCs w:val="28"/>
          <w:rtl/>
          <w:lang w:bidi="ar-EG"/>
        </w:rPr>
        <w:t xml:space="preserve"> (</w:t>
      </w:r>
      <w:r w:rsidRPr="00AA41BD">
        <w:rPr>
          <w:rFonts w:ascii="Simplified Arabic" w:hAnsi="Simplified Arabic" w:cs="Simplified Arabic" w:hint="cs"/>
          <w:sz w:val="28"/>
          <w:szCs w:val="28"/>
          <w:rtl/>
          <w:lang w:bidi="ar-EG"/>
        </w:rPr>
        <w:t>عبود،</w:t>
      </w:r>
      <w:r w:rsidRPr="00AA41BD">
        <w:rPr>
          <w:rFonts w:ascii="Simplified Arabic" w:hAnsi="Simplified Arabic" w:cs="Simplified Arabic"/>
          <w:sz w:val="28"/>
          <w:szCs w:val="28"/>
          <w:rtl/>
          <w:lang w:bidi="ar-EG"/>
        </w:rPr>
        <w:t xml:space="preserve"> 2020).</w:t>
      </w:r>
    </w:p>
    <w:p w14:paraId="31FA0A6A" w14:textId="77777777" w:rsidR="006E2E57" w:rsidRPr="00AA41BD" w:rsidRDefault="006E2E57" w:rsidP="006E2E57">
      <w:pPr>
        <w:spacing w:after="0" w:line="360" w:lineRule="auto"/>
        <w:jc w:val="lowKashida"/>
        <w:rPr>
          <w:rFonts w:ascii="Simplified Arabic" w:hAnsi="Simplified Arabic" w:cs="Simplified Arabic"/>
          <w:b/>
          <w:bCs/>
          <w:sz w:val="28"/>
          <w:szCs w:val="28"/>
        </w:rPr>
      </w:pPr>
      <w:r w:rsidRPr="00AA41BD">
        <w:rPr>
          <w:rFonts w:ascii="Simplified Arabic" w:hAnsi="Simplified Arabic" w:cs="Simplified Arabic"/>
          <w:b/>
          <w:bCs/>
          <w:sz w:val="28"/>
          <w:szCs w:val="28"/>
          <w:rtl/>
          <w:lang w:bidi="ar-EG"/>
        </w:rPr>
        <w:t>5-</w:t>
      </w:r>
      <w:r w:rsidRPr="00AD1FBF">
        <w:rPr>
          <w:rFonts w:ascii="Simplified Arabic" w:hAnsi="Simplified Arabic" w:cs="Simplified Arabic"/>
          <w:b/>
          <w:bCs/>
          <w:sz w:val="28"/>
          <w:szCs w:val="28"/>
          <w:rtl/>
        </w:rPr>
        <w:t>نظرية التحويل</w:t>
      </w:r>
      <w:r w:rsidRPr="00AD1FBF">
        <w:rPr>
          <w:rFonts w:ascii="Simplified Arabic" w:hAnsi="Simplified Arabic" w:cs="Simplified Arabic"/>
          <w:b/>
          <w:bCs/>
          <w:sz w:val="28"/>
          <w:szCs w:val="28"/>
        </w:rPr>
        <w:t xml:space="preserve"> (Transformational Leadership Theory</w:t>
      </w:r>
      <w:r w:rsidRPr="00AA41BD">
        <w:rPr>
          <w:rFonts w:ascii="Simplified Arabic" w:hAnsi="Simplified Arabic" w:cs="Simplified Arabic"/>
          <w:b/>
          <w:bCs/>
          <w:sz w:val="28"/>
          <w:szCs w:val="28"/>
        </w:rPr>
        <w:t>)</w:t>
      </w:r>
      <w:r w:rsidRPr="00AD1FBF">
        <w:rPr>
          <w:rFonts w:ascii="Simplified Arabic" w:hAnsi="Simplified Arabic" w:cs="Simplified Arabic"/>
          <w:b/>
          <w:bCs/>
          <w:sz w:val="28"/>
          <w:szCs w:val="28"/>
        </w:rPr>
        <w:t xml:space="preserve"> </w:t>
      </w:r>
      <w:r w:rsidRPr="00AA41BD">
        <w:rPr>
          <w:rFonts w:ascii="Simplified Arabic" w:hAnsi="Simplified Arabic" w:cs="Simplified Arabic"/>
          <w:b/>
          <w:bCs/>
          <w:sz w:val="28"/>
          <w:szCs w:val="28"/>
          <w:rtl/>
        </w:rPr>
        <w:t>:</w:t>
      </w:r>
      <w:r w:rsidRPr="00AD1FBF">
        <w:rPr>
          <w:rFonts w:ascii="Simplified Arabic" w:hAnsi="Simplified Arabic" w:cs="Simplified Arabic"/>
          <w:b/>
          <w:bCs/>
          <w:sz w:val="28"/>
          <w:szCs w:val="28"/>
          <w:rtl/>
        </w:rPr>
        <w:t xml:space="preserve"> </w:t>
      </w:r>
    </w:p>
    <w:p w14:paraId="606E5DF8"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تركز النظرية </w:t>
      </w:r>
      <w:r w:rsidRPr="00AD1FBF">
        <w:rPr>
          <w:rFonts w:ascii="Simplified Arabic" w:hAnsi="Simplified Arabic" w:cs="Simplified Arabic"/>
          <w:sz w:val="28"/>
          <w:szCs w:val="28"/>
          <w:rtl/>
        </w:rPr>
        <w:t>على كيفية إلهام القادة للموظفين وتحفيزهم لتحقيق نتائج تتجاوز التوقعات</w:t>
      </w:r>
      <w:r w:rsidRPr="00AA41BD">
        <w:rPr>
          <w:rFonts w:ascii="Simplified Arabic" w:hAnsi="Simplified Arabic" w:cs="Simplified Arabic"/>
          <w:sz w:val="28"/>
          <w:szCs w:val="28"/>
          <w:rtl/>
        </w:rPr>
        <w:t>، و</w:t>
      </w:r>
      <w:r w:rsidRPr="00AD1FBF">
        <w:rPr>
          <w:rFonts w:ascii="Simplified Arabic" w:hAnsi="Simplified Arabic" w:cs="Simplified Arabic"/>
          <w:sz w:val="28"/>
          <w:szCs w:val="28"/>
          <w:rtl/>
        </w:rPr>
        <w:t>تعزز هذه النظرية من أهمية الرؤية والتغيير الإيجابي</w:t>
      </w:r>
      <w:r w:rsidRPr="00AA41BD">
        <w:rPr>
          <w:rFonts w:ascii="Simplified Arabic" w:hAnsi="Simplified Arabic" w:cs="Simplified Arabic"/>
          <w:sz w:val="28"/>
          <w:szCs w:val="28"/>
          <w:rtl/>
        </w:rPr>
        <w:t xml:space="preserve">، </w:t>
      </w:r>
      <w:proofErr w:type="spellStart"/>
      <w:r w:rsidRPr="00AA41BD">
        <w:rPr>
          <w:rFonts w:ascii="Simplified Arabic" w:hAnsi="Simplified Arabic" w:cs="Simplified Arabic"/>
          <w:sz w:val="28"/>
          <w:szCs w:val="28"/>
          <w:rtl/>
        </w:rPr>
        <w:t>ووتعتبر</w:t>
      </w:r>
      <w:proofErr w:type="spellEnd"/>
      <w:r w:rsidRPr="00AA41BD">
        <w:rPr>
          <w:rFonts w:ascii="Simplified Arabic" w:hAnsi="Simplified Arabic" w:cs="Simplified Arabic"/>
          <w:sz w:val="28"/>
          <w:szCs w:val="28"/>
          <w:rtl/>
        </w:rPr>
        <w:t xml:space="preserve"> ضرورية في بيئات العمل التي تتطلب التغيير والتحول المستمر (عبود ، 2020).</w:t>
      </w:r>
    </w:p>
    <w:p w14:paraId="0517EEA8" w14:textId="77777777" w:rsidR="006E2E57" w:rsidRPr="00AA41BD" w:rsidRDefault="006E2E57" w:rsidP="006E2E57">
      <w:pPr>
        <w:spacing w:after="0" w:line="360" w:lineRule="auto"/>
        <w:jc w:val="lowKashida"/>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rPr>
        <w:lastRenderedPageBreak/>
        <w:t>6-</w:t>
      </w:r>
      <w:r w:rsidRPr="00AD1FBF">
        <w:rPr>
          <w:rFonts w:ascii="Simplified Arabic" w:hAnsi="Simplified Arabic" w:cs="Simplified Arabic"/>
          <w:b/>
          <w:bCs/>
          <w:sz w:val="28"/>
          <w:szCs w:val="28"/>
          <w:rtl/>
        </w:rPr>
        <w:t>نظرية القيادة الاستراتيجية</w:t>
      </w:r>
      <w:r w:rsidRPr="00AD1FBF">
        <w:rPr>
          <w:rFonts w:ascii="Simplified Arabic" w:hAnsi="Simplified Arabic" w:cs="Simplified Arabic"/>
          <w:b/>
          <w:bCs/>
          <w:sz w:val="28"/>
          <w:szCs w:val="28"/>
        </w:rPr>
        <w:t xml:space="preserve"> (Strategic Leadership Theory</w:t>
      </w:r>
      <w:r w:rsidRPr="00AA41BD">
        <w:rPr>
          <w:rFonts w:ascii="Simplified Arabic" w:hAnsi="Simplified Arabic" w:cs="Simplified Arabic"/>
          <w:b/>
          <w:bCs/>
          <w:sz w:val="28"/>
          <w:szCs w:val="28"/>
        </w:rPr>
        <w:t>)</w:t>
      </w:r>
      <w:r w:rsidRPr="00AD1FBF">
        <w:rPr>
          <w:rFonts w:ascii="Simplified Arabic" w:hAnsi="Simplified Arabic" w:cs="Simplified Arabic"/>
          <w:b/>
          <w:bCs/>
          <w:sz w:val="28"/>
          <w:szCs w:val="28"/>
        </w:rPr>
        <w:t xml:space="preserve"> </w:t>
      </w:r>
      <w:r w:rsidRPr="00AA41BD">
        <w:rPr>
          <w:rFonts w:ascii="Simplified Arabic" w:hAnsi="Simplified Arabic" w:cs="Simplified Arabic"/>
          <w:b/>
          <w:bCs/>
          <w:sz w:val="28"/>
          <w:szCs w:val="28"/>
          <w:rtl/>
          <w:lang w:bidi="ar-EG"/>
        </w:rPr>
        <w:t>:</w:t>
      </w:r>
    </w:p>
    <w:p w14:paraId="022B444E" w14:textId="77777777" w:rsidR="006E2E57" w:rsidRPr="00AD1FBF" w:rsidRDefault="006E2E57" w:rsidP="006E2E57">
      <w:p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تربط هذه النظرية بين القيادة والتخطيط الاستراتيجي</w:t>
      </w:r>
      <w:r w:rsidRPr="00AA41BD">
        <w:rPr>
          <w:rFonts w:ascii="Simplified Arabic" w:hAnsi="Simplified Arabic" w:cs="Simplified Arabic"/>
          <w:sz w:val="28"/>
          <w:szCs w:val="28"/>
          <w:rtl/>
        </w:rPr>
        <w:t>، و</w:t>
      </w:r>
      <w:r w:rsidRPr="00AD1FBF">
        <w:rPr>
          <w:rFonts w:ascii="Simplified Arabic" w:hAnsi="Simplified Arabic" w:cs="Simplified Arabic"/>
          <w:sz w:val="28"/>
          <w:szCs w:val="28"/>
          <w:rtl/>
        </w:rPr>
        <w:t>تشمل العناصر الأساسية</w:t>
      </w:r>
      <w:r w:rsidRPr="00AD1FBF">
        <w:rPr>
          <w:rFonts w:ascii="Simplified Arabic" w:hAnsi="Simplified Arabic" w:cs="Simplified Arabic"/>
          <w:sz w:val="28"/>
          <w:szCs w:val="28"/>
        </w:rPr>
        <w:t>:</w:t>
      </w:r>
    </w:p>
    <w:p w14:paraId="50E80A53" w14:textId="77777777" w:rsidR="006E2E57" w:rsidRPr="00AD1FBF" w:rsidRDefault="006E2E57" w:rsidP="006E2E57">
      <w:pPr>
        <w:numPr>
          <w:ilvl w:val="0"/>
          <w:numId w:val="18"/>
        </w:num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التوجه الاستراتيجي</w:t>
      </w:r>
      <w:r w:rsidRPr="00AD1FBF">
        <w:rPr>
          <w:rFonts w:ascii="Simplified Arabic" w:hAnsi="Simplified Arabic" w:cs="Simplified Arabic"/>
          <w:sz w:val="28"/>
          <w:szCs w:val="28"/>
        </w:rPr>
        <w:t xml:space="preserve">: </w:t>
      </w:r>
      <w:r w:rsidRPr="00AD1FBF">
        <w:rPr>
          <w:rFonts w:ascii="Simplified Arabic" w:hAnsi="Simplified Arabic" w:cs="Simplified Arabic"/>
          <w:sz w:val="28"/>
          <w:szCs w:val="28"/>
          <w:rtl/>
        </w:rPr>
        <w:t>القدرة على وضع استراتيجيات طويلة الأمد وتأثيرها على اتخاذ القرارات اليومية</w:t>
      </w:r>
      <w:r w:rsidRPr="00AD1FBF">
        <w:rPr>
          <w:rFonts w:ascii="Simplified Arabic" w:hAnsi="Simplified Arabic" w:cs="Simplified Arabic"/>
          <w:sz w:val="28"/>
          <w:szCs w:val="28"/>
        </w:rPr>
        <w:t>.</w:t>
      </w:r>
    </w:p>
    <w:p w14:paraId="70E0EF83" w14:textId="77777777" w:rsidR="006E2E57" w:rsidRPr="00AD1FBF" w:rsidRDefault="006E2E57" w:rsidP="006E2E57">
      <w:pPr>
        <w:numPr>
          <w:ilvl w:val="0"/>
          <w:numId w:val="18"/>
        </w:num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تقييم البيئة</w:t>
      </w:r>
      <w:r w:rsidRPr="00AD1FBF">
        <w:rPr>
          <w:rFonts w:ascii="Simplified Arabic" w:hAnsi="Simplified Arabic" w:cs="Simplified Arabic"/>
          <w:sz w:val="28"/>
          <w:szCs w:val="28"/>
        </w:rPr>
        <w:t xml:space="preserve">: </w:t>
      </w:r>
      <w:r w:rsidRPr="00AD1FBF">
        <w:rPr>
          <w:rFonts w:ascii="Simplified Arabic" w:hAnsi="Simplified Arabic" w:cs="Simplified Arabic"/>
          <w:sz w:val="28"/>
          <w:szCs w:val="28"/>
          <w:rtl/>
        </w:rPr>
        <w:t>تحليل البيئة الداخلية والخارجية لضمان توافق الاستراتيجيات مع الاتجاهات السوقية</w:t>
      </w:r>
      <w:r w:rsidRPr="00AD1FBF">
        <w:rPr>
          <w:rFonts w:ascii="Simplified Arabic" w:hAnsi="Simplified Arabic" w:cs="Simplified Arabic"/>
          <w:sz w:val="28"/>
          <w:szCs w:val="28"/>
        </w:rPr>
        <w:t>.</w:t>
      </w:r>
    </w:p>
    <w:p w14:paraId="005171E0" w14:textId="77777777" w:rsidR="006E2E57" w:rsidRPr="00AD1FBF" w:rsidRDefault="006E2E57" w:rsidP="006E2E57">
      <w:pPr>
        <w:numPr>
          <w:ilvl w:val="0"/>
          <w:numId w:val="18"/>
        </w:numPr>
        <w:spacing w:after="0" w:line="360" w:lineRule="auto"/>
        <w:jc w:val="lowKashida"/>
        <w:rPr>
          <w:rFonts w:ascii="Simplified Arabic" w:hAnsi="Simplified Arabic" w:cs="Simplified Arabic"/>
          <w:sz w:val="28"/>
          <w:szCs w:val="28"/>
        </w:rPr>
      </w:pPr>
      <w:r w:rsidRPr="00AD1FBF">
        <w:rPr>
          <w:rFonts w:ascii="Simplified Arabic" w:hAnsi="Simplified Arabic" w:cs="Simplified Arabic"/>
          <w:sz w:val="28"/>
          <w:szCs w:val="28"/>
          <w:rtl/>
        </w:rPr>
        <w:t>تحفيز الأفراد</w:t>
      </w:r>
      <w:r w:rsidRPr="00AD1FBF">
        <w:rPr>
          <w:rFonts w:ascii="Simplified Arabic" w:hAnsi="Simplified Arabic" w:cs="Simplified Arabic"/>
          <w:sz w:val="28"/>
          <w:szCs w:val="28"/>
        </w:rPr>
        <w:t xml:space="preserve">: </w:t>
      </w:r>
      <w:r w:rsidRPr="00AD1FBF">
        <w:rPr>
          <w:rFonts w:ascii="Simplified Arabic" w:hAnsi="Simplified Arabic" w:cs="Simplified Arabic"/>
          <w:sz w:val="28"/>
          <w:szCs w:val="28"/>
          <w:rtl/>
        </w:rPr>
        <w:t>تحفيز الفريق للعمل بشكل متكامل نحو تحقيق الأهداف الاستراتيجية</w:t>
      </w:r>
      <w:r w:rsidRPr="00AD1FBF">
        <w:rPr>
          <w:rFonts w:ascii="Simplified Arabic" w:hAnsi="Simplified Arabic" w:cs="Simplified Arabic"/>
          <w:sz w:val="28"/>
          <w:szCs w:val="28"/>
        </w:rPr>
        <w:t>.</w:t>
      </w:r>
    </w:p>
    <w:p w14:paraId="4F8A4676" w14:textId="77777777" w:rsidR="006E2E57" w:rsidRPr="00AD1FBF" w:rsidRDefault="006E2E57" w:rsidP="006E2E57">
      <w:pPr>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و</w:t>
      </w:r>
      <w:r w:rsidRPr="00AD1FBF">
        <w:rPr>
          <w:rFonts w:ascii="Simplified Arabic" w:hAnsi="Simplified Arabic" w:cs="Simplified Arabic"/>
          <w:sz w:val="28"/>
          <w:szCs w:val="28"/>
          <w:rtl/>
        </w:rPr>
        <w:t>تعزز</w:t>
      </w:r>
      <w:r w:rsidRPr="00AA41BD">
        <w:rPr>
          <w:rFonts w:ascii="Simplified Arabic" w:hAnsi="Simplified Arabic" w:cs="Simplified Arabic"/>
          <w:sz w:val="28"/>
          <w:szCs w:val="28"/>
          <w:rtl/>
        </w:rPr>
        <w:t xml:space="preserve"> النظرية</w:t>
      </w:r>
      <w:r w:rsidRPr="00AD1FBF">
        <w:rPr>
          <w:rFonts w:ascii="Simplified Arabic" w:hAnsi="Simplified Arabic" w:cs="Simplified Arabic"/>
          <w:sz w:val="28"/>
          <w:szCs w:val="28"/>
          <w:rtl/>
        </w:rPr>
        <w:t xml:space="preserve"> من فهم القادة لدورهم في تحقيق الأهداف الاستراتيجية</w:t>
      </w:r>
      <w:r w:rsidRPr="00AA41BD">
        <w:rPr>
          <w:rFonts w:ascii="Simplified Arabic" w:hAnsi="Simplified Arabic" w:cs="Simplified Arabic"/>
          <w:sz w:val="28"/>
          <w:szCs w:val="28"/>
          <w:rtl/>
        </w:rPr>
        <w:t xml:space="preserve"> </w:t>
      </w:r>
      <w:r w:rsidRPr="00AA41BD">
        <w:rPr>
          <w:rFonts w:ascii="Simplified Arabic" w:hAnsi="Simplified Arabic" w:cs="Simplified Arabic"/>
          <w:sz w:val="28"/>
          <w:szCs w:val="28"/>
          <w:rtl/>
          <w:lang w:bidi="ar-EG"/>
        </w:rPr>
        <w:t>(عبود ، 2020).</w:t>
      </w:r>
    </w:p>
    <w:p w14:paraId="06BDFD88" w14:textId="77777777" w:rsidR="006E2E57" w:rsidRPr="00AD1FBF" w:rsidRDefault="006E2E57" w:rsidP="006E2E57">
      <w:pPr>
        <w:spacing w:after="0" w:line="360" w:lineRule="auto"/>
        <w:jc w:val="lowKashida"/>
        <w:rPr>
          <w:rFonts w:ascii="Simplified Arabic" w:hAnsi="Simplified Arabic" w:cs="Simplified Arabic"/>
          <w:sz w:val="12"/>
          <w:szCs w:val="12"/>
        </w:rPr>
      </w:pPr>
    </w:p>
    <w:p w14:paraId="41B3F20B" w14:textId="522A66AB"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t>أبعاد القيادة الإستراتيجية:</w:t>
      </w:r>
    </w:p>
    <w:p w14:paraId="2F596D35"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proofErr w:type="spellStart"/>
      <w:r w:rsidRPr="00AA41BD">
        <w:rPr>
          <w:rFonts w:ascii="Simplified Arabic" w:hAnsi="Simplified Arabic" w:cs="Simplified Arabic"/>
          <w:sz w:val="28"/>
          <w:szCs w:val="28"/>
          <w:rtl/>
        </w:rPr>
        <w:t>إتفق</w:t>
      </w:r>
      <w:proofErr w:type="spellEnd"/>
      <w:r w:rsidRPr="00AA41BD">
        <w:rPr>
          <w:rFonts w:ascii="Simplified Arabic" w:hAnsi="Simplified Arabic" w:cs="Simplified Arabic"/>
          <w:sz w:val="28"/>
          <w:szCs w:val="28"/>
          <w:rtl/>
        </w:rPr>
        <w:t xml:space="preserve"> عدد كبير من الباحثين على وجود نماذج شائعة لأبعاد القيادة الإستراتيجية، حيث أشار اللواتية (2018) لأهم هذه النماذج، ومنها ما يلي</w:t>
      </w:r>
      <w:r w:rsidRPr="00AA41BD">
        <w:rPr>
          <w:rFonts w:ascii="Simplified Arabic" w:hAnsi="Simplified Arabic" w:cs="Simplified Arabic"/>
          <w:sz w:val="28"/>
          <w:szCs w:val="28"/>
          <w:rtl/>
          <w:lang w:bidi="ar-EG"/>
        </w:rPr>
        <w:t>:</w:t>
      </w:r>
    </w:p>
    <w:p w14:paraId="14BF6299" w14:textId="77777777" w:rsidR="006E2E57" w:rsidRPr="00AA41BD" w:rsidRDefault="006E2E57" w:rsidP="006E2E57">
      <w:pPr>
        <w:pStyle w:val="ListParagraph"/>
        <w:numPr>
          <w:ilvl w:val="0"/>
          <w:numId w:val="10"/>
        </w:numPr>
        <w:bidi/>
        <w:spacing w:after="0" w:line="360" w:lineRule="auto"/>
        <w:jc w:val="lowKashida"/>
        <w:rPr>
          <w:rFonts w:ascii="Simplified Arabic" w:hAnsi="Simplified Arabic" w:cs="Simplified Arabic"/>
          <w:sz w:val="28"/>
          <w:szCs w:val="28"/>
          <w:rtl/>
          <w:lang w:bidi="ar-EG"/>
        </w:rPr>
      </w:pPr>
      <w:r w:rsidRPr="00AA41BD">
        <w:rPr>
          <w:rFonts w:ascii="Simplified Arabic" w:eastAsiaTheme="minorHAnsi" w:hAnsi="Simplified Arabic" w:cs="Simplified Arabic"/>
          <w:sz w:val="28"/>
          <w:szCs w:val="28"/>
          <w:rtl/>
          <w:lang w:bidi="ar-EG"/>
        </w:rPr>
        <w:t xml:space="preserve">نموذج </w:t>
      </w:r>
      <w:r w:rsidRPr="00AA41BD">
        <w:rPr>
          <w:rFonts w:ascii="Simplified Arabic" w:eastAsiaTheme="minorHAnsi" w:hAnsi="Simplified Arabic" w:cs="Simplified Arabic"/>
          <w:sz w:val="28"/>
          <w:szCs w:val="28"/>
        </w:rPr>
        <w:t>Mason</w:t>
      </w:r>
      <w:r w:rsidRPr="00AA41BD">
        <w:rPr>
          <w:rFonts w:ascii="Simplified Arabic" w:eastAsiaTheme="minorHAnsi" w:hAnsi="Simplified Arabic" w:cs="Simplified Arabic"/>
          <w:sz w:val="28"/>
          <w:szCs w:val="28"/>
          <w:rtl/>
        </w:rPr>
        <w:t xml:space="preserve"> (1986) الذي يعكس خمسة أبعاد، وهي: تطوير الرؤية الإستراتيجية، تحديد الموارد والعلاقات، وتحديد الأهداف التنظيمية، والتنفيذ وتصحيح الانحرافات، والرقابة.</w:t>
      </w:r>
    </w:p>
    <w:p w14:paraId="0D3640FB" w14:textId="77777777" w:rsidR="006E2E57" w:rsidRPr="00AA41BD" w:rsidRDefault="006E2E57" w:rsidP="006E2E57">
      <w:pPr>
        <w:pStyle w:val="ListParagraph"/>
        <w:numPr>
          <w:ilvl w:val="0"/>
          <w:numId w:val="10"/>
        </w:numPr>
        <w:bidi/>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 xml:space="preserve">نموذج </w:t>
      </w:r>
      <w:r w:rsidRPr="00AA41BD">
        <w:rPr>
          <w:rFonts w:ascii="Simplified Arabic" w:eastAsiaTheme="minorHAnsi" w:hAnsi="Simplified Arabic" w:cs="Simplified Arabic"/>
          <w:sz w:val="28"/>
          <w:szCs w:val="28"/>
        </w:rPr>
        <w:t xml:space="preserve">Hitt, Ireland and </w:t>
      </w:r>
      <w:proofErr w:type="spellStart"/>
      <w:r w:rsidRPr="00AA41BD">
        <w:rPr>
          <w:rFonts w:ascii="Simplified Arabic" w:eastAsiaTheme="minorHAnsi" w:hAnsi="Simplified Arabic" w:cs="Simplified Arabic"/>
          <w:sz w:val="28"/>
          <w:szCs w:val="28"/>
        </w:rPr>
        <w:t>Hoskisson</w:t>
      </w:r>
      <w:proofErr w:type="spellEnd"/>
      <w:r w:rsidRPr="00AA41BD">
        <w:rPr>
          <w:rFonts w:ascii="Simplified Arabic" w:hAnsi="Simplified Arabic" w:cs="Simplified Arabic"/>
          <w:sz w:val="28"/>
          <w:szCs w:val="28"/>
          <w:rtl/>
          <w:lang w:bidi="ar-EG"/>
        </w:rPr>
        <w:t xml:space="preserve"> (2007) الذي يتضمن ست أبعاد</w:t>
      </w:r>
      <w:bookmarkStart w:id="0" w:name="_Hlk128496297"/>
      <w:r w:rsidRPr="00AA41BD">
        <w:rPr>
          <w:rFonts w:ascii="Simplified Arabic" w:hAnsi="Simplified Arabic" w:cs="Simplified Arabic"/>
          <w:sz w:val="28"/>
          <w:szCs w:val="28"/>
          <w:rtl/>
          <w:lang w:bidi="ar-EG"/>
        </w:rPr>
        <w:t xml:space="preserve">، وهي: </w:t>
      </w:r>
      <w:bookmarkEnd w:id="0"/>
      <w:r w:rsidRPr="00AA41BD">
        <w:rPr>
          <w:rFonts w:ascii="Simplified Arabic" w:hAnsi="Simplified Arabic" w:cs="Simplified Arabic"/>
          <w:sz w:val="28"/>
          <w:szCs w:val="28"/>
          <w:rtl/>
          <w:lang w:bidi="ar-EG"/>
        </w:rPr>
        <w:t>تحديد التوجه الاستراتيجي، وتطوير رأس المال البشري، والمحافظة على ثقافة فاعلة، وإقامة نظام رقابة متوازن، والمحافظة على المقدرات الجوهرية، والتأكيد على الممارسات الأخلاقية.</w:t>
      </w:r>
    </w:p>
    <w:p w14:paraId="756795E7" w14:textId="77777777" w:rsidR="006E2E57" w:rsidRPr="00AA41BD" w:rsidRDefault="006E2E57" w:rsidP="006E2E57">
      <w:pPr>
        <w:pStyle w:val="ListParagraph"/>
        <w:numPr>
          <w:ilvl w:val="0"/>
          <w:numId w:val="10"/>
        </w:numPr>
        <w:bidi/>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 xml:space="preserve">نموذج </w:t>
      </w:r>
      <w:r w:rsidRPr="00AA41BD">
        <w:rPr>
          <w:rFonts w:ascii="Simplified Arabic" w:eastAsiaTheme="minorHAnsi" w:hAnsi="Simplified Arabic" w:cs="Simplified Arabic"/>
          <w:sz w:val="28"/>
          <w:szCs w:val="28"/>
        </w:rPr>
        <w:t>Pisapia</w:t>
      </w:r>
      <w:r w:rsidRPr="00AA41BD">
        <w:rPr>
          <w:rFonts w:ascii="Simplified Arabic" w:eastAsiaTheme="minorHAnsi" w:hAnsi="Simplified Arabic" w:cs="Simplified Arabic"/>
          <w:sz w:val="28"/>
          <w:szCs w:val="28"/>
          <w:rtl/>
        </w:rPr>
        <w:t xml:space="preserve"> (2009) الذي يعتمد على أربعة أبعاد، وهي: البعد التحويلي، والبعد الإداري، والبعد </w:t>
      </w:r>
      <w:r w:rsidRPr="00AA41BD">
        <w:rPr>
          <w:rFonts w:ascii="Simplified Arabic" w:eastAsiaTheme="minorHAnsi" w:hAnsi="Simplified Arabic" w:cs="Simplified Arabic" w:hint="cs"/>
          <w:sz w:val="28"/>
          <w:szCs w:val="28"/>
          <w:rtl/>
        </w:rPr>
        <w:t>السياسي،</w:t>
      </w:r>
      <w:r w:rsidRPr="00AA41BD">
        <w:rPr>
          <w:rFonts w:ascii="Simplified Arabic" w:eastAsiaTheme="minorHAnsi" w:hAnsi="Simplified Arabic" w:cs="Simplified Arabic"/>
          <w:sz w:val="28"/>
          <w:szCs w:val="28"/>
          <w:rtl/>
        </w:rPr>
        <w:t xml:space="preserve"> والبعد الأخلاقي.</w:t>
      </w:r>
    </w:p>
    <w:p w14:paraId="21EEAC04" w14:textId="77777777" w:rsidR="006E2E57" w:rsidRPr="00AA41BD" w:rsidRDefault="006E2E57" w:rsidP="006E2E57">
      <w:pPr>
        <w:spacing w:after="0" w:line="360" w:lineRule="auto"/>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lastRenderedPageBreak/>
        <w:t>وقد حددت الباحثة الأبعاد التالية وهي: (التوجه الإستراتيجي، والثقافة التنظيمية، ورأس المال البشري، والممارسات الأخلاقية) والتي تمثل أكثر الأبعاد تداولاً بين الباحثين لقياس القيادة الإستراتيجية والموضحة في الجدول التالي:</w:t>
      </w:r>
    </w:p>
    <w:p w14:paraId="5C49DAE9" w14:textId="77777777" w:rsidR="006E2E57" w:rsidRPr="00AA41BD" w:rsidRDefault="006E2E57" w:rsidP="006E2E57">
      <w:pPr>
        <w:spacing w:after="0" w:line="360" w:lineRule="auto"/>
        <w:jc w:val="center"/>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lang w:bidi="ar-EG"/>
        </w:rPr>
        <w:t>جدول 2-1 أبعاد القيادة الإستراتيجية حسب آراء الباحثين</w:t>
      </w:r>
    </w:p>
    <w:tbl>
      <w:tblPr>
        <w:tblStyle w:val="TableGrid"/>
        <w:bidiVisual/>
        <w:tblW w:w="8404" w:type="dxa"/>
        <w:jc w:val="center"/>
        <w:tblLook w:val="04A0" w:firstRow="1" w:lastRow="0" w:firstColumn="1" w:lastColumn="0" w:noHBand="0" w:noVBand="1"/>
      </w:tblPr>
      <w:tblGrid>
        <w:gridCol w:w="400"/>
        <w:gridCol w:w="1677"/>
        <w:gridCol w:w="1223"/>
        <w:gridCol w:w="1155"/>
        <w:gridCol w:w="910"/>
        <w:gridCol w:w="1017"/>
        <w:gridCol w:w="894"/>
        <w:gridCol w:w="1128"/>
      </w:tblGrid>
      <w:tr w:rsidR="006E2E57" w:rsidRPr="006E2E57" w14:paraId="11632C90" w14:textId="77777777" w:rsidTr="00E21CC5">
        <w:trPr>
          <w:jc w:val="center"/>
        </w:trPr>
        <w:tc>
          <w:tcPr>
            <w:tcW w:w="403" w:type="dxa"/>
            <w:vMerge w:val="restart"/>
            <w:shd w:val="clear" w:color="auto" w:fill="D9D9D9" w:themeFill="background1" w:themeFillShade="D9"/>
          </w:tcPr>
          <w:p w14:paraId="18600519" w14:textId="77777777" w:rsidR="006E2E57" w:rsidRPr="006E2E57" w:rsidRDefault="006E2E57" w:rsidP="006E2E57">
            <w:pPr>
              <w:jc w:val="center"/>
              <w:rPr>
                <w:rFonts w:ascii="Simplified Arabic" w:hAnsi="Simplified Arabic" w:cs="Simplified Arabic"/>
                <w:b/>
                <w:bCs/>
                <w:sz w:val="24"/>
                <w:szCs w:val="24"/>
                <w:rtl/>
                <w:lang w:bidi="ar-EG"/>
              </w:rPr>
            </w:pPr>
          </w:p>
          <w:p w14:paraId="36B04B80" w14:textId="77777777" w:rsidR="006E2E57" w:rsidRPr="006E2E57" w:rsidRDefault="006E2E57" w:rsidP="006E2E57">
            <w:pPr>
              <w:jc w:val="center"/>
              <w:rPr>
                <w:rFonts w:ascii="Simplified Arabic" w:hAnsi="Simplified Arabic" w:cs="Simplified Arabic"/>
                <w:b/>
                <w:bCs/>
                <w:sz w:val="24"/>
                <w:szCs w:val="24"/>
                <w:rtl/>
                <w:lang w:bidi="ar-EG"/>
              </w:rPr>
            </w:pPr>
            <w:r w:rsidRPr="006E2E57">
              <w:rPr>
                <w:rFonts w:ascii="Simplified Arabic" w:hAnsi="Simplified Arabic" w:cs="Simplified Arabic"/>
                <w:b/>
                <w:bCs/>
                <w:sz w:val="24"/>
                <w:szCs w:val="24"/>
                <w:rtl/>
                <w:lang w:bidi="ar-EG"/>
              </w:rPr>
              <w:t>ت</w:t>
            </w:r>
          </w:p>
        </w:tc>
        <w:tc>
          <w:tcPr>
            <w:tcW w:w="1749" w:type="dxa"/>
            <w:vMerge w:val="restart"/>
            <w:shd w:val="clear" w:color="auto" w:fill="D9D9D9" w:themeFill="background1" w:themeFillShade="D9"/>
          </w:tcPr>
          <w:p w14:paraId="244D48EA" w14:textId="77777777" w:rsidR="006E2E57" w:rsidRPr="006E2E57" w:rsidRDefault="006E2E57" w:rsidP="006E2E57">
            <w:pPr>
              <w:jc w:val="center"/>
              <w:rPr>
                <w:rFonts w:ascii="Simplified Arabic" w:hAnsi="Simplified Arabic" w:cs="Simplified Arabic"/>
                <w:b/>
                <w:bCs/>
                <w:sz w:val="24"/>
                <w:szCs w:val="24"/>
                <w:rtl/>
                <w:lang w:bidi="ar-EG"/>
              </w:rPr>
            </w:pPr>
          </w:p>
          <w:p w14:paraId="43F30390" w14:textId="77777777" w:rsidR="006E2E57" w:rsidRPr="006E2E57" w:rsidRDefault="006E2E57" w:rsidP="006E2E57">
            <w:pPr>
              <w:jc w:val="center"/>
              <w:rPr>
                <w:rFonts w:ascii="Simplified Arabic" w:hAnsi="Simplified Arabic" w:cs="Simplified Arabic"/>
                <w:b/>
                <w:bCs/>
                <w:sz w:val="24"/>
                <w:szCs w:val="24"/>
                <w:rtl/>
                <w:lang w:bidi="ar-EG"/>
              </w:rPr>
            </w:pPr>
            <w:r w:rsidRPr="006E2E57">
              <w:rPr>
                <w:rFonts w:ascii="Simplified Arabic" w:hAnsi="Simplified Arabic" w:cs="Simplified Arabic"/>
                <w:b/>
                <w:bCs/>
                <w:sz w:val="24"/>
                <w:szCs w:val="24"/>
                <w:rtl/>
                <w:lang w:bidi="ar-EG"/>
              </w:rPr>
              <w:t>الباحث والسنة</w:t>
            </w:r>
          </w:p>
        </w:tc>
        <w:tc>
          <w:tcPr>
            <w:tcW w:w="6252" w:type="dxa"/>
            <w:gridSpan w:val="6"/>
            <w:shd w:val="clear" w:color="auto" w:fill="D9D9D9" w:themeFill="background1" w:themeFillShade="D9"/>
          </w:tcPr>
          <w:p w14:paraId="5CDC7AE3" w14:textId="77777777" w:rsidR="006E2E57" w:rsidRPr="006E2E57" w:rsidRDefault="006E2E57" w:rsidP="006E2E57">
            <w:pPr>
              <w:jc w:val="center"/>
              <w:rPr>
                <w:rFonts w:ascii="Simplified Arabic" w:hAnsi="Simplified Arabic" w:cs="Simplified Arabic"/>
                <w:b/>
                <w:bCs/>
                <w:sz w:val="24"/>
                <w:szCs w:val="24"/>
                <w:rtl/>
                <w:lang w:bidi="ar-EG"/>
              </w:rPr>
            </w:pPr>
            <w:r w:rsidRPr="006E2E57">
              <w:rPr>
                <w:rFonts w:ascii="Simplified Arabic" w:hAnsi="Simplified Arabic" w:cs="Simplified Arabic"/>
                <w:b/>
                <w:bCs/>
                <w:sz w:val="24"/>
                <w:szCs w:val="24"/>
                <w:rtl/>
                <w:lang w:bidi="ar-EG"/>
              </w:rPr>
              <w:t>الأبعاد</w:t>
            </w:r>
          </w:p>
        </w:tc>
      </w:tr>
      <w:tr w:rsidR="006E2E57" w:rsidRPr="006E2E57" w14:paraId="45147290" w14:textId="77777777" w:rsidTr="00E21CC5">
        <w:trPr>
          <w:jc w:val="center"/>
        </w:trPr>
        <w:tc>
          <w:tcPr>
            <w:tcW w:w="403" w:type="dxa"/>
            <w:vMerge/>
            <w:shd w:val="clear" w:color="auto" w:fill="D9D9D9" w:themeFill="background1" w:themeFillShade="D9"/>
          </w:tcPr>
          <w:p w14:paraId="24B1387A" w14:textId="77777777" w:rsidR="006E2E57" w:rsidRPr="006E2E57" w:rsidRDefault="006E2E57" w:rsidP="006E2E57">
            <w:pPr>
              <w:jc w:val="center"/>
              <w:rPr>
                <w:rFonts w:ascii="Simplified Arabic" w:hAnsi="Simplified Arabic" w:cs="Simplified Arabic"/>
                <w:b/>
                <w:bCs/>
                <w:sz w:val="24"/>
                <w:szCs w:val="24"/>
                <w:rtl/>
                <w:lang w:bidi="ar-EG"/>
              </w:rPr>
            </w:pPr>
          </w:p>
        </w:tc>
        <w:tc>
          <w:tcPr>
            <w:tcW w:w="1749" w:type="dxa"/>
            <w:vMerge/>
            <w:shd w:val="clear" w:color="auto" w:fill="D9D9D9" w:themeFill="background1" w:themeFillShade="D9"/>
          </w:tcPr>
          <w:p w14:paraId="3DD06195" w14:textId="77777777" w:rsidR="006E2E57" w:rsidRPr="006E2E57" w:rsidRDefault="006E2E57" w:rsidP="006E2E57">
            <w:pPr>
              <w:jc w:val="center"/>
              <w:rPr>
                <w:rFonts w:ascii="Simplified Arabic" w:hAnsi="Simplified Arabic" w:cs="Simplified Arabic"/>
                <w:b/>
                <w:bCs/>
                <w:sz w:val="24"/>
                <w:szCs w:val="24"/>
                <w:rtl/>
                <w:lang w:bidi="ar-EG"/>
              </w:rPr>
            </w:pPr>
          </w:p>
        </w:tc>
        <w:tc>
          <w:tcPr>
            <w:tcW w:w="1238" w:type="dxa"/>
            <w:shd w:val="clear" w:color="auto" w:fill="D9D9D9" w:themeFill="background1" w:themeFillShade="D9"/>
          </w:tcPr>
          <w:p w14:paraId="7E3C72FB" w14:textId="77777777" w:rsidR="006E2E57" w:rsidRPr="006E2E57" w:rsidRDefault="006E2E57" w:rsidP="006E2E57">
            <w:pPr>
              <w:jc w:val="center"/>
              <w:rPr>
                <w:rFonts w:ascii="Simplified Arabic" w:hAnsi="Simplified Arabic" w:cs="Simplified Arabic"/>
                <w:b/>
                <w:bCs/>
                <w:sz w:val="24"/>
                <w:szCs w:val="24"/>
                <w:rtl/>
                <w:lang w:bidi="ar-EG"/>
              </w:rPr>
            </w:pPr>
            <w:r w:rsidRPr="006E2E57">
              <w:rPr>
                <w:rFonts w:ascii="Simplified Arabic" w:hAnsi="Simplified Arabic" w:cs="Simplified Arabic"/>
                <w:b/>
                <w:bCs/>
                <w:sz w:val="24"/>
                <w:szCs w:val="24"/>
                <w:rtl/>
                <w:lang w:bidi="ar-EG"/>
              </w:rPr>
              <w:t>التوجه الإستراتيجي</w:t>
            </w:r>
          </w:p>
        </w:tc>
        <w:tc>
          <w:tcPr>
            <w:tcW w:w="1203" w:type="dxa"/>
            <w:shd w:val="clear" w:color="auto" w:fill="D9D9D9" w:themeFill="background1" w:themeFillShade="D9"/>
          </w:tcPr>
          <w:p w14:paraId="70140FED" w14:textId="77777777" w:rsidR="006E2E57" w:rsidRPr="006E2E57" w:rsidRDefault="006E2E57" w:rsidP="006E2E57">
            <w:pPr>
              <w:jc w:val="center"/>
              <w:rPr>
                <w:rFonts w:ascii="Simplified Arabic" w:hAnsi="Simplified Arabic" w:cs="Simplified Arabic"/>
                <w:b/>
                <w:bCs/>
                <w:sz w:val="24"/>
                <w:szCs w:val="24"/>
                <w:rtl/>
                <w:lang w:bidi="ar-EG"/>
              </w:rPr>
            </w:pPr>
            <w:r w:rsidRPr="006E2E57">
              <w:rPr>
                <w:rFonts w:ascii="Simplified Arabic" w:hAnsi="Simplified Arabic" w:cs="Simplified Arabic"/>
                <w:b/>
                <w:bCs/>
                <w:sz w:val="24"/>
                <w:szCs w:val="24"/>
                <w:rtl/>
                <w:lang w:bidi="ar-EG"/>
              </w:rPr>
              <w:t>رأس المال البشري</w:t>
            </w:r>
          </w:p>
        </w:tc>
        <w:tc>
          <w:tcPr>
            <w:tcW w:w="736" w:type="dxa"/>
            <w:shd w:val="clear" w:color="auto" w:fill="D9D9D9" w:themeFill="background1" w:themeFillShade="D9"/>
          </w:tcPr>
          <w:p w14:paraId="4CB3E3F8" w14:textId="77777777" w:rsidR="006E2E57" w:rsidRPr="006E2E57" w:rsidRDefault="006E2E57" w:rsidP="006E2E57">
            <w:pPr>
              <w:jc w:val="center"/>
              <w:rPr>
                <w:rFonts w:ascii="Simplified Arabic" w:hAnsi="Simplified Arabic" w:cs="Simplified Arabic"/>
                <w:b/>
                <w:bCs/>
                <w:sz w:val="24"/>
                <w:szCs w:val="24"/>
                <w:rtl/>
                <w:lang w:bidi="ar-EG"/>
              </w:rPr>
            </w:pPr>
            <w:r w:rsidRPr="006E2E57">
              <w:rPr>
                <w:rFonts w:ascii="Simplified Arabic" w:hAnsi="Simplified Arabic" w:cs="Simplified Arabic"/>
                <w:b/>
                <w:bCs/>
                <w:sz w:val="24"/>
                <w:szCs w:val="24"/>
                <w:rtl/>
                <w:lang w:bidi="ar-EG"/>
              </w:rPr>
              <w:t>الثقافة التنظيمية</w:t>
            </w:r>
          </w:p>
        </w:tc>
        <w:tc>
          <w:tcPr>
            <w:tcW w:w="1029" w:type="dxa"/>
            <w:shd w:val="clear" w:color="auto" w:fill="D9D9D9" w:themeFill="background1" w:themeFillShade="D9"/>
          </w:tcPr>
          <w:p w14:paraId="2C3D7816" w14:textId="77777777" w:rsidR="006E2E57" w:rsidRPr="006E2E57" w:rsidRDefault="006E2E57" w:rsidP="006E2E57">
            <w:pPr>
              <w:jc w:val="center"/>
              <w:rPr>
                <w:rFonts w:ascii="Simplified Arabic" w:hAnsi="Simplified Arabic" w:cs="Simplified Arabic"/>
                <w:b/>
                <w:bCs/>
                <w:sz w:val="24"/>
                <w:szCs w:val="24"/>
                <w:rtl/>
                <w:lang w:bidi="ar-EG"/>
              </w:rPr>
            </w:pPr>
            <w:r w:rsidRPr="006E2E57">
              <w:rPr>
                <w:rFonts w:ascii="Simplified Arabic" w:hAnsi="Simplified Arabic" w:cs="Simplified Arabic"/>
                <w:b/>
                <w:bCs/>
                <w:sz w:val="24"/>
                <w:szCs w:val="24"/>
                <w:rtl/>
                <w:lang w:bidi="ar-EG"/>
              </w:rPr>
              <w:t>الرقابة التنظيمية</w:t>
            </w:r>
          </w:p>
        </w:tc>
        <w:tc>
          <w:tcPr>
            <w:tcW w:w="904" w:type="dxa"/>
            <w:shd w:val="clear" w:color="auto" w:fill="D9D9D9" w:themeFill="background1" w:themeFillShade="D9"/>
          </w:tcPr>
          <w:p w14:paraId="4D34B969" w14:textId="77777777" w:rsidR="006E2E57" w:rsidRPr="006E2E57" w:rsidRDefault="006E2E57" w:rsidP="006E2E57">
            <w:pPr>
              <w:jc w:val="center"/>
              <w:rPr>
                <w:rFonts w:ascii="Simplified Arabic" w:hAnsi="Simplified Arabic" w:cs="Simplified Arabic"/>
                <w:b/>
                <w:bCs/>
                <w:sz w:val="24"/>
                <w:szCs w:val="24"/>
                <w:rtl/>
                <w:lang w:bidi="ar-EG"/>
              </w:rPr>
            </w:pPr>
            <w:r w:rsidRPr="006E2E57">
              <w:rPr>
                <w:rFonts w:ascii="Simplified Arabic" w:hAnsi="Simplified Arabic" w:cs="Simplified Arabic"/>
                <w:b/>
                <w:bCs/>
                <w:sz w:val="24"/>
                <w:szCs w:val="24"/>
                <w:rtl/>
                <w:lang w:bidi="ar-EG"/>
              </w:rPr>
              <w:t>اكتشاف القدرات</w:t>
            </w:r>
          </w:p>
        </w:tc>
        <w:tc>
          <w:tcPr>
            <w:tcW w:w="1142" w:type="dxa"/>
            <w:shd w:val="clear" w:color="auto" w:fill="D9D9D9" w:themeFill="background1" w:themeFillShade="D9"/>
          </w:tcPr>
          <w:p w14:paraId="7AB9CDAD" w14:textId="77777777" w:rsidR="006E2E57" w:rsidRPr="006E2E57" w:rsidRDefault="006E2E57" w:rsidP="006E2E57">
            <w:pPr>
              <w:jc w:val="center"/>
              <w:rPr>
                <w:rFonts w:ascii="Simplified Arabic" w:hAnsi="Simplified Arabic" w:cs="Simplified Arabic"/>
                <w:b/>
                <w:bCs/>
                <w:sz w:val="24"/>
                <w:szCs w:val="24"/>
                <w:rtl/>
                <w:lang w:bidi="ar-EG"/>
              </w:rPr>
            </w:pPr>
            <w:r w:rsidRPr="006E2E57">
              <w:rPr>
                <w:rFonts w:ascii="Simplified Arabic" w:hAnsi="Simplified Arabic" w:cs="Simplified Arabic"/>
                <w:b/>
                <w:bCs/>
                <w:sz w:val="24"/>
                <w:szCs w:val="24"/>
                <w:rtl/>
                <w:lang w:bidi="ar-EG"/>
              </w:rPr>
              <w:t>الممارسات الاخلاقية</w:t>
            </w:r>
          </w:p>
        </w:tc>
      </w:tr>
      <w:tr w:rsidR="006E2E57" w:rsidRPr="006E2E57" w14:paraId="347D52EC" w14:textId="77777777" w:rsidTr="00E21CC5">
        <w:trPr>
          <w:trHeight w:val="117"/>
          <w:jc w:val="center"/>
        </w:trPr>
        <w:tc>
          <w:tcPr>
            <w:tcW w:w="403" w:type="dxa"/>
          </w:tcPr>
          <w:p w14:paraId="3C7BDCF3" w14:textId="77777777" w:rsidR="006E2E57" w:rsidRPr="006E2E57" w:rsidRDefault="006E2E57" w:rsidP="006E2E57">
            <w:pPr>
              <w:jc w:val="lowKashida"/>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1</w:t>
            </w:r>
          </w:p>
        </w:tc>
        <w:tc>
          <w:tcPr>
            <w:tcW w:w="1749" w:type="dxa"/>
          </w:tcPr>
          <w:p w14:paraId="76D8198F" w14:textId="77777777" w:rsidR="006E2E57" w:rsidRPr="006E2E57" w:rsidRDefault="006E2E57" w:rsidP="006E2E57">
            <w:pPr>
              <w:jc w:val="center"/>
              <w:rPr>
                <w:rFonts w:ascii="Simplified Arabic" w:hAnsi="Simplified Arabic" w:cs="Simplified Arabic"/>
                <w:sz w:val="24"/>
                <w:szCs w:val="24"/>
                <w:rtl/>
                <w:lang w:bidi="ar-EG"/>
              </w:rPr>
            </w:pPr>
            <w:proofErr w:type="spellStart"/>
            <w:r w:rsidRPr="006E2E57">
              <w:rPr>
                <w:rFonts w:ascii="Simplified Arabic" w:hAnsi="Simplified Arabic" w:cs="Simplified Arabic"/>
                <w:sz w:val="24"/>
                <w:szCs w:val="24"/>
              </w:rPr>
              <w:t>Irtaimeh</w:t>
            </w:r>
            <w:proofErr w:type="spellEnd"/>
            <w:r w:rsidRPr="006E2E57">
              <w:rPr>
                <w:rFonts w:ascii="Simplified Arabic" w:hAnsi="Simplified Arabic" w:cs="Simplified Arabic"/>
                <w:sz w:val="24"/>
                <w:szCs w:val="24"/>
              </w:rPr>
              <w:t>,</w:t>
            </w:r>
            <w:r w:rsidRPr="006E2E57">
              <w:rPr>
                <w:rFonts w:ascii="Simplified Arabic" w:hAnsi="Simplified Arabic" w:cs="Simplified Arabic"/>
                <w:sz w:val="24"/>
                <w:szCs w:val="24"/>
                <w:rtl/>
                <w:lang w:bidi="ar-EG"/>
              </w:rPr>
              <w:t xml:space="preserve"> (2017)</w:t>
            </w:r>
          </w:p>
        </w:tc>
        <w:tc>
          <w:tcPr>
            <w:tcW w:w="1238" w:type="dxa"/>
          </w:tcPr>
          <w:p w14:paraId="5B59877F" w14:textId="77777777" w:rsidR="006E2E57" w:rsidRPr="006E2E57" w:rsidRDefault="006E2E57" w:rsidP="006E2E57">
            <w:pPr>
              <w:pStyle w:val="ListParagraph"/>
              <w:numPr>
                <w:ilvl w:val="0"/>
                <w:numId w:val="5"/>
              </w:numPr>
              <w:bidi/>
              <w:jc w:val="lowKashida"/>
              <w:rPr>
                <w:rFonts w:ascii="Simplified Arabic" w:hAnsi="Simplified Arabic" w:cs="Simplified Arabic"/>
                <w:sz w:val="24"/>
                <w:szCs w:val="24"/>
                <w:rtl/>
                <w:lang w:bidi="ar-EG"/>
              </w:rPr>
            </w:pPr>
          </w:p>
        </w:tc>
        <w:tc>
          <w:tcPr>
            <w:tcW w:w="1203" w:type="dxa"/>
          </w:tcPr>
          <w:p w14:paraId="14AFF96B" w14:textId="77777777" w:rsidR="006E2E57" w:rsidRPr="006E2E57" w:rsidRDefault="006E2E57" w:rsidP="006E2E57">
            <w:pPr>
              <w:pStyle w:val="ListParagraph"/>
              <w:numPr>
                <w:ilvl w:val="0"/>
                <w:numId w:val="5"/>
              </w:numPr>
              <w:bidi/>
              <w:jc w:val="lowKashida"/>
              <w:rPr>
                <w:rFonts w:ascii="Simplified Arabic" w:hAnsi="Simplified Arabic" w:cs="Simplified Arabic"/>
                <w:sz w:val="24"/>
                <w:szCs w:val="24"/>
                <w:rtl/>
                <w:lang w:bidi="ar-EG"/>
              </w:rPr>
            </w:pPr>
          </w:p>
        </w:tc>
        <w:tc>
          <w:tcPr>
            <w:tcW w:w="736" w:type="dxa"/>
          </w:tcPr>
          <w:p w14:paraId="3E002F06" w14:textId="77777777" w:rsidR="006E2E57" w:rsidRPr="006E2E57" w:rsidRDefault="006E2E57" w:rsidP="006E2E57">
            <w:pPr>
              <w:pStyle w:val="ListParagraph"/>
              <w:numPr>
                <w:ilvl w:val="0"/>
                <w:numId w:val="5"/>
              </w:numPr>
              <w:bidi/>
              <w:jc w:val="lowKashida"/>
              <w:rPr>
                <w:rFonts w:ascii="Simplified Arabic" w:hAnsi="Simplified Arabic" w:cs="Simplified Arabic"/>
                <w:sz w:val="24"/>
                <w:szCs w:val="24"/>
                <w:rtl/>
                <w:lang w:bidi="ar-EG"/>
              </w:rPr>
            </w:pPr>
          </w:p>
        </w:tc>
        <w:tc>
          <w:tcPr>
            <w:tcW w:w="1029" w:type="dxa"/>
          </w:tcPr>
          <w:p w14:paraId="2818D904" w14:textId="77777777" w:rsidR="006E2E57" w:rsidRPr="006E2E57" w:rsidRDefault="006E2E57" w:rsidP="006E2E57">
            <w:pPr>
              <w:pStyle w:val="ListParagraph"/>
              <w:numPr>
                <w:ilvl w:val="0"/>
                <w:numId w:val="5"/>
              </w:numPr>
              <w:bidi/>
              <w:jc w:val="lowKashida"/>
              <w:rPr>
                <w:rFonts w:ascii="Simplified Arabic" w:hAnsi="Simplified Arabic" w:cs="Simplified Arabic"/>
                <w:sz w:val="24"/>
                <w:szCs w:val="24"/>
                <w:rtl/>
                <w:lang w:bidi="ar-EG"/>
              </w:rPr>
            </w:pPr>
          </w:p>
        </w:tc>
        <w:tc>
          <w:tcPr>
            <w:tcW w:w="904" w:type="dxa"/>
          </w:tcPr>
          <w:p w14:paraId="5C4A2E24" w14:textId="77777777" w:rsidR="006E2E57" w:rsidRPr="006E2E57" w:rsidRDefault="006E2E57" w:rsidP="006E2E57">
            <w:pPr>
              <w:jc w:val="lowKashida"/>
              <w:rPr>
                <w:rFonts w:ascii="Simplified Arabic" w:hAnsi="Simplified Arabic" w:cs="Simplified Arabic"/>
                <w:sz w:val="24"/>
                <w:szCs w:val="24"/>
                <w:rtl/>
                <w:lang w:bidi="ar-EG"/>
              </w:rPr>
            </w:pPr>
          </w:p>
        </w:tc>
        <w:tc>
          <w:tcPr>
            <w:tcW w:w="1142" w:type="dxa"/>
          </w:tcPr>
          <w:p w14:paraId="24D9040E" w14:textId="77777777" w:rsidR="006E2E57" w:rsidRPr="006E2E57" w:rsidRDefault="006E2E57" w:rsidP="006E2E57">
            <w:pPr>
              <w:jc w:val="lowKashida"/>
              <w:rPr>
                <w:rFonts w:ascii="Simplified Arabic" w:hAnsi="Simplified Arabic" w:cs="Simplified Arabic"/>
                <w:sz w:val="24"/>
                <w:szCs w:val="24"/>
                <w:rtl/>
                <w:lang w:bidi="ar-EG"/>
              </w:rPr>
            </w:pPr>
          </w:p>
        </w:tc>
      </w:tr>
      <w:tr w:rsidR="006E2E57" w:rsidRPr="006E2E57" w14:paraId="41270B77" w14:textId="77777777" w:rsidTr="00E21CC5">
        <w:trPr>
          <w:trHeight w:val="293"/>
          <w:jc w:val="center"/>
        </w:trPr>
        <w:tc>
          <w:tcPr>
            <w:tcW w:w="403" w:type="dxa"/>
          </w:tcPr>
          <w:p w14:paraId="46E2E64D" w14:textId="77777777" w:rsidR="006E2E57" w:rsidRPr="006E2E57" w:rsidRDefault="006E2E57" w:rsidP="006E2E57">
            <w:pPr>
              <w:jc w:val="lowKashida"/>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2</w:t>
            </w:r>
          </w:p>
        </w:tc>
        <w:tc>
          <w:tcPr>
            <w:tcW w:w="1749" w:type="dxa"/>
          </w:tcPr>
          <w:p w14:paraId="09A9E527" w14:textId="77777777" w:rsidR="006E2E57" w:rsidRPr="006E2E57" w:rsidRDefault="006E2E57" w:rsidP="006E2E57">
            <w:pPr>
              <w:jc w:val="center"/>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العامري (2021)</w:t>
            </w:r>
          </w:p>
        </w:tc>
        <w:tc>
          <w:tcPr>
            <w:tcW w:w="1238" w:type="dxa"/>
          </w:tcPr>
          <w:p w14:paraId="55C8C017" w14:textId="77777777" w:rsidR="006E2E57" w:rsidRPr="006E2E57" w:rsidRDefault="006E2E57" w:rsidP="006E2E57">
            <w:pPr>
              <w:pStyle w:val="ListParagraph"/>
              <w:numPr>
                <w:ilvl w:val="0"/>
                <w:numId w:val="5"/>
              </w:numPr>
              <w:bidi/>
              <w:jc w:val="lowKashida"/>
              <w:rPr>
                <w:rFonts w:ascii="Simplified Arabic" w:hAnsi="Simplified Arabic" w:cs="Simplified Arabic"/>
                <w:sz w:val="24"/>
                <w:szCs w:val="24"/>
                <w:rtl/>
                <w:lang w:bidi="ar-EG"/>
              </w:rPr>
            </w:pPr>
          </w:p>
        </w:tc>
        <w:tc>
          <w:tcPr>
            <w:tcW w:w="1203" w:type="dxa"/>
          </w:tcPr>
          <w:p w14:paraId="117E11AB" w14:textId="77777777" w:rsidR="006E2E57" w:rsidRPr="006E2E57" w:rsidRDefault="006E2E57" w:rsidP="006E2E57">
            <w:pPr>
              <w:pStyle w:val="ListParagraph"/>
              <w:numPr>
                <w:ilvl w:val="0"/>
                <w:numId w:val="5"/>
              </w:numPr>
              <w:bidi/>
              <w:jc w:val="lowKashida"/>
              <w:rPr>
                <w:rFonts w:ascii="Simplified Arabic" w:hAnsi="Simplified Arabic" w:cs="Simplified Arabic"/>
                <w:sz w:val="24"/>
                <w:szCs w:val="24"/>
                <w:rtl/>
                <w:lang w:bidi="ar-EG"/>
              </w:rPr>
            </w:pPr>
          </w:p>
        </w:tc>
        <w:tc>
          <w:tcPr>
            <w:tcW w:w="736" w:type="dxa"/>
          </w:tcPr>
          <w:p w14:paraId="2C788266" w14:textId="77777777" w:rsidR="006E2E57" w:rsidRPr="006E2E57" w:rsidRDefault="006E2E57" w:rsidP="006E2E57">
            <w:pPr>
              <w:pStyle w:val="ListParagraph"/>
              <w:numPr>
                <w:ilvl w:val="0"/>
                <w:numId w:val="5"/>
              </w:numPr>
              <w:bidi/>
              <w:jc w:val="lowKashida"/>
              <w:rPr>
                <w:rFonts w:ascii="Simplified Arabic" w:hAnsi="Simplified Arabic" w:cs="Simplified Arabic"/>
                <w:sz w:val="24"/>
                <w:szCs w:val="24"/>
                <w:rtl/>
                <w:lang w:bidi="ar-EG"/>
              </w:rPr>
            </w:pPr>
          </w:p>
        </w:tc>
        <w:tc>
          <w:tcPr>
            <w:tcW w:w="1029" w:type="dxa"/>
          </w:tcPr>
          <w:p w14:paraId="262F3C27" w14:textId="77777777" w:rsidR="006E2E57" w:rsidRPr="006E2E57" w:rsidRDefault="006E2E57" w:rsidP="006E2E57">
            <w:pPr>
              <w:jc w:val="lowKashida"/>
              <w:rPr>
                <w:rFonts w:ascii="Simplified Arabic" w:hAnsi="Simplified Arabic" w:cs="Simplified Arabic"/>
                <w:sz w:val="24"/>
                <w:szCs w:val="24"/>
                <w:rtl/>
                <w:lang w:bidi="ar-EG"/>
              </w:rPr>
            </w:pPr>
          </w:p>
        </w:tc>
        <w:tc>
          <w:tcPr>
            <w:tcW w:w="904" w:type="dxa"/>
          </w:tcPr>
          <w:p w14:paraId="7D236760" w14:textId="77777777" w:rsidR="006E2E57" w:rsidRPr="006E2E57" w:rsidRDefault="006E2E57" w:rsidP="006E2E57">
            <w:pPr>
              <w:jc w:val="lowKashida"/>
              <w:rPr>
                <w:rFonts w:ascii="Simplified Arabic" w:hAnsi="Simplified Arabic" w:cs="Simplified Arabic"/>
                <w:sz w:val="24"/>
                <w:szCs w:val="24"/>
                <w:rtl/>
                <w:lang w:bidi="ar-EG"/>
              </w:rPr>
            </w:pPr>
          </w:p>
        </w:tc>
        <w:tc>
          <w:tcPr>
            <w:tcW w:w="1142" w:type="dxa"/>
          </w:tcPr>
          <w:p w14:paraId="5241CB74" w14:textId="77777777" w:rsidR="006E2E57" w:rsidRPr="006E2E57" w:rsidRDefault="006E2E57" w:rsidP="006E2E57">
            <w:pPr>
              <w:pStyle w:val="ListParagraph"/>
              <w:numPr>
                <w:ilvl w:val="0"/>
                <w:numId w:val="5"/>
              </w:numPr>
              <w:bidi/>
              <w:jc w:val="lowKashida"/>
              <w:rPr>
                <w:rFonts w:ascii="Simplified Arabic" w:hAnsi="Simplified Arabic" w:cs="Simplified Arabic"/>
                <w:sz w:val="24"/>
                <w:szCs w:val="24"/>
                <w:rtl/>
                <w:lang w:bidi="ar-EG"/>
              </w:rPr>
            </w:pPr>
          </w:p>
        </w:tc>
      </w:tr>
      <w:tr w:rsidR="006E2E57" w:rsidRPr="006E2E57" w14:paraId="5C18A1E6" w14:textId="77777777" w:rsidTr="00E21CC5">
        <w:trPr>
          <w:trHeight w:val="280"/>
          <w:jc w:val="center"/>
        </w:trPr>
        <w:tc>
          <w:tcPr>
            <w:tcW w:w="403" w:type="dxa"/>
          </w:tcPr>
          <w:p w14:paraId="11EFA468" w14:textId="77777777" w:rsidR="006E2E57" w:rsidRPr="006E2E57" w:rsidRDefault="006E2E57" w:rsidP="006E2E57">
            <w:pPr>
              <w:jc w:val="lowKashida"/>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3</w:t>
            </w:r>
          </w:p>
        </w:tc>
        <w:tc>
          <w:tcPr>
            <w:tcW w:w="1749" w:type="dxa"/>
          </w:tcPr>
          <w:p w14:paraId="3182EAE5" w14:textId="77777777" w:rsidR="006E2E57" w:rsidRPr="006E2E57" w:rsidRDefault="006E2E57" w:rsidP="006E2E57">
            <w:pPr>
              <w:jc w:val="center"/>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سمر والقرشي (2020)</w:t>
            </w:r>
          </w:p>
        </w:tc>
        <w:tc>
          <w:tcPr>
            <w:tcW w:w="1238" w:type="dxa"/>
          </w:tcPr>
          <w:p w14:paraId="067A271D" w14:textId="77777777" w:rsidR="006E2E57" w:rsidRPr="006E2E57" w:rsidRDefault="006E2E57" w:rsidP="006E2E57">
            <w:pPr>
              <w:pStyle w:val="ListParagraph"/>
              <w:numPr>
                <w:ilvl w:val="0"/>
                <w:numId w:val="4"/>
              </w:numPr>
              <w:bidi/>
              <w:jc w:val="lowKashida"/>
              <w:rPr>
                <w:rFonts w:ascii="Simplified Arabic" w:hAnsi="Simplified Arabic" w:cs="Simplified Arabic"/>
                <w:sz w:val="24"/>
                <w:szCs w:val="24"/>
                <w:rtl/>
                <w:lang w:bidi="ar-EG"/>
              </w:rPr>
            </w:pPr>
          </w:p>
        </w:tc>
        <w:tc>
          <w:tcPr>
            <w:tcW w:w="1203" w:type="dxa"/>
          </w:tcPr>
          <w:p w14:paraId="173B47CC" w14:textId="77777777" w:rsidR="006E2E57" w:rsidRPr="006E2E57" w:rsidRDefault="006E2E57" w:rsidP="006E2E57">
            <w:pPr>
              <w:pStyle w:val="ListParagraph"/>
              <w:numPr>
                <w:ilvl w:val="0"/>
                <w:numId w:val="4"/>
              </w:numPr>
              <w:bidi/>
              <w:jc w:val="lowKashida"/>
              <w:rPr>
                <w:rFonts w:ascii="Simplified Arabic" w:hAnsi="Simplified Arabic" w:cs="Simplified Arabic"/>
                <w:sz w:val="24"/>
                <w:szCs w:val="24"/>
                <w:rtl/>
                <w:lang w:bidi="ar-EG"/>
              </w:rPr>
            </w:pPr>
          </w:p>
        </w:tc>
        <w:tc>
          <w:tcPr>
            <w:tcW w:w="736" w:type="dxa"/>
          </w:tcPr>
          <w:p w14:paraId="583E22CB" w14:textId="77777777" w:rsidR="006E2E57" w:rsidRPr="006E2E57" w:rsidRDefault="006E2E57" w:rsidP="006E2E57">
            <w:pPr>
              <w:pStyle w:val="ListParagraph"/>
              <w:numPr>
                <w:ilvl w:val="0"/>
                <w:numId w:val="4"/>
              </w:numPr>
              <w:bidi/>
              <w:jc w:val="lowKashida"/>
              <w:rPr>
                <w:rFonts w:ascii="Simplified Arabic" w:hAnsi="Simplified Arabic" w:cs="Simplified Arabic"/>
                <w:sz w:val="24"/>
                <w:szCs w:val="24"/>
                <w:rtl/>
                <w:lang w:bidi="ar-EG"/>
              </w:rPr>
            </w:pPr>
          </w:p>
        </w:tc>
        <w:tc>
          <w:tcPr>
            <w:tcW w:w="1029" w:type="dxa"/>
          </w:tcPr>
          <w:p w14:paraId="62C99CBC" w14:textId="77777777" w:rsidR="006E2E57" w:rsidRPr="006E2E57" w:rsidRDefault="006E2E57" w:rsidP="006E2E57">
            <w:pPr>
              <w:pStyle w:val="ListParagraph"/>
              <w:numPr>
                <w:ilvl w:val="0"/>
                <w:numId w:val="4"/>
              </w:numPr>
              <w:bidi/>
              <w:jc w:val="lowKashida"/>
              <w:rPr>
                <w:rFonts w:ascii="Simplified Arabic" w:hAnsi="Simplified Arabic" w:cs="Simplified Arabic"/>
                <w:sz w:val="24"/>
                <w:szCs w:val="24"/>
                <w:rtl/>
                <w:lang w:bidi="ar-EG"/>
              </w:rPr>
            </w:pPr>
          </w:p>
        </w:tc>
        <w:tc>
          <w:tcPr>
            <w:tcW w:w="904" w:type="dxa"/>
          </w:tcPr>
          <w:p w14:paraId="6B8ED413" w14:textId="77777777" w:rsidR="006E2E57" w:rsidRPr="006E2E57" w:rsidRDefault="006E2E57" w:rsidP="006E2E57">
            <w:pPr>
              <w:jc w:val="lowKashida"/>
              <w:rPr>
                <w:rFonts w:ascii="Simplified Arabic" w:hAnsi="Simplified Arabic" w:cs="Simplified Arabic"/>
                <w:sz w:val="24"/>
                <w:szCs w:val="24"/>
                <w:rtl/>
                <w:lang w:bidi="ar-EG"/>
              </w:rPr>
            </w:pPr>
          </w:p>
        </w:tc>
        <w:tc>
          <w:tcPr>
            <w:tcW w:w="1142" w:type="dxa"/>
          </w:tcPr>
          <w:p w14:paraId="616ADFCD" w14:textId="77777777" w:rsidR="006E2E57" w:rsidRPr="006E2E57" w:rsidRDefault="006E2E57" w:rsidP="006E2E57">
            <w:pPr>
              <w:jc w:val="lowKashida"/>
              <w:rPr>
                <w:rFonts w:ascii="Simplified Arabic" w:hAnsi="Simplified Arabic" w:cs="Simplified Arabic"/>
                <w:sz w:val="24"/>
                <w:szCs w:val="24"/>
                <w:rtl/>
                <w:lang w:bidi="ar-EG"/>
              </w:rPr>
            </w:pPr>
          </w:p>
        </w:tc>
      </w:tr>
      <w:tr w:rsidR="006E2E57" w:rsidRPr="006E2E57" w14:paraId="6BBB567F" w14:textId="77777777" w:rsidTr="00E21CC5">
        <w:trPr>
          <w:trHeight w:val="307"/>
          <w:jc w:val="center"/>
        </w:trPr>
        <w:tc>
          <w:tcPr>
            <w:tcW w:w="403" w:type="dxa"/>
          </w:tcPr>
          <w:p w14:paraId="3807DA02" w14:textId="77777777" w:rsidR="006E2E57" w:rsidRPr="006E2E57" w:rsidRDefault="006E2E57" w:rsidP="006E2E57">
            <w:pPr>
              <w:jc w:val="lowKashida"/>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4</w:t>
            </w:r>
          </w:p>
        </w:tc>
        <w:tc>
          <w:tcPr>
            <w:tcW w:w="1749" w:type="dxa"/>
          </w:tcPr>
          <w:p w14:paraId="20435652" w14:textId="77777777" w:rsidR="006E2E57" w:rsidRPr="006E2E57" w:rsidRDefault="006E2E57" w:rsidP="006E2E57">
            <w:pPr>
              <w:jc w:val="center"/>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عبود (2020)</w:t>
            </w:r>
          </w:p>
        </w:tc>
        <w:tc>
          <w:tcPr>
            <w:tcW w:w="1238" w:type="dxa"/>
          </w:tcPr>
          <w:p w14:paraId="5253483A" w14:textId="77777777" w:rsidR="006E2E57" w:rsidRPr="006E2E57" w:rsidRDefault="006E2E57" w:rsidP="006E2E57">
            <w:pPr>
              <w:pStyle w:val="ListParagraph"/>
              <w:numPr>
                <w:ilvl w:val="0"/>
                <w:numId w:val="3"/>
              </w:numPr>
              <w:bidi/>
              <w:jc w:val="lowKashida"/>
              <w:rPr>
                <w:rFonts w:ascii="Simplified Arabic" w:hAnsi="Simplified Arabic" w:cs="Simplified Arabic"/>
                <w:sz w:val="24"/>
                <w:szCs w:val="24"/>
                <w:rtl/>
                <w:lang w:bidi="ar-EG"/>
              </w:rPr>
            </w:pPr>
          </w:p>
        </w:tc>
        <w:tc>
          <w:tcPr>
            <w:tcW w:w="1203" w:type="dxa"/>
          </w:tcPr>
          <w:p w14:paraId="6006BB00" w14:textId="77777777" w:rsidR="006E2E57" w:rsidRPr="006E2E57" w:rsidRDefault="006E2E57" w:rsidP="006E2E57">
            <w:pPr>
              <w:pStyle w:val="ListParagraph"/>
              <w:numPr>
                <w:ilvl w:val="0"/>
                <w:numId w:val="3"/>
              </w:numPr>
              <w:bidi/>
              <w:jc w:val="lowKashida"/>
              <w:rPr>
                <w:rFonts w:ascii="Simplified Arabic" w:hAnsi="Simplified Arabic" w:cs="Simplified Arabic"/>
                <w:sz w:val="24"/>
                <w:szCs w:val="24"/>
                <w:rtl/>
                <w:lang w:bidi="ar-EG"/>
              </w:rPr>
            </w:pPr>
          </w:p>
        </w:tc>
        <w:tc>
          <w:tcPr>
            <w:tcW w:w="736" w:type="dxa"/>
          </w:tcPr>
          <w:p w14:paraId="7D40D859" w14:textId="77777777" w:rsidR="006E2E57" w:rsidRPr="006E2E57" w:rsidRDefault="006E2E57" w:rsidP="006E2E57">
            <w:pPr>
              <w:jc w:val="lowKashida"/>
              <w:rPr>
                <w:rFonts w:ascii="Simplified Arabic" w:hAnsi="Simplified Arabic" w:cs="Simplified Arabic"/>
                <w:sz w:val="24"/>
                <w:szCs w:val="24"/>
                <w:rtl/>
                <w:lang w:bidi="ar-EG"/>
              </w:rPr>
            </w:pPr>
          </w:p>
        </w:tc>
        <w:tc>
          <w:tcPr>
            <w:tcW w:w="1029" w:type="dxa"/>
          </w:tcPr>
          <w:p w14:paraId="3BB8B702" w14:textId="77777777" w:rsidR="006E2E57" w:rsidRPr="006E2E57" w:rsidRDefault="006E2E57" w:rsidP="006E2E57">
            <w:pPr>
              <w:jc w:val="lowKashida"/>
              <w:rPr>
                <w:rFonts w:ascii="Simplified Arabic" w:hAnsi="Simplified Arabic" w:cs="Simplified Arabic"/>
                <w:sz w:val="24"/>
                <w:szCs w:val="24"/>
                <w:rtl/>
                <w:lang w:bidi="ar-EG"/>
              </w:rPr>
            </w:pPr>
          </w:p>
        </w:tc>
        <w:tc>
          <w:tcPr>
            <w:tcW w:w="904" w:type="dxa"/>
          </w:tcPr>
          <w:p w14:paraId="38519820" w14:textId="77777777" w:rsidR="006E2E57" w:rsidRPr="006E2E57" w:rsidRDefault="006E2E57" w:rsidP="006E2E57">
            <w:pPr>
              <w:pStyle w:val="ListParagraph"/>
              <w:numPr>
                <w:ilvl w:val="0"/>
                <w:numId w:val="3"/>
              </w:numPr>
              <w:bidi/>
              <w:jc w:val="lowKashida"/>
              <w:rPr>
                <w:rFonts w:ascii="Simplified Arabic" w:hAnsi="Simplified Arabic" w:cs="Simplified Arabic"/>
                <w:sz w:val="24"/>
                <w:szCs w:val="24"/>
                <w:rtl/>
                <w:lang w:bidi="ar-EG"/>
              </w:rPr>
            </w:pPr>
          </w:p>
        </w:tc>
        <w:tc>
          <w:tcPr>
            <w:tcW w:w="1142" w:type="dxa"/>
          </w:tcPr>
          <w:p w14:paraId="2D45D9A5" w14:textId="77777777" w:rsidR="006E2E57" w:rsidRPr="006E2E57" w:rsidRDefault="006E2E57" w:rsidP="006E2E57">
            <w:pPr>
              <w:jc w:val="lowKashida"/>
              <w:rPr>
                <w:rFonts w:ascii="Simplified Arabic" w:hAnsi="Simplified Arabic" w:cs="Simplified Arabic"/>
                <w:sz w:val="24"/>
                <w:szCs w:val="24"/>
                <w:rtl/>
                <w:lang w:bidi="ar-EG"/>
              </w:rPr>
            </w:pPr>
          </w:p>
        </w:tc>
      </w:tr>
      <w:tr w:rsidR="006E2E57" w:rsidRPr="006E2E57" w14:paraId="1CB08B8D" w14:textId="77777777" w:rsidTr="00E21CC5">
        <w:trPr>
          <w:trHeight w:val="345"/>
          <w:jc w:val="center"/>
        </w:trPr>
        <w:tc>
          <w:tcPr>
            <w:tcW w:w="403" w:type="dxa"/>
          </w:tcPr>
          <w:p w14:paraId="0CF231E3" w14:textId="77777777" w:rsidR="006E2E57" w:rsidRPr="006E2E57" w:rsidRDefault="006E2E57" w:rsidP="006E2E57">
            <w:pPr>
              <w:jc w:val="lowKashida"/>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5</w:t>
            </w:r>
          </w:p>
        </w:tc>
        <w:tc>
          <w:tcPr>
            <w:tcW w:w="1749" w:type="dxa"/>
          </w:tcPr>
          <w:p w14:paraId="42708CBC" w14:textId="77777777" w:rsidR="006E2E57" w:rsidRPr="006E2E57" w:rsidRDefault="006E2E57" w:rsidP="006E2E57">
            <w:pPr>
              <w:jc w:val="center"/>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خلف (2021)</w:t>
            </w:r>
          </w:p>
        </w:tc>
        <w:tc>
          <w:tcPr>
            <w:tcW w:w="1238" w:type="dxa"/>
          </w:tcPr>
          <w:p w14:paraId="72D3D5C5" w14:textId="77777777" w:rsidR="006E2E57" w:rsidRPr="006E2E57" w:rsidRDefault="006E2E57" w:rsidP="006E2E57">
            <w:pPr>
              <w:pStyle w:val="ListParagraph"/>
              <w:numPr>
                <w:ilvl w:val="0"/>
                <w:numId w:val="2"/>
              </w:numPr>
              <w:bidi/>
              <w:jc w:val="lowKashida"/>
              <w:rPr>
                <w:rFonts w:ascii="Simplified Arabic" w:hAnsi="Simplified Arabic" w:cs="Simplified Arabic"/>
                <w:sz w:val="24"/>
                <w:szCs w:val="24"/>
                <w:rtl/>
                <w:lang w:bidi="ar-EG"/>
              </w:rPr>
            </w:pPr>
          </w:p>
        </w:tc>
        <w:tc>
          <w:tcPr>
            <w:tcW w:w="1203" w:type="dxa"/>
          </w:tcPr>
          <w:p w14:paraId="43BCDFBA" w14:textId="77777777" w:rsidR="006E2E57" w:rsidRPr="006E2E57" w:rsidRDefault="006E2E57" w:rsidP="006E2E57">
            <w:pPr>
              <w:pStyle w:val="ListParagraph"/>
              <w:numPr>
                <w:ilvl w:val="0"/>
                <w:numId w:val="2"/>
              </w:numPr>
              <w:bidi/>
              <w:jc w:val="lowKashida"/>
              <w:rPr>
                <w:rFonts w:ascii="Simplified Arabic" w:hAnsi="Simplified Arabic" w:cs="Simplified Arabic"/>
                <w:sz w:val="24"/>
                <w:szCs w:val="24"/>
                <w:rtl/>
                <w:lang w:bidi="ar-EG"/>
              </w:rPr>
            </w:pPr>
          </w:p>
        </w:tc>
        <w:tc>
          <w:tcPr>
            <w:tcW w:w="736" w:type="dxa"/>
          </w:tcPr>
          <w:p w14:paraId="3FDFB178" w14:textId="77777777" w:rsidR="006E2E57" w:rsidRPr="006E2E57" w:rsidRDefault="006E2E57" w:rsidP="006E2E57">
            <w:pPr>
              <w:pStyle w:val="ListParagraph"/>
              <w:numPr>
                <w:ilvl w:val="0"/>
                <w:numId w:val="2"/>
              </w:numPr>
              <w:bidi/>
              <w:jc w:val="lowKashida"/>
              <w:rPr>
                <w:rFonts w:ascii="Simplified Arabic" w:hAnsi="Simplified Arabic" w:cs="Simplified Arabic"/>
                <w:sz w:val="24"/>
                <w:szCs w:val="24"/>
                <w:rtl/>
                <w:lang w:bidi="ar-EG"/>
              </w:rPr>
            </w:pPr>
          </w:p>
        </w:tc>
        <w:tc>
          <w:tcPr>
            <w:tcW w:w="1029" w:type="dxa"/>
          </w:tcPr>
          <w:p w14:paraId="03A82CB4" w14:textId="77777777" w:rsidR="006E2E57" w:rsidRPr="006E2E57" w:rsidRDefault="006E2E57" w:rsidP="006E2E57">
            <w:pPr>
              <w:pStyle w:val="ListParagraph"/>
              <w:numPr>
                <w:ilvl w:val="0"/>
                <w:numId w:val="2"/>
              </w:numPr>
              <w:bidi/>
              <w:jc w:val="lowKashida"/>
              <w:rPr>
                <w:rFonts w:ascii="Simplified Arabic" w:hAnsi="Simplified Arabic" w:cs="Simplified Arabic"/>
                <w:sz w:val="24"/>
                <w:szCs w:val="24"/>
                <w:rtl/>
                <w:lang w:bidi="ar-EG"/>
              </w:rPr>
            </w:pPr>
          </w:p>
        </w:tc>
        <w:tc>
          <w:tcPr>
            <w:tcW w:w="904" w:type="dxa"/>
          </w:tcPr>
          <w:p w14:paraId="65C79C47" w14:textId="77777777" w:rsidR="006E2E57" w:rsidRPr="006E2E57" w:rsidRDefault="006E2E57" w:rsidP="006E2E57">
            <w:pPr>
              <w:jc w:val="lowKashida"/>
              <w:rPr>
                <w:rFonts w:ascii="Simplified Arabic" w:hAnsi="Simplified Arabic" w:cs="Simplified Arabic"/>
                <w:sz w:val="24"/>
                <w:szCs w:val="24"/>
                <w:rtl/>
                <w:lang w:bidi="ar-EG"/>
              </w:rPr>
            </w:pPr>
          </w:p>
        </w:tc>
        <w:tc>
          <w:tcPr>
            <w:tcW w:w="1142" w:type="dxa"/>
          </w:tcPr>
          <w:p w14:paraId="35C3340C" w14:textId="77777777" w:rsidR="006E2E57" w:rsidRPr="006E2E57" w:rsidRDefault="006E2E57" w:rsidP="006E2E57">
            <w:pPr>
              <w:jc w:val="lowKashida"/>
              <w:rPr>
                <w:rFonts w:ascii="Simplified Arabic" w:hAnsi="Simplified Arabic" w:cs="Simplified Arabic"/>
                <w:sz w:val="24"/>
                <w:szCs w:val="24"/>
                <w:rtl/>
                <w:lang w:bidi="ar-EG"/>
              </w:rPr>
            </w:pPr>
          </w:p>
        </w:tc>
      </w:tr>
      <w:tr w:rsidR="006E2E57" w:rsidRPr="006E2E57" w14:paraId="79458399" w14:textId="77777777" w:rsidTr="00E21CC5">
        <w:trPr>
          <w:trHeight w:val="254"/>
          <w:jc w:val="center"/>
        </w:trPr>
        <w:tc>
          <w:tcPr>
            <w:tcW w:w="403" w:type="dxa"/>
          </w:tcPr>
          <w:p w14:paraId="3BE655DF" w14:textId="77777777" w:rsidR="006E2E57" w:rsidRPr="006E2E57" w:rsidRDefault="006E2E57" w:rsidP="006E2E57">
            <w:pPr>
              <w:jc w:val="lowKashida"/>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6</w:t>
            </w:r>
          </w:p>
        </w:tc>
        <w:tc>
          <w:tcPr>
            <w:tcW w:w="1749" w:type="dxa"/>
          </w:tcPr>
          <w:p w14:paraId="0E7927F4" w14:textId="77777777" w:rsidR="006E2E57" w:rsidRPr="006E2E57" w:rsidRDefault="006E2E57" w:rsidP="006E2E57">
            <w:pPr>
              <w:jc w:val="center"/>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صويص والقبج (2021)</w:t>
            </w:r>
          </w:p>
        </w:tc>
        <w:tc>
          <w:tcPr>
            <w:tcW w:w="1238" w:type="dxa"/>
          </w:tcPr>
          <w:p w14:paraId="58FE6A3F" w14:textId="77777777" w:rsidR="006E2E57" w:rsidRPr="006E2E57" w:rsidRDefault="006E2E57" w:rsidP="006E2E57">
            <w:pPr>
              <w:pStyle w:val="ListParagraph"/>
              <w:numPr>
                <w:ilvl w:val="0"/>
                <w:numId w:val="2"/>
              </w:numPr>
              <w:bidi/>
              <w:jc w:val="lowKashida"/>
              <w:rPr>
                <w:rFonts w:ascii="Simplified Arabic" w:hAnsi="Simplified Arabic" w:cs="Simplified Arabic"/>
                <w:sz w:val="24"/>
                <w:szCs w:val="24"/>
                <w:rtl/>
                <w:lang w:bidi="ar-EG"/>
              </w:rPr>
            </w:pPr>
          </w:p>
        </w:tc>
        <w:tc>
          <w:tcPr>
            <w:tcW w:w="1203" w:type="dxa"/>
          </w:tcPr>
          <w:p w14:paraId="333ECBFA" w14:textId="77777777" w:rsidR="006E2E57" w:rsidRPr="006E2E57" w:rsidRDefault="006E2E57" w:rsidP="006E2E57">
            <w:pPr>
              <w:pStyle w:val="ListParagraph"/>
              <w:numPr>
                <w:ilvl w:val="0"/>
                <w:numId w:val="2"/>
              </w:numPr>
              <w:bidi/>
              <w:jc w:val="lowKashida"/>
              <w:rPr>
                <w:rFonts w:ascii="Simplified Arabic" w:hAnsi="Simplified Arabic" w:cs="Simplified Arabic"/>
                <w:sz w:val="24"/>
                <w:szCs w:val="24"/>
                <w:rtl/>
                <w:lang w:bidi="ar-EG"/>
              </w:rPr>
            </w:pPr>
          </w:p>
        </w:tc>
        <w:tc>
          <w:tcPr>
            <w:tcW w:w="736" w:type="dxa"/>
          </w:tcPr>
          <w:p w14:paraId="0B240E8A" w14:textId="77777777" w:rsidR="006E2E57" w:rsidRPr="006E2E57" w:rsidRDefault="006E2E57" w:rsidP="006E2E57">
            <w:pPr>
              <w:pStyle w:val="ListParagraph"/>
              <w:numPr>
                <w:ilvl w:val="0"/>
                <w:numId w:val="2"/>
              </w:numPr>
              <w:bidi/>
              <w:jc w:val="lowKashida"/>
              <w:rPr>
                <w:rFonts w:ascii="Simplified Arabic" w:hAnsi="Simplified Arabic" w:cs="Simplified Arabic"/>
                <w:sz w:val="24"/>
                <w:szCs w:val="24"/>
                <w:rtl/>
                <w:lang w:bidi="ar-EG"/>
              </w:rPr>
            </w:pPr>
          </w:p>
        </w:tc>
        <w:tc>
          <w:tcPr>
            <w:tcW w:w="1029" w:type="dxa"/>
          </w:tcPr>
          <w:p w14:paraId="014E7A03" w14:textId="77777777" w:rsidR="006E2E57" w:rsidRPr="006E2E57" w:rsidRDefault="006E2E57" w:rsidP="006E2E57">
            <w:pPr>
              <w:pStyle w:val="ListParagraph"/>
              <w:jc w:val="lowKashida"/>
              <w:rPr>
                <w:rFonts w:ascii="Simplified Arabic" w:hAnsi="Simplified Arabic" w:cs="Simplified Arabic"/>
                <w:sz w:val="24"/>
                <w:szCs w:val="24"/>
                <w:rtl/>
                <w:lang w:bidi="ar-EG"/>
              </w:rPr>
            </w:pPr>
          </w:p>
        </w:tc>
        <w:tc>
          <w:tcPr>
            <w:tcW w:w="904" w:type="dxa"/>
          </w:tcPr>
          <w:p w14:paraId="3AAB6935" w14:textId="77777777" w:rsidR="006E2E57" w:rsidRPr="006E2E57" w:rsidRDefault="006E2E57" w:rsidP="006E2E57">
            <w:pPr>
              <w:jc w:val="lowKashida"/>
              <w:rPr>
                <w:rFonts w:ascii="Simplified Arabic" w:hAnsi="Simplified Arabic" w:cs="Simplified Arabic"/>
                <w:sz w:val="24"/>
                <w:szCs w:val="24"/>
                <w:rtl/>
                <w:lang w:bidi="ar-EG"/>
              </w:rPr>
            </w:pPr>
          </w:p>
        </w:tc>
        <w:tc>
          <w:tcPr>
            <w:tcW w:w="1142" w:type="dxa"/>
          </w:tcPr>
          <w:p w14:paraId="5CEFDEDC" w14:textId="77777777" w:rsidR="006E2E57" w:rsidRPr="006E2E57" w:rsidRDefault="006E2E57" w:rsidP="006E2E57">
            <w:pPr>
              <w:pStyle w:val="ListParagraph"/>
              <w:numPr>
                <w:ilvl w:val="0"/>
                <w:numId w:val="2"/>
              </w:numPr>
              <w:bidi/>
              <w:jc w:val="lowKashida"/>
              <w:rPr>
                <w:rFonts w:ascii="Simplified Arabic" w:hAnsi="Simplified Arabic" w:cs="Simplified Arabic"/>
                <w:sz w:val="24"/>
                <w:szCs w:val="24"/>
                <w:rtl/>
                <w:lang w:bidi="ar-EG"/>
              </w:rPr>
            </w:pPr>
          </w:p>
        </w:tc>
      </w:tr>
      <w:tr w:rsidR="006E2E57" w:rsidRPr="006E2E57" w14:paraId="23838A29" w14:textId="77777777" w:rsidTr="00E21CC5">
        <w:trPr>
          <w:jc w:val="center"/>
        </w:trPr>
        <w:tc>
          <w:tcPr>
            <w:tcW w:w="403" w:type="dxa"/>
          </w:tcPr>
          <w:p w14:paraId="7AD67113" w14:textId="77777777" w:rsidR="006E2E57" w:rsidRPr="006E2E57" w:rsidRDefault="006E2E57" w:rsidP="006E2E57">
            <w:pPr>
              <w:jc w:val="lowKashida"/>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7</w:t>
            </w:r>
          </w:p>
        </w:tc>
        <w:tc>
          <w:tcPr>
            <w:tcW w:w="1749" w:type="dxa"/>
          </w:tcPr>
          <w:p w14:paraId="0FBCE6B5" w14:textId="77777777" w:rsidR="006E2E57" w:rsidRPr="006E2E57" w:rsidRDefault="006E2E57" w:rsidP="006E2E57">
            <w:pPr>
              <w:jc w:val="center"/>
              <w:rPr>
                <w:rFonts w:ascii="Simplified Arabic" w:hAnsi="Simplified Arabic" w:cs="Simplified Arabic"/>
                <w:sz w:val="24"/>
                <w:szCs w:val="24"/>
                <w:rtl/>
                <w:lang w:bidi="ar-EG"/>
              </w:rPr>
            </w:pPr>
            <w:r w:rsidRPr="006E2E57">
              <w:rPr>
                <w:rFonts w:ascii="Simplified Arabic" w:hAnsi="Simplified Arabic" w:cs="Simplified Arabic"/>
                <w:sz w:val="24"/>
                <w:szCs w:val="24"/>
                <w:rtl/>
                <w:lang w:bidi="ar-EG"/>
              </w:rPr>
              <w:t>غازي (2022)</w:t>
            </w:r>
          </w:p>
        </w:tc>
        <w:tc>
          <w:tcPr>
            <w:tcW w:w="1238" w:type="dxa"/>
          </w:tcPr>
          <w:p w14:paraId="5CEB6A85" w14:textId="77777777" w:rsidR="006E2E57" w:rsidRPr="006E2E57" w:rsidRDefault="006E2E57" w:rsidP="006E2E57">
            <w:pPr>
              <w:pStyle w:val="ListParagraph"/>
              <w:numPr>
                <w:ilvl w:val="0"/>
                <w:numId w:val="1"/>
              </w:numPr>
              <w:bidi/>
              <w:jc w:val="lowKashida"/>
              <w:rPr>
                <w:rFonts w:ascii="Simplified Arabic" w:hAnsi="Simplified Arabic" w:cs="Simplified Arabic"/>
                <w:sz w:val="24"/>
                <w:szCs w:val="24"/>
                <w:rtl/>
                <w:lang w:bidi="ar-EG"/>
              </w:rPr>
            </w:pPr>
          </w:p>
        </w:tc>
        <w:tc>
          <w:tcPr>
            <w:tcW w:w="1203" w:type="dxa"/>
          </w:tcPr>
          <w:p w14:paraId="4E625612" w14:textId="77777777" w:rsidR="006E2E57" w:rsidRPr="006E2E57" w:rsidRDefault="006E2E57" w:rsidP="006E2E57">
            <w:pPr>
              <w:pStyle w:val="ListParagraph"/>
              <w:numPr>
                <w:ilvl w:val="0"/>
                <w:numId w:val="1"/>
              </w:numPr>
              <w:bidi/>
              <w:jc w:val="lowKashida"/>
              <w:rPr>
                <w:rFonts w:ascii="Simplified Arabic" w:hAnsi="Simplified Arabic" w:cs="Simplified Arabic"/>
                <w:sz w:val="24"/>
                <w:szCs w:val="24"/>
                <w:rtl/>
                <w:lang w:bidi="ar-EG"/>
              </w:rPr>
            </w:pPr>
          </w:p>
        </w:tc>
        <w:tc>
          <w:tcPr>
            <w:tcW w:w="736" w:type="dxa"/>
          </w:tcPr>
          <w:p w14:paraId="2D8CBDA4" w14:textId="77777777" w:rsidR="006E2E57" w:rsidRPr="006E2E57" w:rsidRDefault="006E2E57" w:rsidP="006E2E57">
            <w:pPr>
              <w:pStyle w:val="ListParagraph"/>
              <w:numPr>
                <w:ilvl w:val="0"/>
                <w:numId w:val="1"/>
              </w:numPr>
              <w:bidi/>
              <w:jc w:val="lowKashida"/>
              <w:rPr>
                <w:rFonts w:ascii="Simplified Arabic" w:hAnsi="Simplified Arabic" w:cs="Simplified Arabic"/>
                <w:sz w:val="24"/>
                <w:szCs w:val="24"/>
                <w:rtl/>
                <w:lang w:bidi="ar-EG"/>
              </w:rPr>
            </w:pPr>
          </w:p>
        </w:tc>
        <w:tc>
          <w:tcPr>
            <w:tcW w:w="1029" w:type="dxa"/>
          </w:tcPr>
          <w:p w14:paraId="0B5412E6" w14:textId="77777777" w:rsidR="006E2E57" w:rsidRPr="006E2E57" w:rsidRDefault="006E2E57" w:rsidP="006E2E57">
            <w:pPr>
              <w:pStyle w:val="ListParagraph"/>
              <w:numPr>
                <w:ilvl w:val="0"/>
                <w:numId w:val="1"/>
              </w:numPr>
              <w:bidi/>
              <w:jc w:val="lowKashida"/>
              <w:rPr>
                <w:rFonts w:ascii="Simplified Arabic" w:hAnsi="Simplified Arabic" w:cs="Simplified Arabic"/>
                <w:sz w:val="24"/>
                <w:szCs w:val="24"/>
                <w:rtl/>
                <w:lang w:bidi="ar-EG"/>
              </w:rPr>
            </w:pPr>
          </w:p>
        </w:tc>
        <w:tc>
          <w:tcPr>
            <w:tcW w:w="904" w:type="dxa"/>
          </w:tcPr>
          <w:p w14:paraId="3365BE9F" w14:textId="77777777" w:rsidR="006E2E57" w:rsidRPr="006E2E57" w:rsidRDefault="006E2E57" w:rsidP="006E2E57">
            <w:pPr>
              <w:jc w:val="lowKashida"/>
              <w:rPr>
                <w:rFonts w:ascii="Simplified Arabic" w:hAnsi="Simplified Arabic" w:cs="Simplified Arabic"/>
                <w:sz w:val="24"/>
                <w:szCs w:val="24"/>
                <w:rtl/>
                <w:lang w:bidi="ar-EG"/>
              </w:rPr>
            </w:pPr>
          </w:p>
        </w:tc>
        <w:tc>
          <w:tcPr>
            <w:tcW w:w="1142" w:type="dxa"/>
          </w:tcPr>
          <w:p w14:paraId="614EB506" w14:textId="77777777" w:rsidR="006E2E57" w:rsidRPr="006E2E57" w:rsidRDefault="006E2E57" w:rsidP="006E2E57">
            <w:pPr>
              <w:pStyle w:val="ListParagraph"/>
              <w:numPr>
                <w:ilvl w:val="0"/>
                <w:numId w:val="1"/>
              </w:numPr>
              <w:bidi/>
              <w:jc w:val="lowKashida"/>
              <w:rPr>
                <w:rFonts w:ascii="Simplified Arabic" w:hAnsi="Simplified Arabic" w:cs="Simplified Arabic"/>
                <w:sz w:val="24"/>
                <w:szCs w:val="24"/>
                <w:rtl/>
                <w:lang w:bidi="ar-EG"/>
              </w:rPr>
            </w:pPr>
          </w:p>
        </w:tc>
      </w:tr>
    </w:tbl>
    <w:p w14:paraId="08581EB7" w14:textId="77777777" w:rsidR="006E2E57" w:rsidRDefault="006E2E57" w:rsidP="006E2E57">
      <w:pPr>
        <w:spacing w:after="0" w:line="360" w:lineRule="auto"/>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*المصدر: إعداد الباحثة بالاعتماد على الدراسات السابقة الوارد في الجدول</w:t>
      </w:r>
    </w:p>
    <w:p w14:paraId="379F0176" w14:textId="77777777" w:rsidR="006E2E57" w:rsidRPr="00AA41BD" w:rsidRDefault="006E2E57" w:rsidP="006E2E57">
      <w:pPr>
        <w:spacing w:after="0" w:line="360" w:lineRule="auto"/>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وفيما يلي عرض لهذه الأبعاد التي تستخدم لقياس القيادة الإستراتيجية:</w:t>
      </w:r>
    </w:p>
    <w:p w14:paraId="6A07E16F" w14:textId="77777777" w:rsidR="006E2E57" w:rsidRPr="00AA41BD" w:rsidRDefault="006E2E57" w:rsidP="006E2E57">
      <w:pPr>
        <w:spacing w:after="0" w:line="360" w:lineRule="auto"/>
        <w:ind w:left="141"/>
        <w:jc w:val="lowKashida"/>
        <w:rPr>
          <w:rFonts w:ascii="Simplified Arabic" w:hAnsi="Simplified Arabic" w:cs="Simplified Arabic"/>
          <w:b/>
          <w:bCs/>
          <w:sz w:val="28"/>
          <w:szCs w:val="28"/>
          <w:rtl/>
        </w:rPr>
      </w:pPr>
      <w:r w:rsidRPr="00AA41BD">
        <w:rPr>
          <w:rFonts w:ascii="Simplified Arabic" w:hAnsi="Simplified Arabic" w:cs="Simplified Arabic"/>
          <w:b/>
          <w:bCs/>
          <w:sz w:val="28"/>
          <w:szCs w:val="28"/>
          <w:rtl/>
        </w:rPr>
        <w:t>1-التوجه الإستراتيجي:</w:t>
      </w:r>
    </w:p>
    <w:p w14:paraId="4B6049CC" w14:textId="77777777" w:rsidR="006E2E57" w:rsidRPr="00AA41BD" w:rsidRDefault="006E2E57" w:rsidP="006E2E57">
      <w:pPr>
        <w:spacing w:after="0" w:line="360" w:lineRule="auto"/>
        <w:ind w:firstLine="501"/>
        <w:jc w:val="lowKashida"/>
        <w:rPr>
          <w:rFonts w:ascii="Simplified Arabic" w:hAnsi="Simplified Arabic" w:cs="Simplified Arabic"/>
          <w:sz w:val="28"/>
          <w:szCs w:val="28"/>
          <w:rtl/>
        </w:rPr>
      </w:pPr>
      <w:r w:rsidRPr="00AA41BD">
        <w:rPr>
          <w:rFonts w:ascii="Simplified Arabic" w:hAnsi="Simplified Arabic" w:cs="Simplified Arabic"/>
          <w:sz w:val="28"/>
          <w:szCs w:val="28"/>
          <w:rtl/>
        </w:rPr>
        <w:t>إن التوجه الإستراتيجي يتمثل بالقدرة على التعامل مع الغموض والتعقيد والحمل الزائد للمعلومات مما يتطلب القدرة على التكيف والاهتمام بالوقت ويتضمن تحديد التوجه الإستراتيجي تحديد الرؤية والاستراتيجيات اللازمة لتحقيق تلك الرؤية التي تم تأطيرها في سياق الظروف التي يتوقع أن تواجه المنظمة (</w:t>
      </w:r>
      <w:proofErr w:type="spellStart"/>
      <w:r w:rsidRPr="00AA41BD">
        <w:rPr>
          <w:rFonts w:ascii="Simplified Arabic" w:hAnsi="Simplified Arabic" w:cs="Simplified Arabic"/>
          <w:sz w:val="28"/>
          <w:szCs w:val="28"/>
        </w:rPr>
        <w:t>Olaka</w:t>
      </w:r>
      <w:proofErr w:type="spellEnd"/>
      <w:r w:rsidRPr="00AA41BD">
        <w:rPr>
          <w:rFonts w:ascii="Simplified Arabic" w:hAnsi="Simplified Arabic" w:cs="Simplified Arabic"/>
          <w:sz w:val="28"/>
          <w:szCs w:val="28"/>
        </w:rPr>
        <w:t xml:space="preserve"> et al ,2017</w:t>
      </w:r>
      <w:r w:rsidRPr="00AA41BD">
        <w:rPr>
          <w:rFonts w:ascii="Simplified Arabic" w:hAnsi="Simplified Arabic" w:cs="Simplified Arabic"/>
          <w:sz w:val="28"/>
          <w:szCs w:val="28"/>
          <w:rtl/>
        </w:rPr>
        <w:t xml:space="preserve">) . </w:t>
      </w:r>
    </w:p>
    <w:p w14:paraId="47FBF538" w14:textId="77777777" w:rsidR="006E2E57" w:rsidRPr="00AA41BD" w:rsidRDefault="006E2E57" w:rsidP="006E2E57">
      <w:pPr>
        <w:spacing w:after="0" w:line="360" w:lineRule="auto"/>
        <w:ind w:firstLine="501"/>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rPr>
        <w:lastRenderedPageBreak/>
        <w:t xml:space="preserve">كما يهتم مفهوم التوجه الإستراتيجي بتحديد مستقبل المنظمة وأهدافها والبدائل الإستراتيجية التي تقودها لتحقيق تلك الأهداف، وتقوم بفهم البيئة الداخلية للمنظمة ومعرفة نقاط القوة والضعف فيها، وفهم البيئة الخارجية ومعرفة الفرص والمخاطر التي تحيط بها (جبارة، 2017). </w:t>
      </w:r>
    </w:p>
    <w:p w14:paraId="27FB4494" w14:textId="77777777" w:rsidR="006E2E57" w:rsidRPr="00AA41BD" w:rsidRDefault="006E2E57" w:rsidP="006E2E57">
      <w:pPr>
        <w:spacing w:after="0" w:line="360" w:lineRule="auto"/>
        <w:ind w:firstLine="501"/>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كما يتطلب التوجه الإستراتيجي تطوير رؤية إستراتيجية طويلة الأمد ويعكس وجهات النظر الشخصية للقائد الملهم، فإذا استطاع القائد الإستراتيجي توضيح وجهة نظره الشخصية ومشاركة مرؤوسيه فيها فإنه يمكنه الحصول على تأييدهم ودعمهم لرؤيته الإستراتيجية (خلف، 2021).</w:t>
      </w:r>
      <w:r w:rsidRPr="00AA41BD">
        <w:rPr>
          <w:rFonts w:ascii="Simplified Arabic" w:hAnsi="Simplified Arabic" w:cs="Simplified Arabic"/>
          <w:sz w:val="28"/>
          <w:szCs w:val="28"/>
          <w:rtl/>
        </w:rPr>
        <w:t xml:space="preserve"> </w:t>
      </w:r>
    </w:p>
    <w:p w14:paraId="6D82B66F" w14:textId="77777777" w:rsidR="006E2E57" w:rsidRPr="00AA41BD" w:rsidRDefault="006E2E57" w:rsidP="006E2E57">
      <w:pPr>
        <w:spacing w:after="0" w:line="360" w:lineRule="auto"/>
        <w:ind w:firstLine="501"/>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ويتكون التوجه الإستراتيجي من جزئين هما الفكرة الجوهرية التي تحفز الموظفين من خلال إرث المنظمة وتاريخها، والتصور المستقبلي أو ما يسمى بالمستقبل المنظور الذي يشجع الموظفين لتحقيق أداء أعلى من التوقعات عند التغيير والتطور المطلوب (الشحماني ،2016).</w:t>
      </w:r>
    </w:p>
    <w:p w14:paraId="4A9DA3E7" w14:textId="77777777" w:rsidR="006E2E57" w:rsidRPr="00AA41BD" w:rsidRDefault="006E2E57" w:rsidP="006E2E57">
      <w:pPr>
        <w:spacing w:after="0" w:line="360" w:lineRule="auto"/>
        <w:jc w:val="lowKashida"/>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lang w:bidi="ar-EG"/>
        </w:rPr>
        <w:t xml:space="preserve">2- الثقافة التنظيمية: </w:t>
      </w:r>
    </w:p>
    <w:p w14:paraId="1CA5BE32"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تعرف الثقافة التنظيمية بأنها منظومة المعاني والمعتقدات والطقوس والممارسات التي تتطور وتستقر مع مرور الزمن وتصبح سمة خاصة للتنظيم بحيث تخلق فهماً عاماً بين أعضاء التنظيم حول خصائص التنظيم والسلوك المتوقع من الأعضاء فيه (القريوتي، 2015).</w:t>
      </w:r>
    </w:p>
    <w:p w14:paraId="1D7E3F82"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كما تتكون الثقافة التنظيمية من خليط من الأيديولوجيات والأنماط والقيم الأصيلة والمشتركة والمؤثرة في الطريقة التي تعمل بها المنظمة، وتوفر الثقافة التنظيمية للموظفين طريقة واضحة لفهم كيفية القيام بالمهام بالإضافة إلى أنها توفر الثبات للمنظمة، والفروض الأساسية والمعايير التي ترشد وتوجه السلوك داخل المنظمة (سمر الدين والقرشي، 2020).</w:t>
      </w:r>
    </w:p>
    <w:p w14:paraId="0F5732AD"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lastRenderedPageBreak/>
        <w:t xml:space="preserve">وتعد الثقافة التنظيمية لما اكتسبه العاملين من أنماط سلوكية وطرق تفكير وقيم وعادات </w:t>
      </w:r>
      <w:proofErr w:type="spellStart"/>
      <w:r w:rsidRPr="00AA41BD">
        <w:rPr>
          <w:rFonts w:ascii="Simplified Arabic" w:hAnsi="Simplified Arabic" w:cs="Simplified Arabic"/>
          <w:sz w:val="28"/>
          <w:szCs w:val="28"/>
          <w:rtl/>
          <w:lang w:bidi="ar-EG"/>
        </w:rPr>
        <w:t>وإتجاهات</w:t>
      </w:r>
      <w:proofErr w:type="spellEnd"/>
      <w:r w:rsidRPr="00AA41BD">
        <w:rPr>
          <w:rFonts w:ascii="Simplified Arabic" w:hAnsi="Simplified Arabic" w:cs="Simplified Arabic"/>
          <w:sz w:val="28"/>
          <w:szCs w:val="28"/>
          <w:rtl/>
          <w:lang w:bidi="ar-EG"/>
        </w:rPr>
        <w:t xml:space="preserve"> ومهارات تقنية، وتعد كذلك مهمة لتوجيهها لسلوك العاملين التي يتم التعبير عنها في التفاعلات بينهم وبين العملاء، كما تعتبر نظام المناعة في المنظمة (</w:t>
      </w:r>
      <w:proofErr w:type="spellStart"/>
      <w:r w:rsidRPr="00AA41BD">
        <w:rPr>
          <w:rFonts w:ascii="Simplified Arabic" w:hAnsi="Simplified Arabic" w:cs="Simplified Arabic"/>
          <w:sz w:val="28"/>
          <w:szCs w:val="28"/>
          <w:lang w:bidi="ar-EG"/>
        </w:rPr>
        <w:t>Butama</w:t>
      </w:r>
      <w:proofErr w:type="spellEnd"/>
      <w:r w:rsidRPr="00AA41BD">
        <w:rPr>
          <w:rFonts w:ascii="Simplified Arabic" w:hAnsi="Simplified Arabic" w:cs="Simplified Arabic"/>
          <w:sz w:val="28"/>
          <w:szCs w:val="28"/>
          <w:lang w:bidi="ar-EG"/>
        </w:rPr>
        <w:t xml:space="preserve"> et al ,2019</w:t>
      </w:r>
      <w:r w:rsidRPr="00AA41BD">
        <w:rPr>
          <w:rFonts w:ascii="Simplified Arabic" w:hAnsi="Simplified Arabic" w:cs="Simplified Arabic"/>
          <w:sz w:val="28"/>
          <w:szCs w:val="28"/>
          <w:rtl/>
          <w:lang w:bidi="ar-EG"/>
        </w:rPr>
        <w:t xml:space="preserve">). </w:t>
      </w:r>
    </w:p>
    <w:p w14:paraId="1F3FBF29" w14:textId="77777777" w:rsidR="006E2E57" w:rsidRPr="00AA41BD" w:rsidRDefault="006E2E57" w:rsidP="006E2E57">
      <w:pPr>
        <w:spacing w:after="0" w:line="360" w:lineRule="auto"/>
        <w:ind w:firstLine="36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 xml:space="preserve">    وتكمن أهمية الثقافة التنظيمية في أنها توفر إطاراً لتنظيم وتوجيه السلوك التنظيمي بمعنى أنها تؤثر على الموظفين وعلى تكوين السلوك المطلوب منهم داخل المنظمة، كما تعمل على توسيع مداركهم حول ما يحدث في المحيط الذي يعملون به (</w:t>
      </w:r>
      <w:proofErr w:type="spellStart"/>
      <w:r w:rsidRPr="00AA41BD">
        <w:rPr>
          <w:rFonts w:ascii="Simplified Arabic" w:hAnsi="Simplified Arabic" w:cs="Simplified Arabic"/>
          <w:sz w:val="28"/>
          <w:szCs w:val="28"/>
          <w:rtl/>
          <w:lang w:bidi="ar-EG"/>
        </w:rPr>
        <w:t>السكارنة</w:t>
      </w:r>
      <w:proofErr w:type="spellEnd"/>
      <w:r w:rsidRPr="00AA41BD">
        <w:rPr>
          <w:rFonts w:ascii="Simplified Arabic" w:hAnsi="Simplified Arabic" w:cs="Simplified Arabic"/>
          <w:sz w:val="28"/>
          <w:szCs w:val="28"/>
          <w:rtl/>
          <w:lang w:bidi="ar-EG"/>
        </w:rPr>
        <w:t xml:space="preserve"> ،2019).</w:t>
      </w:r>
    </w:p>
    <w:p w14:paraId="6B955717" w14:textId="77777777" w:rsidR="006E2E57" w:rsidRPr="00AA41BD" w:rsidRDefault="006E2E57" w:rsidP="006E2E57">
      <w:pPr>
        <w:spacing w:after="0" w:line="360" w:lineRule="auto"/>
        <w:jc w:val="lowKashida"/>
        <w:rPr>
          <w:rFonts w:ascii="Simplified Arabic" w:hAnsi="Simplified Arabic" w:cs="Simplified Arabic"/>
          <w:sz w:val="28"/>
          <w:szCs w:val="28"/>
          <w:rtl/>
          <w:lang w:bidi="ar-EG"/>
        </w:rPr>
      </w:pPr>
      <w:r w:rsidRPr="00AA41BD">
        <w:rPr>
          <w:rFonts w:ascii="Simplified Arabic" w:hAnsi="Simplified Arabic" w:cs="Simplified Arabic"/>
          <w:b/>
          <w:bCs/>
          <w:sz w:val="28"/>
          <w:szCs w:val="28"/>
          <w:rtl/>
          <w:lang w:bidi="ar-EG"/>
        </w:rPr>
        <w:t>3- رأس المال البشري</w:t>
      </w:r>
      <w:r w:rsidRPr="00AA41BD">
        <w:rPr>
          <w:rFonts w:ascii="Simplified Arabic" w:hAnsi="Simplified Arabic" w:cs="Simplified Arabic"/>
          <w:sz w:val="28"/>
          <w:szCs w:val="28"/>
          <w:rtl/>
          <w:lang w:bidi="ar-EG"/>
        </w:rPr>
        <w:t>:</w:t>
      </w:r>
    </w:p>
    <w:p w14:paraId="5B3B0D55"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يتمثل رأس المال البشري بمجموعة من الأفكار والمهارات والمعارف الإبداعية التي يمتلكها الموظفين للمساهمة في تطوير أداء المنظمة وتحقيق القيمة الإستراتيجية، ويعتبر من أهم موارد منظمات الأعمال والثروة الحقيقية لها، وشكل من أِشكال رأس مال المنظمة، ويمثل المرتكز الذي تستند عليه عملية التنافس بوصفه أساس عملية الابداع لتحقيق التفوق التنظيمي (خلف، 2021).</w:t>
      </w:r>
    </w:p>
    <w:p w14:paraId="037B5903"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 xml:space="preserve">كما يتضمن مفهوم رأس المال البشري مصدر تكوين شخصية الموظفين ويعتمد على المهارات المعرفية المكتسبة لزيادة إنتاجية الموارد البشرية، حيث أن </w:t>
      </w:r>
      <w:proofErr w:type="spellStart"/>
      <w:r w:rsidRPr="00AA41BD">
        <w:rPr>
          <w:rFonts w:ascii="Simplified Arabic" w:hAnsi="Simplified Arabic" w:cs="Simplified Arabic"/>
          <w:sz w:val="28"/>
          <w:szCs w:val="28"/>
          <w:rtl/>
          <w:lang w:bidi="ar-EG"/>
        </w:rPr>
        <w:t>إمتلاك</w:t>
      </w:r>
      <w:proofErr w:type="spellEnd"/>
      <w:r w:rsidRPr="00AA41BD">
        <w:rPr>
          <w:rFonts w:ascii="Simplified Arabic" w:hAnsi="Simplified Arabic" w:cs="Simplified Arabic"/>
          <w:sz w:val="28"/>
          <w:szCs w:val="28"/>
          <w:rtl/>
          <w:lang w:bidi="ar-EG"/>
        </w:rPr>
        <w:t xml:space="preserve"> الموارد البشرية لمهارات عالية تمكن من تحسين كفاءة المنظمة وتحقيق الأداء المتميز، كما يعد أيضاً انعكاساً لثقافة المنظمة ويساعدها في سرعة الاستجابة للتغيرات البيئية والتنظيمية (صويص والقبج ،2021).</w:t>
      </w:r>
    </w:p>
    <w:p w14:paraId="2E12877B"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ويظهر دور القائد الإستراتيجي في دعم رأس المال البشري بتمكين الموظفين للاستفادة بشكل أكبر من مهاراتهم وخبراتهم ومساعدتهم على الإبداع وتشكيل فرق العمل لتتضافر جهودها فتنتج قرارات أفضل (سمر الدين والقرشي، 2020).</w:t>
      </w:r>
    </w:p>
    <w:p w14:paraId="17E446CA" w14:textId="77777777" w:rsidR="006E2E57" w:rsidRPr="00AA41BD" w:rsidRDefault="006E2E57" w:rsidP="006E2E57">
      <w:pPr>
        <w:spacing w:after="0" w:line="360" w:lineRule="auto"/>
        <w:jc w:val="lowKashida"/>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lang w:bidi="ar-EG"/>
        </w:rPr>
        <w:lastRenderedPageBreak/>
        <w:t>4- الممارسات الأخلاقية:</w:t>
      </w:r>
    </w:p>
    <w:p w14:paraId="2B7C6357"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تشير الممارسات الأخلاقية إلى التصرف وفق منظومة القيم الأخلاقية التي تسود داخل المنظمة، وهي تعتبر من أهم الأدوات التي من شأنها إيجاد ثقة متبادلة وإعطاء صورة طيبة مشرقة تهدف إلى تحقيق كل ما يحقق مصالح المنظمة وأهدافها التنظيمية، وقد حظيت الممارسات الأخلاقية على اهتمام كبير من قبل القادة والمدراء، حيث تشير الدراسات الاستطلاعية التي تم عملها في الولايات المتحدة الأمريكية إلى الدور الكبير الذي تلعبه ممارسة القيم والأخلاق والمحافظة عليها داخل المناخ التنظيمي في تحقيق الأرباح والتفوق الكبير للمنظمات (</w:t>
      </w:r>
      <w:proofErr w:type="spellStart"/>
      <w:r w:rsidRPr="00AA41BD">
        <w:rPr>
          <w:rFonts w:ascii="Simplified Arabic" w:hAnsi="Simplified Arabic" w:cs="Simplified Arabic"/>
          <w:sz w:val="28"/>
          <w:szCs w:val="28"/>
          <w:rtl/>
          <w:lang w:bidi="ar-EG"/>
        </w:rPr>
        <w:t>الدرادكة</w:t>
      </w:r>
      <w:proofErr w:type="spellEnd"/>
      <w:r w:rsidRPr="00AA41BD">
        <w:rPr>
          <w:rFonts w:ascii="Simplified Arabic" w:hAnsi="Simplified Arabic" w:cs="Simplified Arabic"/>
          <w:sz w:val="28"/>
          <w:szCs w:val="28"/>
          <w:rtl/>
          <w:lang w:bidi="ar-EG"/>
        </w:rPr>
        <w:t>، 2020).</w:t>
      </w:r>
    </w:p>
    <w:p w14:paraId="5DFBBDAC"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وتعد أخلاقيات الأعمال اليوم من الأمور المهمة لشغل الوظيفة في المنظمة، لأنها تعد بمثابة الرقابة الذاتية للفرد لأنه يستطيع أن يميز بين الصواب والخطأ في سلوكه أثناء العمل، ولهذا يتم استقطاب الأفراد ذوي الأخلاقيات العالية للعمل في المنظمة على أساس أن هؤلاء الأفراد هم الذين يجلبون الأخلاقيات لها أو أن المنظمة تستمد أخلاقياتها منهم (</w:t>
      </w:r>
      <w:proofErr w:type="spellStart"/>
      <w:r w:rsidRPr="00AA41BD">
        <w:rPr>
          <w:rFonts w:ascii="Simplified Arabic" w:hAnsi="Simplified Arabic" w:cs="Simplified Arabic"/>
          <w:sz w:val="28"/>
          <w:szCs w:val="28"/>
          <w:rtl/>
          <w:lang w:bidi="ar-EG"/>
        </w:rPr>
        <w:t>النويقة</w:t>
      </w:r>
      <w:proofErr w:type="spellEnd"/>
      <w:r w:rsidRPr="00AA41BD">
        <w:rPr>
          <w:rFonts w:ascii="Simplified Arabic" w:hAnsi="Simplified Arabic" w:cs="Simplified Arabic"/>
          <w:sz w:val="28"/>
          <w:szCs w:val="28"/>
          <w:rtl/>
          <w:lang w:bidi="ar-EG"/>
        </w:rPr>
        <w:t xml:space="preserve">، 2016). </w:t>
      </w:r>
    </w:p>
    <w:p w14:paraId="1DA84AC0" w14:textId="77777777" w:rsidR="006E2E57" w:rsidRPr="005A287D" w:rsidRDefault="006E2E57" w:rsidP="006E2E57">
      <w:pPr>
        <w:spacing w:after="0" w:line="360" w:lineRule="auto"/>
        <w:ind w:firstLine="720"/>
        <w:jc w:val="lowKashida"/>
        <w:rPr>
          <w:rFonts w:ascii="Simplified Arabic" w:hAnsi="Simplified Arabic" w:cs="Simplified Arabic"/>
          <w:sz w:val="6"/>
          <w:szCs w:val="6"/>
          <w:rtl/>
          <w:lang w:bidi="ar-EG"/>
        </w:rPr>
      </w:pPr>
    </w:p>
    <w:p w14:paraId="47C84F1D" w14:textId="77777777" w:rsidR="006E2E57" w:rsidRPr="006E2E57" w:rsidRDefault="006E2E57" w:rsidP="006E2E57">
      <w:pPr>
        <w:spacing w:after="0" w:line="360" w:lineRule="auto"/>
        <w:jc w:val="lowKashida"/>
        <w:rPr>
          <w:rFonts w:ascii="Simplified Arabic" w:hAnsi="Simplified Arabic" w:cs="Simplified Arabic"/>
          <w:b/>
          <w:bCs/>
          <w:sz w:val="4"/>
          <w:szCs w:val="4"/>
          <w:rtl/>
          <w:lang w:bidi="ar-EG"/>
        </w:rPr>
      </w:pPr>
    </w:p>
    <w:p w14:paraId="5C48645E" w14:textId="17E5039D" w:rsidR="006E2E57" w:rsidRPr="005A287D" w:rsidRDefault="006E2E57" w:rsidP="006E2E57">
      <w:pPr>
        <w:spacing w:after="0" w:line="360" w:lineRule="auto"/>
        <w:jc w:val="lowKashida"/>
        <w:rPr>
          <w:rFonts w:ascii="Simplified Arabic" w:hAnsi="Simplified Arabic" w:cs="Simplified Arabic"/>
          <w:b/>
          <w:bCs/>
          <w:sz w:val="32"/>
          <w:szCs w:val="32"/>
          <w:rtl/>
          <w:lang w:bidi="ar-EG"/>
        </w:rPr>
      </w:pPr>
      <w:r w:rsidRPr="005A287D">
        <w:rPr>
          <w:rFonts w:ascii="Simplified Arabic" w:hAnsi="Simplified Arabic" w:cs="Simplified Arabic"/>
          <w:b/>
          <w:bCs/>
          <w:sz w:val="32"/>
          <w:szCs w:val="32"/>
          <w:rtl/>
          <w:lang w:bidi="ar-EG"/>
        </w:rPr>
        <w:t>العوامل المؤدية لنجاح القيادة الإستراتيجية:</w:t>
      </w:r>
    </w:p>
    <w:p w14:paraId="603F41F6" w14:textId="77777777" w:rsidR="006E2E57" w:rsidRPr="00AA41BD" w:rsidRDefault="006E2E57" w:rsidP="006E2E57">
      <w:pPr>
        <w:spacing w:after="0" w:line="360" w:lineRule="auto"/>
        <w:ind w:firstLine="36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يعتمد نجاح القائد الإستراتيجي في إنجاز المهام وتميز المنظمة عن غيرها من المنظمات على مجموعة من العوامل كما يلي:</w:t>
      </w:r>
    </w:p>
    <w:p w14:paraId="75D27612" w14:textId="77777777" w:rsidR="006E2E57" w:rsidRPr="00AA41BD" w:rsidRDefault="006E2E57" w:rsidP="006E2E57">
      <w:pPr>
        <w:pStyle w:val="ListParagraph"/>
        <w:numPr>
          <w:ilvl w:val="0"/>
          <w:numId w:val="11"/>
        </w:numPr>
        <w:bidi/>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 xml:space="preserve">يذكر الطائي وأبو ردن (2018) بأن هذه العوامل تكمن في استثمار الفرص الناشئة، والشجاعة والسرعة في حسم المواقف </w:t>
      </w:r>
      <w:proofErr w:type="spellStart"/>
      <w:r w:rsidRPr="00AA41BD">
        <w:rPr>
          <w:rFonts w:ascii="Simplified Arabic" w:hAnsi="Simplified Arabic" w:cs="Simplified Arabic"/>
          <w:sz w:val="28"/>
          <w:szCs w:val="28"/>
          <w:rtl/>
          <w:lang w:bidi="ar-EG"/>
        </w:rPr>
        <w:t>وإتخاذ</w:t>
      </w:r>
      <w:proofErr w:type="spellEnd"/>
      <w:r w:rsidRPr="00AA41BD">
        <w:rPr>
          <w:rFonts w:ascii="Simplified Arabic" w:hAnsi="Simplified Arabic" w:cs="Simplified Arabic"/>
          <w:sz w:val="28"/>
          <w:szCs w:val="28"/>
          <w:rtl/>
          <w:lang w:bidi="ar-EG"/>
        </w:rPr>
        <w:t xml:space="preserve"> القرارات الحازمة عند الضرورة، والإلمام بأصول الإدارة والطمأنينة على ممارسة العملية الإدارية.</w:t>
      </w:r>
    </w:p>
    <w:p w14:paraId="26088C79" w14:textId="77777777" w:rsidR="006E2E57" w:rsidRPr="00AA41BD" w:rsidRDefault="006E2E57" w:rsidP="006E2E57">
      <w:pPr>
        <w:pStyle w:val="ListParagraph"/>
        <w:numPr>
          <w:ilvl w:val="0"/>
          <w:numId w:val="11"/>
        </w:numPr>
        <w:bidi/>
        <w:spacing w:after="0" w:line="360" w:lineRule="auto"/>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lastRenderedPageBreak/>
        <w:t xml:space="preserve">كما يشير حمود (2018) أن أبرز عوامل النجاح هي امتلاك القائد الرؤية الصحيحة القائمة على الحكمة والعلم بأمور المنظمة والموظفين فيها، وإدارة الوقت وذلك بالاستخدام الأمثل للوقت وللإمكانات المتاحة بالطريقة التي تؤدي إلى تحقيق الأهداف، وذلك من خلال </w:t>
      </w:r>
      <w:proofErr w:type="spellStart"/>
      <w:r w:rsidRPr="00AA41BD">
        <w:rPr>
          <w:rFonts w:ascii="Simplified Arabic" w:hAnsi="Simplified Arabic" w:cs="Simplified Arabic"/>
          <w:sz w:val="28"/>
          <w:szCs w:val="28"/>
          <w:rtl/>
          <w:lang w:bidi="ar-EG"/>
        </w:rPr>
        <w:t>الإلتزام</w:t>
      </w:r>
      <w:proofErr w:type="spellEnd"/>
      <w:r w:rsidRPr="00AA41BD">
        <w:rPr>
          <w:rFonts w:ascii="Simplified Arabic" w:hAnsi="Simplified Arabic" w:cs="Simplified Arabic"/>
          <w:sz w:val="28"/>
          <w:szCs w:val="28"/>
          <w:rtl/>
          <w:lang w:bidi="ar-EG"/>
        </w:rPr>
        <w:t xml:space="preserve"> والتحليل والتخطيط والمتابعة للاستفادة من الوقت بشكل أفضل في المستقبل.</w:t>
      </w:r>
    </w:p>
    <w:p w14:paraId="3101C238" w14:textId="77777777" w:rsidR="006E2E57" w:rsidRPr="005A287D" w:rsidRDefault="006E2E57" w:rsidP="006E2E57">
      <w:pPr>
        <w:spacing w:after="0" w:line="360" w:lineRule="auto"/>
        <w:jc w:val="lowKashida"/>
        <w:rPr>
          <w:rFonts w:ascii="Simplified Arabic" w:hAnsi="Simplified Arabic" w:cs="Simplified Arabic"/>
          <w:sz w:val="8"/>
          <w:szCs w:val="8"/>
          <w:rtl/>
          <w:lang w:bidi="ar-EG"/>
        </w:rPr>
      </w:pPr>
    </w:p>
    <w:p w14:paraId="2B84A407" w14:textId="6A8FE466" w:rsidR="006E2E57" w:rsidRPr="005A287D" w:rsidRDefault="006E2E57" w:rsidP="006E2E57">
      <w:pPr>
        <w:spacing w:after="0" w:line="360" w:lineRule="auto"/>
        <w:jc w:val="lowKashida"/>
        <w:rPr>
          <w:rFonts w:ascii="Simplified Arabic" w:hAnsi="Simplified Arabic" w:cs="Simplified Arabic"/>
          <w:b/>
          <w:bCs/>
          <w:sz w:val="32"/>
          <w:szCs w:val="32"/>
          <w:rtl/>
          <w:lang w:bidi="ar-EG"/>
        </w:rPr>
      </w:pPr>
      <w:r w:rsidRPr="005A287D">
        <w:rPr>
          <w:rFonts w:ascii="Simplified Arabic" w:hAnsi="Simplified Arabic" w:cs="Simplified Arabic"/>
          <w:b/>
          <w:bCs/>
          <w:sz w:val="32"/>
          <w:szCs w:val="32"/>
          <w:rtl/>
          <w:lang w:bidi="ar-EG"/>
        </w:rPr>
        <w:t xml:space="preserve">تحديات القيادة الإستراتيجية: </w:t>
      </w:r>
    </w:p>
    <w:p w14:paraId="1A95778A" w14:textId="77777777" w:rsidR="006E2E57" w:rsidRPr="00AA41BD" w:rsidRDefault="006E2E57" w:rsidP="006E2E57">
      <w:pPr>
        <w:spacing w:after="0" w:line="360" w:lineRule="auto"/>
        <w:ind w:firstLine="360"/>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أشار الشمالي (2021) إلى أن هناك مجموعة من التحديات التي تضعف من قدرة القائد الإستراتيجي على تحقيق الأهداف الإستراتيجية للمنظمة، وهي كما يلي:</w:t>
      </w:r>
    </w:p>
    <w:p w14:paraId="7317982F" w14:textId="77777777" w:rsidR="006E2E57" w:rsidRPr="00AA41BD" w:rsidRDefault="006E2E57" w:rsidP="006E2E57">
      <w:pPr>
        <w:pStyle w:val="ListParagraph"/>
        <w:numPr>
          <w:ilvl w:val="0"/>
          <w:numId w:val="12"/>
        </w:numPr>
        <w:bidi/>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 xml:space="preserve">المركزية الشديدة والتي تتمثل في عدم تفويض الصلاحيات </w:t>
      </w:r>
      <w:proofErr w:type="spellStart"/>
      <w:r w:rsidRPr="00AA41BD">
        <w:rPr>
          <w:rFonts w:ascii="Simplified Arabic" w:hAnsi="Simplified Arabic" w:cs="Simplified Arabic"/>
          <w:sz w:val="28"/>
          <w:szCs w:val="28"/>
          <w:rtl/>
          <w:lang w:bidi="ar-EG"/>
        </w:rPr>
        <w:t>والإستحواذ</w:t>
      </w:r>
      <w:proofErr w:type="spellEnd"/>
      <w:r w:rsidRPr="00AA41BD">
        <w:rPr>
          <w:rFonts w:ascii="Simplified Arabic" w:hAnsi="Simplified Arabic" w:cs="Simplified Arabic"/>
          <w:sz w:val="28"/>
          <w:szCs w:val="28"/>
          <w:rtl/>
          <w:lang w:bidi="ar-EG"/>
        </w:rPr>
        <w:t xml:space="preserve"> على أكبر قدر منها تعبيراً عن الأهمية.</w:t>
      </w:r>
    </w:p>
    <w:p w14:paraId="6B3645F9" w14:textId="77777777" w:rsidR="006E2E57" w:rsidRPr="00AA41BD" w:rsidRDefault="006E2E57" w:rsidP="006E2E57">
      <w:pPr>
        <w:pStyle w:val="ListParagraph"/>
        <w:numPr>
          <w:ilvl w:val="0"/>
          <w:numId w:val="12"/>
        </w:numPr>
        <w:bidi/>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يؤثر نقص الموارد المالية للمنظمة في عدم امكانية وضع برامج وأنشطة مستقبلية لإعداد قيادات إستراتيجية قادرة على التفكير الإستراتيجي.</w:t>
      </w:r>
    </w:p>
    <w:p w14:paraId="1C2747E3" w14:textId="77777777" w:rsidR="006E2E57" w:rsidRPr="00AA41BD" w:rsidRDefault="006E2E57" w:rsidP="006E2E57">
      <w:pPr>
        <w:pStyle w:val="ListParagraph"/>
        <w:numPr>
          <w:ilvl w:val="0"/>
          <w:numId w:val="12"/>
        </w:numPr>
        <w:bidi/>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عدم توفر المعلومات اللامة لاتخاذ القرار حيث تتوقف سلامة وصحة القرارات التي تتخذها القيادة الإستراتيجية على سلامة وكفاية المعلومات.</w:t>
      </w:r>
    </w:p>
    <w:p w14:paraId="29FD8EA2" w14:textId="77777777" w:rsidR="006E2E57" w:rsidRPr="00AA41BD" w:rsidRDefault="006E2E57" w:rsidP="006E2E57">
      <w:pPr>
        <w:pStyle w:val="ListParagraph"/>
        <w:numPr>
          <w:ilvl w:val="0"/>
          <w:numId w:val="12"/>
        </w:numPr>
        <w:bidi/>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عدم الاستقرار الإداري للقيادات والكوادر المتخصصة وفقدان الأمن الوظيفي قد يحول دون إمكانية إعداد وتأهيل قيادة استراتيجية تملك التفكير الإستراتيجي.</w:t>
      </w:r>
    </w:p>
    <w:p w14:paraId="7F55950B" w14:textId="77777777" w:rsidR="006E2E57" w:rsidRPr="00AA41BD" w:rsidRDefault="006E2E57" w:rsidP="006E2E57">
      <w:pPr>
        <w:pStyle w:val="ListParagraph"/>
        <w:numPr>
          <w:ilvl w:val="0"/>
          <w:numId w:val="12"/>
        </w:numPr>
        <w:bidi/>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 xml:space="preserve">عدم وضوح العلاقة ما بين أجهزة التنفيذ وأجهزة التخطيط حيث يترتب عليه آثار سلبية تحد من قدرة القيادات الإستراتيجية على اتخاذ القرارات لتنفيذ الخطط المرسومة. </w:t>
      </w:r>
    </w:p>
    <w:p w14:paraId="1143D00B" w14:textId="77777777" w:rsidR="006E2E57" w:rsidRPr="00AA41BD" w:rsidRDefault="006E2E57" w:rsidP="006E2E57">
      <w:pPr>
        <w:spacing w:after="0" w:line="360" w:lineRule="auto"/>
        <w:rPr>
          <w:rFonts w:ascii="Simplified Arabic" w:hAnsi="Simplified Arabic" w:cs="Simplified Arabic"/>
          <w:sz w:val="28"/>
          <w:szCs w:val="28"/>
          <w:rtl/>
        </w:rPr>
      </w:pPr>
    </w:p>
    <w:p w14:paraId="269C596A" w14:textId="2D3A073B" w:rsidR="006E2E57" w:rsidRPr="006E2E57" w:rsidRDefault="006E2E57" w:rsidP="006E2E57">
      <w:pPr>
        <w:spacing w:after="0" w:line="360" w:lineRule="auto"/>
        <w:jc w:val="center"/>
        <w:rPr>
          <w:rFonts w:ascii="Simplified Arabic" w:hAnsi="Simplified Arabic" w:cs="Simplified Arabic"/>
          <w:b/>
          <w:bCs/>
          <w:sz w:val="42"/>
          <w:szCs w:val="42"/>
          <w:rtl/>
        </w:rPr>
      </w:pPr>
      <w:r w:rsidRPr="006E2E57">
        <w:rPr>
          <w:rFonts w:ascii="Simplified Arabic" w:hAnsi="Simplified Arabic" w:cs="Simplified Arabic"/>
          <w:b/>
          <w:bCs/>
          <w:sz w:val="42"/>
          <w:szCs w:val="42"/>
          <w:rtl/>
        </w:rPr>
        <w:lastRenderedPageBreak/>
        <w:t>المبحث الثاني: الأداء المؤسسي</w:t>
      </w:r>
    </w:p>
    <w:p w14:paraId="571F0A14" w14:textId="0BC0FD5F"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t>المقدمة:</w:t>
      </w:r>
    </w:p>
    <w:p w14:paraId="5CD2818C" w14:textId="77777777" w:rsidR="006E2E57" w:rsidRPr="00674040" w:rsidRDefault="006E2E57" w:rsidP="006E2E57">
      <w:pPr>
        <w:spacing w:after="0" w:line="360" w:lineRule="auto"/>
        <w:ind w:firstLine="720"/>
        <w:jc w:val="lowKashida"/>
        <w:rPr>
          <w:rFonts w:ascii="Simplified Arabic" w:hAnsi="Simplified Arabic" w:cs="Simplified Arabic"/>
          <w:sz w:val="28"/>
          <w:szCs w:val="28"/>
        </w:rPr>
      </w:pPr>
      <w:r w:rsidRPr="00674040">
        <w:rPr>
          <w:rFonts w:ascii="Simplified Arabic" w:hAnsi="Simplified Arabic" w:cs="Simplified Arabic"/>
          <w:sz w:val="28"/>
          <w:szCs w:val="28"/>
          <w:rtl/>
        </w:rPr>
        <w:t xml:space="preserve">يُعد الأداء المؤسسي من العوامل الأساسية التي تحدد نجاح المنظمات في تحقيق أهدافها واستدامتها. يشير الأداء المؤسسي إلى مدى كفاءة وفاعلية </w:t>
      </w:r>
      <w:r w:rsidRPr="00AA41BD">
        <w:rPr>
          <w:rFonts w:ascii="Simplified Arabic" w:hAnsi="Simplified Arabic" w:cs="Simplified Arabic"/>
          <w:sz w:val="28"/>
          <w:szCs w:val="28"/>
          <w:rtl/>
        </w:rPr>
        <w:t>المنظمة</w:t>
      </w:r>
      <w:r w:rsidRPr="00674040">
        <w:rPr>
          <w:rFonts w:ascii="Simplified Arabic" w:hAnsi="Simplified Arabic" w:cs="Simplified Arabic"/>
          <w:sz w:val="28"/>
          <w:szCs w:val="28"/>
          <w:rtl/>
        </w:rPr>
        <w:t xml:space="preserve"> في استخدام مواردها لتحقيق نتائج محددة</w:t>
      </w:r>
      <w:r w:rsidRPr="00AA41BD">
        <w:rPr>
          <w:rFonts w:ascii="Simplified Arabic" w:hAnsi="Simplified Arabic" w:cs="Simplified Arabic"/>
          <w:sz w:val="28"/>
          <w:szCs w:val="28"/>
          <w:rtl/>
        </w:rPr>
        <w:t>، و</w:t>
      </w:r>
      <w:r w:rsidRPr="00674040">
        <w:rPr>
          <w:rFonts w:ascii="Simplified Arabic" w:hAnsi="Simplified Arabic" w:cs="Simplified Arabic"/>
          <w:sz w:val="28"/>
          <w:szCs w:val="28"/>
          <w:rtl/>
        </w:rPr>
        <w:t>يشمل هذا الأداء مجموعة من المؤشرات مثل الإنتاجية، جودة الخدمات أو المنتجات، مستوى الرضا لدى الموظفين والعملاء، والقدرة على الابتكار والتكيف مع التغيرات البيئية</w:t>
      </w:r>
      <w:r w:rsidRPr="00AA41BD">
        <w:rPr>
          <w:rFonts w:ascii="Simplified Arabic" w:hAnsi="Simplified Arabic" w:cs="Simplified Arabic"/>
          <w:sz w:val="28"/>
          <w:szCs w:val="28"/>
          <w:rtl/>
        </w:rPr>
        <w:t xml:space="preserve">، كما </w:t>
      </w:r>
      <w:r w:rsidRPr="00674040">
        <w:rPr>
          <w:rFonts w:ascii="Simplified Arabic" w:hAnsi="Simplified Arabic" w:cs="Simplified Arabic"/>
          <w:sz w:val="28"/>
          <w:szCs w:val="28"/>
          <w:rtl/>
        </w:rPr>
        <w:t>تتعدد العوامل التي تؤثر في الأداء المؤسسي، من بينها الثقافة التنظيمية، القيادة، والموارد المتاحة</w:t>
      </w:r>
      <w:r w:rsidRPr="00AA41BD">
        <w:rPr>
          <w:rFonts w:ascii="Simplified Arabic" w:hAnsi="Simplified Arabic" w:cs="Simplified Arabic"/>
          <w:sz w:val="28"/>
          <w:szCs w:val="28"/>
          <w:rtl/>
        </w:rPr>
        <w:t>،</w:t>
      </w:r>
      <w:r w:rsidRPr="00674040">
        <w:rPr>
          <w:rFonts w:ascii="Simplified Arabic" w:hAnsi="Simplified Arabic" w:cs="Simplified Arabic"/>
          <w:sz w:val="28"/>
          <w:szCs w:val="28"/>
          <w:rtl/>
        </w:rPr>
        <w:t xml:space="preserve"> كما أن الأداء المؤسسي يعتمد على نظام تقييم مستمر يسهم في تحسين العمليات وتحديد مجالات التطوير</w:t>
      </w:r>
      <w:r>
        <w:rPr>
          <w:rFonts w:ascii="Simplified Arabic" w:hAnsi="Simplified Arabic" w:cs="Simplified Arabic" w:hint="cs"/>
          <w:sz w:val="28"/>
          <w:szCs w:val="28"/>
          <w:rtl/>
        </w:rPr>
        <w:t xml:space="preserve"> </w:t>
      </w:r>
      <w:r w:rsidRPr="00AA41BD">
        <w:rPr>
          <w:rFonts w:ascii="Simplified Arabic" w:hAnsi="Simplified Arabic" w:cs="Simplified Arabic"/>
          <w:sz w:val="28"/>
          <w:szCs w:val="28"/>
          <w:rtl/>
        </w:rPr>
        <w:t>(</w:t>
      </w:r>
      <w:proofErr w:type="spellStart"/>
      <w:r w:rsidRPr="00AA41BD">
        <w:rPr>
          <w:rFonts w:ascii="Simplified Arabic" w:hAnsi="Simplified Arabic" w:cs="Simplified Arabic"/>
          <w:sz w:val="28"/>
          <w:szCs w:val="28"/>
          <w:rtl/>
        </w:rPr>
        <w:t>الخفيفي</w:t>
      </w:r>
      <w:proofErr w:type="spellEnd"/>
      <w:r w:rsidRPr="00AA41BD">
        <w:rPr>
          <w:rFonts w:ascii="Simplified Arabic" w:hAnsi="Simplified Arabic" w:cs="Simplified Arabic"/>
          <w:sz w:val="28"/>
          <w:szCs w:val="28"/>
          <w:rtl/>
        </w:rPr>
        <w:t>، 2019).</w:t>
      </w:r>
    </w:p>
    <w:p w14:paraId="12C0C15D" w14:textId="77777777" w:rsidR="006E2E57" w:rsidRPr="00674040" w:rsidRDefault="006E2E57" w:rsidP="006E2E57">
      <w:pPr>
        <w:spacing w:after="0" w:line="360" w:lineRule="auto"/>
        <w:ind w:firstLine="720"/>
        <w:jc w:val="lowKashida"/>
        <w:rPr>
          <w:rFonts w:ascii="Simplified Arabic" w:hAnsi="Simplified Arabic" w:cs="Simplified Arabic"/>
          <w:sz w:val="28"/>
          <w:szCs w:val="28"/>
        </w:rPr>
      </w:pPr>
      <w:r w:rsidRPr="00674040">
        <w:rPr>
          <w:rFonts w:ascii="Simplified Arabic" w:hAnsi="Simplified Arabic" w:cs="Simplified Arabic"/>
          <w:sz w:val="28"/>
          <w:szCs w:val="28"/>
          <w:rtl/>
        </w:rPr>
        <w:t>في السنوات الأخيرة، ازدادت أهمية الأداء المؤسسي في ظل التنافسية العالمية والضغوط الاقتصادية</w:t>
      </w:r>
      <w:r w:rsidRPr="00AA41BD">
        <w:rPr>
          <w:rFonts w:ascii="Simplified Arabic" w:hAnsi="Simplified Arabic" w:cs="Simplified Arabic"/>
          <w:sz w:val="28"/>
          <w:szCs w:val="28"/>
          <w:rtl/>
        </w:rPr>
        <w:t>، و</w:t>
      </w:r>
      <w:r w:rsidRPr="00674040">
        <w:rPr>
          <w:rFonts w:ascii="Simplified Arabic" w:hAnsi="Simplified Arabic" w:cs="Simplified Arabic"/>
          <w:sz w:val="28"/>
          <w:szCs w:val="28"/>
          <w:rtl/>
        </w:rPr>
        <w:t>تسعى المنظمات إلى تعزيز قدرتها التنافسية من خلال تحسين أدائها، وتبني استراتيجيات مستدامة تركز على الجودة والابتكار</w:t>
      </w:r>
      <w:r w:rsidRPr="00AA41BD">
        <w:rPr>
          <w:rFonts w:ascii="Simplified Arabic" w:hAnsi="Simplified Arabic" w:cs="Simplified Arabic"/>
          <w:sz w:val="28"/>
          <w:szCs w:val="28"/>
          <w:rtl/>
        </w:rPr>
        <w:t>، كما ت</w:t>
      </w:r>
      <w:r w:rsidRPr="00674040">
        <w:rPr>
          <w:rFonts w:ascii="Simplified Arabic" w:hAnsi="Simplified Arabic" w:cs="Simplified Arabic"/>
          <w:sz w:val="28"/>
          <w:szCs w:val="28"/>
          <w:rtl/>
        </w:rPr>
        <w:t xml:space="preserve">تطلب عملية تحسين الأداء المؤسسي التزاماً من الإدارة العليا والموظفين على حد سواء، حيث تلعب القيادة </w:t>
      </w:r>
      <w:r w:rsidRPr="00AA41BD">
        <w:rPr>
          <w:rFonts w:ascii="Simplified Arabic" w:hAnsi="Simplified Arabic" w:cs="Simplified Arabic"/>
          <w:sz w:val="28"/>
          <w:szCs w:val="28"/>
          <w:rtl/>
        </w:rPr>
        <w:t>دوراً</w:t>
      </w:r>
      <w:r w:rsidRPr="00674040">
        <w:rPr>
          <w:rFonts w:ascii="Simplified Arabic" w:hAnsi="Simplified Arabic" w:cs="Simplified Arabic"/>
          <w:sz w:val="28"/>
          <w:szCs w:val="28"/>
          <w:rtl/>
        </w:rPr>
        <w:t xml:space="preserve"> </w:t>
      </w:r>
      <w:r w:rsidRPr="00AA41BD">
        <w:rPr>
          <w:rFonts w:ascii="Simplified Arabic" w:hAnsi="Simplified Arabic" w:cs="Simplified Arabic"/>
          <w:sz w:val="28"/>
          <w:szCs w:val="28"/>
          <w:rtl/>
        </w:rPr>
        <w:t>محورياً</w:t>
      </w:r>
      <w:r w:rsidRPr="00674040">
        <w:rPr>
          <w:rFonts w:ascii="Simplified Arabic" w:hAnsi="Simplified Arabic" w:cs="Simplified Arabic"/>
          <w:sz w:val="28"/>
          <w:szCs w:val="28"/>
          <w:rtl/>
        </w:rPr>
        <w:t xml:space="preserve"> في تعزيز بيئة عمل تشجع على الإنجاز وتحفيز الإبداع</w:t>
      </w:r>
      <w:r w:rsidRPr="00AA41BD">
        <w:rPr>
          <w:rFonts w:ascii="Simplified Arabic" w:hAnsi="Simplified Arabic" w:cs="Simplified Arabic"/>
          <w:sz w:val="28"/>
          <w:szCs w:val="28"/>
          <w:rtl/>
        </w:rPr>
        <w:t>، وذلك</w:t>
      </w:r>
      <w:r w:rsidRPr="00674040">
        <w:rPr>
          <w:rFonts w:ascii="Simplified Arabic" w:hAnsi="Simplified Arabic" w:cs="Simplified Arabic"/>
          <w:sz w:val="28"/>
          <w:szCs w:val="28"/>
          <w:rtl/>
        </w:rPr>
        <w:t xml:space="preserve"> من خلال تحليل الأداء المؤسسي وتطبيق معايير قياسية، يمكن للمنظمات أن تتخذ خطوات فعالة نحو تحقيق أهدافها وتطوير استراتيجياتها</w:t>
      </w:r>
      <w:r w:rsidRPr="00AA41BD">
        <w:rPr>
          <w:rFonts w:ascii="Simplified Arabic" w:hAnsi="Simplified Arabic" w:cs="Simplified Arabic"/>
          <w:sz w:val="28"/>
          <w:szCs w:val="28"/>
          <w:rtl/>
        </w:rPr>
        <w:t>(</w:t>
      </w:r>
      <w:proofErr w:type="spellStart"/>
      <w:r w:rsidRPr="00AA41BD">
        <w:rPr>
          <w:rFonts w:ascii="Simplified Arabic" w:hAnsi="Simplified Arabic" w:cs="Simplified Arabic"/>
          <w:sz w:val="28"/>
          <w:szCs w:val="28"/>
          <w:rtl/>
        </w:rPr>
        <w:t>الدهدار</w:t>
      </w:r>
      <w:proofErr w:type="spellEnd"/>
      <w:r w:rsidRPr="00AA41BD">
        <w:rPr>
          <w:rFonts w:ascii="Simplified Arabic" w:hAnsi="Simplified Arabic" w:cs="Simplified Arabic"/>
          <w:sz w:val="28"/>
          <w:szCs w:val="28"/>
          <w:rtl/>
        </w:rPr>
        <w:t>، 2020).</w:t>
      </w:r>
    </w:p>
    <w:p w14:paraId="07C6B6AD" w14:textId="77777777" w:rsidR="006E2E57" w:rsidRDefault="006E2E57" w:rsidP="006E2E57">
      <w:pPr>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ويتطرق هذا المبحث إلى مفهوم الأداء المؤسسي وأهميته وتقييمه ومستوياته وأبعاده ومقاييسه ومعوقاته وذلك على النحو التالي:</w:t>
      </w:r>
    </w:p>
    <w:p w14:paraId="2ED7E314" w14:textId="77777777" w:rsidR="002324D1" w:rsidRPr="00AA41BD" w:rsidRDefault="002324D1" w:rsidP="006E2E57">
      <w:pPr>
        <w:spacing w:after="0" w:line="360" w:lineRule="auto"/>
        <w:ind w:firstLine="720"/>
        <w:jc w:val="lowKashida"/>
        <w:rPr>
          <w:rFonts w:ascii="Simplified Arabic" w:hAnsi="Simplified Arabic" w:cs="Simplified Arabic"/>
          <w:sz w:val="28"/>
          <w:szCs w:val="28"/>
          <w:rtl/>
        </w:rPr>
      </w:pPr>
    </w:p>
    <w:p w14:paraId="6D5AAC90" w14:textId="77777777" w:rsidR="006E2E57" w:rsidRPr="005A287D" w:rsidRDefault="006E2E57" w:rsidP="006E2E57">
      <w:pPr>
        <w:spacing w:after="0" w:line="360" w:lineRule="auto"/>
        <w:rPr>
          <w:rFonts w:ascii="Simplified Arabic" w:hAnsi="Simplified Arabic" w:cs="Simplified Arabic"/>
          <w:sz w:val="6"/>
          <w:szCs w:val="6"/>
          <w:rtl/>
        </w:rPr>
      </w:pPr>
    </w:p>
    <w:p w14:paraId="4A9B0679" w14:textId="05C4D47F" w:rsidR="006E2E57" w:rsidRPr="005A287D" w:rsidRDefault="006E2E57" w:rsidP="006E2E57">
      <w:pPr>
        <w:spacing w:after="0" w:line="360" w:lineRule="auto"/>
        <w:jc w:val="lowKashida"/>
        <w:rPr>
          <w:rFonts w:ascii="Simplified Arabic" w:hAnsi="Simplified Arabic" w:cs="Simplified Arabic"/>
          <w:b/>
          <w:bCs/>
          <w:sz w:val="32"/>
          <w:szCs w:val="32"/>
          <w:rtl/>
          <w:lang w:bidi="ar-EG"/>
        </w:rPr>
      </w:pPr>
      <w:r w:rsidRPr="005A287D">
        <w:rPr>
          <w:rFonts w:ascii="Simplified Arabic" w:hAnsi="Simplified Arabic" w:cs="Simplified Arabic"/>
          <w:b/>
          <w:bCs/>
          <w:sz w:val="32"/>
          <w:szCs w:val="32"/>
          <w:rtl/>
          <w:lang w:bidi="ar-EG"/>
        </w:rPr>
        <w:lastRenderedPageBreak/>
        <w:t>تعريف الأداء المؤسسي:</w:t>
      </w:r>
    </w:p>
    <w:p w14:paraId="38543B08"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يقصد بمفهوم الأداء بأنه " الأهداف والمخرجات التي تسعى المنظمة إلى تحقيقها عن طريق العاملين فيها، ولذلك فهو مفهوم يعكس كلاً من الوسائل والأهداف اللازمة لتحقيقها، وهو مفهوم يربط بين أوجه النشاط والأهداف التي تسعى المنظمات إلى تحقيقها عن طريق واجبات ومهام يقومون بها في تلك المنظمات" (محمد، 2012). </w:t>
      </w:r>
    </w:p>
    <w:p w14:paraId="12696B0A"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كما يعرف بأنه هو" المنظومة المتكاملة التي تتكون من جميع أفراد المنظمة سواء أكانوا أفراد أم وحدات تنظيمية، والتي تمارس كافة الأعمال التي تؤدي إلى تحقيق أهداف المنظمة عن طريق التفاعل مع بيئتها الداخلية والخارجية" (ملكاوي،2013).</w:t>
      </w:r>
    </w:p>
    <w:p w14:paraId="713C1CE5"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كما يعرف الأداء المؤسسي بأنه" قدرة المنظمة على استخدام مواردها بكفاءة، وإنتاج مخرجات متناغمة مع أهدافها ومناسبة لمستخدميها "(الكساسبة، 2015). </w:t>
      </w:r>
    </w:p>
    <w:p w14:paraId="2A2D7B39"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ويعرف أيضاً الأداء المؤسسي بأنه" منظومة متكاملة لنتائج المهمات المنوطة بالأقسام الإدارية بمنظمات الأعمال مما يدفعها إلى تحقيق التميز وأداء المهمات بكفاءة وفاعلية وإنجاز جميع المهمات والأهداف بطريقة مناسبة" (الرفوع،2021). </w:t>
      </w:r>
    </w:p>
    <w:p w14:paraId="2DDD0144" w14:textId="77777777" w:rsidR="006E2E57" w:rsidRDefault="006E2E57" w:rsidP="006E2E57">
      <w:pPr>
        <w:spacing w:after="0" w:line="360" w:lineRule="auto"/>
        <w:ind w:firstLine="284"/>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  وفي ضوء ما سبق يمكن تعريف الأداء المؤسسي على أنه محصلة للأداء الفردي وأداء الوحدات التنظيمية لبناء تصور شمولي </w:t>
      </w:r>
      <w:proofErr w:type="spellStart"/>
      <w:r w:rsidRPr="00AA41BD">
        <w:rPr>
          <w:rFonts w:ascii="Simplified Arabic" w:hAnsi="Simplified Arabic" w:cs="Simplified Arabic"/>
          <w:sz w:val="28"/>
          <w:szCs w:val="28"/>
          <w:rtl/>
        </w:rPr>
        <w:t>لإستغلال</w:t>
      </w:r>
      <w:proofErr w:type="spellEnd"/>
      <w:r w:rsidRPr="00AA41BD">
        <w:rPr>
          <w:rFonts w:ascii="Simplified Arabic" w:hAnsi="Simplified Arabic" w:cs="Simplified Arabic"/>
          <w:sz w:val="28"/>
          <w:szCs w:val="28"/>
          <w:rtl/>
        </w:rPr>
        <w:t xml:space="preserve"> المنظمة كافة مواردها بكفاءة وفاعلية لتحقيق كافة الأهداف التي تطمح بالوصول إليها.</w:t>
      </w:r>
    </w:p>
    <w:p w14:paraId="73375EBB" w14:textId="77777777" w:rsidR="002324D1" w:rsidRDefault="002324D1" w:rsidP="006E2E57">
      <w:pPr>
        <w:spacing w:after="0" w:line="360" w:lineRule="auto"/>
        <w:ind w:firstLine="284"/>
        <w:jc w:val="lowKashida"/>
        <w:rPr>
          <w:rFonts w:ascii="Simplified Arabic" w:hAnsi="Simplified Arabic" w:cs="Simplified Arabic"/>
          <w:sz w:val="28"/>
          <w:szCs w:val="28"/>
          <w:rtl/>
        </w:rPr>
      </w:pPr>
    </w:p>
    <w:p w14:paraId="04805D4C" w14:textId="77777777" w:rsidR="002324D1" w:rsidRPr="00AA41BD" w:rsidRDefault="002324D1" w:rsidP="006E2E57">
      <w:pPr>
        <w:spacing w:after="0" w:line="360" w:lineRule="auto"/>
        <w:ind w:firstLine="284"/>
        <w:jc w:val="lowKashida"/>
        <w:rPr>
          <w:rFonts w:ascii="Simplified Arabic" w:hAnsi="Simplified Arabic" w:cs="Simplified Arabic"/>
          <w:sz w:val="28"/>
          <w:szCs w:val="28"/>
          <w:rtl/>
        </w:rPr>
      </w:pPr>
    </w:p>
    <w:p w14:paraId="12865317" w14:textId="77777777" w:rsidR="006E2E57" w:rsidRPr="005A287D" w:rsidRDefault="006E2E57" w:rsidP="006E2E57">
      <w:pPr>
        <w:spacing w:after="0" w:line="360" w:lineRule="auto"/>
        <w:ind w:firstLine="284"/>
        <w:jc w:val="lowKashida"/>
        <w:rPr>
          <w:rFonts w:ascii="Simplified Arabic" w:hAnsi="Simplified Arabic" w:cs="Simplified Arabic"/>
          <w:sz w:val="8"/>
          <w:szCs w:val="8"/>
          <w:rtl/>
        </w:rPr>
      </w:pPr>
    </w:p>
    <w:p w14:paraId="462E5479" w14:textId="2B2F5474"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lastRenderedPageBreak/>
        <w:t>أهمية دراسة الأداء المؤسسي:</w:t>
      </w:r>
    </w:p>
    <w:p w14:paraId="7A6B8BDB"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الأداء المؤسسي هو مفهوم يشتمل على جميع العوامل والنتائج التي لها أهمية وتأثير بالغ على الأداء الكلي للمنظمة، كما أنها هي المسبب الرئيسي لنجاح الأداء الكلي للمنظمة من عدمه، وقد تنشأ مشكلة كبيرة في مرحلة التخطيط للخدمات ؛ حيث يتم وضع كثير من الأهداف المبالغ فيها والغير واقعية مطلوب تحقيقها بواسطة وحدات الخدمات، وتكون هذه الأهداف بعيدة عن أي قياس أو تقييم موضوعي، أو ربما تنشأ المشكلة نتيجة التسرع وعدم بذل الجهد في تحديدها من ناحية أخرى أو نتيجة لكليهما معاً، وهنا يأتي دور مفاهيم الأداء </w:t>
      </w:r>
      <w:proofErr w:type="spellStart"/>
      <w:r w:rsidRPr="00AA41BD">
        <w:rPr>
          <w:rFonts w:ascii="Simplified Arabic" w:hAnsi="Simplified Arabic" w:cs="Simplified Arabic"/>
          <w:sz w:val="28"/>
          <w:szCs w:val="28"/>
          <w:rtl/>
        </w:rPr>
        <w:t>المنظمي</w:t>
      </w:r>
      <w:proofErr w:type="spellEnd"/>
      <w:r w:rsidRPr="00AA41BD">
        <w:rPr>
          <w:rFonts w:ascii="Simplified Arabic" w:hAnsi="Simplified Arabic" w:cs="Simplified Arabic"/>
          <w:sz w:val="28"/>
          <w:szCs w:val="28"/>
          <w:rtl/>
        </w:rPr>
        <w:t xml:space="preserve"> كي تعطينا العلاج المقبول لهذه المشكلة (حياصات، 2015). </w:t>
      </w:r>
    </w:p>
    <w:p w14:paraId="0AE151F7"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كما يعطينا دراسة الأداء المؤسسي عن الحلول لمشاكل عدم تحديد الأهداف للوحدات الخدمية، فكثير من الأحيان تبدو غير محددة وغير واضحة وبالتالي لا يمكن إعطاء توصيف دقيق للأعمال المطلوب القيام بها لإنجاز هذه الأهداف، وينصب هذا التوصيف على النواحي الشكلية دون الارتباط بمسئوليات أو التزامات أو وظائف، وعلى الرغم من وجود صعوبات في عملية فصل منجزات الكثير من الخدمات الحكومية والتشابك والتقاطع الموجود بينها باستخدام طريقة تسهل إخضاعها للقياس، كما هو الحال في وحدات قطاع الأعمال حيث يسهل قياس الناتج كمياً، وهنا يستطيع قياس أداء المنظمات أن يعطينا حل لهذه المشكلة (مخيمر وآخرون ، 2019).</w:t>
      </w:r>
    </w:p>
    <w:p w14:paraId="01121886" w14:textId="77777777" w:rsidR="006E2E57" w:rsidRPr="005A287D" w:rsidRDefault="006E2E57" w:rsidP="006E2E57">
      <w:pPr>
        <w:spacing w:after="0" w:line="360" w:lineRule="auto"/>
        <w:ind w:firstLine="565"/>
        <w:jc w:val="lowKashida"/>
        <w:rPr>
          <w:rFonts w:ascii="Simplified Arabic" w:hAnsi="Simplified Arabic" w:cs="Simplified Arabic"/>
          <w:sz w:val="12"/>
          <w:szCs w:val="12"/>
          <w:rtl/>
        </w:rPr>
      </w:pPr>
    </w:p>
    <w:p w14:paraId="2E436B1A" w14:textId="4B87DA51"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t>تقييم الأداء المؤسسي:</w:t>
      </w:r>
    </w:p>
    <w:p w14:paraId="6B70948B"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تعد عملية تقييم الأداء إحدى العمليات الرئيسة والمطلوبة على جميع المستويات الادارية في الشركة للتحقق من إنجاز الخطط الموضوعة، فمن خلالها يتم مقارنة الأداء الفعلي بالنتائج والأهداف المطلوب </w:t>
      </w:r>
      <w:r w:rsidRPr="00AA41BD">
        <w:rPr>
          <w:rFonts w:ascii="Simplified Arabic" w:hAnsi="Simplified Arabic" w:cs="Simplified Arabic"/>
          <w:sz w:val="28"/>
          <w:szCs w:val="28"/>
          <w:rtl/>
        </w:rPr>
        <w:lastRenderedPageBreak/>
        <w:t xml:space="preserve">تحقيقها، فضلًا عن توفير التغذية العكسية للإدارة العليا بعد ذلك، والتي بدورها تقوم بتقييم النتائج </w:t>
      </w:r>
      <w:proofErr w:type="spellStart"/>
      <w:r w:rsidRPr="00AA41BD">
        <w:rPr>
          <w:rFonts w:ascii="Simplified Arabic" w:hAnsi="Simplified Arabic" w:cs="Simplified Arabic"/>
          <w:sz w:val="28"/>
          <w:szCs w:val="28"/>
          <w:rtl/>
        </w:rPr>
        <w:t>وإتخاذ</w:t>
      </w:r>
      <w:proofErr w:type="spellEnd"/>
      <w:r w:rsidRPr="00AA41BD">
        <w:rPr>
          <w:rFonts w:ascii="Simplified Arabic" w:hAnsi="Simplified Arabic" w:cs="Simplified Arabic"/>
          <w:sz w:val="28"/>
          <w:szCs w:val="28"/>
          <w:rtl/>
        </w:rPr>
        <w:t xml:space="preserve"> القرارات اللازمة لتصحيح المسارات (عبد الغفار، 2009).</w:t>
      </w:r>
    </w:p>
    <w:p w14:paraId="58FF8481"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rPr>
        <w:t>إذاً فلابد من قابلية المعيار المستخدم في الأداء للقياس، فضلًا عن أن معايير التنبؤ بالنتائج هي أكثر أهمية من المعايير التي توضح الوضع الحالي للشركة، وتعتمد عملية التقييم على معايير كمية ومعايير نوعية يتم اختيارها حسب حجم الشركة وطبيعة عملها وفلسفة إدارتها والاستراتيجيات التي تتبعها، كما تعد النسب المالية من أهم المعايير الكمية الشائعة الاستخدام عند الا</w:t>
      </w:r>
      <w:r>
        <w:rPr>
          <w:rFonts w:ascii="Simplified Arabic" w:hAnsi="Simplified Arabic" w:cs="Simplified Arabic"/>
          <w:sz w:val="28"/>
          <w:szCs w:val="28"/>
          <w:rtl/>
        </w:rPr>
        <w:t>ستراتيجيين في مجال تقييم الأداء</w:t>
      </w:r>
      <w:r w:rsidRPr="00AA41BD">
        <w:rPr>
          <w:rFonts w:ascii="Simplified Arabic" w:hAnsi="Simplified Arabic" w:cs="Simplified Arabic"/>
          <w:sz w:val="28"/>
          <w:szCs w:val="28"/>
          <w:rtl/>
        </w:rPr>
        <w:t xml:space="preserve">، حيث تستخدم لمقارنة أداء الشركة مثل عوائد الاستثمار ونمو الأصول وايرادات الأسهم والعائد من الاستثمار إلى غير ذلك من نسب مالية (القحطاني، </w:t>
      </w:r>
      <w:r>
        <w:rPr>
          <w:rFonts w:ascii="Simplified Arabic" w:hAnsi="Simplified Arabic" w:cs="Simplified Arabic"/>
          <w:sz w:val="28"/>
          <w:szCs w:val="28"/>
          <w:rtl/>
          <w:lang w:bidi="ar-EG"/>
        </w:rPr>
        <w:t>2015).</w:t>
      </w:r>
    </w:p>
    <w:p w14:paraId="004CD566" w14:textId="672FE290" w:rsidR="006E2E57" w:rsidRPr="005A287D" w:rsidRDefault="006E2E57" w:rsidP="006E2E57">
      <w:pPr>
        <w:spacing w:after="0" w:line="360" w:lineRule="auto"/>
        <w:contextualSpacing/>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t>مستويات تقييم الأداء المؤسسي:</w:t>
      </w:r>
    </w:p>
    <w:p w14:paraId="1EA36BFE" w14:textId="77777777" w:rsidR="006E2E57" w:rsidRPr="00AA41BD" w:rsidRDefault="006E2E57" w:rsidP="006E2E57">
      <w:pPr>
        <w:spacing w:after="0" w:line="360" w:lineRule="auto"/>
        <w:contextualSpacing/>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هناك ثلاث مستويات لتقييم الأداء المؤسسي يوضحها حصيني(2017) كما يلي:</w:t>
      </w:r>
    </w:p>
    <w:p w14:paraId="7E72C31E" w14:textId="77777777" w:rsidR="006E2E57" w:rsidRPr="00AA41BD" w:rsidRDefault="006E2E57" w:rsidP="006E2E57">
      <w:pPr>
        <w:spacing w:after="0" w:line="360" w:lineRule="auto"/>
        <w:contextualSpacing/>
        <w:jc w:val="lowKashida"/>
        <w:rPr>
          <w:rFonts w:ascii="Simplified Arabic" w:hAnsi="Simplified Arabic" w:cs="Simplified Arabic"/>
          <w:sz w:val="28"/>
          <w:szCs w:val="28"/>
          <w:rtl/>
        </w:rPr>
      </w:pPr>
      <w:r w:rsidRPr="00AA41BD">
        <w:rPr>
          <w:rFonts w:ascii="Simplified Arabic" w:hAnsi="Simplified Arabic" w:cs="Simplified Arabic"/>
          <w:sz w:val="28"/>
          <w:szCs w:val="28"/>
          <w:rtl/>
        </w:rPr>
        <w:t>أولاً: تقييم الأداء العام.</w:t>
      </w:r>
    </w:p>
    <w:p w14:paraId="13B447F1" w14:textId="77777777" w:rsidR="006E2E57" w:rsidRPr="00AA41BD"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وهو</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مستوى</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يتضمن</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تقييم</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الأداء</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على</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مستوى</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كل</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قطاعات</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الدولة</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الإنتاجية</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وأحيانا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يشير</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هذا المستوى إلى تقييم كل قطاع إنتاجي لوحده.</w:t>
      </w:r>
    </w:p>
    <w:p w14:paraId="0638ADB7"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ثانياً: تقييم الأداء المؤسسي (الخاص).</w:t>
      </w:r>
    </w:p>
    <w:p w14:paraId="476CEBB2" w14:textId="77777777" w:rsidR="006E2E57" w:rsidRPr="00AA41BD"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وهو</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المستوى</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الذي</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يشير</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إلى</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تقييم</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أداء</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المنظمة</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ككل</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متكامل</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أضافه إلى تقييم</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أنجاز</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أقسامها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أو وحداتها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الإدارية</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وهذا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يجعل</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المنظمة</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هي</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وحدة</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التقييم</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الأساسية</w:t>
      </w:r>
      <w:r w:rsidRPr="00AA41BD">
        <w:rPr>
          <w:rFonts w:ascii="Simplified Arabic" w:hAnsi="Simplified Arabic" w:cs="Simplified Arabic"/>
          <w:sz w:val="28"/>
          <w:szCs w:val="28"/>
        </w:rPr>
        <w:t>.</w:t>
      </w:r>
    </w:p>
    <w:p w14:paraId="389AD791"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ثالثاً: تقييم الأداء الفردي.</w:t>
      </w:r>
    </w:p>
    <w:p w14:paraId="274CAF97" w14:textId="77777777" w:rsidR="006E2E57" w:rsidRPr="00AA41BD"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rPr>
        <w:lastRenderedPageBreak/>
        <w:t>وهنا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يكون</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الفرد</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العامل هو وحدة</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التقييم</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الأساسية</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حيث</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يشير</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هذا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المستوى</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إلى</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تقييم</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أداء الأفراد العاملين داخل</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التنظيم</w:t>
      </w:r>
      <w:r w:rsidRPr="00AA41BD">
        <w:rPr>
          <w:rFonts w:ascii="Simplified Arabic" w:hAnsi="Simplified Arabic" w:cs="Simplified Arabic"/>
          <w:sz w:val="28"/>
          <w:szCs w:val="28"/>
        </w:rPr>
        <w:t>.</w:t>
      </w:r>
      <w:r w:rsidRPr="00AA41BD">
        <w:rPr>
          <w:rFonts w:ascii="Simplified Arabic" w:hAnsi="Simplified Arabic" w:cs="Simplified Arabic"/>
          <w:sz w:val="28"/>
          <w:szCs w:val="28"/>
          <w:rtl/>
        </w:rPr>
        <w:t xml:space="preserve"> </w:t>
      </w:r>
    </w:p>
    <w:p w14:paraId="43F90C7F" w14:textId="77777777" w:rsidR="006E2E57" w:rsidRPr="005A287D" w:rsidRDefault="006E2E57" w:rsidP="006E2E57">
      <w:pPr>
        <w:autoSpaceDE w:val="0"/>
        <w:autoSpaceDN w:val="0"/>
        <w:adjustRightInd w:val="0"/>
        <w:spacing w:after="0" w:line="360" w:lineRule="auto"/>
        <w:ind w:firstLine="720"/>
        <w:jc w:val="lowKashida"/>
        <w:rPr>
          <w:rFonts w:ascii="Simplified Arabic" w:hAnsi="Simplified Arabic" w:cs="Simplified Arabic"/>
          <w:sz w:val="10"/>
          <w:szCs w:val="10"/>
          <w:rtl/>
        </w:rPr>
      </w:pPr>
    </w:p>
    <w:p w14:paraId="44613968" w14:textId="14CA5340"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t>أبعاد الأداء المؤسسي:</w:t>
      </w:r>
    </w:p>
    <w:p w14:paraId="60E41961"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يمكن تقويم الأداء المؤسسي بالتركيز على أربعة أبعاد أساسية تتمثل في:</w:t>
      </w:r>
    </w:p>
    <w:p w14:paraId="29AE8CD6" w14:textId="77777777" w:rsidR="006E2E57" w:rsidRPr="00AA41BD" w:rsidRDefault="006E2E57" w:rsidP="006E2E57">
      <w:pPr>
        <w:pStyle w:val="ListParagraph"/>
        <w:numPr>
          <w:ilvl w:val="0"/>
          <w:numId w:val="14"/>
        </w:numPr>
        <w:bidi/>
        <w:spacing w:after="0" w:line="360" w:lineRule="auto"/>
        <w:jc w:val="lowKashida"/>
        <w:rPr>
          <w:rFonts w:ascii="Simplified Arabic" w:hAnsi="Simplified Arabic" w:cs="Simplified Arabic"/>
          <w:b/>
          <w:bCs/>
          <w:sz w:val="28"/>
          <w:szCs w:val="28"/>
        </w:rPr>
      </w:pPr>
      <w:r w:rsidRPr="00AA41BD">
        <w:rPr>
          <w:rFonts w:ascii="Simplified Arabic" w:hAnsi="Simplified Arabic" w:cs="Simplified Arabic"/>
          <w:b/>
          <w:bCs/>
          <w:sz w:val="28"/>
          <w:szCs w:val="28"/>
          <w:rtl/>
        </w:rPr>
        <w:t>الجودة:</w:t>
      </w:r>
    </w:p>
    <w:p w14:paraId="285DA51E" w14:textId="77777777" w:rsidR="006E2E57" w:rsidRPr="00AA41BD" w:rsidRDefault="006E2E57" w:rsidP="006E2E57">
      <w:pPr>
        <w:spacing w:after="0" w:line="360" w:lineRule="auto"/>
        <w:ind w:firstLine="36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لقد أدى إدراك الجودة كسلاح إستراتيجي لاحتلال مركز تنافسي وإلى تبني فلسفة إدارة الجودة الشاملة، كما تعتبر جودة المنتجات أو الخدمات من أهم العوامل التي تساهم بنجاح أو فشل الشركات.</w:t>
      </w:r>
    </w:p>
    <w:p w14:paraId="2B942C4B"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كما يمكن تقسيم الجودة إلى: (مخيمر وآخرون ،2019).</w:t>
      </w:r>
    </w:p>
    <w:p w14:paraId="6E73FC28"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جودة المنتج: والتي تختلف بالاختلاف السوق المستهدف، والهدف الأساسي هو تأسيس المستوى المطلوب من جودة المنتج من خلال التركيز على متطلبات العملاء.</w:t>
      </w:r>
    </w:p>
    <w:p w14:paraId="729D6C3C"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جودة العمليات: الهدف منها هو القدرة على الإنتاج وفقاً للمواصفات الموضوعة مسبقاً دون أخطاء.</w:t>
      </w:r>
    </w:p>
    <w:p w14:paraId="1C4E349B"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جودة الخدمة: وتعني أن تقوم المنظمة بتصميم وتسليم الخدمة بشكل صحيح من أول مرة على أن تؤدي بشكل أفضل في المرة الثانية وتحقق رضا العملاء في نفس الوقت.</w:t>
      </w:r>
    </w:p>
    <w:p w14:paraId="7F44ED0E" w14:textId="77777777" w:rsidR="006E2E57" w:rsidRPr="00AA41BD" w:rsidRDefault="006E2E57" w:rsidP="006E2E57">
      <w:pPr>
        <w:pStyle w:val="ListParagraph"/>
        <w:numPr>
          <w:ilvl w:val="0"/>
          <w:numId w:val="14"/>
        </w:numPr>
        <w:bidi/>
        <w:spacing w:after="0" w:line="360" w:lineRule="auto"/>
        <w:jc w:val="lowKashida"/>
        <w:rPr>
          <w:rFonts w:ascii="Simplified Arabic" w:hAnsi="Simplified Arabic" w:cs="Simplified Arabic"/>
          <w:b/>
          <w:bCs/>
          <w:sz w:val="28"/>
          <w:szCs w:val="28"/>
        </w:rPr>
      </w:pPr>
      <w:r w:rsidRPr="00AA41BD">
        <w:rPr>
          <w:rFonts w:ascii="Simplified Arabic" w:hAnsi="Simplified Arabic" w:cs="Simplified Arabic"/>
          <w:b/>
          <w:bCs/>
          <w:sz w:val="28"/>
          <w:szCs w:val="28"/>
          <w:rtl/>
        </w:rPr>
        <w:t>المرونة:</w:t>
      </w:r>
    </w:p>
    <w:p w14:paraId="12472E9F" w14:textId="77777777" w:rsidR="006E2E57" w:rsidRDefault="006E2E57" w:rsidP="006E2E57">
      <w:pPr>
        <w:spacing w:after="0" w:line="360" w:lineRule="auto"/>
        <w:ind w:firstLine="36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ويشير مفهوم المرونة بشكل عام إلى مدى قدرة نظام رقابة المنظمة على مراقبة التغييرات التي تحدث في بيئة العمل عن بعد والتكيف مع متغيراتها، حيث أن توفر المرونة للمنظمة يعطيها القدرة على </w:t>
      </w:r>
      <w:proofErr w:type="spellStart"/>
      <w:r w:rsidRPr="00AA41BD">
        <w:rPr>
          <w:rFonts w:ascii="Simplified Arabic" w:hAnsi="Simplified Arabic" w:cs="Simplified Arabic"/>
          <w:sz w:val="28"/>
          <w:szCs w:val="28"/>
          <w:rtl/>
        </w:rPr>
        <w:t>الإستجابة</w:t>
      </w:r>
      <w:proofErr w:type="spellEnd"/>
      <w:r w:rsidRPr="00AA41BD">
        <w:rPr>
          <w:rFonts w:ascii="Simplified Arabic" w:hAnsi="Simplified Arabic" w:cs="Simplified Arabic"/>
          <w:sz w:val="28"/>
          <w:szCs w:val="28"/>
          <w:rtl/>
        </w:rPr>
        <w:t xml:space="preserve"> للتغيرات الغير متوقعة في بيئة الأعمال (محمد، 2012).</w:t>
      </w:r>
    </w:p>
    <w:p w14:paraId="6059FE80" w14:textId="77777777" w:rsidR="002324D1" w:rsidRPr="00AA41BD" w:rsidRDefault="002324D1" w:rsidP="006E2E57">
      <w:pPr>
        <w:spacing w:after="0" w:line="360" w:lineRule="auto"/>
        <w:ind w:firstLine="360"/>
        <w:jc w:val="lowKashida"/>
        <w:rPr>
          <w:rFonts w:ascii="Simplified Arabic" w:hAnsi="Simplified Arabic" w:cs="Simplified Arabic"/>
          <w:sz w:val="28"/>
          <w:szCs w:val="28"/>
          <w:rtl/>
        </w:rPr>
      </w:pPr>
    </w:p>
    <w:p w14:paraId="4FD4390A" w14:textId="77777777" w:rsidR="006E2E57" w:rsidRPr="00AA41BD" w:rsidRDefault="006E2E57" w:rsidP="006E2E57">
      <w:pPr>
        <w:pStyle w:val="ListParagraph"/>
        <w:numPr>
          <w:ilvl w:val="0"/>
          <w:numId w:val="14"/>
        </w:numPr>
        <w:bidi/>
        <w:spacing w:after="0" w:line="360" w:lineRule="auto"/>
        <w:jc w:val="lowKashida"/>
        <w:rPr>
          <w:rFonts w:ascii="Simplified Arabic" w:hAnsi="Simplified Arabic" w:cs="Simplified Arabic"/>
          <w:b/>
          <w:bCs/>
          <w:sz w:val="28"/>
          <w:szCs w:val="28"/>
        </w:rPr>
      </w:pPr>
      <w:r w:rsidRPr="00AA41BD">
        <w:rPr>
          <w:rFonts w:ascii="Simplified Arabic" w:hAnsi="Simplified Arabic" w:cs="Simplified Arabic"/>
          <w:b/>
          <w:bCs/>
          <w:sz w:val="28"/>
          <w:szCs w:val="28"/>
          <w:rtl/>
        </w:rPr>
        <w:lastRenderedPageBreak/>
        <w:t>السرعة في التسليم:</w:t>
      </w:r>
    </w:p>
    <w:p w14:paraId="1B9D2614" w14:textId="77777777" w:rsidR="006E2E57" w:rsidRPr="00AA41BD" w:rsidRDefault="006E2E57" w:rsidP="006E2E57">
      <w:pPr>
        <w:spacing w:after="0" w:line="360" w:lineRule="auto"/>
        <w:ind w:firstLine="36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ويشير هذا البعد إلى مدى قدرة المنظمة على تقديم السلع والخدمات بشكل دائم، وبما يتناسب مع الوقت الذي يحدده العميل، أي أن سرعة واعتمادية التسليم تمثل أحد أهم طرق جذب المزيد من العملاء والحفاظ عليهم (محمد، 2012).</w:t>
      </w:r>
    </w:p>
    <w:p w14:paraId="76CA80E3" w14:textId="77777777" w:rsidR="006E2E57" w:rsidRPr="00AA41BD" w:rsidRDefault="006E2E57" w:rsidP="006E2E57">
      <w:pPr>
        <w:pStyle w:val="ListParagraph"/>
        <w:numPr>
          <w:ilvl w:val="0"/>
          <w:numId w:val="14"/>
        </w:numPr>
        <w:bidi/>
        <w:spacing w:after="0" w:line="360" w:lineRule="auto"/>
        <w:jc w:val="lowKashida"/>
        <w:rPr>
          <w:rFonts w:ascii="Simplified Arabic" w:hAnsi="Simplified Arabic" w:cs="Simplified Arabic"/>
          <w:b/>
          <w:bCs/>
          <w:sz w:val="28"/>
          <w:szCs w:val="28"/>
        </w:rPr>
      </w:pPr>
      <w:r w:rsidRPr="00AA41BD">
        <w:rPr>
          <w:rFonts w:ascii="Simplified Arabic" w:hAnsi="Simplified Arabic" w:cs="Simplified Arabic"/>
          <w:b/>
          <w:bCs/>
          <w:sz w:val="28"/>
          <w:szCs w:val="28"/>
          <w:rtl/>
        </w:rPr>
        <w:t>الإنتاجية:</w:t>
      </w:r>
    </w:p>
    <w:p w14:paraId="51BF8A70" w14:textId="77777777" w:rsidR="006E2E57" w:rsidRPr="00AA41BD" w:rsidRDefault="006E2E57" w:rsidP="006E2E57">
      <w:pPr>
        <w:spacing w:after="0" w:line="360" w:lineRule="auto"/>
        <w:ind w:firstLine="36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وتعني الإنتاجية تخطيط </w:t>
      </w:r>
      <w:proofErr w:type="spellStart"/>
      <w:r w:rsidRPr="00AA41BD">
        <w:rPr>
          <w:rFonts w:ascii="Simplified Arabic" w:hAnsi="Simplified Arabic" w:cs="Simplified Arabic"/>
          <w:sz w:val="28"/>
          <w:szCs w:val="28"/>
          <w:rtl/>
        </w:rPr>
        <w:t>الإستخدام</w:t>
      </w:r>
      <w:proofErr w:type="spellEnd"/>
      <w:r w:rsidRPr="00AA41BD">
        <w:rPr>
          <w:rFonts w:ascii="Simplified Arabic" w:hAnsi="Simplified Arabic" w:cs="Simplified Arabic"/>
          <w:sz w:val="28"/>
          <w:szCs w:val="28"/>
          <w:rtl/>
        </w:rPr>
        <w:t xml:space="preserve"> الكفء لموارد المنظمة، وفي جميع الأحوال فهي علاقة بين المخرجات والمدخلات، بحيث يجب أن يكون معدل المخرجات واحد صحيح أو أكثر مقابل المدخلات حتى يكون هناك إنتاجية فعالة (مخيمر وآخرون ،2019).</w:t>
      </w:r>
    </w:p>
    <w:p w14:paraId="3C2EBBD6" w14:textId="77777777" w:rsidR="006E2E57" w:rsidRPr="005A287D" w:rsidRDefault="006E2E57" w:rsidP="006E2E57">
      <w:pPr>
        <w:spacing w:after="0" w:line="360" w:lineRule="auto"/>
        <w:ind w:firstLine="360"/>
        <w:jc w:val="lowKashida"/>
        <w:rPr>
          <w:rFonts w:ascii="Simplified Arabic" w:hAnsi="Simplified Arabic" w:cs="Simplified Arabic"/>
          <w:sz w:val="4"/>
          <w:szCs w:val="4"/>
          <w:rtl/>
        </w:rPr>
      </w:pPr>
    </w:p>
    <w:p w14:paraId="0AD94EF7" w14:textId="77777777" w:rsidR="002324D1" w:rsidRPr="00621372" w:rsidRDefault="002324D1" w:rsidP="006E2E57">
      <w:pPr>
        <w:spacing w:after="0" w:line="360" w:lineRule="auto"/>
        <w:jc w:val="lowKashida"/>
        <w:rPr>
          <w:rFonts w:ascii="Simplified Arabic" w:hAnsi="Simplified Arabic" w:cs="Simplified Arabic"/>
          <w:b/>
          <w:bCs/>
          <w:sz w:val="2"/>
          <w:szCs w:val="2"/>
          <w:rtl/>
        </w:rPr>
      </w:pPr>
    </w:p>
    <w:p w14:paraId="67E8CFB7" w14:textId="514623D4"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t>مقاييس الأداء المؤسسي:</w:t>
      </w:r>
    </w:p>
    <w:p w14:paraId="69758A8D"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لاشك أن هناك عدة مقاييس للأداء المؤسسي تبين آلية قياس أداء المنظمة، كما تختلف هذه المقاييس فيما بينها من حيث الهدف الاستراتيجي والإجراءات المتبعة للوصول لأداء متميز ومتكامل يحقق النتائج التي تسعى المنظمة إليها، وهناك اختلافات بين الكتاب والباحثين حول مجالات وطرق قياس الأداء </w:t>
      </w:r>
      <w:proofErr w:type="spellStart"/>
      <w:r w:rsidRPr="00AA41BD">
        <w:rPr>
          <w:rFonts w:ascii="Simplified Arabic" w:hAnsi="Simplified Arabic" w:cs="Simplified Arabic"/>
          <w:sz w:val="28"/>
          <w:szCs w:val="28"/>
          <w:rtl/>
        </w:rPr>
        <w:t>المنظمي</w:t>
      </w:r>
      <w:proofErr w:type="spellEnd"/>
      <w:r w:rsidRPr="00AA41BD">
        <w:rPr>
          <w:rFonts w:ascii="Simplified Arabic" w:hAnsi="Simplified Arabic" w:cs="Simplified Arabic"/>
          <w:sz w:val="28"/>
          <w:szCs w:val="28"/>
          <w:rtl/>
        </w:rPr>
        <w:t>، وأن المقاييس الأساسية التي من خلالها يتم الحكم على نجاح أداء المنظمة  تتضح من خلال (الإنتاج والربح ورضا العميل ورضا الموظفين) ، وقد تكمن هذه المقاييس في : رضا العميل، جودة الخدمة المنظمة ، سمعة المنظمة ، رضا العاملين، ومدى التطابق فيما بين هذه المقاييس(حياصات، 2015).</w:t>
      </w:r>
    </w:p>
    <w:p w14:paraId="5D5132B7"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كما توصلت مجموعة أخرى من الباحثين إلى مقاييس أخرى تتسم بالمرونة من جهة وبالشمولية من جهة أخرى، واعتمدوا عليها في قياس الأداء </w:t>
      </w:r>
      <w:proofErr w:type="spellStart"/>
      <w:r w:rsidRPr="00AA41BD">
        <w:rPr>
          <w:rFonts w:ascii="Simplified Arabic" w:hAnsi="Simplified Arabic" w:cs="Simplified Arabic"/>
          <w:sz w:val="28"/>
          <w:szCs w:val="28"/>
          <w:rtl/>
        </w:rPr>
        <w:t>المنظمي</w:t>
      </w:r>
      <w:proofErr w:type="spellEnd"/>
      <w:r w:rsidRPr="00AA41BD">
        <w:rPr>
          <w:rFonts w:ascii="Simplified Arabic" w:hAnsi="Simplified Arabic" w:cs="Simplified Arabic"/>
          <w:sz w:val="28"/>
          <w:szCs w:val="28"/>
          <w:rtl/>
        </w:rPr>
        <w:t xml:space="preserve">، وهي تسمى المقاييس المركبة، ومن أمثلة هذه </w:t>
      </w:r>
      <w:r w:rsidRPr="00AA41BD">
        <w:rPr>
          <w:rFonts w:ascii="Simplified Arabic" w:hAnsi="Simplified Arabic" w:cs="Simplified Arabic"/>
          <w:sz w:val="28"/>
          <w:szCs w:val="28"/>
          <w:rtl/>
        </w:rPr>
        <w:lastRenderedPageBreak/>
        <w:t>المقاييس نموذج لوحة القيادة والذي يعتبر من بين الطرق الحديثة لقياس الأداء، وتتلخص مواصفات مقاييس أداء المنظمات كما يلي (القحطاني، 2015):</w:t>
      </w:r>
    </w:p>
    <w:p w14:paraId="0F137B1D"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الفهم العميق للمشكلات موضوع الدراسة.</w:t>
      </w:r>
    </w:p>
    <w:p w14:paraId="7966B8D6"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الوضوح والقابلية للقياس.</w:t>
      </w:r>
    </w:p>
    <w:p w14:paraId="74CDD782"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وجودها ضمن مستويات متسلسلة وقليلة العدد حتى يتم متابعتها بشكل دوري ومستمر.</w:t>
      </w:r>
    </w:p>
    <w:p w14:paraId="17D19A7A"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أن يكون تطبيقها قابل للقياس من خلال توفر جميع البيانات الخاصة بها.</w:t>
      </w:r>
    </w:p>
    <w:p w14:paraId="5F2004B9" w14:textId="77777777" w:rsidR="006E2E57" w:rsidRPr="005A287D" w:rsidRDefault="006E2E57" w:rsidP="006E2E57">
      <w:pPr>
        <w:pStyle w:val="ListParagraph"/>
        <w:spacing w:after="0" w:line="360" w:lineRule="auto"/>
        <w:ind w:left="502"/>
        <w:jc w:val="lowKashida"/>
        <w:rPr>
          <w:rFonts w:ascii="Simplified Arabic" w:hAnsi="Simplified Arabic" w:cs="Simplified Arabic"/>
          <w:sz w:val="10"/>
          <w:szCs w:val="10"/>
        </w:rPr>
      </w:pPr>
    </w:p>
    <w:p w14:paraId="6A621535" w14:textId="02F296E3" w:rsidR="006E2E57" w:rsidRPr="005A287D" w:rsidRDefault="006E2E57" w:rsidP="006E2E57">
      <w:pPr>
        <w:spacing w:after="0" w:line="360" w:lineRule="auto"/>
        <w:jc w:val="lowKashida"/>
        <w:rPr>
          <w:rFonts w:ascii="Simplified Arabic" w:hAnsi="Simplified Arabic" w:cs="Simplified Arabic"/>
          <w:b/>
          <w:bCs/>
          <w:sz w:val="32"/>
          <w:szCs w:val="32"/>
          <w:rtl/>
        </w:rPr>
      </w:pPr>
      <w:r w:rsidRPr="005A287D">
        <w:rPr>
          <w:rFonts w:ascii="Simplified Arabic" w:hAnsi="Simplified Arabic" w:cs="Simplified Arabic"/>
          <w:b/>
          <w:bCs/>
          <w:sz w:val="32"/>
          <w:szCs w:val="32"/>
          <w:rtl/>
        </w:rPr>
        <w:t>معوقات الأداء المؤسسي:</w:t>
      </w:r>
    </w:p>
    <w:p w14:paraId="4FD47097" w14:textId="77777777" w:rsidR="006E2E57" w:rsidRPr="00AA41BD" w:rsidRDefault="006E2E57" w:rsidP="006E2E57">
      <w:pPr>
        <w:spacing w:after="0" w:line="360" w:lineRule="auto"/>
        <w:ind w:firstLine="565"/>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هناك مجموعة من العوامل الخارجية والتي من شأنها أن تؤثر على مستوى أداء الفرد وتكون خارج سيطرته، ويعد أكثرها انتشاراً (الإجراءات الروتينية، نمط الإشراف، وعدم كفاية التسهيلات في العمل والسياسات المحددة التي تؤثر على الوظيفة )، وهذا التأثير على أداء الفرد وإنتاجيته تتفاعل فيه العوامل الداخلية جنباً إلى جنب مع العوامل الخارجية ؛ فالعوامل الداخلية تشمل كل ما يتعلق بشخصية الفرد نفسه وذكاؤه وقدراته الخاصة وسماته الشخصية وخبرته وتدريبه على ما يمارسه من عمل وظروف العمل الاجتماعية ، كما يجب النظر لهذه العوامل البيئية على أنها من أهم تؤثر على الجهد المبذول بشكل ملحوظ (القحطاني ، 2015).</w:t>
      </w:r>
    </w:p>
    <w:p w14:paraId="23F01EA2"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ويذكر مخيمر وآخرون (2019) أهم معوقات الأداء المؤسسي كما يلي:</w:t>
      </w:r>
    </w:p>
    <w:p w14:paraId="4DD3F528"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التعارض والاختلاف الذي يوجد بين الأهداف والأولويات.</w:t>
      </w:r>
    </w:p>
    <w:p w14:paraId="5770E43C"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التداخل في نفس الخدمة المقدمة بين القطاعين الحكومي والخاص.</w:t>
      </w:r>
    </w:p>
    <w:p w14:paraId="20F0B06F"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افتقار المنظمة إلى خطط تفصيلية لعملها وأهدافها وعدم التوضيح الدقيق للمهام المطلوبة.</w:t>
      </w:r>
    </w:p>
    <w:p w14:paraId="4CAD559C"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lastRenderedPageBreak/>
        <w:t>الروتين في تسيير العمل والإجراءات.</w:t>
      </w:r>
    </w:p>
    <w:p w14:paraId="30BA1FDC"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عدم وجود معيار كمي للمخرجات لعدم تكرارها.</w:t>
      </w:r>
    </w:p>
    <w:p w14:paraId="6F64FAC2" w14:textId="77777777" w:rsidR="006E2E57" w:rsidRPr="00AA41BD" w:rsidRDefault="006E2E57" w:rsidP="006E2E57">
      <w:pPr>
        <w:pStyle w:val="ListParagraph"/>
        <w:numPr>
          <w:ilvl w:val="0"/>
          <w:numId w:val="1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عدم الرضا الوظيفي أو انخفاضه يؤدي إلى أداء ضعيف وإنتاجية أقل، مما سيؤثر على طبيعة الخدمات المقدمة.</w:t>
      </w:r>
    </w:p>
    <w:p w14:paraId="0FF4DB64" w14:textId="77777777" w:rsidR="006E2E57" w:rsidRPr="00DA742B" w:rsidRDefault="006E2E57" w:rsidP="006E2E57">
      <w:pPr>
        <w:spacing w:after="0" w:line="360" w:lineRule="auto"/>
        <w:ind w:firstLine="502"/>
        <w:jc w:val="lowKashida"/>
        <w:rPr>
          <w:rFonts w:ascii="Simplified Arabic" w:hAnsi="Simplified Arabic" w:cs="Simplified Arabic"/>
          <w:sz w:val="28"/>
          <w:szCs w:val="28"/>
        </w:rPr>
      </w:pPr>
      <w:proofErr w:type="spellStart"/>
      <w:r w:rsidRPr="00DA742B">
        <w:rPr>
          <w:rFonts w:ascii="Simplified Arabic" w:hAnsi="Simplified Arabic" w:cs="Simplified Arabic" w:hint="cs"/>
          <w:sz w:val="28"/>
          <w:szCs w:val="28"/>
          <w:rtl/>
        </w:rPr>
        <w:t>وبناءاً</w:t>
      </w:r>
      <w:proofErr w:type="spellEnd"/>
      <w:r w:rsidRPr="00DA742B">
        <w:rPr>
          <w:rFonts w:ascii="Simplified Arabic" w:hAnsi="Simplified Arabic" w:cs="Simplified Arabic" w:hint="cs"/>
          <w:sz w:val="28"/>
          <w:szCs w:val="28"/>
          <w:rtl/>
        </w:rPr>
        <w:t xml:space="preserve"> على ما سبق عرضه من مفاهيم للقيادة الاستراتيجية والأداء المؤسسي فنجد أن </w:t>
      </w:r>
      <w:r w:rsidRPr="00DA742B">
        <w:rPr>
          <w:rFonts w:ascii="Simplified Arabic" w:hAnsi="Simplified Arabic" w:cs="Simplified Arabic"/>
          <w:sz w:val="28"/>
          <w:szCs w:val="28"/>
          <w:rtl/>
        </w:rPr>
        <w:t xml:space="preserve">القيادة الاستراتيجية </w:t>
      </w:r>
      <w:r w:rsidRPr="00DA742B">
        <w:rPr>
          <w:rFonts w:ascii="Simplified Arabic" w:hAnsi="Simplified Arabic" w:cs="Simplified Arabic" w:hint="cs"/>
          <w:sz w:val="28"/>
          <w:szCs w:val="28"/>
          <w:rtl/>
        </w:rPr>
        <w:t xml:space="preserve">تركز </w:t>
      </w:r>
      <w:r w:rsidRPr="00DA742B">
        <w:rPr>
          <w:rFonts w:ascii="Simplified Arabic" w:hAnsi="Simplified Arabic" w:cs="Simplified Arabic"/>
          <w:sz w:val="28"/>
          <w:szCs w:val="28"/>
          <w:rtl/>
        </w:rPr>
        <w:t>على تعزيز الكفاءة والإنتاجية من خلال بناء ثقافة تنظيمية مبتكرة وتعزيز قيم الأخلاق والشفافية</w:t>
      </w:r>
      <w:r w:rsidRPr="00DA742B">
        <w:rPr>
          <w:rFonts w:ascii="Simplified Arabic" w:hAnsi="Simplified Arabic" w:cs="Simplified Arabic" w:hint="cs"/>
          <w:sz w:val="28"/>
          <w:szCs w:val="28"/>
          <w:rtl/>
        </w:rPr>
        <w:t>، و</w:t>
      </w:r>
      <w:r w:rsidRPr="00DA742B">
        <w:rPr>
          <w:rFonts w:ascii="Simplified Arabic" w:hAnsi="Simplified Arabic" w:cs="Simplified Arabic"/>
          <w:sz w:val="28"/>
          <w:szCs w:val="28"/>
          <w:rtl/>
        </w:rPr>
        <w:t>يُظهر الربط بين القيادة الاستراتيجية والأداء المؤسسي أن القادة الذين يتمتعون بمرونة في التكيف مع التغيرات البيئية يسهمون في تحسين أداء المنظمة بشكل ملحوظ، وذلك من خلال إدارة المعرفة وتطبيق نظم التقييم المستمر لأداء العاملين والفرق</w:t>
      </w:r>
      <w:r w:rsidRPr="00DA742B">
        <w:rPr>
          <w:rFonts w:ascii="Simplified Arabic" w:hAnsi="Simplified Arabic" w:cs="Simplified Arabic"/>
          <w:sz w:val="28"/>
          <w:szCs w:val="28"/>
        </w:rPr>
        <w:t>.</w:t>
      </w:r>
    </w:p>
    <w:p w14:paraId="6B558914" w14:textId="77777777" w:rsidR="006E2E57" w:rsidRDefault="006E2E57">
      <w:pPr>
        <w:rPr>
          <w:rtl/>
          <w:lang w:bidi="ar-EG"/>
        </w:rPr>
      </w:pPr>
    </w:p>
    <w:p w14:paraId="09B2B12F" w14:textId="77777777" w:rsidR="006E2E57" w:rsidRDefault="006E2E57">
      <w:pPr>
        <w:rPr>
          <w:rtl/>
          <w:lang w:bidi="ar-EG"/>
        </w:rPr>
      </w:pPr>
    </w:p>
    <w:p w14:paraId="78BE0EEB" w14:textId="77777777" w:rsidR="006E2E57" w:rsidRDefault="006E2E57">
      <w:pPr>
        <w:rPr>
          <w:rtl/>
          <w:lang w:bidi="ar-EG"/>
        </w:rPr>
      </w:pPr>
    </w:p>
    <w:p w14:paraId="3099D205" w14:textId="77777777" w:rsidR="006E2E57" w:rsidRDefault="006E2E57">
      <w:pPr>
        <w:rPr>
          <w:rtl/>
          <w:lang w:bidi="ar-EG"/>
        </w:rPr>
      </w:pPr>
    </w:p>
    <w:p w14:paraId="57DC3563" w14:textId="77777777" w:rsidR="006E2E57" w:rsidRDefault="006E2E57">
      <w:pPr>
        <w:rPr>
          <w:rtl/>
          <w:lang w:bidi="ar-EG"/>
        </w:rPr>
      </w:pPr>
    </w:p>
    <w:p w14:paraId="2BFE2C35" w14:textId="77777777" w:rsidR="006E2E57" w:rsidRDefault="006E2E57">
      <w:pPr>
        <w:rPr>
          <w:rtl/>
          <w:lang w:bidi="ar-EG"/>
        </w:rPr>
      </w:pPr>
    </w:p>
    <w:p w14:paraId="07C20F76" w14:textId="77777777" w:rsidR="006E2E57" w:rsidRDefault="006E2E57">
      <w:pPr>
        <w:rPr>
          <w:rtl/>
          <w:lang w:bidi="ar-EG"/>
        </w:rPr>
      </w:pPr>
    </w:p>
    <w:p w14:paraId="06653408" w14:textId="77777777" w:rsidR="006E2E57" w:rsidRDefault="006E2E57">
      <w:pPr>
        <w:rPr>
          <w:rtl/>
          <w:lang w:bidi="ar-EG"/>
        </w:rPr>
      </w:pPr>
    </w:p>
    <w:p w14:paraId="07488D3C" w14:textId="77777777" w:rsidR="006E2E57" w:rsidRDefault="006E2E57">
      <w:pPr>
        <w:rPr>
          <w:rtl/>
          <w:lang w:bidi="ar-EG"/>
        </w:rPr>
      </w:pPr>
    </w:p>
    <w:p w14:paraId="26CF7FC6" w14:textId="77777777" w:rsidR="006E2E57" w:rsidRDefault="006E2E57">
      <w:pPr>
        <w:rPr>
          <w:rtl/>
          <w:lang w:bidi="ar-EG"/>
        </w:rPr>
      </w:pPr>
    </w:p>
    <w:p w14:paraId="31B27A24" w14:textId="77777777" w:rsidR="006E2E57" w:rsidRDefault="006E2E57">
      <w:pPr>
        <w:rPr>
          <w:rtl/>
          <w:lang w:bidi="ar-EG"/>
        </w:rPr>
      </w:pPr>
    </w:p>
    <w:p w14:paraId="716150C5" w14:textId="77777777" w:rsidR="006E2E57" w:rsidRDefault="006E2E57">
      <w:pPr>
        <w:rPr>
          <w:rtl/>
          <w:lang w:bidi="ar-EG"/>
        </w:rPr>
      </w:pPr>
    </w:p>
    <w:p w14:paraId="5772012C" w14:textId="77777777" w:rsidR="006E2E57" w:rsidRDefault="006E2E57">
      <w:pPr>
        <w:rPr>
          <w:rtl/>
          <w:lang w:bidi="ar-EG"/>
        </w:rPr>
      </w:pPr>
    </w:p>
    <w:p w14:paraId="67FA1289" w14:textId="77777777" w:rsidR="006E2E57" w:rsidRDefault="006E2E57">
      <w:pPr>
        <w:rPr>
          <w:rtl/>
          <w:lang w:bidi="ar-EG"/>
        </w:rPr>
      </w:pPr>
    </w:p>
    <w:p w14:paraId="546A9AAC" w14:textId="44AC7E72" w:rsidR="006E2E57" w:rsidRPr="002324D1" w:rsidRDefault="006E2E57" w:rsidP="002324D1">
      <w:pPr>
        <w:spacing w:after="0" w:line="360" w:lineRule="auto"/>
        <w:jc w:val="center"/>
        <w:rPr>
          <w:rFonts w:ascii="Simplified Arabic" w:hAnsi="Simplified Arabic" w:cs="Simplified Arabic"/>
          <w:b/>
          <w:bCs/>
          <w:sz w:val="42"/>
          <w:szCs w:val="42"/>
          <w:rtl/>
        </w:rPr>
      </w:pPr>
      <w:r w:rsidRPr="002324D1">
        <w:rPr>
          <w:rFonts w:ascii="Simplified Arabic" w:hAnsi="Simplified Arabic" w:cs="Simplified Arabic" w:hint="cs"/>
          <w:b/>
          <w:bCs/>
          <w:sz w:val="42"/>
          <w:szCs w:val="42"/>
          <w:rtl/>
        </w:rPr>
        <w:lastRenderedPageBreak/>
        <w:t xml:space="preserve">الفصل </w:t>
      </w:r>
      <w:r w:rsidR="002324D1" w:rsidRPr="002324D1">
        <w:rPr>
          <w:rFonts w:ascii="Simplified Arabic" w:hAnsi="Simplified Arabic" w:cs="Simplified Arabic" w:hint="cs"/>
          <w:b/>
          <w:bCs/>
          <w:sz w:val="42"/>
          <w:szCs w:val="42"/>
          <w:rtl/>
        </w:rPr>
        <w:t>الثاني:</w:t>
      </w:r>
      <w:r w:rsidRPr="002324D1">
        <w:rPr>
          <w:rFonts w:ascii="Simplified Arabic" w:hAnsi="Simplified Arabic" w:cs="Simplified Arabic" w:hint="cs"/>
          <w:b/>
          <w:bCs/>
          <w:sz w:val="42"/>
          <w:szCs w:val="42"/>
          <w:rtl/>
        </w:rPr>
        <w:t xml:space="preserve"> الدراسات السابقة </w:t>
      </w:r>
    </w:p>
    <w:p w14:paraId="06C2C185" w14:textId="77777777" w:rsidR="006E2E57" w:rsidRPr="00E9706A" w:rsidRDefault="006E2E57" w:rsidP="006E2E57">
      <w:pPr>
        <w:spacing w:after="0" w:line="360" w:lineRule="auto"/>
        <w:jc w:val="lowKashida"/>
        <w:rPr>
          <w:rFonts w:ascii="Simplified Arabic" w:hAnsi="Simplified Arabic" w:cs="Simplified Arabic"/>
          <w:b/>
          <w:bCs/>
          <w:sz w:val="32"/>
          <w:szCs w:val="32"/>
          <w:rtl/>
        </w:rPr>
      </w:pPr>
      <w:r w:rsidRPr="00E9706A">
        <w:rPr>
          <w:rFonts w:ascii="Simplified Arabic" w:hAnsi="Simplified Arabic" w:cs="Simplified Arabic"/>
          <w:b/>
          <w:bCs/>
          <w:sz w:val="32"/>
          <w:szCs w:val="32"/>
          <w:rtl/>
        </w:rPr>
        <w:t>أولاً: الدراسات العربية:</w:t>
      </w:r>
    </w:p>
    <w:p w14:paraId="7886BC9E" w14:textId="77777777" w:rsidR="006E2E57" w:rsidRPr="00AA41BD" w:rsidRDefault="006E2E57" w:rsidP="006E2E57">
      <w:pPr>
        <w:autoSpaceDE w:val="0"/>
        <w:autoSpaceDN w:val="0"/>
        <w:adjustRightInd w:val="0"/>
        <w:spacing w:after="0" w:line="360" w:lineRule="auto"/>
        <w:ind w:firstLine="720"/>
        <w:jc w:val="lowKashida"/>
        <w:rPr>
          <w:rFonts w:ascii="Simplified Arabic" w:hAnsi="Simplified Arabic" w:cs="Simplified Arabic"/>
          <w:b/>
          <w:bCs/>
          <w:sz w:val="28"/>
          <w:szCs w:val="28"/>
          <w:rtl/>
        </w:rPr>
      </w:pPr>
      <w:r w:rsidRPr="00AA41BD">
        <w:rPr>
          <w:rFonts w:ascii="Simplified Arabic" w:hAnsi="Simplified Arabic" w:cs="Simplified Arabic"/>
          <w:sz w:val="28"/>
          <w:szCs w:val="28"/>
          <w:rtl/>
        </w:rPr>
        <w:t>يتناول هذا المبحث الدراسات السابقة المتعلقة بموضوع الدراسة، مع التعقيب عليها كما يلي:</w:t>
      </w:r>
    </w:p>
    <w:p w14:paraId="63FEE72B" w14:textId="77777777" w:rsidR="006E2E57" w:rsidRPr="00AA41BD"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r w:rsidRPr="00E9706A">
        <w:rPr>
          <w:rFonts w:ascii="Simplified Arabic" w:hAnsi="Simplified Arabic" w:cs="Simplified Arabic"/>
          <w:b/>
          <w:bCs/>
          <w:sz w:val="28"/>
          <w:szCs w:val="28"/>
          <w:rtl/>
        </w:rPr>
        <w:t>دراسة الشريف (2024) بعنوان" دور القيادة الإستراتيجية الفعالة في إدارة الأزمات : دراسة تطبيقية على القيادات الإدارية بشركات الاتصالات السعودية"</w:t>
      </w:r>
      <w:r w:rsidRPr="00AA41BD">
        <w:rPr>
          <w:rFonts w:ascii="Simplified Arabic" w:hAnsi="Simplified Arabic" w:cs="Simplified Arabic"/>
          <w:sz w:val="28"/>
          <w:szCs w:val="28"/>
          <w:rtl/>
        </w:rPr>
        <w:t xml:space="preserve"> ، وقد هدفت الدراسة إلى معرفة دور القيادة الاستراتيجية الفعالة بأبعادها ( استغلال واستثمار القدرات والمواهب الاستراتيجية ، تطوير رأس المال البشري ، تعزيز الممارسات الأخلاقية ، تنفيذ الرقابة التنظيمية المتوازنة ) في التعلم من الأزمات الماضية ومنع الأزمات القادمة لدى القيادات الإدارية بشركات الاتصالات السعودية ، وقد اعتمدت الدراسة على المنهج الوصفي التحليلي، واستخدمت الاستبانة كأداة رئيسية لجمع البيانات من عينة عشوائية مكونة من (211) مفردة من القيادات الإدارية بشركات الاتصالات السعودية .</w:t>
      </w:r>
    </w:p>
    <w:p w14:paraId="44F73A82"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وتوصلت الدراسة لعدد من النتائج كان من أهمها:</w:t>
      </w:r>
    </w:p>
    <w:p w14:paraId="5B8C578E" w14:textId="77777777" w:rsidR="006E2E57" w:rsidRPr="00AA41BD" w:rsidRDefault="006E2E57" w:rsidP="006E2E57">
      <w:pPr>
        <w:pStyle w:val="ListParagraph"/>
        <w:numPr>
          <w:ilvl w:val="0"/>
          <w:numId w:val="35"/>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قبول الفرضية الرئيسية الأولى والتي تنص على أنه توجد علاقة موجبة ذات دلاله إحصائية بين دور القيادة الاستراتيجية والتعلم من الأزمات الماضية لدى القيادات الإدارية بشركات الاتصالات السعودية.</w:t>
      </w:r>
    </w:p>
    <w:p w14:paraId="3207C39F" w14:textId="77777777" w:rsidR="006E2E57" w:rsidRDefault="006E2E57" w:rsidP="006E2E57">
      <w:pPr>
        <w:pStyle w:val="ListParagraph"/>
        <w:numPr>
          <w:ilvl w:val="0"/>
          <w:numId w:val="35"/>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توصلت الدراسة إلى قبول الفرضية الرئيسية الثانية واتي تنص على أنه توجد علاقة موجبة ذات دلاله إحصائية بين دور القيادة الاستراتيجية ومنع الأزمات القادمة لدى القيادات الإدارية بشركات الاتصالات </w:t>
      </w:r>
      <w:r w:rsidRPr="00AA41BD">
        <w:rPr>
          <w:rFonts w:ascii="Simplified Arabic" w:hAnsi="Simplified Arabic" w:cs="Simplified Arabic" w:hint="cs"/>
          <w:sz w:val="28"/>
          <w:szCs w:val="28"/>
          <w:rtl/>
        </w:rPr>
        <w:t>السعودية.</w:t>
      </w:r>
    </w:p>
    <w:p w14:paraId="6EE866DA" w14:textId="77777777" w:rsidR="006E2E57" w:rsidRDefault="006E2E57" w:rsidP="006E2E57">
      <w:pPr>
        <w:pStyle w:val="ListParagraph"/>
        <w:numPr>
          <w:ilvl w:val="0"/>
          <w:numId w:val="42"/>
        </w:numPr>
        <w:autoSpaceDE w:val="0"/>
        <w:autoSpaceDN w:val="0"/>
        <w:bidi/>
        <w:adjustRightInd w:val="0"/>
        <w:spacing w:after="0" w:line="360" w:lineRule="auto"/>
        <w:jc w:val="lowKashida"/>
        <w:rPr>
          <w:rFonts w:ascii="Simplified Arabic" w:hAnsi="Simplified Arabic" w:cs="Simplified Arabic"/>
          <w:sz w:val="28"/>
          <w:szCs w:val="28"/>
        </w:rPr>
      </w:pPr>
      <w:r w:rsidRPr="00E9706A">
        <w:rPr>
          <w:rFonts w:ascii="Simplified Arabic" w:hAnsi="Simplified Arabic" w:cs="Simplified Arabic"/>
          <w:sz w:val="28"/>
          <w:szCs w:val="28"/>
          <w:rtl/>
        </w:rPr>
        <w:t xml:space="preserve">تساهم ممارسات القيادة الاستراتيجية في تطوير الإطار الأخلاقي والقيمي لدعم الأداء المؤسسي في </w:t>
      </w:r>
      <w:r w:rsidRPr="00E9706A">
        <w:rPr>
          <w:rFonts w:ascii="Simplified Arabic" w:hAnsi="Simplified Arabic" w:cs="Simplified Arabic" w:hint="cs"/>
          <w:sz w:val="28"/>
          <w:szCs w:val="28"/>
          <w:rtl/>
        </w:rPr>
        <w:t>المنظمة.</w:t>
      </w:r>
    </w:p>
    <w:p w14:paraId="64BEACF5" w14:textId="77777777" w:rsidR="006E2E57" w:rsidRDefault="006E2E57" w:rsidP="006E2E57">
      <w:pPr>
        <w:autoSpaceDE w:val="0"/>
        <w:autoSpaceDN w:val="0"/>
        <w:adjustRightInd w:val="0"/>
        <w:spacing w:after="0" w:line="360" w:lineRule="auto"/>
        <w:jc w:val="lowKashida"/>
        <w:rPr>
          <w:rFonts w:ascii="Simplified Arabic" w:hAnsi="Simplified Arabic" w:cs="Simplified Arabic"/>
          <w:sz w:val="28"/>
          <w:szCs w:val="28"/>
          <w:rtl/>
        </w:rPr>
      </w:pPr>
      <w:r w:rsidRPr="00E9706A">
        <w:rPr>
          <w:rFonts w:ascii="Simplified Arabic" w:hAnsi="Simplified Arabic" w:cs="Simplified Arabic"/>
          <w:sz w:val="28"/>
          <w:szCs w:val="28"/>
          <w:rtl/>
        </w:rPr>
        <w:lastRenderedPageBreak/>
        <w:t xml:space="preserve">وقد أوصت الدراسة بأنه يتوجب على القادة تخصيص الإمكانيات والموارد الضرورية لتعزيز دور القادة في إنجاح إدارة الأزمات التي </w:t>
      </w:r>
      <w:proofErr w:type="spellStart"/>
      <w:r w:rsidRPr="00E9706A">
        <w:rPr>
          <w:rFonts w:ascii="Simplified Arabic" w:hAnsi="Simplified Arabic" w:cs="Simplified Arabic"/>
          <w:sz w:val="28"/>
          <w:szCs w:val="28"/>
          <w:rtl/>
        </w:rPr>
        <w:t>يواجهونها</w:t>
      </w:r>
      <w:proofErr w:type="spellEnd"/>
      <w:r w:rsidRPr="00E9706A">
        <w:rPr>
          <w:rFonts w:ascii="Simplified Arabic" w:hAnsi="Simplified Arabic" w:cs="Simplified Arabic"/>
          <w:sz w:val="28"/>
          <w:szCs w:val="28"/>
          <w:rtl/>
        </w:rPr>
        <w:t>، والتنوع أكثر في استعمال الاستراتيجيات الحديثة لإدارة الأزمات التنظيمية في المنظمات.</w:t>
      </w:r>
    </w:p>
    <w:p w14:paraId="01FE2546" w14:textId="77777777" w:rsidR="006E2E57" w:rsidRPr="00E9706A" w:rsidRDefault="006E2E57" w:rsidP="006E2E57">
      <w:pPr>
        <w:autoSpaceDE w:val="0"/>
        <w:autoSpaceDN w:val="0"/>
        <w:adjustRightInd w:val="0"/>
        <w:spacing w:after="0" w:line="360" w:lineRule="auto"/>
        <w:jc w:val="lowKashida"/>
        <w:rPr>
          <w:rFonts w:ascii="Simplified Arabic" w:hAnsi="Simplified Arabic" w:cs="Simplified Arabic"/>
          <w:sz w:val="14"/>
          <w:szCs w:val="14"/>
          <w:rtl/>
        </w:rPr>
      </w:pPr>
    </w:p>
    <w:p w14:paraId="0DE8A1FC" w14:textId="77777777" w:rsidR="006E2E57" w:rsidRPr="00E9706A" w:rsidRDefault="006E2E57" w:rsidP="006E2E57">
      <w:pPr>
        <w:autoSpaceDE w:val="0"/>
        <w:autoSpaceDN w:val="0"/>
        <w:adjustRightInd w:val="0"/>
        <w:spacing w:after="0" w:line="360" w:lineRule="auto"/>
        <w:ind w:firstLine="720"/>
        <w:jc w:val="lowKashida"/>
        <w:rPr>
          <w:rFonts w:ascii="Simplified Arabic" w:hAnsi="Simplified Arabic" w:cs="Simplified Arabic"/>
          <w:b/>
          <w:bCs/>
          <w:sz w:val="28"/>
          <w:szCs w:val="28"/>
          <w:rtl/>
        </w:rPr>
      </w:pPr>
      <w:r w:rsidRPr="00E9706A">
        <w:rPr>
          <w:rFonts w:ascii="Simplified Arabic" w:hAnsi="Simplified Arabic" w:cs="Simplified Arabic" w:hint="cs"/>
          <w:b/>
          <w:bCs/>
          <w:sz w:val="28"/>
          <w:szCs w:val="28"/>
          <w:rtl/>
        </w:rPr>
        <w:t>د</w:t>
      </w:r>
      <w:r w:rsidRPr="00E9706A">
        <w:rPr>
          <w:rFonts w:ascii="Simplified Arabic" w:hAnsi="Simplified Arabic" w:cs="Simplified Arabic"/>
          <w:b/>
          <w:bCs/>
          <w:sz w:val="28"/>
          <w:szCs w:val="28"/>
          <w:rtl/>
        </w:rPr>
        <w:t xml:space="preserve">راسة رحمون (2023) بعنوان " مساهمة القيادة الاستراتيجية في إرساء الثقافة التنظيمية: دراسة تطبيقية على بنك التنمية المحلية – بسكرة"، </w:t>
      </w:r>
      <w:r w:rsidRPr="00AA41BD">
        <w:rPr>
          <w:rFonts w:ascii="Simplified Arabic" w:hAnsi="Simplified Arabic" w:cs="Simplified Arabic"/>
          <w:sz w:val="28"/>
          <w:szCs w:val="28"/>
          <w:rtl/>
        </w:rPr>
        <w:t xml:space="preserve">هدفت الدراسة إلى التعرف على مساهمة القيادة الإستراتيجية بأبعادها (التوجه الاستراتيجي ، الممارسات الأخلاقية ، الرقابة الاستراتيجية)  في إرساء الثقافة التنظيمية، وذلك من خلال استقصاء آراء المبحوثين في بنك التنمية المحلية – بسكرة ، وقد شمل مجتمع الدراسة كل إطارات البنك ، وقد اعتمدت الدراسة على المنهج الوصفي التحليلي ، واستخدمت أداة </w:t>
      </w:r>
      <w:proofErr w:type="spellStart"/>
      <w:r w:rsidRPr="00AA41BD">
        <w:rPr>
          <w:rFonts w:ascii="Simplified Arabic" w:hAnsi="Simplified Arabic" w:cs="Simplified Arabic"/>
          <w:sz w:val="28"/>
          <w:szCs w:val="28"/>
          <w:rtl/>
        </w:rPr>
        <w:t>الإستبانة</w:t>
      </w:r>
      <w:proofErr w:type="spellEnd"/>
      <w:r w:rsidRPr="00AA41BD">
        <w:rPr>
          <w:rFonts w:ascii="Simplified Arabic" w:hAnsi="Simplified Arabic" w:cs="Simplified Arabic"/>
          <w:sz w:val="28"/>
          <w:szCs w:val="28"/>
          <w:rtl/>
        </w:rPr>
        <w:t xml:space="preserve"> كأداة رئيسية لجمع البيانات.</w:t>
      </w:r>
    </w:p>
    <w:p w14:paraId="309AF2D4"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وتوصلت الدراسة لعدد من النتائج كان من أهمها:</w:t>
      </w:r>
    </w:p>
    <w:p w14:paraId="436274ED" w14:textId="77777777" w:rsidR="006E2E57" w:rsidRPr="00AA41BD" w:rsidRDefault="006E2E57" w:rsidP="006E2E57">
      <w:pPr>
        <w:pStyle w:val="ListParagraph"/>
        <w:numPr>
          <w:ilvl w:val="0"/>
          <w:numId w:val="36"/>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أن هناك ارتباط قوي بين القيادة الاستراتيجية بأبعادها الثلاثة (التوجه </w:t>
      </w:r>
      <w:r w:rsidRPr="00AA41BD">
        <w:rPr>
          <w:rFonts w:ascii="Simplified Arabic" w:hAnsi="Simplified Arabic" w:cs="Simplified Arabic" w:hint="cs"/>
          <w:sz w:val="28"/>
          <w:szCs w:val="28"/>
          <w:rtl/>
        </w:rPr>
        <w:t>الاستراتيجي،</w:t>
      </w:r>
      <w:r w:rsidRPr="00AA41BD">
        <w:rPr>
          <w:rFonts w:ascii="Simplified Arabic" w:hAnsi="Simplified Arabic" w:cs="Simplified Arabic"/>
          <w:sz w:val="28"/>
          <w:szCs w:val="28"/>
          <w:rtl/>
        </w:rPr>
        <w:t xml:space="preserve"> الممارسات </w:t>
      </w:r>
      <w:r w:rsidRPr="00AA41BD">
        <w:rPr>
          <w:rFonts w:ascii="Simplified Arabic" w:hAnsi="Simplified Arabic" w:cs="Simplified Arabic" w:hint="cs"/>
          <w:sz w:val="28"/>
          <w:szCs w:val="28"/>
          <w:rtl/>
        </w:rPr>
        <w:t>الأخلاقية،</w:t>
      </w:r>
      <w:r w:rsidRPr="00AA41BD">
        <w:rPr>
          <w:rFonts w:ascii="Simplified Arabic" w:hAnsi="Simplified Arabic" w:cs="Simplified Arabic"/>
          <w:sz w:val="28"/>
          <w:szCs w:val="28"/>
          <w:rtl/>
        </w:rPr>
        <w:t xml:space="preserve"> الرقابة الاستراتيجية) وبين الثقافة التنظيمية في البنك محل </w:t>
      </w:r>
      <w:r w:rsidRPr="00AA41BD">
        <w:rPr>
          <w:rFonts w:ascii="Simplified Arabic" w:hAnsi="Simplified Arabic" w:cs="Simplified Arabic" w:hint="cs"/>
          <w:sz w:val="28"/>
          <w:szCs w:val="28"/>
          <w:rtl/>
        </w:rPr>
        <w:t>الدراسة.</w:t>
      </w:r>
    </w:p>
    <w:p w14:paraId="332C6DA2" w14:textId="77777777" w:rsidR="006E2E57" w:rsidRPr="00AA41BD" w:rsidRDefault="006E2E57" w:rsidP="006E2E57">
      <w:pPr>
        <w:pStyle w:val="ListParagraph"/>
        <w:numPr>
          <w:ilvl w:val="0"/>
          <w:numId w:val="36"/>
        </w:numPr>
        <w:autoSpaceDE w:val="0"/>
        <w:autoSpaceDN w:val="0"/>
        <w:bidi/>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أشارت النتائج إلى وجود مساهمة كبيرة ذو دلاله إحصائية بين الممارسات الأخلاقية </w:t>
      </w:r>
      <w:r w:rsidRPr="00AA41BD">
        <w:rPr>
          <w:rFonts w:ascii="Simplified Arabic" w:hAnsi="Simplified Arabic" w:cs="Simplified Arabic" w:hint="cs"/>
          <w:sz w:val="28"/>
          <w:szCs w:val="28"/>
          <w:rtl/>
        </w:rPr>
        <w:t>والثقافة</w:t>
      </w:r>
      <w:r w:rsidRPr="00AA41BD">
        <w:rPr>
          <w:rFonts w:ascii="Simplified Arabic" w:hAnsi="Simplified Arabic" w:cs="Simplified Arabic"/>
          <w:sz w:val="28"/>
          <w:szCs w:val="28"/>
          <w:rtl/>
        </w:rPr>
        <w:t xml:space="preserve"> التنظيمية، وهذا راجع إلى أن قائد البنك يعمل بكل شفافية عند تنفيذ المهام من أجل تطوير البنك.</w:t>
      </w:r>
    </w:p>
    <w:p w14:paraId="4A76A8E8"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وقد أوصت الدراسة بالاهتمام بأبعاد القيادة الاستراتيجية لمساهمتها الكبيرة في إرساء وتوجيه الثقافة </w:t>
      </w:r>
      <w:r w:rsidRPr="00AA41BD">
        <w:rPr>
          <w:rFonts w:ascii="Simplified Arabic" w:hAnsi="Simplified Arabic" w:cs="Simplified Arabic" w:hint="cs"/>
          <w:sz w:val="28"/>
          <w:szCs w:val="28"/>
          <w:rtl/>
        </w:rPr>
        <w:t>التنظيمية،</w:t>
      </w:r>
      <w:r w:rsidRPr="00AA41BD">
        <w:rPr>
          <w:rFonts w:ascii="Simplified Arabic" w:hAnsi="Simplified Arabic" w:cs="Simplified Arabic"/>
          <w:sz w:val="28"/>
          <w:szCs w:val="28"/>
          <w:rtl/>
        </w:rPr>
        <w:t xml:space="preserve"> والعمل على </w:t>
      </w:r>
      <w:r w:rsidRPr="00AA41BD">
        <w:rPr>
          <w:rFonts w:ascii="Simplified Arabic" w:hAnsi="Simplified Arabic" w:cs="Simplified Arabic" w:hint="cs"/>
          <w:sz w:val="28"/>
          <w:szCs w:val="28"/>
          <w:rtl/>
        </w:rPr>
        <w:t>توفير ثقافة</w:t>
      </w:r>
      <w:r w:rsidRPr="00AA41BD">
        <w:rPr>
          <w:rFonts w:ascii="Simplified Arabic" w:hAnsi="Simplified Arabic" w:cs="Simplified Arabic"/>
          <w:sz w:val="28"/>
          <w:szCs w:val="28"/>
          <w:rtl/>
        </w:rPr>
        <w:t xml:space="preserve"> تنظيمية تتسم بالمرونة من خلال مشاركة العمال في جميع المستويات الإدارية.</w:t>
      </w:r>
    </w:p>
    <w:p w14:paraId="453AA9F1" w14:textId="77777777" w:rsidR="006E2E57" w:rsidRPr="00E9706A" w:rsidRDefault="006E2E57" w:rsidP="006E2E57">
      <w:pPr>
        <w:autoSpaceDE w:val="0"/>
        <w:autoSpaceDN w:val="0"/>
        <w:adjustRightInd w:val="0"/>
        <w:spacing w:after="0" w:line="360" w:lineRule="auto"/>
        <w:ind w:firstLine="720"/>
        <w:jc w:val="lowKashida"/>
        <w:rPr>
          <w:rFonts w:ascii="Simplified Arabic" w:hAnsi="Simplified Arabic" w:cs="Simplified Arabic"/>
          <w:sz w:val="16"/>
          <w:szCs w:val="16"/>
          <w:rtl/>
        </w:rPr>
      </w:pPr>
    </w:p>
    <w:p w14:paraId="76965E56"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bookmarkStart w:id="1" w:name="_Hlk148818920"/>
      <w:r w:rsidRPr="00E9706A">
        <w:rPr>
          <w:rFonts w:ascii="Simplified Arabic" w:hAnsi="Simplified Arabic" w:cs="Simplified Arabic"/>
          <w:b/>
          <w:bCs/>
          <w:sz w:val="28"/>
          <w:szCs w:val="28"/>
          <w:rtl/>
        </w:rPr>
        <w:lastRenderedPageBreak/>
        <w:t xml:space="preserve">دراسة </w:t>
      </w:r>
      <w:bookmarkStart w:id="2" w:name="_Hlk148819667"/>
      <w:r w:rsidRPr="00E9706A">
        <w:rPr>
          <w:rFonts w:ascii="Simplified Arabic" w:hAnsi="Simplified Arabic" w:cs="Simplified Arabic"/>
          <w:b/>
          <w:bCs/>
          <w:sz w:val="28"/>
          <w:szCs w:val="28"/>
          <w:rtl/>
        </w:rPr>
        <w:t xml:space="preserve">عبد الحسين (2022) </w:t>
      </w:r>
      <w:bookmarkEnd w:id="2"/>
      <w:r w:rsidRPr="00E9706A">
        <w:rPr>
          <w:rFonts w:ascii="Simplified Arabic" w:hAnsi="Simplified Arabic" w:cs="Simplified Arabic"/>
          <w:b/>
          <w:bCs/>
          <w:sz w:val="28"/>
          <w:szCs w:val="28"/>
          <w:rtl/>
        </w:rPr>
        <w:t xml:space="preserve">بعنوان " دور القيادة الإستراتيجية في تعزيز الأداء </w:t>
      </w:r>
      <w:proofErr w:type="spellStart"/>
      <w:r w:rsidRPr="00E9706A">
        <w:rPr>
          <w:rFonts w:ascii="Simplified Arabic" w:hAnsi="Simplified Arabic" w:cs="Simplified Arabic"/>
          <w:b/>
          <w:bCs/>
          <w:sz w:val="28"/>
          <w:szCs w:val="28"/>
          <w:rtl/>
        </w:rPr>
        <w:t>المنظمي</w:t>
      </w:r>
      <w:bookmarkEnd w:id="1"/>
      <w:proofErr w:type="spellEnd"/>
      <w:r w:rsidRPr="00E9706A">
        <w:rPr>
          <w:rFonts w:ascii="Simplified Arabic" w:hAnsi="Simplified Arabic" w:cs="Simplified Arabic"/>
          <w:b/>
          <w:bCs/>
          <w:sz w:val="28"/>
          <w:szCs w:val="28"/>
          <w:rtl/>
        </w:rPr>
        <w:t>: دراسة استطلاعية لآراء عينة من ضباط مديرية قسم تحقيق الأدلة الجنائية في بابل "،</w:t>
      </w:r>
      <w:r w:rsidRPr="00AA41BD">
        <w:rPr>
          <w:rFonts w:ascii="Simplified Arabic" w:hAnsi="Simplified Arabic" w:cs="Simplified Arabic"/>
          <w:sz w:val="28"/>
          <w:szCs w:val="28"/>
          <w:rtl/>
        </w:rPr>
        <w:t xml:space="preserve"> وقد هدفت الدراسة إلى التعرف على دور القيادة الإستراتيجية بأبعادها الأربعة (البعد الإداري، والبعد التحويلي، والبعد السياسي، والبعد الأخلاقي) على الأداء </w:t>
      </w:r>
      <w:proofErr w:type="spellStart"/>
      <w:r w:rsidRPr="00AA41BD">
        <w:rPr>
          <w:rFonts w:ascii="Simplified Arabic" w:hAnsi="Simplified Arabic" w:cs="Simplified Arabic"/>
          <w:sz w:val="28"/>
          <w:szCs w:val="28"/>
          <w:rtl/>
        </w:rPr>
        <w:t>المنظمي</w:t>
      </w:r>
      <w:proofErr w:type="spellEnd"/>
      <w:r w:rsidRPr="00AA41BD">
        <w:rPr>
          <w:rFonts w:ascii="Simplified Arabic" w:hAnsi="Simplified Arabic" w:cs="Simplified Arabic"/>
          <w:sz w:val="28"/>
          <w:szCs w:val="28"/>
          <w:rtl/>
        </w:rPr>
        <w:t xml:space="preserve"> بأبعاده الأربعة ( الكفاءة، الفاعلية، الرضا المجتمعي، والإدارة) من وجهة نظر ضباط مديرية قسم تحقيق الأدلة الجنائية في بابل، وقد اعتمدت الدراسة على المنهج الوصفي المسحي لمناسبته لطبيعة الدراسة، </w:t>
      </w:r>
      <w:proofErr w:type="spellStart"/>
      <w:r w:rsidRPr="00AA41BD">
        <w:rPr>
          <w:rFonts w:ascii="Simplified Arabic" w:hAnsi="Simplified Arabic" w:cs="Simplified Arabic"/>
          <w:sz w:val="28"/>
          <w:szCs w:val="28"/>
          <w:rtl/>
        </w:rPr>
        <w:t>وأستخدمت</w:t>
      </w:r>
      <w:proofErr w:type="spellEnd"/>
      <w:r w:rsidRPr="00AA41BD">
        <w:rPr>
          <w:rFonts w:ascii="Simplified Arabic" w:hAnsi="Simplified Arabic" w:cs="Simplified Arabic"/>
          <w:sz w:val="28"/>
          <w:szCs w:val="28"/>
          <w:rtl/>
        </w:rPr>
        <w:t xml:space="preserve"> </w:t>
      </w:r>
      <w:proofErr w:type="spellStart"/>
      <w:r w:rsidRPr="00AA41BD">
        <w:rPr>
          <w:rFonts w:ascii="Simplified Arabic" w:hAnsi="Simplified Arabic" w:cs="Simplified Arabic"/>
          <w:sz w:val="28"/>
          <w:szCs w:val="28"/>
          <w:rtl/>
        </w:rPr>
        <w:t>الإستبانة</w:t>
      </w:r>
      <w:proofErr w:type="spellEnd"/>
      <w:r w:rsidRPr="00AA41BD">
        <w:rPr>
          <w:rFonts w:ascii="Simplified Arabic" w:hAnsi="Simplified Arabic" w:cs="Simplified Arabic"/>
          <w:sz w:val="28"/>
          <w:szCs w:val="28"/>
          <w:rtl/>
        </w:rPr>
        <w:t xml:space="preserve"> كأداة رئيسية لجمع البيانات من عينة مكونة من (50) ضابطاً من العاملين في قسم تحقيق الأدلة الجنائية.</w:t>
      </w:r>
    </w:p>
    <w:p w14:paraId="01ADF6A4"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وتوصلت الدراسة لعدد من النتائج كان من أهمها:</w:t>
      </w:r>
    </w:p>
    <w:p w14:paraId="09DBAC8D" w14:textId="77777777" w:rsidR="006E2E57" w:rsidRPr="00AA41BD" w:rsidRDefault="006E2E57" w:rsidP="006E2E57">
      <w:pPr>
        <w:pStyle w:val="ListParagraph"/>
        <w:numPr>
          <w:ilvl w:val="0"/>
          <w:numId w:val="19"/>
        </w:numPr>
        <w:bidi/>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تطبق القيادة الإستراتيجية بمختلف أبعادها في قسم تحقيق الأدلة الجنائية حيث جاءت بمستويات مرتفعة وحقق البعد التحويلي المرتبة الأولى.</w:t>
      </w:r>
    </w:p>
    <w:p w14:paraId="4B774ED4" w14:textId="77777777" w:rsidR="006E2E57" w:rsidRDefault="006E2E57" w:rsidP="006E2E57">
      <w:pPr>
        <w:pStyle w:val="ListParagraph"/>
        <w:numPr>
          <w:ilvl w:val="0"/>
          <w:numId w:val="19"/>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 بلغ مستوى الأداء </w:t>
      </w:r>
      <w:proofErr w:type="spellStart"/>
      <w:r w:rsidRPr="00AA41BD">
        <w:rPr>
          <w:rFonts w:ascii="Simplified Arabic" w:hAnsi="Simplified Arabic" w:cs="Simplified Arabic"/>
          <w:sz w:val="28"/>
          <w:szCs w:val="28"/>
          <w:rtl/>
        </w:rPr>
        <w:t>المنظمي</w:t>
      </w:r>
      <w:proofErr w:type="spellEnd"/>
      <w:r w:rsidRPr="00AA41BD">
        <w:rPr>
          <w:rFonts w:ascii="Simplified Arabic" w:hAnsi="Simplified Arabic" w:cs="Simplified Arabic"/>
          <w:sz w:val="28"/>
          <w:szCs w:val="28"/>
          <w:rtl/>
        </w:rPr>
        <w:t xml:space="preserve"> درجة جيدة وأن المنظمة تسعى بصورة جيدة لتحسين مستوى الأداء.</w:t>
      </w:r>
    </w:p>
    <w:p w14:paraId="3B17EEED" w14:textId="77777777" w:rsidR="006E2E57" w:rsidRPr="00E9706A" w:rsidRDefault="006E2E57" w:rsidP="006E2E57">
      <w:pPr>
        <w:pStyle w:val="ListParagraph"/>
        <w:numPr>
          <w:ilvl w:val="0"/>
          <w:numId w:val="43"/>
        </w:numPr>
        <w:bidi/>
        <w:spacing w:after="0" w:line="360" w:lineRule="auto"/>
        <w:jc w:val="lowKashida"/>
        <w:rPr>
          <w:rFonts w:ascii="Simplified Arabic" w:hAnsi="Simplified Arabic" w:cs="Simplified Arabic"/>
          <w:sz w:val="28"/>
          <w:szCs w:val="28"/>
        </w:rPr>
      </w:pPr>
      <w:r w:rsidRPr="00E9706A">
        <w:rPr>
          <w:rFonts w:ascii="Simplified Arabic" w:hAnsi="Simplified Arabic" w:cs="Simplified Arabic"/>
          <w:sz w:val="28"/>
          <w:szCs w:val="28"/>
          <w:rtl/>
        </w:rPr>
        <w:t>كل زيادة في تطبيق القيادة الإستراتيجية يقابله زيادة في أداء أفضل في المنظمة.</w:t>
      </w:r>
    </w:p>
    <w:p w14:paraId="2035D570"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وقد أوصت الدراسة بضرورة تحسين مستوى إدراك القيادة الإستراتيجية في المنظمة </w:t>
      </w:r>
      <w:proofErr w:type="spellStart"/>
      <w:r w:rsidRPr="00AA41BD">
        <w:rPr>
          <w:rFonts w:ascii="Simplified Arabic" w:hAnsi="Simplified Arabic" w:cs="Simplified Arabic"/>
          <w:sz w:val="28"/>
          <w:szCs w:val="28"/>
          <w:rtl/>
        </w:rPr>
        <w:t>المبحوثة</w:t>
      </w:r>
      <w:proofErr w:type="spellEnd"/>
      <w:r w:rsidRPr="00AA41BD">
        <w:rPr>
          <w:rFonts w:ascii="Simplified Arabic" w:hAnsi="Simplified Arabic" w:cs="Simplified Arabic"/>
          <w:sz w:val="28"/>
          <w:szCs w:val="28"/>
          <w:rtl/>
        </w:rPr>
        <w:t xml:space="preserve"> لما له من دور في تحقيق أفضل أداء للمنظمة.</w:t>
      </w:r>
    </w:p>
    <w:p w14:paraId="4C49ED46" w14:textId="77777777" w:rsidR="006E2E57" w:rsidRPr="00E9706A" w:rsidRDefault="006E2E57" w:rsidP="006E2E57">
      <w:pPr>
        <w:spacing w:after="0" w:line="360" w:lineRule="auto"/>
        <w:jc w:val="lowKashida"/>
        <w:rPr>
          <w:rFonts w:ascii="Simplified Arabic" w:hAnsi="Simplified Arabic" w:cs="Simplified Arabic"/>
          <w:sz w:val="10"/>
          <w:szCs w:val="10"/>
          <w:u w:val="single"/>
          <w:rtl/>
        </w:rPr>
      </w:pPr>
    </w:p>
    <w:p w14:paraId="4B206A20"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bookmarkStart w:id="3" w:name="_Hlk148819653"/>
      <w:r w:rsidRPr="00E9706A">
        <w:rPr>
          <w:rFonts w:ascii="Simplified Arabic" w:hAnsi="Simplified Arabic" w:cs="Simplified Arabic"/>
          <w:b/>
          <w:bCs/>
          <w:sz w:val="28"/>
          <w:szCs w:val="28"/>
          <w:rtl/>
        </w:rPr>
        <w:t xml:space="preserve">دراسة </w:t>
      </w:r>
      <w:bookmarkStart w:id="4" w:name="_Hlk148818908"/>
      <w:r w:rsidRPr="00E9706A">
        <w:rPr>
          <w:rFonts w:ascii="Simplified Arabic" w:hAnsi="Simplified Arabic" w:cs="Simplified Arabic"/>
          <w:b/>
          <w:bCs/>
          <w:sz w:val="28"/>
          <w:szCs w:val="28"/>
          <w:rtl/>
        </w:rPr>
        <w:t xml:space="preserve">غازي(2022) </w:t>
      </w:r>
      <w:bookmarkEnd w:id="3"/>
      <w:r w:rsidRPr="00E9706A">
        <w:rPr>
          <w:rFonts w:ascii="Simplified Arabic" w:hAnsi="Simplified Arabic" w:cs="Simplified Arabic"/>
          <w:b/>
          <w:bCs/>
          <w:sz w:val="28"/>
          <w:szCs w:val="28"/>
          <w:rtl/>
        </w:rPr>
        <w:t xml:space="preserve">بعنوان" </w:t>
      </w:r>
      <w:bookmarkStart w:id="5" w:name="_Hlk131892580"/>
      <w:r w:rsidRPr="00E9706A">
        <w:rPr>
          <w:rFonts w:ascii="Simplified Arabic" w:hAnsi="Simplified Arabic" w:cs="Simplified Arabic"/>
          <w:b/>
          <w:bCs/>
          <w:sz w:val="28"/>
          <w:szCs w:val="28"/>
          <w:rtl/>
        </w:rPr>
        <w:t>دور القيادة الإستراتيجية في تحقيق التميز المؤسسي للجامعات المصرية</w:t>
      </w:r>
      <w:bookmarkEnd w:id="5"/>
      <w:r w:rsidRPr="00E9706A">
        <w:rPr>
          <w:rFonts w:ascii="Simplified Arabic" w:hAnsi="Simplified Arabic" w:cs="Simplified Arabic"/>
          <w:b/>
          <w:bCs/>
          <w:sz w:val="28"/>
          <w:szCs w:val="28"/>
          <w:rtl/>
        </w:rPr>
        <w:t xml:space="preserve">: </w:t>
      </w:r>
      <w:bookmarkEnd w:id="4"/>
      <w:r w:rsidRPr="00E9706A">
        <w:rPr>
          <w:rFonts w:ascii="Simplified Arabic" w:hAnsi="Simplified Arabic" w:cs="Simplified Arabic"/>
          <w:b/>
          <w:bCs/>
          <w:sz w:val="28"/>
          <w:szCs w:val="28"/>
          <w:rtl/>
        </w:rPr>
        <w:t>دراسة تطبيقية"،</w:t>
      </w:r>
      <w:r w:rsidRPr="00AA41BD">
        <w:rPr>
          <w:rFonts w:ascii="Simplified Arabic" w:hAnsi="Simplified Arabic" w:cs="Simplified Arabic"/>
          <w:sz w:val="28"/>
          <w:szCs w:val="28"/>
          <w:rtl/>
        </w:rPr>
        <w:t xml:space="preserve"> وقد هدفت الدراسة إلى تحديد نوع وقوة العلاقة بين القيادة الإستراتيجية بأبعادها (تحديد التوجه الإستراتيجي، واستثمار القدرات الجوهرية، وتطوير رأس المال البشري، والثقافة التنظيمية الفاعلة، والممارسات الأخلاقية، والرقابة التنظيمية المتوازنة) والتميز المؤسسي بأبعاده (الغاية والرؤية </w:t>
      </w:r>
      <w:r w:rsidRPr="00AA41BD">
        <w:rPr>
          <w:rFonts w:ascii="Simplified Arabic" w:hAnsi="Simplified Arabic" w:cs="Simplified Arabic"/>
          <w:sz w:val="28"/>
          <w:szCs w:val="28"/>
          <w:rtl/>
        </w:rPr>
        <w:lastRenderedPageBreak/>
        <w:t xml:space="preserve">الإستراتيجية، وإشراك المعنيين، والثقافة المؤسسية والقيادة، وبناء قيمة مستدامة، وقيادة الأداء والتحول) للجامعات المصرية، وقد اعتمدت الدراسة على المنهج الوصفي المسحي كمنهج مناسب لطبيعة الدراسة، واستخدمت </w:t>
      </w:r>
      <w:proofErr w:type="spellStart"/>
      <w:r w:rsidRPr="00AA41BD">
        <w:rPr>
          <w:rFonts w:ascii="Simplified Arabic" w:hAnsi="Simplified Arabic" w:cs="Simplified Arabic"/>
          <w:sz w:val="28"/>
          <w:szCs w:val="28"/>
          <w:rtl/>
        </w:rPr>
        <w:t>الإستبانة</w:t>
      </w:r>
      <w:proofErr w:type="spellEnd"/>
      <w:r w:rsidRPr="00AA41BD">
        <w:rPr>
          <w:rFonts w:ascii="Simplified Arabic" w:hAnsi="Simplified Arabic" w:cs="Simplified Arabic"/>
          <w:sz w:val="28"/>
          <w:szCs w:val="28"/>
          <w:rtl/>
        </w:rPr>
        <w:t xml:space="preserve"> كأداة رئيسية لجمع البيانات من عينة مكونة من (343) مفردة من أعضاء هيئة التدريس في الجامعات المصرية الحكومية والخاصة محل الدراسة.</w:t>
      </w:r>
    </w:p>
    <w:p w14:paraId="35942358"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وتوصلت الدراسة لعدد من النتائج، وكان من أهمها ما يلي:</w:t>
      </w:r>
    </w:p>
    <w:p w14:paraId="0F1CB905" w14:textId="77777777" w:rsidR="006E2E57" w:rsidRPr="00AA41BD" w:rsidRDefault="006E2E57" w:rsidP="006E2E57">
      <w:pPr>
        <w:pStyle w:val="ListParagraph"/>
        <w:numPr>
          <w:ilvl w:val="0"/>
          <w:numId w:val="25"/>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بلغ واقع القيادة الإستراتيجية درجة متوسطة على المستوى الإجمالي وبالنسبة لكل بعد من أبعاده، كما وجد أن مستوى التميز المؤسسي كان متوسطاً على المستوى الإجمالي وبالنسبة لكل بعد من أبعاده.</w:t>
      </w:r>
    </w:p>
    <w:p w14:paraId="5BF2A452" w14:textId="77777777" w:rsidR="006E2E57" w:rsidRDefault="006E2E57" w:rsidP="006E2E57">
      <w:pPr>
        <w:pStyle w:val="ListParagraph"/>
        <w:numPr>
          <w:ilvl w:val="0"/>
          <w:numId w:val="25"/>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 عدم وجود فروق ذات دلاله إحصائية لأفراد عينة الدراسة حول مستوى القيادة الإستراتيجية تبعاً لكل من عدد سنوات الخبرة والدرجة العلمية.</w:t>
      </w:r>
    </w:p>
    <w:p w14:paraId="0696BDC7" w14:textId="77777777" w:rsidR="006E2E57" w:rsidRPr="00E9706A" w:rsidRDefault="006E2E57" w:rsidP="006E2E57">
      <w:pPr>
        <w:pStyle w:val="ListParagraph"/>
        <w:numPr>
          <w:ilvl w:val="0"/>
          <w:numId w:val="44"/>
        </w:numPr>
        <w:bidi/>
        <w:spacing w:after="0" w:line="360" w:lineRule="auto"/>
        <w:jc w:val="lowKashida"/>
        <w:rPr>
          <w:rFonts w:ascii="Simplified Arabic" w:hAnsi="Simplified Arabic" w:cs="Simplified Arabic"/>
          <w:sz w:val="28"/>
          <w:szCs w:val="28"/>
        </w:rPr>
      </w:pPr>
      <w:r w:rsidRPr="00E9706A">
        <w:rPr>
          <w:rFonts w:ascii="Simplified Arabic" w:hAnsi="Simplified Arabic" w:cs="Simplified Arabic"/>
          <w:sz w:val="28"/>
          <w:szCs w:val="28"/>
          <w:rtl/>
        </w:rPr>
        <w:t>عدم وجود فروق ذات دلاله إحصائية لأفراد عينة الدراسة حول مستوى التميز المؤسسي تبعاً لكل من العمر وعدد سنوات الخبرة والدرجة العلمية.</w:t>
      </w:r>
    </w:p>
    <w:p w14:paraId="5FFB228E" w14:textId="77777777" w:rsidR="006E2E57"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 وقد أوصت الدراسة بضرورة تعميق الفهم بموضوعات القيادة الإستراتيجية والتميز المؤسسي في ظل وجود خلط وعدم فهم واضح لهم ولأبعادهم المختلفة.</w:t>
      </w:r>
    </w:p>
    <w:p w14:paraId="1A151FD4" w14:textId="77777777" w:rsidR="00621372" w:rsidRPr="00621372" w:rsidRDefault="00621372" w:rsidP="006E2E57">
      <w:pPr>
        <w:spacing w:after="0" w:line="360" w:lineRule="auto"/>
        <w:jc w:val="lowKashida"/>
        <w:rPr>
          <w:rFonts w:ascii="Simplified Arabic" w:hAnsi="Simplified Arabic" w:cs="Simplified Arabic"/>
          <w:sz w:val="2"/>
          <w:szCs w:val="2"/>
          <w:rtl/>
        </w:rPr>
      </w:pPr>
    </w:p>
    <w:p w14:paraId="40698252"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bookmarkStart w:id="6" w:name="_Hlk148818937"/>
      <w:r w:rsidRPr="00E9706A">
        <w:rPr>
          <w:rFonts w:ascii="Simplified Arabic" w:hAnsi="Simplified Arabic" w:cs="Simplified Arabic"/>
          <w:b/>
          <w:bCs/>
          <w:sz w:val="28"/>
          <w:szCs w:val="28"/>
          <w:rtl/>
        </w:rPr>
        <w:t xml:space="preserve">دراسة </w:t>
      </w:r>
      <w:bookmarkStart w:id="7" w:name="_Hlk148819689"/>
      <w:proofErr w:type="spellStart"/>
      <w:r w:rsidRPr="00E9706A">
        <w:rPr>
          <w:rFonts w:ascii="Simplified Arabic" w:hAnsi="Simplified Arabic" w:cs="Simplified Arabic"/>
          <w:b/>
          <w:bCs/>
          <w:sz w:val="28"/>
          <w:szCs w:val="28"/>
          <w:rtl/>
        </w:rPr>
        <w:t>الميالي</w:t>
      </w:r>
      <w:proofErr w:type="spellEnd"/>
      <w:r w:rsidRPr="00E9706A">
        <w:rPr>
          <w:rFonts w:ascii="Simplified Arabic" w:hAnsi="Simplified Arabic" w:cs="Simplified Arabic"/>
          <w:b/>
          <w:bCs/>
          <w:sz w:val="28"/>
          <w:szCs w:val="28"/>
          <w:rtl/>
        </w:rPr>
        <w:t xml:space="preserve"> (2022) </w:t>
      </w:r>
      <w:bookmarkEnd w:id="7"/>
      <w:r w:rsidRPr="00E9706A">
        <w:rPr>
          <w:rFonts w:ascii="Simplified Arabic" w:hAnsi="Simplified Arabic" w:cs="Simplified Arabic"/>
          <w:b/>
          <w:bCs/>
          <w:sz w:val="28"/>
          <w:szCs w:val="28"/>
          <w:rtl/>
        </w:rPr>
        <w:t xml:space="preserve">بعنوان" </w:t>
      </w:r>
      <w:bookmarkStart w:id="8" w:name="_Hlk131891924"/>
      <w:r w:rsidRPr="00E9706A">
        <w:rPr>
          <w:rFonts w:ascii="Simplified Arabic" w:hAnsi="Simplified Arabic" w:cs="Simplified Arabic"/>
          <w:b/>
          <w:bCs/>
          <w:sz w:val="28"/>
          <w:szCs w:val="28"/>
          <w:rtl/>
        </w:rPr>
        <w:t xml:space="preserve">أنماط القيادة الإستراتيجية وتأثيرها في التمكين الإداري من خلال الارتجال الإستراتيجي </w:t>
      </w:r>
      <w:bookmarkEnd w:id="6"/>
      <w:r w:rsidRPr="00E9706A">
        <w:rPr>
          <w:rFonts w:ascii="Simplified Arabic" w:hAnsi="Simplified Arabic" w:cs="Simplified Arabic"/>
          <w:b/>
          <w:bCs/>
          <w:sz w:val="28"/>
          <w:szCs w:val="28"/>
          <w:rtl/>
        </w:rPr>
        <w:t>: دراسة تحليلية لآراء عينة من الضباط في مديرية مكافحة الجريمة المنظمة في محافظة بغداد</w:t>
      </w:r>
      <w:bookmarkEnd w:id="8"/>
      <w:r w:rsidRPr="00E9706A">
        <w:rPr>
          <w:rFonts w:ascii="Simplified Arabic" w:hAnsi="Simplified Arabic" w:cs="Simplified Arabic"/>
          <w:b/>
          <w:bCs/>
          <w:sz w:val="28"/>
          <w:szCs w:val="28"/>
          <w:rtl/>
        </w:rPr>
        <w:t>"</w:t>
      </w:r>
      <w:r w:rsidRPr="00AA41BD">
        <w:rPr>
          <w:rFonts w:ascii="Simplified Arabic" w:hAnsi="Simplified Arabic" w:cs="Simplified Arabic"/>
          <w:sz w:val="28"/>
          <w:szCs w:val="28"/>
          <w:rtl/>
        </w:rPr>
        <w:t xml:space="preserve"> ، وقد سعت الدراسة إلى بيان مدى تأثير أنماط القيادة الإستراتيجية بأبعادها المختلفة (النمط البيروقراطي، النمط السياسي ، النمط المهني ، النمط الريادي) على التمكين الإداري من خلال </w:t>
      </w:r>
      <w:proofErr w:type="spellStart"/>
      <w:r w:rsidRPr="00AA41BD">
        <w:rPr>
          <w:rFonts w:ascii="Simplified Arabic" w:hAnsi="Simplified Arabic" w:cs="Simplified Arabic"/>
          <w:sz w:val="28"/>
          <w:szCs w:val="28"/>
          <w:rtl/>
        </w:rPr>
        <w:t>الإرتجال</w:t>
      </w:r>
      <w:proofErr w:type="spellEnd"/>
      <w:r w:rsidRPr="00AA41BD">
        <w:rPr>
          <w:rFonts w:ascii="Simplified Arabic" w:hAnsi="Simplified Arabic" w:cs="Simplified Arabic"/>
          <w:sz w:val="28"/>
          <w:szCs w:val="28"/>
          <w:rtl/>
        </w:rPr>
        <w:t xml:space="preserve"> الاستراتيجي بصفته متغيراً وسيطاً بأبعاده (الابتكار ، الحدس ، خفة الحركة الإستراتيجية، العفوية ، بناء </w:t>
      </w:r>
      <w:r w:rsidRPr="00AA41BD">
        <w:rPr>
          <w:rFonts w:ascii="Simplified Arabic" w:hAnsi="Simplified Arabic" w:cs="Simplified Arabic"/>
          <w:sz w:val="28"/>
          <w:szCs w:val="28"/>
          <w:rtl/>
        </w:rPr>
        <w:lastRenderedPageBreak/>
        <w:t>الحل) ليكون محل البحث في مديرية مكافحة الجريمة المنظمة التابعة لوزارة الداخلية بمحافظة بغداد ، واعتمدت الدراسة على المنهج الوصفي التحليلي ، واستخدم الاستبيان كأداة رئيسية لجمع البيانات من عينة البحث المكونة من (170) مفردة.</w:t>
      </w:r>
    </w:p>
    <w:p w14:paraId="2AB94A60"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وتوصلت الدراسة لعدد من النتائج، وكان من أهمها ما يلي:</w:t>
      </w:r>
    </w:p>
    <w:p w14:paraId="2166FC66" w14:textId="77777777" w:rsidR="006E2E57" w:rsidRPr="00AA41BD" w:rsidRDefault="006E2E57" w:rsidP="006E2E57">
      <w:pPr>
        <w:pStyle w:val="ListParagraph"/>
        <w:numPr>
          <w:ilvl w:val="0"/>
          <w:numId w:val="2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هناك تأثير عالي لأنماط القيادة الإستراتيجية في التمكين الإداري من خلال </w:t>
      </w:r>
      <w:proofErr w:type="spellStart"/>
      <w:r w:rsidRPr="00AA41BD">
        <w:rPr>
          <w:rFonts w:ascii="Simplified Arabic" w:hAnsi="Simplified Arabic" w:cs="Simplified Arabic"/>
          <w:sz w:val="28"/>
          <w:szCs w:val="28"/>
          <w:rtl/>
        </w:rPr>
        <w:t>الإرتجال</w:t>
      </w:r>
      <w:proofErr w:type="spellEnd"/>
      <w:r w:rsidRPr="00AA41BD">
        <w:rPr>
          <w:rFonts w:ascii="Simplified Arabic" w:hAnsi="Simplified Arabic" w:cs="Simplified Arabic"/>
          <w:sz w:val="28"/>
          <w:szCs w:val="28"/>
          <w:rtl/>
        </w:rPr>
        <w:t xml:space="preserve"> الاستراتيجي.</w:t>
      </w:r>
    </w:p>
    <w:p w14:paraId="06ED9F63" w14:textId="77777777" w:rsidR="006E2E57" w:rsidRPr="00AA41BD" w:rsidRDefault="006E2E57" w:rsidP="006E2E57">
      <w:pPr>
        <w:pStyle w:val="ListParagraph"/>
        <w:numPr>
          <w:ilvl w:val="0"/>
          <w:numId w:val="2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تأثير </w:t>
      </w:r>
      <w:proofErr w:type="spellStart"/>
      <w:r w:rsidRPr="00AA41BD">
        <w:rPr>
          <w:rFonts w:ascii="Simplified Arabic" w:hAnsi="Simplified Arabic" w:cs="Simplified Arabic"/>
          <w:sz w:val="28"/>
          <w:szCs w:val="28"/>
          <w:rtl/>
        </w:rPr>
        <w:t>الإرتجال</w:t>
      </w:r>
      <w:proofErr w:type="spellEnd"/>
      <w:r w:rsidRPr="00AA41BD">
        <w:rPr>
          <w:rFonts w:ascii="Simplified Arabic" w:hAnsi="Simplified Arabic" w:cs="Simplified Arabic"/>
          <w:sz w:val="28"/>
          <w:szCs w:val="28"/>
          <w:rtl/>
        </w:rPr>
        <w:t xml:space="preserve"> الإستراتيجي على التمكين الإداري تأثيراً معنوياً.</w:t>
      </w:r>
    </w:p>
    <w:p w14:paraId="650853A2" w14:textId="77777777" w:rsidR="006E2E57" w:rsidRPr="00AA41BD" w:rsidRDefault="006E2E57" w:rsidP="006E2E57">
      <w:pPr>
        <w:pStyle w:val="ListParagraph"/>
        <w:numPr>
          <w:ilvl w:val="0"/>
          <w:numId w:val="24"/>
        </w:numPr>
        <w:bidi/>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يتزايد تأثير أنماط القيادة الاستراتيجية في التمكين الإداري بتوسيط الارتجال الإستراتيجي.</w:t>
      </w:r>
    </w:p>
    <w:p w14:paraId="0B7D5050"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وقد أوصت الدراسة بضرورة </w:t>
      </w:r>
      <w:proofErr w:type="spellStart"/>
      <w:r w:rsidRPr="00AA41BD">
        <w:rPr>
          <w:rFonts w:ascii="Simplified Arabic" w:hAnsi="Simplified Arabic" w:cs="Simplified Arabic"/>
          <w:sz w:val="28"/>
          <w:szCs w:val="28"/>
          <w:rtl/>
        </w:rPr>
        <w:t>الإرتقاء</w:t>
      </w:r>
      <w:proofErr w:type="spellEnd"/>
      <w:r w:rsidRPr="00AA41BD">
        <w:rPr>
          <w:rFonts w:ascii="Simplified Arabic" w:hAnsi="Simplified Arabic" w:cs="Simplified Arabic"/>
          <w:sz w:val="28"/>
          <w:szCs w:val="28"/>
          <w:rtl/>
        </w:rPr>
        <w:t xml:space="preserve"> بمستوى أنماط القيادة الإستراتيجية من خلال </w:t>
      </w:r>
      <w:proofErr w:type="spellStart"/>
      <w:r w:rsidRPr="00AA41BD">
        <w:rPr>
          <w:rFonts w:ascii="Simplified Arabic" w:hAnsi="Simplified Arabic" w:cs="Simplified Arabic"/>
          <w:sz w:val="28"/>
          <w:szCs w:val="28"/>
          <w:rtl/>
        </w:rPr>
        <w:t>إعتماد</w:t>
      </w:r>
      <w:proofErr w:type="spellEnd"/>
      <w:r w:rsidRPr="00AA41BD">
        <w:rPr>
          <w:rFonts w:ascii="Simplified Arabic" w:hAnsi="Simplified Arabic" w:cs="Simplified Arabic"/>
          <w:sz w:val="28"/>
          <w:szCs w:val="28"/>
          <w:rtl/>
        </w:rPr>
        <w:t xml:space="preserve"> حزمة من الأنشطة وإنجاز المهام بشكل جيد من خلال إيجادها أدوار ومهام ومسؤوليات توحد عمل منسوبيها نحو انجاز أهدافها ورسالتها.</w:t>
      </w:r>
    </w:p>
    <w:p w14:paraId="617EB419" w14:textId="77777777" w:rsidR="006E2E57" w:rsidRPr="00621372" w:rsidRDefault="006E2E57" w:rsidP="006E2E57">
      <w:pPr>
        <w:spacing w:after="0" w:line="360" w:lineRule="auto"/>
        <w:jc w:val="lowKashida"/>
        <w:rPr>
          <w:rFonts w:ascii="Simplified Arabic" w:hAnsi="Simplified Arabic" w:cs="Simplified Arabic"/>
          <w:sz w:val="2"/>
          <w:szCs w:val="2"/>
          <w:rtl/>
        </w:rPr>
      </w:pPr>
    </w:p>
    <w:p w14:paraId="54D01546"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r w:rsidRPr="00E9706A">
        <w:rPr>
          <w:rFonts w:ascii="Simplified Arabic" w:hAnsi="Simplified Arabic" w:cs="Simplified Arabic"/>
          <w:b/>
          <w:bCs/>
          <w:sz w:val="28"/>
          <w:szCs w:val="28"/>
          <w:rtl/>
        </w:rPr>
        <w:t xml:space="preserve">دراسة </w:t>
      </w:r>
      <w:bookmarkStart w:id="9" w:name="_Hlk148818951"/>
      <w:r w:rsidRPr="00E9706A">
        <w:rPr>
          <w:rFonts w:ascii="Simplified Arabic" w:hAnsi="Simplified Arabic" w:cs="Simplified Arabic"/>
          <w:b/>
          <w:bCs/>
          <w:sz w:val="28"/>
          <w:szCs w:val="28"/>
          <w:rtl/>
        </w:rPr>
        <w:t xml:space="preserve">خلف (2021) </w:t>
      </w:r>
      <w:bookmarkEnd w:id="9"/>
      <w:r w:rsidRPr="00E9706A">
        <w:rPr>
          <w:rFonts w:ascii="Simplified Arabic" w:hAnsi="Simplified Arabic" w:cs="Simplified Arabic"/>
          <w:b/>
          <w:bCs/>
          <w:sz w:val="28"/>
          <w:szCs w:val="28"/>
          <w:rtl/>
        </w:rPr>
        <w:t xml:space="preserve">بعنوان" </w:t>
      </w:r>
      <w:bookmarkStart w:id="10" w:name="_Hlk131892810"/>
      <w:r w:rsidRPr="00E9706A">
        <w:rPr>
          <w:rFonts w:ascii="Simplified Arabic" w:hAnsi="Simplified Arabic" w:cs="Simplified Arabic"/>
          <w:b/>
          <w:bCs/>
          <w:sz w:val="28"/>
          <w:szCs w:val="28"/>
          <w:rtl/>
        </w:rPr>
        <w:t xml:space="preserve">دور القيادة الإستراتيجية في تحقيق التفوق التنظيمي: بحث ميداني على عينة من المصارف العراقية الخاصة </w:t>
      </w:r>
      <w:bookmarkEnd w:id="10"/>
      <w:r w:rsidRPr="00E9706A">
        <w:rPr>
          <w:rFonts w:ascii="Simplified Arabic" w:hAnsi="Simplified Arabic" w:cs="Simplified Arabic"/>
          <w:b/>
          <w:bCs/>
          <w:sz w:val="28"/>
          <w:szCs w:val="28"/>
          <w:rtl/>
        </w:rPr>
        <w:t>"،</w:t>
      </w:r>
      <w:r w:rsidRPr="00AA41BD">
        <w:rPr>
          <w:rFonts w:ascii="Simplified Arabic" w:hAnsi="Simplified Arabic" w:cs="Simplified Arabic"/>
          <w:sz w:val="28"/>
          <w:szCs w:val="28"/>
          <w:rtl/>
        </w:rPr>
        <w:t xml:space="preserve"> وقد سعت الدراسة لتحديد دور القيادة الإستراتيجية بأبعادها المختلفة (التوجه الإستراتيجي، تطوير رأس المال البشري، المحافظة على ثقافة تنظيمية فاعلة، تنفيذ رقابة تنظيمية متوازنة) في تحقيق التفوق التنظيمي في عينة من المصارف العراقية الخاصة، واعتمدت الدراسة على المنهج الوصفي التحليلي، واستخدمت </w:t>
      </w:r>
      <w:proofErr w:type="spellStart"/>
      <w:r w:rsidRPr="00AA41BD">
        <w:rPr>
          <w:rFonts w:ascii="Simplified Arabic" w:hAnsi="Simplified Arabic" w:cs="Simplified Arabic"/>
          <w:sz w:val="28"/>
          <w:szCs w:val="28"/>
          <w:rtl/>
        </w:rPr>
        <w:t>الإستبانة</w:t>
      </w:r>
      <w:proofErr w:type="spellEnd"/>
      <w:r w:rsidRPr="00AA41BD">
        <w:rPr>
          <w:rFonts w:ascii="Simplified Arabic" w:hAnsi="Simplified Arabic" w:cs="Simplified Arabic"/>
          <w:sz w:val="28"/>
          <w:szCs w:val="28"/>
          <w:rtl/>
        </w:rPr>
        <w:t xml:space="preserve"> كأداة رئيسية لجمع البيانات من عينة عشوائية مكونة من (142) فرداً متمثلة في (المدير المفوض، ومعاوني المدير المفوض، ورؤساء الأقسام، ومدراء الفرع).</w:t>
      </w:r>
    </w:p>
    <w:p w14:paraId="4DCCF160"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وتوصلت الدراسة للنتائج التالية:</w:t>
      </w:r>
    </w:p>
    <w:p w14:paraId="4A54CCA3" w14:textId="77777777" w:rsidR="006E2E57" w:rsidRPr="00AA41BD" w:rsidRDefault="006E2E57" w:rsidP="006E2E57">
      <w:pPr>
        <w:pStyle w:val="ListParagraph"/>
        <w:numPr>
          <w:ilvl w:val="0"/>
          <w:numId w:val="26"/>
        </w:numPr>
        <w:bidi/>
        <w:spacing w:after="0" w:line="360" w:lineRule="auto"/>
        <w:ind w:left="502"/>
        <w:jc w:val="lowKashida"/>
        <w:rPr>
          <w:rFonts w:ascii="Simplified Arabic" w:hAnsi="Simplified Arabic" w:cs="Simplified Arabic"/>
          <w:sz w:val="28"/>
          <w:szCs w:val="28"/>
        </w:rPr>
      </w:pPr>
      <w:r w:rsidRPr="00AA41BD">
        <w:rPr>
          <w:rFonts w:ascii="Simplified Arabic" w:hAnsi="Simplified Arabic" w:cs="Simplified Arabic"/>
          <w:sz w:val="28"/>
          <w:szCs w:val="28"/>
          <w:rtl/>
        </w:rPr>
        <w:lastRenderedPageBreak/>
        <w:t>استطاعت المصارف العراقية الخاصة من توظيف القيادة الإستراتيجية في تحقيق التفوق التنظيمي من خلال رؤيتها المستقبلية ورسم الخطط الإستراتيجية وتحديد الأهداف والعمليات الأساسية والتحسين المستمر للعمليات والالتزام بالتطوير الاستراتيجي.</w:t>
      </w:r>
    </w:p>
    <w:p w14:paraId="323B5E1C" w14:textId="77777777" w:rsidR="006E2E57" w:rsidRPr="00AA41BD" w:rsidRDefault="006E2E57" w:rsidP="006E2E57">
      <w:pPr>
        <w:pStyle w:val="ListParagraph"/>
        <w:numPr>
          <w:ilvl w:val="0"/>
          <w:numId w:val="26"/>
        </w:numPr>
        <w:bidi/>
        <w:spacing w:after="0" w:line="360" w:lineRule="auto"/>
        <w:ind w:left="502"/>
        <w:jc w:val="lowKashida"/>
        <w:rPr>
          <w:rFonts w:ascii="Simplified Arabic" w:hAnsi="Simplified Arabic" w:cs="Simplified Arabic"/>
          <w:sz w:val="28"/>
          <w:szCs w:val="28"/>
        </w:rPr>
      </w:pPr>
      <w:r w:rsidRPr="00AA41BD">
        <w:rPr>
          <w:rFonts w:ascii="Simplified Arabic" w:hAnsi="Simplified Arabic" w:cs="Simplified Arabic"/>
          <w:sz w:val="28"/>
          <w:szCs w:val="28"/>
          <w:rtl/>
        </w:rPr>
        <w:t>تمكنت المصارف الخاصة من توظيف القيادة الإستراتيجية وأبعادها في تحقيق التفوق التنظيمي.</w:t>
      </w:r>
    </w:p>
    <w:p w14:paraId="2A962A4B"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وقد أوصت الدراسة بضرورة تعميق الفهم والإدراك لدى قيادات المصارف العراقية الخاصة وجميع العاملين بأهمية القيادة الإستراتيجية والتفوق التنظيمي من خلال إقامة الندوات وورش العمل. </w:t>
      </w:r>
    </w:p>
    <w:p w14:paraId="5DE15C15" w14:textId="77777777" w:rsidR="006E2E57" w:rsidRPr="00E9706A" w:rsidRDefault="006E2E57" w:rsidP="006E2E57">
      <w:pPr>
        <w:spacing w:after="0" w:line="360" w:lineRule="auto"/>
        <w:jc w:val="lowKashida"/>
        <w:rPr>
          <w:rFonts w:ascii="Simplified Arabic" w:hAnsi="Simplified Arabic" w:cs="Simplified Arabic"/>
          <w:sz w:val="12"/>
          <w:szCs w:val="12"/>
          <w:rtl/>
        </w:rPr>
      </w:pPr>
    </w:p>
    <w:p w14:paraId="29966D7E"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bookmarkStart w:id="11" w:name="_Hlk148818966"/>
      <w:r w:rsidRPr="00E9706A">
        <w:rPr>
          <w:rFonts w:ascii="Simplified Arabic" w:hAnsi="Simplified Arabic" w:cs="Simplified Arabic"/>
          <w:b/>
          <w:bCs/>
          <w:sz w:val="28"/>
          <w:szCs w:val="28"/>
          <w:rtl/>
        </w:rPr>
        <w:t xml:space="preserve">دراسة </w:t>
      </w:r>
      <w:bookmarkStart w:id="12" w:name="_Hlk148819713"/>
      <w:r w:rsidRPr="00E9706A">
        <w:rPr>
          <w:rFonts w:ascii="Simplified Arabic" w:hAnsi="Simplified Arabic" w:cs="Simplified Arabic"/>
          <w:b/>
          <w:bCs/>
          <w:sz w:val="28"/>
          <w:szCs w:val="28"/>
          <w:rtl/>
        </w:rPr>
        <w:t xml:space="preserve">صويص والقبج (2021) </w:t>
      </w:r>
      <w:bookmarkEnd w:id="12"/>
      <w:r w:rsidRPr="00E9706A">
        <w:rPr>
          <w:rFonts w:ascii="Simplified Arabic" w:hAnsi="Simplified Arabic" w:cs="Simplified Arabic"/>
          <w:b/>
          <w:bCs/>
          <w:sz w:val="28"/>
          <w:szCs w:val="28"/>
          <w:rtl/>
        </w:rPr>
        <w:t xml:space="preserve">بعنوان" دور القيادة الإستراتيجية في تعزيز الأداء المؤسسي </w:t>
      </w:r>
      <w:bookmarkEnd w:id="11"/>
      <w:r w:rsidRPr="00E9706A">
        <w:rPr>
          <w:rFonts w:ascii="Simplified Arabic" w:hAnsi="Simplified Arabic" w:cs="Simplified Arabic"/>
          <w:b/>
          <w:bCs/>
          <w:sz w:val="28"/>
          <w:szCs w:val="28"/>
          <w:rtl/>
        </w:rPr>
        <w:t>في البنوك التجارية في الضفة الغربية "،</w:t>
      </w:r>
      <w:r w:rsidRPr="00AA41BD">
        <w:rPr>
          <w:rFonts w:ascii="Simplified Arabic" w:hAnsi="Simplified Arabic" w:cs="Simplified Arabic"/>
          <w:sz w:val="28"/>
          <w:szCs w:val="28"/>
          <w:rtl/>
        </w:rPr>
        <w:t xml:space="preserve"> وقد سعت الدراسة إلى توضيح طبيعة العلاقة بين ممارسات القيادة الإستراتيجية المتمثلة في (التوجه الاستراتيجي، الثقافة التنظيمية، رأس المال البشري، الممارسات الأخلاقية) وتحقيق الأداء المؤسسي، واعتمدت الدراسة على المنهج الوصفي التحليلي كمنهج مناسب لطبيعة الدراسة، </w:t>
      </w:r>
      <w:proofErr w:type="spellStart"/>
      <w:r w:rsidRPr="00AA41BD">
        <w:rPr>
          <w:rFonts w:ascii="Simplified Arabic" w:hAnsi="Simplified Arabic" w:cs="Simplified Arabic"/>
          <w:sz w:val="28"/>
          <w:szCs w:val="28"/>
          <w:rtl/>
        </w:rPr>
        <w:t>وأستخدمت</w:t>
      </w:r>
      <w:proofErr w:type="spellEnd"/>
      <w:r w:rsidRPr="00AA41BD">
        <w:rPr>
          <w:rFonts w:ascii="Simplified Arabic" w:hAnsi="Simplified Arabic" w:cs="Simplified Arabic"/>
          <w:sz w:val="28"/>
          <w:szCs w:val="28"/>
          <w:rtl/>
        </w:rPr>
        <w:t xml:space="preserve"> الاستبانة كأداة رئيسية لجمع البيانات من عينة عشوائية مكونة من (114) مفردة من العاملين في البنوك التجارية بالضفة الغربية.</w:t>
      </w:r>
    </w:p>
    <w:p w14:paraId="0AF348C7"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وتوصلت الدراسة لعدد من النتائج، وكان من أهمها ما يلي:</w:t>
      </w:r>
    </w:p>
    <w:p w14:paraId="323BB124" w14:textId="77777777" w:rsidR="006E2E57" w:rsidRPr="00AA41BD" w:rsidRDefault="006E2E57" w:rsidP="006E2E57">
      <w:pPr>
        <w:pStyle w:val="ListParagraph"/>
        <w:numPr>
          <w:ilvl w:val="0"/>
          <w:numId w:val="20"/>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 حصول واقع تطبيق ممارسات القيادة الإستراتيجية على نسبة مرتفعة (73.2%)، وحصل مجال تحقيق الأداء المؤسسي على نسبة (76.5%) .</w:t>
      </w:r>
    </w:p>
    <w:p w14:paraId="37078A6B" w14:textId="77777777" w:rsidR="006E2E57" w:rsidRDefault="006E2E57" w:rsidP="006E2E57">
      <w:pPr>
        <w:pStyle w:val="ListParagraph"/>
        <w:numPr>
          <w:ilvl w:val="0"/>
          <w:numId w:val="20"/>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 وجود علاقة طردية بين ممارسات القيادة الإستراتيجية وتحقيق الأداء المؤسسي.</w:t>
      </w:r>
    </w:p>
    <w:p w14:paraId="37560AA1" w14:textId="77777777" w:rsidR="006E2E57" w:rsidRPr="00E9706A" w:rsidRDefault="006E2E57" w:rsidP="006E2E57">
      <w:pPr>
        <w:pStyle w:val="ListParagraph"/>
        <w:numPr>
          <w:ilvl w:val="0"/>
          <w:numId w:val="45"/>
        </w:numPr>
        <w:bidi/>
        <w:spacing w:after="0" w:line="360" w:lineRule="auto"/>
        <w:jc w:val="lowKashida"/>
        <w:rPr>
          <w:rFonts w:ascii="Simplified Arabic" w:hAnsi="Simplified Arabic" w:cs="Simplified Arabic"/>
          <w:sz w:val="28"/>
          <w:szCs w:val="28"/>
          <w:rtl/>
        </w:rPr>
      </w:pPr>
      <w:r w:rsidRPr="00E9706A">
        <w:rPr>
          <w:rFonts w:ascii="Simplified Arabic" w:hAnsi="Simplified Arabic" w:cs="Simplified Arabic"/>
          <w:sz w:val="28"/>
          <w:szCs w:val="28"/>
          <w:rtl/>
        </w:rPr>
        <w:t>كشفت النتائج أن ما نسبته (68.5%) من التغير في مستوى تحقيق الأداء المؤسسي يعود للتغير في ممارسات القيادة الإستراتيجية.</w:t>
      </w:r>
    </w:p>
    <w:p w14:paraId="7AE2A192"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lastRenderedPageBreak/>
        <w:t xml:space="preserve">وقد أوصت الدراسة بضرورة </w:t>
      </w:r>
      <w:proofErr w:type="spellStart"/>
      <w:r w:rsidRPr="00AA41BD">
        <w:rPr>
          <w:rFonts w:ascii="Simplified Arabic" w:hAnsi="Simplified Arabic" w:cs="Simplified Arabic"/>
          <w:sz w:val="28"/>
          <w:szCs w:val="28"/>
          <w:rtl/>
        </w:rPr>
        <w:t>إهتمام</w:t>
      </w:r>
      <w:proofErr w:type="spellEnd"/>
      <w:r w:rsidRPr="00AA41BD">
        <w:rPr>
          <w:rFonts w:ascii="Simplified Arabic" w:hAnsi="Simplified Arabic" w:cs="Simplified Arabic"/>
          <w:sz w:val="28"/>
          <w:szCs w:val="28"/>
          <w:rtl/>
        </w:rPr>
        <w:t xml:space="preserve"> البنوك في ممارسات القيادة الإستراتيجية بكل أبعادها لدورها الكبير في تطوير وتنظيم إجراءات العمل، </w:t>
      </w:r>
      <w:proofErr w:type="spellStart"/>
      <w:r w:rsidRPr="00AA41BD">
        <w:rPr>
          <w:rFonts w:ascii="Simplified Arabic" w:hAnsi="Simplified Arabic" w:cs="Simplified Arabic"/>
          <w:sz w:val="28"/>
          <w:szCs w:val="28"/>
          <w:rtl/>
        </w:rPr>
        <w:t>والإستثمار</w:t>
      </w:r>
      <w:proofErr w:type="spellEnd"/>
      <w:r w:rsidRPr="00AA41BD">
        <w:rPr>
          <w:rFonts w:ascii="Simplified Arabic" w:hAnsi="Simplified Arabic" w:cs="Simplified Arabic"/>
          <w:sz w:val="28"/>
          <w:szCs w:val="28"/>
          <w:rtl/>
        </w:rPr>
        <w:t xml:space="preserve"> في العنصر البشري </w:t>
      </w:r>
      <w:proofErr w:type="spellStart"/>
      <w:r w:rsidRPr="00AA41BD">
        <w:rPr>
          <w:rFonts w:ascii="Simplified Arabic" w:hAnsi="Simplified Arabic" w:cs="Simplified Arabic"/>
          <w:sz w:val="28"/>
          <w:szCs w:val="28"/>
          <w:rtl/>
        </w:rPr>
        <w:t>لإكتساب</w:t>
      </w:r>
      <w:proofErr w:type="spellEnd"/>
      <w:r w:rsidRPr="00AA41BD">
        <w:rPr>
          <w:rFonts w:ascii="Simplified Arabic" w:hAnsi="Simplified Arabic" w:cs="Simplified Arabic"/>
          <w:sz w:val="28"/>
          <w:szCs w:val="28"/>
          <w:rtl/>
        </w:rPr>
        <w:t xml:space="preserve"> المعارف.</w:t>
      </w:r>
    </w:p>
    <w:p w14:paraId="635D4B22" w14:textId="77777777" w:rsidR="006E2E57" w:rsidRPr="00621372" w:rsidRDefault="006E2E57" w:rsidP="006E2E57">
      <w:pPr>
        <w:spacing w:after="0" w:line="360" w:lineRule="auto"/>
        <w:jc w:val="lowKashida"/>
        <w:rPr>
          <w:rFonts w:ascii="Simplified Arabic" w:hAnsi="Simplified Arabic" w:cs="Simplified Arabic"/>
          <w:sz w:val="2"/>
          <w:szCs w:val="2"/>
          <w:rtl/>
        </w:rPr>
      </w:pPr>
    </w:p>
    <w:p w14:paraId="0D18432D" w14:textId="77777777" w:rsidR="006E2E57" w:rsidRPr="00AA41BD"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bookmarkStart w:id="13" w:name="_Hlk148819057"/>
      <w:r w:rsidRPr="00E9706A">
        <w:rPr>
          <w:rFonts w:ascii="Simplified Arabic" w:hAnsi="Simplified Arabic" w:cs="Simplified Arabic"/>
          <w:b/>
          <w:bCs/>
          <w:sz w:val="28"/>
          <w:szCs w:val="28"/>
          <w:rtl/>
        </w:rPr>
        <w:t xml:space="preserve">دراسة </w:t>
      </w:r>
      <w:bookmarkStart w:id="14" w:name="_Hlk148819729"/>
      <w:r w:rsidRPr="00E9706A">
        <w:rPr>
          <w:rFonts w:ascii="Simplified Arabic" w:hAnsi="Simplified Arabic" w:cs="Simplified Arabic"/>
          <w:b/>
          <w:bCs/>
          <w:sz w:val="28"/>
          <w:szCs w:val="28"/>
          <w:rtl/>
        </w:rPr>
        <w:t>خليل (2020)</w:t>
      </w:r>
      <w:bookmarkEnd w:id="14"/>
      <w:r w:rsidRPr="00E9706A">
        <w:rPr>
          <w:rFonts w:ascii="Simplified Arabic" w:hAnsi="Simplified Arabic" w:cs="Simplified Arabic"/>
          <w:b/>
          <w:bCs/>
          <w:sz w:val="28"/>
          <w:szCs w:val="28"/>
          <w:rtl/>
        </w:rPr>
        <w:t xml:space="preserve"> </w:t>
      </w:r>
      <w:bookmarkEnd w:id="13"/>
      <w:r w:rsidRPr="00E9706A">
        <w:rPr>
          <w:rFonts w:ascii="Simplified Arabic" w:hAnsi="Simplified Arabic" w:cs="Simplified Arabic"/>
          <w:b/>
          <w:bCs/>
          <w:sz w:val="28"/>
          <w:szCs w:val="28"/>
          <w:rtl/>
        </w:rPr>
        <w:t>بعنوان "دور القيادة الإستراتيجية في تحقيق التميز التنظيمي في المؤسسات التابعة لوزارة الحكم المحلي: دراسة حالة بلدية غزة</w:t>
      </w:r>
      <w:r w:rsidRPr="00AA41BD">
        <w:rPr>
          <w:rFonts w:ascii="Simplified Arabic" w:hAnsi="Simplified Arabic" w:cs="Simplified Arabic"/>
          <w:sz w:val="28"/>
          <w:szCs w:val="28"/>
          <w:rtl/>
        </w:rPr>
        <w:t xml:space="preserve">"، وقد هدفت الدراسة إلى بحث العلاقة بين القيادة الإستراتيجية بأبعادها (التمكين، التقنيات الحديثة، الهيكل التنظيمي، التعلم التنظيمي)  والتميز التنظيمي بأبعاده (تميز القيادة، تميز العاملين، تميز الإستراتيجية، تميز الثقافة التنظيمية ) في بلدية غزة، وتم استخدام المنهج الوصفي التحليلي كمنهج مناسب لطبيعة الدراسة ، </w:t>
      </w:r>
      <w:proofErr w:type="spellStart"/>
      <w:r w:rsidRPr="00AA41BD">
        <w:rPr>
          <w:rFonts w:ascii="Simplified Arabic" w:hAnsi="Simplified Arabic" w:cs="Simplified Arabic"/>
          <w:sz w:val="28"/>
          <w:szCs w:val="28"/>
          <w:rtl/>
        </w:rPr>
        <w:t>وأستخدمت</w:t>
      </w:r>
      <w:proofErr w:type="spellEnd"/>
      <w:r w:rsidRPr="00AA41BD">
        <w:rPr>
          <w:rFonts w:ascii="Simplified Arabic" w:hAnsi="Simplified Arabic" w:cs="Simplified Arabic"/>
          <w:sz w:val="28"/>
          <w:szCs w:val="28"/>
          <w:rtl/>
        </w:rPr>
        <w:t xml:space="preserve"> الاستبانة كأداة رئيسية لجمع البيانات من عينة عشوائية مكونة من (118) عامل إداري في بلدية غزة .</w:t>
      </w:r>
    </w:p>
    <w:p w14:paraId="76D5D76E"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وتوصلت الدراسة لعدد من النتائج، وكان من أهمها ما يلي:</w:t>
      </w:r>
    </w:p>
    <w:p w14:paraId="04B69F1C" w14:textId="77777777" w:rsidR="006E2E57" w:rsidRDefault="006E2E57" w:rsidP="006E2E57">
      <w:pPr>
        <w:pStyle w:val="ListParagraph"/>
        <w:numPr>
          <w:ilvl w:val="0"/>
          <w:numId w:val="27"/>
        </w:numPr>
        <w:bidi/>
        <w:spacing w:after="0" w:line="360" w:lineRule="auto"/>
        <w:jc w:val="lowKashida"/>
        <w:rPr>
          <w:rFonts w:ascii="Simplified Arabic" w:hAnsi="Simplified Arabic" w:cs="Simplified Arabic"/>
          <w:sz w:val="28"/>
          <w:szCs w:val="28"/>
        </w:rPr>
      </w:pPr>
      <w:r w:rsidRPr="00E9706A">
        <w:rPr>
          <w:rFonts w:ascii="Simplified Arabic" w:hAnsi="Simplified Arabic" w:cs="Simplified Arabic"/>
          <w:sz w:val="28"/>
          <w:szCs w:val="28"/>
          <w:rtl/>
        </w:rPr>
        <w:t>هناك علاقة بين القيادة الإستراتيجية والتميز التنظيمي، وأثر جزئي لأبعاد القيادة الإستراتيجية في بلدية غزة على تعزيز التميز التنظيمي.</w:t>
      </w:r>
    </w:p>
    <w:p w14:paraId="6D02AA4B" w14:textId="77777777" w:rsidR="006E2E57" w:rsidRPr="00E9706A" w:rsidRDefault="006E2E57" w:rsidP="006E2E57">
      <w:pPr>
        <w:pStyle w:val="ListParagraph"/>
        <w:numPr>
          <w:ilvl w:val="0"/>
          <w:numId w:val="27"/>
        </w:numPr>
        <w:bidi/>
        <w:spacing w:after="0" w:line="360" w:lineRule="auto"/>
        <w:jc w:val="lowKashida"/>
        <w:rPr>
          <w:rFonts w:ascii="Simplified Arabic" w:hAnsi="Simplified Arabic" w:cs="Simplified Arabic"/>
          <w:sz w:val="28"/>
          <w:szCs w:val="28"/>
          <w:rtl/>
        </w:rPr>
      </w:pPr>
      <w:r w:rsidRPr="00E9706A">
        <w:rPr>
          <w:rFonts w:ascii="Simplified Arabic" w:hAnsi="Simplified Arabic" w:cs="Simplified Arabic"/>
          <w:sz w:val="28"/>
          <w:szCs w:val="28"/>
          <w:rtl/>
        </w:rPr>
        <w:t>عدم وجود فروق في استجابات أفراد العينة حول واقع تطبيق القيادة الإستراتيجية في بلدية غزة تعزى لمتغير النوع بينما توجد فروق في استجاباتهم حول مستوى تحقيق التميز التنظيمي تعزى لمتغير النوع الاجتماعي ولصالج الإناث.</w:t>
      </w:r>
    </w:p>
    <w:p w14:paraId="1A4BF722"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وقد أوصت الدراسة بضرورة ادخال واستخدام التقنيات الحديثة مثل إدخال تطبيقات أسرع تزيد من مستوى التميز التنظيمي.</w:t>
      </w:r>
    </w:p>
    <w:p w14:paraId="6F549ECD" w14:textId="77777777" w:rsidR="006E2E57" w:rsidRPr="00AA41BD" w:rsidRDefault="006E2E57" w:rsidP="006E2E57">
      <w:pPr>
        <w:spacing w:after="0" w:line="360" w:lineRule="auto"/>
        <w:jc w:val="lowKashida"/>
        <w:rPr>
          <w:rFonts w:ascii="Simplified Arabic" w:hAnsi="Simplified Arabic" w:cs="Simplified Arabic"/>
          <w:sz w:val="28"/>
          <w:szCs w:val="28"/>
          <w:rtl/>
        </w:rPr>
      </w:pPr>
    </w:p>
    <w:p w14:paraId="1C5D1B4E" w14:textId="77777777" w:rsidR="006E2E57" w:rsidRPr="00AA41BD"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r w:rsidRPr="00E9706A">
        <w:rPr>
          <w:rFonts w:ascii="Simplified Arabic" w:hAnsi="Simplified Arabic" w:cs="Simplified Arabic"/>
          <w:b/>
          <w:bCs/>
          <w:sz w:val="28"/>
          <w:szCs w:val="28"/>
          <w:rtl/>
        </w:rPr>
        <w:lastRenderedPageBreak/>
        <w:t xml:space="preserve">دراسة </w:t>
      </w:r>
      <w:bookmarkStart w:id="15" w:name="_Hlk148819070"/>
      <w:r w:rsidRPr="00E9706A">
        <w:rPr>
          <w:rFonts w:ascii="Simplified Arabic" w:hAnsi="Simplified Arabic" w:cs="Simplified Arabic"/>
          <w:b/>
          <w:bCs/>
          <w:sz w:val="28"/>
          <w:szCs w:val="28"/>
          <w:rtl/>
        </w:rPr>
        <w:t xml:space="preserve">عبود (2020) </w:t>
      </w:r>
      <w:bookmarkEnd w:id="15"/>
      <w:r w:rsidRPr="00E9706A">
        <w:rPr>
          <w:rFonts w:ascii="Simplified Arabic" w:hAnsi="Simplified Arabic" w:cs="Simplified Arabic"/>
          <w:b/>
          <w:bCs/>
          <w:sz w:val="28"/>
          <w:szCs w:val="28"/>
          <w:rtl/>
        </w:rPr>
        <w:t>بعنوان "دور القيادة الإستراتيجية في تحقيق التميز التنظيمي في جامعة الزيتونة"،</w:t>
      </w:r>
      <w:r w:rsidRPr="00AA41BD">
        <w:rPr>
          <w:rFonts w:ascii="Simplified Arabic" w:hAnsi="Simplified Arabic" w:cs="Simplified Arabic"/>
          <w:sz w:val="28"/>
          <w:szCs w:val="28"/>
          <w:rtl/>
        </w:rPr>
        <w:t xml:space="preserve"> هدفت الدراسة إلى تقييم واقع القيادة الإستراتيجية في جامعة الزيتونة بالأردن والكشف عن أثرها في زيادة التميز لدى الموظفين فيها، وقد اعتمدت الدراسة على المنهج الوصفي التحليلي كمنهج مناسب لطبيعة الدراسة، واستخدمت </w:t>
      </w:r>
      <w:proofErr w:type="spellStart"/>
      <w:r w:rsidRPr="00AA41BD">
        <w:rPr>
          <w:rFonts w:ascii="Simplified Arabic" w:hAnsi="Simplified Arabic" w:cs="Simplified Arabic"/>
          <w:sz w:val="28"/>
          <w:szCs w:val="28"/>
          <w:rtl/>
        </w:rPr>
        <w:t>الإستبانة</w:t>
      </w:r>
      <w:proofErr w:type="spellEnd"/>
      <w:r w:rsidRPr="00AA41BD">
        <w:rPr>
          <w:rFonts w:ascii="Simplified Arabic" w:hAnsi="Simplified Arabic" w:cs="Simplified Arabic"/>
          <w:sz w:val="28"/>
          <w:szCs w:val="28"/>
          <w:rtl/>
        </w:rPr>
        <w:t xml:space="preserve"> كأداة رئيسية لجمع البيانات من عينة عشوائية مكونة من الموظفين الإداريين على اختلاف تخصصاتهم ومراتبهم الإدارية والوظيفية بلغت (340) موظفاً من مختلف إدارات الجامعة.</w:t>
      </w:r>
    </w:p>
    <w:p w14:paraId="3AED4A7D"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وتوصلت الدراسة للنتائج التالية:</w:t>
      </w:r>
    </w:p>
    <w:p w14:paraId="3C4F7E5E" w14:textId="77777777" w:rsidR="006E2E57" w:rsidRPr="00AA41BD" w:rsidRDefault="006E2E57" w:rsidP="006E2E57">
      <w:pPr>
        <w:pStyle w:val="ListParagraph"/>
        <w:numPr>
          <w:ilvl w:val="0"/>
          <w:numId w:val="28"/>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هناك أثر لأبعاد القيادة الإستراتيجية (تحديد التوجه الإستراتيجي، استثمار القدرات الإستراتيجية، تنمية وتطوير رأس المال البشري، التعلم المستمر) على أبعاد التميز التنظيمي (تميز القيادة، تميز المرؤوسين، تميز الهيكل، تميز الثقافة) لدى الموظفين في الجامعة.</w:t>
      </w:r>
    </w:p>
    <w:p w14:paraId="50AFB7A3" w14:textId="77777777" w:rsidR="006E2E57" w:rsidRPr="00AA41BD" w:rsidRDefault="006E2E57" w:rsidP="006E2E57">
      <w:pPr>
        <w:pStyle w:val="ListParagraph"/>
        <w:numPr>
          <w:ilvl w:val="0"/>
          <w:numId w:val="28"/>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هناك فروق ذات دلالة إحصائية في تقديرات أفراد العينة لمستوى القيادة الإستراتيجية تعزى لخصائصهم </w:t>
      </w:r>
      <w:r w:rsidRPr="00AA41BD">
        <w:rPr>
          <w:rFonts w:ascii="Simplified Arabic" w:hAnsi="Simplified Arabic" w:cs="Simplified Arabic" w:hint="cs"/>
          <w:sz w:val="28"/>
          <w:szCs w:val="28"/>
          <w:rtl/>
        </w:rPr>
        <w:t>الشخصية) الجنس</w:t>
      </w:r>
      <w:r w:rsidRPr="00AA41BD">
        <w:rPr>
          <w:rFonts w:ascii="Simplified Arabic" w:hAnsi="Simplified Arabic" w:cs="Simplified Arabic"/>
          <w:sz w:val="28"/>
          <w:szCs w:val="28"/>
          <w:rtl/>
        </w:rPr>
        <w:t>، العمر، المؤهل العلمي) .</w:t>
      </w:r>
    </w:p>
    <w:p w14:paraId="0024B9BE"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 وقد أوصت الدراسة بضرورة توعية الموظفين بثقافة القيادة الإستراتيجية من خلال تعزيز الثقافة التنظيمية بينهم.</w:t>
      </w:r>
    </w:p>
    <w:p w14:paraId="1BF6531E" w14:textId="77777777" w:rsidR="006E2E57" w:rsidRPr="00E9706A" w:rsidRDefault="006E2E57" w:rsidP="006E2E57">
      <w:pPr>
        <w:spacing w:after="0" w:line="360" w:lineRule="auto"/>
        <w:jc w:val="lowKashida"/>
        <w:rPr>
          <w:rFonts w:ascii="Simplified Arabic" w:hAnsi="Simplified Arabic" w:cs="Simplified Arabic"/>
          <w:sz w:val="8"/>
          <w:szCs w:val="8"/>
          <w:rtl/>
        </w:rPr>
      </w:pPr>
    </w:p>
    <w:p w14:paraId="53DF5601"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bookmarkStart w:id="16" w:name="_Hlk148819135"/>
      <w:r w:rsidRPr="00E9706A">
        <w:rPr>
          <w:rFonts w:ascii="Simplified Arabic" w:hAnsi="Simplified Arabic" w:cs="Simplified Arabic"/>
          <w:b/>
          <w:bCs/>
          <w:sz w:val="28"/>
          <w:szCs w:val="28"/>
          <w:rtl/>
        </w:rPr>
        <w:t xml:space="preserve">دراسة </w:t>
      </w:r>
      <w:bookmarkStart w:id="17" w:name="_Hlk148819744"/>
      <w:r w:rsidRPr="00E9706A">
        <w:rPr>
          <w:rFonts w:ascii="Simplified Arabic" w:hAnsi="Simplified Arabic" w:cs="Simplified Arabic"/>
          <w:b/>
          <w:bCs/>
          <w:sz w:val="28"/>
          <w:szCs w:val="28"/>
          <w:rtl/>
        </w:rPr>
        <w:t>الدوري (2019</w:t>
      </w:r>
      <w:bookmarkEnd w:id="16"/>
      <w:r w:rsidRPr="00E9706A">
        <w:rPr>
          <w:rFonts w:ascii="Simplified Arabic" w:hAnsi="Simplified Arabic" w:cs="Simplified Arabic"/>
          <w:b/>
          <w:bCs/>
          <w:sz w:val="28"/>
          <w:szCs w:val="28"/>
          <w:rtl/>
        </w:rPr>
        <w:t xml:space="preserve">) </w:t>
      </w:r>
      <w:bookmarkEnd w:id="17"/>
      <w:r w:rsidRPr="00E9706A">
        <w:rPr>
          <w:rFonts w:ascii="Simplified Arabic" w:hAnsi="Simplified Arabic" w:cs="Simplified Arabic"/>
          <w:b/>
          <w:bCs/>
          <w:sz w:val="28"/>
          <w:szCs w:val="28"/>
          <w:rtl/>
        </w:rPr>
        <w:t>بعنوان " أثر القيادة الإستراتيجية في تميز الأداء التسويقي: دراسة ميدانية على البنوك الإسلامية في الأردن"،</w:t>
      </w:r>
      <w:r w:rsidRPr="00AA41BD">
        <w:rPr>
          <w:rFonts w:ascii="Simplified Arabic" w:hAnsi="Simplified Arabic" w:cs="Simplified Arabic"/>
          <w:sz w:val="28"/>
          <w:szCs w:val="28"/>
          <w:rtl/>
        </w:rPr>
        <w:t xml:space="preserve"> وقد اهتمت الدراسة بتحديد أثر القيادة الإستراتيجية بأبعادها المختلفة (تطوير الرؤية المستقبلية، امتلاك التوجهات الإبداعية القدرة على تنفيذ الإستراتيجية، الإشراف والرقابة الإستراتيجية) في تميز الأداء التسويقي، حيث تم استخدام المنهج الوصفي التحليلي كمنهج مناسب لطبيعة </w:t>
      </w:r>
      <w:r w:rsidRPr="00AA41BD">
        <w:rPr>
          <w:rFonts w:ascii="Simplified Arabic" w:hAnsi="Simplified Arabic" w:cs="Simplified Arabic"/>
          <w:sz w:val="28"/>
          <w:szCs w:val="28"/>
          <w:rtl/>
        </w:rPr>
        <w:lastRenderedPageBreak/>
        <w:t xml:space="preserve">الدراسة، </w:t>
      </w:r>
      <w:proofErr w:type="spellStart"/>
      <w:r w:rsidRPr="00AA41BD">
        <w:rPr>
          <w:rFonts w:ascii="Simplified Arabic" w:hAnsi="Simplified Arabic" w:cs="Simplified Arabic"/>
          <w:sz w:val="28"/>
          <w:szCs w:val="28"/>
          <w:rtl/>
        </w:rPr>
        <w:t>وأستخدمت</w:t>
      </w:r>
      <w:proofErr w:type="spellEnd"/>
      <w:r w:rsidRPr="00AA41BD">
        <w:rPr>
          <w:rFonts w:ascii="Simplified Arabic" w:hAnsi="Simplified Arabic" w:cs="Simplified Arabic"/>
          <w:sz w:val="28"/>
          <w:szCs w:val="28"/>
          <w:rtl/>
        </w:rPr>
        <w:t xml:space="preserve"> </w:t>
      </w:r>
      <w:proofErr w:type="spellStart"/>
      <w:r w:rsidRPr="00AA41BD">
        <w:rPr>
          <w:rFonts w:ascii="Simplified Arabic" w:hAnsi="Simplified Arabic" w:cs="Simplified Arabic"/>
          <w:sz w:val="28"/>
          <w:szCs w:val="28"/>
          <w:rtl/>
        </w:rPr>
        <w:t>الإستبانة</w:t>
      </w:r>
      <w:proofErr w:type="spellEnd"/>
      <w:r w:rsidRPr="00AA41BD">
        <w:rPr>
          <w:rFonts w:ascii="Simplified Arabic" w:hAnsi="Simplified Arabic" w:cs="Simplified Arabic"/>
          <w:sz w:val="28"/>
          <w:szCs w:val="28"/>
          <w:rtl/>
        </w:rPr>
        <w:t xml:space="preserve"> كأداة رئيسية لجمع البيانات من عينة مكونة من (93) فرداً من العاملين في البنوك الإسلامية في الأردن وعددها أربع بنوك.</w:t>
      </w:r>
    </w:p>
    <w:p w14:paraId="39F33DC1"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وخلصت الدراسة إلى النتائج التالية:</w:t>
      </w:r>
    </w:p>
    <w:p w14:paraId="4394E357" w14:textId="77777777" w:rsidR="006E2E57" w:rsidRPr="00AA41BD" w:rsidRDefault="006E2E57" w:rsidP="006E2E57">
      <w:pPr>
        <w:pStyle w:val="ListParagraph"/>
        <w:numPr>
          <w:ilvl w:val="0"/>
          <w:numId w:val="21"/>
        </w:numPr>
        <w:bidi/>
        <w:spacing w:after="0" w:line="360" w:lineRule="auto"/>
        <w:ind w:left="643"/>
        <w:jc w:val="lowKashida"/>
        <w:rPr>
          <w:rFonts w:ascii="Simplified Arabic" w:hAnsi="Simplified Arabic" w:cs="Simplified Arabic"/>
          <w:sz w:val="28"/>
          <w:szCs w:val="28"/>
        </w:rPr>
      </w:pPr>
      <w:r w:rsidRPr="00AA41BD">
        <w:rPr>
          <w:rFonts w:ascii="Simplified Arabic" w:hAnsi="Simplified Arabic" w:cs="Simplified Arabic"/>
          <w:sz w:val="28"/>
          <w:szCs w:val="28"/>
          <w:rtl/>
        </w:rPr>
        <w:t>وجود أثر ذو دلالة إحصائية للقيادة الإستراتيجية بأبعادها في تميز الأداء التسويقي في البنوك الإسلامية الأردنية وبمتوسطات حسابية مرتفعة لأبعاد القيادة الإستراتيجية.</w:t>
      </w:r>
    </w:p>
    <w:p w14:paraId="41E24C5C" w14:textId="77777777" w:rsidR="006E2E57" w:rsidRPr="00AA41BD" w:rsidRDefault="006E2E57" w:rsidP="006E2E57">
      <w:pPr>
        <w:pStyle w:val="ListParagraph"/>
        <w:numPr>
          <w:ilvl w:val="0"/>
          <w:numId w:val="21"/>
        </w:numPr>
        <w:bidi/>
        <w:spacing w:after="0" w:line="360" w:lineRule="auto"/>
        <w:ind w:left="643"/>
        <w:jc w:val="lowKashida"/>
        <w:rPr>
          <w:rFonts w:ascii="Simplified Arabic" w:hAnsi="Simplified Arabic" w:cs="Simplified Arabic"/>
          <w:sz w:val="28"/>
          <w:szCs w:val="28"/>
        </w:rPr>
      </w:pPr>
      <w:r w:rsidRPr="00AA41BD">
        <w:rPr>
          <w:rFonts w:ascii="Simplified Arabic" w:hAnsi="Simplified Arabic" w:cs="Simplified Arabic"/>
          <w:sz w:val="28"/>
          <w:szCs w:val="28"/>
          <w:rtl/>
        </w:rPr>
        <w:t>أشارت النتائج أن الاهتمام بتميز الأداء التسويقي في البنوك الإسلامية في الأردن ينطلق من سعي هذه البنوك الدائم إلى تحديد الرؤية والرسالة ووضع الأهداف واقتراح الإستراتيجية وانتهاء بعمليات التنفيذ والرقابة، وهي بمثابة الخطة التي تتكامل من خلالها أهداف وسياسات البنك الرئيسية وكيفية تطبيقها مع هذه الأهداف على مستوى الوحدات والاقسام في البنك.</w:t>
      </w:r>
    </w:p>
    <w:p w14:paraId="21983167"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وقد أوصت الدراسة بضرورة التأكيد على أهمية القيام بتحليل البيئة الخارجية لمعرفة الفرص والتهديدات بما تتضمنه من عوامل اقتصادية وسياسية واجتماعية.</w:t>
      </w:r>
    </w:p>
    <w:p w14:paraId="66ABF6EF" w14:textId="77777777" w:rsidR="006E2E57" w:rsidRPr="00E9706A" w:rsidRDefault="006E2E57" w:rsidP="006E2E57">
      <w:pPr>
        <w:spacing w:after="0" w:line="360" w:lineRule="auto"/>
        <w:jc w:val="lowKashida"/>
        <w:rPr>
          <w:rFonts w:ascii="Simplified Arabic" w:hAnsi="Simplified Arabic" w:cs="Simplified Arabic"/>
          <w:sz w:val="10"/>
          <w:szCs w:val="10"/>
          <w:rtl/>
        </w:rPr>
      </w:pPr>
    </w:p>
    <w:p w14:paraId="6E2D29B4" w14:textId="77777777" w:rsidR="006E2E57"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r w:rsidRPr="00E9706A">
        <w:rPr>
          <w:rFonts w:ascii="Simplified Arabic" w:hAnsi="Simplified Arabic" w:cs="Simplified Arabic"/>
          <w:b/>
          <w:bCs/>
          <w:sz w:val="28"/>
          <w:szCs w:val="28"/>
          <w:rtl/>
        </w:rPr>
        <w:t xml:space="preserve">دراسة </w:t>
      </w:r>
      <w:bookmarkStart w:id="18" w:name="_Hlk148819759"/>
      <w:bookmarkStart w:id="19" w:name="_Hlk148819143"/>
      <w:proofErr w:type="spellStart"/>
      <w:r w:rsidRPr="00E9706A">
        <w:rPr>
          <w:rFonts w:ascii="Simplified Arabic" w:hAnsi="Simplified Arabic" w:cs="Simplified Arabic"/>
          <w:b/>
          <w:bCs/>
          <w:sz w:val="28"/>
          <w:szCs w:val="28"/>
          <w:rtl/>
        </w:rPr>
        <w:t>الأكلبي</w:t>
      </w:r>
      <w:proofErr w:type="spellEnd"/>
      <w:r w:rsidRPr="00E9706A">
        <w:rPr>
          <w:rFonts w:ascii="Simplified Arabic" w:hAnsi="Simplified Arabic" w:cs="Simplified Arabic"/>
          <w:b/>
          <w:bCs/>
          <w:sz w:val="28"/>
          <w:szCs w:val="28"/>
          <w:rtl/>
        </w:rPr>
        <w:t xml:space="preserve"> (2018) </w:t>
      </w:r>
      <w:bookmarkEnd w:id="18"/>
      <w:r w:rsidRPr="00E9706A">
        <w:rPr>
          <w:rFonts w:ascii="Simplified Arabic" w:hAnsi="Simplified Arabic" w:cs="Simplified Arabic"/>
          <w:b/>
          <w:bCs/>
          <w:sz w:val="28"/>
          <w:szCs w:val="28"/>
          <w:rtl/>
        </w:rPr>
        <w:t xml:space="preserve">بعنوان </w:t>
      </w:r>
      <w:bookmarkEnd w:id="19"/>
      <w:r w:rsidRPr="00E9706A">
        <w:rPr>
          <w:rFonts w:ascii="Simplified Arabic" w:hAnsi="Simplified Arabic" w:cs="Simplified Arabic"/>
          <w:b/>
          <w:bCs/>
          <w:sz w:val="28"/>
          <w:szCs w:val="28"/>
          <w:rtl/>
        </w:rPr>
        <w:t>" دور القيادة الإستراتيجية في دعم الأداء المؤسسي</w:t>
      </w:r>
      <w:r w:rsidRPr="00E9706A">
        <w:rPr>
          <w:rFonts w:ascii="Simplified Arabic" w:hAnsi="Simplified Arabic" w:cs="Simplified Arabic"/>
          <w:b/>
          <w:bCs/>
          <w:sz w:val="28"/>
          <w:szCs w:val="28"/>
        </w:rPr>
        <w:t>:</w:t>
      </w:r>
      <w:r w:rsidRPr="00E9706A">
        <w:rPr>
          <w:rFonts w:ascii="Simplified Arabic" w:hAnsi="Simplified Arabic" w:cs="Simplified Arabic"/>
          <w:b/>
          <w:bCs/>
          <w:sz w:val="28"/>
          <w:szCs w:val="28"/>
          <w:rtl/>
        </w:rPr>
        <w:t xml:space="preserve"> دراسة علمية بالتطبيق على جامعة شقراء وكلياتها "،</w:t>
      </w:r>
      <w:r w:rsidRPr="00AA41BD">
        <w:rPr>
          <w:rFonts w:ascii="Simplified Arabic" w:hAnsi="Simplified Arabic" w:cs="Simplified Arabic"/>
          <w:sz w:val="28"/>
          <w:szCs w:val="28"/>
          <w:rtl/>
        </w:rPr>
        <w:t xml:space="preserve"> وقد هدفت الدراسة إلى بيان خصائص ممارسات القيادة الإستراتيجية والوصول إلى واقع الأداء المؤسسي في جامعة شقراء، وتحديد نوع وطبيعة العلاقة بين مدى وضوح التوجه الإستراتيجي في جامعة شقراء وعناصر دعم ممارسة القيادة الإستراتيجية، حيث استخدمت الدراسة المنهج الوصفي التحليلي، </w:t>
      </w:r>
      <w:proofErr w:type="spellStart"/>
      <w:r w:rsidRPr="00AA41BD">
        <w:rPr>
          <w:rFonts w:ascii="Simplified Arabic" w:hAnsi="Simplified Arabic" w:cs="Simplified Arabic"/>
          <w:sz w:val="28"/>
          <w:szCs w:val="28"/>
          <w:rtl/>
        </w:rPr>
        <w:t>والإستبانة</w:t>
      </w:r>
      <w:proofErr w:type="spellEnd"/>
      <w:r w:rsidRPr="00AA41BD">
        <w:rPr>
          <w:rFonts w:ascii="Simplified Arabic" w:hAnsi="Simplified Arabic" w:cs="Simplified Arabic"/>
          <w:sz w:val="28"/>
          <w:szCs w:val="28"/>
          <w:rtl/>
        </w:rPr>
        <w:t xml:space="preserve"> كأداة رئيسية لجمع البيانات من عينة من منسوبي الجامعة وعددهم (450</w:t>
      </w:r>
      <w:r w:rsidRPr="00AA41BD">
        <w:rPr>
          <w:rFonts w:ascii="Simplified Arabic" w:hAnsi="Simplified Arabic" w:cs="Simplified Arabic" w:hint="cs"/>
          <w:sz w:val="28"/>
          <w:szCs w:val="28"/>
          <w:rtl/>
        </w:rPr>
        <w:t>) مفردة</w:t>
      </w:r>
      <w:r w:rsidRPr="00AA41BD">
        <w:rPr>
          <w:rFonts w:ascii="Simplified Arabic" w:hAnsi="Simplified Arabic" w:cs="Simplified Arabic"/>
          <w:sz w:val="28"/>
          <w:szCs w:val="28"/>
          <w:rtl/>
        </w:rPr>
        <w:t>.</w:t>
      </w:r>
    </w:p>
    <w:p w14:paraId="48A39608" w14:textId="77777777" w:rsidR="00621372" w:rsidRPr="00AA41BD" w:rsidRDefault="00621372"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p>
    <w:p w14:paraId="55A5DA65"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lastRenderedPageBreak/>
        <w:t>وتوصلت الدراسة للنتائج التالية:</w:t>
      </w:r>
    </w:p>
    <w:p w14:paraId="56B84635" w14:textId="77777777" w:rsidR="006E2E57" w:rsidRPr="00AA41BD" w:rsidRDefault="006E2E57" w:rsidP="006E2E57">
      <w:pPr>
        <w:pStyle w:val="ListParagraph"/>
        <w:numPr>
          <w:ilvl w:val="0"/>
          <w:numId w:val="22"/>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إدراك منسوبي الجامعة بأن ممارسات القيادة الإستراتيجية تتطلب توجه اهتمام وجهد أكبر، ومحدودية </w:t>
      </w:r>
      <w:proofErr w:type="spellStart"/>
      <w:r w:rsidRPr="00AA41BD">
        <w:rPr>
          <w:rFonts w:ascii="Simplified Arabic" w:hAnsi="Simplified Arabic" w:cs="Simplified Arabic"/>
          <w:sz w:val="28"/>
          <w:szCs w:val="28"/>
          <w:rtl/>
        </w:rPr>
        <w:t>إستثمار</w:t>
      </w:r>
      <w:proofErr w:type="spellEnd"/>
      <w:r w:rsidRPr="00AA41BD">
        <w:rPr>
          <w:rFonts w:ascii="Simplified Arabic" w:hAnsi="Simplified Arabic" w:cs="Simplified Arabic"/>
          <w:sz w:val="28"/>
          <w:szCs w:val="28"/>
          <w:rtl/>
        </w:rPr>
        <w:t xml:space="preserve"> دور القيادات الإستراتيجية في الجامعة لتفعيل دورها في دعم الأداء المؤسسي.</w:t>
      </w:r>
    </w:p>
    <w:p w14:paraId="766A4035" w14:textId="77777777" w:rsidR="006E2E57" w:rsidRPr="00AA41BD" w:rsidRDefault="006E2E57" w:rsidP="006E2E57">
      <w:pPr>
        <w:pStyle w:val="ListParagraph"/>
        <w:numPr>
          <w:ilvl w:val="0"/>
          <w:numId w:val="22"/>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كما أشارت النتائج إلى محدودية </w:t>
      </w:r>
      <w:proofErr w:type="spellStart"/>
      <w:r w:rsidRPr="00AA41BD">
        <w:rPr>
          <w:rFonts w:ascii="Simplified Arabic" w:hAnsi="Simplified Arabic" w:cs="Simplified Arabic"/>
          <w:sz w:val="28"/>
          <w:szCs w:val="28"/>
          <w:rtl/>
        </w:rPr>
        <w:t>إستثمار</w:t>
      </w:r>
      <w:proofErr w:type="spellEnd"/>
      <w:r w:rsidRPr="00AA41BD">
        <w:rPr>
          <w:rFonts w:ascii="Simplified Arabic" w:hAnsi="Simplified Arabic" w:cs="Simplified Arabic"/>
          <w:sz w:val="28"/>
          <w:szCs w:val="28"/>
          <w:rtl/>
        </w:rPr>
        <w:t xml:space="preserve"> دور القيادات الإستراتيجية في الجامعة وكلياتها لتفعيل دورها في دعم الأداء المؤسسي.</w:t>
      </w:r>
    </w:p>
    <w:p w14:paraId="652E331A"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وقد أوصت الدراسة بضرورة تطبيق أعلى درجة من المرونة في التعامل مع مكونات وخصائص البيئة الداخلية والخارجية للجامعة وما يحدث بهما من تغيرات مما يتطلب رفع درجة الوضوح في التوجه الإستراتيجي للجامعة.</w:t>
      </w:r>
    </w:p>
    <w:p w14:paraId="386B6468" w14:textId="77777777" w:rsidR="006E2E57" w:rsidRPr="00E9706A" w:rsidRDefault="006E2E57" w:rsidP="006E2E57">
      <w:pPr>
        <w:autoSpaceDE w:val="0"/>
        <w:autoSpaceDN w:val="0"/>
        <w:adjustRightInd w:val="0"/>
        <w:spacing w:after="0" w:line="360" w:lineRule="auto"/>
        <w:jc w:val="lowKashida"/>
        <w:rPr>
          <w:rFonts w:ascii="Simplified Arabic" w:hAnsi="Simplified Arabic" w:cs="Simplified Arabic"/>
          <w:sz w:val="14"/>
          <w:szCs w:val="14"/>
          <w:rtl/>
        </w:rPr>
      </w:pPr>
    </w:p>
    <w:p w14:paraId="0AF7BC35" w14:textId="77777777" w:rsidR="006E2E57" w:rsidRDefault="006E2E57" w:rsidP="006E2E57">
      <w:pPr>
        <w:autoSpaceDE w:val="0"/>
        <w:autoSpaceDN w:val="0"/>
        <w:adjustRightInd w:val="0"/>
        <w:spacing w:after="0" w:line="360" w:lineRule="auto"/>
        <w:jc w:val="lowKashida"/>
        <w:rPr>
          <w:rFonts w:ascii="Simplified Arabic" w:hAnsi="Simplified Arabic" w:cs="Simplified Arabic"/>
          <w:b/>
          <w:bCs/>
          <w:sz w:val="32"/>
          <w:szCs w:val="32"/>
          <w:rtl/>
        </w:rPr>
      </w:pPr>
      <w:r w:rsidRPr="00E9706A">
        <w:rPr>
          <w:rFonts w:ascii="Simplified Arabic" w:hAnsi="Simplified Arabic" w:cs="Simplified Arabic"/>
          <w:b/>
          <w:bCs/>
          <w:sz w:val="32"/>
          <w:szCs w:val="32"/>
          <w:rtl/>
        </w:rPr>
        <w:t>ثانياً: الدراسات الأجنبية:</w:t>
      </w:r>
    </w:p>
    <w:p w14:paraId="5CFBE93C" w14:textId="77777777" w:rsidR="006E2E57" w:rsidRPr="0079079E" w:rsidRDefault="006E2E57" w:rsidP="006E2E57">
      <w:pPr>
        <w:autoSpaceDE w:val="0"/>
        <w:autoSpaceDN w:val="0"/>
        <w:adjustRightInd w:val="0"/>
        <w:spacing w:after="0" w:line="360" w:lineRule="auto"/>
        <w:ind w:firstLine="720"/>
        <w:jc w:val="lowKashida"/>
        <w:rPr>
          <w:rFonts w:ascii="Simplified Arabic" w:hAnsi="Simplified Arabic" w:cs="Simplified Arabic"/>
          <w:b/>
          <w:bCs/>
          <w:sz w:val="28"/>
          <w:szCs w:val="28"/>
          <w:rtl/>
          <w:lang w:bidi="ar-EG"/>
        </w:rPr>
      </w:pPr>
      <w:r w:rsidRPr="0079079E">
        <w:rPr>
          <w:rFonts w:ascii="Simplified Arabic" w:hAnsi="Simplified Arabic" w:cs="Simplified Arabic" w:hint="cs"/>
          <w:b/>
          <w:bCs/>
          <w:sz w:val="28"/>
          <w:szCs w:val="28"/>
          <w:rtl/>
        </w:rPr>
        <w:t xml:space="preserve">دراسة </w:t>
      </w:r>
      <w:r w:rsidRPr="0079079E">
        <w:rPr>
          <w:rFonts w:ascii="Simplified Arabic" w:hAnsi="Simplified Arabic" w:cs="Simplified Arabic"/>
          <w:b/>
          <w:bCs/>
          <w:sz w:val="28"/>
          <w:szCs w:val="28"/>
        </w:rPr>
        <w:t>Global Leadership Development Study</w:t>
      </w:r>
      <w:r w:rsidRPr="0079079E">
        <w:rPr>
          <w:rFonts w:ascii="Simplified Arabic" w:hAnsi="Simplified Arabic" w:cs="Simplified Arabic" w:hint="cs"/>
          <w:b/>
          <w:bCs/>
          <w:sz w:val="28"/>
          <w:szCs w:val="28"/>
          <w:rtl/>
          <w:lang w:bidi="ar-EG"/>
        </w:rPr>
        <w:t xml:space="preserve"> (2023) الصادرة عن </w:t>
      </w:r>
      <w:r w:rsidRPr="0079079E">
        <w:rPr>
          <w:rFonts w:ascii="Simplified Arabic" w:hAnsi="Simplified Arabic" w:cs="Simplified Arabic"/>
          <w:b/>
          <w:bCs/>
          <w:sz w:val="28"/>
          <w:szCs w:val="28"/>
          <w:lang w:bidi="ar-EG"/>
        </w:rPr>
        <w:t>Harvard Business Publishing</w:t>
      </w:r>
      <w:r w:rsidRPr="0079079E">
        <w:rPr>
          <w:rFonts w:ascii="Simplified Arabic" w:hAnsi="Simplified Arabic" w:cs="Simplified Arabic" w:hint="cs"/>
          <w:b/>
          <w:bCs/>
          <w:sz w:val="28"/>
          <w:szCs w:val="28"/>
          <w:rtl/>
          <w:lang w:bidi="ar-EG"/>
        </w:rPr>
        <w:t xml:space="preserve"> .</w:t>
      </w:r>
    </w:p>
    <w:p w14:paraId="472F948A" w14:textId="77777777" w:rsidR="006E2E57" w:rsidRDefault="006E2E57" w:rsidP="006E2E57">
      <w:pPr>
        <w:tabs>
          <w:tab w:val="num" w:pos="720"/>
        </w:tabs>
        <w:autoSpaceDE w:val="0"/>
        <w:autoSpaceDN w:val="0"/>
        <w:adjustRightInd w:val="0"/>
        <w:spacing w:after="0" w:line="360" w:lineRule="auto"/>
        <w:ind w:firstLine="360"/>
        <w:jc w:val="lowKashida"/>
        <w:rPr>
          <w:rFonts w:ascii="Simplified Arabic" w:hAnsi="Simplified Arabic" w:cs="Simplified Arabic"/>
          <w:sz w:val="28"/>
          <w:szCs w:val="28"/>
          <w:rtl/>
          <w:lang w:bidi="ar-EG"/>
        </w:rPr>
      </w:pPr>
      <w:r w:rsidRPr="0079079E">
        <w:rPr>
          <w:rFonts w:ascii="Simplified Arabic" w:hAnsi="Simplified Arabic" w:cs="Simplified Arabic" w:hint="cs"/>
          <w:sz w:val="28"/>
          <w:szCs w:val="28"/>
          <w:rtl/>
        </w:rPr>
        <w:t>ر</w:t>
      </w:r>
      <w:r w:rsidRPr="0079079E">
        <w:rPr>
          <w:rFonts w:ascii="Simplified Arabic" w:hAnsi="Simplified Arabic" w:cs="Simplified Arabic"/>
          <w:sz w:val="28"/>
          <w:szCs w:val="28"/>
          <w:rtl/>
        </w:rPr>
        <w:t>كزت</w:t>
      </w:r>
      <w:r w:rsidRPr="0079079E">
        <w:rPr>
          <w:rFonts w:ascii="Simplified Arabic" w:hAnsi="Simplified Arabic" w:cs="Simplified Arabic" w:hint="cs"/>
          <w:sz w:val="28"/>
          <w:szCs w:val="28"/>
          <w:rtl/>
        </w:rPr>
        <w:t xml:space="preserve"> الدراسة</w:t>
      </w:r>
      <w:r w:rsidRPr="0079079E">
        <w:rPr>
          <w:rFonts w:ascii="Simplified Arabic" w:hAnsi="Simplified Arabic" w:cs="Simplified Arabic"/>
          <w:sz w:val="28"/>
          <w:szCs w:val="28"/>
          <w:rtl/>
        </w:rPr>
        <w:t xml:space="preserve"> على تطوير القيادة العالمية وكيفية إعداد القادة لمواجهة التحديات الحالية والمستقبلية في بيئة العمل المتغيرة باستمرار</w:t>
      </w:r>
      <w:r>
        <w:rPr>
          <w:rFonts w:ascii="Simplified Arabic" w:hAnsi="Simplified Arabic" w:cs="Simplified Arabic" w:hint="cs"/>
          <w:sz w:val="28"/>
          <w:szCs w:val="28"/>
          <w:rtl/>
        </w:rPr>
        <w:t>،</w:t>
      </w:r>
      <w:r w:rsidRPr="0079079E">
        <w:rPr>
          <w:rFonts w:ascii="Simplified Arabic" w:hAnsi="Simplified Arabic" w:cs="Simplified Arabic"/>
          <w:sz w:val="28"/>
          <w:szCs w:val="28"/>
          <w:rtl/>
        </w:rPr>
        <w:t xml:space="preserve"> وقد سلطت الدراسة الضوء على عدة جوانب رئيسية، من بينها</w:t>
      </w:r>
      <w:r w:rsidRPr="0079079E">
        <w:rPr>
          <w:rFonts w:ascii="Simplified Arabic" w:hAnsi="Simplified Arabic" w:cs="Simplified Arabic"/>
          <w:sz w:val="28"/>
          <w:szCs w:val="28"/>
          <w:lang w:bidi="ar-EG"/>
        </w:rPr>
        <w:t>:</w:t>
      </w:r>
      <w:r>
        <w:rPr>
          <w:rFonts w:ascii="Simplified Arabic" w:hAnsi="Simplified Arabic" w:cs="Simplified Arabic" w:hint="cs"/>
          <w:sz w:val="28"/>
          <w:szCs w:val="28"/>
          <w:rtl/>
        </w:rPr>
        <w:t xml:space="preserve"> </w:t>
      </w:r>
      <w:r w:rsidRPr="0079079E">
        <w:rPr>
          <w:rFonts w:ascii="Simplified Arabic" w:hAnsi="Simplified Arabic" w:cs="Simplified Arabic"/>
          <w:sz w:val="28"/>
          <w:szCs w:val="28"/>
          <w:rtl/>
        </w:rPr>
        <w:t>التطوير المتواصل للمهارات القيادية</w:t>
      </w:r>
      <w:r>
        <w:rPr>
          <w:rFonts w:ascii="Simplified Arabic" w:hAnsi="Simplified Arabic" w:cs="Simplified Arabic" w:hint="cs"/>
          <w:sz w:val="28"/>
          <w:szCs w:val="28"/>
          <w:rtl/>
          <w:lang w:bidi="ar-EG"/>
        </w:rPr>
        <w:t>، وقد</w:t>
      </w:r>
      <w:r w:rsidRPr="0079079E">
        <w:rPr>
          <w:rFonts w:ascii="Simplified Arabic" w:hAnsi="Simplified Arabic" w:cs="Simplified Arabic"/>
          <w:sz w:val="28"/>
          <w:szCs w:val="28"/>
          <w:lang w:bidi="ar-EG"/>
        </w:rPr>
        <w:t xml:space="preserve"> </w:t>
      </w:r>
      <w:r w:rsidRPr="0079079E">
        <w:rPr>
          <w:rFonts w:ascii="Simplified Arabic" w:hAnsi="Simplified Arabic" w:cs="Simplified Arabic"/>
          <w:sz w:val="28"/>
          <w:szCs w:val="28"/>
          <w:rtl/>
        </w:rPr>
        <w:t>أظهرت الدراسة أهمية تدريب القادة على مهارات جديدة وتطوير المهارات الحالية، مثل التفكير الاستراتيجي، وحل المشكلات المعقدة، والقدرة على التكيف مع التغيرات السريعة</w:t>
      </w:r>
      <w:r>
        <w:rPr>
          <w:rFonts w:ascii="Simplified Arabic" w:hAnsi="Simplified Arabic" w:cs="Simplified Arabic" w:hint="cs"/>
          <w:sz w:val="28"/>
          <w:szCs w:val="28"/>
          <w:rtl/>
        </w:rPr>
        <w:t xml:space="preserve">، </w:t>
      </w:r>
      <w:r w:rsidRPr="0079079E">
        <w:rPr>
          <w:rFonts w:ascii="Simplified Arabic" w:hAnsi="Simplified Arabic" w:cs="Simplified Arabic"/>
          <w:sz w:val="28"/>
          <w:szCs w:val="28"/>
          <w:rtl/>
        </w:rPr>
        <w:t xml:space="preserve">وأكدت أن هذا التطوير يجب أن يكون عملية مستمرة وليس </w:t>
      </w:r>
      <w:r>
        <w:rPr>
          <w:rFonts w:ascii="Simplified Arabic" w:hAnsi="Simplified Arabic" w:cs="Simplified Arabic" w:hint="cs"/>
          <w:sz w:val="28"/>
          <w:szCs w:val="28"/>
          <w:rtl/>
        </w:rPr>
        <w:t>تدريباً</w:t>
      </w:r>
      <w:r w:rsidRPr="0079079E">
        <w:rPr>
          <w:rFonts w:ascii="Simplified Arabic" w:hAnsi="Simplified Arabic" w:cs="Simplified Arabic"/>
          <w:sz w:val="28"/>
          <w:szCs w:val="28"/>
          <w:rtl/>
        </w:rPr>
        <w:t xml:space="preserve"> محدود</w:t>
      </w:r>
      <w:r>
        <w:rPr>
          <w:rFonts w:ascii="Simplified Arabic" w:hAnsi="Simplified Arabic" w:cs="Simplified Arabic" w:hint="cs"/>
          <w:sz w:val="28"/>
          <w:szCs w:val="28"/>
          <w:rtl/>
        </w:rPr>
        <w:t xml:space="preserve">اً، كما </w:t>
      </w:r>
      <w:r w:rsidRPr="0079079E">
        <w:rPr>
          <w:rFonts w:ascii="Simplified Arabic" w:hAnsi="Simplified Arabic" w:cs="Simplified Arabic"/>
          <w:sz w:val="28"/>
          <w:szCs w:val="28"/>
          <w:rtl/>
        </w:rPr>
        <w:t>ركزت الدراسة على أهمية القيادة التحويلية، حيث يركز القادة على تمكين فرق العمل، وتعزيز الابتكار، ودعم التغيير الإيجابي في المؤسسة</w:t>
      </w:r>
      <w:r>
        <w:rPr>
          <w:rFonts w:ascii="Simplified Arabic" w:hAnsi="Simplified Arabic" w:cs="Simplified Arabic" w:hint="cs"/>
          <w:sz w:val="28"/>
          <w:szCs w:val="28"/>
          <w:rtl/>
        </w:rPr>
        <w:t>،</w:t>
      </w:r>
      <w:r w:rsidRPr="0079079E">
        <w:rPr>
          <w:rFonts w:ascii="Simplified Arabic" w:hAnsi="Simplified Arabic" w:cs="Simplified Arabic"/>
          <w:sz w:val="28"/>
          <w:szCs w:val="28"/>
          <w:rtl/>
        </w:rPr>
        <w:t xml:space="preserve"> ويتم ذلك من خلال بناء ثقافة تنظيمية داعمة، وتشجيع الموظفين على النمو المهني وتبني الابتكار</w:t>
      </w:r>
      <w:r w:rsidRPr="0079079E">
        <w:rPr>
          <w:rFonts w:ascii="Simplified Arabic" w:hAnsi="Simplified Arabic" w:cs="Simplified Arabic"/>
          <w:sz w:val="28"/>
          <w:szCs w:val="28"/>
          <w:lang w:bidi="ar-EG"/>
        </w:rPr>
        <w:t>.</w:t>
      </w:r>
    </w:p>
    <w:p w14:paraId="076241A3"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lastRenderedPageBreak/>
        <w:t>وتوصلت الدراسة لعدد من النتائج كان من أهمها:</w:t>
      </w:r>
    </w:p>
    <w:p w14:paraId="5F7CB2F9" w14:textId="77777777" w:rsidR="006E2E57" w:rsidRPr="0079079E" w:rsidRDefault="006E2E57" w:rsidP="006E2E57">
      <w:pPr>
        <w:pStyle w:val="ListParagraph"/>
        <w:numPr>
          <w:ilvl w:val="0"/>
          <w:numId w:val="47"/>
        </w:numPr>
        <w:autoSpaceDE w:val="0"/>
        <w:autoSpaceDN w:val="0"/>
        <w:bidi/>
        <w:adjustRightInd w:val="0"/>
        <w:spacing w:after="0" w:line="360" w:lineRule="auto"/>
        <w:jc w:val="lowKashida"/>
        <w:rPr>
          <w:rFonts w:ascii="Simplified Arabic" w:hAnsi="Simplified Arabic" w:cs="Simplified Arabic"/>
          <w:sz w:val="28"/>
          <w:szCs w:val="28"/>
          <w:lang w:bidi="ar-EG"/>
        </w:rPr>
      </w:pPr>
      <w:r w:rsidRPr="0079079E">
        <w:rPr>
          <w:rFonts w:ascii="Simplified Arabic" w:hAnsi="Simplified Arabic" w:cs="Simplified Arabic"/>
          <w:sz w:val="28"/>
          <w:szCs w:val="28"/>
          <w:rtl/>
        </w:rPr>
        <w:t>أن نجاح المؤسسات يعتمد على مدى قدرتها على إعداد قادة يتمتعون بمهارات قيادية متقدمة، ويملكون القدرة على التعامل مع التحديات المستقبلية والمستجدات التكنولوجية والاجتماعية، وهذا يتطلب برامج تطوير قيادية مصممة لتلبية متطلبات العصر الرقمي المعقد</w:t>
      </w:r>
      <w:r w:rsidRPr="0079079E">
        <w:rPr>
          <w:rFonts w:ascii="Simplified Arabic" w:hAnsi="Simplified Arabic" w:cs="Simplified Arabic"/>
          <w:sz w:val="28"/>
          <w:szCs w:val="28"/>
          <w:lang w:bidi="ar-EG"/>
        </w:rPr>
        <w:t>.</w:t>
      </w:r>
    </w:p>
    <w:p w14:paraId="4DEAF377"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r w:rsidRPr="00E9706A">
        <w:rPr>
          <w:rFonts w:ascii="Simplified Arabic" w:hAnsi="Simplified Arabic" w:cs="Simplified Arabic"/>
          <w:b/>
          <w:bCs/>
          <w:sz w:val="28"/>
          <w:szCs w:val="28"/>
          <w:rtl/>
        </w:rPr>
        <w:t xml:space="preserve">دراسة </w:t>
      </w:r>
      <w:r w:rsidRPr="00E9706A">
        <w:rPr>
          <w:rFonts w:ascii="Simplified Arabic" w:hAnsi="Simplified Arabic" w:cs="Simplified Arabic"/>
          <w:b/>
          <w:bCs/>
          <w:sz w:val="28"/>
          <w:szCs w:val="28"/>
        </w:rPr>
        <w:t>Square</w:t>
      </w:r>
      <w:r w:rsidRPr="00E9706A">
        <w:rPr>
          <w:rFonts w:ascii="Simplified Arabic" w:hAnsi="Simplified Arabic" w:cs="Simplified Arabic"/>
          <w:b/>
          <w:bCs/>
          <w:sz w:val="28"/>
          <w:szCs w:val="28"/>
          <w:rtl/>
          <w:lang w:bidi="ar-EG"/>
        </w:rPr>
        <w:t xml:space="preserve"> (2023) </w:t>
      </w:r>
      <w:r w:rsidRPr="00E9706A">
        <w:rPr>
          <w:rFonts w:ascii="Simplified Arabic" w:hAnsi="Simplified Arabic" w:cs="Simplified Arabic"/>
          <w:b/>
          <w:bCs/>
          <w:sz w:val="28"/>
          <w:szCs w:val="28"/>
          <w:rtl/>
        </w:rPr>
        <w:t>بعنوان "أثر القيادة الاستراتيجية على الأداء الاستراتيجي في مؤسسات التعليم العالي"،</w:t>
      </w:r>
      <w:r w:rsidRPr="00AA41BD">
        <w:rPr>
          <w:rFonts w:ascii="Simplified Arabic" w:hAnsi="Simplified Arabic" w:cs="Simplified Arabic"/>
          <w:sz w:val="28"/>
          <w:szCs w:val="28"/>
          <w:rtl/>
        </w:rPr>
        <w:t xml:space="preserve"> تناولت الدراسة دور القيادة الاستراتيجية</w:t>
      </w:r>
      <w:r>
        <w:rPr>
          <w:rFonts w:ascii="Simplified Arabic" w:hAnsi="Simplified Arabic" w:cs="Simplified Arabic" w:hint="cs"/>
          <w:sz w:val="28"/>
          <w:szCs w:val="28"/>
          <w:rtl/>
        </w:rPr>
        <w:t xml:space="preserve"> بأبعادها </w:t>
      </w:r>
      <w:r w:rsidRPr="002A6344">
        <w:rPr>
          <w:rFonts w:ascii="Simplified Arabic" w:hAnsi="Simplified Arabic" w:cs="Simplified Arabic"/>
          <w:sz w:val="28"/>
          <w:szCs w:val="28"/>
          <w:rtl/>
        </w:rPr>
        <w:t>(التوجه الاستراتيجي، الكفاءات الأساسية، والممارسات الأخلاقية)</w:t>
      </w:r>
      <w:r w:rsidRPr="00AA41BD">
        <w:rPr>
          <w:rFonts w:ascii="Simplified Arabic" w:hAnsi="Simplified Arabic" w:cs="Simplified Arabic"/>
          <w:sz w:val="28"/>
          <w:szCs w:val="28"/>
          <w:rtl/>
        </w:rPr>
        <w:t xml:space="preserve"> في تعزيز الأداء</w:t>
      </w:r>
      <w:r>
        <w:rPr>
          <w:rFonts w:ascii="Simplified Arabic" w:hAnsi="Simplified Arabic" w:cs="Simplified Arabic" w:hint="cs"/>
          <w:sz w:val="28"/>
          <w:szCs w:val="28"/>
          <w:rtl/>
        </w:rPr>
        <w:t xml:space="preserve"> المؤسسي ، وقد استخدمت الدراسة </w:t>
      </w:r>
      <w:r w:rsidRPr="00AA41BD">
        <w:rPr>
          <w:rFonts w:ascii="Simplified Arabic" w:hAnsi="Simplified Arabic" w:cs="Simplified Arabic"/>
          <w:sz w:val="28"/>
          <w:szCs w:val="28"/>
          <w:rtl/>
        </w:rPr>
        <w:t>نموذج "بطاقة الأداء المتوازن</w:t>
      </w:r>
      <w:r w:rsidRPr="00AA41BD">
        <w:rPr>
          <w:rFonts w:ascii="Simplified Arabic" w:hAnsi="Simplified Arabic" w:cs="Simplified Arabic"/>
          <w:sz w:val="28"/>
          <w:szCs w:val="28"/>
        </w:rPr>
        <w:t xml:space="preserve">" (BSC) </w:t>
      </w:r>
      <w:r w:rsidRPr="00AA41BD">
        <w:rPr>
          <w:rFonts w:ascii="Simplified Arabic" w:hAnsi="Simplified Arabic" w:cs="Simplified Arabic"/>
          <w:sz w:val="28"/>
          <w:szCs w:val="28"/>
          <w:rtl/>
        </w:rPr>
        <w:t>في الجامعات الأردنية</w:t>
      </w:r>
      <w:r>
        <w:rPr>
          <w:rFonts w:ascii="Simplified Arabic" w:hAnsi="Simplified Arabic" w:cs="Simplified Arabic" w:hint="cs"/>
          <w:sz w:val="28"/>
          <w:szCs w:val="28"/>
          <w:rtl/>
        </w:rPr>
        <w:t>، و</w:t>
      </w:r>
      <w:r w:rsidRPr="00AA41BD">
        <w:rPr>
          <w:rFonts w:ascii="Simplified Arabic" w:hAnsi="Simplified Arabic" w:cs="Simplified Arabic"/>
          <w:sz w:val="28"/>
          <w:szCs w:val="28"/>
          <w:rtl/>
        </w:rPr>
        <w:t>تستند الدراسة إلى نظرية الطبقات العليا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 xml:space="preserve">التي تفترض أن أداء المؤسسات يتأثر بخصائص القيادة العليا، ولقد </w:t>
      </w:r>
      <w:r>
        <w:rPr>
          <w:rFonts w:ascii="Simplified Arabic" w:hAnsi="Simplified Arabic" w:cs="Simplified Arabic" w:hint="cs"/>
          <w:sz w:val="28"/>
          <w:szCs w:val="28"/>
          <w:rtl/>
        </w:rPr>
        <w:t>استخدمت الدراسة</w:t>
      </w:r>
      <w:r w:rsidRPr="00110945">
        <w:rPr>
          <w:rFonts w:ascii="Simplified Arabic" w:hAnsi="Simplified Arabic" w:cs="Simplified Arabic"/>
          <w:sz w:val="28"/>
          <w:szCs w:val="28"/>
          <w:rtl/>
        </w:rPr>
        <w:t xml:space="preserve"> استبيانات قائمة على أبعاد</w:t>
      </w:r>
      <w:r w:rsidRPr="00110945">
        <w:rPr>
          <w:rFonts w:ascii="Simplified Arabic" w:hAnsi="Simplified Arabic" w:cs="Simplified Arabic"/>
          <w:sz w:val="28"/>
          <w:szCs w:val="28"/>
        </w:rPr>
        <w:t xml:space="preserve"> BSC </w:t>
      </w:r>
      <w:r w:rsidRPr="00110945">
        <w:rPr>
          <w:rFonts w:ascii="Simplified Arabic" w:hAnsi="Simplified Arabic" w:cs="Simplified Arabic"/>
          <w:sz w:val="28"/>
          <w:szCs w:val="28"/>
          <w:rtl/>
        </w:rPr>
        <w:t>(بطاقة الأداء المتوازن)، مثل: الرؤية الاستراتيجية، الكفاءات الأساسية، والممارسات الأخلاقية</w:t>
      </w:r>
      <w:r w:rsidRPr="00110945">
        <w:rPr>
          <w:rFonts w:ascii="Simplified Arabic" w:hAnsi="Simplified Arabic" w:cs="Simplified Arabic"/>
          <w:sz w:val="28"/>
          <w:szCs w:val="28"/>
        </w:rPr>
        <w:t>.</w:t>
      </w:r>
    </w:p>
    <w:p w14:paraId="498B037B"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وتوصلت الدراسة لعدد من النتائج كان من أهمها:</w:t>
      </w:r>
    </w:p>
    <w:p w14:paraId="75116B0F" w14:textId="77777777" w:rsidR="006E2E57" w:rsidRPr="002A6344" w:rsidRDefault="006E2E57" w:rsidP="006E2E57">
      <w:pPr>
        <w:pStyle w:val="ListParagraph"/>
        <w:numPr>
          <w:ilvl w:val="0"/>
          <w:numId w:val="38"/>
        </w:numPr>
        <w:autoSpaceDE w:val="0"/>
        <w:autoSpaceDN w:val="0"/>
        <w:bidi/>
        <w:adjustRightInd w:val="0"/>
        <w:spacing w:after="0" w:line="360" w:lineRule="auto"/>
        <w:jc w:val="lowKashida"/>
        <w:rPr>
          <w:rFonts w:ascii="Simplified Arabic" w:eastAsiaTheme="minorHAnsi" w:hAnsi="Simplified Arabic" w:cs="Simplified Arabic"/>
          <w:kern w:val="2"/>
          <w:sz w:val="28"/>
          <w:szCs w:val="28"/>
          <w14:ligatures w14:val="standardContextual"/>
        </w:rPr>
      </w:pPr>
      <w:r w:rsidRPr="002A6344">
        <w:rPr>
          <w:rFonts w:ascii="Simplified Arabic" w:eastAsiaTheme="minorHAnsi" w:hAnsi="Simplified Arabic" w:cs="Simplified Arabic"/>
          <w:kern w:val="2"/>
          <w:sz w:val="28"/>
          <w:szCs w:val="28"/>
          <w:rtl/>
          <w14:ligatures w14:val="standardContextual"/>
        </w:rPr>
        <w:t>القيادة الاستراتيجية تسهم في الأداء المؤسسي عن طريق دعم الرؤية الواضحة وتطوير الكفاءات وتطبيق الممارسات الأخلاقية</w:t>
      </w:r>
      <w:r w:rsidRPr="002A6344">
        <w:rPr>
          <w:rFonts w:ascii="Simplified Arabic" w:eastAsiaTheme="minorHAnsi" w:hAnsi="Simplified Arabic" w:cs="Simplified Arabic"/>
          <w:kern w:val="2"/>
          <w:sz w:val="28"/>
          <w:szCs w:val="28"/>
          <w14:ligatures w14:val="standardContextual"/>
        </w:rPr>
        <w:t>.</w:t>
      </w:r>
    </w:p>
    <w:p w14:paraId="38451570" w14:textId="77777777" w:rsidR="006E2E57" w:rsidRPr="002A6344" w:rsidRDefault="006E2E57" w:rsidP="006E2E57">
      <w:pPr>
        <w:pStyle w:val="ListParagraph"/>
        <w:numPr>
          <w:ilvl w:val="0"/>
          <w:numId w:val="38"/>
        </w:numPr>
        <w:autoSpaceDE w:val="0"/>
        <w:autoSpaceDN w:val="0"/>
        <w:bidi/>
        <w:adjustRightInd w:val="0"/>
        <w:spacing w:after="0" w:line="360" w:lineRule="auto"/>
        <w:jc w:val="lowKashida"/>
        <w:rPr>
          <w:rFonts w:ascii="Simplified Arabic" w:eastAsiaTheme="minorHAnsi" w:hAnsi="Simplified Arabic" w:cs="Simplified Arabic"/>
          <w:kern w:val="2"/>
          <w:sz w:val="28"/>
          <w:szCs w:val="28"/>
          <w14:ligatures w14:val="standardContextual"/>
        </w:rPr>
      </w:pPr>
      <w:r w:rsidRPr="002A6344">
        <w:rPr>
          <w:rFonts w:ascii="Simplified Arabic" w:eastAsiaTheme="minorHAnsi" w:hAnsi="Simplified Arabic" w:cs="Simplified Arabic"/>
          <w:kern w:val="2"/>
          <w:sz w:val="28"/>
          <w:szCs w:val="28"/>
          <w:rtl/>
          <w14:ligatures w14:val="standardContextual"/>
        </w:rPr>
        <w:t>القادة الاستراتيجيون الذين لديهم قدرة على التكيف وتحقيق التغيير هم من ساهموا بشكل أكبر في تحسين الأداء المؤسسي</w:t>
      </w:r>
      <w:r w:rsidRPr="002A6344">
        <w:rPr>
          <w:rFonts w:ascii="Simplified Arabic" w:eastAsiaTheme="minorHAnsi" w:hAnsi="Simplified Arabic" w:cs="Simplified Arabic"/>
          <w:kern w:val="2"/>
          <w:sz w:val="28"/>
          <w:szCs w:val="28"/>
          <w14:ligatures w14:val="standardContextual"/>
        </w:rPr>
        <w:t>.</w:t>
      </w:r>
    </w:p>
    <w:p w14:paraId="4D542E3F" w14:textId="77777777" w:rsidR="006E2E57" w:rsidRPr="00AA41BD" w:rsidRDefault="006E2E57" w:rsidP="006E2E57">
      <w:pPr>
        <w:pStyle w:val="ListParagraph"/>
        <w:numPr>
          <w:ilvl w:val="0"/>
          <w:numId w:val="39"/>
        </w:numPr>
        <w:autoSpaceDE w:val="0"/>
        <w:autoSpaceDN w:val="0"/>
        <w:bidi/>
        <w:adjustRightInd w:val="0"/>
        <w:spacing w:after="0" w:line="360" w:lineRule="auto"/>
        <w:jc w:val="lowKashida"/>
        <w:rPr>
          <w:rFonts w:ascii="Simplified Arabic" w:hAnsi="Simplified Arabic" w:cs="Simplified Arabic"/>
          <w:sz w:val="28"/>
          <w:szCs w:val="28"/>
          <w:rtl/>
        </w:rPr>
      </w:pPr>
      <w:r w:rsidRPr="002A6344">
        <w:rPr>
          <w:rFonts w:ascii="Simplified Arabic" w:eastAsiaTheme="minorHAnsi" w:hAnsi="Simplified Arabic" w:cs="Simplified Arabic"/>
          <w:kern w:val="2"/>
          <w:sz w:val="28"/>
          <w:szCs w:val="28"/>
          <w:rtl/>
          <w14:ligatures w14:val="standardContextual"/>
        </w:rPr>
        <w:t>كان لإدارة التغيير دور وسيط في تعزيز الأثر الإيجابي للقيادة الاستراتيجية على الأداء، مما</w:t>
      </w:r>
      <w:r w:rsidRPr="00AA41BD">
        <w:rPr>
          <w:rFonts w:ascii="Simplified Arabic" w:hAnsi="Simplified Arabic" w:cs="Simplified Arabic"/>
          <w:sz w:val="28"/>
          <w:szCs w:val="28"/>
          <w:rtl/>
        </w:rPr>
        <w:t xml:space="preserve"> يعني أن القدرة على إدارة التغيير تعتبر أساسية لتحقيق النتائج المرجوة</w:t>
      </w:r>
      <w:r w:rsidRPr="00AA41BD">
        <w:rPr>
          <w:rFonts w:ascii="Simplified Arabic" w:hAnsi="Simplified Arabic" w:cs="Simplified Arabic"/>
          <w:sz w:val="28"/>
          <w:szCs w:val="28"/>
        </w:rPr>
        <w:t>.</w:t>
      </w:r>
    </w:p>
    <w:p w14:paraId="317F0872"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lastRenderedPageBreak/>
        <w:t xml:space="preserve">وقد أوصت الدراسة بضرورة </w:t>
      </w:r>
      <w:r w:rsidRPr="00110945">
        <w:rPr>
          <w:rFonts w:ascii="Simplified Arabic" w:hAnsi="Simplified Arabic" w:cs="Simplified Arabic"/>
          <w:sz w:val="28"/>
          <w:szCs w:val="28"/>
          <w:rtl/>
        </w:rPr>
        <w:t>تدريب القادة في مؤسسات التعليم العالي على مهارات القيادة الاستراتيجية وإدارة التغيير لضمان نجاحهم في بيئات العمل المتغيرة</w:t>
      </w:r>
      <w:r w:rsidRPr="00AA41BD">
        <w:rPr>
          <w:rFonts w:ascii="Simplified Arabic" w:hAnsi="Simplified Arabic" w:cs="Simplified Arabic"/>
          <w:sz w:val="28"/>
          <w:szCs w:val="28"/>
          <w:rtl/>
        </w:rPr>
        <w:t>، كذلك من الضروري تعزيز ثقافة مؤسسية تدعم الابتكار والإبداع، مما يسهم في تحسين الأداء المؤسسي</w:t>
      </w:r>
      <w:r w:rsidRPr="00AA41BD">
        <w:rPr>
          <w:rFonts w:ascii="Simplified Arabic" w:hAnsi="Simplified Arabic" w:cs="Simplified Arabic"/>
          <w:sz w:val="28"/>
          <w:szCs w:val="28"/>
          <w:lang w:bidi="ar-EG"/>
        </w:rPr>
        <w:t>.</w:t>
      </w:r>
    </w:p>
    <w:p w14:paraId="7173C3EB" w14:textId="77777777" w:rsidR="006E2E57" w:rsidRPr="00E9706A" w:rsidRDefault="006E2E57" w:rsidP="006E2E57">
      <w:pPr>
        <w:autoSpaceDE w:val="0"/>
        <w:autoSpaceDN w:val="0"/>
        <w:adjustRightInd w:val="0"/>
        <w:spacing w:after="0" w:line="360" w:lineRule="auto"/>
        <w:jc w:val="lowKashida"/>
        <w:rPr>
          <w:rFonts w:ascii="Simplified Arabic" w:hAnsi="Simplified Arabic" w:cs="Simplified Arabic"/>
          <w:sz w:val="10"/>
          <w:szCs w:val="10"/>
          <w:rtl/>
        </w:rPr>
      </w:pPr>
    </w:p>
    <w:p w14:paraId="01300BA8" w14:textId="77777777" w:rsidR="006E2E57" w:rsidRPr="006B556B"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Pr>
      </w:pPr>
      <w:r w:rsidRPr="00AA41BD">
        <w:rPr>
          <w:rFonts w:ascii="Simplified Arabic" w:hAnsi="Simplified Arabic" w:cs="Simplified Arabic"/>
          <w:b/>
          <w:bCs/>
          <w:sz w:val="28"/>
          <w:szCs w:val="28"/>
          <w:rtl/>
          <w:lang w:bidi="ar-EG"/>
        </w:rPr>
        <w:t xml:space="preserve">دراسة </w:t>
      </w:r>
      <w:r w:rsidRPr="00AA41BD">
        <w:rPr>
          <w:rFonts w:ascii="Simplified Arabic" w:hAnsi="Simplified Arabic" w:cs="Simplified Arabic"/>
          <w:b/>
          <w:bCs/>
          <w:sz w:val="28"/>
          <w:szCs w:val="28"/>
          <w:lang w:bidi="ar-EG"/>
        </w:rPr>
        <w:t>Junaid</w:t>
      </w:r>
      <w:r w:rsidRPr="00AA41BD">
        <w:rPr>
          <w:rFonts w:ascii="Simplified Arabic" w:hAnsi="Simplified Arabic" w:cs="Simplified Arabic"/>
          <w:b/>
          <w:bCs/>
          <w:sz w:val="28"/>
          <w:szCs w:val="28"/>
          <w:rtl/>
          <w:lang w:bidi="ar-EG"/>
        </w:rPr>
        <w:t xml:space="preserve"> (2021). </w:t>
      </w:r>
      <w:r w:rsidRPr="00AA41BD">
        <w:rPr>
          <w:rFonts w:ascii="Simplified Arabic" w:hAnsi="Simplified Arabic" w:cs="Simplified Arabic"/>
          <w:sz w:val="28"/>
          <w:szCs w:val="28"/>
          <w:rtl/>
          <w:lang w:bidi="ar-EG"/>
        </w:rPr>
        <w:t xml:space="preserve">والتي ركزت </w:t>
      </w:r>
      <w:r w:rsidRPr="006B556B">
        <w:rPr>
          <w:rFonts w:ascii="Simplified Arabic" w:hAnsi="Simplified Arabic" w:cs="Simplified Arabic"/>
          <w:sz w:val="28"/>
          <w:szCs w:val="28"/>
          <w:rtl/>
        </w:rPr>
        <w:t>على كيفية تأثير القيادة الاستراتيجية على إدارة المعرفة في المنظمات</w:t>
      </w:r>
      <w:r w:rsidRPr="00AA41BD">
        <w:rPr>
          <w:rFonts w:ascii="Simplified Arabic" w:hAnsi="Simplified Arabic" w:cs="Simplified Arabic"/>
          <w:sz w:val="28"/>
          <w:szCs w:val="28"/>
          <w:rtl/>
        </w:rPr>
        <w:t>،</w:t>
      </w:r>
      <w:r w:rsidRPr="006B556B">
        <w:rPr>
          <w:rFonts w:ascii="Simplified Arabic" w:hAnsi="Simplified Arabic" w:cs="Simplified Arabic"/>
          <w:sz w:val="28"/>
          <w:szCs w:val="28"/>
          <w:rtl/>
        </w:rPr>
        <w:t xml:space="preserve"> </w:t>
      </w:r>
      <w:r w:rsidRPr="00AA41BD">
        <w:rPr>
          <w:rFonts w:ascii="Simplified Arabic" w:hAnsi="Simplified Arabic" w:cs="Simplified Arabic"/>
          <w:sz w:val="28"/>
          <w:szCs w:val="28"/>
          <w:rtl/>
        </w:rPr>
        <w:t xml:space="preserve">وقد </w:t>
      </w:r>
      <w:r w:rsidRPr="00EA54BE">
        <w:rPr>
          <w:rFonts w:ascii="Simplified Arabic" w:hAnsi="Simplified Arabic" w:cs="Simplified Arabic"/>
          <w:sz w:val="28"/>
          <w:szCs w:val="28"/>
          <w:rtl/>
        </w:rPr>
        <w:t>اعتمدت الدراسة على أسلوب بحث كمي باستخدام استبيانات وزعت على مديرين وموظفين في منظمات مختلفة، وركزت على تحليل أساليب القيادة ودورها في دعم التعلم المؤسسي</w:t>
      </w:r>
      <w:r w:rsidRPr="006B556B">
        <w:rPr>
          <w:rFonts w:ascii="Simplified Arabic" w:hAnsi="Simplified Arabic" w:cs="Simplified Arabic"/>
          <w:sz w:val="28"/>
          <w:szCs w:val="28"/>
        </w:rPr>
        <w:t>.</w:t>
      </w:r>
    </w:p>
    <w:p w14:paraId="2B3BD41F"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وتوصلت الدراسة لعدد من النتائج كان من أهمها:</w:t>
      </w:r>
    </w:p>
    <w:p w14:paraId="3145638F" w14:textId="77777777" w:rsidR="006E2E57" w:rsidRPr="00AA41BD" w:rsidRDefault="006E2E57" w:rsidP="006E2E57">
      <w:pPr>
        <w:pStyle w:val="ListParagraph"/>
        <w:numPr>
          <w:ilvl w:val="0"/>
          <w:numId w:val="41"/>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أن القيادة الاستراتيجية تلعب دوراً محورياً في تعزيز إدارة المعرفة داخل المنظمات. </w:t>
      </w:r>
    </w:p>
    <w:p w14:paraId="4E093010" w14:textId="77777777" w:rsidR="006E2E57" w:rsidRDefault="006E2E57" w:rsidP="006E2E57">
      <w:pPr>
        <w:pStyle w:val="ListParagraph"/>
        <w:numPr>
          <w:ilvl w:val="0"/>
          <w:numId w:val="41"/>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القادة الفعالين يستخدمون استراتيجيات متميزة تعزز القدرة التنافسية، مما يسهم في الابتكار والتعلم التنظيمي</w:t>
      </w:r>
      <w:r w:rsidRPr="00AA41BD">
        <w:rPr>
          <w:rFonts w:ascii="Simplified Arabic" w:hAnsi="Simplified Arabic" w:cs="Simplified Arabic"/>
          <w:sz w:val="28"/>
          <w:szCs w:val="28"/>
        </w:rPr>
        <w:t>.</w:t>
      </w:r>
    </w:p>
    <w:p w14:paraId="5185C677" w14:textId="77777777" w:rsidR="006E2E57" w:rsidRPr="00EA54BE" w:rsidRDefault="006E2E57" w:rsidP="006E2E57">
      <w:pPr>
        <w:pStyle w:val="ListParagraph"/>
        <w:numPr>
          <w:ilvl w:val="0"/>
          <w:numId w:val="46"/>
        </w:numPr>
        <w:autoSpaceDE w:val="0"/>
        <w:autoSpaceDN w:val="0"/>
        <w:bidi/>
        <w:adjustRightInd w:val="0"/>
        <w:spacing w:after="0" w:line="360" w:lineRule="auto"/>
        <w:jc w:val="lowKashida"/>
        <w:rPr>
          <w:rFonts w:ascii="Simplified Arabic" w:hAnsi="Simplified Arabic" w:cs="Simplified Arabic"/>
          <w:sz w:val="28"/>
          <w:szCs w:val="28"/>
        </w:rPr>
      </w:pPr>
      <w:r w:rsidRPr="00EA54BE">
        <w:rPr>
          <w:rFonts w:ascii="Simplified Arabic" w:hAnsi="Simplified Arabic" w:cs="Simplified Arabic"/>
          <w:sz w:val="28"/>
          <w:szCs w:val="28"/>
          <w:rtl/>
        </w:rPr>
        <w:t>أدى تطبيق استراتيجيات القيادة المعرفية إلى رفع الكفاءة المؤسسية وتحفيز الابتكار</w:t>
      </w:r>
    </w:p>
    <w:p w14:paraId="141BB3ED" w14:textId="77777777" w:rsidR="006E2E57" w:rsidRDefault="006E2E57" w:rsidP="006E2E57">
      <w:pPr>
        <w:tabs>
          <w:tab w:val="num" w:pos="720"/>
        </w:tabs>
        <w:autoSpaceDE w:val="0"/>
        <w:autoSpaceDN w:val="0"/>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وقد أوصت الدراسة بضرورة </w:t>
      </w:r>
      <w:r w:rsidRPr="006B556B">
        <w:rPr>
          <w:rFonts w:ascii="Simplified Arabic" w:hAnsi="Simplified Arabic" w:cs="Simplified Arabic"/>
          <w:sz w:val="28"/>
          <w:szCs w:val="28"/>
          <w:rtl/>
        </w:rPr>
        <w:t>الاستثمار في تطوير مهارات القيادة الاستراتيجية</w:t>
      </w:r>
      <w:r w:rsidRPr="00AA41BD">
        <w:rPr>
          <w:rFonts w:ascii="Simplified Arabic" w:hAnsi="Simplified Arabic" w:cs="Simplified Arabic"/>
          <w:sz w:val="28"/>
          <w:szCs w:val="28"/>
          <w:rtl/>
        </w:rPr>
        <w:t>، و</w:t>
      </w:r>
      <w:r w:rsidRPr="006B556B">
        <w:rPr>
          <w:rFonts w:ascii="Simplified Arabic" w:hAnsi="Simplified Arabic" w:cs="Simplified Arabic"/>
          <w:sz w:val="28"/>
          <w:szCs w:val="28"/>
          <w:rtl/>
        </w:rPr>
        <w:t>تشجيع بيئة عمل تدعم تبادل المعرفة</w:t>
      </w:r>
      <w:r w:rsidRPr="00AA41BD">
        <w:rPr>
          <w:rFonts w:ascii="Simplified Arabic" w:hAnsi="Simplified Arabic" w:cs="Simplified Arabic"/>
          <w:sz w:val="28"/>
          <w:szCs w:val="28"/>
          <w:rtl/>
        </w:rPr>
        <w:t>، و</w:t>
      </w:r>
      <w:r w:rsidRPr="006B556B">
        <w:rPr>
          <w:rFonts w:ascii="Simplified Arabic" w:hAnsi="Simplified Arabic" w:cs="Simplified Arabic"/>
          <w:sz w:val="28"/>
          <w:szCs w:val="28"/>
          <w:rtl/>
        </w:rPr>
        <w:t>تعزيز الاتصالات الفعالة لتعزيز التعلم المستمر</w:t>
      </w:r>
      <w:r w:rsidRPr="006B556B">
        <w:rPr>
          <w:rFonts w:ascii="Simplified Arabic" w:hAnsi="Simplified Arabic" w:cs="Simplified Arabic"/>
          <w:sz w:val="28"/>
          <w:szCs w:val="28"/>
        </w:rPr>
        <w:t>.</w:t>
      </w:r>
    </w:p>
    <w:p w14:paraId="05D245C5" w14:textId="77777777" w:rsidR="006E2E57" w:rsidRPr="008A0DB5" w:rsidRDefault="006E2E57" w:rsidP="006E2E57">
      <w:pPr>
        <w:autoSpaceDE w:val="0"/>
        <w:autoSpaceDN w:val="0"/>
        <w:adjustRightInd w:val="0"/>
        <w:spacing w:after="0" w:line="360" w:lineRule="auto"/>
        <w:jc w:val="lowKashida"/>
        <w:rPr>
          <w:rFonts w:ascii="Simplified Arabic" w:hAnsi="Simplified Arabic" w:cs="Simplified Arabic"/>
          <w:sz w:val="4"/>
          <w:szCs w:val="4"/>
          <w:rtl/>
        </w:rPr>
      </w:pPr>
    </w:p>
    <w:p w14:paraId="6ECB52A8" w14:textId="77777777" w:rsidR="006E2E57" w:rsidRDefault="006E2E57" w:rsidP="006E2E57">
      <w:pPr>
        <w:spacing w:after="0" w:line="360" w:lineRule="auto"/>
        <w:ind w:firstLine="720"/>
        <w:jc w:val="lowKashida"/>
        <w:rPr>
          <w:rFonts w:ascii="Simplified Arabic" w:hAnsi="Simplified Arabic" w:cs="Simplified Arabic"/>
          <w:sz w:val="28"/>
          <w:szCs w:val="28"/>
          <w:rtl/>
        </w:rPr>
      </w:pPr>
      <w:bookmarkStart w:id="20" w:name="_Hlk177919599"/>
      <w:r w:rsidRPr="00E9706A">
        <w:rPr>
          <w:rFonts w:ascii="Simplified Arabic" w:hAnsi="Simplified Arabic" w:cs="Simplified Arabic"/>
          <w:b/>
          <w:bCs/>
          <w:sz w:val="28"/>
          <w:szCs w:val="28"/>
          <w:rtl/>
        </w:rPr>
        <w:t xml:space="preserve">دراسة </w:t>
      </w:r>
      <w:proofErr w:type="spellStart"/>
      <w:r w:rsidRPr="00E9706A">
        <w:rPr>
          <w:rFonts w:ascii="Simplified Arabic" w:hAnsi="Simplified Arabic" w:cs="Simplified Arabic"/>
          <w:b/>
          <w:bCs/>
          <w:sz w:val="28"/>
          <w:szCs w:val="28"/>
        </w:rPr>
        <w:t>Elenkov</w:t>
      </w:r>
      <w:proofErr w:type="spellEnd"/>
      <w:r w:rsidRPr="00E9706A">
        <w:rPr>
          <w:rFonts w:ascii="Simplified Arabic" w:hAnsi="Simplified Arabic" w:cs="Simplified Arabic"/>
          <w:b/>
          <w:bCs/>
          <w:sz w:val="28"/>
          <w:szCs w:val="28"/>
        </w:rPr>
        <w:t xml:space="preserve"> &amp; Wright </w:t>
      </w:r>
      <w:r w:rsidRPr="00E9706A">
        <w:rPr>
          <w:rFonts w:ascii="Simplified Arabic" w:hAnsi="Simplified Arabic" w:cs="Simplified Arabic"/>
          <w:b/>
          <w:bCs/>
          <w:sz w:val="28"/>
          <w:szCs w:val="28"/>
          <w:rtl/>
          <w:lang w:bidi="ar-EG"/>
        </w:rPr>
        <w:t xml:space="preserve"> ( 2020) </w:t>
      </w:r>
      <w:bookmarkEnd w:id="20"/>
      <w:r w:rsidRPr="00E9706A">
        <w:rPr>
          <w:rFonts w:ascii="Simplified Arabic" w:hAnsi="Simplified Arabic" w:cs="Simplified Arabic"/>
          <w:b/>
          <w:bCs/>
          <w:sz w:val="28"/>
          <w:szCs w:val="28"/>
          <w:rtl/>
          <w:lang w:bidi="ar-EG"/>
        </w:rPr>
        <w:t>.</w:t>
      </w:r>
      <w:r w:rsidRPr="00AA41BD">
        <w:rPr>
          <w:rFonts w:ascii="Simplified Arabic" w:hAnsi="Simplified Arabic" w:cs="Simplified Arabic"/>
          <w:sz w:val="28"/>
          <w:szCs w:val="28"/>
          <w:rtl/>
          <w:lang w:bidi="ar-EG"/>
        </w:rPr>
        <w:t xml:space="preserve"> أجريت الدراسة في الولايات المتحدة الأمريكية والتي </w:t>
      </w:r>
      <w:r w:rsidRPr="00AA41BD">
        <w:rPr>
          <w:rFonts w:ascii="Simplified Arabic" w:hAnsi="Simplified Arabic" w:cs="Simplified Arabic"/>
          <w:sz w:val="28"/>
          <w:szCs w:val="28"/>
          <w:rtl/>
        </w:rPr>
        <w:t>هدفت إلى فحص تأثير القيادة الاستراتيجية على الابتكار في الشركات التكنولوجية المتقدمة، ودور القادة في تعزيز الثقافة الابتكارية ، وقد</w:t>
      </w:r>
      <w:r w:rsidRPr="00AA41BD">
        <w:rPr>
          <w:rFonts w:ascii="Simplified Arabic" w:hAnsi="Simplified Arabic" w:cs="Simplified Arabic"/>
          <w:sz w:val="28"/>
          <w:szCs w:val="28"/>
          <w:rtl/>
          <w:lang w:bidi="ar-EG"/>
        </w:rPr>
        <w:t xml:space="preserve"> </w:t>
      </w:r>
      <w:r w:rsidRPr="00AA41BD">
        <w:rPr>
          <w:rFonts w:ascii="Simplified Arabic" w:hAnsi="Simplified Arabic" w:cs="Simplified Arabic"/>
          <w:sz w:val="28"/>
          <w:szCs w:val="28"/>
          <w:rtl/>
        </w:rPr>
        <w:t xml:space="preserve">استخدمت الدراسة منهج البحث الكمي، حيث تم توزيع استبيان على المدراء التنفيذيين في شركات تكنولوجيا متقدمة، وقد تم تحليل البيانات باستخدام تحليل الانحدار المتعدد لتحديد تأثير </w:t>
      </w:r>
      <w:r w:rsidRPr="00AA41BD">
        <w:rPr>
          <w:rFonts w:ascii="Simplified Arabic" w:hAnsi="Simplified Arabic" w:cs="Simplified Arabic"/>
          <w:sz w:val="28"/>
          <w:szCs w:val="28"/>
          <w:rtl/>
        </w:rPr>
        <w:lastRenderedPageBreak/>
        <w:t>القيادة على مخرجات الابتكار، و</w:t>
      </w:r>
      <w:r w:rsidRPr="00AA41BD">
        <w:rPr>
          <w:rFonts w:ascii="Simplified Arabic" w:hAnsi="Simplified Arabic" w:cs="Simplified Arabic"/>
          <w:sz w:val="28"/>
          <w:szCs w:val="28"/>
          <w:lang w:bidi="ar-EG"/>
        </w:rPr>
        <w:t xml:space="preserve"> </w:t>
      </w:r>
      <w:r w:rsidRPr="00AA41BD">
        <w:rPr>
          <w:rFonts w:ascii="Simplified Arabic" w:hAnsi="Simplified Arabic" w:cs="Simplified Arabic"/>
          <w:sz w:val="28"/>
          <w:szCs w:val="28"/>
          <w:rtl/>
        </w:rPr>
        <w:t>تكونت العينة من 300 مدير تنفيذي في شركات تكنولوجية في الولايات المتحدة، وتم اختيار العينة من خلال قوائم الشركات التقنية الكبرى</w:t>
      </w:r>
      <w:r>
        <w:rPr>
          <w:rFonts w:ascii="Simplified Arabic" w:hAnsi="Simplified Arabic" w:cs="Simplified Arabic" w:hint="cs"/>
          <w:sz w:val="28"/>
          <w:szCs w:val="28"/>
          <w:rtl/>
        </w:rPr>
        <w:t>.</w:t>
      </w:r>
    </w:p>
    <w:p w14:paraId="092EEACD"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وقد توصلت نتائج الدراسة إلى:</w:t>
      </w:r>
    </w:p>
    <w:p w14:paraId="67F26002" w14:textId="77777777" w:rsidR="006E2E57" w:rsidRPr="00AA41BD" w:rsidRDefault="006E2E57" w:rsidP="006E2E57">
      <w:pPr>
        <w:pStyle w:val="ListParagraph"/>
        <w:numPr>
          <w:ilvl w:val="0"/>
          <w:numId w:val="33"/>
        </w:numPr>
        <w:bidi/>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أن خصائص فرق الإدارة العليا، مثل الخلفية التعليمية والتنوع الثقافي، تؤثر بشكل إيجابي على مستوى الابتكار المؤسسي.</w:t>
      </w:r>
    </w:p>
    <w:p w14:paraId="585A2D01" w14:textId="77777777" w:rsidR="006E2E57" w:rsidRPr="00AA41BD" w:rsidRDefault="006E2E57" w:rsidP="006E2E57">
      <w:pPr>
        <w:pStyle w:val="ListParagraph"/>
        <w:numPr>
          <w:ilvl w:val="0"/>
          <w:numId w:val="33"/>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أظهرت أن القادة الذين يتمتعون بخبرات متنوعة وقادرون على تبني وجهات نظر متعددة يساهمون في تعزيز الابتكار داخل المؤسسة.</w:t>
      </w:r>
    </w:p>
    <w:p w14:paraId="167D5802" w14:textId="77777777" w:rsidR="006E2E57" w:rsidRPr="00AA41BD" w:rsidRDefault="006E2E57" w:rsidP="006E2E57">
      <w:pPr>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lang w:bidi="ar-EG"/>
        </w:rPr>
        <w:t xml:space="preserve"> وقد أوصت </w:t>
      </w:r>
      <w:r w:rsidRPr="00AA41BD">
        <w:rPr>
          <w:rFonts w:ascii="Simplified Arabic" w:hAnsi="Simplified Arabic" w:cs="Simplified Arabic"/>
          <w:sz w:val="28"/>
          <w:szCs w:val="28"/>
          <w:rtl/>
        </w:rPr>
        <w:t>الدراسة بتعزيز التنوع داخل فرق الإدارة العليا من خلال توظيف أفراد من خلفيات تعليمية وثقافية مختلفة، مما يعزز من قدرة المؤسسة على الابتكار</w:t>
      </w:r>
      <w:r w:rsidRPr="00AA41BD">
        <w:rPr>
          <w:rFonts w:ascii="Simplified Arabic" w:hAnsi="Simplified Arabic" w:cs="Simplified Arabic"/>
          <w:sz w:val="28"/>
          <w:szCs w:val="28"/>
        </w:rPr>
        <w:t>.</w:t>
      </w:r>
    </w:p>
    <w:p w14:paraId="61A5F3A1" w14:textId="77777777" w:rsidR="006E2E57" w:rsidRPr="00E9706A" w:rsidRDefault="006E2E57" w:rsidP="006E2E57">
      <w:pPr>
        <w:autoSpaceDE w:val="0"/>
        <w:autoSpaceDN w:val="0"/>
        <w:adjustRightInd w:val="0"/>
        <w:spacing w:after="0" w:line="360" w:lineRule="auto"/>
        <w:jc w:val="lowKashida"/>
        <w:rPr>
          <w:rFonts w:ascii="Simplified Arabic" w:hAnsi="Simplified Arabic" w:cs="Simplified Arabic"/>
          <w:sz w:val="12"/>
          <w:szCs w:val="12"/>
          <w:rtl/>
        </w:rPr>
      </w:pPr>
    </w:p>
    <w:p w14:paraId="36805C74" w14:textId="77777777" w:rsidR="006E2E57" w:rsidRPr="00AA41BD" w:rsidRDefault="006E2E57" w:rsidP="006E2E57">
      <w:pPr>
        <w:spacing w:after="0" w:line="360" w:lineRule="auto"/>
        <w:ind w:firstLine="720"/>
        <w:jc w:val="lowKashida"/>
        <w:rPr>
          <w:rFonts w:ascii="Simplified Arabic" w:hAnsi="Simplified Arabic" w:cs="Simplified Arabic"/>
          <w:sz w:val="28"/>
          <w:szCs w:val="28"/>
          <w:rtl/>
        </w:rPr>
      </w:pPr>
      <w:r w:rsidRPr="00E9706A">
        <w:rPr>
          <w:rFonts w:ascii="Simplified Arabic" w:hAnsi="Simplified Arabic" w:cs="Simplified Arabic"/>
          <w:b/>
          <w:bCs/>
          <w:sz w:val="28"/>
          <w:szCs w:val="28"/>
          <w:rtl/>
        </w:rPr>
        <w:t xml:space="preserve">دراسة </w:t>
      </w:r>
      <w:r w:rsidRPr="00E9706A">
        <w:rPr>
          <w:rFonts w:ascii="Simplified Arabic" w:hAnsi="Simplified Arabic" w:cs="Simplified Arabic"/>
          <w:b/>
          <w:bCs/>
          <w:sz w:val="28"/>
          <w:szCs w:val="28"/>
        </w:rPr>
        <w:t xml:space="preserve">Boal, K. B., &amp; </w:t>
      </w:r>
      <w:proofErr w:type="spellStart"/>
      <w:r w:rsidRPr="00E9706A">
        <w:rPr>
          <w:rFonts w:ascii="Simplified Arabic" w:hAnsi="Simplified Arabic" w:cs="Simplified Arabic"/>
          <w:b/>
          <w:bCs/>
          <w:sz w:val="28"/>
          <w:szCs w:val="28"/>
        </w:rPr>
        <w:t>Hooijberg</w:t>
      </w:r>
      <w:proofErr w:type="spellEnd"/>
      <w:r w:rsidRPr="00E9706A">
        <w:rPr>
          <w:rFonts w:ascii="Simplified Arabic" w:hAnsi="Simplified Arabic" w:cs="Simplified Arabic"/>
          <w:b/>
          <w:bCs/>
          <w:sz w:val="28"/>
          <w:szCs w:val="28"/>
        </w:rPr>
        <w:t>, R</w:t>
      </w:r>
      <w:r w:rsidRPr="00E9706A">
        <w:rPr>
          <w:rFonts w:ascii="Simplified Arabic" w:hAnsi="Simplified Arabic" w:cs="Simplified Arabic"/>
          <w:b/>
          <w:bCs/>
          <w:sz w:val="28"/>
          <w:szCs w:val="28"/>
          <w:rtl/>
          <w:lang w:bidi="ar-EG"/>
        </w:rPr>
        <w:t xml:space="preserve"> (2019)</w:t>
      </w:r>
      <w:r w:rsidRPr="00AA41BD">
        <w:rPr>
          <w:rFonts w:ascii="Simplified Arabic" w:hAnsi="Simplified Arabic" w:cs="Simplified Arabic"/>
          <w:sz w:val="28"/>
          <w:szCs w:val="28"/>
          <w:rtl/>
          <w:lang w:bidi="ar-EG"/>
        </w:rPr>
        <w:t xml:space="preserve"> ، وقد هدفت </w:t>
      </w:r>
      <w:r w:rsidRPr="00AA41BD">
        <w:rPr>
          <w:rFonts w:ascii="Simplified Arabic" w:hAnsi="Simplified Arabic" w:cs="Simplified Arabic"/>
          <w:sz w:val="28"/>
          <w:szCs w:val="28"/>
          <w:rtl/>
        </w:rPr>
        <w:t>الدراسة إلى فهم كيفية تأثير القيادة الاستراتيجية على قدرة المنظمات على التكيف مع التغيرات البيئية، وتحديد العوامل القيادية التي تعزز من هذه القدرة ، وقد استخدمت الدراسة منهج البحث النوعي من خلال تحليل حالات</w:t>
      </w:r>
      <w:r w:rsidRPr="00AA41BD">
        <w:rPr>
          <w:rFonts w:ascii="Simplified Arabic" w:hAnsi="Simplified Arabic" w:cs="Simplified Arabic"/>
          <w:sz w:val="28"/>
          <w:szCs w:val="28"/>
        </w:rPr>
        <w:t xml:space="preserve"> Case Study</w:t>
      </w:r>
      <w:r>
        <w:rPr>
          <w:rFonts w:ascii="Simplified Arabic" w:hAnsi="Simplified Arabic" w:cs="Simplified Arabic" w:hint="cs"/>
          <w:sz w:val="28"/>
          <w:szCs w:val="28"/>
          <w:rtl/>
          <w:lang w:bidi="ar-EG"/>
        </w:rPr>
        <w:t xml:space="preserve"> </w:t>
      </w:r>
      <w:r w:rsidRPr="00AA41BD">
        <w:rPr>
          <w:rFonts w:ascii="Simplified Arabic" w:hAnsi="Simplified Arabic" w:cs="Simplified Arabic"/>
          <w:sz w:val="28"/>
          <w:szCs w:val="28"/>
          <w:rtl/>
        </w:rPr>
        <w:t>لمؤسسات تواجه تحديات بيئية مختلفة. تم جمع البيانات من خلال مقابلات نصف مهيكلة مع القادة وتحليل الوثائق المؤسسية، وقد شملت الدراسة عينة من 10 مؤسسات كبرى في صناعات مختلفة، مع مقابلة 2-3 من كبار القادة في كل مؤسسة.</w:t>
      </w:r>
    </w:p>
    <w:p w14:paraId="7567965E" w14:textId="77777777" w:rsidR="006E2E57" w:rsidRPr="00AA41BD"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 وقد أظهرت نتائج </w:t>
      </w:r>
      <w:r w:rsidRPr="00AA41BD">
        <w:rPr>
          <w:rFonts w:ascii="Simplified Arabic" w:hAnsi="Simplified Arabic" w:cs="Simplified Arabic" w:hint="cs"/>
          <w:sz w:val="28"/>
          <w:szCs w:val="28"/>
          <w:rtl/>
        </w:rPr>
        <w:t>الدراسة:</w:t>
      </w:r>
    </w:p>
    <w:p w14:paraId="22009840" w14:textId="77777777" w:rsidR="006E2E57" w:rsidRPr="00AA41BD" w:rsidRDefault="006E2E57" w:rsidP="006E2E57">
      <w:pPr>
        <w:pStyle w:val="ListParagraph"/>
        <w:numPr>
          <w:ilvl w:val="0"/>
          <w:numId w:val="34"/>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أن القادة الذين يتبنون استراتيجيات مرنة ويدعمون التعلم المستمر داخل المؤسسة يساهمون بشكل كبير في تعزيز قدرة المؤسسة على التكيف مع التغيرات البيئية.</w:t>
      </w:r>
    </w:p>
    <w:p w14:paraId="0BDD8BB8" w14:textId="77777777" w:rsidR="006E2E57" w:rsidRPr="00AA41BD" w:rsidRDefault="006E2E57" w:rsidP="006E2E57">
      <w:pPr>
        <w:pStyle w:val="ListParagraph"/>
        <w:numPr>
          <w:ilvl w:val="0"/>
          <w:numId w:val="34"/>
        </w:numPr>
        <w:bidi/>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lastRenderedPageBreak/>
        <w:t>أن الاستراتيجيات التكيفية تؤدي إلى تحسين الأداء المؤسسي، خاصة في الصناعات التي تواجه تغيرات سريعة.</w:t>
      </w:r>
    </w:p>
    <w:p w14:paraId="4D45DBB9" w14:textId="77777777" w:rsidR="006E2E57" w:rsidRDefault="006E2E57" w:rsidP="006E2E57">
      <w:pPr>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lang w:bidi="ar-EG"/>
        </w:rPr>
        <w:t xml:space="preserve">وقد أوصت </w:t>
      </w:r>
      <w:r w:rsidRPr="00AA41BD">
        <w:rPr>
          <w:rFonts w:ascii="Simplified Arabic" w:hAnsi="Simplified Arabic" w:cs="Simplified Arabic"/>
          <w:sz w:val="28"/>
          <w:szCs w:val="28"/>
          <w:rtl/>
        </w:rPr>
        <w:t>الدراسة المؤسسات بتبني استراتيجيات مرنة تتيح للقادة القدرة على التكيف مع التغيرات البيئية، بالإضافة إلى تعزيز ثقافة التعلم المستمر، كذلك ينبغي على القادة تبني نهج تفاعلي في التعامل مع التحديات، بما يشمل إشراك جميع أعضاء المؤسسة في صنع القرار الاستراتيجي.</w:t>
      </w:r>
    </w:p>
    <w:p w14:paraId="0C0B25CC" w14:textId="77777777" w:rsidR="006E2E57" w:rsidRPr="008A0DB5" w:rsidRDefault="006E2E57" w:rsidP="006E2E57">
      <w:pPr>
        <w:spacing w:after="0" w:line="360" w:lineRule="auto"/>
        <w:jc w:val="lowKashida"/>
        <w:rPr>
          <w:rFonts w:ascii="Simplified Arabic" w:hAnsi="Simplified Arabic" w:cs="Simplified Arabic"/>
          <w:sz w:val="10"/>
          <w:szCs w:val="10"/>
          <w:rtl/>
        </w:rPr>
      </w:pPr>
    </w:p>
    <w:p w14:paraId="22B5B191" w14:textId="77777777" w:rsidR="006E2E57"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rPr>
      </w:pPr>
      <w:r w:rsidRPr="006A52ED">
        <w:rPr>
          <w:rFonts w:ascii="Simplified Arabic" w:hAnsi="Simplified Arabic" w:cs="Simplified Arabic"/>
          <w:b/>
          <w:bCs/>
          <w:sz w:val="28"/>
          <w:szCs w:val="28"/>
          <w:rtl/>
        </w:rPr>
        <w:t xml:space="preserve">دراسة </w:t>
      </w:r>
      <w:r w:rsidRPr="006A52ED">
        <w:rPr>
          <w:rFonts w:ascii="Simplified Arabic" w:hAnsi="Simplified Arabic" w:cs="Simplified Arabic"/>
          <w:b/>
          <w:bCs/>
          <w:sz w:val="28"/>
          <w:szCs w:val="28"/>
        </w:rPr>
        <w:t>Singh</w:t>
      </w:r>
      <w:r w:rsidRPr="006A52ED">
        <w:rPr>
          <w:rFonts w:ascii="Simplified Arabic" w:hAnsi="Simplified Arabic" w:cs="Simplified Arabic"/>
          <w:b/>
          <w:bCs/>
          <w:sz w:val="28"/>
          <w:szCs w:val="28"/>
          <w:rtl/>
          <w:lang w:bidi="ar-EG"/>
        </w:rPr>
        <w:t xml:space="preserve"> (2018).</w:t>
      </w:r>
      <w:r w:rsidRPr="00AA41BD">
        <w:rPr>
          <w:rFonts w:ascii="Simplified Arabic" w:hAnsi="Simplified Arabic" w:cs="Simplified Arabic"/>
          <w:b/>
          <w:bCs/>
          <w:sz w:val="28"/>
          <w:szCs w:val="28"/>
          <w:rtl/>
          <w:lang w:bidi="ar-EG"/>
        </w:rPr>
        <w:t xml:space="preserve"> </w:t>
      </w:r>
      <w:r w:rsidRPr="00AA41BD">
        <w:rPr>
          <w:rFonts w:ascii="Simplified Arabic" w:hAnsi="Simplified Arabic" w:cs="Simplified Arabic"/>
          <w:sz w:val="28"/>
          <w:szCs w:val="28"/>
          <w:rtl/>
          <w:lang w:bidi="ar-EG"/>
        </w:rPr>
        <w:t>والتي</w:t>
      </w:r>
      <w:r w:rsidRPr="00AA41BD">
        <w:rPr>
          <w:rFonts w:ascii="Simplified Arabic" w:hAnsi="Simplified Arabic" w:cs="Simplified Arabic"/>
          <w:b/>
          <w:bCs/>
          <w:sz w:val="28"/>
          <w:szCs w:val="28"/>
          <w:rtl/>
          <w:lang w:bidi="ar-EG"/>
        </w:rPr>
        <w:t xml:space="preserve"> </w:t>
      </w:r>
      <w:r w:rsidRPr="00AA41BD">
        <w:rPr>
          <w:rFonts w:ascii="Simplified Arabic" w:hAnsi="Simplified Arabic" w:cs="Simplified Arabic"/>
          <w:sz w:val="28"/>
          <w:szCs w:val="28"/>
          <w:rtl/>
        </w:rPr>
        <w:t>هدفت الدراسة إلى استكشاف العلاقة بين القيادة الاستراتيجية وممارسات إدارة المعرفة، وكيف يمكن للقادة تعزيز تبادل المعرفة داخل المؤسسات، ولقد ا</w:t>
      </w:r>
      <w:r w:rsidRPr="006B556B">
        <w:rPr>
          <w:rFonts w:ascii="Simplified Arabic" w:hAnsi="Simplified Arabic" w:cs="Simplified Arabic"/>
          <w:sz w:val="28"/>
          <w:szCs w:val="28"/>
          <w:rtl/>
        </w:rPr>
        <w:t xml:space="preserve">ستخدم الباحث </w:t>
      </w:r>
      <w:r w:rsidRPr="00AA41BD">
        <w:rPr>
          <w:rFonts w:ascii="Simplified Arabic" w:hAnsi="Simplified Arabic" w:cs="Simplified Arabic"/>
          <w:sz w:val="28"/>
          <w:szCs w:val="28"/>
          <w:rtl/>
        </w:rPr>
        <w:t>منهجاً تحليلياً</w:t>
      </w:r>
      <w:r w:rsidRPr="006B556B">
        <w:rPr>
          <w:rFonts w:ascii="Simplified Arabic" w:hAnsi="Simplified Arabic" w:cs="Simplified Arabic"/>
          <w:sz w:val="28"/>
          <w:szCs w:val="28"/>
          <w:rtl/>
        </w:rPr>
        <w:t xml:space="preserve"> يرتكز على دراسة حالة لمؤسسات متنوعة، مع التركيز على الأساليب القيادية المستخدمة</w:t>
      </w:r>
      <w:r w:rsidRPr="00AA41BD">
        <w:rPr>
          <w:rFonts w:ascii="Simplified Arabic" w:hAnsi="Simplified Arabic" w:cs="Simplified Arabic"/>
          <w:sz w:val="28"/>
          <w:szCs w:val="28"/>
          <w:rtl/>
        </w:rPr>
        <w:t xml:space="preserve">، كما </w:t>
      </w:r>
      <w:r w:rsidRPr="006B556B">
        <w:rPr>
          <w:rFonts w:ascii="Simplified Arabic" w:hAnsi="Simplified Arabic" w:cs="Simplified Arabic"/>
          <w:sz w:val="28"/>
          <w:szCs w:val="28"/>
          <w:rtl/>
        </w:rPr>
        <w:t>تم استخدام استبيانات ومقابلات لجمع البيانات حول ممارسات إدارة المعرفة ورؤية القادة</w:t>
      </w:r>
      <w:r w:rsidRPr="006B556B">
        <w:rPr>
          <w:rFonts w:ascii="Simplified Arabic" w:hAnsi="Simplified Arabic" w:cs="Simplified Arabic"/>
          <w:sz w:val="28"/>
          <w:szCs w:val="28"/>
        </w:rPr>
        <w:t>.</w:t>
      </w:r>
    </w:p>
    <w:p w14:paraId="2307FEF2"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وتوصلت الدراسة لعدد من النتائج كان من أهمها:</w:t>
      </w:r>
    </w:p>
    <w:p w14:paraId="04CC5B71" w14:textId="77777777" w:rsidR="006E2E57" w:rsidRPr="00AA41BD" w:rsidRDefault="006E2E57" w:rsidP="006E2E57">
      <w:pPr>
        <w:pStyle w:val="ListParagraph"/>
        <w:numPr>
          <w:ilvl w:val="0"/>
          <w:numId w:val="40"/>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توصلت الدراسة إلى أن القيادة الاستراتيجية تعزز ثقافة تبادل المعرفة، مما يؤدي إلى تحسين الأداء التنظيمي والابتكار</w:t>
      </w:r>
      <w:r w:rsidRPr="00AA41BD">
        <w:rPr>
          <w:rFonts w:ascii="Simplified Arabic" w:hAnsi="Simplified Arabic" w:cs="Simplified Arabic"/>
          <w:sz w:val="28"/>
          <w:szCs w:val="28"/>
        </w:rPr>
        <w:t>.</w:t>
      </w:r>
    </w:p>
    <w:p w14:paraId="2EDCA324" w14:textId="77777777" w:rsidR="006E2E57" w:rsidRPr="00AA41BD" w:rsidRDefault="006E2E57" w:rsidP="006E2E57">
      <w:pPr>
        <w:pStyle w:val="ListParagraph"/>
        <w:numPr>
          <w:ilvl w:val="0"/>
          <w:numId w:val="40"/>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أظهرت الدراسة أن القادة الاستراتيجيين يعززون ثقافة تبادل المعرفة، مما يؤدي إلى تحسين الأداء التنظيمي والابتكار. كما أكدت على أهمية القيادة في تعزيز التعلم التنظيمي وتطوير مهارات الأفراد</w:t>
      </w:r>
      <w:r w:rsidRPr="00AA41BD">
        <w:rPr>
          <w:rFonts w:ascii="Simplified Arabic" w:hAnsi="Simplified Arabic" w:cs="Simplified Arabic"/>
          <w:sz w:val="28"/>
          <w:szCs w:val="28"/>
        </w:rPr>
        <w:t>.</w:t>
      </w:r>
    </w:p>
    <w:p w14:paraId="616B728B" w14:textId="77777777" w:rsidR="006E2E57" w:rsidRDefault="006E2E57" w:rsidP="006E2E57">
      <w:pPr>
        <w:autoSpaceDE w:val="0"/>
        <w:autoSpaceDN w:val="0"/>
        <w:adjustRightInd w:val="0"/>
        <w:spacing w:after="0" w:line="360" w:lineRule="auto"/>
        <w:ind w:left="36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وقد أوصت الدراسة </w:t>
      </w:r>
      <w:r w:rsidRPr="006B556B">
        <w:rPr>
          <w:rFonts w:ascii="Simplified Arabic" w:hAnsi="Simplified Arabic" w:cs="Simplified Arabic"/>
          <w:sz w:val="28"/>
          <w:szCs w:val="28"/>
          <w:rtl/>
        </w:rPr>
        <w:t>بضرورة تدريب القادة على ممارسات إدارة المعرفة وتطوير استراتيجيات فعالة لتعزيز تبادل المعرفة داخل المؤسسات</w:t>
      </w:r>
      <w:r w:rsidRPr="006B556B">
        <w:rPr>
          <w:rFonts w:ascii="Simplified Arabic" w:hAnsi="Simplified Arabic" w:cs="Simplified Arabic"/>
          <w:sz w:val="28"/>
          <w:szCs w:val="28"/>
        </w:rPr>
        <w:t>.</w:t>
      </w:r>
    </w:p>
    <w:p w14:paraId="72162FDC" w14:textId="77777777" w:rsidR="006E2E57" w:rsidRPr="008A0DB5" w:rsidRDefault="006E2E57" w:rsidP="006E2E57">
      <w:pPr>
        <w:autoSpaceDE w:val="0"/>
        <w:autoSpaceDN w:val="0"/>
        <w:adjustRightInd w:val="0"/>
        <w:spacing w:after="0" w:line="360" w:lineRule="auto"/>
        <w:ind w:left="360"/>
        <w:jc w:val="lowKashida"/>
        <w:rPr>
          <w:rFonts w:ascii="Simplified Arabic" w:hAnsi="Simplified Arabic" w:cs="Simplified Arabic"/>
          <w:sz w:val="8"/>
          <w:szCs w:val="8"/>
          <w:rtl/>
        </w:rPr>
      </w:pPr>
    </w:p>
    <w:p w14:paraId="5837044E" w14:textId="77777777" w:rsidR="006E2E57" w:rsidRDefault="006E2E57" w:rsidP="006E2E57">
      <w:pPr>
        <w:tabs>
          <w:tab w:val="num" w:pos="720"/>
        </w:tabs>
        <w:autoSpaceDE w:val="0"/>
        <w:autoSpaceDN w:val="0"/>
        <w:adjustRightInd w:val="0"/>
        <w:spacing w:after="0" w:line="360" w:lineRule="auto"/>
        <w:ind w:firstLine="360"/>
        <w:jc w:val="lowKashida"/>
        <w:rPr>
          <w:rFonts w:ascii="Simplified Arabic" w:hAnsi="Simplified Arabic" w:cs="Simplified Arabic"/>
          <w:sz w:val="28"/>
          <w:szCs w:val="28"/>
          <w:rtl/>
        </w:rPr>
      </w:pPr>
      <w:r w:rsidRPr="00BF74AD">
        <w:rPr>
          <w:rFonts w:ascii="Simplified Arabic" w:hAnsi="Simplified Arabic" w:cs="Simplified Arabic"/>
          <w:b/>
          <w:bCs/>
          <w:sz w:val="28"/>
          <w:szCs w:val="28"/>
          <w:rtl/>
        </w:rPr>
        <w:t>دراسة</w:t>
      </w:r>
      <w:r>
        <w:rPr>
          <w:rFonts w:ascii="Simplified Arabic" w:hAnsi="Simplified Arabic" w:cs="Simplified Arabic"/>
          <w:b/>
          <w:bCs/>
          <w:sz w:val="28"/>
          <w:szCs w:val="28"/>
        </w:rPr>
        <w:t xml:space="preserve"> </w:t>
      </w:r>
      <w:r w:rsidRPr="00BF74AD">
        <w:rPr>
          <w:rFonts w:ascii="Simplified Arabic" w:hAnsi="Simplified Arabic" w:cs="Simplified Arabic"/>
          <w:b/>
          <w:bCs/>
          <w:sz w:val="28"/>
          <w:szCs w:val="28"/>
        </w:rPr>
        <w:t xml:space="preserve">The Strategic Leader as Architect </w:t>
      </w:r>
      <w:r>
        <w:rPr>
          <w:rFonts w:ascii="Simplified Arabic" w:hAnsi="Simplified Arabic" w:cs="Simplified Arabic" w:hint="cs"/>
          <w:b/>
          <w:bCs/>
          <w:sz w:val="28"/>
          <w:szCs w:val="28"/>
          <w:rtl/>
          <w:lang w:bidi="ar-EG"/>
        </w:rPr>
        <w:t xml:space="preserve">(2017)، </w:t>
      </w:r>
      <w:r w:rsidRPr="00BF74AD">
        <w:rPr>
          <w:rFonts w:ascii="Simplified Arabic" w:hAnsi="Simplified Arabic" w:cs="Simplified Arabic"/>
          <w:sz w:val="28"/>
          <w:szCs w:val="28"/>
          <w:rtl/>
        </w:rPr>
        <w:t xml:space="preserve">نشرها علماء </w:t>
      </w:r>
      <w:r w:rsidRPr="00846D32">
        <w:rPr>
          <w:rFonts w:ascii="Simplified Arabic" w:hAnsi="Simplified Arabic" w:cs="Simplified Arabic"/>
          <w:sz w:val="28"/>
          <w:szCs w:val="28"/>
          <w:rtl/>
        </w:rPr>
        <w:t>من جامعة هارفارد وتتناول دور القائد الاستراتيجي كـ "مهندس" يبني بنية تنظيمية متكاملة ومترابطة</w:t>
      </w:r>
      <w:r w:rsidRPr="00846D32">
        <w:rPr>
          <w:rFonts w:ascii="Simplified Arabic" w:hAnsi="Simplified Arabic" w:cs="Simplified Arabic" w:hint="cs"/>
          <w:sz w:val="28"/>
          <w:szCs w:val="28"/>
          <w:rtl/>
        </w:rPr>
        <w:t xml:space="preserve">، كذلك فهم </w:t>
      </w:r>
      <w:r w:rsidRPr="00BF74AD">
        <w:rPr>
          <w:rFonts w:ascii="Simplified Arabic" w:hAnsi="Simplified Arabic" w:cs="Simplified Arabic"/>
          <w:sz w:val="28"/>
          <w:szCs w:val="28"/>
          <w:rtl/>
        </w:rPr>
        <w:t xml:space="preserve">كيفية تأثير </w:t>
      </w:r>
      <w:r w:rsidRPr="00BF74AD">
        <w:rPr>
          <w:rFonts w:ascii="Simplified Arabic" w:hAnsi="Simplified Arabic" w:cs="Simplified Arabic"/>
          <w:sz w:val="28"/>
          <w:szCs w:val="28"/>
          <w:rtl/>
        </w:rPr>
        <w:lastRenderedPageBreak/>
        <w:t>الهيكل التنظيمي المدعوم من القيادة الاستراتيجية على نجاح المؤسسة وقدرتها على التكيف مع التغيرات</w:t>
      </w:r>
      <w:r w:rsidRPr="00846D32">
        <w:rPr>
          <w:rFonts w:ascii="Simplified Arabic" w:hAnsi="Simplified Arabic" w:cs="Simplified Arabic" w:hint="cs"/>
          <w:sz w:val="28"/>
          <w:szCs w:val="28"/>
          <w:rtl/>
        </w:rPr>
        <w:t>، وقد اع</w:t>
      </w:r>
      <w:r w:rsidRPr="00846D32">
        <w:rPr>
          <w:rFonts w:ascii="Simplified Arabic" w:hAnsi="Simplified Arabic" w:cs="Simplified Arabic"/>
          <w:sz w:val="28"/>
          <w:szCs w:val="28"/>
          <w:rtl/>
        </w:rPr>
        <w:t>تمدت الدراسة على منهج دراسة الحالة</w:t>
      </w:r>
      <w:r w:rsidRPr="00846D32">
        <w:rPr>
          <w:rFonts w:ascii="Simplified Arabic" w:hAnsi="Simplified Arabic" w:cs="Simplified Arabic"/>
          <w:sz w:val="28"/>
          <w:szCs w:val="28"/>
        </w:rPr>
        <w:t xml:space="preserve"> (Case Study) </w:t>
      </w:r>
      <w:r w:rsidRPr="00846D32">
        <w:rPr>
          <w:rFonts w:ascii="Simplified Arabic" w:hAnsi="Simplified Arabic" w:cs="Simplified Arabic"/>
          <w:sz w:val="28"/>
          <w:szCs w:val="28"/>
          <w:rtl/>
        </w:rPr>
        <w:t>وتحليل البيانات النوعية، حيث تم</w:t>
      </w:r>
      <w:r w:rsidRPr="00BF74AD">
        <w:rPr>
          <w:rFonts w:ascii="Simplified Arabic" w:hAnsi="Simplified Arabic" w:cs="Simplified Arabic"/>
          <w:sz w:val="28"/>
          <w:szCs w:val="28"/>
          <w:rtl/>
        </w:rPr>
        <w:t xml:space="preserve"> جمع بيانات من مؤسسات كبرى تعمل في بيئات تنافسية تتطلب مرونة تنظيمية عالية</w:t>
      </w:r>
      <w:r>
        <w:rPr>
          <w:rFonts w:ascii="Simplified Arabic" w:hAnsi="Simplified Arabic" w:cs="Simplified Arabic" w:hint="cs"/>
          <w:sz w:val="28"/>
          <w:szCs w:val="28"/>
          <w:rtl/>
        </w:rPr>
        <w:t>، وقد ا</w:t>
      </w:r>
      <w:r w:rsidRPr="00BF74AD">
        <w:rPr>
          <w:rFonts w:ascii="Simplified Arabic" w:hAnsi="Simplified Arabic" w:cs="Simplified Arabic"/>
          <w:sz w:val="28"/>
          <w:szCs w:val="28"/>
          <w:rtl/>
        </w:rPr>
        <w:t>ستخدمت الدراسة مجموعة من طرق جمع البيانات مثل المقابلات مع قادة المؤسسات، الاستبيانات، ومراجعة وثائق المؤسسة الداخلية</w:t>
      </w:r>
      <w:r>
        <w:rPr>
          <w:rFonts w:ascii="Simplified Arabic" w:hAnsi="Simplified Arabic" w:cs="Simplified Arabic" w:hint="cs"/>
          <w:sz w:val="28"/>
          <w:szCs w:val="28"/>
          <w:rtl/>
        </w:rPr>
        <w:t xml:space="preserve">، كما </w:t>
      </w:r>
      <w:r w:rsidRPr="00BF74AD">
        <w:rPr>
          <w:rFonts w:ascii="Simplified Arabic" w:hAnsi="Simplified Arabic" w:cs="Simplified Arabic"/>
          <w:sz w:val="28"/>
          <w:szCs w:val="28"/>
          <w:rtl/>
        </w:rPr>
        <w:t>شملت العينة مجموعة متنوعة من القادة والمديرين التنفيذيين من مؤسسات مختلفة في قطاعات التكنولوجيا، الرعاية الصحية، والخدمات المالية</w:t>
      </w:r>
      <w:r>
        <w:rPr>
          <w:rFonts w:ascii="Simplified Arabic" w:hAnsi="Simplified Arabic" w:cs="Simplified Arabic" w:hint="cs"/>
          <w:sz w:val="28"/>
          <w:szCs w:val="28"/>
          <w:rtl/>
        </w:rPr>
        <w:t>،</w:t>
      </w:r>
      <w:r w:rsidRPr="00BF74AD">
        <w:rPr>
          <w:rFonts w:ascii="Simplified Arabic" w:hAnsi="Simplified Arabic" w:cs="Simplified Arabic"/>
          <w:sz w:val="28"/>
          <w:szCs w:val="28"/>
          <w:rtl/>
        </w:rPr>
        <w:t xml:space="preserve"> وقد تم اختيار هؤلاء القادة بناءً على تجاربهم القيادية في تصميم هياكل تنظيمية تدعم أهداف المؤسسة وتعزز من قدرتها على التكيف مع التحولات السريعة</w:t>
      </w:r>
      <w:r w:rsidRPr="00BF74AD">
        <w:rPr>
          <w:rFonts w:ascii="Simplified Arabic" w:hAnsi="Simplified Arabic" w:cs="Simplified Arabic"/>
          <w:sz w:val="28"/>
          <w:szCs w:val="28"/>
        </w:rPr>
        <w:t>.</w:t>
      </w:r>
    </w:p>
    <w:p w14:paraId="0F30F0C7" w14:textId="77777777" w:rsidR="006E2E57" w:rsidRDefault="006E2E57" w:rsidP="006E2E57">
      <w:pPr>
        <w:tabs>
          <w:tab w:val="num" w:pos="720"/>
        </w:tabs>
        <w:autoSpaceDE w:val="0"/>
        <w:autoSpaceDN w:val="0"/>
        <w:adjustRightInd w:val="0"/>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وكان من أبرز نتائج الدراسة ما يلي:</w:t>
      </w:r>
    </w:p>
    <w:p w14:paraId="6391B551" w14:textId="77777777" w:rsidR="006E2E57" w:rsidRDefault="006E2E57" w:rsidP="006E2E57">
      <w:pPr>
        <w:pStyle w:val="ListParagraph"/>
        <w:numPr>
          <w:ilvl w:val="0"/>
          <w:numId w:val="48"/>
        </w:numPr>
        <w:tabs>
          <w:tab w:val="num" w:pos="720"/>
        </w:tabs>
        <w:autoSpaceDE w:val="0"/>
        <w:autoSpaceDN w:val="0"/>
        <w:bidi/>
        <w:adjustRightInd w:val="0"/>
        <w:spacing w:after="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lang w:bidi="ar-EG"/>
        </w:rPr>
        <w:t>أ</w:t>
      </w:r>
      <w:r w:rsidRPr="00BF74AD">
        <w:rPr>
          <w:rFonts w:ascii="Simplified Arabic" w:hAnsi="Simplified Arabic" w:cs="Simplified Arabic"/>
          <w:sz w:val="28"/>
          <w:szCs w:val="28"/>
          <w:rtl/>
        </w:rPr>
        <w:t>ظهرت الدراسة أن القادة الاستراتيجيين الذين ينظرون إلى أنفسهم كمهندسين للهيكل التنظيمي يحققون تأثيرًا أكبر على مستوى المؤسسة، وذلك من خلال إنشاء ثقافة تنظيمية قوية تتسم بالمرونة والابتكار</w:t>
      </w:r>
      <w:r w:rsidRPr="00BF74AD">
        <w:rPr>
          <w:rFonts w:ascii="Simplified Arabic" w:hAnsi="Simplified Arabic" w:cs="Simplified Arabic"/>
          <w:sz w:val="28"/>
          <w:szCs w:val="28"/>
          <w:lang w:bidi="ar-EG"/>
        </w:rPr>
        <w:t>.</w:t>
      </w:r>
    </w:p>
    <w:p w14:paraId="67E5D903" w14:textId="77777777" w:rsidR="006E2E57" w:rsidRDefault="006E2E57" w:rsidP="006E2E57">
      <w:pPr>
        <w:pStyle w:val="ListParagraph"/>
        <w:numPr>
          <w:ilvl w:val="0"/>
          <w:numId w:val="48"/>
        </w:numPr>
        <w:tabs>
          <w:tab w:val="num" w:pos="720"/>
        </w:tabs>
        <w:autoSpaceDE w:val="0"/>
        <w:autoSpaceDN w:val="0"/>
        <w:bidi/>
        <w:adjustRightInd w:val="0"/>
        <w:spacing w:after="0" w:line="360" w:lineRule="auto"/>
        <w:jc w:val="lowKashida"/>
        <w:rPr>
          <w:rFonts w:ascii="Simplified Arabic" w:hAnsi="Simplified Arabic" w:cs="Simplified Arabic"/>
          <w:sz w:val="28"/>
          <w:szCs w:val="28"/>
        </w:rPr>
      </w:pPr>
      <w:r w:rsidRPr="00BF74AD">
        <w:rPr>
          <w:rFonts w:ascii="Simplified Arabic" w:hAnsi="Simplified Arabic" w:cs="Simplified Arabic"/>
          <w:sz w:val="28"/>
          <w:szCs w:val="28"/>
          <w:rtl/>
        </w:rPr>
        <w:t>يجب على القادة تصميم هيكل يسمح بتدفق المعلومات بسهولة ويدعم التعاون بين الفرق والأقسام المختلفة داخل المؤسسة</w:t>
      </w:r>
      <w:r w:rsidRPr="00BF74AD">
        <w:rPr>
          <w:rFonts w:ascii="Simplified Arabic" w:hAnsi="Simplified Arabic" w:cs="Simplified Arabic"/>
          <w:sz w:val="28"/>
          <w:szCs w:val="28"/>
          <w:lang w:bidi="ar-EG"/>
        </w:rPr>
        <w:t>.</w:t>
      </w:r>
    </w:p>
    <w:p w14:paraId="77C33A34" w14:textId="77777777" w:rsidR="006E2E57" w:rsidRPr="00BF74AD" w:rsidRDefault="006E2E57" w:rsidP="006E2E57">
      <w:pPr>
        <w:pStyle w:val="ListParagraph"/>
        <w:numPr>
          <w:ilvl w:val="0"/>
          <w:numId w:val="49"/>
        </w:numPr>
        <w:tabs>
          <w:tab w:val="num" w:pos="720"/>
        </w:tabs>
        <w:autoSpaceDE w:val="0"/>
        <w:autoSpaceDN w:val="0"/>
        <w:bidi/>
        <w:adjustRightInd w:val="0"/>
        <w:spacing w:after="0" w:line="360" w:lineRule="auto"/>
        <w:jc w:val="lowKashida"/>
        <w:rPr>
          <w:rFonts w:ascii="Simplified Arabic" w:hAnsi="Simplified Arabic" w:cs="Simplified Arabic"/>
          <w:sz w:val="28"/>
          <w:szCs w:val="28"/>
        </w:rPr>
      </w:pPr>
      <w:r w:rsidRPr="00BF74AD">
        <w:rPr>
          <w:rFonts w:ascii="Simplified Arabic" w:hAnsi="Simplified Arabic" w:cs="Simplified Arabic"/>
          <w:sz w:val="28"/>
          <w:szCs w:val="28"/>
          <w:rtl/>
        </w:rPr>
        <w:t>شددت الدراسة على أن القادة الناجحين هم من يحددون أهدافًا واضحة ويترجمونها إلى سياسات وإجراءات تمكن الموظفين من العمل بشكل متناغم لتحقيق رؤية المؤسسة</w:t>
      </w:r>
      <w:r w:rsidRPr="00BF74AD">
        <w:rPr>
          <w:rFonts w:ascii="Simplified Arabic" w:hAnsi="Simplified Arabic" w:cs="Simplified Arabic"/>
          <w:sz w:val="28"/>
          <w:szCs w:val="28"/>
          <w:lang w:bidi="ar-EG"/>
        </w:rPr>
        <w:t>.</w:t>
      </w:r>
    </w:p>
    <w:p w14:paraId="179CCF3C" w14:textId="77777777" w:rsidR="006E2E57" w:rsidRPr="00BF74AD" w:rsidRDefault="006E2E57" w:rsidP="006E2E57">
      <w:pPr>
        <w:tabs>
          <w:tab w:val="num" w:pos="720"/>
        </w:tabs>
        <w:autoSpaceDE w:val="0"/>
        <w:autoSpaceDN w:val="0"/>
        <w:adjustRightInd w:val="0"/>
        <w:spacing w:after="0"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أوصت الدراسة جميع </w:t>
      </w:r>
      <w:r w:rsidRPr="00BF74AD">
        <w:rPr>
          <w:rFonts w:ascii="Simplified Arabic" w:hAnsi="Simplified Arabic" w:cs="Simplified Arabic"/>
          <w:sz w:val="28"/>
          <w:szCs w:val="28"/>
          <w:rtl/>
        </w:rPr>
        <w:t>القادة على تصميم هياكل تنظيمية قادرة على التكيف السريع مع التغيرات، من خلال تقليل التعقيدات التنظيمية ودعم العمليات التي تسهل التواصل واتخاذ القرارات</w:t>
      </w:r>
      <w:r w:rsidRPr="00BF74AD">
        <w:rPr>
          <w:rFonts w:ascii="Simplified Arabic" w:hAnsi="Simplified Arabic" w:cs="Simplified Arabic"/>
          <w:sz w:val="28"/>
          <w:szCs w:val="28"/>
        </w:rPr>
        <w:t>.</w:t>
      </w:r>
    </w:p>
    <w:p w14:paraId="75C6EB76" w14:textId="77777777" w:rsidR="006E2E57" w:rsidRPr="006A52ED" w:rsidRDefault="006E2E57" w:rsidP="006E2E57">
      <w:pPr>
        <w:autoSpaceDE w:val="0"/>
        <w:autoSpaceDN w:val="0"/>
        <w:adjustRightInd w:val="0"/>
        <w:spacing w:after="0" w:line="360" w:lineRule="auto"/>
        <w:jc w:val="lowKashida"/>
        <w:rPr>
          <w:rFonts w:ascii="Simplified Arabic" w:hAnsi="Simplified Arabic" w:cs="Simplified Arabic"/>
          <w:sz w:val="12"/>
          <w:szCs w:val="12"/>
          <w:rtl/>
        </w:rPr>
      </w:pPr>
    </w:p>
    <w:p w14:paraId="6B4416AF" w14:textId="77777777" w:rsidR="006E2E57"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lang w:bidi="ar-EG"/>
        </w:rPr>
      </w:pPr>
      <w:r w:rsidRPr="00AA41BD">
        <w:rPr>
          <w:rFonts w:ascii="Simplified Arabic" w:hAnsi="Simplified Arabic" w:cs="Simplified Arabic"/>
          <w:b/>
          <w:bCs/>
          <w:sz w:val="28"/>
          <w:szCs w:val="28"/>
          <w:rtl/>
        </w:rPr>
        <w:lastRenderedPageBreak/>
        <w:t xml:space="preserve">دراسة </w:t>
      </w:r>
      <w:r w:rsidRPr="00AA41BD">
        <w:rPr>
          <w:rFonts w:ascii="Simplified Arabic" w:hAnsi="Simplified Arabic" w:cs="Simplified Arabic"/>
          <w:b/>
          <w:bCs/>
          <w:sz w:val="28"/>
          <w:szCs w:val="28"/>
        </w:rPr>
        <w:t>Avolio</w:t>
      </w:r>
      <w:r w:rsidRPr="00AA41BD">
        <w:rPr>
          <w:rFonts w:ascii="Simplified Arabic" w:hAnsi="Simplified Arabic" w:cs="Simplified Arabic"/>
          <w:b/>
          <w:bCs/>
          <w:sz w:val="28"/>
          <w:szCs w:val="28"/>
          <w:rtl/>
          <w:lang w:bidi="ar-EG"/>
        </w:rPr>
        <w:t xml:space="preserve"> (2015). </w:t>
      </w:r>
      <w:r w:rsidRPr="00AA41BD">
        <w:rPr>
          <w:rFonts w:ascii="Simplified Arabic" w:hAnsi="Simplified Arabic" w:cs="Simplified Arabic"/>
          <w:sz w:val="28"/>
          <w:szCs w:val="28"/>
          <w:rtl/>
        </w:rPr>
        <w:t xml:space="preserve">تناول هذه الدراسة دور القيادة الاستراتيجية في تعزيز أداء المنظمات من خلال تحسين التنسيق والتعاون بين الفرق وتعزيز الابتكار، ولقد </w:t>
      </w:r>
      <w:r w:rsidRPr="008D26C0">
        <w:rPr>
          <w:rFonts w:ascii="Simplified Arabic" w:hAnsi="Simplified Arabic" w:cs="Simplified Arabic"/>
          <w:sz w:val="28"/>
          <w:szCs w:val="28"/>
          <w:rtl/>
        </w:rPr>
        <w:t>اعتمدت الدراسة على تحليل بيانات من مجموعة من المنظمات في صناعات مختلفة، باستخدام أساليب كمية ونوعية</w:t>
      </w:r>
      <w:r w:rsidRPr="008D26C0">
        <w:rPr>
          <w:rFonts w:ascii="Simplified Arabic" w:hAnsi="Simplified Arabic" w:cs="Simplified Arabic"/>
          <w:sz w:val="28"/>
          <w:szCs w:val="28"/>
          <w:lang w:bidi="ar-EG"/>
        </w:rPr>
        <w:t>.</w:t>
      </w:r>
    </w:p>
    <w:p w14:paraId="2E272B7D"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وتوصلت الدراسة لعدد من النتائج كان من أهمها:</w:t>
      </w:r>
    </w:p>
    <w:p w14:paraId="2FBC3440" w14:textId="77777777" w:rsidR="006E2E57" w:rsidRPr="00AA41BD" w:rsidRDefault="006E2E57" w:rsidP="006E2E57">
      <w:pPr>
        <w:pStyle w:val="ListParagraph"/>
        <w:numPr>
          <w:ilvl w:val="0"/>
          <w:numId w:val="37"/>
        </w:numPr>
        <w:autoSpaceDE w:val="0"/>
        <w:autoSpaceDN w:val="0"/>
        <w:bidi/>
        <w:adjustRightInd w:val="0"/>
        <w:spacing w:after="0" w:line="360" w:lineRule="auto"/>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rPr>
        <w:t>القيادة الاستراتيجية تؤدي إلى تحسين الأداء من خلال تعزيز الرؤية المشتركة والتوجهات الاستراتيجية</w:t>
      </w:r>
      <w:r w:rsidRPr="00AA41BD">
        <w:rPr>
          <w:rFonts w:ascii="Simplified Arabic" w:hAnsi="Simplified Arabic" w:cs="Simplified Arabic"/>
          <w:sz w:val="28"/>
          <w:szCs w:val="28"/>
          <w:lang w:bidi="ar-EG"/>
        </w:rPr>
        <w:t>.</w:t>
      </w:r>
    </w:p>
    <w:p w14:paraId="622D4CEC" w14:textId="77777777" w:rsidR="006E2E57" w:rsidRPr="00AA41BD" w:rsidRDefault="006E2E57" w:rsidP="006E2E57">
      <w:pPr>
        <w:numPr>
          <w:ilvl w:val="0"/>
          <w:numId w:val="37"/>
        </w:numPr>
        <w:autoSpaceDE w:val="0"/>
        <w:autoSpaceDN w:val="0"/>
        <w:adjustRightInd w:val="0"/>
        <w:spacing w:after="0" w:line="360" w:lineRule="auto"/>
        <w:jc w:val="lowKashida"/>
        <w:rPr>
          <w:rFonts w:ascii="Simplified Arabic" w:hAnsi="Simplified Arabic" w:cs="Simplified Arabic"/>
          <w:sz w:val="28"/>
          <w:szCs w:val="28"/>
          <w:lang w:bidi="ar-EG"/>
        </w:rPr>
      </w:pPr>
      <w:r w:rsidRPr="008D26C0">
        <w:rPr>
          <w:rFonts w:ascii="Simplified Arabic" w:hAnsi="Simplified Arabic" w:cs="Simplified Arabic"/>
          <w:sz w:val="28"/>
          <w:szCs w:val="28"/>
          <w:rtl/>
        </w:rPr>
        <w:t>القادة الفعالون يدعمون ثقافة الابتكار، مما يزيد من القدرة التنافسية للمؤسسات</w:t>
      </w:r>
      <w:r w:rsidRPr="008D26C0">
        <w:rPr>
          <w:rFonts w:ascii="Simplified Arabic" w:hAnsi="Simplified Arabic" w:cs="Simplified Arabic"/>
          <w:sz w:val="28"/>
          <w:szCs w:val="28"/>
          <w:lang w:bidi="ar-EG"/>
        </w:rPr>
        <w:t>.</w:t>
      </w:r>
    </w:p>
    <w:p w14:paraId="7EECD31F" w14:textId="77777777" w:rsidR="006E2E57" w:rsidRPr="008D26C0" w:rsidRDefault="006E2E57" w:rsidP="006E2E57">
      <w:pPr>
        <w:autoSpaceDE w:val="0"/>
        <w:autoSpaceDN w:val="0"/>
        <w:adjustRightInd w:val="0"/>
        <w:spacing w:after="0" w:line="360" w:lineRule="auto"/>
        <w:ind w:left="360"/>
        <w:jc w:val="lowKashida"/>
        <w:rPr>
          <w:rFonts w:ascii="Simplified Arabic" w:hAnsi="Simplified Arabic" w:cs="Simplified Arabic"/>
          <w:sz w:val="28"/>
          <w:szCs w:val="28"/>
          <w:lang w:bidi="ar-EG"/>
        </w:rPr>
      </w:pPr>
      <w:r w:rsidRPr="00AA41BD">
        <w:rPr>
          <w:rFonts w:ascii="Simplified Arabic" w:hAnsi="Simplified Arabic" w:cs="Simplified Arabic"/>
          <w:sz w:val="28"/>
          <w:szCs w:val="28"/>
          <w:rtl/>
          <w:lang w:bidi="ar-EG"/>
        </w:rPr>
        <w:t xml:space="preserve">وقد أوصت الدراسة بضرورة </w:t>
      </w:r>
      <w:r w:rsidRPr="008D26C0">
        <w:rPr>
          <w:rFonts w:ascii="Simplified Arabic" w:hAnsi="Simplified Arabic" w:cs="Simplified Arabic"/>
          <w:sz w:val="28"/>
          <w:szCs w:val="28"/>
          <w:rtl/>
        </w:rPr>
        <w:t>تطوير برامج تدريبية للقادة لتعزيز مهارات القيادة الاستراتيجية</w:t>
      </w:r>
      <w:r w:rsidRPr="008D26C0">
        <w:rPr>
          <w:rFonts w:ascii="Simplified Arabic" w:hAnsi="Simplified Arabic" w:cs="Simplified Arabic"/>
          <w:sz w:val="28"/>
          <w:szCs w:val="28"/>
          <w:lang w:bidi="ar-EG"/>
        </w:rPr>
        <w:t>.</w:t>
      </w:r>
    </w:p>
    <w:p w14:paraId="5E6C40D9" w14:textId="77777777" w:rsidR="006E2E57" w:rsidRPr="008A0DB5" w:rsidRDefault="006E2E57" w:rsidP="006E2E57">
      <w:pPr>
        <w:autoSpaceDE w:val="0"/>
        <w:autoSpaceDN w:val="0"/>
        <w:adjustRightInd w:val="0"/>
        <w:spacing w:after="0" w:line="360" w:lineRule="auto"/>
        <w:jc w:val="lowKashida"/>
        <w:rPr>
          <w:rFonts w:ascii="Simplified Arabic" w:hAnsi="Simplified Arabic" w:cs="Simplified Arabic"/>
          <w:sz w:val="6"/>
          <w:szCs w:val="6"/>
          <w:rtl/>
          <w:lang w:bidi="ar-EG"/>
        </w:rPr>
      </w:pPr>
    </w:p>
    <w:p w14:paraId="7A00B6F2" w14:textId="77777777" w:rsidR="006E2E57" w:rsidRPr="00AA41BD" w:rsidRDefault="006E2E57" w:rsidP="006E2E57">
      <w:pPr>
        <w:autoSpaceDE w:val="0"/>
        <w:autoSpaceDN w:val="0"/>
        <w:adjustRightInd w:val="0"/>
        <w:spacing w:after="0" w:line="360" w:lineRule="auto"/>
        <w:ind w:firstLine="720"/>
        <w:jc w:val="lowKashida"/>
        <w:rPr>
          <w:rFonts w:ascii="Simplified Arabic" w:hAnsi="Simplified Arabic" w:cs="Simplified Arabic"/>
          <w:sz w:val="28"/>
          <w:szCs w:val="28"/>
          <w:rtl/>
          <w:lang w:bidi="ar-EG"/>
        </w:rPr>
      </w:pPr>
      <w:r w:rsidRPr="006A52ED">
        <w:rPr>
          <w:rFonts w:ascii="Simplified Arabic" w:hAnsi="Simplified Arabic" w:cs="Simplified Arabic"/>
          <w:b/>
          <w:bCs/>
          <w:sz w:val="28"/>
          <w:szCs w:val="28"/>
          <w:rtl/>
        </w:rPr>
        <w:t>د</w:t>
      </w:r>
      <w:bookmarkStart w:id="21" w:name="_Hlk148819775"/>
      <w:r w:rsidRPr="006A52ED">
        <w:rPr>
          <w:rFonts w:ascii="Simplified Arabic" w:hAnsi="Simplified Arabic" w:cs="Simplified Arabic"/>
          <w:b/>
          <w:bCs/>
          <w:sz w:val="28"/>
          <w:szCs w:val="28"/>
          <w:rtl/>
        </w:rPr>
        <w:t>ر</w:t>
      </w:r>
      <w:bookmarkStart w:id="22" w:name="_Hlk148819156"/>
      <w:r w:rsidRPr="006A52ED">
        <w:rPr>
          <w:rFonts w:ascii="Simplified Arabic" w:hAnsi="Simplified Arabic" w:cs="Simplified Arabic"/>
          <w:b/>
          <w:bCs/>
          <w:sz w:val="28"/>
          <w:szCs w:val="28"/>
          <w:rtl/>
        </w:rPr>
        <w:t xml:space="preserve">اسة </w:t>
      </w:r>
      <w:r w:rsidRPr="006A52ED">
        <w:rPr>
          <w:rFonts w:ascii="Simplified Arabic" w:hAnsi="Simplified Arabic" w:cs="Simplified Arabic"/>
          <w:b/>
          <w:bCs/>
          <w:sz w:val="28"/>
          <w:szCs w:val="28"/>
        </w:rPr>
        <w:t xml:space="preserve">Hidayah and Others </w:t>
      </w:r>
      <w:r w:rsidRPr="006A52ED">
        <w:rPr>
          <w:rFonts w:ascii="Simplified Arabic" w:hAnsi="Simplified Arabic" w:cs="Simplified Arabic" w:hint="cs"/>
          <w:b/>
          <w:bCs/>
          <w:sz w:val="28"/>
          <w:szCs w:val="28"/>
          <w:rtl/>
          <w:lang w:bidi="ar-EG"/>
        </w:rPr>
        <w:t>(</w:t>
      </w:r>
      <w:r w:rsidRPr="006A52ED">
        <w:rPr>
          <w:rFonts w:ascii="Simplified Arabic" w:hAnsi="Simplified Arabic" w:cs="Simplified Arabic"/>
          <w:b/>
          <w:bCs/>
          <w:sz w:val="28"/>
          <w:szCs w:val="28"/>
          <w:rtl/>
          <w:lang w:bidi="ar-EG"/>
        </w:rPr>
        <w:t>2015)</w:t>
      </w:r>
      <w:bookmarkEnd w:id="22"/>
      <w:r w:rsidRPr="006A52ED">
        <w:rPr>
          <w:rFonts w:ascii="Simplified Arabic" w:hAnsi="Simplified Arabic" w:cs="Simplified Arabic"/>
          <w:b/>
          <w:bCs/>
          <w:sz w:val="28"/>
          <w:szCs w:val="28"/>
          <w:rtl/>
          <w:lang w:bidi="ar-EG"/>
        </w:rPr>
        <w:t xml:space="preserve"> </w:t>
      </w:r>
      <w:bookmarkEnd w:id="21"/>
      <w:r w:rsidRPr="008A0DB5">
        <w:rPr>
          <w:rFonts w:ascii="Simplified Arabic" w:hAnsi="Simplified Arabic" w:cs="Simplified Arabic"/>
          <w:sz w:val="28"/>
          <w:szCs w:val="28"/>
          <w:rtl/>
          <w:lang w:bidi="ar-EG"/>
        </w:rPr>
        <w:t xml:space="preserve">بعنوان " </w:t>
      </w:r>
      <w:bookmarkStart w:id="23" w:name="_Hlk148819166"/>
      <w:r w:rsidRPr="008A0DB5">
        <w:rPr>
          <w:rFonts w:ascii="Simplified Arabic" w:hAnsi="Simplified Arabic" w:cs="Simplified Arabic"/>
          <w:sz w:val="28"/>
          <w:szCs w:val="28"/>
          <w:rtl/>
          <w:lang w:bidi="ar-EG"/>
        </w:rPr>
        <w:t xml:space="preserve">كيفية تنمية القيادة الإستراتيجية في مؤسسات التعليم </w:t>
      </w:r>
      <w:bookmarkEnd w:id="23"/>
      <w:r w:rsidRPr="008A0DB5">
        <w:rPr>
          <w:rFonts w:ascii="Simplified Arabic" w:hAnsi="Simplified Arabic" w:cs="Simplified Arabic" w:hint="cs"/>
          <w:sz w:val="28"/>
          <w:szCs w:val="28"/>
          <w:rtl/>
          <w:lang w:bidi="ar-EG"/>
        </w:rPr>
        <w:t>العالي:</w:t>
      </w:r>
      <w:r w:rsidRPr="008A0DB5">
        <w:rPr>
          <w:rFonts w:ascii="Simplified Arabic" w:hAnsi="Simplified Arabic" w:cs="Simplified Arabic"/>
          <w:sz w:val="28"/>
          <w:szCs w:val="28"/>
          <w:rtl/>
          <w:lang w:bidi="ar-EG"/>
        </w:rPr>
        <w:t xml:space="preserve"> دراسة تجريبية في جاكرتا "، وهدفت الدراسة</w:t>
      </w:r>
      <w:r w:rsidRPr="006A52ED">
        <w:rPr>
          <w:rFonts w:ascii="Simplified Arabic" w:hAnsi="Simplified Arabic" w:cs="Simplified Arabic"/>
          <w:sz w:val="28"/>
          <w:szCs w:val="28"/>
          <w:rtl/>
          <w:lang w:bidi="ar-EG"/>
        </w:rPr>
        <w:t xml:space="preserve"> إلى تحليل أبعاد القيادة الإستراتيجية</w:t>
      </w:r>
      <w:r w:rsidRPr="00AA41BD">
        <w:rPr>
          <w:rFonts w:ascii="Simplified Arabic" w:hAnsi="Simplified Arabic" w:cs="Simplified Arabic"/>
          <w:sz w:val="28"/>
          <w:szCs w:val="28"/>
          <w:rtl/>
          <w:lang w:bidi="ar-EG"/>
        </w:rPr>
        <w:t xml:space="preserve"> وكيف لهذه الأبعاد أن تؤثر على القيادة </w:t>
      </w:r>
      <w:r w:rsidRPr="00AA41BD">
        <w:rPr>
          <w:rFonts w:ascii="Simplified Arabic" w:hAnsi="Simplified Arabic" w:cs="Simplified Arabic" w:hint="cs"/>
          <w:sz w:val="28"/>
          <w:szCs w:val="28"/>
          <w:rtl/>
          <w:lang w:bidi="ar-EG"/>
        </w:rPr>
        <w:t>الإستراتيجية،</w:t>
      </w:r>
      <w:r w:rsidRPr="00AA41BD">
        <w:rPr>
          <w:rFonts w:ascii="Simplified Arabic" w:hAnsi="Simplified Arabic" w:cs="Simplified Arabic"/>
          <w:sz w:val="28"/>
          <w:szCs w:val="28"/>
          <w:rtl/>
          <w:lang w:bidi="ar-EG"/>
        </w:rPr>
        <w:t xml:space="preserve"> وقد اعتمدت الدراسة على المنهج الكمي والمسح </w:t>
      </w:r>
      <w:r w:rsidRPr="00AA41BD">
        <w:rPr>
          <w:rFonts w:ascii="Simplified Arabic" w:hAnsi="Simplified Arabic" w:cs="Simplified Arabic" w:hint="cs"/>
          <w:sz w:val="28"/>
          <w:szCs w:val="28"/>
          <w:rtl/>
          <w:lang w:bidi="ar-EG"/>
        </w:rPr>
        <w:t>الميداني،</w:t>
      </w:r>
      <w:r w:rsidRPr="00AA41BD">
        <w:rPr>
          <w:rFonts w:ascii="Simplified Arabic" w:hAnsi="Simplified Arabic" w:cs="Simplified Arabic"/>
          <w:sz w:val="28"/>
          <w:szCs w:val="28"/>
          <w:rtl/>
          <w:lang w:bidi="ar-EG"/>
        </w:rPr>
        <w:t xml:space="preserve"> وتم تحليل البيانات من خلال أداة </w:t>
      </w:r>
      <w:proofErr w:type="spellStart"/>
      <w:r w:rsidRPr="00AA41BD">
        <w:rPr>
          <w:rFonts w:ascii="Simplified Arabic" w:hAnsi="Simplified Arabic" w:cs="Simplified Arabic"/>
          <w:sz w:val="28"/>
          <w:szCs w:val="28"/>
          <w:rtl/>
          <w:lang w:bidi="ar-EG"/>
        </w:rPr>
        <w:t>الإستبيان</w:t>
      </w:r>
      <w:proofErr w:type="spellEnd"/>
      <w:r w:rsidRPr="00AA41BD">
        <w:rPr>
          <w:rFonts w:ascii="Simplified Arabic" w:hAnsi="Simplified Arabic" w:cs="Simplified Arabic"/>
          <w:sz w:val="28"/>
          <w:szCs w:val="28"/>
          <w:rtl/>
          <w:lang w:bidi="ar-EG"/>
        </w:rPr>
        <w:t xml:space="preserve"> والتي وزعت على عينة بلغت (67) مفردة شملت مستويين من العينة الأولى عينة الخريجين والثانية عينة طلاب الدراسات العليا في كلية الإدارة والاقتصاد في جاكرتا </w:t>
      </w:r>
      <w:proofErr w:type="spellStart"/>
      <w:r w:rsidRPr="00AA41BD">
        <w:rPr>
          <w:rFonts w:ascii="Simplified Arabic" w:hAnsi="Simplified Arabic" w:cs="Simplified Arabic" w:hint="cs"/>
          <w:sz w:val="28"/>
          <w:szCs w:val="28"/>
          <w:rtl/>
          <w:lang w:bidi="ar-EG"/>
        </w:rPr>
        <w:t>بأندونيسيا</w:t>
      </w:r>
      <w:proofErr w:type="spellEnd"/>
      <w:r w:rsidRPr="00AA41BD">
        <w:rPr>
          <w:rFonts w:ascii="Simplified Arabic" w:hAnsi="Simplified Arabic" w:cs="Simplified Arabic" w:hint="cs"/>
          <w:sz w:val="28"/>
          <w:szCs w:val="28"/>
          <w:rtl/>
          <w:lang w:bidi="ar-EG"/>
        </w:rPr>
        <w:t>.</w:t>
      </w:r>
    </w:p>
    <w:p w14:paraId="08775442"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وتوصلت الدراسة لعدد من النتائج منها :</w:t>
      </w:r>
    </w:p>
    <w:p w14:paraId="64E822A5" w14:textId="77777777" w:rsidR="006E2E57" w:rsidRPr="00AA41BD" w:rsidRDefault="006E2E57" w:rsidP="006E2E57">
      <w:pPr>
        <w:pStyle w:val="ListParagraph"/>
        <w:numPr>
          <w:ilvl w:val="0"/>
          <w:numId w:val="29"/>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lang w:bidi="ar-EG"/>
        </w:rPr>
        <w:t>هناك ثلاثة أبعاد للقيادة الإستراتيجية، البعد الذي يعطي أكبر مساهمة للقيادة الإستراتيجية هو</w:t>
      </w:r>
      <w:r w:rsidRPr="00AA41BD">
        <w:rPr>
          <w:rFonts w:ascii="Simplified Arabic" w:hAnsi="Simplified Arabic" w:cs="Simplified Arabic"/>
          <w:sz w:val="28"/>
          <w:szCs w:val="28"/>
          <w:rtl/>
        </w:rPr>
        <w:t xml:space="preserve"> الخيار الاستراتيجي، ثم خبير التغيير، وأخيرًا القائد المستقبلي.</w:t>
      </w:r>
    </w:p>
    <w:p w14:paraId="3885F666" w14:textId="77777777" w:rsidR="006E2E57" w:rsidRPr="00AA41BD" w:rsidRDefault="006E2E57" w:rsidP="006E2E57">
      <w:pPr>
        <w:pStyle w:val="ListParagraph"/>
        <w:numPr>
          <w:ilvl w:val="0"/>
          <w:numId w:val="29"/>
        </w:numPr>
        <w:autoSpaceDE w:val="0"/>
        <w:autoSpaceDN w:val="0"/>
        <w:bidi/>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أشارت النتائج أنه لتحسين فعالية القيادة الاستراتيجية يجب على القائد أن يكون خبيرًا استراتيجيًا ثم خبيرًا للتغيير ولدية القدرة على صياغة رؤية ورسالة واضحة للتعليم العالي.</w:t>
      </w:r>
    </w:p>
    <w:p w14:paraId="064A7476" w14:textId="77777777" w:rsidR="006E2E57" w:rsidRPr="008A0DB5" w:rsidRDefault="006E2E57" w:rsidP="006E2E57">
      <w:pPr>
        <w:autoSpaceDE w:val="0"/>
        <w:autoSpaceDN w:val="0"/>
        <w:adjustRightInd w:val="0"/>
        <w:spacing w:after="0" w:line="360" w:lineRule="auto"/>
        <w:jc w:val="lowKashida"/>
        <w:rPr>
          <w:rFonts w:ascii="Simplified Arabic" w:hAnsi="Simplified Arabic" w:cs="Simplified Arabic"/>
          <w:rtl/>
        </w:rPr>
      </w:pPr>
    </w:p>
    <w:p w14:paraId="71627854" w14:textId="77777777" w:rsidR="006E2E57" w:rsidRDefault="006E2E57" w:rsidP="006E2E57">
      <w:pPr>
        <w:autoSpaceDE w:val="0"/>
        <w:autoSpaceDN w:val="0"/>
        <w:adjustRightInd w:val="0"/>
        <w:spacing w:after="0" w:line="360" w:lineRule="auto"/>
        <w:ind w:firstLine="360"/>
        <w:jc w:val="lowKashida"/>
        <w:rPr>
          <w:rFonts w:ascii="Simplified Arabic" w:hAnsi="Simplified Arabic" w:cs="Simplified Arabic"/>
          <w:sz w:val="28"/>
          <w:szCs w:val="28"/>
          <w:rtl/>
        </w:rPr>
      </w:pPr>
      <w:bookmarkStart w:id="24" w:name="_Hlk148819789"/>
      <w:r w:rsidRPr="006A52ED">
        <w:rPr>
          <w:rFonts w:ascii="Simplified Arabic" w:hAnsi="Simplified Arabic" w:cs="Simplified Arabic"/>
          <w:b/>
          <w:bCs/>
          <w:sz w:val="28"/>
          <w:szCs w:val="28"/>
          <w:rtl/>
        </w:rPr>
        <w:lastRenderedPageBreak/>
        <w:t xml:space="preserve">دراسة </w:t>
      </w:r>
      <w:proofErr w:type="spellStart"/>
      <w:r w:rsidRPr="006A52ED">
        <w:rPr>
          <w:rFonts w:ascii="Simplified Arabic" w:hAnsi="Simplified Arabic" w:cs="Simplified Arabic"/>
          <w:b/>
          <w:bCs/>
          <w:sz w:val="28"/>
          <w:szCs w:val="28"/>
        </w:rPr>
        <w:t>Emiroglu</w:t>
      </w:r>
      <w:proofErr w:type="spellEnd"/>
      <w:r w:rsidRPr="006A52ED">
        <w:rPr>
          <w:rFonts w:ascii="Simplified Arabic" w:hAnsi="Simplified Arabic" w:cs="Simplified Arabic"/>
          <w:b/>
          <w:bCs/>
          <w:sz w:val="28"/>
          <w:szCs w:val="28"/>
        </w:rPr>
        <w:t xml:space="preserve"> and </w:t>
      </w:r>
      <w:proofErr w:type="spellStart"/>
      <w:r w:rsidRPr="006A52ED">
        <w:rPr>
          <w:rFonts w:ascii="Simplified Arabic" w:hAnsi="Simplified Arabic" w:cs="Simplified Arabic"/>
          <w:b/>
          <w:bCs/>
          <w:sz w:val="28"/>
          <w:szCs w:val="28"/>
        </w:rPr>
        <w:t>Calya</w:t>
      </w:r>
      <w:bookmarkEnd w:id="24"/>
      <w:r w:rsidRPr="006A52ED">
        <w:rPr>
          <w:rFonts w:ascii="Simplified Arabic" w:hAnsi="Simplified Arabic" w:cs="Simplified Arabic"/>
          <w:b/>
          <w:bCs/>
          <w:sz w:val="28"/>
          <w:szCs w:val="28"/>
        </w:rPr>
        <w:t>n</w:t>
      </w:r>
      <w:proofErr w:type="spellEnd"/>
      <w:r w:rsidRPr="006A52ED">
        <w:rPr>
          <w:rFonts w:ascii="Simplified Arabic" w:hAnsi="Simplified Arabic" w:cs="Simplified Arabic"/>
          <w:b/>
          <w:bCs/>
          <w:sz w:val="28"/>
          <w:szCs w:val="28"/>
          <w:rtl/>
        </w:rPr>
        <w:t xml:space="preserve"> (2014) </w:t>
      </w:r>
      <w:r w:rsidRPr="008A0DB5">
        <w:rPr>
          <w:rFonts w:ascii="Simplified Arabic" w:hAnsi="Simplified Arabic" w:cs="Simplified Arabic"/>
          <w:sz w:val="28"/>
          <w:szCs w:val="28"/>
          <w:rtl/>
        </w:rPr>
        <w:t>بعنوان " أهمية القيادة الإستراتيجية  للموانئ الخاصة التركية"، وقد هدفت الدراسة إلى تقييم وتحليل تصورات القيادة الاستراتيجية في الإدارة العليا في الموانئ التركية الخاصة وتقييم دوافعهم الأساسية في الاهتمام بالإدارة</w:t>
      </w:r>
      <w:r w:rsidRPr="00AA41BD">
        <w:rPr>
          <w:rFonts w:ascii="Simplified Arabic" w:hAnsi="Simplified Arabic" w:cs="Simplified Arabic"/>
          <w:sz w:val="28"/>
          <w:szCs w:val="28"/>
          <w:rtl/>
        </w:rPr>
        <w:t xml:space="preserve"> الاستراتيجية في إدارة الميناء، واستخدمت الدراسة أسلوب «دلفي » في تجميع البيانات واستخدمت استبيان تم توجيه إلى المدراء في الإدارة العليا في 9 موانئ خاصة في تركيا وتمت الدراسة خلال الفترة مارس وأغسطس 2014 ، ومعظم الموانئ التي شملتها عينة الدراسة هي أعضاء في رابطة مشغلي الموانئ في تركيا، وأهمها العاملة في مجال الحاويات. </w:t>
      </w:r>
    </w:p>
    <w:p w14:paraId="69AF27D3"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lang w:bidi="ar-EG"/>
        </w:rPr>
      </w:pPr>
      <w:r w:rsidRPr="00AA41BD">
        <w:rPr>
          <w:rFonts w:ascii="Simplified Arabic" w:hAnsi="Simplified Arabic" w:cs="Simplified Arabic"/>
          <w:sz w:val="28"/>
          <w:szCs w:val="28"/>
          <w:rtl/>
          <w:lang w:bidi="ar-EG"/>
        </w:rPr>
        <w:t>وتوصلت الدراسة لعدد من النتائج منها:</w:t>
      </w:r>
    </w:p>
    <w:p w14:paraId="7F97A67C" w14:textId="77777777" w:rsidR="006E2E57" w:rsidRPr="00AA41BD" w:rsidRDefault="006E2E57" w:rsidP="006E2E57">
      <w:pPr>
        <w:pStyle w:val="ListParagraph"/>
        <w:numPr>
          <w:ilvl w:val="0"/>
          <w:numId w:val="30"/>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أن هناك زيادة في الحاجة إلى خصائص الشخصية القيادة في مدراء الإدارة العليا في الموانئ الخاصة.</w:t>
      </w:r>
    </w:p>
    <w:p w14:paraId="77DAE545" w14:textId="77777777" w:rsidR="006E2E57" w:rsidRPr="00AA41BD" w:rsidRDefault="006E2E57" w:rsidP="006E2E57">
      <w:pPr>
        <w:pStyle w:val="ListParagraph"/>
        <w:numPr>
          <w:ilvl w:val="0"/>
          <w:numId w:val="30"/>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أنه من المهم للإدارة العليا في الموانئ التركية الخاصة أن يكون لديهم مؤهلات القيادة الاستراتيجية مثل كيفية تحقيق ولاء العميل وإدارة الموارد البشرية والتكامل العالمي للموانئ وخاصة في ظل ظروف السوق المتغيرة في مجال النقل البحري.</w:t>
      </w:r>
    </w:p>
    <w:p w14:paraId="239A7C95"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وقد أوصت الدراسة بضرورة دراسة مؤهلات القيادات في الموانئ العامة وتحديد نقاط الاختلاف والتشابه بين القيادات الاستراتيجية في الموانئ العامة الخاصة.</w:t>
      </w:r>
    </w:p>
    <w:p w14:paraId="78AA24FC" w14:textId="77777777" w:rsidR="006E2E57" w:rsidRPr="006A52ED" w:rsidRDefault="006E2E57" w:rsidP="006E2E57">
      <w:pPr>
        <w:autoSpaceDE w:val="0"/>
        <w:autoSpaceDN w:val="0"/>
        <w:adjustRightInd w:val="0"/>
        <w:spacing w:after="0" w:line="360" w:lineRule="auto"/>
        <w:jc w:val="lowKashida"/>
        <w:rPr>
          <w:rFonts w:ascii="Simplified Arabic" w:hAnsi="Simplified Arabic" w:cs="Simplified Arabic"/>
          <w:sz w:val="10"/>
          <w:szCs w:val="10"/>
          <w:rtl/>
        </w:rPr>
      </w:pPr>
    </w:p>
    <w:p w14:paraId="3259D4FA" w14:textId="77777777" w:rsidR="006E2E57" w:rsidRPr="006A52ED" w:rsidRDefault="006E2E57" w:rsidP="006E2E57">
      <w:pPr>
        <w:spacing w:after="0" w:line="360" w:lineRule="auto"/>
        <w:jc w:val="lowKashida"/>
        <w:rPr>
          <w:rFonts w:ascii="Simplified Arabic" w:hAnsi="Simplified Arabic" w:cs="Simplified Arabic"/>
          <w:b/>
          <w:bCs/>
          <w:sz w:val="32"/>
          <w:szCs w:val="32"/>
          <w:rtl/>
        </w:rPr>
      </w:pPr>
      <w:r w:rsidRPr="006A52ED">
        <w:rPr>
          <w:rFonts w:ascii="Simplified Arabic" w:hAnsi="Simplified Arabic" w:cs="Simplified Arabic"/>
          <w:b/>
          <w:bCs/>
          <w:sz w:val="32"/>
          <w:szCs w:val="32"/>
          <w:rtl/>
        </w:rPr>
        <w:t>ثالثاً: التعقيب على الدراسات السابقة.</w:t>
      </w:r>
    </w:p>
    <w:p w14:paraId="3B4C575B" w14:textId="77777777" w:rsidR="006E2E57" w:rsidRDefault="006E2E57" w:rsidP="006E2E57">
      <w:pPr>
        <w:spacing w:after="0" w:line="360" w:lineRule="auto"/>
        <w:ind w:firstLine="720"/>
        <w:jc w:val="lowKashida"/>
        <w:rPr>
          <w:rFonts w:ascii="Simplified Arabic" w:hAnsi="Simplified Arabic" w:cs="Simplified Arabic"/>
          <w:sz w:val="28"/>
          <w:szCs w:val="28"/>
          <w:rtl/>
        </w:rPr>
      </w:pPr>
      <w:r w:rsidRPr="00AA41BD">
        <w:rPr>
          <w:rFonts w:ascii="Simplified Arabic" w:hAnsi="Simplified Arabic" w:cs="Simplified Arabic"/>
          <w:sz w:val="28"/>
          <w:szCs w:val="28"/>
          <w:rtl/>
        </w:rPr>
        <w:t>أطلعت الباحثة على العديد من الدراسات السابقة والتي تطرقت لموضوع القيادة الإستراتيجية وفيما يلي عرض لأوجه الاتفاق والاختلاف والاستفادة بين الدراسة الحالية والدراسات السابقة:</w:t>
      </w:r>
    </w:p>
    <w:p w14:paraId="469BC661" w14:textId="77777777" w:rsidR="00621372" w:rsidRPr="00AA41BD" w:rsidRDefault="00621372" w:rsidP="006E2E57">
      <w:pPr>
        <w:spacing w:after="0" w:line="360" w:lineRule="auto"/>
        <w:ind w:firstLine="720"/>
        <w:jc w:val="lowKashida"/>
        <w:rPr>
          <w:rFonts w:ascii="Simplified Arabic" w:hAnsi="Simplified Arabic" w:cs="Simplified Arabic"/>
          <w:sz w:val="28"/>
          <w:szCs w:val="28"/>
          <w:rtl/>
        </w:rPr>
      </w:pPr>
    </w:p>
    <w:p w14:paraId="7AC02468" w14:textId="77777777" w:rsidR="006E2E57" w:rsidRPr="00AA41BD" w:rsidRDefault="006E2E57" w:rsidP="006E2E57">
      <w:pPr>
        <w:pStyle w:val="ListParagraph"/>
        <w:numPr>
          <w:ilvl w:val="0"/>
          <w:numId w:val="32"/>
        </w:numPr>
        <w:bidi/>
        <w:spacing w:after="0" w:line="360" w:lineRule="auto"/>
        <w:jc w:val="lowKashida"/>
        <w:rPr>
          <w:rFonts w:ascii="Simplified Arabic" w:hAnsi="Simplified Arabic" w:cs="Simplified Arabic"/>
          <w:b/>
          <w:bCs/>
          <w:sz w:val="28"/>
          <w:szCs w:val="28"/>
          <w:rtl/>
        </w:rPr>
      </w:pPr>
      <w:r w:rsidRPr="00AA41BD">
        <w:rPr>
          <w:rFonts w:ascii="Simplified Arabic" w:hAnsi="Simplified Arabic" w:cs="Simplified Arabic"/>
          <w:b/>
          <w:bCs/>
          <w:sz w:val="28"/>
          <w:szCs w:val="28"/>
          <w:rtl/>
        </w:rPr>
        <w:lastRenderedPageBreak/>
        <w:t xml:space="preserve">أوجه الشبة بين الدراسة الحالية والدراسات السابقة: </w:t>
      </w:r>
    </w:p>
    <w:p w14:paraId="3841AEA1" w14:textId="77777777" w:rsidR="006E2E57" w:rsidRPr="00AA41BD" w:rsidRDefault="006E2E57" w:rsidP="006E2E57">
      <w:pPr>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    تتشابه الدراسة الحالية مع الدراسات السابقة فيما يلي:</w:t>
      </w:r>
    </w:p>
    <w:p w14:paraId="4AD53246" w14:textId="77777777" w:rsidR="006E2E57" w:rsidRPr="00AA41BD" w:rsidRDefault="006E2E57" w:rsidP="006E2E57">
      <w:pPr>
        <w:pStyle w:val="ListParagraph"/>
        <w:numPr>
          <w:ilvl w:val="0"/>
          <w:numId w:val="31"/>
        </w:numPr>
        <w:autoSpaceDE w:val="0"/>
        <w:autoSpaceDN w:val="0"/>
        <w:bidi/>
        <w:adjustRightInd w:val="0"/>
        <w:spacing w:after="0" w:line="360" w:lineRule="auto"/>
        <w:jc w:val="lowKashida"/>
        <w:rPr>
          <w:rFonts w:ascii="Simplified Arabic" w:hAnsi="Simplified Arabic" w:cs="Simplified Arabic"/>
          <w:sz w:val="28"/>
          <w:szCs w:val="28"/>
        </w:rPr>
      </w:pPr>
      <w:proofErr w:type="spellStart"/>
      <w:r w:rsidRPr="00AA41BD">
        <w:rPr>
          <w:rFonts w:ascii="Simplified Arabic" w:hAnsi="Simplified Arabic" w:cs="Simplified Arabic"/>
          <w:sz w:val="28"/>
          <w:szCs w:val="28"/>
          <w:rtl/>
        </w:rPr>
        <w:t>إتفقت</w:t>
      </w:r>
      <w:proofErr w:type="spellEnd"/>
      <w:r w:rsidRPr="00AA41BD">
        <w:rPr>
          <w:rFonts w:ascii="Simplified Arabic" w:hAnsi="Simplified Arabic" w:cs="Simplified Arabic"/>
          <w:sz w:val="28"/>
          <w:szCs w:val="28"/>
          <w:rtl/>
        </w:rPr>
        <w:t xml:space="preserve"> الدراسة الحالية مع الدراسات السابقة كدراسة </w:t>
      </w:r>
      <w:proofErr w:type="spellStart"/>
      <w:r w:rsidRPr="00AA41BD">
        <w:rPr>
          <w:rFonts w:ascii="Simplified Arabic" w:hAnsi="Simplified Arabic" w:cs="Simplified Arabic"/>
          <w:sz w:val="28"/>
          <w:szCs w:val="28"/>
          <w:rtl/>
        </w:rPr>
        <w:t>الأكلبي</w:t>
      </w:r>
      <w:proofErr w:type="spellEnd"/>
      <w:r w:rsidRPr="00AA41BD">
        <w:rPr>
          <w:rFonts w:ascii="Simplified Arabic" w:hAnsi="Simplified Arabic" w:cs="Simplified Arabic"/>
          <w:sz w:val="28"/>
          <w:szCs w:val="28"/>
          <w:rtl/>
        </w:rPr>
        <w:t xml:space="preserve"> (2018) ، ودراسة عبود (2020) ، ودراسة صويص والقبج (2021) في أهمية تطبيق القيادة الإستراتيجية وممارستها في القطاع العام والخاص.</w:t>
      </w:r>
    </w:p>
    <w:p w14:paraId="6FF694D3" w14:textId="77777777" w:rsidR="006E2E57" w:rsidRPr="00AA41BD" w:rsidRDefault="006E2E57" w:rsidP="006E2E57">
      <w:pPr>
        <w:pStyle w:val="ListParagraph"/>
        <w:numPr>
          <w:ilvl w:val="0"/>
          <w:numId w:val="31"/>
        </w:numPr>
        <w:autoSpaceDE w:val="0"/>
        <w:autoSpaceDN w:val="0"/>
        <w:bidi/>
        <w:adjustRightInd w:val="0"/>
        <w:spacing w:after="0" w:line="360" w:lineRule="auto"/>
        <w:jc w:val="lowKashida"/>
        <w:rPr>
          <w:rFonts w:ascii="Simplified Arabic" w:hAnsi="Simplified Arabic" w:cs="Simplified Arabic"/>
          <w:sz w:val="28"/>
          <w:szCs w:val="28"/>
        </w:rPr>
      </w:pPr>
      <w:proofErr w:type="spellStart"/>
      <w:r w:rsidRPr="00AA41BD">
        <w:rPr>
          <w:rFonts w:ascii="Simplified Arabic" w:hAnsi="Simplified Arabic" w:cs="Simplified Arabic"/>
          <w:sz w:val="28"/>
          <w:szCs w:val="28"/>
          <w:rtl/>
        </w:rPr>
        <w:t>إتبعت</w:t>
      </w:r>
      <w:proofErr w:type="spellEnd"/>
      <w:r w:rsidRPr="00AA41BD">
        <w:rPr>
          <w:rFonts w:ascii="Simplified Arabic" w:hAnsi="Simplified Arabic" w:cs="Simplified Arabic"/>
          <w:sz w:val="28"/>
          <w:szCs w:val="28"/>
          <w:rtl/>
        </w:rPr>
        <w:t xml:space="preserve"> معظم الدراسات السابقة المنهج الوصفي التحليلي، وهو المنهج المتبع في الدراسة الحالية كدراسة كلاً من عبد الحسين (2022)، ودراسة غازي (2022) ، ودراسة خلف (2021) ، ودراسة عبود (2020).</w:t>
      </w:r>
    </w:p>
    <w:p w14:paraId="61B843FC" w14:textId="77777777" w:rsidR="006E2E57" w:rsidRDefault="006E2E57" w:rsidP="006E2E57">
      <w:pPr>
        <w:pStyle w:val="ListParagraph"/>
        <w:numPr>
          <w:ilvl w:val="0"/>
          <w:numId w:val="31"/>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استخدمت غالبية الدراسات السابقة أداة الاستبانة كأداة لجمع البيانات مثل دراسة الدوري (2019) ، ودراسة عبد الحسين (2022) ، ودراسة </w:t>
      </w:r>
      <w:proofErr w:type="spellStart"/>
      <w:r w:rsidRPr="00AA41BD">
        <w:rPr>
          <w:rFonts w:ascii="Simplified Arabic" w:hAnsi="Simplified Arabic" w:cs="Simplified Arabic"/>
          <w:sz w:val="28"/>
          <w:szCs w:val="28"/>
          <w:rtl/>
        </w:rPr>
        <w:t>الأكلبي</w:t>
      </w:r>
      <w:proofErr w:type="spellEnd"/>
      <w:r w:rsidRPr="00AA41BD">
        <w:rPr>
          <w:rFonts w:ascii="Simplified Arabic" w:hAnsi="Simplified Arabic" w:cs="Simplified Arabic"/>
          <w:sz w:val="28"/>
          <w:szCs w:val="28"/>
          <w:rtl/>
        </w:rPr>
        <w:t xml:space="preserve"> (2018).</w:t>
      </w:r>
    </w:p>
    <w:p w14:paraId="29F89861" w14:textId="77777777" w:rsidR="006E2E57" w:rsidRPr="00AA41BD" w:rsidRDefault="006E2E57" w:rsidP="006E2E57">
      <w:pPr>
        <w:pStyle w:val="ListParagraph"/>
        <w:numPr>
          <w:ilvl w:val="0"/>
          <w:numId w:val="32"/>
        </w:numPr>
        <w:bidi/>
        <w:spacing w:after="0" w:line="360" w:lineRule="auto"/>
        <w:jc w:val="lowKashida"/>
        <w:rPr>
          <w:rFonts w:ascii="Simplified Arabic" w:hAnsi="Simplified Arabic" w:cs="Simplified Arabic"/>
          <w:b/>
          <w:bCs/>
          <w:sz w:val="28"/>
          <w:szCs w:val="28"/>
        </w:rPr>
      </w:pPr>
      <w:r w:rsidRPr="00AA41BD">
        <w:rPr>
          <w:rFonts w:ascii="Simplified Arabic" w:hAnsi="Simplified Arabic" w:cs="Simplified Arabic"/>
          <w:b/>
          <w:bCs/>
          <w:sz w:val="28"/>
          <w:szCs w:val="28"/>
          <w:rtl/>
        </w:rPr>
        <w:t xml:space="preserve">أوجه الاختلاف بين الدراسة الحالية والدراسات السابقة: </w:t>
      </w:r>
    </w:p>
    <w:p w14:paraId="40FA9469" w14:textId="77777777" w:rsidR="006E2E57" w:rsidRPr="00AA41BD" w:rsidRDefault="006E2E57" w:rsidP="006E2E57">
      <w:pPr>
        <w:autoSpaceDE w:val="0"/>
        <w:autoSpaceDN w:val="0"/>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تختلف الدراسة الحالية عن الدراسات السابقة في النقاط التالية:</w:t>
      </w:r>
    </w:p>
    <w:p w14:paraId="681C4B72" w14:textId="77777777" w:rsidR="006E2E57" w:rsidRPr="00AA41BD" w:rsidRDefault="006E2E57" w:rsidP="006E2E57">
      <w:pPr>
        <w:pStyle w:val="ListParagraph"/>
        <w:numPr>
          <w:ilvl w:val="0"/>
          <w:numId w:val="31"/>
        </w:numPr>
        <w:autoSpaceDE w:val="0"/>
        <w:autoSpaceDN w:val="0"/>
        <w:bidi/>
        <w:adjustRightInd w:val="0"/>
        <w:spacing w:after="0" w:line="360" w:lineRule="auto"/>
        <w:jc w:val="lowKashida"/>
        <w:rPr>
          <w:rFonts w:ascii="Simplified Arabic" w:hAnsi="Simplified Arabic" w:cs="Simplified Arabic"/>
          <w:sz w:val="28"/>
          <w:szCs w:val="28"/>
          <w:rtl/>
        </w:rPr>
      </w:pPr>
      <w:r w:rsidRPr="00AA41BD">
        <w:rPr>
          <w:rFonts w:ascii="Simplified Arabic" w:hAnsi="Simplified Arabic" w:cs="Simplified Arabic"/>
          <w:sz w:val="28"/>
          <w:szCs w:val="28"/>
          <w:rtl/>
        </w:rPr>
        <w:t xml:space="preserve">تختلف الدراسة الحالية عن الدراسات السابقة في مجتمع ومكان تطبيق الدراسة حيث طبقت الدراسة الحالية على موظفي المركز الوطني لقياس أداء الأجهزة الحكومية، أي قطاع حكومي بينما طبقت الدراسات السابقة على مجتمعات وبيئات مختلفة، حيث طبقت دراسة كلاً من عبد الحسين (2022)، </w:t>
      </w:r>
      <w:proofErr w:type="spellStart"/>
      <w:r w:rsidRPr="00AA41BD">
        <w:rPr>
          <w:rFonts w:ascii="Simplified Arabic" w:hAnsi="Simplified Arabic" w:cs="Simplified Arabic"/>
          <w:sz w:val="28"/>
          <w:szCs w:val="28"/>
          <w:rtl/>
        </w:rPr>
        <w:t>والميالي</w:t>
      </w:r>
      <w:proofErr w:type="spellEnd"/>
      <w:r w:rsidRPr="00AA41BD">
        <w:rPr>
          <w:rFonts w:ascii="Simplified Arabic" w:hAnsi="Simplified Arabic" w:cs="Simplified Arabic"/>
          <w:sz w:val="28"/>
          <w:szCs w:val="28"/>
          <w:rtl/>
        </w:rPr>
        <w:t xml:space="preserve"> (2022)، وخلف (2021)  في العراق ، كما طبقت دراسة كلاً من صويص والقبج (2021) ، وخليل (2020) في فلسطين ، وطبقت دراسة غازي (2022) في مصر ، وطبقت في الأردن دراسة كلاً من عبود (2020) ، والدوري (2019)، </w:t>
      </w:r>
      <w:proofErr w:type="spellStart"/>
      <w:r w:rsidRPr="00AA41BD">
        <w:rPr>
          <w:rFonts w:ascii="Simplified Arabic" w:hAnsi="Simplified Arabic" w:cs="Simplified Arabic"/>
          <w:sz w:val="28"/>
          <w:szCs w:val="28"/>
          <w:rtl/>
        </w:rPr>
        <w:t>والأكلبي</w:t>
      </w:r>
      <w:proofErr w:type="spellEnd"/>
      <w:r w:rsidRPr="00AA41BD">
        <w:rPr>
          <w:rFonts w:ascii="Simplified Arabic" w:hAnsi="Simplified Arabic" w:cs="Simplified Arabic"/>
          <w:sz w:val="28"/>
          <w:szCs w:val="28"/>
          <w:rtl/>
        </w:rPr>
        <w:t xml:space="preserve"> (2018) ، وطبقت دراسة </w:t>
      </w:r>
      <w:proofErr w:type="spellStart"/>
      <w:r w:rsidRPr="00AA41BD">
        <w:rPr>
          <w:rFonts w:ascii="Simplified Arabic" w:hAnsi="Simplified Arabic" w:cs="Simplified Arabic"/>
          <w:sz w:val="28"/>
          <w:szCs w:val="28"/>
        </w:rPr>
        <w:t>Emiroglu</w:t>
      </w:r>
      <w:proofErr w:type="spellEnd"/>
      <w:r w:rsidRPr="00AA41BD">
        <w:rPr>
          <w:rFonts w:ascii="Simplified Arabic" w:hAnsi="Simplified Arabic" w:cs="Simplified Arabic"/>
          <w:sz w:val="28"/>
          <w:szCs w:val="28"/>
        </w:rPr>
        <w:t xml:space="preserve"> and </w:t>
      </w:r>
      <w:proofErr w:type="spellStart"/>
      <w:r w:rsidRPr="00AA41BD">
        <w:rPr>
          <w:rFonts w:ascii="Simplified Arabic" w:hAnsi="Simplified Arabic" w:cs="Simplified Arabic"/>
          <w:sz w:val="28"/>
          <w:szCs w:val="28"/>
        </w:rPr>
        <w:lastRenderedPageBreak/>
        <w:t>Calyan</w:t>
      </w:r>
      <w:proofErr w:type="spellEnd"/>
      <w:r w:rsidRPr="00AA41BD">
        <w:rPr>
          <w:rFonts w:ascii="Simplified Arabic" w:hAnsi="Simplified Arabic" w:cs="Simplified Arabic"/>
          <w:sz w:val="28"/>
          <w:szCs w:val="28"/>
          <w:rtl/>
        </w:rPr>
        <w:t xml:space="preserve"> (2020) في تركيا ، ودراسة </w:t>
      </w:r>
      <w:proofErr w:type="spellStart"/>
      <w:r w:rsidRPr="00AA41BD">
        <w:rPr>
          <w:rFonts w:ascii="Simplified Arabic" w:hAnsi="Simplified Arabic" w:cs="Simplified Arabic"/>
          <w:sz w:val="28"/>
          <w:szCs w:val="28"/>
        </w:rPr>
        <w:t>Elenkov</w:t>
      </w:r>
      <w:proofErr w:type="spellEnd"/>
      <w:r w:rsidRPr="00AA41BD">
        <w:rPr>
          <w:rFonts w:ascii="Simplified Arabic" w:hAnsi="Simplified Arabic" w:cs="Simplified Arabic"/>
          <w:sz w:val="28"/>
          <w:szCs w:val="28"/>
        </w:rPr>
        <w:t xml:space="preserve"> &amp; Wright </w:t>
      </w:r>
      <w:r w:rsidRPr="00AA41BD">
        <w:rPr>
          <w:rFonts w:ascii="Simplified Arabic" w:hAnsi="Simplified Arabic" w:cs="Simplified Arabic"/>
          <w:sz w:val="28"/>
          <w:szCs w:val="28"/>
          <w:rtl/>
        </w:rPr>
        <w:t xml:space="preserve"> ( 2020) في الولايات المتحدة ، وطبقت دراسة </w:t>
      </w:r>
      <w:r w:rsidRPr="00AA41BD">
        <w:rPr>
          <w:rFonts w:ascii="Simplified Arabic" w:hAnsi="Simplified Arabic" w:cs="Simplified Arabic"/>
          <w:sz w:val="28"/>
          <w:szCs w:val="28"/>
        </w:rPr>
        <w:t xml:space="preserve">Hidayah and Others </w:t>
      </w:r>
      <w:r w:rsidRPr="00AA41BD">
        <w:rPr>
          <w:rFonts w:ascii="Simplified Arabic" w:hAnsi="Simplified Arabic" w:cs="Simplified Arabic"/>
          <w:sz w:val="28"/>
          <w:szCs w:val="28"/>
          <w:rtl/>
        </w:rPr>
        <w:t xml:space="preserve"> (2015) في </w:t>
      </w:r>
      <w:proofErr w:type="spellStart"/>
      <w:r w:rsidRPr="00AA41BD">
        <w:rPr>
          <w:rFonts w:ascii="Simplified Arabic" w:hAnsi="Simplified Arabic" w:cs="Simplified Arabic"/>
          <w:sz w:val="28"/>
          <w:szCs w:val="28"/>
          <w:rtl/>
        </w:rPr>
        <w:t>أندونسيا</w:t>
      </w:r>
      <w:proofErr w:type="spellEnd"/>
      <w:r w:rsidRPr="00AA41BD">
        <w:rPr>
          <w:rFonts w:ascii="Simplified Arabic" w:hAnsi="Simplified Arabic" w:cs="Simplified Arabic"/>
          <w:sz w:val="28"/>
          <w:szCs w:val="28"/>
          <w:rtl/>
        </w:rPr>
        <w:t xml:space="preserve"> </w:t>
      </w:r>
    </w:p>
    <w:p w14:paraId="2087434F" w14:textId="77777777" w:rsidR="006E2E57" w:rsidRPr="00AA41BD" w:rsidRDefault="006E2E57" w:rsidP="006E2E57">
      <w:pPr>
        <w:pStyle w:val="ListParagraph"/>
        <w:numPr>
          <w:ilvl w:val="0"/>
          <w:numId w:val="31"/>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تختلف الدراسة الحالية عن الدراسات السابقة بأنها الدراسة الأولى – على حد علم الباحثة – التي تجمع بين متغيري القيادة الإستراتيجية والأداء المؤسسي وتطبيقها على قطاع حكومي.</w:t>
      </w:r>
    </w:p>
    <w:p w14:paraId="002E00F3" w14:textId="77777777" w:rsidR="006E2E57" w:rsidRPr="00AA41BD" w:rsidRDefault="006E2E57" w:rsidP="006E2E57">
      <w:pPr>
        <w:pStyle w:val="ListParagraph"/>
        <w:numPr>
          <w:ilvl w:val="0"/>
          <w:numId w:val="32"/>
        </w:numPr>
        <w:bidi/>
        <w:spacing w:after="0" w:line="360" w:lineRule="auto"/>
        <w:jc w:val="lowKashida"/>
        <w:rPr>
          <w:rFonts w:ascii="Simplified Arabic" w:hAnsi="Simplified Arabic" w:cs="Simplified Arabic"/>
          <w:b/>
          <w:bCs/>
          <w:sz w:val="28"/>
          <w:szCs w:val="28"/>
        </w:rPr>
      </w:pPr>
      <w:r w:rsidRPr="00AA41BD">
        <w:rPr>
          <w:rFonts w:ascii="Simplified Arabic" w:hAnsi="Simplified Arabic" w:cs="Simplified Arabic"/>
          <w:b/>
          <w:bCs/>
          <w:sz w:val="28"/>
          <w:szCs w:val="28"/>
          <w:rtl/>
        </w:rPr>
        <w:t xml:space="preserve">أوجه تميز الدراسة الحالية عن الدراسات السابقة: </w:t>
      </w:r>
    </w:p>
    <w:p w14:paraId="7FE7162F" w14:textId="77777777" w:rsidR="006E2E57" w:rsidRDefault="006E2E57" w:rsidP="006E2E57">
      <w:pPr>
        <w:spacing w:after="0" w:line="360" w:lineRule="auto"/>
        <w:ind w:firstLine="502"/>
        <w:jc w:val="lowKashida"/>
        <w:rPr>
          <w:rFonts w:ascii="Simplified Arabic" w:hAnsi="Simplified Arabic" w:cs="Simplified Arabic"/>
          <w:sz w:val="28"/>
          <w:szCs w:val="28"/>
          <w:rtl/>
          <w:lang w:bidi="ar-EG"/>
        </w:rPr>
      </w:pPr>
      <w:r w:rsidRPr="005A287D">
        <w:rPr>
          <w:rFonts w:ascii="Simplified Arabic" w:hAnsi="Simplified Arabic" w:cs="Simplified Arabic"/>
          <w:sz w:val="28"/>
          <w:szCs w:val="28"/>
          <w:rtl/>
        </w:rPr>
        <w:t xml:space="preserve">تتميز الدراسة الحالية بأنها الدراسة الوحيدة في حدود علم الباحثة التي تناولت أثر القيادة الاستراتيجية على تحسين الأداء المؤسسي في </w:t>
      </w:r>
      <w:r w:rsidRPr="005A287D">
        <w:rPr>
          <w:rFonts w:ascii="Simplified Arabic" w:hAnsi="Simplified Arabic" w:cs="Simplified Arabic"/>
          <w:sz w:val="28"/>
          <w:szCs w:val="28"/>
          <w:rtl/>
          <w:lang w:bidi="ar-EG"/>
        </w:rPr>
        <w:t xml:space="preserve">المركز الوطني لقياس أداء الأجهزة العامة </w:t>
      </w:r>
      <w:r w:rsidRPr="005A287D">
        <w:rPr>
          <w:rFonts w:ascii="Simplified Arabic" w:hAnsi="Simplified Arabic" w:cs="Simplified Arabic" w:hint="cs"/>
          <w:sz w:val="28"/>
          <w:szCs w:val="28"/>
          <w:rtl/>
          <w:lang w:bidi="ar-EG"/>
        </w:rPr>
        <w:t>بالرياض،</w:t>
      </w:r>
      <w:r w:rsidRPr="005A287D">
        <w:rPr>
          <w:rFonts w:ascii="Simplified Arabic" w:hAnsi="Simplified Arabic" w:cs="Simplified Arabic"/>
          <w:sz w:val="28"/>
          <w:szCs w:val="28"/>
          <w:rtl/>
          <w:lang w:bidi="ar-EG"/>
        </w:rPr>
        <w:t xml:space="preserve"> وهو ما يميز الدراسة الحالية ويسلط الضوء نحو إجراء المزيد من الدراسات العربية والأجنبية حول الموضوع نظراً لقلة الدراسات العربية والأجنبية التي تستهدف هذا </w:t>
      </w:r>
      <w:r w:rsidRPr="005A287D">
        <w:rPr>
          <w:rFonts w:ascii="Simplified Arabic" w:hAnsi="Simplified Arabic" w:cs="Simplified Arabic" w:hint="cs"/>
          <w:sz w:val="28"/>
          <w:szCs w:val="28"/>
          <w:rtl/>
          <w:lang w:bidi="ar-EG"/>
        </w:rPr>
        <w:t>الموضوع.</w:t>
      </w:r>
    </w:p>
    <w:p w14:paraId="5F4AF3D9" w14:textId="77777777" w:rsidR="006E2E57" w:rsidRPr="00432FDE" w:rsidRDefault="006E2E57" w:rsidP="006E2E57">
      <w:pPr>
        <w:spacing w:after="0" w:line="360" w:lineRule="auto"/>
        <w:ind w:firstLine="502"/>
        <w:jc w:val="lowKashida"/>
        <w:rPr>
          <w:rFonts w:ascii="Simplified Arabic" w:hAnsi="Simplified Arabic" w:cs="Simplified Arabic"/>
          <w:sz w:val="6"/>
          <w:szCs w:val="6"/>
          <w:rtl/>
          <w:lang w:bidi="ar-EG"/>
        </w:rPr>
      </w:pPr>
    </w:p>
    <w:p w14:paraId="5979ADE9" w14:textId="77777777" w:rsidR="006E2E57" w:rsidRPr="00AA41BD" w:rsidRDefault="006E2E57" w:rsidP="006E2E57">
      <w:pPr>
        <w:pStyle w:val="ListParagraph"/>
        <w:numPr>
          <w:ilvl w:val="0"/>
          <w:numId w:val="32"/>
        </w:numPr>
        <w:bidi/>
        <w:spacing w:after="0" w:line="360" w:lineRule="auto"/>
        <w:jc w:val="lowKashida"/>
        <w:rPr>
          <w:rFonts w:ascii="Simplified Arabic" w:hAnsi="Simplified Arabic" w:cs="Simplified Arabic"/>
          <w:b/>
          <w:bCs/>
          <w:sz w:val="28"/>
          <w:szCs w:val="28"/>
          <w:rtl/>
          <w:lang w:bidi="ar-EG"/>
        </w:rPr>
      </w:pPr>
      <w:r w:rsidRPr="00AA41BD">
        <w:rPr>
          <w:rFonts w:ascii="Simplified Arabic" w:hAnsi="Simplified Arabic" w:cs="Simplified Arabic"/>
          <w:b/>
          <w:bCs/>
          <w:sz w:val="28"/>
          <w:szCs w:val="28"/>
          <w:rtl/>
          <w:lang w:bidi="ar-EG"/>
        </w:rPr>
        <w:t>أوجه الاستفادة من الدراسات السابقة:</w:t>
      </w:r>
    </w:p>
    <w:p w14:paraId="2C11BAEF" w14:textId="77777777" w:rsidR="006E2E57" w:rsidRPr="005A287D" w:rsidRDefault="006E2E57" w:rsidP="006E2E57">
      <w:pPr>
        <w:spacing w:after="0" w:line="360" w:lineRule="auto"/>
        <w:jc w:val="lowKashida"/>
        <w:rPr>
          <w:rFonts w:ascii="Simplified Arabic" w:hAnsi="Simplified Arabic" w:cs="Simplified Arabic"/>
          <w:sz w:val="28"/>
          <w:szCs w:val="28"/>
          <w:rtl/>
        </w:rPr>
      </w:pPr>
      <w:r w:rsidRPr="005A287D">
        <w:rPr>
          <w:rFonts w:ascii="Simplified Arabic" w:hAnsi="Simplified Arabic" w:cs="Simplified Arabic"/>
          <w:sz w:val="28"/>
          <w:szCs w:val="28"/>
          <w:rtl/>
        </w:rPr>
        <w:t xml:space="preserve">تم الاستفادة من الدراسات السابقة في عدة أمور من </w:t>
      </w:r>
      <w:r w:rsidRPr="005A287D">
        <w:rPr>
          <w:rFonts w:ascii="Simplified Arabic" w:hAnsi="Simplified Arabic" w:cs="Simplified Arabic" w:hint="cs"/>
          <w:sz w:val="28"/>
          <w:szCs w:val="28"/>
          <w:rtl/>
        </w:rPr>
        <w:t>أهمها:</w:t>
      </w:r>
    </w:p>
    <w:p w14:paraId="3F3D1CE5" w14:textId="77777777" w:rsidR="006E2E57" w:rsidRPr="00AA41BD" w:rsidRDefault="006E2E57" w:rsidP="006E2E57">
      <w:pPr>
        <w:pStyle w:val="ListParagraph"/>
        <w:numPr>
          <w:ilvl w:val="0"/>
          <w:numId w:val="31"/>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صياغة فرضيات الدراسة، وكتابة الإطار النظري، والوصول للمنهج الملائم لهذه الدراسة.</w:t>
      </w:r>
    </w:p>
    <w:p w14:paraId="268A4E44" w14:textId="77777777" w:rsidR="006E2E57" w:rsidRPr="00AA41BD" w:rsidRDefault="006E2E57" w:rsidP="006E2E57">
      <w:pPr>
        <w:pStyle w:val="ListParagraph"/>
        <w:numPr>
          <w:ilvl w:val="0"/>
          <w:numId w:val="31"/>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 xml:space="preserve"> تصميم الاستبانة وفقراتها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 xml:space="preserve">الخاصة </w:t>
      </w:r>
      <w:r w:rsidRPr="00AA41BD">
        <w:rPr>
          <w:rFonts w:ascii="Simplified Arabic" w:hAnsi="Simplified Arabic" w:cs="Simplified Arabic" w:hint="cs"/>
          <w:sz w:val="28"/>
          <w:szCs w:val="28"/>
          <w:rtl/>
        </w:rPr>
        <w:t>بالدراسة.</w:t>
      </w:r>
    </w:p>
    <w:p w14:paraId="22E94EB6" w14:textId="77777777" w:rsidR="006E2E57" w:rsidRPr="00AA41BD" w:rsidRDefault="006E2E57" w:rsidP="006E2E57">
      <w:pPr>
        <w:pStyle w:val="ListParagraph"/>
        <w:numPr>
          <w:ilvl w:val="0"/>
          <w:numId w:val="31"/>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التعرف على</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مجالات</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الدراسة ومتغيراتها والأساليب الإحصائية</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في</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تحليل نتائجها.</w:t>
      </w:r>
    </w:p>
    <w:p w14:paraId="6B7D64F2" w14:textId="77777777" w:rsidR="006E2E57" w:rsidRPr="00AA41BD" w:rsidRDefault="006E2E57" w:rsidP="006E2E57">
      <w:pPr>
        <w:pStyle w:val="ListParagraph"/>
        <w:numPr>
          <w:ilvl w:val="0"/>
          <w:numId w:val="31"/>
        </w:numPr>
        <w:autoSpaceDE w:val="0"/>
        <w:autoSpaceDN w:val="0"/>
        <w:bidi/>
        <w:adjustRightInd w:val="0"/>
        <w:spacing w:after="0" w:line="360" w:lineRule="auto"/>
        <w:jc w:val="lowKashida"/>
        <w:rPr>
          <w:rFonts w:ascii="Simplified Arabic" w:hAnsi="Simplified Arabic" w:cs="Simplified Arabic"/>
          <w:sz w:val="28"/>
          <w:szCs w:val="28"/>
        </w:rPr>
      </w:pPr>
      <w:r w:rsidRPr="00AA41BD">
        <w:rPr>
          <w:rFonts w:ascii="Simplified Arabic" w:hAnsi="Simplified Arabic" w:cs="Simplified Arabic"/>
          <w:sz w:val="28"/>
          <w:szCs w:val="28"/>
          <w:rtl/>
        </w:rPr>
        <w:t>تم الاستفادة من النتائج</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والتوصيات والمقترحات</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التي خرجت</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بها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هذه الدراسات؛</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لذا</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يمكن</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القول</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بأن الخبرات</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الواردة في</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هذه</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الدراسات قد</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أفادت</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في</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إثراء</w:t>
      </w:r>
      <w:r w:rsidRPr="00AA41BD">
        <w:rPr>
          <w:rFonts w:ascii="Simplified Arabic" w:hAnsi="Simplified Arabic" w:cs="Simplified Arabic"/>
          <w:sz w:val="28"/>
          <w:szCs w:val="28"/>
        </w:rPr>
        <w:t xml:space="preserve"> </w:t>
      </w:r>
      <w:r w:rsidRPr="00AA41BD">
        <w:rPr>
          <w:rFonts w:ascii="Simplified Arabic" w:hAnsi="Simplified Arabic" w:cs="Simplified Arabic"/>
          <w:sz w:val="28"/>
          <w:szCs w:val="28"/>
          <w:rtl/>
        </w:rPr>
        <w:t>هذه الدراسة</w:t>
      </w:r>
      <w:r w:rsidRPr="00AA41BD">
        <w:rPr>
          <w:rFonts w:ascii="Simplified Arabic" w:hAnsi="Simplified Arabic" w:cs="Simplified Arabic"/>
          <w:sz w:val="28"/>
          <w:szCs w:val="28"/>
        </w:rPr>
        <w:t>.</w:t>
      </w:r>
    </w:p>
    <w:p w14:paraId="2D308C86" w14:textId="2A308252" w:rsidR="006E2E57" w:rsidRPr="00621372" w:rsidRDefault="006E2E57" w:rsidP="006E2E57">
      <w:pPr>
        <w:pStyle w:val="ListParagraph"/>
        <w:numPr>
          <w:ilvl w:val="0"/>
          <w:numId w:val="31"/>
        </w:numPr>
        <w:autoSpaceDE w:val="0"/>
        <w:autoSpaceDN w:val="0"/>
        <w:bidi/>
        <w:adjustRightInd w:val="0"/>
        <w:spacing w:after="0" w:line="360" w:lineRule="auto"/>
        <w:ind w:left="644"/>
        <w:jc w:val="lowKashida"/>
        <w:rPr>
          <w:rFonts w:ascii="Simplified Arabic" w:hAnsi="Simplified Arabic" w:cs="Simplified Arabic"/>
          <w:sz w:val="28"/>
          <w:szCs w:val="28"/>
          <w:rtl/>
        </w:rPr>
      </w:pPr>
      <w:r w:rsidRPr="00621372">
        <w:rPr>
          <w:rFonts w:ascii="Simplified Arabic" w:hAnsi="Simplified Arabic" w:cs="Simplified Arabic"/>
          <w:sz w:val="28"/>
          <w:szCs w:val="28"/>
          <w:rtl/>
        </w:rPr>
        <w:t xml:space="preserve"> ستعمل الدراسة على توفير دعم إضافي لنتائج الدراسات السابقة والادبيات في مجالي القيادة الاستراتيجية والأداء المؤسسي.</w:t>
      </w:r>
    </w:p>
    <w:p w14:paraId="2863621A" w14:textId="77777777" w:rsidR="006E2E57" w:rsidRPr="006E2E57" w:rsidRDefault="006E2E57"/>
    <w:sectPr w:rsidR="006E2E57" w:rsidRPr="006E2E57" w:rsidSect="002B5E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9D29B7" w14:textId="77777777" w:rsidR="00AB5618" w:rsidRDefault="00AB5618">
      <w:pPr>
        <w:spacing w:after="0" w:line="240" w:lineRule="auto"/>
      </w:pPr>
      <w:r>
        <w:separator/>
      </w:r>
    </w:p>
  </w:endnote>
  <w:endnote w:type="continuationSeparator" w:id="0">
    <w:p w14:paraId="7F329338" w14:textId="77777777" w:rsidR="00AB5618" w:rsidRDefault="00AB5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Arabic">
    <w:altName w:val="Arial"/>
    <w:charset w:val="B2"/>
    <w:family w:val="auto"/>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417708611"/>
      <w:docPartObj>
        <w:docPartGallery w:val="Page Numbers (Bottom of Page)"/>
        <w:docPartUnique/>
      </w:docPartObj>
    </w:sdtPr>
    <w:sdtEndPr/>
    <w:sdtContent>
      <w:p w14:paraId="5CCEF21F" w14:textId="77777777" w:rsidR="00563E95" w:rsidRPr="00087644" w:rsidRDefault="00B1506D">
        <w:pPr>
          <w:pStyle w:val="Footer"/>
          <w:jc w:val="center"/>
          <w:rPr>
            <w:rFonts w:ascii="Simplified Arabic" w:hAnsi="Simplified Arabic" w:cs="Simplified Arabic"/>
            <w:sz w:val="24"/>
            <w:szCs w:val="24"/>
          </w:rPr>
        </w:pPr>
        <w:r w:rsidRPr="00087644">
          <w:rPr>
            <w:rFonts w:ascii="Simplified Arabic" w:hAnsi="Simplified Arabic" w:cs="Simplified Arabic"/>
            <w:sz w:val="24"/>
            <w:szCs w:val="24"/>
          </w:rPr>
          <w:fldChar w:fldCharType="begin"/>
        </w:r>
        <w:r w:rsidRPr="00087644">
          <w:rPr>
            <w:rFonts w:ascii="Simplified Arabic" w:hAnsi="Simplified Arabic" w:cs="Simplified Arabic"/>
            <w:sz w:val="24"/>
            <w:szCs w:val="24"/>
          </w:rPr>
          <w:instrText>PAGE   \* MERGEFORMAT</w:instrText>
        </w:r>
        <w:r w:rsidRPr="00087644">
          <w:rPr>
            <w:rFonts w:ascii="Simplified Arabic" w:hAnsi="Simplified Arabic" w:cs="Simplified Arabic"/>
            <w:sz w:val="24"/>
            <w:szCs w:val="24"/>
          </w:rPr>
          <w:fldChar w:fldCharType="separate"/>
        </w:r>
        <w:r w:rsidRPr="00905016">
          <w:rPr>
            <w:rFonts w:ascii="Simplified Arabic" w:hAnsi="Simplified Arabic" w:cs="Simplified Arabic"/>
            <w:noProof/>
            <w:sz w:val="24"/>
            <w:szCs w:val="24"/>
            <w:rtl/>
            <w:lang w:val="ar-SA"/>
          </w:rPr>
          <w:t>87</w:t>
        </w:r>
        <w:r w:rsidRPr="00087644">
          <w:rPr>
            <w:rFonts w:ascii="Simplified Arabic" w:hAnsi="Simplified Arabic" w:cs="Simplified Arabic"/>
            <w:sz w:val="24"/>
            <w:szCs w:val="24"/>
          </w:rPr>
          <w:fldChar w:fldCharType="end"/>
        </w:r>
      </w:p>
    </w:sdtContent>
  </w:sdt>
  <w:p w14:paraId="0A2B7B29" w14:textId="77777777" w:rsidR="00563E95" w:rsidRDefault="00563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1DAD0" w14:textId="77777777" w:rsidR="00AB5618" w:rsidRDefault="00AB5618">
      <w:pPr>
        <w:spacing w:after="0" w:line="240" w:lineRule="auto"/>
      </w:pPr>
      <w:r>
        <w:separator/>
      </w:r>
    </w:p>
  </w:footnote>
  <w:footnote w:type="continuationSeparator" w:id="0">
    <w:p w14:paraId="31BCF89E" w14:textId="77777777" w:rsidR="00AB5618" w:rsidRDefault="00AB56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823C7"/>
    <w:multiLevelType w:val="hybridMultilevel"/>
    <w:tmpl w:val="BFB410D0"/>
    <w:lvl w:ilvl="0" w:tplc="09A8D4BC">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E646B"/>
    <w:multiLevelType w:val="hybridMultilevel"/>
    <w:tmpl w:val="55F409D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024F27"/>
    <w:multiLevelType w:val="hybridMultilevel"/>
    <w:tmpl w:val="AFE42D6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054E2FA3"/>
    <w:multiLevelType w:val="hybridMultilevel"/>
    <w:tmpl w:val="C47449BA"/>
    <w:lvl w:ilvl="0" w:tplc="EEE45CDC">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5DA34D9"/>
    <w:multiLevelType w:val="hybridMultilevel"/>
    <w:tmpl w:val="304A0FEA"/>
    <w:lvl w:ilvl="0" w:tplc="F63637C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151530"/>
    <w:multiLevelType w:val="hybridMultilevel"/>
    <w:tmpl w:val="C18832FE"/>
    <w:lvl w:ilvl="0" w:tplc="C644C532">
      <w:start w:val="1"/>
      <w:numFmt w:val="arabicAlpha"/>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15:restartNumberingAfterBreak="0">
    <w:nsid w:val="09AF3B92"/>
    <w:multiLevelType w:val="multilevel"/>
    <w:tmpl w:val="1BF04A7C"/>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7" w15:restartNumberingAfterBreak="0">
    <w:nsid w:val="0C6232A6"/>
    <w:multiLevelType w:val="multilevel"/>
    <w:tmpl w:val="730A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1E5E7C"/>
    <w:multiLevelType w:val="hybridMultilevel"/>
    <w:tmpl w:val="2E98E538"/>
    <w:lvl w:ilvl="0" w:tplc="A9EC42E2">
      <w:start w:val="5"/>
      <w:numFmt w:val="arabicAlpha"/>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13695BAC"/>
    <w:multiLevelType w:val="multilevel"/>
    <w:tmpl w:val="3932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1E7888"/>
    <w:multiLevelType w:val="hybridMultilevel"/>
    <w:tmpl w:val="3996AD0C"/>
    <w:lvl w:ilvl="0" w:tplc="0E788BCA">
      <w:start w:val="2"/>
      <w:numFmt w:val="bullet"/>
      <w:lvlText w:val="-"/>
      <w:lvlJc w:val="left"/>
      <w:pPr>
        <w:ind w:left="502" w:hanging="360"/>
      </w:pPr>
      <w:rPr>
        <w:rFonts w:ascii="Arial" w:eastAsia="SimplifiedArabic" w:hAnsi="Arial" w:cs="Arial"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BF42DB"/>
    <w:multiLevelType w:val="hybridMultilevel"/>
    <w:tmpl w:val="633670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ED08B1"/>
    <w:multiLevelType w:val="hybridMultilevel"/>
    <w:tmpl w:val="CBAC3DBC"/>
    <w:lvl w:ilvl="0" w:tplc="01E2B4DC">
      <w:start w:val="5"/>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230D70BA"/>
    <w:multiLevelType w:val="hybridMultilevel"/>
    <w:tmpl w:val="85AA5E94"/>
    <w:lvl w:ilvl="0" w:tplc="E09C79B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284E74F6"/>
    <w:multiLevelType w:val="hybridMultilevel"/>
    <w:tmpl w:val="BC8AB460"/>
    <w:lvl w:ilvl="0" w:tplc="EDA8054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6D74D5"/>
    <w:multiLevelType w:val="hybridMultilevel"/>
    <w:tmpl w:val="7E842E80"/>
    <w:lvl w:ilvl="0" w:tplc="596AA808">
      <w:numFmt w:val="bullet"/>
      <w:lvlText w:val="-"/>
      <w:lvlJc w:val="left"/>
      <w:pPr>
        <w:ind w:left="502" w:hanging="360"/>
      </w:pPr>
      <w:rPr>
        <w:rFonts w:asciiTheme="majorBidi" w:eastAsiaTheme="minorEastAsia" w:hAnsiTheme="majorBidi"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64B1466"/>
    <w:multiLevelType w:val="hybridMultilevel"/>
    <w:tmpl w:val="529CA668"/>
    <w:lvl w:ilvl="0" w:tplc="FDF06508">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369F1DF3"/>
    <w:multiLevelType w:val="multilevel"/>
    <w:tmpl w:val="71D4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A23133"/>
    <w:multiLevelType w:val="multilevel"/>
    <w:tmpl w:val="4E5C895E"/>
    <w:lvl w:ilvl="0">
      <w:start w:val="1"/>
      <w:numFmt w:val="decimal"/>
      <w:lvlText w:val="%1."/>
      <w:lvlJc w:val="left"/>
      <w:pPr>
        <w:ind w:left="720" w:hanging="360"/>
      </w:pPr>
      <w:rPr>
        <w:rFonts w:ascii="Simplified Arabic" w:eastAsiaTheme="minorHAnsi" w:hAnsi="Simplified Arabic" w:cs="Simplified Arabic"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6A8182F"/>
    <w:multiLevelType w:val="hybridMultilevel"/>
    <w:tmpl w:val="FDA2E5E8"/>
    <w:lvl w:ilvl="0" w:tplc="E79C078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AB16139"/>
    <w:multiLevelType w:val="hybridMultilevel"/>
    <w:tmpl w:val="FBD4B7FE"/>
    <w:lvl w:ilvl="0" w:tplc="11A42D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944ACB"/>
    <w:multiLevelType w:val="hybridMultilevel"/>
    <w:tmpl w:val="F51CC488"/>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15:restartNumberingAfterBreak="0">
    <w:nsid w:val="3E6868EB"/>
    <w:multiLevelType w:val="hybridMultilevel"/>
    <w:tmpl w:val="4DC4E160"/>
    <w:lvl w:ilvl="0" w:tplc="A5D67D10">
      <w:start w:val="1"/>
      <w:numFmt w:val="arabicAlpha"/>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41812524"/>
    <w:multiLevelType w:val="hybridMultilevel"/>
    <w:tmpl w:val="59929020"/>
    <w:lvl w:ilvl="0" w:tplc="5096DA7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004D20"/>
    <w:multiLevelType w:val="hybridMultilevel"/>
    <w:tmpl w:val="9C24BB0E"/>
    <w:lvl w:ilvl="0" w:tplc="C436F11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433B79F5"/>
    <w:multiLevelType w:val="hybridMultilevel"/>
    <w:tmpl w:val="A66634CC"/>
    <w:lvl w:ilvl="0" w:tplc="377CE7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5A60C2"/>
    <w:multiLevelType w:val="hybridMultilevel"/>
    <w:tmpl w:val="695A35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52FEC"/>
    <w:multiLevelType w:val="hybridMultilevel"/>
    <w:tmpl w:val="6AA602FE"/>
    <w:lvl w:ilvl="0" w:tplc="47504248">
      <w:start w:val="1"/>
      <w:numFmt w:val="decimal"/>
      <w:lvlText w:val="%1."/>
      <w:lvlJc w:val="left"/>
      <w:pPr>
        <w:ind w:left="502" w:hanging="360"/>
      </w:pPr>
      <w:rPr>
        <w:rFonts w:ascii="Simplified Arabic" w:eastAsiaTheme="minorHAnsi" w:hAnsi="Simplified Arabic" w:cs="Simplified Arabic"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8" w15:restartNumberingAfterBreak="0">
    <w:nsid w:val="4EFB49A0"/>
    <w:multiLevelType w:val="hybridMultilevel"/>
    <w:tmpl w:val="51442D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784DCA"/>
    <w:multiLevelType w:val="hybridMultilevel"/>
    <w:tmpl w:val="10EEE0FC"/>
    <w:lvl w:ilvl="0" w:tplc="11E6F9E2">
      <w:start w:val="5"/>
      <w:numFmt w:val="arabicAlpha"/>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D537DB"/>
    <w:multiLevelType w:val="hybridMultilevel"/>
    <w:tmpl w:val="E7D8003A"/>
    <w:lvl w:ilvl="0" w:tplc="F334975A">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56845717"/>
    <w:multiLevelType w:val="hybridMultilevel"/>
    <w:tmpl w:val="179284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C03B14"/>
    <w:multiLevelType w:val="hybridMultilevel"/>
    <w:tmpl w:val="50A63EE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3" w15:restartNumberingAfterBreak="0">
    <w:nsid w:val="594C7F79"/>
    <w:multiLevelType w:val="hybridMultilevel"/>
    <w:tmpl w:val="758CF1D6"/>
    <w:lvl w:ilvl="0" w:tplc="468E09A6">
      <w:start w:val="5"/>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5A762C0F"/>
    <w:multiLevelType w:val="hybridMultilevel"/>
    <w:tmpl w:val="FE7EC596"/>
    <w:lvl w:ilvl="0" w:tplc="8C2629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C032C66"/>
    <w:multiLevelType w:val="hybridMultilevel"/>
    <w:tmpl w:val="A26CA7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6" w15:restartNumberingAfterBreak="0">
    <w:nsid w:val="5D71013D"/>
    <w:multiLevelType w:val="hybridMultilevel"/>
    <w:tmpl w:val="8F624DBC"/>
    <w:lvl w:ilvl="0" w:tplc="7834CA5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C17FFD"/>
    <w:multiLevelType w:val="multilevel"/>
    <w:tmpl w:val="9224EBC4"/>
    <w:lvl w:ilvl="0">
      <w:start w:val="1"/>
      <w:numFmt w:val="decimal"/>
      <w:lvlText w:val="%1."/>
      <w:lvlJc w:val="left"/>
      <w:pPr>
        <w:ind w:left="643" w:hanging="360"/>
      </w:pPr>
    </w:lvl>
    <w:lvl w:ilvl="1">
      <w:start w:val="3"/>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363" w:hanging="108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723" w:hanging="144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2083" w:hanging="1800"/>
      </w:pPr>
      <w:rPr>
        <w:rFonts w:hint="default"/>
      </w:rPr>
    </w:lvl>
    <w:lvl w:ilvl="8">
      <w:start w:val="1"/>
      <w:numFmt w:val="decimal"/>
      <w:isLgl/>
      <w:lvlText w:val="%1.%2.%3.%4.%5.%6.%7.%8.%9"/>
      <w:lvlJc w:val="left"/>
      <w:pPr>
        <w:ind w:left="2083" w:hanging="1800"/>
      </w:pPr>
      <w:rPr>
        <w:rFonts w:hint="default"/>
      </w:rPr>
    </w:lvl>
  </w:abstractNum>
  <w:abstractNum w:abstractNumId="38" w15:restartNumberingAfterBreak="0">
    <w:nsid w:val="603768B7"/>
    <w:multiLevelType w:val="hybridMultilevel"/>
    <w:tmpl w:val="9FC49C66"/>
    <w:lvl w:ilvl="0" w:tplc="6EC6325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E85802"/>
    <w:multiLevelType w:val="hybridMultilevel"/>
    <w:tmpl w:val="DCE848C2"/>
    <w:lvl w:ilvl="0" w:tplc="631A7CB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F967A4"/>
    <w:multiLevelType w:val="hybridMultilevel"/>
    <w:tmpl w:val="73FADA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9F2CCC"/>
    <w:multiLevelType w:val="hybridMultilevel"/>
    <w:tmpl w:val="32FEA514"/>
    <w:lvl w:ilvl="0" w:tplc="B8B2373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15:restartNumberingAfterBreak="0">
    <w:nsid w:val="68B25403"/>
    <w:multiLevelType w:val="hybridMultilevel"/>
    <w:tmpl w:val="7A882104"/>
    <w:lvl w:ilvl="0" w:tplc="4656B25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F13EBD"/>
    <w:multiLevelType w:val="hybridMultilevel"/>
    <w:tmpl w:val="BBD2E0AE"/>
    <w:lvl w:ilvl="0" w:tplc="E7B6DB90">
      <w:start w:val="1"/>
      <w:numFmt w:val="arabicAlpha"/>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6C387F53"/>
    <w:multiLevelType w:val="multilevel"/>
    <w:tmpl w:val="C9927F6C"/>
    <w:lvl w:ilvl="0">
      <w:start w:val="1"/>
      <w:numFmt w:val="arabicAlpha"/>
      <w:lvlText w:val="%1-"/>
      <w:lvlJc w:val="left"/>
      <w:pPr>
        <w:tabs>
          <w:tab w:val="num" w:pos="360"/>
        </w:tabs>
        <w:ind w:left="360" w:hanging="360"/>
      </w:pPr>
      <w:rPr>
        <w:rFonts w:ascii="Sakkal Majalla" w:eastAsiaTheme="minorHAnsi" w:hAnsi="Sakkal Majalla" w:cs="Sakkal Majalla"/>
        <w:sz w:val="20"/>
        <w:lang w:val="en-US"/>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79C67FE5"/>
    <w:multiLevelType w:val="hybridMultilevel"/>
    <w:tmpl w:val="5D2E442C"/>
    <w:lvl w:ilvl="0" w:tplc="AA1EB0C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6" w15:restartNumberingAfterBreak="0">
    <w:nsid w:val="7BD736CC"/>
    <w:multiLevelType w:val="hybridMultilevel"/>
    <w:tmpl w:val="B610226E"/>
    <w:lvl w:ilvl="0" w:tplc="AA8432E4">
      <w:start w:val="5"/>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15:restartNumberingAfterBreak="0">
    <w:nsid w:val="7DEE6E3E"/>
    <w:multiLevelType w:val="hybridMultilevel"/>
    <w:tmpl w:val="ED5A1346"/>
    <w:lvl w:ilvl="0" w:tplc="3928360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DF0065"/>
    <w:multiLevelType w:val="hybridMultilevel"/>
    <w:tmpl w:val="33F00886"/>
    <w:lvl w:ilvl="0" w:tplc="6966EA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5790911">
    <w:abstractNumId w:val="31"/>
  </w:num>
  <w:num w:numId="2" w16cid:durableId="1395738907">
    <w:abstractNumId w:val="28"/>
  </w:num>
  <w:num w:numId="3" w16cid:durableId="133373637">
    <w:abstractNumId w:val="11"/>
  </w:num>
  <w:num w:numId="4" w16cid:durableId="159973682">
    <w:abstractNumId w:val="26"/>
  </w:num>
  <w:num w:numId="5" w16cid:durableId="1473207372">
    <w:abstractNumId w:val="40"/>
  </w:num>
  <w:num w:numId="6" w16cid:durableId="2005207717">
    <w:abstractNumId w:val="18"/>
  </w:num>
  <w:num w:numId="7" w16cid:durableId="1061099961">
    <w:abstractNumId w:val="27"/>
  </w:num>
  <w:num w:numId="8" w16cid:durableId="1433278252">
    <w:abstractNumId w:val="35"/>
  </w:num>
  <w:num w:numId="9" w16cid:durableId="1416979165">
    <w:abstractNumId w:val="21"/>
  </w:num>
  <w:num w:numId="10" w16cid:durableId="121651720">
    <w:abstractNumId w:val="32"/>
  </w:num>
  <w:num w:numId="11" w16cid:durableId="629290590">
    <w:abstractNumId w:val="37"/>
  </w:num>
  <w:num w:numId="12" w16cid:durableId="1304889081">
    <w:abstractNumId w:val="2"/>
  </w:num>
  <w:num w:numId="13" w16cid:durableId="192963257">
    <w:abstractNumId w:val="15"/>
  </w:num>
  <w:num w:numId="14" w16cid:durableId="1738092979">
    <w:abstractNumId w:val="34"/>
  </w:num>
  <w:num w:numId="15" w16cid:durableId="698354289">
    <w:abstractNumId w:val="6"/>
  </w:num>
  <w:num w:numId="16" w16cid:durableId="210851092">
    <w:abstractNumId w:val="17"/>
  </w:num>
  <w:num w:numId="17" w16cid:durableId="35131503">
    <w:abstractNumId w:val="9"/>
  </w:num>
  <w:num w:numId="18" w16cid:durableId="1347713344">
    <w:abstractNumId w:val="7"/>
  </w:num>
  <w:num w:numId="19" w16cid:durableId="1251087600">
    <w:abstractNumId w:val="13"/>
  </w:num>
  <w:num w:numId="20" w16cid:durableId="412166779">
    <w:abstractNumId w:val="5"/>
  </w:num>
  <w:num w:numId="21" w16cid:durableId="760613166">
    <w:abstractNumId w:val="19"/>
  </w:num>
  <w:num w:numId="22" w16cid:durableId="200631298">
    <w:abstractNumId w:val="22"/>
  </w:num>
  <w:num w:numId="23" w16cid:durableId="1256287062">
    <w:abstractNumId w:val="4"/>
  </w:num>
  <w:num w:numId="24" w16cid:durableId="208223606">
    <w:abstractNumId w:val="0"/>
  </w:num>
  <w:num w:numId="25" w16cid:durableId="1624186621">
    <w:abstractNumId w:val="3"/>
  </w:num>
  <w:num w:numId="26" w16cid:durableId="139395108">
    <w:abstractNumId w:val="14"/>
  </w:num>
  <w:num w:numId="27" w16cid:durableId="537278901">
    <w:abstractNumId w:val="41"/>
  </w:num>
  <w:num w:numId="28" w16cid:durableId="1728260034">
    <w:abstractNumId w:val="30"/>
  </w:num>
  <w:num w:numId="29" w16cid:durableId="1520313662">
    <w:abstractNumId w:val="48"/>
  </w:num>
  <w:num w:numId="30" w16cid:durableId="494490171">
    <w:abstractNumId w:val="36"/>
  </w:num>
  <w:num w:numId="31" w16cid:durableId="63532712">
    <w:abstractNumId w:val="10"/>
  </w:num>
  <w:num w:numId="32" w16cid:durableId="1349989947">
    <w:abstractNumId w:val="1"/>
  </w:num>
  <w:num w:numId="33" w16cid:durableId="196284667">
    <w:abstractNumId w:val="43"/>
  </w:num>
  <w:num w:numId="34" w16cid:durableId="1547140856">
    <w:abstractNumId w:val="24"/>
  </w:num>
  <w:num w:numId="35" w16cid:durableId="169608811">
    <w:abstractNumId w:val="16"/>
  </w:num>
  <w:num w:numId="36" w16cid:durableId="1268342454">
    <w:abstractNumId w:val="45"/>
  </w:num>
  <w:num w:numId="37" w16cid:durableId="540283647">
    <w:abstractNumId w:val="44"/>
  </w:num>
  <w:num w:numId="38" w16cid:durableId="1252356488">
    <w:abstractNumId w:val="25"/>
  </w:num>
  <w:num w:numId="39" w16cid:durableId="1608930575">
    <w:abstractNumId w:val="23"/>
  </w:num>
  <w:num w:numId="40" w16cid:durableId="668673426">
    <w:abstractNumId w:val="38"/>
  </w:num>
  <w:num w:numId="41" w16cid:durableId="1901675646">
    <w:abstractNumId w:val="20"/>
  </w:num>
  <w:num w:numId="42" w16cid:durableId="1601989733">
    <w:abstractNumId w:val="46"/>
  </w:num>
  <w:num w:numId="43" w16cid:durableId="2106684612">
    <w:abstractNumId w:val="33"/>
  </w:num>
  <w:num w:numId="44" w16cid:durableId="1522161143">
    <w:abstractNumId w:val="12"/>
  </w:num>
  <w:num w:numId="45" w16cid:durableId="1314141892">
    <w:abstractNumId w:val="8"/>
  </w:num>
  <w:num w:numId="46" w16cid:durableId="78797216">
    <w:abstractNumId w:val="29"/>
  </w:num>
  <w:num w:numId="47" w16cid:durableId="1060984357">
    <w:abstractNumId w:val="42"/>
  </w:num>
  <w:num w:numId="48" w16cid:durableId="1947153352">
    <w:abstractNumId w:val="39"/>
  </w:num>
  <w:num w:numId="49" w16cid:durableId="26399819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B65"/>
    <w:rsid w:val="00100242"/>
    <w:rsid w:val="002324D1"/>
    <w:rsid w:val="002B5ED2"/>
    <w:rsid w:val="00563E95"/>
    <w:rsid w:val="00621372"/>
    <w:rsid w:val="006E2E57"/>
    <w:rsid w:val="00794CD6"/>
    <w:rsid w:val="00A25EBB"/>
    <w:rsid w:val="00AB5618"/>
    <w:rsid w:val="00D4056A"/>
    <w:rsid w:val="00D60B65"/>
    <w:rsid w:val="00D800B6"/>
    <w:rsid w:val="00E90E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FEDA7"/>
  <w15:chartTrackingRefBased/>
  <w15:docId w15:val="{2B79EBFE-3B84-4498-9DBB-2C65B4315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E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List Paragraph1,NumberedList,سرد الفقرات2,Paragraph (alpabhatical),inspringtekst,inspringtekstCxS,النص,الفقرات,Primus H 3,lp1, سرد الفقرات"/>
    <w:basedOn w:val="Normal"/>
    <w:link w:val="ListParagraphChar"/>
    <w:uiPriority w:val="34"/>
    <w:qFormat/>
    <w:rsid w:val="006E2E57"/>
    <w:pPr>
      <w:bidi w:val="0"/>
      <w:ind w:left="720"/>
      <w:contextualSpacing/>
    </w:pPr>
    <w:rPr>
      <w:rFonts w:ascii="Calibri" w:eastAsia="Times New Roman" w:hAnsi="Calibri" w:cs="Arial"/>
      <w:kern w:val="0"/>
      <w14:ligatures w14:val="none"/>
    </w:rPr>
  </w:style>
  <w:style w:type="character" w:customStyle="1" w:styleId="ListParagraphChar">
    <w:name w:val="List Paragraph Char"/>
    <w:aliases w:val="عنوان رئيسي Char,سرد الفقراتCxSpLast Char,List Paragraph1 Char,NumberedList Char,سرد الفقرات2 Char,Paragraph (alpabhatical) Char,inspringtekst Char,inspringtekstCxS Char,النص Char,الفقرات Char,Primus H 3 Char,lp1 Char"/>
    <w:link w:val="ListParagraph"/>
    <w:uiPriority w:val="34"/>
    <w:rsid w:val="006E2E57"/>
    <w:rPr>
      <w:rFonts w:ascii="Calibri" w:eastAsia="Times New Roman" w:hAnsi="Calibri" w:cs="Arial"/>
      <w:kern w:val="0"/>
      <w14:ligatures w14:val="none"/>
    </w:rPr>
  </w:style>
  <w:style w:type="table" w:styleId="TableGrid">
    <w:name w:val="Table Grid"/>
    <w:basedOn w:val="TableNormal"/>
    <w:uiPriority w:val="39"/>
    <w:rsid w:val="006E2E5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E2E5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E2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8044</Words>
  <Characters>45853</Characters>
  <Application>Microsoft Office Word</Application>
  <DocSecurity>0</DocSecurity>
  <Lines>382</Lines>
  <Paragraphs>107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NewTech</dc:creator>
  <cp:keywords/>
  <dc:description/>
  <cp:lastModifiedBy>محمد حاتم حسن العوفي</cp:lastModifiedBy>
  <cp:revision>2</cp:revision>
  <dcterms:created xsi:type="dcterms:W3CDTF">2024-11-13T16:31:00Z</dcterms:created>
  <dcterms:modified xsi:type="dcterms:W3CDTF">2024-11-13T16:31:00Z</dcterms:modified>
</cp:coreProperties>
</file>