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E0022F">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E0022F">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B1EE54" w:rsidR="009125CE" w:rsidRPr="009125CE" w:rsidRDefault="00937F31" w:rsidP="00E0022F">
      <w:pPr>
        <w:spacing w:line="360" w:lineRule="auto"/>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00E72B1D">
        <w:rPr>
          <w:rFonts w:ascii="Sakkal Majalla" w:hAnsi="Sakkal Majalla" w:cs="Sakkal Majalla" w:hint="cs"/>
          <w:b/>
          <w:bCs/>
          <w:sz w:val="28"/>
          <w:szCs w:val="28"/>
          <w:rtl/>
          <w:lang w:bidi="ar-EG"/>
        </w:rPr>
        <w:t>إدارة مخاطر</w:t>
      </w:r>
    </w:p>
    <w:p w14:paraId="3A7BF367" w14:textId="77777777" w:rsidR="009125CE" w:rsidRPr="009125CE" w:rsidRDefault="009125CE" w:rsidP="00E0022F">
      <w:pPr>
        <w:spacing w:line="276" w:lineRule="auto"/>
        <w:rPr>
          <w:rFonts w:ascii="Sakkal Majalla" w:hAnsi="Sakkal Majalla" w:cs="Sakkal Majalla"/>
          <w:sz w:val="28"/>
          <w:szCs w:val="28"/>
          <w:rtl/>
          <w:lang w:bidi="ar-EG"/>
        </w:rPr>
      </w:pPr>
    </w:p>
    <w:p w14:paraId="5F6542BF" w14:textId="77777777" w:rsidR="009125CE" w:rsidRPr="009125CE" w:rsidRDefault="009125CE" w:rsidP="00E0022F">
      <w:pPr>
        <w:spacing w:line="276" w:lineRule="auto"/>
        <w:rPr>
          <w:rFonts w:ascii="Sakkal Majalla" w:hAnsi="Sakkal Majalla" w:cs="Sakkal Majalla"/>
          <w:sz w:val="28"/>
          <w:szCs w:val="28"/>
          <w:rtl/>
          <w:lang w:bidi="ar-EG"/>
        </w:rPr>
      </w:pPr>
    </w:p>
    <w:p w14:paraId="08401F45" w14:textId="68A2D4DF" w:rsidR="009125CE" w:rsidRPr="001902DB" w:rsidRDefault="00A74F76" w:rsidP="00E0022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4DB2B25" w14:textId="6894638A" w:rsidR="005B71B5" w:rsidRDefault="005B71B5" w:rsidP="00E0022F">
      <w:pPr>
        <w:spacing w:line="276" w:lineRule="auto"/>
        <w:jc w:val="center"/>
        <w:rPr>
          <w:rFonts w:ascii="Sakkal Majalla" w:hAnsi="Sakkal Majalla" w:cs="Sakkal Majalla"/>
          <w:b/>
          <w:bCs/>
          <w:sz w:val="32"/>
          <w:szCs w:val="32"/>
          <w:rtl/>
          <w:lang w:bidi="ar-EG"/>
        </w:rPr>
      </w:pPr>
      <w:r w:rsidRPr="005B71B5">
        <w:rPr>
          <w:rFonts w:ascii="Sakkal Majalla" w:hAnsi="Sakkal Majalla" w:cs="Sakkal Majalla"/>
          <w:b/>
          <w:bCs/>
          <w:sz w:val="32"/>
          <w:szCs w:val="32"/>
          <w:rtl/>
          <w:lang w:bidi="ar-EG"/>
        </w:rPr>
        <w:t>دور البنوك التجارية السعودية في تعزيز تمويل المنشآت الصغيرة والمتوسطة</w:t>
      </w:r>
    </w:p>
    <w:p w14:paraId="3F7181A5" w14:textId="4B7073C9" w:rsidR="00A46A36" w:rsidRPr="00E11653" w:rsidRDefault="005B71B5" w:rsidP="00E0022F">
      <w:pPr>
        <w:spacing w:line="276" w:lineRule="auto"/>
        <w:jc w:val="center"/>
        <w:rPr>
          <w:rFonts w:ascii="Sakkal Majalla" w:hAnsi="Sakkal Majalla" w:cs="Sakkal Majalla"/>
          <w:sz w:val="28"/>
          <w:szCs w:val="28"/>
          <w:rtl/>
          <w:lang w:bidi="ar-EG"/>
        </w:rPr>
      </w:pPr>
      <w:r w:rsidRPr="005B71B5">
        <w:rPr>
          <w:rFonts w:ascii="Sakkal Majalla" w:hAnsi="Sakkal Majalla" w:cs="Sakkal Majalla"/>
          <w:b/>
          <w:bCs/>
          <w:sz w:val="32"/>
          <w:szCs w:val="32"/>
          <w:rtl/>
          <w:lang w:bidi="ar-EG"/>
        </w:rPr>
        <w:t xml:space="preserve">دراسة </w:t>
      </w:r>
      <w:r>
        <w:rPr>
          <w:rFonts w:ascii="Sakkal Majalla" w:hAnsi="Sakkal Majalla" w:cs="Sakkal Majalla" w:hint="cs"/>
          <w:b/>
          <w:bCs/>
          <w:sz w:val="32"/>
          <w:szCs w:val="32"/>
          <w:rtl/>
          <w:lang w:bidi="ar-EG"/>
        </w:rPr>
        <w:t>ميدانية</w:t>
      </w:r>
      <w:r w:rsidRPr="005B71B5">
        <w:rPr>
          <w:rFonts w:ascii="Sakkal Majalla" w:hAnsi="Sakkal Majalla" w:cs="Sakkal Majalla"/>
          <w:b/>
          <w:bCs/>
          <w:sz w:val="32"/>
          <w:szCs w:val="32"/>
          <w:rtl/>
          <w:lang w:bidi="ar-EG"/>
        </w:rPr>
        <w:t xml:space="preserve"> على البنوك السعودية</w:t>
      </w:r>
    </w:p>
    <w:p w14:paraId="232F19A4" w14:textId="1BB01B03" w:rsidR="009125CE" w:rsidRPr="007469E5" w:rsidRDefault="009125CE" w:rsidP="00E0022F">
      <w:pPr>
        <w:spacing w:line="276" w:lineRule="auto"/>
        <w:jc w:val="center"/>
        <w:rPr>
          <w:rFonts w:ascii="Sakkal Majalla" w:hAnsi="Sakkal Majalla" w:cs="Sakkal Majalla"/>
          <w:sz w:val="28"/>
          <w:szCs w:val="28"/>
          <w:rtl/>
          <w:lang w:bidi="ar-EG"/>
        </w:rPr>
      </w:pPr>
    </w:p>
    <w:p w14:paraId="4E08FD35" w14:textId="77777777" w:rsidR="00CD44C0" w:rsidRPr="009125CE" w:rsidRDefault="00CD44C0" w:rsidP="00E0022F">
      <w:pPr>
        <w:spacing w:line="276" w:lineRule="auto"/>
        <w:jc w:val="center"/>
        <w:rPr>
          <w:rFonts w:ascii="Sakkal Majalla" w:hAnsi="Sakkal Majalla" w:cs="Sakkal Majalla"/>
          <w:sz w:val="28"/>
          <w:szCs w:val="28"/>
          <w:rtl/>
          <w:lang w:bidi="ar-EG"/>
        </w:rPr>
      </w:pPr>
    </w:p>
    <w:p w14:paraId="0EB57E30"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751A7E65" w14:textId="2DFABE3A" w:rsidR="009125CE" w:rsidRPr="00BA74D4" w:rsidRDefault="009125CE" w:rsidP="00E0022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37F31">
        <w:rPr>
          <w:rFonts w:ascii="Sakkal Majalla" w:hAnsi="Sakkal Majalla" w:cs="Sakkal Majalla" w:hint="cs"/>
          <w:b/>
          <w:bCs/>
          <w:sz w:val="28"/>
          <w:szCs w:val="28"/>
          <w:rtl/>
          <w:lang w:bidi="ar-EG"/>
        </w:rPr>
        <w:t xml:space="preserve"> </w:t>
      </w:r>
      <w:r w:rsidR="00CD44C0" w:rsidRPr="00CD44C0">
        <w:rPr>
          <w:rFonts w:ascii="Sakkal Majalla" w:hAnsi="Sakkal Majalla" w:cs="Sakkal Majalla"/>
          <w:b/>
          <w:bCs/>
          <w:sz w:val="28"/>
          <w:szCs w:val="28"/>
          <w:rtl/>
          <w:lang w:bidi="ar-EG"/>
        </w:rPr>
        <w:t>ربى احمد بكرين</w:t>
      </w:r>
    </w:p>
    <w:p w14:paraId="76AA45C9"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3D3CBDF8"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58D6152F"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5F4EE2DE" w14:textId="1A92484F" w:rsidR="009125CE" w:rsidRPr="001902DB" w:rsidRDefault="009125CE" w:rsidP="00E0022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5230D4" w:rsidR="009125CE" w:rsidRDefault="00B55620" w:rsidP="00E0022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3E283C7D" w:rsidR="00B55620" w:rsidRPr="001902DB" w:rsidRDefault="00B55620" w:rsidP="00E0022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22738CC6" w14:textId="77777777" w:rsidR="009125CE" w:rsidRPr="001902DB" w:rsidRDefault="009125CE" w:rsidP="00E0022F">
      <w:pPr>
        <w:spacing w:line="276" w:lineRule="auto"/>
        <w:jc w:val="center"/>
        <w:rPr>
          <w:rFonts w:ascii="Sakkal Majalla" w:hAnsi="Sakkal Majalla" w:cs="Sakkal Majalla"/>
          <w:b/>
          <w:bCs/>
          <w:sz w:val="28"/>
          <w:szCs w:val="28"/>
          <w:rtl/>
          <w:lang w:bidi="ar-EG"/>
        </w:rPr>
      </w:pPr>
    </w:p>
    <w:p w14:paraId="14480418" w14:textId="78A6C3AC" w:rsidR="009125CE" w:rsidRPr="001902DB" w:rsidRDefault="009125CE" w:rsidP="00E0022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9B4C916" w:rsidR="009125CE" w:rsidRDefault="009125CE" w:rsidP="00E0022F">
      <w:pPr>
        <w:spacing w:line="276" w:lineRule="auto"/>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5B71B5">
        <w:rPr>
          <w:rFonts w:ascii="Sakkal Majalla" w:hAnsi="Sakkal Majalla" w:cs="Sakkal Majalla" w:hint="cs"/>
          <w:b/>
          <w:bCs/>
          <w:sz w:val="28"/>
          <w:szCs w:val="28"/>
          <w:rtl/>
          <w:lang w:bidi="ar-EG"/>
        </w:rPr>
        <w:t>٦</w:t>
      </w:r>
    </w:p>
    <w:p w14:paraId="01E32C8D" w14:textId="77777777" w:rsidR="007469E5" w:rsidRDefault="007469E5" w:rsidP="00E0022F">
      <w:pPr>
        <w:spacing w:line="276" w:lineRule="auto"/>
        <w:jc w:val="center"/>
        <w:rPr>
          <w:rFonts w:ascii="Sakkal Majalla" w:hAnsi="Sakkal Majalla" w:cs="Sakkal Majalla"/>
          <w:b/>
          <w:bCs/>
          <w:sz w:val="28"/>
          <w:szCs w:val="28"/>
          <w:rtl/>
        </w:rPr>
      </w:pPr>
    </w:p>
    <w:p w14:paraId="19A23EF4" w14:textId="77777777" w:rsidR="007469E5" w:rsidRDefault="007469E5" w:rsidP="00E0022F">
      <w:pPr>
        <w:spacing w:line="276" w:lineRule="auto"/>
        <w:jc w:val="center"/>
        <w:rPr>
          <w:rFonts w:ascii="Sakkal Majalla" w:hAnsi="Sakkal Majalla" w:cs="Sakkal Majalla"/>
          <w:b/>
          <w:bCs/>
          <w:sz w:val="28"/>
          <w:szCs w:val="28"/>
          <w:rtl/>
        </w:rPr>
      </w:pPr>
    </w:p>
    <w:p w14:paraId="78B0161E" w14:textId="77777777" w:rsidR="007469E5" w:rsidRDefault="007469E5" w:rsidP="00E0022F">
      <w:pPr>
        <w:spacing w:line="276" w:lineRule="auto"/>
        <w:jc w:val="center"/>
        <w:rPr>
          <w:rFonts w:ascii="Sakkal Majalla" w:hAnsi="Sakkal Majalla" w:cs="Sakkal Majalla"/>
          <w:b/>
          <w:bCs/>
          <w:sz w:val="28"/>
          <w:szCs w:val="28"/>
          <w:rtl/>
        </w:rPr>
      </w:pPr>
    </w:p>
    <w:p w14:paraId="3210991B" w14:textId="77777777" w:rsidR="007469E5" w:rsidRDefault="007469E5" w:rsidP="00E0022F">
      <w:pPr>
        <w:spacing w:line="276" w:lineRule="auto"/>
        <w:jc w:val="center"/>
        <w:rPr>
          <w:rFonts w:ascii="Sakkal Majalla" w:hAnsi="Sakkal Majalla" w:cs="Sakkal Majalla"/>
          <w:b/>
          <w:bCs/>
          <w:sz w:val="28"/>
          <w:szCs w:val="28"/>
          <w:rtl/>
        </w:rPr>
      </w:pPr>
    </w:p>
    <w:p w14:paraId="2A049B50" w14:textId="77777777" w:rsidR="007469E5" w:rsidRDefault="007469E5" w:rsidP="00E0022F">
      <w:pPr>
        <w:spacing w:line="276" w:lineRule="auto"/>
        <w:jc w:val="center"/>
        <w:rPr>
          <w:rFonts w:ascii="Sakkal Majalla" w:hAnsi="Sakkal Majalla" w:cs="Sakkal Majalla"/>
          <w:b/>
          <w:bCs/>
          <w:sz w:val="28"/>
          <w:szCs w:val="28"/>
          <w:rtl/>
        </w:rPr>
      </w:pPr>
    </w:p>
    <w:p w14:paraId="2AD24E6E" w14:textId="77777777" w:rsidR="007469E5" w:rsidRDefault="007469E5" w:rsidP="00E0022F">
      <w:pPr>
        <w:spacing w:line="276" w:lineRule="auto"/>
        <w:jc w:val="center"/>
        <w:rPr>
          <w:rFonts w:ascii="Sakkal Majalla" w:hAnsi="Sakkal Majalla" w:cs="Sakkal Majalla"/>
          <w:b/>
          <w:bCs/>
          <w:sz w:val="28"/>
          <w:szCs w:val="28"/>
          <w:rtl/>
        </w:rPr>
      </w:pPr>
    </w:p>
    <w:p w14:paraId="612CEB6A" w14:textId="77777777" w:rsidR="007469E5" w:rsidRDefault="007469E5" w:rsidP="00E0022F">
      <w:pPr>
        <w:spacing w:line="276" w:lineRule="auto"/>
        <w:jc w:val="center"/>
        <w:rPr>
          <w:rFonts w:ascii="Sakkal Majalla" w:hAnsi="Sakkal Majalla" w:cs="Sakkal Majalla"/>
          <w:b/>
          <w:bCs/>
          <w:sz w:val="28"/>
          <w:szCs w:val="28"/>
          <w:rtl/>
        </w:rPr>
      </w:pPr>
    </w:p>
    <w:p w14:paraId="03CBA8CF" w14:textId="77777777" w:rsidR="007469E5" w:rsidRDefault="007469E5" w:rsidP="00E0022F">
      <w:pPr>
        <w:spacing w:line="276" w:lineRule="auto"/>
        <w:jc w:val="center"/>
        <w:rPr>
          <w:rFonts w:ascii="Sakkal Majalla" w:hAnsi="Sakkal Majalla" w:cs="Sakkal Majalla"/>
          <w:b/>
          <w:bCs/>
          <w:sz w:val="28"/>
          <w:szCs w:val="28"/>
          <w:rtl/>
        </w:rPr>
      </w:pPr>
    </w:p>
    <w:p w14:paraId="2395440F" w14:textId="3060B191" w:rsidR="007469E5" w:rsidRPr="001902DB" w:rsidRDefault="007469E5" w:rsidP="00E0022F">
      <w:pPr>
        <w:spacing w:line="276" w:lineRule="auto"/>
        <w:jc w:val="center"/>
        <w:rPr>
          <w:rFonts w:ascii="Sakkal Majalla" w:hAnsi="Sakkal Majalla" w:cs="Sakkal Majalla"/>
          <w:b/>
          <w:bCs/>
          <w:sz w:val="28"/>
          <w:szCs w:val="28"/>
        </w:rPr>
      </w:pPr>
      <w:r>
        <w:fldChar w:fldCharType="begin"/>
      </w:r>
      <w:r>
        <w:instrText xml:space="preserve"> INCLUDEPICTURE "/Users/reem/Library/Group Containers/UBF8T346G9.ms/WebArchiveCopyPasteTempFiles/com.microsoft.Word/167-1671932_001001-.png" \* MERGEFORMATINET </w:instrText>
      </w:r>
      <w:r>
        <w:fldChar w:fldCharType="separate"/>
      </w:r>
      <w:r>
        <w:rPr>
          <w:noProof/>
        </w:rPr>
        <w:drawing>
          <wp:inline distT="0" distB="0" distL="0" distR="0" wp14:anchorId="0888D169" wp14:editId="03D6526F">
            <wp:extent cx="5313045" cy="2639060"/>
            <wp:effectExtent l="0" t="0" r="0" b="2540"/>
            <wp:docPr id="1589768001" name="صورة 2" descr="Download HD 001001 بسم الله الرحمن الرحيم - بسم الله الرحمن الرحیم  Transparent PNG Image - NiceP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HD 001001 بسم الله الرحمن الرحيم - بسم الله الرحمن الرحیم  Transparent PNG Image - NicePNG.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3045" cy="2639060"/>
                    </a:xfrm>
                    <a:prstGeom prst="rect">
                      <a:avLst/>
                    </a:prstGeom>
                    <a:noFill/>
                    <a:ln>
                      <a:noFill/>
                    </a:ln>
                  </pic:spPr>
                </pic:pic>
              </a:graphicData>
            </a:graphic>
          </wp:inline>
        </w:drawing>
      </w:r>
      <w:r>
        <w:fldChar w:fldCharType="end"/>
      </w:r>
    </w:p>
    <w:p w14:paraId="5E49A462" w14:textId="77777777" w:rsidR="00E0022F" w:rsidRDefault="00E0022F" w:rsidP="00E0022F">
      <w:pPr>
        <w:spacing w:line="360" w:lineRule="auto"/>
        <w:jc w:val="both"/>
        <w:rPr>
          <w:rFonts w:ascii="Sakkal Majalla" w:hAnsi="Sakkal Majalla" w:cs="Sakkal Majalla"/>
          <w:b/>
          <w:bCs/>
          <w:sz w:val="28"/>
          <w:szCs w:val="28"/>
          <w:rtl/>
          <w:lang w:bidi="ar-EG"/>
        </w:rPr>
      </w:pPr>
    </w:p>
    <w:p w14:paraId="05D3B8E0" w14:textId="77777777" w:rsidR="007469E5" w:rsidRDefault="007469E5" w:rsidP="00E0022F">
      <w:pPr>
        <w:spacing w:line="360" w:lineRule="auto"/>
        <w:jc w:val="both"/>
        <w:rPr>
          <w:rFonts w:ascii="Sakkal Majalla" w:hAnsi="Sakkal Majalla" w:cs="Sakkal Majalla"/>
          <w:b/>
          <w:bCs/>
          <w:sz w:val="28"/>
          <w:szCs w:val="28"/>
          <w:rtl/>
          <w:lang w:bidi="ar-EG"/>
        </w:rPr>
      </w:pPr>
    </w:p>
    <w:p w14:paraId="02EB4B96" w14:textId="77777777" w:rsidR="007469E5" w:rsidRDefault="007469E5" w:rsidP="00E0022F">
      <w:pPr>
        <w:spacing w:line="360" w:lineRule="auto"/>
        <w:jc w:val="both"/>
        <w:rPr>
          <w:rFonts w:ascii="Sakkal Majalla" w:hAnsi="Sakkal Majalla" w:cs="Sakkal Majalla"/>
          <w:b/>
          <w:bCs/>
          <w:sz w:val="28"/>
          <w:szCs w:val="28"/>
          <w:rtl/>
          <w:lang w:bidi="ar-EG"/>
        </w:rPr>
      </w:pPr>
    </w:p>
    <w:p w14:paraId="272B879B" w14:textId="77777777" w:rsidR="007469E5" w:rsidRDefault="007469E5" w:rsidP="00E0022F">
      <w:pPr>
        <w:spacing w:line="360" w:lineRule="auto"/>
        <w:jc w:val="both"/>
        <w:rPr>
          <w:rFonts w:ascii="Sakkal Majalla" w:hAnsi="Sakkal Majalla" w:cs="Sakkal Majalla"/>
          <w:b/>
          <w:bCs/>
          <w:sz w:val="28"/>
          <w:szCs w:val="28"/>
          <w:rtl/>
          <w:lang w:bidi="ar-EG"/>
        </w:rPr>
      </w:pPr>
    </w:p>
    <w:p w14:paraId="6A29BE16" w14:textId="77777777" w:rsidR="007469E5" w:rsidRDefault="007469E5" w:rsidP="00E0022F">
      <w:pPr>
        <w:spacing w:line="360" w:lineRule="auto"/>
        <w:jc w:val="both"/>
        <w:rPr>
          <w:rFonts w:ascii="Sakkal Majalla" w:hAnsi="Sakkal Majalla" w:cs="Sakkal Majalla"/>
          <w:b/>
          <w:bCs/>
          <w:sz w:val="28"/>
          <w:szCs w:val="28"/>
          <w:rtl/>
          <w:lang w:bidi="ar-EG"/>
        </w:rPr>
      </w:pPr>
    </w:p>
    <w:p w14:paraId="449CD027" w14:textId="77777777" w:rsidR="007469E5" w:rsidRDefault="007469E5" w:rsidP="00E0022F">
      <w:pPr>
        <w:spacing w:line="360" w:lineRule="auto"/>
        <w:jc w:val="both"/>
        <w:rPr>
          <w:rFonts w:ascii="Sakkal Majalla" w:hAnsi="Sakkal Majalla" w:cs="Sakkal Majalla"/>
          <w:b/>
          <w:bCs/>
          <w:sz w:val="28"/>
          <w:szCs w:val="28"/>
          <w:rtl/>
          <w:lang w:bidi="ar-EG"/>
        </w:rPr>
      </w:pPr>
    </w:p>
    <w:p w14:paraId="66C0E267" w14:textId="77777777" w:rsidR="007469E5" w:rsidRDefault="007469E5" w:rsidP="00E0022F">
      <w:pPr>
        <w:spacing w:line="360" w:lineRule="auto"/>
        <w:jc w:val="both"/>
        <w:rPr>
          <w:rFonts w:ascii="Sakkal Majalla" w:hAnsi="Sakkal Majalla" w:cs="Sakkal Majalla"/>
          <w:b/>
          <w:bCs/>
          <w:sz w:val="28"/>
          <w:szCs w:val="28"/>
          <w:rtl/>
          <w:lang w:bidi="ar-EG"/>
        </w:rPr>
      </w:pPr>
    </w:p>
    <w:p w14:paraId="3A5D1B8F" w14:textId="77777777" w:rsidR="007469E5" w:rsidRDefault="007469E5" w:rsidP="00E0022F">
      <w:pPr>
        <w:spacing w:line="360" w:lineRule="auto"/>
        <w:jc w:val="both"/>
        <w:rPr>
          <w:rFonts w:ascii="Sakkal Majalla" w:hAnsi="Sakkal Majalla" w:cs="Sakkal Majalla"/>
          <w:b/>
          <w:bCs/>
          <w:sz w:val="28"/>
          <w:szCs w:val="28"/>
          <w:rtl/>
          <w:lang w:bidi="ar-EG"/>
        </w:rPr>
      </w:pPr>
    </w:p>
    <w:p w14:paraId="017CCC01" w14:textId="77777777" w:rsidR="007469E5" w:rsidRPr="00824C4A" w:rsidRDefault="007469E5" w:rsidP="007469E5">
      <w:pPr>
        <w:spacing w:line="480" w:lineRule="auto"/>
        <w:jc w:val="center"/>
        <w:rPr>
          <w:rFonts w:ascii="Sakkal Majalla" w:hAnsi="Sakkal Majalla" w:cs="Sakkal Majalla"/>
          <w:b/>
          <w:bCs/>
          <w:sz w:val="32"/>
          <w:szCs w:val="32"/>
          <w:u w:val="single"/>
          <w:rtl/>
          <w:lang w:bidi="ar-EG"/>
        </w:rPr>
      </w:pPr>
      <w:r w:rsidRPr="00824C4A">
        <w:rPr>
          <w:rFonts w:ascii="Sakkal Majalla" w:hAnsi="Sakkal Majalla" w:cs="Sakkal Majalla" w:hint="cs"/>
          <w:b/>
          <w:bCs/>
          <w:sz w:val="32"/>
          <w:szCs w:val="32"/>
          <w:u w:val="single"/>
          <w:rtl/>
          <w:lang w:bidi="ar-EG"/>
        </w:rPr>
        <w:t>شكر وتقدير</w:t>
      </w:r>
    </w:p>
    <w:p w14:paraId="411861BB" w14:textId="77777777" w:rsidR="007469E5" w:rsidRDefault="007469E5" w:rsidP="007469E5">
      <w:pPr>
        <w:spacing w:line="360" w:lineRule="auto"/>
        <w:jc w:val="center"/>
        <w:rPr>
          <w:rFonts w:ascii="Sakkal Majalla" w:hAnsi="Sakkal Majalla" w:cs="Sakkal Majalla"/>
          <w:b/>
          <w:bCs/>
          <w:sz w:val="28"/>
          <w:szCs w:val="28"/>
          <w:rtl/>
          <w:lang w:bidi="ar-EG"/>
        </w:rPr>
      </w:pPr>
      <w:r w:rsidRPr="007469E5">
        <w:rPr>
          <w:rFonts w:ascii="Sakkal Majalla" w:hAnsi="Sakkal Majalla" w:cs="Sakkal Majalla"/>
          <w:b/>
          <w:bCs/>
          <w:sz w:val="28"/>
          <w:szCs w:val="28"/>
          <w:rtl/>
          <w:lang w:bidi="ar-EG"/>
        </w:rPr>
        <w:t xml:space="preserve">الحمد لله الذي وفقني لإتمام هذا البحث، وأتوجه بجزيل الشكر إلى أستاذي المشرف على هذا البحث، الذي كان له الفضل الكبير في توجيهي وإرشادي طوال فترة العمل، على دعمه المستمر واهتمامه بتطوير أدائي البحثي. </w:t>
      </w:r>
    </w:p>
    <w:p w14:paraId="757BBC3B" w14:textId="20F70F73" w:rsidR="007469E5" w:rsidRPr="007469E5" w:rsidRDefault="007469E5" w:rsidP="007469E5">
      <w:pPr>
        <w:spacing w:line="360" w:lineRule="auto"/>
        <w:jc w:val="center"/>
        <w:rPr>
          <w:rFonts w:ascii="Sakkal Majalla" w:hAnsi="Sakkal Majalla" w:cs="Sakkal Majalla"/>
          <w:b/>
          <w:bCs/>
          <w:sz w:val="28"/>
          <w:szCs w:val="28"/>
          <w:rtl/>
          <w:lang w:bidi="ar-EG"/>
        </w:rPr>
      </w:pPr>
      <w:r w:rsidRPr="007469E5">
        <w:rPr>
          <w:rFonts w:ascii="Sakkal Majalla" w:hAnsi="Sakkal Majalla" w:cs="Sakkal Majalla"/>
          <w:b/>
          <w:bCs/>
          <w:sz w:val="28"/>
          <w:szCs w:val="28"/>
          <w:rtl/>
          <w:lang w:bidi="ar-EG"/>
        </w:rPr>
        <w:t>كما أتقدم بالشكر إلى جميع أفراد عينة الدراسة من الموظفين في المنشآت الصغيرة والمتوسطة، الذين ساهموا في الإجابة على الاستبيانات بصدق وشفافية، مما ساعد في نجاح هذه الدراسة.</w:t>
      </w:r>
    </w:p>
    <w:p w14:paraId="26F124D6" w14:textId="77777777" w:rsidR="007469E5" w:rsidRPr="007469E5" w:rsidRDefault="007469E5" w:rsidP="007469E5">
      <w:pPr>
        <w:spacing w:line="360" w:lineRule="auto"/>
        <w:jc w:val="center"/>
        <w:rPr>
          <w:rFonts w:ascii="Sakkal Majalla" w:hAnsi="Sakkal Majalla" w:cs="Sakkal Majalla"/>
          <w:b/>
          <w:bCs/>
          <w:sz w:val="28"/>
          <w:szCs w:val="28"/>
          <w:rtl/>
          <w:lang w:bidi="ar-EG"/>
        </w:rPr>
      </w:pPr>
      <w:r w:rsidRPr="007469E5">
        <w:rPr>
          <w:rFonts w:ascii="Sakkal Majalla" w:hAnsi="Sakkal Majalla" w:cs="Sakkal Majalla"/>
          <w:b/>
          <w:bCs/>
          <w:sz w:val="28"/>
          <w:szCs w:val="28"/>
          <w:rtl/>
          <w:lang w:bidi="ar-EG"/>
        </w:rPr>
        <w:t>وأود أيضًا أن أعرب عن امتناني العميق إلى أفراد أسرتي الذين قدموا لي الدعم المعنوي والمادي طوال فترة دراستي. كما أتوجه بالشكر إلى جميع الباحثين في مجال التمويل وإدارة المخاطر، الذين كانت دراساتهم مرجعًا هامًا لي في إعداد هذا البحث.</w:t>
      </w:r>
    </w:p>
    <w:p w14:paraId="16110097" w14:textId="0C1EF3E5" w:rsidR="007469E5" w:rsidRDefault="007469E5" w:rsidP="007469E5">
      <w:pPr>
        <w:spacing w:line="360" w:lineRule="auto"/>
        <w:jc w:val="center"/>
        <w:rPr>
          <w:rFonts w:ascii="Sakkal Majalla" w:hAnsi="Sakkal Majalla" w:cs="Sakkal Majalla"/>
          <w:b/>
          <w:bCs/>
          <w:sz w:val="28"/>
          <w:szCs w:val="28"/>
          <w:rtl/>
          <w:lang w:bidi="ar-EG"/>
        </w:rPr>
      </w:pPr>
      <w:r w:rsidRPr="007469E5">
        <w:rPr>
          <w:rFonts w:ascii="Sakkal Majalla" w:hAnsi="Sakkal Majalla" w:cs="Sakkal Majalla"/>
          <w:b/>
          <w:bCs/>
          <w:sz w:val="28"/>
          <w:szCs w:val="28"/>
          <w:rtl/>
          <w:lang w:bidi="ar-EG"/>
        </w:rPr>
        <w:t>وأخيرًا، أتقدم بالشكر إلى كل من ساعدني في إتمام هذا العمل من قريب أو بعيد، سواء من خلال إمدادي بالمعلومات أو من خلال الدعم الفكري والنقد البناء الذي أسهم في تحسين جودة البحث.</w:t>
      </w:r>
    </w:p>
    <w:p w14:paraId="0215C9AE" w14:textId="77777777" w:rsidR="007469E5" w:rsidRDefault="007469E5" w:rsidP="007469E5">
      <w:pPr>
        <w:spacing w:line="360" w:lineRule="auto"/>
        <w:jc w:val="center"/>
        <w:rPr>
          <w:rFonts w:ascii="Sakkal Majalla" w:hAnsi="Sakkal Majalla" w:cs="Sakkal Majalla"/>
          <w:b/>
          <w:bCs/>
          <w:sz w:val="28"/>
          <w:szCs w:val="28"/>
          <w:rtl/>
          <w:lang w:bidi="ar-EG"/>
        </w:rPr>
      </w:pPr>
    </w:p>
    <w:p w14:paraId="66FEC92E" w14:textId="77777777" w:rsidR="007469E5" w:rsidRDefault="007469E5" w:rsidP="007469E5">
      <w:pPr>
        <w:spacing w:line="360" w:lineRule="auto"/>
        <w:jc w:val="center"/>
        <w:rPr>
          <w:rFonts w:ascii="Sakkal Majalla" w:hAnsi="Sakkal Majalla" w:cs="Sakkal Majalla"/>
          <w:b/>
          <w:bCs/>
          <w:sz w:val="28"/>
          <w:szCs w:val="28"/>
          <w:rtl/>
          <w:lang w:bidi="ar-EG"/>
        </w:rPr>
      </w:pPr>
    </w:p>
    <w:p w14:paraId="54AFA7CF" w14:textId="77777777" w:rsidR="007469E5" w:rsidRDefault="007469E5" w:rsidP="007469E5">
      <w:pPr>
        <w:spacing w:line="360" w:lineRule="auto"/>
        <w:jc w:val="center"/>
        <w:rPr>
          <w:rFonts w:ascii="Sakkal Majalla" w:hAnsi="Sakkal Majalla" w:cs="Sakkal Majalla"/>
          <w:b/>
          <w:bCs/>
          <w:sz w:val="28"/>
          <w:szCs w:val="28"/>
          <w:rtl/>
          <w:lang w:bidi="ar-EG"/>
        </w:rPr>
      </w:pPr>
    </w:p>
    <w:p w14:paraId="42DA4CF8" w14:textId="77777777" w:rsidR="007469E5" w:rsidRDefault="007469E5" w:rsidP="007469E5">
      <w:pPr>
        <w:spacing w:line="360" w:lineRule="auto"/>
        <w:jc w:val="center"/>
        <w:rPr>
          <w:rFonts w:ascii="Sakkal Majalla" w:hAnsi="Sakkal Majalla" w:cs="Sakkal Majalla"/>
          <w:b/>
          <w:bCs/>
          <w:sz w:val="28"/>
          <w:szCs w:val="28"/>
          <w:rtl/>
          <w:lang w:bidi="ar-EG"/>
        </w:rPr>
      </w:pPr>
    </w:p>
    <w:p w14:paraId="42BCF79A" w14:textId="77777777" w:rsidR="007469E5" w:rsidRDefault="007469E5" w:rsidP="007469E5">
      <w:pPr>
        <w:spacing w:line="360" w:lineRule="auto"/>
        <w:jc w:val="center"/>
        <w:rPr>
          <w:rFonts w:ascii="Sakkal Majalla" w:hAnsi="Sakkal Majalla" w:cs="Sakkal Majalla"/>
          <w:b/>
          <w:bCs/>
          <w:sz w:val="28"/>
          <w:szCs w:val="28"/>
          <w:rtl/>
          <w:lang w:bidi="ar-EG"/>
        </w:rPr>
      </w:pPr>
    </w:p>
    <w:p w14:paraId="7E4736E1" w14:textId="77777777" w:rsidR="007469E5" w:rsidRDefault="007469E5" w:rsidP="007469E5">
      <w:pPr>
        <w:spacing w:line="360" w:lineRule="auto"/>
        <w:jc w:val="center"/>
        <w:rPr>
          <w:rFonts w:ascii="Sakkal Majalla" w:hAnsi="Sakkal Majalla" w:cs="Sakkal Majalla"/>
          <w:b/>
          <w:bCs/>
          <w:sz w:val="28"/>
          <w:szCs w:val="28"/>
          <w:rtl/>
          <w:lang w:bidi="ar-EG"/>
        </w:rPr>
      </w:pPr>
    </w:p>
    <w:p w14:paraId="6A23F270" w14:textId="77777777" w:rsidR="007469E5" w:rsidRDefault="007469E5" w:rsidP="007469E5">
      <w:pPr>
        <w:spacing w:line="360" w:lineRule="auto"/>
        <w:jc w:val="center"/>
        <w:rPr>
          <w:rFonts w:ascii="Sakkal Majalla" w:hAnsi="Sakkal Majalla" w:cs="Sakkal Majalla"/>
          <w:b/>
          <w:bCs/>
          <w:sz w:val="28"/>
          <w:szCs w:val="28"/>
          <w:rtl/>
          <w:lang w:bidi="ar-EG"/>
        </w:rPr>
      </w:pPr>
    </w:p>
    <w:p w14:paraId="7AF59D45" w14:textId="77777777" w:rsidR="007469E5" w:rsidRDefault="007469E5" w:rsidP="007469E5">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1A1AB524" w14:textId="77777777" w:rsidR="00B25B56" w:rsidRPr="00824C4A" w:rsidRDefault="00B25B56" w:rsidP="00B25B56">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0DA3F415" w14:textId="77777777" w:rsidR="00B25B56" w:rsidRPr="00824C4A" w:rsidRDefault="00B25B56" w:rsidP="00B25B56">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65D78079" w14:textId="1973D4A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1768A0AA" w14:textId="7777777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23E85328" w14:textId="4225C1E8"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٩</w:t>
      </w:r>
    </w:p>
    <w:p w14:paraId="22CADE41" w14:textId="5B07850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٠</w:t>
      </w:r>
    </w:p>
    <w:p w14:paraId="5BBD2A58" w14:textId="3AEDC90D"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١</w:t>
      </w:r>
    </w:p>
    <w:p w14:paraId="030E5DCB" w14:textId="6827D269"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٢</w:t>
      </w:r>
    </w:p>
    <w:p w14:paraId="5930F6D5" w14:textId="0E87B225"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٣</w:t>
      </w:r>
    </w:p>
    <w:p w14:paraId="467A2B2A" w14:textId="0AA0350E"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٤</w:t>
      </w:r>
    </w:p>
    <w:p w14:paraId="57D6B64F" w14:textId="4D89A9E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w:t>
      </w:r>
      <w:r>
        <w:rPr>
          <w:rFonts w:ascii="Sakkal Majalla" w:hAnsi="Sakkal Majalla" w:cs="Sakkal Majalla" w:hint="cs"/>
          <w:sz w:val="28"/>
          <w:szCs w:val="28"/>
          <w:rtl/>
          <w:lang w:bidi="ar-EG"/>
        </w:rPr>
        <w:t>٢</w:t>
      </w:r>
    </w:p>
    <w:p w14:paraId="4453F2C8" w14:textId="03257CED"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Pr>
          <w:rFonts w:ascii="Sakkal Majalla" w:hAnsi="Sakkal Majalla" w:cs="Sakkal Majalla" w:hint="cs"/>
          <w:sz w:val="28"/>
          <w:szCs w:val="28"/>
          <w:rtl/>
          <w:lang w:bidi="ar-EG"/>
        </w:rPr>
        <w:t>٩</w:t>
      </w:r>
    </w:p>
    <w:p w14:paraId="6395AA36" w14:textId="7777777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7FAFC55C" w14:textId="415D7268" w:rsidR="00B25B56"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٢٥</w:t>
      </w:r>
    </w:p>
    <w:p w14:paraId="15336245" w14:textId="0EBBD4B0"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٢٧</w:t>
      </w:r>
    </w:p>
    <w:p w14:paraId="6F4DB0AE" w14:textId="20DA36E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٢٧</w:t>
      </w:r>
    </w:p>
    <w:p w14:paraId="4C93DAF5" w14:textId="3564141F"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٢٨</w:t>
      </w:r>
    </w:p>
    <w:p w14:paraId="5F43B488" w14:textId="7777777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4371A2D8" w14:textId="1CB496C7"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٣٠</w:t>
      </w:r>
    </w:p>
    <w:p w14:paraId="64D0F317" w14:textId="10F2EED1" w:rsidR="00B25B56"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٣٨</w:t>
      </w:r>
    </w:p>
    <w:p w14:paraId="3F0A99A4" w14:textId="47350F5A"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٤١</w:t>
      </w:r>
    </w:p>
    <w:p w14:paraId="14B4EBB8" w14:textId="24F85E80"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4</w:t>
      </w:r>
      <w:r>
        <w:rPr>
          <w:rFonts w:ascii="Sakkal Majalla" w:hAnsi="Sakkal Majalla" w:cs="Sakkal Majalla" w:hint="cs"/>
          <w:sz w:val="28"/>
          <w:szCs w:val="28"/>
          <w:rtl/>
          <w:lang w:bidi="ar-EG"/>
        </w:rPr>
        <w:t>٣</w:t>
      </w:r>
    </w:p>
    <w:p w14:paraId="7BC39BBA" w14:textId="4198C2B0"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٤٧</w:t>
      </w:r>
    </w:p>
    <w:p w14:paraId="1A3A1D04" w14:textId="50E26CC6" w:rsidR="00B25B56" w:rsidRPr="00824C4A" w:rsidRDefault="00B25B56" w:rsidP="00B25B56">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5</w:t>
      </w:r>
      <w:r>
        <w:rPr>
          <w:rFonts w:ascii="Sakkal Majalla" w:hAnsi="Sakkal Majalla" w:cs="Sakkal Majalla" w:hint="cs"/>
          <w:sz w:val="28"/>
          <w:szCs w:val="28"/>
          <w:rtl/>
          <w:lang w:bidi="ar-EG"/>
        </w:rPr>
        <w:t>٠</w:t>
      </w:r>
    </w:p>
    <w:p w14:paraId="71AF46B6" w14:textId="77777777" w:rsidR="007469E5" w:rsidRDefault="007469E5" w:rsidP="007469E5">
      <w:pPr>
        <w:spacing w:line="360" w:lineRule="auto"/>
        <w:rPr>
          <w:rFonts w:ascii="Sakkal Majalla" w:hAnsi="Sakkal Majalla" w:cs="Sakkal Majalla"/>
          <w:b/>
          <w:bCs/>
          <w:sz w:val="28"/>
          <w:szCs w:val="28"/>
          <w:rtl/>
          <w:lang w:bidi="ar-EG"/>
        </w:rPr>
      </w:pPr>
    </w:p>
    <w:p w14:paraId="552B6DD1" w14:textId="42DD6BA4" w:rsidR="007469E5" w:rsidRPr="009A7744" w:rsidRDefault="009A7744" w:rsidP="009A7744">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4D23E500" w14:textId="5104AEA6" w:rsidR="009A7744" w:rsidRPr="00B25B56" w:rsidRDefault="009A7744" w:rsidP="009A7744">
      <w:pPr>
        <w:pStyle w:val="a9"/>
        <w:bidi/>
        <w:ind w:left="360"/>
        <w:jc w:val="both"/>
        <w:rPr>
          <w:rFonts w:ascii="Sakkal Majalla" w:hAnsi="Sakkal Majalla" w:cs="Sakkal Majalla" w:hint="cs"/>
          <w:color w:val="000000"/>
        </w:rPr>
      </w:pPr>
      <w:r w:rsidRPr="00B25B56">
        <w:rPr>
          <w:rStyle w:val="a8"/>
          <w:rFonts w:ascii="Sakkal Majalla" w:hAnsi="Sakkal Majalla" w:cs="Sakkal Majalla" w:hint="cs"/>
          <w:color w:val="000000"/>
          <w:rtl/>
        </w:rPr>
        <w:t>الجدول 1</w:t>
      </w:r>
      <w:r w:rsidRPr="00B25B56">
        <w:rPr>
          <w:rStyle w:val="a8"/>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Pr="00B25B56">
        <w:rPr>
          <w:rFonts w:ascii="Sakkal Majalla" w:hAnsi="Sakkal Majalla" w:cs="Sakkal Majalla" w:hint="cs"/>
          <w:color w:val="000000"/>
          <w:rtl/>
        </w:rPr>
        <w:t>نسبة المنشآت التي حصلت على تمويل من البنوك التجارية ............</w:t>
      </w:r>
      <w:r w:rsidR="00B25B56">
        <w:rPr>
          <w:rFonts w:ascii="Sakkal Majalla" w:hAnsi="Sakkal Majalla" w:cs="Sakkal Majalla" w:hint="cs"/>
          <w:color w:val="000000"/>
          <w:rtl/>
        </w:rPr>
        <w:t>...</w:t>
      </w:r>
      <w:r w:rsidR="00B25B56" w:rsidRPr="00824C4A">
        <w:rPr>
          <w:rFonts w:ascii="Sakkal Majalla" w:hAnsi="Sakkal Majalla" w:cs="Sakkal Majalla" w:hint="cs"/>
          <w:sz w:val="28"/>
          <w:szCs w:val="28"/>
          <w:rtl/>
          <w:lang w:bidi="ar-EG"/>
        </w:rPr>
        <w:t>.....................................</w:t>
      </w:r>
      <w:r w:rsidRPr="00B25B56">
        <w:rPr>
          <w:rFonts w:ascii="Sakkal Majalla" w:hAnsi="Sakkal Majalla" w:cs="Sakkal Majalla" w:hint="cs"/>
          <w:color w:val="000000"/>
          <w:rtl/>
        </w:rPr>
        <w:t>..</w:t>
      </w:r>
      <w:r w:rsidRPr="00B25B56">
        <w:rPr>
          <w:rFonts w:ascii="Sakkal Majalla" w:hAnsi="Sakkal Majalla" w:cs="Sakkal Majalla" w:hint="cs"/>
          <w:color w:val="000000"/>
          <w:rtl/>
        </w:rPr>
        <w:t>......................</w:t>
      </w:r>
      <w:r w:rsidRPr="00B25B56">
        <w:rPr>
          <w:rFonts w:ascii="Sakkal Majalla" w:hAnsi="Sakkal Majalla" w:cs="Sakkal Majalla" w:hint="cs"/>
          <w:color w:val="000000"/>
          <w:rtl/>
        </w:rPr>
        <w:t>............. 38</w:t>
      </w:r>
    </w:p>
    <w:p w14:paraId="75151C25" w14:textId="2414BF5D" w:rsidR="009A7744" w:rsidRPr="00B25B56" w:rsidRDefault="009A7744" w:rsidP="009A7744">
      <w:pPr>
        <w:pStyle w:val="a9"/>
        <w:bidi/>
        <w:ind w:left="360"/>
        <w:jc w:val="both"/>
        <w:rPr>
          <w:rFonts w:ascii="Sakkal Majalla" w:hAnsi="Sakkal Majalla" w:cs="Sakkal Majalla" w:hint="cs"/>
          <w:color w:val="000000"/>
        </w:rPr>
      </w:pPr>
      <w:r w:rsidRPr="00B25B56">
        <w:rPr>
          <w:rStyle w:val="a8"/>
          <w:rFonts w:ascii="Sakkal Majalla" w:hAnsi="Sakkal Majalla" w:cs="Sakkal Majalla" w:hint="cs"/>
          <w:color w:val="000000"/>
          <w:rtl/>
        </w:rPr>
        <w:t>الجدول 2</w:t>
      </w:r>
      <w:r w:rsidRPr="00B25B56">
        <w:rPr>
          <w:rStyle w:val="a8"/>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Pr="00B25B56">
        <w:rPr>
          <w:rFonts w:ascii="Sakkal Majalla" w:hAnsi="Sakkal Majalla" w:cs="Sakkal Majalla" w:hint="cs"/>
          <w:color w:val="000000"/>
          <w:rtl/>
        </w:rPr>
        <w:t>نوع التمويل الذي حصلت عليه المنشآت الصغيرة والمتوسطة ........</w:t>
      </w:r>
      <w:r w:rsidRPr="00B25B56">
        <w:rPr>
          <w:rFonts w:ascii="Sakkal Majalla" w:hAnsi="Sakkal Majalla" w:cs="Sakkal Majalla" w:hint="cs"/>
          <w:color w:val="000000"/>
          <w:rtl/>
        </w:rPr>
        <w:t>...</w:t>
      </w:r>
      <w:r w:rsidR="00B25B56">
        <w:rPr>
          <w:rFonts w:ascii="Sakkal Majalla" w:hAnsi="Sakkal Majalla" w:cs="Sakkal Majalla" w:hint="cs"/>
          <w:color w:val="000000"/>
          <w:rtl/>
        </w:rPr>
        <w:t>..............................................</w:t>
      </w:r>
      <w:r w:rsidRPr="00B25B56">
        <w:rPr>
          <w:rFonts w:ascii="Sakkal Majalla" w:hAnsi="Sakkal Majalla" w:cs="Sakkal Majalla" w:hint="cs"/>
          <w:color w:val="000000"/>
          <w:rtl/>
        </w:rPr>
        <w:t>...............</w:t>
      </w:r>
      <w:r w:rsidRPr="00B25B56">
        <w:rPr>
          <w:rFonts w:ascii="Sakkal Majalla" w:hAnsi="Sakkal Majalla" w:cs="Sakkal Majalla" w:hint="cs"/>
          <w:color w:val="000000"/>
          <w:rtl/>
        </w:rPr>
        <w:t>.................... 38</w:t>
      </w:r>
    </w:p>
    <w:p w14:paraId="45E5ADE7" w14:textId="13A9B708" w:rsidR="009A7744" w:rsidRPr="00B25B56" w:rsidRDefault="009A7744" w:rsidP="009A7744">
      <w:pPr>
        <w:pStyle w:val="a9"/>
        <w:bidi/>
        <w:ind w:left="360"/>
        <w:jc w:val="both"/>
        <w:rPr>
          <w:rFonts w:ascii="Sakkal Majalla" w:hAnsi="Sakkal Majalla" w:cs="Sakkal Majalla" w:hint="cs"/>
          <w:color w:val="000000"/>
        </w:rPr>
      </w:pPr>
      <w:r w:rsidRPr="00B25B56">
        <w:rPr>
          <w:rStyle w:val="a8"/>
          <w:rFonts w:ascii="Sakkal Majalla" w:hAnsi="Sakkal Majalla" w:cs="Sakkal Majalla" w:hint="cs"/>
          <w:color w:val="000000"/>
          <w:rtl/>
        </w:rPr>
        <w:t>الجدول 3</w:t>
      </w:r>
      <w:r w:rsidRPr="00B25B56">
        <w:rPr>
          <w:rStyle w:val="a8"/>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Pr="00B25B56">
        <w:rPr>
          <w:rFonts w:ascii="Sakkal Majalla" w:hAnsi="Sakkal Majalla" w:cs="Sakkal Majalla" w:hint="cs"/>
          <w:color w:val="000000"/>
          <w:rtl/>
        </w:rPr>
        <w:t>تقييم تجربة المنشآت مع البنوك التجارية عند طلب التمويل ....</w:t>
      </w:r>
      <w:r w:rsidRPr="00B25B56">
        <w:rPr>
          <w:rFonts w:ascii="Sakkal Majalla" w:hAnsi="Sakkal Majalla" w:cs="Sakkal Majalla" w:hint="cs"/>
          <w:color w:val="000000"/>
          <w:rtl/>
        </w:rPr>
        <w:t>....</w:t>
      </w:r>
      <w:r w:rsidRPr="00B25B56">
        <w:rPr>
          <w:rFonts w:ascii="Sakkal Majalla" w:hAnsi="Sakkal Majalla" w:cs="Sakkal Majalla" w:hint="cs"/>
          <w:color w:val="000000"/>
          <w:rtl/>
        </w:rPr>
        <w:t>.....</w:t>
      </w:r>
      <w:r w:rsidR="00B25B56">
        <w:rPr>
          <w:rFonts w:ascii="Sakkal Majalla" w:hAnsi="Sakkal Majalla" w:cs="Sakkal Majalla" w:hint="cs"/>
          <w:color w:val="000000"/>
          <w:rtl/>
        </w:rPr>
        <w:t>...........................................</w:t>
      </w:r>
      <w:r w:rsidRPr="00B25B56">
        <w:rPr>
          <w:rFonts w:ascii="Sakkal Majalla" w:hAnsi="Sakkal Majalla" w:cs="Sakkal Majalla" w:hint="cs"/>
          <w:color w:val="000000"/>
          <w:rtl/>
        </w:rPr>
        <w:t>..................................... 39</w:t>
      </w:r>
    </w:p>
    <w:p w14:paraId="174D5781" w14:textId="395BA23D" w:rsidR="009A7744" w:rsidRPr="00B25B56" w:rsidRDefault="009A7744" w:rsidP="009A7744">
      <w:pPr>
        <w:pStyle w:val="a9"/>
        <w:bidi/>
        <w:ind w:left="360"/>
        <w:jc w:val="both"/>
        <w:rPr>
          <w:rFonts w:ascii="Sakkal Majalla" w:hAnsi="Sakkal Majalla" w:cs="Sakkal Majalla" w:hint="cs"/>
          <w:color w:val="000000"/>
        </w:rPr>
      </w:pPr>
      <w:r w:rsidRPr="00B25B56">
        <w:rPr>
          <w:rStyle w:val="a8"/>
          <w:rFonts w:ascii="Sakkal Majalla" w:hAnsi="Sakkal Majalla" w:cs="Sakkal Majalla" w:hint="cs"/>
          <w:color w:val="000000"/>
          <w:rtl/>
        </w:rPr>
        <w:t>الجدول 4</w:t>
      </w:r>
      <w:r w:rsidRPr="00B25B56">
        <w:rPr>
          <w:rStyle w:val="a8"/>
          <w:rFonts w:ascii="Sakkal Majalla" w:hAnsi="Sakkal Majalla" w:cs="Sakkal Majalla" w:hint="cs"/>
          <w:color w:val="000000"/>
        </w:rPr>
        <w:t>:</w:t>
      </w:r>
      <w:r w:rsidRPr="00B25B56">
        <w:rPr>
          <w:rStyle w:val="apple-converted-space"/>
          <w:rFonts w:ascii="Sakkal Majalla" w:hAnsi="Sakkal Majalla" w:cs="Sakkal Majalla" w:hint="cs"/>
          <w:color w:val="000000"/>
        </w:rPr>
        <w:t> </w:t>
      </w:r>
      <w:r w:rsidRPr="00B25B56">
        <w:rPr>
          <w:rFonts w:ascii="Sakkal Majalla" w:hAnsi="Sakkal Majalla" w:cs="Sakkal Majalla" w:hint="cs"/>
          <w:color w:val="000000"/>
          <w:rtl/>
        </w:rPr>
        <w:t>صعوبة تقديم الضمانات للحصول على التمويل ...............</w:t>
      </w:r>
      <w:r w:rsidRPr="00B25B56">
        <w:rPr>
          <w:rFonts w:ascii="Sakkal Majalla" w:hAnsi="Sakkal Majalla" w:cs="Sakkal Majalla" w:hint="cs"/>
          <w:color w:val="000000"/>
          <w:rtl/>
        </w:rPr>
        <w:t>............</w:t>
      </w:r>
      <w:r w:rsidR="00B25B56">
        <w:rPr>
          <w:rFonts w:ascii="Sakkal Majalla" w:hAnsi="Sakkal Majalla" w:cs="Sakkal Majalla" w:hint="cs"/>
          <w:color w:val="000000"/>
          <w:rtl/>
        </w:rPr>
        <w:t>...............................................</w:t>
      </w:r>
      <w:r w:rsidRPr="00B25B56">
        <w:rPr>
          <w:rFonts w:ascii="Sakkal Majalla" w:hAnsi="Sakkal Majalla" w:cs="Sakkal Majalla" w:hint="cs"/>
          <w:color w:val="000000"/>
          <w:rtl/>
        </w:rPr>
        <w:t>.........................</w:t>
      </w:r>
      <w:r w:rsidRPr="00B25B56">
        <w:rPr>
          <w:rFonts w:ascii="Sakkal Majalla" w:hAnsi="Sakkal Majalla" w:cs="Sakkal Majalla" w:hint="cs"/>
          <w:color w:val="000000"/>
          <w:rtl/>
        </w:rPr>
        <w:t>............. 39</w:t>
      </w:r>
    </w:p>
    <w:p w14:paraId="0ECD36B2" w14:textId="77777777" w:rsidR="009A7744" w:rsidRPr="009A7744" w:rsidRDefault="009A7744" w:rsidP="007469E5">
      <w:pPr>
        <w:spacing w:line="360" w:lineRule="auto"/>
        <w:rPr>
          <w:rFonts w:ascii="Sakkal Majalla" w:hAnsi="Sakkal Majalla" w:cs="Sakkal Majalla"/>
          <w:sz w:val="28"/>
          <w:szCs w:val="28"/>
          <w:rtl/>
          <w:lang w:bidi="ar-EG"/>
        </w:rPr>
      </w:pPr>
    </w:p>
    <w:p w14:paraId="1BCF2A5F" w14:textId="3272EBC2" w:rsidR="00B25B56" w:rsidRDefault="00B25B56" w:rsidP="00B25B56">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w:t>
      </w:r>
      <w:r>
        <w:rPr>
          <w:rFonts w:ascii="Sakkal Majalla" w:hAnsi="Sakkal Majalla" w:cs="Sakkal Majalla" w:hint="cs"/>
          <w:b/>
          <w:bCs/>
          <w:sz w:val="28"/>
          <w:szCs w:val="28"/>
          <w:u w:val="single"/>
          <w:rtl/>
          <w:lang w:bidi="ar-EG"/>
        </w:rPr>
        <w:t>أشكال</w:t>
      </w:r>
      <w:r w:rsidRPr="009A7744">
        <w:rPr>
          <w:rFonts w:ascii="Sakkal Majalla" w:hAnsi="Sakkal Majalla" w:cs="Sakkal Majalla" w:hint="cs"/>
          <w:b/>
          <w:bCs/>
          <w:sz w:val="28"/>
          <w:szCs w:val="28"/>
          <w:u w:val="single"/>
          <w:rtl/>
          <w:lang w:bidi="ar-EG"/>
        </w:rPr>
        <w:t>:</w:t>
      </w:r>
    </w:p>
    <w:p w14:paraId="78E1CD71" w14:textId="1914F59B" w:rsidR="00B25B56" w:rsidRPr="00B25B56" w:rsidRDefault="00B25B56" w:rsidP="00B25B56">
      <w:pPr>
        <w:spacing w:line="360" w:lineRule="auto"/>
        <w:ind w:left="360"/>
        <w:jc w:val="both"/>
        <w:rPr>
          <w:rFonts w:ascii="Sakkal Majalla" w:eastAsia="Times New Roman" w:hAnsi="Sakkal Majalla" w:cs="Sakkal Majalla"/>
          <w:color w:val="000000"/>
          <w:kern w:val="0"/>
          <w:sz w:val="24"/>
          <w:szCs w:val="24"/>
          <w:rtl/>
          <w14:ligatures w14:val="none"/>
        </w:rPr>
      </w:pPr>
      <w:r w:rsidRPr="00B25B56">
        <w:rPr>
          <w:rFonts w:ascii="Sakkal Majalla" w:eastAsia="Times New Roman" w:hAnsi="Sakkal Majalla" w:cs="Sakkal Majalla"/>
          <w:color w:val="000000"/>
          <w:kern w:val="0"/>
          <w:sz w:val="24"/>
          <w:szCs w:val="24"/>
          <w:rtl/>
          <w14:ligatures w14:val="none"/>
        </w:rPr>
        <w:t>أنواع التحويلات التي حصلت عليها المنشآت</w:t>
      </w:r>
      <w:r w:rsidRPr="00B25B56">
        <w:rPr>
          <w:rFonts w:ascii="Sakkal Majalla" w:eastAsia="Times New Roman" w:hAnsi="Sakkal Majalla" w:cs="Sakkal Majalla" w:hint="cs"/>
          <w:color w:val="000000"/>
          <w:kern w:val="0"/>
          <w:sz w:val="24"/>
          <w:szCs w:val="24"/>
          <w:rtl/>
          <w14:ligatures w14:val="none"/>
        </w:rPr>
        <w:t>........................................................</w:t>
      </w:r>
      <w:r>
        <w:rPr>
          <w:rFonts w:ascii="Sakkal Majalla" w:eastAsia="Times New Roman" w:hAnsi="Sakkal Majalla" w:cs="Sakkal Majalla" w:hint="cs"/>
          <w:color w:val="000000"/>
          <w:kern w:val="0"/>
          <w:sz w:val="24"/>
          <w:szCs w:val="24"/>
          <w:rtl/>
          <w14:ligatures w14:val="none"/>
        </w:rPr>
        <w:t>..............................................</w:t>
      </w:r>
      <w:r w:rsidRPr="00B25B56">
        <w:rPr>
          <w:rFonts w:ascii="Sakkal Majalla" w:hAnsi="Sakkal Majalla" w:cs="Sakkal Majalla" w:hint="cs"/>
          <w:color w:val="000000"/>
          <w:rtl/>
        </w:rPr>
        <w:t>...................</w:t>
      </w:r>
      <w:r>
        <w:rPr>
          <w:rFonts w:ascii="Sakkal Majalla" w:hAnsi="Sakkal Majalla" w:cs="Sakkal Majalla" w:hint="cs"/>
          <w:color w:val="000000"/>
          <w:rtl/>
        </w:rPr>
        <w:t>........</w:t>
      </w:r>
      <w:r>
        <w:rPr>
          <w:rFonts w:ascii="Sakkal Majalla" w:hAnsi="Sakkal Majalla" w:cs="Sakkal Majalla" w:hint="cs"/>
          <w:color w:val="000000"/>
          <w:rtl/>
        </w:rPr>
        <w:t>..............</w:t>
      </w:r>
      <w:r>
        <w:rPr>
          <w:rFonts w:ascii="Sakkal Majalla" w:eastAsia="Times New Roman" w:hAnsi="Sakkal Majalla" w:cs="Sakkal Majalla" w:hint="cs"/>
          <w:color w:val="000000"/>
          <w:kern w:val="0"/>
          <w:sz w:val="24"/>
          <w:szCs w:val="24"/>
          <w:rtl/>
          <w14:ligatures w14:val="none"/>
        </w:rPr>
        <w:t>٤٠</w:t>
      </w:r>
    </w:p>
    <w:p w14:paraId="49AAEA91" w14:textId="77777777" w:rsidR="007469E5" w:rsidRPr="00B25B56" w:rsidRDefault="007469E5" w:rsidP="007469E5">
      <w:pPr>
        <w:spacing w:line="360" w:lineRule="auto"/>
        <w:rPr>
          <w:rFonts w:ascii="Sakkal Majalla" w:eastAsia="Times New Roman" w:hAnsi="Sakkal Majalla" w:cs="Sakkal Majalla"/>
          <w:color w:val="000000"/>
          <w:kern w:val="0"/>
          <w:sz w:val="24"/>
          <w:szCs w:val="24"/>
          <w:rtl/>
          <w14:ligatures w14:val="none"/>
        </w:rPr>
      </w:pPr>
    </w:p>
    <w:p w14:paraId="32F86A82" w14:textId="77777777" w:rsidR="007469E5" w:rsidRPr="00B25B56" w:rsidRDefault="007469E5" w:rsidP="007469E5">
      <w:pPr>
        <w:spacing w:line="360" w:lineRule="auto"/>
        <w:rPr>
          <w:rFonts w:ascii="Sakkal Majalla" w:eastAsia="Times New Roman" w:hAnsi="Sakkal Majalla" w:cs="Sakkal Majalla"/>
          <w:color w:val="000000"/>
          <w:kern w:val="0"/>
          <w:sz w:val="24"/>
          <w:szCs w:val="24"/>
          <w:rtl/>
          <w14:ligatures w14:val="none"/>
        </w:rPr>
      </w:pPr>
    </w:p>
    <w:p w14:paraId="41D68E93" w14:textId="77777777" w:rsidR="007469E5" w:rsidRDefault="007469E5" w:rsidP="007469E5">
      <w:pPr>
        <w:spacing w:line="360" w:lineRule="auto"/>
        <w:rPr>
          <w:rFonts w:ascii="Sakkal Majalla" w:hAnsi="Sakkal Majalla" w:cs="Sakkal Majalla"/>
          <w:b/>
          <w:bCs/>
          <w:sz w:val="28"/>
          <w:szCs w:val="28"/>
          <w:rtl/>
          <w:lang w:bidi="ar-EG"/>
        </w:rPr>
      </w:pPr>
    </w:p>
    <w:p w14:paraId="2EA714DE" w14:textId="77777777" w:rsidR="007469E5" w:rsidRDefault="007469E5" w:rsidP="007469E5">
      <w:pPr>
        <w:spacing w:line="360" w:lineRule="auto"/>
        <w:rPr>
          <w:rFonts w:ascii="Sakkal Majalla" w:hAnsi="Sakkal Majalla" w:cs="Sakkal Majalla"/>
          <w:b/>
          <w:bCs/>
          <w:sz w:val="28"/>
          <w:szCs w:val="28"/>
          <w:rtl/>
          <w:lang w:bidi="ar-EG"/>
        </w:rPr>
      </w:pPr>
    </w:p>
    <w:p w14:paraId="3A97A376" w14:textId="77777777" w:rsidR="007469E5" w:rsidRDefault="007469E5" w:rsidP="007469E5">
      <w:pPr>
        <w:spacing w:line="360" w:lineRule="auto"/>
        <w:rPr>
          <w:rFonts w:ascii="Sakkal Majalla" w:hAnsi="Sakkal Majalla" w:cs="Sakkal Majalla"/>
          <w:b/>
          <w:bCs/>
          <w:sz w:val="28"/>
          <w:szCs w:val="28"/>
          <w:rtl/>
          <w:lang w:bidi="ar-EG"/>
        </w:rPr>
      </w:pPr>
    </w:p>
    <w:p w14:paraId="0EB895B9" w14:textId="77777777" w:rsidR="007469E5" w:rsidRDefault="007469E5" w:rsidP="007469E5">
      <w:pPr>
        <w:spacing w:line="360" w:lineRule="auto"/>
        <w:rPr>
          <w:rFonts w:ascii="Sakkal Majalla" w:hAnsi="Sakkal Majalla" w:cs="Sakkal Majalla"/>
          <w:b/>
          <w:bCs/>
          <w:sz w:val="28"/>
          <w:szCs w:val="28"/>
          <w:rtl/>
          <w:lang w:bidi="ar-EG"/>
        </w:rPr>
      </w:pPr>
    </w:p>
    <w:p w14:paraId="7928401B" w14:textId="77777777" w:rsidR="007469E5" w:rsidRDefault="007469E5" w:rsidP="007469E5">
      <w:pPr>
        <w:spacing w:line="360" w:lineRule="auto"/>
        <w:rPr>
          <w:rFonts w:ascii="Sakkal Majalla" w:hAnsi="Sakkal Majalla" w:cs="Sakkal Majalla"/>
          <w:b/>
          <w:bCs/>
          <w:sz w:val="28"/>
          <w:szCs w:val="28"/>
          <w:rtl/>
          <w:lang w:bidi="ar-EG"/>
        </w:rPr>
      </w:pPr>
    </w:p>
    <w:p w14:paraId="0D4BBE96" w14:textId="77777777" w:rsidR="007469E5" w:rsidRDefault="007469E5" w:rsidP="007469E5">
      <w:pPr>
        <w:spacing w:line="360" w:lineRule="auto"/>
        <w:rPr>
          <w:rFonts w:ascii="Sakkal Majalla" w:hAnsi="Sakkal Majalla" w:cs="Sakkal Majalla"/>
          <w:b/>
          <w:bCs/>
          <w:sz w:val="28"/>
          <w:szCs w:val="28"/>
          <w:rtl/>
          <w:lang w:bidi="ar-EG"/>
        </w:rPr>
      </w:pPr>
    </w:p>
    <w:p w14:paraId="4CB06AEA" w14:textId="77777777" w:rsidR="007469E5" w:rsidRDefault="007469E5" w:rsidP="007469E5">
      <w:pPr>
        <w:spacing w:line="360" w:lineRule="auto"/>
        <w:rPr>
          <w:rFonts w:ascii="Sakkal Majalla" w:hAnsi="Sakkal Majalla" w:cs="Sakkal Majalla"/>
          <w:b/>
          <w:bCs/>
          <w:sz w:val="28"/>
          <w:szCs w:val="28"/>
          <w:rtl/>
          <w:lang w:bidi="ar-EG"/>
        </w:rPr>
      </w:pPr>
    </w:p>
    <w:p w14:paraId="21AF42AC" w14:textId="77777777" w:rsidR="007469E5" w:rsidRDefault="007469E5" w:rsidP="007469E5">
      <w:pPr>
        <w:spacing w:line="360" w:lineRule="auto"/>
        <w:rPr>
          <w:rFonts w:ascii="Sakkal Majalla" w:hAnsi="Sakkal Majalla" w:cs="Sakkal Majalla"/>
          <w:b/>
          <w:bCs/>
          <w:sz w:val="28"/>
          <w:szCs w:val="28"/>
          <w:rtl/>
          <w:lang w:bidi="ar-EG"/>
        </w:rPr>
      </w:pPr>
    </w:p>
    <w:p w14:paraId="0DBD3767" w14:textId="77777777" w:rsidR="007469E5" w:rsidRDefault="007469E5" w:rsidP="007469E5">
      <w:pPr>
        <w:spacing w:line="360" w:lineRule="auto"/>
        <w:rPr>
          <w:rFonts w:ascii="Sakkal Majalla" w:hAnsi="Sakkal Majalla" w:cs="Sakkal Majalla"/>
          <w:b/>
          <w:bCs/>
          <w:sz w:val="28"/>
          <w:szCs w:val="28"/>
          <w:rtl/>
          <w:lang w:bidi="ar-EG"/>
        </w:rPr>
      </w:pPr>
    </w:p>
    <w:p w14:paraId="6F0BB2A3" w14:textId="77777777" w:rsidR="007469E5" w:rsidRPr="00824C4A" w:rsidRDefault="007469E5" w:rsidP="007469E5">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23FAFEBF" w14:textId="77777777" w:rsidR="007469E5" w:rsidRDefault="007469E5" w:rsidP="007469E5">
      <w:pPr>
        <w:spacing w:line="360" w:lineRule="auto"/>
        <w:rPr>
          <w:rFonts w:ascii="Sakkal Majalla" w:hAnsi="Sakkal Majalla" w:cs="Sakkal Majalla"/>
          <w:b/>
          <w:bCs/>
          <w:sz w:val="28"/>
          <w:szCs w:val="28"/>
          <w:rtl/>
          <w:lang w:bidi="ar-EG"/>
        </w:rPr>
      </w:pPr>
    </w:p>
    <w:p w14:paraId="09BDA71C" w14:textId="77777777" w:rsidR="007469E5" w:rsidRPr="007469E5" w:rsidRDefault="007469E5" w:rsidP="007469E5">
      <w:pPr>
        <w:pStyle w:val="a9"/>
        <w:bidi/>
        <w:spacing w:line="360" w:lineRule="auto"/>
        <w:rPr>
          <w:color w:val="000000"/>
        </w:rPr>
      </w:pPr>
      <w:r w:rsidRPr="007469E5">
        <w:rPr>
          <w:color w:val="000000"/>
          <w:rtl/>
        </w:rPr>
        <w:t>يهدف هذا البحث إلى دراسة</w:t>
      </w:r>
      <w:r w:rsidRPr="007469E5">
        <w:rPr>
          <w:rStyle w:val="apple-converted-space"/>
          <w:color w:val="000000"/>
          <w:rtl/>
        </w:rPr>
        <w:t> </w:t>
      </w:r>
      <w:r w:rsidRPr="007469E5">
        <w:rPr>
          <w:rStyle w:val="a8"/>
          <w:b w:val="0"/>
          <w:bCs w:val="0"/>
          <w:color w:val="000000"/>
          <w:rtl/>
        </w:rPr>
        <w:t>دور البنوك التجارية السعودية في تعزيز تمويل المنشآت الصغيرة والمتوسطة</w:t>
      </w:r>
      <w:r w:rsidRPr="007469E5">
        <w:rPr>
          <w:rStyle w:val="apple-converted-space"/>
          <w:color w:val="000000"/>
          <w:rtl/>
        </w:rPr>
        <w:t> </w:t>
      </w:r>
      <w:r w:rsidRPr="007469E5">
        <w:rPr>
          <w:color w:val="000000"/>
          <w:rtl/>
        </w:rPr>
        <w:t>وتحليل</w:t>
      </w:r>
      <w:r w:rsidRPr="007469E5">
        <w:rPr>
          <w:rStyle w:val="apple-converted-space"/>
          <w:color w:val="000000"/>
          <w:rtl/>
        </w:rPr>
        <w:t> </w:t>
      </w:r>
      <w:r w:rsidRPr="007469E5">
        <w:rPr>
          <w:rStyle w:val="a8"/>
          <w:b w:val="0"/>
          <w:bCs w:val="0"/>
          <w:color w:val="000000"/>
          <w:rtl/>
        </w:rPr>
        <w:t>إدارة المخاطر</w:t>
      </w:r>
      <w:r w:rsidRPr="007469E5">
        <w:rPr>
          <w:color w:val="000000"/>
          <w:rtl/>
        </w:rPr>
        <w:t>المرتبطة بتقديم التمويل لهذه المنشآت. تعتبر المنشآت الصغيرة والمتوسطة من الركائز الأساسية للاقتصاد السعودي، حيث تسهم في توفير فرص العمل وتنمية الاقتصاد المحلي. ومع ذلك، تواجه هذه المنشآت تحديات كبيرة في الحصول على التمويل المناسب من البنوك التجارية، وهو ما يعيق قدرتها على النمو والتوسع</w:t>
      </w:r>
      <w:r w:rsidRPr="007469E5">
        <w:rPr>
          <w:color w:val="000000"/>
        </w:rPr>
        <w:t>.</w:t>
      </w:r>
    </w:p>
    <w:p w14:paraId="4BC09059" w14:textId="0498AA20" w:rsidR="007469E5" w:rsidRPr="007469E5" w:rsidRDefault="007469E5" w:rsidP="007469E5">
      <w:pPr>
        <w:pStyle w:val="a9"/>
        <w:bidi/>
        <w:spacing w:line="360" w:lineRule="auto"/>
        <w:rPr>
          <w:color w:val="000000"/>
        </w:rPr>
      </w:pPr>
      <w:r w:rsidRPr="007469E5">
        <w:rPr>
          <w:color w:val="000000"/>
          <w:rtl/>
        </w:rPr>
        <w:t>تم استخدام</w:t>
      </w:r>
      <w:r w:rsidRPr="007469E5">
        <w:rPr>
          <w:rStyle w:val="apple-converted-space"/>
          <w:color w:val="000000"/>
          <w:rtl/>
        </w:rPr>
        <w:t> </w:t>
      </w:r>
      <w:r w:rsidRPr="007469E5">
        <w:rPr>
          <w:rStyle w:val="a8"/>
          <w:b w:val="0"/>
          <w:bCs w:val="0"/>
          <w:color w:val="000000"/>
          <w:rtl/>
        </w:rPr>
        <w:t>المنهج الوصفي التحليلي</w:t>
      </w:r>
      <w:r w:rsidRPr="007469E5">
        <w:rPr>
          <w:rStyle w:val="apple-converted-space"/>
          <w:color w:val="000000"/>
          <w:rtl/>
        </w:rPr>
        <w:t> </w:t>
      </w:r>
      <w:r w:rsidRPr="007469E5">
        <w:rPr>
          <w:color w:val="000000"/>
          <w:rtl/>
        </w:rPr>
        <w:t>في هذا البحث، حيث تم جمع البيانات من</w:t>
      </w:r>
      <w:r w:rsidRPr="007469E5">
        <w:rPr>
          <w:rStyle w:val="apple-converted-space"/>
          <w:color w:val="000000"/>
          <w:rtl/>
        </w:rPr>
        <w:t> </w:t>
      </w:r>
      <w:r w:rsidRPr="007469E5">
        <w:rPr>
          <w:rStyle w:val="a8"/>
          <w:b w:val="0"/>
          <w:bCs w:val="0"/>
          <w:color w:val="000000"/>
        </w:rPr>
        <w:t xml:space="preserve">100 </w:t>
      </w:r>
      <w:r w:rsidRPr="007469E5">
        <w:rPr>
          <w:rStyle w:val="a8"/>
          <w:b w:val="0"/>
          <w:bCs w:val="0"/>
          <w:color w:val="000000"/>
          <w:rtl/>
        </w:rPr>
        <w:t>م</w:t>
      </w:r>
      <w:r>
        <w:rPr>
          <w:rStyle w:val="a8"/>
          <w:rFonts w:hint="cs"/>
          <w:b w:val="0"/>
          <w:bCs w:val="0"/>
          <w:color w:val="000000"/>
          <w:rtl/>
        </w:rPr>
        <w:t xml:space="preserve">وظف بمختلف المنشآت </w:t>
      </w:r>
      <w:r w:rsidRPr="007469E5">
        <w:rPr>
          <w:rStyle w:val="a8"/>
          <w:b w:val="0"/>
          <w:bCs w:val="0"/>
          <w:color w:val="000000"/>
          <w:rtl/>
        </w:rPr>
        <w:t>صغيرة ومتوسطة</w:t>
      </w:r>
      <w:r w:rsidRPr="007469E5">
        <w:rPr>
          <w:rStyle w:val="apple-converted-space"/>
          <w:color w:val="000000"/>
          <w:rtl/>
        </w:rPr>
        <w:t> </w:t>
      </w:r>
      <w:r w:rsidRPr="007469E5">
        <w:rPr>
          <w:color w:val="000000"/>
          <w:rtl/>
        </w:rPr>
        <w:t xml:space="preserve">من مختلف </w:t>
      </w:r>
      <w:r>
        <w:rPr>
          <w:rFonts w:hint="cs"/>
          <w:color w:val="000000"/>
          <w:rtl/>
        </w:rPr>
        <w:t>البنوك</w:t>
      </w:r>
      <w:r w:rsidRPr="007469E5">
        <w:rPr>
          <w:color w:val="000000"/>
          <w:rtl/>
        </w:rPr>
        <w:t xml:space="preserve"> في المملكة العربية السعودية، وتم توزيع استبيان ميداني على</w:t>
      </w:r>
      <w:r w:rsidRPr="007469E5">
        <w:rPr>
          <w:rStyle w:val="apple-converted-space"/>
          <w:color w:val="000000"/>
          <w:rtl/>
        </w:rPr>
        <w:t> </w:t>
      </w:r>
      <w:r w:rsidRPr="007469E5">
        <w:rPr>
          <w:rStyle w:val="a8"/>
          <w:b w:val="0"/>
          <w:bCs w:val="0"/>
          <w:color w:val="000000"/>
          <w:rtl/>
        </w:rPr>
        <w:t>موظفي المنشآت</w:t>
      </w:r>
      <w:r w:rsidRPr="007469E5">
        <w:rPr>
          <w:rStyle w:val="apple-converted-space"/>
          <w:color w:val="000000"/>
          <w:rtl/>
        </w:rPr>
        <w:t> </w:t>
      </w:r>
      <w:r w:rsidRPr="007469E5">
        <w:rPr>
          <w:color w:val="000000"/>
          <w:rtl/>
        </w:rPr>
        <w:t>لتقييم العوامل المؤثرة في الحصول على التمويل من البنوك التجارية. تركز الدراسة على تحليل</w:t>
      </w:r>
      <w:r w:rsidRPr="007469E5">
        <w:rPr>
          <w:rStyle w:val="apple-converted-space"/>
          <w:color w:val="000000"/>
          <w:rtl/>
        </w:rPr>
        <w:t> </w:t>
      </w:r>
      <w:r w:rsidRPr="007469E5">
        <w:rPr>
          <w:rStyle w:val="a8"/>
          <w:b w:val="0"/>
          <w:bCs w:val="0"/>
          <w:color w:val="000000"/>
          <w:rtl/>
        </w:rPr>
        <w:t>المخاطر المرتبطة بتمويل هذه المنشآت</w:t>
      </w:r>
      <w:r w:rsidRPr="007469E5">
        <w:rPr>
          <w:color w:val="000000"/>
          <w:rtl/>
        </w:rPr>
        <w:t>، وكيفية</w:t>
      </w:r>
      <w:r w:rsidRPr="007469E5">
        <w:rPr>
          <w:rStyle w:val="apple-converted-space"/>
          <w:color w:val="000000"/>
          <w:rtl/>
        </w:rPr>
        <w:t> </w:t>
      </w:r>
      <w:r w:rsidRPr="007469E5">
        <w:rPr>
          <w:rStyle w:val="a8"/>
          <w:b w:val="0"/>
          <w:bCs w:val="0"/>
          <w:color w:val="000000"/>
          <w:rtl/>
        </w:rPr>
        <w:t>إدارة البنوك لتلك المخاطر</w:t>
      </w:r>
      <w:r w:rsidRPr="007469E5">
        <w:rPr>
          <w:rStyle w:val="apple-converted-space"/>
          <w:color w:val="000000"/>
          <w:rtl/>
        </w:rPr>
        <w:t> </w:t>
      </w:r>
      <w:r w:rsidRPr="007469E5">
        <w:rPr>
          <w:color w:val="000000"/>
          <w:rtl/>
        </w:rPr>
        <w:t>من خلال السياسات التمويلية المعتمدة</w:t>
      </w:r>
      <w:r w:rsidRPr="007469E5">
        <w:rPr>
          <w:color w:val="000000"/>
        </w:rPr>
        <w:t>.</w:t>
      </w:r>
    </w:p>
    <w:p w14:paraId="356E827F" w14:textId="77777777" w:rsidR="007469E5" w:rsidRPr="007469E5" w:rsidRDefault="007469E5" w:rsidP="007469E5">
      <w:pPr>
        <w:pStyle w:val="a9"/>
        <w:bidi/>
        <w:spacing w:line="360" w:lineRule="auto"/>
        <w:rPr>
          <w:color w:val="000000"/>
        </w:rPr>
      </w:pPr>
      <w:r w:rsidRPr="007469E5">
        <w:rPr>
          <w:color w:val="000000"/>
          <w:rtl/>
        </w:rPr>
        <w:t>أظهرت نتائج الدراسة أن</w:t>
      </w:r>
      <w:r w:rsidRPr="007469E5">
        <w:rPr>
          <w:rStyle w:val="apple-converted-space"/>
          <w:color w:val="000000"/>
          <w:rtl/>
        </w:rPr>
        <w:t> </w:t>
      </w:r>
      <w:r w:rsidRPr="007469E5">
        <w:rPr>
          <w:rStyle w:val="a8"/>
          <w:b w:val="0"/>
          <w:bCs w:val="0"/>
          <w:color w:val="000000"/>
          <w:rtl/>
        </w:rPr>
        <w:t>البنوك التجارية</w:t>
      </w:r>
      <w:r w:rsidRPr="007469E5">
        <w:rPr>
          <w:rStyle w:val="apple-converted-space"/>
          <w:color w:val="000000"/>
          <w:rtl/>
        </w:rPr>
        <w:t> </w:t>
      </w:r>
      <w:r w:rsidRPr="007469E5">
        <w:rPr>
          <w:color w:val="000000"/>
          <w:rtl/>
        </w:rPr>
        <w:t>تقدم تمويلًا للمنشآت الصغيرة والمتوسطة، إلا أن</w:t>
      </w:r>
      <w:r w:rsidRPr="007469E5">
        <w:rPr>
          <w:rStyle w:val="apple-converted-space"/>
          <w:color w:val="000000"/>
          <w:rtl/>
        </w:rPr>
        <w:t> </w:t>
      </w:r>
      <w:r w:rsidRPr="007469E5">
        <w:rPr>
          <w:rStyle w:val="a8"/>
          <w:b w:val="0"/>
          <w:bCs w:val="0"/>
          <w:color w:val="000000"/>
          <w:rtl/>
        </w:rPr>
        <w:t>التحديات الرئيسية</w:t>
      </w:r>
      <w:r w:rsidRPr="007469E5">
        <w:rPr>
          <w:rStyle w:val="apple-converted-space"/>
          <w:color w:val="000000"/>
          <w:rtl/>
        </w:rPr>
        <w:t> </w:t>
      </w:r>
      <w:r w:rsidRPr="007469E5">
        <w:rPr>
          <w:color w:val="000000"/>
          <w:rtl/>
        </w:rPr>
        <w:t>تتمثل في</w:t>
      </w:r>
      <w:r w:rsidRPr="007469E5">
        <w:rPr>
          <w:rStyle w:val="apple-converted-space"/>
          <w:color w:val="000000"/>
          <w:rtl/>
        </w:rPr>
        <w:t> </w:t>
      </w:r>
      <w:r w:rsidRPr="007469E5">
        <w:rPr>
          <w:rStyle w:val="a8"/>
          <w:b w:val="0"/>
          <w:bCs w:val="0"/>
          <w:color w:val="000000"/>
          <w:rtl/>
        </w:rPr>
        <w:t>الضمانات المطلوبة</w:t>
      </w:r>
      <w:r w:rsidRPr="007469E5">
        <w:rPr>
          <w:rStyle w:val="apple-converted-space"/>
          <w:color w:val="000000"/>
          <w:rtl/>
        </w:rPr>
        <w:t> </w:t>
      </w:r>
      <w:r w:rsidRPr="007469E5">
        <w:rPr>
          <w:color w:val="000000"/>
          <w:rtl/>
        </w:rPr>
        <w:t>و</w:t>
      </w:r>
      <w:r w:rsidRPr="007469E5">
        <w:rPr>
          <w:rStyle w:val="apple-converted-space"/>
          <w:color w:val="000000"/>
          <w:rtl/>
        </w:rPr>
        <w:t> </w:t>
      </w:r>
      <w:r w:rsidRPr="007469E5">
        <w:rPr>
          <w:rStyle w:val="a8"/>
          <w:b w:val="0"/>
          <w:bCs w:val="0"/>
          <w:color w:val="000000"/>
          <w:rtl/>
        </w:rPr>
        <w:t>معدلات الفائدة المرتفعة</w:t>
      </w:r>
      <w:r w:rsidRPr="007469E5">
        <w:rPr>
          <w:color w:val="000000"/>
        </w:rPr>
        <w:t xml:space="preserve">. </w:t>
      </w:r>
      <w:r w:rsidRPr="007469E5">
        <w:rPr>
          <w:color w:val="000000"/>
          <w:rtl/>
        </w:rPr>
        <w:t>كما أظهرت النتائج أن</w:t>
      </w:r>
      <w:r w:rsidRPr="007469E5">
        <w:rPr>
          <w:rStyle w:val="apple-converted-space"/>
          <w:color w:val="000000"/>
          <w:rtl/>
        </w:rPr>
        <w:t> </w:t>
      </w:r>
      <w:r w:rsidRPr="007469E5">
        <w:rPr>
          <w:rStyle w:val="a8"/>
          <w:b w:val="0"/>
          <w:bCs w:val="0"/>
          <w:color w:val="000000"/>
          <w:rtl/>
        </w:rPr>
        <w:t>إدارة المخاطر</w:t>
      </w:r>
      <w:r w:rsidRPr="007469E5">
        <w:rPr>
          <w:rStyle w:val="apple-converted-space"/>
          <w:color w:val="000000"/>
          <w:rtl/>
        </w:rPr>
        <w:t> </w:t>
      </w:r>
      <w:r w:rsidRPr="007469E5">
        <w:rPr>
          <w:color w:val="000000"/>
          <w:rtl/>
        </w:rPr>
        <w:t>في البنوك التجارية تلعب دورًا كبيرًا في</w:t>
      </w:r>
      <w:r w:rsidRPr="007469E5">
        <w:rPr>
          <w:rStyle w:val="apple-converted-space"/>
          <w:color w:val="000000"/>
          <w:rtl/>
        </w:rPr>
        <w:t> </w:t>
      </w:r>
      <w:r w:rsidRPr="007469E5">
        <w:rPr>
          <w:rStyle w:val="a8"/>
          <w:b w:val="0"/>
          <w:bCs w:val="0"/>
          <w:color w:val="000000"/>
          <w:rtl/>
        </w:rPr>
        <w:t>قرارات التمويل</w:t>
      </w:r>
      <w:r w:rsidRPr="007469E5">
        <w:rPr>
          <w:color w:val="000000"/>
        </w:rPr>
        <w:t xml:space="preserve">. </w:t>
      </w:r>
      <w:r w:rsidRPr="007469E5">
        <w:rPr>
          <w:color w:val="000000"/>
          <w:rtl/>
        </w:rPr>
        <w:t>ومع ذلك، أكدت النتائج على ضرورة</w:t>
      </w:r>
      <w:r w:rsidRPr="007469E5">
        <w:rPr>
          <w:rStyle w:val="apple-converted-space"/>
          <w:color w:val="000000"/>
          <w:rtl/>
        </w:rPr>
        <w:t> </w:t>
      </w:r>
      <w:r w:rsidRPr="007469E5">
        <w:rPr>
          <w:rStyle w:val="a8"/>
          <w:b w:val="0"/>
          <w:bCs w:val="0"/>
          <w:color w:val="000000"/>
          <w:rtl/>
        </w:rPr>
        <w:t>تحسين السياسات التمويلية</w:t>
      </w:r>
      <w:r w:rsidRPr="007469E5">
        <w:rPr>
          <w:rStyle w:val="apple-converted-space"/>
          <w:color w:val="000000"/>
          <w:rtl/>
        </w:rPr>
        <w:t> </w:t>
      </w:r>
      <w:r w:rsidRPr="007469E5">
        <w:rPr>
          <w:color w:val="000000"/>
          <w:rtl/>
        </w:rPr>
        <w:t>و</w:t>
      </w:r>
      <w:r w:rsidRPr="007469E5">
        <w:rPr>
          <w:rStyle w:val="apple-converted-space"/>
          <w:color w:val="000000"/>
          <w:rtl/>
        </w:rPr>
        <w:t> </w:t>
      </w:r>
      <w:r w:rsidRPr="007469E5">
        <w:rPr>
          <w:rStyle w:val="a8"/>
          <w:b w:val="0"/>
          <w:bCs w:val="0"/>
          <w:color w:val="000000"/>
          <w:rtl/>
        </w:rPr>
        <w:t>تقليل متطلبات الضمانات</w:t>
      </w:r>
      <w:r w:rsidRPr="007469E5">
        <w:rPr>
          <w:rStyle w:val="apple-converted-space"/>
          <w:color w:val="000000"/>
          <w:rtl/>
        </w:rPr>
        <w:t> </w:t>
      </w:r>
      <w:r w:rsidRPr="007469E5">
        <w:rPr>
          <w:color w:val="000000"/>
          <w:rtl/>
        </w:rPr>
        <w:t>لتسهيل حصول المنشآت الصغيرة والمتوسطة على التمويل</w:t>
      </w:r>
      <w:r w:rsidRPr="007469E5">
        <w:rPr>
          <w:color w:val="000000"/>
        </w:rPr>
        <w:t>.</w:t>
      </w:r>
    </w:p>
    <w:p w14:paraId="6B9105A5" w14:textId="77777777" w:rsidR="007469E5" w:rsidRPr="007469E5" w:rsidRDefault="007469E5" w:rsidP="007469E5">
      <w:pPr>
        <w:pStyle w:val="a9"/>
        <w:bidi/>
        <w:spacing w:line="360" w:lineRule="auto"/>
        <w:rPr>
          <w:color w:val="000000"/>
        </w:rPr>
      </w:pPr>
      <w:r w:rsidRPr="007469E5">
        <w:rPr>
          <w:color w:val="000000"/>
          <w:rtl/>
        </w:rPr>
        <w:t>توصي الدراسة بتقديم</w:t>
      </w:r>
      <w:r w:rsidRPr="007469E5">
        <w:rPr>
          <w:rStyle w:val="apple-converted-space"/>
          <w:color w:val="000000"/>
          <w:rtl/>
        </w:rPr>
        <w:t> </w:t>
      </w:r>
      <w:r w:rsidRPr="007469E5">
        <w:rPr>
          <w:rStyle w:val="a8"/>
          <w:b w:val="0"/>
          <w:bCs w:val="0"/>
          <w:color w:val="000000"/>
          <w:rtl/>
        </w:rPr>
        <w:t>حلول تمويلية مرنة</w:t>
      </w:r>
      <w:r w:rsidRPr="007469E5">
        <w:rPr>
          <w:rStyle w:val="apple-converted-space"/>
          <w:color w:val="000000"/>
          <w:rtl/>
        </w:rPr>
        <w:t> </w:t>
      </w:r>
      <w:r w:rsidRPr="007469E5">
        <w:rPr>
          <w:color w:val="000000"/>
          <w:rtl/>
        </w:rPr>
        <w:t>تتناسب مع احتياجات المنشآت الصغيرة والمتوسطة، مثل</w:t>
      </w:r>
      <w:r w:rsidRPr="007469E5">
        <w:rPr>
          <w:rStyle w:val="apple-converted-space"/>
          <w:color w:val="000000"/>
          <w:rtl/>
        </w:rPr>
        <w:t> </w:t>
      </w:r>
      <w:r w:rsidRPr="007469E5">
        <w:rPr>
          <w:rStyle w:val="a8"/>
          <w:b w:val="0"/>
          <w:bCs w:val="0"/>
          <w:color w:val="000000"/>
          <w:rtl/>
        </w:rPr>
        <w:t>خفض أسعار الفائدة</w:t>
      </w:r>
      <w:r w:rsidRPr="007469E5">
        <w:rPr>
          <w:rStyle w:val="apple-converted-space"/>
          <w:color w:val="000000"/>
          <w:rtl/>
        </w:rPr>
        <w:t> </w:t>
      </w:r>
      <w:r w:rsidRPr="007469E5">
        <w:rPr>
          <w:color w:val="000000"/>
          <w:rtl/>
        </w:rPr>
        <w:t>و</w:t>
      </w:r>
      <w:r w:rsidRPr="007469E5">
        <w:rPr>
          <w:rStyle w:val="apple-converted-space"/>
          <w:color w:val="000000"/>
          <w:rtl/>
        </w:rPr>
        <w:t> </w:t>
      </w:r>
      <w:r w:rsidRPr="007469E5">
        <w:rPr>
          <w:rStyle w:val="a8"/>
          <w:b w:val="0"/>
          <w:bCs w:val="0"/>
          <w:color w:val="000000"/>
          <w:rtl/>
        </w:rPr>
        <w:t>زيادة الدعم الاستشاري</w:t>
      </w:r>
      <w:r w:rsidRPr="007469E5">
        <w:rPr>
          <w:rStyle w:val="apple-converted-space"/>
          <w:color w:val="000000"/>
          <w:rtl/>
        </w:rPr>
        <w:t> </w:t>
      </w:r>
      <w:r w:rsidRPr="007469E5">
        <w:rPr>
          <w:color w:val="000000"/>
          <w:rtl/>
        </w:rPr>
        <w:t>من البنوك. كما تُوصي بتوسيع</w:t>
      </w:r>
      <w:r w:rsidRPr="007469E5">
        <w:rPr>
          <w:rStyle w:val="apple-converted-space"/>
          <w:color w:val="000000"/>
          <w:rtl/>
        </w:rPr>
        <w:t> </w:t>
      </w:r>
      <w:r w:rsidRPr="007469E5">
        <w:rPr>
          <w:rStyle w:val="a8"/>
          <w:b w:val="0"/>
          <w:bCs w:val="0"/>
          <w:color w:val="000000"/>
          <w:rtl/>
        </w:rPr>
        <w:t>استخدام التمويل الإسلامي</w:t>
      </w:r>
      <w:r w:rsidRPr="007469E5">
        <w:rPr>
          <w:rStyle w:val="apple-converted-space"/>
          <w:color w:val="000000"/>
          <w:rtl/>
        </w:rPr>
        <w:t> </w:t>
      </w:r>
      <w:r w:rsidRPr="007469E5">
        <w:rPr>
          <w:color w:val="000000"/>
          <w:rtl/>
        </w:rPr>
        <w:t>كخيار تمويلي يتوافق مع احتياجات هذه المنشآت. ومن خلال هذه التوصيات، يمكن تعزيز</w:t>
      </w:r>
      <w:r w:rsidRPr="007469E5">
        <w:rPr>
          <w:rStyle w:val="apple-converted-space"/>
          <w:color w:val="000000"/>
          <w:rtl/>
        </w:rPr>
        <w:t> </w:t>
      </w:r>
      <w:r w:rsidRPr="007469E5">
        <w:rPr>
          <w:rStyle w:val="a8"/>
          <w:b w:val="0"/>
          <w:bCs w:val="0"/>
          <w:color w:val="000000"/>
          <w:rtl/>
        </w:rPr>
        <w:t>دور المنشآت الصغيرة والمتوسطة</w:t>
      </w:r>
      <w:r w:rsidRPr="007469E5">
        <w:rPr>
          <w:rStyle w:val="apple-converted-space"/>
          <w:color w:val="000000"/>
          <w:rtl/>
        </w:rPr>
        <w:t> </w:t>
      </w:r>
      <w:r w:rsidRPr="007469E5">
        <w:rPr>
          <w:color w:val="000000"/>
          <w:rtl/>
        </w:rPr>
        <w:t>في الاقتصاد السعودي ودعم</w:t>
      </w:r>
      <w:r w:rsidRPr="007469E5">
        <w:rPr>
          <w:rStyle w:val="apple-converted-space"/>
          <w:color w:val="000000"/>
          <w:rtl/>
        </w:rPr>
        <w:t> </w:t>
      </w:r>
      <w:r w:rsidRPr="007469E5">
        <w:rPr>
          <w:rStyle w:val="a8"/>
          <w:b w:val="0"/>
          <w:bCs w:val="0"/>
          <w:color w:val="000000"/>
          <w:rtl/>
        </w:rPr>
        <w:t>نموها المستدام</w:t>
      </w:r>
      <w:r w:rsidRPr="007469E5">
        <w:rPr>
          <w:color w:val="000000"/>
        </w:rPr>
        <w:t>.</w:t>
      </w:r>
    </w:p>
    <w:p w14:paraId="7A4BA068" w14:textId="77777777" w:rsidR="007469E5" w:rsidRPr="007469E5" w:rsidRDefault="007469E5" w:rsidP="007469E5">
      <w:pPr>
        <w:spacing w:line="360" w:lineRule="auto"/>
        <w:rPr>
          <w:rFonts w:ascii="Sakkal Majalla" w:hAnsi="Sakkal Majalla" w:cs="Sakkal Majalla"/>
          <w:sz w:val="28"/>
          <w:szCs w:val="28"/>
          <w:rtl/>
          <w:lang w:bidi="ar-EG"/>
        </w:rPr>
      </w:pPr>
    </w:p>
    <w:p w14:paraId="1FB3F201" w14:textId="3244F5BB" w:rsidR="007469E5" w:rsidRPr="007469E5" w:rsidRDefault="007469E5" w:rsidP="007469E5">
      <w:pPr>
        <w:pStyle w:val="3"/>
        <w:spacing w:line="360" w:lineRule="auto"/>
        <w:rPr>
          <w:color w:val="000000"/>
        </w:rPr>
      </w:pPr>
      <w:r w:rsidRPr="007469E5">
        <w:rPr>
          <w:rStyle w:val="a8"/>
          <w:color w:val="000000"/>
          <w:rtl/>
        </w:rPr>
        <w:t>الكلمات المفتاحية</w:t>
      </w:r>
      <w:r w:rsidRPr="007469E5">
        <w:rPr>
          <w:rStyle w:val="a8"/>
          <w:color w:val="000000"/>
        </w:rPr>
        <w:t>:</w:t>
      </w:r>
      <w:r w:rsidRPr="007469E5">
        <w:rPr>
          <w:rFonts w:hint="cs"/>
          <w:color w:val="000000"/>
          <w:rtl/>
        </w:rPr>
        <w:t xml:space="preserve"> </w:t>
      </w:r>
      <w:r w:rsidRPr="007469E5">
        <w:rPr>
          <w:color w:val="000000"/>
          <w:rtl/>
        </w:rPr>
        <w:t>تمويل المنشآت الصغيرة والمتوسطة</w:t>
      </w:r>
      <w:r w:rsidRPr="007469E5">
        <w:rPr>
          <w:rFonts w:hint="cs"/>
          <w:color w:val="000000"/>
          <w:rtl/>
        </w:rPr>
        <w:t>،</w:t>
      </w:r>
      <w:r w:rsidRPr="007469E5">
        <w:rPr>
          <w:color w:val="000000"/>
          <w:rtl/>
        </w:rPr>
        <w:t>البنوك التجارية السعودية</w:t>
      </w:r>
      <w:r w:rsidRPr="007469E5">
        <w:rPr>
          <w:rFonts w:hint="cs"/>
          <w:color w:val="000000"/>
          <w:rtl/>
        </w:rPr>
        <w:t>،</w:t>
      </w:r>
      <w:r w:rsidRPr="007469E5">
        <w:rPr>
          <w:color w:val="000000"/>
          <w:rtl/>
        </w:rPr>
        <w:t>إدارة المخاطر</w:t>
      </w:r>
      <w:r w:rsidRPr="007469E5">
        <w:rPr>
          <w:rFonts w:hint="cs"/>
          <w:color w:val="000000"/>
          <w:rtl/>
        </w:rPr>
        <w:t>،</w:t>
      </w:r>
      <w:r w:rsidRPr="007469E5">
        <w:rPr>
          <w:color w:val="000000"/>
          <w:rtl/>
        </w:rPr>
        <w:t>السياسات التمويلية</w:t>
      </w:r>
    </w:p>
    <w:p w14:paraId="6C953D54" w14:textId="77777777" w:rsidR="007469E5" w:rsidRPr="007469E5" w:rsidRDefault="007469E5" w:rsidP="007469E5">
      <w:pPr>
        <w:spacing w:line="360" w:lineRule="auto"/>
        <w:rPr>
          <w:rFonts w:ascii="Sakkal Majalla" w:hAnsi="Sakkal Majalla" w:cs="Sakkal Majalla"/>
          <w:sz w:val="28"/>
          <w:szCs w:val="28"/>
          <w:rtl/>
          <w:lang w:bidi="ar-EG"/>
        </w:rPr>
      </w:pPr>
    </w:p>
    <w:p w14:paraId="31556E5F" w14:textId="77777777" w:rsidR="007469E5" w:rsidRPr="007469E5" w:rsidRDefault="007469E5" w:rsidP="007469E5">
      <w:pPr>
        <w:spacing w:line="360" w:lineRule="auto"/>
        <w:rPr>
          <w:rFonts w:ascii="Sakkal Majalla" w:hAnsi="Sakkal Majalla" w:cs="Sakkal Majalla"/>
          <w:sz w:val="28"/>
          <w:szCs w:val="28"/>
          <w:rtl/>
          <w:lang w:bidi="ar-EG"/>
        </w:rPr>
      </w:pPr>
    </w:p>
    <w:p w14:paraId="57AA1F72" w14:textId="77777777" w:rsidR="007469E5" w:rsidRDefault="007469E5" w:rsidP="007469E5">
      <w:pPr>
        <w:spacing w:line="360" w:lineRule="auto"/>
        <w:rPr>
          <w:rFonts w:ascii="Sakkal Majalla" w:hAnsi="Sakkal Majalla" w:cs="Sakkal Majalla"/>
          <w:b/>
          <w:bCs/>
          <w:sz w:val="28"/>
          <w:szCs w:val="28"/>
          <w:rtl/>
          <w:lang w:bidi="ar-EG"/>
        </w:rPr>
      </w:pPr>
    </w:p>
    <w:p w14:paraId="77C2B84E" w14:textId="77777777" w:rsidR="007469E5" w:rsidRDefault="007469E5" w:rsidP="007469E5">
      <w:pPr>
        <w:spacing w:line="360" w:lineRule="auto"/>
        <w:rPr>
          <w:rFonts w:ascii="Sakkal Majalla" w:hAnsi="Sakkal Majalla" w:cs="Sakkal Majalla"/>
          <w:b/>
          <w:bCs/>
          <w:sz w:val="28"/>
          <w:szCs w:val="28"/>
          <w:rtl/>
          <w:lang w:bidi="ar-EG"/>
        </w:rPr>
      </w:pPr>
    </w:p>
    <w:p w14:paraId="2CA0E294" w14:textId="77777777" w:rsidR="007469E5" w:rsidRDefault="007469E5" w:rsidP="007469E5">
      <w:pPr>
        <w:spacing w:line="360" w:lineRule="auto"/>
        <w:rPr>
          <w:rFonts w:ascii="Sakkal Majalla" w:hAnsi="Sakkal Majalla" w:cs="Sakkal Majalla"/>
          <w:b/>
          <w:bCs/>
          <w:sz w:val="28"/>
          <w:szCs w:val="28"/>
          <w:rtl/>
          <w:lang w:bidi="ar-EG"/>
        </w:rPr>
      </w:pPr>
    </w:p>
    <w:p w14:paraId="149DDC53" w14:textId="77777777" w:rsidR="007469E5" w:rsidRDefault="007469E5" w:rsidP="007469E5">
      <w:pPr>
        <w:spacing w:line="360" w:lineRule="auto"/>
        <w:rPr>
          <w:rFonts w:ascii="Sakkal Majalla" w:hAnsi="Sakkal Majalla" w:cs="Sakkal Majalla"/>
          <w:b/>
          <w:bCs/>
          <w:sz w:val="28"/>
          <w:szCs w:val="28"/>
          <w:rtl/>
          <w:lang w:bidi="ar-EG"/>
        </w:rPr>
      </w:pPr>
    </w:p>
    <w:p w14:paraId="03CDE1D0" w14:textId="77777777" w:rsidR="007469E5" w:rsidRDefault="007469E5" w:rsidP="007469E5">
      <w:pPr>
        <w:spacing w:line="360" w:lineRule="auto"/>
        <w:rPr>
          <w:rFonts w:ascii="Sakkal Majalla" w:hAnsi="Sakkal Majalla" w:cs="Sakkal Majalla"/>
          <w:b/>
          <w:bCs/>
          <w:sz w:val="28"/>
          <w:szCs w:val="28"/>
          <w:rtl/>
          <w:lang w:bidi="ar-EG"/>
        </w:rPr>
      </w:pPr>
    </w:p>
    <w:p w14:paraId="6BD7D46B" w14:textId="77777777" w:rsidR="007469E5" w:rsidRDefault="007469E5" w:rsidP="007469E5">
      <w:pPr>
        <w:rPr>
          <w:rFonts w:ascii="Sakkal Majalla" w:hAnsi="Sakkal Majalla" w:cs="Sakkal Majalla"/>
          <w:b/>
          <w:bCs/>
          <w:sz w:val="28"/>
          <w:szCs w:val="28"/>
          <w:rtl/>
          <w:lang w:bidi="ar-EG"/>
        </w:rPr>
      </w:pPr>
    </w:p>
    <w:p w14:paraId="30A5541E" w14:textId="77777777" w:rsidR="007469E5" w:rsidRDefault="007469E5" w:rsidP="007469E5">
      <w:pPr>
        <w:rPr>
          <w:rFonts w:ascii="Sakkal Majalla" w:hAnsi="Sakkal Majalla" w:cs="Sakkal Majalla"/>
          <w:b/>
          <w:bCs/>
          <w:sz w:val="28"/>
          <w:szCs w:val="28"/>
          <w:rtl/>
          <w:lang w:bidi="ar-EG"/>
        </w:rPr>
      </w:pPr>
    </w:p>
    <w:p w14:paraId="7047D11B" w14:textId="77777777" w:rsidR="007469E5" w:rsidRDefault="007469E5" w:rsidP="007469E5">
      <w:pPr>
        <w:rPr>
          <w:rFonts w:ascii="Sakkal Majalla" w:hAnsi="Sakkal Majalla" w:cs="Sakkal Majalla"/>
          <w:b/>
          <w:bCs/>
          <w:sz w:val="28"/>
          <w:szCs w:val="28"/>
          <w:rtl/>
          <w:lang w:bidi="ar-EG"/>
        </w:rPr>
      </w:pPr>
    </w:p>
    <w:p w14:paraId="129A5227" w14:textId="77777777" w:rsidR="007469E5" w:rsidRDefault="007469E5" w:rsidP="007469E5">
      <w:pPr>
        <w:rPr>
          <w:rFonts w:ascii="Sakkal Majalla" w:hAnsi="Sakkal Majalla" w:cs="Sakkal Majalla"/>
          <w:b/>
          <w:bCs/>
          <w:sz w:val="28"/>
          <w:szCs w:val="28"/>
          <w:rtl/>
          <w:lang w:bidi="ar-EG"/>
        </w:rPr>
      </w:pPr>
    </w:p>
    <w:p w14:paraId="1F5B65BE" w14:textId="77777777" w:rsidR="007469E5" w:rsidRDefault="007469E5" w:rsidP="007469E5">
      <w:pPr>
        <w:rPr>
          <w:rFonts w:ascii="Sakkal Majalla" w:hAnsi="Sakkal Majalla" w:cs="Sakkal Majalla"/>
          <w:sz w:val="28"/>
          <w:szCs w:val="28"/>
          <w:u w:val="single"/>
          <w:rtl/>
        </w:rPr>
      </w:pPr>
    </w:p>
    <w:p w14:paraId="51FD0D99" w14:textId="77777777" w:rsidR="007469E5" w:rsidRDefault="007469E5" w:rsidP="007469E5">
      <w:pPr>
        <w:rPr>
          <w:rFonts w:ascii="Sakkal Majalla" w:hAnsi="Sakkal Majalla" w:cs="Sakkal Majalla"/>
          <w:sz w:val="28"/>
          <w:szCs w:val="28"/>
          <w:u w:val="single"/>
          <w:rtl/>
        </w:rPr>
      </w:pPr>
    </w:p>
    <w:p w14:paraId="73FF82AB" w14:textId="77777777" w:rsidR="007469E5" w:rsidRPr="009125CE" w:rsidRDefault="007469E5" w:rsidP="007469E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C44BD07" w14:textId="77777777" w:rsidR="007469E5" w:rsidRDefault="007469E5" w:rsidP="007469E5">
      <w:pPr>
        <w:rPr>
          <w:rFonts w:ascii="Sakkal Majalla" w:hAnsi="Sakkal Majalla" w:cs="Sakkal Majalla"/>
          <w:sz w:val="28"/>
          <w:szCs w:val="28"/>
          <w:u w:val="single"/>
          <w:rtl/>
        </w:rPr>
      </w:pPr>
    </w:p>
    <w:p w14:paraId="64148664" w14:textId="77777777" w:rsidR="007469E5" w:rsidRDefault="007469E5" w:rsidP="007469E5">
      <w:pPr>
        <w:rPr>
          <w:rFonts w:ascii="Sakkal Majalla" w:hAnsi="Sakkal Majalla" w:cs="Sakkal Majalla"/>
          <w:sz w:val="28"/>
          <w:szCs w:val="28"/>
          <w:u w:val="single"/>
          <w:rtl/>
        </w:rPr>
      </w:pPr>
    </w:p>
    <w:p w14:paraId="027483CC" w14:textId="77777777" w:rsidR="007469E5" w:rsidRDefault="007469E5" w:rsidP="007469E5">
      <w:pPr>
        <w:rPr>
          <w:rFonts w:ascii="Sakkal Majalla" w:hAnsi="Sakkal Majalla" w:cs="Sakkal Majalla"/>
          <w:sz w:val="28"/>
          <w:szCs w:val="28"/>
          <w:u w:val="single"/>
          <w:rtl/>
        </w:rPr>
      </w:pPr>
    </w:p>
    <w:p w14:paraId="4AF0D7F0" w14:textId="77777777" w:rsidR="007469E5" w:rsidRDefault="007469E5" w:rsidP="007469E5">
      <w:pPr>
        <w:rPr>
          <w:rFonts w:ascii="Sakkal Majalla" w:hAnsi="Sakkal Majalla" w:cs="Sakkal Majalla"/>
          <w:sz w:val="28"/>
          <w:szCs w:val="28"/>
          <w:u w:val="single"/>
          <w:rtl/>
        </w:rPr>
      </w:pPr>
    </w:p>
    <w:p w14:paraId="14990030" w14:textId="77777777" w:rsidR="007469E5" w:rsidRDefault="007469E5" w:rsidP="007469E5">
      <w:pPr>
        <w:rPr>
          <w:rFonts w:ascii="Sakkal Majalla" w:hAnsi="Sakkal Majalla" w:cs="Sakkal Majalla"/>
          <w:sz w:val="28"/>
          <w:szCs w:val="28"/>
          <w:u w:val="single"/>
          <w:rtl/>
        </w:rPr>
      </w:pPr>
    </w:p>
    <w:p w14:paraId="4CA8EE6E" w14:textId="77777777" w:rsidR="007469E5" w:rsidRDefault="007469E5" w:rsidP="007469E5">
      <w:pPr>
        <w:rPr>
          <w:rFonts w:ascii="Sakkal Majalla" w:hAnsi="Sakkal Majalla" w:cs="Sakkal Majalla"/>
          <w:sz w:val="28"/>
          <w:szCs w:val="28"/>
          <w:u w:val="single"/>
          <w:rtl/>
        </w:rPr>
      </w:pPr>
    </w:p>
    <w:p w14:paraId="07CFC642" w14:textId="77777777" w:rsidR="007469E5" w:rsidRDefault="007469E5" w:rsidP="007469E5">
      <w:pPr>
        <w:rPr>
          <w:rFonts w:ascii="Sakkal Majalla" w:hAnsi="Sakkal Majalla" w:cs="Sakkal Majalla"/>
          <w:sz w:val="28"/>
          <w:szCs w:val="28"/>
          <w:u w:val="single"/>
          <w:rtl/>
        </w:rPr>
      </w:pPr>
    </w:p>
    <w:p w14:paraId="48F592B7" w14:textId="77777777" w:rsidR="007469E5" w:rsidRDefault="007469E5" w:rsidP="007469E5">
      <w:pPr>
        <w:rPr>
          <w:rFonts w:ascii="Sakkal Majalla" w:hAnsi="Sakkal Majalla" w:cs="Sakkal Majalla"/>
          <w:sz w:val="28"/>
          <w:szCs w:val="28"/>
          <w:u w:val="single"/>
          <w:rtl/>
        </w:rPr>
      </w:pPr>
    </w:p>
    <w:p w14:paraId="100A4DED" w14:textId="77777777" w:rsidR="007469E5" w:rsidRDefault="007469E5" w:rsidP="007469E5">
      <w:pPr>
        <w:rPr>
          <w:rFonts w:ascii="Sakkal Majalla" w:hAnsi="Sakkal Majalla" w:cs="Sakkal Majalla"/>
          <w:sz w:val="28"/>
          <w:szCs w:val="28"/>
          <w:u w:val="single"/>
          <w:rtl/>
        </w:rPr>
      </w:pPr>
    </w:p>
    <w:p w14:paraId="765C2F99" w14:textId="77777777" w:rsidR="007469E5" w:rsidRDefault="007469E5" w:rsidP="007469E5">
      <w:pPr>
        <w:rPr>
          <w:rFonts w:ascii="Sakkal Majalla" w:hAnsi="Sakkal Majalla" w:cs="Sakkal Majalla"/>
          <w:sz w:val="28"/>
          <w:szCs w:val="28"/>
          <w:u w:val="single"/>
          <w:rtl/>
        </w:rPr>
      </w:pPr>
    </w:p>
    <w:p w14:paraId="499AEAC1" w14:textId="77777777" w:rsidR="007469E5" w:rsidRDefault="007469E5" w:rsidP="007469E5">
      <w:pPr>
        <w:rPr>
          <w:rFonts w:ascii="Sakkal Majalla" w:hAnsi="Sakkal Majalla" w:cs="Sakkal Majalla"/>
          <w:sz w:val="28"/>
          <w:szCs w:val="28"/>
          <w:u w:val="single"/>
          <w:rtl/>
        </w:rPr>
      </w:pPr>
    </w:p>
    <w:p w14:paraId="4C09A08F" w14:textId="77777777" w:rsidR="007469E5" w:rsidRDefault="007469E5" w:rsidP="007469E5">
      <w:pPr>
        <w:spacing w:line="360" w:lineRule="auto"/>
        <w:rPr>
          <w:rFonts w:ascii="Sakkal Majalla" w:hAnsi="Sakkal Majalla" w:cs="Sakkal Majalla"/>
          <w:b/>
          <w:bCs/>
          <w:sz w:val="28"/>
          <w:szCs w:val="28"/>
          <w:rtl/>
          <w:lang w:bidi="ar-EG"/>
        </w:rPr>
      </w:pPr>
    </w:p>
    <w:p w14:paraId="035BF540" w14:textId="38D4FF0F" w:rsidR="009125CE" w:rsidRDefault="00A74F76" w:rsidP="00E0022F">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t>مقدمة</w:t>
      </w:r>
      <w:r w:rsidR="009125CE" w:rsidRPr="00BA74D4">
        <w:rPr>
          <w:rFonts w:ascii="Sakkal Majalla" w:hAnsi="Sakkal Majalla" w:cs="Sakkal Majalla" w:hint="cs"/>
          <w:b/>
          <w:bCs/>
          <w:sz w:val="32"/>
          <w:szCs w:val="32"/>
          <w:u w:val="single"/>
          <w:rtl/>
          <w:lang w:bidi="ar-EG"/>
        </w:rPr>
        <w:t>:</w:t>
      </w:r>
    </w:p>
    <w:p w14:paraId="2DD744D7" w14:textId="77777777" w:rsidR="00E0022F" w:rsidRPr="00BA74D4" w:rsidRDefault="00E0022F" w:rsidP="00E0022F">
      <w:pPr>
        <w:spacing w:line="360" w:lineRule="auto"/>
        <w:jc w:val="both"/>
        <w:rPr>
          <w:rFonts w:ascii="Sakkal Majalla" w:hAnsi="Sakkal Majalla" w:cs="Sakkal Majalla"/>
          <w:b/>
          <w:bCs/>
          <w:sz w:val="32"/>
          <w:szCs w:val="32"/>
          <w:u w:val="single"/>
          <w:rtl/>
          <w:lang w:bidi="ar-EG"/>
        </w:rPr>
      </w:pPr>
    </w:p>
    <w:p w14:paraId="5E6344ED" w14:textId="77777777" w:rsidR="00E11653" w:rsidRPr="00B03D3B" w:rsidRDefault="00E11653" w:rsidP="00E0022F">
      <w:pPr>
        <w:spacing w:line="360" w:lineRule="auto"/>
        <w:jc w:val="both"/>
        <w:rPr>
          <w:rFonts w:ascii="Sakkal Majalla" w:hAnsi="Sakkal Majalla" w:cs="Sakkal Majalla"/>
          <w:sz w:val="28"/>
          <w:szCs w:val="28"/>
          <w:rtl/>
        </w:rPr>
      </w:pPr>
      <w:r w:rsidRPr="00B03D3B">
        <w:rPr>
          <w:rFonts w:ascii="Sakkal Majalla" w:hAnsi="Sakkal Majalla" w:cs="Sakkal Majalla"/>
          <w:sz w:val="28"/>
          <w:szCs w:val="28"/>
          <w:rtl/>
        </w:rPr>
        <w:t>تمثل المنشآت الصغيرة والمتوسطة العمود الفقري للاقتصاد السعودي الحديث، حيث تسهم بشكل محوري في تحقيق أهداف رؤية المملكة 2030 الطموحة. تلعب هذه المنشآت دوراً حيوياً في تنويع مصادر الدخل، وخلق فرص عمل جديدة للمواطنين، وتعزيز الابتكار والإبداع في مختلف القطاعات الاقتصادية. ومع تزايد الاهتمام الحكومي بهذا القطاع الحيوي، برزت البنوك التجارية السعودية كشريك استراتيجي رئيسي في دعم وتمويل هذه المنشآت.</w:t>
      </w:r>
    </w:p>
    <w:p w14:paraId="4B86CC6B" w14:textId="77777777" w:rsidR="00E11653" w:rsidRPr="00B03D3B" w:rsidRDefault="00E11653" w:rsidP="00E0022F">
      <w:pPr>
        <w:spacing w:line="360" w:lineRule="auto"/>
        <w:jc w:val="both"/>
        <w:rPr>
          <w:rFonts w:ascii="Sakkal Majalla" w:hAnsi="Sakkal Majalla" w:cs="Sakkal Majalla"/>
          <w:sz w:val="28"/>
          <w:szCs w:val="28"/>
          <w:rtl/>
        </w:rPr>
      </w:pPr>
      <w:r w:rsidRPr="00B03D3B">
        <w:rPr>
          <w:rFonts w:ascii="Sakkal Majalla" w:hAnsi="Sakkal Majalla" w:cs="Sakkal Majalla"/>
          <w:sz w:val="28"/>
          <w:szCs w:val="28"/>
          <w:rtl/>
        </w:rPr>
        <w:t>تُعد البنوك التجارية المحرك الأساسي لتمويل المنشآت الصغيرة والمتوسطة في المملكة، حيث توفر مجموعة متنوعة من الحلول التمويلية المصممة خصيصاً لتلبية احتياجات هذا القطاع الديناميكي. من خلال منتجاتها المالية المبتكرة وبرامجها الداعمة، تساعد البنوك رواد الأعمال وأصحاب المنشآت على تحويل أفكارهم إلى مشاريع ناجحة ومستدامة. وقد شهد قطاع التمويل السعودي تطوراً ملحوظاً في السنوات الأخيرة، مع ظهور مؤسسات متخصصة مثل بنك التنمية الاجتماعية الذي يقدم برامج تمويلية شاملة تستهدف شرائح متنوعة من المجتمع.</w:t>
      </w:r>
    </w:p>
    <w:p w14:paraId="447BF417" w14:textId="77777777" w:rsidR="00E11653" w:rsidRPr="00B03D3B" w:rsidRDefault="00E11653" w:rsidP="00E0022F">
      <w:pPr>
        <w:spacing w:line="360" w:lineRule="auto"/>
        <w:jc w:val="both"/>
        <w:rPr>
          <w:rFonts w:ascii="Sakkal Majalla" w:hAnsi="Sakkal Majalla" w:cs="Sakkal Majalla"/>
          <w:sz w:val="28"/>
          <w:szCs w:val="28"/>
          <w:rtl/>
        </w:rPr>
      </w:pPr>
      <w:r w:rsidRPr="00B03D3B">
        <w:rPr>
          <w:rFonts w:ascii="Sakkal Majalla" w:hAnsi="Sakkal Majalla" w:cs="Sakkal Majalla"/>
          <w:sz w:val="28"/>
          <w:szCs w:val="28"/>
          <w:rtl/>
        </w:rPr>
        <w:t>يتميز المشهد المصرفي السعودي بوجود بنوك رائدة تقدم منتجات تمويلية متطورة للمنشآت الصغيرة والمتوسطة. بنك الرياض، على سبيل المثال، يوفر حلولاً تمويلية مرنة تتناسب مع مختلف أحجام المشاريع ومراحل نموها. كما تم إنشاء بنك المنشآت الصغيرة والمتوسطة كجهة متخصصة تركز حصرياً على دعم هذا القطاع، مما يعكس الأهمية الاستراتيجية التي توليها المملكة لتمكين المنشآت الصغيرة والمتوسطة.</w:t>
      </w:r>
    </w:p>
    <w:p w14:paraId="5387B238" w14:textId="3903F29B" w:rsidR="00B03D3B" w:rsidRDefault="00E11653" w:rsidP="00E0022F">
      <w:pPr>
        <w:spacing w:line="360" w:lineRule="auto"/>
        <w:jc w:val="both"/>
        <w:rPr>
          <w:rFonts w:ascii="Sakkal Majalla" w:hAnsi="Sakkal Majalla" w:cs="Sakkal Majalla"/>
          <w:b/>
          <w:bCs/>
          <w:sz w:val="28"/>
          <w:szCs w:val="28"/>
          <w:u w:val="single"/>
          <w:rtl/>
        </w:rPr>
      </w:pPr>
      <w:r w:rsidRPr="00B03D3B">
        <w:rPr>
          <w:rFonts w:ascii="Sakkal Majalla" w:hAnsi="Sakkal Majalla" w:cs="Sakkal Majalla"/>
          <w:sz w:val="28"/>
          <w:szCs w:val="28"/>
          <w:rtl/>
        </w:rPr>
        <w:t>تشمل المنتجات التمويلية المتاحة قروض رأس المال العامل، وتمويل المعدات والآلات، وخطوط الائتمان المتجددة، بالإضافة إلى برامج تمويلية مدعومة من الحكومة مثل برنامج كفالة الذي يضمن جزءاً من القروض للحد من المخاطر على البنوك. كما تقدم بعض البنوك خدمات استشارية وتدريبية مجانية لأصحاب المنشآت لضمان نجاح مشاريعهم. هذا التطور في منظومة التمويل يعكس التزام القطاع المصرفي السعودي بدعم ريادة الأعمال والمساهمة في تحقيق التنمية الاقتصادية المستدامة.</w:t>
      </w:r>
    </w:p>
    <w:p w14:paraId="393D3070" w14:textId="77777777" w:rsidR="005B71B5" w:rsidRPr="00E0022F" w:rsidRDefault="005B71B5" w:rsidP="00E0022F">
      <w:pPr>
        <w:spacing w:line="360" w:lineRule="auto"/>
        <w:jc w:val="both"/>
        <w:rPr>
          <w:rFonts w:ascii="Sakkal Majalla" w:hAnsi="Sakkal Majalla" w:cs="Sakkal Majalla"/>
          <w:b/>
          <w:bCs/>
          <w:sz w:val="28"/>
          <w:szCs w:val="28"/>
          <w:u w:val="single"/>
          <w:rtl/>
        </w:rPr>
      </w:pPr>
    </w:p>
    <w:p w14:paraId="40A61660" w14:textId="258C0DC0" w:rsidR="009125CE" w:rsidRDefault="00A74F76" w:rsidP="00E0022F">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t>مشكلة الدراسة</w:t>
      </w:r>
      <w:r w:rsidR="009125CE" w:rsidRPr="00BA74D4">
        <w:rPr>
          <w:rFonts w:ascii="Sakkal Majalla" w:hAnsi="Sakkal Majalla" w:cs="Sakkal Majalla" w:hint="cs"/>
          <w:b/>
          <w:bCs/>
          <w:sz w:val="32"/>
          <w:szCs w:val="32"/>
          <w:u w:val="single"/>
          <w:rtl/>
          <w:lang w:bidi="ar-EG"/>
        </w:rPr>
        <w:t>:</w:t>
      </w:r>
    </w:p>
    <w:p w14:paraId="66673466" w14:textId="77777777" w:rsidR="005B71B5" w:rsidRPr="005B71B5" w:rsidRDefault="005B71B5" w:rsidP="005B71B5">
      <w:pPr>
        <w:spacing w:line="360" w:lineRule="auto"/>
        <w:rPr>
          <w:rFonts w:ascii="Sakkal Majalla" w:hAnsi="Sakkal Majalla" w:cs="Sakkal Majalla"/>
          <w:sz w:val="28"/>
          <w:szCs w:val="28"/>
          <w:rtl/>
          <w:lang w:bidi="ar-EG"/>
        </w:rPr>
      </w:pPr>
      <w:r w:rsidRPr="005B71B5">
        <w:rPr>
          <w:rFonts w:ascii="Sakkal Majalla" w:hAnsi="Sakkal Majalla" w:cs="Sakkal Majalla"/>
          <w:sz w:val="28"/>
          <w:szCs w:val="28"/>
          <w:rtl/>
          <w:lang w:bidi="ar-EG"/>
        </w:rPr>
        <w:t>تعد المنشآت الصغيرة والمتوسطة من أبرز المحركات الاقتصادية في المملكة العربية السعودية، حيث تمثل الجزء الأكبر من الاقتصاد المحلي، وتساهم بشكل كبير في تحقيق أهداف رؤية المملكة 2030 من خلال توفير فرص العمل وتعزيز التنوع الاقتصادي ومع ذلك، تواجه هذه المنشآت العديد من التحديات التي تعيق قدرتها على النمو والتوسع، وأبرز هذه التحديات هو صعوبة الحصول على التمويل الكافي من قبل البنوك التجارية السعودية.</w:t>
      </w:r>
    </w:p>
    <w:p w14:paraId="20521E93" w14:textId="77777777" w:rsidR="005B71B5" w:rsidRPr="005B71B5" w:rsidRDefault="005B71B5" w:rsidP="005B71B5">
      <w:pPr>
        <w:spacing w:line="360" w:lineRule="auto"/>
        <w:rPr>
          <w:rFonts w:ascii="Sakkal Majalla" w:hAnsi="Sakkal Majalla" w:cs="Sakkal Majalla"/>
          <w:sz w:val="28"/>
          <w:szCs w:val="28"/>
          <w:rtl/>
          <w:lang w:bidi="ar-EG"/>
        </w:rPr>
      </w:pPr>
      <w:r w:rsidRPr="005B71B5">
        <w:rPr>
          <w:rFonts w:ascii="Sakkal Majalla" w:hAnsi="Sakkal Majalla" w:cs="Sakkal Majalla"/>
          <w:sz w:val="28"/>
          <w:szCs w:val="28"/>
          <w:rtl/>
          <w:lang w:bidi="ar-EG"/>
        </w:rPr>
        <w:t xml:space="preserve">البنوك التجارية تلعب دورًا محوريًا في توفير حلول التمويل للمنشآت الصغيرة والمتوسطة، ولكن على الرغم من هذه الأهمية، تظل هناك عدة عراقيل تحول دون استفادة هذه المنشآت بشكل كامل من الخدمات المالية المقدمة. </w:t>
      </w:r>
    </w:p>
    <w:p w14:paraId="096BA800" w14:textId="77777777" w:rsidR="005B71B5" w:rsidRPr="005B71B5" w:rsidRDefault="005B71B5" w:rsidP="005B71B5">
      <w:pPr>
        <w:spacing w:line="360" w:lineRule="auto"/>
        <w:rPr>
          <w:rFonts w:ascii="Sakkal Majalla" w:hAnsi="Sakkal Majalla" w:cs="Sakkal Majalla"/>
          <w:sz w:val="28"/>
          <w:szCs w:val="28"/>
          <w:rtl/>
          <w:lang w:bidi="ar-EG"/>
        </w:rPr>
      </w:pPr>
      <w:r w:rsidRPr="005B71B5">
        <w:rPr>
          <w:rFonts w:ascii="Sakkal Majalla" w:hAnsi="Sakkal Majalla" w:cs="Sakkal Majalla"/>
          <w:sz w:val="28"/>
          <w:szCs w:val="28"/>
          <w:rtl/>
          <w:lang w:bidi="ar-EG"/>
        </w:rPr>
        <w:t>من أبرز هذه العوائق هي القيود الصارمة في المعايير الائتمانية التي تتطلب ضمانات عالية، ما يجعل من الصعب على كثير من رواد الأعمال الحصول على تمويل لمشروعاتهم. بالإضافة إلى ذلك، فإن الإجراءات البيروقراطية المعقدة تتطلب وقتًا طويلًا ومعاملات ورقية مكثفة، مما يؤخر عملية الحصول على التمويل. من ناحية أخرى، تلعب تكلفة التمويل المرتفعة دورًا آخر في تقييد قدرة المنشآت الصغيرة والمتوسطة على الحصول على رأس المال المطلوب، حيث تفرض البنوك معدلات فائدة مرتفعة، ما يزيد من الأعباء المالية على هذه المنشآت.</w:t>
      </w:r>
    </w:p>
    <w:p w14:paraId="0218BD21" w14:textId="77777777" w:rsidR="005B71B5" w:rsidRPr="005B71B5" w:rsidRDefault="005B71B5" w:rsidP="005B71B5">
      <w:pPr>
        <w:spacing w:line="360" w:lineRule="auto"/>
        <w:rPr>
          <w:rFonts w:ascii="Sakkal Majalla" w:hAnsi="Sakkal Majalla" w:cs="Sakkal Majalla"/>
          <w:sz w:val="28"/>
          <w:szCs w:val="28"/>
          <w:rtl/>
          <w:lang w:bidi="ar-EG"/>
        </w:rPr>
      </w:pPr>
      <w:r w:rsidRPr="005B71B5">
        <w:rPr>
          <w:rFonts w:ascii="Sakkal Majalla" w:hAnsi="Sakkal Majalla" w:cs="Sakkal Majalla"/>
          <w:sz w:val="28"/>
          <w:szCs w:val="28"/>
          <w:rtl/>
          <w:lang w:bidi="ar-EG"/>
        </w:rPr>
        <w:t>علاوة على ذلك، هناك تحديات تتعلق بتقييم مخاطر الائتمان، حيث يعاني بعض البنوك من نقص المعلومات والبيانات حول الحالة المالية للمنشآت الصغيرة والمتوسطة، مما يؤدي إلى اتخاذ قرارات ائتمانية أكثر تحفظًا ومحدودية في تقديم التمويل. كما أن البنوك تفتقر في كثير من الأحيان إلى فهم شامل لطبيعة المشاريع الصغيرة والمتوسطة واحتياجاتها التمويلية الخاصة، مما يعزز الفجوة بين العرض والطلب على التمويل.</w:t>
      </w:r>
    </w:p>
    <w:p w14:paraId="01204AEC" w14:textId="0A1C4627" w:rsidR="00E11653" w:rsidRDefault="005B71B5" w:rsidP="005B71B5">
      <w:pPr>
        <w:spacing w:line="360" w:lineRule="auto"/>
        <w:jc w:val="both"/>
        <w:rPr>
          <w:rFonts w:ascii="Sakkal Majalla" w:hAnsi="Sakkal Majalla" w:cs="Sakkal Majalla"/>
          <w:b/>
          <w:bCs/>
          <w:sz w:val="32"/>
          <w:szCs w:val="32"/>
          <w:u w:val="single"/>
          <w:rtl/>
          <w:lang w:bidi="ar-EG"/>
        </w:rPr>
      </w:pPr>
      <w:r w:rsidRPr="005B71B5">
        <w:rPr>
          <w:rFonts w:ascii="Sakkal Majalla" w:hAnsi="Sakkal Majalla" w:cs="Sakkal Majalla"/>
          <w:sz w:val="28"/>
          <w:szCs w:val="28"/>
          <w:rtl/>
          <w:lang w:bidi="ar-EG"/>
        </w:rPr>
        <w:t xml:space="preserve"> تكمن المشكلة الرئيسة في عدم قدرة المنشآت الصغيرة والمتوسطة على الوصول إلى التمويل الكافي والملائم من البنوك التجارية السعودية، وذلك بسبب القيود المفروضة من البنوك في المعايير الائتمانية، الإجراءات البيروقراطية المعقدة، ومتطلبات الضمانات الصارمة، مما يؤثر سلبًا على نمو وتوسع هذه المنشآت ويسهم في تعزيز الفجوة التمويلية في السوق.</w:t>
      </w:r>
    </w:p>
    <w:p w14:paraId="23DFD077" w14:textId="77777777" w:rsidR="005B71B5" w:rsidRDefault="005B71B5" w:rsidP="005B71B5">
      <w:pPr>
        <w:spacing w:line="360" w:lineRule="auto"/>
        <w:jc w:val="both"/>
        <w:rPr>
          <w:rFonts w:ascii="Sakkal Majalla" w:hAnsi="Sakkal Majalla" w:cs="Sakkal Majalla"/>
          <w:b/>
          <w:bCs/>
          <w:sz w:val="32"/>
          <w:szCs w:val="32"/>
          <w:u w:val="single"/>
          <w:rtl/>
          <w:lang w:bidi="ar-EG"/>
        </w:rPr>
      </w:pPr>
    </w:p>
    <w:p w14:paraId="231E38BB" w14:textId="19B2F2FB" w:rsidR="009125CE" w:rsidRDefault="00A74F76" w:rsidP="00E0022F">
      <w:pPr>
        <w:spacing w:line="360" w:lineRule="auto"/>
        <w:jc w:val="both"/>
        <w:rPr>
          <w:rFonts w:ascii="Sakkal Majalla" w:hAnsi="Sakkal Majalla" w:cs="Sakkal Majalla"/>
          <w:sz w:val="32"/>
          <w:szCs w:val="32"/>
          <w:u w:val="single"/>
          <w:rtl/>
        </w:rPr>
      </w:pPr>
      <w:r w:rsidRPr="00E11653">
        <w:rPr>
          <w:rFonts w:ascii="Sakkal Majalla" w:hAnsi="Sakkal Majalla" w:cs="Sakkal Majalla"/>
          <w:b/>
          <w:bCs/>
          <w:sz w:val="32"/>
          <w:szCs w:val="32"/>
          <w:u w:val="single"/>
          <w:rtl/>
        </w:rPr>
        <w:t>أهمية الدراس</w:t>
      </w:r>
      <w:r w:rsidRPr="00E11653">
        <w:rPr>
          <w:rFonts w:ascii="Sakkal Majalla" w:hAnsi="Sakkal Majalla" w:cs="Sakkal Majalla" w:hint="cs"/>
          <w:b/>
          <w:bCs/>
          <w:sz w:val="32"/>
          <w:szCs w:val="32"/>
          <w:u w:val="single"/>
          <w:rtl/>
        </w:rPr>
        <w:t>ة:</w:t>
      </w:r>
    </w:p>
    <w:p w14:paraId="1803E389" w14:textId="77777777" w:rsidR="005B71B5" w:rsidRDefault="005B71B5" w:rsidP="00E0022F">
      <w:pPr>
        <w:spacing w:line="360" w:lineRule="auto"/>
        <w:jc w:val="both"/>
        <w:rPr>
          <w:rFonts w:ascii="Sakkal Majalla" w:hAnsi="Sakkal Majalla" w:cs="Sakkal Majalla"/>
          <w:sz w:val="32"/>
          <w:szCs w:val="32"/>
          <w:u w:val="single"/>
          <w:rtl/>
        </w:rPr>
      </w:pPr>
    </w:p>
    <w:p w14:paraId="5A74DD30" w14:textId="77777777" w:rsidR="005B71B5" w:rsidRDefault="005B71B5" w:rsidP="005B71B5">
      <w:pPr>
        <w:pStyle w:val="a5"/>
        <w:spacing w:line="360" w:lineRule="auto"/>
        <w:rPr>
          <w:rFonts w:ascii="Sakkal Majalla" w:hAnsi="Sakkal Majalla" w:cs="Sakkal Majalla"/>
          <w:b/>
          <w:bCs/>
          <w:sz w:val="28"/>
          <w:szCs w:val="28"/>
          <w:rtl/>
        </w:rPr>
      </w:pPr>
      <w:r w:rsidRPr="005B71B5">
        <w:rPr>
          <w:rFonts w:ascii="Sakkal Majalla" w:hAnsi="Sakkal Majalla" w:cs="Sakkal Majalla"/>
          <w:b/>
          <w:bCs/>
          <w:sz w:val="28"/>
          <w:szCs w:val="28"/>
          <w:rtl/>
        </w:rPr>
        <w:t>الأهمية العلمية:</w:t>
      </w:r>
    </w:p>
    <w:p w14:paraId="16648AD8" w14:textId="77777777" w:rsidR="005B71B5" w:rsidRPr="005B71B5" w:rsidRDefault="005B71B5" w:rsidP="005B71B5">
      <w:pPr>
        <w:pStyle w:val="a5"/>
        <w:spacing w:line="360" w:lineRule="auto"/>
        <w:rPr>
          <w:rFonts w:ascii="Sakkal Majalla" w:hAnsi="Sakkal Majalla" w:cs="Sakkal Majalla"/>
          <w:b/>
          <w:bCs/>
          <w:sz w:val="28"/>
          <w:szCs w:val="28"/>
          <w:rtl/>
        </w:rPr>
      </w:pPr>
    </w:p>
    <w:p w14:paraId="50565CF8" w14:textId="77777777" w:rsidR="005B71B5" w:rsidRDefault="005B71B5" w:rsidP="005B71B5">
      <w:pPr>
        <w:pStyle w:val="a5"/>
        <w:spacing w:line="360" w:lineRule="auto"/>
        <w:rPr>
          <w:rFonts w:ascii="Sakkal Majalla" w:hAnsi="Sakkal Majalla" w:cs="Sakkal Majalla"/>
          <w:sz w:val="28"/>
          <w:szCs w:val="28"/>
          <w:rtl/>
        </w:rPr>
      </w:pPr>
      <w:r w:rsidRPr="005B71B5">
        <w:rPr>
          <w:rFonts w:ascii="Sakkal Majalla" w:hAnsi="Sakkal Majalla" w:cs="Sakkal Majalla"/>
          <w:sz w:val="28"/>
          <w:szCs w:val="28"/>
          <w:rtl/>
        </w:rPr>
        <w:t>يسهم هذا البحث في إثراء الأدبيات العلمية المتعلقة بتمويل المنشآت الصغيرة والمتوسطة في السياق السعودي، حيث يقدم تحليلًا ميدانيًا معمقًا لدور البنوك التجارية في إدارة مخاطر تمويل هذا القطاع. كما يعمل على سد فجوة المعرفة المتعلقة بتحديات التمويل التي تواجهها المنشآت الصغيرة والمتوسطة، ويعزز الفهم الأكاديمي لآليات التقييم الائتماني المعتمدة في البنوك التجارية السعودية. علاوة على ذلك، يقدم هذا البحث مقارنات بين السياسات التمويلية في البنوك التجارية والبنوك المتخصصة، مما يساهم في إثراء الدراسات السابقة ويتيح للباحثين فرصة بناء دراسات مستقبلية في هذا المجال.</w:t>
      </w:r>
    </w:p>
    <w:p w14:paraId="73B430DF" w14:textId="77777777" w:rsidR="005B71B5" w:rsidRPr="005B71B5" w:rsidRDefault="005B71B5" w:rsidP="005B71B5">
      <w:pPr>
        <w:pStyle w:val="a5"/>
        <w:spacing w:line="360" w:lineRule="auto"/>
        <w:rPr>
          <w:rFonts w:ascii="Sakkal Majalla" w:hAnsi="Sakkal Majalla" w:cs="Sakkal Majalla"/>
          <w:sz w:val="28"/>
          <w:szCs w:val="28"/>
          <w:rtl/>
        </w:rPr>
      </w:pPr>
    </w:p>
    <w:p w14:paraId="1C396A77" w14:textId="77777777" w:rsidR="005B71B5" w:rsidRDefault="005B71B5" w:rsidP="005B71B5">
      <w:pPr>
        <w:pStyle w:val="a5"/>
        <w:spacing w:line="360" w:lineRule="auto"/>
        <w:rPr>
          <w:rFonts w:ascii="Sakkal Majalla" w:hAnsi="Sakkal Majalla" w:cs="Sakkal Majalla"/>
          <w:b/>
          <w:bCs/>
          <w:sz w:val="28"/>
          <w:szCs w:val="28"/>
          <w:rtl/>
        </w:rPr>
      </w:pPr>
      <w:r w:rsidRPr="005B71B5">
        <w:rPr>
          <w:rFonts w:ascii="Sakkal Majalla" w:hAnsi="Sakkal Majalla" w:cs="Sakkal Majalla"/>
          <w:b/>
          <w:bCs/>
          <w:sz w:val="28"/>
          <w:szCs w:val="28"/>
          <w:rtl/>
        </w:rPr>
        <w:t>الأهمية العملية:</w:t>
      </w:r>
    </w:p>
    <w:p w14:paraId="0CE633F1" w14:textId="77777777" w:rsidR="005B71B5" w:rsidRPr="005B71B5" w:rsidRDefault="005B71B5" w:rsidP="005B71B5">
      <w:pPr>
        <w:pStyle w:val="a5"/>
        <w:spacing w:line="360" w:lineRule="auto"/>
        <w:rPr>
          <w:rFonts w:ascii="Sakkal Majalla" w:hAnsi="Sakkal Majalla" w:cs="Sakkal Majalla"/>
          <w:b/>
          <w:bCs/>
          <w:sz w:val="28"/>
          <w:szCs w:val="28"/>
          <w:rtl/>
        </w:rPr>
      </w:pPr>
    </w:p>
    <w:p w14:paraId="61B61EEF" w14:textId="77777777" w:rsidR="005B71B5" w:rsidRPr="005B71B5" w:rsidRDefault="005B71B5" w:rsidP="005B71B5">
      <w:pPr>
        <w:pStyle w:val="a5"/>
        <w:spacing w:line="360" w:lineRule="auto"/>
        <w:rPr>
          <w:rFonts w:ascii="Sakkal Majalla" w:hAnsi="Sakkal Majalla" w:cs="Sakkal Majalla"/>
          <w:sz w:val="28"/>
          <w:szCs w:val="28"/>
          <w:rtl/>
        </w:rPr>
      </w:pPr>
      <w:r w:rsidRPr="005B71B5">
        <w:rPr>
          <w:rFonts w:ascii="Sakkal Majalla" w:hAnsi="Sakkal Majalla" w:cs="Sakkal Majalla"/>
          <w:sz w:val="28"/>
          <w:szCs w:val="28"/>
          <w:rtl/>
        </w:rPr>
        <w:t xml:space="preserve">على الصعيد العملي، يعد هذا البحث ذا أهمية بالغة للجهات المعنية بتطوير سياسات تمويل المنشآت الصغيرة والمتوسطة في المملكة، من خلال تحليل الممارسات الحالية للبنوك التجارية السعودية، يمكن للباحثين وواضعي السياسات تحسين استراتيجيات تقديم التمويل بما يتناسب مع احتياجات هذه المنشآت، وبالتالي تعزيز قدرتها على النمو والتوسع. </w:t>
      </w:r>
    </w:p>
    <w:p w14:paraId="0ED75EBF" w14:textId="22CDB083" w:rsidR="00E0022F" w:rsidRDefault="005B71B5" w:rsidP="005B71B5">
      <w:pPr>
        <w:pStyle w:val="a5"/>
        <w:spacing w:line="360" w:lineRule="auto"/>
        <w:jc w:val="both"/>
        <w:rPr>
          <w:rFonts w:ascii="Sakkal Majalla" w:hAnsi="Sakkal Majalla" w:cs="Sakkal Majalla"/>
          <w:sz w:val="32"/>
          <w:szCs w:val="32"/>
          <w:rtl/>
        </w:rPr>
      </w:pPr>
      <w:r w:rsidRPr="005B71B5">
        <w:rPr>
          <w:rFonts w:ascii="Sakkal Majalla" w:hAnsi="Sakkal Majalla" w:cs="Sakkal Majalla"/>
          <w:sz w:val="28"/>
          <w:szCs w:val="28"/>
          <w:rtl/>
        </w:rPr>
        <w:t>كما يساعد البحث في تقديم توصيات عملية للبنوك التجارية لتحسين آليات تمويل المنشآت الصغيرة والمتوسطة عبر تبسيط الإجراءات وتقليل التكاليف التمويلية، مما يعزز استدامة الأعمال الصغيرة والمتوسطة في المملكة ويساهم في تعزيز الاقتصاد الوطني.</w:t>
      </w:r>
    </w:p>
    <w:p w14:paraId="6545E32C" w14:textId="77777777" w:rsidR="00E0022F" w:rsidRDefault="00E0022F" w:rsidP="00E0022F">
      <w:pPr>
        <w:pStyle w:val="a5"/>
        <w:spacing w:line="360" w:lineRule="auto"/>
        <w:jc w:val="both"/>
        <w:rPr>
          <w:rFonts w:ascii="Sakkal Majalla" w:hAnsi="Sakkal Majalla" w:cs="Sakkal Majalla"/>
          <w:sz w:val="32"/>
          <w:szCs w:val="32"/>
        </w:rPr>
      </w:pPr>
    </w:p>
    <w:p w14:paraId="35AF91B6" w14:textId="77777777" w:rsidR="005B71B5" w:rsidRDefault="005B71B5" w:rsidP="00E0022F">
      <w:pPr>
        <w:pStyle w:val="a5"/>
        <w:spacing w:line="360" w:lineRule="auto"/>
        <w:jc w:val="both"/>
        <w:rPr>
          <w:rFonts w:ascii="Sakkal Majalla" w:hAnsi="Sakkal Majalla" w:cs="Sakkal Majalla"/>
          <w:sz w:val="32"/>
          <w:szCs w:val="32"/>
          <w:rtl/>
        </w:rPr>
      </w:pPr>
    </w:p>
    <w:p w14:paraId="4DD08071" w14:textId="77777777" w:rsidR="00EE3983" w:rsidRDefault="00A74F76" w:rsidP="00E0022F">
      <w:pPr>
        <w:spacing w:line="360" w:lineRule="auto"/>
        <w:jc w:val="both"/>
        <w:rPr>
          <w:rFonts w:ascii="Sakkal Majalla" w:hAnsi="Sakkal Majalla" w:cs="Sakkal Majalla"/>
          <w:sz w:val="32"/>
          <w:szCs w:val="32"/>
        </w:rPr>
      </w:pPr>
      <w:r w:rsidRPr="00493377">
        <w:rPr>
          <w:rFonts w:ascii="Sakkal Majalla" w:hAnsi="Sakkal Majalla" w:cs="Sakkal Majalla"/>
          <w:b/>
          <w:bCs/>
          <w:sz w:val="32"/>
          <w:szCs w:val="32"/>
          <w:u w:val="single"/>
          <w:rtl/>
        </w:rPr>
        <w:t>أهداف الدراسة</w:t>
      </w:r>
      <w:r w:rsidR="009125CE" w:rsidRPr="00493377">
        <w:rPr>
          <w:rFonts w:ascii="Sakkal Majalla" w:hAnsi="Sakkal Majalla" w:cs="Sakkal Majalla" w:hint="cs"/>
          <w:b/>
          <w:bCs/>
          <w:sz w:val="32"/>
          <w:szCs w:val="32"/>
          <w:u w:val="single"/>
          <w:rtl/>
        </w:rPr>
        <w:t>:</w:t>
      </w:r>
    </w:p>
    <w:p w14:paraId="29523C1B" w14:textId="77777777" w:rsidR="005B71B5" w:rsidRDefault="005B71B5" w:rsidP="00E0022F">
      <w:pPr>
        <w:spacing w:line="360" w:lineRule="auto"/>
        <w:jc w:val="both"/>
        <w:rPr>
          <w:rFonts w:ascii="Sakkal Majalla" w:hAnsi="Sakkal Majalla" w:cs="Sakkal Majalla"/>
          <w:sz w:val="32"/>
          <w:szCs w:val="32"/>
          <w:rtl/>
        </w:rPr>
      </w:pPr>
    </w:p>
    <w:p w14:paraId="31049E77" w14:textId="77777777" w:rsidR="005B71B5" w:rsidRDefault="005B71B5" w:rsidP="005B71B5">
      <w:pPr>
        <w:spacing w:line="360" w:lineRule="auto"/>
        <w:rPr>
          <w:rFonts w:ascii="Sakkal Majalla" w:hAnsi="Sakkal Majalla" w:cs="Sakkal Majalla"/>
          <w:sz w:val="28"/>
          <w:szCs w:val="28"/>
        </w:rPr>
      </w:pPr>
      <w:r w:rsidRPr="005B71B5">
        <w:rPr>
          <w:rFonts w:ascii="Sakkal Majalla" w:hAnsi="Sakkal Majalla" w:cs="Sakkal Majalla"/>
          <w:sz w:val="28"/>
          <w:szCs w:val="28"/>
          <w:rtl/>
        </w:rPr>
        <w:t>يهدف هذا البحث إلى تحليل دور البنوك التجارية السعودية في تمويل المنشآت الصغيرة والمتوسطة، مع التركيز على إدارة المخاطر المرتبطة بهذا التمويل، تهدف الباحثة إلى تقديم دراسة ميدانية تساهم في فهم التحديات والفرص التي تواجه المنشآت الصغيرة والمتوسطة في الحصول على التمويل من البنوك التجارية، وتحليل كيفية تأثير السياسات التمويلية للبنوك على نمو وتوسع هذه المنشآت.</w:t>
      </w:r>
    </w:p>
    <w:p w14:paraId="5EA6E2CF" w14:textId="77777777" w:rsidR="005B71B5" w:rsidRPr="005B71B5" w:rsidRDefault="005B71B5" w:rsidP="005B71B5">
      <w:pPr>
        <w:spacing w:line="360" w:lineRule="auto"/>
        <w:rPr>
          <w:rFonts w:ascii="Sakkal Majalla" w:hAnsi="Sakkal Majalla" w:cs="Sakkal Majalla"/>
          <w:sz w:val="28"/>
          <w:szCs w:val="28"/>
          <w:rtl/>
        </w:rPr>
      </w:pPr>
    </w:p>
    <w:p w14:paraId="19401AC4" w14:textId="4357F9B6" w:rsidR="005B71B5" w:rsidRPr="005B71B5" w:rsidRDefault="005B71B5" w:rsidP="005B71B5">
      <w:pPr>
        <w:spacing w:line="360" w:lineRule="auto"/>
        <w:rPr>
          <w:rFonts w:ascii="Sakkal Majalla" w:hAnsi="Sakkal Majalla" w:cs="Sakkal Majalla"/>
          <w:b/>
          <w:bCs/>
          <w:sz w:val="28"/>
          <w:szCs w:val="28"/>
          <w:rtl/>
        </w:rPr>
      </w:pPr>
      <w:r w:rsidRPr="005B71B5">
        <w:rPr>
          <w:rFonts w:ascii="Sakkal Majalla" w:hAnsi="Sakkal Majalla" w:cs="Sakkal Majalla"/>
          <w:b/>
          <w:bCs/>
          <w:sz w:val="28"/>
          <w:szCs w:val="28"/>
          <w:rtl/>
        </w:rPr>
        <w:t>تركز الدراسة على:</w:t>
      </w:r>
    </w:p>
    <w:p w14:paraId="4B4F9B62" w14:textId="77777777" w:rsidR="005B71B5" w:rsidRPr="005B71B5" w:rsidRDefault="005B71B5" w:rsidP="005B71B5">
      <w:pPr>
        <w:pStyle w:val="a5"/>
        <w:numPr>
          <w:ilvl w:val="0"/>
          <w:numId w:val="39"/>
        </w:numPr>
        <w:spacing w:line="360" w:lineRule="auto"/>
        <w:rPr>
          <w:rFonts w:ascii="Sakkal Majalla" w:hAnsi="Sakkal Majalla" w:cs="Sakkal Majalla"/>
          <w:sz w:val="28"/>
          <w:szCs w:val="28"/>
          <w:rtl/>
        </w:rPr>
      </w:pPr>
      <w:r w:rsidRPr="005B71B5">
        <w:rPr>
          <w:rFonts w:ascii="Sakkal Majalla" w:hAnsi="Sakkal Majalla" w:cs="Sakkal Majalla"/>
          <w:sz w:val="28"/>
          <w:szCs w:val="28"/>
          <w:rtl/>
        </w:rPr>
        <w:t>دراسة دور البنوك التجارية السعودية في تقديم الحلول التمويلية للمنشآت الصغيرة والمتوسطة، وكيفية تأثير هذه الحلول على قدرة هذه المنشآت على النمو والتوسع.</w:t>
      </w:r>
    </w:p>
    <w:p w14:paraId="4808D1B2" w14:textId="77777777" w:rsidR="005B71B5" w:rsidRPr="005B71B5" w:rsidRDefault="005B71B5" w:rsidP="005B71B5">
      <w:pPr>
        <w:pStyle w:val="a5"/>
        <w:numPr>
          <w:ilvl w:val="0"/>
          <w:numId w:val="39"/>
        </w:numPr>
        <w:spacing w:line="360" w:lineRule="auto"/>
        <w:rPr>
          <w:rFonts w:ascii="Sakkal Majalla" w:hAnsi="Sakkal Majalla" w:cs="Sakkal Majalla"/>
          <w:sz w:val="28"/>
          <w:szCs w:val="28"/>
          <w:rtl/>
        </w:rPr>
      </w:pPr>
      <w:r w:rsidRPr="005B71B5">
        <w:rPr>
          <w:rFonts w:ascii="Sakkal Majalla" w:hAnsi="Sakkal Majalla" w:cs="Sakkal Majalla"/>
          <w:sz w:val="28"/>
          <w:szCs w:val="28"/>
          <w:rtl/>
        </w:rPr>
        <w:t>تحليل الآليات التي تتبعها البنوك التجارية لتقييم مخاطر تمويل المنشآت الصغيرة والمتوسطة وكيفية تقليل هذه المخاطر من خلال الأدوات المالية المتاحة.</w:t>
      </w:r>
    </w:p>
    <w:p w14:paraId="1561845D" w14:textId="77777777" w:rsidR="005B71B5" w:rsidRPr="005B71B5" w:rsidRDefault="005B71B5" w:rsidP="005B71B5">
      <w:pPr>
        <w:pStyle w:val="a5"/>
        <w:numPr>
          <w:ilvl w:val="0"/>
          <w:numId w:val="39"/>
        </w:numPr>
        <w:spacing w:line="360" w:lineRule="auto"/>
        <w:rPr>
          <w:rFonts w:ascii="Sakkal Majalla" w:hAnsi="Sakkal Majalla" w:cs="Sakkal Majalla"/>
          <w:sz w:val="28"/>
          <w:szCs w:val="28"/>
          <w:rtl/>
        </w:rPr>
      </w:pPr>
      <w:r w:rsidRPr="005B71B5">
        <w:rPr>
          <w:rFonts w:ascii="Sakkal Majalla" w:hAnsi="Sakkal Majalla" w:cs="Sakkal Majalla"/>
          <w:sz w:val="28"/>
          <w:szCs w:val="28"/>
          <w:rtl/>
        </w:rPr>
        <w:t>دراسة التحديات التي تواجه البنوك التجارية السعودية في تمويل المنشآت الصغيرة والمتوسطة، بما في ذلك القيود في المعايير الائتمانية، والمتطلبات البيروقراطية، وتكلفة التمويل.</w:t>
      </w:r>
    </w:p>
    <w:p w14:paraId="7AA45FD2" w14:textId="591FB070" w:rsidR="005B71B5" w:rsidRDefault="005B71B5" w:rsidP="005B71B5">
      <w:pPr>
        <w:pStyle w:val="a5"/>
        <w:numPr>
          <w:ilvl w:val="0"/>
          <w:numId w:val="39"/>
        </w:numPr>
        <w:spacing w:line="360" w:lineRule="auto"/>
        <w:jc w:val="both"/>
        <w:rPr>
          <w:rFonts w:ascii="Sakkal Majalla" w:hAnsi="Sakkal Majalla" w:cs="Sakkal Majalla"/>
          <w:sz w:val="28"/>
          <w:szCs w:val="28"/>
        </w:rPr>
      </w:pPr>
      <w:r w:rsidRPr="005B71B5">
        <w:rPr>
          <w:rFonts w:ascii="Sakkal Majalla" w:hAnsi="Sakkal Majalla" w:cs="Sakkal Majalla"/>
          <w:sz w:val="28"/>
          <w:szCs w:val="28"/>
          <w:rtl/>
        </w:rPr>
        <w:t>تقديم توصيات عملية لتحسين السياسات التمويلية المقدمة من البنوك التجارية السعودية بهدف تسهيل حصول المنشآت الصغيرة والمتوسطة على التمويل.</w:t>
      </w:r>
    </w:p>
    <w:p w14:paraId="09B330BF" w14:textId="77777777" w:rsidR="005B71B5" w:rsidRDefault="005B71B5" w:rsidP="005B71B5">
      <w:pPr>
        <w:spacing w:line="360" w:lineRule="auto"/>
        <w:jc w:val="both"/>
        <w:rPr>
          <w:rFonts w:ascii="Sakkal Majalla" w:hAnsi="Sakkal Majalla" w:cs="Sakkal Majalla"/>
          <w:sz w:val="28"/>
          <w:szCs w:val="28"/>
        </w:rPr>
      </w:pPr>
    </w:p>
    <w:p w14:paraId="70DBBFCE" w14:textId="77777777" w:rsidR="005B71B5" w:rsidRDefault="005B71B5" w:rsidP="005B71B5">
      <w:pPr>
        <w:spacing w:line="360" w:lineRule="auto"/>
        <w:jc w:val="both"/>
        <w:rPr>
          <w:rFonts w:ascii="Sakkal Majalla" w:hAnsi="Sakkal Majalla" w:cs="Sakkal Majalla"/>
          <w:sz w:val="28"/>
          <w:szCs w:val="28"/>
        </w:rPr>
      </w:pPr>
    </w:p>
    <w:p w14:paraId="19DA32DE" w14:textId="77777777" w:rsidR="005B71B5" w:rsidRPr="005B71B5" w:rsidRDefault="005B71B5" w:rsidP="005B71B5">
      <w:pPr>
        <w:spacing w:line="360" w:lineRule="auto"/>
        <w:jc w:val="both"/>
        <w:rPr>
          <w:rFonts w:ascii="Sakkal Majalla" w:hAnsi="Sakkal Majalla" w:cs="Sakkal Majalla" w:hint="cs"/>
          <w:sz w:val="28"/>
          <w:szCs w:val="28"/>
          <w:rtl/>
        </w:rPr>
      </w:pPr>
    </w:p>
    <w:p w14:paraId="36F619BF" w14:textId="676372BB" w:rsidR="00A74F76" w:rsidRDefault="00D22171" w:rsidP="00E0022F">
      <w:pPr>
        <w:spacing w:line="360" w:lineRule="auto"/>
        <w:jc w:val="both"/>
        <w:rPr>
          <w:rFonts w:ascii="Sakkal Majalla" w:hAnsi="Sakkal Majalla" w:cs="Sakkal Majalla"/>
          <w:b/>
          <w:bCs/>
          <w:sz w:val="32"/>
          <w:szCs w:val="32"/>
          <w:u w:val="single"/>
          <w:rtl/>
        </w:rPr>
      </w:pPr>
      <w:r w:rsidRPr="00493377">
        <w:rPr>
          <w:rFonts w:ascii="Sakkal Majalla" w:hAnsi="Sakkal Majalla" w:cs="Sakkal Majalla"/>
          <w:b/>
          <w:bCs/>
          <w:sz w:val="32"/>
          <w:szCs w:val="32"/>
          <w:u w:val="single"/>
          <w:rtl/>
        </w:rPr>
        <w:lastRenderedPageBreak/>
        <w:t>تساؤلات الدراسة</w:t>
      </w:r>
      <w:r w:rsidR="004E2E93" w:rsidRPr="00493377">
        <w:rPr>
          <w:rFonts w:ascii="Sakkal Majalla" w:hAnsi="Sakkal Majalla" w:cs="Sakkal Majalla" w:hint="cs"/>
          <w:b/>
          <w:bCs/>
          <w:sz w:val="32"/>
          <w:szCs w:val="32"/>
          <w:u w:val="single"/>
          <w:rtl/>
        </w:rPr>
        <w:t>:</w:t>
      </w:r>
    </w:p>
    <w:p w14:paraId="6A78EB6F" w14:textId="77777777" w:rsidR="0046510A" w:rsidRPr="00493377" w:rsidRDefault="0046510A" w:rsidP="00E0022F">
      <w:pPr>
        <w:spacing w:line="360" w:lineRule="auto"/>
        <w:jc w:val="both"/>
        <w:rPr>
          <w:rFonts w:ascii="Sakkal Majalla" w:hAnsi="Sakkal Majalla" w:cs="Sakkal Majalla"/>
          <w:b/>
          <w:bCs/>
          <w:sz w:val="32"/>
          <w:szCs w:val="32"/>
          <w:u w:val="single"/>
          <w:rtl/>
        </w:rPr>
      </w:pPr>
    </w:p>
    <w:p w14:paraId="322A9552"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 xml:space="preserve">تعتبر المنشآت الصغيرة والمتوسطة جزءًا أساسيًا من الاقتصاد السعودي، حيث تسهم بشكل كبير في النمو الاقتصادي وخلق فرص العمل. ومع ذلك، تواجه هذه المنشآت العديد من التحديات في الحصول على التمويل المناسب من البنوك التجارية السعودية، وهو ما يؤثر سلبًا على قدرتها على التوسع والنمو. </w:t>
      </w:r>
    </w:p>
    <w:p w14:paraId="26AF2709"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في هذا السياق، يتعين دراسة دور البنوك التجارية السعودية في تمويل هذه المنشآت، وخاصة في ظل المخاطر المتزايدة التي قد تنشأ نتيجة لعملية التمويل حيث يتطلب الأمر فهمًا دقيقًا لكيفية تأثير السياسات التمويلية للبنوك التجارية على المنشآت الصغيرة والمتوسطة، وكيفية التعامل مع المخاطر المالية لتحقيق استدامة التمويل.</w:t>
      </w:r>
    </w:p>
    <w:p w14:paraId="2879393F"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التساؤل الرئيسي:</w:t>
      </w:r>
    </w:p>
    <w:p w14:paraId="4D95E979" w14:textId="77777777" w:rsid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كيف تؤثر سياسات التمويل التي تقدمها البنوك التجارية السعودية على تمويل المنشآت الصغيرة والمتوسطة في المملكة، مع الأخذ في الاعتبار المخاطر المرتبطة بهذا التمويل؟</w:t>
      </w:r>
    </w:p>
    <w:p w14:paraId="586173DC" w14:textId="77777777" w:rsidR="0046510A" w:rsidRPr="0046510A" w:rsidRDefault="0046510A" w:rsidP="0046510A">
      <w:pPr>
        <w:spacing w:line="360" w:lineRule="auto"/>
        <w:rPr>
          <w:rFonts w:ascii="Sakkal Majalla" w:hAnsi="Sakkal Majalla" w:cs="Sakkal Majalla"/>
          <w:b/>
          <w:bCs/>
          <w:sz w:val="28"/>
          <w:szCs w:val="28"/>
          <w:rtl/>
        </w:rPr>
      </w:pPr>
    </w:p>
    <w:p w14:paraId="0B2A9AA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التساؤلات الفرعية:</w:t>
      </w:r>
    </w:p>
    <w:p w14:paraId="7C7BCE62" w14:textId="77777777" w:rsidR="0046510A" w:rsidRPr="0046510A" w:rsidRDefault="0046510A" w:rsidP="0046510A">
      <w:pPr>
        <w:pStyle w:val="a5"/>
        <w:numPr>
          <w:ilvl w:val="0"/>
          <w:numId w:val="40"/>
        </w:numPr>
        <w:spacing w:line="360" w:lineRule="auto"/>
        <w:rPr>
          <w:rFonts w:ascii="Sakkal Majalla" w:hAnsi="Sakkal Majalla" w:cs="Sakkal Majalla"/>
          <w:sz w:val="28"/>
          <w:szCs w:val="28"/>
          <w:rtl/>
        </w:rPr>
      </w:pPr>
      <w:r w:rsidRPr="0046510A">
        <w:rPr>
          <w:rFonts w:ascii="Sakkal Majalla" w:hAnsi="Sakkal Majalla" w:cs="Sakkal Majalla"/>
          <w:sz w:val="28"/>
          <w:szCs w:val="28"/>
          <w:rtl/>
        </w:rPr>
        <w:t>ما هي العوامل التي تؤثر على قدرة البنوك التجارية في تقديم تمويل فعّال للمنشآت الصغيرة والمتوسطة؟</w:t>
      </w:r>
    </w:p>
    <w:p w14:paraId="34A97E03" w14:textId="77777777" w:rsidR="0046510A" w:rsidRPr="0046510A" w:rsidRDefault="0046510A" w:rsidP="0046510A">
      <w:pPr>
        <w:pStyle w:val="a5"/>
        <w:numPr>
          <w:ilvl w:val="0"/>
          <w:numId w:val="40"/>
        </w:numPr>
        <w:spacing w:line="360" w:lineRule="auto"/>
        <w:rPr>
          <w:rFonts w:ascii="Sakkal Majalla" w:hAnsi="Sakkal Majalla" w:cs="Sakkal Majalla"/>
          <w:sz w:val="28"/>
          <w:szCs w:val="28"/>
          <w:rtl/>
        </w:rPr>
      </w:pPr>
      <w:r w:rsidRPr="0046510A">
        <w:rPr>
          <w:rFonts w:ascii="Sakkal Majalla" w:hAnsi="Sakkal Majalla" w:cs="Sakkal Majalla"/>
          <w:sz w:val="28"/>
          <w:szCs w:val="28"/>
          <w:rtl/>
        </w:rPr>
        <w:t>كيف يتم تقييم المخاطر المرتبطة بتمويل المنشآت الصغيرة والمتوسطة من قبل البنوك التجارية السعودية؟</w:t>
      </w:r>
    </w:p>
    <w:p w14:paraId="65540F08" w14:textId="77777777" w:rsidR="0046510A" w:rsidRPr="0046510A" w:rsidRDefault="0046510A" w:rsidP="0046510A">
      <w:pPr>
        <w:pStyle w:val="a5"/>
        <w:numPr>
          <w:ilvl w:val="0"/>
          <w:numId w:val="40"/>
        </w:numPr>
        <w:spacing w:line="360" w:lineRule="auto"/>
        <w:rPr>
          <w:rFonts w:ascii="Sakkal Majalla" w:hAnsi="Sakkal Majalla" w:cs="Sakkal Majalla"/>
          <w:sz w:val="28"/>
          <w:szCs w:val="28"/>
          <w:rtl/>
        </w:rPr>
      </w:pPr>
      <w:r w:rsidRPr="0046510A">
        <w:rPr>
          <w:rFonts w:ascii="Sakkal Majalla" w:hAnsi="Sakkal Majalla" w:cs="Sakkal Majalla"/>
          <w:sz w:val="28"/>
          <w:szCs w:val="28"/>
          <w:rtl/>
        </w:rPr>
        <w:t>ما هي الأدوات والسياسات التي تعتمدها البنوك التجارية للتقليل من المخاطر المرتبطة بتمويل المنشآت الصغيرة والمتوسطة؟</w:t>
      </w:r>
    </w:p>
    <w:p w14:paraId="64D18CDB" w14:textId="77777777" w:rsidR="0046510A" w:rsidRPr="0046510A" w:rsidRDefault="0046510A" w:rsidP="0046510A">
      <w:pPr>
        <w:pStyle w:val="a5"/>
        <w:numPr>
          <w:ilvl w:val="0"/>
          <w:numId w:val="40"/>
        </w:numPr>
        <w:spacing w:line="360" w:lineRule="auto"/>
        <w:rPr>
          <w:rFonts w:ascii="Sakkal Majalla" w:hAnsi="Sakkal Majalla" w:cs="Sakkal Majalla"/>
          <w:sz w:val="28"/>
          <w:szCs w:val="28"/>
          <w:rtl/>
        </w:rPr>
      </w:pPr>
      <w:r w:rsidRPr="0046510A">
        <w:rPr>
          <w:rFonts w:ascii="Sakkal Majalla" w:hAnsi="Sakkal Majalla" w:cs="Sakkal Majalla"/>
          <w:sz w:val="28"/>
          <w:szCs w:val="28"/>
          <w:rtl/>
        </w:rPr>
        <w:t>هل هناك علاقة بين السياسات التمويلية المرنة للبنوك التجارية السعودية وزيادة قدرة المنشآت الصغيرة والمتوسطة على النمو والتوسع؟</w:t>
      </w:r>
    </w:p>
    <w:p w14:paraId="5927E690" w14:textId="56159D6D" w:rsidR="00493377" w:rsidRDefault="0046510A" w:rsidP="0046510A">
      <w:pPr>
        <w:pStyle w:val="a5"/>
        <w:numPr>
          <w:ilvl w:val="0"/>
          <w:numId w:val="40"/>
        </w:numPr>
        <w:spacing w:line="360" w:lineRule="auto"/>
        <w:jc w:val="both"/>
        <w:rPr>
          <w:rFonts w:ascii="Sakkal Majalla" w:hAnsi="Sakkal Majalla" w:cs="Sakkal Majalla"/>
          <w:sz w:val="28"/>
          <w:szCs w:val="28"/>
        </w:rPr>
      </w:pPr>
      <w:r w:rsidRPr="0046510A">
        <w:rPr>
          <w:rFonts w:ascii="Sakkal Majalla" w:hAnsi="Sakkal Majalla" w:cs="Sakkal Majalla"/>
          <w:sz w:val="28"/>
          <w:szCs w:val="28"/>
          <w:rtl/>
        </w:rPr>
        <w:t>كيف يمكن تحسين السياسات التمويلية للبنوك التجارية السعودية لتلبية احتياجات المنشآت الصغيرة والمتوسطة بشكل أفضل؟</w:t>
      </w:r>
    </w:p>
    <w:p w14:paraId="3D834FE9" w14:textId="77777777" w:rsidR="0046510A" w:rsidRPr="0046510A" w:rsidRDefault="0046510A" w:rsidP="0046510A">
      <w:pPr>
        <w:spacing w:line="360" w:lineRule="auto"/>
        <w:ind w:left="360"/>
        <w:jc w:val="both"/>
        <w:rPr>
          <w:rFonts w:ascii="Sakkal Majalla" w:hAnsi="Sakkal Majalla" w:cs="Sakkal Majalla"/>
          <w:sz w:val="28"/>
          <w:szCs w:val="28"/>
          <w:rtl/>
        </w:rPr>
      </w:pPr>
    </w:p>
    <w:p w14:paraId="56B19CA7" w14:textId="6B5A977E" w:rsidR="00D22171" w:rsidRDefault="00A74F76" w:rsidP="00E0022F">
      <w:pPr>
        <w:spacing w:line="360" w:lineRule="auto"/>
        <w:jc w:val="both"/>
        <w:rPr>
          <w:rFonts w:ascii="Sakkal Majalla" w:hAnsi="Sakkal Majalla" w:cs="Sakkal Majalla"/>
          <w:b/>
          <w:bCs/>
          <w:sz w:val="32"/>
          <w:szCs w:val="32"/>
          <w:u w:val="single"/>
          <w:rtl/>
        </w:rPr>
      </w:pPr>
      <w:r w:rsidRPr="00493377">
        <w:rPr>
          <w:rFonts w:ascii="Sakkal Majalla" w:hAnsi="Sakkal Majalla" w:cs="Sakkal Majalla" w:hint="cs"/>
          <w:b/>
          <w:bCs/>
          <w:sz w:val="32"/>
          <w:szCs w:val="32"/>
          <w:u w:val="single"/>
          <w:rtl/>
        </w:rPr>
        <w:t>فروض الدراسة:</w:t>
      </w:r>
    </w:p>
    <w:p w14:paraId="10A9C892" w14:textId="77777777" w:rsidR="0046510A" w:rsidRDefault="0046510A" w:rsidP="00E0022F">
      <w:pPr>
        <w:spacing w:line="360" w:lineRule="auto"/>
        <w:jc w:val="both"/>
        <w:rPr>
          <w:rFonts w:ascii="Sakkal Majalla" w:hAnsi="Sakkal Majalla" w:cs="Sakkal Majalla"/>
          <w:b/>
          <w:bCs/>
          <w:sz w:val="32"/>
          <w:szCs w:val="32"/>
          <w:u w:val="single"/>
          <w:rtl/>
        </w:rPr>
      </w:pPr>
    </w:p>
    <w:p w14:paraId="4FE05352"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هناك علاقة إيجابية بين السياسات الائتمانية للبنوك التجارية السعودية وقدرة المنشآت الصغيرة والمتوسطة على الحصول على التمويل.</w:t>
      </w:r>
    </w:p>
    <w:p w14:paraId="6BE95C75"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يؤثر تقييم المخاطر في البنوك التجارية السعودية بشكل مباشر على قدرة المنشآت الصغيرة والمتوسطة في الحصول على التمويل.</w:t>
      </w:r>
    </w:p>
    <w:p w14:paraId="728CF561"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تؤثر استراتيجيات إدارة المخاطر التي تتبعها البنوك التجارية السعودية في استدامة التمويل المقدم للمنشآت الصغيرة والمتوسطة.</w:t>
      </w:r>
    </w:p>
    <w:p w14:paraId="24AE7444"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تؤدي السياسات التمويلية المرنة، مثل القروض ذات الفائدة المخفضة والتمويل بدون ضمانات قوية، إلى زيادة قدرة المنشآت الصغيرة والمتوسطة على الحصول على التمويل والنمو بشكل أسرع.</w:t>
      </w:r>
    </w:p>
    <w:p w14:paraId="53AF0914"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هناك علاقة طردية بين مرونة شروط التمويل والموافقة على طلبات التمويل المقدمة من المنشآت الصغيرة والمتوسطة.</w:t>
      </w:r>
    </w:p>
    <w:p w14:paraId="7CFC1CD4" w14:textId="77777777" w:rsidR="0046510A" w:rsidRPr="0046510A" w:rsidRDefault="0046510A" w:rsidP="0046510A">
      <w:pPr>
        <w:pStyle w:val="a5"/>
        <w:numPr>
          <w:ilvl w:val="0"/>
          <w:numId w:val="41"/>
        </w:numPr>
        <w:spacing w:line="480" w:lineRule="auto"/>
        <w:rPr>
          <w:rFonts w:ascii="Sakkal Majalla" w:hAnsi="Sakkal Majalla" w:cs="Sakkal Majalla"/>
          <w:sz w:val="28"/>
          <w:szCs w:val="28"/>
          <w:rtl/>
        </w:rPr>
      </w:pPr>
      <w:r w:rsidRPr="0046510A">
        <w:rPr>
          <w:rFonts w:ascii="Sakkal Majalla" w:hAnsi="Sakkal Majalla" w:cs="Sakkal Majalla"/>
          <w:sz w:val="28"/>
          <w:szCs w:val="28"/>
          <w:rtl/>
        </w:rPr>
        <w:t>يؤدي تحسين آليات تقييم المخاطر في البنوك التجارية السعودية إلى زيادة قدرة المنشآت الصغيرة والمتوسطة على الحصول على تمويل مستدام.</w:t>
      </w:r>
    </w:p>
    <w:p w14:paraId="0AEDF16C" w14:textId="6EEAE5AD" w:rsidR="0046510A" w:rsidRDefault="0046510A" w:rsidP="0046510A">
      <w:pPr>
        <w:pStyle w:val="a5"/>
        <w:numPr>
          <w:ilvl w:val="0"/>
          <w:numId w:val="41"/>
        </w:numPr>
        <w:spacing w:line="480" w:lineRule="auto"/>
        <w:jc w:val="both"/>
        <w:rPr>
          <w:rFonts w:ascii="Sakkal Majalla" w:hAnsi="Sakkal Majalla" w:cs="Sakkal Majalla"/>
          <w:sz w:val="28"/>
          <w:szCs w:val="28"/>
        </w:rPr>
      </w:pPr>
      <w:r w:rsidRPr="0046510A">
        <w:rPr>
          <w:rFonts w:ascii="Sakkal Majalla" w:hAnsi="Sakkal Majalla" w:cs="Sakkal Majalla"/>
          <w:sz w:val="28"/>
          <w:szCs w:val="28"/>
          <w:rtl/>
        </w:rPr>
        <w:t>إن تقديم برامج دعم إضافية، مثل الاستشارات المالية والتدريب، يزيد من قدرة المنشآت الصغيرة والمتوسطة على الاستفادة من التمويل المقدم من البنوك التجارية.</w:t>
      </w:r>
    </w:p>
    <w:p w14:paraId="68125173" w14:textId="77777777" w:rsidR="007469E5" w:rsidRDefault="007469E5" w:rsidP="007469E5">
      <w:pPr>
        <w:spacing w:line="480" w:lineRule="auto"/>
        <w:ind w:left="360"/>
        <w:jc w:val="both"/>
        <w:rPr>
          <w:rFonts w:ascii="Sakkal Majalla" w:hAnsi="Sakkal Majalla" w:cs="Sakkal Majalla"/>
          <w:sz w:val="28"/>
          <w:szCs w:val="28"/>
          <w:rtl/>
        </w:rPr>
      </w:pPr>
    </w:p>
    <w:p w14:paraId="0451F1BD" w14:textId="77777777" w:rsidR="007469E5" w:rsidRDefault="007469E5" w:rsidP="007469E5">
      <w:pPr>
        <w:spacing w:line="360" w:lineRule="auto"/>
        <w:rPr>
          <w:rFonts w:ascii="Sakkal Majalla" w:hAnsi="Sakkal Majalla" w:cs="Sakkal Majalla"/>
          <w:sz w:val="28"/>
          <w:szCs w:val="28"/>
          <w:rtl/>
        </w:rPr>
      </w:pPr>
    </w:p>
    <w:p w14:paraId="56B39FDF" w14:textId="77777777" w:rsidR="007469E5" w:rsidRDefault="007469E5" w:rsidP="007469E5">
      <w:pPr>
        <w:rPr>
          <w:rFonts w:ascii="Sakkal Majalla" w:hAnsi="Sakkal Majalla" w:cs="Sakkal Majalla"/>
          <w:sz w:val="28"/>
          <w:szCs w:val="28"/>
          <w:u w:val="single"/>
          <w:rtl/>
        </w:rPr>
      </w:pPr>
    </w:p>
    <w:p w14:paraId="44092167" w14:textId="77777777" w:rsidR="007469E5" w:rsidRDefault="007469E5" w:rsidP="007469E5">
      <w:pPr>
        <w:jc w:val="center"/>
        <w:rPr>
          <w:rFonts w:ascii="Sakkal Majalla" w:hAnsi="Sakkal Majalla" w:cs="Sakkal Majalla"/>
          <w:b/>
          <w:bCs/>
          <w:sz w:val="48"/>
          <w:szCs w:val="48"/>
          <w:u w:val="single"/>
          <w:rtl/>
        </w:rPr>
      </w:pPr>
    </w:p>
    <w:p w14:paraId="2D533BC5" w14:textId="77777777" w:rsidR="007469E5" w:rsidRDefault="007469E5" w:rsidP="007469E5">
      <w:pPr>
        <w:jc w:val="center"/>
        <w:rPr>
          <w:rFonts w:ascii="Sakkal Majalla" w:hAnsi="Sakkal Majalla" w:cs="Sakkal Majalla"/>
          <w:b/>
          <w:bCs/>
          <w:sz w:val="48"/>
          <w:szCs w:val="48"/>
          <w:u w:val="single"/>
          <w:rtl/>
        </w:rPr>
      </w:pPr>
    </w:p>
    <w:p w14:paraId="6D28B5C0" w14:textId="77777777" w:rsidR="007469E5" w:rsidRDefault="007469E5" w:rsidP="007469E5">
      <w:pPr>
        <w:jc w:val="center"/>
        <w:rPr>
          <w:rFonts w:ascii="Sakkal Majalla" w:hAnsi="Sakkal Majalla" w:cs="Sakkal Majalla"/>
          <w:b/>
          <w:bCs/>
          <w:sz w:val="48"/>
          <w:szCs w:val="48"/>
          <w:u w:val="single"/>
          <w:rtl/>
        </w:rPr>
      </w:pPr>
    </w:p>
    <w:p w14:paraId="4DD18800" w14:textId="77777777" w:rsidR="007469E5" w:rsidRDefault="007469E5" w:rsidP="007469E5">
      <w:pPr>
        <w:rPr>
          <w:rFonts w:ascii="Sakkal Majalla" w:hAnsi="Sakkal Majalla" w:cs="Sakkal Majalla"/>
          <w:b/>
          <w:bCs/>
          <w:sz w:val="48"/>
          <w:szCs w:val="48"/>
          <w:u w:val="single"/>
          <w:rtl/>
        </w:rPr>
      </w:pPr>
    </w:p>
    <w:p w14:paraId="7A5B4E93" w14:textId="77777777" w:rsidR="007469E5" w:rsidRDefault="007469E5" w:rsidP="007469E5">
      <w:pPr>
        <w:rPr>
          <w:rFonts w:ascii="Sakkal Majalla" w:hAnsi="Sakkal Majalla" w:cs="Sakkal Majalla"/>
          <w:b/>
          <w:bCs/>
          <w:sz w:val="48"/>
          <w:szCs w:val="48"/>
          <w:u w:val="single"/>
          <w:rtl/>
        </w:rPr>
      </w:pPr>
    </w:p>
    <w:p w14:paraId="1BE250CB" w14:textId="77777777" w:rsidR="007469E5" w:rsidRDefault="007469E5" w:rsidP="007469E5">
      <w:pPr>
        <w:jc w:val="center"/>
        <w:rPr>
          <w:rFonts w:ascii="Sakkal Majalla" w:hAnsi="Sakkal Majalla" w:cs="Sakkal Majalla"/>
          <w:b/>
          <w:bCs/>
          <w:sz w:val="48"/>
          <w:szCs w:val="48"/>
          <w:u w:val="single"/>
          <w:rtl/>
        </w:rPr>
      </w:pPr>
    </w:p>
    <w:p w14:paraId="54424B18" w14:textId="77777777" w:rsidR="007469E5" w:rsidRDefault="007469E5" w:rsidP="007469E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E47BF46" w14:textId="77777777" w:rsidR="007469E5" w:rsidRPr="009125CE" w:rsidRDefault="007469E5" w:rsidP="007469E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18194F4" w14:textId="77777777" w:rsidR="007469E5" w:rsidRDefault="007469E5" w:rsidP="007469E5">
      <w:pPr>
        <w:rPr>
          <w:rFonts w:ascii="Sakkal Majalla" w:hAnsi="Sakkal Majalla" w:cs="Sakkal Majalla"/>
          <w:sz w:val="28"/>
          <w:szCs w:val="28"/>
          <w:u w:val="single"/>
          <w:rtl/>
        </w:rPr>
      </w:pPr>
    </w:p>
    <w:p w14:paraId="133C3B25" w14:textId="77777777" w:rsidR="007469E5" w:rsidRDefault="007469E5" w:rsidP="007469E5">
      <w:pPr>
        <w:rPr>
          <w:rFonts w:ascii="Sakkal Majalla" w:hAnsi="Sakkal Majalla" w:cs="Sakkal Majalla"/>
          <w:sz w:val="28"/>
          <w:szCs w:val="28"/>
          <w:u w:val="single"/>
          <w:rtl/>
        </w:rPr>
      </w:pPr>
    </w:p>
    <w:p w14:paraId="08B5C081" w14:textId="77777777" w:rsidR="007469E5" w:rsidRDefault="007469E5" w:rsidP="007469E5">
      <w:pPr>
        <w:rPr>
          <w:rFonts w:ascii="Sakkal Majalla" w:hAnsi="Sakkal Majalla" w:cs="Sakkal Majalla"/>
          <w:sz w:val="28"/>
          <w:szCs w:val="28"/>
          <w:u w:val="single"/>
          <w:rtl/>
        </w:rPr>
      </w:pPr>
    </w:p>
    <w:p w14:paraId="3FA6C1F8" w14:textId="77777777" w:rsidR="007469E5" w:rsidRDefault="007469E5" w:rsidP="007469E5">
      <w:pPr>
        <w:rPr>
          <w:rFonts w:ascii="Sakkal Majalla" w:hAnsi="Sakkal Majalla" w:cs="Sakkal Majalla"/>
          <w:sz w:val="28"/>
          <w:szCs w:val="28"/>
          <w:u w:val="single"/>
          <w:rtl/>
        </w:rPr>
      </w:pPr>
    </w:p>
    <w:p w14:paraId="7B6C2E44" w14:textId="77777777" w:rsidR="007469E5" w:rsidRDefault="007469E5" w:rsidP="007469E5">
      <w:pPr>
        <w:rPr>
          <w:rFonts w:ascii="Sakkal Majalla" w:hAnsi="Sakkal Majalla" w:cs="Sakkal Majalla"/>
          <w:sz w:val="28"/>
          <w:szCs w:val="28"/>
          <w:u w:val="single"/>
          <w:rtl/>
        </w:rPr>
      </w:pPr>
    </w:p>
    <w:p w14:paraId="0037EB7B" w14:textId="77777777" w:rsidR="007469E5" w:rsidRDefault="007469E5" w:rsidP="007469E5">
      <w:pPr>
        <w:rPr>
          <w:rFonts w:ascii="Sakkal Majalla" w:hAnsi="Sakkal Majalla" w:cs="Sakkal Majalla"/>
          <w:sz w:val="28"/>
          <w:szCs w:val="28"/>
          <w:u w:val="single"/>
          <w:rtl/>
        </w:rPr>
      </w:pPr>
    </w:p>
    <w:p w14:paraId="7C517C10" w14:textId="77777777" w:rsidR="007469E5" w:rsidRDefault="007469E5" w:rsidP="007469E5">
      <w:pPr>
        <w:rPr>
          <w:rFonts w:ascii="Sakkal Majalla" w:hAnsi="Sakkal Majalla" w:cs="Sakkal Majalla"/>
          <w:sz w:val="28"/>
          <w:szCs w:val="28"/>
          <w:u w:val="single"/>
          <w:rtl/>
        </w:rPr>
      </w:pPr>
    </w:p>
    <w:p w14:paraId="5D115C5C" w14:textId="77777777" w:rsidR="007469E5" w:rsidRDefault="007469E5" w:rsidP="007469E5">
      <w:pPr>
        <w:rPr>
          <w:rFonts w:ascii="Sakkal Majalla" w:hAnsi="Sakkal Majalla" w:cs="Sakkal Majalla"/>
          <w:sz w:val="28"/>
          <w:szCs w:val="28"/>
          <w:u w:val="single"/>
          <w:rtl/>
        </w:rPr>
      </w:pPr>
    </w:p>
    <w:p w14:paraId="1B5D9765" w14:textId="77777777" w:rsidR="007469E5" w:rsidRPr="007469E5" w:rsidRDefault="007469E5" w:rsidP="007469E5">
      <w:pPr>
        <w:spacing w:line="480" w:lineRule="auto"/>
        <w:ind w:left="360"/>
        <w:jc w:val="both"/>
        <w:rPr>
          <w:rFonts w:ascii="Sakkal Majalla" w:hAnsi="Sakkal Majalla" w:cs="Sakkal Majalla"/>
          <w:sz w:val="28"/>
          <w:szCs w:val="28"/>
          <w:rtl/>
        </w:rPr>
      </w:pPr>
    </w:p>
    <w:p w14:paraId="76D397BE" w14:textId="29D5C0B2" w:rsidR="00D22171" w:rsidRDefault="00D22171" w:rsidP="00E0022F">
      <w:pPr>
        <w:spacing w:line="360" w:lineRule="auto"/>
        <w:jc w:val="both"/>
        <w:rPr>
          <w:rFonts w:ascii="Sakkal Majalla" w:hAnsi="Sakkal Majalla" w:cs="Sakkal Majalla"/>
          <w:b/>
          <w:bCs/>
          <w:sz w:val="32"/>
          <w:szCs w:val="32"/>
          <w:u w:val="single"/>
          <w:rtl/>
        </w:rPr>
      </w:pPr>
      <w:r w:rsidRPr="004E2E93">
        <w:rPr>
          <w:rFonts w:ascii="Sakkal Majalla" w:hAnsi="Sakkal Majalla" w:cs="Sakkal Majalla"/>
          <w:b/>
          <w:bCs/>
          <w:sz w:val="32"/>
          <w:szCs w:val="32"/>
          <w:u w:val="single"/>
          <w:rtl/>
        </w:rPr>
        <w:lastRenderedPageBreak/>
        <w:t>الدراسات السابقة</w:t>
      </w:r>
      <w:r w:rsidR="00A74F76" w:rsidRPr="004E2E93">
        <w:rPr>
          <w:rFonts w:ascii="Sakkal Majalla" w:hAnsi="Sakkal Majalla" w:cs="Sakkal Majalla" w:hint="cs"/>
          <w:b/>
          <w:bCs/>
          <w:sz w:val="32"/>
          <w:szCs w:val="32"/>
          <w:u w:val="single"/>
          <w:rtl/>
        </w:rPr>
        <w:t>:</w:t>
      </w:r>
    </w:p>
    <w:p w14:paraId="2FFB05FA" w14:textId="77777777" w:rsidR="0046510A" w:rsidRDefault="0046510A" w:rsidP="00E0022F">
      <w:pPr>
        <w:spacing w:line="360" w:lineRule="auto"/>
        <w:jc w:val="both"/>
        <w:rPr>
          <w:rFonts w:ascii="Sakkal Majalla" w:hAnsi="Sakkal Majalla" w:cs="Sakkal Majalla"/>
          <w:b/>
          <w:bCs/>
          <w:sz w:val="32"/>
          <w:szCs w:val="32"/>
          <w:u w:val="single"/>
          <w:rtl/>
        </w:rPr>
      </w:pPr>
    </w:p>
    <w:p w14:paraId="0F02A041"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 xml:space="preserve">1. دراسة </w:t>
      </w:r>
      <w:r w:rsidRPr="0046510A">
        <w:rPr>
          <w:rFonts w:ascii="Sakkal Majalla" w:hAnsi="Sakkal Majalla" w:cs="Sakkal Majalla"/>
          <w:b/>
          <w:bCs/>
          <w:sz w:val="28"/>
          <w:szCs w:val="28"/>
        </w:rPr>
        <w:t>Waked, 2016</w:t>
      </w:r>
    </w:p>
    <w:p w14:paraId="72CA9668"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 xml:space="preserve">عنوان الدراسة: </w:t>
      </w:r>
      <w:r w:rsidRPr="0046510A">
        <w:rPr>
          <w:rFonts w:ascii="Sakkal Majalla" w:hAnsi="Sakkal Majalla" w:cs="Sakkal Majalla"/>
          <w:b/>
          <w:bCs/>
          <w:sz w:val="28"/>
          <w:szCs w:val="28"/>
        </w:rPr>
        <w:t>Access to Finance by Saudi SMEs: Constraints and the Impact on their Performance</w:t>
      </w:r>
    </w:p>
    <w:p w14:paraId="60F907D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4CAED13E"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تهدف الدراسة إلى تحديد العوامل التي تؤثر في قدرة المنشآت الصغيرة والمتوسطة في السعودية على الوصول إلى التمويل من البنوك التجارية. كما تسعى لتحديد تأثير هذه القيود على أداء المنشآت الاقتصادية.</w:t>
      </w:r>
    </w:p>
    <w:p w14:paraId="699E2750"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73572890"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استخدمت الدراسة المنهج الوصفي التحليلي، حيث تم جمع البيانات من خلال مقابلات ميدانية مع خمسة بنوك رئيسية في السعودية بالإضافة إلى بعض الوكالات الحكومية التي تقدم تمويلًا. تم تحليل البيانات عبر نماذج إحصائية لتحليل علاقة البنوك مع المنشآت الصغيرة والمتوسطة.</w:t>
      </w:r>
    </w:p>
    <w:p w14:paraId="71BC09D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55D305D3"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القيود على التمويل: أظهرت النتائج أن المنشآت الصغيرة والمتوسطة تواجه محدودية في الحصول على التمويل بسبب نقص الضمانات و التقييم المالي غير الدقيق.</w:t>
      </w:r>
    </w:p>
    <w:p w14:paraId="1B9365D1"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التأثير على الأداء: تبين أن القيود التمويلية تؤدي إلى تراجع في أداء المنشآت، مما يقلل من قدرتها على التوسع والنمو.</w:t>
      </w:r>
    </w:p>
    <w:p w14:paraId="00B5C790" w14:textId="77777777" w:rsid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توصيات الدراسة: تحسين سياسات البنوك التجارية لتسهيل الوصول إلى التمويل من خلال تقليل معايير الضمانات وزيادة مرونة القروض.</w:t>
      </w:r>
    </w:p>
    <w:p w14:paraId="2E20A18D" w14:textId="77777777" w:rsidR="0046510A" w:rsidRDefault="0046510A" w:rsidP="0046510A">
      <w:pPr>
        <w:spacing w:line="360" w:lineRule="auto"/>
        <w:rPr>
          <w:rFonts w:ascii="Sakkal Majalla" w:hAnsi="Sakkal Majalla" w:cs="Sakkal Majalla"/>
          <w:sz w:val="28"/>
          <w:szCs w:val="28"/>
          <w:rtl/>
        </w:rPr>
      </w:pPr>
    </w:p>
    <w:p w14:paraId="6C9B2CB6" w14:textId="77777777" w:rsidR="0046510A" w:rsidRPr="0046510A" w:rsidRDefault="0046510A" w:rsidP="0046510A">
      <w:pPr>
        <w:spacing w:line="360" w:lineRule="auto"/>
        <w:rPr>
          <w:rFonts w:ascii="Sakkal Majalla" w:hAnsi="Sakkal Majalla" w:cs="Sakkal Majalla"/>
          <w:sz w:val="28"/>
          <w:szCs w:val="28"/>
          <w:rtl/>
        </w:rPr>
      </w:pPr>
    </w:p>
    <w:p w14:paraId="58B5A179"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lastRenderedPageBreak/>
        <w:t xml:space="preserve">2. دراسة </w:t>
      </w:r>
      <w:r w:rsidRPr="0046510A">
        <w:rPr>
          <w:rFonts w:ascii="Sakkal Majalla" w:hAnsi="Sakkal Majalla" w:cs="Sakkal Majalla"/>
          <w:b/>
          <w:bCs/>
          <w:sz w:val="28"/>
          <w:szCs w:val="28"/>
        </w:rPr>
        <w:t>Althobaiti &amp; Bajaber, 2025</w:t>
      </w:r>
    </w:p>
    <w:p w14:paraId="4B0087B5"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 xml:space="preserve">عنوان الدراسة: </w:t>
      </w:r>
      <w:r w:rsidRPr="0046510A">
        <w:rPr>
          <w:rFonts w:ascii="Sakkal Majalla" w:hAnsi="Sakkal Majalla" w:cs="Sakkal Majalla"/>
          <w:b/>
          <w:bCs/>
          <w:sz w:val="28"/>
          <w:szCs w:val="28"/>
        </w:rPr>
        <w:t>Determinants of Small and Medium-Sized Enterprises' Financing Demand in Saudi Arabia 1996–2020</w:t>
      </w:r>
    </w:p>
    <w:p w14:paraId="6E630D82"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690A1D80"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تهدف هذه الدراسة إلى قياس العوامل التي تؤثر على طلب التمويل من قبل المنشآت الصغيرة والمتوسطة في السعودية. كما تسعى إلى تحديد العلاقة بين العوامل الاقتصادية مثل الحرية الاقتصادية وأسعار الفائدة مع الطلب على التمويل.</w:t>
      </w:r>
    </w:p>
    <w:p w14:paraId="441A994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4B773A92"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 الباحثون المنهج الكمي، وقاموا بتحليل بيانات إحصائية زمنية من الفترة بين 1996 و 2020 باستخدام نموذج الانحدار لتحليل العلاقة بين العوامل الاقتصادية والتمويل.</w:t>
      </w:r>
    </w:p>
    <w:p w14:paraId="380EBD9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288C3FC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العوامل الاقتصادية المؤثرة: أظهرت النتائج أن أسعار الفائدة تؤثر بشكل سلبي على طلب التمويل، بينما الحرية الاقتصادية و حجم النقد المتداول مرتبطان بطلب التمويل بشكل إيجابي.</w:t>
      </w:r>
    </w:p>
    <w:p w14:paraId="277824D7"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التوصيات: زيادة الحرية الاقتصادية وتخفيض أسعار الفائدة يمكن أن يحفز زيادة التمويل للمنشآت الصغيرة والمتوسطة.</w:t>
      </w:r>
    </w:p>
    <w:p w14:paraId="472A1AA1"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 xml:space="preserve">3. دراسة </w:t>
      </w:r>
      <w:r w:rsidRPr="0046510A">
        <w:rPr>
          <w:rFonts w:ascii="Sakkal Majalla" w:hAnsi="Sakkal Majalla" w:cs="Sakkal Majalla"/>
          <w:b/>
          <w:bCs/>
          <w:sz w:val="28"/>
          <w:szCs w:val="28"/>
        </w:rPr>
        <w:t>Almeer &amp; Nawaz, 2025</w:t>
      </w:r>
    </w:p>
    <w:p w14:paraId="354C7A1D" w14:textId="77777777" w:rsidR="0046510A" w:rsidRPr="0046510A" w:rsidRDefault="0046510A" w:rsidP="0046510A">
      <w:pPr>
        <w:spacing w:line="360" w:lineRule="auto"/>
        <w:rPr>
          <w:rFonts w:ascii="Sakkal Majalla" w:hAnsi="Sakkal Majalla" w:cs="Sakkal Majalla"/>
          <w:b/>
          <w:bCs/>
          <w:sz w:val="28"/>
          <w:szCs w:val="28"/>
          <w:rtl/>
        </w:rPr>
      </w:pPr>
      <w:r w:rsidRPr="0046510A">
        <w:rPr>
          <w:rFonts w:ascii="Sakkal Majalla" w:hAnsi="Sakkal Majalla" w:cs="Sakkal Majalla"/>
          <w:b/>
          <w:bCs/>
          <w:sz w:val="28"/>
          <w:szCs w:val="28"/>
          <w:rtl/>
        </w:rPr>
        <w:t xml:space="preserve">عنوان الدراسة: </w:t>
      </w:r>
      <w:r w:rsidRPr="0046510A">
        <w:rPr>
          <w:rFonts w:ascii="Sakkal Majalla" w:hAnsi="Sakkal Majalla" w:cs="Sakkal Majalla"/>
          <w:b/>
          <w:bCs/>
          <w:sz w:val="28"/>
          <w:szCs w:val="28"/>
        </w:rPr>
        <w:t>A Stitch in Time: Access to Finance and the Export Ascent of Saudi SMEs</w:t>
      </w:r>
    </w:p>
    <w:p w14:paraId="51F58C64"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5417BAB5"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تهدف الدراسة إلى دراسة تأثير التمويل على قدرة المنشآت الصغيرة والمتوسطة على الانخراط في التصدير. تهدف إلى فهم كيف يؤثر الوصول إلى التمويل على أداء المنشآت في الأسواق العالمية.</w:t>
      </w:r>
    </w:p>
    <w:p w14:paraId="2D629E8D"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lastRenderedPageBreak/>
        <w:t>منهجية الدراسة:</w:t>
      </w:r>
    </w:p>
    <w:p w14:paraId="3B69572C"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استخدمت الدراسة منهج تحليل البيانات الوصفية مع تحليل نموذج الانحدار لتقييم العلاقة بين التمويل والتصدير، بناءً على بيانات تم جمعها من 250 منشأة صغيرة ومتوسطة تعمل في قطاع التصدير.</w:t>
      </w:r>
    </w:p>
    <w:p w14:paraId="5342058E"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26DBF8DF"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محدودية الوصول إلى التمويل: أظهرت الدراسة أن المنشآت التي تملك قدرة محدودة على الوصول إلى التمويل تواجه صعوبة في توسيع نطاق صادراتها.</w:t>
      </w:r>
    </w:p>
    <w:p w14:paraId="5FE74625"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التوصية: زيادة فرص الوصول إلى التمويل سيعزز التوسع في التصدير ويسهم في تحقيق نمو اقتصادي أكبر للمنشآت الصغيرة والمتوسطة.</w:t>
      </w:r>
    </w:p>
    <w:p w14:paraId="467AF00E" w14:textId="676B96A3"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4. دراسة </w:t>
      </w:r>
      <w:r w:rsidRPr="00D96CCB">
        <w:rPr>
          <w:rFonts w:ascii="Sakkal Majalla" w:hAnsi="Sakkal Majalla" w:cs="Sakkal Majalla"/>
          <w:b/>
          <w:bCs/>
          <w:sz w:val="28"/>
          <w:szCs w:val="28"/>
        </w:rPr>
        <w:t>Shirif &amp; Abdullah, 2022</w:t>
      </w:r>
    </w:p>
    <w:p w14:paraId="7558112A"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عنوان الدراسة: دور البنوك التجارية في تمويل المشاريع الصغيرة والمتوسطة: دراسة تطبيقية</w:t>
      </w:r>
    </w:p>
    <w:p w14:paraId="4E976E6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2273E9F2"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تحليل العلاقة بين البنوك التجارية و تمويل المنشآت الصغيرة والمتوسطة في السعودية، واستكشاف كيفية تأثير التمويل على نمو هذه المشاريع.</w:t>
      </w:r>
    </w:p>
    <w:p w14:paraId="53E2B20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3AD534A0"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استخدمت الدراسة منهج البحث الوصفي التحليلي مع إجراء استبيانات ميدانية شملت 25 منشأة صغيرة ومتوسطة في قطاعات مختلفة. تم تحليل البيانات باستخدام أساليب الإحصاء الوصفي و التحليل التبايني.</w:t>
      </w:r>
    </w:p>
    <w:p w14:paraId="2050B5C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535AF427"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علاقة البنوك الصغيرة والمتوسطة: أظهرت النتائج أن البنوك التجارية تلعب دورًا محوريًا في تمويل المشاريع الصغيرة والمتوسطة، ولكن مع تقييد التمويل بسبب الضمانات المطلوبة.</w:t>
      </w:r>
    </w:p>
    <w:p w14:paraId="635559FA"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التوصية: تحسين سياسات الضمانات وزيادة المرونة في القروض قد يحفز نمو المشاريع الصغيرة والمتوسطة.</w:t>
      </w:r>
    </w:p>
    <w:p w14:paraId="5C69B58B"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lastRenderedPageBreak/>
        <w:t xml:space="preserve">5. دراسة </w:t>
      </w:r>
      <w:r w:rsidRPr="00D96CCB">
        <w:rPr>
          <w:rFonts w:ascii="Sakkal Majalla" w:hAnsi="Sakkal Majalla" w:cs="Sakkal Majalla"/>
          <w:b/>
          <w:bCs/>
          <w:sz w:val="28"/>
          <w:szCs w:val="28"/>
        </w:rPr>
        <w:t>Al-Daarmi, 2025</w:t>
      </w:r>
    </w:p>
    <w:p w14:paraId="5E667AA6"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عنوان الدراسة: </w:t>
      </w:r>
      <w:r w:rsidRPr="00D96CCB">
        <w:rPr>
          <w:rFonts w:ascii="Sakkal Majalla" w:hAnsi="Sakkal Majalla" w:cs="Sakkal Majalla"/>
          <w:b/>
          <w:bCs/>
          <w:sz w:val="28"/>
          <w:szCs w:val="28"/>
        </w:rPr>
        <w:t>Digital Transformation in SME Financing in Saudi Arabia</w:t>
      </w:r>
    </w:p>
    <w:p w14:paraId="1C7C1463"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5F26EAE3"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فحص تأثير التحول الرقمي في التمويل البنكي للمنشآت الصغيرة والمتوسطة، مع التركيز على التقنيات المالية الحديثة مثل التقنيات السحابية و أنظمة الدفع الرقمية.</w:t>
      </w:r>
    </w:p>
    <w:p w14:paraId="730DE6E5"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775FD6A0"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استخدمت الدراسة نماذج المعادلات الهيكلية (</w:t>
      </w:r>
      <w:r w:rsidRPr="0046510A">
        <w:rPr>
          <w:rFonts w:ascii="Sakkal Majalla" w:hAnsi="Sakkal Majalla" w:cs="Sakkal Majalla"/>
          <w:sz w:val="28"/>
          <w:szCs w:val="28"/>
        </w:rPr>
        <w:t>SEM</w:t>
      </w:r>
      <w:r w:rsidRPr="0046510A">
        <w:rPr>
          <w:rFonts w:ascii="Sakkal Majalla" w:hAnsi="Sakkal Majalla" w:cs="Sakkal Majalla"/>
          <w:sz w:val="28"/>
          <w:szCs w:val="28"/>
          <w:rtl/>
        </w:rPr>
        <w:t>) لتحليل تأثير التحول الرقمي على التمويل باستخدام بيانات ميدانية من 307 منشأة.</w:t>
      </w:r>
    </w:p>
    <w:p w14:paraId="32B9A67F"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17351F0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التحول الرقمي: أظهرت أن استخدام التقنيات الرقمية في تسهيل عملية التمويل ساعد بشكل كبير في تحسين الأداء المالي والكفاءة التشغيلية للمنشآت الصغيرة والمتوسطة.</w:t>
      </w:r>
    </w:p>
    <w:p w14:paraId="6BF4B8B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التوصية: تشجيع البنوك على تبني التقنيات الرقمية لتسهيل وصول المنشآت الصغيرة والمتوسطة إلى تمويل مرن وفعال.</w:t>
      </w:r>
    </w:p>
    <w:p w14:paraId="265F4EE0"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6. دراسة </w:t>
      </w:r>
      <w:r w:rsidRPr="00D96CCB">
        <w:rPr>
          <w:rFonts w:ascii="Sakkal Majalla" w:hAnsi="Sakkal Majalla" w:cs="Sakkal Majalla"/>
          <w:b/>
          <w:bCs/>
          <w:sz w:val="28"/>
          <w:szCs w:val="28"/>
        </w:rPr>
        <w:t>Smith et al., 2023</w:t>
      </w:r>
    </w:p>
    <w:p w14:paraId="3161ADBC"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عنوان الدراسة: </w:t>
      </w:r>
      <w:r w:rsidRPr="00D96CCB">
        <w:rPr>
          <w:rFonts w:ascii="Sakkal Majalla" w:hAnsi="Sakkal Majalla" w:cs="Sakkal Majalla"/>
          <w:b/>
          <w:bCs/>
          <w:sz w:val="28"/>
          <w:szCs w:val="28"/>
        </w:rPr>
        <w:t>The bank–SME relationship and rationing risk reduction</w:t>
      </w:r>
    </w:p>
    <w:p w14:paraId="0B52CE4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02C0507D"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دراسة تأثير العلاقة بين البنك و المنشآت الصغيرة والمتوسطة على تقليل المخاطر المرتبطة بتقييد الائتمان.</w:t>
      </w:r>
    </w:p>
    <w:p w14:paraId="26DC84F5"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74E571A9"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استخدمت الدراسة التحليل الإحصائي مع بيانات من 210 منشأة صغيرة ومتوسطة في السعودية، وركزت على العلاقة البنكية وآثارها على الموافقة على القروض.</w:t>
      </w:r>
    </w:p>
    <w:p w14:paraId="21465C41"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lastRenderedPageBreak/>
        <w:t>نتائج الدراسة:</w:t>
      </w:r>
    </w:p>
    <w:p w14:paraId="234DE6D5"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العلاقات البنكية القوية: أظهرت الدراسة أن العلاقة الوثيقة بين البنوك والمنشآت الصغيرة والمتوسطة تؤدي إلى تقليل مخاطر تقييد الائتمان وزيادة فرص التمويل.</w:t>
      </w:r>
    </w:p>
    <w:p w14:paraId="7E9D3C36"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التوصية: تشجيع التعاون طويل الأمد بين البنوك والمنشآت الصغيرة والمتوسطة لضمان استدامة التمويل.</w:t>
      </w:r>
    </w:p>
    <w:p w14:paraId="711BE4B7"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7. دراسة </w:t>
      </w:r>
      <w:r w:rsidRPr="00D96CCB">
        <w:rPr>
          <w:rFonts w:ascii="Sakkal Majalla" w:hAnsi="Sakkal Majalla" w:cs="Sakkal Majalla"/>
          <w:b/>
          <w:bCs/>
          <w:sz w:val="28"/>
          <w:szCs w:val="28"/>
        </w:rPr>
        <w:t>Su, 2025</w:t>
      </w:r>
    </w:p>
    <w:p w14:paraId="56223F7C"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عنوان الدراسة: </w:t>
      </w:r>
      <w:r w:rsidRPr="00D96CCB">
        <w:rPr>
          <w:rFonts w:ascii="Sakkal Majalla" w:hAnsi="Sakkal Majalla" w:cs="Sakkal Majalla"/>
          <w:b/>
          <w:bCs/>
          <w:sz w:val="28"/>
          <w:szCs w:val="28"/>
        </w:rPr>
        <w:t>Financing Issues and Solutions for Small and Medium-sized Enterprises (SMEs</w:t>
      </w:r>
      <w:r w:rsidRPr="00D96CCB">
        <w:rPr>
          <w:rFonts w:ascii="Sakkal Majalla" w:hAnsi="Sakkal Majalla" w:cs="Sakkal Majalla"/>
          <w:b/>
          <w:bCs/>
          <w:sz w:val="28"/>
          <w:szCs w:val="28"/>
          <w:rtl/>
        </w:rPr>
        <w:t>)</w:t>
      </w:r>
    </w:p>
    <w:p w14:paraId="7AEA4D63"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09A7CAE6"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استعراض العوائق البنيوية والتحديات التي تواجه المنشآت الصغيرة والمتوسطة في الحصول على التمويل، مع التركيز على إدارة المخاطر و تطوير السياسات التمويلية.</w:t>
      </w:r>
    </w:p>
    <w:p w14:paraId="0797B5A6"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منهجية الدراسة:</w:t>
      </w:r>
    </w:p>
    <w:p w14:paraId="62205D7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تم استخدام تحليل دراسات الحالة ومراجعة الأدبيات المتعلقة بالتمويل البنكي وبدائله.</w:t>
      </w:r>
    </w:p>
    <w:p w14:paraId="0EAEBF54"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60EEC138"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محدودية قنوات التمويل: أشارت الدراسة إلى أن غياب قنوات التمويل المتنوعة يعوق نمو المنشآت الصغيرة والمتوسطة.</w:t>
      </w:r>
    </w:p>
    <w:p w14:paraId="42777B07"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التوصية: تحسين آليات إدارة المخاطر وتوسيع خيارات التمويل لتحسين فرص الوصول إلى التمويل.</w:t>
      </w:r>
    </w:p>
    <w:p w14:paraId="7CB794C7" w14:textId="3C4C11BA"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8. دراسة </w:t>
      </w:r>
      <w:r w:rsidRPr="00D96CCB">
        <w:rPr>
          <w:rFonts w:ascii="Sakkal Majalla" w:hAnsi="Sakkal Majalla" w:cs="Sakkal Majalla"/>
          <w:b/>
          <w:bCs/>
          <w:sz w:val="28"/>
          <w:szCs w:val="28"/>
        </w:rPr>
        <w:t>O’Connor &amp; Worthington, 2020</w:t>
      </w:r>
    </w:p>
    <w:p w14:paraId="29D3A34F" w14:textId="77777777" w:rsidR="0046510A" w:rsidRPr="00D96CCB" w:rsidRDefault="0046510A" w:rsidP="0046510A">
      <w:pPr>
        <w:spacing w:line="360" w:lineRule="auto"/>
        <w:rPr>
          <w:rFonts w:ascii="Sakkal Majalla" w:hAnsi="Sakkal Majalla" w:cs="Sakkal Majalla"/>
          <w:b/>
          <w:bCs/>
          <w:sz w:val="28"/>
          <w:szCs w:val="28"/>
          <w:rtl/>
        </w:rPr>
      </w:pPr>
      <w:r w:rsidRPr="00D96CCB">
        <w:rPr>
          <w:rFonts w:ascii="Sakkal Majalla" w:hAnsi="Sakkal Majalla" w:cs="Sakkal Majalla"/>
          <w:b/>
          <w:bCs/>
          <w:sz w:val="28"/>
          <w:szCs w:val="28"/>
          <w:rtl/>
        </w:rPr>
        <w:t xml:space="preserve">عنوان الدراسة: </w:t>
      </w:r>
      <w:r w:rsidRPr="00D96CCB">
        <w:rPr>
          <w:rFonts w:ascii="Sakkal Majalla" w:hAnsi="Sakkal Majalla" w:cs="Sakkal Majalla"/>
          <w:b/>
          <w:bCs/>
          <w:sz w:val="28"/>
          <w:szCs w:val="28"/>
        </w:rPr>
        <w:t>Small and Medium-Sized Enterprises Financing: A Review of Literature</w:t>
      </w:r>
    </w:p>
    <w:p w14:paraId="372CE1B2"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هدف الدراسة:</w:t>
      </w:r>
    </w:p>
    <w:p w14:paraId="4FDB34E4"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استعراض الأدبيات الأكاديمية حول تمويل المنشآت الصغيرة والمتوسطة وتأثير خصائص هذه المنشآت على سلوك التمويل.</w:t>
      </w:r>
    </w:p>
    <w:p w14:paraId="2788F6C1"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lastRenderedPageBreak/>
        <w:t>منهجية الدراسة:</w:t>
      </w:r>
    </w:p>
    <w:p w14:paraId="4C6F217B"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تم استخدام منهج المراجعة الأدبية لتحليل الدراسات السابقة حول التمويل والمصادر المتاحة للمنشآت الصغيرة والمتوسطة.</w:t>
      </w:r>
    </w:p>
    <w:p w14:paraId="5E643D94"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نتائج الدراسة:</w:t>
      </w:r>
    </w:p>
    <w:p w14:paraId="469B450F" w14:textId="77777777" w:rsidR="0046510A" w:rsidRPr="0046510A" w:rsidRDefault="0046510A" w:rsidP="0046510A">
      <w:pPr>
        <w:spacing w:line="360" w:lineRule="auto"/>
        <w:rPr>
          <w:rFonts w:ascii="Sakkal Majalla" w:hAnsi="Sakkal Majalla" w:cs="Sakkal Majalla"/>
          <w:sz w:val="28"/>
          <w:szCs w:val="28"/>
          <w:rtl/>
        </w:rPr>
      </w:pPr>
      <w:r w:rsidRPr="0046510A">
        <w:rPr>
          <w:rFonts w:ascii="Sakkal Majalla" w:hAnsi="Sakkal Majalla" w:cs="Sakkal Majalla"/>
          <w:sz w:val="28"/>
          <w:szCs w:val="28"/>
          <w:rtl/>
        </w:rPr>
        <w:t>الخصائص المالية للسلوك الائتماني: تبين أن الخصائص المالية و السلوكية للمنشآت الصغيرة والمتوسطة تؤثر بشكل كبير على خيارات التمويل.</w:t>
      </w:r>
    </w:p>
    <w:p w14:paraId="0FBEC9C6" w14:textId="4DB538AD" w:rsidR="0046510A" w:rsidRDefault="0046510A" w:rsidP="0046510A">
      <w:pPr>
        <w:spacing w:line="360" w:lineRule="auto"/>
        <w:jc w:val="both"/>
        <w:rPr>
          <w:rFonts w:ascii="Sakkal Majalla" w:hAnsi="Sakkal Majalla" w:cs="Sakkal Majalla"/>
          <w:sz w:val="28"/>
          <w:szCs w:val="28"/>
          <w:rtl/>
        </w:rPr>
      </w:pPr>
      <w:r w:rsidRPr="0046510A">
        <w:rPr>
          <w:rFonts w:ascii="Sakkal Majalla" w:hAnsi="Sakkal Majalla" w:cs="Sakkal Majalla"/>
          <w:sz w:val="28"/>
          <w:szCs w:val="28"/>
          <w:rtl/>
        </w:rPr>
        <w:t>التوصية: تحسين فهم سلوك المنشآت عند تقييم طلبات التمويل لتوفير تمويل أكثر ملاءمة.</w:t>
      </w:r>
    </w:p>
    <w:p w14:paraId="3E037B9B"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تشير الدراسات السابقة المتعلقة بتمويل المنشآت الصغيرة والمتوسطة في السعودية إلى وجود علاقة معقدة ومتعددة الأبعاد بين هذه المنشآت والبنوك التجارية، حيث تتداخل عدة عوامل تؤثر على قدرة المنشآت الصغيرة والمتوسطة على الحصول على التمويل، وكذلك على مستوى المخاطر المرتبطة بهذا التمويل.</w:t>
      </w:r>
    </w:p>
    <w:p w14:paraId="26A9B104"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أظهرت دراسة </w:t>
      </w:r>
      <w:r w:rsidRPr="00D96CCB">
        <w:rPr>
          <w:rFonts w:ascii="Sakkal Majalla" w:hAnsi="Sakkal Majalla" w:cs="Sakkal Majalla"/>
          <w:sz w:val="28"/>
          <w:szCs w:val="28"/>
        </w:rPr>
        <w:t>Waked (2016</w:t>
      </w:r>
      <w:r w:rsidRPr="00D96CCB">
        <w:rPr>
          <w:rFonts w:ascii="Sakkal Majalla" w:hAnsi="Sakkal Majalla" w:cs="Sakkal Majalla"/>
          <w:sz w:val="28"/>
          <w:szCs w:val="28"/>
          <w:rtl/>
        </w:rPr>
        <w:t>) أهمية تحديد العوامل التي تعيق وصول المنشآت الصغيرة والمتوسطة إلى التمويل من البنوك التجارية،الدراسة ركزت على القيود المتعلقة بالضمانات والأداء المالي للمنشآت، وهي من أبرز المعوقات التي تم تحديدها في معظم الدراسات السابقة كما أظهرت الدراسة أيضًا أن هذه القيود تؤثر بشكل كبير على أداء المنشآت، مما يشير إلى الحاجة الماسة لتعديل سياسات البنوك التجارية لتوفير مزيد من الدعم لهذا القطاع الحيوي.</w:t>
      </w:r>
    </w:p>
    <w:p w14:paraId="56F8B9C6"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من جانب آخر، تناولت دراسة </w:t>
      </w:r>
      <w:r w:rsidRPr="00D96CCB">
        <w:rPr>
          <w:rFonts w:ascii="Sakkal Majalla" w:hAnsi="Sakkal Majalla" w:cs="Sakkal Majalla"/>
          <w:sz w:val="28"/>
          <w:szCs w:val="28"/>
        </w:rPr>
        <w:t>Althobaiti &amp; Bajaber (2025</w:t>
      </w:r>
      <w:r w:rsidRPr="00D96CCB">
        <w:rPr>
          <w:rFonts w:ascii="Sakkal Majalla" w:hAnsi="Sakkal Majalla" w:cs="Sakkal Majalla"/>
          <w:sz w:val="28"/>
          <w:szCs w:val="28"/>
          <w:rtl/>
        </w:rPr>
        <w:t>) عوامل تأثير أسعار الفائدة والحرية الاقتصادية على طلب التمويل من قبل المنشآت الصغيرة والمتوسطة، مشيرة إلى أن الأسعار المرتفعة للفائدة تشكل عائقًا كبيرًا أمام حصول هذه المنشآت على التمويل، مما يعزز الحاجة إلى تخفيض الفائدة لزيادة قدرة المنشآت على الحصول على التمويل.</w:t>
      </w:r>
    </w:p>
    <w:p w14:paraId="1240C2A5" w14:textId="77777777" w:rsid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أما دراسة </w:t>
      </w:r>
      <w:r w:rsidRPr="00D96CCB">
        <w:rPr>
          <w:rFonts w:ascii="Sakkal Majalla" w:hAnsi="Sakkal Majalla" w:cs="Sakkal Majalla"/>
          <w:sz w:val="28"/>
          <w:szCs w:val="28"/>
        </w:rPr>
        <w:t>Almeer &amp; Nawaz (2025</w:t>
      </w:r>
      <w:r w:rsidRPr="00D96CCB">
        <w:rPr>
          <w:rFonts w:ascii="Sakkal Majalla" w:hAnsi="Sakkal Majalla" w:cs="Sakkal Majalla"/>
          <w:sz w:val="28"/>
          <w:szCs w:val="28"/>
          <w:rtl/>
        </w:rPr>
        <w:t>) فقد ركزت على التأثير العكسي للقيود الائتمانية على التوسع التصديري للمنشآت الصغيرة والمتوسطة، وهو جانب لم يتم تسليط الضوء عليه بشكل كافٍ في العديد من الدراسات السابقة تبين أن القيود التمويلية التي تفرضها البنوك تحد من قدرة المنشآت الصغيرة على التوسع في الأسواق العالمية</w:t>
      </w:r>
    </w:p>
    <w:p w14:paraId="697CB3F4" w14:textId="77777777" w:rsidR="00D96CCB" w:rsidRDefault="00D96CCB" w:rsidP="00D96CCB">
      <w:pPr>
        <w:spacing w:line="360" w:lineRule="auto"/>
        <w:rPr>
          <w:rFonts w:ascii="Sakkal Majalla" w:hAnsi="Sakkal Majalla" w:cs="Sakkal Majalla"/>
          <w:sz w:val="28"/>
          <w:szCs w:val="28"/>
          <w:rtl/>
        </w:rPr>
      </w:pPr>
    </w:p>
    <w:p w14:paraId="1EFBBA2C" w14:textId="5977F19B"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مما يستدعي إعادة النظر في السياسات التمويلية وتقديم تسهيلات تتيح لهذه المنشآت التوسع وتحقيق أهدافها التصديرية.</w:t>
      </w:r>
    </w:p>
    <w:p w14:paraId="3A21EA46"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فيما يتعلق بالدراسات التي تناولت التحول الرقمي، فإن دراسة </w:t>
      </w:r>
      <w:r w:rsidRPr="00D96CCB">
        <w:rPr>
          <w:rFonts w:ascii="Sakkal Majalla" w:hAnsi="Sakkal Majalla" w:cs="Sakkal Majalla"/>
          <w:sz w:val="28"/>
          <w:szCs w:val="28"/>
        </w:rPr>
        <w:t>Al-Daarmi (2025</w:t>
      </w:r>
      <w:r w:rsidRPr="00D96CCB">
        <w:rPr>
          <w:rFonts w:ascii="Sakkal Majalla" w:hAnsi="Sakkal Majalla" w:cs="Sakkal Majalla"/>
          <w:sz w:val="28"/>
          <w:szCs w:val="28"/>
          <w:rtl/>
        </w:rPr>
        <w:t>) تتماشى مع الاتجاه العالمي في استخدام التكنولوجيا الرقمية لتسهيل التمويل وتحسين الأداء المالي للمنشآت الصغيرة والمتوسطة. أظهرت الدراسة أن التقنيات المالية الرقمية يمكن أن تحسن قدرة المنشآت على التوسع، وهو ما يعكس التحول الحاصل في النظام المالي السعودي مع تزايد استخدام الأنظمة الرقمية.</w:t>
      </w:r>
    </w:p>
    <w:p w14:paraId="4225536D"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من جهة أخرى، أظهرت دراسة </w:t>
      </w:r>
      <w:r w:rsidRPr="00D96CCB">
        <w:rPr>
          <w:rFonts w:ascii="Sakkal Majalla" w:hAnsi="Sakkal Majalla" w:cs="Sakkal Majalla"/>
          <w:sz w:val="28"/>
          <w:szCs w:val="28"/>
        </w:rPr>
        <w:t>Smith et al. (2023</w:t>
      </w:r>
      <w:r w:rsidRPr="00D96CCB">
        <w:rPr>
          <w:rFonts w:ascii="Sakkal Majalla" w:hAnsi="Sakkal Majalla" w:cs="Sakkal Majalla"/>
          <w:sz w:val="28"/>
          <w:szCs w:val="28"/>
          <w:rtl/>
        </w:rPr>
        <w:t>) أن العلاقات البنكية القوية بين البنوك التجارية والمنشآت الصغيرة والمتوسطة تلعب دورًا مهمًا في تقليل مخاطر تقييد التمويل. هذه النتيجة تتماشى مع فكرة أهمية العلاقة المتبادلة بين البنوك والعملاء كعامل رئيسي في تحسين فرص الحصول على التمويل، وتؤكد على ضرورة تعزيز العلاقة بين البنوك والمنشآت لضمان استدامة التمويل.</w:t>
      </w:r>
    </w:p>
    <w:p w14:paraId="2CFE47D4"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دراسة </w:t>
      </w:r>
      <w:r w:rsidRPr="00D96CCB">
        <w:rPr>
          <w:rFonts w:ascii="Sakkal Majalla" w:hAnsi="Sakkal Majalla" w:cs="Sakkal Majalla"/>
          <w:sz w:val="28"/>
          <w:szCs w:val="28"/>
        </w:rPr>
        <w:t>Su (2025</w:t>
      </w:r>
      <w:r w:rsidRPr="00D96CCB">
        <w:rPr>
          <w:rFonts w:ascii="Sakkal Majalla" w:hAnsi="Sakkal Majalla" w:cs="Sakkal Majalla"/>
          <w:sz w:val="28"/>
          <w:szCs w:val="28"/>
          <w:rtl/>
        </w:rPr>
        <w:t>) تناولت إدارة المخاطر وكيفية تأثيرها في توفير التمويل للمنشآت الصغيرة والمتوسطة، وخلصت إلى أن البنوك التجارية بحاجة إلى تحسين استراتيجيات إدارة المخاطر وتوسيع خيارات التمويل المتاحة لتلبية احتياجات هذا القطاع كما أن زيادة خيارات التمويل يساعد في تخفيف الضغط المالي على المنشآت ويساهم في تعزيز قدرتها على التوسع والنمو.</w:t>
      </w:r>
    </w:p>
    <w:p w14:paraId="32165194"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 xml:space="preserve">أخيرًا، دراسة </w:t>
      </w:r>
      <w:r w:rsidRPr="00D96CCB">
        <w:rPr>
          <w:rFonts w:ascii="Sakkal Majalla" w:hAnsi="Sakkal Majalla" w:cs="Sakkal Majalla"/>
          <w:sz w:val="28"/>
          <w:szCs w:val="28"/>
        </w:rPr>
        <w:t>O’Connor &amp; Worthington (2020</w:t>
      </w:r>
      <w:r w:rsidRPr="00D96CCB">
        <w:rPr>
          <w:rFonts w:ascii="Sakkal Majalla" w:hAnsi="Sakkal Majalla" w:cs="Sakkal Majalla"/>
          <w:sz w:val="28"/>
          <w:szCs w:val="28"/>
          <w:rtl/>
        </w:rPr>
        <w:t>) تناولت سلوكيات المنشآت الصغيرة والمتوسطة في تفاعلها مع البنوك التجارية وكيفية تأثير خصائص المنشأة على قرارات التمويل تشير هذه الدراسة إلى أهمية فهم الخصائص المالية والسلوكية للمنشآت الصغيرة والمتوسطة لتوفير حلول تمويلية أكثر ملاءمة.</w:t>
      </w:r>
    </w:p>
    <w:p w14:paraId="100645F6" w14:textId="1D447222" w:rsidR="00D96CCB" w:rsidRDefault="00D96CCB" w:rsidP="00D96CCB">
      <w:pPr>
        <w:spacing w:line="360" w:lineRule="auto"/>
        <w:jc w:val="both"/>
        <w:rPr>
          <w:rFonts w:ascii="Sakkal Majalla" w:hAnsi="Sakkal Majalla" w:cs="Sakkal Majalla"/>
          <w:sz w:val="28"/>
          <w:szCs w:val="28"/>
          <w:rtl/>
        </w:rPr>
      </w:pPr>
      <w:r w:rsidRPr="00D96CCB">
        <w:rPr>
          <w:rFonts w:ascii="Sakkal Majalla" w:hAnsi="Sakkal Majalla" w:cs="Sakkal Majalla"/>
          <w:sz w:val="28"/>
          <w:szCs w:val="28"/>
          <w:rtl/>
        </w:rPr>
        <w:t xml:space="preserve"> توفر هذه الدراسات السابقة إطارًا شاملًا لفهم التحديات والعوائق التي تواجه المنشآت الصغيرة والمتوسطة في السعودية في الحصول على التمويل من البنوك التجارية كما تسلط الضوء على أهمية تحسين السياسات التمويلية وإدارة المخاطر وتبني التقنيات المالية الحديثة لتسهيل وصول هذه المنشآت إلى التمويل اللازم لتحقيق نموها وتوسعها.</w:t>
      </w:r>
    </w:p>
    <w:p w14:paraId="2A3BE32F" w14:textId="77777777" w:rsidR="00D96CCB" w:rsidRDefault="00D96CCB" w:rsidP="00D96CCB">
      <w:pPr>
        <w:spacing w:line="360" w:lineRule="auto"/>
        <w:jc w:val="both"/>
        <w:rPr>
          <w:rFonts w:ascii="Sakkal Majalla" w:hAnsi="Sakkal Majalla" w:cs="Sakkal Majalla"/>
          <w:sz w:val="28"/>
          <w:szCs w:val="28"/>
          <w:rtl/>
        </w:rPr>
      </w:pPr>
    </w:p>
    <w:p w14:paraId="611A9649" w14:textId="77777777" w:rsidR="00D96CCB" w:rsidRDefault="00D96CCB" w:rsidP="00D96CCB">
      <w:pPr>
        <w:spacing w:line="360" w:lineRule="auto"/>
        <w:jc w:val="both"/>
        <w:rPr>
          <w:rFonts w:ascii="Sakkal Majalla" w:hAnsi="Sakkal Majalla" w:cs="Sakkal Majalla"/>
          <w:sz w:val="28"/>
          <w:szCs w:val="28"/>
          <w:rtl/>
        </w:rPr>
      </w:pPr>
    </w:p>
    <w:p w14:paraId="0F731D52" w14:textId="21B05C20" w:rsidR="00A74F76" w:rsidRDefault="00A74F76" w:rsidP="00E0022F">
      <w:pPr>
        <w:spacing w:line="360" w:lineRule="auto"/>
        <w:jc w:val="both"/>
        <w:rPr>
          <w:rFonts w:ascii="Sakkal Majalla" w:hAnsi="Sakkal Majalla" w:cs="Sakkal Majalla"/>
          <w:b/>
          <w:bCs/>
          <w:sz w:val="32"/>
          <w:szCs w:val="32"/>
          <w:u w:val="single"/>
          <w:rtl/>
        </w:rPr>
      </w:pPr>
      <w:r w:rsidRPr="00B03D3B">
        <w:rPr>
          <w:rFonts w:ascii="Sakkal Majalla" w:hAnsi="Sakkal Majalla" w:cs="Sakkal Majalla" w:hint="cs"/>
          <w:b/>
          <w:bCs/>
          <w:sz w:val="32"/>
          <w:szCs w:val="32"/>
          <w:u w:val="single"/>
          <w:rtl/>
        </w:rPr>
        <w:t>المنطلقات النظرية للدراسة:</w:t>
      </w:r>
    </w:p>
    <w:p w14:paraId="5373BC34"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مفهوم التمويل وأهمية البنوك التجارية للمنشآت الصغيرة والمتوسطة:</w:t>
      </w:r>
    </w:p>
    <w:p w14:paraId="1A080556"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يعد التمويل من العناصر الأساسية لأي منشأة، خصوصًا المنشآت الصغيرة والمتوسطة التي تعتبر حجر الزاوية في نمو الاقتصادات الوطنية في المملكة العربية السعودية، تعد المنشآت الصغيرة والمتوسطة (</w:t>
      </w:r>
      <w:r w:rsidRPr="00D96CCB">
        <w:rPr>
          <w:rFonts w:ascii="Sakkal Majalla" w:hAnsi="Sakkal Majalla" w:cs="Sakkal Majalla"/>
          <w:sz w:val="28"/>
          <w:szCs w:val="28"/>
        </w:rPr>
        <w:t>SMEs</w:t>
      </w:r>
      <w:r w:rsidRPr="00D96CCB">
        <w:rPr>
          <w:rFonts w:ascii="Sakkal Majalla" w:hAnsi="Sakkal Majalla" w:cs="Sakkal Majalla"/>
          <w:sz w:val="28"/>
          <w:szCs w:val="28"/>
          <w:rtl/>
        </w:rPr>
        <w:t>) من القطاعات الحيوية في الاقتصاد السعودي، حيث تسهم بشكل كبير في توفير فرص العمل وتعزيز التنوع الاقتصادي إلا أن هذا القطاع يواجه تحديات كبيرة فيما يتعلق بالحصول على التمويل اللازم للنمو والتوسع.</w:t>
      </w:r>
    </w:p>
    <w:p w14:paraId="40C1840B"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البنوك التجارية تلعب دورًا محوريًا في توفير التمويل لهذا القطاع من خلال القروض، خطوط الائتمان، والتمويل الإسلامي، لكن من الصعب على المنشآت الصغيرة والمتوسطة الحصول على التمويل المطلوب نظرًا للمخاطر المالية المرتبطة بها، مثل ضعف الوضع المالي، نقص الضمانات، وصغر حجم الأعمال، مما يجعل البنوك في بعض الأحيان تتردد في تقديم التمويل أو تفرض شروطًا قاسية.</w:t>
      </w:r>
    </w:p>
    <w:p w14:paraId="5AF35EA1"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2. أنواع التمويل المتاحة للمنشآت الصغيرة والمتوسطة:</w:t>
      </w:r>
    </w:p>
    <w:p w14:paraId="45822F03"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يتوفر للمنشآت الصغيرة والمتوسطة عدة أنواع من التمويل، والتي يمكن تصنيفها إلى:</w:t>
      </w:r>
    </w:p>
    <w:p w14:paraId="2E526ED7"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التمويل التقليدي: يشمل القروض البنكية المباشرة، وخطوط الائتمان، والتي غالبًا ما تتطلب ضمانات مالية من قبل المنشآت الصغيرة والمتوسطة.</w:t>
      </w:r>
    </w:p>
    <w:p w14:paraId="2B730566"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التمويل الإسلامي: يعتمد على المشاركة في الربح والخسارة بدلاً من الفائدة الثابتة، ويعتبر خيارًا شائعًا بين المنشآت الصغيرة والمتوسطة في المملكة، نظراً لموافقة هذه الأدوات مع الشريعة الإسلامية.</w:t>
      </w:r>
    </w:p>
    <w:p w14:paraId="76A2E4FB"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التمويل البديل: يشمل التمويل الجماعي (</w:t>
      </w:r>
      <w:r w:rsidRPr="00D96CCB">
        <w:rPr>
          <w:rFonts w:ascii="Sakkal Majalla" w:hAnsi="Sakkal Majalla" w:cs="Sakkal Majalla"/>
          <w:sz w:val="28"/>
          <w:szCs w:val="28"/>
        </w:rPr>
        <w:t>crowdfunding</w:t>
      </w:r>
      <w:r w:rsidRPr="00D96CCB">
        <w:rPr>
          <w:rFonts w:ascii="Sakkal Majalla" w:hAnsi="Sakkal Majalla" w:cs="Sakkal Majalla"/>
          <w:sz w:val="28"/>
          <w:szCs w:val="28"/>
          <w:rtl/>
        </w:rPr>
        <w:t>) أو التمويل عبر الإنترنت، وهو ما بدأت بعض البنوك في استخدامه لدعم المنشآت الصغيرة والمتوسطة.</w:t>
      </w:r>
    </w:p>
    <w:p w14:paraId="62376399"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التمويل الميسر: يركز على تقديم تمويل مرن و بتسهيلات سداد مريحة للمنشآت الصغيرة والمتوسطة التي لا تستطيع الوفاء بشروط التمويل التقليدي.</w:t>
      </w:r>
    </w:p>
    <w:p w14:paraId="01F4CC83"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lastRenderedPageBreak/>
        <w:t>3. إدارة المخاطر في تمويل المنشآت الصغيرة والمتوسطة:</w:t>
      </w:r>
    </w:p>
    <w:p w14:paraId="27566E98"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يعتبر إدارة المخاطر من الركائز الأساسية في تقديم التمويل للبنوك التجارية، خاصة عند التعامل مع المنشآت الصغيرة والمتوسطة التي غالبًا ما تواجه تحديات مرتبطة بالاستقرار المالي والمخاطر العالية. وتتضمن إدارة المخاطر في التمويل البنكي مجموعة من السياسات والإجراءات التي تهدف إلى تقليل المخاطر المرتبطة بتقديم القروض، مثل:</w:t>
      </w:r>
    </w:p>
    <w:p w14:paraId="39DD8F1E"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تقييم الائتمان: يُعتبر من الأدوات الأساسية التي يستخدمها البنك لتحديد قدرة العميل على السداد.</w:t>
      </w:r>
    </w:p>
    <w:p w14:paraId="03C850D6"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تحديد الضمانات: غالبًا ما تطلب البنوك ضمانات مالية كشرط أساسي لتقديم التمويل، وهو ما قد يمثل عقبة كبيرة أمام المنشآت الصغيرة والمتوسطة.</w:t>
      </w:r>
    </w:p>
    <w:p w14:paraId="36D1DA8A" w14:textId="77777777" w:rsidR="00D96CCB" w:rsidRPr="00D96CCB" w:rsidRDefault="00D96CCB" w:rsidP="00D96CCB">
      <w:pPr>
        <w:spacing w:line="360" w:lineRule="auto"/>
        <w:rPr>
          <w:rFonts w:ascii="Sakkal Majalla" w:hAnsi="Sakkal Majalla" w:cs="Sakkal Majalla"/>
          <w:sz w:val="28"/>
          <w:szCs w:val="28"/>
          <w:rtl/>
        </w:rPr>
      </w:pPr>
      <w:r w:rsidRPr="00D96CCB">
        <w:rPr>
          <w:rFonts w:ascii="Sakkal Majalla" w:hAnsi="Sakkal Majalla" w:cs="Sakkal Majalla"/>
          <w:sz w:val="28"/>
          <w:szCs w:val="28"/>
          <w:rtl/>
        </w:rPr>
        <w:t>التقييم الدوري: يشمل المراجعات الدورية لمستوى الأداء المالي للمنشأة لضمان استدامة التمويل.</w:t>
      </w:r>
    </w:p>
    <w:p w14:paraId="65E906D6" w14:textId="2BB9ADD6" w:rsidR="00D96CCB" w:rsidRPr="00D96CCB" w:rsidRDefault="00D96CCB" w:rsidP="00D96CCB">
      <w:pPr>
        <w:spacing w:line="360" w:lineRule="auto"/>
        <w:jc w:val="both"/>
        <w:rPr>
          <w:rFonts w:ascii="Sakkal Majalla" w:hAnsi="Sakkal Majalla" w:cs="Sakkal Majalla"/>
          <w:sz w:val="28"/>
          <w:szCs w:val="28"/>
          <w:rtl/>
        </w:rPr>
      </w:pPr>
      <w:r w:rsidRPr="00D96CCB">
        <w:rPr>
          <w:rFonts w:ascii="Sakkal Majalla" w:hAnsi="Sakkal Majalla" w:cs="Sakkal Majalla"/>
          <w:sz w:val="28"/>
          <w:szCs w:val="28"/>
          <w:rtl/>
        </w:rPr>
        <w:t>التحوط: يمكن أن تستخدم البنوك أدوات مالية مثل التأمين ضد المخاطر أو أسواق المال لتقليل تأثير المخاطر على قروضها.</w:t>
      </w:r>
    </w:p>
    <w:p w14:paraId="6B8F8BF3" w14:textId="77777777" w:rsidR="009E6A52" w:rsidRPr="009E6A52" w:rsidRDefault="009E6A52" w:rsidP="00E0022F">
      <w:pPr>
        <w:spacing w:line="360" w:lineRule="auto"/>
        <w:jc w:val="both"/>
        <w:rPr>
          <w:rFonts w:ascii="Sakkal Majalla" w:hAnsi="Sakkal Majalla" w:cs="Sakkal Majalla"/>
          <w:sz w:val="28"/>
          <w:szCs w:val="28"/>
          <w:rtl/>
        </w:rPr>
      </w:pPr>
      <w:r w:rsidRPr="009E6A52">
        <w:rPr>
          <w:rFonts w:ascii="Sakkal Majalla" w:hAnsi="Sakkal Majalla" w:cs="Sakkal Majalla"/>
          <w:sz w:val="28"/>
          <w:szCs w:val="28"/>
          <w:rtl/>
        </w:rPr>
        <w:t>ترتكز هذه الدراسة على مجموعة من الأسس والمنطلقات النظرية التي توفر الإطار الفكري والمعرفي لفهم دور البنوك التجارية في تمويل المنشآت الصغيرة والمتوسطة. هذه المنطلقات تستمد من نظريات التمويل والتنمية الاقتصادية والنماذج التطبيقية الناجحة.</w:t>
      </w:r>
    </w:p>
    <w:p w14:paraId="652B98BA" w14:textId="77777777" w:rsidR="009E6A52" w:rsidRDefault="009E6A52" w:rsidP="00E0022F">
      <w:pPr>
        <w:pStyle w:val="a5"/>
        <w:numPr>
          <w:ilvl w:val="0"/>
          <w:numId w:val="37"/>
        </w:numPr>
        <w:spacing w:line="360" w:lineRule="auto"/>
        <w:jc w:val="both"/>
        <w:rPr>
          <w:rFonts w:ascii="Sakkal Majalla" w:hAnsi="Sakkal Majalla" w:cs="Sakkal Majalla"/>
          <w:b/>
          <w:bCs/>
          <w:sz w:val="32"/>
          <w:szCs w:val="32"/>
        </w:rPr>
      </w:pPr>
      <w:r w:rsidRPr="009E6A52">
        <w:rPr>
          <w:rFonts w:ascii="Sakkal Majalla" w:hAnsi="Sakkal Majalla" w:cs="Sakkal Majalla"/>
          <w:b/>
          <w:bCs/>
          <w:sz w:val="32"/>
          <w:szCs w:val="32"/>
          <w:rtl/>
        </w:rPr>
        <w:t>نظريات التمويل والتنمية الاقتصادية</w:t>
      </w:r>
    </w:p>
    <w:p w14:paraId="5B06A25B" w14:textId="35A0BA0A" w:rsidR="00E0022F" w:rsidRPr="00D96CCB" w:rsidRDefault="009E6A52" w:rsidP="00D96CCB">
      <w:pPr>
        <w:pStyle w:val="a5"/>
        <w:spacing w:line="360" w:lineRule="auto"/>
        <w:jc w:val="both"/>
        <w:rPr>
          <w:rFonts w:ascii="Sakkal Majalla" w:hAnsi="Sakkal Majalla" w:cs="Sakkal Majalla"/>
          <w:b/>
          <w:bCs/>
          <w:sz w:val="32"/>
          <w:szCs w:val="32"/>
          <w:rtl/>
        </w:rPr>
      </w:pPr>
      <w:r w:rsidRPr="009E6A52">
        <w:rPr>
          <w:rFonts w:ascii="Sakkal Majalla" w:hAnsi="Sakkal Majalla" w:cs="Sakkal Majalla"/>
          <w:sz w:val="28"/>
          <w:szCs w:val="28"/>
          <w:rtl/>
        </w:rPr>
        <w:t>تستند الدراسة إلى النظريات الاقتصادية التي تؤكد على أهمية المنشآت الصغيرة والمتوسطة كمحرك للنمو الاقتصادي والتنمية المستدامة. فهذه المنشآت تساهم في خلق فرص العمل، وتنويع الاقتصاد، وتعزيز الابتكار، وتحقيق التوزيع العادل للثروة.</w:t>
      </w:r>
    </w:p>
    <w:p w14:paraId="0EC22425" w14:textId="77777777" w:rsidR="009E6A52" w:rsidRDefault="009E6A52" w:rsidP="00E0022F">
      <w:pPr>
        <w:pStyle w:val="a5"/>
        <w:numPr>
          <w:ilvl w:val="0"/>
          <w:numId w:val="37"/>
        </w:numPr>
        <w:spacing w:line="360" w:lineRule="auto"/>
        <w:jc w:val="both"/>
        <w:rPr>
          <w:rFonts w:ascii="Sakkal Majalla" w:hAnsi="Sakkal Majalla" w:cs="Sakkal Majalla"/>
          <w:b/>
          <w:bCs/>
          <w:sz w:val="32"/>
          <w:szCs w:val="32"/>
        </w:rPr>
      </w:pPr>
      <w:r w:rsidRPr="009E6A52">
        <w:rPr>
          <w:rFonts w:ascii="Sakkal Majalla" w:hAnsi="Sakkal Majalla" w:cs="Sakkal Majalla"/>
          <w:b/>
          <w:bCs/>
          <w:sz w:val="32"/>
          <w:szCs w:val="32"/>
          <w:rtl/>
        </w:rPr>
        <w:t>نموذج التمويل البنكي التنموي</w:t>
      </w:r>
    </w:p>
    <w:p w14:paraId="3832479B" w14:textId="7152C0FA" w:rsidR="009E6A52" w:rsidRDefault="009E6A52" w:rsidP="00E0022F">
      <w:pPr>
        <w:pStyle w:val="a5"/>
        <w:spacing w:line="360" w:lineRule="auto"/>
        <w:jc w:val="both"/>
        <w:rPr>
          <w:rFonts w:ascii="Sakkal Majalla" w:hAnsi="Sakkal Majalla" w:cs="Sakkal Majalla"/>
          <w:b/>
          <w:bCs/>
          <w:sz w:val="32"/>
          <w:szCs w:val="32"/>
          <w:rtl/>
        </w:rPr>
      </w:pPr>
      <w:r w:rsidRPr="009E6A52">
        <w:rPr>
          <w:rFonts w:ascii="Sakkal Majalla" w:hAnsi="Sakkal Majalla" w:cs="Sakkal Majalla"/>
          <w:sz w:val="28"/>
          <w:szCs w:val="28"/>
          <w:rtl/>
        </w:rPr>
        <w:t>يعتمد الإطار النظري للدراسة على نموذج التمويل البنكي التنموي الذي يرى أن البنوك ليست مجرد مؤسسات ربحية، بل هي شركاء في التنمية الاقتصادية والاجتماعية. هذا النموذج يشجع البنوك على المشاركة الفعالة في دعم المشاريع التنموية حتى لو كانت المخاطر أعلى من الإقراض التقليدي.</w:t>
      </w:r>
    </w:p>
    <w:p w14:paraId="6CAA897E" w14:textId="77777777" w:rsidR="00D96CCB" w:rsidRPr="009E6A52" w:rsidRDefault="00D96CCB" w:rsidP="00E0022F">
      <w:pPr>
        <w:pStyle w:val="a5"/>
        <w:spacing w:line="360" w:lineRule="auto"/>
        <w:jc w:val="both"/>
        <w:rPr>
          <w:rFonts w:ascii="Sakkal Majalla" w:hAnsi="Sakkal Majalla" w:cs="Sakkal Majalla"/>
          <w:b/>
          <w:bCs/>
          <w:sz w:val="32"/>
          <w:szCs w:val="32"/>
          <w:rtl/>
        </w:rPr>
      </w:pPr>
    </w:p>
    <w:p w14:paraId="20A367A2" w14:textId="77777777" w:rsidR="009E6A52" w:rsidRDefault="009E6A52" w:rsidP="00E0022F">
      <w:pPr>
        <w:pStyle w:val="a5"/>
        <w:numPr>
          <w:ilvl w:val="0"/>
          <w:numId w:val="37"/>
        </w:numPr>
        <w:spacing w:line="360" w:lineRule="auto"/>
        <w:jc w:val="both"/>
        <w:rPr>
          <w:rFonts w:ascii="Sakkal Majalla" w:hAnsi="Sakkal Majalla" w:cs="Sakkal Majalla"/>
          <w:b/>
          <w:bCs/>
          <w:sz w:val="32"/>
          <w:szCs w:val="32"/>
        </w:rPr>
      </w:pPr>
      <w:r w:rsidRPr="009E6A52">
        <w:rPr>
          <w:rFonts w:ascii="Sakkal Majalla" w:hAnsi="Sakkal Majalla" w:cs="Sakkal Majalla"/>
          <w:b/>
          <w:bCs/>
          <w:sz w:val="32"/>
          <w:szCs w:val="32"/>
          <w:rtl/>
        </w:rPr>
        <w:t>التمويل كعامل تمكين للابتكار</w:t>
      </w:r>
    </w:p>
    <w:p w14:paraId="540F4D50" w14:textId="3ADBE315" w:rsidR="009E6A52" w:rsidRPr="009E6A52" w:rsidRDefault="009E6A52" w:rsidP="00E0022F">
      <w:pPr>
        <w:pStyle w:val="a5"/>
        <w:spacing w:line="360" w:lineRule="auto"/>
        <w:jc w:val="both"/>
        <w:rPr>
          <w:rFonts w:ascii="Sakkal Majalla" w:hAnsi="Sakkal Majalla" w:cs="Sakkal Majalla"/>
          <w:b/>
          <w:bCs/>
          <w:sz w:val="32"/>
          <w:szCs w:val="32"/>
          <w:rtl/>
        </w:rPr>
      </w:pPr>
      <w:r w:rsidRPr="009E6A52">
        <w:rPr>
          <w:rFonts w:ascii="Sakkal Majalla" w:hAnsi="Sakkal Majalla" w:cs="Sakkal Majalla"/>
          <w:sz w:val="28"/>
          <w:szCs w:val="28"/>
          <w:rtl/>
        </w:rPr>
        <w:t>تنطلق الدراسة من فرضية أن التمويل هو عامل تمكين أساسي للابتكار وريادة الأعمال. فالأفكار المبتكرة تحتاج إلى رأس مال لتتحول إلى مشاريع فعلية، والتمويل البنكي يوفر هذا الرأس المال بشكل منظم وآمن نسبياً مقارنة بمصادر التمويل الأخرى.</w:t>
      </w:r>
    </w:p>
    <w:p w14:paraId="241B10D4" w14:textId="77777777" w:rsidR="009E6A52" w:rsidRDefault="009E6A52" w:rsidP="00E0022F">
      <w:pPr>
        <w:pStyle w:val="a5"/>
        <w:numPr>
          <w:ilvl w:val="0"/>
          <w:numId w:val="37"/>
        </w:numPr>
        <w:spacing w:line="360" w:lineRule="auto"/>
        <w:jc w:val="both"/>
        <w:rPr>
          <w:rFonts w:ascii="Sakkal Majalla" w:hAnsi="Sakkal Majalla" w:cs="Sakkal Majalla"/>
          <w:b/>
          <w:bCs/>
          <w:sz w:val="32"/>
          <w:szCs w:val="32"/>
        </w:rPr>
      </w:pPr>
      <w:r w:rsidRPr="009E6A52">
        <w:rPr>
          <w:rFonts w:ascii="Sakkal Majalla" w:hAnsi="Sakkal Majalla" w:cs="Sakkal Majalla"/>
          <w:b/>
          <w:bCs/>
          <w:sz w:val="32"/>
          <w:szCs w:val="32"/>
          <w:rtl/>
        </w:rPr>
        <w:t>إطار رؤية السعودية 2030</w:t>
      </w:r>
    </w:p>
    <w:p w14:paraId="1AE43492" w14:textId="6569A5A0" w:rsidR="00D96CCB" w:rsidRPr="00D96CCB" w:rsidRDefault="009E6A52" w:rsidP="00D96CCB">
      <w:pPr>
        <w:pStyle w:val="a5"/>
        <w:spacing w:line="360" w:lineRule="auto"/>
        <w:jc w:val="both"/>
        <w:rPr>
          <w:rFonts w:ascii="Sakkal Majalla" w:hAnsi="Sakkal Majalla" w:cs="Sakkal Majalla"/>
          <w:b/>
          <w:bCs/>
          <w:sz w:val="32"/>
          <w:szCs w:val="32"/>
          <w:rtl/>
        </w:rPr>
      </w:pPr>
      <w:r w:rsidRPr="009E6A52">
        <w:rPr>
          <w:rFonts w:ascii="Sakkal Majalla" w:hAnsi="Sakkal Majalla" w:cs="Sakkal Majalla"/>
          <w:sz w:val="28"/>
          <w:szCs w:val="28"/>
          <w:rtl/>
        </w:rPr>
        <w:t>تتبنى الدراسة رؤية السعودية 2030 كإطار استراتيجي يحدد التوجهات المستقبلية للاقتصاد السعودي تركز الرؤية بشكل كبير على دعم القطاع الخاص وزيادة مساهمة المنشآت الصغيرة والمتوسطة في الاقتصاد الوطني، وهو ما يجعل دور البنوك التجارية أكثر أهمية من أي وقت مضى.</w:t>
      </w:r>
    </w:p>
    <w:p w14:paraId="488456B7" w14:textId="0CFE7227" w:rsidR="009E6A52" w:rsidRPr="009E6A52" w:rsidRDefault="009E6A52" w:rsidP="00E0022F">
      <w:pPr>
        <w:spacing w:line="360" w:lineRule="auto"/>
        <w:jc w:val="both"/>
        <w:rPr>
          <w:rFonts w:ascii="Sakkal Majalla" w:hAnsi="Sakkal Majalla" w:cs="Sakkal Majalla"/>
          <w:b/>
          <w:bCs/>
          <w:sz w:val="32"/>
          <w:szCs w:val="32"/>
          <w:rtl/>
        </w:rPr>
      </w:pPr>
      <w:r w:rsidRPr="009E6A52">
        <w:rPr>
          <w:rFonts w:ascii="Sakkal Majalla" w:hAnsi="Sakkal Majalla" w:cs="Sakkal Majalla"/>
          <w:b/>
          <w:bCs/>
          <w:sz w:val="32"/>
          <w:szCs w:val="32"/>
          <w:rtl/>
        </w:rPr>
        <w:t>المبادئ الأساسية للإطار النظري</w:t>
      </w:r>
    </w:p>
    <w:p w14:paraId="404A920C" w14:textId="77777777" w:rsidR="009E6A52" w:rsidRPr="009E6A52" w:rsidRDefault="009E6A52" w:rsidP="00E0022F">
      <w:pPr>
        <w:spacing w:line="360" w:lineRule="auto"/>
        <w:jc w:val="both"/>
        <w:rPr>
          <w:rFonts w:ascii="Sakkal Majalla" w:hAnsi="Sakkal Majalla" w:cs="Sakkal Majalla"/>
          <w:b/>
          <w:bCs/>
          <w:sz w:val="32"/>
          <w:szCs w:val="32"/>
          <w:rtl/>
        </w:rPr>
      </w:pPr>
      <w:r w:rsidRPr="009E6A52">
        <w:rPr>
          <w:rFonts w:ascii="Sakkal Majalla" w:hAnsi="Sakkal Majalla" w:cs="Sakkal Majalla"/>
          <w:b/>
          <w:bCs/>
          <w:sz w:val="32"/>
          <w:szCs w:val="32"/>
          <w:rtl/>
        </w:rPr>
        <w:t>الشمول المالي</w:t>
      </w:r>
    </w:p>
    <w:p w14:paraId="132A9D26" w14:textId="5CC1F8B5" w:rsidR="009E6A52" w:rsidRPr="009E6A52" w:rsidRDefault="009E6A52" w:rsidP="00E0022F">
      <w:pPr>
        <w:spacing w:line="360" w:lineRule="auto"/>
        <w:jc w:val="both"/>
        <w:rPr>
          <w:rFonts w:ascii="Sakkal Majalla" w:hAnsi="Sakkal Majalla" w:cs="Sakkal Majalla"/>
          <w:sz w:val="28"/>
          <w:szCs w:val="28"/>
          <w:rtl/>
        </w:rPr>
      </w:pPr>
      <w:r w:rsidRPr="009E6A52">
        <w:rPr>
          <w:rFonts w:ascii="Sakkal Majalla" w:hAnsi="Sakkal Majalla" w:cs="Sakkal Majalla"/>
          <w:sz w:val="28"/>
          <w:szCs w:val="28"/>
          <w:rtl/>
        </w:rPr>
        <w:t>يعتبر الشمول المالي مبدأً أساسياً في هذه الدراسة، حيث يُنظر إلى التمويل كحق للجميع وليس امتيازاً للقلة</w:t>
      </w:r>
      <w:r w:rsidR="00D96CCB">
        <w:rPr>
          <w:rFonts w:ascii="Sakkal Majalla" w:hAnsi="Sakkal Majalla" w:cs="Sakkal Majalla" w:hint="cs"/>
          <w:sz w:val="28"/>
          <w:szCs w:val="28"/>
          <w:rtl/>
        </w:rPr>
        <w:t xml:space="preserve"> </w:t>
      </w:r>
      <w:r w:rsidRPr="009E6A52">
        <w:rPr>
          <w:rFonts w:ascii="Sakkal Majalla" w:hAnsi="Sakkal Majalla" w:cs="Sakkal Majalla"/>
          <w:sz w:val="28"/>
          <w:szCs w:val="28"/>
          <w:rtl/>
        </w:rPr>
        <w:t>الهدف هو ضمان وصول جميع المنشآت المؤهلة إلى التمويل بغض النظر عن حجمها أو موقعها أو قطاعها.</w:t>
      </w:r>
    </w:p>
    <w:p w14:paraId="53D472CA" w14:textId="77777777" w:rsidR="009E6A52" w:rsidRPr="009E6A52" w:rsidRDefault="009E6A52" w:rsidP="00E0022F">
      <w:pPr>
        <w:spacing w:line="360" w:lineRule="auto"/>
        <w:jc w:val="both"/>
        <w:rPr>
          <w:rFonts w:ascii="Sakkal Majalla" w:hAnsi="Sakkal Majalla" w:cs="Sakkal Majalla"/>
          <w:b/>
          <w:bCs/>
          <w:sz w:val="32"/>
          <w:szCs w:val="32"/>
          <w:rtl/>
        </w:rPr>
      </w:pPr>
      <w:r w:rsidRPr="009E6A52">
        <w:rPr>
          <w:rFonts w:ascii="Sakkal Majalla" w:hAnsi="Sakkal Majalla" w:cs="Sakkal Majalla"/>
          <w:b/>
          <w:bCs/>
          <w:sz w:val="32"/>
          <w:szCs w:val="32"/>
          <w:rtl/>
        </w:rPr>
        <w:t>إدارة المخاطر المتوازنة</w:t>
      </w:r>
    </w:p>
    <w:p w14:paraId="0105A540" w14:textId="3FC18F98" w:rsidR="00E0022F" w:rsidRPr="00D96CCB" w:rsidRDefault="009E6A52" w:rsidP="00D96CCB">
      <w:pPr>
        <w:spacing w:line="360" w:lineRule="auto"/>
        <w:jc w:val="both"/>
        <w:rPr>
          <w:rFonts w:ascii="Sakkal Majalla" w:hAnsi="Sakkal Majalla" w:cs="Sakkal Majalla"/>
          <w:sz w:val="28"/>
          <w:szCs w:val="28"/>
          <w:rtl/>
        </w:rPr>
      </w:pPr>
      <w:r w:rsidRPr="009E6A52">
        <w:rPr>
          <w:rFonts w:ascii="Sakkal Majalla" w:hAnsi="Sakkal Majalla" w:cs="Sakkal Majalla"/>
          <w:sz w:val="28"/>
          <w:szCs w:val="28"/>
          <w:rtl/>
        </w:rPr>
        <w:t>تدرك الدراسة أن إقراض المنشآت الصغيرة والمتوسطة ينطوي على مخاطر أعلى من الإقراض التقليدي. لكنها تؤمن بإمكانية إدارة هذه المخاطر من خلال آليات مبتكرة مثل التقييم الشامل، الضمانات المرنة، والمتابعة الدورية.</w:t>
      </w:r>
    </w:p>
    <w:p w14:paraId="7E4CA734" w14:textId="73578E93" w:rsidR="009E6A52" w:rsidRPr="009E6A52" w:rsidRDefault="009E6A52" w:rsidP="00E0022F">
      <w:pPr>
        <w:spacing w:line="360" w:lineRule="auto"/>
        <w:jc w:val="both"/>
        <w:rPr>
          <w:rFonts w:ascii="Sakkal Majalla" w:hAnsi="Sakkal Majalla" w:cs="Sakkal Majalla"/>
          <w:b/>
          <w:bCs/>
          <w:sz w:val="32"/>
          <w:szCs w:val="32"/>
          <w:rtl/>
        </w:rPr>
      </w:pPr>
      <w:r w:rsidRPr="009E6A52">
        <w:rPr>
          <w:rFonts w:ascii="Sakkal Majalla" w:hAnsi="Sakkal Majalla" w:cs="Sakkal Majalla"/>
          <w:b/>
          <w:bCs/>
          <w:sz w:val="32"/>
          <w:szCs w:val="32"/>
          <w:rtl/>
        </w:rPr>
        <w:t>الشراكة بين القطاعين العام والخاص</w:t>
      </w:r>
    </w:p>
    <w:p w14:paraId="61AA8EEE" w14:textId="77777777" w:rsidR="009E6A52" w:rsidRDefault="009E6A52" w:rsidP="00E0022F">
      <w:pPr>
        <w:spacing w:line="360" w:lineRule="auto"/>
        <w:jc w:val="both"/>
        <w:rPr>
          <w:rFonts w:ascii="Sakkal Majalla" w:hAnsi="Sakkal Majalla" w:cs="Sakkal Majalla"/>
          <w:sz w:val="28"/>
          <w:szCs w:val="28"/>
          <w:rtl/>
        </w:rPr>
      </w:pPr>
      <w:r w:rsidRPr="009E6A52">
        <w:rPr>
          <w:rFonts w:ascii="Sakkal Majalla" w:hAnsi="Sakkal Majalla" w:cs="Sakkal Majalla"/>
          <w:sz w:val="28"/>
          <w:szCs w:val="28"/>
          <w:rtl/>
        </w:rPr>
        <w:t>تؤكد الدراسة على أهمية التعاون بين البنوك التجارية والحكومة لخلق بيئة تمويلية داعمة. فالحكومة يمكنها توفير الضمانات، التشريعات الميسرة، والحوافز، بينما تقدم البنوك الخبرة المالية والقدرة على الوصول إلى المنشآت.</w:t>
      </w:r>
    </w:p>
    <w:p w14:paraId="77844B94" w14:textId="77777777" w:rsidR="00D96CCB" w:rsidRDefault="00D96CCB" w:rsidP="00E0022F">
      <w:pPr>
        <w:spacing w:line="360" w:lineRule="auto"/>
        <w:jc w:val="both"/>
        <w:rPr>
          <w:rFonts w:ascii="Sakkal Majalla" w:hAnsi="Sakkal Majalla" w:cs="Sakkal Majalla"/>
          <w:sz w:val="28"/>
          <w:szCs w:val="28"/>
          <w:rtl/>
        </w:rPr>
      </w:pPr>
    </w:p>
    <w:p w14:paraId="2F957DBF" w14:textId="77777777" w:rsidR="007469E5" w:rsidRDefault="007469E5" w:rsidP="007469E5">
      <w:pPr>
        <w:rPr>
          <w:rFonts w:ascii="Sakkal Majalla" w:hAnsi="Sakkal Majalla" w:cs="Sakkal Majalla"/>
          <w:sz w:val="28"/>
          <w:szCs w:val="28"/>
          <w:u w:val="single"/>
          <w:rtl/>
        </w:rPr>
      </w:pPr>
    </w:p>
    <w:p w14:paraId="1505CD66" w14:textId="77777777" w:rsidR="007469E5" w:rsidRDefault="007469E5" w:rsidP="007469E5">
      <w:pPr>
        <w:jc w:val="center"/>
        <w:rPr>
          <w:rFonts w:ascii="Sakkal Majalla" w:hAnsi="Sakkal Majalla" w:cs="Sakkal Majalla"/>
          <w:b/>
          <w:bCs/>
          <w:sz w:val="48"/>
          <w:szCs w:val="48"/>
          <w:u w:val="single"/>
          <w:rtl/>
        </w:rPr>
      </w:pPr>
    </w:p>
    <w:p w14:paraId="1AA580B3" w14:textId="77777777" w:rsidR="007469E5" w:rsidRDefault="007469E5" w:rsidP="007469E5">
      <w:pPr>
        <w:jc w:val="center"/>
        <w:rPr>
          <w:rFonts w:ascii="Sakkal Majalla" w:hAnsi="Sakkal Majalla" w:cs="Sakkal Majalla"/>
          <w:b/>
          <w:bCs/>
          <w:sz w:val="48"/>
          <w:szCs w:val="48"/>
          <w:u w:val="single"/>
          <w:rtl/>
        </w:rPr>
      </w:pPr>
    </w:p>
    <w:p w14:paraId="5A4700CF" w14:textId="77777777" w:rsidR="007469E5" w:rsidRDefault="007469E5" w:rsidP="007469E5">
      <w:pPr>
        <w:jc w:val="center"/>
        <w:rPr>
          <w:rFonts w:ascii="Sakkal Majalla" w:hAnsi="Sakkal Majalla" w:cs="Sakkal Majalla"/>
          <w:b/>
          <w:bCs/>
          <w:sz w:val="48"/>
          <w:szCs w:val="48"/>
          <w:u w:val="single"/>
          <w:rtl/>
        </w:rPr>
      </w:pPr>
    </w:p>
    <w:p w14:paraId="70F6DE5C" w14:textId="77777777" w:rsidR="007469E5" w:rsidRDefault="007469E5" w:rsidP="007469E5">
      <w:pPr>
        <w:jc w:val="center"/>
        <w:rPr>
          <w:rFonts w:ascii="Sakkal Majalla" w:hAnsi="Sakkal Majalla" w:cs="Sakkal Majalla"/>
          <w:b/>
          <w:bCs/>
          <w:sz w:val="48"/>
          <w:szCs w:val="48"/>
          <w:u w:val="single"/>
          <w:rtl/>
        </w:rPr>
      </w:pPr>
    </w:p>
    <w:p w14:paraId="49BD7578" w14:textId="77777777" w:rsidR="007469E5" w:rsidRDefault="007469E5" w:rsidP="007469E5">
      <w:pPr>
        <w:jc w:val="center"/>
        <w:rPr>
          <w:rFonts w:ascii="Sakkal Majalla" w:hAnsi="Sakkal Majalla" w:cs="Sakkal Majalla"/>
          <w:b/>
          <w:bCs/>
          <w:sz w:val="48"/>
          <w:szCs w:val="48"/>
          <w:u w:val="single"/>
          <w:rtl/>
        </w:rPr>
      </w:pPr>
    </w:p>
    <w:p w14:paraId="045054CA" w14:textId="77777777" w:rsidR="007469E5" w:rsidRDefault="007469E5" w:rsidP="007469E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8D174D8" w14:textId="77777777" w:rsidR="007469E5" w:rsidRPr="009125CE" w:rsidRDefault="007469E5" w:rsidP="007469E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367C436F" w14:textId="77777777" w:rsidR="007469E5" w:rsidRDefault="007469E5" w:rsidP="007469E5">
      <w:pPr>
        <w:rPr>
          <w:rFonts w:ascii="Sakkal Majalla" w:hAnsi="Sakkal Majalla" w:cs="Sakkal Majalla"/>
          <w:sz w:val="28"/>
          <w:szCs w:val="28"/>
          <w:u w:val="single"/>
          <w:rtl/>
        </w:rPr>
      </w:pPr>
    </w:p>
    <w:p w14:paraId="5833BF4E" w14:textId="77777777" w:rsidR="007469E5" w:rsidRDefault="007469E5" w:rsidP="007469E5">
      <w:pPr>
        <w:rPr>
          <w:rFonts w:ascii="Sakkal Majalla" w:hAnsi="Sakkal Majalla" w:cs="Sakkal Majalla"/>
          <w:sz w:val="28"/>
          <w:szCs w:val="28"/>
          <w:u w:val="single"/>
          <w:rtl/>
        </w:rPr>
      </w:pPr>
    </w:p>
    <w:p w14:paraId="543F0633" w14:textId="77777777" w:rsidR="007469E5" w:rsidRDefault="007469E5" w:rsidP="007469E5">
      <w:pPr>
        <w:rPr>
          <w:rFonts w:ascii="Sakkal Majalla" w:hAnsi="Sakkal Majalla" w:cs="Sakkal Majalla"/>
          <w:sz w:val="28"/>
          <w:szCs w:val="28"/>
          <w:u w:val="single"/>
          <w:rtl/>
        </w:rPr>
      </w:pPr>
    </w:p>
    <w:p w14:paraId="10DDBDD4" w14:textId="77777777" w:rsidR="007469E5" w:rsidRDefault="007469E5" w:rsidP="007469E5">
      <w:pPr>
        <w:rPr>
          <w:rFonts w:ascii="Sakkal Majalla" w:hAnsi="Sakkal Majalla" w:cs="Sakkal Majalla"/>
          <w:sz w:val="28"/>
          <w:szCs w:val="28"/>
          <w:u w:val="single"/>
          <w:rtl/>
        </w:rPr>
      </w:pPr>
    </w:p>
    <w:p w14:paraId="25C825B0" w14:textId="77777777" w:rsidR="007469E5" w:rsidRDefault="007469E5" w:rsidP="007469E5">
      <w:pPr>
        <w:rPr>
          <w:rFonts w:ascii="Sakkal Majalla" w:hAnsi="Sakkal Majalla" w:cs="Sakkal Majalla"/>
          <w:sz w:val="28"/>
          <w:szCs w:val="28"/>
          <w:u w:val="single"/>
          <w:rtl/>
        </w:rPr>
      </w:pPr>
    </w:p>
    <w:p w14:paraId="0A5AA935" w14:textId="77777777" w:rsidR="007469E5" w:rsidRDefault="007469E5" w:rsidP="007469E5">
      <w:pPr>
        <w:rPr>
          <w:rFonts w:ascii="Sakkal Majalla" w:hAnsi="Sakkal Majalla" w:cs="Sakkal Majalla"/>
          <w:sz w:val="28"/>
          <w:szCs w:val="28"/>
          <w:u w:val="single"/>
          <w:rtl/>
        </w:rPr>
      </w:pPr>
    </w:p>
    <w:p w14:paraId="531A08AE" w14:textId="77777777" w:rsidR="007469E5" w:rsidRDefault="007469E5" w:rsidP="007469E5">
      <w:pPr>
        <w:rPr>
          <w:rFonts w:ascii="Sakkal Majalla" w:hAnsi="Sakkal Majalla" w:cs="Sakkal Majalla"/>
          <w:sz w:val="28"/>
          <w:szCs w:val="28"/>
          <w:u w:val="single"/>
          <w:rtl/>
        </w:rPr>
      </w:pPr>
    </w:p>
    <w:p w14:paraId="28CBDE6B" w14:textId="77777777" w:rsidR="007469E5" w:rsidRDefault="007469E5" w:rsidP="007469E5">
      <w:pPr>
        <w:rPr>
          <w:rFonts w:ascii="Sakkal Majalla" w:hAnsi="Sakkal Majalla" w:cs="Sakkal Majalla"/>
          <w:sz w:val="28"/>
          <w:szCs w:val="28"/>
          <w:u w:val="single"/>
          <w:rtl/>
        </w:rPr>
      </w:pPr>
    </w:p>
    <w:p w14:paraId="3020753B" w14:textId="77777777" w:rsidR="007469E5" w:rsidRDefault="007469E5" w:rsidP="007469E5">
      <w:pPr>
        <w:rPr>
          <w:rFonts w:ascii="Sakkal Majalla" w:hAnsi="Sakkal Majalla" w:cs="Sakkal Majalla"/>
          <w:sz w:val="28"/>
          <w:szCs w:val="28"/>
          <w:u w:val="single"/>
          <w:rtl/>
        </w:rPr>
      </w:pPr>
    </w:p>
    <w:p w14:paraId="683E2169" w14:textId="77777777" w:rsidR="007469E5" w:rsidRDefault="007469E5" w:rsidP="007469E5">
      <w:pPr>
        <w:rPr>
          <w:rFonts w:ascii="Sakkal Majalla" w:hAnsi="Sakkal Majalla" w:cs="Sakkal Majalla"/>
          <w:sz w:val="28"/>
          <w:szCs w:val="28"/>
          <w:u w:val="single"/>
          <w:rtl/>
        </w:rPr>
      </w:pPr>
    </w:p>
    <w:p w14:paraId="3294B633" w14:textId="77777777" w:rsidR="007469E5" w:rsidRDefault="007469E5" w:rsidP="007469E5">
      <w:pPr>
        <w:rPr>
          <w:rFonts w:ascii="Sakkal Majalla" w:hAnsi="Sakkal Majalla" w:cs="Sakkal Majalla"/>
          <w:sz w:val="28"/>
          <w:szCs w:val="28"/>
          <w:u w:val="single"/>
          <w:rtl/>
        </w:rPr>
      </w:pPr>
    </w:p>
    <w:p w14:paraId="25418AB9" w14:textId="77777777" w:rsidR="00D96CCB" w:rsidRDefault="00D96CCB" w:rsidP="00E0022F">
      <w:pPr>
        <w:spacing w:line="360" w:lineRule="auto"/>
        <w:jc w:val="both"/>
        <w:rPr>
          <w:rFonts w:ascii="Sakkal Majalla" w:hAnsi="Sakkal Majalla" w:cs="Sakkal Majalla"/>
          <w:sz w:val="28"/>
          <w:szCs w:val="28"/>
          <w:rtl/>
        </w:rPr>
      </w:pPr>
    </w:p>
    <w:p w14:paraId="0691C5CB" w14:textId="77777777" w:rsidR="007469E5" w:rsidRPr="009E6A52" w:rsidRDefault="007469E5" w:rsidP="00E0022F">
      <w:pPr>
        <w:spacing w:line="360" w:lineRule="auto"/>
        <w:jc w:val="both"/>
        <w:rPr>
          <w:rFonts w:ascii="Sakkal Majalla" w:hAnsi="Sakkal Majalla" w:cs="Sakkal Majalla"/>
          <w:sz w:val="28"/>
          <w:szCs w:val="28"/>
          <w:rtl/>
        </w:rPr>
      </w:pPr>
    </w:p>
    <w:p w14:paraId="2E715580" w14:textId="4880E608" w:rsidR="00D22171" w:rsidRDefault="00D22171" w:rsidP="00E0022F">
      <w:pPr>
        <w:spacing w:line="360" w:lineRule="auto"/>
        <w:jc w:val="both"/>
        <w:rPr>
          <w:rFonts w:ascii="Sakkal Majalla" w:hAnsi="Sakkal Majalla" w:cs="Sakkal Majalla"/>
          <w:b/>
          <w:bCs/>
          <w:sz w:val="32"/>
          <w:szCs w:val="32"/>
          <w:u w:val="single"/>
          <w:rtl/>
        </w:rPr>
      </w:pPr>
      <w:r w:rsidRPr="000D639A">
        <w:rPr>
          <w:rFonts w:ascii="Sakkal Majalla" w:hAnsi="Sakkal Majalla" w:cs="Sakkal Majalla"/>
          <w:b/>
          <w:bCs/>
          <w:sz w:val="32"/>
          <w:szCs w:val="32"/>
          <w:u w:val="single"/>
          <w:rtl/>
        </w:rPr>
        <w:t>المنهجية وطرق البحث</w:t>
      </w:r>
      <w:r w:rsidR="00A74F76" w:rsidRPr="000D639A">
        <w:rPr>
          <w:rFonts w:ascii="Sakkal Majalla" w:hAnsi="Sakkal Majalla" w:cs="Sakkal Majalla" w:hint="cs"/>
          <w:b/>
          <w:bCs/>
          <w:sz w:val="32"/>
          <w:szCs w:val="32"/>
          <w:u w:val="single"/>
          <w:rtl/>
        </w:rPr>
        <w:t>:</w:t>
      </w:r>
    </w:p>
    <w:p w14:paraId="0C37AAEE" w14:textId="77777777" w:rsidR="000956FA" w:rsidRDefault="000956FA" w:rsidP="00E0022F">
      <w:pPr>
        <w:spacing w:line="360" w:lineRule="auto"/>
        <w:jc w:val="both"/>
        <w:rPr>
          <w:rFonts w:ascii="Sakkal Majalla" w:hAnsi="Sakkal Majalla" w:cs="Sakkal Majalla"/>
          <w:b/>
          <w:bCs/>
          <w:sz w:val="32"/>
          <w:szCs w:val="32"/>
          <w:u w:val="single"/>
          <w:rtl/>
        </w:rPr>
      </w:pPr>
    </w:p>
    <w:p w14:paraId="72F2D372"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تعتمد هذه الدراسة على المنهج الوصفي التحليلي، وهو أحد المناهج البحثية الشائعة التي تستخدم بشكل رئيسي في دراسة العلاقات بين المتغيرات المختلفة وتحليل البيانات الميدانية،يعد هذا المنهج مناسبًا تمامًا لفحص العوامل المؤثرة في قدرة المنشآت الصغيرة والمتوسطة على الحصول على التمويل من البنوك التجارية السعودية. يقوم المنهج الوصفي على وصف واقع الحال بشكل دقيق ومفصل، بينما يركز المنهج التحليلي على دراسة العلاقات بين المتغيرات المختلفة لفهم كيفية تأثير كل عامل على النتيجة النهائية.</w:t>
      </w:r>
    </w:p>
    <w:p w14:paraId="68A6A7EF"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يهدف هذا المنهج إلى تقديم وصف شامل وتحليل دقيق للعلاقة بين البنوك التجارية السعودية و تمويل المنشآت الصغيرة والمتوسطة، مع التركيز على الفجوات التمويلية التي تواجهها هذه المنشآت وكيفية تأثير إجراءات إدارة المخاطر التي تتبعها البنوك على قدرتها في تقديم التمويل لهذه المنشآت. يعتمد المنهج الوصفي التحليلي على جمع البيانات الميدانية من المشاركين في الدراسة وتحليلها للوصول إلى استنتاجات معمقة حول هذه العلاقة.</w:t>
      </w:r>
    </w:p>
    <w:p w14:paraId="5C856ED6"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واحدة من أهم أهداف هذه الدراسة هي استكشاف العوامل التي تؤثر في قدرة المنشآت الصغيرة والمتوسطة على الحصول على التمويل من البنوك التجارية، وهي مشكلة يعاني منها العديد من رواد الأعمال في السعودية. تسلط الدراسة الضوء على المخاطر المرتبطة بهذه العملية مثل الضمانات المطلوبة، التكاليف المرتفعة، وإجراءات الموافقة البيروقراطية التي قد تؤثر سلبًا على فرص تمويل هذه المنشآت.</w:t>
      </w:r>
    </w:p>
    <w:p w14:paraId="05FA00FB"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كما تسعى الدراسة إلى فحص كيفية إدارة المخاطر من قبل البنوك التجارية السعودية، حيث تعتبر إدارة المخاطر عنصرًا حاسمًا في قرارات التمويل، من خلال تحليل إجراءات التقييم الائتماني</w:t>
      </w:r>
    </w:p>
    <w:p w14:paraId="3A4D9745" w14:textId="63044C9D" w:rsid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 xml:space="preserve"> و الضمانات، تهدف الدراسة إلى توضيح كيف يمكن للبنوك التجارية تقليل المخاطر المحتملة أثناء تمويل المنشآت الصغيرة والمتوسطة، وبالتالي زيادة فرص هذه المنشآت في الحصول على التمويل اللازم للنمو.</w:t>
      </w:r>
    </w:p>
    <w:p w14:paraId="519DFA18" w14:textId="77777777" w:rsidR="00A35AF6" w:rsidRPr="000956FA" w:rsidRDefault="00A35AF6" w:rsidP="000956FA">
      <w:pPr>
        <w:spacing w:line="360" w:lineRule="auto"/>
        <w:rPr>
          <w:rFonts w:ascii="Sakkal Majalla" w:hAnsi="Sakkal Majalla" w:cs="Sakkal Majalla"/>
          <w:sz w:val="28"/>
          <w:szCs w:val="28"/>
          <w:rtl/>
        </w:rPr>
      </w:pPr>
    </w:p>
    <w:p w14:paraId="26E2DB24" w14:textId="77777777" w:rsidR="000956FA" w:rsidRPr="000956FA" w:rsidRDefault="000956FA" w:rsidP="000956FA">
      <w:pPr>
        <w:spacing w:line="360" w:lineRule="auto"/>
        <w:rPr>
          <w:rFonts w:ascii="Sakkal Majalla" w:hAnsi="Sakkal Majalla" w:cs="Sakkal Majalla"/>
          <w:b/>
          <w:bCs/>
          <w:sz w:val="28"/>
          <w:szCs w:val="28"/>
          <w:rtl/>
        </w:rPr>
      </w:pPr>
      <w:r w:rsidRPr="000956FA">
        <w:rPr>
          <w:rFonts w:ascii="Sakkal Majalla" w:hAnsi="Sakkal Majalla" w:cs="Sakkal Majalla"/>
          <w:b/>
          <w:bCs/>
          <w:sz w:val="28"/>
          <w:szCs w:val="28"/>
          <w:rtl/>
        </w:rPr>
        <w:lastRenderedPageBreak/>
        <w:t>منهجية البحث:</w:t>
      </w:r>
    </w:p>
    <w:p w14:paraId="493F7E7E" w14:textId="46FD76DB" w:rsidR="000956FA" w:rsidRPr="000956FA" w:rsidRDefault="000956FA" w:rsidP="00A35AF6">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المنهج الوصفي التحليلي يساعد في الحصول على صورة دقيقة عن العلاقة بين البنوك التجارية و المنشآت الصغيرة والمتوسطة في السعودية، من خلال هذا المنهج، تم استخدام الأدوات المناسبة مثل الاستبيانات لجمع البيانات من العينة المستهدفة، وتحليلها لتقديم استنتاجات عملية تدعم حلولًا واقعية لتحسين سياسات التمويل لهذه المنشآت.</w:t>
      </w:r>
    </w:p>
    <w:p w14:paraId="0BB825BE" w14:textId="77777777" w:rsidR="000956FA" w:rsidRPr="000956FA" w:rsidRDefault="000956FA" w:rsidP="000956FA">
      <w:pPr>
        <w:spacing w:line="360" w:lineRule="auto"/>
        <w:rPr>
          <w:rFonts w:ascii="Sakkal Majalla" w:hAnsi="Sakkal Majalla" w:cs="Sakkal Majalla"/>
          <w:b/>
          <w:bCs/>
          <w:sz w:val="28"/>
          <w:szCs w:val="28"/>
          <w:rtl/>
        </w:rPr>
      </w:pPr>
      <w:r w:rsidRPr="000956FA">
        <w:rPr>
          <w:rFonts w:ascii="Sakkal Majalla" w:hAnsi="Sakkal Majalla" w:cs="Sakkal Majalla"/>
          <w:b/>
          <w:bCs/>
          <w:sz w:val="28"/>
          <w:szCs w:val="28"/>
          <w:rtl/>
        </w:rPr>
        <w:t xml:space="preserve"> مجتمع البحث:</w:t>
      </w:r>
    </w:p>
    <w:p w14:paraId="310896D3" w14:textId="1F24224B" w:rsidR="000956FA" w:rsidRDefault="000956FA" w:rsidP="00A35AF6">
      <w:pPr>
        <w:spacing w:line="360" w:lineRule="auto"/>
        <w:rPr>
          <w:rFonts w:ascii="Sakkal Majalla" w:hAnsi="Sakkal Majalla" w:cs="Sakkal Majalla"/>
          <w:sz w:val="28"/>
          <w:szCs w:val="28"/>
          <w:rtl/>
        </w:rPr>
      </w:pPr>
      <w:r w:rsidRPr="000956FA">
        <w:rPr>
          <w:rFonts w:ascii="Sakkal Majalla" w:hAnsi="Sakkal Majalla" w:cs="Sakkal Majalla"/>
          <w:sz w:val="28"/>
          <w:szCs w:val="28"/>
          <w:rtl/>
        </w:rPr>
        <w:t>يتكون مجتمع البحث من المنشآت الصغيرة والمتوسطة في المملكة العربية السعودية التي تسعى للحصول على التمويل من البنوك التجارية السعودية يشمل هذا المجتمع المنشآت العاملة في مجموعة واسعة من القطاعات الاقتصادية، مثل التجارة، الصناعة، والخدمات. جميع المنشآت في هذه الدراسة التي تقدم طلبات التمويل للبنوك التجارية ستكون جزءًا من المجتمع المستهدف.</w:t>
      </w:r>
    </w:p>
    <w:p w14:paraId="4F428BE4" w14:textId="77777777" w:rsidR="00A35AF6" w:rsidRPr="000956FA" w:rsidRDefault="00A35AF6" w:rsidP="00A35AF6">
      <w:pPr>
        <w:spacing w:line="360" w:lineRule="auto"/>
        <w:rPr>
          <w:rFonts w:ascii="Sakkal Majalla" w:hAnsi="Sakkal Majalla" w:cs="Sakkal Majalla"/>
          <w:sz w:val="28"/>
          <w:szCs w:val="28"/>
          <w:rtl/>
        </w:rPr>
      </w:pPr>
    </w:p>
    <w:p w14:paraId="2B8E8A03" w14:textId="48446180" w:rsidR="000956FA" w:rsidRPr="000956FA" w:rsidRDefault="000956FA" w:rsidP="00A35AF6">
      <w:pPr>
        <w:spacing w:line="360" w:lineRule="auto"/>
        <w:rPr>
          <w:rFonts w:ascii="Sakkal Majalla" w:hAnsi="Sakkal Majalla" w:cs="Sakkal Majalla"/>
          <w:b/>
          <w:bCs/>
          <w:sz w:val="28"/>
          <w:szCs w:val="28"/>
          <w:rtl/>
        </w:rPr>
      </w:pPr>
      <w:r w:rsidRPr="000956FA">
        <w:rPr>
          <w:rFonts w:ascii="Sakkal Majalla" w:hAnsi="Sakkal Majalla" w:cs="Sakkal Majalla"/>
          <w:b/>
          <w:bCs/>
          <w:sz w:val="28"/>
          <w:szCs w:val="28"/>
          <w:rtl/>
        </w:rPr>
        <w:t>أداة البحث:</w:t>
      </w:r>
    </w:p>
    <w:p w14:paraId="39DAC6B6"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تم استخدام أداة الاستبيان كأداة رئيسية لجمع البيانات في هذه الدراسة حيث تم تصميم الاستبيان ليشمل أسئلة ترتبط مباشرة بالعوامل المؤثرة في تمويل المنشآت الصغيرة والمتوسطة من قبل البنوك التجارية، بالإضافة إلى إجراءات إدارة المخاطر المعتمدة و يتضمن الاستبيان عدة محاور رئيسية، مثل:</w:t>
      </w:r>
    </w:p>
    <w:p w14:paraId="19060963"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عوامل تقييم الائتمان في البنوك التجارية.</w:t>
      </w:r>
    </w:p>
    <w:p w14:paraId="17A2E991"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السياسات التمويلية التي تقدمها البنوك.</w:t>
      </w:r>
    </w:p>
    <w:p w14:paraId="5FE727E8"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المخاطر المرتبطة بتمويل المنشآت الصغيرة والمتوسطة.</w:t>
      </w:r>
    </w:p>
    <w:p w14:paraId="41F2CD04"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إجراءات التقليل من المخاطر التي تتبعها البنوك التجارية.</w:t>
      </w:r>
    </w:p>
    <w:p w14:paraId="1AAFF536" w14:textId="77777777" w:rsid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تم توزيع الاستبيان بشكل ميداني على 100 موظف في منشأة صغيرة ومتوسطة تم اختيارها من مختلف البنوك في المملكة العربية السعودية.</w:t>
      </w:r>
    </w:p>
    <w:p w14:paraId="6F3AEC74" w14:textId="77777777" w:rsidR="00A35AF6" w:rsidRPr="000956FA" w:rsidRDefault="00A35AF6" w:rsidP="000956FA">
      <w:pPr>
        <w:spacing w:line="360" w:lineRule="auto"/>
        <w:rPr>
          <w:rFonts w:ascii="Sakkal Majalla" w:hAnsi="Sakkal Majalla" w:cs="Sakkal Majalla"/>
          <w:sz w:val="28"/>
          <w:szCs w:val="28"/>
          <w:rtl/>
        </w:rPr>
      </w:pPr>
    </w:p>
    <w:p w14:paraId="2B14EA21" w14:textId="428E0398" w:rsidR="00A35AF6" w:rsidRDefault="000956FA" w:rsidP="00A35AF6">
      <w:pPr>
        <w:spacing w:line="360" w:lineRule="auto"/>
        <w:rPr>
          <w:rFonts w:ascii="Sakkal Majalla" w:hAnsi="Sakkal Majalla" w:cs="Sakkal Majalla"/>
          <w:b/>
          <w:bCs/>
          <w:sz w:val="28"/>
          <w:szCs w:val="28"/>
          <w:rtl/>
        </w:rPr>
      </w:pPr>
      <w:r w:rsidRPr="000956FA">
        <w:rPr>
          <w:rFonts w:ascii="Sakkal Majalla" w:hAnsi="Sakkal Majalla" w:cs="Sakkal Majalla"/>
          <w:b/>
          <w:bCs/>
          <w:sz w:val="28"/>
          <w:szCs w:val="28"/>
          <w:rtl/>
        </w:rPr>
        <w:t>حدود البحث:</w:t>
      </w:r>
    </w:p>
    <w:p w14:paraId="1747AD01" w14:textId="77777777" w:rsidR="00A35AF6" w:rsidRPr="000956FA" w:rsidRDefault="00A35AF6" w:rsidP="00A35AF6">
      <w:pPr>
        <w:spacing w:line="360" w:lineRule="auto"/>
        <w:rPr>
          <w:rFonts w:ascii="Sakkal Majalla" w:hAnsi="Sakkal Majalla" w:cs="Sakkal Majalla"/>
          <w:b/>
          <w:bCs/>
          <w:sz w:val="28"/>
          <w:szCs w:val="28"/>
          <w:rtl/>
        </w:rPr>
      </w:pPr>
    </w:p>
    <w:p w14:paraId="3118ABC0"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الحدود الزمنية:</w:t>
      </w:r>
    </w:p>
    <w:p w14:paraId="1A81B932"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تم تحديد فترة الدراسة بين عام 2020 وعام 2025 هذه الفترة تغطي التغيرات الأخيرة في السياسات التمويلية التي اعتمدتها البنوك التجارية في السعودية، بالإضافة إلى التوجهات الاقتصادية الناتجة عن رؤية المملكة 2030.</w:t>
      </w:r>
    </w:p>
    <w:p w14:paraId="7DAA81D6"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الحدود المكانية:</w:t>
      </w:r>
    </w:p>
    <w:p w14:paraId="1143E44F" w14:textId="77777777" w:rsid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تقتصر الدراسة على المنشآت الصغيرة والمتوسطة التي تقع ضمن المناطق الجغرافية في المملكة العربية السعودية، والتي تتعامل مع البنوك التجارية داخل المملكة.</w:t>
      </w:r>
    </w:p>
    <w:p w14:paraId="1D89A442" w14:textId="77777777" w:rsidR="000956FA" w:rsidRPr="000956FA" w:rsidRDefault="000956FA" w:rsidP="000956FA">
      <w:pPr>
        <w:spacing w:line="360" w:lineRule="auto"/>
        <w:rPr>
          <w:rFonts w:ascii="Sakkal Majalla" w:hAnsi="Sakkal Majalla" w:cs="Sakkal Majalla"/>
          <w:sz w:val="28"/>
          <w:szCs w:val="28"/>
          <w:rtl/>
        </w:rPr>
      </w:pPr>
    </w:p>
    <w:p w14:paraId="749A5E06" w14:textId="77777777" w:rsidR="000956FA" w:rsidRP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الحدود البشرية:</w:t>
      </w:r>
    </w:p>
    <w:p w14:paraId="6115F647" w14:textId="77777777" w:rsidR="000956FA" w:rsidRDefault="000956FA" w:rsidP="000956FA">
      <w:pPr>
        <w:spacing w:line="360" w:lineRule="auto"/>
        <w:rPr>
          <w:rFonts w:ascii="Sakkal Majalla" w:hAnsi="Sakkal Majalla" w:cs="Sakkal Majalla"/>
          <w:sz w:val="28"/>
          <w:szCs w:val="28"/>
          <w:rtl/>
        </w:rPr>
      </w:pPr>
      <w:r w:rsidRPr="000956FA">
        <w:rPr>
          <w:rFonts w:ascii="Sakkal Majalla" w:hAnsi="Sakkal Majalla" w:cs="Sakkal Majalla"/>
          <w:sz w:val="28"/>
          <w:szCs w:val="28"/>
          <w:rtl/>
        </w:rPr>
        <w:t>تتضمن عينة الدراسة 100 منشأة صغيرة ومتوسطة تم اختيارها من عدة قطاعات اقتصادية مختلفة في المملكة، مع ضمان تمثيل شامل للمناطق المختلفة في السعودية. يتمثل أفراد العينة في أصحاب أو مديري هذه المنشآت الذين يتعاملون مع البنوك التجارية للحصول على التمويل.</w:t>
      </w:r>
    </w:p>
    <w:p w14:paraId="7BB706B6" w14:textId="77777777" w:rsidR="000956FA" w:rsidRPr="000956FA" w:rsidRDefault="000956FA" w:rsidP="000956FA">
      <w:pPr>
        <w:spacing w:line="360" w:lineRule="auto"/>
        <w:rPr>
          <w:rFonts w:ascii="Sakkal Majalla" w:hAnsi="Sakkal Majalla" w:cs="Sakkal Majalla"/>
          <w:sz w:val="28"/>
          <w:szCs w:val="28"/>
          <w:rtl/>
        </w:rPr>
      </w:pPr>
    </w:p>
    <w:p w14:paraId="2295E36D" w14:textId="77777777" w:rsidR="000956FA" w:rsidRPr="000956FA" w:rsidRDefault="000956FA" w:rsidP="000956FA">
      <w:pPr>
        <w:spacing w:line="360" w:lineRule="auto"/>
        <w:rPr>
          <w:rFonts w:ascii="Sakkal Majalla" w:hAnsi="Sakkal Majalla" w:cs="Sakkal Majalla"/>
          <w:b/>
          <w:bCs/>
          <w:sz w:val="28"/>
          <w:szCs w:val="28"/>
          <w:rtl/>
        </w:rPr>
      </w:pPr>
      <w:r w:rsidRPr="000956FA">
        <w:rPr>
          <w:rFonts w:ascii="Sakkal Majalla" w:hAnsi="Sakkal Majalla" w:cs="Sakkal Majalla"/>
          <w:b/>
          <w:bCs/>
          <w:sz w:val="28"/>
          <w:szCs w:val="28"/>
          <w:rtl/>
        </w:rPr>
        <w:t>عينة الدراسة:</w:t>
      </w:r>
    </w:p>
    <w:p w14:paraId="50180EB5" w14:textId="6B429A12" w:rsidR="0099283A" w:rsidRDefault="000956FA" w:rsidP="000956FA">
      <w:pPr>
        <w:spacing w:line="360" w:lineRule="auto"/>
        <w:jc w:val="both"/>
        <w:rPr>
          <w:rFonts w:ascii="Sakkal Majalla" w:hAnsi="Sakkal Majalla" w:cs="Sakkal Majalla"/>
          <w:sz w:val="28"/>
          <w:szCs w:val="28"/>
          <w:rtl/>
        </w:rPr>
      </w:pPr>
      <w:r w:rsidRPr="000956FA">
        <w:rPr>
          <w:rFonts w:ascii="Sakkal Majalla" w:hAnsi="Sakkal Majalla" w:cs="Sakkal Majalla"/>
          <w:sz w:val="28"/>
          <w:szCs w:val="28"/>
          <w:rtl/>
        </w:rPr>
        <w:t>تم اختيار عينة الدراسة باستخدام طريقة العينة العشوائية الطبقية لضمان تمثيل دقيق لجميع القطاعات الاقتصادية في المملكة و تم تقسيم القطاعات الاقتصادية إلى طبقات تشمل التجارة، الصناعة، و الخدمات ثم تم اختيار عينة عشوائية من المنشآت الصغيرة والمتوسطة في كل طبقة كما تم اختيار 10 بنوك تجارية رئيسية تقدم خدمات تمويلية للمنشآت الصغيرة والمتوسطة في المملكة.</w:t>
      </w:r>
    </w:p>
    <w:p w14:paraId="1921F88B" w14:textId="77777777" w:rsidR="00A35AF6" w:rsidRDefault="00A35AF6" w:rsidP="00A35AF6">
      <w:pPr>
        <w:rPr>
          <w:rFonts w:ascii="Sakkal Majalla" w:hAnsi="Sakkal Majalla" w:cs="Sakkal Majalla"/>
          <w:sz w:val="28"/>
          <w:szCs w:val="28"/>
          <w:u w:val="single"/>
          <w:rtl/>
        </w:rPr>
      </w:pPr>
    </w:p>
    <w:p w14:paraId="4748A152" w14:textId="77777777" w:rsidR="00A35AF6" w:rsidRDefault="00A35AF6" w:rsidP="00A35AF6">
      <w:pPr>
        <w:rPr>
          <w:rFonts w:ascii="Sakkal Majalla" w:hAnsi="Sakkal Majalla" w:cs="Sakkal Majalla"/>
          <w:sz w:val="28"/>
          <w:szCs w:val="28"/>
          <w:u w:val="single"/>
          <w:rtl/>
        </w:rPr>
      </w:pPr>
    </w:p>
    <w:p w14:paraId="4861A2CD" w14:textId="77777777" w:rsidR="00A35AF6" w:rsidRDefault="00A35AF6" w:rsidP="00A35AF6">
      <w:pPr>
        <w:rPr>
          <w:rFonts w:ascii="Sakkal Majalla" w:hAnsi="Sakkal Majalla" w:cs="Sakkal Majalla"/>
          <w:sz w:val="28"/>
          <w:szCs w:val="28"/>
          <w:u w:val="single"/>
          <w:rtl/>
        </w:rPr>
      </w:pPr>
    </w:p>
    <w:p w14:paraId="64AF6E68" w14:textId="77777777" w:rsidR="00A35AF6" w:rsidRDefault="00A35AF6" w:rsidP="00A35AF6">
      <w:pPr>
        <w:rPr>
          <w:rFonts w:ascii="Sakkal Majalla" w:hAnsi="Sakkal Majalla" w:cs="Sakkal Majalla"/>
          <w:sz w:val="28"/>
          <w:szCs w:val="28"/>
          <w:u w:val="single"/>
          <w:rtl/>
        </w:rPr>
      </w:pPr>
    </w:p>
    <w:p w14:paraId="392B871D" w14:textId="77777777" w:rsidR="00A35AF6" w:rsidRDefault="00A35AF6" w:rsidP="00A35AF6">
      <w:pPr>
        <w:rPr>
          <w:rFonts w:ascii="Sakkal Majalla" w:hAnsi="Sakkal Majalla" w:cs="Sakkal Majalla"/>
          <w:sz w:val="28"/>
          <w:szCs w:val="28"/>
          <w:u w:val="single"/>
          <w:rtl/>
        </w:rPr>
      </w:pPr>
    </w:p>
    <w:p w14:paraId="55EB3CA0" w14:textId="77777777" w:rsidR="00A35AF6" w:rsidRDefault="00A35AF6" w:rsidP="00A35AF6">
      <w:pPr>
        <w:rPr>
          <w:rFonts w:ascii="Sakkal Majalla" w:hAnsi="Sakkal Majalla" w:cs="Sakkal Majalla"/>
          <w:sz w:val="28"/>
          <w:szCs w:val="28"/>
          <w:u w:val="single"/>
          <w:rtl/>
        </w:rPr>
      </w:pPr>
    </w:p>
    <w:p w14:paraId="3C819ED7" w14:textId="77777777" w:rsidR="00A35AF6" w:rsidRDefault="00A35AF6" w:rsidP="00A35AF6">
      <w:pPr>
        <w:jc w:val="center"/>
        <w:rPr>
          <w:rFonts w:ascii="Sakkal Majalla" w:hAnsi="Sakkal Majalla" w:cs="Sakkal Majalla"/>
          <w:b/>
          <w:bCs/>
          <w:sz w:val="48"/>
          <w:szCs w:val="48"/>
          <w:u w:val="single"/>
          <w:rtl/>
        </w:rPr>
      </w:pPr>
    </w:p>
    <w:p w14:paraId="53B77A57" w14:textId="77777777" w:rsidR="00A35AF6" w:rsidRDefault="00A35AF6" w:rsidP="00A35AF6">
      <w:pPr>
        <w:jc w:val="center"/>
        <w:rPr>
          <w:rFonts w:ascii="Sakkal Majalla" w:hAnsi="Sakkal Majalla" w:cs="Sakkal Majalla"/>
          <w:b/>
          <w:bCs/>
          <w:sz w:val="48"/>
          <w:szCs w:val="48"/>
          <w:u w:val="single"/>
          <w:rtl/>
        </w:rPr>
      </w:pPr>
    </w:p>
    <w:p w14:paraId="40DD4C73" w14:textId="77777777" w:rsidR="00A35AF6" w:rsidRDefault="00A35AF6" w:rsidP="00A35AF6">
      <w:pPr>
        <w:jc w:val="center"/>
        <w:rPr>
          <w:rFonts w:ascii="Sakkal Majalla" w:hAnsi="Sakkal Majalla" w:cs="Sakkal Majalla"/>
          <w:b/>
          <w:bCs/>
          <w:sz w:val="48"/>
          <w:szCs w:val="48"/>
          <w:u w:val="single"/>
          <w:rtl/>
        </w:rPr>
      </w:pPr>
    </w:p>
    <w:p w14:paraId="04CAA063" w14:textId="77777777" w:rsidR="00A35AF6" w:rsidRDefault="00A35AF6" w:rsidP="00A35AF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C77A9D0" w14:textId="77777777" w:rsidR="00A35AF6" w:rsidRPr="009125CE" w:rsidRDefault="00A35AF6" w:rsidP="00A35AF6">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5BA8513" w14:textId="77777777" w:rsidR="00A35AF6" w:rsidRDefault="00A35AF6" w:rsidP="00A35AF6">
      <w:pPr>
        <w:rPr>
          <w:rFonts w:ascii="Sakkal Majalla" w:hAnsi="Sakkal Majalla" w:cs="Sakkal Majalla"/>
          <w:sz w:val="28"/>
          <w:szCs w:val="28"/>
          <w:u w:val="single"/>
          <w:rtl/>
        </w:rPr>
      </w:pPr>
    </w:p>
    <w:p w14:paraId="1F901521" w14:textId="77777777" w:rsidR="00A35AF6" w:rsidRDefault="00A35AF6" w:rsidP="00A35AF6">
      <w:pPr>
        <w:rPr>
          <w:rFonts w:ascii="Sakkal Majalla" w:hAnsi="Sakkal Majalla" w:cs="Sakkal Majalla"/>
          <w:sz w:val="28"/>
          <w:szCs w:val="28"/>
          <w:u w:val="single"/>
          <w:rtl/>
        </w:rPr>
      </w:pPr>
    </w:p>
    <w:p w14:paraId="758743B0" w14:textId="77777777" w:rsidR="00A35AF6" w:rsidRDefault="00A35AF6" w:rsidP="00A35AF6">
      <w:pPr>
        <w:rPr>
          <w:rFonts w:ascii="Sakkal Majalla" w:hAnsi="Sakkal Majalla" w:cs="Sakkal Majalla"/>
          <w:sz w:val="28"/>
          <w:szCs w:val="28"/>
          <w:u w:val="single"/>
          <w:rtl/>
        </w:rPr>
      </w:pPr>
    </w:p>
    <w:p w14:paraId="613CB9B0" w14:textId="77777777" w:rsidR="00A35AF6" w:rsidRDefault="00A35AF6" w:rsidP="00A35AF6">
      <w:pPr>
        <w:rPr>
          <w:rFonts w:ascii="Sakkal Majalla" w:hAnsi="Sakkal Majalla" w:cs="Sakkal Majalla"/>
          <w:sz w:val="28"/>
          <w:szCs w:val="28"/>
          <w:u w:val="single"/>
          <w:rtl/>
        </w:rPr>
      </w:pPr>
    </w:p>
    <w:p w14:paraId="71AC6D6D" w14:textId="77777777" w:rsidR="00A35AF6" w:rsidRDefault="00A35AF6" w:rsidP="00A35AF6">
      <w:pPr>
        <w:rPr>
          <w:rFonts w:ascii="Sakkal Majalla" w:hAnsi="Sakkal Majalla" w:cs="Sakkal Majalla"/>
          <w:sz w:val="28"/>
          <w:szCs w:val="28"/>
          <w:u w:val="single"/>
          <w:rtl/>
        </w:rPr>
      </w:pPr>
    </w:p>
    <w:p w14:paraId="7EEEDC4A" w14:textId="77777777" w:rsidR="00A35AF6" w:rsidRDefault="00A35AF6" w:rsidP="00A35AF6">
      <w:pPr>
        <w:rPr>
          <w:rFonts w:ascii="Sakkal Majalla" w:hAnsi="Sakkal Majalla" w:cs="Sakkal Majalla"/>
          <w:sz w:val="28"/>
          <w:szCs w:val="28"/>
          <w:u w:val="single"/>
          <w:rtl/>
        </w:rPr>
      </w:pPr>
    </w:p>
    <w:p w14:paraId="2C860017" w14:textId="77777777" w:rsidR="00A35AF6" w:rsidRDefault="00A35AF6" w:rsidP="00A35AF6">
      <w:pPr>
        <w:rPr>
          <w:rFonts w:ascii="Sakkal Majalla" w:hAnsi="Sakkal Majalla" w:cs="Sakkal Majalla"/>
          <w:sz w:val="28"/>
          <w:szCs w:val="28"/>
          <w:u w:val="single"/>
          <w:rtl/>
        </w:rPr>
      </w:pPr>
    </w:p>
    <w:p w14:paraId="2BBE39EA" w14:textId="77777777" w:rsidR="00A35AF6" w:rsidRDefault="00A35AF6" w:rsidP="00A35AF6">
      <w:pPr>
        <w:rPr>
          <w:rFonts w:ascii="Sakkal Majalla" w:hAnsi="Sakkal Majalla" w:cs="Sakkal Majalla"/>
          <w:sz w:val="28"/>
          <w:szCs w:val="28"/>
          <w:u w:val="single"/>
          <w:rtl/>
        </w:rPr>
      </w:pPr>
    </w:p>
    <w:p w14:paraId="3BC08B64" w14:textId="77777777" w:rsidR="00A35AF6" w:rsidRDefault="00A35AF6" w:rsidP="00A35AF6">
      <w:pPr>
        <w:rPr>
          <w:rFonts w:ascii="Sakkal Majalla" w:hAnsi="Sakkal Majalla" w:cs="Sakkal Majalla"/>
          <w:sz w:val="28"/>
          <w:szCs w:val="28"/>
          <w:u w:val="single"/>
          <w:rtl/>
        </w:rPr>
      </w:pPr>
    </w:p>
    <w:p w14:paraId="64B05CCF" w14:textId="77777777" w:rsidR="00A35AF6" w:rsidRDefault="00A35AF6" w:rsidP="00A35AF6">
      <w:pPr>
        <w:rPr>
          <w:rFonts w:ascii="Sakkal Majalla" w:hAnsi="Sakkal Majalla" w:cs="Sakkal Majalla"/>
          <w:sz w:val="28"/>
          <w:szCs w:val="28"/>
          <w:u w:val="single"/>
          <w:rtl/>
        </w:rPr>
      </w:pPr>
    </w:p>
    <w:p w14:paraId="7C5051CA" w14:textId="77777777" w:rsidR="00A35AF6" w:rsidRDefault="00A35AF6" w:rsidP="00A35AF6">
      <w:pPr>
        <w:rPr>
          <w:rFonts w:ascii="Sakkal Majalla" w:hAnsi="Sakkal Majalla" w:cs="Sakkal Majalla"/>
          <w:sz w:val="28"/>
          <w:szCs w:val="28"/>
          <w:u w:val="single"/>
          <w:rtl/>
        </w:rPr>
      </w:pPr>
    </w:p>
    <w:p w14:paraId="198566BD" w14:textId="77777777" w:rsidR="00E0022F" w:rsidRDefault="00E0022F" w:rsidP="00E0022F">
      <w:pPr>
        <w:spacing w:line="360" w:lineRule="auto"/>
        <w:jc w:val="both"/>
        <w:rPr>
          <w:rFonts w:ascii="Sakkal Majalla" w:hAnsi="Sakkal Majalla" w:cs="Sakkal Majalla"/>
          <w:sz w:val="28"/>
          <w:szCs w:val="28"/>
          <w:rtl/>
        </w:rPr>
      </w:pPr>
    </w:p>
    <w:p w14:paraId="6FDA25E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يعد هذا الفصل من أهم فصول الدراسة حيث يعرض النتائج المستخلصة من الاستبيان الذي تم توزيعه بشكل ميداني على 100 موظف في منشآت صغيرة ومتوسطة من مختلف البنوك التجارية في المملكة العربية السعودية. تهدف هذه النتائج إلى فهم العوامل المؤثرة في قدرة المنشآت الصغيرة والمتوسطة على الحصول على التمويل من البنوك التجارية، بالإضافة إلى كيفية تعامل هذه البنوك مع المخاطر المرتبطة بتقديم التمويل لهذا القطاع الحيوي.</w:t>
      </w:r>
    </w:p>
    <w:p w14:paraId="1EED4E2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تتمثل أهمية هذا الفصل في تحليل البيانات التي تم جمعها من خلال الاستبيان للإجابة على الأسئلة الرئيسية والفرعية التي طرحتها الدراسة، مثل:</w:t>
      </w:r>
    </w:p>
    <w:p w14:paraId="10DB5D2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ما مدى مرونة السياسات التمويلية للبنوك التجارية السعودية تجاه المنشآت الصغيرة والمتوسطة؟</w:t>
      </w:r>
    </w:p>
    <w:p w14:paraId="4A922D4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كيف تؤثر إجراءات تقييم الائتمان وإدارة المخاطر في قدرة هذه المنشآت على الحصول على التمويل؟</w:t>
      </w:r>
    </w:p>
    <w:p w14:paraId="64DF39B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هناك تحديات رئيسية تواجه المنشآت الصغيرة والمتوسطة في عملية الحصول على التمويل؟</w:t>
      </w:r>
    </w:p>
    <w:p w14:paraId="62B6A554"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من خلال تحليل هذه النتائج، سيتم تقديم توصيات عملية تهدف إلى تحسين السياسات التمويلية من قبل البنوك التجارية، وتسهيل عملية الحصول على التمويل للمنشآت الصغيرة والمتوسطة، مما يساهم في تعزيز النمو الاقتصادي لهذا القطاع في المملكة.</w:t>
      </w:r>
    </w:p>
    <w:p w14:paraId="13F1850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سوف يتم عرض النتائج وفقًا للأقسام التالية:</w:t>
      </w:r>
    </w:p>
    <w:p w14:paraId="3388F42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بالتمويل: التي توضح مدى تأثير التمويل البنكي على النمو والتوسع في المنشآت الصغيرة والمتوسطة.</w:t>
      </w:r>
    </w:p>
    <w:p w14:paraId="280C1048"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بالمخاطر: التي تعرض كيفية تأثير إدارة المخاطر في قرارات التمويل للبنوك التجارية.</w:t>
      </w:r>
    </w:p>
    <w:p w14:paraId="439EFE6D" w14:textId="71D95AE4" w:rsidR="00A35AF6" w:rsidRDefault="00A35AF6" w:rsidP="00A35AF6">
      <w:pPr>
        <w:spacing w:line="360" w:lineRule="auto"/>
        <w:jc w:val="both"/>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بالسياسات التمويلية: التي توضح كيف يمكن للبنوك التجارية تحسين شروط التمويل لتلبية احتياجات المنشآت الصغيرة والمتوسطة.</w:t>
      </w:r>
    </w:p>
    <w:p w14:paraId="4404A742" w14:textId="77777777" w:rsidR="00A35AF6" w:rsidRDefault="00A35AF6" w:rsidP="00E0022F">
      <w:pPr>
        <w:spacing w:line="360" w:lineRule="auto"/>
        <w:jc w:val="both"/>
        <w:rPr>
          <w:rFonts w:ascii="Sakkal Majalla" w:hAnsi="Sakkal Majalla" w:cs="Sakkal Majalla"/>
          <w:sz w:val="28"/>
          <w:szCs w:val="28"/>
          <w:rtl/>
        </w:rPr>
      </w:pPr>
    </w:p>
    <w:p w14:paraId="3AD8B484" w14:textId="77777777" w:rsidR="00A35AF6" w:rsidRPr="00A35AF6" w:rsidRDefault="00A35AF6" w:rsidP="00A35AF6">
      <w:pPr>
        <w:spacing w:line="360" w:lineRule="auto"/>
        <w:rPr>
          <w:rFonts w:ascii="Sakkal Majalla" w:hAnsi="Sakkal Majalla" w:cs="Sakkal Majalla"/>
          <w:b/>
          <w:bCs/>
          <w:sz w:val="28"/>
          <w:szCs w:val="28"/>
          <w:rtl/>
        </w:rPr>
      </w:pPr>
      <w:r w:rsidRPr="00A35AF6">
        <w:rPr>
          <w:rFonts w:ascii="Sakkal Majalla" w:hAnsi="Sakkal Majalla" w:cs="Sakkal Majalla"/>
          <w:b/>
          <w:bCs/>
          <w:sz w:val="28"/>
          <w:szCs w:val="28"/>
          <w:rtl/>
        </w:rPr>
        <w:lastRenderedPageBreak/>
        <w:t>النتائج المتعلقة بالتمويل:</w:t>
      </w:r>
    </w:p>
    <w:p w14:paraId="2691F3F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قامت منشأتك بالحصول على تمويل من بنك تجاري؟</w:t>
      </w:r>
    </w:p>
    <w:p w14:paraId="4848ED3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85%</w:t>
      </w:r>
    </w:p>
    <w:p w14:paraId="30C0864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15%</w:t>
      </w:r>
    </w:p>
    <w:p w14:paraId="5B377C9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غالبية المنشآت الصغيرة والمتوسطة في المملكة تعتمد على البنوك التجارية للحصول على التمويل. ويعكس هذا الدور الكبير الذي تلعبه البنوك التجارية في دعم هذا القطاع الحيوي.</w:t>
      </w:r>
    </w:p>
    <w:p w14:paraId="7AB43234"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ما نوع التمويل الذي حصلت عليه؟</w:t>
      </w:r>
    </w:p>
    <w:p w14:paraId="6DF6E44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قرض قصير الأجل: 40%</w:t>
      </w:r>
    </w:p>
    <w:p w14:paraId="33A18870"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قرض طويل الأجل: 25%</w:t>
      </w:r>
    </w:p>
    <w:p w14:paraId="56FBED2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تمويل مرن: 15%</w:t>
      </w:r>
    </w:p>
    <w:p w14:paraId="19C5E16A"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خط ائتمان: 10%</w:t>
      </w:r>
    </w:p>
    <w:p w14:paraId="576556B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تمويل إسلامي: 5%</w:t>
      </w:r>
    </w:p>
    <w:p w14:paraId="65BD18C0"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آخر: 5%</w:t>
      </w:r>
    </w:p>
    <w:p w14:paraId="0E9864AA"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تبين هذه النتيجة أن القروض القصيرة الأجل هي الأكثر استخدامًا بين المنشآت الصغيرة والمتوسطة. كما يشير تزايد استخدام التمويل المرن إلى تحول نحو تقديم حلول تمويلية أكثر مرونة لدعم نمو المنشآت.</w:t>
      </w:r>
    </w:p>
    <w:p w14:paraId="075A82E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كيف كانت تجربتك مع البنك التجاري عند طلب التمويل؟</w:t>
      </w:r>
    </w:p>
    <w:p w14:paraId="365BE9A0"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جيدة جدًا: 30%</w:t>
      </w:r>
    </w:p>
    <w:p w14:paraId="7F1E6A9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جيدة: 40%</w:t>
      </w:r>
    </w:p>
    <w:p w14:paraId="4CEB863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متوسطة: 20%</w:t>
      </w:r>
    </w:p>
    <w:p w14:paraId="028976C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lastRenderedPageBreak/>
        <w:t>سيئة: 5%</w:t>
      </w:r>
    </w:p>
    <w:p w14:paraId="6E9F697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سيئة جدًا: 5%</w:t>
      </w:r>
    </w:p>
    <w:p w14:paraId="0F973EA4"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أظهرت هذه النتيجة أن تجربة المنشآت الصغيرة والمتوسطة في الحصول على التمويل من البنوك التجارية كانت بشكل عام إيجابية. ومع ذلك، يبقى هناك بعض التحديات التي يمكن تحسينها.</w:t>
      </w:r>
    </w:p>
    <w:p w14:paraId="384AE315"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بالمخاطر:</w:t>
      </w:r>
    </w:p>
    <w:p w14:paraId="2BF67DB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تواجه المنشأة أي صعوبة في تقديم الضمانات المطلوبة للحصول على التمويل؟</w:t>
      </w:r>
    </w:p>
    <w:p w14:paraId="2A427EB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غالبًا ما نواجه صعوبة: 45%</w:t>
      </w:r>
    </w:p>
    <w:p w14:paraId="5404487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في بعض الأحيان نواجه صعوبة: 35%</w:t>
      </w:r>
    </w:p>
    <w:p w14:paraId="435DAF9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لم نواجه أي صعوبة: 20%</w:t>
      </w:r>
    </w:p>
    <w:p w14:paraId="7BD71C05"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تؤكد هذه النتيجة أن نقص الضمانات يمثل عقبة كبيرة أمام المنشآت الصغيرة والمتوسطة للحصول على التمويل، مما يشير إلى ضرورة تخفيف شروط الضمانات من قبل البنوك التجارية.</w:t>
      </w:r>
    </w:p>
    <w:p w14:paraId="065AE90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ترى أن البنك التجاري يركز على مخاطر التمويل عند اتخاذ قرارات التمويل؟</w:t>
      </w:r>
    </w:p>
    <w:p w14:paraId="68AA52B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بشكل كبير: 50%</w:t>
      </w:r>
    </w:p>
    <w:p w14:paraId="6934E20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ولكن ليس بشكل كافٍ: 30%</w:t>
      </w:r>
    </w:p>
    <w:p w14:paraId="2CD0A17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لا يتم التركيز على المخاطر بشكل كافٍ: 15%</w:t>
      </w:r>
    </w:p>
    <w:p w14:paraId="5ACFAB3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5%</w:t>
      </w:r>
    </w:p>
    <w:p w14:paraId="5239617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هذه النتيجة تشير إلى أن البنوك التجارية تركز بشكل كبير على إدارة المخاطر في عمليات التمويل، لكن هناك مجال للتحسين في التركيز على بعض جوانب المخاطر.</w:t>
      </w:r>
    </w:p>
    <w:p w14:paraId="7E5CD00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توجد شروط صعبة للحصول على التمويل من البنوك التجارية (مثل معدلات فائدة عالية أو ضمانات قوية)؟</w:t>
      </w:r>
    </w:p>
    <w:p w14:paraId="49A63094"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lastRenderedPageBreak/>
        <w:t>نعم، هناك شروط صعبة جدًا: 40%</w:t>
      </w:r>
    </w:p>
    <w:p w14:paraId="07A27DE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هناك شروط صعبة ولكن يمكن التفاوض عليها: 30%</w:t>
      </w:r>
    </w:p>
    <w:p w14:paraId="7FC4BC1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الشروط مرنة وقابلة للتفاوض: 20%</w:t>
      </w:r>
    </w:p>
    <w:p w14:paraId="3971A364"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10%</w:t>
      </w:r>
    </w:p>
    <w:p w14:paraId="2FC0DC1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تبين هذه النتيجة أن شروط التمويل التي تفرضها بعض البنوك التجارية قد تكون قاسية، مما يعوق قدرة المنشآت الصغيرة والمتوسطة على الحصول على التمويل.</w:t>
      </w:r>
    </w:p>
    <w:p w14:paraId="14C8E18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بالسياسات التمويلية للبنوك التجارية:</w:t>
      </w:r>
    </w:p>
    <w:p w14:paraId="7981038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كيف تقيم مرونة السياسات التمويلية للبنوك التجارية السعودية تجاه المنشآت الصغيرة والمتوسطة؟</w:t>
      </w:r>
    </w:p>
    <w:p w14:paraId="6572670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مرنة جدًا: 25%</w:t>
      </w:r>
    </w:p>
    <w:p w14:paraId="70E76EE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مرنة: 40%</w:t>
      </w:r>
    </w:p>
    <w:p w14:paraId="79967B51"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مرنة: 20%</w:t>
      </w:r>
    </w:p>
    <w:p w14:paraId="1D05C5B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مرنة إطلاقًا: 10%</w:t>
      </w:r>
    </w:p>
    <w:p w14:paraId="017FD27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5%</w:t>
      </w:r>
    </w:p>
    <w:p w14:paraId="518BA7C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البنوك التجارية السعودية تمتلك سياسات تمويلية مرنة إلى حد ما، ولكن هناك مجال أكبر لتحسين هذه السياسات لزيادة دعم المنشآت الصغيرة والمتوسطة.</w:t>
      </w:r>
    </w:p>
    <w:p w14:paraId="75AFB360"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هل تعتقد أن تقديم البنوك التجارية تمويلًا بدون ضمانات أو بشروط ميسرة من شأنه أن يسهم في تطوير المنشآت الصغيرة والمتوسطة؟</w:t>
      </w:r>
    </w:p>
    <w:p w14:paraId="70814FB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بالتأكيد: 60%</w:t>
      </w:r>
    </w:p>
    <w:p w14:paraId="2BDB808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ولكن بشروط معينة: 30%</w:t>
      </w:r>
    </w:p>
    <w:p w14:paraId="1EDEE10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lastRenderedPageBreak/>
        <w:t>لا، سيكون ذلك مخاطرة: 5%</w:t>
      </w:r>
    </w:p>
    <w:p w14:paraId="676AF060"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5%</w:t>
      </w:r>
    </w:p>
    <w:p w14:paraId="39FB020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تبين هذه النتيجة أن غالبية المنشآت الصغيرة والمتوسطة تعتقد أن توفير تمويل بدون ضمانات أو بشروط ميسرة سيسهم في تحفيز نموها وتوسيع أعمالها بشكل أكبر.</w:t>
      </w:r>
    </w:p>
    <w:p w14:paraId="6D89881A"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بالتوصيات المستقبلية:</w:t>
      </w:r>
    </w:p>
    <w:p w14:paraId="50374B2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ما الذي يمكن أن تحسنه البنوك التجارية في سياساتها التمويلية لدعم المنشآت الصغيرة والمتوسطة؟</w:t>
      </w:r>
    </w:p>
    <w:p w14:paraId="744BCF3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تقليل متطلبات الضمانات: 50%</w:t>
      </w:r>
    </w:p>
    <w:p w14:paraId="1B5A6BD2"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خفض أسعار الفائدة: 30%</w:t>
      </w:r>
    </w:p>
    <w:p w14:paraId="76E7192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تسريع إجراءات الموافقة: 10%</w:t>
      </w:r>
    </w:p>
    <w:p w14:paraId="1ABCBA0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توفير استشارات مالية شاملة: 5%</w:t>
      </w:r>
    </w:p>
    <w:p w14:paraId="553A1FC5"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تقديم حلول تمويل مرنة: 5%</w:t>
      </w:r>
    </w:p>
    <w:p w14:paraId="41B13422" w14:textId="3B6A7B90" w:rsidR="00A35AF6" w:rsidRDefault="00A35AF6" w:rsidP="00A35AF6">
      <w:pPr>
        <w:spacing w:line="360" w:lineRule="auto"/>
        <w:jc w:val="both"/>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أكبر التوصيات هي تقليل متطلبات الضمانات و خفض أسعار الفائدة، مما سيسهل بشكل كبير الوصول إلى التمويل للمنشآت الصغيرة والمتوسطة.</w:t>
      </w:r>
    </w:p>
    <w:p w14:paraId="1373532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بالتمويل:</w:t>
      </w:r>
    </w:p>
    <w:p w14:paraId="4A4AB47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1. هل قامت منشأتك بالحصول على تمويل من بنك تجاري؟</w:t>
      </w:r>
    </w:p>
    <w:p w14:paraId="2EFA589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85%</w:t>
      </w:r>
    </w:p>
    <w:p w14:paraId="5525F332"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15%</w:t>
      </w:r>
    </w:p>
    <w:p w14:paraId="20B7CB6A" w14:textId="77777777" w:rsidR="00A35AF6" w:rsidRDefault="00A35AF6" w:rsidP="00A35AF6">
      <w:pPr>
        <w:spacing w:line="360" w:lineRule="auto"/>
        <w:rPr>
          <w:rFonts w:ascii="Sakkal Majalla" w:hAnsi="Sakkal Majalla" w:cs="Sakkal Majalla"/>
          <w:sz w:val="28"/>
          <w:szCs w:val="28"/>
          <w:rtl/>
        </w:rPr>
      </w:pPr>
    </w:p>
    <w:p w14:paraId="246E671F" w14:textId="6C6CB064"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lastRenderedPageBreak/>
        <w:t>تشير هذه النتيجة إلى أن غالبية المنشآت الصغيرة والمتوسطة في المملكة العربية السعودية تعتمد على البنوك التجارية للحصول على التمويل. تصل النسبة إلى 85% من المنشآت التي حصلت على التمويل البنكي، ما يعكس أهمية البنوك التجارية في دعم هذا القطاع الاقتصادي المهم. لكن، من جهة أخرى، يبقى 15% من المنشآت التي لم تحصل على التمويل، مما يشير إلى وجود عوائق كبيرة قد تواجهها المنشآت في الحصول على التمويل.</w:t>
      </w:r>
    </w:p>
    <w:p w14:paraId="3A76D4D2"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2. ما نوع التمويل الذي حصلت عليه؟</w:t>
      </w:r>
    </w:p>
    <w:p w14:paraId="7BCF5DD8"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قرض قصير الأجل: 40%</w:t>
      </w:r>
    </w:p>
    <w:p w14:paraId="5D50145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قرض طويل الأجل: 25%</w:t>
      </w:r>
    </w:p>
    <w:p w14:paraId="64292498"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تمويل مرن: 15%</w:t>
      </w:r>
    </w:p>
    <w:p w14:paraId="196DD701"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خط ائتمان: 10%</w:t>
      </w:r>
    </w:p>
    <w:p w14:paraId="25DDF78A"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تمويل إسلامي: 5%</w:t>
      </w:r>
    </w:p>
    <w:p w14:paraId="4F6E291F"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آخر: 5%</w:t>
      </w:r>
    </w:p>
    <w:p w14:paraId="52BB4319"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تتفاوت أنواع التمويل التي تحصل عليها المنشآت الصغيرة والمتوسطة، لكن القروض قصيرة الأجل هي الأكثر شيوعًا. القروض قصيرة الأجل تُعد الخيار الأكثر استخدامًا بين 40% من المشاركين، ما يشير إلى أن التمويل قصير الأجل هو الخيار المفضل للأعمال التي تحتاج إلى تمويل سريع لدعم العمليات اليومية. في المقابل، نجد أن التمويل الإسلامي و خطوط الائتمان يمثلان 5% فقط من إجمالي التمويل، وهو ما قد يعكس حاجة أقل لهذا النوع من التمويل بين المنشآت الصغيرة والمتوسطة في المملكة.</w:t>
      </w:r>
    </w:p>
    <w:p w14:paraId="7509FC82"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3. كيف كانت تجربتك مع البنك التجاري عند طلب التمويل؟</w:t>
      </w:r>
    </w:p>
    <w:p w14:paraId="1B28ECAF"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جيدة جدًا: 30%</w:t>
      </w:r>
    </w:p>
    <w:p w14:paraId="0C0CA6C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جيدة: 40%</w:t>
      </w:r>
    </w:p>
    <w:p w14:paraId="5C67ED4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متوسطة: 20%</w:t>
      </w:r>
    </w:p>
    <w:p w14:paraId="1A06785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lastRenderedPageBreak/>
        <w:t>سيئة: 5%</w:t>
      </w:r>
    </w:p>
    <w:p w14:paraId="05444AC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سيئة جدًا: 5%</w:t>
      </w:r>
    </w:p>
    <w:p w14:paraId="09142ADA"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تجربة المنشآت الصغيرة والمتوسطة في الحصول على التمويل كانت إيجابية بشكل عام، حيث بلغت النسبة الإجمالية للمشاركين الذين صنفوا تجربتهم بأنها "جيدة جدًا" و"جيدة" 70%. هذا يشير إلى أن البنوك التجارية تحاول تلبية احتياجات هذه المنشآت، على الرغم من وجود بعض التحديات التي قد تؤدي إلى تصنيف بعض المشاركين لتجربتهم بـ "متوسطة" أو "سيئة".</w:t>
      </w:r>
    </w:p>
    <w:p w14:paraId="65BC95E1"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بالمخاطر:</w:t>
      </w:r>
    </w:p>
    <w:p w14:paraId="0ECECAC8"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4. هل تواجه المنشأة أي صعوبة في تقديم الضمانات المطلوبة للحصول على التمويل؟</w:t>
      </w:r>
    </w:p>
    <w:p w14:paraId="2E461FA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غالبًا ما نواجه صعوبة: 45%</w:t>
      </w:r>
    </w:p>
    <w:p w14:paraId="5339A1C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في بعض الأحيان نواجه صعوبة: 35%</w:t>
      </w:r>
    </w:p>
    <w:p w14:paraId="64FF89F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لم نواجه أي صعوبة: 20%</w:t>
      </w:r>
    </w:p>
    <w:p w14:paraId="2B7A62CD"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نقص الضمانات يُعد من أبرز العوامل التي تؤثر في قدرة المنشآت الصغيرة والمتوسطة على الحصول على التمويل من البنوك التجارية. حيث 45% من المشاركين أشاروا إلى أنهم يواجهون صعوبة كبيرة في تقديم الضمانات، مما يُشكل عقبة رئيسية في عملية الحصول على التمويل. ومن الجدير بالذكر أن 35% فقط يعانون من صعوبة في بعض الأحيان، في حين أن 20% لم يواجهوا أي صعوبة، ما يعكس وجود فرص مرونة في بعض البنوك.</w:t>
      </w:r>
    </w:p>
    <w:p w14:paraId="112D2A9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5. هل ترى أن البنك التجاري يركز على مخاطر التمويل عند اتخاذ قرارات التمويل؟</w:t>
      </w:r>
    </w:p>
    <w:p w14:paraId="0CC7ADB6"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بشكل كبير: 50%</w:t>
      </w:r>
    </w:p>
    <w:p w14:paraId="635FE433"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نعم، ولكن ليس بشكل كافٍ: 30%</w:t>
      </w:r>
    </w:p>
    <w:p w14:paraId="70C2647F"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لا، لا يتم التركيز على المخاطر بشكل كافٍ: 15%</w:t>
      </w:r>
    </w:p>
    <w:p w14:paraId="6C965285" w14:textId="77777777" w:rsid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5%</w:t>
      </w:r>
    </w:p>
    <w:p w14:paraId="3B2B0A86" w14:textId="77777777" w:rsidR="00A35AF6" w:rsidRPr="00A35AF6" w:rsidRDefault="00A35AF6" w:rsidP="00A35AF6">
      <w:pPr>
        <w:spacing w:line="360" w:lineRule="auto"/>
        <w:rPr>
          <w:rFonts w:ascii="Sakkal Majalla" w:hAnsi="Sakkal Majalla" w:cs="Sakkal Majalla"/>
          <w:sz w:val="28"/>
          <w:szCs w:val="28"/>
          <w:rtl/>
        </w:rPr>
      </w:pPr>
    </w:p>
    <w:p w14:paraId="43F01895"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تشير هذه النتيجة إلى أن البنوك التجارية تركز بشكل كبير على إدارة المخاطر، حيث أن 50% من المشاركين ذكروا أن البنك يولي اهتمامًا كبيرًا لهذه الجوانب عند اتخاذ قرارات التمويل. ومع ذلك، يعتبر 30% من المشاركين أن تركيز البنك على المخاطر ليس كافيًا، مما يشير إلى ضرورة تحسين آليات التقييم و إدارة المخاطر لدى البنوك التجارية.</w:t>
      </w:r>
    </w:p>
    <w:p w14:paraId="6CEBD69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النتائج المتعلقة بالسياسات التمويلية للبنوك التجارية:</w:t>
      </w:r>
    </w:p>
    <w:p w14:paraId="2E94E747"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6. كيف تقيم مرونة السياسات التمويلية للبنوك التجارية السعودية تجاه المنشآت الصغيرة والمتوسطة؟</w:t>
      </w:r>
    </w:p>
    <w:p w14:paraId="21796915"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مرنة جدًا: 25%</w:t>
      </w:r>
    </w:p>
    <w:p w14:paraId="49C11FBF"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مرنة: 40%</w:t>
      </w:r>
    </w:p>
    <w:p w14:paraId="10EBC96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مرنة: 20%</w:t>
      </w:r>
    </w:p>
    <w:p w14:paraId="409AB7FB"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مرنة إطلاقًا: 10%</w:t>
      </w:r>
    </w:p>
    <w:p w14:paraId="0A90F52C"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غير متأكد: 5%</w:t>
      </w:r>
    </w:p>
    <w:p w14:paraId="6C5860FE" w14:textId="77777777" w:rsidR="00A35AF6" w:rsidRPr="00A35AF6" w:rsidRDefault="00A35AF6" w:rsidP="00A35AF6">
      <w:pPr>
        <w:spacing w:line="360" w:lineRule="auto"/>
        <w:rPr>
          <w:rFonts w:ascii="Sakkal Majalla" w:hAnsi="Sakkal Majalla" w:cs="Sakkal Majalla"/>
          <w:sz w:val="28"/>
          <w:szCs w:val="28"/>
          <w:rtl/>
        </w:rPr>
      </w:pPr>
      <w:r w:rsidRPr="00A35AF6">
        <w:rPr>
          <w:rFonts w:ascii="Sakkal Majalla" w:hAnsi="Sakkal Majalla" w:cs="Sakkal Majalla"/>
          <w:sz w:val="28"/>
          <w:szCs w:val="28"/>
          <w:rtl/>
        </w:rPr>
        <w:t>النتيجة تظهر أن السياسات التمويلية لدى البنوك التجارية السعودية تتمتع بـ مرونة نسبية، حيث اعتبر 65% من المشاركين أن السياسات مرنة بشكل كبير أو متوسط. هذا يعكس توجه البنوك نحو تلبية احتياجات المنشآت الصغيرة والمتوسطة. ومع ذلك، يبقى 20% من المشاركين يشعرون أن السياسات غير مرنة، ما يعكس حاجة لتحسين بعض السياسات التمويلية.</w:t>
      </w:r>
    </w:p>
    <w:p w14:paraId="1886730B" w14:textId="390B9C94" w:rsidR="00A35AF6" w:rsidRDefault="00A35AF6" w:rsidP="00A35AF6">
      <w:pPr>
        <w:spacing w:line="360" w:lineRule="auto"/>
        <w:jc w:val="both"/>
        <w:rPr>
          <w:rFonts w:ascii="Sakkal Majalla" w:hAnsi="Sakkal Majalla" w:cs="Sakkal Majalla"/>
          <w:sz w:val="28"/>
          <w:szCs w:val="28"/>
          <w:rtl/>
        </w:rPr>
      </w:pPr>
      <w:r w:rsidRPr="00A35AF6">
        <w:rPr>
          <w:rFonts w:ascii="Sakkal Majalla" w:hAnsi="Sakkal Majalla" w:cs="Sakkal Majalla"/>
          <w:sz w:val="28"/>
          <w:szCs w:val="28"/>
          <w:rtl/>
        </w:rPr>
        <w:t xml:space="preserve">تظهر نتائج الدراسة أن البنوك التجارية السعودية تلعب دورًا مهمًا في تمويل المنشآت الصغيرة والمتوسطة، لكن هناك تحديات قائمة مثل نقص الضمانات </w:t>
      </w:r>
      <w:r w:rsidRPr="00A35AF6">
        <w:rPr>
          <w:rFonts w:ascii="Sakkal Majalla" w:hAnsi="Sakkal Majalla" w:cs="Sakkal Majalla" w:hint="cs"/>
          <w:sz w:val="28"/>
          <w:szCs w:val="28"/>
          <w:rtl/>
        </w:rPr>
        <w:t>ومعدلات</w:t>
      </w:r>
      <w:r w:rsidRPr="00A35AF6">
        <w:rPr>
          <w:rFonts w:ascii="Sakkal Majalla" w:hAnsi="Sakkal Majalla" w:cs="Sakkal Majalla"/>
          <w:sz w:val="28"/>
          <w:szCs w:val="28"/>
          <w:rtl/>
        </w:rPr>
        <w:t xml:space="preserve"> الفائدة المرتفعة التي تُعيق قدرة هذه المنشآت على الحصول على التمويل بسهولة. تشير التوصيات إلى ضرورة تحسين السياسات التمويلية </w:t>
      </w:r>
      <w:r w:rsidRPr="00A35AF6">
        <w:rPr>
          <w:rFonts w:ascii="Sakkal Majalla" w:hAnsi="Sakkal Majalla" w:cs="Sakkal Majalla" w:hint="cs"/>
          <w:sz w:val="28"/>
          <w:szCs w:val="28"/>
          <w:rtl/>
        </w:rPr>
        <w:t>وتقليل</w:t>
      </w:r>
      <w:r w:rsidRPr="00A35AF6">
        <w:rPr>
          <w:rFonts w:ascii="Sakkal Majalla" w:hAnsi="Sakkal Majalla" w:cs="Sakkal Majalla"/>
          <w:sz w:val="28"/>
          <w:szCs w:val="28"/>
          <w:rtl/>
        </w:rPr>
        <w:t xml:space="preserve"> متطلبات الضمانات، وكذلك توفير حلول تمويل مرنة لدعم نمو المنشآت الصغيرة والمتوسطة في المملكة.</w:t>
      </w:r>
    </w:p>
    <w:p w14:paraId="4E7DEDC3" w14:textId="77777777" w:rsidR="00A35AF6" w:rsidRDefault="00A35AF6" w:rsidP="00E0022F">
      <w:pPr>
        <w:spacing w:line="360" w:lineRule="auto"/>
        <w:jc w:val="both"/>
        <w:rPr>
          <w:rFonts w:ascii="Sakkal Majalla" w:hAnsi="Sakkal Majalla" w:cs="Sakkal Majalla"/>
          <w:sz w:val="28"/>
          <w:szCs w:val="28"/>
          <w:rtl/>
        </w:rPr>
      </w:pPr>
    </w:p>
    <w:p w14:paraId="26B983F1" w14:textId="77777777" w:rsidR="00A35AF6" w:rsidRDefault="00A35AF6" w:rsidP="00E0022F">
      <w:pPr>
        <w:spacing w:line="360" w:lineRule="auto"/>
        <w:jc w:val="both"/>
        <w:rPr>
          <w:rFonts w:ascii="Sakkal Majalla" w:hAnsi="Sakkal Majalla" w:cs="Sakkal Majalla"/>
          <w:sz w:val="28"/>
          <w:szCs w:val="28"/>
          <w:rtl/>
        </w:rPr>
      </w:pPr>
    </w:p>
    <w:p w14:paraId="0BCC3D92" w14:textId="77777777" w:rsidR="00713215" w:rsidRDefault="00713215" w:rsidP="00E0022F">
      <w:pPr>
        <w:spacing w:line="360" w:lineRule="auto"/>
        <w:jc w:val="both"/>
        <w:rPr>
          <w:rFonts w:ascii="Sakkal Majalla" w:hAnsi="Sakkal Majalla" w:cs="Sakkal Majalla"/>
          <w:sz w:val="28"/>
          <w:szCs w:val="28"/>
          <w:rtl/>
        </w:rPr>
      </w:pPr>
    </w:p>
    <w:p w14:paraId="453997AD" w14:textId="27AA28C5" w:rsidR="00713215" w:rsidRDefault="00713215" w:rsidP="00713215"/>
    <w:p w14:paraId="4D7CA5CF" w14:textId="77777777" w:rsidR="00713215" w:rsidRDefault="00713215" w:rsidP="00713215">
      <w:pPr>
        <w:pStyle w:val="1"/>
        <w:rPr>
          <w:rFonts w:ascii="Sakkal Majalla" w:hAnsi="Sakkal Majalla" w:cs="Sakkal Majalla"/>
          <w:color w:val="000000" w:themeColor="text1"/>
          <w:sz w:val="28"/>
          <w:szCs w:val="28"/>
          <w:rtl/>
        </w:rPr>
      </w:pPr>
      <w:r w:rsidRPr="00713215">
        <w:rPr>
          <w:rFonts w:ascii="Sakkal Majalla" w:hAnsi="Sakkal Majalla" w:cs="Sakkal Majalla" w:hint="cs"/>
          <w:color w:val="000000" w:themeColor="text1"/>
          <w:sz w:val="28"/>
          <w:szCs w:val="28"/>
        </w:rPr>
        <w:t>النتائج المتعلقة بالتمويل</w:t>
      </w:r>
    </w:p>
    <w:p w14:paraId="5D5DCDBD" w14:textId="77777777" w:rsidR="00713215" w:rsidRPr="00713215" w:rsidRDefault="00713215" w:rsidP="00713215"/>
    <w:p w14:paraId="41F1C77F" w14:textId="169E2630" w:rsidR="00713215" w:rsidRPr="00713215" w:rsidRDefault="00713215" w:rsidP="00713215">
      <w:pPr>
        <w:rPr>
          <w:rFonts w:ascii="Sakkal Majalla" w:hAnsi="Sakkal Majalla" w:cs="Sakkal Majalla" w:hint="cs"/>
          <w:color w:val="000000" w:themeColor="text1"/>
          <w:sz w:val="28"/>
          <w:szCs w:val="28"/>
        </w:rPr>
      </w:pPr>
    </w:p>
    <w:tbl>
      <w:tblPr>
        <w:tblStyle w:val="a7"/>
        <w:tblW w:w="0" w:type="auto"/>
        <w:tblLook w:val="04A0" w:firstRow="1" w:lastRow="0" w:firstColumn="1" w:lastColumn="0" w:noHBand="0" w:noVBand="1"/>
      </w:tblPr>
      <w:tblGrid>
        <w:gridCol w:w="8630"/>
      </w:tblGrid>
      <w:tr w:rsidR="00713215" w:rsidRPr="00713215" w14:paraId="5B361BA0" w14:textId="77777777" w:rsidTr="002447E5">
        <w:tc>
          <w:tcPr>
            <w:tcW w:w="8630" w:type="dxa"/>
          </w:tcPr>
          <w:tbl>
            <w:tblPr>
              <w:tblStyle w:val="1-3"/>
              <w:tblW w:w="0" w:type="auto"/>
              <w:tblLook w:val="04A0" w:firstRow="1" w:lastRow="0" w:firstColumn="1" w:lastColumn="0" w:noHBand="0" w:noVBand="1"/>
            </w:tblPr>
            <w:tblGrid>
              <w:gridCol w:w="4202"/>
              <w:gridCol w:w="4202"/>
            </w:tblGrid>
            <w:tr w:rsidR="00713215" w:rsidRPr="00713215" w14:paraId="02B064C2"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37F300C"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الإجابة</w:t>
                  </w:r>
                </w:p>
              </w:tc>
              <w:tc>
                <w:tcPr>
                  <w:tcW w:w="4320" w:type="dxa"/>
                </w:tcPr>
                <w:p w14:paraId="71631F30" w14:textId="77777777" w:rsidR="00713215" w:rsidRPr="00713215" w:rsidRDefault="00713215" w:rsidP="002447E5">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النسبة (%)</w:t>
                  </w:r>
                </w:p>
              </w:tc>
            </w:tr>
            <w:tr w:rsidR="00713215" w:rsidRPr="00713215" w14:paraId="44FFB8B6"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441624BE"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نعم</w:t>
                  </w:r>
                </w:p>
              </w:tc>
              <w:tc>
                <w:tcPr>
                  <w:tcW w:w="4320" w:type="dxa"/>
                </w:tcPr>
                <w:p w14:paraId="208C64B2"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85%</w:t>
                  </w:r>
                </w:p>
              </w:tc>
            </w:tr>
            <w:tr w:rsidR="00713215" w:rsidRPr="00713215" w14:paraId="66C2FCAC"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215DF2DD"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لا</w:t>
                  </w:r>
                </w:p>
              </w:tc>
              <w:tc>
                <w:tcPr>
                  <w:tcW w:w="4320" w:type="dxa"/>
                </w:tcPr>
                <w:p w14:paraId="2C3ACC79"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15%</w:t>
                  </w:r>
                </w:p>
              </w:tc>
            </w:tr>
          </w:tbl>
          <w:p w14:paraId="61642D98" w14:textId="77777777" w:rsidR="00713215" w:rsidRPr="00713215" w:rsidRDefault="00713215" w:rsidP="002447E5">
            <w:pPr>
              <w:rPr>
                <w:rFonts w:ascii="Sakkal Majalla" w:hAnsi="Sakkal Majalla" w:cs="Sakkal Majalla" w:hint="cs"/>
                <w:color w:val="000000" w:themeColor="text1"/>
                <w:sz w:val="28"/>
                <w:szCs w:val="28"/>
              </w:rPr>
            </w:pPr>
          </w:p>
        </w:tc>
      </w:tr>
    </w:tbl>
    <w:p w14:paraId="6374222E" w14:textId="77777777" w:rsidR="00713215" w:rsidRDefault="00713215" w:rsidP="00713215">
      <w:pPr>
        <w:jc w:val="center"/>
        <w:rPr>
          <w:rFonts w:ascii="Sakkal Majalla" w:hAnsi="Sakkal Majalla" w:cs="Sakkal Majalla"/>
          <w:color w:val="000000" w:themeColor="text1"/>
          <w:sz w:val="28"/>
          <w:szCs w:val="28"/>
          <w:rtl/>
        </w:rPr>
      </w:pPr>
    </w:p>
    <w:p w14:paraId="0F03A6E6" w14:textId="53CFBC35" w:rsidR="00713215" w:rsidRPr="00713215" w:rsidRDefault="00713215" w:rsidP="00713215">
      <w:pPr>
        <w:jc w:val="center"/>
        <w:rPr>
          <w:rFonts w:ascii="Sakkal Majalla" w:hAnsi="Sakkal Majalla" w:cs="Sakkal Majalla" w:hint="cs"/>
          <w:color w:val="000000" w:themeColor="text1"/>
          <w:sz w:val="28"/>
          <w:szCs w:val="28"/>
        </w:rPr>
      </w:pPr>
      <w:r>
        <w:rPr>
          <w:rFonts w:ascii="Sakkal Majalla" w:hAnsi="Sakkal Majalla" w:cs="Sakkal Majalla" w:hint="cs"/>
          <w:color w:val="000000" w:themeColor="text1"/>
          <w:sz w:val="28"/>
          <w:szCs w:val="28"/>
          <w:rtl/>
        </w:rPr>
        <w:t>الجدول(١):</w:t>
      </w:r>
      <w:r w:rsidRPr="00713215">
        <w:rPr>
          <w:rFonts w:ascii="Sakkal Majalla" w:hAnsi="Sakkal Majalla" w:cs="Sakkal Majalla" w:hint="cs"/>
          <w:color w:val="000000" w:themeColor="text1"/>
          <w:sz w:val="28"/>
          <w:szCs w:val="28"/>
        </w:rPr>
        <w:t xml:space="preserve"> </w:t>
      </w:r>
      <w:r w:rsidRPr="00713215">
        <w:rPr>
          <w:rFonts w:ascii="Sakkal Majalla" w:hAnsi="Sakkal Majalla" w:cs="Sakkal Majalla" w:hint="cs"/>
          <w:color w:val="000000" w:themeColor="text1"/>
          <w:sz w:val="28"/>
          <w:szCs w:val="28"/>
        </w:rPr>
        <w:t>نسبة المنشآت التي حصلت على تمويل من البنوك التجارية</w:t>
      </w:r>
    </w:p>
    <w:p w14:paraId="45CEA92F" w14:textId="1A267596" w:rsidR="00713215" w:rsidRPr="00713215" w:rsidRDefault="00713215" w:rsidP="00713215">
      <w:pPr>
        <w:rPr>
          <w:rFonts w:ascii="Sakkal Majalla" w:hAnsi="Sakkal Majalla" w:cs="Sakkal Majalla" w:hint="cs"/>
          <w:color w:val="000000" w:themeColor="text1"/>
          <w:sz w:val="28"/>
          <w:szCs w:val="28"/>
          <w:rtl/>
        </w:rPr>
      </w:pPr>
    </w:p>
    <w:p w14:paraId="243D44AC" w14:textId="3AFCA794" w:rsidR="00713215" w:rsidRPr="00713215" w:rsidRDefault="00713215" w:rsidP="00713215">
      <w:pPr>
        <w:rPr>
          <w:rFonts w:ascii="Sakkal Majalla" w:hAnsi="Sakkal Majalla" w:cs="Sakkal Majalla" w:hint="cs"/>
          <w:color w:val="000000" w:themeColor="text1"/>
          <w:sz w:val="28"/>
          <w:szCs w:val="28"/>
        </w:rPr>
      </w:pPr>
    </w:p>
    <w:tbl>
      <w:tblPr>
        <w:tblStyle w:val="a7"/>
        <w:tblW w:w="0" w:type="auto"/>
        <w:tblLook w:val="04A0" w:firstRow="1" w:lastRow="0" w:firstColumn="1" w:lastColumn="0" w:noHBand="0" w:noVBand="1"/>
      </w:tblPr>
      <w:tblGrid>
        <w:gridCol w:w="8630"/>
      </w:tblGrid>
      <w:tr w:rsidR="00713215" w:rsidRPr="00713215" w14:paraId="4B41AAED" w14:textId="77777777" w:rsidTr="002447E5">
        <w:tc>
          <w:tcPr>
            <w:tcW w:w="8630" w:type="dxa"/>
          </w:tcPr>
          <w:tbl>
            <w:tblPr>
              <w:tblStyle w:val="10"/>
              <w:tblW w:w="0" w:type="auto"/>
              <w:tblLook w:val="04A0" w:firstRow="1" w:lastRow="0" w:firstColumn="1" w:lastColumn="0" w:noHBand="0" w:noVBand="1"/>
            </w:tblPr>
            <w:tblGrid>
              <w:gridCol w:w="4203"/>
              <w:gridCol w:w="4201"/>
            </w:tblGrid>
            <w:tr w:rsidR="00713215" w:rsidRPr="00713215" w14:paraId="6A1E8EF9"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D8030BB"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نوع التمويل</w:t>
                  </w:r>
                </w:p>
              </w:tc>
              <w:tc>
                <w:tcPr>
                  <w:tcW w:w="4320" w:type="dxa"/>
                </w:tcPr>
                <w:p w14:paraId="19DA6342" w14:textId="77777777" w:rsidR="00713215" w:rsidRPr="00713215" w:rsidRDefault="00713215" w:rsidP="002447E5">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النسبة (%)</w:t>
                  </w:r>
                </w:p>
              </w:tc>
            </w:tr>
            <w:tr w:rsidR="00713215" w:rsidRPr="00713215" w14:paraId="38C2D549"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15FE8E9"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قرض قصير الأجل</w:t>
                  </w:r>
                </w:p>
              </w:tc>
              <w:tc>
                <w:tcPr>
                  <w:tcW w:w="4320" w:type="dxa"/>
                </w:tcPr>
                <w:p w14:paraId="4776EF30"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40%</w:t>
                  </w:r>
                </w:p>
              </w:tc>
            </w:tr>
            <w:tr w:rsidR="00713215" w:rsidRPr="00713215" w14:paraId="2C6272A8"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257D2AFC"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قرض طويل الأجل</w:t>
                  </w:r>
                </w:p>
              </w:tc>
              <w:tc>
                <w:tcPr>
                  <w:tcW w:w="4320" w:type="dxa"/>
                </w:tcPr>
                <w:p w14:paraId="4DE6DABD"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25%</w:t>
                  </w:r>
                </w:p>
              </w:tc>
            </w:tr>
            <w:tr w:rsidR="00713215" w:rsidRPr="00713215" w14:paraId="689D5AA4"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7D56362"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تمويل مرن</w:t>
                  </w:r>
                </w:p>
              </w:tc>
              <w:tc>
                <w:tcPr>
                  <w:tcW w:w="4320" w:type="dxa"/>
                </w:tcPr>
                <w:p w14:paraId="305283F7"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15%</w:t>
                  </w:r>
                </w:p>
              </w:tc>
            </w:tr>
            <w:tr w:rsidR="00713215" w:rsidRPr="00713215" w14:paraId="5B842C5E"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77AB4374"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خط ائتمان</w:t>
                  </w:r>
                </w:p>
              </w:tc>
              <w:tc>
                <w:tcPr>
                  <w:tcW w:w="4320" w:type="dxa"/>
                </w:tcPr>
                <w:p w14:paraId="0047BF57"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10%</w:t>
                  </w:r>
                </w:p>
              </w:tc>
            </w:tr>
            <w:tr w:rsidR="00713215" w:rsidRPr="00713215" w14:paraId="652C8C82"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8A70217"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تمويل إسلامي</w:t>
                  </w:r>
                </w:p>
              </w:tc>
              <w:tc>
                <w:tcPr>
                  <w:tcW w:w="4320" w:type="dxa"/>
                </w:tcPr>
                <w:p w14:paraId="3A0822D1"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5%</w:t>
                  </w:r>
                </w:p>
              </w:tc>
            </w:tr>
            <w:tr w:rsidR="00713215" w:rsidRPr="00713215" w14:paraId="31ED2AC1"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7917363C"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آخر</w:t>
                  </w:r>
                </w:p>
              </w:tc>
              <w:tc>
                <w:tcPr>
                  <w:tcW w:w="4320" w:type="dxa"/>
                </w:tcPr>
                <w:p w14:paraId="0A8881ED"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5%</w:t>
                  </w:r>
                </w:p>
              </w:tc>
            </w:tr>
          </w:tbl>
          <w:p w14:paraId="728DF6CA" w14:textId="77777777" w:rsidR="00713215" w:rsidRPr="00713215" w:rsidRDefault="00713215" w:rsidP="002447E5">
            <w:pPr>
              <w:rPr>
                <w:rFonts w:ascii="Sakkal Majalla" w:hAnsi="Sakkal Majalla" w:cs="Sakkal Majalla" w:hint="cs"/>
                <w:color w:val="000000" w:themeColor="text1"/>
                <w:sz w:val="28"/>
                <w:szCs w:val="28"/>
              </w:rPr>
            </w:pPr>
          </w:p>
        </w:tc>
      </w:tr>
    </w:tbl>
    <w:p w14:paraId="4FBC5E65" w14:textId="77777777" w:rsidR="00713215" w:rsidRDefault="00713215" w:rsidP="00713215">
      <w:pPr>
        <w:rPr>
          <w:rFonts w:ascii="Sakkal Majalla" w:hAnsi="Sakkal Majalla" w:cs="Sakkal Majalla"/>
          <w:color w:val="000000" w:themeColor="text1"/>
          <w:sz w:val="28"/>
          <w:szCs w:val="28"/>
          <w:rtl/>
        </w:rPr>
      </w:pPr>
    </w:p>
    <w:p w14:paraId="09B5B1C9" w14:textId="7B2C8F83" w:rsidR="00713215" w:rsidRPr="00713215" w:rsidRDefault="00713215" w:rsidP="00713215">
      <w:pPr>
        <w:jc w:val="cente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 xml:space="preserve">الجدول </w:t>
      </w:r>
      <w:r>
        <w:rPr>
          <w:rFonts w:ascii="Sakkal Majalla" w:hAnsi="Sakkal Majalla" w:cs="Sakkal Majalla" w:hint="cs"/>
          <w:color w:val="000000" w:themeColor="text1"/>
          <w:sz w:val="28"/>
          <w:szCs w:val="28"/>
          <w:rtl/>
        </w:rPr>
        <w:t>(٢):</w:t>
      </w:r>
      <w:r w:rsidRPr="00713215">
        <w:rPr>
          <w:rFonts w:ascii="Sakkal Majalla" w:hAnsi="Sakkal Majalla" w:cs="Sakkal Majalla" w:hint="cs"/>
          <w:color w:val="000000" w:themeColor="text1"/>
          <w:sz w:val="28"/>
          <w:szCs w:val="28"/>
        </w:rPr>
        <w:t>نوع التمويل الذي حصلت عليه المنشآت الصغيرة والمتوسطة</w:t>
      </w:r>
    </w:p>
    <w:p w14:paraId="31473691" w14:textId="77777777" w:rsidR="00713215" w:rsidRDefault="00713215" w:rsidP="00713215">
      <w:pPr>
        <w:rPr>
          <w:rFonts w:ascii="Sakkal Majalla" w:hAnsi="Sakkal Majalla" w:cs="Sakkal Majalla"/>
          <w:color w:val="000000" w:themeColor="text1"/>
          <w:sz w:val="28"/>
          <w:szCs w:val="28"/>
          <w:rtl/>
        </w:rPr>
      </w:pPr>
    </w:p>
    <w:p w14:paraId="1B2D397A" w14:textId="77777777" w:rsidR="00713215" w:rsidRDefault="00713215" w:rsidP="00713215">
      <w:pPr>
        <w:rPr>
          <w:rFonts w:ascii="Sakkal Majalla" w:hAnsi="Sakkal Majalla" w:cs="Sakkal Majalla"/>
          <w:color w:val="000000" w:themeColor="text1"/>
          <w:sz w:val="28"/>
          <w:szCs w:val="28"/>
          <w:rtl/>
        </w:rPr>
      </w:pPr>
    </w:p>
    <w:p w14:paraId="523671E6" w14:textId="77777777" w:rsidR="00713215" w:rsidRDefault="00713215" w:rsidP="00713215">
      <w:pPr>
        <w:rPr>
          <w:rFonts w:ascii="Sakkal Majalla" w:hAnsi="Sakkal Majalla" w:cs="Sakkal Majalla"/>
          <w:color w:val="000000" w:themeColor="text1"/>
          <w:sz w:val="28"/>
          <w:szCs w:val="28"/>
          <w:rtl/>
        </w:rPr>
      </w:pPr>
    </w:p>
    <w:p w14:paraId="0D9824B6" w14:textId="77777777" w:rsidR="00713215" w:rsidRDefault="00713215" w:rsidP="00713215">
      <w:pPr>
        <w:rPr>
          <w:rFonts w:ascii="Sakkal Majalla" w:hAnsi="Sakkal Majalla" w:cs="Sakkal Majalla"/>
          <w:color w:val="000000" w:themeColor="text1"/>
          <w:sz w:val="28"/>
          <w:szCs w:val="28"/>
          <w:rtl/>
        </w:rPr>
      </w:pPr>
    </w:p>
    <w:p w14:paraId="45FFEB5A" w14:textId="77777777" w:rsidR="00713215" w:rsidRDefault="00713215" w:rsidP="00713215">
      <w:pPr>
        <w:rPr>
          <w:rFonts w:ascii="Sakkal Majalla" w:hAnsi="Sakkal Majalla" w:cs="Sakkal Majalla"/>
          <w:color w:val="000000" w:themeColor="text1"/>
          <w:sz w:val="28"/>
          <w:szCs w:val="28"/>
          <w:rtl/>
        </w:rPr>
      </w:pPr>
    </w:p>
    <w:p w14:paraId="140524CE" w14:textId="3131FC9F" w:rsidR="00713215" w:rsidRPr="00713215" w:rsidRDefault="00713215" w:rsidP="00713215">
      <w:pPr>
        <w:rPr>
          <w:rFonts w:ascii="Sakkal Majalla" w:hAnsi="Sakkal Majalla" w:cs="Sakkal Majalla" w:hint="cs"/>
          <w:color w:val="000000" w:themeColor="text1"/>
          <w:sz w:val="28"/>
          <w:szCs w:val="28"/>
          <w:rtl/>
        </w:rPr>
      </w:pPr>
    </w:p>
    <w:tbl>
      <w:tblPr>
        <w:tblStyle w:val="a7"/>
        <w:bidiVisual/>
        <w:tblW w:w="0" w:type="auto"/>
        <w:tblLook w:val="04A0" w:firstRow="1" w:lastRow="0" w:firstColumn="1" w:lastColumn="0" w:noHBand="0" w:noVBand="1"/>
      </w:tblPr>
      <w:tblGrid>
        <w:gridCol w:w="8630"/>
      </w:tblGrid>
      <w:tr w:rsidR="00713215" w:rsidRPr="00713215" w14:paraId="5AC5DFDD" w14:textId="77777777" w:rsidTr="002447E5">
        <w:tc>
          <w:tcPr>
            <w:tcW w:w="8630" w:type="dxa"/>
          </w:tcPr>
          <w:tbl>
            <w:tblPr>
              <w:tblStyle w:val="40"/>
              <w:tblW w:w="0" w:type="auto"/>
              <w:tblLook w:val="04A0" w:firstRow="1" w:lastRow="0" w:firstColumn="1" w:lastColumn="0" w:noHBand="0" w:noVBand="1"/>
            </w:tblPr>
            <w:tblGrid>
              <w:gridCol w:w="4209"/>
              <w:gridCol w:w="4205"/>
            </w:tblGrid>
            <w:tr w:rsidR="00713215" w:rsidRPr="00713215" w14:paraId="40FD0313"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461BB4B"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التقييم</w:t>
                  </w:r>
                </w:p>
              </w:tc>
              <w:tc>
                <w:tcPr>
                  <w:tcW w:w="4320" w:type="dxa"/>
                </w:tcPr>
                <w:p w14:paraId="545AF886" w14:textId="77777777" w:rsidR="00713215" w:rsidRPr="00713215" w:rsidRDefault="00713215" w:rsidP="002447E5">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النسبة (%)</w:t>
                  </w:r>
                </w:p>
              </w:tc>
            </w:tr>
            <w:tr w:rsidR="00713215" w:rsidRPr="00713215" w14:paraId="4C1EDADF"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56BB3F0"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جيدة جدًا</w:t>
                  </w:r>
                </w:p>
              </w:tc>
              <w:tc>
                <w:tcPr>
                  <w:tcW w:w="4320" w:type="dxa"/>
                </w:tcPr>
                <w:p w14:paraId="4FE2D554"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30%</w:t>
                  </w:r>
                </w:p>
              </w:tc>
            </w:tr>
            <w:tr w:rsidR="00713215" w:rsidRPr="00713215" w14:paraId="5B333421"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56BF714E"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جيدة</w:t>
                  </w:r>
                </w:p>
              </w:tc>
              <w:tc>
                <w:tcPr>
                  <w:tcW w:w="4320" w:type="dxa"/>
                </w:tcPr>
                <w:p w14:paraId="096AA471"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40%</w:t>
                  </w:r>
                </w:p>
              </w:tc>
            </w:tr>
            <w:tr w:rsidR="00713215" w:rsidRPr="00713215" w14:paraId="7C81BDBF"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663AEDA"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متوسطة</w:t>
                  </w:r>
                </w:p>
              </w:tc>
              <w:tc>
                <w:tcPr>
                  <w:tcW w:w="4320" w:type="dxa"/>
                </w:tcPr>
                <w:p w14:paraId="4937CB5E"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20%</w:t>
                  </w:r>
                </w:p>
              </w:tc>
            </w:tr>
            <w:tr w:rsidR="00713215" w:rsidRPr="00713215" w14:paraId="35AEE65C"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1859381C"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سيئة</w:t>
                  </w:r>
                </w:p>
              </w:tc>
              <w:tc>
                <w:tcPr>
                  <w:tcW w:w="4320" w:type="dxa"/>
                </w:tcPr>
                <w:p w14:paraId="31CA370E" w14:textId="77777777" w:rsidR="00713215" w:rsidRPr="00713215" w:rsidRDefault="00713215" w:rsidP="002447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5%</w:t>
                  </w:r>
                </w:p>
              </w:tc>
            </w:tr>
            <w:tr w:rsidR="00713215" w:rsidRPr="00713215" w14:paraId="75B464BF"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1C81BD6" w14:textId="77777777" w:rsidR="00713215" w:rsidRPr="00713215" w:rsidRDefault="00713215" w:rsidP="002447E5">
                  <w:pP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سيئة جدًا</w:t>
                  </w:r>
                </w:p>
              </w:tc>
              <w:tc>
                <w:tcPr>
                  <w:tcW w:w="4320" w:type="dxa"/>
                </w:tcPr>
                <w:p w14:paraId="44E08E00" w14:textId="77777777" w:rsidR="00713215" w:rsidRPr="00713215" w:rsidRDefault="00713215" w:rsidP="002447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5%</w:t>
                  </w:r>
                </w:p>
              </w:tc>
            </w:tr>
          </w:tbl>
          <w:p w14:paraId="2489EFEB" w14:textId="77777777" w:rsidR="00713215" w:rsidRPr="00713215" w:rsidRDefault="00713215" w:rsidP="002447E5">
            <w:pPr>
              <w:rPr>
                <w:rFonts w:ascii="Sakkal Majalla" w:hAnsi="Sakkal Majalla" w:cs="Sakkal Majalla" w:hint="cs"/>
                <w:color w:val="000000" w:themeColor="text1"/>
                <w:sz w:val="28"/>
                <w:szCs w:val="28"/>
              </w:rPr>
            </w:pPr>
          </w:p>
        </w:tc>
      </w:tr>
    </w:tbl>
    <w:p w14:paraId="742A04C9" w14:textId="77777777" w:rsidR="00713215" w:rsidRDefault="00713215" w:rsidP="00713215">
      <w:pPr>
        <w:rPr>
          <w:rFonts w:ascii="Sakkal Majalla" w:hAnsi="Sakkal Majalla" w:cs="Sakkal Majalla"/>
          <w:color w:val="000000" w:themeColor="text1"/>
          <w:sz w:val="28"/>
          <w:szCs w:val="28"/>
          <w:rtl/>
        </w:rPr>
      </w:pPr>
    </w:p>
    <w:p w14:paraId="0E702E59" w14:textId="444A4B09" w:rsidR="00713215" w:rsidRPr="00713215" w:rsidRDefault="00713215" w:rsidP="00713215">
      <w:pPr>
        <w:jc w:val="center"/>
        <w:rPr>
          <w:rFonts w:ascii="Sakkal Majalla" w:hAnsi="Sakkal Majalla" w:cs="Sakkal Majalla" w:hint="cs"/>
          <w:color w:val="000000" w:themeColor="text1"/>
          <w:sz w:val="28"/>
          <w:szCs w:val="28"/>
          <w:rtl/>
        </w:rPr>
      </w:pPr>
      <w:r w:rsidRPr="00713215">
        <w:rPr>
          <w:rFonts w:ascii="Sakkal Majalla" w:hAnsi="Sakkal Majalla" w:cs="Sakkal Majalla" w:hint="cs"/>
          <w:color w:val="000000" w:themeColor="text1"/>
          <w:sz w:val="28"/>
          <w:szCs w:val="28"/>
          <w:rtl/>
        </w:rPr>
        <w:t>الجدو</w:t>
      </w:r>
      <w:r>
        <w:rPr>
          <w:rFonts w:ascii="Sakkal Majalla" w:hAnsi="Sakkal Majalla" w:cs="Sakkal Majalla" w:hint="cs"/>
          <w:color w:val="000000" w:themeColor="text1"/>
          <w:sz w:val="28"/>
          <w:szCs w:val="28"/>
          <w:rtl/>
        </w:rPr>
        <w:t xml:space="preserve">ل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٣)</w:t>
      </w:r>
      <w:r w:rsidRPr="00713215">
        <w:rPr>
          <w:rFonts w:ascii="Sakkal Majalla" w:hAnsi="Sakkal Majalla" w:cs="Sakkal Majalla" w:hint="cs"/>
          <w:color w:val="000000" w:themeColor="text1"/>
          <w:sz w:val="28"/>
          <w:szCs w:val="28"/>
          <w:rtl/>
        </w:rPr>
        <w:t>: تقييم تجربة المنشآت مع البنوك التجارية عند طلب التمويل</w:t>
      </w:r>
    </w:p>
    <w:p w14:paraId="0B069B9E" w14:textId="0E19D379" w:rsidR="00713215" w:rsidRPr="00713215" w:rsidRDefault="00713215" w:rsidP="00713215">
      <w:pPr>
        <w:rPr>
          <w:rFonts w:ascii="Sakkal Majalla" w:hAnsi="Sakkal Majalla" w:cs="Sakkal Majalla" w:hint="cs"/>
          <w:color w:val="000000" w:themeColor="text1"/>
          <w:sz w:val="28"/>
          <w:szCs w:val="28"/>
        </w:rPr>
      </w:pPr>
    </w:p>
    <w:tbl>
      <w:tblPr>
        <w:tblStyle w:val="a7"/>
        <w:bidiVisual/>
        <w:tblW w:w="0" w:type="auto"/>
        <w:tblLook w:val="04A0" w:firstRow="1" w:lastRow="0" w:firstColumn="1" w:lastColumn="0" w:noHBand="0" w:noVBand="1"/>
      </w:tblPr>
      <w:tblGrid>
        <w:gridCol w:w="8630"/>
      </w:tblGrid>
      <w:tr w:rsidR="00713215" w:rsidRPr="00713215" w14:paraId="72D91216" w14:textId="77777777" w:rsidTr="002447E5">
        <w:tc>
          <w:tcPr>
            <w:tcW w:w="8630" w:type="dxa"/>
          </w:tcPr>
          <w:tbl>
            <w:tblPr>
              <w:tblStyle w:val="30"/>
              <w:tblW w:w="0" w:type="auto"/>
              <w:tblLook w:val="04A0" w:firstRow="1" w:lastRow="0" w:firstColumn="1" w:lastColumn="0" w:noHBand="0" w:noVBand="1"/>
            </w:tblPr>
            <w:tblGrid>
              <w:gridCol w:w="4208"/>
              <w:gridCol w:w="4206"/>
            </w:tblGrid>
            <w:tr w:rsidR="00713215" w:rsidRPr="00713215" w14:paraId="13F72451"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20" w:type="dxa"/>
                </w:tcPr>
                <w:p w14:paraId="178CB4F9" w14:textId="77777777" w:rsidR="00713215" w:rsidRPr="00713215" w:rsidRDefault="00713215" w:rsidP="002447E5">
                  <w:pPr>
                    <w:spacing w:after="200" w:line="276" w:lineRule="auto"/>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الإجابة</w:t>
                  </w:r>
                </w:p>
              </w:tc>
              <w:tc>
                <w:tcPr>
                  <w:tcW w:w="4320" w:type="dxa"/>
                </w:tcPr>
                <w:p w14:paraId="0C076D42" w14:textId="77777777" w:rsidR="00713215" w:rsidRPr="00713215" w:rsidRDefault="00713215" w:rsidP="002447E5">
                  <w:pPr>
                    <w:spacing w:after="200"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النسبة (%)</w:t>
                  </w:r>
                </w:p>
              </w:tc>
            </w:tr>
            <w:tr w:rsidR="00713215" w:rsidRPr="00713215" w14:paraId="212D0D05"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B38F8C4" w14:textId="77777777" w:rsidR="00713215" w:rsidRPr="00713215" w:rsidRDefault="00713215" w:rsidP="002447E5">
                  <w:pPr>
                    <w:spacing w:after="200" w:line="276" w:lineRule="auto"/>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نعم، غالبًا ما نواجه صعوبة</w:t>
                  </w:r>
                </w:p>
              </w:tc>
              <w:tc>
                <w:tcPr>
                  <w:tcW w:w="4320" w:type="dxa"/>
                </w:tcPr>
                <w:p w14:paraId="23AC39AB" w14:textId="77777777" w:rsidR="00713215" w:rsidRPr="00713215" w:rsidRDefault="00713215" w:rsidP="002447E5">
                  <w:pPr>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45%</w:t>
                  </w:r>
                </w:p>
              </w:tc>
            </w:tr>
            <w:tr w:rsidR="00713215" w:rsidRPr="00713215" w14:paraId="2F776A8E" w14:textId="77777777" w:rsidTr="002447E5">
              <w:tc>
                <w:tcPr>
                  <w:cnfStyle w:val="001000000000" w:firstRow="0" w:lastRow="0" w:firstColumn="1" w:lastColumn="0" w:oddVBand="0" w:evenVBand="0" w:oddHBand="0" w:evenHBand="0" w:firstRowFirstColumn="0" w:firstRowLastColumn="0" w:lastRowFirstColumn="0" w:lastRowLastColumn="0"/>
                  <w:tcW w:w="4320" w:type="dxa"/>
                </w:tcPr>
                <w:p w14:paraId="58593F9F" w14:textId="77777777" w:rsidR="00713215" w:rsidRPr="00713215" w:rsidRDefault="00713215" w:rsidP="002447E5">
                  <w:pPr>
                    <w:spacing w:after="200" w:line="276" w:lineRule="auto"/>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في بعض الأحيان نواجه صعوبة</w:t>
                  </w:r>
                </w:p>
              </w:tc>
              <w:tc>
                <w:tcPr>
                  <w:tcW w:w="4320" w:type="dxa"/>
                </w:tcPr>
                <w:p w14:paraId="72EAA98D" w14:textId="77777777" w:rsidR="00713215" w:rsidRPr="00713215" w:rsidRDefault="00713215" w:rsidP="002447E5">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35%</w:t>
                  </w:r>
                </w:p>
              </w:tc>
            </w:tr>
            <w:tr w:rsidR="00713215" w:rsidRPr="00713215" w14:paraId="2FC0E231"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33F8575" w14:textId="77777777" w:rsidR="00713215" w:rsidRPr="00713215" w:rsidRDefault="00713215" w:rsidP="002447E5">
                  <w:pPr>
                    <w:spacing w:after="200" w:line="276" w:lineRule="auto"/>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لا، لم نواجه أي صعوبة</w:t>
                  </w:r>
                </w:p>
              </w:tc>
              <w:tc>
                <w:tcPr>
                  <w:tcW w:w="4320" w:type="dxa"/>
                </w:tcPr>
                <w:p w14:paraId="06EF9201" w14:textId="77777777" w:rsidR="00713215" w:rsidRPr="00713215" w:rsidRDefault="00713215" w:rsidP="002447E5">
                  <w:pPr>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Pr>
                    <w:t>20%</w:t>
                  </w:r>
                </w:p>
              </w:tc>
            </w:tr>
          </w:tbl>
          <w:p w14:paraId="15B243A0" w14:textId="77777777" w:rsidR="00713215" w:rsidRPr="00713215" w:rsidRDefault="00713215" w:rsidP="002447E5">
            <w:pPr>
              <w:spacing w:after="200" w:line="276" w:lineRule="auto"/>
              <w:rPr>
                <w:rFonts w:ascii="Sakkal Majalla" w:hAnsi="Sakkal Majalla" w:cs="Sakkal Majalla" w:hint="cs"/>
                <w:color w:val="000000" w:themeColor="text1"/>
                <w:sz w:val="28"/>
                <w:szCs w:val="28"/>
              </w:rPr>
            </w:pPr>
          </w:p>
        </w:tc>
      </w:tr>
    </w:tbl>
    <w:p w14:paraId="0C97C258" w14:textId="77777777" w:rsidR="00713215" w:rsidRDefault="00713215" w:rsidP="00713215">
      <w:pPr>
        <w:rPr>
          <w:rFonts w:ascii="Sakkal Majalla" w:hAnsi="Sakkal Majalla" w:cs="Sakkal Majalla"/>
          <w:color w:val="000000" w:themeColor="text1"/>
          <w:sz w:val="28"/>
          <w:szCs w:val="28"/>
          <w:rtl/>
        </w:rPr>
      </w:pPr>
    </w:p>
    <w:p w14:paraId="6CDFC355" w14:textId="686C8E5E" w:rsidR="00713215" w:rsidRPr="00713215" w:rsidRDefault="00713215" w:rsidP="00713215">
      <w:pPr>
        <w:jc w:val="center"/>
        <w:rPr>
          <w:rFonts w:ascii="Sakkal Majalla" w:hAnsi="Sakkal Majalla" w:cs="Sakkal Majalla" w:hint="cs"/>
          <w:color w:val="000000" w:themeColor="text1"/>
          <w:sz w:val="28"/>
          <w:szCs w:val="28"/>
        </w:rPr>
      </w:pPr>
      <w:r w:rsidRPr="00713215">
        <w:rPr>
          <w:rFonts w:ascii="Sakkal Majalla" w:hAnsi="Sakkal Majalla" w:cs="Sakkal Majalla" w:hint="cs"/>
          <w:color w:val="000000" w:themeColor="text1"/>
          <w:sz w:val="28"/>
          <w:szCs w:val="28"/>
          <w:rtl/>
        </w:rPr>
        <w:t>الجدول</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٤):</w:t>
      </w:r>
      <w:r w:rsidRPr="00713215">
        <w:rPr>
          <w:rFonts w:ascii="Sakkal Majalla" w:hAnsi="Sakkal Majalla" w:cs="Sakkal Majalla" w:hint="cs"/>
          <w:color w:val="000000" w:themeColor="text1"/>
          <w:sz w:val="28"/>
          <w:szCs w:val="28"/>
        </w:rPr>
        <w:t xml:space="preserve"> </w:t>
      </w:r>
      <w:r w:rsidRPr="00713215">
        <w:rPr>
          <w:rFonts w:ascii="Sakkal Majalla" w:hAnsi="Sakkal Majalla" w:cs="Sakkal Majalla" w:hint="cs"/>
          <w:color w:val="000000" w:themeColor="text1"/>
          <w:sz w:val="28"/>
          <w:szCs w:val="28"/>
        </w:rPr>
        <w:t>النتائج المتعلقة بالمخاطر</w:t>
      </w:r>
    </w:p>
    <w:p w14:paraId="4578C088" w14:textId="77777777" w:rsidR="00DA34C7" w:rsidRDefault="00DA34C7" w:rsidP="00713215">
      <w:pPr>
        <w:rPr>
          <w:rFonts w:ascii="Sakkal Majalla" w:hAnsi="Sakkal Majalla" w:cs="Sakkal Majalla"/>
          <w:color w:val="000000" w:themeColor="text1"/>
          <w:sz w:val="28"/>
          <w:szCs w:val="28"/>
          <w:rtl/>
        </w:rPr>
      </w:pPr>
    </w:p>
    <w:p w14:paraId="57A4641C" w14:textId="77777777" w:rsidR="00DA34C7" w:rsidRDefault="00DA34C7" w:rsidP="00713215">
      <w:pPr>
        <w:rPr>
          <w:rFonts w:ascii="Sakkal Majalla" w:hAnsi="Sakkal Majalla" w:cs="Sakkal Majalla"/>
          <w:color w:val="000000" w:themeColor="text1"/>
          <w:sz w:val="28"/>
          <w:szCs w:val="28"/>
          <w:rtl/>
        </w:rPr>
      </w:pPr>
    </w:p>
    <w:p w14:paraId="40DEF0EB" w14:textId="77777777" w:rsidR="00DA34C7" w:rsidRDefault="00DA34C7" w:rsidP="00713215">
      <w:pPr>
        <w:rPr>
          <w:rFonts w:ascii="Sakkal Majalla" w:hAnsi="Sakkal Majalla" w:cs="Sakkal Majalla"/>
          <w:color w:val="000000" w:themeColor="text1"/>
          <w:sz w:val="28"/>
          <w:szCs w:val="28"/>
          <w:rtl/>
        </w:rPr>
      </w:pPr>
    </w:p>
    <w:p w14:paraId="34CA009A" w14:textId="77777777" w:rsidR="00DA34C7" w:rsidRDefault="00DA34C7" w:rsidP="00713215">
      <w:pPr>
        <w:rPr>
          <w:rFonts w:ascii="Sakkal Majalla" w:hAnsi="Sakkal Majalla" w:cs="Sakkal Majalla"/>
          <w:color w:val="000000" w:themeColor="text1"/>
          <w:sz w:val="28"/>
          <w:szCs w:val="28"/>
          <w:rtl/>
        </w:rPr>
      </w:pPr>
    </w:p>
    <w:p w14:paraId="5CC17A93" w14:textId="77777777" w:rsidR="00DA34C7" w:rsidRDefault="00DA34C7" w:rsidP="00713215">
      <w:pPr>
        <w:rPr>
          <w:rFonts w:ascii="Sakkal Majalla" w:hAnsi="Sakkal Majalla" w:cs="Sakkal Majalla"/>
          <w:color w:val="000000" w:themeColor="text1"/>
          <w:sz w:val="28"/>
          <w:szCs w:val="28"/>
          <w:rtl/>
        </w:rPr>
      </w:pPr>
    </w:p>
    <w:p w14:paraId="588C7BE1" w14:textId="77777777" w:rsidR="00DA34C7" w:rsidRDefault="00DA34C7" w:rsidP="00713215">
      <w:pPr>
        <w:rPr>
          <w:rFonts w:ascii="Sakkal Majalla" w:hAnsi="Sakkal Majalla" w:cs="Sakkal Majalla"/>
          <w:color w:val="000000" w:themeColor="text1"/>
          <w:sz w:val="28"/>
          <w:szCs w:val="28"/>
          <w:rtl/>
        </w:rPr>
      </w:pPr>
    </w:p>
    <w:p w14:paraId="6897E973" w14:textId="77777777" w:rsidR="00DA34C7" w:rsidRDefault="00DA34C7" w:rsidP="00713215">
      <w:pPr>
        <w:rPr>
          <w:rFonts w:ascii="Sakkal Majalla" w:hAnsi="Sakkal Majalla" w:cs="Sakkal Majalla"/>
          <w:color w:val="000000" w:themeColor="text1"/>
          <w:sz w:val="28"/>
          <w:szCs w:val="28"/>
          <w:rtl/>
        </w:rPr>
      </w:pPr>
    </w:p>
    <w:p w14:paraId="0DA860F7" w14:textId="77777777" w:rsidR="00DA34C7" w:rsidRDefault="00DA34C7" w:rsidP="00713215">
      <w:pPr>
        <w:rPr>
          <w:rFonts w:ascii="Sakkal Majalla" w:hAnsi="Sakkal Majalla" w:cs="Sakkal Majalla"/>
          <w:color w:val="000000" w:themeColor="text1"/>
          <w:sz w:val="28"/>
          <w:szCs w:val="28"/>
          <w:rtl/>
        </w:rPr>
      </w:pPr>
    </w:p>
    <w:p w14:paraId="0589DC1E" w14:textId="77777777" w:rsidR="00DA34C7" w:rsidRDefault="00DA34C7" w:rsidP="00713215">
      <w:pPr>
        <w:rPr>
          <w:rFonts w:ascii="Sakkal Majalla" w:hAnsi="Sakkal Majalla" w:cs="Sakkal Majalla"/>
          <w:color w:val="000000" w:themeColor="text1"/>
          <w:sz w:val="28"/>
          <w:szCs w:val="28"/>
          <w:rtl/>
        </w:rPr>
      </w:pPr>
    </w:p>
    <w:p w14:paraId="4538FA79" w14:textId="1AB3DCE6" w:rsidR="00DA34C7" w:rsidRDefault="00DA34C7" w:rsidP="00713215">
      <w:pPr>
        <w:rPr>
          <w:rFonts w:ascii="Sakkal Majalla" w:hAnsi="Sakkal Majalla" w:cs="Sakkal Majalla"/>
          <w:color w:val="000000" w:themeColor="text1"/>
          <w:sz w:val="28"/>
          <w:szCs w:val="28"/>
          <w:rtl/>
        </w:rPr>
      </w:pPr>
    </w:p>
    <w:p w14:paraId="0A41FB4F" w14:textId="012E2652" w:rsidR="00DA34C7" w:rsidRDefault="00DA34C7" w:rsidP="00713215">
      <w:pPr>
        <w:rPr>
          <w:rFonts w:ascii="Sakkal Majalla" w:hAnsi="Sakkal Majalla" w:cs="Sakkal Majalla"/>
          <w:color w:val="000000" w:themeColor="text1"/>
          <w:sz w:val="28"/>
          <w:szCs w:val="28"/>
          <w:rtl/>
        </w:rPr>
      </w:pPr>
      <w:r>
        <w:rPr>
          <w:rFonts w:ascii="Sakkal Majalla" w:hAnsi="Sakkal Majalla" w:cs="Sakkal Majalla"/>
          <w:noProof/>
          <w:sz w:val="28"/>
          <w:szCs w:val="28"/>
          <w:rtl/>
          <w:lang w:val="ar-SA"/>
        </w:rPr>
        <w:drawing>
          <wp:anchor distT="0" distB="0" distL="114300" distR="114300" simplePos="0" relativeHeight="251659264" behindDoc="0" locked="0" layoutInCell="1" allowOverlap="1" wp14:anchorId="0FCCEDAA" wp14:editId="3D4F91FF">
            <wp:simplePos x="0" y="0"/>
            <wp:positionH relativeFrom="margin">
              <wp:posOffset>377236</wp:posOffset>
            </wp:positionH>
            <wp:positionV relativeFrom="margin">
              <wp:posOffset>561340</wp:posOffset>
            </wp:positionV>
            <wp:extent cx="4813935" cy="2990215"/>
            <wp:effectExtent l="0" t="0" r="0" b="0"/>
            <wp:wrapSquare wrapText="bothSides"/>
            <wp:docPr id="5358608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60871" name="صورة 535860871"/>
                    <pic:cNvPicPr/>
                  </pic:nvPicPr>
                  <pic:blipFill>
                    <a:blip r:embed="rId10">
                      <a:extLst>
                        <a:ext uri="{28A0092B-C50C-407E-A947-70E740481C1C}">
                          <a14:useLocalDpi xmlns:a14="http://schemas.microsoft.com/office/drawing/2010/main" val="0"/>
                        </a:ext>
                      </a:extLst>
                    </a:blip>
                    <a:stretch>
                      <a:fillRect/>
                    </a:stretch>
                  </pic:blipFill>
                  <pic:spPr>
                    <a:xfrm>
                      <a:off x="0" y="0"/>
                      <a:ext cx="4813935" cy="2990215"/>
                    </a:xfrm>
                    <a:prstGeom prst="rect">
                      <a:avLst/>
                    </a:prstGeom>
                  </pic:spPr>
                </pic:pic>
              </a:graphicData>
            </a:graphic>
            <wp14:sizeRelH relativeFrom="margin">
              <wp14:pctWidth>0</wp14:pctWidth>
            </wp14:sizeRelH>
            <wp14:sizeRelV relativeFrom="margin">
              <wp14:pctHeight>0</wp14:pctHeight>
            </wp14:sizeRelV>
          </wp:anchor>
        </w:drawing>
      </w:r>
    </w:p>
    <w:p w14:paraId="1E971C0B" w14:textId="77777777" w:rsidR="00DA34C7" w:rsidRDefault="00DA34C7" w:rsidP="00713215">
      <w:pPr>
        <w:rPr>
          <w:rFonts w:ascii="Sakkal Majalla" w:hAnsi="Sakkal Majalla" w:cs="Sakkal Majalla"/>
          <w:color w:val="000000" w:themeColor="text1"/>
          <w:sz w:val="28"/>
          <w:szCs w:val="28"/>
          <w:rtl/>
        </w:rPr>
      </w:pPr>
    </w:p>
    <w:p w14:paraId="097D3D64" w14:textId="77777777" w:rsidR="00DA34C7" w:rsidRDefault="00DA34C7" w:rsidP="00713215">
      <w:pPr>
        <w:rPr>
          <w:rFonts w:ascii="Sakkal Majalla" w:hAnsi="Sakkal Majalla" w:cs="Sakkal Majalla"/>
          <w:color w:val="000000" w:themeColor="text1"/>
          <w:sz w:val="28"/>
          <w:szCs w:val="28"/>
          <w:rtl/>
        </w:rPr>
      </w:pPr>
    </w:p>
    <w:p w14:paraId="7C69EA51" w14:textId="77777777" w:rsidR="00DA34C7" w:rsidRDefault="00DA34C7" w:rsidP="00713215">
      <w:pPr>
        <w:rPr>
          <w:rFonts w:ascii="Sakkal Majalla" w:hAnsi="Sakkal Majalla" w:cs="Sakkal Majalla"/>
          <w:color w:val="000000" w:themeColor="text1"/>
          <w:sz w:val="28"/>
          <w:szCs w:val="28"/>
          <w:rtl/>
        </w:rPr>
      </w:pPr>
    </w:p>
    <w:p w14:paraId="227804DD" w14:textId="77777777" w:rsidR="00DA34C7" w:rsidRDefault="00DA34C7" w:rsidP="00713215">
      <w:pPr>
        <w:rPr>
          <w:rFonts w:ascii="Sakkal Majalla" w:hAnsi="Sakkal Majalla" w:cs="Sakkal Majalla"/>
          <w:color w:val="000000" w:themeColor="text1"/>
          <w:sz w:val="28"/>
          <w:szCs w:val="28"/>
          <w:rtl/>
        </w:rPr>
      </w:pPr>
    </w:p>
    <w:p w14:paraId="182209D4" w14:textId="48C22632" w:rsidR="00713215" w:rsidRPr="00713215" w:rsidRDefault="00713215" w:rsidP="00713215">
      <w:pPr>
        <w:rPr>
          <w:rFonts w:ascii="Sakkal Majalla" w:hAnsi="Sakkal Majalla" w:cs="Sakkal Majalla" w:hint="cs"/>
          <w:color w:val="000000" w:themeColor="text1"/>
          <w:sz w:val="28"/>
          <w:szCs w:val="28"/>
        </w:rPr>
      </w:pPr>
    </w:p>
    <w:p w14:paraId="57CC6815" w14:textId="73AD1C90" w:rsidR="00A35AF6" w:rsidRDefault="00A35AF6" w:rsidP="00E0022F">
      <w:pPr>
        <w:spacing w:line="360" w:lineRule="auto"/>
        <w:jc w:val="both"/>
        <w:rPr>
          <w:rFonts w:ascii="Sakkal Majalla" w:hAnsi="Sakkal Majalla" w:cs="Sakkal Majalla"/>
          <w:sz w:val="28"/>
          <w:szCs w:val="28"/>
          <w:rtl/>
        </w:rPr>
      </w:pPr>
    </w:p>
    <w:p w14:paraId="3FD1BAFB" w14:textId="02A60BB0" w:rsidR="00A35AF6" w:rsidRDefault="00A35AF6" w:rsidP="00E0022F">
      <w:pPr>
        <w:spacing w:line="360" w:lineRule="auto"/>
        <w:jc w:val="both"/>
        <w:rPr>
          <w:rFonts w:ascii="Sakkal Majalla" w:hAnsi="Sakkal Majalla" w:cs="Sakkal Majalla"/>
          <w:sz w:val="28"/>
          <w:szCs w:val="28"/>
          <w:rtl/>
        </w:rPr>
      </w:pPr>
    </w:p>
    <w:p w14:paraId="2866B312" w14:textId="793FC59D" w:rsidR="00A35AF6" w:rsidRDefault="00A35AF6" w:rsidP="00E0022F">
      <w:pPr>
        <w:spacing w:line="360" w:lineRule="auto"/>
        <w:jc w:val="both"/>
        <w:rPr>
          <w:rFonts w:ascii="Sakkal Majalla" w:hAnsi="Sakkal Majalla" w:cs="Sakkal Majalla"/>
          <w:sz w:val="28"/>
          <w:szCs w:val="28"/>
          <w:rtl/>
        </w:rPr>
      </w:pPr>
    </w:p>
    <w:p w14:paraId="51B27731" w14:textId="6FA88EFB" w:rsidR="00A35AF6" w:rsidRDefault="00DA34C7" w:rsidP="00DA34C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الشكل(١)</w:t>
      </w:r>
      <w:r w:rsidRPr="00DA34C7">
        <w:rPr>
          <w:rFonts w:ascii="-webkit-standard" w:hAnsi="-webkit-standard"/>
          <w:color w:val="000000"/>
          <w:sz w:val="27"/>
          <w:szCs w:val="27"/>
        </w:rPr>
        <w:t xml:space="preserve"> </w:t>
      </w:r>
      <w:r>
        <w:rPr>
          <w:rFonts w:ascii="-webkit-standard" w:hAnsi="-webkit-standard" w:hint="cs"/>
          <w:color w:val="000000"/>
          <w:sz w:val="27"/>
          <w:szCs w:val="27"/>
          <w:rtl/>
        </w:rPr>
        <w:t>:</w:t>
      </w:r>
      <w:r>
        <w:rPr>
          <w:rFonts w:ascii="-webkit-standard" w:hAnsi="-webkit-standard"/>
          <w:color w:val="000000"/>
          <w:sz w:val="27"/>
          <w:szCs w:val="27"/>
          <w:rtl/>
        </w:rPr>
        <w:t xml:space="preserve"> </w:t>
      </w:r>
      <w:r>
        <w:rPr>
          <w:rFonts w:ascii="-webkit-standard" w:hAnsi="-webkit-standard"/>
          <w:color w:val="000000"/>
          <w:sz w:val="27"/>
          <w:szCs w:val="27"/>
          <w:rtl/>
        </w:rPr>
        <w:t>أنواع التحويلات التي حصلت عليها المنشآت</w:t>
      </w:r>
    </w:p>
    <w:p w14:paraId="3A1BA041" w14:textId="77777777" w:rsidR="00DA34C7"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قرض قصير الأجل: 40%</w:t>
      </w:r>
    </w:p>
    <w:p w14:paraId="50DFA398" w14:textId="77777777" w:rsidR="00DA34C7"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قرض طويل الأجل: 25%</w:t>
      </w:r>
    </w:p>
    <w:p w14:paraId="2E93F116" w14:textId="77777777" w:rsidR="00DA34C7"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تمويل مرن: 15%</w:t>
      </w:r>
    </w:p>
    <w:p w14:paraId="7C949DEC" w14:textId="77777777" w:rsidR="00DA34C7"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خط ائتمان: 10%</w:t>
      </w:r>
    </w:p>
    <w:p w14:paraId="6C7B6B21" w14:textId="77777777" w:rsidR="00DA34C7"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تمويل إسلامي: 5%</w:t>
      </w:r>
    </w:p>
    <w:p w14:paraId="2225D0F5" w14:textId="55C9CFB1" w:rsidR="00A35AF6" w:rsidRPr="00DA34C7" w:rsidRDefault="00DA34C7" w:rsidP="00DA34C7">
      <w:pPr>
        <w:pStyle w:val="a5"/>
        <w:numPr>
          <w:ilvl w:val="0"/>
          <w:numId w:val="42"/>
        </w:numPr>
        <w:spacing w:line="360" w:lineRule="auto"/>
        <w:jc w:val="center"/>
        <w:rPr>
          <w:rFonts w:ascii="Sakkal Majalla" w:hAnsi="Sakkal Majalla" w:cs="Sakkal Majalla"/>
          <w:sz w:val="28"/>
          <w:szCs w:val="28"/>
          <w:rtl/>
        </w:rPr>
      </w:pPr>
      <w:r w:rsidRPr="00DA34C7">
        <w:rPr>
          <w:rFonts w:ascii="Sakkal Majalla" w:hAnsi="Sakkal Majalla" w:cs="Sakkal Majalla"/>
          <w:sz w:val="28"/>
          <w:szCs w:val="28"/>
          <w:rtl/>
        </w:rPr>
        <w:t>آخر: 5%</w:t>
      </w:r>
    </w:p>
    <w:p w14:paraId="3EA9F45A" w14:textId="769B4B7C" w:rsidR="00A35AF6" w:rsidRDefault="00A35AF6" w:rsidP="00E0022F">
      <w:pPr>
        <w:spacing w:line="360" w:lineRule="auto"/>
        <w:jc w:val="both"/>
        <w:rPr>
          <w:rFonts w:ascii="Sakkal Majalla" w:hAnsi="Sakkal Majalla" w:cs="Sakkal Majalla"/>
          <w:sz w:val="28"/>
          <w:szCs w:val="28"/>
          <w:rtl/>
        </w:rPr>
      </w:pPr>
    </w:p>
    <w:p w14:paraId="156CE70C" w14:textId="7433BA13" w:rsidR="00A35AF6" w:rsidRDefault="00A35AF6" w:rsidP="00E0022F">
      <w:pPr>
        <w:spacing w:line="360" w:lineRule="auto"/>
        <w:jc w:val="both"/>
        <w:rPr>
          <w:rFonts w:ascii="Sakkal Majalla" w:hAnsi="Sakkal Majalla" w:cs="Sakkal Majalla"/>
          <w:sz w:val="28"/>
          <w:szCs w:val="28"/>
          <w:rtl/>
        </w:rPr>
      </w:pPr>
    </w:p>
    <w:p w14:paraId="2A45CF2C" w14:textId="58B28BFB" w:rsidR="00A35AF6" w:rsidRDefault="00A35AF6" w:rsidP="00E0022F">
      <w:pPr>
        <w:spacing w:line="360" w:lineRule="auto"/>
        <w:jc w:val="both"/>
        <w:rPr>
          <w:rFonts w:ascii="Sakkal Majalla" w:hAnsi="Sakkal Majalla" w:cs="Sakkal Majalla"/>
          <w:sz w:val="28"/>
          <w:szCs w:val="28"/>
          <w:rtl/>
        </w:rPr>
      </w:pPr>
    </w:p>
    <w:p w14:paraId="7CD664A7" w14:textId="77777777" w:rsidR="00A35AF6" w:rsidRDefault="00A35AF6" w:rsidP="00E0022F">
      <w:pPr>
        <w:spacing w:line="360" w:lineRule="auto"/>
        <w:jc w:val="both"/>
        <w:rPr>
          <w:rFonts w:ascii="Sakkal Majalla" w:hAnsi="Sakkal Majalla" w:cs="Sakkal Majalla"/>
          <w:sz w:val="28"/>
          <w:szCs w:val="28"/>
          <w:rtl/>
        </w:rPr>
      </w:pPr>
    </w:p>
    <w:p w14:paraId="3727BB06" w14:textId="77777777" w:rsidR="00DA34C7" w:rsidRDefault="00DA34C7" w:rsidP="00DA34C7">
      <w:pPr>
        <w:rPr>
          <w:rFonts w:ascii="Sakkal Majalla" w:hAnsi="Sakkal Majalla" w:cs="Sakkal Majalla"/>
          <w:sz w:val="28"/>
          <w:szCs w:val="28"/>
          <w:u w:val="single"/>
          <w:rtl/>
        </w:rPr>
      </w:pPr>
    </w:p>
    <w:p w14:paraId="24575F17" w14:textId="03832731" w:rsidR="00DA34C7" w:rsidRPr="00DA34C7" w:rsidRDefault="00DA34C7" w:rsidP="00DA34C7">
      <w:pPr>
        <w:rPr>
          <w:rFonts w:ascii="Sakkal Majalla" w:hAnsi="Sakkal Majalla" w:cs="Sakkal Majalla"/>
          <w:b/>
          <w:bCs/>
          <w:sz w:val="32"/>
          <w:szCs w:val="32"/>
          <w:rtl/>
        </w:rPr>
      </w:pPr>
      <w:r w:rsidRPr="00DA34C7">
        <w:rPr>
          <w:rFonts w:ascii="Sakkal Majalla" w:hAnsi="Sakkal Majalla" w:cs="Sakkal Majalla"/>
          <w:b/>
          <w:bCs/>
          <w:sz w:val="32"/>
          <w:szCs w:val="32"/>
          <w:rtl/>
        </w:rPr>
        <w:t>التوصيات</w:t>
      </w:r>
    </w:p>
    <w:p w14:paraId="46E7AE73" w14:textId="77777777" w:rsidR="00DA34C7" w:rsidRPr="00DA34C7" w:rsidRDefault="00DA34C7" w:rsidP="00DA34C7">
      <w:pPr>
        <w:pStyle w:val="a5"/>
        <w:numPr>
          <w:ilvl w:val="0"/>
          <w:numId w:val="47"/>
        </w:numPr>
        <w:rPr>
          <w:rFonts w:ascii="Sakkal Majalla" w:hAnsi="Sakkal Majalla" w:cs="Sakkal Majalla"/>
          <w:sz w:val="28"/>
          <w:szCs w:val="28"/>
          <w:rtl/>
        </w:rPr>
      </w:pPr>
      <w:r w:rsidRPr="00DA34C7">
        <w:rPr>
          <w:rFonts w:ascii="Sakkal Majalla" w:hAnsi="Sakkal Majalla" w:cs="Sakkal Majalla"/>
          <w:sz w:val="28"/>
          <w:szCs w:val="28"/>
          <w:rtl/>
        </w:rPr>
        <w:t>تحسين مرونة السياسات التمويلية:</w:t>
      </w:r>
    </w:p>
    <w:p w14:paraId="411C5B5A"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بناءً على نتائج الاستبيان، تبين أن هناك حاجة لتخفيف شروط التمويل التي تضعها البنوك التجارية. لذلك، يُوصى بأن تقوم البنوك التجارية بتقديم سياسات تمويلية مرنة تتناسب مع احتياجات المنشآت الصغيرة والمتوسطة، مثل خفض أسعار الفائدة و تقليل متطلبات الضمانات.</w:t>
      </w:r>
    </w:p>
    <w:p w14:paraId="77E962E9" w14:textId="77777777" w:rsidR="00DA34C7" w:rsidRPr="00DA34C7" w:rsidRDefault="00DA34C7" w:rsidP="00DA34C7">
      <w:pPr>
        <w:pStyle w:val="a5"/>
        <w:numPr>
          <w:ilvl w:val="0"/>
          <w:numId w:val="46"/>
        </w:numPr>
        <w:rPr>
          <w:rFonts w:ascii="Sakkal Majalla" w:hAnsi="Sakkal Majalla" w:cs="Sakkal Majalla"/>
          <w:sz w:val="28"/>
          <w:szCs w:val="28"/>
          <w:rtl/>
        </w:rPr>
      </w:pPr>
      <w:r w:rsidRPr="00DA34C7">
        <w:rPr>
          <w:rFonts w:ascii="Sakkal Majalla" w:hAnsi="Sakkal Majalla" w:cs="Sakkal Majalla"/>
          <w:sz w:val="28"/>
          <w:szCs w:val="28"/>
          <w:rtl/>
        </w:rPr>
        <w:t>توسيع فرص التمويل غير التقليدي:</w:t>
      </w:r>
    </w:p>
    <w:p w14:paraId="4F846EF8"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في ضوء تزايد استخدام التمويل المرن من قبل المنشآت الصغيرة والمتوسطة، يجب على البنوك التجارية تطوير حلول تمويلية غير تقليدية مثل التمويل عبر الإنترنت أو التمويل الجماعي (</w:t>
      </w:r>
      <w:r w:rsidRPr="00DA34C7">
        <w:rPr>
          <w:rFonts w:ascii="Sakkal Majalla" w:hAnsi="Sakkal Majalla" w:cs="Sakkal Majalla"/>
          <w:sz w:val="28"/>
          <w:szCs w:val="28"/>
        </w:rPr>
        <w:t>crowdfunding</w:t>
      </w:r>
      <w:r w:rsidRPr="00DA34C7">
        <w:rPr>
          <w:rFonts w:ascii="Sakkal Majalla" w:hAnsi="Sakkal Majalla" w:cs="Sakkal Majalla"/>
          <w:sz w:val="28"/>
          <w:szCs w:val="28"/>
          <w:rtl/>
        </w:rPr>
        <w:t>) الذي يمكن أن يسهم في دعم المنشآت التي لا تملك ضمانات كافية.</w:t>
      </w:r>
    </w:p>
    <w:p w14:paraId="26A1F058"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زيادة الدعم الاستشاري للمنشآت الصغيرة والمتوسطة:</w:t>
      </w:r>
    </w:p>
    <w:p w14:paraId="2D8E280D"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أظهرت النتائج أن الدعم الاستشاري من قبل البنوك غير متوفر بشكل كافٍ للمنشآت الصغيرة والمتوسطة. يُوصى بأن تقدم البنوك التجارية استشارات مالية شاملة للمساعدة في تخطيط المشاريع المالية وتقديم التوجيه المناسب حول كيفية الحصول على التمويل وإدارة المخاطر.</w:t>
      </w:r>
    </w:p>
    <w:p w14:paraId="41A34A86" w14:textId="77777777" w:rsidR="00DA34C7" w:rsidRPr="00DA34C7" w:rsidRDefault="00DA34C7" w:rsidP="00DA34C7">
      <w:pPr>
        <w:pStyle w:val="a5"/>
        <w:numPr>
          <w:ilvl w:val="0"/>
          <w:numId w:val="45"/>
        </w:numPr>
        <w:rPr>
          <w:rFonts w:ascii="Sakkal Majalla" w:hAnsi="Sakkal Majalla" w:cs="Sakkal Majalla"/>
          <w:b/>
          <w:bCs/>
          <w:sz w:val="28"/>
          <w:szCs w:val="28"/>
          <w:rtl/>
        </w:rPr>
      </w:pPr>
      <w:r w:rsidRPr="00DA34C7">
        <w:rPr>
          <w:rFonts w:ascii="Sakkal Majalla" w:hAnsi="Sakkal Majalla" w:cs="Sakkal Majalla"/>
          <w:b/>
          <w:bCs/>
          <w:sz w:val="28"/>
          <w:szCs w:val="28"/>
          <w:rtl/>
        </w:rPr>
        <w:t>تحسين عملية تقييم المخاطر:</w:t>
      </w:r>
    </w:p>
    <w:p w14:paraId="306EBB51"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بناءً على نتائج الاستبيان، من المهم أن تقوم البنوك التجارية بتطوير استراتيجيات أكثر دقة في تقييم المخاطر المرتبطة بالتمويل. يمكن ذلك عن طريق استخدام تقنيات حديثة مثل الذكاء الاصطناعي و التحليل البياني لتحسين دقة التقييمات الائتمانية وتقديم تمويلات ملائمة أكثر.</w:t>
      </w:r>
    </w:p>
    <w:p w14:paraId="2314D497"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تسريع إجراءات الموافقة على التمويل:</w:t>
      </w:r>
    </w:p>
    <w:p w14:paraId="712C673D"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أظهرت النتائج أن الإجراءات البيروقراطية في البنوك التجارية يمكن أن تكون عقبة أمام المنشآت الصغيرة والمتوسطة. يُوصى بتسريع إجراءات الموافقة على طلبات التمويل من خلال تبسيط الإجراءات وتقليل الوقت المستغرق في المعاملات البنكية.</w:t>
      </w:r>
    </w:p>
    <w:p w14:paraId="4F818CD0" w14:textId="77777777" w:rsidR="00DA34C7" w:rsidRPr="00DA34C7" w:rsidRDefault="00DA34C7" w:rsidP="00DA34C7">
      <w:pPr>
        <w:pStyle w:val="a5"/>
        <w:numPr>
          <w:ilvl w:val="0"/>
          <w:numId w:val="44"/>
        </w:numPr>
        <w:rPr>
          <w:rFonts w:ascii="Sakkal Majalla" w:hAnsi="Sakkal Majalla" w:cs="Sakkal Majalla"/>
          <w:b/>
          <w:bCs/>
          <w:sz w:val="28"/>
          <w:szCs w:val="28"/>
          <w:rtl/>
        </w:rPr>
      </w:pPr>
      <w:r w:rsidRPr="00DA34C7">
        <w:rPr>
          <w:rFonts w:ascii="Sakkal Majalla" w:hAnsi="Sakkal Majalla" w:cs="Sakkal Majalla"/>
          <w:b/>
          <w:bCs/>
          <w:sz w:val="28"/>
          <w:szCs w:val="28"/>
          <w:rtl/>
        </w:rPr>
        <w:t>التوسع في استخدام التمويل الإسلامي:</w:t>
      </w:r>
    </w:p>
    <w:p w14:paraId="3803F8EE" w14:textId="77777777" w:rsid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مع تزايد الطلب على التمويل الإسلامي من قبل المنشآت الصغيرة والمتوسطة، يُوصى بأن توسع البنوك التجارية السعودية التمويل الإسلامي كخيار رئيسي. يمكن للبنوك تقديم حلول تمويلية إسلامية مرنة تتماشى مع احتياجات السوق وتعزز من نمو المنشآت الصغيرة والمتوسطة.</w:t>
      </w:r>
    </w:p>
    <w:p w14:paraId="5485897A" w14:textId="77777777" w:rsidR="00DA34C7" w:rsidRDefault="00DA34C7" w:rsidP="00DA34C7">
      <w:pPr>
        <w:rPr>
          <w:rFonts w:ascii="Sakkal Majalla" w:hAnsi="Sakkal Majalla" w:cs="Sakkal Majalla"/>
          <w:sz w:val="28"/>
          <w:szCs w:val="28"/>
          <w:rtl/>
        </w:rPr>
      </w:pPr>
    </w:p>
    <w:p w14:paraId="41C47B07" w14:textId="77777777" w:rsidR="00DA34C7" w:rsidRDefault="00DA34C7" w:rsidP="00DA34C7">
      <w:pPr>
        <w:rPr>
          <w:rFonts w:ascii="Sakkal Majalla" w:hAnsi="Sakkal Majalla" w:cs="Sakkal Majalla"/>
          <w:sz w:val="28"/>
          <w:szCs w:val="28"/>
          <w:rtl/>
        </w:rPr>
      </w:pPr>
    </w:p>
    <w:p w14:paraId="763D23D3" w14:textId="77777777" w:rsidR="00DA34C7" w:rsidRPr="00DA34C7" w:rsidRDefault="00DA34C7" w:rsidP="00DA34C7">
      <w:pPr>
        <w:rPr>
          <w:rFonts w:ascii="Sakkal Majalla" w:hAnsi="Sakkal Majalla" w:cs="Sakkal Majalla"/>
          <w:b/>
          <w:bCs/>
          <w:sz w:val="28"/>
          <w:szCs w:val="28"/>
          <w:rtl/>
        </w:rPr>
      </w:pPr>
    </w:p>
    <w:p w14:paraId="0B71957C" w14:textId="77777777" w:rsidR="00DA34C7" w:rsidRPr="00DA34C7" w:rsidRDefault="00DA34C7" w:rsidP="00DA34C7">
      <w:pPr>
        <w:pStyle w:val="a5"/>
        <w:numPr>
          <w:ilvl w:val="0"/>
          <w:numId w:val="43"/>
        </w:numPr>
        <w:rPr>
          <w:rFonts w:ascii="Sakkal Majalla" w:hAnsi="Sakkal Majalla" w:cs="Sakkal Majalla"/>
          <w:b/>
          <w:bCs/>
          <w:sz w:val="28"/>
          <w:szCs w:val="28"/>
          <w:rtl/>
        </w:rPr>
      </w:pPr>
      <w:r w:rsidRPr="00DA34C7">
        <w:rPr>
          <w:rFonts w:ascii="Sakkal Majalla" w:hAnsi="Sakkal Majalla" w:cs="Sakkal Majalla"/>
          <w:b/>
          <w:bCs/>
          <w:sz w:val="28"/>
          <w:szCs w:val="28"/>
          <w:rtl/>
        </w:rPr>
        <w:t>تقديم برامج تمويل خاصة للمنشآت الصغيرة والمتوسطة:</w:t>
      </w:r>
    </w:p>
    <w:p w14:paraId="1F80736A"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يُوصى بأن تقوم البنوك التجارية بتطوير برامج تمويلية خاصة بالمنشآت الصغيرة والمتوسطة، مثل تقديم قروض ميسرة لأصحاب المشاريع الناشئة أو إعفاءات من رسوم معالجة القروض، لتشجيع الريادة في الأعمال ودعم النمو الاقتصادي في المملكة.</w:t>
      </w:r>
    </w:p>
    <w:p w14:paraId="1DD87A48" w14:textId="77777777" w:rsidR="00DA34C7" w:rsidRPr="00DA34C7" w:rsidRDefault="00DA34C7" w:rsidP="00DA34C7">
      <w:pPr>
        <w:pStyle w:val="a5"/>
        <w:numPr>
          <w:ilvl w:val="0"/>
          <w:numId w:val="43"/>
        </w:numPr>
        <w:rPr>
          <w:rFonts w:ascii="Sakkal Majalla" w:hAnsi="Sakkal Majalla" w:cs="Sakkal Majalla"/>
          <w:b/>
          <w:bCs/>
          <w:sz w:val="28"/>
          <w:szCs w:val="28"/>
          <w:rtl/>
        </w:rPr>
      </w:pPr>
      <w:r w:rsidRPr="00DA34C7">
        <w:rPr>
          <w:rFonts w:ascii="Sakkal Majalla" w:hAnsi="Sakkal Majalla" w:cs="Sakkal Majalla"/>
          <w:b/>
          <w:bCs/>
          <w:sz w:val="28"/>
          <w:szCs w:val="28"/>
          <w:rtl/>
        </w:rPr>
        <w:t>توسيع قاعدة الضمانات البنكية:</w:t>
      </w:r>
    </w:p>
    <w:p w14:paraId="14D7EEA8"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بما أن الضمانات تعتبر من المعوقات الرئيسية أمام العديد من المنشآت الصغيرة والمتوسطة في الحصول على التمويل، يجب على البنوك أن توسع قاعدة الضمانات التي يمكن قبولها، مثل ضمانات الأصول غير التقليدية أو الضمانات الحكومية، لتسهيل عملية الحصول على التمويل.</w:t>
      </w:r>
    </w:p>
    <w:p w14:paraId="3AEB55FC" w14:textId="77777777" w:rsidR="00DA34C7" w:rsidRPr="00DA34C7" w:rsidRDefault="00DA34C7" w:rsidP="00DA34C7">
      <w:pPr>
        <w:pStyle w:val="a5"/>
        <w:numPr>
          <w:ilvl w:val="0"/>
          <w:numId w:val="43"/>
        </w:numPr>
        <w:rPr>
          <w:rFonts w:ascii="Sakkal Majalla" w:hAnsi="Sakkal Majalla" w:cs="Sakkal Majalla"/>
          <w:b/>
          <w:bCs/>
          <w:sz w:val="28"/>
          <w:szCs w:val="28"/>
          <w:rtl/>
        </w:rPr>
      </w:pPr>
      <w:r w:rsidRPr="00DA34C7">
        <w:rPr>
          <w:rFonts w:ascii="Sakkal Majalla" w:hAnsi="Sakkal Majalla" w:cs="Sakkal Majalla"/>
          <w:b/>
          <w:bCs/>
          <w:sz w:val="28"/>
          <w:szCs w:val="28"/>
          <w:rtl/>
        </w:rPr>
        <w:t>تعزيز التوعية المالية لرواد الأعمال:</w:t>
      </w:r>
    </w:p>
    <w:p w14:paraId="714E6BCD"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أظهرت الدراسة أن العديد من المنشآت الصغيرة والمتوسطة تفتقر إلى التوعية المالية الكافية فيما يتعلق بكيفية الحصول على التمويل وإدارة مخاطر المشاريع. يُوصى بتنظيم ورش عمل أو دورات تدريبية لتوعية أصحاب المشاريع بكيفية التعامل مع البنوك التجارية، وتبسيط إجراءات طلب التمويل.</w:t>
      </w:r>
    </w:p>
    <w:p w14:paraId="688A8DB5" w14:textId="77777777" w:rsidR="00DA34C7" w:rsidRPr="00DA34C7" w:rsidRDefault="00DA34C7" w:rsidP="00DA34C7">
      <w:pPr>
        <w:pStyle w:val="a5"/>
        <w:numPr>
          <w:ilvl w:val="0"/>
          <w:numId w:val="43"/>
        </w:numPr>
        <w:rPr>
          <w:rFonts w:ascii="Sakkal Majalla" w:hAnsi="Sakkal Majalla" w:cs="Sakkal Majalla"/>
          <w:b/>
          <w:bCs/>
          <w:sz w:val="28"/>
          <w:szCs w:val="28"/>
          <w:rtl/>
        </w:rPr>
      </w:pPr>
      <w:r w:rsidRPr="00DA34C7">
        <w:rPr>
          <w:rFonts w:ascii="Sakkal Majalla" w:hAnsi="Sakkal Majalla" w:cs="Sakkal Majalla"/>
          <w:b/>
          <w:bCs/>
          <w:sz w:val="28"/>
          <w:szCs w:val="28"/>
          <w:rtl/>
        </w:rPr>
        <w:t>مراجعة وتحديث سياسات البنوك بما يتناسب مع رؤية المملكة 2030:</w:t>
      </w:r>
    </w:p>
    <w:p w14:paraId="266B4AB9" w14:textId="77777777"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في إطار رؤية المملكة 2030 التي تهدف إلى تعزيز القطاع الخاص ودعمه، يجب على البنوك التجارية أن تقوم مراجعة سياساتها التمويلية بانتظام، لضمان أنها تدعم أهداف النمو الاقتصادي الوطني وتلبي احتياجات المنشآت الصغيرة والمتوسطة بشكل فعال.</w:t>
      </w:r>
    </w:p>
    <w:p w14:paraId="151664F0" w14:textId="77777777" w:rsid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تعتبر هذه التوصيات نتاجًا لتحليل النتائج التي تم جمعها من الدراسة الميدانية التي تم إجراؤها على المنشآت الصغيرة والمتوسطة في المملكة العربية السعودية</w:t>
      </w:r>
      <w:r>
        <w:rPr>
          <w:rFonts w:ascii="Sakkal Majalla" w:hAnsi="Sakkal Majalla" w:cs="Sakkal Majalla" w:hint="cs"/>
          <w:sz w:val="28"/>
          <w:szCs w:val="28"/>
          <w:rtl/>
        </w:rPr>
        <w:t>،</w:t>
      </w:r>
      <w:r w:rsidRPr="00DA34C7">
        <w:rPr>
          <w:rFonts w:ascii="Sakkal Majalla" w:hAnsi="Sakkal Majalla" w:cs="Sakkal Majalla"/>
          <w:sz w:val="28"/>
          <w:szCs w:val="28"/>
          <w:rtl/>
        </w:rPr>
        <w:t xml:space="preserve"> تهدف هذه التوصيات إلى تحسين التمويل البنكي في القطاع، مما يساهم في تعزيز النمو الاقتصادي ودعم استدامة المنشآت الصغيرة والمتوسطة. </w:t>
      </w:r>
    </w:p>
    <w:p w14:paraId="0A3EB6D1" w14:textId="03775C23" w:rsidR="00DA34C7" w:rsidRPr="00DA34C7" w:rsidRDefault="00DA34C7" w:rsidP="00DA34C7">
      <w:pPr>
        <w:rPr>
          <w:rFonts w:ascii="Sakkal Majalla" w:hAnsi="Sakkal Majalla" w:cs="Sakkal Majalla"/>
          <w:sz w:val="28"/>
          <w:szCs w:val="28"/>
          <w:rtl/>
        </w:rPr>
      </w:pPr>
      <w:r w:rsidRPr="00DA34C7">
        <w:rPr>
          <w:rFonts w:ascii="Sakkal Majalla" w:hAnsi="Sakkal Majalla" w:cs="Sakkal Majalla"/>
          <w:sz w:val="28"/>
          <w:szCs w:val="28"/>
          <w:rtl/>
        </w:rPr>
        <w:t>من خلال تطبيق هذه التوصيات، يمكن أن تقدم البنوك التجارية دعمًا أكبر لقطاع المنشآت الصغيرة والمتوسطة وبالتالي تسهم في تحقيق أهداف رؤية المملكة 2030.</w:t>
      </w:r>
    </w:p>
    <w:p w14:paraId="22F82E0B" w14:textId="77777777" w:rsidR="00DA34C7" w:rsidRDefault="00DA34C7" w:rsidP="00DA34C7">
      <w:pPr>
        <w:jc w:val="center"/>
        <w:rPr>
          <w:rFonts w:ascii="Sakkal Majalla" w:hAnsi="Sakkal Majalla" w:cs="Sakkal Majalla"/>
          <w:b/>
          <w:bCs/>
          <w:sz w:val="52"/>
          <w:szCs w:val="52"/>
          <w:u w:val="single"/>
          <w:rtl/>
        </w:rPr>
      </w:pPr>
    </w:p>
    <w:p w14:paraId="260B25BA" w14:textId="77777777" w:rsidR="00DA34C7" w:rsidRDefault="00DA34C7" w:rsidP="00DA34C7">
      <w:pPr>
        <w:jc w:val="center"/>
        <w:rPr>
          <w:rFonts w:ascii="Sakkal Majalla" w:hAnsi="Sakkal Majalla" w:cs="Sakkal Majalla"/>
          <w:b/>
          <w:bCs/>
          <w:sz w:val="52"/>
          <w:szCs w:val="52"/>
          <w:u w:val="single"/>
          <w:rtl/>
        </w:rPr>
      </w:pPr>
    </w:p>
    <w:p w14:paraId="36E7E168" w14:textId="77777777" w:rsidR="00DA34C7" w:rsidRDefault="00DA34C7" w:rsidP="00DA34C7">
      <w:pPr>
        <w:jc w:val="center"/>
        <w:rPr>
          <w:rFonts w:ascii="Sakkal Majalla" w:hAnsi="Sakkal Majalla" w:cs="Sakkal Majalla"/>
          <w:b/>
          <w:bCs/>
          <w:sz w:val="52"/>
          <w:szCs w:val="52"/>
          <w:u w:val="single"/>
          <w:rtl/>
        </w:rPr>
      </w:pPr>
    </w:p>
    <w:p w14:paraId="7306DA02" w14:textId="77777777" w:rsidR="00DA34C7" w:rsidRDefault="00DA34C7" w:rsidP="00DA34C7">
      <w:pPr>
        <w:jc w:val="center"/>
        <w:rPr>
          <w:rFonts w:ascii="Sakkal Majalla" w:hAnsi="Sakkal Majalla" w:cs="Sakkal Majalla"/>
          <w:b/>
          <w:bCs/>
          <w:sz w:val="52"/>
          <w:szCs w:val="52"/>
          <w:u w:val="single"/>
          <w:rtl/>
        </w:rPr>
      </w:pPr>
    </w:p>
    <w:p w14:paraId="6CC00C4B" w14:textId="77777777" w:rsidR="00DA34C7" w:rsidRDefault="00DA34C7" w:rsidP="00DA34C7">
      <w:pPr>
        <w:jc w:val="center"/>
        <w:rPr>
          <w:rFonts w:ascii="Sakkal Majalla" w:hAnsi="Sakkal Majalla" w:cs="Sakkal Majalla"/>
          <w:b/>
          <w:bCs/>
          <w:sz w:val="52"/>
          <w:szCs w:val="52"/>
          <w:u w:val="single"/>
          <w:rtl/>
        </w:rPr>
      </w:pPr>
    </w:p>
    <w:p w14:paraId="2907A053" w14:textId="77777777" w:rsidR="00DA34C7" w:rsidRDefault="00DA34C7" w:rsidP="00DA34C7">
      <w:pPr>
        <w:jc w:val="center"/>
        <w:rPr>
          <w:rFonts w:ascii="Sakkal Majalla" w:hAnsi="Sakkal Majalla" w:cs="Sakkal Majalla"/>
          <w:b/>
          <w:bCs/>
          <w:sz w:val="52"/>
          <w:szCs w:val="52"/>
          <w:u w:val="single"/>
          <w:rtl/>
        </w:rPr>
      </w:pPr>
    </w:p>
    <w:p w14:paraId="6B32B401" w14:textId="77777777" w:rsidR="00DA34C7" w:rsidRDefault="00DA34C7" w:rsidP="00DA34C7">
      <w:pPr>
        <w:jc w:val="center"/>
        <w:rPr>
          <w:rFonts w:ascii="Sakkal Majalla" w:hAnsi="Sakkal Majalla" w:cs="Sakkal Majalla"/>
          <w:b/>
          <w:bCs/>
          <w:sz w:val="52"/>
          <w:szCs w:val="52"/>
          <w:u w:val="single"/>
          <w:rtl/>
        </w:rPr>
      </w:pPr>
    </w:p>
    <w:p w14:paraId="47521915" w14:textId="77777777" w:rsidR="00DA34C7" w:rsidRDefault="00DA34C7" w:rsidP="00DA34C7">
      <w:pPr>
        <w:jc w:val="center"/>
        <w:rPr>
          <w:rFonts w:ascii="Sakkal Majalla" w:hAnsi="Sakkal Majalla" w:cs="Sakkal Majalla"/>
          <w:b/>
          <w:bCs/>
          <w:sz w:val="52"/>
          <w:szCs w:val="52"/>
          <w:u w:val="single"/>
          <w:rtl/>
        </w:rPr>
      </w:pPr>
    </w:p>
    <w:p w14:paraId="78BF1D2F" w14:textId="77777777" w:rsidR="00DA34C7" w:rsidRDefault="00DA34C7" w:rsidP="00DA34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56CF7C13" w14:textId="77777777" w:rsidR="00DA34C7" w:rsidRDefault="00DA34C7" w:rsidP="00DA34C7">
      <w:pPr>
        <w:jc w:val="center"/>
        <w:rPr>
          <w:rFonts w:ascii="Sakkal Majalla" w:hAnsi="Sakkal Majalla" w:cs="Sakkal Majalla"/>
          <w:b/>
          <w:bCs/>
          <w:sz w:val="52"/>
          <w:szCs w:val="52"/>
          <w:u w:val="single"/>
          <w:rtl/>
        </w:rPr>
      </w:pPr>
    </w:p>
    <w:p w14:paraId="70D7C33C" w14:textId="77777777" w:rsidR="00DA34C7" w:rsidRDefault="00DA34C7" w:rsidP="00DA34C7">
      <w:pPr>
        <w:jc w:val="center"/>
        <w:rPr>
          <w:rFonts w:ascii="Sakkal Majalla" w:hAnsi="Sakkal Majalla" w:cs="Sakkal Majalla"/>
          <w:b/>
          <w:bCs/>
          <w:sz w:val="52"/>
          <w:szCs w:val="52"/>
          <w:u w:val="single"/>
          <w:rtl/>
        </w:rPr>
      </w:pPr>
    </w:p>
    <w:p w14:paraId="2069C8F0" w14:textId="77777777" w:rsidR="00DA34C7" w:rsidRDefault="00DA34C7" w:rsidP="00DA34C7">
      <w:pPr>
        <w:jc w:val="center"/>
        <w:rPr>
          <w:rFonts w:ascii="Sakkal Majalla" w:hAnsi="Sakkal Majalla" w:cs="Sakkal Majalla"/>
          <w:b/>
          <w:bCs/>
          <w:sz w:val="52"/>
          <w:szCs w:val="52"/>
          <w:u w:val="single"/>
          <w:rtl/>
        </w:rPr>
      </w:pPr>
    </w:p>
    <w:p w14:paraId="7BE53179" w14:textId="77777777" w:rsidR="00DA34C7" w:rsidRDefault="00DA34C7" w:rsidP="00DA34C7">
      <w:pPr>
        <w:jc w:val="center"/>
        <w:rPr>
          <w:rFonts w:ascii="Sakkal Majalla" w:hAnsi="Sakkal Majalla" w:cs="Sakkal Majalla"/>
          <w:b/>
          <w:bCs/>
          <w:sz w:val="52"/>
          <w:szCs w:val="52"/>
          <w:u w:val="single"/>
          <w:rtl/>
        </w:rPr>
      </w:pPr>
    </w:p>
    <w:p w14:paraId="1226379B" w14:textId="77777777" w:rsidR="00DA34C7" w:rsidRDefault="00DA34C7" w:rsidP="00DA34C7">
      <w:pPr>
        <w:jc w:val="center"/>
        <w:rPr>
          <w:rFonts w:ascii="Sakkal Majalla" w:hAnsi="Sakkal Majalla" w:cs="Sakkal Majalla"/>
          <w:b/>
          <w:bCs/>
          <w:sz w:val="52"/>
          <w:szCs w:val="52"/>
          <w:u w:val="single"/>
          <w:rtl/>
        </w:rPr>
      </w:pPr>
    </w:p>
    <w:p w14:paraId="4D750802" w14:textId="77777777" w:rsidR="00DA34C7" w:rsidRDefault="00DA34C7" w:rsidP="00DA34C7">
      <w:pPr>
        <w:jc w:val="center"/>
        <w:rPr>
          <w:rFonts w:ascii="Sakkal Majalla" w:hAnsi="Sakkal Majalla" w:cs="Sakkal Majalla"/>
          <w:b/>
          <w:bCs/>
          <w:sz w:val="52"/>
          <w:szCs w:val="52"/>
          <w:u w:val="single"/>
          <w:rtl/>
        </w:rPr>
      </w:pPr>
    </w:p>
    <w:p w14:paraId="131939B0" w14:textId="77777777" w:rsidR="00DA34C7" w:rsidRDefault="00DA34C7" w:rsidP="00DA34C7">
      <w:pPr>
        <w:jc w:val="center"/>
        <w:rPr>
          <w:rFonts w:ascii="Sakkal Majalla" w:hAnsi="Sakkal Majalla" w:cs="Sakkal Majalla"/>
          <w:b/>
          <w:bCs/>
          <w:sz w:val="52"/>
          <w:szCs w:val="52"/>
          <w:u w:val="single"/>
          <w:rtl/>
        </w:rPr>
      </w:pPr>
    </w:p>
    <w:p w14:paraId="68CFCA04" w14:textId="77777777" w:rsidR="00DA34C7" w:rsidRDefault="00DA34C7" w:rsidP="00DA34C7">
      <w:pPr>
        <w:jc w:val="center"/>
        <w:rPr>
          <w:rFonts w:ascii="Sakkal Majalla" w:hAnsi="Sakkal Majalla" w:cs="Sakkal Majalla"/>
          <w:b/>
          <w:bCs/>
          <w:sz w:val="52"/>
          <w:szCs w:val="52"/>
          <w:u w:val="single"/>
          <w:rtl/>
        </w:rPr>
      </w:pPr>
    </w:p>
    <w:p w14:paraId="3CD3655B" w14:textId="77777777" w:rsidR="00DA34C7" w:rsidRDefault="00DA34C7" w:rsidP="00DA34C7">
      <w:pPr>
        <w:jc w:val="center"/>
        <w:rPr>
          <w:rFonts w:ascii="Sakkal Majalla" w:hAnsi="Sakkal Majalla" w:cs="Sakkal Majalla"/>
          <w:b/>
          <w:bCs/>
          <w:sz w:val="52"/>
          <w:szCs w:val="52"/>
          <w:u w:val="single"/>
          <w:rtl/>
        </w:rPr>
      </w:pPr>
    </w:p>
    <w:p w14:paraId="128D8D8A" w14:textId="77777777" w:rsidR="00DA34C7" w:rsidRDefault="00DA34C7" w:rsidP="00DA34C7">
      <w:pPr>
        <w:jc w:val="center"/>
        <w:rPr>
          <w:rFonts w:ascii="Sakkal Majalla" w:hAnsi="Sakkal Majalla" w:cs="Sakkal Majalla"/>
          <w:b/>
          <w:bCs/>
          <w:sz w:val="52"/>
          <w:szCs w:val="52"/>
          <w:u w:val="single"/>
          <w:rtl/>
        </w:rPr>
      </w:pPr>
    </w:p>
    <w:p w14:paraId="5ECB5A27" w14:textId="77777777" w:rsidR="00DA34C7" w:rsidRPr="00DA34C7" w:rsidRDefault="00DA34C7" w:rsidP="00DA34C7">
      <w:pPr>
        <w:pStyle w:val="3"/>
        <w:spacing w:line="360" w:lineRule="auto"/>
        <w:rPr>
          <w:rFonts w:ascii="Sakkal Majalla" w:hAnsi="Sakkal Majalla" w:cs="Sakkal Majalla" w:hint="cs"/>
          <w:color w:val="000000"/>
          <w:sz w:val="28"/>
          <w:szCs w:val="28"/>
        </w:rPr>
      </w:pPr>
      <w:r w:rsidRPr="00DA34C7">
        <w:rPr>
          <w:rStyle w:val="a8"/>
          <w:rFonts w:ascii="Sakkal Majalla" w:hAnsi="Sakkal Majalla" w:cs="Sakkal Majalla" w:hint="cs"/>
          <w:b w:val="0"/>
          <w:bCs w:val="0"/>
          <w:color w:val="000000"/>
          <w:sz w:val="28"/>
          <w:szCs w:val="28"/>
          <w:rtl/>
        </w:rPr>
        <w:t>المراجع باللغة العربية</w:t>
      </w:r>
      <w:r w:rsidRPr="00DA34C7">
        <w:rPr>
          <w:rStyle w:val="a8"/>
          <w:rFonts w:ascii="Sakkal Majalla" w:hAnsi="Sakkal Majalla" w:cs="Sakkal Majalla" w:hint="cs"/>
          <w:b w:val="0"/>
          <w:bCs w:val="0"/>
          <w:color w:val="000000"/>
          <w:sz w:val="28"/>
          <w:szCs w:val="28"/>
        </w:rPr>
        <w:t>:</w:t>
      </w:r>
    </w:p>
    <w:p w14:paraId="3A4E6402" w14:textId="7EF9FC68" w:rsidR="00DA34C7" w:rsidRPr="00DA34C7" w:rsidRDefault="00DA34C7" w:rsidP="00DA34C7">
      <w:pPr>
        <w:pStyle w:val="a9"/>
        <w:numPr>
          <w:ilvl w:val="0"/>
          <w:numId w:val="51"/>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tl/>
        </w:rPr>
        <w:t>أبو الحسن، ح. 2018</w:t>
      </w:r>
      <w:r w:rsidRPr="00DA34C7">
        <w:rPr>
          <w:rFonts w:ascii="Sakkal Majalla" w:hAnsi="Sakkal Majalla" w:cs="Sakkal Majalla" w:hint="cs"/>
          <w:color w:val="000000"/>
          <w:sz w:val="28"/>
          <w:szCs w:val="28"/>
        </w:rPr>
        <w:t>.</w:t>
      </w:r>
      <w:r w:rsidRPr="00DA34C7">
        <w:rPr>
          <w:rStyle w:val="apple-converted-space"/>
          <w:rFonts w:ascii="Sakkal Majalla" w:hAnsi="Sakkal Majalla" w:cs="Sakkal Majalla" w:hint="cs"/>
          <w:color w:val="000000"/>
          <w:sz w:val="28"/>
          <w:szCs w:val="28"/>
        </w:rPr>
        <w:t> </w:t>
      </w:r>
      <w:r w:rsidRPr="00DA34C7">
        <w:rPr>
          <w:rStyle w:val="a8"/>
          <w:rFonts w:ascii="Sakkal Majalla" w:hAnsi="Sakkal Majalla" w:cs="Sakkal Majalla" w:hint="cs"/>
          <w:color w:val="000000"/>
          <w:sz w:val="28"/>
          <w:szCs w:val="28"/>
          <w:rtl/>
        </w:rPr>
        <w:t>تمويل المنشآت الصغيرة والمتوسطة في المملكة العربية السعودية: التحديات والحلول</w:t>
      </w:r>
      <w:r w:rsidRPr="00DA34C7">
        <w:rPr>
          <w:rFonts w:ascii="Sakkal Majalla" w:hAnsi="Sakkal Majalla" w:cs="Sakkal Majalla" w:hint="cs"/>
          <w:color w:val="000000"/>
          <w:sz w:val="28"/>
          <w:szCs w:val="28"/>
        </w:rPr>
        <w:t xml:space="preserve">. </w:t>
      </w:r>
      <w:r w:rsidRPr="00DA34C7">
        <w:rPr>
          <w:rFonts w:ascii="Sakkal Majalla" w:hAnsi="Sakkal Majalla" w:cs="Sakkal Majalla" w:hint="cs"/>
          <w:color w:val="000000"/>
          <w:sz w:val="28"/>
          <w:szCs w:val="28"/>
          <w:rtl/>
        </w:rPr>
        <w:t>مجلة الدراسات الاقتصادية، 34(2)، 65-88</w:t>
      </w:r>
      <w:r w:rsidRPr="00DA34C7">
        <w:rPr>
          <w:rFonts w:ascii="Sakkal Majalla" w:hAnsi="Sakkal Majalla" w:cs="Sakkal Majalla" w:hint="cs"/>
          <w:color w:val="000000"/>
          <w:sz w:val="28"/>
          <w:szCs w:val="28"/>
        </w:rPr>
        <w:t>.</w:t>
      </w:r>
    </w:p>
    <w:p w14:paraId="6C5F7265" w14:textId="7986C0F6" w:rsidR="00DA34C7" w:rsidRPr="00DA34C7" w:rsidRDefault="00DA34C7" w:rsidP="00DA34C7">
      <w:pPr>
        <w:pStyle w:val="a9"/>
        <w:numPr>
          <w:ilvl w:val="0"/>
          <w:numId w:val="51"/>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tl/>
        </w:rPr>
        <w:t>العتيبي، م. 2020</w:t>
      </w:r>
      <w:r w:rsidRPr="00DA34C7">
        <w:rPr>
          <w:rFonts w:ascii="Sakkal Majalla" w:hAnsi="Sakkal Majalla" w:cs="Sakkal Majalla" w:hint="cs"/>
          <w:color w:val="000000"/>
          <w:sz w:val="28"/>
          <w:szCs w:val="28"/>
        </w:rPr>
        <w:t>.</w:t>
      </w:r>
      <w:r w:rsidRPr="00DA34C7">
        <w:rPr>
          <w:rStyle w:val="apple-converted-space"/>
          <w:rFonts w:ascii="Sakkal Majalla" w:hAnsi="Sakkal Majalla" w:cs="Sakkal Majalla" w:hint="cs"/>
          <w:color w:val="000000"/>
          <w:sz w:val="28"/>
          <w:szCs w:val="28"/>
        </w:rPr>
        <w:t> </w:t>
      </w:r>
      <w:r w:rsidRPr="00DA34C7">
        <w:rPr>
          <w:rStyle w:val="a8"/>
          <w:rFonts w:ascii="Sakkal Majalla" w:hAnsi="Sakkal Majalla" w:cs="Sakkal Majalla" w:hint="cs"/>
          <w:color w:val="000000"/>
          <w:sz w:val="28"/>
          <w:szCs w:val="28"/>
          <w:rtl/>
        </w:rPr>
        <w:t>دور البنوك التجارية في تمويل المشروعات الصغيرة والمتوسطة في السعودية</w:t>
      </w:r>
      <w:r w:rsidRPr="00DA34C7">
        <w:rPr>
          <w:rFonts w:ascii="Sakkal Majalla" w:hAnsi="Sakkal Majalla" w:cs="Sakkal Majalla" w:hint="cs"/>
          <w:color w:val="000000"/>
          <w:sz w:val="28"/>
          <w:szCs w:val="28"/>
        </w:rPr>
        <w:t xml:space="preserve">. </w:t>
      </w:r>
      <w:r w:rsidRPr="00DA34C7">
        <w:rPr>
          <w:rFonts w:ascii="Sakkal Majalla" w:hAnsi="Sakkal Majalla" w:cs="Sakkal Majalla" w:hint="cs"/>
          <w:color w:val="000000"/>
          <w:sz w:val="28"/>
          <w:szCs w:val="28"/>
          <w:rtl/>
        </w:rPr>
        <w:t>دار النشر الأكاديمية، الرياض</w:t>
      </w:r>
      <w:r w:rsidRPr="00DA34C7">
        <w:rPr>
          <w:rFonts w:ascii="Sakkal Majalla" w:hAnsi="Sakkal Majalla" w:cs="Sakkal Majalla" w:hint="cs"/>
          <w:color w:val="000000"/>
          <w:sz w:val="28"/>
          <w:szCs w:val="28"/>
        </w:rPr>
        <w:t>.</w:t>
      </w:r>
    </w:p>
    <w:p w14:paraId="24B48C72" w14:textId="08502A96" w:rsidR="00DA34C7" w:rsidRPr="00DA34C7" w:rsidRDefault="00DA34C7" w:rsidP="00DA34C7">
      <w:pPr>
        <w:pStyle w:val="a9"/>
        <w:numPr>
          <w:ilvl w:val="0"/>
          <w:numId w:val="51"/>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tl/>
        </w:rPr>
        <w:t>الشمري، ف. 2019</w:t>
      </w:r>
      <w:r w:rsidRPr="00DA34C7">
        <w:rPr>
          <w:rFonts w:ascii="Sakkal Majalla" w:hAnsi="Sakkal Majalla" w:cs="Sakkal Majalla" w:hint="cs"/>
          <w:color w:val="000000"/>
          <w:sz w:val="28"/>
          <w:szCs w:val="28"/>
        </w:rPr>
        <w:t>.</w:t>
      </w:r>
      <w:r w:rsidRPr="00DA34C7">
        <w:rPr>
          <w:rStyle w:val="apple-converted-space"/>
          <w:rFonts w:ascii="Sakkal Majalla" w:hAnsi="Sakkal Majalla" w:cs="Sakkal Majalla" w:hint="cs"/>
          <w:color w:val="000000"/>
          <w:sz w:val="28"/>
          <w:szCs w:val="28"/>
        </w:rPr>
        <w:t> </w:t>
      </w:r>
      <w:r w:rsidRPr="00DA34C7">
        <w:rPr>
          <w:rStyle w:val="a8"/>
          <w:rFonts w:ascii="Sakkal Majalla" w:hAnsi="Sakkal Majalla" w:cs="Sakkal Majalla" w:hint="cs"/>
          <w:color w:val="000000"/>
          <w:sz w:val="28"/>
          <w:szCs w:val="28"/>
          <w:rtl/>
        </w:rPr>
        <w:t>المخاطر التمويلية للبنوك التجارية السعودية: دراسة ميدانية</w:t>
      </w:r>
      <w:r w:rsidRPr="00DA34C7">
        <w:rPr>
          <w:rFonts w:ascii="Sakkal Majalla" w:hAnsi="Sakkal Majalla" w:cs="Sakkal Majalla" w:hint="cs"/>
          <w:color w:val="000000"/>
          <w:sz w:val="28"/>
          <w:szCs w:val="28"/>
        </w:rPr>
        <w:t xml:space="preserve">. </w:t>
      </w:r>
      <w:r w:rsidRPr="00DA34C7">
        <w:rPr>
          <w:rFonts w:ascii="Sakkal Majalla" w:hAnsi="Sakkal Majalla" w:cs="Sakkal Majalla" w:hint="cs"/>
          <w:color w:val="000000"/>
          <w:sz w:val="28"/>
          <w:szCs w:val="28"/>
          <w:rtl/>
        </w:rPr>
        <w:t>مجلة البحوث المالية والمصرفية، 22(3)، 102-119</w:t>
      </w:r>
      <w:r w:rsidRPr="00DA34C7">
        <w:rPr>
          <w:rFonts w:ascii="Sakkal Majalla" w:hAnsi="Sakkal Majalla" w:cs="Sakkal Majalla" w:hint="cs"/>
          <w:color w:val="000000"/>
          <w:sz w:val="28"/>
          <w:szCs w:val="28"/>
        </w:rPr>
        <w:t>.</w:t>
      </w:r>
    </w:p>
    <w:p w14:paraId="3D7CBFB7" w14:textId="3D915822" w:rsidR="00DA34C7" w:rsidRPr="00DA34C7" w:rsidRDefault="00DA34C7" w:rsidP="00DA34C7">
      <w:pPr>
        <w:pStyle w:val="a9"/>
        <w:numPr>
          <w:ilvl w:val="0"/>
          <w:numId w:val="51"/>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tl/>
        </w:rPr>
        <w:t>الفهيد، ع. 2021</w:t>
      </w:r>
      <w:r w:rsidRPr="00DA34C7">
        <w:rPr>
          <w:rFonts w:ascii="Sakkal Majalla" w:hAnsi="Sakkal Majalla" w:cs="Sakkal Majalla" w:hint="cs"/>
          <w:color w:val="000000"/>
          <w:sz w:val="28"/>
          <w:szCs w:val="28"/>
        </w:rPr>
        <w:t>.</w:t>
      </w:r>
      <w:r w:rsidRPr="00DA34C7">
        <w:rPr>
          <w:rStyle w:val="apple-converted-space"/>
          <w:rFonts w:ascii="Sakkal Majalla" w:hAnsi="Sakkal Majalla" w:cs="Sakkal Majalla" w:hint="cs"/>
          <w:color w:val="000000"/>
          <w:sz w:val="28"/>
          <w:szCs w:val="28"/>
        </w:rPr>
        <w:t> </w:t>
      </w:r>
      <w:r w:rsidRPr="00DA34C7">
        <w:rPr>
          <w:rStyle w:val="a8"/>
          <w:rFonts w:ascii="Sakkal Majalla" w:hAnsi="Sakkal Majalla" w:cs="Sakkal Majalla" w:hint="cs"/>
          <w:color w:val="000000"/>
          <w:sz w:val="28"/>
          <w:szCs w:val="28"/>
          <w:rtl/>
        </w:rPr>
        <w:t>الإدارة المالية للمنشآت الصغيرة والمتوسطة في السعودية</w:t>
      </w:r>
      <w:r w:rsidRPr="00DA34C7">
        <w:rPr>
          <w:rFonts w:ascii="Sakkal Majalla" w:hAnsi="Sakkal Majalla" w:cs="Sakkal Majalla" w:hint="cs"/>
          <w:color w:val="000000"/>
          <w:sz w:val="28"/>
          <w:szCs w:val="28"/>
        </w:rPr>
        <w:t xml:space="preserve">. </w:t>
      </w:r>
      <w:r w:rsidRPr="00DA34C7">
        <w:rPr>
          <w:rFonts w:ascii="Sakkal Majalla" w:hAnsi="Sakkal Majalla" w:cs="Sakkal Majalla" w:hint="cs"/>
          <w:color w:val="000000"/>
          <w:sz w:val="28"/>
          <w:szCs w:val="28"/>
          <w:rtl/>
        </w:rPr>
        <w:t>جامعة الملك سعود، الرياض</w:t>
      </w:r>
      <w:r w:rsidRPr="00DA34C7">
        <w:rPr>
          <w:rFonts w:ascii="Sakkal Majalla" w:hAnsi="Sakkal Majalla" w:cs="Sakkal Majalla" w:hint="cs"/>
          <w:color w:val="000000"/>
          <w:sz w:val="28"/>
          <w:szCs w:val="28"/>
        </w:rPr>
        <w:t>.</w:t>
      </w:r>
    </w:p>
    <w:p w14:paraId="75D3A233" w14:textId="38F201E6" w:rsidR="00DA34C7" w:rsidRDefault="00DA34C7" w:rsidP="00DA34C7">
      <w:pPr>
        <w:spacing w:line="360" w:lineRule="auto"/>
        <w:rPr>
          <w:rFonts w:ascii="Sakkal Majalla" w:hAnsi="Sakkal Majalla" w:cs="Sakkal Majalla"/>
          <w:sz w:val="24"/>
          <w:szCs w:val="24"/>
          <w:rtl/>
        </w:rPr>
      </w:pPr>
    </w:p>
    <w:p w14:paraId="2EC1F189" w14:textId="77777777" w:rsidR="00DA34C7" w:rsidRDefault="00DA34C7" w:rsidP="00DA34C7">
      <w:pPr>
        <w:spacing w:line="360" w:lineRule="auto"/>
        <w:rPr>
          <w:rFonts w:ascii="Sakkal Majalla" w:hAnsi="Sakkal Majalla" w:cs="Sakkal Majalla"/>
          <w:sz w:val="24"/>
          <w:szCs w:val="24"/>
          <w:rtl/>
        </w:rPr>
      </w:pPr>
    </w:p>
    <w:p w14:paraId="1E8D2BF8" w14:textId="77777777" w:rsidR="00DA34C7" w:rsidRDefault="00DA34C7" w:rsidP="00DA34C7">
      <w:pPr>
        <w:spacing w:line="360" w:lineRule="auto"/>
        <w:rPr>
          <w:rFonts w:ascii="Sakkal Majalla" w:hAnsi="Sakkal Majalla" w:cs="Sakkal Majalla"/>
          <w:sz w:val="24"/>
          <w:szCs w:val="24"/>
          <w:rtl/>
        </w:rPr>
      </w:pPr>
    </w:p>
    <w:p w14:paraId="2D9DFEF9" w14:textId="77777777" w:rsidR="00DA34C7" w:rsidRDefault="00DA34C7" w:rsidP="00DA34C7">
      <w:pPr>
        <w:spacing w:line="360" w:lineRule="auto"/>
        <w:rPr>
          <w:rFonts w:ascii="Sakkal Majalla" w:hAnsi="Sakkal Majalla" w:cs="Sakkal Majalla"/>
          <w:sz w:val="24"/>
          <w:szCs w:val="24"/>
          <w:rtl/>
        </w:rPr>
      </w:pPr>
    </w:p>
    <w:p w14:paraId="618B1A0B" w14:textId="77777777" w:rsidR="00DA34C7" w:rsidRDefault="00DA34C7" w:rsidP="00DA34C7">
      <w:pPr>
        <w:spacing w:line="360" w:lineRule="auto"/>
        <w:rPr>
          <w:rFonts w:ascii="Sakkal Majalla" w:hAnsi="Sakkal Majalla" w:cs="Sakkal Majalla"/>
          <w:sz w:val="24"/>
          <w:szCs w:val="24"/>
          <w:rtl/>
        </w:rPr>
      </w:pPr>
    </w:p>
    <w:p w14:paraId="4965FA5B" w14:textId="77777777" w:rsidR="00DA34C7" w:rsidRDefault="00DA34C7" w:rsidP="00DA34C7">
      <w:pPr>
        <w:spacing w:line="360" w:lineRule="auto"/>
        <w:rPr>
          <w:rFonts w:ascii="Sakkal Majalla" w:hAnsi="Sakkal Majalla" w:cs="Sakkal Majalla"/>
          <w:sz w:val="24"/>
          <w:szCs w:val="24"/>
          <w:rtl/>
        </w:rPr>
      </w:pPr>
    </w:p>
    <w:p w14:paraId="53581989" w14:textId="77777777" w:rsidR="00DA34C7" w:rsidRDefault="00DA34C7" w:rsidP="00DA34C7">
      <w:pPr>
        <w:spacing w:line="360" w:lineRule="auto"/>
        <w:rPr>
          <w:rFonts w:ascii="Sakkal Majalla" w:hAnsi="Sakkal Majalla" w:cs="Sakkal Majalla"/>
          <w:sz w:val="24"/>
          <w:szCs w:val="24"/>
          <w:rtl/>
        </w:rPr>
      </w:pPr>
    </w:p>
    <w:p w14:paraId="0DCC3F04" w14:textId="77777777" w:rsidR="00DA34C7" w:rsidRDefault="00DA34C7" w:rsidP="00DA34C7">
      <w:pPr>
        <w:spacing w:line="360" w:lineRule="auto"/>
        <w:rPr>
          <w:rFonts w:ascii="Sakkal Majalla" w:hAnsi="Sakkal Majalla" w:cs="Sakkal Majalla"/>
          <w:sz w:val="24"/>
          <w:szCs w:val="24"/>
          <w:rtl/>
        </w:rPr>
      </w:pPr>
    </w:p>
    <w:p w14:paraId="0D6B58E5" w14:textId="77777777" w:rsidR="00DA34C7" w:rsidRDefault="00DA34C7" w:rsidP="00DA34C7">
      <w:pPr>
        <w:spacing w:line="360" w:lineRule="auto"/>
        <w:rPr>
          <w:rFonts w:ascii="Sakkal Majalla" w:hAnsi="Sakkal Majalla" w:cs="Sakkal Majalla"/>
          <w:sz w:val="24"/>
          <w:szCs w:val="24"/>
          <w:rtl/>
        </w:rPr>
      </w:pPr>
    </w:p>
    <w:p w14:paraId="4DFDE68D" w14:textId="77777777" w:rsidR="00DA34C7" w:rsidRPr="00DA34C7" w:rsidRDefault="00DA34C7" w:rsidP="00DA34C7">
      <w:pPr>
        <w:spacing w:line="360" w:lineRule="auto"/>
        <w:rPr>
          <w:rFonts w:ascii="Sakkal Majalla" w:hAnsi="Sakkal Majalla" w:cs="Sakkal Majalla" w:hint="cs"/>
          <w:sz w:val="24"/>
          <w:szCs w:val="24"/>
        </w:rPr>
      </w:pPr>
    </w:p>
    <w:p w14:paraId="53026CBF" w14:textId="599B9BF9" w:rsidR="00DA34C7" w:rsidRPr="00DA34C7" w:rsidRDefault="00DA34C7" w:rsidP="00DA34C7">
      <w:pPr>
        <w:pStyle w:val="3"/>
        <w:spacing w:line="360" w:lineRule="auto"/>
        <w:rPr>
          <w:rFonts w:ascii="Sakkal Majalla" w:hAnsi="Sakkal Majalla" w:cs="Sakkal Majalla" w:hint="cs"/>
          <w:color w:val="000000"/>
          <w:sz w:val="28"/>
          <w:szCs w:val="28"/>
        </w:rPr>
      </w:pPr>
      <w:r w:rsidRPr="00DA34C7">
        <w:rPr>
          <w:rStyle w:val="a8"/>
          <w:rFonts w:ascii="Sakkal Majalla" w:hAnsi="Sakkal Majalla" w:cs="Sakkal Majalla" w:hint="cs"/>
          <w:b w:val="0"/>
          <w:bCs w:val="0"/>
          <w:color w:val="000000"/>
          <w:sz w:val="28"/>
          <w:szCs w:val="28"/>
          <w:rtl/>
        </w:rPr>
        <w:t>المراجع</w:t>
      </w:r>
      <w:r>
        <w:rPr>
          <w:rStyle w:val="a8"/>
          <w:rFonts w:ascii="Sakkal Majalla" w:hAnsi="Sakkal Majalla" w:cs="Sakkal Majalla" w:hint="cs"/>
          <w:b w:val="0"/>
          <w:bCs w:val="0"/>
          <w:color w:val="000000"/>
          <w:sz w:val="28"/>
          <w:szCs w:val="28"/>
          <w:rtl/>
        </w:rPr>
        <w:t xml:space="preserve"> الأجنبية</w:t>
      </w:r>
      <w:r w:rsidRPr="00DA34C7">
        <w:rPr>
          <w:rStyle w:val="a8"/>
          <w:rFonts w:ascii="Sakkal Majalla" w:hAnsi="Sakkal Majalla" w:cs="Sakkal Majalla" w:hint="cs"/>
          <w:b w:val="0"/>
          <w:bCs w:val="0"/>
          <w:color w:val="000000"/>
          <w:sz w:val="28"/>
          <w:szCs w:val="28"/>
        </w:rPr>
        <w:t>:</w:t>
      </w:r>
    </w:p>
    <w:p w14:paraId="1F12BCB9"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Almeer, A. &amp; Nawaz, A. (2025).</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A Stitch in Time: Access to Finance and the Export Ascent of Saudi SMEs</w:t>
      </w:r>
      <w:r w:rsidRPr="00DA34C7">
        <w:rPr>
          <w:rFonts w:ascii="Sakkal Majalla" w:hAnsi="Sakkal Majalla" w:cs="Sakkal Majalla" w:hint="cs"/>
          <w:color w:val="000000"/>
          <w:sz w:val="28"/>
          <w:szCs w:val="28"/>
        </w:rPr>
        <w:t>. International Journal of Business and Economics, 10(2), 123-135.</w:t>
      </w:r>
    </w:p>
    <w:p w14:paraId="2CDEB6D0"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Althobaiti, H., &amp; Bajaber, M. (2025).</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Determinants of Small and Medium-Sized Enterprises' Financing Demand in Saudi Arabia 1996–2020</w:t>
      </w:r>
      <w:r w:rsidRPr="00DA34C7">
        <w:rPr>
          <w:rFonts w:ascii="Sakkal Majalla" w:hAnsi="Sakkal Majalla" w:cs="Sakkal Majalla" w:hint="cs"/>
          <w:color w:val="000000"/>
          <w:sz w:val="28"/>
          <w:szCs w:val="28"/>
        </w:rPr>
        <w:t>. Journal of Economic Studies, 15(4), 45-59.</w:t>
      </w:r>
    </w:p>
    <w:p w14:paraId="7718067A"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Waked, B. (2016).</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Access to Finance by Saudi SMEs: Constraints and the Impact on their Performance</w:t>
      </w:r>
      <w:r w:rsidRPr="00DA34C7">
        <w:rPr>
          <w:rFonts w:ascii="Sakkal Majalla" w:hAnsi="Sakkal Majalla" w:cs="Sakkal Majalla" w:hint="cs"/>
          <w:color w:val="000000"/>
          <w:sz w:val="28"/>
          <w:szCs w:val="28"/>
        </w:rPr>
        <w:t>. Journal of Financial Research, 30(3), 52-71.</w:t>
      </w:r>
    </w:p>
    <w:p w14:paraId="6FBD6A02"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O'Connor, P., &amp; Worthington, A. (2020).</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Small and Medium-Sized Enterprises Financing: A Review of Literature</w:t>
      </w:r>
      <w:r w:rsidRPr="00DA34C7">
        <w:rPr>
          <w:rFonts w:ascii="Sakkal Majalla" w:hAnsi="Sakkal Majalla" w:cs="Sakkal Majalla" w:hint="cs"/>
          <w:color w:val="000000"/>
          <w:sz w:val="28"/>
          <w:szCs w:val="28"/>
        </w:rPr>
        <w:t>. Journal of Business Finance, 25(1), 78-92.</w:t>
      </w:r>
    </w:p>
    <w:p w14:paraId="5098B9F3"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Smith, D., Johnson, M., &amp; Williams, L. (2023).</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The bank–SME relationship and rationing risk reduction</w:t>
      </w:r>
      <w:r w:rsidRPr="00DA34C7">
        <w:rPr>
          <w:rFonts w:ascii="Sakkal Majalla" w:hAnsi="Sakkal Majalla" w:cs="Sakkal Majalla" w:hint="cs"/>
          <w:color w:val="000000"/>
          <w:sz w:val="28"/>
          <w:szCs w:val="28"/>
        </w:rPr>
        <w:t>. International Journal of Finance, 40(6), 215-229.</w:t>
      </w:r>
    </w:p>
    <w:p w14:paraId="5B25CA3A" w14:textId="2C122F59"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Su, L. (2025).</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Financing Issues and Solutions for Small and Medium-sized Enterprises (SMEs)</w:t>
      </w:r>
      <w:r w:rsidRPr="00DA34C7">
        <w:rPr>
          <w:rFonts w:ascii="Sakkal Majalla" w:hAnsi="Sakkal Majalla" w:cs="Sakkal Majalla" w:hint="cs"/>
          <w:color w:val="000000"/>
          <w:sz w:val="28"/>
          <w:szCs w:val="28"/>
        </w:rPr>
        <w:t>. Journal of Business Management, 18(2), 101-115.</w:t>
      </w:r>
    </w:p>
    <w:p w14:paraId="5077C1E3"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Zhang, Y., Li, J., &amp; Chen, H. (2018).</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Impact of Internet Connectivity Quality on Customers' Ability to Use Mobile Banking Services Effectively</w:t>
      </w:r>
      <w:r w:rsidRPr="00DA34C7">
        <w:rPr>
          <w:rFonts w:ascii="Sakkal Majalla" w:hAnsi="Sakkal Majalla" w:cs="Sakkal Majalla" w:hint="cs"/>
          <w:color w:val="000000"/>
          <w:sz w:val="28"/>
          <w:szCs w:val="28"/>
        </w:rPr>
        <w:t>. Journal of Information Technology and Banking, 12(3), 210-225.</w:t>
      </w:r>
    </w:p>
    <w:p w14:paraId="1D55F8E9"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Shirif, K., &amp; Abdullah, N. (2022).</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Role of Commercial Banks in Financing Small and Medium Enterprises: An Empirical Study</w:t>
      </w:r>
      <w:r w:rsidRPr="00DA34C7">
        <w:rPr>
          <w:rFonts w:ascii="Sakkal Majalla" w:hAnsi="Sakkal Majalla" w:cs="Sakkal Majalla" w:hint="cs"/>
          <w:color w:val="000000"/>
          <w:sz w:val="28"/>
          <w:szCs w:val="28"/>
        </w:rPr>
        <w:t>. Journal of Business Finance, 28(4), 58-75.</w:t>
      </w:r>
    </w:p>
    <w:p w14:paraId="063AB526" w14:textId="77777777" w:rsidR="00DA34C7" w:rsidRPr="00DA34C7" w:rsidRDefault="00DA34C7" w:rsidP="00DA34C7">
      <w:pPr>
        <w:pStyle w:val="a9"/>
        <w:numPr>
          <w:ilvl w:val="0"/>
          <w:numId w:val="52"/>
        </w:numPr>
        <w:bidi/>
        <w:spacing w:line="360" w:lineRule="auto"/>
        <w:rPr>
          <w:rFonts w:ascii="Sakkal Majalla" w:hAnsi="Sakkal Majalla" w:cs="Sakkal Majalla" w:hint="cs"/>
          <w:color w:val="000000"/>
          <w:sz w:val="28"/>
          <w:szCs w:val="28"/>
        </w:rPr>
      </w:pPr>
      <w:r w:rsidRPr="00DA34C7">
        <w:rPr>
          <w:rFonts w:ascii="Sakkal Majalla" w:hAnsi="Sakkal Majalla" w:cs="Sakkal Majalla" w:hint="cs"/>
          <w:color w:val="000000"/>
          <w:sz w:val="28"/>
          <w:szCs w:val="28"/>
        </w:rPr>
        <w:t>Al-Daarmi, A. (2025).</w:t>
      </w:r>
      <w:r w:rsidRPr="00DA34C7">
        <w:rPr>
          <w:rStyle w:val="apple-converted-space"/>
          <w:rFonts w:ascii="Sakkal Majalla" w:hAnsi="Sakkal Majalla" w:cs="Sakkal Majalla" w:hint="cs"/>
          <w:color w:val="000000"/>
          <w:sz w:val="28"/>
          <w:szCs w:val="28"/>
        </w:rPr>
        <w:t> </w:t>
      </w:r>
      <w:r w:rsidRPr="00DA34C7">
        <w:rPr>
          <w:rStyle w:val="aa"/>
          <w:rFonts w:ascii="Sakkal Majalla" w:hAnsi="Sakkal Majalla" w:cs="Sakkal Majalla" w:hint="cs"/>
          <w:color w:val="000000"/>
          <w:sz w:val="28"/>
          <w:szCs w:val="28"/>
        </w:rPr>
        <w:t>Digital Transformation in SME Financing in Saudi Arabia</w:t>
      </w:r>
      <w:r w:rsidRPr="00DA34C7">
        <w:rPr>
          <w:rFonts w:ascii="Sakkal Majalla" w:hAnsi="Sakkal Majalla" w:cs="Sakkal Majalla" w:hint="cs"/>
          <w:color w:val="000000"/>
          <w:sz w:val="28"/>
          <w:szCs w:val="28"/>
        </w:rPr>
        <w:t>. Journal of Finance and Technology, 11(2), 130-145.</w:t>
      </w:r>
    </w:p>
    <w:p w14:paraId="5A1A6FF9" w14:textId="77777777" w:rsidR="00DA34C7" w:rsidRPr="00DA34C7" w:rsidRDefault="00DA34C7" w:rsidP="00DA34C7">
      <w:pPr>
        <w:spacing w:line="360" w:lineRule="auto"/>
        <w:rPr>
          <w:rFonts w:ascii="Sakkal Majalla" w:hAnsi="Sakkal Majalla" w:cs="Sakkal Majalla" w:hint="cs"/>
          <w:sz w:val="32"/>
          <w:szCs w:val="32"/>
          <w:rtl/>
        </w:rPr>
      </w:pPr>
    </w:p>
    <w:p w14:paraId="23141CD0" w14:textId="77777777" w:rsidR="007469E5" w:rsidRDefault="007469E5" w:rsidP="007469E5">
      <w:pPr>
        <w:rPr>
          <w:rFonts w:ascii="Sakkal Majalla" w:hAnsi="Sakkal Majalla" w:cs="Sakkal Majalla"/>
          <w:sz w:val="28"/>
          <w:szCs w:val="28"/>
          <w:u w:val="single"/>
          <w:rtl/>
        </w:rPr>
      </w:pPr>
    </w:p>
    <w:p w14:paraId="55A22197" w14:textId="77777777" w:rsidR="007469E5" w:rsidRDefault="007469E5" w:rsidP="007469E5">
      <w:pPr>
        <w:rPr>
          <w:rFonts w:ascii="Sakkal Majalla" w:hAnsi="Sakkal Majalla" w:cs="Sakkal Majalla"/>
          <w:sz w:val="28"/>
          <w:szCs w:val="28"/>
          <w:u w:val="single"/>
          <w:rtl/>
        </w:rPr>
      </w:pPr>
    </w:p>
    <w:p w14:paraId="47EF8961" w14:textId="77777777" w:rsidR="007469E5" w:rsidRDefault="007469E5" w:rsidP="007469E5">
      <w:pPr>
        <w:rPr>
          <w:rFonts w:ascii="Sakkal Majalla" w:hAnsi="Sakkal Majalla" w:cs="Sakkal Majalla"/>
          <w:sz w:val="28"/>
          <w:szCs w:val="28"/>
          <w:u w:val="single"/>
          <w:rtl/>
        </w:rPr>
      </w:pPr>
    </w:p>
    <w:p w14:paraId="4B761AD1" w14:textId="77777777" w:rsidR="007469E5" w:rsidRDefault="007469E5" w:rsidP="007469E5">
      <w:pPr>
        <w:rPr>
          <w:rFonts w:ascii="Sakkal Majalla" w:hAnsi="Sakkal Majalla" w:cs="Sakkal Majalla"/>
          <w:sz w:val="28"/>
          <w:szCs w:val="28"/>
          <w:u w:val="single"/>
          <w:rtl/>
        </w:rPr>
      </w:pPr>
    </w:p>
    <w:p w14:paraId="0CEF8FD5" w14:textId="77777777" w:rsidR="007469E5" w:rsidRDefault="007469E5" w:rsidP="007469E5">
      <w:pPr>
        <w:jc w:val="center"/>
        <w:rPr>
          <w:rFonts w:ascii="Sakkal Majalla" w:hAnsi="Sakkal Majalla" w:cs="Sakkal Majalla"/>
          <w:b/>
          <w:bCs/>
          <w:sz w:val="52"/>
          <w:szCs w:val="52"/>
          <w:u w:val="single"/>
          <w:rtl/>
        </w:rPr>
      </w:pPr>
    </w:p>
    <w:p w14:paraId="5D6D91EE" w14:textId="77777777" w:rsidR="007469E5" w:rsidRDefault="007469E5" w:rsidP="007469E5">
      <w:pPr>
        <w:jc w:val="center"/>
        <w:rPr>
          <w:rFonts w:ascii="Sakkal Majalla" w:hAnsi="Sakkal Majalla" w:cs="Sakkal Majalla"/>
          <w:b/>
          <w:bCs/>
          <w:sz w:val="52"/>
          <w:szCs w:val="52"/>
          <w:u w:val="single"/>
          <w:rtl/>
        </w:rPr>
      </w:pPr>
    </w:p>
    <w:p w14:paraId="4F84301A" w14:textId="77777777" w:rsidR="007469E5" w:rsidRDefault="007469E5" w:rsidP="007469E5">
      <w:pPr>
        <w:rPr>
          <w:rFonts w:ascii="Sakkal Majalla" w:hAnsi="Sakkal Majalla" w:cs="Sakkal Majalla"/>
          <w:b/>
          <w:bCs/>
          <w:sz w:val="52"/>
          <w:szCs w:val="52"/>
          <w:u w:val="single"/>
          <w:rtl/>
        </w:rPr>
      </w:pPr>
    </w:p>
    <w:p w14:paraId="1D362AB7" w14:textId="77777777" w:rsidR="007469E5" w:rsidRDefault="007469E5" w:rsidP="007469E5">
      <w:pPr>
        <w:rPr>
          <w:rFonts w:ascii="Sakkal Majalla" w:hAnsi="Sakkal Majalla" w:cs="Sakkal Majalla"/>
          <w:b/>
          <w:bCs/>
          <w:sz w:val="52"/>
          <w:szCs w:val="52"/>
          <w:u w:val="single"/>
          <w:rtl/>
        </w:rPr>
      </w:pPr>
    </w:p>
    <w:p w14:paraId="42117D15" w14:textId="77777777" w:rsidR="007469E5" w:rsidRDefault="007469E5" w:rsidP="007469E5">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33F856DC" w14:textId="77777777" w:rsidR="007469E5" w:rsidRDefault="007469E5" w:rsidP="007469E5">
      <w:pPr>
        <w:rPr>
          <w:rFonts w:ascii="Sakkal Majalla" w:hAnsi="Sakkal Majalla" w:cs="Sakkal Majalla"/>
          <w:sz w:val="28"/>
          <w:szCs w:val="28"/>
          <w:u w:val="single"/>
          <w:rtl/>
        </w:rPr>
      </w:pPr>
    </w:p>
    <w:p w14:paraId="592913A8" w14:textId="77777777" w:rsidR="007469E5" w:rsidRDefault="007469E5" w:rsidP="007469E5">
      <w:pPr>
        <w:rPr>
          <w:rFonts w:ascii="Sakkal Majalla" w:hAnsi="Sakkal Majalla" w:cs="Sakkal Majalla"/>
          <w:sz w:val="28"/>
          <w:szCs w:val="28"/>
          <w:u w:val="single"/>
          <w:rtl/>
        </w:rPr>
      </w:pPr>
    </w:p>
    <w:p w14:paraId="17E3F6CA" w14:textId="77777777" w:rsidR="007469E5" w:rsidRDefault="007469E5" w:rsidP="007469E5">
      <w:pPr>
        <w:rPr>
          <w:rFonts w:ascii="Sakkal Majalla" w:hAnsi="Sakkal Majalla" w:cs="Sakkal Majalla"/>
          <w:sz w:val="28"/>
          <w:szCs w:val="28"/>
          <w:u w:val="single"/>
          <w:rtl/>
        </w:rPr>
      </w:pPr>
    </w:p>
    <w:p w14:paraId="1F7F664C" w14:textId="77777777" w:rsidR="007469E5" w:rsidRDefault="007469E5" w:rsidP="007469E5">
      <w:pPr>
        <w:rPr>
          <w:rFonts w:ascii="Sakkal Majalla" w:hAnsi="Sakkal Majalla" w:cs="Sakkal Majalla"/>
          <w:sz w:val="28"/>
          <w:szCs w:val="28"/>
          <w:u w:val="single"/>
          <w:rtl/>
        </w:rPr>
      </w:pPr>
    </w:p>
    <w:p w14:paraId="75842CF3" w14:textId="77777777" w:rsidR="007469E5" w:rsidRDefault="007469E5" w:rsidP="007469E5">
      <w:pPr>
        <w:rPr>
          <w:rFonts w:ascii="Sakkal Majalla" w:hAnsi="Sakkal Majalla" w:cs="Sakkal Majalla"/>
          <w:sz w:val="28"/>
          <w:szCs w:val="28"/>
          <w:u w:val="single"/>
          <w:rtl/>
        </w:rPr>
      </w:pPr>
    </w:p>
    <w:p w14:paraId="6ABD6115" w14:textId="77777777" w:rsidR="007469E5" w:rsidRDefault="007469E5" w:rsidP="007469E5">
      <w:pPr>
        <w:rPr>
          <w:rFonts w:ascii="Sakkal Majalla" w:hAnsi="Sakkal Majalla" w:cs="Sakkal Majalla"/>
          <w:sz w:val="28"/>
          <w:szCs w:val="28"/>
          <w:u w:val="single"/>
          <w:rtl/>
        </w:rPr>
      </w:pPr>
    </w:p>
    <w:p w14:paraId="7E4257BD" w14:textId="77777777" w:rsidR="007469E5" w:rsidRDefault="007469E5" w:rsidP="007469E5">
      <w:pPr>
        <w:rPr>
          <w:rFonts w:ascii="Sakkal Majalla" w:hAnsi="Sakkal Majalla" w:cs="Sakkal Majalla"/>
          <w:sz w:val="28"/>
          <w:szCs w:val="28"/>
          <w:u w:val="single"/>
          <w:rtl/>
        </w:rPr>
      </w:pPr>
    </w:p>
    <w:p w14:paraId="522CEA31" w14:textId="77777777" w:rsidR="007469E5" w:rsidRDefault="007469E5" w:rsidP="007469E5">
      <w:pPr>
        <w:rPr>
          <w:rFonts w:ascii="Sakkal Majalla" w:hAnsi="Sakkal Majalla" w:cs="Sakkal Majalla"/>
          <w:sz w:val="28"/>
          <w:szCs w:val="28"/>
          <w:u w:val="single"/>
          <w:rtl/>
        </w:rPr>
      </w:pPr>
    </w:p>
    <w:p w14:paraId="20212F4C" w14:textId="77777777" w:rsidR="007469E5" w:rsidRDefault="007469E5" w:rsidP="007469E5">
      <w:pPr>
        <w:rPr>
          <w:rFonts w:ascii="Sakkal Majalla" w:hAnsi="Sakkal Majalla" w:cs="Sakkal Majalla"/>
          <w:sz w:val="28"/>
          <w:szCs w:val="28"/>
          <w:u w:val="single"/>
          <w:rtl/>
        </w:rPr>
      </w:pPr>
    </w:p>
    <w:p w14:paraId="342033C0" w14:textId="77777777" w:rsidR="007469E5" w:rsidRDefault="007469E5" w:rsidP="007469E5">
      <w:pPr>
        <w:rPr>
          <w:rFonts w:ascii="Sakkal Majalla" w:hAnsi="Sakkal Majalla" w:cs="Sakkal Majalla"/>
          <w:sz w:val="28"/>
          <w:szCs w:val="28"/>
          <w:u w:val="single"/>
          <w:rtl/>
        </w:rPr>
      </w:pPr>
    </w:p>
    <w:p w14:paraId="526E2EFB" w14:textId="77777777" w:rsidR="007469E5" w:rsidRDefault="007469E5" w:rsidP="007469E5">
      <w:pPr>
        <w:rPr>
          <w:rFonts w:ascii="Sakkal Majalla" w:hAnsi="Sakkal Majalla" w:cs="Sakkal Majalla"/>
          <w:sz w:val="28"/>
          <w:szCs w:val="28"/>
          <w:u w:val="single"/>
          <w:rtl/>
        </w:rPr>
      </w:pPr>
    </w:p>
    <w:p w14:paraId="680D320A" w14:textId="77777777" w:rsidR="007469E5" w:rsidRDefault="007469E5" w:rsidP="007469E5">
      <w:pPr>
        <w:rPr>
          <w:rFonts w:ascii="Sakkal Majalla" w:hAnsi="Sakkal Majalla" w:cs="Sakkal Majalla"/>
          <w:sz w:val="28"/>
          <w:szCs w:val="28"/>
          <w:u w:val="single"/>
          <w:rtl/>
        </w:rPr>
      </w:pPr>
    </w:p>
    <w:p w14:paraId="0F3E51DD" w14:textId="77777777" w:rsidR="007469E5" w:rsidRDefault="007469E5" w:rsidP="007469E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2F8B6989" w14:textId="77777777" w:rsidR="007469E5" w:rsidRDefault="007469E5" w:rsidP="007469E5">
      <w:pPr>
        <w:pStyle w:val="3"/>
        <w:rPr>
          <w:color w:val="000000"/>
        </w:rPr>
      </w:pPr>
      <w:r>
        <w:rPr>
          <w:rStyle w:val="a8"/>
          <w:b w:val="0"/>
          <w:bCs w:val="0"/>
          <w:color w:val="000000"/>
          <w:rtl/>
        </w:rPr>
        <w:t>استبيان: دور البنوك التجارية في تعزيز تمويل المنشآت الصغيرة والمتوسطة</w:t>
      </w:r>
    </w:p>
    <w:p w14:paraId="51074E2D" w14:textId="77777777" w:rsidR="007469E5" w:rsidRDefault="007469E5" w:rsidP="007469E5">
      <w:pPr>
        <w:pStyle w:val="a9"/>
        <w:bidi/>
        <w:rPr>
          <w:color w:val="000000"/>
          <w:rtl/>
        </w:rPr>
      </w:pPr>
      <w:r>
        <w:rPr>
          <w:color w:val="000000"/>
          <w:rtl/>
        </w:rPr>
        <w:t>يسرنا أن تشارك في هذه الدراسة الميدانية التي تهدف إلى فهم</w:t>
      </w:r>
      <w:r>
        <w:rPr>
          <w:rStyle w:val="apple-converted-space"/>
          <w:color w:val="000000"/>
          <w:rtl/>
        </w:rPr>
        <w:t> </w:t>
      </w:r>
      <w:r>
        <w:rPr>
          <w:rStyle w:val="a8"/>
          <w:color w:val="000000"/>
          <w:rtl/>
        </w:rPr>
        <w:t>دور البنوك التجارية السعودية</w:t>
      </w:r>
      <w:r>
        <w:rPr>
          <w:rStyle w:val="apple-converted-space"/>
          <w:color w:val="000000"/>
          <w:rtl/>
        </w:rPr>
        <w:t> </w:t>
      </w:r>
      <w:r>
        <w:rPr>
          <w:color w:val="000000"/>
          <w:rtl/>
        </w:rPr>
        <w:t>في</w:t>
      </w:r>
      <w:r>
        <w:rPr>
          <w:rStyle w:val="apple-converted-space"/>
          <w:color w:val="000000"/>
          <w:rtl/>
        </w:rPr>
        <w:t> </w:t>
      </w:r>
      <w:r>
        <w:rPr>
          <w:rStyle w:val="a8"/>
          <w:color w:val="000000"/>
          <w:rtl/>
        </w:rPr>
        <w:t>تمويل المنشآت الصغيرة والمتوسط</w:t>
      </w:r>
      <w:r>
        <w:rPr>
          <w:color w:val="000000"/>
        </w:rPr>
        <w:t xml:space="preserve">. </w:t>
      </w:r>
      <w:r>
        <w:rPr>
          <w:rFonts w:hint="cs"/>
          <w:color w:val="000000"/>
          <w:rtl/>
        </w:rPr>
        <w:t xml:space="preserve"> </w:t>
      </w:r>
    </w:p>
    <w:p w14:paraId="7F188935" w14:textId="3EF6B4CB" w:rsidR="007469E5" w:rsidRDefault="007469E5" w:rsidP="007469E5">
      <w:pPr>
        <w:pStyle w:val="a9"/>
        <w:bidi/>
        <w:rPr>
          <w:color w:val="000000"/>
        </w:rPr>
      </w:pPr>
      <w:r>
        <w:rPr>
          <w:color w:val="000000"/>
          <w:rtl/>
        </w:rPr>
        <w:t>نحن نقدر وقتك وجهدك في الإجابة على الأسئلة التالية التي ستساعد في تحسين السياسات التمويلية للبنوك ودعم هذا القطاع الحيوي</w:t>
      </w:r>
      <w:r>
        <w:rPr>
          <w:rFonts w:hint="cs"/>
          <w:color w:val="000000"/>
          <w:rtl/>
        </w:rPr>
        <w:t>.، جمي</w:t>
      </w:r>
      <w:r>
        <w:rPr>
          <w:rFonts w:hint="eastAsia"/>
          <w:color w:val="000000"/>
          <w:rtl/>
        </w:rPr>
        <w:t>ع</w:t>
      </w:r>
      <w:r>
        <w:rPr>
          <w:color w:val="000000"/>
          <w:rtl/>
        </w:rPr>
        <w:t xml:space="preserve"> الإجابات ستظل سرية ويتم استخدامها فقط لأغراض البحث العلمي</w:t>
      </w:r>
      <w:r>
        <w:rPr>
          <w:color w:val="000000"/>
        </w:rPr>
        <w:t>.</w:t>
      </w:r>
    </w:p>
    <w:p w14:paraId="6B54B3E8" w14:textId="77777777" w:rsidR="007469E5" w:rsidRDefault="001A3E8D" w:rsidP="007469E5">
      <w:r>
        <w:rPr>
          <w:noProof/>
        </w:rPr>
        <w:pict w14:anchorId="2C5DD1C4">
          <v:rect id="_x0000_i1029" alt="" style="width:415.3pt;height:.05pt;mso-width-percent:0;mso-height-percent:0;mso-width-percent:0;mso-height-percent:0" o:hralign="center" o:hrstd="t" o:hr="t" fillcolor="#a0a0a0" stroked="f"/>
        </w:pict>
      </w:r>
    </w:p>
    <w:p w14:paraId="2B86BCA6" w14:textId="77777777" w:rsidR="007469E5" w:rsidRDefault="007469E5" w:rsidP="007469E5">
      <w:pPr>
        <w:pStyle w:val="3"/>
        <w:rPr>
          <w:color w:val="000000"/>
        </w:rPr>
      </w:pPr>
      <w:r>
        <w:rPr>
          <w:rStyle w:val="a8"/>
          <w:b w:val="0"/>
          <w:bCs w:val="0"/>
          <w:color w:val="000000"/>
          <w:rtl/>
        </w:rPr>
        <w:t>الجزء الأول: البيانات الشخصية للموظف</w:t>
      </w:r>
    </w:p>
    <w:p w14:paraId="6AFFFF66" w14:textId="77777777" w:rsidR="007469E5" w:rsidRDefault="007469E5" w:rsidP="007469E5">
      <w:pPr>
        <w:pStyle w:val="a9"/>
        <w:numPr>
          <w:ilvl w:val="0"/>
          <w:numId w:val="54"/>
        </w:numPr>
        <w:bidi/>
        <w:rPr>
          <w:color w:val="000000"/>
        </w:rPr>
      </w:pPr>
      <w:r>
        <w:rPr>
          <w:rStyle w:val="a8"/>
          <w:color w:val="000000"/>
          <w:rtl/>
        </w:rPr>
        <w:t>الجنس</w:t>
      </w:r>
      <w:r>
        <w:rPr>
          <w:rStyle w:val="a8"/>
          <w:color w:val="000000"/>
        </w:rPr>
        <w:t>:</w:t>
      </w:r>
    </w:p>
    <w:p w14:paraId="79F5D6C0"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ذكر</w:t>
      </w:r>
    </w:p>
    <w:p w14:paraId="673C76C3"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أنثى</w:t>
      </w:r>
    </w:p>
    <w:p w14:paraId="15A51027" w14:textId="77777777" w:rsidR="007469E5" w:rsidRDefault="007469E5" w:rsidP="007469E5">
      <w:pPr>
        <w:pStyle w:val="a9"/>
        <w:numPr>
          <w:ilvl w:val="0"/>
          <w:numId w:val="54"/>
        </w:numPr>
        <w:bidi/>
        <w:rPr>
          <w:color w:val="000000"/>
        </w:rPr>
      </w:pPr>
      <w:r>
        <w:rPr>
          <w:rStyle w:val="a8"/>
          <w:color w:val="000000"/>
          <w:rtl/>
        </w:rPr>
        <w:t>العمر</w:t>
      </w:r>
      <w:r>
        <w:rPr>
          <w:rStyle w:val="a8"/>
          <w:color w:val="000000"/>
        </w:rPr>
        <w:t>:</w:t>
      </w:r>
    </w:p>
    <w:p w14:paraId="78695E90"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أقل من 25 سنة</w:t>
      </w:r>
    </w:p>
    <w:p w14:paraId="7D5DB591" w14:textId="77777777" w:rsidR="007469E5" w:rsidRDefault="007469E5" w:rsidP="007469E5">
      <w:pPr>
        <w:pStyle w:val="a9"/>
        <w:numPr>
          <w:ilvl w:val="1"/>
          <w:numId w:val="54"/>
        </w:numPr>
        <w:bidi/>
        <w:rPr>
          <w:color w:val="000000"/>
        </w:rPr>
      </w:pPr>
      <w:r>
        <w:rPr>
          <w:rStyle w:val="apple-converted-space"/>
          <w:color w:val="000000"/>
        </w:rPr>
        <w:t> </w:t>
      </w:r>
      <w:r>
        <w:rPr>
          <w:color w:val="000000"/>
        </w:rPr>
        <w:t xml:space="preserve">25 - 35 </w:t>
      </w:r>
      <w:r>
        <w:rPr>
          <w:color w:val="000000"/>
          <w:rtl/>
        </w:rPr>
        <w:t>سنة</w:t>
      </w:r>
    </w:p>
    <w:p w14:paraId="0F0B743D" w14:textId="77777777" w:rsidR="007469E5" w:rsidRDefault="007469E5" w:rsidP="007469E5">
      <w:pPr>
        <w:pStyle w:val="a9"/>
        <w:numPr>
          <w:ilvl w:val="1"/>
          <w:numId w:val="54"/>
        </w:numPr>
        <w:bidi/>
        <w:rPr>
          <w:color w:val="000000"/>
        </w:rPr>
      </w:pPr>
      <w:r>
        <w:rPr>
          <w:rStyle w:val="apple-converted-space"/>
          <w:color w:val="000000"/>
        </w:rPr>
        <w:t> </w:t>
      </w:r>
      <w:r>
        <w:rPr>
          <w:color w:val="000000"/>
        </w:rPr>
        <w:t xml:space="preserve">36 - 45 </w:t>
      </w:r>
      <w:r>
        <w:rPr>
          <w:color w:val="000000"/>
          <w:rtl/>
        </w:rPr>
        <w:t>سنة</w:t>
      </w:r>
    </w:p>
    <w:p w14:paraId="457705AD"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أكثر من 45 سنة</w:t>
      </w:r>
    </w:p>
    <w:p w14:paraId="02219C90" w14:textId="77777777" w:rsidR="007469E5" w:rsidRDefault="007469E5" w:rsidP="007469E5">
      <w:pPr>
        <w:pStyle w:val="a9"/>
        <w:numPr>
          <w:ilvl w:val="0"/>
          <w:numId w:val="54"/>
        </w:numPr>
        <w:bidi/>
        <w:rPr>
          <w:color w:val="000000"/>
        </w:rPr>
      </w:pPr>
      <w:r>
        <w:rPr>
          <w:rStyle w:val="a8"/>
          <w:color w:val="000000"/>
          <w:rtl/>
        </w:rPr>
        <w:t>الوظيفة الحالية</w:t>
      </w:r>
      <w:r>
        <w:rPr>
          <w:rStyle w:val="a8"/>
          <w:color w:val="000000"/>
        </w:rPr>
        <w:t>:</w:t>
      </w:r>
    </w:p>
    <w:p w14:paraId="5E7FE434"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مدير</w:t>
      </w:r>
    </w:p>
    <w:p w14:paraId="6B6278F4"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موظف في قسم التمويل</w:t>
      </w:r>
    </w:p>
    <w:p w14:paraId="3BC72639"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موظف في قسم آخر</w:t>
      </w:r>
    </w:p>
    <w:p w14:paraId="62121CAA"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أخرى (يرجى التحديد</w:t>
      </w:r>
      <w:r>
        <w:rPr>
          <w:color w:val="000000"/>
        </w:rPr>
        <w:t>): ___________</w:t>
      </w:r>
    </w:p>
    <w:p w14:paraId="6BE29C4B" w14:textId="77777777" w:rsidR="007469E5" w:rsidRDefault="007469E5" w:rsidP="007469E5">
      <w:pPr>
        <w:pStyle w:val="a9"/>
        <w:numPr>
          <w:ilvl w:val="0"/>
          <w:numId w:val="54"/>
        </w:numPr>
        <w:bidi/>
        <w:rPr>
          <w:color w:val="000000"/>
        </w:rPr>
      </w:pPr>
      <w:r>
        <w:rPr>
          <w:rStyle w:val="a8"/>
          <w:color w:val="000000"/>
          <w:rtl/>
        </w:rPr>
        <w:t>عدد سنوات العمل في المنشأة</w:t>
      </w:r>
      <w:r>
        <w:rPr>
          <w:rStyle w:val="a8"/>
          <w:color w:val="000000"/>
        </w:rPr>
        <w:t>:</w:t>
      </w:r>
    </w:p>
    <w:p w14:paraId="6F92D0B8"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أقل من سنة</w:t>
      </w:r>
    </w:p>
    <w:p w14:paraId="6E5E1D33" w14:textId="77777777" w:rsidR="007469E5" w:rsidRDefault="007469E5" w:rsidP="007469E5">
      <w:pPr>
        <w:pStyle w:val="a9"/>
        <w:numPr>
          <w:ilvl w:val="1"/>
          <w:numId w:val="54"/>
        </w:numPr>
        <w:bidi/>
        <w:rPr>
          <w:color w:val="000000"/>
        </w:rPr>
      </w:pPr>
      <w:r>
        <w:rPr>
          <w:rStyle w:val="apple-converted-space"/>
          <w:color w:val="000000"/>
        </w:rPr>
        <w:t> </w:t>
      </w:r>
      <w:r>
        <w:rPr>
          <w:color w:val="000000"/>
        </w:rPr>
        <w:t xml:space="preserve">1 - 3 </w:t>
      </w:r>
      <w:r>
        <w:rPr>
          <w:color w:val="000000"/>
          <w:rtl/>
        </w:rPr>
        <w:t>سنوات</w:t>
      </w:r>
    </w:p>
    <w:p w14:paraId="2B931F32" w14:textId="77777777" w:rsidR="007469E5" w:rsidRDefault="007469E5" w:rsidP="007469E5">
      <w:pPr>
        <w:pStyle w:val="a9"/>
        <w:numPr>
          <w:ilvl w:val="1"/>
          <w:numId w:val="54"/>
        </w:numPr>
        <w:bidi/>
        <w:rPr>
          <w:color w:val="000000"/>
        </w:rPr>
      </w:pPr>
      <w:r>
        <w:rPr>
          <w:rStyle w:val="apple-converted-space"/>
          <w:color w:val="000000"/>
        </w:rPr>
        <w:t> </w:t>
      </w:r>
      <w:r>
        <w:rPr>
          <w:color w:val="000000"/>
        </w:rPr>
        <w:t xml:space="preserve">4 - 6 </w:t>
      </w:r>
      <w:r>
        <w:rPr>
          <w:color w:val="000000"/>
          <w:rtl/>
        </w:rPr>
        <w:t>سنوات</w:t>
      </w:r>
    </w:p>
    <w:p w14:paraId="462089C5" w14:textId="77777777" w:rsidR="007469E5" w:rsidRDefault="007469E5" w:rsidP="007469E5">
      <w:pPr>
        <w:pStyle w:val="a9"/>
        <w:numPr>
          <w:ilvl w:val="1"/>
          <w:numId w:val="54"/>
        </w:numPr>
        <w:bidi/>
        <w:rPr>
          <w:color w:val="000000"/>
        </w:rPr>
      </w:pPr>
      <w:r>
        <w:rPr>
          <w:rStyle w:val="apple-converted-space"/>
          <w:color w:val="000000"/>
        </w:rPr>
        <w:t> </w:t>
      </w:r>
      <w:r>
        <w:rPr>
          <w:color w:val="000000"/>
          <w:rtl/>
        </w:rPr>
        <w:t>أكثر من 6 سنوات</w:t>
      </w:r>
    </w:p>
    <w:p w14:paraId="695224C7" w14:textId="77777777" w:rsidR="007469E5" w:rsidRDefault="001A3E8D" w:rsidP="007469E5">
      <w:r>
        <w:rPr>
          <w:noProof/>
        </w:rPr>
        <w:pict w14:anchorId="4B1EDB82">
          <v:rect id="_x0000_i1028" alt="" style="width:415.3pt;height:.05pt;mso-width-percent:0;mso-height-percent:0;mso-width-percent:0;mso-height-percent:0" o:hralign="center" o:hrstd="t" o:hr="t" fillcolor="#a0a0a0" stroked="f"/>
        </w:pict>
      </w:r>
    </w:p>
    <w:p w14:paraId="0F59DACF" w14:textId="77777777" w:rsidR="007469E5" w:rsidRDefault="007469E5" w:rsidP="007469E5">
      <w:pPr>
        <w:pStyle w:val="3"/>
        <w:rPr>
          <w:color w:val="000000"/>
        </w:rPr>
      </w:pPr>
      <w:r>
        <w:rPr>
          <w:rStyle w:val="a8"/>
          <w:b w:val="0"/>
          <w:bCs w:val="0"/>
          <w:color w:val="000000"/>
          <w:rtl/>
        </w:rPr>
        <w:t>الجزء الثاني: التمويل والمخاطر</w:t>
      </w:r>
    </w:p>
    <w:p w14:paraId="052BFBFD" w14:textId="77777777" w:rsidR="007469E5" w:rsidRDefault="007469E5" w:rsidP="007469E5">
      <w:pPr>
        <w:pStyle w:val="a9"/>
        <w:numPr>
          <w:ilvl w:val="0"/>
          <w:numId w:val="55"/>
        </w:numPr>
        <w:bidi/>
        <w:rPr>
          <w:color w:val="000000"/>
        </w:rPr>
      </w:pPr>
      <w:r>
        <w:rPr>
          <w:rStyle w:val="a8"/>
          <w:color w:val="000000"/>
          <w:rtl/>
        </w:rPr>
        <w:t>هل قامت منشأتك بالحصول على تمويل من بنك تجاري؟</w:t>
      </w:r>
    </w:p>
    <w:p w14:paraId="036EC2A6"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w:t>
      </w:r>
    </w:p>
    <w:p w14:paraId="4B2E1473"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w:t>
      </w:r>
    </w:p>
    <w:p w14:paraId="41D357D1" w14:textId="77777777" w:rsidR="007469E5" w:rsidRDefault="007469E5" w:rsidP="007469E5">
      <w:pPr>
        <w:pStyle w:val="a9"/>
        <w:numPr>
          <w:ilvl w:val="0"/>
          <w:numId w:val="55"/>
        </w:numPr>
        <w:bidi/>
        <w:rPr>
          <w:color w:val="000000"/>
        </w:rPr>
      </w:pPr>
      <w:r>
        <w:rPr>
          <w:rStyle w:val="a8"/>
          <w:color w:val="000000"/>
          <w:rtl/>
        </w:rPr>
        <w:t>ما نوع التمويل الذي حصلت عليه؟</w:t>
      </w:r>
    </w:p>
    <w:p w14:paraId="63DCD72C"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قرض قصير الأجل</w:t>
      </w:r>
    </w:p>
    <w:p w14:paraId="2A37A28E"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قرض طويل الأجل</w:t>
      </w:r>
    </w:p>
    <w:p w14:paraId="3363E6D2"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تمويل مرن</w:t>
      </w:r>
    </w:p>
    <w:p w14:paraId="1A9AD9D6"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خط ائتمان</w:t>
      </w:r>
    </w:p>
    <w:p w14:paraId="41A3AE86"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تمويل إسلامي</w:t>
      </w:r>
    </w:p>
    <w:p w14:paraId="3F6B24F8"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آخر (يرجى التحديد</w:t>
      </w:r>
      <w:r>
        <w:rPr>
          <w:color w:val="000000"/>
        </w:rPr>
        <w:t>): ___________</w:t>
      </w:r>
    </w:p>
    <w:p w14:paraId="0C761337" w14:textId="77777777" w:rsidR="007469E5" w:rsidRDefault="007469E5" w:rsidP="007469E5">
      <w:pPr>
        <w:pStyle w:val="a9"/>
        <w:numPr>
          <w:ilvl w:val="0"/>
          <w:numId w:val="55"/>
        </w:numPr>
        <w:bidi/>
        <w:rPr>
          <w:color w:val="000000"/>
        </w:rPr>
      </w:pPr>
      <w:r>
        <w:rPr>
          <w:rStyle w:val="a8"/>
          <w:color w:val="000000"/>
          <w:rtl/>
        </w:rPr>
        <w:t>كيف كانت تجربتك مع البنك التجاري عند طلب التمويل؟</w:t>
      </w:r>
    </w:p>
    <w:p w14:paraId="28CBE5A5"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جيدة جدًا</w:t>
      </w:r>
    </w:p>
    <w:p w14:paraId="3135BB6A"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جيدة</w:t>
      </w:r>
    </w:p>
    <w:p w14:paraId="7563AE7E" w14:textId="77777777" w:rsidR="007469E5" w:rsidRDefault="007469E5" w:rsidP="007469E5">
      <w:pPr>
        <w:pStyle w:val="a9"/>
        <w:numPr>
          <w:ilvl w:val="1"/>
          <w:numId w:val="55"/>
        </w:numPr>
        <w:bidi/>
        <w:rPr>
          <w:color w:val="000000"/>
        </w:rPr>
      </w:pPr>
      <w:r>
        <w:rPr>
          <w:rStyle w:val="apple-converted-space"/>
          <w:color w:val="000000"/>
        </w:rPr>
        <w:lastRenderedPageBreak/>
        <w:t> </w:t>
      </w:r>
      <w:r>
        <w:rPr>
          <w:color w:val="000000"/>
          <w:rtl/>
        </w:rPr>
        <w:t>متوسطة</w:t>
      </w:r>
    </w:p>
    <w:p w14:paraId="0C2A0193"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سيئة</w:t>
      </w:r>
    </w:p>
    <w:p w14:paraId="428B2A29"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سيئة جدًا</w:t>
      </w:r>
    </w:p>
    <w:p w14:paraId="6FDD44DA" w14:textId="77777777" w:rsidR="007469E5" w:rsidRDefault="007469E5" w:rsidP="007469E5">
      <w:pPr>
        <w:pStyle w:val="a9"/>
        <w:numPr>
          <w:ilvl w:val="0"/>
          <w:numId w:val="55"/>
        </w:numPr>
        <w:bidi/>
        <w:rPr>
          <w:color w:val="000000"/>
        </w:rPr>
      </w:pPr>
      <w:r>
        <w:rPr>
          <w:rStyle w:val="a8"/>
          <w:color w:val="000000"/>
          <w:rtl/>
        </w:rPr>
        <w:t>هل تواجه المنشأة أي صعوبة في تقديم الضمانات المطلوبة للحصول على التمويل؟</w:t>
      </w:r>
    </w:p>
    <w:p w14:paraId="16A756DC"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غالبًا ما نواجه صعوبة</w:t>
      </w:r>
    </w:p>
    <w:p w14:paraId="2CBBEC8C"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في بعض الأحيان نواجه صعوبة</w:t>
      </w:r>
    </w:p>
    <w:p w14:paraId="406E7A4C"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 لم نواجه أي صعوبة</w:t>
      </w:r>
    </w:p>
    <w:p w14:paraId="69567B5E" w14:textId="77777777" w:rsidR="007469E5" w:rsidRDefault="007469E5" w:rsidP="007469E5">
      <w:pPr>
        <w:pStyle w:val="a9"/>
        <w:numPr>
          <w:ilvl w:val="0"/>
          <w:numId w:val="55"/>
        </w:numPr>
        <w:bidi/>
        <w:rPr>
          <w:color w:val="000000"/>
        </w:rPr>
      </w:pPr>
      <w:r>
        <w:rPr>
          <w:rStyle w:val="a8"/>
          <w:color w:val="000000"/>
          <w:rtl/>
        </w:rPr>
        <w:t>هل ترى أن البنك التجاري يركز على مخاطر التمويل عند اتخاذ قرارات التمويل؟</w:t>
      </w:r>
    </w:p>
    <w:p w14:paraId="35C7A31C"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بشكل كبير</w:t>
      </w:r>
    </w:p>
    <w:p w14:paraId="46C93A78"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ولكن ليس بشكل كافٍ</w:t>
      </w:r>
    </w:p>
    <w:p w14:paraId="30D4EA82"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 لا يتم التركيز على المخاطر بشكل كافٍ</w:t>
      </w:r>
    </w:p>
    <w:p w14:paraId="733539B1"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غير متأكد</w:t>
      </w:r>
    </w:p>
    <w:p w14:paraId="5BF32B8B" w14:textId="77777777" w:rsidR="007469E5" w:rsidRDefault="007469E5" w:rsidP="007469E5">
      <w:pPr>
        <w:pStyle w:val="a9"/>
        <w:numPr>
          <w:ilvl w:val="0"/>
          <w:numId w:val="55"/>
        </w:numPr>
        <w:bidi/>
        <w:rPr>
          <w:color w:val="000000"/>
        </w:rPr>
      </w:pPr>
      <w:r>
        <w:rPr>
          <w:rStyle w:val="a8"/>
          <w:color w:val="000000"/>
          <w:rtl/>
        </w:rPr>
        <w:t>هل توجد شروط صعبة للحصول على التمويل من البنوك التجارية (مثل معدلات فائدة عالية أو ضمانات قوية)؟</w:t>
      </w:r>
    </w:p>
    <w:p w14:paraId="1ADA5116"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هناك شروط صعبة جدًا</w:t>
      </w:r>
    </w:p>
    <w:p w14:paraId="44656773"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هناك شروط صعبة ولكن يمكن التفاوض عليها</w:t>
      </w:r>
    </w:p>
    <w:p w14:paraId="013E71EF"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 الشروط مرنة وقابلة للتفاوض</w:t>
      </w:r>
    </w:p>
    <w:p w14:paraId="53A5986B"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غير متأكد</w:t>
      </w:r>
    </w:p>
    <w:p w14:paraId="12D51C5D" w14:textId="77777777" w:rsidR="007469E5" w:rsidRDefault="007469E5" w:rsidP="007469E5">
      <w:pPr>
        <w:pStyle w:val="a9"/>
        <w:numPr>
          <w:ilvl w:val="0"/>
          <w:numId w:val="55"/>
        </w:numPr>
        <w:bidi/>
        <w:rPr>
          <w:color w:val="000000"/>
        </w:rPr>
      </w:pPr>
      <w:r>
        <w:rPr>
          <w:rStyle w:val="a8"/>
          <w:color w:val="000000"/>
          <w:rtl/>
        </w:rPr>
        <w:t>هل تتوقع أن يتم تقليص المخاطر في المستقبل بواسطة البنوك التجارية؟</w:t>
      </w:r>
    </w:p>
    <w:p w14:paraId="14ADD269"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من خلال تحسين سياسات التمويل</w:t>
      </w:r>
    </w:p>
    <w:p w14:paraId="6B6DC994"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من خلال استخدام تقنيات جديدة</w:t>
      </w:r>
    </w:p>
    <w:p w14:paraId="6DDB1EE2"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 لا أرى تحسنًا في المستقبل</w:t>
      </w:r>
    </w:p>
    <w:p w14:paraId="0A3CC881"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غير متأكد</w:t>
      </w:r>
    </w:p>
    <w:p w14:paraId="58E4AED7" w14:textId="77777777" w:rsidR="007469E5" w:rsidRDefault="007469E5" w:rsidP="007469E5">
      <w:pPr>
        <w:pStyle w:val="a9"/>
        <w:numPr>
          <w:ilvl w:val="0"/>
          <w:numId w:val="55"/>
        </w:numPr>
        <w:bidi/>
        <w:rPr>
          <w:color w:val="000000"/>
        </w:rPr>
      </w:pPr>
      <w:r>
        <w:rPr>
          <w:rStyle w:val="a8"/>
          <w:color w:val="000000"/>
          <w:rtl/>
        </w:rPr>
        <w:t>هل البنوك التجارية توفر حلولًا مبتكرة لتقليل المخاطر المرتبطة بتمويل المنشآت الصغيرة والمتوسطة؟</w:t>
      </w:r>
    </w:p>
    <w:p w14:paraId="58144DDD"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نعم، تقدم حلول مبتكرة</w:t>
      </w:r>
    </w:p>
    <w:p w14:paraId="1DFBF65F"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أحيانًا تقدم حلول مبتكرة</w:t>
      </w:r>
    </w:p>
    <w:p w14:paraId="6627613E"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لا، الحلول التقليدية فقط</w:t>
      </w:r>
    </w:p>
    <w:p w14:paraId="0FCA7359" w14:textId="77777777" w:rsidR="007469E5" w:rsidRDefault="007469E5" w:rsidP="007469E5">
      <w:pPr>
        <w:pStyle w:val="a9"/>
        <w:numPr>
          <w:ilvl w:val="1"/>
          <w:numId w:val="55"/>
        </w:numPr>
        <w:bidi/>
        <w:rPr>
          <w:color w:val="000000"/>
        </w:rPr>
      </w:pPr>
      <w:r>
        <w:rPr>
          <w:rStyle w:val="apple-converted-space"/>
          <w:color w:val="000000"/>
        </w:rPr>
        <w:t> </w:t>
      </w:r>
      <w:r>
        <w:rPr>
          <w:color w:val="000000"/>
          <w:rtl/>
        </w:rPr>
        <w:t>غير متأكد</w:t>
      </w:r>
    </w:p>
    <w:p w14:paraId="64B7DF6B" w14:textId="77777777" w:rsidR="007469E5" w:rsidRDefault="001A3E8D" w:rsidP="007469E5">
      <w:r>
        <w:rPr>
          <w:noProof/>
        </w:rPr>
        <w:pict w14:anchorId="52EF5512">
          <v:rect id="_x0000_i1027" alt="" style="width:415.3pt;height:.05pt;mso-width-percent:0;mso-height-percent:0;mso-width-percent:0;mso-height-percent:0" o:hralign="center" o:hrstd="t" o:hr="t" fillcolor="#a0a0a0" stroked="f"/>
        </w:pict>
      </w:r>
    </w:p>
    <w:p w14:paraId="7D02EDA6" w14:textId="77777777" w:rsidR="007469E5" w:rsidRDefault="007469E5" w:rsidP="007469E5">
      <w:pPr>
        <w:pStyle w:val="3"/>
        <w:rPr>
          <w:color w:val="000000"/>
        </w:rPr>
      </w:pPr>
      <w:r>
        <w:rPr>
          <w:rStyle w:val="a8"/>
          <w:b w:val="0"/>
          <w:bCs w:val="0"/>
          <w:color w:val="000000"/>
          <w:rtl/>
        </w:rPr>
        <w:t>الجزء الثالث: السياسات التمويلية للبنوك التجارية</w:t>
      </w:r>
    </w:p>
    <w:p w14:paraId="7463FB14" w14:textId="77777777" w:rsidR="007469E5" w:rsidRDefault="007469E5" w:rsidP="007469E5">
      <w:pPr>
        <w:pStyle w:val="a9"/>
        <w:numPr>
          <w:ilvl w:val="0"/>
          <w:numId w:val="56"/>
        </w:numPr>
        <w:bidi/>
        <w:rPr>
          <w:color w:val="000000"/>
        </w:rPr>
      </w:pPr>
      <w:r>
        <w:rPr>
          <w:rStyle w:val="a8"/>
          <w:color w:val="000000"/>
          <w:rtl/>
        </w:rPr>
        <w:t>كيف تقيم مرونة السياسات التمويلية للبنوك التجارية السعودية تجاه المنشآت الصغيرة والمتوسطة؟</w:t>
      </w:r>
    </w:p>
    <w:p w14:paraId="3AA41F2F"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مرنة جدًا</w:t>
      </w:r>
    </w:p>
    <w:p w14:paraId="454D1DB9"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مرنة</w:t>
      </w:r>
    </w:p>
    <w:p w14:paraId="3A7A1F45"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غير مرنة</w:t>
      </w:r>
    </w:p>
    <w:p w14:paraId="7A0E6478"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غير مرنة إطلاقًا</w:t>
      </w:r>
    </w:p>
    <w:p w14:paraId="15313799" w14:textId="77777777" w:rsidR="007469E5" w:rsidRDefault="007469E5" w:rsidP="007469E5">
      <w:pPr>
        <w:pStyle w:val="a9"/>
        <w:numPr>
          <w:ilvl w:val="0"/>
          <w:numId w:val="56"/>
        </w:numPr>
        <w:bidi/>
        <w:rPr>
          <w:color w:val="000000"/>
        </w:rPr>
      </w:pPr>
      <w:r>
        <w:rPr>
          <w:rStyle w:val="a8"/>
          <w:color w:val="000000"/>
          <w:rtl/>
        </w:rPr>
        <w:t>هل تعتبر سياسات التمويل البنكي متوافقة مع احتياجات المنشآت الصغيرة والمتوسطة؟</w:t>
      </w:r>
    </w:p>
    <w:p w14:paraId="1C2EA08E"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نعم، تمامًا</w:t>
      </w:r>
    </w:p>
    <w:p w14:paraId="43D2355D"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إلى حد ما</w:t>
      </w:r>
    </w:p>
    <w:p w14:paraId="7255F917"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لا، لا تتوافق مع الاحتياجات</w:t>
      </w:r>
    </w:p>
    <w:p w14:paraId="6741CC0F"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غير متأكد</w:t>
      </w:r>
    </w:p>
    <w:p w14:paraId="623E3A15" w14:textId="77777777" w:rsidR="007469E5" w:rsidRDefault="007469E5" w:rsidP="007469E5">
      <w:pPr>
        <w:pStyle w:val="a9"/>
        <w:numPr>
          <w:ilvl w:val="0"/>
          <w:numId w:val="56"/>
        </w:numPr>
        <w:bidi/>
        <w:rPr>
          <w:color w:val="000000"/>
        </w:rPr>
      </w:pPr>
      <w:r>
        <w:rPr>
          <w:rStyle w:val="a8"/>
          <w:color w:val="000000"/>
          <w:rtl/>
        </w:rPr>
        <w:t>هل تم توفير الدعم الاستشاري من قبل البنوك التجارية لمساعدتك في اتخاذ القرارات التمويلية؟</w:t>
      </w:r>
    </w:p>
    <w:p w14:paraId="08472148"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نعم، تم توفير دعم استشاري كامل</w:t>
      </w:r>
    </w:p>
    <w:p w14:paraId="2BD47EFB"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نعم، تم توفير دعم استشاري جزئي</w:t>
      </w:r>
    </w:p>
    <w:p w14:paraId="12182307"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لا، لم يتم توفير دعم استشاري</w:t>
      </w:r>
    </w:p>
    <w:p w14:paraId="43046DBA"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غير متأكد</w:t>
      </w:r>
    </w:p>
    <w:p w14:paraId="1BF25C87" w14:textId="77777777" w:rsidR="007469E5" w:rsidRDefault="007469E5" w:rsidP="007469E5">
      <w:pPr>
        <w:pStyle w:val="a9"/>
        <w:numPr>
          <w:ilvl w:val="0"/>
          <w:numId w:val="56"/>
        </w:numPr>
        <w:bidi/>
        <w:rPr>
          <w:color w:val="000000"/>
        </w:rPr>
      </w:pPr>
      <w:r>
        <w:rPr>
          <w:rStyle w:val="a8"/>
          <w:color w:val="000000"/>
          <w:rtl/>
        </w:rPr>
        <w:t>هل تعتقد أن تقديم البنوك التجارية تمويلًا بدون ضمانات أو بشروط ميسرة من شأنه أن يسهم في تطوير المنشآت الصغيرة والمتوسطة؟</w:t>
      </w:r>
    </w:p>
    <w:p w14:paraId="3BD4665C" w14:textId="77777777" w:rsidR="007469E5" w:rsidRDefault="007469E5" w:rsidP="007469E5">
      <w:pPr>
        <w:pStyle w:val="a9"/>
        <w:numPr>
          <w:ilvl w:val="1"/>
          <w:numId w:val="56"/>
        </w:numPr>
        <w:bidi/>
        <w:rPr>
          <w:color w:val="000000"/>
        </w:rPr>
      </w:pPr>
      <w:r>
        <w:rPr>
          <w:rStyle w:val="apple-converted-space"/>
          <w:color w:val="000000"/>
        </w:rPr>
        <w:lastRenderedPageBreak/>
        <w:t> </w:t>
      </w:r>
      <w:r>
        <w:rPr>
          <w:color w:val="000000"/>
          <w:rtl/>
        </w:rPr>
        <w:t>نعم، بالتأكيد</w:t>
      </w:r>
    </w:p>
    <w:p w14:paraId="5E679D8E"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نعم، ولكن بشروط معينة</w:t>
      </w:r>
    </w:p>
    <w:p w14:paraId="48142B06"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لا، سيكون ذلك مخاطرة</w:t>
      </w:r>
    </w:p>
    <w:p w14:paraId="48C3683C" w14:textId="77777777" w:rsidR="007469E5" w:rsidRDefault="007469E5" w:rsidP="007469E5">
      <w:pPr>
        <w:pStyle w:val="a9"/>
        <w:numPr>
          <w:ilvl w:val="1"/>
          <w:numId w:val="56"/>
        </w:numPr>
        <w:bidi/>
        <w:rPr>
          <w:color w:val="000000"/>
        </w:rPr>
      </w:pPr>
      <w:r>
        <w:rPr>
          <w:rStyle w:val="apple-converted-space"/>
          <w:color w:val="000000"/>
        </w:rPr>
        <w:t> </w:t>
      </w:r>
      <w:r>
        <w:rPr>
          <w:color w:val="000000"/>
          <w:rtl/>
        </w:rPr>
        <w:t>غير متأكد</w:t>
      </w:r>
    </w:p>
    <w:p w14:paraId="0B82A496" w14:textId="77777777" w:rsidR="007469E5" w:rsidRDefault="001A3E8D" w:rsidP="007469E5">
      <w:r>
        <w:rPr>
          <w:noProof/>
        </w:rPr>
        <w:pict w14:anchorId="59FE1728">
          <v:rect id="_x0000_i1026" alt="" style="width:415.3pt;height:.05pt;mso-width-percent:0;mso-height-percent:0;mso-width-percent:0;mso-height-percent:0" o:hralign="center" o:hrstd="t" o:hr="t" fillcolor="#a0a0a0" stroked="f"/>
        </w:pict>
      </w:r>
    </w:p>
    <w:p w14:paraId="2DF0B95A" w14:textId="77777777" w:rsidR="007469E5" w:rsidRDefault="007469E5" w:rsidP="007469E5">
      <w:pPr>
        <w:pStyle w:val="3"/>
        <w:rPr>
          <w:color w:val="000000"/>
        </w:rPr>
      </w:pPr>
      <w:r>
        <w:rPr>
          <w:rStyle w:val="a8"/>
          <w:b w:val="0"/>
          <w:bCs w:val="0"/>
          <w:color w:val="000000"/>
          <w:rtl/>
        </w:rPr>
        <w:t>الجزء الرابع: التوصيات المستقبلية</w:t>
      </w:r>
    </w:p>
    <w:p w14:paraId="070387A4" w14:textId="77777777" w:rsidR="007469E5" w:rsidRDefault="007469E5" w:rsidP="007469E5">
      <w:pPr>
        <w:pStyle w:val="a9"/>
        <w:numPr>
          <w:ilvl w:val="0"/>
          <w:numId w:val="57"/>
        </w:numPr>
        <w:bidi/>
        <w:rPr>
          <w:color w:val="000000"/>
        </w:rPr>
      </w:pPr>
      <w:r>
        <w:rPr>
          <w:rStyle w:val="a8"/>
          <w:color w:val="000000"/>
          <w:rtl/>
        </w:rPr>
        <w:t>ما الذي يمكن أن تحسنه البنوك التجارية في سياساتها التمويلية لدعم المنشآت الصغيرة والمتوسطة؟</w:t>
      </w:r>
    </w:p>
    <w:p w14:paraId="2D775F2B" w14:textId="77777777" w:rsidR="007469E5" w:rsidRDefault="007469E5" w:rsidP="007469E5">
      <w:pPr>
        <w:pStyle w:val="a9"/>
        <w:numPr>
          <w:ilvl w:val="1"/>
          <w:numId w:val="57"/>
        </w:numPr>
        <w:bidi/>
        <w:rPr>
          <w:color w:val="000000"/>
        </w:rPr>
      </w:pPr>
      <w:r>
        <w:rPr>
          <w:rStyle w:val="apple-converted-space"/>
          <w:color w:val="000000"/>
        </w:rPr>
        <w:t> </w:t>
      </w:r>
      <w:r>
        <w:rPr>
          <w:color w:val="000000"/>
          <w:rtl/>
        </w:rPr>
        <w:t>تقليل متطلبات الضمانات</w:t>
      </w:r>
    </w:p>
    <w:p w14:paraId="578ABE20" w14:textId="77777777" w:rsidR="007469E5" w:rsidRDefault="007469E5" w:rsidP="007469E5">
      <w:pPr>
        <w:pStyle w:val="a9"/>
        <w:numPr>
          <w:ilvl w:val="1"/>
          <w:numId w:val="57"/>
        </w:numPr>
        <w:bidi/>
        <w:rPr>
          <w:color w:val="000000"/>
        </w:rPr>
      </w:pPr>
      <w:r>
        <w:rPr>
          <w:rStyle w:val="apple-converted-space"/>
          <w:color w:val="000000"/>
        </w:rPr>
        <w:t> </w:t>
      </w:r>
      <w:r>
        <w:rPr>
          <w:color w:val="000000"/>
          <w:rtl/>
        </w:rPr>
        <w:t>خفض أسعار الفائدة</w:t>
      </w:r>
    </w:p>
    <w:p w14:paraId="00ACB2BC" w14:textId="77777777" w:rsidR="007469E5" w:rsidRDefault="007469E5" w:rsidP="007469E5">
      <w:pPr>
        <w:pStyle w:val="a9"/>
        <w:numPr>
          <w:ilvl w:val="1"/>
          <w:numId w:val="57"/>
        </w:numPr>
        <w:bidi/>
        <w:rPr>
          <w:color w:val="000000"/>
        </w:rPr>
      </w:pPr>
      <w:r>
        <w:rPr>
          <w:rStyle w:val="apple-converted-space"/>
          <w:color w:val="000000"/>
        </w:rPr>
        <w:t> </w:t>
      </w:r>
      <w:r>
        <w:rPr>
          <w:color w:val="000000"/>
          <w:rtl/>
        </w:rPr>
        <w:t>تسريع إجراءات الموافقة</w:t>
      </w:r>
    </w:p>
    <w:p w14:paraId="7C51995B" w14:textId="77777777" w:rsidR="007469E5" w:rsidRDefault="007469E5" w:rsidP="007469E5">
      <w:pPr>
        <w:pStyle w:val="a9"/>
        <w:numPr>
          <w:ilvl w:val="1"/>
          <w:numId w:val="57"/>
        </w:numPr>
        <w:bidi/>
        <w:rPr>
          <w:color w:val="000000"/>
        </w:rPr>
      </w:pPr>
      <w:r>
        <w:rPr>
          <w:rStyle w:val="apple-converted-space"/>
          <w:color w:val="000000"/>
        </w:rPr>
        <w:t> </w:t>
      </w:r>
      <w:r>
        <w:rPr>
          <w:color w:val="000000"/>
          <w:rtl/>
        </w:rPr>
        <w:t>توفير استشارات مالية شاملة</w:t>
      </w:r>
    </w:p>
    <w:p w14:paraId="617527B4" w14:textId="77777777" w:rsidR="007469E5" w:rsidRDefault="007469E5" w:rsidP="007469E5">
      <w:pPr>
        <w:pStyle w:val="a9"/>
        <w:numPr>
          <w:ilvl w:val="1"/>
          <w:numId w:val="57"/>
        </w:numPr>
        <w:bidi/>
        <w:rPr>
          <w:color w:val="000000"/>
        </w:rPr>
      </w:pPr>
      <w:r>
        <w:rPr>
          <w:rStyle w:val="apple-converted-space"/>
          <w:color w:val="000000"/>
        </w:rPr>
        <w:t> </w:t>
      </w:r>
      <w:r>
        <w:rPr>
          <w:color w:val="000000"/>
          <w:rtl/>
        </w:rPr>
        <w:t>تقديم حلول تمويل مرنة</w:t>
      </w:r>
    </w:p>
    <w:p w14:paraId="6680FC21" w14:textId="41AE53D3" w:rsidR="007469E5" w:rsidRDefault="007469E5" w:rsidP="007469E5">
      <w:pPr>
        <w:pStyle w:val="a9"/>
        <w:numPr>
          <w:ilvl w:val="1"/>
          <w:numId w:val="57"/>
        </w:numPr>
        <w:bidi/>
        <w:rPr>
          <w:color w:val="000000"/>
        </w:rPr>
      </w:pPr>
      <w:r>
        <w:rPr>
          <w:rStyle w:val="apple-converted-space"/>
          <w:color w:val="000000"/>
        </w:rPr>
        <w:t> </w:t>
      </w:r>
      <w:r>
        <w:rPr>
          <w:color w:val="000000"/>
          <w:rtl/>
        </w:rPr>
        <w:t>أخرى (يرجى التحديد</w:t>
      </w:r>
      <w:r>
        <w:rPr>
          <w:rFonts w:hint="cs"/>
          <w:color w:val="000000"/>
          <w:rtl/>
        </w:rPr>
        <w:t>)</w:t>
      </w:r>
      <w:r>
        <w:rPr>
          <w:color w:val="000000"/>
        </w:rPr>
        <w:t>___</w:t>
      </w:r>
    </w:p>
    <w:p w14:paraId="7D5572B9" w14:textId="239AA545" w:rsidR="007469E5" w:rsidRDefault="007469E5" w:rsidP="007469E5">
      <w:pPr>
        <w:pStyle w:val="a9"/>
        <w:numPr>
          <w:ilvl w:val="0"/>
          <w:numId w:val="57"/>
        </w:numPr>
        <w:bidi/>
        <w:rPr>
          <w:color w:val="000000"/>
        </w:rPr>
      </w:pPr>
      <w:r>
        <w:rPr>
          <w:rStyle w:val="a8"/>
          <w:color w:val="000000"/>
          <w:rtl/>
        </w:rPr>
        <w:t>هل لديك أي مقترحات أخرى لتحسين تمويل المنشآت الصغيرة والمتوسطة من قبل البنوك التجارية؟</w:t>
      </w:r>
      <w:r>
        <w:rPr>
          <w:color w:val="000000"/>
        </w:rPr>
        <w:br/>
      </w:r>
      <w:r>
        <w:rPr>
          <w:color w:val="000000"/>
          <w:rtl/>
        </w:rPr>
        <w:t>يرجى ذكر أي مقترحات أو تعليقات إضافية</w:t>
      </w:r>
      <w:r>
        <w:rPr>
          <w:color w:val="000000"/>
        </w:rPr>
        <w:t>:</w:t>
      </w:r>
    </w:p>
    <w:p w14:paraId="521F2342" w14:textId="77777777" w:rsidR="007469E5" w:rsidRDefault="001A3E8D" w:rsidP="007469E5">
      <w:pPr>
        <w:ind w:left="720"/>
        <w:rPr>
          <w:color w:val="000000"/>
        </w:rPr>
      </w:pPr>
      <w:r>
        <w:rPr>
          <w:noProof/>
          <w:color w:val="000000"/>
        </w:rPr>
        <w:pict w14:anchorId="1733C0C7">
          <v:rect id="_x0000_i1025" alt="" style="width:415.3pt;height:.05pt;mso-width-percent:0;mso-height-percent:0;mso-width-percent:0;mso-height-percent:0" o:hralign="center" o:hrstd="t" o:hr="t" fillcolor="#a0a0a0" stroked="f"/>
        </w:pict>
      </w:r>
    </w:p>
    <w:p w14:paraId="0F988527" w14:textId="57D296F3" w:rsidR="007469E5" w:rsidRDefault="007469E5" w:rsidP="007469E5"/>
    <w:p w14:paraId="6938EB67" w14:textId="1C944E81" w:rsidR="007469E5" w:rsidRDefault="007469E5" w:rsidP="007469E5">
      <w:pPr>
        <w:pStyle w:val="a9"/>
        <w:bidi/>
        <w:rPr>
          <w:color w:val="000000"/>
          <w:rtl/>
        </w:rPr>
      </w:pPr>
      <w:r>
        <w:rPr>
          <w:rStyle w:val="a8"/>
          <w:color w:val="000000"/>
          <w:rtl/>
        </w:rPr>
        <w:t>شكرًا لك على وقتك وتعاونك في المشاركة بهذا الاستبيان</w:t>
      </w:r>
      <w:r>
        <w:rPr>
          <w:rStyle w:val="a8"/>
          <w:rFonts w:hint="cs"/>
          <w:color w:val="000000"/>
          <w:rtl/>
        </w:rPr>
        <w:t>،</w:t>
      </w:r>
      <w:r>
        <w:rPr>
          <w:rStyle w:val="a8"/>
          <w:color w:val="000000"/>
          <w:rtl/>
        </w:rPr>
        <w:t xml:space="preserve"> ستساعد إجاباتك في تحسين سياسات التمويل للبنوك التجارية السعودية ودعم نمو المنشآت الصغيرة والمتوسطة</w:t>
      </w:r>
      <w:r>
        <w:rPr>
          <w:rStyle w:val="a8"/>
          <w:color w:val="000000"/>
        </w:rPr>
        <w:t>.</w:t>
      </w:r>
    </w:p>
    <w:p w14:paraId="5A40CD32" w14:textId="77777777" w:rsidR="007469E5" w:rsidRDefault="007469E5" w:rsidP="007469E5">
      <w:pPr>
        <w:pStyle w:val="a9"/>
        <w:bidi/>
        <w:rPr>
          <w:color w:val="000000"/>
          <w:rtl/>
        </w:rPr>
      </w:pPr>
    </w:p>
    <w:p w14:paraId="2207D381" w14:textId="77777777" w:rsidR="007469E5" w:rsidRDefault="007469E5" w:rsidP="007469E5">
      <w:pPr>
        <w:pStyle w:val="a9"/>
        <w:bidi/>
        <w:rPr>
          <w:color w:val="000000"/>
          <w:rtl/>
        </w:rPr>
      </w:pPr>
    </w:p>
    <w:p w14:paraId="27B52D49" w14:textId="77777777" w:rsidR="007469E5" w:rsidRDefault="007469E5" w:rsidP="007469E5">
      <w:pPr>
        <w:pStyle w:val="a9"/>
        <w:bidi/>
        <w:rPr>
          <w:color w:val="000000"/>
          <w:rtl/>
        </w:rPr>
      </w:pPr>
    </w:p>
    <w:p w14:paraId="78D34487" w14:textId="77777777" w:rsidR="007469E5" w:rsidRDefault="007469E5" w:rsidP="007469E5">
      <w:pPr>
        <w:pStyle w:val="a9"/>
        <w:bidi/>
        <w:rPr>
          <w:color w:val="000000"/>
          <w:rtl/>
        </w:rPr>
      </w:pPr>
    </w:p>
    <w:p w14:paraId="77529D64" w14:textId="77777777" w:rsidR="007469E5" w:rsidRDefault="007469E5" w:rsidP="007469E5">
      <w:pPr>
        <w:pStyle w:val="a9"/>
        <w:bidi/>
        <w:rPr>
          <w:color w:val="000000"/>
          <w:rtl/>
        </w:rPr>
      </w:pPr>
    </w:p>
    <w:p w14:paraId="6A43BD8E" w14:textId="77777777" w:rsidR="007469E5" w:rsidRDefault="007469E5" w:rsidP="007469E5">
      <w:pPr>
        <w:pStyle w:val="a9"/>
        <w:bidi/>
        <w:rPr>
          <w:color w:val="000000"/>
          <w:rtl/>
        </w:rPr>
      </w:pPr>
    </w:p>
    <w:p w14:paraId="7CFEDF4F" w14:textId="77777777" w:rsidR="007469E5" w:rsidRDefault="007469E5" w:rsidP="007469E5">
      <w:pPr>
        <w:pStyle w:val="a9"/>
        <w:bidi/>
        <w:rPr>
          <w:color w:val="000000"/>
          <w:rtl/>
        </w:rPr>
      </w:pPr>
    </w:p>
    <w:p w14:paraId="51187757" w14:textId="77777777" w:rsidR="007469E5" w:rsidRDefault="007469E5" w:rsidP="007469E5">
      <w:pPr>
        <w:pStyle w:val="a9"/>
        <w:bidi/>
        <w:rPr>
          <w:color w:val="000000"/>
          <w:rtl/>
        </w:rPr>
      </w:pPr>
    </w:p>
    <w:p w14:paraId="538687B6" w14:textId="77777777" w:rsidR="007469E5" w:rsidRDefault="007469E5" w:rsidP="007469E5">
      <w:pPr>
        <w:pStyle w:val="a9"/>
        <w:bidi/>
        <w:rPr>
          <w:color w:val="000000"/>
          <w:rtl/>
        </w:rPr>
      </w:pPr>
    </w:p>
    <w:p w14:paraId="0C566E6E" w14:textId="77777777" w:rsidR="007469E5" w:rsidRDefault="007469E5" w:rsidP="007469E5">
      <w:pPr>
        <w:pStyle w:val="a9"/>
        <w:bidi/>
        <w:rPr>
          <w:color w:val="000000"/>
          <w:rtl/>
        </w:rPr>
      </w:pPr>
    </w:p>
    <w:p w14:paraId="5B5F4460" w14:textId="77777777" w:rsidR="007469E5" w:rsidRDefault="007469E5" w:rsidP="007469E5">
      <w:pPr>
        <w:pStyle w:val="a9"/>
        <w:bidi/>
        <w:rPr>
          <w:color w:val="000000"/>
          <w:rtl/>
        </w:rPr>
      </w:pPr>
    </w:p>
    <w:p w14:paraId="1726239C" w14:textId="77777777" w:rsidR="009A7744" w:rsidRDefault="009A7744" w:rsidP="009A7744">
      <w:pPr>
        <w:pStyle w:val="a9"/>
        <w:bidi/>
        <w:rPr>
          <w:color w:val="000000"/>
          <w:rtl/>
        </w:rPr>
      </w:pPr>
    </w:p>
    <w:p w14:paraId="6DB9FAA3" w14:textId="2B745195" w:rsidR="007469E5" w:rsidRPr="009A7744" w:rsidRDefault="009A7744" w:rsidP="009A7744">
      <w:pPr>
        <w:jc w:val="center"/>
        <w:rPr>
          <w:rFonts w:ascii="Sakkal Majalla" w:hAnsi="Sakkal Majalla" w:cs="Sakkal Majalla"/>
          <w:sz w:val="28"/>
          <w:szCs w:val="28"/>
          <w:u w:val="single"/>
          <w:rtl/>
        </w:rPr>
      </w:pPr>
      <w:r>
        <w:rPr>
          <w:rFonts w:ascii="Sakkal Majalla" w:hAnsi="Sakkal Majalla" w:cs="Sakkal Majalla"/>
          <w:sz w:val="28"/>
          <w:szCs w:val="28"/>
          <w:u w:val="single"/>
        </w:rPr>
        <w:lastRenderedPageBreak/>
        <w:t>Abstract</w:t>
      </w:r>
    </w:p>
    <w:p w14:paraId="7F724983" w14:textId="77777777" w:rsidR="007469E5" w:rsidRDefault="007469E5" w:rsidP="007469E5">
      <w:pPr>
        <w:pStyle w:val="a9"/>
        <w:bidi/>
        <w:rPr>
          <w:color w:val="000000"/>
          <w:rtl/>
        </w:rPr>
      </w:pPr>
    </w:p>
    <w:p w14:paraId="126ED7C3" w14:textId="77777777" w:rsidR="009A7744" w:rsidRDefault="009A7744" w:rsidP="009A7744">
      <w:pPr>
        <w:pStyle w:val="a9"/>
        <w:spacing w:line="360" w:lineRule="auto"/>
        <w:rPr>
          <w:color w:val="000000"/>
        </w:rPr>
      </w:pPr>
      <w:r>
        <w:rPr>
          <w:color w:val="000000"/>
        </w:rPr>
        <w:t>This study aims to examine the</w:t>
      </w:r>
      <w:r>
        <w:rPr>
          <w:rStyle w:val="apple-converted-space"/>
          <w:color w:val="000000"/>
        </w:rPr>
        <w:t> </w:t>
      </w:r>
      <w:r>
        <w:rPr>
          <w:rStyle w:val="a8"/>
          <w:color w:val="000000"/>
        </w:rPr>
        <w:t>role of Saudi commercial banks in enhancing the financing of small and medium-sized enterprises (SMEs)</w:t>
      </w:r>
      <w:r>
        <w:rPr>
          <w:rStyle w:val="apple-converted-space"/>
          <w:color w:val="000000"/>
        </w:rPr>
        <w:t> </w:t>
      </w:r>
      <w:r>
        <w:rPr>
          <w:color w:val="000000"/>
        </w:rPr>
        <w:t>and to analyze the</w:t>
      </w:r>
      <w:r>
        <w:rPr>
          <w:rStyle w:val="apple-converted-space"/>
          <w:color w:val="000000"/>
        </w:rPr>
        <w:t> </w:t>
      </w:r>
      <w:r>
        <w:rPr>
          <w:rStyle w:val="a8"/>
          <w:color w:val="000000"/>
        </w:rPr>
        <w:t>risk management practices associated with providing such financing</w:t>
      </w:r>
      <w:r>
        <w:rPr>
          <w:color w:val="000000"/>
        </w:rPr>
        <w:t>. SMEs are considered one of the main pillars of the Saudi economy, as they contribute significantly to job creation and economic development. However, these enterprises often face several challenges in obtaining appropriate financing from commercial banks, which limits their ability to grow and expand.</w:t>
      </w:r>
    </w:p>
    <w:p w14:paraId="41581853" w14:textId="77777777" w:rsidR="009A7744" w:rsidRDefault="009A7744" w:rsidP="009A7744">
      <w:pPr>
        <w:pStyle w:val="a9"/>
        <w:spacing w:line="360" w:lineRule="auto"/>
        <w:rPr>
          <w:color w:val="000000"/>
        </w:rPr>
      </w:pPr>
      <w:r>
        <w:rPr>
          <w:color w:val="000000"/>
        </w:rPr>
        <w:t>The study adopted the</w:t>
      </w:r>
      <w:r>
        <w:rPr>
          <w:rStyle w:val="apple-converted-space"/>
          <w:color w:val="000000"/>
        </w:rPr>
        <w:t> </w:t>
      </w:r>
      <w:r>
        <w:rPr>
          <w:rStyle w:val="a8"/>
          <w:color w:val="000000"/>
        </w:rPr>
        <w:t>descriptive analytical approach</w:t>
      </w:r>
      <w:r>
        <w:rPr>
          <w:rStyle w:val="apple-converted-space"/>
          <w:color w:val="000000"/>
        </w:rPr>
        <w:t> </w:t>
      </w:r>
      <w:r>
        <w:rPr>
          <w:color w:val="000000"/>
        </w:rPr>
        <w:t>to analyze the relationship between commercial banks and SME financing. Data were collected through a</w:t>
      </w:r>
      <w:r>
        <w:rPr>
          <w:rStyle w:val="apple-converted-space"/>
          <w:color w:val="000000"/>
        </w:rPr>
        <w:t> </w:t>
      </w:r>
      <w:r>
        <w:rPr>
          <w:rStyle w:val="a8"/>
          <w:color w:val="000000"/>
        </w:rPr>
        <w:t>field survey questionnaire distributed to 100 employees working in small and medium-sized enterprises</w:t>
      </w:r>
      <w:r>
        <w:rPr>
          <w:rStyle w:val="apple-converted-space"/>
          <w:color w:val="000000"/>
        </w:rPr>
        <w:t> </w:t>
      </w:r>
      <w:r>
        <w:rPr>
          <w:color w:val="000000"/>
        </w:rPr>
        <w:t>that deal with commercial banks in the Kingdom of Saudi Arabia. The study focused on identifying the key factors affecting SMEs' access to bank financing and examining how commercial banks manage the risks associated with lending to this sector.</w:t>
      </w:r>
    </w:p>
    <w:p w14:paraId="6BAA02BD" w14:textId="77777777" w:rsidR="009A7744" w:rsidRDefault="009A7744" w:rsidP="009A7744">
      <w:pPr>
        <w:pStyle w:val="a9"/>
        <w:spacing w:line="360" w:lineRule="auto"/>
        <w:rPr>
          <w:color w:val="000000"/>
        </w:rPr>
      </w:pPr>
      <w:r>
        <w:rPr>
          <w:color w:val="000000"/>
        </w:rPr>
        <w:t>The results of the study indicated that</w:t>
      </w:r>
      <w:r>
        <w:rPr>
          <w:rStyle w:val="apple-converted-space"/>
          <w:color w:val="000000"/>
        </w:rPr>
        <w:t> </w:t>
      </w:r>
      <w:r>
        <w:rPr>
          <w:rStyle w:val="a8"/>
          <w:color w:val="000000"/>
        </w:rPr>
        <w:t>commercial banks play a significant role in providing financing to SMEs</w:t>
      </w:r>
      <w:r>
        <w:rPr>
          <w:color w:val="000000"/>
        </w:rPr>
        <w:t>, but several challenges still exist, particularly</w:t>
      </w:r>
      <w:r>
        <w:rPr>
          <w:rStyle w:val="apple-converted-space"/>
          <w:color w:val="000000"/>
        </w:rPr>
        <w:t> </w:t>
      </w:r>
      <w:r>
        <w:rPr>
          <w:rStyle w:val="a8"/>
          <w:color w:val="000000"/>
        </w:rPr>
        <w:t>strict collateral requirements and relatively high interest rates</w:t>
      </w:r>
      <w:r>
        <w:rPr>
          <w:color w:val="000000"/>
        </w:rPr>
        <w:t>. The findings also revealed that</w:t>
      </w:r>
      <w:r>
        <w:rPr>
          <w:rStyle w:val="apple-converted-space"/>
          <w:color w:val="000000"/>
        </w:rPr>
        <w:t> </w:t>
      </w:r>
      <w:r>
        <w:rPr>
          <w:rStyle w:val="a8"/>
          <w:color w:val="000000"/>
        </w:rPr>
        <w:t>risk management policies adopted by commercial banks significantly influence financing decisions</w:t>
      </w:r>
      <w:r>
        <w:rPr>
          <w:color w:val="000000"/>
        </w:rPr>
        <w:t>. Despite the availability of financing, these requirements may limit SMEs’ access to financial resources.</w:t>
      </w:r>
    </w:p>
    <w:p w14:paraId="7437FDA6" w14:textId="77777777" w:rsidR="009A7744" w:rsidRDefault="009A7744" w:rsidP="009A7744">
      <w:pPr>
        <w:pStyle w:val="a9"/>
        <w:spacing w:line="360" w:lineRule="auto"/>
        <w:rPr>
          <w:color w:val="000000"/>
          <w:rtl/>
        </w:rPr>
      </w:pPr>
      <w:r>
        <w:rPr>
          <w:color w:val="000000"/>
        </w:rPr>
        <w:t>Based on the findings, the study recommends that commercial banks adopt</w:t>
      </w:r>
      <w:r>
        <w:rPr>
          <w:rStyle w:val="apple-converted-space"/>
          <w:color w:val="000000"/>
        </w:rPr>
        <w:t> </w:t>
      </w:r>
      <w:r>
        <w:rPr>
          <w:rStyle w:val="a8"/>
          <w:color w:val="000000"/>
        </w:rPr>
        <w:t>more flexible financing policies</w:t>
      </w:r>
      <w:r>
        <w:rPr>
          <w:color w:val="000000"/>
        </w:rPr>
        <w:t>, including reducing collateral requirements, lowering financing costs, and providing</w:t>
      </w:r>
      <w:r>
        <w:rPr>
          <w:rStyle w:val="apple-converted-space"/>
          <w:color w:val="000000"/>
        </w:rPr>
        <w:t> </w:t>
      </w:r>
      <w:r>
        <w:rPr>
          <w:rStyle w:val="a8"/>
          <w:color w:val="000000"/>
        </w:rPr>
        <w:t>financial advisory services</w:t>
      </w:r>
      <w:r>
        <w:rPr>
          <w:rStyle w:val="apple-converted-space"/>
          <w:color w:val="000000"/>
        </w:rPr>
        <w:t> </w:t>
      </w:r>
      <w:r>
        <w:rPr>
          <w:color w:val="000000"/>
        </w:rPr>
        <w:t>to SMEs. Additionally, expanding the use of</w:t>
      </w:r>
      <w:r>
        <w:rPr>
          <w:rStyle w:val="apple-converted-space"/>
          <w:color w:val="000000"/>
        </w:rPr>
        <w:t> </w:t>
      </w:r>
      <w:r>
        <w:rPr>
          <w:rStyle w:val="a8"/>
          <w:color w:val="000000"/>
        </w:rPr>
        <w:t>Islamic financing solutions</w:t>
      </w:r>
      <w:r>
        <w:rPr>
          <w:rStyle w:val="apple-converted-space"/>
          <w:color w:val="000000"/>
        </w:rPr>
        <w:t> </w:t>
      </w:r>
      <w:r>
        <w:rPr>
          <w:color w:val="000000"/>
        </w:rPr>
        <w:t>could provide suitable alternatives that align with the needs of SMEs. Implementing these recommendations may strengthen the role of SMEs in supporting</w:t>
      </w:r>
      <w:r>
        <w:rPr>
          <w:rStyle w:val="apple-converted-space"/>
          <w:color w:val="000000"/>
        </w:rPr>
        <w:t> </w:t>
      </w:r>
      <w:r>
        <w:rPr>
          <w:rStyle w:val="a8"/>
          <w:color w:val="000000"/>
        </w:rPr>
        <w:t>sustainable economic growth in Saudi Arabia</w:t>
      </w:r>
      <w:r>
        <w:rPr>
          <w:color w:val="000000"/>
        </w:rPr>
        <w:t>.</w:t>
      </w:r>
    </w:p>
    <w:p w14:paraId="484C702B" w14:textId="5573549C" w:rsidR="009A7744" w:rsidRDefault="009A7744" w:rsidP="009A7744">
      <w:pPr>
        <w:pStyle w:val="a9"/>
        <w:spacing w:line="360" w:lineRule="auto"/>
        <w:rPr>
          <w:color w:val="000000"/>
        </w:rPr>
      </w:pPr>
      <w:r w:rsidRPr="009A7744">
        <w:rPr>
          <w:b/>
          <w:bCs/>
        </w:rPr>
        <w:t>Keywords:</w:t>
      </w:r>
      <w:r w:rsidRPr="009A7744">
        <w:rPr>
          <w:color w:val="000000"/>
        </w:rPr>
        <w:t xml:space="preserve"> </w:t>
      </w:r>
      <w:r w:rsidRPr="009A7744">
        <w:t>SME</w:t>
      </w:r>
      <w:r w:rsidRPr="009A7744">
        <w:rPr>
          <w:color w:val="000000"/>
        </w:rPr>
        <w:t xml:space="preserve"> </w:t>
      </w:r>
      <w:r w:rsidRPr="009A7744">
        <w:t>Finance,</w:t>
      </w:r>
      <w:r w:rsidRPr="009A7744">
        <w:rPr>
          <w:color w:val="000000"/>
        </w:rPr>
        <w:t xml:space="preserve"> </w:t>
      </w:r>
      <w:r w:rsidRPr="009A7744">
        <w:t>Saudi</w:t>
      </w:r>
      <w:r w:rsidRPr="009A7744">
        <w:rPr>
          <w:color w:val="000000"/>
        </w:rPr>
        <w:t xml:space="preserve"> </w:t>
      </w:r>
      <w:r w:rsidRPr="009A7744">
        <w:t>Commercial</w:t>
      </w:r>
      <w:r w:rsidRPr="009A7744">
        <w:rPr>
          <w:color w:val="000000"/>
        </w:rPr>
        <w:t xml:space="preserve"> </w:t>
      </w:r>
      <w:r w:rsidRPr="009A7744">
        <w:t>Banks,</w:t>
      </w:r>
      <w:r w:rsidRPr="009A7744">
        <w:rPr>
          <w:color w:val="000000"/>
        </w:rPr>
        <w:t xml:space="preserve"> </w:t>
      </w:r>
      <w:r w:rsidRPr="009A7744">
        <w:t>Risk</w:t>
      </w:r>
      <w:r w:rsidRPr="009A7744">
        <w:rPr>
          <w:color w:val="000000"/>
        </w:rPr>
        <w:t xml:space="preserve"> </w:t>
      </w:r>
      <w:r w:rsidRPr="009A7744">
        <w:t>Management,</w:t>
      </w:r>
      <w:r w:rsidRPr="009A7744">
        <w:rPr>
          <w:color w:val="000000"/>
        </w:rPr>
        <w:t xml:space="preserve"> </w:t>
      </w:r>
      <w:r w:rsidRPr="009A7744">
        <w:t>Financing</w:t>
      </w:r>
      <w:r w:rsidRPr="009A7744">
        <w:rPr>
          <w:color w:val="000000"/>
        </w:rPr>
        <w:t xml:space="preserve"> </w:t>
      </w:r>
      <w:r w:rsidRPr="009A7744">
        <w:t>Policies</w:t>
      </w:r>
    </w:p>
    <w:p w14:paraId="35F23D2B" w14:textId="77777777" w:rsidR="007469E5" w:rsidRDefault="007469E5" w:rsidP="007469E5">
      <w:pPr>
        <w:pStyle w:val="a9"/>
        <w:bidi/>
        <w:rPr>
          <w:color w:val="000000"/>
          <w:rtl/>
        </w:rPr>
      </w:pPr>
    </w:p>
    <w:p w14:paraId="0C11D250" w14:textId="77777777" w:rsidR="007469E5" w:rsidRDefault="007469E5" w:rsidP="007469E5">
      <w:pPr>
        <w:rPr>
          <w:rFonts w:ascii="Sakkal Majalla" w:hAnsi="Sakkal Majalla" w:cs="Sakkal Majalla"/>
          <w:sz w:val="28"/>
          <w:szCs w:val="28"/>
          <w:u w:val="single"/>
          <w:rtl/>
        </w:rPr>
      </w:pPr>
    </w:p>
    <w:p w14:paraId="22BDF4FF" w14:textId="77777777" w:rsidR="007469E5" w:rsidRDefault="007469E5" w:rsidP="007469E5">
      <w:pPr>
        <w:rPr>
          <w:rFonts w:ascii="Sakkal Majalla" w:hAnsi="Sakkal Majalla" w:cs="Sakkal Majalla"/>
          <w:sz w:val="28"/>
          <w:szCs w:val="28"/>
          <w:u w:val="single"/>
          <w:rtl/>
        </w:rPr>
      </w:pPr>
    </w:p>
    <w:p w14:paraId="6C6C9B5F" w14:textId="77777777" w:rsidR="007469E5" w:rsidRPr="009125CE" w:rsidRDefault="007469E5" w:rsidP="007469E5">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0E116145" wp14:editId="4BCD39E8">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D918952" w14:textId="77777777" w:rsidR="007469E5" w:rsidRPr="009125CE" w:rsidRDefault="007469E5" w:rsidP="007469E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34DC15D" w14:textId="673B67BE" w:rsidR="007469E5" w:rsidRPr="00824C4A" w:rsidRDefault="007469E5" w:rsidP="007469E5">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009A7744" w:rsidRPr="009A7744">
        <w:rPr>
          <w:rFonts w:ascii="Sakkal Majalla" w:hAnsi="Sakkal Majalla" w:cs="Sakkal Majalla"/>
          <w:b/>
          <w:bCs/>
          <w:sz w:val="28"/>
          <w:szCs w:val="28"/>
          <w:u w:val="single"/>
        </w:rPr>
        <w:t xml:space="preserve">Risk Management </w:t>
      </w:r>
    </w:p>
    <w:p w14:paraId="08FFFDEE" w14:textId="77777777" w:rsidR="007469E5" w:rsidRPr="009125CE" w:rsidRDefault="007469E5" w:rsidP="007469E5">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FBD5193" w14:textId="77777777" w:rsidR="007469E5" w:rsidRDefault="007469E5" w:rsidP="007469E5">
      <w:pPr>
        <w:bidi w:val="0"/>
        <w:jc w:val="center"/>
        <w:rPr>
          <w:rFonts w:ascii="Sakkal Majalla" w:hAnsi="Sakkal Majalla" w:cs="Sakkal Majalla"/>
          <w:sz w:val="28"/>
          <w:szCs w:val="28"/>
          <w:rtl/>
        </w:rPr>
      </w:pPr>
    </w:p>
    <w:p w14:paraId="06EF2BCA" w14:textId="42F6921A" w:rsidR="007469E5" w:rsidRDefault="007469E5" w:rsidP="007469E5">
      <w:pPr>
        <w:tabs>
          <w:tab w:val="left" w:pos="5562"/>
        </w:tabs>
        <w:bidi w:val="0"/>
        <w:jc w:val="center"/>
        <w:rPr>
          <w:rFonts w:ascii="Sakkal Majalla" w:hAnsi="Sakkal Majalla" w:cs="Sakkal Majalla"/>
          <w:sz w:val="28"/>
          <w:szCs w:val="28"/>
          <w:rtl/>
        </w:rPr>
      </w:pPr>
      <w:r w:rsidRPr="007469E5">
        <w:rPr>
          <w:rFonts w:ascii="Sakkal Majalla" w:hAnsi="Sakkal Majalla" w:cs="Sakkal Majalla"/>
          <w:b/>
          <w:bCs/>
          <w:sz w:val="32"/>
          <w:szCs w:val="32"/>
        </w:rPr>
        <w:t>The role of Saudi commercial banks in promoting financing for small and medium enterprises: A field study on Saudi banks</w:t>
      </w:r>
    </w:p>
    <w:p w14:paraId="206F9B28" w14:textId="77777777" w:rsidR="007469E5" w:rsidRDefault="007469E5" w:rsidP="007469E5">
      <w:pPr>
        <w:tabs>
          <w:tab w:val="left" w:pos="5562"/>
        </w:tabs>
        <w:rPr>
          <w:rFonts w:ascii="Sakkal Majalla" w:hAnsi="Sakkal Majalla" w:cs="Sakkal Majalla"/>
          <w:sz w:val="28"/>
          <w:szCs w:val="28"/>
          <w:rtl/>
        </w:rPr>
      </w:pPr>
    </w:p>
    <w:p w14:paraId="74A01EE7" w14:textId="77777777" w:rsidR="007469E5" w:rsidRDefault="007469E5" w:rsidP="007469E5">
      <w:pPr>
        <w:tabs>
          <w:tab w:val="left" w:pos="5562"/>
        </w:tabs>
        <w:rPr>
          <w:rFonts w:ascii="Sakkal Majalla" w:hAnsi="Sakkal Majalla" w:cs="Sakkal Majalla"/>
          <w:sz w:val="28"/>
          <w:szCs w:val="28"/>
          <w:rtl/>
        </w:rPr>
      </w:pPr>
    </w:p>
    <w:p w14:paraId="3DCE67CC" w14:textId="77777777" w:rsidR="007469E5" w:rsidRPr="009125CE" w:rsidRDefault="007469E5" w:rsidP="007469E5">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EB0B16A" w14:textId="0EC47F47" w:rsidR="007469E5" w:rsidRDefault="009A7744" w:rsidP="007469E5">
      <w:pPr>
        <w:jc w:val="center"/>
        <w:rPr>
          <w:rFonts w:ascii="Sakkal Majalla" w:hAnsi="Sakkal Majalla" w:cs="Sakkal Majalla"/>
          <w:b/>
          <w:bCs/>
          <w:sz w:val="28"/>
          <w:szCs w:val="28"/>
          <w:rtl/>
        </w:rPr>
      </w:pPr>
      <w:r w:rsidRPr="009A7744">
        <w:rPr>
          <w:rFonts w:ascii="Sakkal Majalla" w:hAnsi="Sakkal Majalla" w:cs="Sakkal Majalla"/>
          <w:b/>
          <w:bCs/>
          <w:sz w:val="28"/>
          <w:szCs w:val="28"/>
        </w:rPr>
        <w:t>Ruba Ahmed Bakrin</w:t>
      </w:r>
    </w:p>
    <w:p w14:paraId="5289B1A1" w14:textId="77777777" w:rsidR="009A7744" w:rsidRPr="009125CE" w:rsidRDefault="009A7744" w:rsidP="007469E5">
      <w:pPr>
        <w:jc w:val="center"/>
        <w:rPr>
          <w:rFonts w:ascii="Sakkal Majalla" w:hAnsi="Sakkal Majalla" w:cs="Sakkal Majalla"/>
          <w:b/>
          <w:bCs/>
          <w:sz w:val="28"/>
          <w:szCs w:val="28"/>
        </w:rPr>
      </w:pPr>
    </w:p>
    <w:p w14:paraId="4B930573" w14:textId="77777777" w:rsidR="007469E5" w:rsidRPr="009125CE" w:rsidRDefault="007469E5" w:rsidP="007469E5">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244F3BA" w14:textId="77777777" w:rsidR="007469E5" w:rsidRPr="00824C4A" w:rsidRDefault="007469E5" w:rsidP="007469E5">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0A471671" w14:textId="77777777" w:rsidR="007469E5" w:rsidRPr="009125CE" w:rsidRDefault="007469E5" w:rsidP="007469E5">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6434A7CB" w14:textId="77777777" w:rsidR="007469E5" w:rsidRPr="009125CE" w:rsidRDefault="007469E5" w:rsidP="007469E5">
      <w:pPr>
        <w:jc w:val="center"/>
        <w:rPr>
          <w:rFonts w:ascii="Sakkal Majalla" w:hAnsi="Sakkal Majalla" w:cs="Sakkal Majalla"/>
          <w:b/>
          <w:bCs/>
          <w:sz w:val="28"/>
          <w:szCs w:val="28"/>
        </w:rPr>
      </w:pPr>
    </w:p>
    <w:p w14:paraId="5316002B" w14:textId="77777777" w:rsidR="007469E5" w:rsidRPr="00824C4A" w:rsidRDefault="007469E5" w:rsidP="007469E5">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2CBDE7E0" w14:textId="77777777" w:rsidR="007469E5" w:rsidRDefault="007469E5" w:rsidP="007469E5">
      <w:pPr>
        <w:pStyle w:val="a9"/>
        <w:bidi/>
        <w:rPr>
          <w:color w:val="000000"/>
        </w:rPr>
      </w:pPr>
    </w:p>
    <w:p w14:paraId="3AA5D241" w14:textId="47EC8EA6" w:rsidR="00D22171" w:rsidRPr="007469E5" w:rsidRDefault="00D22171" w:rsidP="00DA34C7">
      <w:pPr>
        <w:spacing w:line="480" w:lineRule="auto"/>
        <w:jc w:val="both"/>
        <w:rPr>
          <w:rFonts w:ascii="Sakkal Majalla" w:hAnsi="Sakkal Majalla" w:cs="Sakkal Majalla"/>
          <w:sz w:val="28"/>
          <w:szCs w:val="28"/>
          <w:u w:val="single"/>
          <w:rtl/>
        </w:rPr>
      </w:pPr>
    </w:p>
    <w:sectPr w:rsidR="00D22171" w:rsidRPr="007469E5" w:rsidSect="00877AAC">
      <w:footerReference w:type="even"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F5BE9" w14:textId="77777777" w:rsidR="001A3E8D" w:rsidRDefault="001A3E8D" w:rsidP="009125CE">
      <w:pPr>
        <w:spacing w:after="0" w:line="240" w:lineRule="auto"/>
      </w:pPr>
      <w:r>
        <w:separator/>
      </w:r>
    </w:p>
  </w:endnote>
  <w:endnote w:type="continuationSeparator" w:id="0">
    <w:p w14:paraId="148911EB" w14:textId="77777777" w:rsidR="001A3E8D" w:rsidRDefault="001A3E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836648028"/>
      <w:docPartObj>
        <w:docPartGallery w:val="Page Numbers (Bottom of Page)"/>
        <w:docPartUnique/>
      </w:docPartObj>
    </w:sdtPr>
    <w:sdtContent>
      <w:p w14:paraId="320F7BF5" w14:textId="54AE0ADF" w:rsidR="009A7744" w:rsidRDefault="009A7744" w:rsidP="006B3954">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rtl/>
          </w:rPr>
          <w:fldChar w:fldCharType="end"/>
        </w:r>
      </w:p>
    </w:sdtContent>
  </w:sdt>
  <w:p w14:paraId="00AAC335" w14:textId="77777777" w:rsidR="009A7744" w:rsidRDefault="009A774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337302379"/>
      <w:docPartObj>
        <w:docPartGallery w:val="Page Numbers (Bottom of Page)"/>
        <w:docPartUnique/>
      </w:docPartObj>
    </w:sdtPr>
    <w:sdtContent>
      <w:p w14:paraId="032DD592" w14:textId="58939E26" w:rsidR="009A7744" w:rsidRDefault="009A7744" w:rsidP="006B3954">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75381295" w14:textId="77777777" w:rsidR="009A7744" w:rsidRDefault="009A774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F3C2F" w14:textId="77777777" w:rsidR="001A3E8D" w:rsidRDefault="001A3E8D" w:rsidP="009125CE">
      <w:pPr>
        <w:spacing w:after="0" w:line="240" w:lineRule="auto"/>
      </w:pPr>
      <w:r>
        <w:separator/>
      </w:r>
    </w:p>
  </w:footnote>
  <w:footnote w:type="continuationSeparator" w:id="0">
    <w:p w14:paraId="27ECDE1E" w14:textId="77777777" w:rsidR="001A3E8D" w:rsidRDefault="001A3E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0CC"/>
    <w:multiLevelType w:val="multilevel"/>
    <w:tmpl w:val="47A61B5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A5C38"/>
    <w:multiLevelType w:val="hybridMultilevel"/>
    <w:tmpl w:val="84AC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A4BAF"/>
    <w:multiLevelType w:val="hybridMultilevel"/>
    <w:tmpl w:val="6BF63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73918"/>
    <w:multiLevelType w:val="hybridMultilevel"/>
    <w:tmpl w:val="0E121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146FC"/>
    <w:multiLevelType w:val="hybridMultilevel"/>
    <w:tmpl w:val="0F1C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00253"/>
    <w:multiLevelType w:val="hybridMultilevel"/>
    <w:tmpl w:val="E092C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7F6DA4"/>
    <w:multiLevelType w:val="hybridMultilevel"/>
    <w:tmpl w:val="151C4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C0CF4"/>
    <w:multiLevelType w:val="hybridMultilevel"/>
    <w:tmpl w:val="1DD0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01174"/>
    <w:multiLevelType w:val="hybridMultilevel"/>
    <w:tmpl w:val="B082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B62345"/>
    <w:multiLevelType w:val="hybridMultilevel"/>
    <w:tmpl w:val="805A7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32422"/>
    <w:multiLevelType w:val="hybridMultilevel"/>
    <w:tmpl w:val="EF5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17F28"/>
    <w:multiLevelType w:val="hybridMultilevel"/>
    <w:tmpl w:val="0144EC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E9522D"/>
    <w:multiLevelType w:val="multilevel"/>
    <w:tmpl w:val="99D28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70B54"/>
    <w:multiLevelType w:val="hybridMultilevel"/>
    <w:tmpl w:val="6EC4C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61BE0"/>
    <w:multiLevelType w:val="hybridMultilevel"/>
    <w:tmpl w:val="4DF6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97059"/>
    <w:multiLevelType w:val="hybridMultilevel"/>
    <w:tmpl w:val="B1B28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512C5F"/>
    <w:multiLevelType w:val="hybridMultilevel"/>
    <w:tmpl w:val="044AF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BE1C23"/>
    <w:multiLevelType w:val="hybridMultilevel"/>
    <w:tmpl w:val="52A4E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E6246E"/>
    <w:multiLevelType w:val="multilevel"/>
    <w:tmpl w:val="B1E6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654BF7"/>
    <w:multiLevelType w:val="hybridMultilevel"/>
    <w:tmpl w:val="BB040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33FDF"/>
    <w:multiLevelType w:val="multilevel"/>
    <w:tmpl w:val="0C403F8E"/>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9A0887"/>
    <w:multiLevelType w:val="hybridMultilevel"/>
    <w:tmpl w:val="CDD87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B31E69"/>
    <w:multiLevelType w:val="multilevel"/>
    <w:tmpl w:val="AD2E6386"/>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677401"/>
    <w:multiLevelType w:val="hybridMultilevel"/>
    <w:tmpl w:val="993C2816"/>
    <w:lvl w:ilvl="0" w:tplc="2A30CFF2">
      <w:start w:val="4"/>
      <w:numFmt w:val="bullet"/>
      <w:lvlText w:val="-"/>
      <w:lvlJc w:val="left"/>
      <w:pPr>
        <w:ind w:left="720" w:hanging="360"/>
      </w:pPr>
      <w:rPr>
        <w:rFonts w:ascii="Times New Roman" w:eastAsia="Calibr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6E12DA"/>
    <w:multiLevelType w:val="hybridMultilevel"/>
    <w:tmpl w:val="EE26D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325A64"/>
    <w:multiLevelType w:val="hybridMultilevel"/>
    <w:tmpl w:val="F5CAD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267DCA"/>
    <w:multiLevelType w:val="hybridMultilevel"/>
    <w:tmpl w:val="9BC67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73C22"/>
    <w:multiLevelType w:val="hybridMultilevel"/>
    <w:tmpl w:val="B13E3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901E2F"/>
    <w:multiLevelType w:val="hybridMultilevel"/>
    <w:tmpl w:val="B4FEF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9249AE"/>
    <w:multiLevelType w:val="hybridMultilevel"/>
    <w:tmpl w:val="C9DCA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BE077A"/>
    <w:multiLevelType w:val="hybridMultilevel"/>
    <w:tmpl w:val="01046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D14AB1"/>
    <w:multiLevelType w:val="hybridMultilevel"/>
    <w:tmpl w:val="77F0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90135B"/>
    <w:multiLevelType w:val="hybridMultilevel"/>
    <w:tmpl w:val="BA4A3C3E"/>
    <w:lvl w:ilvl="0" w:tplc="2A30CFF2">
      <w:start w:val="4"/>
      <w:numFmt w:val="bullet"/>
      <w:lvlText w:val="-"/>
      <w:lvlJc w:val="left"/>
      <w:pPr>
        <w:ind w:left="720" w:hanging="360"/>
      </w:pPr>
      <w:rPr>
        <w:rFonts w:ascii="Times New Roman" w:eastAsia="Calibr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BFC4808"/>
    <w:multiLevelType w:val="hybridMultilevel"/>
    <w:tmpl w:val="267A9404"/>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E572B6"/>
    <w:multiLevelType w:val="hybridMultilevel"/>
    <w:tmpl w:val="152ED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A45721"/>
    <w:multiLevelType w:val="hybridMultilevel"/>
    <w:tmpl w:val="8882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FC1566"/>
    <w:multiLevelType w:val="hybridMultilevel"/>
    <w:tmpl w:val="5AE46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9E30BD"/>
    <w:multiLevelType w:val="hybridMultilevel"/>
    <w:tmpl w:val="22A47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AC7F19"/>
    <w:multiLevelType w:val="hybridMultilevel"/>
    <w:tmpl w:val="5DC02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53546D"/>
    <w:multiLevelType w:val="hybridMultilevel"/>
    <w:tmpl w:val="4976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ED7DE6"/>
    <w:multiLevelType w:val="hybridMultilevel"/>
    <w:tmpl w:val="0CA0B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F879E6"/>
    <w:multiLevelType w:val="hybridMultilevel"/>
    <w:tmpl w:val="694E3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6D1AC6"/>
    <w:multiLevelType w:val="hybridMultilevel"/>
    <w:tmpl w:val="27287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48F7F49"/>
    <w:multiLevelType w:val="hybridMultilevel"/>
    <w:tmpl w:val="BA9C6802"/>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C63933"/>
    <w:multiLevelType w:val="hybridMultilevel"/>
    <w:tmpl w:val="4740F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9F6272"/>
    <w:multiLevelType w:val="hybridMultilevel"/>
    <w:tmpl w:val="0C0A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325A06"/>
    <w:multiLevelType w:val="multilevel"/>
    <w:tmpl w:val="BE80E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5E1B6C"/>
    <w:multiLevelType w:val="multilevel"/>
    <w:tmpl w:val="4EB86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F53B84"/>
    <w:multiLevelType w:val="hybridMultilevel"/>
    <w:tmpl w:val="02BAD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D6624B4"/>
    <w:multiLevelType w:val="hybridMultilevel"/>
    <w:tmpl w:val="7C60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481DBD"/>
    <w:multiLevelType w:val="hybridMultilevel"/>
    <w:tmpl w:val="1D269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22F4BF0"/>
    <w:multiLevelType w:val="hybridMultilevel"/>
    <w:tmpl w:val="11D44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32819EF"/>
    <w:multiLevelType w:val="hybridMultilevel"/>
    <w:tmpl w:val="146A9682"/>
    <w:lvl w:ilvl="0" w:tplc="FD72CC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9129D4"/>
    <w:multiLevelType w:val="hybridMultilevel"/>
    <w:tmpl w:val="CAD27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7402637"/>
    <w:multiLevelType w:val="hybridMultilevel"/>
    <w:tmpl w:val="7FF2E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B911D5"/>
    <w:multiLevelType w:val="hybridMultilevel"/>
    <w:tmpl w:val="948646BA"/>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F90865"/>
    <w:multiLevelType w:val="hybridMultilevel"/>
    <w:tmpl w:val="93747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C35DF9"/>
    <w:multiLevelType w:val="multilevel"/>
    <w:tmpl w:val="AAF2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FD55B3"/>
    <w:multiLevelType w:val="multilevel"/>
    <w:tmpl w:val="EF22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8176300">
    <w:abstractNumId w:val="25"/>
  </w:num>
  <w:num w:numId="2" w16cid:durableId="191458875">
    <w:abstractNumId w:val="2"/>
  </w:num>
  <w:num w:numId="3" w16cid:durableId="856622284">
    <w:abstractNumId w:val="42"/>
  </w:num>
  <w:num w:numId="4" w16cid:durableId="132021026">
    <w:abstractNumId w:val="1"/>
  </w:num>
  <w:num w:numId="5" w16cid:durableId="1905721621">
    <w:abstractNumId w:val="5"/>
  </w:num>
  <w:num w:numId="6" w16cid:durableId="2117745518">
    <w:abstractNumId w:val="8"/>
  </w:num>
  <w:num w:numId="7" w16cid:durableId="239024265">
    <w:abstractNumId w:val="44"/>
  </w:num>
  <w:num w:numId="8" w16cid:durableId="21246719">
    <w:abstractNumId w:val="45"/>
  </w:num>
  <w:num w:numId="9" w16cid:durableId="969894399">
    <w:abstractNumId w:val="7"/>
  </w:num>
  <w:num w:numId="10" w16cid:durableId="1327974541">
    <w:abstractNumId w:val="49"/>
  </w:num>
  <w:num w:numId="11" w16cid:durableId="1787188612">
    <w:abstractNumId w:val="14"/>
  </w:num>
  <w:num w:numId="12" w16cid:durableId="928579616">
    <w:abstractNumId w:val="10"/>
  </w:num>
  <w:num w:numId="13" w16cid:durableId="173693301">
    <w:abstractNumId w:val="4"/>
  </w:num>
  <w:num w:numId="14" w16cid:durableId="518590795">
    <w:abstractNumId w:val="26"/>
  </w:num>
  <w:num w:numId="15" w16cid:durableId="1041705182">
    <w:abstractNumId w:val="51"/>
  </w:num>
  <w:num w:numId="16" w16cid:durableId="266430243">
    <w:abstractNumId w:val="41"/>
  </w:num>
  <w:num w:numId="17" w16cid:durableId="1936208986">
    <w:abstractNumId w:val="16"/>
  </w:num>
  <w:num w:numId="18" w16cid:durableId="1596670378">
    <w:abstractNumId w:val="19"/>
  </w:num>
  <w:num w:numId="19" w16cid:durableId="1252007044">
    <w:abstractNumId w:val="31"/>
  </w:num>
  <w:num w:numId="20" w16cid:durableId="944192068">
    <w:abstractNumId w:val="36"/>
  </w:num>
  <w:num w:numId="21" w16cid:durableId="558202713">
    <w:abstractNumId w:val="39"/>
  </w:num>
  <w:num w:numId="22" w16cid:durableId="248268828">
    <w:abstractNumId w:val="53"/>
  </w:num>
  <w:num w:numId="23" w16cid:durableId="949893165">
    <w:abstractNumId w:val="17"/>
  </w:num>
  <w:num w:numId="24" w16cid:durableId="322661217">
    <w:abstractNumId w:val="35"/>
  </w:num>
  <w:num w:numId="25" w16cid:durableId="1866207206">
    <w:abstractNumId w:val="21"/>
  </w:num>
  <w:num w:numId="26" w16cid:durableId="2107069378">
    <w:abstractNumId w:val="24"/>
  </w:num>
  <w:num w:numId="27" w16cid:durableId="1766614264">
    <w:abstractNumId w:val="34"/>
  </w:num>
  <w:num w:numId="28" w16cid:durableId="1355378922">
    <w:abstractNumId w:val="38"/>
  </w:num>
  <w:num w:numId="29" w16cid:durableId="1717897242">
    <w:abstractNumId w:val="27"/>
  </w:num>
  <w:num w:numId="30" w16cid:durableId="512496571">
    <w:abstractNumId w:val="56"/>
  </w:num>
  <w:num w:numId="31" w16cid:durableId="350645433">
    <w:abstractNumId w:val="28"/>
  </w:num>
  <w:num w:numId="32" w16cid:durableId="228734214">
    <w:abstractNumId w:val="50"/>
  </w:num>
  <w:num w:numId="33" w16cid:durableId="1155027567">
    <w:abstractNumId w:val="29"/>
  </w:num>
  <w:num w:numId="34" w16cid:durableId="1793013924">
    <w:abstractNumId w:val="9"/>
  </w:num>
  <w:num w:numId="35" w16cid:durableId="1879850911">
    <w:abstractNumId w:val="30"/>
  </w:num>
  <w:num w:numId="36" w16cid:durableId="765344628">
    <w:abstractNumId w:val="3"/>
  </w:num>
  <w:num w:numId="37" w16cid:durableId="410782043">
    <w:abstractNumId w:val="40"/>
  </w:num>
  <w:num w:numId="38" w16cid:durableId="813571876">
    <w:abstractNumId w:val="48"/>
  </w:num>
  <w:num w:numId="39" w16cid:durableId="748039617">
    <w:abstractNumId w:val="52"/>
  </w:num>
  <w:num w:numId="40" w16cid:durableId="1390224689">
    <w:abstractNumId w:val="55"/>
  </w:num>
  <w:num w:numId="41" w16cid:durableId="1973897514">
    <w:abstractNumId w:val="11"/>
  </w:num>
  <w:num w:numId="42" w16cid:durableId="1836648750">
    <w:abstractNumId w:val="43"/>
  </w:num>
  <w:num w:numId="43" w16cid:durableId="1285162276">
    <w:abstractNumId w:val="37"/>
  </w:num>
  <w:num w:numId="44" w16cid:durableId="755858280">
    <w:abstractNumId w:val="6"/>
  </w:num>
  <w:num w:numId="45" w16cid:durableId="618923325">
    <w:abstractNumId w:val="13"/>
  </w:num>
  <w:num w:numId="46" w16cid:durableId="664433542">
    <w:abstractNumId w:val="15"/>
  </w:num>
  <w:num w:numId="47" w16cid:durableId="420688238">
    <w:abstractNumId w:val="54"/>
  </w:num>
  <w:num w:numId="48" w16cid:durableId="113181922">
    <w:abstractNumId w:val="18"/>
  </w:num>
  <w:num w:numId="49" w16cid:durableId="1487669340">
    <w:abstractNumId w:val="58"/>
  </w:num>
  <w:num w:numId="50" w16cid:durableId="1704398845">
    <w:abstractNumId w:val="46"/>
  </w:num>
  <w:num w:numId="51" w16cid:durableId="836264671">
    <w:abstractNumId w:val="32"/>
  </w:num>
  <w:num w:numId="52" w16cid:durableId="242224600">
    <w:abstractNumId w:val="23"/>
  </w:num>
  <w:num w:numId="53" w16cid:durableId="564992611">
    <w:abstractNumId w:val="57"/>
  </w:num>
  <w:num w:numId="54" w16cid:durableId="531460847">
    <w:abstractNumId w:val="47"/>
  </w:num>
  <w:num w:numId="55" w16cid:durableId="1639457291">
    <w:abstractNumId w:val="0"/>
  </w:num>
  <w:num w:numId="56" w16cid:durableId="1508130787">
    <w:abstractNumId w:val="20"/>
  </w:num>
  <w:num w:numId="57" w16cid:durableId="1214191051">
    <w:abstractNumId w:val="22"/>
  </w:num>
  <w:num w:numId="58" w16cid:durableId="1477382128">
    <w:abstractNumId w:val="12"/>
  </w:num>
  <w:num w:numId="59" w16cid:durableId="371661940">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42"/>
    <w:rsid w:val="00047944"/>
    <w:rsid w:val="000956FA"/>
    <w:rsid w:val="000A40E0"/>
    <w:rsid w:val="000D639A"/>
    <w:rsid w:val="000F44B4"/>
    <w:rsid w:val="001139CD"/>
    <w:rsid w:val="00144E64"/>
    <w:rsid w:val="00157EBC"/>
    <w:rsid w:val="001660FA"/>
    <w:rsid w:val="00166528"/>
    <w:rsid w:val="001902DB"/>
    <w:rsid w:val="00190A59"/>
    <w:rsid w:val="001A3E8D"/>
    <w:rsid w:val="001A505A"/>
    <w:rsid w:val="001C2162"/>
    <w:rsid w:val="001F2DE9"/>
    <w:rsid w:val="0023526C"/>
    <w:rsid w:val="003D4B16"/>
    <w:rsid w:val="0040347B"/>
    <w:rsid w:val="0046510A"/>
    <w:rsid w:val="00471F56"/>
    <w:rsid w:val="00493377"/>
    <w:rsid w:val="004B0A8E"/>
    <w:rsid w:val="004B30C7"/>
    <w:rsid w:val="004E2E93"/>
    <w:rsid w:val="00513CD1"/>
    <w:rsid w:val="005248A3"/>
    <w:rsid w:val="00590B27"/>
    <w:rsid w:val="005B71B5"/>
    <w:rsid w:val="005C3325"/>
    <w:rsid w:val="00601948"/>
    <w:rsid w:val="00614912"/>
    <w:rsid w:val="0062761F"/>
    <w:rsid w:val="0066167D"/>
    <w:rsid w:val="006948DE"/>
    <w:rsid w:val="006D5879"/>
    <w:rsid w:val="00713215"/>
    <w:rsid w:val="007469E5"/>
    <w:rsid w:val="007800F5"/>
    <w:rsid w:val="007B0E54"/>
    <w:rsid w:val="007E3A20"/>
    <w:rsid w:val="007F6D1B"/>
    <w:rsid w:val="00800401"/>
    <w:rsid w:val="00805BC8"/>
    <w:rsid w:val="00877AAC"/>
    <w:rsid w:val="0088521A"/>
    <w:rsid w:val="008908E8"/>
    <w:rsid w:val="008B451B"/>
    <w:rsid w:val="008F1EAE"/>
    <w:rsid w:val="009125CE"/>
    <w:rsid w:val="00937F31"/>
    <w:rsid w:val="009578BB"/>
    <w:rsid w:val="0099283A"/>
    <w:rsid w:val="009A7744"/>
    <w:rsid w:val="009B6888"/>
    <w:rsid w:val="009C0161"/>
    <w:rsid w:val="009D108D"/>
    <w:rsid w:val="009E1436"/>
    <w:rsid w:val="009E5668"/>
    <w:rsid w:val="009E6A52"/>
    <w:rsid w:val="00A35AF6"/>
    <w:rsid w:val="00A46A36"/>
    <w:rsid w:val="00A74F76"/>
    <w:rsid w:val="00A96417"/>
    <w:rsid w:val="00AA79E9"/>
    <w:rsid w:val="00AB0A70"/>
    <w:rsid w:val="00B03D3B"/>
    <w:rsid w:val="00B25B56"/>
    <w:rsid w:val="00B55620"/>
    <w:rsid w:val="00B63B0F"/>
    <w:rsid w:val="00B7678A"/>
    <w:rsid w:val="00BA74D4"/>
    <w:rsid w:val="00BB181B"/>
    <w:rsid w:val="00BC77DB"/>
    <w:rsid w:val="00C04D0B"/>
    <w:rsid w:val="00C15305"/>
    <w:rsid w:val="00C71E18"/>
    <w:rsid w:val="00CB7ABC"/>
    <w:rsid w:val="00CD44C0"/>
    <w:rsid w:val="00CD76BB"/>
    <w:rsid w:val="00D22171"/>
    <w:rsid w:val="00D23206"/>
    <w:rsid w:val="00D96CCB"/>
    <w:rsid w:val="00DA34C7"/>
    <w:rsid w:val="00DA5039"/>
    <w:rsid w:val="00DF4F76"/>
    <w:rsid w:val="00E0022F"/>
    <w:rsid w:val="00E11653"/>
    <w:rsid w:val="00E71C79"/>
    <w:rsid w:val="00E72B1D"/>
    <w:rsid w:val="00E76A21"/>
    <w:rsid w:val="00E80FD9"/>
    <w:rsid w:val="00EA1399"/>
    <w:rsid w:val="00EA515A"/>
    <w:rsid w:val="00EA6B5D"/>
    <w:rsid w:val="00ED2DD7"/>
    <w:rsid w:val="00ED3AB1"/>
    <w:rsid w:val="00EE3983"/>
    <w:rsid w:val="00F24DAB"/>
    <w:rsid w:val="00F3379D"/>
    <w:rsid w:val="00F5229A"/>
    <w:rsid w:val="00F546CE"/>
    <w:rsid w:val="00F713D6"/>
    <w:rsid w:val="00FA6B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46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2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E2E9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347B"/>
    <w:pPr>
      <w:ind w:left="720"/>
      <w:contextualSpacing/>
    </w:pPr>
  </w:style>
  <w:style w:type="paragraph" w:customStyle="1" w:styleId="paragraph">
    <w:name w:val="paragraph"/>
    <w:basedOn w:val="a"/>
    <w:rsid w:val="004034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4E2E93"/>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rsid w:val="00F24DAB"/>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A46A36"/>
    <w:rPr>
      <w:rFonts w:asciiTheme="majorHAnsi" w:eastAsiaTheme="majorEastAsia" w:hAnsiTheme="majorHAnsi" w:cstheme="majorBidi"/>
      <w:color w:val="2F5496" w:themeColor="accent1" w:themeShade="BF"/>
      <w:sz w:val="32"/>
      <w:szCs w:val="32"/>
    </w:rPr>
  </w:style>
  <w:style w:type="paragraph" w:styleId="a6">
    <w:name w:val="Balloon Text"/>
    <w:basedOn w:val="a"/>
    <w:link w:val="Char1"/>
    <w:uiPriority w:val="99"/>
    <w:semiHidden/>
    <w:unhideWhenUsed/>
    <w:rsid w:val="001A505A"/>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1A505A"/>
    <w:rPr>
      <w:rFonts w:ascii="Tahoma" w:hAnsi="Tahoma" w:cs="Tahoma"/>
      <w:sz w:val="18"/>
      <w:szCs w:val="18"/>
    </w:rPr>
  </w:style>
  <w:style w:type="table" w:styleId="a7">
    <w:name w:val="Table Grid"/>
    <w:basedOn w:val="a1"/>
    <w:uiPriority w:val="59"/>
    <w:rsid w:val="00713215"/>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99"/>
    <w:rsid w:val="00713215"/>
    <w:pPr>
      <w:spacing w:after="0" w:line="240" w:lineRule="auto"/>
    </w:pPr>
    <w:rPr>
      <w:rFonts w:eastAsiaTheme="minorEastAsia"/>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99"/>
    <w:rsid w:val="00713215"/>
    <w:pPr>
      <w:spacing w:after="0" w:line="240" w:lineRule="auto"/>
    </w:pPr>
    <w:rPr>
      <w:rFonts w:eastAsiaTheme="minorEastAsia"/>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0">
    <w:name w:val="Plain Table 4"/>
    <w:basedOn w:val="a1"/>
    <w:uiPriority w:val="99"/>
    <w:rsid w:val="00713215"/>
    <w:pPr>
      <w:spacing w:after="0" w:line="240" w:lineRule="auto"/>
    </w:pPr>
    <w:rPr>
      <w:rFonts w:eastAsiaTheme="minorEastAsia"/>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Accent 3"/>
    <w:basedOn w:val="a1"/>
    <w:uiPriority w:val="46"/>
    <w:rsid w:val="00713215"/>
    <w:pPr>
      <w:spacing w:after="0" w:line="240" w:lineRule="auto"/>
    </w:pPr>
    <w:rPr>
      <w:rFonts w:eastAsiaTheme="minorEastAsia"/>
      <w:kern w:val="0"/>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a8">
    <w:name w:val="Strong"/>
    <w:basedOn w:val="a0"/>
    <w:uiPriority w:val="22"/>
    <w:qFormat/>
    <w:rsid w:val="00DA34C7"/>
    <w:rPr>
      <w:b/>
      <w:bCs/>
    </w:rPr>
  </w:style>
  <w:style w:type="paragraph" w:styleId="a9">
    <w:name w:val="Normal (Web)"/>
    <w:basedOn w:val="a"/>
    <w:uiPriority w:val="99"/>
    <w:unhideWhenUsed/>
    <w:rsid w:val="00DA34C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DA34C7"/>
  </w:style>
  <w:style w:type="character" w:styleId="aa">
    <w:name w:val="Emphasis"/>
    <w:basedOn w:val="a0"/>
    <w:uiPriority w:val="20"/>
    <w:qFormat/>
    <w:rsid w:val="00DA34C7"/>
    <w:rPr>
      <w:i/>
      <w:iCs/>
    </w:rPr>
  </w:style>
  <w:style w:type="character" w:customStyle="1" w:styleId="ts-alignment-element">
    <w:name w:val="ts-alignment-element"/>
    <w:basedOn w:val="a0"/>
    <w:rsid w:val="009A7744"/>
  </w:style>
  <w:style w:type="character" w:styleId="ab">
    <w:name w:val="page number"/>
    <w:basedOn w:val="a0"/>
    <w:uiPriority w:val="99"/>
    <w:semiHidden/>
    <w:unhideWhenUsed/>
    <w:rsid w:val="009A7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542">
      <w:bodyDiv w:val="1"/>
      <w:marLeft w:val="0"/>
      <w:marRight w:val="0"/>
      <w:marTop w:val="0"/>
      <w:marBottom w:val="0"/>
      <w:divBdr>
        <w:top w:val="none" w:sz="0" w:space="0" w:color="auto"/>
        <w:left w:val="none" w:sz="0" w:space="0" w:color="auto"/>
        <w:bottom w:val="none" w:sz="0" w:space="0" w:color="auto"/>
        <w:right w:val="none" w:sz="0" w:space="0" w:color="auto"/>
      </w:divBdr>
    </w:div>
    <w:div w:id="9920493">
      <w:bodyDiv w:val="1"/>
      <w:marLeft w:val="0"/>
      <w:marRight w:val="0"/>
      <w:marTop w:val="0"/>
      <w:marBottom w:val="0"/>
      <w:divBdr>
        <w:top w:val="none" w:sz="0" w:space="0" w:color="auto"/>
        <w:left w:val="none" w:sz="0" w:space="0" w:color="auto"/>
        <w:bottom w:val="none" w:sz="0" w:space="0" w:color="auto"/>
        <w:right w:val="none" w:sz="0" w:space="0" w:color="auto"/>
      </w:divBdr>
      <w:divsChild>
        <w:div w:id="1106004153">
          <w:marLeft w:val="0"/>
          <w:marRight w:val="0"/>
          <w:marTop w:val="0"/>
          <w:marBottom w:val="0"/>
          <w:divBdr>
            <w:top w:val="none" w:sz="0" w:space="0" w:color="auto"/>
            <w:left w:val="none" w:sz="0" w:space="0" w:color="auto"/>
            <w:bottom w:val="none" w:sz="0" w:space="0" w:color="auto"/>
            <w:right w:val="none" w:sz="0" w:space="0" w:color="auto"/>
          </w:divBdr>
        </w:div>
      </w:divsChild>
    </w:div>
    <w:div w:id="10692821">
      <w:bodyDiv w:val="1"/>
      <w:marLeft w:val="0"/>
      <w:marRight w:val="0"/>
      <w:marTop w:val="0"/>
      <w:marBottom w:val="0"/>
      <w:divBdr>
        <w:top w:val="none" w:sz="0" w:space="0" w:color="auto"/>
        <w:left w:val="none" w:sz="0" w:space="0" w:color="auto"/>
        <w:bottom w:val="none" w:sz="0" w:space="0" w:color="auto"/>
        <w:right w:val="none" w:sz="0" w:space="0" w:color="auto"/>
      </w:divBdr>
      <w:divsChild>
        <w:div w:id="497499223">
          <w:marLeft w:val="0"/>
          <w:marRight w:val="0"/>
          <w:marTop w:val="0"/>
          <w:marBottom w:val="0"/>
          <w:divBdr>
            <w:top w:val="none" w:sz="0" w:space="0" w:color="auto"/>
            <w:left w:val="none" w:sz="0" w:space="0" w:color="auto"/>
            <w:bottom w:val="none" w:sz="0" w:space="0" w:color="auto"/>
            <w:right w:val="none" w:sz="0" w:space="0" w:color="auto"/>
          </w:divBdr>
        </w:div>
      </w:divsChild>
    </w:div>
    <w:div w:id="10960805">
      <w:bodyDiv w:val="1"/>
      <w:marLeft w:val="0"/>
      <w:marRight w:val="0"/>
      <w:marTop w:val="0"/>
      <w:marBottom w:val="0"/>
      <w:divBdr>
        <w:top w:val="none" w:sz="0" w:space="0" w:color="auto"/>
        <w:left w:val="none" w:sz="0" w:space="0" w:color="auto"/>
        <w:bottom w:val="none" w:sz="0" w:space="0" w:color="auto"/>
        <w:right w:val="none" w:sz="0" w:space="0" w:color="auto"/>
      </w:divBdr>
      <w:divsChild>
        <w:div w:id="324477107">
          <w:marLeft w:val="0"/>
          <w:marRight w:val="0"/>
          <w:marTop w:val="0"/>
          <w:marBottom w:val="0"/>
          <w:divBdr>
            <w:top w:val="none" w:sz="0" w:space="0" w:color="auto"/>
            <w:left w:val="none" w:sz="0" w:space="0" w:color="auto"/>
            <w:bottom w:val="none" w:sz="0" w:space="0" w:color="auto"/>
            <w:right w:val="none" w:sz="0" w:space="0" w:color="auto"/>
          </w:divBdr>
        </w:div>
      </w:divsChild>
    </w:div>
    <w:div w:id="26297770">
      <w:bodyDiv w:val="1"/>
      <w:marLeft w:val="0"/>
      <w:marRight w:val="0"/>
      <w:marTop w:val="0"/>
      <w:marBottom w:val="0"/>
      <w:divBdr>
        <w:top w:val="none" w:sz="0" w:space="0" w:color="auto"/>
        <w:left w:val="none" w:sz="0" w:space="0" w:color="auto"/>
        <w:bottom w:val="none" w:sz="0" w:space="0" w:color="auto"/>
        <w:right w:val="none" w:sz="0" w:space="0" w:color="auto"/>
      </w:divBdr>
      <w:divsChild>
        <w:div w:id="1198664267">
          <w:marLeft w:val="0"/>
          <w:marRight w:val="0"/>
          <w:marTop w:val="0"/>
          <w:marBottom w:val="0"/>
          <w:divBdr>
            <w:top w:val="none" w:sz="0" w:space="0" w:color="auto"/>
            <w:left w:val="none" w:sz="0" w:space="0" w:color="auto"/>
            <w:bottom w:val="none" w:sz="0" w:space="0" w:color="auto"/>
            <w:right w:val="none" w:sz="0" w:space="0" w:color="auto"/>
          </w:divBdr>
        </w:div>
      </w:divsChild>
    </w:div>
    <w:div w:id="31855887">
      <w:bodyDiv w:val="1"/>
      <w:marLeft w:val="0"/>
      <w:marRight w:val="0"/>
      <w:marTop w:val="0"/>
      <w:marBottom w:val="0"/>
      <w:divBdr>
        <w:top w:val="none" w:sz="0" w:space="0" w:color="auto"/>
        <w:left w:val="none" w:sz="0" w:space="0" w:color="auto"/>
        <w:bottom w:val="none" w:sz="0" w:space="0" w:color="auto"/>
        <w:right w:val="none" w:sz="0" w:space="0" w:color="auto"/>
      </w:divBdr>
    </w:div>
    <w:div w:id="32118079">
      <w:bodyDiv w:val="1"/>
      <w:marLeft w:val="0"/>
      <w:marRight w:val="0"/>
      <w:marTop w:val="0"/>
      <w:marBottom w:val="0"/>
      <w:divBdr>
        <w:top w:val="none" w:sz="0" w:space="0" w:color="auto"/>
        <w:left w:val="none" w:sz="0" w:space="0" w:color="auto"/>
        <w:bottom w:val="none" w:sz="0" w:space="0" w:color="auto"/>
        <w:right w:val="none" w:sz="0" w:space="0" w:color="auto"/>
      </w:divBdr>
      <w:divsChild>
        <w:div w:id="426198348">
          <w:marLeft w:val="0"/>
          <w:marRight w:val="0"/>
          <w:marTop w:val="0"/>
          <w:marBottom w:val="0"/>
          <w:divBdr>
            <w:top w:val="none" w:sz="0" w:space="0" w:color="auto"/>
            <w:left w:val="none" w:sz="0" w:space="0" w:color="auto"/>
            <w:bottom w:val="none" w:sz="0" w:space="0" w:color="auto"/>
            <w:right w:val="none" w:sz="0" w:space="0" w:color="auto"/>
          </w:divBdr>
        </w:div>
      </w:divsChild>
    </w:div>
    <w:div w:id="36395081">
      <w:bodyDiv w:val="1"/>
      <w:marLeft w:val="0"/>
      <w:marRight w:val="0"/>
      <w:marTop w:val="0"/>
      <w:marBottom w:val="0"/>
      <w:divBdr>
        <w:top w:val="none" w:sz="0" w:space="0" w:color="auto"/>
        <w:left w:val="none" w:sz="0" w:space="0" w:color="auto"/>
        <w:bottom w:val="none" w:sz="0" w:space="0" w:color="auto"/>
        <w:right w:val="none" w:sz="0" w:space="0" w:color="auto"/>
      </w:divBdr>
    </w:div>
    <w:div w:id="50157517">
      <w:bodyDiv w:val="1"/>
      <w:marLeft w:val="0"/>
      <w:marRight w:val="0"/>
      <w:marTop w:val="0"/>
      <w:marBottom w:val="0"/>
      <w:divBdr>
        <w:top w:val="none" w:sz="0" w:space="0" w:color="auto"/>
        <w:left w:val="none" w:sz="0" w:space="0" w:color="auto"/>
        <w:bottom w:val="none" w:sz="0" w:space="0" w:color="auto"/>
        <w:right w:val="none" w:sz="0" w:space="0" w:color="auto"/>
      </w:divBdr>
      <w:divsChild>
        <w:div w:id="359286645">
          <w:marLeft w:val="0"/>
          <w:marRight w:val="0"/>
          <w:marTop w:val="0"/>
          <w:marBottom w:val="0"/>
          <w:divBdr>
            <w:top w:val="none" w:sz="0" w:space="0" w:color="auto"/>
            <w:left w:val="none" w:sz="0" w:space="0" w:color="auto"/>
            <w:bottom w:val="none" w:sz="0" w:space="0" w:color="auto"/>
            <w:right w:val="none" w:sz="0" w:space="0" w:color="auto"/>
          </w:divBdr>
        </w:div>
      </w:divsChild>
    </w:div>
    <w:div w:id="56560557">
      <w:bodyDiv w:val="1"/>
      <w:marLeft w:val="0"/>
      <w:marRight w:val="0"/>
      <w:marTop w:val="0"/>
      <w:marBottom w:val="0"/>
      <w:divBdr>
        <w:top w:val="none" w:sz="0" w:space="0" w:color="auto"/>
        <w:left w:val="none" w:sz="0" w:space="0" w:color="auto"/>
        <w:bottom w:val="none" w:sz="0" w:space="0" w:color="auto"/>
        <w:right w:val="none" w:sz="0" w:space="0" w:color="auto"/>
      </w:divBdr>
      <w:divsChild>
        <w:div w:id="623732616">
          <w:marLeft w:val="0"/>
          <w:marRight w:val="0"/>
          <w:marTop w:val="0"/>
          <w:marBottom w:val="0"/>
          <w:divBdr>
            <w:top w:val="none" w:sz="0" w:space="0" w:color="auto"/>
            <w:left w:val="none" w:sz="0" w:space="0" w:color="auto"/>
            <w:bottom w:val="none" w:sz="0" w:space="0" w:color="auto"/>
            <w:right w:val="none" w:sz="0" w:space="0" w:color="auto"/>
          </w:divBdr>
        </w:div>
      </w:divsChild>
    </w:div>
    <w:div w:id="63378249">
      <w:bodyDiv w:val="1"/>
      <w:marLeft w:val="0"/>
      <w:marRight w:val="0"/>
      <w:marTop w:val="0"/>
      <w:marBottom w:val="0"/>
      <w:divBdr>
        <w:top w:val="none" w:sz="0" w:space="0" w:color="auto"/>
        <w:left w:val="none" w:sz="0" w:space="0" w:color="auto"/>
        <w:bottom w:val="none" w:sz="0" w:space="0" w:color="auto"/>
        <w:right w:val="none" w:sz="0" w:space="0" w:color="auto"/>
      </w:divBdr>
      <w:divsChild>
        <w:div w:id="1434789273">
          <w:marLeft w:val="0"/>
          <w:marRight w:val="0"/>
          <w:marTop w:val="0"/>
          <w:marBottom w:val="0"/>
          <w:divBdr>
            <w:top w:val="none" w:sz="0" w:space="0" w:color="auto"/>
            <w:left w:val="none" w:sz="0" w:space="0" w:color="auto"/>
            <w:bottom w:val="none" w:sz="0" w:space="0" w:color="auto"/>
            <w:right w:val="none" w:sz="0" w:space="0" w:color="auto"/>
          </w:divBdr>
        </w:div>
      </w:divsChild>
    </w:div>
    <w:div w:id="83113260">
      <w:bodyDiv w:val="1"/>
      <w:marLeft w:val="0"/>
      <w:marRight w:val="0"/>
      <w:marTop w:val="0"/>
      <w:marBottom w:val="0"/>
      <w:divBdr>
        <w:top w:val="none" w:sz="0" w:space="0" w:color="auto"/>
        <w:left w:val="none" w:sz="0" w:space="0" w:color="auto"/>
        <w:bottom w:val="none" w:sz="0" w:space="0" w:color="auto"/>
        <w:right w:val="none" w:sz="0" w:space="0" w:color="auto"/>
      </w:divBdr>
      <w:divsChild>
        <w:div w:id="1305236119">
          <w:marLeft w:val="0"/>
          <w:marRight w:val="0"/>
          <w:marTop w:val="0"/>
          <w:marBottom w:val="0"/>
          <w:divBdr>
            <w:top w:val="none" w:sz="0" w:space="0" w:color="auto"/>
            <w:left w:val="none" w:sz="0" w:space="0" w:color="auto"/>
            <w:bottom w:val="none" w:sz="0" w:space="0" w:color="auto"/>
            <w:right w:val="none" w:sz="0" w:space="0" w:color="auto"/>
          </w:divBdr>
        </w:div>
      </w:divsChild>
    </w:div>
    <w:div w:id="87583392">
      <w:bodyDiv w:val="1"/>
      <w:marLeft w:val="0"/>
      <w:marRight w:val="0"/>
      <w:marTop w:val="0"/>
      <w:marBottom w:val="0"/>
      <w:divBdr>
        <w:top w:val="none" w:sz="0" w:space="0" w:color="auto"/>
        <w:left w:val="none" w:sz="0" w:space="0" w:color="auto"/>
        <w:bottom w:val="none" w:sz="0" w:space="0" w:color="auto"/>
        <w:right w:val="none" w:sz="0" w:space="0" w:color="auto"/>
      </w:divBdr>
    </w:div>
    <w:div w:id="93671826">
      <w:bodyDiv w:val="1"/>
      <w:marLeft w:val="0"/>
      <w:marRight w:val="0"/>
      <w:marTop w:val="0"/>
      <w:marBottom w:val="0"/>
      <w:divBdr>
        <w:top w:val="none" w:sz="0" w:space="0" w:color="auto"/>
        <w:left w:val="none" w:sz="0" w:space="0" w:color="auto"/>
        <w:bottom w:val="none" w:sz="0" w:space="0" w:color="auto"/>
        <w:right w:val="none" w:sz="0" w:space="0" w:color="auto"/>
      </w:divBdr>
      <w:divsChild>
        <w:div w:id="1915894451">
          <w:marLeft w:val="0"/>
          <w:marRight w:val="0"/>
          <w:marTop w:val="0"/>
          <w:marBottom w:val="0"/>
          <w:divBdr>
            <w:top w:val="none" w:sz="0" w:space="0" w:color="auto"/>
            <w:left w:val="none" w:sz="0" w:space="0" w:color="auto"/>
            <w:bottom w:val="none" w:sz="0" w:space="0" w:color="auto"/>
            <w:right w:val="none" w:sz="0" w:space="0" w:color="auto"/>
          </w:divBdr>
        </w:div>
      </w:divsChild>
    </w:div>
    <w:div w:id="99222090">
      <w:bodyDiv w:val="1"/>
      <w:marLeft w:val="0"/>
      <w:marRight w:val="0"/>
      <w:marTop w:val="0"/>
      <w:marBottom w:val="0"/>
      <w:divBdr>
        <w:top w:val="none" w:sz="0" w:space="0" w:color="auto"/>
        <w:left w:val="none" w:sz="0" w:space="0" w:color="auto"/>
        <w:bottom w:val="none" w:sz="0" w:space="0" w:color="auto"/>
        <w:right w:val="none" w:sz="0" w:space="0" w:color="auto"/>
      </w:divBdr>
      <w:divsChild>
        <w:div w:id="409543179">
          <w:marLeft w:val="0"/>
          <w:marRight w:val="0"/>
          <w:marTop w:val="0"/>
          <w:marBottom w:val="0"/>
          <w:divBdr>
            <w:top w:val="none" w:sz="0" w:space="0" w:color="auto"/>
            <w:left w:val="none" w:sz="0" w:space="0" w:color="auto"/>
            <w:bottom w:val="none" w:sz="0" w:space="0" w:color="auto"/>
            <w:right w:val="none" w:sz="0" w:space="0" w:color="auto"/>
          </w:divBdr>
        </w:div>
      </w:divsChild>
    </w:div>
    <w:div w:id="102654703">
      <w:bodyDiv w:val="1"/>
      <w:marLeft w:val="0"/>
      <w:marRight w:val="0"/>
      <w:marTop w:val="0"/>
      <w:marBottom w:val="0"/>
      <w:divBdr>
        <w:top w:val="none" w:sz="0" w:space="0" w:color="auto"/>
        <w:left w:val="none" w:sz="0" w:space="0" w:color="auto"/>
        <w:bottom w:val="none" w:sz="0" w:space="0" w:color="auto"/>
        <w:right w:val="none" w:sz="0" w:space="0" w:color="auto"/>
      </w:divBdr>
    </w:div>
    <w:div w:id="104690331">
      <w:bodyDiv w:val="1"/>
      <w:marLeft w:val="0"/>
      <w:marRight w:val="0"/>
      <w:marTop w:val="0"/>
      <w:marBottom w:val="0"/>
      <w:divBdr>
        <w:top w:val="none" w:sz="0" w:space="0" w:color="auto"/>
        <w:left w:val="none" w:sz="0" w:space="0" w:color="auto"/>
        <w:bottom w:val="none" w:sz="0" w:space="0" w:color="auto"/>
        <w:right w:val="none" w:sz="0" w:space="0" w:color="auto"/>
      </w:divBdr>
      <w:divsChild>
        <w:div w:id="684675411">
          <w:marLeft w:val="0"/>
          <w:marRight w:val="0"/>
          <w:marTop w:val="0"/>
          <w:marBottom w:val="0"/>
          <w:divBdr>
            <w:top w:val="none" w:sz="0" w:space="0" w:color="auto"/>
            <w:left w:val="none" w:sz="0" w:space="0" w:color="auto"/>
            <w:bottom w:val="none" w:sz="0" w:space="0" w:color="auto"/>
            <w:right w:val="none" w:sz="0" w:space="0" w:color="auto"/>
          </w:divBdr>
        </w:div>
      </w:divsChild>
    </w:div>
    <w:div w:id="105275615">
      <w:bodyDiv w:val="1"/>
      <w:marLeft w:val="0"/>
      <w:marRight w:val="0"/>
      <w:marTop w:val="0"/>
      <w:marBottom w:val="0"/>
      <w:divBdr>
        <w:top w:val="none" w:sz="0" w:space="0" w:color="auto"/>
        <w:left w:val="none" w:sz="0" w:space="0" w:color="auto"/>
        <w:bottom w:val="none" w:sz="0" w:space="0" w:color="auto"/>
        <w:right w:val="none" w:sz="0" w:space="0" w:color="auto"/>
      </w:divBdr>
      <w:divsChild>
        <w:div w:id="297301040">
          <w:marLeft w:val="0"/>
          <w:marRight w:val="0"/>
          <w:marTop w:val="0"/>
          <w:marBottom w:val="0"/>
          <w:divBdr>
            <w:top w:val="none" w:sz="0" w:space="0" w:color="auto"/>
            <w:left w:val="none" w:sz="0" w:space="0" w:color="auto"/>
            <w:bottom w:val="none" w:sz="0" w:space="0" w:color="auto"/>
            <w:right w:val="none" w:sz="0" w:space="0" w:color="auto"/>
          </w:divBdr>
        </w:div>
      </w:divsChild>
    </w:div>
    <w:div w:id="106001689">
      <w:bodyDiv w:val="1"/>
      <w:marLeft w:val="0"/>
      <w:marRight w:val="0"/>
      <w:marTop w:val="0"/>
      <w:marBottom w:val="0"/>
      <w:divBdr>
        <w:top w:val="none" w:sz="0" w:space="0" w:color="auto"/>
        <w:left w:val="none" w:sz="0" w:space="0" w:color="auto"/>
        <w:bottom w:val="none" w:sz="0" w:space="0" w:color="auto"/>
        <w:right w:val="none" w:sz="0" w:space="0" w:color="auto"/>
      </w:divBdr>
      <w:divsChild>
        <w:div w:id="1766533346">
          <w:marLeft w:val="0"/>
          <w:marRight w:val="0"/>
          <w:marTop w:val="0"/>
          <w:marBottom w:val="0"/>
          <w:divBdr>
            <w:top w:val="none" w:sz="0" w:space="0" w:color="auto"/>
            <w:left w:val="none" w:sz="0" w:space="0" w:color="auto"/>
            <w:bottom w:val="none" w:sz="0" w:space="0" w:color="auto"/>
            <w:right w:val="none" w:sz="0" w:space="0" w:color="auto"/>
          </w:divBdr>
        </w:div>
      </w:divsChild>
    </w:div>
    <w:div w:id="112360545">
      <w:bodyDiv w:val="1"/>
      <w:marLeft w:val="0"/>
      <w:marRight w:val="0"/>
      <w:marTop w:val="0"/>
      <w:marBottom w:val="0"/>
      <w:divBdr>
        <w:top w:val="none" w:sz="0" w:space="0" w:color="auto"/>
        <w:left w:val="none" w:sz="0" w:space="0" w:color="auto"/>
        <w:bottom w:val="none" w:sz="0" w:space="0" w:color="auto"/>
        <w:right w:val="none" w:sz="0" w:space="0" w:color="auto"/>
      </w:divBdr>
      <w:divsChild>
        <w:div w:id="1492328063">
          <w:marLeft w:val="0"/>
          <w:marRight w:val="0"/>
          <w:marTop w:val="0"/>
          <w:marBottom w:val="0"/>
          <w:divBdr>
            <w:top w:val="none" w:sz="0" w:space="0" w:color="auto"/>
            <w:left w:val="none" w:sz="0" w:space="0" w:color="auto"/>
            <w:bottom w:val="none" w:sz="0" w:space="0" w:color="auto"/>
            <w:right w:val="none" w:sz="0" w:space="0" w:color="auto"/>
          </w:divBdr>
        </w:div>
      </w:divsChild>
    </w:div>
    <w:div w:id="114101644">
      <w:bodyDiv w:val="1"/>
      <w:marLeft w:val="0"/>
      <w:marRight w:val="0"/>
      <w:marTop w:val="0"/>
      <w:marBottom w:val="0"/>
      <w:divBdr>
        <w:top w:val="none" w:sz="0" w:space="0" w:color="auto"/>
        <w:left w:val="none" w:sz="0" w:space="0" w:color="auto"/>
        <w:bottom w:val="none" w:sz="0" w:space="0" w:color="auto"/>
        <w:right w:val="none" w:sz="0" w:space="0" w:color="auto"/>
      </w:divBdr>
      <w:divsChild>
        <w:div w:id="1411276059">
          <w:marLeft w:val="0"/>
          <w:marRight w:val="0"/>
          <w:marTop w:val="0"/>
          <w:marBottom w:val="0"/>
          <w:divBdr>
            <w:top w:val="none" w:sz="0" w:space="0" w:color="auto"/>
            <w:left w:val="none" w:sz="0" w:space="0" w:color="auto"/>
            <w:bottom w:val="none" w:sz="0" w:space="0" w:color="auto"/>
            <w:right w:val="none" w:sz="0" w:space="0" w:color="auto"/>
          </w:divBdr>
        </w:div>
      </w:divsChild>
    </w:div>
    <w:div w:id="115490884">
      <w:bodyDiv w:val="1"/>
      <w:marLeft w:val="0"/>
      <w:marRight w:val="0"/>
      <w:marTop w:val="0"/>
      <w:marBottom w:val="0"/>
      <w:divBdr>
        <w:top w:val="none" w:sz="0" w:space="0" w:color="auto"/>
        <w:left w:val="none" w:sz="0" w:space="0" w:color="auto"/>
        <w:bottom w:val="none" w:sz="0" w:space="0" w:color="auto"/>
        <w:right w:val="none" w:sz="0" w:space="0" w:color="auto"/>
      </w:divBdr>
      <w:divsChild>
        <w:div w:id="1599486189">
          <w:marLeft w:val="0"/>
          <w:marRight w:val="0"/>
          <w:marTop w:val="0"/>
          <w:marBottom w:val="0"/>
          <w:divBdr>
            <w:top w:val="none" w:sz="0" w:space="0" w:color="auto"/>
            <w:left w:val="none" w:sz="0" w:space="0" w:color="auto"/>
            <w:bottom w:val="none" w:sz="0" w:space="0" w:color="auto"/>
            <w:right w:val="none" w:sz="0" w:space="0" w:color="auto"/>
          </w:divBdr>
        </w:div>
      </w:divsChild>
    </w:div>
    <w:div w:id="115955505">
      <w:bodyDiv w:val="1"/>
      <w:marLeft w:val="0"/>
      <w:marRight w:val="0"/>
      <w:marTop w:val="0"/>
      <w:marBottom w:val="0"/>
      <w:divBdr>
        <w:top w:val="none" w:sz="0" w:space="0" w:color="auto"/>
        <w:left w:val="none" w:sz="0" w:space="0" w:color="auto"/>
        <w:bottom w:val="none" w:sz="0" w:space="0" w:color="auto"/>
        <w:right w:val="none" w:sz="0" w:space="0" w:color="auto"/>
      </w:divBdr>
      <w:divsChild>
        <w:div w:id="1854605780">
          <w:marLeft w:val="0"/>
          <w:marRight w:val="0"/>
          <w:marTop w:val="0"/>
          <w:marBottom w:val="0"/>
          <w:divBdr>
            <w:top w:val="none" w:sz="0" w:space="0" w:color="auto"/>
            <w:left w:val="none" w:sz="0" w:space="0" w:color="auto"/>
            <w:bottom w:val="none" w:sz="0" w:space="0" w:color="auto"/>
            <w:right w:val="none" w:sz="0" w:space="0" w:color="auto"/>
          </w:divBdr>
          <w:divsChild>
            <w:div w:id="558857161">
              <w:marLeft w:val="0"/>
              <w:marRight w:val="0"/>
              <w:marTop w:val="0"/>
              <w:marBottom w:val="0"/>
              <w:divBdr>
                <w:top w:val="none" w:sz="0" w:space="0" w:color="auto"/>
                <w:left w:val="none" w:sz="0" w:space="0" w:color="auto"/>
                <w:bottom w:val="none" w:sz="0" w:space="0" w:color="auto"/>
                <w:right w:val="none" w:sz="0" w:space="0" w:color="auto"/>
              </w:divBdr>
              <w:divsChild>
                <w:div w:id="1366903005">
                  <w:marLeft w:val="0"/>
                  <w:marRight w:val="0"/>
                  <w:marTop w:val="0"/>
                  <w:marBottom w:val="0"/>
                  <w:divBdr>
                    <w:top w:val="none" w:sz="0" w:space="0" w:color="auto"/>
                    <w:left w:val="none" w:sz="0" w:space="0" w:color="auto"/>
                    <w:bottom w:val="none" w:sz="0" w:space="0" w:color="auto"/>
                    <w:right w:val="none" w:sz="0" w:space="0" w:color="auto"/>
                  </w:divBdr>
                </w:div>
                <w:div w:id="1406802833">
                  <w:marLeft w:val="0"/>
                  <w:marRight w:val="0"/>
                  <w:marTop w:val="0"/>
                  <w:marBottom w:val="0"/>
                  <w:divBdr>
                    <w:top w:val="none" w:sz="0" w:space="0" w:color="auto"/>
                    <w:left w:val="none" w:sz="0" w:space="0" w:color="auto"/>
                    <w:bottom w:val="none" w:sz="0" w:space="0" w:color="auto"/>
                    <w:right w:val="none" w:sz="0" w:space="0" w:color="auto"/>
                  </w:divBdr>
                </w:div>
                <w:div w:id="239557228">
                  <w:marLeft w:val="0"/>
                  <w:marRight w:val="0"/>
                  <w:marTop w:val="0"/>
                  <w:marBottom w:val="0"/>
                  <w:divBdr>
                    <w:top w:val="none" w:sz="0" w:space="0" w:color="auto"/>
                    <w:left w:val="none" w:sz="0" w:space="0" w:color="auto"/>
                    <w:bottom w:val="none" w:sz="0" w:space="0" w:color="auto"/>
                    <w:right w:val="none" w:sz="0" w:space="0" w:color="auto"/>
                  </w:divBdr>
                </w:div>
                <w:div w:id="38674942">
                  <w:marLeft w:val="0"/>
                  <w:marRight w:val="0"/>
                  <w:marTop w:val="0"/>
                  <w:marBottom w:val="0"/>
                  <w:divBdr>
                    <w:top w:val="none" w:sz="0" w:space="0" w:color="auto"/>
                    <w:left w:val="none" w:sz="0" w:space="0" w:color="auto"/>
                    <w:bottom w:val="none" w:sz="0" w:space="0" w:color="auto"/>
                    <w:right w:val="none" w:sz="0" w:space="0" w:color="auto"/>
                  </w:divBdr>
                </w:div>
              </w:divsChild>
            </w:div>
            <w:div w:id="523205800">
              <w:marLeft w:val="0"/>
              <w:marRight w:val="0"/>
              <w:marTop w:val="0"/>
              <w:marBottom w:val="0"/>
              <w:divBdr>
                <w:top w:val="none" w:sz="0" w:space="0" w:color="auto"/>
                <w:left w:val="none" w:sz="0" w:space="0" w:color="auto"/>
                <w:bottom w:val="none" w:sz="0" w:space="0" w:color="auto"/>
                <w:right w:val="none" w:sz="0" w:space="0" w:color="auto"/>
              </w:divBdr>
              <w:divsChild>
                <w:div w:id="809250257">
                  <w:marLeft w:val="0"/>
                  <w:marRight w:val="0"/>
                  <w:marTop w:val="0"/>
                  <w:marBottom w:val="0"/>
                  <w:divBdr>
                    <w:top w:val="none" w:sz="0" w:space="0" w:color="auto"/>
                    <w:left w:val="none" w:sz="0" w:space="0" w:color="auto"/>
                    <w:bottom w:val="none" w:sz="0" w:space="0" w:color="auto"/>
                    <w:right w:val="none" w:sz="0" w:space="0" w:color="auto"/>
                  </w:divBdr>
                </w:div>
                <w:div w:id="14326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57628">
      <w:bodyDiv w:val="1"/>
      <w:marLeft w:val="0"/>
      <w:marRight w:val="0"/>
      <w:marTop w:val="0"/>
      <w:marBottom w:val="0"/>
      <w:divBdr>
        <w:top w:val="none" w:sz="0" w:space="0" w:color="auto"/>
        <w:left w:val="none" w:sz="0" w:space="0" w:color="auto"/>
        <w:bottom w:val="none" w:sz="0" w:space="0" w:color="auto"/>
        <w:right w:val="none" w:sz="0" w:space="0" w:color="auto"/>
      </w:divBdr>
    </w:div>
    <w:div w:id="120389828">
      <w:bodyDiv w:val="1"/>
      <w:marLeft w:val="0"/>
      <w:marRight w:val="0"/>
      <w:marTop w:val="0"/>
      <w:marBottom w:val="0"/>
      <w:divBdr>
        <w:top w:val="none" w:sz="0" w:space="0" w:color="auto"/>
        <w:left w:val="none" w:sz="0" w:space="0" w:color="auto"/>
        <w:bottom w:val="none" w:sz="0" w:space="0" w:color="auto"/>
        <w:right w:val="none" w:sz="0" w:space="0" w:color="auto"/>
      </w:divBdr>
      <w:divsChild>
        <w:div w:id="70082423">
          <w:marLeft w:val="0"/>
          <w:marRight w:val="0"/>
          <w:marTop w:val="0"/>
          <w:marBottom w:val="0"/>
          <w:divBdr>
            <w:top w:val="none" w:sz="0" w:space="0" w:color="auto"/>
            <w:left w:val="none" w:sz="0" w:space="0" w:color="auto"/>
            <w:bottom w:val="none" w:sz="0" w:space="0" w:color="auto"/>
            <w:right w:val="none" w:sz="0" w:space="0" w:color="auto"/>
          </w:divBdr>
        </w:div>
      </w:divsChild>
    </w:div>
    <w:div w:id="124781268">
      <w:bodyDiv w:val="1"/>
      <w:marLeft w:val="0"/>
      <w:marRight w:val="0"/>
      <w:marTop w:val="0"/>
      <w:marBottom w:val="0"/>
      <w:divBdr>
        <w:top w:val="none" w:sz="0" w:space="0" w:color="auto"/>
        <w:left w:val="none" w:sz="0" w:space="0" w:color="auto"/>
        <w:bottom w:val="none" w:sz="0" w:space="0" w:color="auto"/>
        <w:right w:val="none" w:sz="0" w:space="0" w:color="auto"/>
      </w:divBdr>
    </w:div>
    <w:div w:id="140856045">
      <w:bodyDiv w:val="1"/>
      <w:marLeft w:val="0"/>
      <w:marRight w:val="0"/>
      <w:marTop w:val="0"/>
      <w:marBottom w:val="0"/>
      <w:divBdr>
        <w:top w:val="none" w:sz="0" w:space="0" w:color="auto"/>
        <w:left w:val="none" w:sz="0" w:space="0" w:color="auto"/>
        <w:bottom w:val="none" w:sz="0" w:space="0" w:color="auto"/>
        <w:right w:val="none" w:sz="0" w:space="0" w:color="auto"/>
      </w:divBdr>
      <w:divsChild>
        <w:div w:id="2104917511">
          <w:marLeft w:val="0"/>
          <w:marRight w:val="0"/>
          <w:marTop w:val="0"/>
          <w:marBottom w:val="0"/>
          <w:divBdr>
            <w:top w:val="none" w:sz="0" w:space="0" w:color="auto"/>
            <w:left w:val="none" w:sz="0" w:space="0" w:color="auto"/>
            <w:bottom w:val="none" w:sz="0" w:space="0" w:color="auto"/>
            <w:right w:val="none" w:sz="0" w:space="0" w:color="auto"/>
          </w:divBdr>
        </w:div>
      </w:divsChild>
    </w:div>
    <w:div w:id="143200596">
      <w:bodyDiv w:val="1"/>
      <w:marLeft w:val="0"/>
      <w:marRight w:val="0"/>
      <w:marTop w:val="0"/>
      <w:marBottom w:val="0"/>
      <w:divBdr>
        <w:top w:val="none" w:sz="0" w:space="0" w:color="auto"/>
        <w:left w:val="none" w:sz="0" w:space="0" w:color="auto"/>
        <w:bottom w:val="none" w:sz="0" w:space="0" w:color="auto"/>
        <w:right w:val="none" w:sz="0" w:space="0" w:color="auto"/>
      </w:divBdr>
    </w:div>
    <w:div w:id="149758471">
      <w:bodyDiv w:val="1"/>
      <w:marLeft w:val="0"/>
      <w:marRight w:val="0"/>
      <w:marTop w:val="0"/>
      <w:marBottom w:val="0"/>
      <w:divBdr>
        <w:top w:val="none" w:sz="0" w:space="0" w:color="auto"/>
        <w:left w:val="none" w:sz="0" w:space="0" w:color="auto"/>
        <w:bottom w:val="none" w:sz="0" w:space="0" w:color="auto"/>
        <w:right w:val="none" w:sz="0" w:space="0" w:color="auto"/>
      </w:divBdr>
      <w:divsChild>
        <w:div w:id="1803423962">
          <w:marLeft w:val="0"/>
          <w:marRight w:val="0"/>
          <w:marTop w:val="0"/>
          <w:marBottom w:val="0"/>
          <w:divBdr>
            <w:top w:val="none" w:sz="0" w:space="0" w:color="auto"/>
            <w:left w:val="none" w:sz="0" w:space="0" w:color="auto"/>
            <w:bottom w:val="none" w:sz="0" w:space="0" w:color="auto"/>
            <w:right w:val="none" w:sz="0" w:space="0" w:color="auto"/>
          </w:divBdr>
        </w:div>
      </w:divsChild>
    </w:div>
    <w:div w:id="151063771">
      <w:bodyDiv w:val="1"/>
      <w:marLeft w:val="0"/>
      <w:marRight w:val="0"/>
      <w:marTop w:val="0"/>
      <w:marBottom w:val="0"/>
      <w:divBdr>
        <w:top w:val="none" w:sz="0" w:space="0" w:color="auto"/>
        <w:left w:val="none" w:sz="0" w:space="0" w:color="auto"/>
        <w:bottom w:val="none" w:sz="0" w:space="0" w:color="auto"/>
        <w:right w:val="none" w:sz="0" w:space="0" w:color="auto"/>
      </w:divBdr>
      <w:divsChild>
        <w:div w:id="1704019229">
          <w:marLeft w:val="0"/>
          <w:marRight w:val="0"/>
          <w:marTop w:val="0"/>
          <w:marBottom w:val="0"/>
          <w:divBdr>
            <w:top w:val="none" w:sz="0" w:space="0" w:color="auto"/>
            <w:left w:val="none" w:sz="0" w:space="0" w:color="auto"/>
            <w:bottom w:val="none" w:sz="0" w:space="0" w:color="auto"/>
            <w:right w:val="none" w:sz="0" w:space="0" w:color="auto"/>
          </w:divBdr>
        </w:div>
      </w:divsChild>
    </w:div>
    <w:div w:id="159005768">
      <w:bodyDiv w:val="1"/>
      <w:marLeft w:val="0"/>
      <w:marRight w:val="0"/>
      <w:marTop w:val="0"/>
      <w:marBottom w:val="0"/>
      <w:divBdr>
        <w:top w:val="none" w:sz="0" w:space="0" w:color="auto"/>
        <w:left w:val="none" w:sz="0" w:space="0" w:color="auto"/>
        <w:bottom w:val="none" w:sz="0" w:space="0" w:color="auto"/>
        <w:right w:val="none" w:sz="0" w:space="0" w:color="auto"/>
      </w:divBdr>
      <w:divsChild>
        <w:div w:id="442961117">
          <w:marLeft w:val="0"/>
          <w:marRight w:val="0"/>
          <w:marTop w:val="0"/>
          <w:marBottom w:val="0"/>
          <w:divBdr>
            <w:top w:val="none" w:sz="0" w:space="0" w:color="auto"/>
            <w:left w:val="none" w:sz="0" w:space="0" w:color="auto"/>
            <w:bottom w:val="none" w:sz="0" w:space="0" w:color="auto"/>
            <w:right w:val="none" w:sz="0" w:space="0" w:color="auto"/>
          </w:divBdr>
        </w:div>
      </w:divsChild>
    </w:div>
    <w:div w:id="159083760">
      <w:bodyDiv w:val="1"/>
      <w:marLeft w:val="0"/>
      <w:marRight w:val="0"/>
      <w:marTop w:val="0"/>
      <w:marBottom w:val="0"/>
      <w:divBdr>
        <w:top w:val="none" w:sz="0" w:space="0" w:color="auto"/>
        <w:left w:val="none" w:sz="0" w:space="0" w:color="auto"/>
        <w:bottom w:val="none" w:sz="0" w:space="0" w:color="auto"/>
        <w:right w:val="none" w:sz="0" w:space="0" w:color="auto"/>
      </w:divBdr>
      <w:divsChild>
        <w:div w:id="157893323">
          <w:marLeft w:val="0"/>
          <w:marRight w:val="0"/>
          <w:marTop w:val="0"/>
          <w:marBottom w:val="0"/>
          <w:divBdr>
            <w:top w:val="none" w:sz="0" w:space="0" w:color="auto"/>
            <w:left w:val="none" w:sz="0" w:space="0" w:color="auto"/>
            <w:bottom w:val="none" w:sz="0" w:space="0" w:color="auto"/>
            <w:right w:val="none" w:sz="0" w:space="0" w:color="auto"/>
          </w:divBdr>
        </w:div>
      </w:divsChild>
    </w:div>
    <w:div w:id="159196261">
      <w:bodyDiv w:val="1"/>
      <w:marLeft w:val="0"/>
      <w:marRight w:val="0"/>
      <w:marTop w:val="0"/>
      <w:marBottom w:val="0"/>
      <w:divBdr>
        <w:top w:val="none" w:sz="0" w:space="0" w:color="auto"/>
        <w:left w:val="none" w:sz="0" w:space="0" w:color="auto"/>
        <w:bottom w:val="none" w:sz="0" w:space="0" w:color="auto"/>
        <w:right w:val="none" w:sz="0" w:space="0" w:color="auto"/>
      </w:divBdr>
      <w:divsChild>
        <w:div w:id="1375733661">
          <w:marLeft w:val="0"/>
          <w:marRight w:val="0"/>
          <w:marTop w:val="0"/>
          <w:marBottom w:val="0"/>
          <w:divBdr>
            <w:top w:val="none" w:sz="0" w:space="0" w:color="auto"/>
            <w:left w:val="none" w:sz="0" w:space="0" w:color="auto"/>
            <w:bottom w:val="none" w:sz="0" w:space="0" w:color="auto"/>
            <w:right w:val="none" w:sz="0" w:space="0" w:color="auto"/>
          </w:divBdr>
        </w:div>
      </w:divsChild>
    </w:div>
    <w:div w:id="160825555">
      <w:bodyDiv w:val="1"/>
      <w:marLeft w:val="0"/>
      <w:marRight w:val="0"/>
      <w:marTop w:val="0"/>
      <w:marBottom w:val="0"/>
      <w:divBdr>
        <w:top w:val="none" w:sz="0" w:space="0" w:color="auto"/>
        <w:left w:val="none" w:sz="0" w:space="0" w:color="auto"/>
        <w:bottom w:val="none" w:sz="0" w:space="0" w:color="auto"/>
        <w:right w:val="none" w:sz="0" w:space="0" w:color="auto"/>
      </w:divBdr>
      <w:divsChild>
        <w:div w:id="600378896">
          <w:marLeft w:val="0"/>
          <w:marRight w:val="0"/>
          <w:marTop w:val="0"/>
          <w:marBottom w:val="0"/>
          <w:divBdr>
            <w:top w:val="none" w:sz="0" w:space="0" w:color="auto"/>
            <w:left w:val="none" w:sz="0" w:space="0" w:color="auto"/>
            <w:bottom w:val="none" w:sz="0" w:space="0" w:color="auto"/>
            <w:right w:val="none" w:sz="0" w:space="0" w:color="auto"/>
          </w:divBdr>
        </w:div>
      </w:divsChild>
    </w:div>
    <w:div w:id="161169815">
      <w:bodyDiv w:val="1"/>
      <w:marLeft w:val="0"/>
      <w:marRight w:val="0"/>
      <w:marTop w:val="0"/>
      <w:marBottom w:val="0"/>
      <w:divBdr>
        <w:top w:val="none" w:sz="0" w:space="0" w:color="auto"/>
        <w:left w:val="none" w:sz="0" w:space="0" w:color="auto"/>
        <w:bottom w:val="none" w:sz="0" w:space="0" w:color="auto"/>
        <w:right w:val="none" w:sz="0" w:space="0" w:color="auto"/>
      </w:divBdr>
      <w:divsChild>
        <w:div w:id="1159888088">
          <w:marLeft w:val="0"/>
          <w:marRight w:val="0"/>
          <w:marTop w:val="0"/>
          <w:marBottom w:val="0"/>
          <w:divBdr>
            <w:top w:val="none" w:sz="0" w:space="0" w:color="auto"/>
            <w:left w:val="none" w:sz="0" w:space="0" w:color="auto"/>
            <w:bottom w:val="none" w:sz="0" w:space="0" w:color="auto"/>
            <w:right w:val="none" w:sz="0" w:space="0" w:color="auto"/>
          </w:divBdr>
        </w:div>
      </w:divsChild>
    </w:div>
    <w:div w:id="168637738">
      <w:bodyDiv w:val="1"/>
      <w:marLeft w:val="0"/>
      <w:marRight w:val="0"/>
      <w:marTop w:val="0"/>
      <w:marBottom w:val="0"/>
      <w:divBdr>
        <w:top w:val="none" w:sz="0" w:space="0" w:color="auto"/>
        <w:left w:val="none" w:sz="0" w:space="0" w:color="auto"/>
        <w:bottom w:val="none" w:sz="0" w:space="0" w:color="auto"/>
        <w:right w:val="none" w:sz="0" w:space="0" w:color="auto"/>
      </w:divBdr>
      <w:divsChild>
        <w:div w:id="1094282711">
          <w:marLeft w:val="0"/>
          <w:marRight w:val="0"/>
          <w:marTop w:val="0"/>
          <w:marBottom w:val="0"/>
          <w:divBdr>
            <w:top w:val="none" w:sz="0" w:space="0" w:color="auto"/>
            <w:left w:val="none" w:sz="0" w:space="0" w:color="auto"/>
            <w:bottom w:val="none" w:sz="0" w:space="0" w:color="auto"/>
            <w:right w:val="none" w:sz="0" w:space="0" w:color="auto"/>
          </w:divBdr>
        </w:div>
      </w:divsChild>
    </w:div>
    <w:div w:id="170797136">
      <w:bodyDiv w:val="1"/>
      <w:marLeft w:val="0"/>
      <w:marRight w:val="0"/>
      <w:marTop w:val="0"/>
      <w:marBottom w:val="0"/>
      <w:divBdr>
        <w:top w:val="none" w:sz="0" w:space="0" w:color="auto"/>
        <w:left w:val="none" w:sz="0" w:space="0" w:color="auto"/>
        <w:bottom w:val="none" w:sz="0" w:space="0" w:color="auto"/>
        <w:right w:val="none" w:sz="0" w:space="0" w:color="auto"/>
      </w:divBdr>
    </w:div>
    <w:div w:id="170798267">
      <w:bodyDiv w:val="1"/>
      <w:marLeft w:val="0"/>
      <w:marRight w:val="0"/>
      <w:marTop w:val="0"/>
      <w:marBottom w:val="0"/>
      <w:divBdr>
        <w:top w:val="none" w:sz="0" w:space="0" w:color="auto"/>
        <w:left w:val="none" w:sz="0" w:space="0" w:color="auto"/>
        <w:bottom w:val="none" w:sz="0" w:space="0" w:color="auto"/>
        <w:right w:val="none" w:sz="0" w:space="0" w:color="auto"/>
      </w:divBdr>
      <w:divsChild>
        <w:div w:id="347222383">
          <w:marLeft w:val="0"/>
          <w:marRight w:val="0"/>
          <w:marTop w:val="0"/>
          <w:marBottom w:val="0"/>
          <w:divBdr>
            <w:top w:val="none" w:sz="0" w:space="0" w:color="auto"/>
            <w:left w:val="none" w:sz="0" w:space="0" w:color="auto"/>
            <w:bottom w:val="none" w:sz="0" w:space="0" w:color="auto"/>
            <w:right w:val="none" w:sz="0" w:space="0" w:color="auto"/>
          </w:divBdr>
        </w:div>
      </w:divsChild>
    </w:div>
    <w:div w:id="173149248">
      <w:bodyDiv w:val="1"/>
      <w:marLeft w:val="0"/>
      <w:marRight w:val="0"/>
      <w:marTop w:val="0"/>
      <w:marBottom w:val="0"/>
      <w:divBdr>
        <w:top w:val="none" w:sz="0" w:space="0" w:color="auto"/>
        <w:left w:val="none" w:sz="0" w:space="0" w:color="auto"/>
        <w:bottom w:val="none" w:sz="0" w:space="0" w:color="auto"/>
        <w:right w:val="none" w:sz="0" w:space="0" w:color="auto"/>
      </w:divBdr>
      <w:divsChild>
        <w:div w:id="400979893">
          <w:marLeft w:val="0"/>
          <w:marRight w:val="0"/>
          <w:marTop w:val="0"/>
          <w:marBottom w:val="0"/>
          <w:divBdr>
            <w:top w:val="none" w:sz="0" w:space="0" w:color="auto"/>
            <w:left w:val="none" w:sz="0" w:space="0" w:color="auto"/>
            <w:bottom w:val="none" w:sz="0" w:space="0" w:color="auto"/>
            <w:right w:val="none" w:sz="0" w:space="0" w:color="auto"/>
          </w:divBdr>
        </w:div>
      </w:divsChild>
    </w:div>
    <w:div w:id="175003715">
      <w:bodyDiv w:val="1"/>
      <w:marLeft w:val="0"/>
      <w:marRight w:val="0"/>
      <w:marTop w:val="0"/>
      <w:marBottom w:val="0"/>
      <w:divBdr>
        <w:top w:val="none" w:sz="0" w:space="0" w:color="auto"/>
        <w:left w:val="none" w:sz="0" w:space="0" w:color="auto"/>
        <w:bottom w:val="none" w:sz="0" w:space="0" w:color="auto"/>
        <w:right w:val="none" w:sz="0" w:space="0" w:color="auto"/>
      </w:divBdr>
    </w:div>
    <w:div w:id="181431773">
      <w:bodyDiv w:val="1"/>
      <w:marLeft w:val="0"/>
      <w:marRight w:val="0"/>
      <w:marTop w:val="0"/>
      <w:marBottom w:val="0"/>
      <w:divBdr>
        <w:top w:val="none" w:sz="0" w:space="0" w:color="auto"/>
        <w:left w:val="none" w:sz="0" w:space="0" w:color="auto"/>
        <w:bottom w:val="none" w:sz="0" w:space="0" w:color="auto"/>
        <w:right w:val="none" w:sz="0" w:space="0" w:color="auto"/>
      </w:divBdr>
    </w:div>
    <w:div w:id="184370554">
      <w:bodyDiv w:val="1"/>
      <w:marLeft w:val="0"/>
      <w:marRight w:val="0"/>
      <w:marTop w:val="0"/>
      <w:marBottom w:val="0"/>
      <w:divBdr>
        <w:top w:val="none" w:sz="0" w:space="0" w:color="auto"/>
        <w:left w:val="none" w:sz="0" w:space="0" w:color="auto"/>
        <w:bottom w:val="none" w:sz="0" w:space="0" w:color="auto"/>
        <w:right w:val="none" w:sz="0" w:space="0" w:color="auto"/>
      </w:divBdr>
      <w:divsChild>
        <w:div w:id="1325278124">
          <w:marLeft w:val="0"/>
          <w:marRight w:val="0"/>
          <w:marTop w:val="0"/>
          <w:marBottom w:val="0"/>
          <w:divBdr>
            <w:top w:val="none" w:sz="0" w:space="0" w:color="auto"/>
            <w:left w:val="none" w:sz="0" w:space="0" w:color="auto"/>
            <w:bottom w:val="none" w:sz="0" w:space="0" w:color="auto"/>
            <w:right w:val="none" w:sz="0" w:space="0" w:color="auto"/>
          </w:divBdr>
          <w:divsChild>
            <w:div w:id="634066728">
              <w:marLeft w:val="0"/>
              <w:marRight w:val="0"/>
              <w:marTop w:val="0"/>
              <w:marBottom w:val="0"/>
              <w:divBdr>
                <w:top w:val="none" w:sz="0" w:space="0" w:color="auto"/>
                <w:left w:val="none" w:sz="0" w:space="0" w:color="auto"/>
                <w:bottom w:val="none" w:sz="0" w:space="0" w:color="auto"/>
                <w:right w:val="none" w:sz="0" w:space="0" w:color="auto"/>
              </w:divBdr>
              <w:divsChild>
                <w:div w:id="462700935">
                  <w:marLeft w:val="0"/>
                  <w:marRight w:val="0"/>
                  <w:marTop w:val="0"/>
                  <w:marBottom w:val="0"/>
                  <w:divBdr>
                    <w:top w:val="none" w:sz="0" w:space="0" w:color="auto"/>
                    <w:left w:val="none" w:sz="0" w:space="0" w:color="auto"/>
                    <w:bottom w:val="none" w:sz="0" w:space="0" w:color="auto"/>
                    <w:right w:val="none" w:sz="0" w:space="0" w:color="auto"/>
                  </w:divBdr>
                </w:div>
                <w:div w:id="1977221918">
                  <w:marLeft w:val="0"/>
                  <w:marRight w:val="0"/>
                  <w:marTop w:val="0"/>
                  <w:marBottom w:val="0"/>
                  <w:divBdr>
                    <w:top w:val="none" w:sz="0" w:space="0" w:color="auto"/>
                    <w:left w:val="none" w:sz="0" w:space="0" w:color="auto"/>
                    <w:bottom w:val="none" w:sz="0" w:space="0" w:color="auto"/>
                    <w:right w:val="none" w:sz="0" w:space="0" w:color="auto"/>
                  </w:divBdr>
                </w:div>
                <w:div w:id="333146704">
                  <w:marLeft w:val="0"/>
                  <w:marRight w:val="0"/>
                  <w:marTop w:val="0"/>
                  <w:marBottom w:val="0"/>
                  <w:divBdr>
                    <w:top w:val="none" w:sz="0" w:space="0" w:color="auto"/>
                    <w:left w:val="none" w:sz="0" w:space="0" w:color="auto"/>
                    <w:bottom w:val="none" w:sz="0" w:space="0" w:color="auto"/>
                    <w:right w:val="none" w:sz="0" w:space="0" w:color="auto"/>
                  </w:divBdr>
                </w:div>
              </w:divsChild>
            </w:div>
            <w:div w:id="355693748">
              <w:marLeft w:val="0"/>
              <w:marRight w:val="0"/>
              <w:marTop w:val="0"/>
              <w:marBottom w:val="0"/>
              <w:divBdr>
                <w:top w:val="none" w:sz="0" w:space="0" w:color="auto"/>
                <w:left w:val="none" w:sz="0" w:space="0" w:color="auto"/>
                <w:bottom w:val="none" w:sz="0" w:space="0" w:color="auto"/>
                <w:right w:val="none" w:sz="0" w:space="0" w:color="auto"/>
              </w:divBdr>
              <w:divsChild>
                <w:div w:id="707343498">
                  <w:marLeft w:val="0"/>
                  <w:marRight w:val="0"/>
                  <w:marTop w:val="0"/>
                  <w:marBottom w:val="0"/>
                  <w:divBdr>
                    <w:top w:val="none" w:sz="0" w:space="0" w:color="auto"/>
                    <w:left w:val="none" w:sz="0" w:space="0" w:color="auto"/>
                    <w:bottom w:val="none" w:sz="0" w:space="0" w:color="auto"/>
                    <w:right w:val="none" w:sz="0" w:space="0" w:color="auto"/>
                  </w:divBdr>
                </w:div>
                <w:div w:id="249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14498">
      <w:bodyDiv w:val="1"/>
      <w:marLeft w:val="0"/>
      <w:marRight w:val="0"/>
      <w:marTop w:val="0"/>
      <w:marBottom w:val="0"/>
      <w:divBdr>
        <w:top w:val="none" w:sz="0" w:space="0" w:color="auto"/>
        <w:left w:val="none" w:sz="0" w:space="0" w:color="auto"/>
        <w:bottom w:val="none" w:sz="0" w:space="0" w:color="auto"/>
        <w:right w:val="none" w:sz="0" w:space="0" w:color="auto"/>
      </w:divBdr>
    </w:div>
    <w:div w:id="190185774">
      <w:bodyDiv w:val="1"/>
      <w:marLeft w:val="0"/>
      <w:marRight w:val="0"/>
      <w:marTop w:val="0"/>
      <w:marBottom w:val="0"/>
      <w:divBdr>
        <w:top w:val="none" w:sz="0" w:space="0" w:color="auto"/>
        <w:left w:val="none" w:sz="0" w:space="0" w:color="auto"/>
        <w:bottom w:val="none" w:sz="0" w:space="0" w:color="auto"/>
        <w:right w:val="none" w:sz="0" w:space="0" w:color="auto"/>
      </w:divBdr>
    </w:div>
    <w:div w:id="197665742">
      <w:bodyDiv w:val="1"/>
      <w:marLeft w:val="0"/>
      <w:marRight w:val="0"/>
      <w:marTop w:val="0"/>
      <w:marBottom w:val="0"/>
      <w:divBdr>
        <w:top w:val="none" w:sz="0" w:space="0" w:color="auto"/>
        <w:left w:val="none" w:sz="0" w:space="0" w:color="auto"/>
        <w:bottom w:val="none" w:sz="0" w:space="0" w:color="auto"/>
        <w:right w:val="none" w:sz="0" w:space="0" w:color="auto"/>
      </w:divBdr>
      <w:divsChild>
        <w:div w:id="259872471">
          <w:marLeft w:val="0"/>
          <w:marRight w:val="0"/>
          <w:marTop w:val="0"/>
          <w:marBottom w:val="0"/>
          <w:divBdr>
            <w:top w:val="none" w:sz="0" w:space="0" w:color="auto"/>
            <w:left w:val="none" w:sz="0" w:space="0" w:color="auto"/>
            <w:bottom w:val="none" w:sz="0" w:space="0" w:color="auto"/>
            <w:right w:val="none" w:sz="0" w:space="0" w:color="auto"/>
          </w:divBdr>
        </w:div>
      </w:divsChild>
    </w:div>
    <w:div w:id="201214198">
      <w:bodyDiv w:val="1"/>
      <w:marLeft w:val="0"/>
      <w:marRight w:val="0"/>
      <w:marTop w:val="0"/>
      <w:marBottom w:val="0"/>
      <w:divBdr>
        <w:top w:val="none" w:sz="0" w:space="0" w:color="auto"/>
        <w:left w:val="none" w:sz="0" w:space="0" w:color="auto"/>
        <w:bottom w:val="none" w:sz="0" w:space="0" w:color="auto"/>
        <w:right w:val="none" w:sz="0" w:space="0" w:color="auto"/>
      </w:divBdr>
      <w:divsChild>
        <w:div w:id="506288104">
          <w:marLeft w:val="0"/>
          <w:marRight w:val="0"/>
          <w:marTop w:val="0"/>
          <w:marBottom w:val="0"/>
          <w:divBdr>
            <w:top w:val="none" w:sz="0" w:space="0" w:color="auto"/>
            <w:left w:val="none" w:sz="0" w:space="0" w:color="auto"/>
            <w:bottom w:val="none" w:sz="0" w:space="0" w:color="auto"/>
            <w:right w:val="none" w:sz="0" w:space="0" w:color="auto"/>
          </w:divBdr>
        </w:div>
      </w:divsChild>
    </w:div>
    <w:div w:id="202520550">
      <w:bodyDiv w:val="1"/>
      <w:marLeft w:val="0"/>
      <w:marRight w:val="0"/>
      <w:marTop w:val="0"/>
      <w:marBottom w:val="0"/>
      <w:divBdr>
        <w:top w:val="none" w:sz="0" w:space="0" w:color="auto"/>
        <w:left w:val="none" w:sz="0" w:space="0" w:color="auto"/>
        <w:bottom w:val="none" w:sz="0" w:space="0" w:color="auto"/>
        <w:right w:val="none" w:sz="0" w:space="0" w:color="auto"/>
      </w:divBdr>
      <w:divsChild>
        <w:div w:id="566844162">
          <w:marLeft w:val="0"/>
          <w:marRight w:val="0"/>
          <w:marTop w:val="0"/>
          <w:marBottom w:val="0"/>
          <w:divBdr>
            <w:top w:val="none" w:sz="0" w:space="0" w:color="auto"/>
            <w:left w:val="none" w:sz="0" w:space="0" w:color="auto"/>
            <w:bottom w:val="none" w:sz="0" w:space="0" w:color="auto"/>
            <w:right w:val="none" w:sz="0" w:space="0" w:color="auto"/>
          </w:divBdr>
        </w:div>
      </w:divsChild>
    </w:div>
    <w:div w:id="213197207">
      <w:bodyDiv w:val="1"/>
      <w:marLeft w:val="0"/>
      <w:marRight w:val="0"/>
      <w:marTop w:val="0"/>
      <w:marBottom w:val="0"/>
      <w:divBdr>
        <w:top w:val="none" w:sz="0" w:space="0" w:color="auto"/>
        <w:left w:val="none" w:sz="0" w:space="0" w:color="auto"/>
        <w:bottom w:val="none" w:sz="0" w:space="0" w:color="auto"/>
        <w:right w:val="none" w:sz="0" w:space="0" w:color="auto"/>
      </w:divBdr>
      <w:divsChild>
        <w:div w:id="165632423">
          <w:marLeft w:val="0"/>
          <w:marRight w:val="0"/>
          <w:marTop w:val="0"/>
          <w:marBottom w:val="0"/>
          <w:divBdr>
            <w:top w:val="none" w:sz="0" w:space="0" w:color="auto"/>
            <w:left w:val="none" w:sz="0" w:space="0" w:color="auto"/>
            <w:bottom w:val="none" w:sz="0" w:space="0" w:color="auto"/>
            <w:right w:val="none" w:sz="0" w:space="0" w:color="auto"/>
          </w:divBdr>
        </w:div>
      </w:divsChild>
    </w:div>
    <w:div w:id="215239285">
      <w:bodyDiv w:val="1"/>
      <w:marLeft w:val="0"/>
      <w:marRight w:val="0"/>
      <w:marTop w:val="0"/>
      <w:marBottom w:val="0"/>
      <w:divBdr>
        <w:top w:val="none" w:sz="0" w:space="0" w:color="auto"/>
        <w:left w:val="none" w:sz="0" w:space="0" w:color="auto"/>
        <w:bottom w:val="none" w:sz="0" w:space="0" w:color="auto"/>
        <w:right w:val="none" w:sz="0" w:space="0" w:color="auto"/>
      </w:divBdr>
    </w:div>
    <w:div w:id="222448976">
      <w:bodyDiv w:val="1"/>
      <w:marLeft w:val="0"/>
      <w:marRight w:val="0"/>
      <w:marTop w:val="0"/>
      <w:marBottom w:val="0"/>
      <w:divBdr>
        <w:top w:val="none" w:sz="0" w:space="0" w:color="auto"/>
        <w:left w:val="none" w:sz="0" w:space="0" w:color="auto"/>
        <w:bottom w:val="none" w:sz="0" w:space="0" w:color="auto"/>
        <w:right w:val="none" w:sz="0" w:space="0" w:color="auto"/>
      </w:divBdr>
      <w:divsChild>
        <w:div w:id="989794949">
          <w:marLeft w:val="0"/>
          <w:marRight w:val="0"/>
          <w:marTop w:val="0"/>
          <w:marBottom w:val="0"/>
          <w:divBdr>
            <w:top w:val="none" w:sz="0" w:space="0" w:color="auto"/>
            <w:left w:val="none" w:sz="0" w:space="0" w:color="auto"/>
            <w:bottom w:val="none" w:sz="0" w:space="0" w:color="auto"/>
            <w:right w:val="none" w:sz="0" w:space="0" w:color="auto"/>
          </w:divBdr>
        </w:div>
      </w:divsChild>
    </w:div>
    <w:div w:id="233592494">
      <w:bodyDiv w:val="1"/>
      <w:marLeft w:val="0"/>
      <w:marRight w:val="0"/>
      <w:marTop w:val="0"/>
      <w:marBottom w:val="0"/>
      <w:divBdr>
        <w:top w:val="none" w:sz="0" w:space="0" w:color="auto"/>
        <w:left w:val="none" w:sz="0" w:space="0" w:color="auto"/>
        <w:bottom w:val="none" w:sz="0" w:space="0" w:color="auto"/>
        <w:right w:val="none" w:sz="0" w:space="0" w:color="auto"/>
      </w:divBdr>
      <w:divsChild>
        <w:div w:id="766003085">
          <w:marLeft w:val="0"/>
          <w:marRight w:val="0"/>
          <w:marTop w:val="0"/>
          <w:marBottom w:val="0"/>
          <w:divBdr>
            <w:top w:val="none" w:sz="0" w:space="0" w:color="auto"/>
            <w:left w:val="none" w:sz="0" w:space="0" w:color="auto"/>
            <w:bottom w:val="none" w:sz="0" w:space="0" w:color="auto"/>
            <w:right w:val="none" w:sz="0" w:space="0" w:color="auto"/>
          </w:divBdr>
        </w:div>
      </w:divsChild>
    </w:div>
    <w:div w:id="248387256">
      <w:bodyDiv w:val="1"/>
      <w:marLeft w:val="0"/>
      <w:marRight w:val="0"/>
      <w:marTop w:val="0"/>
      <w:marBottom w:val="0"/>
      <w:divBdr>
        <w:top w:val="none" w:sz="0" w:space="0" w:color="auto"/>
        <w:left w:val="none" w:sz="0" w:space="0" w:color="auto"/>
        <w:bottom w:val="none" w:sz="0" w:space="0" w:color="auto"/>
        <w:right w:val="none" w:sz="0" w:space="0" w:color="auto"/>
      </w:divBdr>
      <w:divsChild>
        <w:div w:id="714159728">
          <w:marLeft w:val="0"/>
          <w:marRight w:val="0"/>
          <w:marTop w:val="0"/>
          <w:marBottom w:val="0"/>
          <w:divBdr>
            <w:top w:val="none" w:sz="0" w:space="0" w:color="auto"/>
            <w:left w:val="none" w:sz="0" w:space="0" w:color="auto"/>
            <w:bottom w:val="none" w:sz="0" w:space="0" w:color="auto"/>
            <w:right w:val="none" w:sz="0" w:space="0" w:color="auto"/>
          </w:divBdr>
          <w:divsChild>
            <w:div w:id="72289080">
              <w:blockQuote w:val="1"/>
              <w:marLeft w:val="720"/>
              <w:marRight w:val="720"/>
              <w:marTop w:val="100"/>
              <w:marBottom w:val="100"/>
              <w:divBdr>
                <w:top w:val="none" w:sz="0" w:space="0" w:color="auto"/>
                <w:left w:val="none" w:sz="0" w:space="0" w:color="auto"/>
                <w:bottom w:val="none" w:sz="0" w:space="0" w:color="auto"/>
                <w:right w:val="none" w:sz="0" w:space="0" w:color="auto"/>
              </w:divBdr>
            </w:div>
            <w:div w:id="672099985">
              <w:blockQuote w:val="1"/>
              <w:marLeft w:val="720"/>
              <w:marRight w:val="720"/>
              <w:marTop w:val="100"/>
              <w:marBottom w:val="100"/>
              <w:divBdr>
                <w:top w:val="none" w:sz="0" w:space="0" w:color="auto"/>
                <w:left w:val="none" w:sz="0" w:space="0" w:color="auto"/>
                <w:bottom w:val="none" w:sz="0" w:space="0" w:color="auto"/>
                <w:right w:val="none" w:sz="0" w:space="0" w:color="auto"/>
              </w:divBdr>
            </w:div>
            <w:div w:id="963772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50503386">
      <w:bodyDiv w:val="1"/>
      <w:marLeft w:val="0"/>
      <w:marRight w:val="0"/>
      <w:marTop w:val="0"/>
      <w:marBottom w:val="0"/>
      <w:divBdr>
        <w:top w:val="none" w:sz="0" w:space="0" w:color="auto"/>
        <w:left w:val="none" w:sz="0" w:space="0" w:color="auto"/>
        <w:bottom w:val="none" w:sz="0" w:space="0" w:color="auto"/>
        <w:right w:val="none" w:sz="0" w:space="0" w:color="auto"/>
      </w:divBdr>
      <w:divsChild>
        <w:div w:id="1161120240">
          <w:marLeft w:val="0"/>
          <w:marRight w:val="0"/>
          <w:marTop w:val="0"/>
          <w:marBottom w:val="0"/>
          <w:divBdr>
            <w:top w:val="none" w:sz="0" w:space="0" w:color="auto"/>
            <w:left w:val="none" w:sz="0" w:space="0" w:color="auto"/>
            <w:bottom w:val="none" w:sz="0" w:space="0" w:color="auto"/>
            <w:right w:val="none" w:sz="0" w:space="0" w:color="auto"/>
          </w:divBdr>
        </w:div>
      </w:divsChild>
    </w:div>
    <w:div w:id="258099699">
      <w:bodyDiv w:val="1"/>
      <w:marLeft w:val="0"/>
      <w:marRight w:val="0"/>
      <w:marTop w:val="0"/>
      <w:marBottom w:val="0"/>
      <w:divBdr>
        <w:top w:val="none" w:sz="0" w:space="0" w:color="auto"/>
        <w:left w:val="none" w:sz="0" w:space="0" w:color="auto"/>
        <w:bottom w:val="none" w:sz="0" w:space="0" w:color="auto"/>
        <w:right w:val="none" w:sz="0" w:space="0" w:color="auto"/>
      </w:divBdr>
    </w:div>
    <w:div w:id="259604906">
      <w:bodyDiv w:val="1"/>
      <w:marLeft w:val="0"/>
      <w:marRight w:val="0"/>
      <w:marTop w:val="0"/>
      <w:marBottom w:val="0"/>
      <w:divBdr>
        <w:top w:val="none" w:sz="0" w:space="0" w:color="auto"/>
        <w:left w:val="none" w:sz="0" w:space="0" w:color="auto"/>
        <w:bottom w:val="none" w:sz="0" w:space="0" w:color="auto"/>
        <w:right w:val="none" w:sz="0" w:space="0" w:color="auto"/>
      </w:divBdr>
    </w:div>
    <w:div w:id="260065072">
      <w:bodyDiv w:val="1"/>
      <w:marLeft w:val="0"/>
      <w:marRight w:val="0"/>
      <w:marTop w:val="0"/>
      <w:marBottom w:val="0"/>
      <w:divBdr>
        <w:top w:val="none" w:sz="0" w:space="0" w:color="auto"/>
        <w:left w:val="none" w:sz="0" w:space="0" w:color="auto"/>
        <w:bottom w:val="none" w:sz="0" w:space="0" w:color="auto"/>
        <w:right w:val="none" w:sz="0" w:space="0" w:color="auto"/>
      </w:divBdr>
    </w:div>
    <w:div w:id="261183875">
      <w:bodyDiv w:val="1"/>
      <w:marLeft w:val="0"/>
      <w:marRight w:val="0"/>
      <w:marTop w:val="0"/>
      <w:marBottom w:val="0"/>
      <w:divBdr>
        <w:top w:val="none" w:sz="0" w:space="0" w:color="auto"/>
        <w:left w:val="none" w:sz="0" w:space="0" w:color="auto"/>
        <w:bottom w:val="none" w:sz="0" w:space="0" w:color="auto"/>
        <w:right w:val="none" w:sz="0" w:space="0" w:color="auto"/>
      </w:divBdr>
      <w:divsChild>
        <w:div w:id="2060738947">
          <w:marLeft w:val="0"/>
          <w:marRight w:val="0"/>
          <w:marTop w:val="0"/>
          <w:marBottom w:val="0"/>
          <w:divBdr>
            <w:top w:val="none" w:sz="0" w:space="0" w:color="auto"/>
            <w:left w:val="none" w:sz="0" w:space="0" w:color="auto"/>
            <w:bottom w:val="none" w:sz="0" w:space="0" w:color="auto"/>
            <w:right w:val="none" w:sz="0" w:space="0" w:color="auto"/>
          </w:divBdr>
        </w:div>
      </w:divsChild>
    </w:div>
    <w:div w:id="261374667">
      <w:bodyDiv w:val="1"/>
      <w:marLeft w:val="0"/>
      <w:marRight w:val="0"/>
      <w:marTop w:val="0"/>
      <w:marBottom w:val="0"/>
      <w:divBdr>
        <w:top w:val="none" w:sz="0" w:space="0" w:color="auto"/>
        <w:left w:val="none" w:sz="0" w:space="0" w:color="auto"/>
        <w:bottom w:val="none" w:sz="0" w:space="0" w:color="auto"/>
        <w:right w:val="none" w:sz="0" w:space="0" w:color="auto"/>
      </w:divBdr>
    </w:div>
    <w:div w:id="265624139">
      <w:bodyDiv w:val="1"/>
      <w:marLeft w:val="0"/>
      <w:marRight w:val="0"/>
      <w:marTop w:val="0"/>
      <w:marBottom w:val="0"/>
      <w:divBdr>
        <w:top w:val="none" w:sz="0" w:space="0" w:color="auto"/>
        <w:left w:val="none" w:sz="0" w:space="0" w:color="auto"/>
        <w:bottom w:val="none" w:sz="0" w:space="0" w:color="auto"/>
        <w:right w:val="none" w:sz="0" w:space="0" w:color="auto"/>
      </w:divBdr>
      <w:divsChild>
        <w:div w:id="799346342">
          <w:marLeft w:val="0"/>
          <w:marRight w:val="0"/>
          <w:marTop w:val="0"/>
          <w:marBottom w:val="0"/>
          <w:divBdr>
            <w:top w:val="none" w:sz="0" w:space="0" w:color="auto"/>
            <w:left w:val="none" w:sz="0" w:space="0" w:color="auto"/>
            <w:bottom w:val="none" w:sz="0" w:space="0" w:color="auto"/>
            <w:right w:val="none" w:sz="0" w:space="0" w:color="auto"/>
          </w:divBdr>
        </w:div>
      </w:divsChild>
    </w:div>
    <w:div w:id="265624828">
      <w:bodyDiv w:val="1"/>
      <w:marLeft w:val="0"/>
      <w:marRight w:val="0"/>
      <w:marTop w:val="0"/>
      <w:marBottom w:val="0"/>
      <w:divBdr>
        <w:top w:val="none" w:sz="0" w:space="0" w:color="auto"/>
        <w:left w:val="none" w:sz="0" w:space="0" w:color="auto"/>
        <w:bottom w:val="none" w:sz="0" w:space="0" w:color="auto"/>
        <w:right w:val="none" w:sz="0" w:space="0" w:color="auto"/>
      </w:divBdr>
    </w:div>
    <w:div w:id="270551141">
      <w:bodyDiv w:val="1"/>
      <w:marLeft w:val="0"/>
      <w:marRight w:val="0"/>
      <w:marTop w:val="0"/>
      <w:marBottom w:val="0"/>
      <w:divBdr>
        <w:top w:val="none" w:sz="0" w:space="0" w:color="auto"/>
        <w:left w:val="none" w:sz="0" w:space="0" w:color="auto"/>
        <w:bottom w:val="none" w:sz="0" w:space="0" w:color="auto"/>
        <w:right w:val="none" w:sz="0" w:space="0" w:color="auto"/>
      </w:divBdr>
      <w:divsChild>
        <w:div w:id="437797179">
          <w:marLeft w:val="0"/>
          <w:marRight w:val="0"/>
          <w:marTop w:val="0"/>
          <w:marBottom w:val="0"/>
          <w:divBdr>
            <w:top w:val="none" w:sz="0" w:space="0" w:color="auto"/>
            <w:left w:val="none" w:sz="0" w:space="0" w:color="auto"/>
            <w:bottom w:val="none" w:sz="0" w:space="0" w:color="auto"/>
            <w:right w:val="none" w:sz="0" w:space="0" w:color="auto"/>
          </w:divBdr>
          <w:divsChild>
            <w:div w:id="1494680680">
              <w:marLeft w:val="0"/>
              <w:marRight w:val="0"/>
              <w:marTop w:val="0"/>
              <w:marBottom w:val="0"/>
              <w:divBdr>
                <w:top w:val="none" w:sz="0" w:space="0" w:color="auto"/>
                <w:left w:val="none" w:sz="0" w:space="0" w:color="auto"/>
                <w:bottom w:val="none" w:sz="0" w:space="0" w:color="auto"/>
                <w:right w:val="none" w:sz="0" w:space="0" w:color="auto"/>
              </w:divBdr>
              <w:divsChild>
                <w:div w:id="360017551">
                  <w:marLeft w:val="0"/>
                  <w:marRight w:val="0"/>
                  <w:marTop w:val="0"/>
                  <w:marBottom w:val="0"/>
                  <w:divBdr>
                    <w:top w:val="none" w:sz="0" w:space="0" w:color="auto"/>
                    <w:left w:val="none" w:sz="0" w:space="0" w:color="auto"/>
                    <w:bottom w:val="none" w:sz="0" w:space="0" w:color="auto"/>
                    <w:right w:val="none" w:sz="0" w:space="0" w:color="auto"/>
                  </w:divBdr>
                </w:div>
                <w:div w:id="139004247">
                  <w:marLeft w:val="0"/>
                  <w:marRight w:val="0"/>
                  <w:marTop w:val="0"/>
                  <w:marBottom w:val="0"/>
                  <w:divBdr>
                    <w:top w:val="none" w:sz="0" w:space="0" w:color="auto"/>
                    <w:left w:val="none" w:sz="0" w:space="0" w:color="auto"/>
                    <w:bottom w:val="none" w:sz="0" w:space="0" w:color="auto"/>
                    <w:right w:val="none" w:sz="0" w:space="0" w:color="auto"/>
                  </w:divBdr>
                </w:div>
              </w:divsChild>
            </w:div>
            <w:div w:id="1981105260">
              <w:marLeft w:val="0"/>
              <w:marRight w:val="0"/>
              <w:marTop w:val="0"/>
              <w:marBottom w:val="0"/>
              <w:divBdr>
                <w:top w:val="none" w:sz="0" w:space="0" w:color="auto"/>
                <w:left w:val="none" w:sz="0" w:space="0" w:color="auto"/>
                <w:bottom w:val="none" w:sz="0" w:space="0" w:color="auto"/>
                <w:right w:val="none" w:sz="0" w:space="0" w:color="auto"/>
              </w:divBdr>
              <w:divsChild>
                <w:div w:id="73743278">
                  <w:marLeft w:val="0"/>
                  <w:marRight w:val="0"/>
                  <w:marTop w:val="0"/>
                  <w:marBottom w:val="0"/>
                  <w:divBdr>
                    <w:top w:val="none" w:sz="0" w:space="0" w:color="auto"/>
                    <w:left w:val="none" w:sz="0" w:space="0" w:color="auto"/>
                    <w:bottom w:val="none" w:sz="0" w:space="0" w:color="auto"/>
                    <w:right w:val="none" w:sz="0" w:space="0" w:color="auto"/>
                  </w:divBdr>
                </w:div>
                <w:div w:id="301689973">
                  <w:marLeft w:val="0"/>
                  <w:marRight w:val="0"/>
                  <w:marTop w:val="0"/>
                  <w:marBottom w:val="0"/>
                  <w:divBdr>
                    <w:top w:val="none" w:sz="0" w:space="0" w:color="auto"/>
                    <w:left w:val="none" w:sz="0" w:space="0" w:color="auto"/>
                    <w:bottom w:val="none" w:sz="0" w:space="0" w:color="auto"/>
                    <w:right w:val="none" w:sz="0" w:space="0" w:color="auto"/>
                  </w:divBdr>
                </w:div>
              </w:divsChild>
            </w:div>
            <w:div w:id="317345678">
              <w:marLeft w:val="0"/>
              <w:marRight w:val="0"/>
              <w:marTop w:val="0"/>
              <w:marBottom w:val="0"/>
              <w:divBdr>
                <w:top w:val="none" w:sz="0" w:space="0" w:color="auto"/>
                <w:left w:val="none" w:sz="0" w:space="0" w:color="auto"/>
                <w:bottom w:val="none" w:sz="0" w:space="0" w:color="auto"/>
                <w:right w:val="none" w:sz="0" w:space="0" w:color="auto"/>
              </w:divBdr>
              <w:divsChild>
                <w:div w:id="2013213533">
                  <w:marLeft w:val="0"/>
                  <w:marRight w:val="0"/>
                  <w:marTop w:val="0"/>
                  <w:marBottom w:val="0"/>
                  <w:divBdr>
                    <w:top w:val="none" w:sz="0" w:space="0" w:color="auto"/>
                    <w:left w:val="none" w:sz="0" w:space="0" w:color="auto"/>
                    <w:bottom w:val="none" w:sz="0" w:space="0" w:color="auto"/>
                    <w:right w:val="none" w:sz="0" w:space="0" w:color="auto"/>
                  </w:divBdr>
                </w:div>
                <w:div w:id="1565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174613">
      <w:bodyDiv w:val="1"/>
      <w:marLeft w:val="0"/>
      <w:marRight w:val="0"/>
      <w:marTop w:val="0"/>
      <w:marBottom w:val="0"/>
      <w:divBdr>
        <w:top w:val="none" w:sz="0" w:space="0" w:color="auto"/>
        <w:left w:val="none" w:sz="0" w:space="0" w:color="auto"/>
        <w:bottom w:val="none" w:sz="0" w:space="0" w:color="auto"/>
        <w:right w:val="none" w:sz="0" w:space="0" w:color="auto"/>
      </w:divBdr>
      <w:divsChild>
        <w:div w:id="1940287343">
          <w:marLeft w:val="0"/>
          <w:marRight w:val="0"/>
          <w:marTop w:val="0"/>
          <w:marBottom w:val="0"/>
          <w:divBdr>
            <w:top w:val="none" w:sz="0" w:space="0" w:color="auto"/>
            <w:left w:val="none" w:sz="0" w:space="0" w:color="auto"/>
            <w:bottom w:val="none" w:sz="0" w:space="0" w:color="auto"/>
            <w:right w:val="none" w:sz="0" w:space="0" w:color="auto"/>
          </w:divBdr>
        </w:div>
      </w:divsChild>
    </w:div>
    <w:div w:id="275217643">
      <w:bodyDiv w:val="1"/>
      <w:marLeft w:val="0"/>
      <w:marRight w:val="0"/>
      <w:marTop w:val="0"/>
      <w:marBottom w:val="0"/>
      <w:divBdr>
        <w:top w:val="none" w:sz="0" w:space="0" w:color="auto"/>
        <w:left w:val="none" w:sz="0" w:space="0" w:color="auto"/>
        <w:bottom w:val="none" w:sz="0" w:space="0" w:color="auto"/>
        <w:right w:val="none" w:sz="0" w:space="0" w:color="auto"/>
      </w:divBdr>
      <w:divsChild>
        <w:div w:id="1440026095">
          <w:marLeft w:val="0"/>
          <w:marRight w:val="0"/>
          <w:marTop w:val="0"/>
          <w:marBottom w:val="0"/>
          <w:divBdr>
            <w:top w:val="none" w:sz="0" w:space="0" w:color="auto"/>
            <w:left w:val="none" w:sz="0" w:space="0" w:color="auto"/>
            <w:bottom w:val="none" w:sz="0" w:space="0" w:color="auto"/>
            <w:right w:val="none" w:sz="0" w:space="0" w:color="auto"/>
          </w:divBdr>
        </w:div>
      </w:divsChild>
    </w:div>
    <w:div w:id="277177602">
      <w:bodyDiv w:val="1"/>
      <w:marLeft w:val="0"/>
      <w:marRight w:val="0"/>
      <w:marTop w:val="0"/>
      <w:marBottom w:val="0"/>
      <w:divBdr>
        <w:top w:val="none" w:sz="0" w:space="0" w:color="auto"/>
        <w:left w:val="none" w:sz="0" w:space="0" w:color="auto"/>
        <w:bottom w:val="none" w:sz="0" w:space="0" w:color="auto"/>
        <w:right w:val="none" w:sz="0" w:space="0" w:color="auto"/>
      </w:divBdr>
    </w:div>
    <w:div w:id="278149652">
      <w:bodyDiv w:val="1"/>
      <w:marLeft w:val="0"/>
      <w:marRight w:val="0"/>
      <w:marTop w:val="0"/>
      <w:marBottom w:val="0"/>
      <w:divBdr>
        <w:top w:val="none" w:sz="0" w:space="0" w:color="auto"/>
        <w:left w:val="none" w:sz="0" w:space="0" w:color="auto"/>
        <w:bottom w:val="none" w:sz="0" w:space="0" w:color="auto"/>
        <w:right w:val="none" w:sz="0" w:space="0" w:color="auto"/>
      </w:divBdr>
      <w:divsChild>
        <w:div w:id="1235895845">
          <w:marLeft w:val="0"/>
          <w:marRight w:val="0"/>
          <w:marTop w:val="0"/>
          <w:marBottom w:val="0"/>
          <w:divBdr>
            <w:top w:val="none" w:sz="0" w:space="0" w:color="auto"/>
            <w:left w:val="none" w:sz="0" w:space="0" w:color="auto"/>
            <w:bottom w:val="none" w:sz="0" w:space="0" w:color="auto"/>
            <w:right w:val="none" w:sz="0" w:space="0" w:color="auto"/>
          </w:divBdr>
        </w:div>
      </w:divsChild>
    </w:div>
    <w:div w:id="287274141">
      <w:bodyDiv w:val="1"/>
      <w:marLeft w:val="0"/>
      <w:marRight w:val="0"/>
      <w:marTop w:val="0"/>
      <w:marBottom w:val="0"/>
      <w:divBdr>
        <w:top w:val="none" w:sz="0" w:space="0" w:color="auto"/>
        <w:left w:val="none" w:sz="0" w:space="0" w:color="auto"/>
        <w:bottom w:val="none" w:sz="0" w:space="0" w:color="auto"/>
        <w:right w:val="none" w:sz="0" w:space="0" w:color="auto"/>
      </w:divBdr>
      <w:divsChild>
        <w:div w:id="371928725">
          <w:marLeft w:val="0"/>
          <w:marRight w:val="0"/>
          <w:marTop w:val="0"/>
          <w:marBottom w:val="0"/>
          <w:divBdr>
            <w:top w:val="none" w:sz="0" w:space="0" w:color="auto"/>
            <w:left w:val="none" w:sz="0" w:space="0" w:color="auto"/>
            <w:bottom w:val="none" w:sz="0" w:space="0" w:color="auto"/>
            <w:right w:val="none" w:sz="0" w:space="0" w:color="auto"/>
          </w:divBdr>
        </w:div>
      </w:divsChild>
    </w:div>
    <w:div w:id="287705262">
      <w:bodyDiv w:val="1"/>
      <w:marLeft w:val="0"/>
      <w:marRight w:val="0"/>
      <w:marTop w:val="0"/>
      <w:marBottom w:val="0"/>
      <w:divBdr>
        <w:top w:val="none" w:sz="0" w:space="0" w:color="auto"/>
        <w:left w:val="none" w:sz="0" w:space="0" w:color="auto"/>
        <w:bottom w:val="none" w:sz="0" w:space="0" w:color="auto"/>
        <w:right w:val="none" w:sz="0" w:space="0" w:color="auto"/>
      </w:divBdr>
      <w:divsChild>
        <w:div w:id="176044537">
          <w:marLeft w:val="0"/>
          <w:marRight w:val="0"/>
          <w:marTop w:val="0"/>
          <w:marBottom w:val="0"/>
          <w:divBdr>
            <w:top w:val="none" w:sz="0" w:space="0" w:color="auto"/>
            <w:left w:val="none" w:sz="0" w:space="0" w:color="auto"/>
            <w:bottom w:val="none" w:sz="0" w:space="0" w:color="auto"/>
            <w:right w:val="none" w:sz="0" w:space="0" w:color="auto"/>
          </w:divBdr>
        </w:div>
      </w:divsChild>
    </w:div>
    <w:div w:id="305822051">
      <w:bodyDiv w:val="1"/>
      <w:marLeft w:val="0"/>
      <w:marRight w:val="0"/>
      <w:marTop w:val="0"/>
      <w:marBottom w:val="0"/>
      <w:divBdr>
        <w:top w:val="none" w:sz="0" w:space="0" w:color="auto"/>
        <w:left w:val="none" w:sz="0" w:space="0" w:color="auto"/>
        <w:bottom w:val="none" w:sz="0" w:space="0" w:color="auto"/>
        <w:right w:val="none" w:sz="0" w:space="0" w:color="auto"/>
      </w:divBdr>
      <w:divsChild>
        <w:div w:id="1531796850">
          <w:marLeft w:val="0"/>
          <w:marRight w:val="0"/>
          <w:marTop w:val="0"/>
          <w:marBottom w:val="0"/>
          <w:divBdr>
            <w:top w:val="none" w:sz="0" w:space="0" w:color="auto"/>
            <w:left w:val="none" w:sz="0" w:space="0" w:color="auto"/>
            <w:bottom w:val="none" w:sz="0" w:space="0" w:color="auto"/>
            <w:right w:val="none" w:sz="0" w:space="0" w:color="auto"/>
          </w:divBdr>
        </w:div>
      </w:divsChild>
    </w:div>
    <w:div w:id="306596063">
      <w:bodyDiv w:val="1"/>
      <w:marLeft w:val="0"/>
      <w:marRight w:val="0"/>
      <w:marTop w:val="0"/>
      <w:marBottom w:val="0"/>
      <w:divBdr>
        <w:top w:val="none" w:sz="0" w:space="0" w:color="auto"/>
        <w:left w:val="none" w:sz="0" w:space="0" w:color="auto"/>
        <w:bottom w:val="none" w:sz="0" w:space="0" w:color="auto"/>
        <w:right w:val="none" w:sz="0" w:space="0" w:color="auto"/>
      </w:divBdr>
    </w:div>
    <w:div w:id="307789732">
      <w:bodyDiv w:val="1"/>
      <w:marLeft w:val="0"/>
      <w:marRight w:val="0"/>
      <w:marTop w:val="0"/>
      <w:marBottom w:val="0"/>
      <w:divBdr>
        <w:top w:val="none" w:sz="0" w:space="0" w:color="auto"/>
        <w:left w:val="none" w:sz="0" w:space="0" w:color="auto"/>
        <w:bottom w:val="none" w:sz="0" w:space="0" w:color="auto"/>
        <w:right w:val="none" w:sz="0" w:space="0" w:color="auto"/>
      </w:divBdr>
      <w:divsChild>
        <w:div w:id="1145010832">
          <w:marLeft w:val="0"/>
          <w:marRight w:val="0"/>
          <w:marTop w:val="0"/>
          <w:marBottom w:val="0"/>
          <w:divBdr>
            <w:top w:val="none" w:sz="0" w:space="0" w:color="auto"/>
            <w:left w:val="none" w:sz="0" w:space="0" w:color="auto"/>
            <w:bottom w:val="none" w:sz="0" w:space="0" w:color="auto"/>
            <w:right w:val="none" w:sz="0" w:space="0" w:color="auto"/>
          </w:divBdr>
          <w:divsChild>
            <w:div w:id="1927959404">
              <w:marLeft w:val="0"/>
              <w:marRight w:val="0"/>
              <w:marTop w:val="0"/>
              <w:marBottom w:val="0"/>
              <w:divBdr>
                <w:top w:val="none" w:sz="0" w:space="0" w:color="auto"/>
                <w:left w:val="none" w:sz="0" w:space="0" w:color="auto"/>
                <w:bottom w:val="none" w:sz="0" w:space="0" w:color="auto"/>
                <w:right w:val="none" w:sz="0" w:space="0" w:color="auto"/>
              </w:divBdr>
              <w:divsChild>
                <w:div w:id="1817531289">
                  <w:marLeft w:val="0"/>
                  <w:marRight w:val="0"/>
                  <w:marTop w:val="0"/>
                  <w:marBottom w:val="0"/>
                  <w:divBdr>
                    <w:top w:val="none" w:sz="0" w:space="0" w:color="auto"/>
                    <w:left w:val="none" w:sz="0" w:space="0" w:color="auto"/>
                    <w:bottom w:val="none" w:sz="0" w:space="0" w:color="auto"/>
                    <w:right w:val="none" w:sz="0" w:space="0" w:color="auto"/>
                  </w:divBdr>
                </w:div>
                <w:div w:id="1166169978">
                  <w:marLeft w:val="0"/>
                  <w:marRight w:val="0"/>
                  <w:marTop w:val="0"/>
                  <w:marBottom w:val="0"/>
                  <w:divBdr>
                    <w:top w:val="none" w:sz="0" w:space="0" w:color="auto"/>
                    <w:left w:val="none" w:sz="0" w:space="0" w:color="auto"/>
                    <w:bottom w:val="none" w:sz="0" w:space="0" w:color="auto"/>
                    <w:right w:val="none" w:sz="0" w:space="0" w:color="auto"/>
                  </w:divBdr>
                </w:div>
                <w:div w:id="211120936">
                  <w:marLeft w:val="0"/>
                  <w:marRight w:val="0"/>
                  <w:marTop w:val="0"/>
                  <w:marBottom w:val="0"/>
                  <w:divBdr>
                    <w:top w:val="none" w:sz="0" w:space="0" w:color="auto"/>
                    <w:left w:val="none" w:sz="0" w:space="0" w:color="auto"/>
                    <w:bottom w:val="none" w:sz="0" w:space="0" w:color="auto"/>
                    <w:right w:val="none" w:sz="0" w:space="0" w:color="auto"/>
                  </w:divBdr>
                </w:div>
                <w:div w:id="47799836">
                  <w:marLeft w:val="0"/>
                  <w:marRight w:val="0"/>
                  <w:marTop w:val="0"/>
                  <w:marBottom w:val="0"/>
                  <w:divBdr>
                    <w:top w:val="none" w:sz="0" w:space="0" w:color="auto"/>
                    <w:left w:val="none" w:sz="0" w:space="0" w:color="auto"/>
                    <w:bottom w:val="none" w:sz="0" w:space="0" w:color="auto"/>
                    <w:right w:val="none" w:sz="0" w:space="0" w:color="auto"/>
                  </w:divBdr>
                </w:div>
              </w:divsChild>
            </w:div>
            <w:div w:id="1702394126">
              <w:marLeft w:val="0"/>
              <w:marRight w:val="0"/>
              <w:marTop w:val="0"/>
              <w:marBottom w:val="0"/>
              <w:divBdr>
                <w:top w:val="none" w:sz="0" w:space="0" w:color="auto"/>
                <w:left w:val="none" w:sz="0" w:space="0" w:color="auto"/>
                <w:bottom w:val="none" w:sz="0" w:space="0" w:color="auto"/>
                <w:right w:val="none" w:sz="0" w:space="0" w:color="auto"/>
              </w:divBdr>
              <w:divsChild>
                <w:div w:id="23790803">
                  <w:marLeft w:val="0"/>
                  <w:marRight w:val="0"/>
                  <w:marTop w:val="0"/>
                  <w:marBottom w:val="0"/>
                  <w:divBdr>
                    <w:top w:val="none" w:sz="0" w:space="0" w:color="auto"/>
                    <w:left w:val="none" w:sz="0" w:space="0" w:color="auto"/>
                    <w:bottom w:val="none" w:sz="0" w:space="0" w:color="auto"/>
                    <w:right w:val="none" w:sz="0" w:space="0" w:color="auto"/>
                  </w:divBdr>
                </w:div>
                <w:div w:id="17257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00045">
      <w:bodyDiv w:val="1"/>
      <w:marLeft w:val="0"/>
      <w:marRight w:val="0"/>
      <w:marTop w:val="0"/>
      <w:marBottom w:val="0"/>
      <w:divBdr>
        <w:top w:val="none" w:sz="0" w:space="0" w:color="auto"/>
        <w:left w:val="none" w:sz="0" w:space="0" w:color="auto"/>
        <w:bottom w:val="none" w:sz="0" w:space="0" w:color="auto"/>
        <w:right w:val="none" w:sz="0" w:space="0" w:color="auto"/>
      </w:divBdr>
      <w:divsChild>
        <w:div w:id="610208756">
          <w:marLeft w:val="0"/>
          <w:marRight w:val="0"/>
          <w:marTop w:val="0"/>
          <w:marBottom w:val="0"/>
          <w:divBdr>
            <w:top w:val="none" w:sz="0" w:space="0" w:color="auto"/>
            <w:left w:val="none" w:sz="0" w:space="0" w:color="auto"/>
            <w:bottom w:val="none" w:sz="0" w:space="0" w:color="auto"/>
            <w:right w:val="none" w:sz="0" w:space="0" w:color="auto"/>
          </w:divBdr>
        </w:div>
      </w:divsChild>
    </w:div>
    <w:div w:id="317853510">
      <w:bodyDiv w:val="1"/>
      <w:marLeft w:val="0"/>
      <w:marRight w:val="0"/>
      <w:marTop w:val="0"/>
      <w:marBottom w:val="0"/>
      <w:divBdr>
        <w:top w:val="none" w:sz="0" w:space="0" w:color="auto"/>
        <w:left w:val="none" w:sz="0" w:space="0" w:color="auto"/>
        <w:bottom w:val="none" w:sz="0" w:space="0" w:color="auto"/>
        <w:right w:val="none" w:sz="0" w:space="0" w:color="auto"/>
      </w:divBdr>
      <w:divsChild>
        <w:div w:id="820199395">
          <w:marLeft w:val="0"/>
          <w:marRight w:val="0"/>
          <w:marTop w:val="0"/>
          <w:marBottom w:val="0"/>
          <w:divBdr>
            <w:top w:val="none" w:sz="0" w:space="0" w:color="auto"/>
            <w:left w:val="none" w:sz="0" w:space="0" w:color="auto"/>
            <w:bottom w:val="none" w:sz="0" w:space="0" w:color="auto"/>
            <w:right w:val="none" w:sz="0" w:space="0" w:color="auto"/>
          </w:divBdr>
          <w:divsChild>
            <w:div w:id="1816995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325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02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18047179">
      <w:bodyDiv w:val="1"/>
      <w:marLeft w:val="0"/>
      <w:marRight w:val="0"/>
      <w:marTop w:val="0"/>
      <w:marBottom w:val="0"/>
      <w:divBdr>
        <w:top w:val="none" w:sz="0" w:space="0" w:color="auto"/>
        <w:left w:val="none" w:sz="0" w:space="0" w:color="auto"/>
        <w:bottom w:val="none" w:sz="0" w:space="0" w:color="auto"/>
        <w:right w:val="none" w:sz="0" w:space="0" w:color="auto"/>
      </w:divBdr>
      <w:divsChild>
        <w:div w:id="1622372230">
          <w:marLeft w:val="0"/>
          <w:marRight w:val="0"/>
          <w:marTop w:val="0"/>
          <w:marBottom w:val="0"/>
          <w:divBdr>
            <w:top w:val="none" w:sz="0" w:space="0" w:color="auto"/>
            <w:left w:val="none" w:sz="0" w:space="0" w:color="auto"/>
            <w:bottom w:val="none" w:sz="0" w:space="0" w:color="auto"/>
            <w:right w:val="none" w:sz="0" w:space="0" w:color="auto"/>
          </w:divBdr>
        </w:div>
      </w:divsChild>
    </w:div>
    <w:div w:id="325787977">
      <w:bodyDiv w:val="1"/>
      <w:marLeft w:val="0"/>
      <w:marRight w:val="0"/>
      <w:marTop w:val="0"/>
      <w:marBottom w:val="0"/>
      <w:divBdr>
        <w:top w:val="none" w:sz="0" w:space="0" w:color="auto"/>
        <w:left w:val="none" w:sz="0" w:space="0" w:color="auto"/>
        <w:bottom w:val="none" w:sz="0" w:space="0" w:color="auto"/>
        <w:right w:val="none" w:sz="0" w:space="0" w:color="auto"/>
      </w:divBdr>
    </w:div>
    <w:div w:id="333994965">
      <w:bodyDiv w:val="1"/>
      <w:marLeft w:val="0"/>
      <w:marRight w:val="0"/>
      <w:marTop w:val="0"/>
      <w:marBottom w:val="0"/>
      <w:divBdr>
        <w:top w:val="none" w:sz="0" w:space="0" w:color="auto"/>
        <w:left w:val="none" w:sz="0" w:space="0" w:color="auto"/>
        <w:bottom w:val="none" w:sz="0" w:space="0" w:color="auto"/>
        <w:right w:val="none" w:sz="0" w:space="0" w:color="auto"/>
      </w:divBdr>
      <w:divsChild>
        <w:div w:id="2076394995">
          <w:marLeft w:val="0"/>
          <w:marRight w:val="0"/>
          <w:marTop w:val="0"/>
          <w:marBottom w:val="0"/>
          <w:divBdr>
            <w:top w:val="none" w:sz="0" w:space="0" w:color="auto"/>
            <w:left w:val="none" w:sz="0" w:space="0" w:color="auto"/>
            <w:bottom w:val="none" w:sz="0" w:space="0" w:color="auto"/>
            <w:right w:val="none" w:sz="0" w:space="0" w:color="auto"/>
          </w:divBdr>
        </w:div>
      </w:divsChild>
    </w:div>
    <w:div w:id="341712887">
      <w:bodyDiv w:val="1"/>
      <w:marLeft w:val="0"/>
      <w:marRight w:val="0"/>
      <w:marTop w:val="0"/>
      <w:marBottom w:val="0"/>
      <w:divBdr>
        <w:top w:val="none" w:sz="0" w:space="0" w:color="auto"/>
        <w:left w:val="none" w:sz="0" w:space="0" w:color="auto"/>
        <w:bottom w:val="none" w:sz="0" w:space="0" w:color="auto"/>
        <w:right w:val="none" w:sz="0" w:space="0" w:color="auto"/>
      </w:divBdr>
    </w:div>
    <w:div w:id="348800170">
      <w:bodyDiv w:val="1"/>
      <w:marLeft w:val="0"/>
      <w:marRight w:val="0"/>
      <w:marTop w:val="0"/>
      <w:marBottom w:val="0"/>
      <w:divBdr>
        <w:top w:val="none" w:sz="0" w:space="0" w:color="auto"/>
        <w:left w:val="none" w:sz="0" w:space="0" w:color="auto"/>
        <w:bottom w:val="none" w:sz="0" w:space="0" w:color="auto"/>
        <w:right w:val="none" w:sz="0" w:space="0" w:color="auto"/>
      </w:divBdr>
    </w:div>
    <w:div w:id="348914315">
      <w:bodyDiv w:val="1"/>
      <w:marLeft w:val="0"/>
      <w:marRight w:val="0"/>
      <w:marTop w:val="0"/>
      <w:marBottom w:val="0"/>
      <w:divBdr>
        <w:top w:val="none" w:sz="0" w:space="0" w:color="auto"/>
        <w:left w:val="none" w:sz="0" w:space="0" w:color="auto"/>
        <w:bottom w:val="none" w:sz="0" w:space="0" w:color="auto"/>
        <w:right w:val="none" w:sz="0" w:space="0" w:color="auto"/>
      </w:divBdr>
      <w:divsChild>
        <w:div w:id="442503740">
          <w:marLeft w:val="0"/>
          <w:marRight w:val="0"/>
          <w:marTop w:val="0"/>
          <w:marBottom w:val="0"/>
          <w:divBdr>
            <w:top w:val="none" w:sz="0" w:space="0" w:color="auto"/>
            <w:left w:val="none" w:sz="0" w:space="0" w:color="auto"/>
            <w:bottom w:val="none" w:sz="0" w:space="0" w:color="auto"/>
            <w:right w:val="none" w:sz="0" w:space="0" w:color="auto"/>
          </w:divBdr>
        </w:div>
      </w:divsChild>
    </w:div>
    <w:div w:id="354843632">
      <w:bodyDiv w:val="1"/>
      <w:marLeft w:val="0"/>
      <w:marRight w:val="0"/>
      <w:marTop w:val="0"/>
      <w:marBottom w:val="0"/>
      <w:divBdr>
        <w:top w:val="none" w:sz="0" w:space="0" w:color="auto"/>
        <w:left w:val="none" w:sz="0" w:space="0" w:color="auto"/>
        <w:bottom w:val="none" w:sz="0" w:space="0" w:color="auto"/>
        <w:right w:val="none" w:sz="0" w:space="0" w:color="auto"/>
      </w:divBdr>
      <w:divsChild>
        <w:div w:id="1497962034">
          <w:marLeft w:val="0"/>
          <w:marRight w:val="0"/>
          <w:marTop w:val="0"/>
          <w:marBottom w:val="0"/>
          <w:divBdr>
            <w:top w:val="none" w:sz="0" w:space="0" w:color="auto"/>
            <w:left w:val="none" w:sz="0" w:space="0" w:color="auto"/>
            <w:bottom w:val="none" w:sz="0" w:space="0" w:color="auto"/>
            <w:right w:val="none" w:sz="0" w:space="0" w:color="auto"/>
          </w:divBdr>
        </w:div>
      </w:divsChild>
    </w:div>
    <w:div w:id="363143616">
      <w:bodyDiv w:val="1"/>
      <w:marLeft w:val="0"/>
      <w:marRight w:val="0"/>
      <w:marTop w:val="0"/>
      <w:marBottom w:val="0"/>
      <w:divBdr>
        <w:top w:val="none" w:sz="0" w:space="0" w:color="auto"/>
        <w:left w:val="none" w:sz="0" w:space="0" w:color="auto"/>
        <w:bottom w:val="none" w:sz="0" w:space="0" w:color="auto"/>
        <w:right w:val="none" w:sz="0" w:space="0" w:color="auto"/>
      </w:divBdr>
    </w:div>
    <w:div w:id="364719997">
      <w:bodyDiv w:val="1"/>
      <w:marLeft w:val="0"/>
      <w:marRight w:val="0"/>
      <w:marTop w:val="0"/>
      <w:marBottom w:val="0"/>
      <w:divBdr>
        <w:top w:val="none" w:sz="0" w:space="0" w:color="auto"/>
        <w:left w:val="none" w:sz="0" w:space="0" w:color="auto"/>
        <w:bottom w:val="none" w:sz="0" w:space="0" w:color="auto"/>
        <w:right w:val="none" w:sz="0" w:space="0" w:color="auto"/>
      </w:divBdr>
    </w:div>
    <w:div w:id="366494063">
      <w:bodyDiv w:val="1"/>
      <w:marLeft w:val="0"/>
      <w:marRight w:val="0"/>
      <w:marTop w:val="0"/>
      <w:marBottom w:val="0"/>
      <w:divBdr>
        <w:top w:val="none" w:sz="0" w:space="0" w:color="auto"/>
        <w:left w:val="none" w:sz="0" w:space="0" w:color="auto"/>
        <w:bottom w:val="none" w:sz="0" w:space="0" w:color="auto"/>
        <w:right w:val="none" w:sz="0" w:space="0" w:color="auto"/>
      </w:divBdr>
      <w:divsChild>
        <w:div w:id="1592860448">
          <w:marLeft w:val="0"/>
          <w:marRight w:val="0"/>
          <w:marTop w:val="0"/>
          <w:marBottom w:val="0"/>
          <w:divBdr>
            <w:top w:val="none" w:sz="0" w:space="0" w:color="auto"/>
            <w:left w:val="none" w:sz="0" w:space="0" w:color="auto"/>
            <w:bottom w:val="none" w:sz="0" w:space="0" w:color="auto"/>
            <w:right w:val="none" w:sz="0" w:space="0" w:color="auto"/>
          </w:divBdr>
        </w:div>
      </w:divsChild>
    </w:div>
    <w:div w:id="369065889">
      <w:bodyDiv w:val="1"/>
      <w:marLeft w:val="0"/>
      <w:marRight w:val="0"/>
      <w:marTop w:val="0"/>
      <w:marBottom w:val="0"/>
      <w:divBdr>
        <w:top w:val="none" w:sz="0" w:space="0" w:color="auto"/>
        <w:left w:val="none" w:sz="0" w:space="0" w:color="auto"/>
        <w:bottom w:val="none" w:sz="0" w:space="0" w:color="auto"/>
        <w:right w:val="none" w:sz="0" w:space="0" w:color="auto"/>
      </w:divBdr>
    </w:div>
    <w:div w:id="374164214">
      <w:bodyDiv w:val="1"/>
      <w:marLeft w:val="0"/>
      <w:marRight w:val="0"/>
      <w:marTop w:val="0"/>
      <w:marBottom w:val="0"/>
      <w:divBdr>
        <w:top w:val="none" w:sz="0" w:space="0" w:color="auto"/>
        <w:left w:val="none" w:sz="0" w:space="0" w:color="auto"/>
        <w:bottom w:val="none" w:sz="0" w:space="0" w:color="auto"/>
        <w:right w:val="none" w:sz="0" w:space="0" w:color="auto"/>
      </w:divBdr>
      <w:divsChild>
        <w:div w:id="1067414146">
          <w:marLeft w:val="0"/>
          <w:marRight w:val="0"/>
          <w:marTop w:val="0"/>
          <w:marBottom w:val="0"/>
          <w:divBdr>
            <w:top w:val="none" w:sz="0" w:space="0" w:color="auto"/>
            <w:left w:val="none" w:sz="0" w:space="0" w:color="auto"/>
            <w:bottom w:val="none" w:sz="0" w:space="0" w:color="auto"/>
            <w:right w:val="none" w:sz="0" w:space="0" w:color="auto"/>
          </w:divBdr>
        </w:div>
      </w:divsChild>
    </w:div>
    <w:div w:id="376052665">
      <w:bodyDiv w:val="1"/>
      <w:marLeft w:val="0"/>
      <w:marRight w:val="0"/>
      <w:marTop w:val="0"/>
      <w:marBottom w:val="0"/>
      <w:divBdr>
        <w:top w:val="none" w:sz="0" w:space="0" w:color="auto"/>
        <w:left w:val="none" w:sz="0" w:space="0" w:color="auto"/>
        <w:bottom w:val="none" w:sz="0" w:space="0" w:color="auto"/>
        <w:right w:val="none" w:sz="0" w:space="0" w:color="auto"/>
      </w:divBdr>
    </w:div>
    <w:div w:id="382490075">
      <w:bodyDiv w:val="1"/>
      <w:marLeft w:val="0"/>
      <w:marRight w:val="0"/>
      <w:marTop w:val="0"/>
      <w:marBottom w:val="0"/>
      <w:divBdr>
        <w:top w:val="none" w:sz="0" w:space="0" w:color="auto"/>
        <w:left w:val="none" w:sz="0" w:space="0" w:color="auto"/>
        <w:bottom w:val="none" w:sz="0" w:space="0" w:color="auto"/>
        <w:right w:val="none" w:sz="0" w:space="0" w:color="auto"/>
      </w:divBdr>
      <w:divsChild>
        <w:div w:id="546066521">
          <w:marLeft w:val="0"/>
          <w:marRight w:val="0"/>
          <w:marTop w:val="0"/>
          <w:marBottom w:val="0"/>
          <w:divBdr>
            <w:top w:val="none" w:sz="0" w:space="0" w:color="auto"/>
            <w:left w:val="none" w:sz="0" w:space="0" w:color="auto"/>
            <w:bottom w:val="none" w:sz="0" w:space="0" w:color="auto"/>
            <w:right w:val="none" w:sz="0" w:space="0" w:color="auto"/>
          </w:divBdr>
        </w:div>
      </w:divsChild>
    </w:div>
    <w:div w:id="389043243">
      <w:bodyDiv w:val="1"/>
      <w:marLeft w:val="0"/>
      <w:marRight w:val="0"/>
      <w:marTop w:val="0"/>
      <w:marBottom w:val="0"/>
      <w:divBdr>
        <w:top w:val="none" w:sz="0" w:space="0" w:color="auto"/>
        <w:left w:val="none" w:sz="0" w:space="0" w:color="auto"/>
        <w:bottom w:val="none" w:sz="0" w:space="0" w:color="auto"/>
        <w:right w:val="none" w:sz="0" w:space="0" w:color="auto"/>
      </w:divBdr>
    </w:div>
    <w:div w:id="389307197">
      <w:bodyDiv w:val="1"/>
      <w:marLeft w:val="0"/>
      <w:marRight w:val="0"/>
      <w:marTop w:val="0"/>
      <w:marBottom w:val="0"/>
      <w:divBdr>
        <w:top w:val="none" w:sz="0" w:space="0" w:color="auto"/>
        <w:left w:val="none" w:sz="0" w:space="0" w:color="auto"/>
        <w:bottom w:val="none" w:sz="0" w:space="0" w:color="auto"/>
        <w:right w:val="none" w:sz="0" w:space="0" w:color="auto"/>
      </w:divBdr>
      <w:divsChild>
        <w:div w:id="1124228864">
          <w:marLeft w:val="0"/>
          <w:marRight w:val="0"/>
          <w:marTop w:val="0"/>
          <w:marBottom w:val="0"/>
          <w:divBdr>
            <w:top w:val="none" w:sz="0" w:space="0" w:color="auto"/>
            <w:left w:val="none" w:sz="0" w:space="0" w:color="auto"/>
            <w:bottom w:val="none" w:sz="0" w:space="0" w:color="auto"/>
            <w:right w:val="none" w:sz="0" w:space="0" w:color="auto"/>
          </w:divBdr>
        </w:div>
      </w:divsChild>
    </w:div>
    <w:div w:id="396632590">
      <w:bodyDiv w:val="1"/>
      <w:marLeft w:val="0"/>
      <w:marRight w:val="0"/>
      <w:marTop w:val="0"/>
      <w:marBottom w:val="0"/>
      <w:divBdr>
        <w:top w:val="none" w:sz="0" w:space="0" w:color="auto"/>
        <w:left w:val="none" w:sz="0" w:space="0" w:color="auto"/>
        <w:bottom w:val="none" w:sz="0" w:space="0" w:color="auto"/>
        <w:right w:val="none" w:sz="0" w:space="0" w:color="auto"/>
      </w:divBdr>
      <w:divsChild>
        <w:div w:id="714962502">
          <w:marLeft w:val="0"/>
          <w:marRight w:val="0"/>
          <w:marTop w:val="0"/>
          <w:marBottom w:val="0"/>
          <w:divBdr>
            <w:top w:val="none" w:sz="0" w:space="0" w:color="auto"/>
            <w:left w:val="none" w:sz="0" w:space="0" w:color="auto"/>
            <w:bottom w:val="none" w:sz="0" w:space="0" w:color="auto"/>
            <w:right w:val="none" w:sz="0" w:space="0" w:color="auto"/>
          </w:divBdr>
        </w:div>
      </w:divsChild>
    </w:div>
    <w:div w:id="397022089">
      <w:bodyDiv w:val="1"/>
      <w:marLeft w:val="0"/>
      <w:marRight w:val="0"/>
      <w:marTop w:val="0"/>
      <w:marBottom w:val="0"/>
      <w:divBdr>
        <w:top w:val="none" w:sz="0" w:space="0" w:color="auto"/>
        <w:left w:val="none" w:sz="0" w:space="0" w:color="auto"/>
        <w:bottom w:val="none" w:sz="0" w:space="0" w:color="auto"/>
        <w:right w:val="none" w:sz="0" w:space="0" w:color="auto"/>
      </w:divBdr>
      <w:divsChild>
        <w:div w:id="355355714">
          <w:marLeft w:val="0"/>
          <w:marRight w:val="0"/>
          <w:marTop w:val="0"/>
          <w:marBottom w:val="0"/>
          <w:divBdr>
            <w:top w:val="none" w:sz="0" w:space="0" w:color="auto"/>
            <w:left w:val="none" w:sz="0" w:space="0" w:color="auto"/>
            <w:bottom w:val="none" w:sz="0" w:space="0" w:color="auto"/>
            <w:right w:val="none" w:sz="0" w:space="0" w:color="auto"/>
          </w:divBdr>
        </w:div>
      </w:divsChild>
    </w:div>
    <w:div w:id="4029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067403">
          <w:marLeft w:val="0"/>
          <w:marRight w:val="0"/>
          <w:marTop w:val="0"/>
          <w:marBottom w:val="0"/>
          <w:divBdr>
            <w:top w:val="none" w:sz="0" w:space="0" w:color="auto"/>
            <w:left w:val="none" w:sz="0" w:space="0" w:color="auto"/>
            <w:bottom w:val="none" w:sz="0" w:space="0" w:color="auto"/>
            <w:right w:val="none" w:sz="0" w:space="0" w:color="auto"/>
          </w:divBdr>
        </w:div>
      </w:divsChild>
    </w:div>
    <w:div w:id="404033429">
      <w:bodyDiv w:val="1"/>
      <w:marLeft w:val="0"/>
      <w:marRight w:val="0"/>
      <w:marTop w:val="0"/>
      <w:marBottom w:val="0"/>
      <w:divBdr>
        <w:top w:val="none" w:sz="0" w:space="0" w:color="auto"/>
        <w:left w:val="none" w:sz="0" w:space="0" w:color="auto"/>
        <w:bottom w:val="none" w:sz="0" w:space="0" w:color="auto"/>
        <w:right w:val="none" w:sz="0" w:space="0" w:color="auto"/>
      </w:divBdr>
    </w:div>
    <w:div w:id="406660177">
      <w:bodyDiv w:val="1"/>
      <w:marLeft w:val="0"/>
      <w:marRight w:val="0"/>
      <w:marTop w:val="0"/>
      <w:marBottom w:val="0"/>
      <w:divBdr>
        <w:top w:val="none" w:sz="0" w:space="0" w:color="auto"/>
        <w:left w:val="none" w:sz="0" w:space="0" w:color="auto"/>
        <w:bottom w:val="none" w:sz="0" w:space="0" w:color="auto"/>
        <w:right w:val="none" w:sz="0" w:space="0" w:color="auto"/>
      </w:divBdr>
      <w:divsChild>
        <w:div w:id="1083533253">
          <w:marLeft w:val="0"/>
          <w:marRight w:val="0"/>
          <w:marTop w:val="0"/>
          <w:marBottom w:val="0"/>
          <w:divBdr>
            <w:top w:val="none" w:sz="0" w:space="0" w:color="auto"/>
            <w:left w:val="none" w:sz="0" w:space="0" w:color="auto"/>
            <w:bottom w:val="none" w:sz="0" w:space="0" w:color="auto"/>
            <w:right w:val="none" w:sz="0" w:space="0" w:color="auto"/>
          </w:divBdr>
        </w:div>
      </w:divsChild>
    </w:div>
    <w:div w:id="411128913">
      <w:bodyDiv w:val="1"/>
      <w:marLeft w:val="0"/>
      <w:marRight w:val="0"/>
      <w:marTop w:val="0"/>
      <w:marBottom w:val="0"/>
      <w:divBdr>
        <w:top w:val="none" w:sz="0" w:space="0" w:color="auto"/>
        <w:left w:val="none" w:sz="0" w:space="0" w:color="auto"/>
        <w:bottom w:val="none" w:sz="0" w:space="0" w:color="auto"/>
        <w:right w:val="none" w:sz="0" w:space="0" w:color="auto"/>
      </w:divBdr>
      <w:divsChild>
        <w:div w:id="161118067">
          <w:marLeft w:val="0"/>
          <w:marRight w:val="0"/>
          <w:marTop w:val="0"/>
          <w:marBottom w:val="0"/>
          <w:divBdr>
            <w:top w:val="none" w:sz="0" w:space="0" w:color="auto"/>
            <w:left w:val="none" w:sz="0" w:space="0" w:color="auto"/>
            <w:bottom w:val="none" w:sz="0" w:space="0" w:color="auto"/>
            <w:right w:val="none" w:sz="0" w:space="0" w:color="auto"/>
          </w:divBdr>
        </w:div>
      </w:divsChild>
    </w:div>
    <w:div w:id="414859352">
      <w:bodyDiv w:val="1"/>
      <w:marLeft w:val="0"/>
      <w:marRight w:val="0"/>
      <w:marTop w:val="0"/>
      <w:marBottom w:val="0"/>
      <w:divBdr>
        <w:top w:val="none" w:sz="0" w:space="0" w:color="auto"/>
        <w:left w:val="none" w:sz="0" w:space="0" w:color="auto"/>
        <w:bottom w:val="none" w:sz="0" w:space="0" w:color="auto"/>
        <w:right w:val="none" w:sz="0" w:space="0" w:color="auto"/>
      </w:divBdr>
      <w:divsChild>
        <w:div w:id="1615478339">
          <w:marLeft w:val="0"/>
          <w:marRight w:val="0"/>
          <w:marTop w:val="0"/>
          <w:marBottom w:val="0"/>
          <w:divBdr>
            <w:top w:val="none" w:sz="0" w:space="0" w:color="auto"/>
            <w:left w:val="none" w:sz="0" w:space="0" w:color="auto"/>
            <w:bottom w:val="none" w:sz="0" w:space="0" w:color="auto"/>
            <w:right w:val="none" w:sz="0" w:space="0" w:color="auto"/>
          </w:divBdr>
        </w:div>
      </w:divsChild>
    </w:div>
    <w:div w:id="423183962">
      <w:bodyDiv w:val="1"/>
      <w:marLeft w:val="0"/>
      <w:marRight w:val="0"/>
      <w:marTop w:val="0"/>
      <w:marBottom w:val="0"/>
      <w:divBdr>
        <w:top w:val="none" w:sz="0" w:space="0" w:color="auto"/>
        <w:left w:val="none" w:sz="0" w:space="0" w:color="auto"/>
        <w:bottom w:val="none" w:sz="0" w:space="0" w:color="auto"/>
        <w:right w:val="none" w:sz="0" w:space="0" w:color="auto"/>
      </w:divBdr>
    </w:div>
    <w:div w:id="426579329">
      <w:bodyDiv w:val="1"/>
      <w:marLeft w:val="0"/>
      <w:marRight w:val="0"/>
      <w:marTop w:val="0"/>
      <w:marBottom w:val="0"/>
      <w:divBdr>
        <w:top w:val="none" w:sz="0" w:space="0" w:color="auto"/>
        <w:left w:val="none" w:sz="0" w:space="0" w:color="auto"/>
        <w:bottom w:val="none" w:sz="0" w:space="0" w:color="auto"/>
        <w:right w:val="none" w:sz="0" w:space="0" w:color="auto"/>
      </w:divBdr>
      <w:divsChild>
        <w:div w:id="2118061231">
          <w:marLeft w:val="0"/>
          <w:marRight w:val="0"/>
          <w:marTop w:val="0"/>
          <w:marBottom w:val="0"/>
          <w:divBdr>
            <w:top w:val="none" w:sz="0" w:space="0" w:color="auto"/>
            <w:left w:val="none" w:sz="0" w:space="0" w:color="auto"/>
            <w:bottom w:val="none" w:sz="0" w:space="0" w:color="auto"/>
            <w:right w:val="none" w:sz="0" w:space="0" w:color="auto"/>
          </w:divBdr>
        </w:div>
      </w:divsChild>
    </w:div>
    <w:div w:id="432437273">
      <w:bodyDiv w:val="1"/>
      <w:marLeft w:val="0"/>
      <w:marRight w:val="0"/>
      <w:marTop w:val="0"/>
      <w:marBottom w:val="0"/>
      <w:divBdr>
        <w:top w:val="none" w:sz="0" w:space="0" w:color="auto"/>
        <w:left w:val="none" w:sz="0" w:space="0" w:color="auto"/>
        <w:bottom w:val="none" w:sz="0" w:space="0" w:color="auto"/>
        <w:right w:val="none" w:sz="0" w:space="0" w:color="auto"/>
      </w:divBdr>
      <w:divsChild>
        <w:div w:id="1414668608">
          <w:marLeft w:val="0"/>
          <w:marRight w:val="0"/>
          <w:marTop w:val="0"/>
          <w:marBottom w:val="0"/>
          <w:divBdr>
            <w:top w:val="none" w:sz="0" w:space="0" w:color="auto"/>
            <w:left w:val="none" w:sz="0" w:space="0" w:color="auto"/>
            <w:bottom w:val="none" w:sz="0" w:space="0" w:color="auto"/>
            <w:right w:val="none" w:sz="0" w:space="0" w:color="auto"/>
          </w:divBdr>
        </w:div>
      </w:divsChild>
    </w:div>
    <w:div w:id="432894593">
      <w:bodyDiv w:val="1"/>
      <w:marLeft w:val="0"/>
      <w:marRight w:val="0"/>
      <w:marTop w:val="0"/>
      <w:marBottom w:val="0"/>
      <w:divBdr>
        <w:top w:val="none" w:sz="0" w:space="0" w:color="auto"/>
        <w:left w:val="none" w:sz="0" w:space="0" w:color="auto"/>
        <w:bottom w:val="none" w:sz="0" w:space="0" w:color="auto"/>
        <w:right w:val="none" w:sz="0" w:space="0" w:color="auto"/>
      </w:divBdr>
      <w:divsChild>
        <w:div w:id="1559434299">
          <w:marLeft w:val="0"/>
          <w:marRight w:val="0"/>
          <w:marTop w:val="0"/>
          <w:marBottom w:val="0"/>
          <w:divBdr>
            <w:top w:val="none" w:sz="0" w:space="0" w:color="auto"/>
            <w:left w:val="none" w:sz="0" w:space="0" w:color="auto"/>
            <w:bottom w:val="none" w:sz="0" w:space="0" w:color="auto"/>
            <w:right w:val="none" w:sz="0" w:space="0" w:color="auto"/>
          </w:divBdr>
        </w:div>
      </w:divsChild>
    </w:div>
    <w:div w:id="437337469">
      <w:bodyDiv w:val="1"/>
      <w:marLeft w:val="0"/>
      <w:marRight w:val="0"/>
      <w:marTop w:val="0"/>
      <w:marBottom w:val="0"/>
      <w:divBdr>
        <w:top w:val="none" w:sz="0" w:space="0" w:color="auto"/>
        <w:left w:val="none" w:sz="0" w:space="0" w:color="auto"/>
        <w:bottom w:val="none" w:sz="0" w:space="0" w:color="auto"/>
        <w:right w:val="none" w:sz="0" w:space="0" w:color="auto"/>
      </w:divBdr>
    </w:div>
    <w:div w:id="441220196">
      <w:bodyDiv w:val="1"/>
      <w:marLeft w:val="0"/>
      <w:marRight w:val="0"/>
      <w:marTop w:val="0"/>
      <w:marBottom w:val="0"/>
      <w:divBdr>
        <w:top w:val="none" w:sz="0" w:space="0" w:color="auto"/>
        <w:left w:val="none" w:sz="0" w:space="0" w:color="auto"/>
        <w:bottom w:val="none" w:sz="0" w:space="0" w:color="auto"/>
        <w:right w:val="none" w:sz="0" w:space="0" w:color="auto"/>
      </w:divBdr>
      <w:divsChild>
        <w:div w:id="388237220">
          <w:marLeft w:val="0"/>
          <w:marRight w:val="0"/>
          <w:marTop w:val="0"/>
          <w:marBottom w:val="0"/>
          <w:divBdr>
            <w:top w:val="none" w:sz="0" w:space="0" w:color="auto"/>
            <w:left w:val="none" w:sz="0" w:space="0" w:color="auto"/>
            <w:bottom w:val="none" w:sz="0" w:space="0" w:color="auto"/>
            <w:right w:val="none" w:sz="0" w:space="0" w:color="auto"/>
          </w:divBdr>
          <w:divsChild>
            <w:div w:id="877663127">
              <w:marLeft w:val="0"/>
              <w:marRight w:val="0"/>
              <w:marTop w:val="0"/>
              <w:marBottom w:val="0"/>
              <w:divBdr>
                <w:top w:val="none" w:sz="0" w:space="0" w:color="auto"/>
                <w:left w:val="none" w:sz="0" w:space="0" w:color="auto"/>
                <w:bottom w:val="none" w:sz="0" w:space="0" w:color="auto"/>
                <w:right w:val="none" w:sz="0" w:space="0" w:color="auto"/>
              </w:divBdr>
              <w:divsChild>
                <w:div w:id="803816154">
                  <w:marLeft w:val="0"/>
                  <w:marRight w:val="0"/>
                  <w:marTop w:val="0"/>
                  <w:marBottom w:val="0"/>
                  <w:divBdr>
                    <w:top w:val="none" w:sz="0" w:space="0" w:color="auto"/>
                    <w:left w:val="none" w:sz="0" w:space="0" w:color="auto"/>
                    <w:bottom w:val="none" w:sz="0" w:space="0" w:color="auto"/>
                    <w:right w:val="none" w:sz="0" w:space="0" w:color="auto"/>
                  </w:divBdr>
                </w:div>
                <w:div w:id="1319650643">
                  <w:marLeft w:val="0"/>
                  <w:marRight w:val="0"/>
                  <w:marTop w:val="0"/>
                  <w:marBottom w:val="0"/>
                  <w:divBdr>
                    <w:top w:val="none" w:sz="0" w:space="0" w:color="auto"/>
                    <w:left w:val="none" w:sz="0" w:space="0" w:color="auto"/>
                    <w:bottom w:val="none" w:sz="0" w:space="0" w:color="auto"/>
                    <w:right w:val="none" w:sz="0" w:space="0" w:color="auto"/>
                  </w:divBdr>
                </w:div>
                <w:div w:id="65052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1743">
      <w:bodyDiv w:val="1"/>
      <w:marLeft w:val="0"/>
      <w:marRight w:val="0"/>
      <w:marTop w:val="0"/>
      <w:marBottom w:val="0"/>
      <w:divBdr>
        <w:top w:val="none" w:sz="0" w:space="0" w:color="auto"/>
        <w:left w:val="none" w:sz="0" w:space="0" w:color="auto"/>
        <w:bottom w:val="none" w:sz="0" w:space="0" w:color="auto"/>
        <w:right w:val="none" w:sz="0" w:space="0" w:color="auto"/>
      </w:divBdr>
      <w:divsChild>
        <w:div w:id="2078357058">
          <w:marLeft w:val="0"/>
          <w:marRight w:val="0"/>
          <w:marTop w:val="0"/>
          <w:marBottom w:val="0"/>
          <w:divBdr>
            <w:top w:val="none" w:sz="0" w:space="0" w:color="auto"/>
            <w:left w:val="none" w:sz="0" w:space="0" w:color="auto"/>
            <w:bottom w:val="none" w:sz="0" w:space="0" w:color="auto"/>
            <w:right w:val="none" w:sz="0" w:space="0" w:color="auto"/>
          </w:divBdr>
        </w:div>
      </w:divsChild>
    </w:div>
    <w:div w:id="445347409">
      <w:bodyDiv w:val="1"/>
      <w:marLeft w:val="0"/>
      <w:marRight w:val="0"/>
      <w:marTop w:val="0"/>
      <w:marBottom w:val="0"/>
      <w:divBdr>
        <w:top w:val="none" w:sz="0" w:space="0" w:color="auto"/>
        <w:left w:val="none" w:sz="0" w:space="0" w:color="auto"/>
        <w:bottom w:val="none" w:sz="0" w:space="0" w:color="auto"/>
        <w:right w:val="none" w:sz="0" w:space="0" w:color="auto"/>
      </w:divBdr>
      <w:divsChild>
        <w:div w:id="286352355">
          <w:marLeft w:val="0"/>
          <w:marRight w:val="0"/>
          <w:marTop w:val="0"/>
          <w:marBottom w:val="0"/>
          <w:divBdr>
            <w:top w:val="none" w:sz="0" w:space="0" w:color="auto"/>
            <w:left w:val="none" w:sz="0" w:space="0" w:color="auto"/>
            <w:bottom w:val="none" w:sz="0" w:space="0" w:color="auto"/>
            <w:right w:val="none" w:sz="0" w:space="0" w:color="auto"/>
          </w:divBdr>
        </w:div>
      </w:divsChild>
    </w:div>
    <w:div w:id="446432769">
      <w:bodyDiv w:val="1"/>
      <w:marLeft w:val="0"/>
      <w:marRight w:val="0"/>
      <w:marTop w:val="0"/>
      <w:marBottom w:val="0"/>
      <w:divBdr>
        <w:top w:val="none" w:sz="0" w:space="0" w:color="auto"/>
        <w:left w:val="none" w:sz="0" w:space="0" w:color="auto"/>
        <w:bottom w:val="none" w:sz="0" w:space="0" w:color="auto"/>
        <w:right w:val="none" w:sz="0" w:space="0" w:color="auto"/>
      </w:divBdr>
      <w:divsChild>
        <w:div w:id="824857486">
          <w:marLeft w:val="0"/>
          <w:marRight w:val="0"/>
          <w:marTop w:val="0"/>
          <w:marBottom w:val="0"/>
          <w:divBdr>
            <w:top w:val="none" w:sz="0" w:space="0" w:color="auto"/>
            <w:left w:val="none" w:sz="0" w:space="0" w:color="auto"/>
            <w:bottom w:val="none" w:sz="0" w:space="0" w:color="auto"/>
            <w:right w:val="none" w:sz="0" w:space="0" w:color="auto"/>
          </w:divBdr>
        </w:div>
      </w:divsChild>
    </w:div>
    <w:div w:id="453064456">
      <w:bodyDiv w:val="1"/>
      <w:marLeft w:val="0"/>
      <w:marRight w:val="0"/>
      <w:marTop w:val="0"/>
      <w:marBottom w:val="0"/>
      <w:divBdr>
        <w:top w:val="none" w:sz="0" w:space="0" w:color="auto"/>
        <w:left w:val="none" w:sz="0" w:space="0" w:color="auto"/>
        <w:bottom w:val="none" w:sz="0" w:space="0" w:color="auto"/>
        <w:right w:val="none" w:sz="0" w:space="0" w:color="auto"/>
      </w:divBdr>
      <w:divsChild>
        <w:div w:id="1295673695">
          <w:marLeft w:val="0"/>
          <w:marRight w:val="0"/>
          <w:marTop w:val="0"/>
          <w:marBottom w:val="0"/>
          <w:divBdr>
            <w:top w:val="none" w:sz="0" w:space="0" w:color="auto"/>
            <w:left w:val="none" w:sz="0" w:space="0" w:color="auto"/>
            <w:bottom w:val="none" w:sz="0" w:space="0" w:color="auto"/>
            <w:right w:val="none" w:sz="0" w:space="0" w:color="auto"/>
          </w:divBdr>
        </w:div>
      </w:divsChild>
    </w:div>
    <w:div w:id="458233142">
      <w:bodyDiv w:val="1"/>
      <w:marLeft w:val="0"/>
      <w:marRight w:val="0"/>
      <w:marTop w:val="0"/>
      <w:marBottom w:val="0"/>
      <w:divBdr>
        <w:top w:val="none" w:sz="0" w:space="0" w:color="auto"/>
        <w:left w:val="none" w:sz="0" w:space="0" w:color="auto"/>
        <w:bottom w:val="none" w:sz="0" w:space="0" w:color="auto"/>
        <w:right w:val="none" w:sz="0" w:space="0" w:color="auto"/>
      </w:divBdr>
    </w:div>
    <w:div w:id="463545322">
      <w:bodyDiv w:val="1"/>
      <w:marLeft w:val="0"/>
      <w:marRight w:val="0"/>
      <w:marTop w:val="0"/>
      <w:marBottom w:val="0"/>
      <w:divBdr>
        <w:top w:val="none" w:sz="0" w:space="0" w:color="auto"/>
        <w:left w:val="none" w:sz="0" w:space="0" w:color="auto"/>
        <w:bottom w:val="none" w:sz="0" w:space="0" w:color="auto"/>
        <w:right w:val="none" w:sz="0" w:space="0" w:color="auto"/>
      </w:divBdr>
      <w:divsChild>
        <w:div w:id="682513541">
          <w:marLeft w:val="0"/>
          <w:marRight w:val="0"/>
          <w:marTop w:val="0"/>
          <w:marBottom w:val="0"/>
          <w:divBdr>
            <w:top w:val="none" w:sz="0" w:space="0" w:color="auto"/>
            <w:left w:val="none" w:sz="0" w:space="0" w:color="auto"/>
            <w:bottom w:val="none" w:sz="0" w:space="0" w:color="auto"/>
            <w:right w:val="none" w:sz="0" w:space="0" w:color="auto"/>
          </w:divBdr>
        </w:div>
      </w:divsChild>
    </w:div>
    <w:div w:id="464006673">
      <w:bodyDiv w:val="1"/>
      <w:marLeft w:val="0"/>
      <w:marRight w:val="0"/>
      <w:marTop w:val="0"/>
      <w:marBottom w:val="0"/>
      <w:divBdr>
        <w:top w:val="none" w:sz="0" w:space="0" w:color="auto"/>
        <w:left w:val="none" w:sz="0" w:space="0" w:color="auto"/>
        <w:bottom w:val="none" w:sz="0" w:space="0" w:color="auto"/>
        <w:right w:val="none" w:sz="0" w:space="0" w:color="auto"/>
      </w:divBdr>
      <w:divsChild>
        <w:div w:id="21825540">
          <w:marLeft w:val="0"/>
          <w:marRight w:val="0"/>
          <w:marTop w:val="0"/>
          <w:marBottom w:val="0"/>
          <w:divBdr>
            <w:top w:val="none" w:sz="0" w:space="0" w:color="auto"/>
            <w:left w:val="none" w:sz="0" w:space="0" w:color="auto"/>
            <w:bottom w:val="none" w:sz="0" w:space="0" w:color="auto"/>
            <w:right w:val="none" w:sz="0" w:space="0" w:color="auto"/>
          </w:divBdr>
        </w:div>
      </w:divsChild>
    </w:div>
    <w:div w:id="466433109">
      <w:bodyDiv w:val="1"/>
      <w:marLeft w:val="0"/>
      <w:marRight w:val="0"/>
      <w:marTop w:val="0"/>
      <w:marBottom w:val="0"/>
      <w:divBdr>
        <w:top w:val="none" w:sz="0" w:space="0" w:color="auto"/>
        <w:left w:val="none" w:sz="0" w:space="0" w:color="auto"/>
        <w:bottom w:val="none" w:sz="0" w:space="0" w:color="auto"/>
        <w:right w:val="none" w:sz="0" w:space="0" w:color="auto"/>
      </w:divBdr>
    </w:div>
    <w:div w:id="467017008">
      <w:bodyDiv w:val="1"/>
      <w:marLeft w:val="0"/>
      <w:marRight w:val="0"/>
      <w:marTop w:val="0"/>
      <w:marBottom w:val="0"/>
      <w:divBdr>
        <w:top w:val="none" w:sz="0" w:space="0" w:color="auto"/>
        <w:left w:val="none" w:sz="0" w:space="0" w:color="auto"/>
        <w:bottom w:val="none" w:sz="0" w:space="0" w:color="auto"/>
        <w:right w:val="none" w:sz="0" w:space="0" w:color="auto"/>
      </w:divBdr>
    </w:div>
    <w:div w:id="472480439">
      <w:bodyDiv w:val="1"/>
      <w:marLeft w:val="0"/>
      <w:marRight w:val="0"/>
      <w:marTop w:val="0"/>
      <w:marBottom w:val="0"/>
      <w:divBdr>
        <w:top w:val="none" w:sz="0" w:space="0" w:color="auto"/>
        <w:left w:val="none" w:sz="0" w:space="0" w:color="auto"/>
        <w:bottom w:val="none" w:sz="0" w:space="0" w:color="auto"/>
        <w:right w:val="none" w:sz="0" w:space="0" w:color="auto"/>
      </w:divBdr>
      <w:divsChild>
        <w:div w:id="40443136">
          <w:marLeft w:val="0"/>
          <w:marRight w:val="0"/>
          <w:marTop w:val="0"/>
          <w:marBottom w:val="0"/>
          <w:divBdr>
            <w:top w:val="none" w:sz="0" w:space="0" w:color="auto"/>
            <w:left w:val="none" w:sz="0" w:space="0" w:color="auto"/>
            <w:bottom w:val="none" w:sz="0" w:space="0" w:color="auto"/>
            <w:right w:val="none" w:sz="0" w:space="0" w:color="auto"/>
          </w:divBdr>
        </w:div>
      </w:divsChild>
    </w:div>
    <w:div w:id="476261758">
      <w:bodyDiv w:val="1"/>
      <w:marLeft w:val="0"/>
      <w:marRight w:val="0"/>
      <w:marTop w:val="0"/>
      <w:marBottom w:val="0"/>
      <w:divBdr>
        <w:top w:val="none" w:sz="0" w:space="0" w:color="auto"/>
        <w:left w:val="none" w:sz="0" w:space="0" w:color="auto"/>
        <w:bottom w:val="none" w:sz="0" w:space="0" w:color="auto"/>
        <w:right w:val="none" w:sz="0" w:space="0" w:color="auto"/>
      </w:divBdr>
      <w:divsChild>
        <w:div w:id="1145587654">
          <w:marLeft w:val="0"/>
          <w:marRight w:val="0"/>
          <w:marTop w:val="0"/>
          <w:marBottom w:val="0"/>
          <w:divBdr>
            <w:top w:val="none" w:sz="0" w:space="0" w:color="auto"/>
            <w:left w:val="none" w:sz="0" w:space="0" w:color="auto"/>
            <w:bottom w:val="none" w:sz="0" w:space="0" w:color="auto"/>
            <w:right w:val="none" w:sz="0" w:space="0" w:color="auto"/>
          </w:divBdr>
        </w:div>
      </w:divsChild>
    </w:div>
    <w:div w:id="476605409">
      <w:bodyDiv w:val="1"/>
      <w:marLeft w:val="0"/>
      <w:marRight w:val="0"/>
      <w:marTop w:val="0"/>
      <w:marBottom w:val="0"/>
      <w:divBdr>
        <w:top w:val="none" w:sz="0" w:space="0" w:color="auto"/>
        <w:left w:val="none" w:sz="0" w:space="0" w:color="auto"/>
        <w:bottom w:val="none" w:sz="0" w:space="0" w:color="auto"/>
        <w:right w:val="none" w:sz="0" w:space="0" w:color="auto"/>
      </w:divBdr>
      <w:divsChild>
        <w:div w:id="2139763042">
          <w:marLeft w:val="0"/>
          <w:marRight w:val="0"/>
          <w:marTop w:val="0"/>
          <w:marBottom w:val="0"/>
          <w:divBdr>
            <w:top w:val="none" w:sz="0" w:space="0" w:color="auto"/>
            <w:left w:val="none" w:sz="0" w:space="0" w:color="auto"/>
            <w:bottom w:val="none" w:sz="0" w:space="0" w:color="auto"/>
            <w:right w:val="none" w:sz="0" w:space="0" w:color="auto"/>
          </w:divBdr>
        </w:div>
      </w:divsChild>
    </w:div>
    <w:div w:id="486047142">
      <w:bodyDiv w:val="1"/>
      <w:marLeft w:val="0"/>
      <w:marRight w:val="0"/>
      <w:marTop w:val="0"/>
      <w:marBottom w:val="0"/>
      <w:divBdr>
        <w:top w:val="none" w:sz="0" w:space="0" w:color="auto"/>
        <w:left w:val="none" w:sz="0" w:space="0" w:color="auto"/>
        <w:bottom w:val="none" w:sz="0" w:space="0" w:color="auto"/>
        <w:right w:val="none" w:sz="0" w:space="0" w:color="auto"/>
      </w:divBdr>
      <w:divsChild>
        <w:div w:id="602109828">
          <w:marLeft w:val="0"/>
          <w:marRight w:val="0"/>
          <w:marTop w:val="0"/>
          <w:marBottom w:val="0"/>
          <w:divBdr>
            <w:top w:val="none" w:sz="0" w:space="0" w:color="auto"/>
            <w:left w:val="none" w:sz="0" w:space="0" w:color="auto"/>
            <w:bottom w:val="none" w:sz="0" w:space="0" w:color="auto"/>
            <w:right w:val="none" w:sz="0" w:space="0" w:color="auto"/>
          </w:divBdr>
        </w:div>
      </w:divsChild>
    </w:div>
    <w:div w:id="491945423">
      <w:bodyDiv w:val="1"/>
      <w:marLeft w:val="0"/>
      <w:marRight w:val="0"/>
      <w:marTop w:val="0"/>
      <w:marBottom w:val="0"/>
      <w:divBdr>
        <w:top w:val="none" w:sz="0" w:space="0" w:color="auto"/>
        <w:left w:val="none" w:sz="0" w:space="0" w:color="auto"/>
        <w:bottom w:val="none" w:sz="0" w:space="0" w:color="auto"/>
        <w:right w:val="none" w:sz="0" w:space="0" w:color="auto"/>
      </w:divBdr>
    </w:div>
    <w:div w:id="495154176">
      <w:bodyDiv w:val="1"/>
      <w:marLeft w:val="0"/>
      <w:marRight w:val="0"/>
      <w:marTop w:val="0"/>
      <w:marBottom w:val="0"/>
      <w:divBdr>
        <w:top w:val="none" w:sz="0" w:space="0" w:color="auto"/>
        <w:left w:val="none" w:sz="0" w:space="0" w:color="auto"/>
        <w:bottom w:val="none" w:sz="0" w:space="0" w:color="auto"/>
        <w:right w:val="none" w:sz="0" w:space="0" w:color="auto"/>
      </w:divBdr>
    </w:div>
    <w:div w:id="496114398">
      <w:bodyDiv w:val="1"/>
      <w:marLeft w:val="0"/>
      <w:marRight w:val="0"/>
      <w:marTop w:val="0"/>
      <w:marBottom w:val="0"/>
      <w:divBdr>
        <w:top w:val="none" w:sz="0" w:space="0" w:color="auto"/>
        <w:left w:val="none" w:sz="0" w:space="0" w:color="auto"/>
        <w:bottom w:val="none" w:sz="0" w:space="0" w:color="auto"/>
        <w:right w:val="none" w:sz="0" w:space="0" w:color="auto"/>
      </w:divBdr>
      <w:divsChild>
        <w:div w:id="1012340915">
          <w:marLeft w:val="0"/>
          <w:marRight w:val="0"/>
          <w:marTop w:val="0"/>
          <w:marBottom w:val="0"/>
          <w:divBdr>
            <w:top w:val="none" w:sz="0" w:space="0" w:color="auto"/>
            <w:left w:val="none" w:sz="0" w:space="0" w:color="auto"/>
            <w:bottom w:val="none" w:sz="0" w:space="0" w:color="auto"/>
            <w:right w:val="none" w:sz="0" w:space="0" w:color="auto"/>
          </w:divBdr>
        </w:div>
      </w:divsChild>
    </w:div>
    <w:div w:id="496699415">
      <w:bodyDiv w:val="1"/>
      <w:marLeft w:val="0"/>
      <w:marRight w:val="0"/>
      <w:marTop w:val="0"/>
      <w:marBottom w:val="0"/>
      <w:divBdr>
        <w:top w:val="none" w:sz="0" w:space="0" w:color="auto"/>
        <w:left w:val="none" w:sz="0" w:space="0" w:color="auto"/>
        <w:bottom w:val="none" w:sz="0" w:space="0" w:color="auto"/>
        <w:right w:val="none" w:sz="0" w:space="0" w:color="auto"/>
      </w:divBdr>
      <w:divsChild>
        <w:div w:id="1381399438">
          <w:marLeft w:val="0"/>
          <w:marRight w:val="0"/>
          <w:marTop w:val="0"/>
          <w:marBottom w:val="0"/>
          <w:divBdr>
            <w:top w:val="none" w:sz="0" w:space="0" w:color="auto"/>
            <w:left w:val="none" w:sz="0" w:space="0" w:color="auto"/>
            <w:bottom w:val="none" w:sz="0" w:space="0" w:color="auto"/>
            <w:right w:val="none" w:sz="0" w:space="0" w:color="auto"/>
          </w:divBdr>
        </w:div>
      </w:divsChild>
    </w:div>
    <w:div w:id="501430257">
      <w:bodyDiv w:val="1"/>
      <w:marLeft w:val="0"/>
      <w:marRight w:val="0"/>
      <w:marTop w:val="0"/>
      <w:marBottom w:val="0"/>
      <w:divBdr>
        <w:top w:val="none" w:sz="0" w:space="0" w:color="auto"/>
        <w:left w:val="none" w:sz="0" w:space="0" w:color="auto"/>
        <w:bottom w:val="none" w:sz="0" w:space="0" w:color="auto"/>
        <w:right w:val="none" w:sz="0" w:space="0" w:color="auto"/>
      </w:divBdr>
    </w:div>
    <w:div w:id="504132365">
      <w:bodyDiv w:val="1"/>
      <w:marLeft w:val="0"/>
      <w:marRight w:val="0"/>
      <w:marTop w:val="0"/>
      <w:marBottom w:val="0"/>
      <w:divBdr>
        <w:top w:val="none" w:sz="0" w:space="0" w:color="auto"/>
        <w:left w:val="none" w:sz="0" w:space="0" w:color="auto"/>
        <w:bottom w:val="none" w:sz="0" w:space="0" w:color="auto"/>
        <w:right w:val="none" w:sz="0" w:space="0" w:color="auto"/>
      </w:divBdr>
      <w:divsChild>
        <w:div w:id="303394624">
          <w:marLeft w:val="0"/>
          <w:marRight w:val="0"/>
          <w:marTop w:val="0"/>
          <w:marBottom w:val="0"/>
          <w:divBdr>
            <w:top w:val="none" w:sz="0" w:space="0" w:color="auto"/>
            <w:left w:val="none" w:sz="0" w:space="0" w:color="auto"/>
            <w:bottom w:val="none" w:sz="0" w:space="0" w:color="auto"/>
            <w:right w:val="none" w:sz="0" w:space="0" w:color="auto"/>
          </w:divBdr>
        </w:div>
      </w:divsChild>
    </w:div>
    <w:div w:id="505749822">
      <w:bodyDiv w:val="1"/>
      <w:marLeft w:val="0"/>
      <w:marRight w:val="0"/>
      <w:marTop w:val="0"/>
      <w:marBottom w:val="0"/>
      <w:divBdr>
        <w:top w:val="none" w:sz="0" w:space="0" w:color="auto"/>
        <w:left w:val="none" w:sz="0" w:space="0" w:color="auto"/>
        <w:bottom w:val="none" w:sz="0" w:space="0" w:color="auto"/>
        <w:right w:val="none" w:sz="0" w:space="0" w:color="auto"/>
      </w:divBdr>
    </w:div>
    <w:div w:id="517698548">
      <w:bodyDiv w:val="1"/>
      <w:marLeft w:val="0"/>
      <w:marRight w:val="0"/>
      <w:marTop w:val="0"/>
      <w:marBottom w:val="0"/>
      <w:divBdr>
        <w:top w:val="none" w:sz="0" w:space="0" w:color="auto"/>
        <w:left w:val="none" w:sz="0" w:space="0" w:color="auto"/>
        <w:bottom w:val="none" w:sz="0" w:space="0" w:color="auto"/>
        <w:right w:val="none" w:sz="0" w:space="0" w:color="auto"/>
      </w:divBdr>
    </w:div>
    <w:div w:id="518352238">
      <w:bodyDiv w:val="1"/>
      <w:marLeft w:val="0"/>
      <w:marRight w:val="0"/>
      <w:marTop w:val="0"/>
      <w:marBottom w:val="0"/>
      <w:divBdr>
        <w:top w:val="none" w:sz="0" w:space="0" w:color="auto"/>
        <w:left w:val="none" w:sz="0" w:space="0" w:color="auto"/>
        <w:bottom w:val="none" w:sz="0" w:space="0" w:color="auto"/>
        <w:right w:val="none" w:sz="0" w:space="0" w:color="auto"/>
      </w:divBdr>
      <w:divsChild>
        <w:div w:id="1499728587">
          <w:marLeft w:val="0"/>
          <w:marRight w:val="0"/>
          <w:marTop w:val="0"/>
          <w:marBottom w:val="0"/>
          <w:divBdr>
            <w:top w:val="none" w:sz="0" w:space="0" w:color="auto"/>
            <w:left w:val="none" w:sz="0" w:space="0" w:color="auto"/>
            <w:bottom w:val="none" w:sz="0" w:space="0" w:color="auto"/>
            <w:right w:val="none" w:sz="0" w:space="0" w:color="auto"/>
          </w:divBdr>
        </w:div>
      </w:divsChild>
    </w:div>
    <w:div w:id="520247747">
      <w:bodyDiv w:val="1"/>
      <w:marLeft w:val="0"/>
      <w:marRight w:val="0"/>
      <w:marTop w:val="0"/>
      <w:marBottom w:val="0"/>
      <w:divBdr>
        <w:top w:val="none" w:sz="0" w:space="0" w:color="auto"/>
        <w:left w:val="none" w:sz="0" w:space="0" w:color="auto"/>
        <w:bottom w:val="none" w:sz="0" w:space="0" w:color="auto"/>
        <w:right w:val="none" w:sz="0" w:space="0" w:color="auto"/>
      </w:divBdr>
      <w:divsChild>
        <w:div w:id="1399598778">
          <w:marLeft w:val="0"/>
          <w:marRight w:val="0"/>
          <w:marTop w:val="0"/>
          <w:marBottom w:val="0"/>
          <w:divBdr>
            <w:top w:val="none" w:sz="0" w:space="0" w:color="auto"/>
            <w:left w:val="none" w:sz="0" w:space="0" w:color="auto"/>
            <w:bottom w:val="none" w:sz="0" w:space="0" w:color="auto"/>
            <w:right w:val="none" w:sz="0" w:space="0" w:color="auto"/>
          </w:divBdr>
        </w:div>
      </w:divsChild>
    </w:div>
    <w:div w:id="522322023">
      <w:bodyDiv w:val="1"/>
      <w:marLeft w:val="0"/>
      <w:marRight w:val="0"/>
      <w:marTop w:val="0"/>
      <w:marBottom w:val="0"/>
      <w:divBdr>
        <w:top w:val="none" w:sz="0" w:space="0" w:color="auto"/>
        <w:left w:val="none" w:sz="0" w:space="0" w:color="auto"/>
        <w:bottom w:val="none" w:sz="0" w:space="0" w:color="auto"/>
        <w:right w:val="none" w:sz="0" w:space="0" w:color="auto"/>
      </w:divBdr>
      <w:divsChild>
        <w:div w:id="1767262057">
          <w:marLeft w:val="0"/>
          <w:marRight w:val="0"/>
          <w:marTop w:val="0"/>
          <w:marBottom w:val="0"/>
          <w:divBdr>
            <w:top w:val="none" w:sz="0" w:space="0" w:color="auto"/>
            <w:left w:val="none" w:sz="0" w:space="0" w:color="auto"/>
            <w:bottom w:val="none" w:sz="0" w:space="0" w:color="auto"/>
            <w:right w:val="none" w:sz="0" w:space="0" w:color="auto"/>
          </w:divBdr>
          <w:divsChild>
            <w:div w:id="1534075372">
              <w:marLeft w:val="0"/>
              <w:marRight w:val="0"/>
              <w:marTop w:val="0"/>
              <w:marBottom w:val="0"/>
              <w:divBdr>
                <w:top w:val="none" w:sz="0" w:space="0" w:color="auto"/>
                <w:left w:val="none" w:sz="0" w:space="0" w:color="auto"/>
                <w:bottom w:val="none" w:sz="0" w:space="0" w:color="auto"/>
                <w:right w:val="none" w:sz="0" w:space="0" w:color="auto"/>
              </w:divBdr>
              <w:divsChild>
                <w:div w:id="87432092">
                  <w:marLeft w:val="0"/>
                  <w:marRight w:val="0"/>
                  <w:marTop w:val="0"/>
                  <w:marBottom w:val="0"/>
                  <w:divBdr>
                    <w:top w:val="none" w:sz="0" w:space="0" w:color="auto"/>
                    <w:left w:val="none" w:sz="0" w:space="0" w:color="auto"/>
                    <w:bottom w:val="none" w:sz="0" w:space="0" w:color="auto"/>
                    <w:right w:val="none" w:sz="0" w:space="0" w:color="auto"/>
                  </w:divBdr>
                </w:div>
                <w:div w:id="1137601211">
                  <w:marLeft w:val="0"/>
                  <w:marRight w:val="0"/>
                  <w:marTop w:val="0"/>
                  <w:marBottom w:val="0"/>
                  <w:divBdr>
                    <w:top w:val="none" w:sz="0" w:space="0" w:color="auto"/>
                    <w:left w:val="none" w:sz="0" w:space="0" w:color="auto"/>
                    <w:bottom w:val="none" w:sz="0" w:space="0" w:color="auto"/>
                    <w:right w:val="none" w:sz="0" w:space="0" w:color="auto"/>
                  </w:divBdr>
                </w:div>
                <w:div w:id="1029531708">
                  <w:marLeft w:val="0"/>
                  <w:marRight w:val="0"/>
                  <w:marTop w:val="0"/>
                  <w:marBottom w:val="0"/>
                  <w:divBdr>
                    <w:top w:val="none" w:sz="0" w:space="0" w:color="auto"/>
                    <w:left w:val="none" w:sz="0" w:space="0" w:color="auto"/>
                    <w:bottom w:val="none" w:sz="0" w:space="0" w:color="auto"/>
                    <w:right w:val="none" w:sz="0" w:space="0" w:color="auto"/>
                  </w:divBdr>
                </w:div>
              </w:divsChild>
            </w:div>
            <w:div w:id="33041210">
              <w:marLeft w:val="0"/>
              <w:marRight w:val="0"/>
              <w:marTop w:val="0"/>
              <w:marBottom w:val="0"/>
              <w:divBdr>
                <w:top w:val="none" w:sz="0" w:space="0" w:color="auto"/>
                <w:left w:val="none" w:sz="0" w:space="0" w:color="auto"/>
                <w:bottom w:val="none" w:sz="0" w:space="0" w:color="auto"/>
                <w:right w:val="none" w:sz="0" w:space="0" w:color="auto"/>
              </w:divBdr>
              <w:divsChild>
                <w:div w:id="928582401">
                  <w:marLeft w:val="0"/>
                  <w:marRight w:val="0"/>
                  <w:marTop w:val="0"/>
                  <w:marBottom w:val="0"/>
                  <w:divBdr>
                    <w:top w:val="none" w:sz="0" w:space="0" w:color="auto"/>
                    <w:left w:val="none" w:sz="0" w:space="0" w:color="auto"/>
                    <w:bottom w:val="none" w:sz="0" w:space="0" w:color="auto"/>
                    <w:right w:val="none" w:sz="0" w:space="0" w:color="auto"/>
                  </w:divBdr>
                </w:div>
                <w:div w:id="180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5800">
      <w:bodyDiv w:val="1"/>
      <w:marLeft w:val="0"/>
      <w:marRight w:val="0"/>
      <w:marTop w:val="0"/>
      <w:marBottom w:val="0"/>
      <w:divBdr>
        <w:top w:val="none" w:sz="0" w:space="0" w:color="auto"/>
        <w:left w:val="none" w:sz="0" w:space="0" w:color="auto"/>
        <w:bottom w:val="none" w:sz="0" w:space="0" w:color="auto"/>
        <w:right w:val="none" w:sz="0" w:space="0" w:color="auto"/>
      </w:divBdr>
      <w:divsChild>
        <w:div w:id="1401631698">
          <w:marLeft w:val="0"/>
          <w:marRight w:val="0"/>
          <w:marTop w:val="0"/>
          <w:marBottom w:val="0"/>
          <w:divBdr>
            <w:top w:val="none" w:sz="0" w:space="0" w:color="auto"/>
            <w:left w:val="none" w:sz="0" w:space="0" w:color="auto"/>
            <w:bottom w:val="none" w:sz="0" w:space="0" w:color="auto"/>
            <w:right w:val="none" w:sz="0" w:space="0" w:color="auto"/>
          </w:divBdr>
        </w:div>
      </w:divsChild>
    </w:div>
    <w:div w:id="553582845">
      <w:bodyDiv w:val="1"/>
      <w:marLeft w:val="0"/>
      <w:marRight w:val="0"/>
      <w:marTop w:val="0"/>
      <w:marBottom w:val="0"/>
      <w:divBdr>
        <w:top w:val="none" w:sz="0" w:space="0" w:color="auto"/>
        <w:left w:val="none" w:sz="0" w:space="0" w:color="auto"/>
        <w:bottom w:val="none" w:sz="0" w:space="0" w:color="auto"/>
        <w:right w:val="none" w:sz="0" w:space="0" w:color="auto"/>
      </w:divBdr>
      <w:divsChild>
        <w:div w:id="346062467">
          <w:marLeft w:val="0"/>
          <w:marRight w:val="0"/>
          <w:marTop w:val="0"/>
          <w:marBottom w:val="0"/>
          <w:divBdr>
            <w:top w:val="none" w:sz="0" w:space="0" w:color="auto"/>
            <w:left w:val="none" w:sz="0" w:space="0" w:color="auto"/>
            <w:bottom w:val="none" w:sz="0" w:space="0" w:color="auto"/>
            <w:right w:val="none" w:sz="0" w:space="0" w:color="auto"/>
          </w:divBdr>
        </w:div>
      </w:divsChild>
    </w:div>
    <w:div w:id="557864406">
      <w:bodyDiv w:val="1"/>
      <w:marLeft w:val="0"/>
      <w:marRight w:val="0"/>
      <w:marTop w:val="0"/>
      <w:marBottom w:val="0"/>
      <w:divBdr>
        <w:top w:val="none" w:sz="0" w:space="0" w:color="auto"/>
        <w:left w:val="none" w:sz="0" w:space="0" w:color="auto"/>
        <w:bottom w:val="none" w:sz="0" w:space="0" w:color="auto"/>
        <w:right w:val="none" w:sz="0" w:space="0" w:color="auto"/>
      </w:divBdr>
    </w:div>
    <w:div w:id="559245299">
      <w:bodyDiv w:val="1"/>
      <w:marLeft w:val="0"/>
      <w:marRight w:val="0"/>
      <w:marTop w:val="0"/>
      <w:marBottom w:val="0"/>
      <w:divBdr>
        <w:top w:val="none" w:sz="0" w:space="0" w:color="auto"/>
        <w:left w:val="none" w:sz="0" w:space="0" w:color="auto"/>
        <w:bottom w:val="none" w:sz="0" w:space="0" w:color="auto"/>
        <w:right w:val="none" w:sz="0" w:space="0" w:color="auto"/>
      </w:divBdr>
      <w:divsChild>
        <w:div w:id="536892069">
          <w:marLeft w:val="0"/>
          <w:marRight w:val="0"/>
          <w:marTop w:val="0"/>
          <w:marBottom w:val="0"/>
          <w:divBdr>
            <w:top w:val="none" w:sz="0" w:space="0" w:color="auto"/>
            <w:left w:val="none" w:sz="0" w:space="0" w:color="auto"/>
            <w:bottom w:val="none" w:sz="0" w:space="0" w:color="auto"/>
            <w:right w:val="none" w:sz="0" w:space="0" w:color="auto"/>
          </w:divBdr>
        </w:div>
      </w:divsChild>
    </w:div>
    <w:div w:id="562570001">
      <w:bodyDiv w:val="1"/>
      <w:marLeft w:val="0"/>
      <w:marRight w:val="0"/>
      <w:marTop w:val="0"/>
      <w:marBottom w:val="0"/>
      <w:divBdr>
        <w:top w:val="none" w:sz="0" w:space="0" w:color="auto"/>
        <w:left w:val="none" w:sz="0" w:space="0" w:color="auto"/>
        <w:bottom w:val="none" w:sz="0" w:space="0" w:color="auto"/>
        <w:right w:val="none" w:sz="0" w:space="0" w:color="auto"/>
      </w:divBdr>
      <w:divsChild>
        <w:div w:id="1897619570">
          <w:marLeft w:val="0"/>
          <w:marRight w:val="0"/>
          <w:marTop w:val="0"/>
          <w:marBottom w:val="0"/>
          <w:divBdr>
            <w:top w:val="none" w:sz="0" w:space="0" w:color="auto"/>
            <w:left w:val="none" w:sz="0" w:space="0" w:color="auto"/>
            <w:bottom w:val="none" w:sz="0" w:space="0" w:color="auto"/>
            <w:right w:val="none" w:sz="0" w:space="0" w:color="auto"/>
          </w:divBdr>
        </w:div>
      </w:divsChild>
    </w:div>
    <w:div w:id="571741898">
      <w:bodyDiv w:val="1"/>
      <w:marLeft w:val="0"/>
      <w:marRight w:val="0"/>
      <w:marTop w:val="0"/>
      <w:marBottom w:val="0"/>
      <w:divBdr>
        <w:top w:val="none" w:sz="0" w:space="0" w:color="auto"/>
        <w:left w:val="none" w:sz="0" w:space="0" w:color="auto"/>
        <w:bottom w:val="none" w:sz="0" w:space="0" w:color="auto"/>
        <w:right w:val="none" w:sz="0" w:space="0" w:color="auto"/>
      </w:divBdr>
      <w:divsChild>
        <w:div w:id="182666666">
          <w:marLeft w:val="0"/>
          <w:marRight w:val="0"/>
          <w:marTop w:val="0"/>
          <w:marBottom w:val="0"/>
          <w:divBdr>
            <w:top w:val="none" w:sz="0" w:space="0" w:color="auto"/>
            <w:left w:val="none" w:sz="0" w:space="0" w:color="auto"/>
            <w:bottom w:val="none" w:sz="0" w:space="0" w:color="auto"/>
            <w:right w:val="none" w:sz="0" w:space="0" w:color="auto"/>
          </w:divBdr>
        </w:div>
      </w:divsChild>
    </w:div>
    <w:div w:id="572131464">
      <w:bodyDiv w:val="1"/>
      <w:marLeft w:val="0"/>
      <w:marRight w:val="0"/>
      <w:marTop w:val="0"/>
      <w:marBottom w:val="0"/>
      <w:divBdr>
        <w:top w:val="none" w:sz="0" w:space="0" w:color="auto"/>
        <w:left w:val="none" w:sz="0" w:space="0" w:color="auto"/>
        <w:bottom w:val="none" w:sz="0" w:space="0" w:color="auto"/>
        <w:right w:val="none" w:sz="0" w:space="0" w:color="auto"/>
      </w:divBdr>
      <w:divsChild>
        <w:div w:id="177283175">
          <w:marLeft w:val="0"/>
          <w:marRight w:val="0"/>
          <w:marTop w:val="0"/>
          <w:marBottom w:val="0"/>
          <w:divBdr>
            <w:top w:val="none" w:sz="0" w:space="0" w:color="auto"/>
            <w:left w:val="none" w:sz="0" w:space="0" w:color="auto"/>
            <w:bottom w:val="none" w:sz="0" w:space="0" w:color="auto"/>
            <w:right w:val="none" w:sz="0" w:space="0" w:color="auto"/>
          </w:divBdr>
        </w:div>
      </w:divsChild>
    </w:div>
    <w:div w:id="572665433">
      <w:bodyDiv w:val="1"/>
      <w:marLeft w:val="0"/>
      <w:marRight w:val="0"/>
      <w:marTop w:val="0"/>
      <w:marBottom w:val="0"/>
      <w:divBdr>
        <w:top w:val="none" w:sz="0" w:space="0" w:color="auto"/>
        <w:left w:val="none" w:sz="0" w:space="0" w:color="auto"/>
        <w:bottom w:val="none" w:sz="0" w:space="0" w:color="auto"/>
        <w:right w:val="none" w:sz="0" w:space="0" w:color="auto"/>
      </w:divBdr>
      <w:divsChild>
        <w:div w:id="1328948130">
          <w:marLeft w:val="0"/>
          <w:marRight w:val="0"/>
          <w:marTop w:val="0"/>
          <w:marBottom w:val="0"/>
          <w:divBdr>
            <w:top w:val="none" w:sz="0" w:space="0" w:color="auto"/>
            <w:left w:val="none" w:sz="0" w:space="0" w:color="auto"/>
            <w:bottom w:val="none" w:sz="0" w:space="0" w:color="auto"/>
            <w:right w:val="none" w:sz="0" w:space="0" w:color="auto"/>
          </w:divBdr>
        </w:div>
      </w:divsChild>
    </w:div>
    <w:div w:id="573079365">
      <w:bodyDiv w:val="1"/>
      <w:marLeft w:val="0"/>
      <w:marRight w:val="0"/>
      <w:marTop w:val="0"/>
      <w:marBottom w:val="0"/>
      <w:divBdr>
        <w:top w:val="none" w:sz="0" w:space="0" w:color="auto"/>
        <w:left w:val="none" w:sz="0" w:space="0" w:color="auto"/>
        <w:bottom w:val="none" w:sz="0" w:space="0" w:color="auto"/>
        <w:right w:val="none" w:sz="0" w:space="0" w:color="auto"/>
      </w:divBdr>
      <w:divsChild>
        <w:div w:id="1562519369">
          <w:marLeft w:val="0"/>
          <w:marRight w:val="0"/>
          <w:marTop w:val="0"/>
          <w:marBottom w:val="0"/>
          <w:divBdr>
            <w:top w:val="none" w:sz="0" w:space="0" w:color="auto"/>
            <w:left w:val="none" w:sz="0" w:space="0" w:color="auto"/>
            <w:bottom w:val="none" w:sz="0" w:space="0" w:color="auto"/>
            <w:right w:val="none" w:sz="0" w:space="0" w:color="auto"/>
          </w:divBdr>
        </w:div>
      </w:divsChild>
    </w:div>
    <w:div w:id="573197857">
      <w:bodyDiv w:val="1"/>
      <w:marLeft w:val="0"/>
      <w:marRight w:val="0"/>
      <w:marTop w:val="0"/>
      <w:marBottom w:val="0"/>
      <w:divBdr>
        <w:top w:val="none" w:sz="0" w:space="0" w:color="auto"/>
        <w:left w:val="none" w:sz="0" w:space="0" w:color="auto"/>
        <w:bottom w:val="none" w:sz="0" w:space="0" w:color="auto"/>
        <w:right w:val="none" w:sz="0" w:space="0" w:color="auto"/>
      </w:divBdr>
    </w:div>
    <w:div w:id="574167627">
      <w:bodyDiv w:val="1"/>
      <w:marLeft w:val="0"/>
      <w:marRight w:val="0"/>
      <w:marTop w:val="0"/>
      <w:marBottom w:val="0"/>
      <w:divBdr>
        <w:top w:val="none" w:sz="0" w:space="0" w:color="auto"/>
        <w:left w:val="none" w:sz="0" w:space="0" w:color="auto"/>
        <w:bottom w:val="none" w:sz="0" w:space="0" w:color="auto"/>
        <w:right w:val="none" w:sz="0" w:space="0" w:color="auto"/>
      </w:divBdr>
      <w:divsChild>
        <w:div w:id="639044646">
          <w:marLeft w:val="0"/>
          <w:marRight w:val="0"/>
          <w:marTop w:val="0"/>
          <w:marBottom w:val="0"/>
          <w:divBdr>
            <w:top w:val="none" w:sz="0" w:space="0" w:color="auto"/>
            <w:left w:val="none" w:sz="0" w:space="0" w:color="auto"/>
            <w:bottom w:val="none" w:sz="0" w:space="0" w:color="auto"/>
            <w:right w:val="none" w:sz="0" w:space="0" w:color="auto"/>
          </w:divBdr>
        </w:div>
      </w:divsChild>
    </w:div>
    <w:div w:id="578297301">
      <w:bodyDiv w:val="1"/>
      <w:marLeft w:val="0"/>
      <w:marRight w:val="0"/>
      <w:marTop w:val="0"/>
      <w:marBottom w:val="0"/>
      <w:divBdr>
        <w:top w:val="none" w:sz="0" w:space="0" w:color="auto"/>
        <w:left w:val="none" w:sz="0" w:space="0" w:color="auto"/>
        <w:bottom w:val="none" w:sz="0" w:space="0" w:color="auto"/>
        <w:right w:val="none" w:sz="0" w:space="0" w:color="auto"/>
      </w:divBdr>
    </w:div>
    <w:div w:id="580680852">
      <w:bodyDiv w:val="1"/>
      <w:marLeft w:val="0"/>
      <w:marRight w:val="0"/>
      <w:marTop w:val="0"/>
      <w:marBottom w:val="0"/>
      <w:divBdr>
        <w:top w:val="none" w:sz="0" w:space="0" w:color="auto"/>
        <w:left w:val="none" w:sz="0" w:space="0" w:color="auto"/>
        <w:bottom w:val="none" w:sz="0" w:space="0" w:color="auto"/>
        <w:right w:val="none" w:sz="0" w:space="0" w:color="auto"/>
      </w:divBdr>
      <w:divsChild>
        <w:div w:id="39400479">
          <w:marLeft w:val="0"/>
          <w:marRight w:val="0"/>
          <w:marTop w:val="0"/>
          <w:marBottom w:val="0"/>
          <w:divBdr>
            <w:top w:val="none" w:sz="0" w:space="0" w:color="auto"/>
            <w:left w:val="none" w:sz="0" w:space="0" w:color="auto"/>
            <w:bottom w:val="none" w:sz="0" w:space="0" w:color="auto"/>
            <w:right w:val="none" w:sz="0" w:space="0" w:color="auto"/>
          </w:divBdr>
        </w:div>
      </w:divsChild>
    </w:div>
    <w:div w:id="590814346">
      <w:bodyDiv w:val="1"/>
      <w:marLeft w:val="0"/>
      <w:marRight w:val="0"/>
      <w:marTop w:val="0"/>
      <w:marBottom w:val="0"/>
      <w:divBdr>
        <w:top w:val="none" w:sz="0" w:space="0" w:color="auto"/>
        <w:left w:val="none" w:sz="0" w:space="0" w:color="auto"/>
        <w:bottom w:val="none" w:sz="0" w:space="0" w:color="auto"/>
        <w:right w:val="none" w:sz="0" w:space="0" w:color="auto"/>
      </w:divBdr>
    </w:div>
    <w:div w:id="596641241">
      <w:bodyDiv w:val="1"/>
      <w:marLeft w:val="0"/>
      <w:marRight w:val="0"/>
      <w:marTop w:val="0"/>
      <w:marBottom w:val="0"/>
      <w:divBdr>
        <w:top w:val="none" w:sz="0" w:space="0" w:color="auto"/>
        <w:left w:val="none" w:sz="0" w:space="0" w:color="auto"/>
        <w:bottom w:val="none" w:sz="0" w:space="0" w:color="auto"/>
        <w:right w:val="none" w:sz="0" w:space="0" w:color="auto"/>
      </w:divBdr>
      <w:divsChild>
        <w:div w:id="980041810">
          <w:marLeft w:val="0"/>
          <w:marRight w:val="0"/>
          <w:marTop w:val="0"/>
          <w:marBottom w:val="0"/>
          <w:divBdr>
            <w:top w:val="none" w:sz="0" w:space="0" w:color="auto"/>
            <w:left w:val="none" w:sz="0" w:space="0" w:color="auto"/>
            <w:bottom w:val="none" w:sz="0" w:space="0" w:color="auto"/>
            <w:right w:val="none" w:sz="0" w:space="0" w:color="auto"/>
          </w:divBdr>
        </w:div>
      </w:divsChild>
    </w:div>
    <w:div w:id="599606872">
      <w:bodyDiv w:val="1"/>
      <w:marLeft w:val="0"/>
      <w:marRight w:val="0"/>
      <w:marTop w:val="0"/>
      <w:marBottom w:val="0"/>
      <w:divBdr>
        <w:top w:val="none" w:sz="0" w:space="0" w:color="auto"/>
        <w:left w:val="none" w:sz="0" w:space="0" w:color="auto"/>
        <w:bottom w:val="none" w:sz="0" w:space="0" w:color="auto"/>
        <w:right w:val="none" w:sz="0" w:space="0" w:color="auto"/>
      </w:divBdr>
      <w:divsChild>
        <w:div w:id="260113409">
          <w:marLeft w:val="0"/>
          <w:marRight w:val="0"/>
          <w:marTop w:val="0"/>
          <w:marBottom w:val="0"/>
          <w:divBdr>
            <w:top w:val="none" w:sz="0" w:space="0" w:color="auto"/>
            <w:left w:val="none" w:sz="0" w:space="0" w:color="auto"/>
            <w:bottom w:val="none" w:sz="0" w:space="0" w:color="auto"/>
            <w:right w:val="none" w:sz="0" w:space="0" w:color="auto"/>
          </w:divBdr>
        </w:div>
      </w:divsChild>
    </w:div>
    <w:div w:id="606040260">
      <w:bodyDiv w:val="1"/>
      <w:marLeft w:val="0"/>
      <w:marRight w:val="0"/>
      <w:marTop w:val="0"/>
      <w:marBottom w:val="0"/>
      <w:divBdr>
        <w:top w:val="none" w:sz="0" w:space="0" w:color="auto"/>
        <w:left w:val="none" w:sz="0" w:space="0" w:color="auto"/>
        <w:bottom w:val="none" w:sz="0" w:space="0" w:color="auto"/>
        <w:right w:val="none" w:sz="0" w:space="0" w:color="auto"/>
      </w:divBdr>
      <w:divsChild>
        <w:div w:id="435101619">
          <w:marLeft w:val="0"/>
          <w:marRight w:val="0"/>
          <w:marTop w:val="0"/>
          <w:marBottom w:val="0"/>
          <w:divBdr>
            <w:top w:val="none" w:sz="0" w:space="0" w:color="auto"/>
            <w:left w:val="none" w:sz="0" w:space="0" w:color="auto"/>
            <w:bottom w:val="none" w:sz="0" w:space="0" w:color="auto"/>
            <w:right w:val="none" w:sz="0" w:space="0" w:color="auto"/>
          </w:divBdr>
        </w:div>
      </w:divsChild>
    </w:div>
    <w:div w:id="612059710">
      <w:bodyDiv w:val="1"/>
      <w:marLeft w:val="0"/>
      <w:marRight w:val="0"/>
      <w:marTop w:val="0"/>
      <w:marBottom w:val="0"/>
      <w:divBdr>
        <w:top w:val="none" w:sz="0" w:space="0" w:color="auto"/>
        <w:left w:val="none" w:sz="0" w:space="0" w:color="auto"/>
        <w:bottom w:val="none" w:sz="0" w:space="0" w:color="auto"/>
        <w:right w:val="none" w:sz="0" w:space="0" w:color="auto"/>
      </w:divBdr>
    </w:div>
    <w:div w:id="632642495">
      <w:bodyDiv w:val="1"/>
      <w:marLeft w:val="0"/>
      <w:marRight w:val="0"/>
      <w:marTop w:val="0"/>
      <w:marBottom w:val="0"/>
      <w:divBdr>
        <w:top w:val="none" w:sz="0" w:space="0" w:color="auto"/>
        <w:left w:val="none" w:sz="0" w:space="0" w:color="auto"/>
        <w:bottom w:val="none" w:sz="0" w:space="0" w:color="auto"/>
        <w:right w:val="none" w:sz="0" w:space="0" w:color="auto"/>
      </w:divBdr>
      <w:divsChild>
        <w:div w:id="1356082510">
          <w:marLeft w:val="0"/>
          <w:marRight w:val="0"/>
          <w:marTop w:val="0"/>
          <w:marBottom w:val="0"/>
          <w:divBdr>
            <w:top w:val="none" w:sz="0" w:space="0" w:color="auto"/>
            <w:left w:val="none" w:sz="0" w:space="0" w:color="auto"/>
            <w:bottom w:val="none" w:sz="0" w:space="0" w:color="auto"/>
            <w:right w:val="none" w:sz="0" w:space="0" w:color="auto"/>
          </w:divBdr>
          <w:divsChild>
            <w:div w:id="163785889">
              <w:marLeft w:val="0"/>
              <w:marRight w:val="0"/>
              <w:marTop w:val="0"/>
              <w:marBottom w:val="0"/>
              <w:divBdr>
                <w:top w:val="none" w:sz="0" w:space="0" w:color="auto"/>
                <w:left w:val="none" w:sz="0" w:space="0" w:color="auto"/>
                <w:bottom w:val="none" w:sz="0" w:space="0" w:color="auto"/>
                <w:right w:val="none" w:sz="0" w:space="0" w:color="auto"/>
              </w:divBdr>
            </w:div>
            <w:div w:id="701173349">
              <w:marLeft w:val="0"/>
              <w:marRight w:val="0"/>
              <w:marTop w:val="0"/>
              <w:marBottom w:val="0"/>
              <w:divBdr>
                <w:top w:val="none" w:sz="0" w:space="0" w:color="auto"/>
                <w:left w:val="none" w:sz="0" w:space="0" w:color="auto"/>
                <w:bottom w:val="none" w:sz="0" w:space="0" w:color="auto"/>
                <w:right w:val="none" w:sz="0" w:space="0" w:color="auto"/>
              </w:divBdr>
            </w:div>
            <w:div w:id="1458837461">
              <w:marLeft w:val="0"/>
              <w:marRight w:val="0"/>
              <w:marTop w:val="0"/>
              <w:marBottom w:val="0"/>
              <w:divBdr>
                <w:top w:val="none" w:sz="0" w:space="0" w:color="auto"/>
                <w:left w:val="none" w:sz="0" w:space="0" w:color="auto"/>
                <w:bottom w:val="none" w:sz="0" w:space="0" w:color="auto"/>
                <w:right w:val="none" w:sz="0" w:space="0" w:color="auto"/>
              </w:divBdr>
            </w:div>
            <w:div w:id="148577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2748">
      <w:bodyDiv w:val="1"/>
      <w:marLeft w:val="0"/>
      <w:marRight w:val="0"/>
      <w:marTop w:val="0"/>
      <w:marBottom w:val="0"/>
      <w:divBdr>
        <w:top w:val="none" w:sz="0" w:space="0" w:color="auto"/>
        <w:left w:val="none" w:sz="0" w:space="0" w:color="auto"/>
        <w:bottom w:val="none" w:sz="0" w:space="0" w:color="auto"/>
        <w:right w:val="none" w:sz="0" w:space="0" w:color="auto"/>
      </w:divBdr>
      <w:divsChild>
        <w:div w:id="125853537">
          <w:marLeft w:val="0"/>
          <w:marRight w:val="0"/>
          <w:marTop w:val="0"/>
          <w:marBottom w:val="0"/>
          <w:divBdr>
            <w:top w:val="none" w:sz="0" w:space="0" w:color="auto"/>
            <w:left w:val="none" w:sz="0" w:space="0" w:color="auto"/>
            <w:bottom w:val="none" w:sz="0" w:space="0" w:color="auto"/>
            <w:right w:val="none" w:sz="0" w:space="0" w:color="auto"/>
          </w:divBdr>
        </w:div>
      </w:divsChild>
    </w:div>
    <w:div w:id="637417347">
      <w:bodyDiv w:val="1"/>
      <w:marLeft w:val="0"/>
      <w:marRight w:val="0"/>
      <w:marTop w:val="0"/>
      <w:marBottom w:val="0"/>
      <w:divBdr>
        <w:top w:val="none" w:sz="0" w:space="0" w:color="auto"/>
        <w:left w:val="none" w:sz="0" w:space="0" w:color="auto"/>
        <w:bottom w:val="none" w:sz="0" w:space="0" w:color="auto"/>
        <w:right w:val="none" w:sz="0" w:space="0" w:color="auto"/>
      </w:divBdr>
      <w:divsChild>
        <w:div w:id="362636599">
          <w:marLeft w:val="0"/>
          <w:marRight w:val="0"/>
          <w:marTop w:val="0"/>
          <w:marBottom w:val="0"/>
          <w:divBdr>
            <w:top w:val="none" w:sz="0" w:space="0" w:color="auto"/>
            <w:left w:val="none" w:sz="0" w:space="0" w:color="auto"/>
            <w:bottom w:val="none" w:sz="0" w:space="0" w:color="auto"/>
            <w:right w:val="none" w:sz="0" w:space="0" w:color="auto"/>
          </w:divBdr>
        </w:div>
      </w:divsChild>
    </w:div>
    <w:div w:id="640037612">
      <w:bodyDiv w:val="1"/>
      <w:marLeft w:val="0"/>
      <w:marRight w:val="0"/>
      <w:marTop w:val="0"/>
      <w:marBottom w:val="0"/>
      <w:divBdr>
        <w:top w:val="none" w:sz="0" w:space="0" w:color="auto"/>
        <w:left w:val="none" w:sz="0" w:space="0" w:color="auto"/>
        <w:bottom w:val="none" w:sz="0" w:space="0" w:color="auto"/>
        <w:right w:val="none" w:sz="0" w:space="0" w:color="auto"/>
      </w:divBdr>
      <w:divsChild>
        <w:div w:id="727456651">
          <w:marLeft w:val="0"/>
          <w:marRight w:val="0"/>
          <w:marTop w:val="0"/>
          <w:marBottom w:val="0"/>
          <w:divBdr>
            <w:top w:val="none" w:sz="0" w:space="0" w:color="auto"/>
            <w:left w:val="none" w:sz="0" w:space="0" w:color="auto"/>
            <w:bottom w:val="none" w:sz="0" w:space="0" w:color="auto"/>
            <w:right w:val="none" w:sz="0" w:space="0" w:color="auto"/>
          </w:divBdr>
        </w:div>
      </w:divsChild>
    </w:div>
    <w:div w:id="652176987">
      <w:bodyDiv w:val="1"/>
      <w:marLeft w:val="0"/>
      <w:marRight w:val="0"/>
      <w:marTop w:val="0"/>
      <w:marBottom w:val="0"/>
      <w:divBdr>
        <w:top w:val="none" w:sz="0" w:space="0" w:color="auto"/>
        <w:left w:val="none" w:sz="0" w:space="0" w:color="auto"/>
        <w:bottom w:val="none" w:sz="0" w:space="0" w:color="auto"/>
        <w:right w:val="none" w:sz="0" w:space="0" w:color="auto"/>
      </w:divBdr>
      <w:divsChild>
        <w:div w:id="1619414119">
          <w:marLeft w:val="0"/>
          <w:marRight w:val="0"/>
          <w:marTop w:val="0"/>
          <w:marBottom w:val="0"/>
          <w:divBdr>
            <w:top w:val="none" w:sz="0" w:space="0" w:color="auto"/>
            <w:left w:val="none" w:sz="0" w:space="0" w:color="auto"/>
            <w:bottom w:val="none" w:sz="0" w:space="0" w:color="auto"/>
            <w:right w:val="none" w:sz="0" w:space="0" w:color="auto"/>
          </w:divBdr>
        </w:div>
      </w:divsChild>
    </w:div>
    <w:div w:id="660086959">
      <w:bodyDiv w:val="1"/>
      <w:marLeft w:val="0"/>
      <w:marRight w:val="0"/>
      <w:marTop w:val="0"/>
      <w:marBottom w:val="0"/>
      <w:divBdr>
        <w:top w:val="none" w:sz="0" w:space="0" w:color="auto"/>
        <w:left w:val="none" w:sz="0" w:space="0" w:color="auto"/>
        <w:bottom w:val="none" w:sz="0" w:space="0" w:color="auto"/>
        <w:right w:val="none" w:sz="0" w:space="0" w:color="auto"/>
      </w:divBdr>
    </w:div>
    <w:div w:id="662582300">
      <w:bodyDiv w:val="1"/>
      <w:marLeft w:val="0"/>
      <w:marRight w:val="0"/>
      <w:marTop w:val="0"/>
      <w:marBottom w:val="0"/>
      <w:divBdr>
        <w:top w:val="none" w:sz="0" w:space="0" w:color="auto"/>
        <w:left w:val="none" w:sz="0" w:space="0" w:color="auto"/>
        <w:bottom w:val="none" w:sz="0" w:space="0" w:color="auto"/>
        <w:right w:val="none" w:sz="0" w:space="0" w:color="auto"/>
      </w:divBdr>
    </w:div>
    <w:div w:id="668482434">
      <w:bodyDiv w:val="1"/>
      <w:marLeft w:val="0"/>
      <w:marRight w:val="0"/>
      <w:marTop w:val="0"/>
      <w:marBottom w:val="0"/>
      <w:divBdr>
        <w:top w:val="none" w:sz="0" w:space="0" w:color="auto"/>
        <w:left w:val="none" w:sz="0" w:space="0" w:color="auto"/>
        <w:bottom w:val="none" w:sz="0" w:space="0" w:color="auto"/>
        <w:right w:val="none" w:sz="0" w:space="0" w:color="auto"/>
      </w:divBdr>
      <w:divsChild>
        <w:div w:id="1764498885">
          <w:marLeft w:val="0"/>
          <w:marRight w:val="0"/>
          <w:marTop w:val="0"/>
          <w:marBottom w:val="0"/>
          <w:divBdr>
            <w:top w:val="none" w:sz="0" w:space="0" w:color="auto"/>
            <w:left w:val="none" w:sz="0" w:space="0" w:color="auto"/>
            <w:bottom w:val="none" w:sz="0" w:space="0" w:color="auto"/>
            <w:right w:val="none" w:sz="0" w:space="0" w:color="auto"/>
          </w:divBdr>
        </w:div>
      </w:divsChild>
    </w:div>
    <w:div w:id="674456612">
      <w:bodyDiv w:val="1"/>
      <w:marLeft w:val="0"/>
      <w:marRight w:val="0"/>
      <w:marTop w:val="0"/>
      <w:marBottom w:val="0"/>
      <w:divBdr>
        <w:top w:val="none" w:sz="0" w:space="0" w:color="auto"/>
        <w:left w:val="none" w:sz="0" w:space="0" w:color="auto"/>
        <w:bottom w:val="none" w:sz="0" w:space="0" w:color="auto"/>
        <w:right w:val="none" w:sz="0" w:space="0" w:color="auto"/>
      </w:divBdr>
    </w:div>
    <w:div w:id="682895889">
      <w:bodyDiv w:val="1"/>
      <w:marLeft w:val="0"/>
      <w:marRight w:val="0"/>
      <w:marTop w:val="0"/>
      <w:marBottom w:val="0"/>
      <w:divBdr>
        <w:top w:val="none" w:sz="0" w:space="0" w:color="auto"/>
        <w:left w:val="none" w:sz="0" w:space="0" w:color="auto"/>
        <w:bottom w:val="none" w:sz="0" w:space="0" w:color="auto"/>
        <w:right w:val="none" w:sz="0" w:space="0" w:color="auto"/>
      </w:divBdr>
      <w:divsChild>
        <w:div w:id="2146314250">
          <w:marLeft w:val="0"/>
          <w:marRight w:val="0"/>
          <w:marTop w:val="0"/>
          <w:marBottom w:val="0"/>
          <w:divBdr>
            <w:top w:val="none" w:sz="0" w:space="0" w:color="auto"/>
            <w:left w:val="none" w:sz="0" w:space="0" w:color="auto"/>
            <w:bottom w:val="none" w:sz="0" w:space="0" w:color="auto"/>
            <w:right w:val="none" w:sz="0" w:space="0" w:color="auto"/>
          </w:divBdr>
          <w:divsChild>
            <w:div w:id="1774783560">
              <w:marLeft w:val="0"/>
              <w:marRight w:val="0"/>
              <w:marTop w:val="0"/>
              <w:marBottom w:val="0"/>
              <w:divBdr>
                <w:top w:val="none" w:sz="0" w:space="0" w:color="auto"/>
                <w:left w:val="none" w:sz="0" w:space="0" w:color="auto"/>
                <w:bottom w:val="none" w:sz="0" w:space="0" w:color="auto"/>
                <w:right w:val="none" w:sz="0" w:space="0" w:color="auto"/>
              </w:divBdr>
              <w:divsChild>
                <w:div w:id="699748278">
                  <w:marLeft w:val="0"/>
                  <w:marRight w:val="0"/>
                  <w:marTop w:val="0"/>
                  <w:marBottom w:val="0"/>
                  <w:divBdr>
                    <w:top w:val="none" w:sz="0" w:space="0" w:color="auto"/>
                    <w:left w:val="none" w:sz="0" w:space="0" w:color="auto"/>
                    <w:bottom w:val="none" w:sz="0" w:space="0" w:color="auto"/>
                    <w:right w:val="none" w:sz="0" w:space="0" w:color="auto"/>
                  </w:divBdr>
                </w:div>
                <w:div w:id="464739194">
                  <w:marLeft w:val="0"/>
                  <w:marRight w:val="0"/>
                  <w:marTop w:val="0"/>
                  <w:marBottom w:val="0"/>
                  <w:divBdr>
                    <w:top w:val="none" w:sz="0" w:space="0" w:color="auto"/>
                    <w:left w:val="none" w:sz="0" w:space="0" w:color="auto"/>
                    <w:bottom w:val="none" w:sz="0" w:space="0" w:color="auto"/>
                    <w:right w:val="none" w:sz="0" w:space="0" w:color="auto"/>
                  </w:divBdr>
                </w:div>
              </w:divsChild>
            </w:div>
            <w:div w:id="24723139">
              <w:marLeft w:val="0"/>
              <w:marRight w:val="0"/>
              <w:marTop w:val="0"/>
              <w:marBottom w:val="0"/>
              <w:divBdr>
                <w:top w:val="none" w:sz="0" w:space="0" w:color="auto"/>
                <w:left w:val="none" w:sz="0" w:space="0" w:color="auto"/>
                <w:bottom w:val="none" w:sz="0" w:space="0" w:color="auto"/>
                <w:right w:val="none" w:sz="0" w:space="0" w:color="auto"/>
              </w:divBdr>
              <w:divsChild>
                <w:div w:id="654143396">
                  <w:marLeft w:val="0"/>
                  <w:marRight w:val="0"/>
                  <w:marTop w:val="0"/>
                  <w:marBottom w:val="0"/>
                  <w:divBdr>
                    <w:top w:val="none" w:sz="0" w:space="0" w:color="auto"/>
                    <w:left w:val="none" w:sz="0" w:space="0" w:color="auto"/>
                    <w:bottom w:val="none" w:sz="0" w:space="0" w:color="auto"/>
                    <w:right w:val="none" w:sz="0" w:space="0" w:color="auto"/>
                  </w:divBdr>
                </w:div>
                <w:div w:id="2144543280">
                  <w:marLeft w:val="0"/>
                  <w:marRight w:val="0"/>
                  <w:marTop w:val="0"/>
                  <w:marBottom w:val="0"/>
                  <w:divBdr>
                    <w:top w:val="none" w:sz="0" w:space="0" w:color="auto"/>
                    <w:left w:val="none" w:sz="0" w:space="0" w:color="auto"/>
                    <w:bottom w:val="none" w:sz="0" w:space="0" w:color="auto"/>
                    <w:right w:val="none" w:sz="0" w:space="0" w:color="auto"/>
                  </w:divBdr>
                </w:div>
                <w:div w:id="257565608">
                  <w:marLeft w:val="0"/>
                  <w:marRight w:val="0"/>
                  <w:marTop w:val="0"/>
                  <w:marBottom w:val="0"/>
                  <w:divBdr>
                    <w:top w:val="none" w:sz="0" w:space="0" w:color="auto"/>
                    <w:left w:val="none" w:sz="0" w:space="0" w:color="auto"/>
                    <w:bottom w:val="none" w:sz="0" w:space="0" w:color="auto"/>
                    <w:right w:val="none" w:sz="0" w:space="0" w:color="auto"/>
                  </w:divBdr>
                </w:div>
              </w:divsChild>
            </w:div>
            <w:div w:id="1015110779">
              <w:marLeft w:val="0"/>
              <w:marRight w:val="0"/>
              <w:marTop w:val="0"/>
              <w:marBottom w:val="0"/>
              <w:divBdr>
                <w:top w:val="none" w:sz="0" w:space="0" w:color="auto"/>
                <w:left w:val="none" w:sz="0" w:space="0" w:color="auto"/>
                <w:bottom w:val="none" w:sz="0" w:space="0" w:color="auto"/>
                <w:right w:val="none" w:sz="0" w:space="0" w:color="auto"/>
              </w:divBdr>
              <w:divsChild>
                <w:div w:id="1388380793">
                  <w:marLeft w:val="0"/>
                  <w:marRight w:val="0"/>
                  <w:marTop w:val="0"/>
                  <w:marBottom w:val="0"/>
                  <w:divBdr>
                    <w:top w:val="none" w:sz="0" w:space="0" w:color="auto"/>
                    <w:left w:val="none" w:sz="0" w:space="0" w:color="auto"/>
                    <w:bottom w:val="none" w:sz="0" w:space="0" w:color="auto"/>
                    <w:right w:val="none" w:sz="0" w:space="0" w:color="auto"/>
                  </w:divBdr>
                </w:div>
                <w:div w:id="160781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90628">
      <w:bodyDiv w:val="1"/>
      <w:marLeft w:val="0"/>
      <w:marRight w:val="0"/>
      <w:marTop w:val="0"/>
      <w:marBottom w:val="0"/>
      <w:divBdr>
        <w:top w:val="none" w:sz="0" w:space="0" w:color="auto"/>
        <w:left w:val="none" w:sz="0" w:space="0" w:color="auto"/>
        <w:bottom w:val="none" w:sz="0" w:space="0" w:color="auto"/>
        <w:right w:val="none" w:sz="0" w:space="0" w:color="auto"/>
      </w:divBdr>
    </w:div>
    <w:div w:id="683632229">
      <w:bodyDiv w:val="1"/>
      <w:marLeft w:val="0"/>
      <w:marRight w:val="0"/>
      <w:marTop w:val="0"/>
      <w:marBottom w:val="0"/>
      <w:divBdr>
        <w:top w:val="none" w:sz="0" w:space="0" w:color="auto"/>
        <w:left w:val="none" w:sz="0" w:space="0" w:color="auto"/>
        <w:bottom w:val="none" w:sz="0" w:space="0" w:color="auto"/>
        <w:right w:val="none" w:sz="0" w:space="0" w:color="auto"/>
      </w:divBdr>
    </w:div>
    <w:div w:id="691146887">
      <w:bodyDiv w:val="1"/>
      <w:marLeft w:val="0"/>
      <w:marRight w:val="0"/>
      <w:marTop w:val="0"/>
      <w:marBottom w:val="0"/>
      <w:divBdr>
        <w:top w:val="none" w:sz="0" w:space="0" w:color="auto"/>
        <w:left w:val="none" w:sz="0" w:space="0" w:color="auto"/>
        <w:bottom w:val="none" w:sz="0" w:space="0" w:color="auto"/>
        <w:right w:val="none" w:sz="0" w:space="0" w:color="auto"/>
      </w:divBdr>
    </w:div>
    <w:div w:id="695274549">
      <w:bodyDiv w:val="1"/>
      <w:marLeft w:val="0"/>
      <w:marRight w:val="0"/>
      <w:marTop w:val="0"/>
      <w:marBottom w:val="0"/>
      <w:divBdr>
        <w:top w:val="none" w:sz="0" w:space="0" w:color="auto"/>
        <w:left w:val="none" w:sz="0" w:space="0" w:color="auto"/>
        <w:bottom w:val="none" w:sz="0" w:space="0" w:color="auto"/>
        <w:right w:val="none" w:sz="0" w:space="0" w:color="auto"/>
      </w:divBdr>
      <w:divsChild>
        <w:div w:id="1752432961">
          <w:marLeft w:val="0"/>
          <w:marRight w:val="0"/>
          <w:marTop w:val="0"/>
          <w:marBottom w:val="0"/>
          <w:divBdr>
            <w:top w:val="none" w:sz="0" w:space="0" w:color="auto"/>
            <w:left w:val="none" w:sz="0" w:space="0" w:color="auto"/>
            <w:bottom w:val="none" w:sz="0" w:space="0" w:color="auto"/>
            <w:right w:val="none" w:sz="0" w:space="0" w:color="auto"/>
          </w:divBdr>
        </w:div>
      </w:divsChild>
    </w:div>
    <w:div w:id="700403636">
      <w:bodyDiv w:val="1"/>
      <w:marLeft w:val="0"/>
      <w:marRight w:val="0"/>
      <w:marTop w:val="0"/>
      <w:marBottom w:val="0"/>
      <w:divBdr>
        <w:top w:val="none" w:sz="0" w:space="0" w:color="auto"/>
        <w:left w:val="none" w:sz="0" w:space="0" w:color="auto"/>
        <w:bottom w:val="none" w:sz="0" w:space="0" w:color="auto"/>
        <w:right w:val="none" w:sz="0" w:space="0" w:color="auto"/>
      </w:divBdr>
    </w:div>
    <w:div w:id="707609335">
      <w:bodyDiv w:val="1"/>
      <w:marLeft w:val="0"/>
      <w:marRight w:val="0"/>
      <w:marTop w:val="0"/>
      <w:marBottom w:val="0"/>
      <w:divBdr>
        <w:top w:val="none" w:sz="0" w:space="0" w:color="auto"/>
        <w:left w:val="none" w:sz="0" w:space="0" w:color="auto"/>
        <w:bottom w:val="none" w:sz="0" w:space="0" w:color="auto"/>
        <w:right w:val="none" w:sz="0" w:space="0" w:color="auto"/>
      </w:divBdr>
      <w:divsChild>
        <w:div w:id="381294591">
          <w:marLeft w:val="0"/>
          <w:marRight w:val="0"/>
          <w:marTop w:val="0"/>
          <w:marBottom w:val="0"/>
          <w:divBdr>
            <w:top w:val="none" w:sz="0" w:space="0" w:color="auto"/>
            <w:left w:val="none" w:sz="0" w:space="0" w:color="auto"/>
            <w:bottom w:val="none" w:sz="0" w:space="0" w:color="auto"/>
            <w:right w:val="none" w:sz="0" w:space="0" w:color="auto"/>
          </w:divBdr>
        </w:div>
      </w:divsChild>
    </w:div>
    <w:div w:id="715355457">
      <w:bodyDiv w:val="1"/>
      <w:marLeft w:val="0"/>
      <w:marRight w:val="0"/>
      <w:marTop w:val="0"/>
      <w:marBottom w:val="0"/>
      <w:divBdr>
        <w:top w:val="none" w:sz="0" w:space="0" w:color="auto"/>
        <w:left w:val="none" w:sz="0" w:space="0" w:color="auto"/>
        <w:bottom w:val="none" w:sz="0" w:space="0" w:color="auto"/>
        <w:right w:val="none" w:sz="0" w:space="0" w:color="auto"/>
      </w:divBdr>
      <w:divsChild>
        <w:div w:id="950476980">
          <w:marLeft w:val="0"/>
          <w:marRight w:val="0"/>
          <w:marTop w:val="0"/>
          <w:marBottom w:val="0"/>
          <w:divBdr>
            <w:top w:val="none" w:sz="0" w:space="0" w:color="auto"/>
            <w:left w:val="none" w:sz="0" w:space="0" w:color="auto"/>
            <w:bottom w:val="none" w:sz="0" w:space="0" w:color="auto"/>
            <w:right w:val="none" w:sz="0" w:space="0" w:color="auto"/>
          </w:divBdr>
          <w:divsChild>
            <w:div w:id="1198196308">
              <w:marLeft w:val="0"/>
              <w:marRight w:val="0"/>
              <w:marTop w:val="0"/>
              <w:marBottom w:val="0"/>
              <w:divBdr>
                <w:top w:val="none" w:sz="0" w:space="0" w:color="auto"/>
                <w:left w:val="none" w:sz="0" w:space="0" w:color="auto"/>
                <w:bottom w:val="none" w:sz="0" w:space="0" w:color="auto"/>
                <w:right w:val="none" w:sz="0" w:space="0" w:color="auto"/>
              </w:divBdr>
            </w:div>
            <w:div w:id="1339842335">
              <w:marLeft w:val="0"/>
              <w:marRight w:val="0"/>
              <w:marTop w:val="0"/>
              <w:marBottom w:val="0"/>
              <w:divBdr>
                <w:top w:val="none" w:sz="0" w:space="0" w:color="auto"/>
                <w:left w:val="none" w:sz="0" w:space="0" w:color="auto"/>
                <w:bottom w:val="none" w:sz="0" w:space="0" w:color="auto"/>
                <w:right w:val="none" w:sz="0" w:space="0" w:color="auto"/>
              </w:divBdr>
            </w:div>
            <w:div w:id="1022171363">
              <w:marLeft w:val="0"/>
              <w:marRight w:val="0"/>
              <w:marTop w:val="0"/>
              <w:marBottom w:val="0"/>
              <w:divBdr>
                <w:top w:val="none" w:sz="0" w:space="0" w:color="auto"/>
                <w:left w:val="none" w:sz="0" w:space="0" w:color="auto"/>
                <w:bottom w:val="none" w:sz="0" w:space="0" w:color="auto"/>
                <w:right w:val="none" w:sz="0" w:space="0" w:color="auto"/>
              </w:divBdr>
            </w:div>
            <w:div w:id="11029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2945">
      <w:bodyDiv w:val="1"/>
      <w:marLeft w:val="0"/>
      <w:marRight w:val="0"/>
      <w:marTop w:val="0"/>
      <w:marBottom w:val="0"/>
      <w:divBdr>
        <w:top w:val="none" w:sz="0" w:space="0" w:color="auto"/>
        <w:left w:val="none" w:sz="0" w:space="0" w:color="auto"/>
        <w:bottom w:val="none" w:sz="0" w:space="0" w:color="auto"/>
        <w:right w:val="none" w:sz="0" w:space="0" w:color="auto"/>
      </w:divBdr>
      <w:divsChild>
        <w:div w:id="736439871">
          <w:marLeft w:val="0"/>
          <w:marRight w:val="0"/>
          <w:marTop w:val="0"/>
          <w:marBottom w:val="0"/>
          <w:divBdr>
            <w:top w:val="none" w:sz="0" w:space="0" w:color="auto"/>
            <w:left w:val="none" w:sz="0" w:space="0" w:color="auto"/>
            <w:bottom w:val="none" w:sz="0" w:space="0" w:color="auto"/>
            <w:right w:val="none" w:sz="0" w:space="0" w:color="auto"/>
          </w:divBdr>
        </w:div>
      </w:divsChild>
    </w:div>
    <w:div w:id="727074758">
      <w:bodyDiv w:val="1"/>
      <w:marLeft w:val="0"/>
      <w:marRight w:val="0"/>
      <w:marTop w:val="0"/>
      <w:marBottom w:val="0"/>
      <w:divBdr>
        <w:top w:val="none" w:sz="0" w:space="0" w:color="auto"/>
        <w:left w:val="none" w:sz="0" w:space="0" w:color="auto"/>
        <w:bottom w:val="none" w:sz="0" w:space="0" w:color="auto"/>
        <w:right w:val="none" w:sz="0" w:space="0" w:color="auto"/>
      </w:divBdr>
      <w:divsChild>
        <w:div w:id="81420322">
          <w:marLeft w:val="0"/>
          <w:marRight w:val="0"/>
          <w:marTop w:val="0"/>
          <w:marBottom w:val="0"/>
          <w:divBdr>
            <w:top w:val="none" w:sz="0" w:space="0" w:color="auto"/>
            <w:left w:val="none" w:sz="0" w:space="0" w:color="auto"/>
            <w:bottom w:val="none" w:sz="0" w:space="0" w:color="auto"/>
            <w:right w:val="none" w:sz="0" w:space="0" w:color="auto"/>
          </w:divBdr>
        </w:div>
      </w:divsChild>
    </w:div>
    <w:div w:id="727655927">
      <w:bodyDiv w:val="1"/>
      <w:marLeft w:val="0"/>
      <w:marRight w:val="0"/>
      <w:marTop w:val="0"/>
      <w:marBottom w:val="0"/>
      <w:divBdr>
        <w:top w:val="none" w:sz="0" w:space="0" w:color="auto"/>
        <w:left w:val="none" w:sz="0" w:space="0" w:color="auto"/>
        <w:bottom w:val="none" w:sz="0" w:space="0" w:color="auto"/>
        <w:right w:val="none" w:sz="0" w:space="0" w:color="auto"/>
      </w:divBdr>
      <w:divsChild>
        <w:div w:id="1264990680">
          <w:marLeft w:val="0"/>
          <w:marRight w:val="0"/>
          <w:marTop w:val="0"/>
          <w:marBottom w:val="0"/>
          <w:divBdr>
            <w:top w:val="none" w:sz="0" w:space="0" w:color="auto"/>
            <w:left w:val="none" w:sz="0" w:space="0" w:color="auto"/>
            <w:bottom w:val="none" w:sz="0" w:space="0" w:color="auto"/>
            <w:right w:val="none" w:sz="0" w:space="0" w:color="auto"/>
          </w:divBdr>
          <w:divsChild>
            <w:div w:id="704478866">
              <w:marLeft w:val="0"/>
              <w:marRight w:val="0"/>
              <w:marTop w:val="0"/>
              <w:marBottom w:val="0"/>
              <w:divBdr>
                <w:top w:val="none" w:sz="0" w:space="0" w:color="auto"/>
                <w:left w:val="none" w:sz="0" w:space="0" w:color="auto"/>
                <w:bottom w:val="none" w:sz="0" w:space="0" w:color="auto"/>
                <w:right w:val="none" w:sz="0" w:space="0" w:color="auto"/>
              </w:divBdr>
              <w:divsChild>
                <w:div w:id="1801804060">
                  <w:marLeft w:val="0"/>
                  <w:marRight w:val="0"/>
                  <w:marTop w:val="0"/>
                  <w:marBottom w:val="0"/>
                  <w:divBdr>
                    <w:top w:val="none" w:sz="0" w:space="0" w:color="auto"/>
                    <w:left w:val="none" w:sz="0" w:space="0" w:color="auto"/>
                    <w:bottom w:val="none" w:sz="0" w:space="0" w:color="auto"/>
                    <w:right w:val="none" w:sz="0" w:space="0" w:color="auto"/>
                  </w:divBdr>
                </w:div>
                <w:div w:id="465466425">
                  <w:marLeft w:val="0"/>
                  <w:marRight w:val="0"/>
                  <w:marTop w:val="0"/>
                  <w:marBottom w:val="0"/>
                  <w:divBdr>
                    <w:top w:val="none" w:sz="0" w:space="0" w:color="auto"/>
                    <w:left w:val="none" w:sz="0" w:space="0" w:color="auto"/>
                    <w:bottom w:val="none" w:sz="0" w:space="0" w:color="auto"/>
                    <w:right w:val="none" w:sz="0" w:space="0" w:color="auto"/>
                  </w:divBdr>
                </w:div>
                <w:div w:id="118845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207455">
      <w:bodyDiv w:val="1"/>
      <w:marLeft w:val="0"/>
      <w:marRight w:val="0"/>
      <w:marTop w:val="0"/>
      <w:marBottom w:val="0"/>
      <w:divBdr>
        <w:top w:val="none" w:sz="0" w:space="0" w:color="auto"/>
        <w:left w:val="none" w:sz="0" w:space="0" w:color="auto"/>
        <w:bottom w:val="none" w:sz="0" w:space="0" w:color="auto"/>
        <w:right w:val="none" w:sz="0" w:space="0" w:color="auto"/>
      </w:divBdr>
      <w:divsChild>
        <w:div w:id="309332553">
          <w:marLeft w:val="0"/>
          <w:marRight w:val="0"/>
          <w:marTop w:val="0"/>
          <w:marBottom w:val="0"/>
          <w:divBdr>
            <w:top w:val="none" w:sz="0" w:space="0" w:color="auto"/>
            <w:left w:val="none" w:sz="0" w:space="0" w:color="auto"/>
            <w:bottom w:val="none" w:sz="0" w:space="0" w:color="auto"/>
            <w:right w:val="none" w:sz="0" w:space="0" w:color="auto"/>
          </w:divBdr>
        </w:div>
      </w:divsChild>
    </w:div>
    <w:div w:id="740256412">
      <w:bodyDiv w:val="1"/>
      <w:marLeft w:val="0"/>
      <w:marRight w:val="0"/>
      <w:marTop w:val="0"/>
      <w:marBottom w:val="0"/>
      <w:divBdr>
        <w:top w:val="none" w:sz="0" w:space="0" w:color="auto"/>
        <w:left w:val="none" w:sz="0" w:space="0" w:color="auto"/>
        <w:bottom w:val="none" w:sz="0" w:space="0" w:color="auto"/>
        <w:right w:val="none" w:sz="0" w:space="0" w:color="auto"/>
      </w:divBdr>
      <w:divsChild>
        <w:div w:id="510947047">
          <w:marLeft w:val="0"/>
          <w:marRight w:val="0"/>
          <w:marTop w:val="0"/>
          <w:marBottom w:val="0"/>
          <w:divBdr>
            <w:top w:val="none" w:sz="0" w:space="0" w:color="auto"/>
            <w:left w:val="none" w:sz="0" w:space="0" w:color="auto"/>
            <w:bottom w:val="none" w:sz="0" w:space="0" w:color="auto"/>
            <w:right w:val="none" w:sz="0" w:space="0" w:color="auto"/>
          </w:divBdr>
        </w:div>
      </w:divsChild>
    </w:div>
    <w:div w:id="740491984">
      <w:bodyDiv w:val="1"/>
      <w:marLeft w:val="0"/>
      <w:marRight w:val="0"/>
      <w:marTop w:val="0"/>
      <w:marBottom w:val="0"/>
      <w:divBdr>
        <w:top w:val="none" w:sz="0" w:space="0" w:color="auto"/>
        <w:left w:val="none" w:sz="0" w:space="0" w:color="auto"/>
        <w:bottom w:val="none" w:sz="0" w:space="0" w:color="auto"/>
        <w:right w:val="none" w:sz="0" w:space="0" w:color="auto"/>
      </w:divBdr>
    </w:div>
    <w:div w:id="742484280">
      <w:bodyDiv w:val="1"/>
      <w:marLeft w:val="0"/>
      <w:marRight w:val="0"/>
      <w:marTop w:val="0"/>
      <w:marBottom w:val="0"/>
      <w:divBdr>
        <w:top w:val="none" w:sz="0" w:space="0" w:color="auto"/>
        <w:left w:val="none" w:sz="0" w:space="0" w:color="auto"/>
        <w:bottom w:val="none" w:sz="0" w:space="0" w:color="auto"/>
        <w:right w:val="none" w:sz="0" w:space="0" w:color="auto"/>
      </w:divBdr>
      <w:divsChild>
        <w:div w:id="1093547046">
          <w:marLeft w:val="0"/>
          <w:marRight w:val="0"/>
          <w:marTop w:val="0"/>
          <w:marBottom w:val="0"/>
          <w:divBdr>
            <w:top w:val="none" w:sz="0" w:space="0" w:color="auto"/>
            <w:left w:val="none" w:sz="0" w:space="0" w:color="auto"/>
            <w:bottom w:val="none" w:sz="0" w:space="0" w:color="auto"/>
            <w:right w:val="none" w:sz="0" w:space="0" w:color="auto"/>
          </w:divBdr>
        </w:div>
      </w:divsChild>
    </w:div>
    <w:div w:id="748234822">
      <w:bodyDiv w:val="1"/>
      <w:marLeft w:val="0"/>
      <w:marRight w:val="0"/>
      <w:marTop w:val="0"/>
      <w:marBottom w:val="0"/>
      <w:divBdr>
        <w:top w:val="none" w:sz="0" w:space="0" w:color="auto"/>
        <w:left w:val="none" w:sz="0" w:space="0" w:color="auto"/>
        <w:bottom w:val="none" w:sz="0" w:space="0" w:color="auto"/>
        <w:right w:val="none" w:sz="0" w:space="0" w:color="auto"/>
      </w:divBdr>
      <w:divsChild>
        <w:div w:id="1625232997">
          <w:marLeft w:val="0"/>
          <w:marRight w:val="0"/>
          <w:marTop w:val="0"/>
          <w:marBottom w:val="0"/>
          <w:divBdr>
            <w:top w:val="none" w:sz="0" w:space="0" w:color="auto"/>
            <w:left w:val="none" w:sz="0" w:space="0" w:color="auto"/>
            <w:bottom w:val="none" w:sz="0" w:space="0" w:color="auto"/>
            <w:right w:val="none" w:sz="0" w:space="0" w:color="auto"/>
          </w:divBdr>
        </w:div>
      </w:divsChild>
    </w:div>
    <w:div w:id="753554629">
      <w:bodyDiv w:val="1"/>
      <w:marLeft w:val="0"/>
      <w:marRight w:val="0"/>
      <w:marTop w:val="0"/>
      <w:marBottom w:val="0"/>
      <w:divBdr>
        <w:top w:val="none" w:sz="0" w:space="0" w:color="auto"/>
        <w:left w:val="none" w:sz="0" w:space="0" w:color="auto"/>
        <w:bottom w:val="none" w:sz="0" w:space="0" w:color="auto"/>
        <w:right w:val="none" w:sz="0" w:space="0" w:color="auto"/>
      </w:divBdr>
      <w:divsChild>
        <w:div w:id="106387266">
          <w:marLeft w:val="0"/>
          <w:marRight w:val="0"/>
          <w:marTop w:val="0"/>
          <w:marBottom w:val="0"/>
          <w:divBdr>
            <w:top w:val="none" w:sz="0" w:space="0" w:color="auto"/>
            <w:left w:val="none" w:sz="0" w:space="0" w:color="auto"/>
            <w:bottom w:val="none" w:sz="0" w:space="0" w:color="auto"/>
            <w:right w:val="none" w:sz="0" w:space="0" w:color="auto"/>
          </w:divBdr>
        </w:div>
      </w:divsChild>
    </w:div>
    <w:div w:id="754282625">
      <w:bodyDiv w:val="1"/>
      <w:marLeft w:val="0"/>
      <w:marRight w:val="0"/>
      <w:marTop w:val="0"/>
      <w:marBottom w:val="0"/>
      <w:divBdr>
        <w:top w:val="none" w:sz="0" w:space="0" w:color="auto"/>
        <w:left w:val="none" w:sz="0" w:space="0" w:color="auto"/>
        <w:bottom w:val="none" w:sz="0" w:space="0" w:color="auto"/>
        <w:right w:val="none" w:sz="0" w:space="0" w:color="auto"/>
      </w:divBdr>
      <w:divsChild>
        <w:div w:id="753012401">
          <w:marLeft w:val="0"/>
          <w:marRight w:val="0"/>
          <w:marTop w:val="0"/>
          <w:marBottom w:val="0"/>
          <w:divBdr>
            <w:top w:val="none" w:sz="0" w:space="0" w:color="auto"/>
            <w:left w:val="none" w:sz="0" w:space="0" w:color="auto"/>
            <w:bottom w:val="none" w:sz="0" w:space="0" w:color="auto"/>
            <w:right w:val="none" w:sz="0" w:space="0" w:color="auto"/>
          </w:divBdr>
        </w:div>
      </w:divsChild>
    </w:div>
    <w:div w:id="754326357">
      <w:bodyDiv w:val="1"/>
      <w:marLeft w:val="0"/>
      <w:marRight w:val="0"/>
      <w:marTop w:val="0"/>
      <w:marBottom w:val="0"/>
      <w:divBdr>
        <w:top w:val="none" w:sz="0" w:space="0" w:color="auto"/>
        <w:left w:val="none" w:sz="0" w:space="0" w:color="auto"/>
        <w:bottom w:val="none" w:sz="0" w:space="0" w:color="auto"/>
        <w:right w:val="none" w:sz="0" w:space="0" w:color="auto"/>
      </w:divBdr>
      <w:divsChild>
        <w:div w:id="2102948706">
          <w:marLeft w:val="0"/>
          <w:marRight w:val="0"/>
          <w:marTop w:val="0"/>
          <w:marBottom w:val="0"/>
          <w:divBdr>
            <w:top w:val="none" w:sz="0" w:space="0" w:color="auto"/>
            <w:left w:val="none" w:sz="0" w:space="0" w:color="auto"/>
            <w:bottom w:val="none" w:sz="0" w:space="0" w:color="auto"/>
            <w:right w:val="none" w:sz="0" w:space="0" w:color="auto"/>
          </w:divBdr>
        </w:div>
      </w:divsChild>
    </w:div>
    <w:div w:id="762266340">
      <w:bodyDiv w:val="1"/>
      <w:marLeft w:val="0"/>
      <w:marRight w:val="0"/>
      <w:marTop w:val="0"/>
      <w:marBottom w:val="0"/>
      <w:divBdr>
        <w:top w:val="none" w:sz="0" w:space="0" w:color="auto"/>
        <w:left w:val="none" w:sz="0" w:space="0" w:color="auto"/>
        <w:bottom w:val="none" w:sz="0" w:space="0" w:color="auto"/>
        <w:right w:val="none" w:sz="0" w:space="0" w:color="auto"/>
      </w:divBdr>
      <w:divsChild>
        <w:div w:id="1480268663">
          <w:marLeft w:val="0"/>
          <w:marRight w:val="0"/>
          <w:marTop w:val="0"/>
          <w:marBottom w:val="0"/>
          <w:divBdr>
            <w:top w:val="none" w:sz="0" w:space="0" w:color="auto"/>
            <w:left w:val="none" w:sz="0" w:space="0" w:color="auto"/>
            <w:bottom w:val="none" w:sz="0" w:space="0" w:color="auto"/>
            <w:right w:val="none" w:sz="0" w:space="0" w:color="auto"/>
          </w:divBdr>
        </w:div>
      </w:divsChild>
    </w:div>
    <w:div w:id="766002456">
      <w:bodyDiv w:val="1"/>
      <w:marLeft w:val="0"/>
      <w:marRight w:val="0"/>
      <w:marTop w:val="0"/>
      <w:marBottom w:val="0"/>
      <w:divBdr>
        <w:top w:val="none" w:sz="0" w:space="0" w:color="auto"/>
        <w:left w:val="none" w:sz="0" w:space="0" w:color="auto"/>
        <w:bottom w:val="none" w:sz="0" w:space="0" w:color="auto"/>
        <w:right w:val="none" w:sz="0" w:space="0" w:color="auto"/>
      </w:divBdr>
      <w:divsChild>
        <w:div w:id="1885436704">
          <w:marLeft w:val="0"/>
          <w:marRight w:val="0"/>
          <w:marTop w:val="0"/>
          <w:marBottom w:val="0"/>
          <w:divBdr>
            <w:top w:val="none" w:sz="0" w:space="0" w:color="auto"/>
            <w:left w:val="none" w:sz="0" w:space="0" w:color="auto"/>
            <w:bottom w:val="none" w:sz="0" w:space="0" w:color="auto"/>
            <w:right w:val="none" w:sz="0" w:space="0" w:color="auto"/>
          </w:divBdr>
        </w:div>
      </w:divsChild>
    </w:div>
    <w:div w:id="774592408">
      <w:bodyDiv w:val="1"/>
      <w:marLeft w:val="0"/>
      <w:marRight w:val="0"/>
      <w:marTop w:val="0"/>
      <w:marBottom w:val="0"/>
      <w:divBdr>
        <w:top w:val="none" w:sz="0" w:space="0" w:color="auto"/>
        <w:left w:val="none" w:sz="0" w:space="0" w:color="auto"/>
        <w:bottom w:val="none" w:sz="0" w:space="0" w:color="auto"/>
        <w:right w:val="none" w:sz="0" w:space="0" w:color="auto"/>
      </w:divBdr>
      <w:divsChild>
        <w:div w:id="1540121668">
          <w:marLeft w:val="0"/>
          <w:marRight w:val="0"/>
          <w:marTop w:val="0"/>
          <w:marBottom w:val="0"/>
          <w:divBdr>
            <w:top w:val="none" w:sz="0" w:space="0" w:color="auto"/>
            <w:left w:val="none" w:sz="0" w:space="0" w:color="auto"/>
            <w:bottom w:val="none" w:sz="0" w:space="0" w:color="auto"/>
            <w:right w:val="none" w:sz="0" w:space="0" w:color="auto"/>
          </w:divBdr>
        </w:div>
      </w:divsChild>
    </w:div>
    <w:div w:id="789710831">
      <w:bodyDiv w:val="1"/>
      <w:marLeft w:val="0"/>
      <w:marRight w:val="0"/>
      <w:marTop w:val="0"/>
      <w:marBottom w:val="0"/>
      <w:divBdr>
        <w:top w:val="none" w:sz="0" w:space="0" w:color="auto"/>
        <w:left w:val="none" w:sz="0" w:space="0" w:color="auto"/>
        <w:bottom w:val="none" w:sz="0" w:space="0" w:color="auto"/>
        <w:right w:val="none" w:sz="0" w:space="0" w:color="auto"/>
      </w:divBdr>
      <w:divsChild>
        <w:div w:id="2014264282">
          <w:marLeft w:val="0"/>
          <w:marRight w:val="0"/>
          <w:marTop w:val="0"/>
          <w:marBottom w:val="0"/>
          <w:divBdr>
            <w:top w:val="none" w:sz="0" w:space="0" w:color="auto"/>
            <w:left w:val="none" w:sz="0" w:space="0" w:color="auto"/>
            <w:bottom w:val="none" w:sz="0" w:space="0" w:color="auto"/>
            <w:right w:val="none" w:sz="0" w:space="0" w:color="auto"/>
          </w:divBdr>
        </w:div>
      </w:divsChild>
    </w:div>
    <w:div w:id="792208307">
      <w:bodyDiv w:val="1"/>
      <w:marLeft w:val="0"/>
      <w:marRight w:val="0"/>
      <w:marTop w:val="0"/>
      <w:marBottom w:val="0"/>
      <w:divBdr>
        <w:top w:val="none" w:sz="0" w:space="0" w:color="auto"/>
        <w:left w:val="none" w:sz="0" w:space="0" w:color="auto"/>
        <w:bottom w:val="none" w:sz="0" w:space="0" w:color="auto"/>
        <w:right w:val="none" w:sz="0" w:space="0" w:color="auto"/>
      </w:divBdr>
      <w:divsChild>
        <w:div w:id="976254922">
          <w:marLeft w:val="0"/>
          <w:marRight w:val="0"/>
          <w:marTop w:val="0"/>
          <w:marBottom w:val="0"/>
          <w:divBdr>
            <w:top w:val="none" w:sz="0" w:space="0" w:color="auto"/>
            <w:left w:val="none" w:sz="0" w:space="0" w:color="auto"/>
            <w:bottom w:val="none" w:sz="0" w:space="0" w:color="auto"/>
            <w:right w:val="none" w:sz="0" w:space="0" w:color="auto"/>
          </w:divBdr>
        </w:div>
      </w:divsChild>
    </w:div>
    <w:div w:id="794956242">
      <w:bodyDiv w:val="1"/>
      <w:marLeft w:val="0"/>
      <w:marRight w:val="0"/>
      <w:marTop w:val="0"/>
      <w:marBottom w:val="0"/>
      <w:divBdr>
        <w:top w:val="none" w:sz="0" w:space="0" w:color="auto"/>
        <w:left w:val="none" w:sz="0" w:space="0" w:color="auto"/>
        <w:bottom w:val="none" w:sz="0" w:space="0" w:color="auto"/>
        <w:right w:val="none" w:sz="0" w:space="0" w:color="auto"/>
      </w:divBdr>
      <w:divsChild>
        <w:div w:id="366492907">
          <w:marLeft w:val="0"/>
          <w:marRight w:val="0"/>
          <w:marTop w:val="0"/>
          <w:marBottom w:val="0"/>
          <w:divBdr>
            <w:top w:val="none" w:sz="0" w:space="0" w:color="auto"/>
            <w:left w:val="none" w:sz="0" w:space="0" w:color="auto"/>
            <w:bottom w:val="none" w:sz="0" w:space="0" w:color="auto"/>
            <w:right w:val="none" w:sz="0" w:space="0" w:color="auto"/>
          </w:divBdr>
        </w:div>
      </w:divsChild>
    </w:div>
    <w:div w:id="801970844">
      <w:bodyDiv w:val="1"/>
      <w:marLeft w:val="0"/>
      <w:marRight w:val="0"/>
      <w:marTop w:val="0"/>
      <w:marBottom w:val="0"/>
      <w:divBdr>
        <w:top w:val="none" w:sz="0" w:space="0" w:color="auto"/>
        <w:left w:val="none" w:sz="0" w:space="0" w:color="auto"/>
        <w:bottom w:val="none" w:sz="0" w:space="0" w:color="auto"/>
        <w:right w:val="none" w:sz="0" w:space="0" w:color="auto"/>
      </w:divBdr>
    </w:div>
    <w:div w:id="808937409">
      <w:bodyDiv w:val="1"/>
      <w:marLeft w:val="0"/>
      <w:marRight w:val="0"/>
      <w:marTop w:val="0"/>
      <w:marBottom w:val="0"/>
      <w:divBdr>
        <w:top w:val="none" w:sz="0" w:space="0" w:color="auto"/>
        <w:left w:val="none" w:sz="0" w:space="0" w:color="auto"/>
        <w:bottom w:val="none" w:sz="0" w:space="0" w:color="auto"/>
        <w:right w:val="none" w:sz="0" w:space="0" w:color="auto"/>
      </w:divBdr>
      <w:divsChild>
        <w:div w:id="817766744">
          <w:marLeft w:val="0"/>
          <w:marRight w:val="0"/>
          <w:marTop w:val="0"/>
          <w:marBottom w:val="0"/>
          <w:divBdr>
            <w:top w:val="none" w:sz="0" w:space="0" w:color="auto"/>
            <w:left w:val="none" w:sz="0" w:space="0" w:color="auto"/>
            <w:bottom w:val="none" w:sz="0" w:space="0" w:color="auto"/>
            <w:right w:val="none" w:sz="0" w:space="0" w:color="auto"/>
          </w:divBdr>
        </w:div>
      </w:divsChild>
    </w:div>
    <w:div w:id="816578695">
      <w:bodyDiv w:val="1"/>
      <w:marLeft w:val="0"/>
      <w:marRight w:val="0"/>
      <w:marTop w:val="0"/>
      <w:marBottom w:val="0"/>
      <w:divBdr>
        <w:top w:val="none" w:sz="0" w:space="0" w:color="auto"/>
        <w:left w:val="none" w:sz="0" w:space="0" w:color="auto"/>
        <w:bottom w:val="none" w:sz="0" w:space="0" w:color="auto"/>
        <w:right w:val="none" w:sz="0" w:space="0" w:color="auto"/>
      </w:divBdr>
    </w:div>
    <w:div w:id="816722247">
      <w:bodyDiv w:val="1"/>
      <w:marLeft w:val="0"/>
      <w:marRight w:val="0"/>
      <w:marTop w:val="0"/>
      <w:marBottom w:val="0"/>
      <w:divBdr>
        <w:top w:val="none" w:sz="0" w:space="0" w:color="auto"/>
        <w:left w:val="none" w:sz="0" w:space="0" w:color="auto"/>
        <w:bottom w:val="none" w:sz="0" w:space="0" w:color="auto"/>
        <w:right w:val="none" w:sz="0" w:space="0" w:color="auto"/>
      </w:divBdr>
      <w:divsChild>
        <w:div w:id="418912849">
          <w:marLeft w:val="0"/>
          <w:marRight w:val="0"/>
          <w:marTop w:val="0"/>
          <w:marBottom w:val="0"/>
          <w:divBdr>
            <w:top w:val="none" w:sz="0" w:space="0" w:color="auto"/>
            <w:left w:val="none" w:sz="0" w:space="0" w:color="auto"/>
            <w:bottom w:val="none" w:sz="0" w:space="0" w:color="auto"/>
            <w:right w:val="none" w:sz="0" w:space="0" w:color="auto"/>
          </w:divBdr>
        </w:div>
      </w:divsChild>
    </w:div>
    <w:div w:id="827669908">
      <w:bodyDiv w:val="1"/>
      <w:marLeft w:val="0"/>
      <w:marRight w:val="0"/>
      <w:marTop w:val="0"/>
      <w:marBottom w:val="0"/>
      <w:divBdr>
        <w:top w:val="none" w:sz="0" w:space="0" w:color="auto"/>
        <w:left w:val="none" w:sz="0" w:space="0" w:color="auto"/>
        <w:bottom w:val="none" w:sz="0" w:space="0" w:color="auto"/>
        <w:right w:val="none" w:sz="0" w:space="0" w:color="auto"/>
      </w:divBdr>
      <w:divsChild>
        <w:div w:id="1169175020">
          <w:marLeft w:val="0"/>
          <w:marRight w:val="0"/>
          <w:marTop w:val="0"/>
          <w:marBottom w:val="0"/>
          <w:divBdr>
            <w:top w:val="none" w:sz="0" w:space="0" w:color="auto"/>
            <w:left w:val="none" w:sz="0" w:space="0" w:color="auto"/>
            <w:bottom w:val="none" w:sz="0" w:space="0" w:color="auto"/>
            <w:right w:val="none" w:sz="0" w:space="0" w:color="auto"/>
          </w:divBdr>
          <w:divsChild>
            <w:div w:id="151742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96318">
      <w:bodyDiv w:val="1"/>
      <w:marLeft w:val="0"/>
      <w:marRight w:val="0"/>
      <w:marTop w:val="0"/>
      <w:marBottom w:val="0"/>
      <w:divBdr>
        <w:top w:val="none" w:sz="0" w:space="0" w:color="auto"/>
        <w:left w:val="none" w:sz="0" w:space="0" w:color="auto"/>
        <w:bottom w:val="none" w:sz="0" w:space="0" w:color="auto"/>
        <w:right w:val="none" w:sz="0" w:space="0" w:color="auto"/>
      </w:divBdr>
      <w:divsChild>
        <w:div w:id="1241405981">
          <w:marLeft w:val="0"/>
          <w:marRight w:val="0"/>
          <w:marTop w:val="0"/>
          <w:marBottom w:val="0"/>
          <w:divBdr>
            <w:top w:val="none" w:sz="0" w:space="0" w:color="auto"/>
            <w:left w:val="none" w:sz="0" w:space="0" w:color="auto"/>
            <w:bottom w:val="none" w:sz="0" w:space="0" w:color="auto"/>
            <w:right w:val="none" w:sz="0" w:space="0" w:color="auto"/>
          </w:divBdr>
        </w:div>
      </w:divsChild>
    </w:div>
    <w:div w:id="833765477">
      <w:bodyDiv w:val="1"/>
      <w:marLeft w:val="0"/>
      <w:marRight w:val="0"/>
      <w:marTop w:val="0"/>
      <w:marBottom w:val="0"/>
      <w:divBdr>
        <w:top w:val="none" w:sz="0" w:space="0" w:color="auto"/>
        <w:left w:val="none" w:sz="0" w:space="0" w:color="auto"/>
        <w:bottom w:val="none" w:sz="0" w:space="0" w:color="auto"/>
        <w:right w:val="none" w:sz="0" w:space="0" w:color="auto"/>
      </w:divBdr>
      <w:divsChild>
        <w:div w:id="1263958082">
          <w:marLeft w:val="0"/>
          <w:marRight w:val="0"/>
          <w:marTop w:val="0"/>
          <w:marBottom w:val="0"/>
          <w:divBdr>
            <w:top w:val="none" w:sz="0" w:space="0" w:color="auto"/>
            <w:left w:val="none" w:sz="0" w:space="0" w:color="auto"/>
            <w:bottom w:val="none" w:sz="0" w:space="0" w:color="auto"/>
            <w:right w:val="none" w:sz="0" w:space="0" w:color="auto"/>
          </w:divBdr>
        </w:div>
      </w:divsChild>
    </w:div>
    <w:div w:id="834421813">
      <w:bodyDiv w:val="1"/>
      <w:marLeft w:val="0"/>
      <w:marRight w:val="0"/>
      <w:marTop w:val="0"/>
      <w:marBottom w:val="0"/>
      <w:divBdr>
        <w:top w:val="none" w:sz="0" w:space="0" w:color="auto"/>
        <w:left w:val="none" w:sz="0" w:space="0" w:color="auto"/>
        <w:bottom w:val="none" w:sz="0" w:space="0" w:color="auto"/>
        <w:right w:val="none" w:sz="0" w:space="0" w:color="auto"/>
      </w:divBdr>
      <w:divsChild>
        <w:div w:id="1689865876">
          <w:marLeft w:val="0"/>
          <w:marRight w:val="0"/>
          <w:marTop w:val="0"/>
          <w:marBottom w:val="0"/>
          <w:divBdr>
            <w:top w:val="none" w:sz="0" w:space="0" w:color="auto"/>
            <w:left w:val="none" w:sz="0" w:space="0" w:color="auto"/>
            <w:bottom w:val="none" w:sz="0" w:space="0" w:color="auto"/>
            <w:right w:val="none" w:sz="0" w:space="0" w:color="auto"/>
          </w:divBdr>
        </w:div>
      </w:divsChild>
    </w:div>
    <w:div w:id="839202033">
      <w:bodyDiv w:val="1"/>
      <w:marLeft w:val="0"/>
      <w:marRight w:val="0"/>
      <w:marTop w:val="0"/>
      <w:marBottom w:val="0"/>
      <w:divBdr>
        <w:top w:val="none" w:sz="0" w:space="0" w:color="auto"/>
        <w:left w:val="none" w:sz="0" w:space="0" w:color="auto"/>
        <w:bottom w:val="none" w:sz="0" w:space="0" w:color="auto"/>
        <w:right w:val="none" w:sz="0" w:space="0" w:color="auto"/>
      </w:divBdr>
      <w:divsChild>
        <w:div w:id="574707960">
          <w:marLeft w:val="0"/>
          <w:marRight w:val="0"/>
          <w:marTop w:val="0"/>
          <w:marBottom w:val="0"/>
          <w:divBdr>
            <w:top w:val="none" w:sz="0" w:space="0" w:color="auto"/>
            <w:left w:val="none" w:sz="0" w:space="0" w:color="auto"/>
            <w:bottom w:val="none" w:sz="0" w:space="0" w:color="auto"/>
            <w:right w:val="none" w:sz="0" w:space="0" w:color="auto"/>
          </w:divBdr>
        </w:div>
      </w:divsChild>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50416699">
      <w:bodyDiv w:val="1"/>
      <w:marLeft w:val="0"/>
      <w:marRight w:val="0"/>
      <w:marTop w:val="0"/>
      <w:marBottom w:val="0"/>
      <w:divBdr>
        <w:top w:val="none" w:sz="0" w:space="0" w:color="auto"/>
        <w:left w:val="none" w:sz="0" w:space="0" w:color="auto"/>
        <w:bottom w:val="none" w:sz="0" w:space="0" w:color="auto"/>
        <w:right w:val="none" w:sz="0" w:space="0" w:color="auto"/>
      </w:divBdr>
      <w:divsChild>
        <w:div w:id="905192108">
          <w:marLeft w:val="0"/>
          <w:marRight w:val="0"/>
          <w:marTop w:val="0"/>
          <w:marBottom w:val="0"/>
          <w:divBdr>
            <w:top w:val="none" w:sz="0" w:space="0" w:color="auto"/>
            <w:left w:val="none" w:sz="0" w:space="0" w:color="auto"/>
            <w:bottom w:val="none" w:sz="0" w:space="0" w:color="auto"/>
            <w:right w:val="none" w:sz="0" w:space="0" w:color="auto"/>
          </w:divBdr>
          <w:divsChild>
            <w:div w:id="46147241">
              <w:marLeft w:val="0"/>
              <w:marRight w:val="0"/>
              <w:marTop w:val="0"/>
              <w:marBottom w:val="0"/>
              <w:divBdr>
                <w:top w:val="none" w:sz="0" w:space="0" w:color="auto"/>
                <w:left w:val="none" w:sz="0" w:space="0" w:color="auto"/>
                <w:bottom w:val="none" w:sz="0" w:space="0" w:color="auto"/>
                <w:right w:val="none" w:sz="0" w:space="0" w:color="auto"/>
              </w:divBdr>
            </w:div>
            <w:div w:id="1127435701">
              <w:marLeft w:val="0"/>
              <w:marRight w:val="0"/>
              <w:marTop w:val="0"/>
              <w:marBottom w:val="0"/>
              <w:divBdr>
                <w:top w:val="none" w:sz="0" w:space="0" w:color="auto"/>
                <w:left w:val="none" w:sz="0" w:space="0" w:color="auto"/>
                <w:bottom w:val="none" w:sz="0" w:space="0" w:color="auto"/>
                <w:right w:val="none" w:sz="0" w:space="0" w:color="auto"/>
              </w:divBdr>
            </w:div>
            <w:div w:id="773592897">
              <w:marLeft w:val="0"/>
              <w:marRight w:val="0"/>
              <w:marTop w:val="0"/>
              <w:marBottom w:val="0"/>
              <w:divBdr>
                <w:top w:val="none" w:sz="0" w:space="0" w:color="auto"/>
                <w:left w:val="none" w:sz="0" w:space="0" w:color="auto"/>
                <w:bottom w:val="none" w:sz="0" w:space="0" w:color="auto"/>
                <w:right w:val="none" w:sz="0" w:space="0" w:color="auto"/>
              </w:divBdr>
            </w:div>
            <w:div w:id="8428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4801">
      <w:bodyDiv w:val="1"/>
      <w:marLeft w:val="0"/>
      <w:marRight w:val="0"/>
      <w:marTop w:val="0"/>
      <w:marBottom w:val="0"/>
      <w:divBdr>
        <w:top w:val="none" w:sz="0" w:space="0" w:color="auto"/>
        <w:left w:val="none" w:sz="0" w:space="0" w:color="auto"/>
        <w:bottom w:val="none" w:sz="0" w:space="0" w:color="auto"/>
        <w:right w:val="none" w:sz="0" w:space="0" w:color="auto"/>
      </w:divBdr>
      <w:divsChild>
        <w:div w:id="414134537">
          <w:marLeft w:val="0"/>
          <w:marRight w:val="0"/>
          <w:marTop w:val="0"/>
          <w:marBottom w:val="0"/>
          <w:divBdr>
            <w:top w:val="none" w:sz="0" w:space="0" w:color="auto"/>
            <w:left w:val="none" w:sz="0" w:space="0" w:color="auto"/>
            <w:bottom w:val="none" w:sz="0" w:space="0" w:color="auto"/>
            <w:right w:val="none" w:sz="0" w:space="0" w:color="auto"/>
          </w:divBdr>
        </w:div>
      </w:divsChild>
    </w:div>
    <w:div w:id="867371535">
      <w:bodyDiv w:val="1"/>
      <w:marLeft w:val="0"/>
      <w:marRight w:val="0"/>
      <w:marTop w:val="0"/>
      <w:marBottom w:val="0"/>
      <w:divBdr>
        <w:top w:val="none" w:sz="0" w:space="0" w:color="auto"/>
        <w:left w:val="none" w:sz="0" w:space="0" w:color="auto"/>
        <w:bottom w:val="none" w:sz="0" w:space="0" w:color="auto"/>
        <w:right w:val="none" w:sz="0" w:space="0" w:color="auto"/>
      </w:divBdr>
      <w:divsChild>
        <w:div w:id="1883133876">
          <w:marLeft w:val="0"/>
          <w:marRight w:val="0"/>
          <w:marTop w:val="0"/>
          <w:marBottom w:val="0"/>
          <w:divBdr>
            <w:top w:val="none" w:sz="0" w:space="0" w:color="auto"/>
            <w:left w:val="none" w:sz="0" w:space="0" w:color="auto"/>
            <w:bottom w:val="none" w:sz="0" w:space="0" w:color="auto"/>
            <w:right w:val="none" w:sz="0" w:space="0" w:color="auto"/>
          </w:divBdr>
        </w:div>
      </w:divsChild>
    </w:div>
    <w:div w:id="878083097">
      <w:bodyDiv w:val="1"/>
      <w:marLeft w:val="0"/>
      <w:marRight w:val="0"/>
      <w:marTop w:val="0"/>
      <w:marBottom w:val="0"/>
      <w:divBdr>
        <w:top w:val="none" w:sz="0" w:space="0" w:color="auto"/>
        <w:left w:val="none" w:sz="0" w:space="0" w:color="auto"/>
        <w:bottom w:val="none" w:sz="0" w:space="0" w:color="auto"/>
        <w:right w:val="none" w:sz="0" w:space="0" w:color="auto"/>
      </w:divBdr>
    </w:div>
    <w:div w:id="889223431">
      <w:bodyDiv w:val="1"/>
      <w:marLeft w:val="0"/>
      <w:marRight w:val="0"/>
      <w:marTop w:val="0"/>
      <w:marBottom w:val="0"/>
      <w:divBdr>
        <w:top w:val="none" w:sz="0" w:space="0" w:color="auto"/>
        <w:left w:val="none" w:sz="0" w:space="0" w:color="auto"/>
        <w:bottom w:val="none" w:sz="0" w:space="0" w:color="auto"/>
        <w:right w:val="none" w:sz="0" w:space="0" w:color="auto"/>
      </w:divBdr>
      <w:divsChild>
        <w:div w:id="1658264069">
          <w:marLeft w:val="0"/>
          <w:marRight w:val="0"/>
          <w:marTop w:val="0"/>
          <w:marBottom w:val="0"/>
          <w:divBdr>
            <w:top w:val="none" w:sz="0" w:space="0" w:color="auto"/>
            <w:left w:val="none" w:sz="0" w:space="0" w:color="auto"/>
            <w:bottom w:val="none" w:sz="0" w:space="0" w:color="auto"/>
            <w:right w:val="none" w:sz="0" w:space="0" w:color="auto"/>
          </w:divBdr>
        </w:div>
      </w:divsChild>
    </w:div>
    <w:div w:id="893084028">
      <w:bodyDiv w:val="1"/>
      <w:marLeft w:val="0"/>
      <w:marRight w:val="0"/>
      <w:marTop w:val="0"/>
      <w:marBottom w:val="0"/>
      <w:divBdr>
        <w:top w:val="none" w:sz="0" w:space="0" w:color="auto"/>
        <w:left w:val="none" w:sz="0" w:space="0" w:color="auto"/>
        <w:bottom w:val="none" w:sz="0" w:space="0" w:color="auto"/>
        <w:right w:val="none" w:sz="0" w:space="0" w:color="auto"/>
      </w:divBdr>
      <w:divsChild>
        <w:div w:id="867335758">
          <w:marLeft w:val="0"/>
          <w:marRight w:val="0"/>
          <w:marTop w:val="0"/>
          <w:marBottom w:val="0"/>
          <w:divBdr>
            <w:top w:val="none" w:sz="0" w:space="0" w:color="auto"/>
            <w:left w:val="none" w:sz="0" w:space="0" w:color="auto"/>
            <w:bottom w:val="none" w:sz="0" w:space="0" w:color="auto"/>
            <w:right w:val="none" w:sz="0" w:space="0" w:color="auto"/>
          </w:divBdr>
        </w:div>
      </w:divsChild>
    </w:div>
    <w:div w:id="893472055">
      <w:bodyDiv w:val="1"/>
      <w:marLeft w:val="0"/>
      <w:marRight w:val="0"/>
      <w:marTop w:val="0"/>
      <w:marBottom w:val="0"/>
      <w:divBdr>
        <w:top w:val="none" w:sz="0" w:space="0" w:color="auto"/>
        <w:left w:val="none" w:sz="0" w:space="0" w:color="auto"/>
        <w:bottom w:val="none" w:sz="0" w:space="0" w:color="auto"/>
        <w:right w:val="none" w:sz="0" w:space="0" w:color="auto"/>
      </w:divBdr>
      <w:divsChild>
        <w:div w:id="1246845943">
          <w:marLeft w:val="0"/>
          <w:marRight w:val="0"/>
          <w:marTop w:val="0"/>
          <w:marBottom w:val="0"/>
          <w:divBdr>
            <w:top w:val="none" w:sz="0" w:space="0" w:color="auto"/>
            <w:left w:val="none" w:sz="0" w:space="0" w:color="auto"/>
            <w:bottom w:val="none" w:sz="0" w:space="0" w:color="auto"/>
            <w:right w:val="none" w:sz="0" w:space="0" w:color="auto"/>
          </w:divBdr>
        </w:div>
      </w:divsChild>
    </w:div>
    <w:div w:id="895821444">
      <w:bodyDiv w:val="1"/>
      <w:marLeft w:val="0"/>
      <w:marRight w:val="0"/>
      <w:marTop w:val="0"/>
      <w:marBottom w:val="0"/>
      <w:divBdr>
        <w:top w:val="none" w:sz="0" w:space="0" w:color="auto"/>
        <w:left w:val="none" w:sz="0" w:space="0" w:color="auto"/>
        <w:bottom w:val="none" w:sz="0" w:space="0" w:color="auto"/>
        <w:right w:val="none" w:sz="0" w:space="0" w:color="auto"/>
      </w:divBdr>
      <w:divsChild>
        <w:div w:id="640040262">
          <w:marLeft w:val="0"/>
          <w:marRight w:val="0"/>
          <w:marTop w:val="0"/>
          <w:marBottom w:val="0"/>
          <w:divBdr>
            <w:top w:val="none" w:sz="0" w:space="0" w:color="auto"/>
            <w:left w:val="none" w:sz="0" w:space="0" w:color="auto"/>
            <w:bottom w:val="none" w:sz="0" w:space="0" w:color="auto"/>
            <w:right w:val="none" w:sz="0" w:space="0" w:color="auto"/>
          </w:divBdr>
        </w:div>
      </w:divsChild>
    </w:div>
    <w:div w:id="897402436">
      <w:bodyDiv w:val="1"/>
      <w:marLeft w:val="0"/>
      <w:marRight w:val="0"/>
      <w:marTop w:val="0"/>
      <w:marBottom w:val="0"/>
      <w:divBdr>
        <w:top w:val="none" w:sz="0" w:space="0" w:color="auto"/>
        <w:left w:val="none" w:sz="0" w:space="0" w:color="auto"/>
        <w:bottom w:val="none" w:sz="0" w:space="0" w:color="auto"/>
        <w:right w:val="none" w:sz="0" w:space="0" w:color="auto"/>
      </w:divBdr>
    </w:div>
    <w:div w:id="898171598">
      <w:bodyDiv w:val="1"/>
      <w:marLeft w:val="0"/>
      <w:marRight w:val="0"/>
      <w:marTop w:val="0"/>
      <w:marBottom w:val="0"/>
      <w:divBdr>
        <w:top w:val="none" w:sz="0" w:space="0" w:color="auto"/>
        <w:left w:val="none" w:sz="0" w:space="0" w:color="auto"/>
        <w:bottom w:val="none" w:sz="0" w:space="0" w:color="auto"/>
        <w:right w:val="none" w:sz="0" w:space="0" w:color="auto"/>
      </w:divBdr>
      <w:divsChild>
        <w:div w:id="1388534932">
          <w:marLeft w:val="0"/>
          <w:marRight w:val="0"/>
          <w:marTop w:val="0"/>
          <w:marBottom w:val="0"/>
          <w:divBdr>
            <w:top w:val="none" w:sz="0" w:space="0" w:color="auto"/>
            <w:left w:val="none" w:sz="0" w:space="0" w:color="auto"/>
            <w:bottom w:val="none" w:sz="0" w:space="0" w:color="auto"/>
            <w:right w:val="none" w:sz="0" w:space="0" w:color="auto"/>
          </w:divBdr>
        </w:div>
      </w:divsChild>
    </w:div>
    <w:div w:id="902909857">
      <w:bodyDiv w:val="1"/>
      <w:marLeft w:val="0"/>
      <w:marRight w:val="0"/>
      <w:marTop w:val="0"/>
      <w:marBottom w:val="0"/>
      <w:divBdr>
        <w:top w:val="none" w:sz="0" w:space="0" w:color="auto"/>
        <w:left w:val="none" w:sz="0" w:space="0" w:color="auto"/>
        <w:bottom w:val="none" w:sz="0" w:space="0" w:color="auto"/>
        <w:right w:val="none" w:sz="0" w:space="0" w:color="auto"/>
      </w:divBdr>
      <w:divsChild>
        <w:div w:id="479464594">
          <w:marLeft w:val="0"/>
          <w:marRight w:val="0"/>
          <w:marTop w:val="0"/>
          <w:marBottom w:val="0"/>
          <w:divBdr>
            <w:top w:val="none" w:sz="0" w:space="0" w:color="auto"/>
            <w:left w:val="none" w:sz="0" w:space="0" w:color="auto"/>
            <w:bottom w:val="none" w:sz="0" w:space="0" w:color="auto"/>
            <w:right w:val="none" w:sz="0" w:space="0" w:color="auto"/>
          </w:divBdr>
        </w:div>
      </w:divsChild>
    </w:div>
    <w:div w:id="910045942">
      <w:bodyDiv w:val="1"/>
      <w:marLeft w:val="0"/>
      <w:marRight w:val="0"/>
      <w:marTop w:val="0"/>
      <w:marBottom w:val="0"/>
      <w:divBdr>
        <w:top w:val="none" w:sz="0" w:space="0" w:color="auto"/>
        <w:left w:val="none" w:sz="0" w:space="0" w:color="auto"/>
        <w:bottom w:val="none" w:sz="0" w:space="0" w:color="auto"/>
        <w:right w:val="none" w:sz="0" w:space="0" w:color="auto"/>
      </w:divBdr>
      <w:divsChild>
        <w:div w:id="817307471">
          <w:marLeft w:val="0"/>
          <w:marRight w:val="0"/>
          <w:marTop w:val="0"/>
          <w:marBottom w:val="0"/>
          <w:divBdr>
            <w:top w:val="none" w:sz="0" w:space="0" w:color="auto"/>
            <w:left w:val="none" w:sz="0" w:space="0" w:color="auto"/>
            <w:bottom w:val="none" w:sz="0" w:space="0" w:color="auto"/>
            <w:right w:val="none" w:sz="0" w:space="0" w:color="auto"/>
          </w:divBdr>
        </w:div>
      </w:divsChild>
    </w:div>
    <w:div w:id="911156403">
      <w:bodyDiv w:val="1"/>
      <w:marLeft w:val="0"/>
      <w:marRight w:val="0"/>
      <w:marTop w:val="0"/>
      <w:marBottom w:val="0"/>
      <w:divBdr>
        <w:top w:val="none" w:sz="0" w:space="0" w:color="auto"/>
        <w:left w:val="none" w:sz="0" w:space="0" w:color="auto"/>
        <w:bottom w:val="none" w:sz="0" w:space="0" w:color="auto"/>
        <w:right w:val="none" w:sz="0" w:space="0" w:color="auto"/>
      </w:divBdr>
    </w:div>
    <w:div w:id="911233902">
      <w:bodyDiv w:val="1"/>
      <w:marLeft w:val="0"/>
      <w:marRight w:val="0"/>
      <w:marTop w:val="0"/>
      <w:marBottom w:val="0"/>
      <w:divBdr>
        <w:top w:val="none" w:sz="0" w:space="0" w:color="auto"/>
        <w:left w:val="none" w:sz="0" w:space="0" w:color="auto"/>
        <w:bottom w:val="none" w:sz="0" w:space="0" w:color="auto"/>
        <w:right w:val="none" w:sz="0" w:space="0" w:color="auto"/>
      </w:divBdr>
    </w:div>
    <w:div w:id="921597910">
      <w:bodyDiv w:val="1"/>
      <w:marLeft w:val="0"/>
      <w:marRight w:val="0"/>
      <w:marTop w:val="0"/>
      <w:marBottom w:val="0"/>
      <w:divBdr>
        <w:top w:val="none" w:sz="0" w:space="0" w:color="auto"/>
        <w:left w:val="none" w:sz="0" w:space="0" w:color="auto"/>
        <w:bottom w:val="none" w:sz="0" w:space="0" w:color="auto"/>
        <w:right w:val="none" w:sz="0" w:space="0" w:color="auto"/>
      </w:divBdr>
      <w:divsChild>
        <w:div w:id="454450341">
          <w:marLeft w:val="0"/>
          <w:marRight w:val="0"/>
          <w:marTop w:val="0"/>
          <w:marBottom w:val="0"/>
          <w:divBdr>
            <w:top w:val="none" w:sz="0" w:space="0" w:color="auto"/>
            <w:left w:val="none" w:sz="0" w:space="0" w:color="auto"/>
            <w:bottom w:val="none" w:sz="0" w:space="0" w:color="auto"/>
            <w:right w:val="none" w:sz="0" w:space="0" w:color="auto"/>
          </w:divBdr>
        </w:div>
      </w:divsChild>
    </w:div>
    <w:div w:id="923759159">
      <w:bodyDiv w:val="1"/>
      <w:marLeft w:val="0"/>
      <w:marRight w:val="0"/>
      <w:marTop w:val="0"/>
      <w:marBottom w:val="0"/>
      <w:divBdr>
        <w:top w:val="none" w:sz="0" w:space="0" w:color="auto"/>
        <w:left w:val="none" w:sz="0" w:space="0" w:color="auto"/>
        <w:bottom w:val="none" w:sz="0" w:space="0" w:color="auto"/>
        <w:right w:val="none" w:sz="0" w:space="0" w:color="auto"/>
      </w:divBdr>
      <w:divsChild>
        <w:div w:id="1739477399">
          <w:marLeft w:val="0"/>
          <w:marRight w:val="0"/>
          <w:marTop w:val="0"/>
          <w:marBottom w:val="0"/>
          <w:divBdr>
            <w:top w:val="none" w:sz="0" w:space="0" w:color="auto"/>
            <w:left w:val="none" w:sz="0" w:space="0" w:color="auto"/>
            <w:bottom w:val="none" w:sz="0" w:space="0" w:color="auto"/>
            <w:right w:val="none" w:sz="0" w:space="0" w:color="auto"/>
          </w:divBdr>
        </w:div>
      </w:divsChild>
    </w:div>
    <w:div w:id="926765718">
      <w:bodyDiv w:val="1"/>
      <w:marLeft w:val="0"/>
      <w:marRight w:val="0"/>
      <w:marTop w:val="0"/>
      <w:marBottom w:val="0"/>
      <w:divBdr>
        <w:top w:val="none" w:sz="0" w:space="0" w:color="auto"/>
        <w:left w:val="none" w:sz="0" w:space="0" w:color="auto"/>
        <w:bottom w:val="none" w:sz="0" w:space="0" w:color="auto"/>
        <w:right w:val="none" w:sz="0" w:space="0" w:color="auto"/>
      </w:divBdr>
      <w:divsChild>
        <w:div w:id="1778060564">
          <w:marLeft w:val="0"/>
          <w:marRight w:val="0"/>
          <w:marTop w:val="0"/>
          <w:marBottom w:val="0"/>
          <w:divBdr>
            <w:top w:val="none" w:sz="0" w:space="0" w:color="auto"/>
            <w:left w:val="none" w:sz="0" w:space="0" w:color="auto"/>
            <w:bottom w:val="none" w:sz="0" w:space="0" w:color="auto"/>
            <w:right w:val="none" w:sz="0" w:space="0" w:color="auto"/>
          </w:divBdr>
        </w:div>
      </w:divsChild>
    </w:div>
    <w:div w:id="927153883">
      <w:bodyDiv w:val="1"/>
      <w:marLeft w:val="0"/>
      <w:marRight w:val="0"/>
      <w:marTop w:val="0"/>
      <w:marBottom w:val="0"/>
      <w:divBdr>
        <w:top w:val="none" w:sz="0" w:space="0" w:color="auto"/>
        <w:left w:val="none" w:sz="0" w:space="0" w:color="auto"/>
        <w:bottom w:val="none" w:sz="0" w:space="0" w:color="auto"/>
        <w:right w:val="none" w:sz="0" w:space="0" w:color="auto"/>
      </w:divBdr>
    </w:div>
    <w:div w:id="940141506">
      <w:bodyDiv w:val="1"/>
      <w:marLeft w:val="0"/>
      <w:marRight w:val="0"/>
      <w:marTop w:val="0"/>
      <w:marBottom w:val="0"/>
      <w:divBdr>
        <w:top w:val="none" w:sz="0" w:space="0" w:color="auto"/>
        <w:left w:val="none" w:sz="0" w:space="0" w:color="auto"/>
        <w:bottom w:val="none" w:sz="0" w:space="0" w:color="auto"/>
        <w:right w:val="none" w:sz="0" w:space="0" w:color="auto"/>
      </w:divBdr>
      <w:divsChild>
        <w:div w:id="2059933202">
          <w:marLeft w:val="0"/>
          <w:marRight w:val="0"/>
          <w:marTop w:val="0"/>
          <w:marBottom w:val="0"/>
          <w:divBdr>
            <w:top w:val="none" w:sz="0" w:space="0" w:color="auto"/>
            <w:left w:val="none" w:sz="0" w:space="0" w:color="auto"/>
            <w:bottom w:val="none" w:sz="0" w:space="0" w:color="auto"/>
            <w:right w:val="none" w:sz="0" w:space="0" w:color="auto"/>
          </w:divBdr>
        </w:div>
      </w:divsChild>
    </w:div>
    <w:div w:id="946159472">
      <w:bodyDiv w:val="1"/>
      <w:marLeft w:val="0"/>
      <w:marRight w:val="0"/>
      <w:marTop w:val="0"/>
      <w:marBottom w:val="0"/>
      <w:divBdr>
        <w:top w:val="none" w:sz="0" w:space="0" w:color="auto"/>
        <w:left w:val="none" w:sz="0" w:space="0" w:color="auto"/>
        <w:bottom w:val="none" w:sz="0" w:space="0" w:color="auto"/>
        <w:right w:val="none" w:sz="0" w:space="0" w:color="auto"/>
      </w:divBdr>
      <w:divsChild>
        <w:div w:id="1534927559">
          <w:marLeft w:val="0"/>
          <w:marRight w:val="0"/>
          <w:marTop w:val="0"/>
          <w:marBottom w:val="0"/>
          <w:divBdr>
            <w:top w:val="none" w:sz="0" w:space="0" w:color="auto"/>
            <w:left w:val="none" w:sz="0" w:space="0" w:color="auto"/>
            <w:bottom w:val="none" w:sz="0" w:space="0" w:color="auto"/>
            <w:right w:val="none" w:sz="0" w:space="0" w:color="auto"/>
          </w:divBdr>
        </w:div>
      </w:divsChild>
    </w:div>
    <w:div w:id="948707725">
      <w:bodyDiv w:val="1"/>
      <w:marLeft w:val="0"/>
      <w:marRight w:val="0"/>
      <w:marTop w:val="0"/>
      <w:marBottom w:val="0"/>
      <w:divBdr>
        <w:top w:val="none" w:sz="0" w:space="0" w:color="auto"/>
        <w:left w:val="none" w:sz="0" w:space="0" w:color="auto"/>
        <w:bottom w:val="none" w:sz="0" w:space="0" w:color="auto"/>
        <w:right w:val="none" w:sz="0" w:space="0" w:color="auto"/>
      </w:divBdr>
      <w:divsChild>
        <w:div w:id="1282422646">
          <w:marLeft w:val="0"/>
          <w:marRight w:val="0"/>
          <w:marTop w:val="0"/>
          <w:marBottom w:val="0"/>
          <w:divBdr>
            <w:top w:val="none" w:sz="0" w:space="0" w:color="auto"/>
            <w:left w:val="none" w:sz="0" w:space="0" w:color="auto"/>
            <w:bottom w:val="none" w:sz="0" w:space="0" w:color="auto"/>
            <w:right w:val="none" w:sz="0" w:space="0" w:color="auto"/>
          </w:divBdr>
        </w:div>
      </w:divsChild>
    </w:div>
    <w:div w:id="951548033">
      <w:bodyDiv w:val="1"/>
      <w:marLeft w:val="0"/>
      <w:marRight w:val="0"/>
      <w:marTop w:val="0"/>
      <w:marBottom w:val="0"/>
      <w:divBdr>
        <w:top w:val="none" w:sz="0" w:space="0" w:color="auto"/>
        <w:left w:val="none" w:sz="0" w:space="0" w:color="auto"/>
        <w:bottom w:val="none" w:sz="0" w:space="0" w:color="auto"/>
        <w:right w:val="none" w:sz="0" w:space="0" w:color="auto"/>
      </w:divBdr>
      <w:divsChild>
        <w:div w:id="872618097">
          <w:marLeft w:val="0"/>
          <w:marRight w:val="0"/>
          <w:marTop w:val="0"/>
          <w:marBottom w:val="0"/>
          <w:divBdr>
            <w:top w:val="none" w:sz="0" w:space="0" w:color="auto"/>
            <w:left w:val="none" w:sz="0" w:space="0" w:color="auto"/>
            <w:bottom w:val="none" w:sz="0" w:space="0" w:color="auto"/>
            <w:right w:val="none" w:sz="0" w:space="0" w:color="auto"/>
          </w:divBdr>
        </w:div>
      </w:divsChild>
    </w:div>
    <w:div w:id="956715995">
      <w:bodyDiv w:val="1"/>
      <w:marLeft w:val="0"/>
      <w:marRight w:val="0"/>
      <w:marTop w:val="0"/>
      <w:marBottom w:val="0"/>
      <w:divBdr>
        <w:top w:val="none" w:sz="0" w:space="0" w:color="auto"/>
        <w:left w:val="none" w:sz="0" w:space="0" w:color="auto"/>
        <w:bottom w:val="none" w:sz="0" w:space="0" w:color="auto"/>
        <w:right w:val="none" w:sz="0" w:space="0" w:color="auto"/>
      </w:divBdr>
      <w:divsChild>
        <w:div w:id="544952173">
          <w:marLeft w:val="0"/>
          <w:marRight w:val="0"/>
          <w:marTop w:val="0"/>
          <w:marBottom w:val="0"/>
          <w:divBdr>
            <w:top w:val="none" w:sz="0" w:space="0" w:color="auto"/>
            <w:left w:val="none" w:sz="0" w:space="0" w:color="auto"/>
            <w:bottom w:val="none" w:sz="0" w:space="0" w:color="auto"/>
            <w:right w:val="none" w:sz="0" w:space="0" w:color="auto"/>
          </w:divBdr>
        </w:div>
      </w:divsChild>
    </w:div>
    <w:div w:id="960189095">
      <w:bodyDiv w:val="1"/>
      <w:marLeft w:val="0"/>
      <w:marRight w:val="0"/>
      <w:marTop w:val="0"/>
      <w:marBottom w:val="0"/>
      <w:divBdr>
        <w:top w:val="none" w:sz="0" w:space="0" w:color="auto"/>
        <w:left w:val="none" w:sz="0" w:space="0" w:color="auto"/>
        <w:bottom w:val="none" w:sz="0" w:space="0" w:color="auto"/>
        <w:right w:val="none" w:sz="0" w:space="0" w:color="auto"/>
      </w:divBdr>
      <w:divsChild>
        <w:div w:id="943268878">
          <w:marLeft w:val="0"/>
          <w:marRight w:val="0"/>
          <w:marTop w:val="0"/>
          <w:marBottom w:val="0"/>
          <w:divBdr>
            <w:top w:val="none" w:sz="0" w:space="0" w:color="auto"/>
            <w:left w:val="none" w:sz="0" w:space="0" w:color="auto"/>
            <w:bottom w:val="none" w:sz="0" w:space="0" w:color="auto"/>
            <w:right w:val="none" w:sz="0" w:space="0" w:color="auto"/>
          </w:divBdr>
        </w:div>
      </w:divsChild>
    </w:div>
    <w:div w:id="964894692">
      <w:bodyDiv w:val="1"/>
      <w:marLeft w:val="0"/>
      <w:marRight w:val="0"/>
      <w:marTop w:val="0"/>
      <w:marBottom w:val="0"/>
      <w:divBdr>
        <w:top w:val="none" w:sz="0" w:space="0" w:color="auto"/>
        <w:left w:val="none" w:sz="0" w:space="0" w:color="auto"/>
        <w:bottom w:val="none" w:sz="0" w:space="0" w:color="auto"/>
        <w:right w:val="none" w:sz="0" w:space="0" w:color="auto"/>
      </w:divBdr>
      <w:divsChild>
        <w:div w:id="1923566996">
          <w:marLeft w:val="0"/>
          <w:marRight w:val="0"/>
          <w:marTop w:val="0"/>
          <w:marBottom w:val="0"/>
          <w:divBdr>
            <w:top w:val="none" w:sz="0" w:space="0" w:color="auto"/>
            <w:left w:val="none" w:sz="0" w:space="0" w:color="auto"/>
            <w:bottom w:val="none" w:sz="0" w:space="0" w:color="auto"/>
            <w:right w:val="none" w:sz="0" w:space="0" w:color="auto"/>
          </w:divBdr>
        </w:div>
      </w:divsChild>
    </w:div>
    <w:div w:id="965281752">
      <w:bodyDiv w:val="1"/>
      <w:marLeft w:val="0"/>
      <w:marRight w:val="0"/>
      <w:marTop w:val="0"/>
      <w:marBottom w:val="0"/>
      <w:divBdr>
        <w:top w:val="none" w:sz="0" w:space="0" w:color="auto"/>
        <w:left w:val="none" w:sz="0" w:space="0" w:color="auto"/>
        <w:bottom w:val="none" w:sz="0" w:space="0" w:color="auto"/>
        <w:right w:val="none" w:sz="0" w:space="0" w:color="auto"/>
      </w:divBdr>
    </w:div>
    <w:div w:id="966279289">
      <w:bodyDiv w:val="1"/>
      <w:marLeft w:val="0"/>
      <w:marRight w:val="0"/>
      <w:marTop w:val="0"/>
      <w:marBottom w:val="0"/>
      <w:divBdr>
        <w:top w:val="none" w:sz="0" w:space="0" w:color="auto"/>
        <w:left w:val="none" w:sz="0" w:space="0" w:color="auto"/>
        <w:bottom w:val="none" w:sz="0" w:space="0" w:color="auto"/>
        <w:right w:val="none" w:sz="0" w:space="0" w:color="auto"/>
      </w:divBdr>
    </w:div>
    <w:div w:id="967247750">
      <w:bodyDiv w:val="1"/>
      <w:marLeft w:val="0"/>
      <w:marRight w:val="0"/>
      <w:marTop w:val="0"/>
      <w:marBottom w:val="0"/>
      <w:divBdr>
        <w:top w:val="none" w:sz="0" w:space="0" w:color="auto"/>
        <w:left w:val="none" w:sz="0" w:space="0" w:color="auto"/>
        <w:bottom w:val="none" w:sz="0" w:space="0" w:color="auto"/>
        <w:right w:val="none" w:sz="0" w:space="0" w:color="auto"/>
      </w:divBdr>
      <w:divsChild>
        <w:div w:id="879247249">
          <w:marLeft w:val="0"/>
          <w:marRight w:val="0"/>
          <w:marTop w:val="0"/>
          <w:marBottom w:val="0"/>
          <w:divBdr>
            <w:top w:val="none" w:sz="0" w:space="0" w:color="auto"/>
            <w:left w:val="none" w:sz="0" w:space="0" w:color="auto"/>
            <w:bottom w:val="none" w:sz="0" w:space="0" w:color="auto"/>
            <w:right w:val="none" w:sz="0" w:space="0" w:color="auto"/>
          </w:divBdr>
        </w:div>
      </w:divsChild>
    </w:div>
    <w:div w:id="978025669">
      <w:bodyDiv w:val="1"/>
      <w:marLeft w:val="0"/>
      <w:marRight w:val="0"/>
      <w:marTop w:val="0"/>
      <w:marBottom w:val="0"/>
      <w:divBdr>
        <w:top w:val="none" w:sz="0" w:space="0" w:color="auto"/>
        <w:left w:val="none" w:sz="0" w:space="0" w:color="auto"/>
        <w:bottom w:val="none" w:sz="0" w:space="0" w:color="auto"/>
        <w:right w:val="none" w:sz="0" w:space="0" w:color="auto"/>
      </w:divBdr>
    </w:div>
    <w:div w:id="987898483">
      <w:bodyDiv w:val="1"/>
      <w:marLeft w:val="0"/>
      <w:marRight w:val="0"/>
      <w:marTop w:val="0"/>
      <w:marBottom w:val="0"/>
      <w:divBdr>
        <w:top w:val="none" w:sz="0" w:space="0" w:color="auto"/>
        <w:left w:val="none" w:sz="0" w:space="0" w:color="auto"/>
        <w:bottom w:val="none" w:sz="0" w:space="0" w:color="auto"/>
        <w:right w:val="none" w:sz="0" w:space="0" w:color="auto"/>
      </w:divBdr>
      <w:divsChild>
        <w:div w:id="1373729665">
          <w:marLeft w:val="0"/>
          <w:marRight w:val="0"/>
          <w:marTop w:val="0"/>
          <w:marBottom w:val="0"/>
          <w:divBdr>
            <w:top w:val="none" w:sz="0" w:space="0" w:color="auto"/>
            <w:left w:val="none" w:sz="0" w:space="0" w:color="auto"/>
            <w:bottom w:val="none" w:sz="0" w:space="0" w:color="auto"/>
            <w:right w:val="none" w:sz="0" w:space="0" w:color="auto"/>
          </w:divBdr>
        </w:div>
      </w:divsChild>
    </w:div>
    <w:div w:id="1004362200">
      <w:bodyDiv w:val="1"/>
      <w:marLeft w:val="0"/>
      <w:marRight w:val="0"/>
      <w:marTop w:val="0"/>
      <w:marBottom w:val="0"/>
      <w:divBdr>
        <w:top w:val="none" w:sz="0" w:space="0" w:color="auto"/>
        <w:left w:val="none" w:sz="0" w:space="0" w:color="auto"/>
        <w:bottom w:val="none" w:sz="0" w:space="0" w:color="auto"/>
        <w:right w:val="none" w:sz="0" w:space="0" w:color="auto"/>
      </w:divBdr>
      <w:divsChild>
        <w:div w:id="1502424219">
          <w:marLeft w:val="0"/>
          <w:marRight w:val="0"/>
          <w:marTop w:val="0"/>
          <w:marBottom w:val="0"/>
          <w:divBdr>
            <w:top w:val="none" w:sz="0" w:space="0" w:color="auto"/>
            <w:left w:val="none" w:sz="0" w:space="0" w:color="auto"/>
            <w:bottom w:val="none" w:sz="0" w:space="0" w:color="auto"/>
            <w:right w:val="none" w:sz="0" w:space="0" w:color="auto"/>
          </w:divBdr>
        </w:div>
      </w:divsChild>
    </w:div>
    <w:div w:id="1010066663">
      <w:bodyDiv w:val="1"/>
      <w:marLeft w:val="0"/>
      <w:marRight w:val="0"/>
      <w:marTop w:val="0"/>
      <w:marBottom w:val="0"/>
      <w:divBdr>
        <w:top w:val="none" w:sz="0" w:space="0" w:color="auto"/>
        <w:left w:val="none" w:sz="0" w:space="0" w:color="auto"/>
        <w:bottom w:val="none" w:sz="0" w:space="0" w:color="auto"/>
        <w:right w:val="none" w:sz="0" w:space="0" w:color="auto"/>
      </w:divBdr>
      <w:divsChild>
        <w:div w:id="687558002">
          <w:marLeft w:val="0"/>
          <w:marRight w:val="0"/>
          <w:marTop w:val="0"/>
          <w:marBottom w:val="0"/>
          <w:divBdr>
            <w:top w:val="none" w:sz="0" w:space="0" w:color="auto"/>
            <w:left w:val="none" w:sz="0" w:space="0" w:color="auto"/>
            <w:bottom w:val="none" w:sz="0" w:space="0" w:color="auto"/>
            <w:right w:val="none" w:sz="0" w:space="0" w:color="auto"/>
          </w:divBdr>
        </w:div>
      </w:divsChild>
    </w:div>
    <w:div w:id="1012417420">
      <w:bodyDiv w:val="1"/>
      <w:marLeft w:val="0"/>
      <w:marRight w:val="0"/>
      <w:marTop w:val="0"/>
      <w:marBottom w:val="0"/>
      <w:divBdr>
        <w:top w:val="none" w:sz="0" w:space="0" w:color="auto"/>
        <w:left w:val="none" w:sz="0" w:space="0" w:color="auto"/>
        <w:bottom w:val="none" w:sz="0" w:space="0" w:color="auto"/>
        <w:right w:val="none" w:sz="0" w:space="0" w:color="auto"/>
      </w:divBdr>
    </w:div>
    <w:div w:id="1013262914">
      <w:bodyDiv w:val="1"/>
      <w:marLeft w:val="0"/>
      <w:marRight w:val="0"/>
      <w:marTop w:val="0"/>
      <w:marBottom w:val="0"/>
      <w:divBdr>
        <w:top w:val="none" w:sz="0" w:space="0" w:color="auto"/>
        <w:left w:val="none" w:sz="0" w:space="0" w:color="auto"/>
        <w:bottom w:val="none" w:sz="0" w:space="0" w:color="auto"/>
        <w:right w:val="none" w:sz="0" w:space="0" w:color="auto"/>
      </w:divBdr>
      <w:divsChild>
        <w:div w:id="504320467">
          <w:marLeft w:val="0"/>
          <w:marRight w:val="0"/>
          <w:marTop w:val="0"/>
          <w:marBottom w:val="0"/>
          <w:divBdr>
            <w:top w:val="none" w:sz="0" w:space="0" w:color="auto"/>
            <w:left w:val="none" w:sz="0" w:space="0" w:color="auto"/>
            <w:bottom w:val="none" w:sz="0" w:space="0" w:color="auto"/>
            <w:right w:val="none" w:sz="0" w:space="0" w:color="auto"/>
          </w:divBdr>
        </w:div>
      </w:divsChild>
    </w:div>
    <w:div w:id="1020665299">
      <w:bodyDiv w:val="1"/>
      <w:marLeft w:val="0"/>
      <w:marRight w:val="0"/>
      <w:marTop w:val="0"/>
      <w:marBottom w:val="0"/>
      <w:divBdr>
        <w:top w:val="none" w:sz="0" w:space="0" w:color="auto"/>
        <w:left w:val="none" w:sz="0" w:space="0" w:color="auto"/>
        <w:bottom w:val="none" w:sz="0" w:space="0" w:color="auto"/>
        <w:right w:val="none" w:sz="0" w:space="0" w:color="auto"/>
      </w:divBdr>
      <w:divsChild>
        <w:div w:id="2020160821">
          <w:marLeft w:val="0"/>
          <w:marRight w:val="0"/>
          <w:marTop w:val="0"/>
          <w:marBottom w:val="0"/>
          <w:divBdr>
            <w:top w:val="none" w:sz="0" w:space="0" w:color="auto"/>
            <w:left w:val="none" w:sz="0" w:space="0" w:color="auto"/>
            <w:bottom w:val="none" w:sz="0" w:space="0" w:color="auto"/>
            <w:right w:val="none" w:sz="0" w:space="0" w:color="auto"/>
          </w:divBdr>
        </w:div>
      </w:divsChild>
    </w:div>
    <w:div w:id="1029993569">
      <w:bodyDiv w:val="1"/>
      <w:marLeft w:val="0"/>
      <w:marRight w:val="0"/>
      <w:marTop w:val="0"/>
      <w:marBottom w:val="0"/>
      <w:divBdr>
        <w:top w:val="none" w:sz="0" w:space="0" w:color="auto"/>
        <w:left w:val="none" w:sz="0" w:space="0" w:color="auto"/>
        <w:bottom w:val="none" w:sz="0" w:space="0" w:color="auto"/>
        <w:right w:val="none" w:sz="0" w:space="0" w:color="auto"/>
      </w:divBdr>
      <w:divsChild>
        <w:div w:id="805585816">
          <w:marLeft w:val="0"/>
          <w:marRight w:val="0"/>
          <w:marTop w:val="0"/>
          <w:marBottom w:val="0"/>
          <w:divBdr>
            <w:top w:val="none" w:sz="0" w:space="0" w:color="auto"/>
            <w:left w:val="none" w:sz="0" w:space="0" w:color="auto"/>
            <w:bottom w:val="none" w:sz="0" w:space="0" w:color="auto"/>
            <w:right w:val="none" w:sz="0" w:space="0" w:color="auto"/>
          </w:divBdr>
        </w:div>
      </w:divsChild>
    </w:div>
    <w:div w:id="1033578703">
      <w:bodyDiv w:val="1"/>
      <w:marLeft w:val="0"/>
      <w:marRight w:val="0"/>
      <w:marTop w:val="0"/>
      <w:marBottom w:val="0"/>
      <w:divBdr>
        <w:top w:val="none" w:sz="0" w:space="0" w:color="auto"/>
        <w:left w:val="none" w:sz="0" w:space="0" w:color="auto"/>
        <w:bottom w:val="none" w:sz="0" w:space="0" w:color="auto"/>
        <w:right w:val="none" w:sz="0" w:space="0" w:color="auto"/>
      </w:divBdr>
    </w:div>
    <w:div w:id="1039863535">
      <w:bodyDiv w:val="1"/>
      <w:marLeft w:val="0"/>
      <w:marRight w:val="0"/>
      <w:marTop w:val="0"/>
      <w:marBottom w:val="0"/>
      <w:divBdr>
        <w:top w:val="none" w:sz="0" w:space="0" w:color="auto"/>
        <w:left w:val="none" w:sz="0" w:space="0" w:color="auto"/>
        <w:bottom w:val="none" w:sz="0" w:space="0" w:color="auto"/>
        <w:right w:val="none" w:sz="0" w:space="0" w:color="auto"/>
      </w:divBdr>
      <w:divsChild>
        <w:div w:id="1271860360">
          <w:marLeft w:val="0"/>
          <w:marRight w:val="0"/>
          <w:marTop w:val="0"/>
          <w:marBottom w:val="0"/>
          <w:divBdr>
            <w:top w:val="none" w:sz="0" w:space="0" w:color="auto"/>
            <w:left w:val="none" w:sz="0" w:space="0" w:color="auto"/>
            <w:bottom w:val="none" w:sz="0" w:space="0" w:color="auto"/>
            <w:right w:val="none" w:sz="0" w:space="0" w:color="auto"/>
          </w:divBdr>
        </w:div>
      </w:divsChild>
    </w:div>
    <w:div w:id="1043406845">
      <w:bodyDiv w:val="1"/>
      <w:marLeft w:val="0"/>
      <w:marRight w:val="0"/>
      <w:marTop w:val="0"/>
      <w:marBottom w:val="0"/>
      <w:divBdr>
        <w:top w:val="none" w:sz="0" w:space="0" w:color="auto"/>
        <w:left w:val="none" w:sz="0" w:space="0" w:color="auto"/>
        <w:bottom w:val="none" w:sz="0" w:space="0" w:color="auto"/>
        <w:right w:val="none" w:sz="0" w:space="0" w:color="auto"/>
      </w:divBdr>
      <w:divsChild>
        <w:div w:id="511720564">
          <w:marLeft w:val="0"/>
          <w:marRight w:val="0"/>
          <w:marTop w:val="0"/>
          <w:marBottom w:val="0"/>
          <w:divBdr>
            <w:top w:val="none" w:sz="0" w:space="0" w:color="auto"/>
            <w:left w:val="none" w:sz="0" w:space="0" w:color="auto"/>
            <w:bottom w:val="none" w:sz="0" w:space="0" w:color="auto"/>
            <w:right w:val="none" w:sz="0" w:space="0" w:color="auto"/>
          </w:divBdr>
        </w:div>
      </w:divsChild>
    </w:div>
    <w:div w:id="1044408330">
      <w:bodyDiv w:val="1"/>
      <w:marLeft w:val="0"/>
      <w:marRight w:val="0"/>
      <w:marTop w:val="0"/>
      <w:marBottom w:val="0"/>
      <w:divBdr>
        <w:top w:val="none" w:sz="0" w:space="0" w:color="auto"/>
        <w:left w:val="none" w:sz="0" w:space="0" w:color="auto"/>
        <w:bottom w:val="none" w:sz="0" w:space="0" w:color="auto"/>
        <w:right w:val="none" w:sz="0" w:space="0" w:color="auto"/>
      </w:divBdr>
    </w:div>
    <w:div w:id="1053308411">
      <w:bodyDiv w:val="1"/>
      <w:marLeft w:val="0"/>
      <w:marRight w:val="0"/>
      <w:marTop w:val="0"/>
      <w:marBottom w:val="0"/>
      <w:divBdr>
        <w:top w:val="none" w:sz="0" w:space="0" w:color="auto"/>
        <w:left w:val="none" w:sz="0" w:space="0" w:color="auto"/>
        <w:bottom w:val="none" w:sz="0" w:space="0" w:color="auto"/>
        <w:right w:val="none" w:sz="0" w:space="0" w:color="auto"/>
      </w:divBdr>
      <w:divsChild>
        <w:div w:id="1872836186">
          <w:marLeft w:val="0"/>
          <w:marRight w:val="0"/>
          <w:marTop w:val="0"/>
          <w:marBottom w:val="0"/>
          <w:divBdr>
            <w:top w:val="none" w:sz="0" w:space="0" w:color="auto"/>
            <w:left w:val="none" w:sz="0" w:space="0" w:color="auto"/>
            <w:bottom w:val="none" w:sz="0" w:space="0" w:color="auto"/>
            <w:right w:val="none" w:sz="0" w:space="0" w:color="auto"/>
          </w:divBdr>
        </w:div>
      </w:divsChild>
    </w:div>
    <w:div w:id="1056273049">
      <w:bodyDiv w:val="1"/>
      <w:marLeft w:val="0"/>
      <w:marRight w:val="0"/>
      <w:marTop w:val="0"/>
      <w:marBottom w:val="0"/>
      <w:divBdr>
        <w:top w:val="none" w:sz="0" w:space="0" w:color="auto"/>
        <w:left w:val="none" w:sz="0" w:space="0" w:color="auto"/>
        <w:bottom w:val="none" w:sz="0" w:space="0" w:color="auto"/>
        <w:right w:val="none" w:sz="0" w:space="0" w:color="auto"/>
      </w:divBdr>
    </w:div>
    <w:div w:id="1057432688">
      <w:bodyDiv w:val="1"/>
      <w:marLeft w:val="0"/>
      <w:marRight w:val="0"/>
      <w:marTop w:val="0"/>
      <w:marBottom w:val="0"/>
      <w:divBdr>
        <w:top w:val="none" w:sz="0" w:space="0" w:color="auto"/>
        <w:left w:val="none" w:sz="0" w:space="0" w:color="auto"/>
        <w:bottom w:val="none" w:sz="0" w:space="0" w:color="auto"/>
        <w:right w:val="none" w:sz="0" w:space="0" w:color="auto"/>
      </w:divBdr>
    </w:div>
    <w:div w:id="1064451854">
      <w:bodyDiv w:val="1"/>
      <w:marLeft w:val="0"/>
      <w:marRight w:val="0"/>
      <w:marTop w:val="0"/>
      <w:marBottom w:val="0"/>
      <w:divBdr>
        <w:top w:val="none" w:sz="0" w:space="0" w:color="auto"/>
        <w:left w:val="none" w:sz="0" w:space="0" w:color="auto"/>
        <w:bottom w:val="none" w:sz="0" w:space="0" w:color="auto"/>
        <w:right w:val="none" w:sz="0" w:space="0" w:color="auto"/>
      </w:divBdr>
    </w:div>
    <w:div w:id="1067725921">
      <w:bodyDiv w:val="1"/>
      <w:marLeft w:val="0"/>
      <w:marRight w:val="0"/>
      <w:marTop w:val="0"/>
      <w:marBottom w:val="0"/>
      <w:divBdr>
        <w:top w:val="none" w:sz="0" w:space="0" w:color="auto"/>
        <w:left w:val="none" w:sz="0" w:space="0" w:color="auto"/>
        <w:bottom w:val="none" w:sz="0" w:space="0" w:color="auto"/>
        <w:right w:val="none" w:sz="0" w:space="0" w:color="auto"/>
      </w:divBdr>
      <w:divsChild>
        <w:div w:id="881290029">
          <w:marLeft w:val="0"/>
          <w:marRight w:val="0"/>
          <w:marTop w:val="0"/>
          <w:marBottom w:val="0"/>
          <w:divBdr>
            <w:top w:val="none" w:sz="0" w:space="0" w:color="auto"/>
            <w:left w:val="none" w:sz="0" w:space="0" w:color="auto"/>
            <w:bottom w:val="none" w:sz="0" w:space="0" w:color="auto"/>
            <w:right w:val="none" w:sz="0" w:space="0" w:color="auto"/>
          </w:divBdr>
        </w:div>
      </w:divsChild>
    </w:div>
    <w:div w:id="1069116844">
      <w:bodyDiv w:val="1"/>
      <w:marLeft w:val="0"/>
      <w:marRight w:val="0"/>
      <w:marTop w:val="0"/>
      <w:marBottom w:val="0"/>
      <w:divBdr>
        <w:top w:val="none" w:sz="0" w:space="0" w:color="auto"/>
        <w:left w:val="none" w:sz="0" w:space="0" w:color="auto"/>
        <w:bottom w:val="none" w:sz="0" w:space="0" w:color="auto"/>
        <w:right w:val="none" w:sz="0" w:space="0" w:color="auto"/>
      </w:divBdr>
    </w:div>
    <w:div w:id="1097603322">
      <w:bodyDiv w:val="1"/>
      <w:marLeft w:val="0"/>
      <w:marRight w:val="0"/>
      <w:marTop w:val="0"/>
      <w:marBottom w:val="0"/>
      <w:divBdr>
        <w:top w:val="none" w:sz="0" w:space="0" w:color="auto"/>
        <w:left w:val="none" w:sz="0" w:space="0" w:color="auto"/>
        <w:bottom w:val="none" w:sz="0" w:space="0" w:color="auto"/>
        <w:right w:val="none" w:sz="0" w:space="0" w:color="auto"/>
      </w:divBdr>
      <w:divsChild>
        <w:div w:id="240062326">
          <w:marLeft w:val="0"/>
          <w:marRight w:val="0"/>
          <w:marTop w:val="0"/>
          <w:marBottom w:val="0"/>
          <w:divBdr>
            <w:top w:val="none" w:sz="0" w:space="0" w:color="auto"/>
            <w:left w:val="none" w:sz="0" w:space="0" w:color="auto"/>
            <w:bottom w:val="none" w:sz="0" w:space="0" w:color="auto"/>
            <w:right w:val="none" w:sz="0" w:space="0" w:color="auto"/>
          </w:divBdr>
        </w:div>
      </w:divsChild>
    </w:div>
    <w:div w:id="1097793677">
      <w:bodyDiv w:val="1"/>
      <w:marLeft w:val="0"/>
      <w:marRight w:val="0"/>
      <w:marTop w:val="0"/>
      <w:marBottom w:val="0"/>
      <w:divBdr>
        <w:top w:val="none" w:sz="0" w:space="0" w:color="auto"/>
        <w:left w:val="none" w:sz="0" w:space="0" w:color="auto"/>
        <w:bottom w:val="none" w:sz="0" w:space="0" w:color="auto"/>
        <w:right w:val="none" w:sz="0" w:space="0" w:color="auto"/>
      </w:divBdr>
      <w:divsChild>
        <w:div w:id="1574044133">
          <w:marLeft w:val="0"/>
          <w:marRight w:val="0"/>
          <w:marTop w:val="0"/>
          <w:marBottom w:val="0"/>
          <w:divBdr>
            <w:top w:val="none" w:sz="0" w:space="0" w:color="auto"/>
            <w:left w:val="none" w:sz="0" w:space="0" w:color="auto"/>
            <w:bottom w:val="none" w:sz="0" w:space="0" w:color="auto"/>
            <w:right w:val="none" w:sz="0" w:space="0" w:color="auto"/>
          </w:divBdr>
        </w:div>
      </w:divsChild>
    </w:div>
    <w:div w:id="1103261645">
      <w:bodyDiv w:val="1"/>
      <w:marLeft w:val="0"/>
      <w:marRight w:val="0"/>
      <w:marTop w:val="0"/>
      <w:marBottom w:val="0"/>
      <w:divBdr>
        <w:top w:val="none" w:sz="0" w:space="0" w:color="auto"/>
        <w:left w:val="none" w:sz="0" w:space="0" w:color="auto"/>
        <w:bottom w:val="none" w:sz="0" w:space="0" w:color="auto"/>
        <w:right w:val="none" w:sz="0" w:space="0" w:color="auto"/>
      </w:divBdr>
    </w:div>
    <w:div w:id="1104693931">
      <w:bodyDiv w:val="1"/>
      <w:marLeft w:val="0"/>
      <w:marRight w:val="0"/>
      <w:marTop w:val="0"/>
      <w:marBottom w:val="0"/>
      <w:divBdr>
        <w:top w:val="none" w:sz="0" w:space="0" w:color="auto"/>
        <w:left w:val="none" w:sz="0" w:space="0" w:color="auto"/>
        <w:bottom w:val="none" w:sz="0" w:space="0" w:color="auto"/>
        <w:right w:val="none" w:sz="0" w:space="0" w:color="auto"/>
      </w:divBdr>
    </w:div>
    <w:div w:id="1111389715">
      <w:bodyDiv w:val="1"/>
      <w:marLeft w:val="0"/>
      <w:marRight w:val="0"/>
      <w:marTop w:val="0"/>
      <w:marBottom w:val="0"/>
      <w:divBdr>
        <w:top w:val="none" w:sz="0" w:space="0" w:color="auto"/>
        <w:left w:val="none" w:sz="0" w:space="0" w:color="auto"/>
        <w:bottom w:val="none" w:sz="0" w:space="0" w:color="auto"/>
        <w:right w:val="none" w:sz="0" w:space="0" w:color="auto"/>
      </w:divBdr>
    </w:div>
    <w:div w:id="1118255014">
      <w:bodyDiv w:val="1"/>
      <w:marLeft w:val="0"/>
      <w:marRight w:val="0"/>
      <w:marTop w:val="0"/>
      <w:marBottom w:val="0"/>
      <w:divBdr>
        <w:top w:val="none" w:sz="0" w:space="0" w:color="auto"/>
        <w:left w:val="none" w:sz="0" w:space="0" w:color="auto"/>
        <w:bottom w:val="none" w:sz="0" w:space="0" w:color="auto"/>
        <w:right w:val="none" w:sz="0" w:space="0" w:color="auto"/>
      </w:divBdr>
      <w:divsChild>
        <w:div w:id="30231349">
          <w:marLeft w:val="0"/>
          <w:marRight w:val="0"/>
          <w:marTop w:val="0"/>
          <w:marBottom w:val="0"/>
          <w:divBdr>
            <w:top w:val="none" w:sz="0" w:space="0" w:color="auto"/>
            <w:left w:val="none" w:sz="0" w:space="0" w:color="auto"/>
            <w:bottom w:val="none" w:sz="0" w:space="0" w:color="auto"/>
            <w:right w:val="none" w:sz="0" w:space="0" w:color="auto"/>
          </w:divBdr>
        </w:div>
      </w:divsChild>
    </w:div>
    <w:div w:id="1126697481">
      <w:bodyDiv w:val="1"/>
      <w:marLeft w:val="0"/>
      <w:marRight w:val="0"/>
      <w:marTop w:val="0"/>
      <w:marBottom w:val="0"/>
      <w:divBdr>
        <w:top w:val="none" w:sz="0" w:space="0" w:color="auto"/>
        <w:left w:val="none" w:sz="0" w:space="0" w:color="auto"/>
        <w:bottom w:val="none" w:sz="0" w:space="0" w:color="auto"/>
        <w:right w:val="none" w:sz="0" w:space="0" w:color="auto"/>
      </w:divBdr>
      <w:divsChild>
        <w:div w:id="319583142">
          <w:marLeft w:val="0"/>
          <w:marRight w:val="0"/>
          <w:marTop w:val="0"/>
          <w:marBottom w:val="0"/>
          <w:divBdr>
            <w:top w:val="none" w:sz="0" w:space="0" w:color="auto"/>
            <w:left w:val="none" w:sz="0" w:space="0" w:color="auto"/>
            <w:bottom w:val="none" w:sz="0" w:space="0" w:color="auto"/>
            <w:right w:val="none" w:sz="0" w:space="0" w:color="auto"/>
          </w:divBdr>
        </w:div>
      </w:divsChild>
    </w:div>
    <w:div w:id="1126697950">
      <w:bodyDiv w:val="1"/>
      <w:marLeft w:val="0"/>
      <w:marRight w:val="0"/>
      <w:marTop w:val="0"/>
      <w:marBottom w:val="0"/>
      <w:divBdr>
        <w:top w:val="none" w:sz="0" w:space="0" w:color="auto"/>
        <w:left w:val="none" w:sz="0" w:space="0" w:color="auto"/>
        <w:bottom w:val="none" w:sz="0" w:space="0" w:color="auto"/>
        <w:right w:val="none" w:sz="0" w:space="0" w:color="auto"/>
      </w:divBdr>
    </w:div>
    <w:div w:id="1128399680">
      <w:bodyDiv w:val="1"/>
      <w:marLeft w:val="0"/>
      <w:marRight w:val="0"/>
      <w:marTop w:val="0"/>
      <w:marBottom w:val="0"/>
      <w:divBdr>
        <w:top w:val="none" w:sz="0" w:space="0" w:color="auto"/>
        <w:left w:val="none" w:sz="0" w:space="0" w:color="auto"/>
        <w:bottom w:val="none" w:sz="0" w:space="0" w:color="auto"/>
        <w:right w:val="none" w:sz="0" w:space="0" w:color="auto"/>
      </w:divBdr>
      <w:divsChild>
        <w:div w:id="492255618">
          <w:marLeft w:val="0"/>
          <w:marRight w:val="0"/>
          <w:marTop w:val="0"/>
          <w:marBottom w:val="0"/>
          <w:divBdr>
            <w:top w:val="none" w:sz="0" w:space="0" w:color="auto"/>
            <w:left w:val="none" w:sz="0" w:space="0" w:color="auto"/>
            <w:bottom w:val="none" w:sz="0" w:space="0" w:color="auto"/>
            <w:right w:val="none" w:sz="0" w:space="0" w:color="auto"/>
          </w:divBdr>
          <w:divsChild>
            <w:div w:id="363873848">
              <w:marLeft w:val="0"/>
              <w:marRight w:val="0"/>
              <w:marTop w:val="0"/>
              <w:marBottom w:val="0"/>
              <w:divBdr>
                <w:top w:val="none" w:sz="0" w:space="0" w:color="auto"/>
                <w:left w:val="none" w:sz="0" w:space="0" w:color="auto"/>
                <w:bottom w:val="none" w:sz="0" w:space="0" w:color="auto"/>
                <w:right w:val="none" w:sz="0" w:space="0" w:color="auto"/>
              </w:divBdr>
            </w:div>
            <w:div w:id="1937980494">
              <w:marLeft w:val="0"/>
              <w:marRight w:val="0"/>
              <w:marTop w:val="0"/>
              <w:marBottom w:val="0"/>
              <w:divBdr>
                <w:top w:val="none" w:sz="0" w:space="0" w:color="auto"/>
                <w:left w:val="none" w:sz="0" w:space="0" w:color="auto"/>
                <w:bottom w:val="none" w:sz="0" w:space="0" w:color="auto"/>
                <w:right w:val="none" w:sz="0" w:space="0" w:color="auto"/>
              </w:divBdr>
            </w:div>
            <w:div w:id="49199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4806">
      <w:bodyDiv w:val="1"/>
      <w:marLeft w:val="0"/>
      <w:marRight w:val="0"/>
      <w:marTop w:val="0"/>
      <w:marBottom w:val="0"/>
      <w:divBdr>
        <w:top w:val="none" w:sz="0" w:space="0" w:color="auto"/>
        <w:left w:val="none" w:sz="0" w:space="0" w:color="auto"/>
        <w:bottom w:val="none" w:sz="0" w:space="0" w:color="auto"/>
        <w:right w:val="none" w:sz="0" w:space="0" w:color="auto"/>
      </w:divBdr>
      <w:divsChild>
        <w:div w:id="989331948">
          <w:marLeft w:val="0"/>
          <w:marRight w:val="0"/>
          <w:marTop w:val="0"/>
          <w:marBottom w:val="0"/>
          <w:divBdr>
            <w:top w:val="none" w:sz="0" w:space="0" w:color="auto"/>
            <w:left w:val="none" w:sz="0" w:space="0" w:color="auto"/>
            <w:bottom w:val="none" w:sz="0" w:space="0" w:color="auto"/>
            <w:right w:val="none" w:sz="0" w:space="0" w:color="auto"/>
          </w:divBdr>
        </w:div>
      </w:divsChild>
    </w:div>
    <w:div w:id="1133408817">
      <w:bodyDiv w:val="1"/>
      <w:marLeft w:val="0"/>
      <w:marRight w:val="0"/>
      <w:marTop w:val="0"/>
      <w:marBottom w:val="0"/>
      <w:divBdr>
        <w:top w:val="none" w:sz="0" w:space="0" w:color="auto"/>
        <w:left w:val="none" w:sz="0" w:space="0" w:color="auto"/>
        <w:bottom w:val="none" w:sz="0" w:space="0" w:color="auto"/>
        <w:right w:val="none" w:sz="0" w:space="0" w:color="auto"/>
      </w:divBdr>
      <w:divsChild>
        <w:div w:id="267154212">
          <w:marLeft w:val="0"/>
          <w:marRight w:val="0"/>
          <w:marTop w:val="0"/>
          <w:marBottom w:val="0"/>
          <w:divBdr>
            <w:top w:val="none" w:sz="0" w:space="0" w:color="auto"/>
            <w:left w:val="none" w:sz="0" w:space="0" w:color="auto"/>
            <w:bottom w:val="none" w:sz="0" w:space="0" w:color="auto"/>
            <w:right w:val="none" w:sz="0" w:space="0" w:color="auto"/>
          </w:divBdr>
        </w:div>
      </w:divsChild>
    </w:div>
    <w:div w:id="1141389220">
      <w:bodyDiv w:val="1"/>
      <w:marLeft w:val="0"/>
      <w:marRight w:val="0"/>
      <w:marTop w:val="0"/>
      <w:marBottom w:val="0"/>
      <w:divBdr>
        <w:top w:val="none" w:sz="0" w:space="0" w:color="auto"/>
        <w:left w:val="none" w:sz="0" w:space="0" w:color="auto"/>
        <w:bottom w:val="none" w:sz="0" w:space="0" w:color="auto"/>
        <w:right w:val="none" w:sz="0" w:space="0" w:color="auto"/>
      </w:divBdr>
      <w:divsChild>
        <w:div w:id="2025668871">
          <w:marLeft w:val="0"/>
          <w:marRight w:val="0"/>
          <w:marTop w:val="0"/>
          <w:marBottom w:val="0"/>
          <w:divBdr>
            <w:top w:val="none" w:sz="0" w:space="0" w:color="auto"/>
            <w:left w:val="none" w:sz="0" w:space="0" w:color="auto"/>
            <w:bottom w:val="none" w:sz="0" w:space="0" w:color="auto"/>
            <w:right w:val="none" w:sz="0" w:space="0" w:color="auto"/>
          </w:divBdr>
        </w:div>
      </w:divsChild>
    </w:div>
    <w:div w:id="1148204884">
      <w:bodyDiv w:val="1"/>
      <w:marLeft w:val="0"/>
      <w:marRight w:val="0"/>
      <w:marTop w:val="0"/>
      <w:marBottom w:val="0"/>
      <w:divBdr>
        <w:top w:val="none" w:sz="0" w:space="0" w:color="auto"/>
        <w:left w:val="none" w:sz="0" w:space="0" w:color="auto"/>
        <w:bottom w:val="none" w:sz="0" w:space="0" w:color="auto"/>
        <w:right w:val="none" w:sz="0" w:space="0" w:color="auto"/>
      </w:divBdr>
      <w:divsChild>
        <w:div w:id="1220364435">
          <w:marLeft w:val="0"/>
          <w:marRight w:val="0"/>
          <w:marTop w:val="0"/>
          <w:marBottom w:val="0"/>
          <w:divBdr>
            <w:top w:val="none" w:sz="0" w:space="0" w:color="auto"/>
            <w:left w:val="none" w:sz="0" w:space="0" w:color="auto"/>
            <w:bottom w:val="none" w:sz="0" w:space="0" w:color="auto"/>
            <w:right w:val="none" w:sz="0" w:space="0" w:color="auto"/>
          </w:divBdr>
        </w:div>
      </w:divsChild>
    </w:div>
    <w:div w:id="1151753922">
      <w:bodyDiv w:val="1"/>
      <w:marLeft w:val="0"/>
      <w:marRight w:val="0"/>
      <w:marTop w:val="0"/>
      <w:marBottom w:val="0"/>
      <w:divBdr>
        <w:top w:val="none" w:sz="0" w:space="0" w:color="auto"/>
        <w:left w:val="none" w:sz="0" w:space="0" w:color="auto"/>
        <w:bottom w:val="none" w:sz="0" w:space="0" w:color="auto"/>
        <w:right w:val="none" w:sz="0" w:space="0" w:color="auto"/>
      </w:divBdr>
    </w:div>
    <w:div w:id="1158691187">
      <w:bodyDiv w:val="1"/>
      <w:marLeft w:val="0"/>
      <w:marRight w:val="0"/>
      <w:marTop w:val="0"/>
      <w:marBottom w:val="0"/>
      <w:divBdr>
        <w:top w:val="none" w:sz="0" w:space="0" w:color="auto"/>
        <w:left w:val="none" w:sz="0" w:space="0" w:color="auto"/>
        <w:bottom w:val="none" w:sz="0" w:space="0" w:color="auto"/>
        <w:right w:val="none" w:sz="0" w:space="0" w:color="auto"/>
      </w:divBdr>
      <w:divsChild>
        <w:div w:id="324936084">
          <w:marLeft w:val="0"/>
          <w:marRight w:val="0"/>
          <w:marTop w:val="0"/>
          <w:marBottom w:val="0"/>
          <w:divBdr>
            <w:top w:val="none" w:sz="0" w:space="0" w:color="auto"/>
            <w:left w:val="none" w:sz="0" w:space="0" w:color="auto"/>
            <w:bottom w:val="none" w:sz="0" w:space="0" w:color="auto"/>
            <w:right w:val="none" w:sz="0" w:space="0" w:color="auto"/>
          </w:divBdr>
        </w:div>
      </w:divsChild>
    </w:div>
    <w:div w:id="1167014840">
      <w:bodyDiv w:val="1"/>
      <w:marLeft w:val="0"/>
      <w:marRight w:val="0"/>
      <w:marTop w:val="0"/>
      <w:marBottom w:val="0"/>
      <w:divBdr>
        <w:top w:val="none" w:sz="0" w:space="0" w:color="auto"/>
        <w:left w:val="none" w:sz="0" w:space="0" w:color="auto"/>
        <w:bottom w:val="none" w:sz="0" w:space="0" w:color="auto"/>
        <w:right w:val="none" w:sz="0" w:space="0" w:color="auto"/>
      </w:divBdr>
      <w:divsChild>
        <w:div w:id="1385714652">
          <w:marLeft w:val="0"/>
          <w:marRight w:val="0"/>
          <w:marTop w:val="0"/>
          <w:marBottom w:val="0"/>
          <w:divBdr>
            <w:top w:val="none" w:sz="0" w:space="0" w:color="auto"/>
            <w:left w:val="none" w:sz="0" w:space="0" w:color="auto"/>
            <w:bottom w:val="none" w:sz="0" w:space="0" w:color="auto"/>
            <w:right w:val="none" w:sz="0" w:space="0" w:color="auto"/>
          </w:divBdr>
        </w:div>
      </w:divsChild>
    </w:div>
    <w:div w:id="1167598953">
      <w:bodyDiv w:val="1"/>
      <w:marLeft w:val="0"/>
      <w:marRight w:val="0"/>
      <w:marTop w:val="0"/>
      <w:marBottom w:val="0"/>
      <w:divBdr>
        <w:top w:val="none" w:sz="0" w:space="0" w:color="auto"/>
        <w:left w:val="none" w:sz="0" w:space="0" w:color="auto"/>
        <w:bottom w:val="none" w:sz="0" w:space="0" w:color="auto"/>
        <w:right w:val="none" w:sz="0" w:space="0" w:color="auto"/>
      </w:divBdr>
      <w:divsChild>
        <w:div w:id="1177842978">
          <w:marLeft w:val="0"/>
          <w:marRight w:val="0"/>
          <w:marTop w:val="0"/>
          <w:marBottom w:val="0"/>
          <w:divBdr>
            <w:top w:val="none" w:sz="0" w:space="0" w:color="auto"/>
            <w:left w:val="none" w:sz="0" w:space="0" w:color="auto"/>
            <w:bottom w:val="none" w:sz="0" w:space="0" w:color="auto"/>
            <w:right w:val="none" w:sz="0" w:space="0" w:color="auto"/>
          </w:divBdr>
        </w:div>
      </w:divsChild>
    </w:div>
    <w:div w:id="1173644690">
      <w:bodyDiv w:val="1"/>
      <w:marLeft w:val="0"/>
      <w:marRight w:val="0"/>
      <w:marTop w:val="0"/>
      <w:marBottom w:val="0"/>
      <w:divBdr>
        <w:top w:val="none" w:sz="0" w:space="0" w:color="auto"/>
        <w:left w:val="none" w:sz="0" w:space="0" w:color="auto"/>
        <w:bottom w:val="none" w:sz="0" w:space="0" w:color="auto"/>
        <w:right w:val="none" w:sz="0" w:space="0" w:color="auto"/>
      </w:divBdr>
    </w:div>
    <w:div w:id="1176653810">
      <w:bodyDiv w:val="1"/>
      <w:marLeft w:val="0"/>
      <w:marRight w:val="0"/>
      <w:marTop w:val="0"/>
      <w:marBottom w:val="0"/>
      <w:divBdr>
        <w:top w:val="none" w:sz="0" w:space="0" w:color="auto"/>
        <w:left w:val="none" w:sz="0" w:space="0" w:color="auto"/>
        <w:bottom w:val="none" w:sz="0" w:space="0" w:color="auto"/>
        <w:right w:val="none" w:sz="0" w:space="0" w:color="auto"/>
      </w:divBdr>
    </w:div>
    <w:div w:id="1178541005">
      <w:bodyDiv w:val="1"/>
      <w:marLeft w:val="0"/>
      <w:marRight w:val="0"/>
      <w:marTop w:val="0"/>
      <w:marBottom w:val="0"/>
      <w:divBdr>
        <w:top w:val="none" w:sz="0" w:space="0" w:color="auto"/>
        <w:left w:val="none" w:sz="0" w:space="0" w:color="auto"/>
        <w:bottom w:val="none" w:sz="0" w:space="0" w:color="auto"/>
        <w:right w:val="none" w:sz="0" w:space="0" w:color="auto"/>
      </w:divBdr>
      <w:divsChild>
        <w:div w:id="708261420">
          <w:marLeft w:val="0"/>
          <w:marRight w:val="0"/>
          <w:marTop w:val="0"/>
          <w:marBottom w:val="0"/>
          <w:divBdr>
            <w:top w:val="none" w:sz="0" w:space="0" w:color="auto"/>
            <w:left w:val="none" w:sz="0" w:space="0" w:color="auto"/>
            <w:bottom w:val="none" w:sz="0" w:space="0" w:color="auto"/>
            <w:right w:val="none" w:sz="0" w:space="0" w:color="auto"/>
          </w:divBdr>
        </w:div>
      </w:divsChild>
    </w:div>
    <w:div w:id="1183324929">
      <w:bodyDiv w:val="1"/>
      <w:marLeft w:val="0"/>
      <w:marRight w:val="0"/>
      <w:marTop w:val="0"/>
      <w:marBottom w:val="0"/>
      <w:divBdr>
        <w:top w:val="none" w:sz="0" w:space="0" w:color="auto"/>
        <w:left w:val="none" w:sz="0" w:space="0" w:color="auto"/>
        <w:bottom w:val="none" w:sz="0" w:space="0" w:color="auto"/>
        <w:right w:val="none" w:sz="0" w:space="0" w:color="auto"/>
      </w:divBdr>
      <w:divsChild>
        <w:div w:id="1542740116">
          <w:marLeft w:val="0"/>
          <w:marRight w:val="0"/>
          <w:marTop w:val="0"/>
          <w:marBottom w:val="0"/>
          <w:divBdr>
            <w:top w:val="none" w:sz="0" w:space="0" w:color="auto"/>
            <w:left w:val="none" w:sz="0" w:space="0" w:color="auto"/>
            <w:bottom w:val="none" w:sz="0" w:space="0" w:color="auto"/>
            <w:right w:val="none" w:sz="0" w:space="0" w:color="auto"/>
          </w:divBdr>
        </w:div>
      </w:divsChild>
    </w:div>
    <w:div w:id="1199779250">
      <w:bodyDiv w:val="1"/>
      <w:marLeft w:val="0"/>
      <w:marRight w:val="0"/>
      <w:marTop w:val="0"/>
      <w:marBottom w:val="0"/>
      <w:divBdr>
        <w:top w:val="none" w:sz="0" w:space="0" w:color="auto"/>
        <w:left w:val="none" w:sz="0" w:space="0" w:color="auto"/>
        <w:bottom w:val="none" w:sz="0" w:space="0" w:color="auto"/>
        <w:right w:val="none" w:sz="0" w:space="0" w:color="auto"/>
      </w:divBdr>
      <w:divsChild>
        <w:div w:id="1081104685">
          <w:marLeft w:val="0"/>
          <w:marRight w:val="0"/>
          <w:marTop w:val="0"/>
          <w:marBottom w:val="0"/>
          <w:divBdr>
            <w:top w:val="none" w:sz="0" w:space="0" w:color="auto"/>
            <w:left w:val="none" w:sz="0" w:space="0" w:color="auto"/>
            <w:bottom w:val="none" w:sz="0" w:space="0" w:color="auto"/>
            <w:right w:val="none" w:sz="0" w:space="0" w:color="auto"/>
          </w:divBdr>
        </w:div>
      </w:divsChild>
    </w:div>
    <w:div w:id="1199927097">
      <w:bodyDiv w:val="1"/>
      <w:marLeft w:val="0"/>
      <w:marRight w:val="0"/>
      <w:marTop w:val="0"/>
      <w:marBottom w:val="0"/>
      <w:divBdr>
        <w:top w:val="none" w:sz="0" w:space="0" w:color="auto"/>
        <w:left w:val="none" w:sz="0" w:space="0" w:color="auto"/>
        <w:bottom w:val="none" w:sz="0" w:space="0" w:color="auto"/>
        <w:right w:val="none" w:sz="0" w:space="0" w:color="auto"/>
      </w:divBdr>
      <w:divsChild>
        <w:div w:id="843667317">
          <w:marLeft w:val="0"/>
          <w:marRight w:val="0"/>
          <w:marTop w:val="0"/>
          <w:marBottom w:val="0"/>
          <w:divBdr>
            <w:top w:val="none" w:sz="0" w:space="0" w:color="auto"/>
            <w:left w:val="none" w:sz="0" w:space="0" w:color="auto"/>
            <w:bottom w:val="none" w:sz="0" w:space="0" w:color="auto"/>
            <w:right w:val="none" w:sz="0" w:space="0" w:color="auto"/>
          </w:divBdr>
        </w:div>
      </w:divsChild>
    </w:div>
    <w:div w:id="1201363432">
      <w:bodyDiv w:val="1"/>
      <w:marLeft w:val="0"/>
      <w:marRight w:val="0"/>
      <w:marTop w:val="0"/>
      <w:marBottom w:val="0"/>
      <w:divBdr>
        <w:top w:val="none" w:sz="0" w:space="0" w:color="auto"/>
        <w:left w:val="none" w:sz="0" w:space="0" w:color="auto"/>
        <w:bottom w:val="none" w:sz="0" w:space="0" w:color="auto"/>
        <w:right w:val="none" w:sz="0" w:space="0" w:color="auto"/>
      </w:divBdr>
      <w:divsChild>
        <w:div w:id="1445924657">
          <w:marLeft w:val="0"/>
          <w:marRight w:val="0"/>
          <w:marTop w:val="0"/>
          <w:marBottom w:val="0"/>
          <w:divBdr>
            <w:top w:val="none" w:sz="0" w:space="0" w:color="auto"/>
            <w:left w:val="none" w:sz="0" w:space="0" w:color="auto"/>
            <w:bottom w:val="none" w:sz="0" w:space="0" w:color="auto"/>
            <w:right w:val="none" w:sz="0" w:space="0" w:color="auto"/>
          </w:divBdr>
          <w:divsChild>
            <w:div w:id="873618558">
              <w:marLeft w:val="0"/>
              <w:marRight w:val="0"/>
              <w:marTop w:val="0"/>
              <w:marBottom w:val="0"/>
              <w:divBdr>
                <w:top w:val="none" w:sz="0" w:space="0" w:color="auto"/>
                <w:left w:val="none" w:sz="0" w:space="0" w:color="auto"/>
                <w:bottom w:val="none" w:sz="0" w:space="0" w:color="auto"/>
                <w:right w:val="none" w:sz="0" w:space="0" w:color="auto"/>
              </w:divBdr>
              <w:divsChild>
                <w:div w:id="1586496299">
                  <w:marLeft w:val="0"/>
                  <w:marRight w:val="0"/>
                  <w:marTop w:val="0"/>
                  <w:marBottom w:val="0"/>
                  <w:divBdr>
                    <w:top w:val="none" w:sz="0" w:space="0" w:color="auto"/>
                    <w:left w:val="none" w:sz="0" w:space="0" w:color="auto"/>
                    <w:bottom w:val="none" w:sz="0" w:space="0" w:color="auto"/>
                    <w:right w:val="none" w:sz="0" w:space="0" w:color="auto"/>
                  </w:divBdr>
                </w:div>
                <w:div w:id="48575074">
                  <w:marLeft w:val="0"/>
                  <w:marRight w:val="0"/>
                  <w:marTop w:val="0"/>
                  <w:marBottom w:val="0"/>
                  <w:divBdr>
                    <w:top w:val="none" w:sz="0" w:space="0" w:color="auto"/>
                    <w:left w:val="none" w:sz="0" w:space="0" w:color="auto"/>
                    <w:bottom w:val="none" w:sz="0" w:space="0" w:color="auto"/>
                    <w:right w:val="none" w:sz="0" w:space="0" w:color="auto"/>
                  </w:divBdr>
                </w:div>
                <w:div w:id="1807971444">
                  <w:marLeft w:val="0"/>
                  <w:marRight w:val="0"/>
                  <w:marTop w:val="0"/>
                  <w:marBottom w:val="0"/>
                  <w:divBdr>
                    <w:top w:val="none" w:sz="0" w:space="0" w:color="auto"/>
                    <w:left w:val="none" w:sz="0" w:space="0" w:color="auto"/>
                    <w:bottom w:val="none" w:sz="0" w:space="0" w:color="auto"/>
                    <w:right w:val="none" w:sz="0" w:space="0" w:color="auto"/>
                  </w:divBdr>
                </w:div>
                <w:div w:id="620382925">
                  <w:marLeft w:val="0"/>
                  <w:marRight w:val="0"/>
                  <w:marTop w:val="0"/>
                  <w:marBottom w:val="0"/>
                  <w:divBdr>
                    <w:top w:val="none" w:sz="0" w:space="0" w:color="auto"/>
                    <w:left w:val="none" w:sz="0" w:space="0" w:color="auto"/>
                    <w:bottom w:val="none" w:sz="0" w:space="0" w:color="auto"/>
                    <w:right w:val="none" w:sz="0" w:space="0" w:color="auto"/>
                  </w:divBdr>
                </w:div>
              </w:divsChild>
            </w:div>
            <w:div w:id="1176456533">
              <w:marLeft w:val="0"/>
              <w:marRight w:val="0"/>
              <w:marTop w:val="0"/>
              <w:marBottom w:val="0"/>
              <w:divBdr>
                <w:top w:val="none" w:sz="0" w:space="0" w:color="auto"/>
                <w:left w:val="none" w:sz="0" w:space="0" w:color="auto"/>
                <w:bottom w:val="none" w:sz="0" w:space="0" w:color="auto"/>
                <w:right w:val="none" w:sz="0" w:space="0" w:color="auto"/>
              </w:divBdr>
              <w:divsChild>
                <w:div w:id="811404108">
                  <w:marLeft w:val="0"/>
                  <w:marRight w:val="0"/>
                  <w:marTop w:val="0"/>
                  <w:marBottom w:val="0"/>
                  <w:divBdr>
                    <w:top w:val="none" w:sz="0" w:space="0" w:color="auto"/>
                    <w:left w:val="none" w:sz="0" w:space="0" w:color="auto"/>
                    <w:bottom w:val="none" w:sz="0" w:space="0" w:color="auto"/>
                    <w:right w:val="none" w:sz="0" w:space="0" w:color="auto"/>
                  </w:divBdr>
                </w:div>
                <w:div w:id="1723482263">
                  <w:marLeft w:val="0"/>
                  <w:marRight w:val="0"/>
                  <w:marTop w:val="0"/>
                  <w:marBottom w:val="0"/>
                  <w:divBdr>
                    <w:top w:val="none" w:sz="0" w:space="0" w:color="auto"/>
                    <w:left w:val="none" w:sz="0" w:space="0" w:color="auto"/>
                    <w:bottom w:val="none" w:sz="0" w:space="0" w:color="auto"/>
                    <w:right w:val="none" w:sz="0" w:space="0" w:color="auto"/>
                  </w:divBdr>
                </w:div>
                <w:div w:id="46223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954123">
      <w:bodyDiv w:val="1"/>
      <w:marLeft w:val="0"/>
      <w:marRight w:val="0"/>
      <w:marTop w:val="0"/>
      <w:marBottom w:val="0"/>
      <w:divBdr>
        <w:top w:val="none" w:sz="0" w:space="0" w:color="auto"/>
        <w:left w:val="none" w:sz="0" w:space="0" w:color="auto"/>
        <w:bottom w:val="none" w:sz="0" w:space="0" w:color="auto"/>
        <w:right w:val="none" w:sz="0" w:space="0" w:color="auto"/>
      </w:divBdr>
    </w:div>
    <w:div w:id="1212375861">
      <w:bodyDiv w:val="1"/>
      <w:marLeft w:val="0"/>
      <w:marRight w:val="0"/>
      <w:marTop w:val="0"/>
      <w:marBottom w:val="0"/>
      <w:divBdr>
        <w:top w:val="none" w:sz="0" w:space="0" w:color="auto"/>
        <w:left w:val="none" w:sz="0" w:space="0" w:color="auto"/>
        <w:bottom w:val="none" w:sz="0" w:space="0" w:color="auto"/>
        <w:right w:val="none" w:sz="0" w:space="0" w:color="auto"/>
      </w:divBdr>
    </w:div>
    <w:div w:id="1212886620">
      <w:bodyDiv w:val="1"/>
      <w:marLeft w:val="0"/>
      <w:marRight w:val="0"/>
      <w:marTop w:val="0"/>
      <w:marBottom w:val="0"/>
      <w:divBdr>
        <w:top w:val="none" w:sz="0" w:space="0" w:color="auto"/>
        <w:left w:val="none" w:sz="0" w:space="0" w:color="auto"/>
        <w:bottom w:val="none" w:sz="0" w:space="0" w:color="auto"/>
        <w:right w:val="none" w:sz="0" w:space="0" w:color="auto"/>
      </w:divBdr>
      <w:divsChild>
        <w:div w:id="1329989190">
          <w:marLeft w:val="0"/>
          <w:marRight w:val="0"/>
          <w:marTop w:val="0"/>
          <w:marBottom w:val="0"/>
          <w:divBdr>
            <w:top w:val="none" w:sz="0" w:space="0" w:color="auto"/>
            <w:left w:val="none" w:sz="0" w:space="0" w:color="auto"/>
            <w:bottom w:val="none" w:sz="0" w:space="0" w:color="auto"/>
            <w:right w:val="none" w:sz="0" w:space="0" w:color="auto"/>
          </w:divBdr>
        </w:div>
      </w:divsChild>
    </w:div>
    <w:div w:id="1213073708">
      <w:bodyDiv w:val="1"/>
      <w:marLeft w:val="0"/>
      <w:marRight w:val="0"/>
      <w:marTop w:val="0"/>
      <w:marBottom w:val="0"/>
      <w:divBdr>
        <w:top w:val="none" w:sz="0" w:space="0" w:color="auto"/>
        <w:left w:val="none" w:sz="0" w:space="0" w:color="auto"/>
        <w:bottom w:val="none" w:sz="0" w:space="0" w:color="auto"/>
        <w:right w:val="none" w:sz="0" w:space="0" w:color="auto"/>
      </w:divBdr>
      <w:divsChild>
        <w:div w:id="209925596">
          <w:marLeft w:val="0"/>
          <w:marRight w:val="0"/>
          <w:marTop w:val="0"/>
          <w:marBottom w:val="0"/>
          <w:divBdr>
            <w:top w:val="none" w:sz="0" w:space="0" w:color="auto"/>
            <w:left w:val="none" w:sz="0" w:space="0" w:color="auto"/>
            <w:bottom w:val="none" w:sz="0" w:space="0" w:color="auto"/>
            <w:right w:val="none" w:sz="0" w:space="0" w:color="auto"/>
          </w:divBdr>
        </w:div>
      </w:divsChild>
    </w:div>
    <w:div w:id="1219315818">
      <w:bodyDiv w:val="1"/>
      <w:marLeft w:val="0"/>
      <w:marRight w:val="0"/>
      <w:marTop w:val="0"/>
      <w:marBottom w:val="0"/>
      <w:divBdr>
        <w:top w:val="none" w:sz="0" w:space="0" w:color="auto"/>
        <w:left w:val="none" w:sz="0" w:space="0" w:color="auto"/>
        <w:bottom w:val="none" w:sz="0" w:space="0" w:color="auto"/>
        <w:right w:val="none" w:sz="0" w:space="0" w:color="auto"/>
      </w:divBdr>
    </w:div>
    <w:div w:id="1223062867">
      <w:bodyDiv w:val="1"/>
      <w:marLeft w:val="0"/>
      <w:marRight w:val="0"/>
      <w:marTop w:val="0"/>
      <w:marBottom w:val="0"/>
      <w:divBdr>
        <w:top w:val="none" w:sz="0" w:space="0" w:color="auto"/>
        <w:left w:val="none" w:sz="0" w:space="0" w:color="auto"/>
        <w:bottom w:val="none" w:sz="0" w:space="0" w:color="auto"/>
        <w:right w:val="none" w:sz="0" w:space="0" w:color="auto"/>
      </w:divBdr>
    </w:div>
    <w:div w:id="1225489291">
      <w:bodyDiv w:val="1"/>
      <w:marLeft w:val="0"/>
      <w:marRight w:val="0"/>
      <w:marTop w:val="0"/>
      <w:marBottom w:val="0"/>
      <w:divBdr>
        <w:top w:val="none" w:sz="0" w:space="0" w:color="auto"/>
        <w:left w:val="none" w:sz="0" w:space="0" w:color="auto"/>
        <w:bottom w:val="none" w:sz="0" w:space="0" w:color="auto"/>
        <w:right w:val="none" w:sz="0" w:space="0" w:color="auto"/>
      </w:divBdr>
    </w:div>
    <w:div w:id="1230000308">
      <w:bodyDiv w:val="1"/>
      <w:marLeft w:val="0"/>
      <w:marRight w:val="0"/>
      <w:marTop w:val="0"/>
      <w:marBottom w:val="0"/>
      <w:divBdr>
        <w:top w:val="none" w:sz="0" w:space="0" w:color="auto"/>
        <w:left w:val="none" w:sz="0" w:space="0" w:color="auto"/>
        <w:bottom w:val="none" w:sz="0" w:space="0" w:color="auto"/>
        <w:right w:val="none" w:sz="0" w:space="0" w:color="auto"/>
      </w:divBdr>
    </w:div>
    <w:div w:id="1237938282">
      <w:bodyDiv w:val="1"/>
      <w:marLeft w:val="0"/>
      <w:marRight w:val="0"/>
      <w:marTop w:val="0"/>
      <w:marBottom w:val="0"/>
      <w:divBdr>
        <w:top w:val="none" w:sz="0" w:space="0" w:color="auto"/>
        <w:left w:val="none" w:sz="0" w:space="0" w:color="auto"/>
        <w:bottom w:val="none" w:sz="0" w:space="0" w:color="auto"/>
        <w:right w:val="none" w:sz="0" w:space="0" w:color="auto"/>
      </w:divBdr>
      <w:divsChild>
        <w:div w:id="471481407">
          <w:marLeft w:val="0"/>
          <w:marRight w:val="0"/>
          <w:marTop w:val="0"/>
          <w:marBottom w:val="0"/>
          <w:divBdr>
            <w:top w:val="none" w:sz="0" w:space="0" w:color="auto"/>
            <w:left w:val="none" w:sz="0" w:space="0" w:color="auto"/>
            <w:bottom w:val="none" w:sz="0" w:space="0" w:color="auto"/>
            <w:right w:val="none" w:sz="0" w:space="0" w:color="auto"/>
          </w:divBdr>
        </w:div>
      </w:divsChild>
    </w:div>
    <w:div w:id="1245721861">
      <w:bodyDiv w:val="1"/>
      <w:marLeft w:val="0"/>
      <w:marRight w:val="0"/>
      <w:marTop w:val="0"/>
      <w:marBottom w:val="0"/>
      <w:divBdr>
        <w:top w:val="none" w:sz="0" w:space="0" w:color="auto"/>
        <w:left w:val="none" w:sz="0" w:space="0" w:color="auto"/>
        <w:bottom w:val="none" w:sz="0" w:space="0" w:color="auto"/>
        <w:right w:val="none" w:sz="0" w:space="0" w:color="auto"/>
      </w:divBdr>
      <w:divsChild>
        <w:div w:id="742994816">
          <w:marLeft w:val="0"/>
          <w:marRight w:val="0"/>
          <w:marTop w:val="0"/>
          <w:marBottom w:val="0"/>
          <w:divBdr>
            <w:top w:val="none" w:sz="0" w:space="0" w:color="auto"/>
            <w:left w:val="none" w:sz="0" w:space="0" w:color="auto"/>
            <w:bottom w:val="none" w:sz="0" w:space="0" w:color="auto"/>
            <w:right w:val="none" w:sz="0" w:space="0" w:color="auto"/>
          </w:divBdr>
        </w:div>
      </w:divsChild>
    </w:div>
    <w:div w:id="1248536801">
      <w:bodyDiv w:val="1"/>
      <w:marLeft w:val="0"/>
      <w:marRight w:val="0"/>
      <w:marTop w:val="0"/>
      <w:marBottom w:val="0"/>
      <w:divBdr>
        <w:top w:val="none" w:sz="0" w:space="0" w:color="auto"/>
        <w:left w:val="none" w:sz="0" w:space="0" w:color="auto"/>
        <w:bottom w:val="none" w:sz="0" w:space="0" w:color="auto"/>
        <w:right w:val="none" w:sz="0" w:space="0" w:color="auto"/>
      </w:divBdr>
      <w:divsChild>
        <w:div w:id="1654915437">
          <w:marLeft w:val="0"/>
          <w:marRight w:val="0"/>
          <w:marTop w:val="0"/>
          <w:marBottom w:val="0"/>
          <w:divBdr>
            <w:top w:val="none" w:sz="0" w:space="0" w:color="auto"/>
            <w:left w:val="none" w:sz="0" w:space="0" w:color="auto"/>
            <w:bottom w:val="none" w:sz="0" w:space="0" w:color="auto"/>
            <w:right w:val="none" w:sz="0" w:space="0" w:color="auto"/>
          </w:divBdr>
        </w:div>
      </w:divsChild>
    </w:div>
    <w:div w:id="1261838350">
      <w:bodyDiv w:val="1"/>
      <w:marLeft w:val="0"/>
      <w:marRight w:val="0"/>
      <w:marTop w:val="0"/>
      <w:marBottom w:val="0"/>
      <w:divBdr>
        <w:top w:val="none" w:sz="0" w:space="0" w:color="auto"/>
        <w:left w:val="none" w:sz="0" w:space="0" w:color="auto"/>
        <w:bottom w:val="none" w:sz="0" w:space="0" w:color="auto"/>
        <w:right w:val="none" w:sz="0" w:space="0" w:color="auto"/>
      </w:divBdr>
      <w:divsChild>
        <w:div w:id="1393042376">
          <w:marLeft w:val="0"/>
          <w:marRight w:val="0"/>
          <w:marTop w:val="0"/>
          <w:marBottom w:val="0"/>
          <w:divBdr>
            <w:top w:val="none" w:sz="0" w:space="0" w:color="auto"/>
            <w:left w:val="none" w:sz="0" w:space="0" w:color="auto"/>
            <w:bottom w:val="none" w:sz="0" w:space="0" w:color="auto"/>
            <w:right w:val="none" w:sz="0" w:space="0" w:color="auto"/>
          </w:divBdr>
        </w:div>
      </w:divsChild>
    </w:div>
    <w:div w:id="1264530677">
      <w:bodyDiv w:val="1"/>
      <w:marLeft w:val="0"/>
      <w:marRight w:val="0"/>
      <w:marTop w:val="0"/>
      <w:marBottom w:val="0"/>
      <w:divBdr>
        <w:top w:val="none" w:sz="0" w:space="0" w:color="auto"/>
        <w:left w:val="none" w:sz="0" w:space="0" w:color="auto"/>
        <w:bottom w:val="none" w:sz="0" w:space="0" w:color="auto"/>
        <w:right w:val="none" w:sz="0" w:space="0" w:color="auto"/>
      </w:divBdr>
      <w:divsChild>
        <w:div w:id="512689024">
          <w:marLeft w:val="0"/>
          <w:marRight w:val="0"/>
          <w:marTop w:val="0"/>
          <w:marBottom w:val="0"/>
          <w:divBdr>
            <w:top w:val="none" w:sz="0" w:space="0" w:color="auto"/>
            <w:left w:val="none" w:sz="0" w:space="0" w:color="auto"/>
            <w:bottom w:val="none" w:sz="0" w:space="0" w:color="auto"/>
            <w:right w:val="none" w:sz="0" w:space="0" w:color="auto"/>
          </w:divBdr>
          <w:divsChild>
            <w:div w:id="2095474088">
              <w:marLeft w:val="0"/>
              <w:marRight w:val="0"/>
              <w:marTop w:val="0"/>
              <w:marBottom w:val="0"/>
              <w:divBdr>
                <w:top w:val="none" w:sz="0" w:space="0" w:color="auto"/>
                <w:left w:val="none" w:sz="0" w:space="0" w:color="auto"/>
                <w:bottom w:val="none" w:sz="0" w:space="0" w:color="auto"/>
                <w:right w:val="none" w:sz="0" w:space="0" w:color="auto"/>
              </w:divBdr>
              <w:divsChild>
                <w:div w:id="374277690">
                  <w:marLeft w:val="0"/>
                  <w:marRight w:val="0"/>
                  <w:marTop w:val="0"/>
                  <w:marBottom w:val="0"/>
                  <w:divBdr>
                    <w:top w:val="none" w:sz="0" w:space="0" w:color="auto"/>
                    <w:left w:val="none" w:sz="0" w:space="0" w:color="auto"/>
                    <w:bottom w:val="none" w:sz="0" w:space="0" w:color="auto"/>
                    <w:right w:val="none" w:sz="0" w:space="0" w:color="auto"/>
                  </w:divBdr>
                </w:div>
                <w:div w:id="1837841018">
                  <w:marLeft w:val="0"/>
                  <w:marRight w:val="0"/>
                  <w:marTop w:val="0"/>
                  <w:marBottom w:val="0"/>
                  <w:divBdr>
                    <w:top w:val="none" w:sz="0" w:space="0" w:color="auto"/>
                    <w:left w:val="none" w:sz="0" w:space="0" w:color="auto"/>
                    <w:bottom w:val="none" w:sz="0" w:space="0" w:color="auto"/>
                    <w:right w:val="none" w:sz="0" w:space="0" w:color="auto"/>
                  </w:divBdr>
                </w:div>
              </w:divsChild>
            </w:div>
            <w:div w:id="788430473">
              <w:marLeft w:val="0"/>
              <w:marRight w:val="0"/>
              <w:marTop w:val="0"/>
              <w:marBottom w:val="0"/>
              <w:divBdr>
                <w:top w:val="none" w:sz="0" w:space="0" w:color="auto"/>
                <w:left w:val="none" w:sz="0" w:space="0" w:color="auto"/>
                <w:bottom w:val="none" w:sz="0" w:space="0" w:color="auto"/>
                <w:right w:val="none" w:sz="0" w:space="0" w:color="auto"/>
              </w:divBdr>
              <w:divsChild>
                <w:div w:id="2142843675">
                  <w:marLeft w:val="0"/>
                  <w:marRight w:val="0"/>
                  <w:marTop w:val="0"/>
                  <w:marBottom w:val="0"/>
                  <w:divBdr>
                    <w:top w:val="none" w:sz="0" w:space="0" w:color="auto"/>
                    <w:left w:val="none" w:sz="0" w:space="0" w:color="auto"/>
                    <w:bottom w:val="none" w:sz="0" w:space="0" w:color="auto"/>
                    <w:right w:val="none" w:sz="0" w:space="0" w:color="auto"/>
                  </w:divBdr>
                </w:div>
                <w:div w:id="916213323">
                  <w:marLeft w:val="0"/>
                  <w:marRight w:val="0"/>
                  <w:marTop w:val="0"/>
                  <w:marBottom w:val="0"/>
                  <w:divBdr>
                    <w:top w:val="none" w:sz="0" w:space="0" w:color="auto"/>
                    <w:left w:val="none" w:sz="0" w:space="0" w:color="auto"/>
                    <w:bottom w:val="none" w:sz="0" w:space="0" w:color="auto"/>
                    <w:right w:val="none" w:sz="0" w:space="0" w:color="auto"/>
                  </w:divBdr>
                </w:div>
              </w:divsChild>
            </w:div>
            <w:div w:id="1712918436">
              <w:marLeft w:val="0"/>
              <w:marRight w:val="0"/>
              <w:marTop w:val="0"/>
              <w:marBottom w:val="0"/>
              <w:divBdr>
                <w:top w:val="none" w:sz="0" w:space="0" w:color="auto"/>
                <w:left w:val="none" w:sz="0" w:space="0" w:color="auto"/>
                <w:bottom w:val="none" w:sz="0" w:space="0" w:color="auto"/>
                <w:right w:val="none" w:sz="0" w:space="0" w:color="auto"/>
              </w:divBdr>
              <w:divsChild>
                <w:div w:id="396589766">
                  <w:marLeft w:val="0"/>
                  <w:marRight w:val="0"/>
                  <w:marTop w:val="0"/>
                  <w:marBottom w:val="0"/>
                  <w:divBdr>
                    <w:top w:val="none" w:sz="0" w:space="0" w:color="auto"/>
                    <w:left w:val="none" w:sz="0" w:space="0" w:color="auto"/>
                    <w:bottom w:val="none" w:sz="0" w:space="0" w:color="auto"/>
                    <w:right w:val="none" w:sz="0" w:space="0" w:color="auto"/>
                  </w:divBdr>
                </w:div>
                <w:div w:id="11161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49256">
      <w:bodyDiv w:val="1"/>
      <w:marLeft w:val="0"/>
      <w:marRight w:val="0"/>
      <w:marTop w:val="0"/>
      <w:marBottom w:val="0"/>
      <w:divBdr>
        <w:top w:val="none" w:sz="0" w:space="0" w:color="auto"/>
        <w:left w:val="none" w:sz="0" w:space="0" w:color="auto"/>
        <w:bottom w:val="none" w:sz="0" w:space="0" w:color="auto"/>
        <w:right w:val="none" w:sz="0" w:space="0" w:color="auto"/>
      </w:divBdr>
      <w:divsChild>
        <w:div w:id="855728167">
          <w:marLeft w:val="0"/>
          <w:marRight w:val="0"/>
          <w:marTop w:val="0"/>
          <w:marBottom w:val="0"/>
          <w:divBdr>
            <w:top w:val="none" w:sz="0" w:space="0" w:color="auto"/>
            <w:left w:val="none" w:sz="0" w:space="0" w:color="auto"/>
            <w:bottom w:val="none" w:sz="0" w:space="0" w:color="auto"/>
            <w:right w:val="none" w:sz="0" w:space="0" w:color="auto"/>
          </w:divBdr>
        </w:div>
      </w:divsChild>
    </w:div>
    <w:div w:id="1271627204">
      <w:bodyDiv w:val="1"/>
      <w:marLeft w:val="0"/>
      <w:marRight w:val="0"/>
      <w:marTop w:val="0"/>
      <w:marBottom w:val="0"/>
      <w:divBdr>
        <w:top w:val="none" w:sz="0" w:space="0" w:color="auto"/>
        <w:left w:val="none" w:sz="0" w:space="0" w:color="auto"/>
        <w:bottom w:val="none" w:sz="0" w:space="0" w:color="auto"/>
        <w:right w:val="none" w:sz="0" w:space="0" w:color="auto"/>
      </w:divBdr>
      <w:divsChild>
        <w:div w:id="495456529">
          <w:marLeft w:val="0"/>
          <w:marRight w:val="0"/>
          <w:marTop w:val="0"/>
          <w:marBottom w:val="0"/>
          <w:divBdr>
            <w:top w:val="none" w:sz="0" w:space="0" w:color="auto"/>
            <w:left w:val="none" w:sz="0" w:space="0" w:color="auto"/>
            <w:bottom w:val="none" w:sz="0" w:space="0" w:color="auto"/>
            <w:right w:val="none" w:sz="0" w:space="0" w:color="auto"/>
          </w:divBdr>
        </w:div>
      </w:divsChild>
    </w:div>
    <w:div w:id="1294747396">
      <w:bodyDiv w:val="1"/>
      <w:marLeft w:val="0"/>
      <w:marRight w:val="0"/>
      <w:marTop w:val="0"/>
      <w:marBottom w:val="0"/>
      <w:divBdr>
        <w:top w:val="none" w:sz="0" w:space="0" w:color="auto"/>
        <w:left w:val="none" w:sz="0" w:space="0" w:color="auto"/>
        <w:bottom w:val="none" w:sz="0" w:space="0" w:color="auto"/>
        <w:right w:val="none" w:sz="0" w:space="0" w:color="auto"/>
      </w:divBdr>
      <w:divsChild>
        <w:div w:id="926810548">
          <w:marLeft w:val="0"/>
          <w:marRight w:val="0"/>
          <w:marTop w:val="0"/>
          <w:marBottom w:val="0"/>
          <w:divBdr>
            <w:top w:val="none" w:sz="0" w:space="0" w:color="auto"/>
            <w:left w:val="none" w:sz="0" w:space="0" w:color="auto"/>
            <w:bottom w:val="none" w:sz="0" w:space="0" w:color="auto"/>
            <w:right w:val="none" w:sz="0" w:space="0" w:color="auto"/>
          </w:divBdr>
        </w:div>
      </w:divsChild>
    </w:div>
    <w:div w:id="1295519814">
      <w:bodyDiv w:val="1"/>
      <w:marLeft w:val="0"/>
      <w:marRight w:val="0"/>
      <w:marTop w:val="0"/>
      <w:marBottom w:val="0"/>
      <w:divBdr>
        <w:top w:val="none" w:sz="0" w:space="0" w:color="auto"/>
        <w:left w:val="none" w:sz="0" w:space="0" w:color="auto"/>
        <w:bottom w:val="none" w:sz="0" w:space="0" w:color="auto"/>
        <w:right w:val="none" w:sz="0" w:space="0" w:color="auto"/>
      </w:divBdr>
    </w:div>
    <w:div w:id="1305045674">
      <w:bodyDiv w:val="1"/>
      <w:marLeft w:val="0"/>
      <w:marRight w:val="0"/>
      <w:marTop w:val="0"/>
      <w:marBottom w:val="0"/>
      <w:divBdr>
        <w:top w:val="none" w:sz="0" w:space="0" w:color="auto"/>
        <w:left w:val="none" w:sz="0" w:space="0" w:color="auto"/>
        <w:bottom w:val="none" w:sz="0" w:space="0" w:color="auto"/>
        <w:right w:val="none" w:sz="0" w:space="0" w:color="auto"/>
      </w:divBdr>
      <w:divsChild>
        <w:div w:id="1176850069">
          <w:marLeft w:val="0"/>
          <w:marRight w:val="0"/>
          <w:marTop w:val="0"/>
          <w:marBottom w:val="0"/>
          <w:divBdr>
            <w:top w:val="none" w:sz="0" w:space="0" w:color="auto"/>
            <w:left w:val="none" w:sz="0" w:space="0" w:color="auto"/>
            <w:bottom w:val="none" w:sz="0" w:space="0" w:color="auto"/>
            <w:right w:val="none" w:sz="0" w:space="0" w:color="auto"/>
          </w:divBdr>
        </w:div>
      </w:divsChild>
    </w:div>
    <w:div w:id="1305626029">
      <w:bodyDiv w:val="1"/>
      <w:marLeft w:val="0"/>
      <w:marRight w:val="0"/>
      <w:marTop w:val="0"/>
      <w:marBottom w:val="0"/>
      <w:divBdr>
        <w:top w:val="none" w:sz="0" w:space="0" w:color="auto"/>
        <w:left w:val="none" w:sz="0" w:space="0" w:color="auto"/>
        <w:bottom w:val="none" w:sz="0" w:space="0" w:color="auto"/>
        <w:right w:val="none" w:sz="0" w:space="0" w:color="auto"/>
      </w:divBdr>
    </w:div>
    <w:div w:id="1307123344">
      <w:bodyDiv w:val="1"/>
      <w:marLeft w:val="0"/>
      <w:marRight w:val="0"/>
      <w:marTop w:val="0"/>
      <w:marBottom w:val="0"/>
      <w:divBdr>
        <w:top w:val="none" w:sz="0" w:space="0" w:color="auto"/>
        <w:left w:val="none" w:sz="0" w:space="0" w:color="auto"/>
        <w:bottom w:val="none" w:sz="0" w:space="0" w:color="auto"/>
        <w:right w:val="none" w:sz="0" w:space="0" w:color="auto"/>
      </w:divBdr>
    </w:div>
    <w:div w:id="1309095614">
      <w:bodyDiv w:val="1"/>
      <w:marLeft w:val="0"/>
      <w:marRight w:val="0"/>
      <w:marTop w:val="0"/>
      <w:marBottom w:val="0"/>
      <w:divBdr>
        <w:top w:val="none" w:sz="0" w:space="0" w:color="auto"/>
        <w:left w:val="none" w:sz="0" w:space="0" w:color="auto"/>
        <w:bottom w:val="none" w:sz="0" w:space="0" w:color="auto"/>
        <w:right w:val="none" w:sz="0" w:space="0" w:color="auto"/>
      </w:divBdr>
      <w:divsChild>
        <w:div w:id="780492632">
          <w:marLeft w:val="0"/>
          <w:marRight w:val="0"/>
          <w:marTop w:val="0"/>
          <w:marBottom w:val="0"/>
          <w:divBdr>
            <w:top w:val="none" w:sz="0" w:space="0" w:color="auto"/>
            <w:left w:val="none" w:sz="0" w:space="0" w:color="auto"/>
            <w:bottom w:val="none" w:sz="0" w:space="0" w:color="auto"/>
            <w:right w:val="none" w:sz="0" w:space="0" w:color="auto"/>
          </w:divBdr>
        </w:div>
      </w:divsChild>
    </w:div>
    <w:div w:id="1309868560">
      <w:bodyDiv w:val="1"/>
      <w:marLeft w:val="0"/>
      <w:marRight w:val="0"/>
      <w:marTop w:val="0"/>
      <w:marBottom w:val="0"/>
      <w:divBdr>
        <w:top w:val="none" w:sz="0" w:space="0" w:color="auto"/>
        <w:left w:val="none" w:sz="0" w:space="0" w:color="auto"/>
        <w:bottom w:val="none" w:sz="0" w:space="0" w:color="auto"/>
        <w:right w:val="none" w:sz="0" w:space="0" w:color="auto"/>
      </w:divBdr>
      <w:divsChild>
        <w:div w:id="1279919934">
          <w:marLeft w:val="0"/>
          <w:marRight w:val="0"/>
          <w:marTop w:val="0"/>
          <w:marBottom w:val="0"/>
          <w:divBdr>
            <w:top w:val="none" w:sz="0" w:space="0" w:color="auto"/>
            <w:left w:val="none" w:sz="0" w:space="0" w:color="auto"/>
            <w:bottom w:val="none" w:sz="0" w:space="0" w:color="auto"/>
            <w:right w:val="none" w:sz="0" w:space="0" w:color="auto"/>
          </w:divBdr>
        </w:div>
      </w:divsChild>
    </w:div>
    <w:div w:id="1310135000">
      <w:bodyDiv w:val="1"/>
      <w:marLeft w:val="0"/>
      <w:marRight w:val="0"/>
      <w:marTop w:val="0"/>
      <w:marBottom w:val="0"/>
      <w:divBdr>
        <w:top w:val="none" w:sz="0" w:space="0" w:color="auto"/>
        <w:left w:val="none" w:sz="0" w:space="0" w:color="auto"/>
        <w:bottom w:val="none" w:sz="0" w:space="0" w:color="auto"/>
        <w:right w:val="none" w:sz="0" w:space="0" w:color="auto"/>
      </w:divBdr>
      <w:divsChild>
        <w:div w:id="639775369">
          <w:marLeft w:val="0"/>
          <w:marRight w:val="0"/>
          <w:marTop w:val="0"/>
          <w:marBottom w:val="0"/>
          <w:divBdr>
            <w:top w:val="none" w:sz="0" w:space="0" w:color="auto"/>
            <w:left w:val="none" w:sz="0" w:space="0" w:color="auto"/>
            <w:bottom w:val="none" w:sz="0" w:space="0" w:color="auto"/>
            <w:right w:val="none" w:sz="0" w:space="0" w:color="auto"/>
          </w:divBdr>
        </w:div>
      </w:divsChild>
    </w:div>
    <w:div w:id="1318262661">
      <w:bodyDiv w:val="1"/>
      <w:marLeft w:val="0"/>
      <w:marRight w:val="0"/>
      <w:marTop w:val="0"/>
      <w:marBottom w:val="0"/>
      <w:divBdr>
        <w:top w:val="none" w:sz="0" w:space="0" w:color="auto"/>
        <w:left w:val="none" w:sz="0" w:space="0" w:color="auto"/>
        <w:bottom w:val="none" w:sz="0" w:space="0" w:color="auto"/>
        <w:right w:val="none" w:sz="0" w:space="0" w:color="auto"/>
      </w:divBdr>
      <w:divsChild>
        <w:div w:id="603612906">
          <w:marLeft w:val="0"/>
          <w:marRight w:val="0"/>
          <w:marTop w:val="0"/>
          <w:marBottom w:val="0"/>
          <w:divBdr>
            <w:top w:val="none" w:sz="0" w:space="0" w:color="auto"/>
            <w:left w:val="none" w:sz="0" w:space="0" w:color="auto"/>
            <w:bottom w:val="none" w:sz="0" w:space="0" w:color="auto"/>
            <w:right w:val="none" w:sz="0" w:space="0" w:color="auto"/>
          </w:divBdr>
        </w:div>
      </w:divsChild>
    </w:div>
    <w:div w:id="1320498280">
      <w:bodyDiv w:val="1"/>
      <w:marLeft w:val="0"/>
      <w:marRight w:val="0"/>
      <w:marTop w:val="0"/>
      <w:marBottom w:val="0"/>
      <w:divBdr>
        <w:top w:val="none" w:sz="0" w:space="0" w:color="auto"/>
        <w:left w:val="none" w:sz="0" w:space="0" w:color="auto"/>
        <w:bottom w:val="none" w:sz="0" w:space="0" w:color="auto"/>
        <w:right w:val="none" w:sz="0" w:space="0" w:color="auto"/>
      </w:divBdr>
      <w:divsChild>
        <w:div w:id="119342306">
          <w:marLeft w:val="0"/>
          <w:marRight w:val="0"/>
          <w:marTop w:val="0"/>
          <w:marBottom w:val="0"/>
          <w:divBdr>
            <w:top w:val="none" w:sz="0" w:space="0" w:color="auto"/>
            <w:left w:val="none" w:sz="0" w:space="0" w:color="auto"/>
            <w:bottom w:val="none" w:sz="0" w:space="0" w:color="auto"/>
            <w:right w:val="none" w:sz="0" w:space="0" w:color="auto"/>
          </w:divBdr>
          <w:divsChild>
            <w:div w:id="1875338299">
              <w:marLeft w:val="0"/>
              <w:marRight w:val="0"/>
              <w:marTop w:val="0"/>
              <w:marBottom w:val="0"/>
              <w:divBdr>
                <w:top w:val="none" w:sz="0" w:space="0" w:color="auto"/>
                <w:left w:val="none" w:sz="0" w:space="0" w:color="auto"/>
                <w:bottom w:val="none" w:sz="0" w:space="0" w:color="auto"/>
                <w:right w:val="none" w:sz="0" w:space="0" w:color="auto"/>
              </w:divBdr>
            </w:div>
            <w:div w:id="1174226813">
              <w:marLeft w:val="0"/>
              <w:marRight w:val="0"/>
              <w:marTop w:val="0"/>
              <w:marBottom w:val="0"/>
              <w:divBdr>
                <w:top w:val="none" w:sz="0" w:space="0" w:color="auto"/>
                <w:left w:val="none" w:sz="0" w:space="0" w:color="auto"/>
                <w:bottom w:val="none" w:sz="0" w:space="0" w:color="auto"/>
                <w:right w:val="none" w:sz="0" w:space="0" w:color="auto"/>
              </w:divBdr>
            </w:div>
            <w:div w:id="616717359">
              <w:marLeft w:val="0"/>
              <w:marRight w:val="0"/>
              <w:marTop w:val="0"/>
              <w:marBottom w:val="0"/>
              <w:divBdr>
                <w:top w:val="none" w:sz="0" w:space="0" w:color="auto"/>
                <w:left w:val="none" w:sz="0" w:space="0" w:color="auto"/>
                <w:bottom w:val="none" w:sz="0" w:space="0" w:color="auto"/>
                <w:right w:val="none" w:sz="0" w:space="0" w:color="auto"/>
              </w:divBdr>
            </w:div>
            <w:div w:id="2548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13028">
      <w:bodyDiv w:val="1"/>
      <w:marLeft w:val="0"/>
      <w:marRight w:val="0"/>
      <w:marTop w:val="0"/>
      <w:marBottom w:val="0"/>
      <w:divBdr>
        <w:top w:val="none" w:sz="0" w:space="0" w:color="auto"/>
        <w:left w:val="none" w:sz="0" w:space="0" w:color="auto"/>
        <w:bottom w:val="none" w:sz="0" w:space="0" w:color="auto"/>
        <w:right w:val="none" w:sz="0" w:space="0" w:color="auto"/>
      </w:divBdr>
    </w:div>
    <w:div w:id="1327053031">
      <w:bodyDiv w:val="1"/>
      <w:marLeft w:val="0"/>
      <w:marRight w:val="0"/>
      <w:marTop w:val="0"/>
      <w:marBottom w:val="0"/>
      <w:divBdr>
        <w:top w:val="none" w:sz="0" w:space="0" w:color="auto"/>
        <w:left w:val="none" w:sz="0" w:space="0" w:color="auto"/>
        <w:bottom w:val="none" w:sz="0" w:space="0" w:color="auto"/>
        <w:right w:val="none" w:sz="0" w:space="0" w:color="auto"/>
      </w:divBdr>
    </w:div>
    <w:div w:id="1331641937">
      <w:bodyDiv w:val="1"/>
      <w:marLeft w:val="0"/>
      <w:marRight w:val="0"/>
      <w:marTop w:val="0"/>
      <w:marBottom w:val="0"/>
      <w:divBdr>
        <w:top w:val="none" w:sz="0" w:space="0" w:color="auto"/>
        <w:left w:val="none" w:sz="0" w:space="0" w:color="auto"/>
        <w:bottom w:val="none" w:sz="0" w:space="0" w:color="auto"/>
        <w:right w:val="none" w:sz="0" w:space="0" w:color="auto"/>
      </w:divBdr>
      <w:divsChild>
        <w:div w:id="867572843">
          <w:marLeft w:val="0"/>
          <w:marRight w:val="0"/>
          <w:marTop w:val="0"/>
          <w:marBottom w:val="0"/>
          <w:divBdr>
            <w:top w:val="none" w:sz="0" w:space="0" w:color="auto"/>
            <w:left w:val="none" w:sz="0" w:space="0" w:color="auto"/>
            <w:bottom w:val="none" w:sz="0" w:space="0" w:color="auto"/>
            <w:right w:val="none" w:sz="0" w:space="0" w:color="auto"/>
          </w:divBdr>
        </w:div>
      </w:divsChild>
    </w:div>
    <w:div w:id="1332761760">
      <w:bodyDiv w:val="1"/>
      <w:marLeft w:val="0"/>
      <w:marRight w:val="0"/>
      <w:marTop w:val="0"/>
      <w:marBottom w:val="0"/>
      <w:divBdr>
        <w:top w:val="none" w:sz="0" w:space="0" w:color="auto"/>
        <w:left w:val="none" w:sz="0" w:space="0" w:color="auto"/>
        <w:bottom w:val="none" w:sz="0" w:space="0" w:color="auto"/>
        <w:right w:val="none" w:sz="0" w:space="0" w:color="auto"/>
      </w:divBdr>
    </w:div>
    <w:div w:id="1335106997">
      <w:bodyDiv w:val="1"/>
      <w:marLeft w:val="0"/>
      <w:marRight w:val="0"/>
      <w:marTop w:val="0"/>
      <w:marBottom w:val="0"/>
      <w:divBdr>
        <w:top w:val="none" w:sz="0" w:space="0" w:color="auto"/>
        <w:left w:val="none" w:sz="0" w:space="0" w:color="auto"/>
        <w:bottom w:val="none" w:sz="0" w:space="0" w:color="auto"/>
        <w:right w:val="none" w:sz="0" w:space="0" w:color="auto"/>
      </w:divBdr>
      <w:divsChild>
        <w:div w:id="1305038609">
          <w:marLeft w:val="0"/>
          <w:marRight w:val="0"/>
          <w:marTop w:val="0"/>
          <w:marBottom w:val="0"/>
          <w:divBdr>
            <w:top w:val="none" w:sz="0" w:space="0" w:color="auto"/>
            <w:left w:val="none" w:sz="0" w:space="0" w:color="auto"/>
            <w:bottom w:val="none" w:sz="0" w:space="0" w:color="auto"/>
            <w:right w:val="none" w:sz="0" w:space="0" w:color="auto"/>
          </w:divBdr>
          <w:divsChild>
            <w:div w:id="2111924748">
              <w:marLeft w:val="0"/>
              <w:marRight w:val="0"/>
              <w:marTop w:val="0"/>
              <w:marBottom w:val="0"/>
              <w:divBdr>
                <w:top w:val="none" w:sz="0" w:space="0" w:color="auto"/>
                <w:left w:val="none" w:sz="0" w:space="0" w:color="auto"/>
                <w:bottom w:val="none" w:sz="0" w:space="0" w:color="auto"/>
                <w:right w:val="none" w:sz="0" w:space="0" w:color="auto"/>
              </w:divBdr>
              <w:divsChild>
                <w:div w:id="1658218358">
                  <w:marLeft w:val="0"/>
                  <w:marRight w:val="0"/>
                  <w:marTop w:val="0"/>
                  <w:marBottom w:val="0"/>
                  <w:divBdr>
                    <w:top w:val="none" w:sz="0" w:space="0" w:color="auto"/>
                    <w:left w:val="none" w:sz="0" w:space="0" w:color="auto"/>
                    <w:bottom w:val="none" w:sz="0" w:space="0" w:color="auto"/>
                    <w:right w:val="none" w:sz="0" w:space="0" w:color="auto"/>
                  </w:divBdr>
                </w:div>
                <w:div w:id="1101409566">
                  <w:marLeft w:val="0"/>
                  <w:marRight w:val="0"/>
                  <w:marTop w:val="0"/>
                  <w:marBottom w:val="0"/>
                  <w:divBdr>
                    <w:top w:val="none" w:sz="0" w:space="0" w:color="auto"/>
                    <w:left w:val="none" w:sz="0" w:space="0" w:color="auto"/>
                    <w:bottom w:val="none" w:sz="0" w:space="0" w:color="auto"/>
                    <w:right w:val="none" w:sz="0" w:space="0" w:color="auto"/>
                  </w:divBdr>
                </w:div>
              </w:divsChild>
            </w:div>
            <w:div w:id="1346059385">
              <w:marLeft w:val="0"/>
              <w:marRight w:val="0"/>
              <w:marTop w:val="0"/>
              <w:marBottom w:val="0"/>
              <w:divBdr>
                <w:top w:val="none" w:sz="0" w:space="0" w:color="auto"/>
                <w:left w:val="none" w:sz="0" w:space="0" w:color="auto"/>
                <w:bottom w:val="none" w:sz="0" w:space="0" w:color="auto"/>
                <w:right w:val="none" w:sz="0" w:space="0" w:color="auto"/>
              </w:divBdr>
              <w:divsChild>
                <w:div w:id="2136369611">
                  <w:marLeft w:val="0"/>
                  <w:marRight w:val="0"/>
                  <w:marTop w:val="0"/>
                  <w:marBottom w:val="0"/>
                  <w:divBdr>
                    <w:top w:val="none" w:sz="0" w:space="0" w:color="auto"/>
                    <w:left w:val="none" w:sz="0" w:space="0" w:color="auto"/>
                    <w:bottom w:val="none" w:sz="0" w:space="0" w:color="auto"/>
                    <w:right w:val="none" w:sz="0" w:space="0" w:color="auto"/>
                  </w:divBdr>
                </w:div>
                <w:div w:id="953099651">
                  <w:marLeft w:val="0"/>
                  <w:marRight w:val="0"/>
                  <w:marTop w:val="0"/>
                  <w:marBottom w:val="0"/>
                  <w:divBdr>
                    <w:top w:val="none" w:sz="0" w:space="0" w:color="auto"/>
                    <w:left w:val="none" w:sz="0" w:space="0" w:color="auto"/>
                    <w:bottom w:val="none" w:sz="0" w:space="0" w:color="auto"/>
                    <w:right w:val="none" w:sz="0" w:space="0" w:color="auto"/>
                  </w:divBdr>
                </w:div>
                <w:div w:id="628053173">
                  <w:marLeft w:val="0"/>
                  <w:marRight w:val="0"/>
                  <w:marTop w:val="0"/>
                  <w:marBottom w:val="0"/>
                  <w:divBdr>
                    <w:top w:val="none" w:sz="0" w:space="0" w:color="auto"/>
                    <w:left w:val="none" w:sz="0" w:space="0" w:color="auto"/>
                    <w:bottom w:val="none" w:sz="0" w:space="0" w:color="auto"/>
                    <w:right w:val="none" w:sz="0" w:space="0" w:color="auto"/>
                  </w:divBdr>
                </w:div>
              </w:divsChild>
            </w:div>
            <w:div w:id="1712919829">
              <w:marLeft w:val="0"/>
              <w:marRight w:val="0"/>
              <w:marTop w:val="0"/>
              <w:marBottom w:val="0"/>
              <w:divBdr>
                <w:top w:val="none" w:sz="0" w:space="0" w:color="auto"/>
                <w:left w:val="none" w:sz="0" w:space="0" w:color="auto"/>
                <w:bottom w:val="none" w:sz="0" w:space="0" w:color="auto"/>
                <w:right w:val="none" w:sz="0" w:space="0" w:color="auto"/>
              </w:divBdr>
              <w:divsChild>
                <w:div w:id="1186945788">
                  <w:marLeft w:val="0"/>
                  <w:marRight w:val="0"/>
                  <w:marTop w:val="0"/>
                  <w:marBottom w:val="0"/>
                  <w:divBdr>
                    <w:top w:val="none" w:sz="0" w:space="0" w:color="auto"/>
                    <w:left w:val="none" w:sz="0" w:space="0" w:color="auto"/>
                    <w:bottom w:val="none" w:sz="0" w:space="0" w:color="auto"/>
                    <w:right w:val="none" w:sz="0" w:space="0" w:color="auto"/>
                  </w:divBdr>
                </w:div>
                <w:div w:id="968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933405">
      <w:bodyDiv w:val="1"/>
      <w:marLeft w:val="0"/>
      <w:marRight w:val="0"/>
      <w:marTop w:val="0"/>
      <w:marBottom w:val="0"/>
      <w:divBdr>
        <w:top w:val="none" w:sz="0" w:space="0" w:color="auto"/>
        <w:left w:val="none" w:sz="0" w:space="0" w:color="auto"/>
        <w:bottom w:val="none" w:sz="0" w:space="0" w:color="auto"/>
        <w:right w:val="none" w:sz="0" w:space="0" w:color="auto"/>
      </w:divBdr>
    </w:div>
    <w:div w:id="1340935745">
      <w:bodyDiv w:val="1"/>
      <w:marLeft w:val="0"/>
      <w:marRight w:val="0"/>
      <w:marTop w:val="0"/>
      <w:marBottom w:val="0"/>
      <w:divBdr>
        <w:top w:val="none" w:sz="0" w:space="0" w:color="auto"/>
        <w:left w:val="none" w:sz="0" w:space="0" w:color="auto"/>
        <w:bottom w:val="none" w:sz="0" w:space="0" w:color="auto"/>
        <w:right w:val="none" w:sz="0" w:space="0" w:color="auto"/>
      </w:divBdr>
    </w:div>
    <w:div w:id="1344162895">
      <w:bodyDiv w:val="1"/>
      <w:marLeft w:val="0"/>
      <w:marRight w:val="0"/>
      <w:marTop w:val="0"/>
      <w:marBottom w:val="0"/>
      <w:divBdr>
        <w:top w:val="none" w:sz="0" w:space="0" w:color="auto"/>
        <w:left w:val="none" w:sz="0" w:space="0" w:color="auto"/>
        <w:bottom w:val="none" w:sz="0" w:space="0" w:color="auto"/>
        <w:right w:val="none" w:sz="0" w:space="0" w:color="auto"/>
      </w:divBdr>
      <w:divsChild>
        <w:div w:id="1402367793">
          <w:marLeft w:val="0"/>
          <w:marRight w:val="0"/>
          <w:marTop w:val="0"/>
          <w:marBottom w:val="0"/>
          <w:divBdr>
            <w:top w:val="none" w:sz="0" w:space="0" w:color="auto"/>
            <w:left w:val="none" w:sz="0" w:space="0" w:color="auto"/>
            <w:bottom w:val="none" w:sz="0" w:space="0" w:color="auto"/>
            <w:right w:val="none" w:sz="0" w:space="0" w:color="auto"/>
          </w:divBdr>
        </w:div>
      </w:divsChild>
    </w:div>
    <w:div w:id="1347172981">
      <w:bodyDiv w:val="1"/>
      <w:marLeft w:val="0"/>
      <w:marRight w:val="0"/>
      <w:marTop w:val="0"/>
      <w:marBottom w:val="0"/>
      <w:divBdr>
        <w:top w:val="none" w:sz="0" w:space="0" w:color="auto"/>
        <w:left w:val="none" w:sz="0" w:space="0" w:color="auto"/>
        <w:bottom w:val="none" w:sz="0" w:space="0" w:color="auto"/>
        <w:right w:val="none" w:sz="0" w:space="0" w:color="auto"/>
      </w:divBdr>
    </w:div>
    <w:div w:id="1353219354">
      <w:bodyDiv w:val="1"/>
      <w:marLeft w:val="0"/>
      <w:marRight w:val="0"/>
      <w:marTop w:val="0"/>
      <w:marBottom w:val="0"/>
      <w:divBdr>
        <w:top w:val="none" w:sz="0" w:space="0" w:color="auto"/>
        <w:left w:val="none" w:sz="0" w:space="0" w:color="auto"/>
        <w:bottom w:val="none" w:sz="0" w:space="0" w:color="auto"/>
        <w:right w:val="none" w:sz="0" w:space="0" w:color="auto"/>
      </w:divBdr>
    </w:div>
    <w:div w:id="1355612265">
      <w:bodyDiv w:val="1"/>
      <w:marLeft w:val="0"/>
      <w:marRight w:val="0"/>
      <w:marTop w:val="0"/>
      <w:marBottom w:val="0"/>
      <w:divBdr>
        <w:top w:val="none" w:sz="0" w:space="0" w:color="auto"/>
        <w:left w:val="none" w:sz="0" w:space="0" w:color="auto"/>
        <w:bottom w:val="none" w:sz="0" w:space="0" w:color="auto"/>
        <w:right w:val="none" w:sz="0" w:space="0" w:color="auto"/>
      </w:divBdr>
      <w:divsChild>
        <w:div w:id="1263342715">
          <w:marLeft w:val="0"/>
          <w:marRight w:val="0"/>
          <w:marTop w:val="0"/>
          <w:marBottom w:val="0"/>
          <w:divBdr>
            <w:top w:val="none" w:sz="0" w:space="0" w:color="auto"/>
            <w:left w:val="none" w:sz="0" w:space="0" w:color="auto"/>
            <w:bottom w:val="none" w:sz="0" w:space="0" w:color="auto"/>
            <w:right w:val="none" w:sz="0" w:space="0" w:color="auto"/>
          </w:divBdr>
        </w:div>
      </w:divsChild>
    </w:div>
    <w:div w:id="1364984303">
      <w:bodyDiv w:val="1"/>
      <w:marLeft w:val="0"/>
      <w:marRight w:val="0"/>
      <w:marTop w:val="0"/>
      <w:marBottom w:val="0"/>
      <w:divBdr>
        <w:top w:val="none" w:sz="0" w:space="0" w:color="auto"/>
        <w:left w:val="none" w:sz="0" w:space="0" w:color="auto"/>
        <w:bottom w:val="none" w:sz="0" w:space="0" w:color="auto"/>
        <w:right w:val="none" w:sz="0" w:space="0" w:color="auto"/>
      </w:divBdr>
      <w:divsChild>
        <w:div w:id="2065060752">
          <w:marLeft w:val="0"/>
          <w:marRight w:val="0"/>
          <w:marTop w:val="0"/>
          <w:marBottom w:val="0"/>
          <w:divBdr>
            <w:top w:val="none" w:sz="0" w:space="0" w:color="auto"/>
            <w:left w:val="none" w:sz="0" w:space="0" w:color="auto"/>
            <w:bottom w:val="none" w:sz="0" w:space="0" w:color="auto"/>
            <w:right w:val="none" w:sz="0" w:space="0" w:color="auto"/>
          </w:divBdr>
        </w:div>
      </w:divsChild>
    </w:div>
    <w:div w:id="1368606340">
      <w:bodyDiv w:val="1"/>
      <w:marLeft w:val="0"/>
      <w:marRight w:val="0"/>
      <w:marTop w:val="0"/>
      <w:marBottom w:val="0"/>
      <w:divBdr>
        <w:top w:val="none" w:sz="0" w:space="0" w:color="auto"/>
        <w:left w:val="none" w:sz="0" w:space="0" w:color="auto"/>
        <w:bottom w:val="none" w:sz="0" w:space="0" w:color="auto"/>
        <w:right w:val="none" w:sz="0" w:space="0" w:color="auto"/>
      </w:divBdr>
    </w:div>
    <w:div w:id="1369136821">
      <w:bodyDiv w:val="1"/>
      <w:marLeft w:val="0"/>
      <w:marRight w:val="0"/>
      <w:marTop w:val="0"/>
      <w:marBottom w:val="0"/>
      <w:divBdr>
        <w:top w:val="none" w:sz="0" w:space="0" w:color="auto"/>
        <w:left w:val="none" w:sz="0" w:space="0" w:color="auto"/>
        <w:bottom w:val="none" w:sz="0" w:space="0" w:color="auto"/>
        <w:right w:val="none" w:sz="0" w:space="0" w:color="auto"/>
      </w:divBdr>
      <w:divsChild>
        <w:div w:id="1865823378">
          <w:marLeft w:val="0"/>
          <w:marRight w:val="0"/>
          <w:marTop w:val="0"/>
          <w:marBottom w:val="0"/>
          <w:divBdr>
            <w:top w:val="none" w:sz="0" w:space="0" w:color="auto"/>
            <w:left w:val="none" w:sz="0" w:space="0" w:color="auto"/>
            <w:bottom w:val="none" w:sz="0" w:space="0" w:color="auto"/>
            <w:right w:val="none" w:sz="0" w:space="0" w:color="auto"/>
          </w:divBdr>
        </w:div>
      </w:divsChild>
    </w:div>
    <w:div w:id="1392340914">
      <w:bodyDiv w:val="1"/>
      <w:marLeft w:val="0"/>
      <w:marRight w:val="0"/>
      <w:marTop w:val="0"/>
      <w:marBottom w:val="0"/>
      <w:divBdr>
        <w:top w:val="none" w:sz="0" w:space="0" w:color="auto"/>
        <w:left w:val="none" w:sz="0" w:space="0" w:color="auto"/>
        <w:bottom w:val="none" w:sz="0" w:space="0" w:color="auto"/>
        <w:right w:val="none" w:sz="0" w:space="0" w:color="auto"/>
      </w:divBdr>
      <w:divsChild>
        <w:div w:id="1820464338">
          <w:marLeft w:val="0"/>
          <w:marRight w:val="0"/>
          <w:marTop w:val="0"/>
          <w:marBottom w:val="0"/>
          <w:divBdr>
            <w:top w:val="none" w:sz="0" w:space="0" w:color="auto"/>
            <w:left w:val="none" w:sz="0" w:space="0" w:color="auto"/>
            <w:bottom w:val="none" w:sz="0" w:space="0" w:color="auto"/>
            <w:right w:val="none" w:sz="0" w:space="0" w:color="auto"/>
          </w:divBdr>
        </w:div>
      </w:divsChild>
    </w:div>
    <w:div w:id="1396004666">
      <w:bodyDiv w:val="1"/>
      <w:marLeft w:val="0"/>
      <w:marRight w:val="0"/>
      <w:marTop w:val="0"/>
      <w:marBottom w:val="0"/>
      <w:divBdr>
        <w:top w:val="none" w:sz="0" w:space="0" w:color="auto"/>
        <w:left w:val="none" w:sz="0" w:space="0" w:color="auto"/>
        <w:bottom w:val="none" w:sz="0" w:space="0" w:color="auto"/>
        <w:right w:val="none" w:sz="0" w:space="0" w:color="auto"/>
      </w:divBdr>
      <w:divsChild>
        <w:div w:id="656690804">
          <w:marLeft w:val="0"/>
          <w:marRight w:val="0"/>
          <w:marTop w:val="0"/>
          <w:marBottom w:val="0"/>
          <w:divBdr>
            <w:top w:val="none" w:sz="0" w:space="0" w:color="auto"/>
            <w:left w:val="none" w:sz="0" w:space="0" w:color="auto"/>
            <w:bottom w:val="none" w:sz="0" w:space="0" w:color="auto"/>
            <w:right w:val="none" w:sz="0" w:space="0" w:color="auto"/>
          </w:divBdr>
        </w:div>
      </w:divsChild>
    </w:div>
    <w:div w:id="1397581960">
      <w:bodyDiv w:val="1"/>
      <w:marLeft w:val="0"/>
      <w:marRight w:val="0"/>
      <w:marTop w:val="0"/>
      <w:marBottom w:val="0"/>
      <w:divBdr>
        <w:top w:val="none" w:sz="0" w:space="0" w:color="auto"/>
        <w:left w:val="none" w:sz="0" w:space="0" w:color="auto"/>
        <w:bottom w:val="none" w:sz="0" w:space="0" w:color="auto"/>
        <w:right w:val="none" w:sz="0" w:space="0" w:color="auto"/>
      </w:divBdr>
      <w:divsChild>
        <w:div w:id="97675290">
          <w:marLeft w:val="0"/>
          <w:marRight w:val="0"/>
          <w:marTop w:val="0"/>
          <w:marBottom w:val="0"/>
          <w:divBdr>
            <w:top w:val="none" w:sz="0" w:space="0" w:color="auto"/>
            <w:left w:val="none" w:sz="0" w:space="0" w:color="auto"/>
            <w:bottom w:val="none" w:sz="0" w:space="0" w:color="auto"/>
            <w:right w:val="none" w:sz="0" w:space="0" w:color="auto"/>
          </w:divBdr>
        </w:div>
      </w:divsChild>
    </w:div>
    <w:div w:id="1415200271">
      <w:bodyDiv w:val="1"/>
      <w:marLeft w:val="0"/>
      <w:marRight w:val="0"/>
      <w:marTop w:val="0"/>
      <w:marBottom w:val="0"/>
      <w:divBdr>
        <w:top w:val="none" w:sz="0" w:space="0" w:color="auto"/>
        <w:left w:val="none" w:sz="0" w:space="0" w:color="auto"/>
        <w:bottom w:val="none" w:sz="0" w:space="0" w:color="auto"/>
        <w:right w:val="none" w:sz="0" w:space="0" w:color="auto"/>
      </w:divBdr>
      <w:divsChild>
        <w:div w:id="1791823858">
          <w:marLeft w:val="0"/>
          <w:marRight w:val="0"/>
          <w:marTop w:val="0"/>
          <w:marBottom w:val="0"/>
          <w:divBdr>
            <w:top w:val="none" w:sz="0" w:space="0" w:color="auto"/>
            <w:left w:val="none" w:sz="0" w:space="0" w:color="auto"/>
            <w:bottom w:val="none" w:sz="0" w:space="0" w:color="auto"/>
            <w:right w:val="none" w:sz="0" w:space="0" w:color="auto"/>
          </w:divBdr>
        </w:div>
      </w:divsChild>
    </w:div>
    <w:div w:id="1416318150">
      <w:bodyDiv w:val="1"/>
      <w:marLeft w:val="0"/>
      <w:marRight w:val="0"/>
      <w:marTop w:val="0"/>
      <w:marBottom w:val="0"/>
      <w:divBdr>
        <w:top w:val="none" w:sz="0" w:space="0" w:color="auto"/>
        <w:left w:val="none" w:sz="0" w:space="0" w:color="auto"/>
        <w:bottom w:val="none" w:sz="0" w:space="0" w:color="auto"/>
        <w:right w:val="none" w:sz="0" w:space="0" w:color="auto"/>
      </w:divBdr>
      <w:divsChild>
        <w:div w:id="2066902603">
          <w:marLeft w:val="0"/>
          <w:marRight w:val="0"/>
          <w:marTop w:val="0"/>
          <w:marBottom w:val="0"/>
          <w:divBdr>
            <w:top w:val="none" w:sz="0" w:space="0" w:color="auto"/>
            <w:left w:val="none" w:sz="0" w:space="0" w:color="auto"/>
            <w:bottom w:val="none" w:sz="0" w:space="0" w:color="auto"/>
            <w:right w:val="none" w:sz="0" w:space="0" w:color="auto"/>
          </w:divBdr>
          <w:divsChild>
            <w:div w:id="2132943446">
              <w:marLeft w:val="0"/>
              <w:marRight w:val="0"/>
              <w:marTop w:val="0"/>
              <w:marBottom w:val="0"/>
              <w:divBdr>
                <w:top w:val="none" w:sz="0" w:space="0" w:color="auto"/>
                <w:left w:val="none" w:sz="0" w:space="0" w:color="auto"/>
                <w:bottom w:val="none" w:sz="0" w:space="0" w:color="auto"/>
                <w:right w:val="none" w:sz="0" w:space="0" w:color="auto"/>
              </w:divBdr>
              <w:divsChild>
                <w:div w:id="70272259">
                  <w:marLeft w:val="0"/>
                  <w:marRight w:val="0"/>
                  <w:marTop w:val="0"/>
                  <w:marBottom w:val="0"/>
                  <w:divBdr>
                    <w:top w:val="none" w:sz="0" w:space="0" w:color="auto"/>
                    <w:left w:val="none" w:sz="0" w:space="0" w:color="auto"/>
                    <w:bottom w:val="none" w:sz="0" w:space="0" w:color="auto"/>
                    <w:right w:val="none" w:sz="0" w:space="0" w:color="auto"/>
                  </w:divBdr>
                </w:div>
                <w:div w:id="481430648">
                  <w:marLeft w:val="0"/>
                  <w:marRight w:val="0"/>
                  <w:marTop w:val="0"/>
                  <w:marBottom w:val="0"/>
                  <w:divBdr>
                    <w:top w:val="none" w:sz="0" w:space="0" w:color="auto"/>
                    <w:left w:val="none" w:sz="0" w:space="0" w:color="auto"/>
                    <w:bottom w:val="none" w:sz="0" w:space="0" w:color="auto"/>
                    <w:right w:val="none" w:sz="0" w:space="0" w:color="auto"/>
                  </w:divBdr>
                </w:div>
                <w:div w:id="1744637950">
                  <w:marLeft w:val="0"/>
                  <w:marRight w:val="0"/>
                  <w:marTop w:val="0"/>
                  <w:marBottom w:val="0"/>
                  <w:divBdr>
                    <w:top w:val="none" w:sz="0" w:space="0" w:color="auto"/>
                    <w:left w:val="none" w:sz="0" w:space="0" w:color="auto"/>
                    <w:bottom w:val="none" w:sz="0" w:space="0" w:color="auto"/>
                    <w:right w:val="none" w:sz="0" w:space="0" w:color="auto"/>
                  </w:divBdr>
                </w:div>
              </w:divsChild>
            </w:div>
            <w:div w:id="1242520435">
              <w:marLeft w:val="0"/>
              <w:marRight w:val="0"/>
              <w:marTop w:val="0"/>
              <w:marBottom w:val="0"/>
              <w:divBdr>
                <w:top w:val="none" w:sz="0" w:space="0" w:color="auto"/>
                <w:left w:val="none" w:sz="0" w:space="0" w:color="auto"/>
                <w:bottom w:val="none" w:sz="0" w:space="0" w:color="auto"/>
                <w:right w:val="none" w:sz="0" w:space="0" w:color="auto"/>
              </w:divBdr>
              <w:divsChild>
                <w:div w:id="1171868552">
                  <w:marLeft w:val="0"/>
                  <w:marRight w:val="0"/>
                  <w:marTop w:val="0"/>
                  <w:marBottom w:val="0"/>
                  <w:divBdr>
                    <w:top w:val="none" w:sz="0" w:space="0" w:color="auto"/>
                    <w:left w:val="none" w:sz="0" w:space="0" w:color="auto"/>
                    <w:bottom w:val="none" w:sz="0" w:space="0" w:color="auto"/>
                    <w:right w:val="none" w:sz="0" w:space="0" w:color="auto"/>
                  </w:divBdr>
                </w:div>
                <w:div w:id="1360282064">
                  <w:marLeft w:val="0"/>
                  <w:marRight w:val="0"/>
                  <w:marTop w:val="0"/>
                  <w:marBottom w:val="0"/>
                  <w:divBdr>
                    <w:top w:val="none" w:sz="0" w:space="0" w:color="auto"/>
                    <w:left w:val="none" w:sz="0" w:space="0" w:color="auto"/>
                    <w:bottom w:val="none" w:sz="0" w:space="0" w:color="auto"/>
                    <w:right w:val="none" w:sz="0" w:space="0" w:color="auto"/>
                  </w:divBdr>
                </w:div>
                <w:div w:id="1894465576">
                  <w:marLeft w:val="0"/>
                  <w:marRight w:val="0"/>
                  <w:marTop w:val="0"/>
                  <w:marBottom w:val="0"/>
                  <w:divBdr>
                    <w:top w:val="none" w:sz="0" w:space="0" w:color="auto"/>
                    <w:left w:val="none" w:sz="0" w:space="0" w:color="auto"/>
                    <w:bottom w:val="none" w:sz="0" w:space="0" w:color="auto"/>
                    <w:right w:val="none" w:sz="0" w:space="0" w:color="auto"/>
                  </w:divBdr>
                </w:div>
              </w:divsChild>
            </w:div>
            <w:div w:id="178394302">
              <w:marLeft w:val="0"/>
              <w:marRight w:val="0"/>
              <w:marTop w:val="0"/>
              <w:marBottom w:val="0"/>
              <w:divBdr>
                <w:top w:val="none" w:sz="0" w:space="0" w:color="auto"/>
                <w:left w:val="none" w:sz="0" w:space="0" w:color="auto"/>
                <w:bottom w:val="none" w:sz="0" w:space="0" w:color="auto"/>
                <w:right w:val="none" w:sz="0" w:space="0" w:color="auto"/>
              </w:divBdr>
              <w:divsChild>
                <w:div w:id="1917979849">
                  <w:marLeft w:val="0"/>
                  <w:marRight w:val="0"/>
                  <w:marTop w:val="0"/>
                  <w:marBottom w:val="0"/>
                  <w:divBdr>
                    <w:top w:val="none" w:sz="0" w:space="0" w:color="auto"/>
                    <w:left w:val="none" w:sz="0" w:space="0" w:color="auto"/>
                    <w:bottom w:val="none" w:sz="0" w:space="0" w:color="auto"/>
                    <w:right w:val="none" w:sz="0" w:space="0" w:color="auto"/>
                  </w:divBdr>
                </w:div>
                <w:div w:id="2051223626">
                  <w:marLeft w:val="0"/>
                  <w:marRight w:val="0"/>
                  <w:marTop w:val="0"/>
                  <w:marBottom w:val="0"/>
                  <w:divBdr>
                    <w:top w:val="none" w:sz="0" w:space="0" w:color="auto"/>
                    <w:left w:val="none" w:sz="0" w:space="0" w:color="auto"/>
                    <w:bottom w:val="none" w:sz="0" w:space="0" w:color="auto"/>
                    <w:right w:val="none" w:sz="0" w:space="0" w:color="auto"/>
                  </w:divBdr>
                </w:div>
              </w:divsChild>
            </w:div>
            <w:div w:id="1424376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16441756">
      <w:bodyDiv w:val="1"/>
      <w:marLeft w:val="0"/>
      <w:marRight w:val="0"/>
      <w:marTop w:val="0"/>
      <w:marBottom w:val="0"/>
      <w:divBdr>
        <w:top w:val="none" w:sz="0" w:space="0" w:color="auto"/>
        <w:left w:val="none" w:sz="0" w:space="0" w:color="auto"/>
        <w:bottom w:val="none" w:sz="0" w:space="0" w:color="auto"/>
        <w:right w:val="none" w:sz="0" w:space="0" w:color="auto"/>
      </w:divBdr>
      <w:divsChild>
        <w:div w:id="1931349205">
          <w:marLeft w:val="0"/>
          <w:marRight w:val="0"/>
          <w:marTop w:val="0"/>
          <w:marBottom w:val="0"/>
          <w:divBdr>
            <w:top w:val="none" w:sz="0" w:space="0" w:color="auto"/>
            <w:left w:val="none" w:sz="0" w:space="0" w:color="auto"/>
            <w:bottom w:val="none" w:sz="0" w:space="0" w:color="auto"/>
            <w:right w:val="none" w:sz="0" w:space="0" w:color="auto"/>
          </w:divBdr>
        </w:div>
      </w:divsChild>
    </w:div>
    <w:div w:id="1419133770">
      <w:bodyDiv w:val="1"/>
      <w:marLeft w:val="0"/>
      <w:marRight w:val="0"/>
      <w:marTop w:val="0"/>
      <w:marBottom w:val="0"/>
      <w:divBdr>
        <w:top w:val="none" w:sz="0" w:space="0" w:color="auto"/>
        <w:left w:val="none" w:sz="0" w:space="0" w:color="auto"/>
        <w:bottom w:val="none" w:sz="0" w:space="0" w:color="auto"/>
        <w:right w:val="none" w:sz="0" w:space="0" w:color="auto"/>
      </w:divBdr>
      <w:divsChild>
        <w:div w:id="1991670284">
          <w:marLeft w:val="0"/>
          <w:marRight w:val="0"/>
          <w:marTop w:val="0"/>
          <w:marBottom w:val="0"/>
          <w:divBdr>
            <w:top w:val="none" w:sz="0" w:space="0" w:color="auto"/>
            <w:left w:val="none" w:sz="0" w:space="0" w:color="auto"/>
            <w:bottom w:val="none" w:sz="0" w:space="0" w:color="auto"/>
            <w:right w:val="none" w:sz="0" w:space="0" w:color="auto"/>
          </w:divBdr>
        </w:div>
      </w:divsChild>
    </w:div>
    <w:div w:id="1421411288">
      <w:bodyDiv w:val="1"/>
      <w:marLeft w:val="0"/>
      <w:marRight w:val="0"/>
      <w:marTop w:val="0"/>
      <w:marBottom w:val="0"/>
      <w:divBdr>
        <w:top w:val="none" w:sz="0" w:space="0" w:color="auto"/>
        <w:left w:val="none" w:sz="0" w:space="0" w:color="auto"/>
        <w:bottom w:val="none" w:sz="0" w:space="0" w:color="auto"/>
        <w:right w:val="none" w:sz="0" w:space="0" w:color="auto"/>
      </w:divBdr>
    </w:div>
    <w:div w:id="1432816393">
      <w:bodyDiv w:val="1"/>
      <w:marLeft w:val="0"/>
      <w:marRight w:val="0"/>
      <w:marTop w:val="0"/>
      <w:marBottom w:val="0"/>
      <w:divBdr>
        <w:top w:val="none" w:sz="0" w:space="0" w:color="auto"/>
        <w:left w:val="none" w:sz="0" w:space="0" w:color="auto"/>
        <w:bottom w:val="none" w:sz="0" w:space="0" w:color="auto"/>
        <w:right w:val="none" w:sz="0" w:space="0" w:color="auto"/>
      </w:divBdr>
      <w:divsChild>
        <w:div w:id="2019773321">
          <w:marLeft w:val="0"/>
          <w:marRight w:val="0"/>
          <w:marTop w:val="0"/>
          <w:marBottom w:val="0"/>
          <w:divBdr>
            <w:top w:val="none" w:sz="0" w:space="0" w:color="auto"/>
            <w:left w:val="none" w:sz="0" w:space="0" w:color="auto"/>
            <w:bottom w:val="none" w:sz="0" w:space="0" w:color="auto"/>
            <w:right w:val="none" w:sz="0" w:space="0" w:color="auto"/>
          </w:divBdr>
        </w:div>
      </w:divsChild>
    </w:div>
    <w:div w:id="1433085662">
      <w:bodyDiv w:val="1"/>
      <w:marLeft w:val="0"/>
      <w:marRight w:val="0"/>
      <w:marTop w:val="0"/>
      <w:marBottom w:val="0"/>
      <w:divBdr>
        <w:top w:val="none" w:sz="0" w:space="0" w:color="auto"/>
        <w:left w:val="none" w:sz="0" w:space="0" w:color="auto"/>
        <w:bottom w:val="none" w:sz="0" w:space="0" w:color="auto"/>
        <w:right w:val="none" w:sz="0" w:space="0" w:color="auto"/>
      </w:divBdr>
    </w:div>
    <w:div w:id="1437747887">
      <w:bodyDiv w:val="1"/>
      <w:marLeft w:val="0"/>
      <w:marRight w:val="0"/>
      <w:marTop w:val="0"/>
      <w:marBottom w:val="0"/>
      <w:divBdr>
        <w:top w:val="none" w:sz="0" w:space="0" w:color="auto"/>
        <w:left w:val="none" w:sz="0" w:space="0" w:color="auto"/>
        <w:bottom w:val="none" w:sz="0" w:space="0" w:color="auto"/>
        <w:right w:val="none" w:sz="0" w:space="0" w:color="auto"/>
      </w:divBdr>
    </w:div>
    <w:div w:id="1440876521">
      <w:bodyDiv w:val="1"/>
      <w:marLeft w:val="0"/>
      <w:marRight w:val="0"/>
      <w:marTop w:val="0"/>
      <w:marBottom w:val="0"/>
      <w:divBdr>
        <w:top w:val="none" w:sz="0" w:space="0" w:color="auto"/>
        <w:left w:val="none" w:sz="0" w:space="0" w:color="auto"/>
        <w:bottom w:val="none" w:sz="0" w:space="0" w:color="auto"/>
        <w:right w:val="none" w:sz="0" w:space="0" w:color="auto"/>
      </w:divBdr>
    </w:div>
    <w:div w:id="1441997999">
      <w:bodyDiv w:val="1"/>
      <w:marLeft w:val="0"/>
      <w:marRight w:val="0"/>
      <w:marTop w:val="0"/>
      <w:marBottom w:val="0"/>
      <w:divBdr>
        <w:top w:val="none" w:sz="0" w:space="0" w:color="auto"/>
        <w:left w:val="none" w:sz="0" w:space="0" w:color="auto"/>
        <w:bottom w:val="none" w:sz="0" w:space="0" w:color="auto"/>
        <w:right w:val="none" w:sz="0" w:space="0" w:color="auto"/>
      </w:divBdr>
      <w:divsChild>
        <w:div w:id="122038641">
          <w:marLeft w:val="0"/>
          <w:marRight w:val="0"/>
          <w:marTop w:val="0"/>
          <w:marBottom w:val="0"/>
          <w:divBdr>
            <w:top w:val="none" w:sz="0" w:space="0" w:color="auto"/>
            <w:left w:val="none" w:sz="0" w:space="0" w:color="auto"/>
            <w:bottom w:val="none" w:sz="0" w:space="0" w:color="auto"/>
            <w:right w:val="none" w:sz="0" w:space="0" w:color="auto"/>
          </w:divBdr>
        </w:div>
      </w:divsChild>
    </w:div>
    <w:div w:id="1442071297">
      <w:bodyDiv w:val="1"/>
      <w:marLeft w:val="0"/>
      <w:marRight w:val="0"/>
      <w:marTop w:val="0"/>
      <w:marBottom w:val="0"/>
      <w:divBdr>
        <w:top w:val="none" w:sz="0" w:space="0" w:color="auto"/>
        <w:left w:val="none" w:sz="0" w:space="0" w:color="auto"/>
        <w:bottom w:val="none" w:sz="0" w:space="0" w:color="auto"/>
        <w:right w:val="none" w:sz="0" w:space="0" w:color="auto"/>
      </w:divBdr>
      <w:divsChild>
        <w:div w:id="1743093387">
          <w:marLeft w:val="0"/>
          <w:marRight w:val="0"/>
          <w:marTop w:val="0"/>
          <w:marBottom w:val="0"/>
          <w:divBdr>
            <w:top w:val="none" w:sz="0" w:space="0" w:color="auto"/>
            <w:left w:val="none" w:sz="0" w:space="0" w:color="auto"/>
            <w:bottom w:val="none" w:sz="0" w:space="0" w:color="auto"/>
            <w:right w:val="none" w:sz="0" w:space="0" w:color="auto"/>
          </w:divBdr>
        </w:div>
      </w:divsChild>
    </w:div>
    <w:div w:id="1447961440">
      <w:bodyDiv w:val="1"/>
      <w:marLeft w:val="0"/>
      <w:marRight w:val="0"/>
      <w:marTop w:val="0"/>
      <w:marBottom w:val="0"/>
      <w:divBdr>
        <w:top w:val="none" w:sz="0" w:space="0" w:color="auto"/>
        <w:left w:val="none" w:sz="0" w:space="0" w:color="auto"/>
        <w:bottom w:val="none" w:sz="0" w:space="0" w:color="auto"/>
        <w:right w:val="none" w:sz="0" w:space="0" w:color="auto"/>
      </w:divBdr>
    </w:div>
    <w:div w:id="1455711228">
      <w:bodyDiv w:val="1"/>
      <w:marLeft w:val="0"/>
      <w:marRight w:val="0"/>
      <w:marTop w:val="0"/>
      <w:marBottom w:val="0"/>
      <w:divBdr>
        <w:top w:val="none" w:sz="0" w:space="0" w:color="auto"/>
        <w:left w:val="none" w:sz="0" w:space="0" w:color="auto"/>
        <w:bottom w:val="none" w:sz="0" w:space="0" w:color="auto"/>
        <w:right w:val="none" w:sz="0" w:space="0" w:color="auto"/>
      </w:divBdr>
      <w:divsChild>
        <w:div w:id="1318996412">
          <w:marLeft w:val="0"/>
          <w:marRight w:val="0"/>
          <w:marTop w:val="0"/>
          <w:marBottom w:val="0"/>
          <w:divBdr>
            <w:top w:val="none" w:sz="0" w:space="0" w:color="auto"/>
            <w:left w:val="none" w:sz="0" w:space="0" w:color="auto"/>
            <w:bottom w:val="none" w:sz="0" w:space="0" w:color="auto"/>
            <w:right w:val="none" w:sz="0" w:space="0" w:color="auto"/>
          </w:divBdr>
        </w:div>
      </w:divsChild>
    </w:div>
    <w:div w:id="1456875127">
      <w:bodyDiv w:val="1"/>
      <w:marLeft w:val="0"/>
      <w:marRight w:val="0"/>
      <w:marTop w:val="0"/>
      <w:marBottom w:val="0"/>
      <w:divBdr>
        <w:top w:val="none" w:sz="0" w:space="0" w:color="auto"/>
        <w:left w:val="none" w:sz="0" w:space="0" w:color="auto"/>
        <w:bottom w:val="none" w:sz="0" w:space="0" w:color="auto"/>
        <w:right w:val="none" w:sz="0" w:space="0" w:color="auto"/>
      </w:divBdr>
    </w:div>
    <w:div w:id="1462502682">
      <w:bodyDiv w:val="1"/>
      <w:marLeft w:val="0"/>
      <w:marRight w:val="0"/>
      <w:marTop w:val="0"/>
      <w:marBottom w:val="0"/>
      <w:divBdr>
        <w:top w:val="none" w:sz="0" w:space="0" w:color="auto"/>
        <w:left w:val="none" w:sz="0" w:space="0" w:color="auto"/>
        <w:bottom w:val="none" w:sz="0" w:space="0" w:color="auto"/>
        <w:right w:val="none" w:sz="0" w:space="0" w:color="auto"/>
      </w:divBdr>
      <w:divsChild>
        <w:div w:id="1619141386">
          <w:marLeft w:val="0"/>
          <w:marRight w:val="0"/>
          <w:marTop w:val="0"/>
          <w:marBottom w:val="0"/>
          <w:divBdr>
            <w:top w:val="none" w:sz="0" w:space="0" w:color="auto"/>
            <w:left w:val="none" w:sz="0" w:space="0" w:color="auto"/>
            <w:bottom w:val="none" w:sz="0" w:space="0" w:color="auto"/>
            <w:right w:val="none" w:sz="0" w:space="0" w:color="auto"/>
          </w:divBdr>
        </w:div>
      </w:divsChild>
    </w:div>
    <w:div w:id="1462575443">
      <w:bodyDiv w:val="1"/>
      <w:marLeft w:val="0"/>
      <w:marRight w:val="0"/>
      <w:marTop w:val="0"/>
      <w:marBottom w:val="0"/>
      <w:divBdr>
        <w:top w:val="none" w:sz="0" w:space="0" w:color="auto"/>
        <w:left w:val="none" w:sz="0" w:space="0" w:color="auto"/>
        <w:bottom w:val="none" w:sz="0" w:space="0" w:color="auto"/>
        <w:right w:val="none" w:sz="0" w:space="0" w:color="auto"/>
      </w:divBdr>
      <w:divsChild>
        <w:div w:id="1785690032">
          <w:marLeft w:val="0"/>
          <w:marRight w:val="0"/>
          <w:marTop w:val="0"/>
          <w:marBottom w:val="0"/>
          <w:divBdr>
            <w:top w:val="none" w:sz="0" w:space="0" w:color="auto"/>
            <w:left w:val="none" w:sz="0" w:space="0" w:color="auto"/>
            <w:bottom w:val="none" w:sz="0" w:space="0" w:color="auto"/>
            <w:right w:val="none" w:sz="0" w:space="0" w:color="auto"/>
          </w:divBdr>
        </w:div>
      </w:divsChild>
    </w:div>
    <w:div w:id="1464078413">
      <w:bodyDiv w:val="1"/>
      <w:marLeft w:val="0"/>
      <w:marRight w:val="0"/>
      <w:marTop w:val="0"/>
      <w:marBottom w:val="0"/>
      <w:divBdr>
        <w:top w:val="none" w:sz="0" w:space="0" w:color="auto"/>
        <w:left w:val="none" w:sz="0" w:space="0" w:color="auto"/>
        <w:bottom w:val="none" w:sz="0" w:space="0" w:color="auto"/>
        <w:right w:val="none" w:sz="0" w:space="0" w:color="auto"/>
      </w:divBdr>
      <w:divsChild>
        <w:div w:id="661008857">
          <w:marLeft w:val="0"/>
          <w:marRight w:val="0"/>
          <w:marTop w:val="0"/>
          <w:marBottom w:val="0"/>
          <w:divBdr>
            <w:top w:val="none" w:sz="0" w:space="0" w:color="auto"/>
            <w:left w:val="none" w:sz="0" w:space="0" w:color="auto"/>
            <w:bottom w:val="none" w:sz="0" w:space="0" w:color="auto"/>
            <w:right w:val="none" w:sz="0" w:space="0" w:color="auto"/>
          </w:divBdr>
        </w:div>
      </w:divsChild>
    </w:div>
    <w:div w:id="1473324090">
      <w:bodyDiv w:val="1"/>
      <w:marLeft w:val="0"/>
      <w:marRight w:val="0"/>
      <w:marTop w:val="0"/>
      <w:marBottom w:val="0"/>
      <w:divBdr>
        <w:top w:val="none" w:sz="0" w:space="0" w:color="auto"/>
        <w:left w:val="none" w:sz="0" w:space="0" w:color="auto"/>
        <w:bottom w:val="none" w:sz="0" w:space="0" w:color="auto"/>
        <w:right w:val="none" w:sz="0" w:space="0" w:color="auto"/>
      </w:divBdr>
    </w:div>
    <w:div w:id="1473792773">
      <w:bodyDiv w:val="1"/>
      <w:marLeft w:val="0"/>
      <w:marRight w:val="0"/>
      <w:marTop w:val="0"/>
      <w:marBottom w:val="0"/>
      <w:divBdr>
        <w:top w:val="none" w:sz="0" w:space="0" w:color="auto"/>
        <w:left w:val="none" w:sz="0" w:space="0" w:color="auto"/>
        <w:bottom w:val="none" w:sz="0" w:space="0" w:color="auto"/>
        <w:right w:val="none" w:sz="0" w:space="0" w:color="auto"/>
      </w:divBdr>
      <w:divsChild>
        <w:div w:id="383218054">
          <w:marLeft w:val="0"/>
          <w:marRight w:val="0"/>
          <w:marTop w:val="0"/>
          <w:marBottom w:val="0"/>
          <w:divBdr>
            <w:top w:val="none" w:sz="0" w:space="0" w:color="auto"/>
            <w:left w:val="none" w:sz="0" w:space="0" w:color="auto"/>
            <w:bottom w:val="none" w:sz="0" w:space="0" w:color="auto"/>
            <w:right w:val="none" w:sz="0" w:space="0" w:color="auto"/>
          </w:divBdr>
          <w:divsChild>
            <w:div w:id="1398479773">
              <w:marLeft w:val="0"/>
              <w:marRight w:val="0"/>
              <w:marTop w:val="0"/>
              <w:marBottom w:val="0"/>
              <w:divBdr>
                <w:top w:val="none" w:sz="0" w:space="0" w:color="auto"/>
                <w:left w:val="none" w:sz="0" w:space="0" w:color="auto"/>
                <w:bottom w:val="none" w:sz="0" w:space="0" w:color="auto"/>
                <w:right w:val="none" w:sz="0" w:space="0" w:color="auto"/>
              </w:divBdr>
            </w:div>
            <w:div w:id="1890190796">
              <w:marLeft w:val="0"/>
              <w:marRight w:val="0"/>
              <w:marTop w:val="0"/>
              <w:marBottom w:val="0"/>
              <w:divBdr>
                <w:top w:val="none" w:sz="0" w:space="0" w:color="auto"/>
                <w:left w:val="none" w:sz="0" w:space="0" w:color="auto"/>
                <w:bottom w:val="none" w:sz="0" w:space="0" w:color="auto"/>
                <w:right w:val="none" w:sz="0" w:space="0" w:color="auto"/>
              </w:divBdr>
            </w:div>
            <w:div w:id="1535119048">
              <w:marLeft w:val="0"/>
              <w:marRight w:val="0"/>
              <w:marTop w:val="0"/>
              <w:marBottom w:val="0"/>
              <w:divBdr>
                <w:top w:val="none" w:sz="0" w:space="0" w:color="auto"/>
                <w:left w:val="none" w:sz="0" w:space="0" w:color="auto"/>
                <w:bottom w:val="none" w:sz="0" w:space="0" w:color="auto"/>
                <w:right w:val="none" w:sz="0" w:space="0" w:color="auto"/>
              </w:divBdr>
            </w:div>
            <w:div w:id="3325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9786">
      <w:bodyDiv w:val="1"/>
      <w:marLeft w:val="0"/>
      <w:marRight w:val="0"/>
      <w:marTop w:val="0"/>
      <w:marBottom w:val="0"/>
      <w:divBdr>
        <w:top w:val="none" w:sz="0" w:space="0" w:color="auto"/>
        <w:left w:val="none" w:sz="0" w:space="0" w:color="auto"/>
        <w:bottom w:val="none" w:sz="0" w:space="0" w:color="auto"/>
        <w:right w:val="none" w:sz="0" w:space="0" w:color="auto"/>
      </w:divBdr>
      <w:divsChild>
        <w:div w:id="950547999">
          <w:marLeft w:val="0"/>
          <w:marRight w:val="0"/>
          <w:marTop w:val="0"/>
          <w:marBottom w:val="0"/>
          <w:divBdr>
            <w:top w:val="none" w:sz="0" w:space="0" w:color="auto"/>
            <w:left w:val="none" w:sz="0" w:space="0" w:color="auto"/>
            <w:bottom w:val="none" w:sz="0" w:space="0" w:color="auto"/>
            <w:right w:val="none" w:sz="0" w:space="0" w:color="auto"/>
          </w:divBdr>
        </w:div>
      </w:divsChild>
    </w:div>
    <w:div w:id="1475677757">
      <w:bodyDiv w:val="1"/>
      <w:marLeft w:val="0"/>
      <w:marRight w:val="0"/>
      <w:marTop w:val="0"/>
      <w:marBottom w:val="0"/>
      <w:divBdr>
        <w:top w:val="none" w:sz="0" w:space="0" w:color="auto"/>
        <w:left w:val="none" w:sz="0" w:space="0" w:color="auto"/>
        <w:bottom w:val="none" w:sz="0" w:space="0" w:color="auto"/>
        <w:right w:val="none" w:sz="0" w:space="0" w:color="auto"/>
      </w:divBdr>
      <w:divsChild>
        <w:div w:id="628975882">
          <w:marLeft w:val="0"/>
          <w:marRight w:val="0"/>
          <w:marTop w:val="0"/>
          <w:marBottom w:val="0"/>
          <w:divBdr>
            <w:top w:val="none" w:sz="0" w:space="0" w:color="auto"/>
            <w:left w:val="none" w:sz="0" w:space="0" w:color="auto"/>
            <w:bottom w:val="none" w:sz="0" w:space="0" w:color="auto"/>
            <w:right w:val="none" w:sz="0" w:space="0" w:color="auto"/>
          </w:divBdr>
        </w:div>
      </w:divsChild>
    </w:div>
    <w:div w:id="1478036561">
      <w:bodyDiv w:val="1"/>
      <w:marLeft w:val="0"/>
      <w:marRight w:val="0"/>
      <w:marTop w:val="0"/>
      <w:marBottom w:val="0"/>
      <w:divBdr>
        <w:top w:val="none" w:sz="0" w:space="0" w:color="auto"/>
        <w:left w:val="none" w:sz="0" w:space="0" w:color="auto"/>
        <w:bottom w:val="none" w:sz="0" w:space="0" w:color="auto"/>
        <w:right w:val="none" w:sz="0" w:space="0" w:color="auto"/>
      </w:divBdr>
      <w:divsChild>
        <w:div w:id="190654682">
          <w:marLeft w:val="0"/>
          <w:marRight w:val="0"/>
          <w:marTop w:val="0"/>
          <w:marBottom w:val="0"/>
          <w:divBdr>
            <w:top w:val="none" w:sz="0" w:space="0" w:color="auto"/>
            <w:left w:val="none" w:sz="0" w:space="0" w:color="auto"/>
            <w:bottom w:val="none" w:sz="0" w:space="0" w:color="auto"/>
            <w:right w:val="none" w:sz="0" w:space="0" w:color="auto"/>
          </w:divBdr>
        </w:div>
      </w:divsChild>
    </w:div>
    <w:div w:id="1480196320">
      <w:bodyDiv w:val="1"/>
      <w:marLeft w:val="0"/>
      <w:marRight w:val="0"/>
      <w:marTop w:val="0"/>
      <w:marBottom w:val="0"/>
      <w:divBdr>
        <w:top w:val="none" w:sz="0" w:space="0" w:color="auto"/>
        <w:left w:val="none" w:sz="0" w:space="0" w:color="auto"/>
        <w:bottom w:val="none" w:sz="0" w:space="0" w:color="auto"/>
        <w:right w:val="none" w:sz="0" w:space="0" w:color="auto"/>
      </w:divBdr>
    </w:div>
    <w:div w:id="1480419789">
      <w:bodyDiv w:val="1"/>
      <w:marLeft w:val="0"/>
      <w:marRight w:val="0"/>
      <w:marTop w:val="0"/>
      <w:marBottom w:val="0"/>
      <w:divBdr>
        <w:top w:val="none" w:sz="0" w:space="0" w:color="auto"/>
        <w:left w:val="none" w:sz="0" w:space="0" w:color="auto"/>
        <w:bottom w:val="none" w:sz="0" w:space="0" w:color="auto"/>
        <w:right w:val="none" w:sz="0" w:space="0" w:color="auto"/>
      </w:divBdr>
    </w:div>
    <w:div w:id="1492022981">
      <w:bodyDiv w:val="1"/>
      <w:marLeft w:val="0"/>
      <w:marRight w:val="0"/>
      <w:marTop w:val="0"/>
      <w:marBottom w:val="0"/>
      <w:divBdr>
        <w:top w:val="none" w:sz="0" w:space="0" w:color="auto"/>
        <w:left w:val="none" w:sz="0" w:space="0" w:color="auto"/>
        <w:bottom w:val="none" w:sz="0" w:space="0" w:color="auto"/>
        <w:right w:val="none" w:sz="0" w:space="0" w:color="auto"/>
      </w:divBdr>
      <w:divsChild>
        <w:div w:id="326327004">
          <w:marLeft w:val="0"/>
          <w:marRight w:val="0"/>
          <w:marTop w:val="0"/>
          <w:marBottom w:val="0"/>
          <w:divBdr>
            <w:top w:val="none" w:sz="0" w:space="0" w:color="auto"/>
            <w:left w:val="none" w:sz="0" w:space="0" w:color="auto"/>
            <w:bottom w:val="none" w:sz="0" w:space="0" w:color="auto"/>
            <w:right w:val="none" w:sz="0" w:space="0" w:color="auto"/>
          </w:divBdr>
        </w:div>
      </w:divsChild>
    </w:div>
    <w:div w:id="1497646626">
      <w:bodyDiv w:val="1"/>
      <w:marLeft w:val="0"/>
      <w:marRight w:val="0"/>
      <w:marTop w:val="0"/>
      <w:marBottom w:val="0"/>
      <w:divBdr>
        <w:top w:val="none" w:sz="0" w:space="0" w:color="auto"/>
        <w:left w:val="none" w:sz="0" w:space="0" w:color="auto"/>
        <w:bottom w:val="none" w:sz="0" w:space="0" w:color="auto"/>
        <w:right w:val="none" w:sz="0" w:space="0" w:color="auto"/>
      </w:divBdr>
      <w:divsChild>
        <w:div w:id="556353800">
          <w:marLeft w:val="0"/>
          <w:marRight w:val="0"/>
          <w:marTop w:val="0"/>
          <w:marBottom w:val="0"/>
          <w:divBdr>
            <w:top w:val="none" w:sz="0" w:space="0" w:color="auto"/>
            <w:left w:val="none" w:sz="0" w:space="0" w:color="auto"/>
            <w:bottom w:val="none" w:sz="0" w:space="0" w:color="auto"/>
            <w:right w:val="none" w:sz="0" w:space="0" w:color="auto"/>
          </w:divBdr>
        </w:div>
      </w:divsChild>
    </w:div>
    <w:div w:id="1500851570">
      <w:bodyDiv w:val="1"/>
      <w:marLeft w:val="0"/>
      <w:marRight w:val="0"/>
      <w:marTop w:val="0"/>
      <w:marBottom w:val="0"/>
      <w:divBdr>
        <w:top w:val="none" w:sz="0" w:space="0" w:color="auto"/>
        <w:left w:val="none" w:sz="0" w:space="0" w:color="auto"/>
        <w:bottom w:val="none" w:sz="0" w:space="0" w:color="auto"/>
        <w:right w:val="none" w:sz="0" w:space="0" w:color="auto"/>
      </w:divBdr>
    </w:div>
    <w:div w:id="1518807977">
      <w:bodyDiv w:val="1"/>
      <w:marLeft w:val="0"/>
      <w:marRight w:val="0"/>
      <w:marTop w:val="0"/>
      <w:marBottom w:val="0"/>
      <w:divBdr>
        <w:top w:val="none" w:sz="0" w:space="0" w:color="auto"/>
        <w:left w:val="none" w:sz="0" w:space="0" w:color="auto"/>
        <w:bottom w:val="none" w:sz="0" w:space="0" w:color="auto"/>
        <w:right w:val="none" w:sz="0" w:space="0" w:color="auto"/>
      </w:divBdr>
      <w:divsChild>
        <w:div w:id="1359355712">
          <w:marLeft w:val="0"/>
          <w:marRight w:val="0"/>
          <w:marTop w:val="0"/>
          <w:marBottom w:val="0"/>
          <w:divBdr>
            <w:top w:val="none" w:sz="0" w:space="0" w:color="auto"/>
            <w:left w:val="none" w:sz="0" w:space="0" w:color="auto"/>
            <w:bottom w:val="none" w:sz="0" w:space="0" w:color="auto"/>
            <w:right w:val="none" w:sz="0" w:space="0" w:color="auto"/>
          </w:divBdr>
        </w:div>
      </w:divsChild>
    </w:div>
    <w:div w:id="1522816632">
      <w:bodyDiv w:val="1"/>
      <w:marLeft w:val="0"/>
      <w:marRight w:val="0"/>
      <w:marTop w:val="0"/>
      <w:marBottom w:val="0"/>
      <w:divBdr>
        <w:top w:val="none" w:sz="0" w:space="0" w:color="auto"/>
        <w:left w:val="none" w:sz="0" w:space="0" w:color="auto"/>
        <w:bottom w:val="none" w:sz="0" w:space="0" w:color="auto"/>
        <w:right w:val="none" w:sz="0" w:space="0" w:color="auto"/>
      </w:divBdr>
    </w:div>
    <w:div w:id="1525095855">
      <w:bodyDiv w:val="1"/>
      <w:marLeft w:val="0"/>
      <w:marRight w:val="0"/>
      <w:marTop w:val="0"/>
      <w:marBottom w:val="0"/>
      <w:divBdr>
        <w:top w:val="none" w:sz="0" w:space="0" w:color="auto"/>
        <w:left w:val="none" w:sz="0" w:space="0" w:color="auto"/>
        <w:bottom w:val="none" w:sz="0" w:space="0" w:color="auto"/>
        <w:right w:val="none" w:sz="0" w:space="0" w:color="auto"/>
      </w:divBdr>
      <w:divsChild>
        <w:div w:id="648288687">
          <w:marLeft w:val="0"/>
          <w:marRight w:val="0"/>
          <w:marTop w:val="0"/>
          <w:marBottom w:val="0"/>
          <w:divBdr>
            <w:top w:val="none" w:sz="0" w:space="0" w:color="auto"/>
            <w:left w:val="none" w:sz="0" w:space="0" w:color="auto"/>
            <w:bottom w:val="none" w:sz="0" w:space="0" w:color="auto"/>
            <w:right w:val="none" w:sz="0" w:space="0" w:color="auto"/>
          </w:divBdr>
        </w:div>
      </w:divsChild>
    </w:div>
    <w:div w:id="1532761707">
      <w:bodyDiv w:val="1"/>
      <w:marLeft w:val="0"/>
      <w:marRight w:val="0"/>
      <w:marTop w:val="0"/>
      <w:marBottom w:val="0"/>
      <w:divBdr>
        <w:top w:val="none" w:sz="0" w:space="0" w:color="auto"/>
        <w:left w:val="none" w:sz="0" w:space="0" w:color="auto"/>
        <w:bottom w:val="none" w:sz="0" w:space="0" w:color="auto"/>
        <w:right w:val="none" w:sz="0" w:space="0" w:color="auto"/>
      </w:divBdr>
      <w:divsChild>
        <w:div w:id="2024626491">
          <w:marLeft w:val="0"/>
          <w:marRight w:val="0"/>
          <w:marTop w:val="0"/>
          <w:marBottom w:val="0"/>
          <w:divBdr>
            <w:top w:val="none" w:sz="0" w:space="0" w:color="auto"/>
            <w:left w:val="none" w:sz="0" w:space="0" w:color="auto"/>
            <w:bottom w:val="none" w:sz="0" w:space="0" w:color="auto"/>
            <w:right w:val="none" w:sz="0" w:space="0" w:color="auto"/>
          </w:divBdr>
        </w:div>
      </w:divsChild>
    </w:div>
    <w:div w:id="1536196419">
      <w:bodyDiv w:val="1"/>
      <w:marLeft w:val="0"/>
      <w:marRight w:val="0"/>
      <w:marTop w:val="0"/>
      <w:marBottom w:val="0"/>
      <w:divBdr>
        <w:top w:val="none" w:sz="0" w:space="0" w:color="auto"/>
        <w:left w:val="none" w:sz="0" w:space="0" w:color="auto"/>
        <w:bottom w:val="none" w:sz="0" w:space="0" w:color="auto"/>
        <w:right w:val="none" w:sz="0" w:space="0" w:color="auto"/>
      </w:divBdr>
      <w:divsChild>
        <w:div w:id="556090085">
          <w:marLeft w:val="0"/>
          <w:marRight w:val="0"/>
          <w:marTop w:val="0"/>
          <w:marBottom w:val="0"/>
          <w:divBdr>
            <w:top w:val="none" w:sz="0" w:space="0" w:color="auto"/>
            <w:left w:val="none" w:sz="0" w:space="0" w:color="auto"/>
            <w:bottom w:val="none" w:sz="0" w:space="0" w:color="auto"/>
            <w:right w:val="none" w:sz="0" w:space="0" w:color="auto"/>
          </w:divBdr>
        </w:div>
      </w:divsChild>
    </w:div>
    <w:div w:id="1536498440">
      <w:bodyDiv w:val="1"/>
      <w:marLeft w:val="0"/>
      <w:marRight w:val="0"/>
      <w:marTop w:val="0"/>
      <w:marBottom w:val="0"/>
      <w:divBdr>
        <w:top w:val="none" w:sz="0" w:space="0" w:color="auto"/>
        <w:left w:val="none" w:sz="0" w:space="0" w:color="auto"/>
        <w:bottom w:val="none" w:sz="0" w:space="0" w:color="auto"/>
        <w:right w:val="none" w:sz="0" w:space="0" w:color="auto"/>
      </w:divBdr>
      <w:divsChild>
        <w:div w:id="978074230">
          <w:marLeft w:val="0"/>
          <w:marRight w:val="0"/>
          <w:marTop w:val="0"/>
          <w:marBottom w:val="0"/>
          <w:divBdr>
            <w:top w:val="none" w:sz="0" w:space="0" w:color="auto"/>
            <w:left w:val="none" w:sz="0" w:space="0" w:color="auto"/>
            <w:bottom w:val="none" w:sz="0" w:space="0" w:color="auto"/>
            <w:right w:val="none" w:sz="0" w:space="0" w:color="auto"/>
          </w:divBdr>
        </w:div>
      </w:divsChild>
    </w:div>
    <w:div w:id="1538155717">
      <w:bodyDiv w:val="1"/>
      <w:marLeft w:val="0"/>
      <w:marRight w:val="0"/>
      <w:marTop w:val="0"/>
      <w:marBottom w:val="0"/>
      <w:divBdr>
        <w:top w:val="none" w:sz="0" w:space="0" w:color="auto"/>
        <w:left w:val="none" w:sz="0" w:space="0" w:color="auto"/>
        <w:bottom w:val="none" w:sz="0" w:space="0" w:color="auto"/>
        <w:right w:val="none" w:sz="0" w:space="0" w:color="auto"/>
      </w:divBdr>
    </w:div>
    <w:div w:id="1547714511">
      <w:bodyDiv w:val="1"/>
      <w:marLeft w:val="0"/>
      <w:marRight w:val="0"/>
      <w:marTop w:val="0"/>
      <w:marBottom w:val="0"/>
      <w:divBdr>
        <w:top w:val="none" w:sz="0" w:space="0" w:color="auto"/>
        <w:left w:val="none" w:sz="0" w:space="0" w:color="auto"/>
        <w:bottom w:val="none" w:sz="0" w:space="0" w:color="auto"/>
        <w:right w:val="none" w:sz="0" w:space="0" w:color="auto"/>
      </w:divBdr>
    </w:div>
    <w:div w:id="1548758366">
      <w:bodyDiv w:val="1"/>
      <w:marLeft w:val="0"/>
      <w:marRight w:val="0"/>
      <w:marTop w:val="0"/>
      <w:marBottom w:val="0"/>
      <w:divBdr>
        <w:top w:val="none" w:sz="0" w:space="0" w:color="auto"/>
        <w:left w:val="none" w:sz="0" w:space="0" w:color="auto"/>
        <w:bottom w:val="none" w:sz="0" w:space="0" w:color="auto"/>
        <w:right w:val="none" w:sz="0" w:space="0" w:color="auto"/>
      </w:divBdr>
      <w:divsChild>
        <w:div w:id="1401094713">
          <w:marLeft w:val="0"/>
          <w:marRight w:val="0"/>
          <w:marTop w:val="0"/>
          <w:marBottom w:val="0"/>
          <w:divBdr>
            <w:top w:val="none" w:sz="0" w:space="0" w:color="auto"/>
            <w:left w:val="none" w:sz="0" w:space="0" w:color="auto"/>
            <w:bottom w:val="none" w:sz="0" w:space="0" w:color="auto"/>
            <w:right w:val="none" w:sz="0" w:space="0" w:color="auto"/>
          </w:divBdr>
        </w:div>
      </w:divsChild>
    </w:div>
    <w:div w:id="1570995799">
      <w:bodyDiv w:val="1"/>
      <w:marLeft w:val="0"/>
      <w:marRight w:val="0"/>
      <w:marTop w:val="0"/>
      <w:marBottom w:val="0"/>
      <w:divBdr>
        <w:top w:val="none" w:sz="0" w:space="0" w:color="auto"/>
        <w:left w:val="none" w:sz="0" w:space="0" w:color="auto"/>
        <w:bottom w:val="none" w:sz="0" w:space="0" w:color="auto"/>
        <w:right w:val="none" w:sz="0" w:space="0" w:color="auto"/>
      </w:divBdr>
    </w:div>
    <w:div w:id="1576015402">
      <w:bodyDiv w:val="1"/>
      <w:marLeft w:val="0"/>
      <w:marRight w:val="0"/>
      <w:marTop w:val="0"/>
      <w:marBottom w:val="0"/>
      <w:divBdr>
        <w:top w:val="none" w:sz="0" w:space="0" w:color="auto"/>
        <w:left w:val="none" w:sz="0" w:space="0" w:color="auto"/>
        <w:bottom w:val="none" w:sz="0" w:space="0" w:color="auto"/>
        <w:right w:val="none" w:sz="0" w:space="0" w:color="auto"/>
      </w:divBdr>
      <w:divsChild>
        <w:div w:id="1076392263">
          <w:marLeft w:val="0"/>
          <w:marRight w:val="0"/>
          <w:marTop w:val="0"/>
          <w:marBottom w:val="0"/>
          <w:divBdr>
            <w:top w:val="none" w:sz="0" w:space="0" w:color="auto"/>
            <w:left w:val="none" w:sz="0" w:space="0" w:color="auto"/>
            <w:bottom w:val="none" w:sz="0" w:space="0" w:color="auto"/>
            <w:right w:val="none" w:sz="0" w:space="0" w:color="auto"/>
          </w:divBdr>
        </w:div>
      </w:divsChild>
    </w:div>
    <w:div w:id="1580216321">
      <w:bodyDiv w:val="1"/>
      <w:marLeft w:val="0"/>
      <w:marRight w:val="0"/>
      <w:marTop w:val="0"/>
      <w:marBottom w:val="0"/>
      <w:divBdr>
        <w:top w:val="none" w:sz="0" w:space="0" w:color="auto"/>
        <w:left w:val="none" w:sz="0" w:space="0" w:color="auto"/>
        <w:bottom w:val="none" w:sz="0" w:space="0" w:color="auto"/>
        <w:right w:val="none" w:sz="0" w:space="0" w:color="auto"/>
      </w:divBdr>
      <w:divsChild>
        <w:div w:id="545684698">
          <w:marLeft w:val="0"/>
          <w:marRight w:val="0"/>
          <w:marTop w:val="0"/>
          <w:marBottom w:val="0"/>
          <w:divBdr>
            <w:top w:val="none" w:sz="0" w:space="0" w:color="auto"/>
            <w:left w:val="none" w:sz="0" w:space="0" w:color="auto"/>
            <w:bottom w:val="none" w:sz="0" w:space="0" w:color="auto"/>
            <w:right w:val="none" w:sz="0" w:space="0" w:color="auto"/>
          </w:divBdr>
        </w:div>
      </w:divsChild>
    </w:div>
    <w:div w:id="1581018590">
      <w:bodyDiv w:val="1"/>
      <w:marLeft w:val="0"/>
      <w:marRight w:val="0"/>
      <w:marTop w:val="0"/>
      <w:marBottom w:val="0"/>
      <w:divBdr>
        <w:top w:val="none" w:sz="0" w:space="0" w:color="auto"/>
        <w:left w:val="none" w:sz="0" w:space="0" w:color="auto"/>
        <w:bottom w:val="none" w:sz="0" w:space="0" w:color="auto"/>
        <w:right w:val="none" w:sz="0" w:space="0" w:color="auto"/>
      </w:divBdr>
      <w:divsChild>
        <w:div w:id="1273979313">
          <w:marLeft w:val="0"/>
          <w:marRight w:val="0"/>
          <w:marTop w:val="0"/>
          <w:marBottom w:val="0"/>
          <w:divBdr>
            <w:top w:val="none" w:sz="0" w:space="0" w:color="auto"/>
            <w:left w:val="none" w:sz="0" w:space="0" w:color="auto"/>
            <w:bottom w:val="none" w:sz="0" w:space="0" w:color="auto"/>
            <w:right w:val="none" w:sz="0" w:space="0" w:color="auto"/>
          </w:divBdr>
        </w:div>
      </w:divsChild>
    </w:div>
    <w:div w:id="1583755515">
      <w:bodyDiv w:val="1"/>
      <w:marLeft w:val="0"/>
      <w:marRight w:val="0"/>
      <w:marTop w:val="0"/>
      <w:marBottom w:val="0"/>
      <w:divBdr>
        <w:top w:val="none" w:sz="0" w:space="0" w:color="auto"/>
        <w:left w:val="none" w:sz="0" w:space="0" w:color="auto"/>
        <w:bottom w:val="none" w:sz="0" w:space="0" w:color="auto"/>
        <w:right w:val="none" w:sz="0" w:space="0" w:color="auto"/>
      </w:divBdr>
      <w:divsChild>
        <w:div w:id="667751434">
          <w:marLeft w:val="0"/>
          <w:marRight w:val="0"/>
          <w:marTop w:val="0"/>
          <w:marBottom w:val="0"/>
          <w:divBdr>
            <w:top w:val="none" w:sz="0" w:space="0" w:color="auto"/>
            <w:left w:val="none" w:sz="0" w:space="0" w:color="auto"/>
            <w:bottom w:val="none" w:sz="0" w:space="0" w:color="auto"/>
            <w:right w:val="none" w:sz="0" w:space="0" w:color="auto"/>
          </w:divBdr>
        </w:div>
      </w:divsChild>
    </w:div>
    <w:div w:id="1592079996">
      <w:bodyDiv w:val="1"/>
      <w:marLeft w:val="0"/>
      <w:marRight w:val="0"/>
      <w:marTop w:val="0"/>
      <w:marBottom w:val="0"/>
      <w:divBdr>
        <w:top w:val="none" w:sz="0" w:space="0" w:color="auto"/>
        <w:left w:val="none" w:sz="0" w:space="0" w:color="auto"/>
        <w:bottom w:val="none" w:sz="0" w:space="0" w:color="auto"/>
        <w:right w:val="none" w:sz="0" w:space="0" w:color="auto"/>
      </w:divBdr>
      <w:divsChild>
        <w:div w:id="1972051559">
          <w:marLeft w:val="0"/>
          <w:marRight w:val="0"/>
          <w:marTop w:val="0"/>
          <w:marBottom w:val="0"/>
          <w:divBdr>
            <w:top w:val="none" w:sz="0" w:space="0" w:color="auto"/>
            <w:left w:val="none" w:sz="0" w:space="0" w:color="auto"/>
            <w:bottom w:val="none" w:sz="0" w:space="0" w:color="auto"/>
            <w:right w:val="none" w:sz="0" w:space="0" w:color="auto"/>
          </w:divBdr>
        </w:div>
      </w:divsChild>
    </w:div>
    <w:div w:id="1592817407">
      <w:bodyDiv w:val="1"/>
      <w:marLeft w:val="0"/>
      <w:marRight w:val="0"/>
      <w:marTop w:val="0"/>
      <w:marBottom w:val="0"/>
      <w:divBdr>
        <w:top w:val="none" w:sz="0" w:space="0" w:color="auto"/>
        <w:left w:val="none" w:sz="0" w:space="0" w:color="auto"/>
        <w:bottom w:val="none" w:sz="0" w:space="0" w:color="auto"/>
        <w:right w:val="none" w:sz="0" w:space="0" w:color="auto"/>
      </w:divBdr>
    </w:div>
    <w:div w:id="1593080768">
      <w:bodyDiv w:val="1"/>
      <w:marLeft w:val="0"/>
      <w:marRight w:val="0"/>
      <w:marTop w:val="0"/>
      <w:marBottom w:val="0"/>
      <w:divBdr>
        <w:top w:val="none" w:sz="0" w:space="0" w:color="auto"/>
        <w:left w:val="none" w:sz="0" w:space="0" w:color="auto"/>
        <w:bottom w:val="none" w:sz="0" w:space="0" w:color="auto"/>
        <w:right w:val="none" w:sz="0" w:space="0" w:color="auto"/>
      </w:divBdr>
      <w:divsChild>
        <w:div w:id="795754246">
          <w:marLeft w:val="0"/>
          <w:marRight w:val="0"/>
          <w:marTop w:val="0"/>
          <w:marBottom w:val="0"/>
          <w:divBdr>
            <w:top w:val="none" w:sz="0" w:space="0" w:color="auto"/>
            <w:left w:val="none" w:sz="0" w:space="0" w:color="auto"/>
            <w:bottom w:val="none" w:sz="0" w:space="0" w:color="auto"/>
            <w:right w:val="none" w:sz="0" w:space="0" w:color="auto"/>
          </w:divBdr>
        </w:div>
      </w:divsChild>
    </w:div>
    <w:div w:id="1598128065">
      <w:bodyDiv w:val="1"/>
      <w:marLeft w:val="0"/>
      <w:marRight w:val="0"/>
      <w:marTop w:val="0"/>
      <w:marBottom w:val="0"/>
      <w:divBdr>
        <w:top w:val="none" w:sz="0" w:space="0" w:color="auto"/>
        <w:left w:val="none" w:sz="0" w:space="0" w:color="auto"/>
        <w:bottom w:val="none" w:sz="0" w:space="0" w:color="auto"/>
        <w:right w:val="none" w:sz="0" w:space="0" w:color="auto"/>
      </w:divBdr>
      <w:divsChild>
        <w:div w:id="610481135">
          <w:marLeft w:val="0"/>
          <w:marRight w:val="0"/>
          <w:marTop w:val="0"/>
          <w:marBottom w:val="0"/>
          <w:divBdr>
            <w:top w:val="none" w:sz="0" w:space="0" w:color="auto"/>
            <w:left w:val="none" w:sz="0" w:space="0" w:color="auto"/>
            <w:bottom w:val="none" w:sz="0" w:space="0" w:color="auto"/>
            <w:right w:val="none" w:sz="0" w:space="0" w:color="auto"/>
          </w:divBdr>
        </w:div>
      </w:divsChild>
    </w:div>
    <w:div w:id="1603495483">
      <w:bodyDiv w:val="1"/>
      <w:marLeft w:val="0"/>
      <w:marRight w:val="0"/>
      <w:marTop w:val="0"/>
      <w:marBottom w:val="0"/>
      <w:divBdr>
        <w:top w:val="none" w:sz="0" w:space="0" w:color="auto"/>
        <w:left w:val="none" w:sz="0" w:space="0" w:color="auto"/>
        <w:bottom w:val="none" w:sz="0" w:space="0" w:color="auto"/>
        <w:right w:val="none" w:sz="0" w:space="0" w:color="auto"/>
      </w:divBdr>
    </w:div>
    <w:div w:id="1605765652">
      <w:bodyDiv w:val="1"/>
      <w:marLeft w:val="0"/>
      <w:marRight w:val="0"/>
      <w:marTop w:val="0"/>
      <w:marBottom w:val="0"/>
      <w:divBdr>
        <w:top w:val="none" w:sz="0" w:space="0" w:color="auto"/>
        <w:left w:val="none" w:sz="0" w:space="0" w:color="auto"/>
        <w:bottom w:val="none" w:sz="0" w:space="0" w:color="auto"/>
        <w:right w:val="none" w:sz="0" w:space="0" w:color="auto"/>
      </w:divBdr>
      <w:divsChild>
        <w:div w:id="1212111100">
          <w:marLeft w:val="0"/>
          <w:marRight w:val="0"/>
          <w:marTop w:val="0"/>
          <w:marBottom w:val="0"/>
          <w:divBdr>
            <w:top w:val="none" w:sz="0" w:space="0" w:color="auto"/>
            <w:left w:val="none" w:sz="0" w:space="0" w:color="auto"/>
            <w:bottom w:val="none" w:sz="0" w:space="0" w:color="auto"/>
            <w:right w:val="none" w:sz="0" w:space="0" w:color="auto"/>
          </w:divBdr>
          <w:divsChild>
            <w:div w:id="97797721">
              <w:marLeft w:val="0"/>
              <w:marRight w:val="0"/>
              <w:marTop w:val="0"/>
              <w:marBottom w:val="0"/>
              <w:divBdr>
                <w:top w:val="none" w:sz="0" w:space="0" w:color="auto"/>
                <w:left w:val="none" w:sz="0" w:space="0" w:color="auto"/>
                <w:bottom w:val="none" w:sz="0" w:space="0" w:color="auto"/>
                <w:right w:val="none" w:sz="0" w:space="0" w:color="auto"/>
              </w:divBdr>
            </w:div>
            <w:div w:id="1463038262">
              <w:marLeft w:val="0"/>
              <w:marRight w:val="0"/>
              <w:marTop w:val="0"/>
              <w:marBottom w:val="0"/>
              <w:divBdr>
                <w:top w:val="none" w:sz="0" w:space="0" w:color="auto"/>
                <w:left w:val="none" w:sz="0" w:space="0" w:color="auto"/>
                <w:bottom w:val="none" w:sz="0" w:space="0" w:color="auto"/>
                <w:right w:val="none" w:sz="0" w:space="0" w:color="auto"/>
              </w:divBdr>
            </w:div>
            <w:div w:id="20134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1729">
      <w:bodyDiv w:val="1"/>
      <w:marLeft w:val="0"/>
      <w:marRight w:val="0"/>
      <w:marTop w:val="0"/>
      <w:marBottom w:val="0"/>
      <w:divBdr>
        <w:top w:val="none" w:sz="0" w:space="0" w:color="auto"/>
        <w:left w:val="none" w:sz="0" w:space="0" w:color="auto"/>
        <w:bottom w:val="none" w:sz="0" w:space="0" w:color="auto"/>
        <w:right w:val="none" w:sz="0" w:space="0" w:color="auto"/>
      </w:divBdr>
      <w:divsChild>
        <w:div w:id="267155483">
          <w:marLeft w:val="0"/>
          <w:marRight w:val="0"/>
          <w:marTop w:val="0"/>
          <w:marBottom w:val="0"/>
          <w:divBdr>
            <w:top w:val="none" w:sz="0" w:space="0" w:color="auto"/>
            <w:left w:val="none" w:sz="0" w:space="0" w:color="auto"/>
            <w:bottom w:val="none" w:sz="0" w:space="0" w:color="auto"/>
            <w:right w:val="none" w:sz="0" w:space="0" w:color="auto"/>
          </w:divBdr>
        </w:div>
      </w:divsChild>
    </w:div>
    <w:div w:id="1613055610">
      <w:bodyDiv w:val="1"/>
      <w:marLeft w:val="0"/>
      <w:marRight w:val="0"/>
      <w:marTop w:val="0"/>
      <w:marBottom w:val="0"/>
      <w:divBdr>
        <w:top w:val="none" w:sz="0" w:space="0" w:color="auto"/>
        <w:left w:val="none" w:sz="0" w:space="0" w:color="auto"/>
        <w:bottom w:val="none" w:sz="0" w:space="0" w:color="auto"/>
        <w:right w:val="none" w:sz="0" w:space="0" w:color="auto"/>
      </w:divBdr>
      <w:divsChild>
        <w:div w:id="10647963">
          <w:marLeft w:val="0"/>
          <w:marRight w:val="0"/>
          <w:marTop w:val="0"/>
          <w:marBottom w:val="0"/>
          <w:divBdr>
            <w:top w:val="none" w:sz="0" w:space="0" w:color="auto"/>
            <w:left w:val="none" w:sz="0" w:space="0" w:color="auto"/>
            <w:bottom w:val="none" w:sz="0" w:space="0" w:color="auto"/>
            <w:right w:val="none" w:sz="0" w:space="0" w:color="auto"/>
          </w:divBdr>
        </w:div>
      </w:divsChild>
    </w:div>
    <w:div w:id="1626959352">
      <w:bodyDiv w:val="1"/>
      <w:marLeft w:val="0"/>
      <w:marRight w:val="0"/>
      <w:marTop w:val="0"/>
      <w:marBottom w:val="0"/>
      <w:divBdr>
        <w:top w:val="none" w:sz="0" w:space="0" w:color="auto"/>
        <w:left w:val="none" w:sz="0" w:space="0" w:color="auto"/>
        <w:bottom w:val="none" w:sz="0" w:space="0" w:color="auto"/>
        <w:right w:val="none" w:sz="0" w:space="0" w:color="auto"/>
      </w:divBdr>
      <w:divsChild>
        <w:div w:id="1559897620">
          <w:marLeft w:val="0"/>
          <w:marRight w:val="0"/>
          <w:marTop w:val="0"/>
          <w:marBottom w:val="0"/>
          <w:divBdr>
            <w:top w:val="none" w:sz="0" w:space="0" w:color="auto"/>
            <w:left w:val="none" w:sz="0" w:space="0" w:color="auto"/>
            <w:bottom w:val="none" w:sz="0" w:space="0" w:color="auto"/>
            <w:right w:val="none" w:sz="0" w:space="0" w:color="auto"/>
          </w:divBdr>
        </w:div>
      </w:divsChild>
    </w:div>
    <w:div w:id="1629504541">
      <w:bodyDiv w:val="1"/>
      <w:marLeft w:val="0"/>
      <w:marRight w:val="0"/>
      <w:marTop w:val="0"/>
      <w:marBottom w:val="0"/>
      <w:divBdr>
        <w:top w:val="none" w:sz="0" w:space="0" w:color="auto"/>
        <w:left w:val="none" w:sz="0" w:space="0" w:color="auto"/>
        <w:bottom w:val="none" w:sz="0" w:space="0" w:color="auto"/>
        <w:right w:val="none" w:sz="0" w:space="0" w:color="auto"/>
      </w:divBdr>
      <w:divsChild>
        <w:div w:id="2045669176">
          <w:marLeft w:val="0"/>
          <w:marRight w:val="0"/>
          <w:marTop w:val="0"/>
          <w:marBottom w:val="0"/>
          <w:divBdr>
            <w:top w:val="none" w:sz="0" w:space="0" w:color="auto"/>
            <w:left w:val="none" w:sz="0" w:space="0" w:color="auto"/>
            <w:bottom w:val="none" w:sz="0" w:space="0" w:color="auto"/>
            <w:right w:val="none" w:sz="0" w:space="0" w:color="auto"/>
          </w:divBdr>
        </w:div>
      </w:divsChild>
    </w:div>
    <w:div w:id="1641035211">
      <w:bodyDiv w:val="1"/>
      <w:marLeft w:val="0"/>
      <w:marRight w:val="0"/>
      <w:marTop w:val="0"/>
      <w:marBottom w:val="0"/>
      <w:divBdr>
        <w:top w:val="none" w:sz="0" w:space="0" w:color="auto"/>
        <w:left w:val="none" w:sz="0" w:space="0" w:color="auto"/>
        <w:bottom w:val="none" w:sz="0" w:space="0" w:color="auto"/>
        <w:right w:val="none" w:sz="0" w:space="0" w:color="auto"/>
      </w:divBdr>
      <w:divsChild>
        <w:div w:id="2049988773">
          <w:marLeft w:val="0"/>
          <w:marRight w:val="0"/>
          <w:marTop w:val="0"/>
          <w:marBottom w:val="0"/>
          <w:divBdr>
            <w:top w:val="none" w:sz="0" w:space="0" w:color="auto"/>
            <w:left w:val="none" w:sz="0" w:space="0" w:color="auto"/>
            <w:bottom w:val="none" w:sz="0" w:space="0" w:color="auto"/>
            <w:right w:val="none" w:sz="0" w:space="0" w:color="auto"/>
          </w:divBdr>
        </w:div>
      </w:divsChild>
    </w:div>
    <w:div w:id="1642030744">
      <w:bodyDiv w:val="1"/>
      <w:marLeft w:val="0"/>
      <w:marRight w:val="0"/>
      <w:marTop w:val="0"/>
      <w:marBottom w:val="0"/>
      <w:divBdr>
        <w:top w:val="none" w:sz="0" w:space="0" w:color="auto"/>
        <w:left w:val="none" w:sz="0" w:space="0" w:color="auto"/>
        <w:bottom w:val="none" w:sz="0" w:space="0" w:color="auto"/>
        <w:right w:val="none" w:sz="0" w:space="0" w:color="auto"/>
      </w:divBdr>
    </w:div>
    <w:div w:id="1650206198">
      <w:bodyDiv w:val="1"/>
      <w:marLeft w:val="0"/>
      <w:marRight w:val="0"/>
      <w:marTop w:val="0"/>
      <w:marBottom w:val="0"/>
      <w:divBdr>
        <w:top w:val="none" w:sz="0" w:space="0" w:color="auto"/>
        <w:left w:val="none" w:sz="0" w:space="0" w:color="auto"/>
        <w:bottom w:val="none" w:sz="0" w:space="0" w:color="auto"/>
        <w:right w:val="none" w:sz="0" w:space="0" w:color="auto"/>
      </w:divBdr>
      <w:divsChild>
        <w:div w:id="814564312">
          <w:marLeft w:val="0"/>
          <w:marRight w:val="0"/>
          <w:marTop w:val="0"/>
          <w:marBottom w:val="0"/>
          <w:divBdr>
            <w:top w:val="none" w:sz="0" w:space="0" w:color="auto"/>
            <w:left w:val="none" w:sz="0" w:space="0" w:color="auto"/>
            <w:bottom w:val="none" w:sz="0" w:space="0" w:color="auto"/>
            <w:right w:val="none" w:sz="0" w:space="0" w:color="auto"/>
          </w:divBdr>
        </w:div>
      </w:divsChild>
    </w:div>
    <w:div w:id="1651399423">
      <w:bodyDiv w:val="1"/>
      <w:marLeft w:val="0"/>
      <w:marRight w:val="0"/>
      <w:marTop w:val="0"/>
      <w:marBottom w:val="0"/>
      <w:divBdr>
        <w:top w:val="none" w:sz="0" w:space="0" w:color="auto"/>
        <w:left w:val="none" w:sz="0" w:space="0" w:color="auto"/>
        <w:bottom w:val="none" w:sz="0" w:space="0" w:color="auto"/>
        <w:right w:val="none" w:sz="0" w:space="0" w:color="auto"/>
      </w:divBdr>
      <w:divsChild>
        <w:div w:id="1161387300">
          <w:marLeft w:val="0"/>
          <w:marRight w:val="0"/>
          <w:marTop w:val="0"/>
          <w:marBottom w:val="0"/>
          <w:divBdr>
            <w:top w:val="none" w:sz="0" w:space="0" w:color="auto"/>
            <w:left w:val="none" w:sz="0" w:space="0" w:color="auto"/>
            <w:bottom w:val="none" w:sz="0" w:space="0" w:color="auto"/>
            <w:right w:val="none" w:sz="0" w:space="0" w:color="auto"/>
          </w:divBdr>
        </w:div>
      </w:divsChild>
    </w:div>
    <w:div w:id="1658219854">
      <w:bodyDiv w:val="1"/>
      <w:marLeft w:val="0"/>
      <w:marRight w:val="0"/>
      <w:marTop w:val="0"/>
      <w:marBottom w:val="0"/>
      <w:divBdr>
        <w:top w:val="none" w:sz="0" w:space="0" w:color="auto"/>
        <w:left w:val="none" w:sz="0" w:space="0" w:color="auto"/>
        <w:bottom w:val="none" w:sz="0" w:space="0" w:color="auto"/>
        <w:right w:val="none" w:sz="0" w:space="0" w:color="auto"/>
      </w:divBdr>
      <w:divsChild>
        <w:div w:id="944001025">
          <w:marLeft w:val="0"/>
          <w:marRight w:val="0"/>
          <w:marTop w:val="0"/>
          <w:marBottom w:val="0"/>
          <w:divBdr>
            <w:top w:val="none" w:sz="0" w:space="0" w:color="auto"/>
            <w:left w:val="none" w:sz="0" w:space="0" w:color="auto"/>
            <w:bottom w:val="none" w:sz="0" w:space="0" w:color="auto"/>
            <w:right w:val="none" w:sz="0" w:space="0" w:color="auto"/>
          </w:divBdr>
        </w:div>
      </w:divsChild>
    </w:div>
    <w:div w:id="1662464671">
      <w:bodyDiv w:val="1"/>
      <w:marLeft w:val="0"/>
      <w:marRight w:val="0"/>
      <w:marTop w:val="0"/>
      <w:marBottom w:val="0"/>
      <w:divBdr>
        <w:top w:val="none" w:sz="0" w:space="0" w:color="auto"/>
        <w:left w:val="none" w:sz="0" w:space="0" w:color="auto"/>
        <w:bottom w:val="none" w:sz="0" w:space="0" w:color="auto"/>
        <w:right w:val="none" w:sz="0" w:space="0" w:color="auto"/>
      </w:divBdr>
    </w:div>
    <w:div w:id="1665165752">
      <w:bodyDiv w:val="1"/>
      <w:marLeft w:val="0"/>
      <w:marRight w:val="0"/>
      <w:marTop w:val="0"/>
      <w:marBottom w:val="0"/>
      <w:divBdr>
        <w:top w:val="none" w:sz="0" w:space="0" w:color="auto"/>
        <w:left w:val="none" w:sz="0" w:space="0" w:color="auto"/>
        <w:bottom w:val="none" w:sz="0" w:space="0" w:color="auto"/>
        <w:right w:val="none" w:sz="0" w:space="0" w:color="auto"/>
      </w:divBdr>
      <w:divsChild>
        <w:div w:id="2012095837">
          <w:marLeft w:val="0"/>
          <w:marRight w:val="0"/>
          <w:marTop w:val="0"/>
          <w:marBottom w:val="0"/>
          <w:divBdr>
            <w:top w:val="none" w:sz="0" w:space="0" w:color="auto"/>
            <w:left w:val="none" w:sz="0" w:space="0" w:color="auto"/>
            <w:bottom w:val="none" w:sz="0" w:space="0" w:color="auto"/>
            <w:right w:val="none" w:sz="0" w:space="0" w:color="auto"/>
          </w:divBdr>
        </w:div>
      </w:divsChild>
    </w:div>
    <w:div w:id="1674842561">
      <w:bodyDiv w:val="1"/>
      <w:marLeft w:val="0"/>
      <w:marRight w:val="0"/>
      <w:marTop w:val="0"/>
      <w:marBottom w:val="0"/>
      <w:divBdr>
        <w:top w:val="none" w:sz="0" w:space="0" w:color="auto"/>
        <w:left w:val="none" w:sz="0" w:space="0" w:color="auto"/>
        <w:bottom w:val="none" w:sz="0" w:space="0" w:color="auto"/>
        <w:right w:val="none" w:sz="0" w:space="0" w:color="auto"/>
      </w:divBdr>
      <w:divsChild>
        <w:div w:id="280116444">
          <w:marLeft w:val="0"/>
          <w:marRight w:val="0"/>
          <w:marTop w:val="0"/>
          <w:marBottom w:val="0"/>
          <w:divBdr>
            <w:top w:val="none" w:sz="0" w:space="0" w:color="auto"/>
            <w:left w:val="none" w:sz="0" w:space="0" w:color="auto"/>
            <w:bottom w:val="none" w:sz="0" w:space="0" w:color="auto"/>
            <w:right w:val="none" w:sz="0" w:space="0" w:color="auto"/>
          </w:divBdr>
          <w:divsChild>
            <w:div w:id="2105370774">
              <w:marLeft w:val="0"/>
              <w:marRight w:val="0"/>
              <w:marTop w:val="0"/>
              <w:marBottom w:val="0"/>
              <w:divBdr>
                <w:top w:val="none" w:sz="0" w:space="0" w:color="auto"/>
                <w:left w:val="none" w:sz="0" w:space="0" w:color="auto"/>
                <w:bottom w:val="none" w:sz="0" w:space="0" w:color="auto"/>
                <w:right w:val="none" w:sz="0" w:space="0" w:color="auto"/>
              </w:divBdr>
            </w:div>
            <w:div w:id="1684164931">
              <w:marLeft w:val="0"/>
              <w:marRight w:val="0"/>
              <w:marTop w:val="0"/>
              <w:marBottom w:val="0"/>
              <w:divBdr>
                <w:top w:val="none" w:sz="0" w:space="0" w:color="auto"/>
                <w:left w:val="none" w:sz="0" w:space="0" w:color="auto"/>
                <w:bottom w:val="none" w:sz="0" w:space="0" w:color="auto"/>
                <w:right w:val="none" w:sz="0" w:space="0" w:color="auto"/>
              </w:divBdr>
            </w:div>
            <w:div w:id="706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79233">
      <w:bodyDiv w:val="1"/>
      <w:marLeft w:val="0"/>
      <w:marRight w:val="0"/>
      <w:marTop w:val="0"/>
      <w:marBottom w:val="0"/>
      <w:divBdr>
        <w:top w:val="none" w:sz="0" w:space="0" w:color="auto"/>
        <w:left w:val="none" w:sz="0" w:space="0" w:color="auto"/>
        <w:bottom w:val="none" w:sz="0" w:space="0" w:color="auto"/>
        <w:right w:val="none" w:sz="0" w:space="0" w:color="auto"/>
      </w:divBdr>
      <w:divsChild>
        <w:div w:id="76831129">
          <w:marLeft w:val="0"/>
          <w:marRight w:val="0"/>
          <w:marTop w:val="0"/>
          <w:marBottom w:val="0"/>
          <w:divBdr>
            <w:top w:val="none" w:sz="0" w:space="0" w:color="auto"/>
            <w:left w:val="none" w:sz="0" w:space="0" w:color="auto"/>
            <w:bottom w:val="none" w:sz="0" w:space="0" w:color="auto"/>
            <w:right w:val="none" w:sz="0" w:space="0" w:color="auto"/>
          </w:divBdr>
        </w:div>
      </w:divsChild>
    </w:div>
    <w:div w:id="1681085232">
      <w:bodyDiv w:val="1"/>
      <w:marLeft w:val="0"/>
      <w:marRight w:val="0"/>
      <w:marTop w:val="0"/>
      <w:marBottom w:val="0"/>
      <w:divBdr>
        <w:top w:val="none" w:sz="0" w:space="0" w:color="auto"/>
        <w:left w:val="none" w:sz="0" w:space="0" w:color="auto"/>
        <w:bottom w:val="none" w:sz="0" w:space="0" w:color="auto"/>
        <w:right w:val="none" w:sz="0" w:space="0" w:color="auto"/>
      </w:divBdr>
      <w:divsChild>
        <w:div w:id="1346327217">
          <w:marLeft w:val="0"/>
          <w:marRight w:val="0"/>
          <w:marTop w:val="0"/>
          <w:marBottom w:val="0"/>
          <w:divBdr>
            <w:top w:val="none" w:sz="0" w:space="0" w:color="auto"/>
            <w:left w:val="none" w:sz="0" w:space="0" w:color="auto"/>
            <w:bottom w:val="none" w:sz="0" w:space="0" w:color="auto"/>
            <w:right w:val="none" w:sz="0" w:space="0" w:color="auto"/>
          </w:divBdr>
        </w:div>
      </w:divsChild>
    </w:div>
    <w:div w:id="1693795534">
      <w:bodyDiv w:val="1"/>
      <w:marLeft w:val="0"/>
      <w:marRight w:val="0"/>
      <w:marTop w:val="0"/>
      <w:marBottom w:val="0"/>
      <w:divBdr>
        <w:top w:val="none" w:sz="0" w:space="0" w:color="auto"/>
        <w:left w:val="none" w:sz="0" w:space="0" w:color="auto"/>
        <w:bottom w:val="none" w:sz="0" w:space="0" w:color="auto"/>
        <w:right w:val="none" w:sz="0" w:space="0" w:color="auto"/>
      </w:divBdr>
      <w:divsChild>
        <w:div w:id="1134442709">
          <w:marLeft w:val="0"/>
          <w:marRight w:val="0"/>
          <w:marTop w:val="0"/>
          <w:marBottom w:val="0"/>
          <w:divBdr>
            <w:top w:val="none" w:sz="0" w:space="0" w:color="auto"/>
            <w:left w:val="none" w:sz="0" w:space="0" w:color="auto"/>
            <w:bottom w:val="none" w:sz="0" w:space="0" w:color="auto"/>
            <w:right w:val="none" w:sz="0" w:space="0" w:color="auto"/>
          </w:divBdr>
        </w:div>
      </w:divsChild>
    </w:div>
    <w:div w:id="1713647338">
      <w:bodyDiv w:val="1"/>
      <w:marLeft w:val="0"/>
      <w:marRight w:val="0"/>
      <w:marTop w:val="0"/>
      <w:marBottom w:val="0"/>
      <w:divBdr>
        <w:top w:val="none" w:sz="0" w:space="0" w:color="auto"/>
        <w:left w:val="none" w:sz="0" w:space="0" w:color="auto"/>
        <w:bottom w:val="none" w:sz="0" w:space="0" w:color="auto"/>
        <w:right w:val="none" w:sz="0" w:space="0" w:color="auto"/>
      </w:divBdr>
    </w:div>
    <w:div w:id="1723213639">
      <w:bodyDiv w:val="1"/>
      <w:marLeft w:val="0"/>
      <w:marRight w:val="0"/>
      <w:marTop w:val="0"/>
      <w:marBottom w:val="0"/>
      <w:divBdr>
        <w:top w:val="none" w:sz="0" w:space="0" w:color="auto"/>
        <w:left w:val="none" w:sz="0" w:space="0" w:color="auto"/>
        <w:bottom w:val="none" w:sz="0" w:space="0" w:color="auto"/>
        <w:right w:val="none" w:sz="0" w:space="0" w:color="auto"/>
      </w:divBdr>
      <w:divsChild>
        <w:div w:id="596713190">
          <w:marLeft w:val="0"/>
          <w:marRight w:val="0"/>
          <w:marTop w:val="0"/>
          <w:marBottom w:val="0"/>
          <w:divBdr>
            <w:top w:val="none" w:sz="0" w:space="0" w:color="auto"/>
            <w:left w:val="none" w:sz="0" w:space="0" w:color="auto"/>
            <w:bottom w:val="none" w:sz="0" w:space="0" w:color="auto"/>
            <w:right w:val="none" w:sz="0" w:space="0" w:color="auto"/>
          </w:divBdr>
        </w:div>
      </w:divsChild>
    </w:div>
    <w:div w:id="1729180841">
      <w:bodyDiv w:val="1"/>
      <w:marLeft w:val="0"/>
      <w:marRight w:val="0"/>
      <w:marTop w:val="0"/>
      <w:marBottom w:val="0"/>
      <w:divBdr>
        <w:top w:val="none" w:sz="0" w:space="0" w:color="auto"/>
        <w:left w:val="none" w:sz="0" w:space="0" w:color="auto"/>
        <w:bottom w:val="none" w:sz="0" w:space="0" w:color="auto"/>
        <w:right w:val="none" w:sz="0" w:space="0" w:color="auto"/>
      </w:divBdr>
    </w:div>
    <w:div w:id="1732002713">
      <w:bodyDiv w:val="1"/>
      <w:marLeft w:val="0"/>
      <w:marRight w:val="0"/>
      <w:marTop w:val="0"/>
      <w:marBottom w:val="0"/>
      <w:divBdr>
        <w:top w:val="none" w:sz="0" w:space="0" w:color="auto"/>
        <w:left w:val="none" w:sz="0" w:space="0" w:color="auto"/>
        <w:bottom w:val="none" w:sz="0" w:space="0" w:color="auto"/>
        <w:right w:val="none" w:sz="0" w:space="0" w:color="auto"/>
      </w:divBdr>
      <w:divsChild>
        <w:div w:id="149905257">
          <w:marLeft w:val="0"/>
          <w:marRight w:val="0"/>
          <w:marTop w:val="0"/>
          <w:marBottom w:val="0"/>
          <w:divBdr>
            <w:top w:val="none" w:sz="0" w:space="0" w:color="auto"/>
            <w:left w:val="none" w:sz="0" w:space="0" w:color="auto"/>
            <w:bottom w:val="none" w:sz="0" w:space="0" w:color="auto"/>
            <w:right w:val="none" w:sz="0" w:space="0" w:color="auto"/>
          </w:divBdr>
          <w:divsChild>
            <w:div w:id="36668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12255">
      <w:bodyDiv w:val="1"/>
      <w:marLeft w:val="0"/>
      <w:marRight w:val="0"/>
      <w:marTop w:val="0"/>
      <w:marBottom w:val="0"/>
      <w:divBdr>
        <w:top w:val="none" w:sz="0" w:space="0" w:color="auto"/>
        <w:left w:val="none" w:sz="0" w:space="0" w:color="auto"/>
        <w:bottom w:val="none" w:sz="0" w:space="0" w:color="auto"/>
        <w:right w:val="none" w:sz="0" w:space="0" w:color="auto"/>
      </w:divBdr>
      <w:divsChild>
        <w:div w:id="1013385589">
          <w:marLeft w:val="0"/>
          <w:marRight w:val="0"/>
          <w:marTop w:val="0"/>
          <w:marBottom w:val="0"/>
          <w:divBdr>
            <w:top w:val="none" w:sz="0" w:space="0" w:color="auto"/>
            <w:left w:val="none" w:sz="0" w:space="0" w:color="auto"/>
            <w:bottom w:val="none" w:sz="0" w:space="0" w:color="auto"/>
            <w:right w:val="none" w:sz="0" w:space="0" w:color="auto"/>
          </w:divBdr>
        </w:div>
      </w:divsChild>
    </w:div>
    <w:div w:id="1744832355">
      <w:bodyDiv w:val="1"/>
      <w:marLeft w:val="0"/>
      <w:marRight w:val="0"/>
      <w:marTop w:val="0"/>
      <w:marBottom w:val="0"/>
      <w:divBdr>
        <w:top w:val="none" w:sz="0" w:space="0" w:color="auto"/>
        <w:left w:val="none" w:sz="0" w:space="0" w:color="auto"/>
        <w:bottom w:val="none" w:sz="0" w:space="0" w:color="auto"/>
        <w:right w:val="none" w:sz="0" w:space="0" w:color="auto"/>
      </w:divBdr>
      <w:divsChild>
        <w:div w:id="1701541405">
          <w:marLeft w:val="0"/>
          <w:marRight w:val="0"/>
          <w:marTop w:val="0"/>
          <w:marBottom w:val="0"/>
          <w:divBdr>
            <w:top w:val="none" w:sz="0" w:space="0" w:color="auto"/>
            <w:left w:val="none" w:sz="0" w:space="0" w:color="auto"/>
            <w:bottom w:val="none" w:sz="0" w:space="0" w:color="auto"/>
            <w:right w:val="none" w:sz="0" w:space="0" w:color="auto"/>
          </w:divBdr>
        </w:div>
      </w:divsChild>
    </w:div>
    <w:div w:id="1745714053">
      <w:bodyDiv w:val="1"/>
      <w:marLeft w:val="0"/>
      <w:marRight w:val="0"/>
      <w:marTop w:val="0"/>
      <w:marBottom w:val="0"/>
      <w:divBdr>
        <w:top w:val="none" w:sz="0" w:space="0" w:color="auto"/>
        <w:left w:val="none" w:sz="0" w:space="0" w:color="auto"/>
        <w:bottom w:val="none" w:sz="0" w:space="0" w:color="auto"/>
        <w:right w:val="none" w:sz="0" w:space="0" w:color="auto"/>
      </w:divBdr>
      <w:divsChild>
        <w:div w:id="650406498">
          <w:marLeft w:val="0"/>
          <w:marRight w:val="0"/>
          <w:marTop w:val="0"/>
          <w:marBottom w:val="0"/>
          <w:divBdr>
            <w:top w:val="none" w:sz="0" w:space="0" w:color="auto"/>
            <w:left w:val="none" w:sz="0" w:space="0" w:color="auto"/>
            <w:bottom w:val="none" w:sz="0" w:space="0" w:color="auto"/>
            <w:right w:val="none" w:sz="0" w:space="0" w:color="auto"/>
          </w:divBdr>
        </w:div>
      </w:divsChild>
    </w:div>
    <w:div w:id="1755273184">
      <w:bodyDiv w:val="1"/>
      <w:marLeft w:val="0"/>
      <w:marRight w:val="0"/>
      <w:marTop w:val="0"/>
      <w:marBottom w:val="0"/>
      <w:divBdr>
        <w:top w:val="none" w:sz="0" w:space="0" w:color="auto"/>
        <w:left w:val="none" w:sz="0" w:space="0" w:color="auto"/>
        <w:bottom w:val="none" w:sz="0" w:space="0" w:color="auto"/>
        <w:right w:val="none" w:sz="0" w:space="0" w:color="auto"/>
      </w:divBdr>
      <w:divsChild>
        <w:div w:id="1569533758">
          <w:marLeft w:val="0"/>
          <w:marRight w:val="0"/>
          <w:marTop w:val="0"/>
          <w:marBottom w:val="0"/>
          <w:divBdr>
            <w:top w:val="none" w:sz="0" w:space="0" w:color="auto"/>
            <w:left w:val="none" w:sz="0" w:space="0" w:color="auto"/>
            <w:bottom w:val="none" w:sz="0" w:space="0" w:color="auto"/>
            <w:right w:val="none" w:sz="0" w:space="0" w:color="auto"/>
          </w:divBdr>
        </w:div>
      </w:divsChild>
    </w:div>
    <w:div w:id="1760634975">
      <w:bodyDiv w:val="1"/>
      <w:marLeft w:val="0"/>
      <w:marRight w:val="0"/>
      <w:marTop w:val="0"/>
      <w:marBottom w:val="0"/>
      <w:divBdr>
        <w:top w:val="none" w:sz="0" w:space="0" w:color="auto"/>
        <w:left w:val="none" w:sz="0" w:space="0" w:color="auto"/>
        <w:bottom w:val="none" w:sz="0" w:space="0" w:color="auto"/>
        <w:right w:val="none" w:sz="0" w:space="0" w:color="auto"/>
      </w:divBdr>
    </w:div>
    <w:div w:id="1760784144">
      <w:bodyDiv w:val="1"/>
      <w:marLeft w:val="0"/>
      <w:marRight w:val="0"/>
      <w:marTop w:val="0"/>
      <w:marBottom w:val="0"/>
      <w:divBdr>
        <w:top w:val="none" w:sz="0" w:space="0" w:color="auto"/>
        <w:left w:val="none" w:sz="0" w:space="0" w:color="auto"/>
        <w:bottom w:val="none" w:sz="0" w:space="0" w:color="auto"/>
        <w:right w:val="none" w:sz="0" w:space="0" w:color="auto"/>
      </w:divBdr>
      <w:divsChild>
        <w:div w:id="1319269674">
          <w:marLeft w:val="0"/>
          <w:marRight w:val="0"/>
          <w:marTop w:val="0"/>
          <w:marBottom w:val="0"/>
          <w:divBdr>
            <w:top w:val="none" w:sz="0" w:space="0" w:color="auto"/>
            <w:left w:val="none" w:sz="0" w:space="0" w:color="auto"/>
            <w:bottom w:val="none" w:sz="0" w:space="0" w:color="auto"/>
            <w:right w:val="none" w:sz="0" w:space="0" w:color="auto"/>
          </w:divBdr>
        </w:div>
      </w:divsChild>
    </w:div>
    <w:div w:id="1762796053">
      <w:bodyDiv w:val="1"/>
      <w:marLeft w:val="0"/>
      <w:marRight w:val="0"/>
      <w:marTop w:val="0"/>
      <w:marBottom w:val="0"/>
      <w:divBdr>
        <w:top w:val="none" w:sz="0" w:space="0" w:color="auto"/>
        <w:left w:val="none" w:sz="0" w:space="0" w:color="auto"/>
        <w:bottom w:val="none" w:sz="0" w:space="0" w:color="auto"/>
        <w:right w:val="none" w:sz="0" w:space="0" w:color="auto"/>
      </w:divBdr>
      <w:divsChild>
        <w:div w:id="804734486">
          <w:marLeft w:val="0"/>
          <w:marRight w:val="0"/>
          <w:marTop w:val="0"/>
          <w:marBottom w:val="0"/>
          <w:divBdr>
            <w:top w:val="none" w:sz="0" w:space="0" w:color="auto"/>
            <w:left w:val="none" w:sz="0" w:space="0" w:color="auto"/>
            <w:bottom w:val="none" w:sz="0" w:space="0" w:color="auto"/>
            <w:right w:val="none" w:sz="0" w:space="0" w:color="auto"/>
          </w:divBdr>
        </w:div>
      </w:divsChild>
    </w:div>
    <w:div w:id="1766998223">
      <w:bodyDiv w:val="1"/>
      <w:marLeft w:val="0"/>
      <w:marRight w:val="0"/>
      <w:marTop w:val="0"/>
      <w:marBottom w:val="0"/>
      <w:divBdr>
        <w:top w:val="none" w:sz="0" w:space="0" w:color="auto"/>
        <w:left w:val="none" w:sz="0" w:space="0" w:color="auto"/>
        <w:bottom w:val="none" w:sz="0" w:space="0" w:color="auto"/>
        <w:right w:val="none" w:sz="0" w:space="0" w:color="auto"/>
      </w:divBdr>
    </w:div>
    <w:div w:id="1770078453">
      <w:bodyDiv w:val="1"/>
      <w:marLeft w:val="0"/>
      <w:marRight w:val="0"/>
      <w:marTop w:val="0"/>
      <w:marBottom w:val="0"/>
      <w:divBdr>
        <w:top w:val="none" w:sz="0" w:space="0" w:color="auto"/>
        <w:left w:val="none" w:sz="0" w:space="0" w:color="auto"/>
        <w:bottom w:val="none" w:sz="0" w:space="0" w:color="auto"/>
        <w:right w:val="none" w:sz="0" w:space="0" w:color="auto"/>
      </w:divBdr>
      <w:divsChild>
        <w:div w:id="1850296194">
          <w:marLeft w:val="0"/>
          <w:marRight w:val="0"/>
          <w:marTop w:val="0"/>
          <w:marBottom w:val="0"/>
          <w:divBdr>
            <w:top w:val="none" w:sz="0" w:space="0" w:color="auto"/>
            <w:left w:val="none" w:sz="0" w:space="0" w:color="auto"/>
            <w:bottom w:val="none" w:sz="0" w:space="0" w:color="auto"/>
            <w:right w:val="none" w:sz="0" w:space="0" w:color="auto"/>
          </w:divBdr>
        </w:div>
      </w:divsChild>
    </w:div>
    <w:div w:id="1782802574">
      <w:bodyDiv w:val="1"/>
      <w:marLeft w:val="0"/>
      <w:marRight w:val="0"/>
      <w:marTop w:val="0"/>
      <w:marBottom w:val="0"/>
      <w:divBdr>
        <w:top w:val="none" w:sz="0" w:space="0" w:color="auto"/>
        <w:left w:val="none" w:sz="0" w:space="0" w:color="auto"/>
        <w:bottom w:val="none" w:sz="0" w:space="0" w:color="auto"/>
        <w:right w:val="none" w:sz="0" w:space="0" w:color="auto"/>
      </w:divBdr>
    </w:div>
    <w:div w:id="1790198682">
      <w:bodyDiv w:val="1"/>
      <w:marLeft w:val="0"/>
      <w:marRight w:val="0"/>
      <w:marTop w:val="0"/>
      <w:marBottom w:val="0"/>
      <w:divBdr>
        <w:top w:val="none" w:sz="0" w:space="0" w:color="auto"/>
        <w:left w:val="none" w:sz="0" w:space="0" w:color="auto"/>
        <w:bottom w:val="none" w:sz="0" w:space="0" w:color="auto"/>
        <w:right w:val="none" w:sz="0" w:space="0" w:color="auto"/>
      </w:divBdr>
      <w:divsChild>
        <w:div w:id="1409687807">
          <w:marLeft w:val="0"/>
          <w:marRight w:val="0"/>
          <w:marTop w:val="0"/>
          <w:marBottom w:val="0"/>
          <w:divBdr>
            <w:top w:val="none" w:sz="0" w:space="0" w:color="auto"/>
            <w:left w:val="none" w:sz="0" w:space="0" w:color="auto"/>
            <w:bottom w:val="none" w:sz="0" w:space="0" w:color="auto"/>
            <w:right w:val="none" w:sz="0" w:space="0" w:color="auto"/>
          </w:divBdr>
        </w:div>
      </w:divsChild>
    </w:div>
    <w:div w:id="1790201746">
      <w:bodyDiv w:val="1"/>
      <w:marLeft w:val="0"/>
      <w:marRight w:val="0"/>
      <w:marTop w:val="0"/>
      <w:marBottom w:val="0"/>
      <w:divBdr>
        <w:top w:val="none" w:sz="0" w:space="0" w:color="auto"/>
        <w:left w:val="none" w:sz="0" w:space="0" w:color="auto"/>
        <w:bottom w:val="none" w:sz="0" w:space="0" w:color="auto"/>
        <w:right w:val="none" w:sz="0" w:space="0" w:color="auto"/>
      </w:divBdr>
    </w:div>
    <w:div w:id="1793553452">
      <w:bodyDiv w:val="1"/>
      <w:marLeft w:val="0"/>
      <w:marRight w:val="0"/>
      <w:marTop w:val="0"/>
      <w:marBottom w:val="0"/>
      <w:divBdr>
        <w:top w:val="none" w:sz="0" w:space="0" w:color="auto"/>
        <w:left w:val="none" w:sz="0" w:space="0" w:color="auto"/>
        <w:bottom w:val="none" w:sz="0" w:space="0" w:color="auto"/>
        <w:right w:val="none" w:sz="0" w:space="0" w:color="auto"/>
      </w:divBdr>
      <w:divsChild>
        <w:div w:id="1413284113">
          <w:marLeft w:val="0"/>
          <w:marRight w:val="0"/>
          <w:marTop w:val="0"/>
          <w:marBottom w:val="0"/>
          <w:divBdr>
            <w:top w:val="none" w:sz="0" w:space="0" w:color="auto"/>
            <w:left w:val="none" w:sz="0" w:space="0" w:color="auto"/>
            <w:bottom w:val="none" w:sz="0" w:space="0" w:color="auto"/>
            <w:right w:val="none" w:sz="0" w:space="0" w:color="auto"/>
          </w:divBdr>
        </w:div>
      </w:divsChild>
    </w:div>
    <w:div w:id="1804731297">
      <w:bodyDiv w:val="1"/>
      <w:marLeft w:val="0"/>
      <w:marRight w:val="0"/>
      <w:marTop w:val="0"/>
      <w:marBottom w:val="0"/>
      <w:divBdr>
        <w:top w:val="none" w:sz="0" w:space="0" w:color="auto"/>
        <w:left w:val="none" w:sz="0" w:space="0" w:color="auto"/>
        <w:bottom w:val="none" w:sz="0" w:space="0" w:color="auto"/>
        <w:right w:val="none" w:sz="0" w:space="0" w:color="auto"/>
      </w:divBdr>
      <w:divsChild>
        <w:div w:id="1610433196">
          <w:marLeft w:val="0"/>
          <w:marRight w:val="0"/>
          <w:marTop w:val="0"/>
          <w:marBottom w:val="0"/>
          <w:divBdr>
            <w:top w:val="none" w:sz="0" w:space="0" w:color="auto"/>
            <w:left w:val="none" w:sz="0" w:space="0" w:color="auto"/>
            <w:bottom w:val="none" w:sz="0" w:space="0" w:color="auto"/>
            <w:right w:val="none" w:sz="0" w:space="0" w:color="auto"/>
          </w:divBdr>
        </w:div>
      </w:divsChild>
    </w:div>
    <w:div w:id="1809320127">
      <w:bodyDiv w:val="1"/>
      <w:marLeft w:val="0"/>
      <w:marRight w:val="0"/>
      <w:marTop w:val="0"/>
      <w:marBottom w:val="0"/>
      <w:divBdr>
        <w:top w:val="none" w:sz="0" w:space="0" w:color="auto"/>
        <w:left w:val="none" w:sz="0" w:space="0" w:color="auto"/>
        <w:bottom w:val="none" w:sz="0" w:space="0" w:color="auto"/>
        <w:right w:val="none" w:sz="0" w:space="0" w:color="auto"/>
      </w:divBdr>
    </w:div>
    <w:div w:id="1809660373">
      <w:bodyDiv w:val="1"/>
      <w:marLeft w:val="0"/>
      <w:marRight w:val="0"/>
      <w:marTop w:val="0"/>
      <w:marBottom w:val="0"/>
      <w:divBdr>
        <w:top w:val="none" w:sz="0" w:space="0" w:color="auto"/>
        <w:left w:val="none" w:sz="0" w:space="0" w:color="auto"/>
        <w:bottom w:val="none" w:sz="0" w:space="0" w:color="auto"/>
        <w:right w:val="none" w:sz="0" w:space="0" w:color="auto"/>
      </w:divBdr>
    </w:div>
    <w:div w:id="1811165578">
      <w:bodyDiv w:val="1"/>
      <w:marLeft w:val="0"/>
      <w:marRight w:val="0"/>
      <w:marTop w:val="0"/>
      <w:marBottom w:val="0"/>
      <w:divBdr>
        <w:top w:val="none" w:sz="0" w:space="0" w:color="auto"/>
        <w:left w:val="none" w:sz="0" w:space="0" w:color="auto"/>
        <w:bottom w:val="none" w:sz="0" w:space="0" w:color="auto"/>
        <w:right w:val="none" w:sz="0" w:space="0" w:color="auto"/>
      </w:divBdr>
    </w:div>
    <w:div w:id="1816682547">
      <w:bodyDiv w:val="1"/>
      <w:marLeft w:val="0"/>
      <w:marRight w:val="0"/>
      <w:marTop w:val="0"/>
      <w:marBottom w:val="0"/>
      <w:divBdr>
        <w:top w:val="none" w:sz="0" w:space="0" w:color="auto"/>
        <w:left w:val="none" w:sz="0" w:space="0" w:color="auto"/>
        <w:bottom w:val="none" w:sz="0" w:space="0" w:color="auto"/>
        <w:right w:val="none" w:sz="0" w:space="0" w:color="auto"/>
      </w:divBdr>
    </w:div>
    <w:div w:id="1818181378">
      <w:bodyDiv w:val="1"/>
      <w:marLeft w:val="0"/>
      <w:marRight w:val="0"/>
      <w:marTop w:val="0"/>
      <w:marBottom w:val="0"/>
      <w:divBdr>
        <w:top w:val="none" w:sz="0" w:space="0" w:color="auto"/>
        <w:left w:val="none" w:sz="0" w:space="0" w:color="auto"/>
        <w:bottom w:val="none" w:sz="0" w:space="0" w:color="auto"/>
        <w:right w:val="none" w:sz="0" w:space="0" w:color="auto"/>
      </w:divBdr>
      <w:divsChild>
        <w:div w:id="246766725">
          <w:marLeft w:val="0"/>
          <w:marRight w:val="0"/>
          <w:marTop w:val="0"/>
          <w:marBottom w:val="0"/>
          <w:divBdr>
            <w:top w:val="none" w:sz="0" w:space="0" w:color="auto"/>
            <w:left w:val="none" w:sz="0" w:space="0" w:color="auto"/>
            <w:bottom w:val="none" w:sz="0" w:space="0" w:color="auto"/>
            <w:right w:val="none" w:sz="0" w:space="0" w:color="auto"/>
          </w:divBdr>
        </w:div>
      </w:divsChild>
    </w:div>
    <w:div w:id="1820922653">
      <w:bodyDiv w:val="1"/>
      <w:marLeft w:val="0"/>
      <w:marRight w:val="0"/>
      <w:marTop w:val="0"/>
      <w:marBottom w:val="0"/>
      <w:divBdr>
        <w:top w:val="none" w:sz="0" w:space="0" w:color="auto"/>
        <w:left w:val="none" w:sz="0" w:space="0" w:color="auto"/>
        <w:bottom w:val="none" w:sz="0" w:space="0" w:color="auto"/>
        <w:right w:val="none" w:sz="0" w:space="0" w:color="auto"/>
      </w:divBdr>
      <w:divsChild>
        <w:div w:id="1454127958">
          <w:marLeft w:val="0"/>
          <w:marRight w:val="0"/>
          <w:marTop w:val="0"/>
          <w:marBottom w:val="0"/>
          <w:divBdr>
            <w:top w:val="none" w:sz="0" w:space="0" w:color="auto"/>
            <w:left w:val="none" w:sz="0" w:space="0" w:color="auto"/>
            <w:bottom w:val="none" w:sz="0" w:space="0" w:color="auto"/>
            <w:right w:val="none" w:sz="0" w:space="0" w:color="auto"/>
          </w:divBdr>
        </w:div>
      </w:divsChild>
    </w:div>
    <w:div w:id="1822650472">
      <w:bodyDiv w:val="1"/>
      <w:marLeft w:val="0"/>
      <w:marRight w:val="0"/>
      <w:marTop w:val="0"/>
      <w:marBottom w:val="0"/>
      <w:divBdr>
        <w:top w:val="none" w:sz="0" w:space="0" w:color="auto"/>
        <w:left w:val="none" w:sz="0" w:space="0" w:color="auto"/>
        <w:bottom w:val="none" w:sz="0" w:space="0" w:color="auto"/>
        <w:right w:val="none" w:sz="0" w:space="0" w:color="auto"/>
      </w:divBdr>
    </w:div>
    <w:div w:id="1827355347">
      <w:bodyDiv w:val="1"/>
      <w:marLeft w:val="0"/>
      <w:marRight w:val="0"/>
      <w:marTop w:val="0"/>
      <w:marBottom w:val="0"/>
      <w:divBdr>
        <w:top w:val="none" w:sz="0" w:space="0" w:color="auto"/>
        <w:left w:val="none" w:sz="0" w:space="0" w:color="auto"/>
        <w:bottom w:val="none" w:sz="0" w:space="0" w:color="auto"/>
        <w:right w:val="none" w:sz="0" w:space="0" w:color="auto"/>
      </w:divBdr>
      <w:divsChild>
        <w:div w:id="826096400">
          <w:marLeft w:val="0"/>
          <w:marRight w:val="0"/>
          <w:marTop w:val="0"/>
          <w:marBottom w:val="0"/>
          <w:divBdr>
            <w:top w:val="none" w:sz="0" w:space="0" w:color="auto"/>
            <w:left w:val="none" w:sz="0" w:space="0" w:color="auto"/>
            <w:bottom w:val="none" w:sz="0" w:space="0" w:color="auto"/>
            <w:right w:val="none" w:sz="0" w:space="0" w:color="auto"/>
          </w:divBdr>
        </w:div>
      </w:divsChild>
    </w:div>
    <w:div w:id="1828670190">
      <w:bodyDiv w:val="1"/>
      <w:marLeft w:val="0"/>
      <w:marRight w:val="0"/>
      <w:marTop w:val="0"/>
      <w:marBottom w:val="0"/>
      <w:divBdr>
        <w:top w:val="none" w:sz="0" w:space="0" w:color="auto"/>
        <w:left w:val="none" w:sz="0" w:space="0" w:color="auto"/>
        <w:bottom w:val="none" w:sz="0" w:space="0" w:color="auto"/>
        <w:right w:val="none" w:sz="0" w:space="0" w:color="auto"/>
      </w:divBdr>
    </w:div>
    <w:div w:id="1830487221">
      <w:bodyDiv w:val="1"/>
      <w:marLeft w:val="0"/>
      <w:marRight w:val="0"/>
      <w:marTop w:val="0"/>
      <w:marBottom w:val="0"/>
      <w:divBdr>
        <w:top w:val="none" w:sz="0" w:space="0" w:color="auto"/>
        <w:left w:val="none" w:sz="0" w:space="0" w:color="auto"/>
        <w:bottom w:val="none" w:sz="0" w:space="0" w:color="auto"/>
        <w:right w:val="none" w:sz="0" w:space="0" w:color="auto"/>
      </w:divBdr>
    </w:div>
    <w:div w:id="1834757509">
      <w:bodyDiv w:val="1"/>
      <w:marLeft w:val="0"/>
      <w:marRight w:val="0"/>
      <w:marTop w:val="0"/>
      <w:marBottom w:val="0"/>
      <w:divBdr>
        <w:top w:val="none" w:sz="0" w:space="0" w:color="auto"/>
        <w:left w:val="none" w:sz="0" w:space="0" w:color="auto"/>
        <w:bottom w:val="none" w:sz="0" w:space="0" w:color="auto"/>
        <w:right w:val="none" w:sz="0" w:space="0" w:color="auto"/>
      </w:divBdr>
      <w:divsChild>
        <w:div w:id="1658218623">
          <w:marLeft w:val="0"/>
          <w:marRight w:val="0"/>
          <w:marTop w:val="0"/>
          <w:marBottom w:val="0"/>
          <w:divBdr>
            <w:top w:val="none" w:sz="0" w:space="0" w:color="auto"/>
            <w:left w:val="none" w:sz="0" w:space="0" w:color="auto"/>
            <w:bottom w:val="none" w:sz="0" w:space="0" w:color="auto"/>
            <w:right w:val="none" w:sz="0" w:space="0" w:color="auto"/>
          </w:divBdr>
        </w:div>
      </w:divsChild>
    </w:div>
    <w:div w:id="1837333461">
      <w:bodyDiv w:val="1"/>
      <w:marLeft w:val="0"/>
      <w:marRight w:val="0"/>
      <w:marTop w:val="0"/>
      <w:marBottom w:val="0"/>
      <w:divBdr>
        <w:top w:val="none" w:sz="0" w:space="0" w:color="auto"/>
        <w:left w:val="none" w:sz="0" w:space="0" w:color="auto"/>
        <w:bottom w:val="none" w:sz="0" w:space="0" w:color="auto"/>
        <w:right w:val="none" w:sz="0" w:space="0" w:color="auto"/>
      </w:divBdr>
      <w:divsChild>
        <w:div w:id="723793099">
          <w:marLeft w:val="0"/>
          <w:marRight w:val="0"/>
          <w:marTop w:val="0"/>
          <w:marBottom w:val="0"/>
          <w:divBdr>
            <w:top w:val="none" w:sz="0" w:space="0" w:color="auto"/>
            <w:left w:val="none" w:sz="0" w:space="0" w:color="auto"/>
            <w:bottom w:val="none" w:sz="0" w:space="0" w:color="auto"/>
            <w:right w:val="none" w:sz="0" w:space="0" w:color="auto"/>
          </w:divBdr>
        </w:div>
      </w:divsChild>
    </w:div>
    <w:div w:id="1839537370">
      <w:bodyDiv w:val="1"/>
      <w:marLeft w:val="0"/>
      <w:marRight w:val="0"/>
      <w:marTop w:val="0"/>
      <w:marBottom w:val="0"/>
      <w:divBdr>
        <w:top w:val="none" w:sz="0" w:space="0" w:color="auto"/>
        <w:left w:val="none" w:sz="0" w:space="0" w:color="auto"/>
        <w:bottom w:val="none" w:sz="0" w:space="0" w:color="auto"/>
        <w:right w:val="none" w:sz="0" w:space="0" w:color="auto"/>
      </w:divBdr>
      <w:divsChild>
        <w:div w:id="708383598">
          <w:marLeft w:val="0"/>
          <w:marRight w:val="0"/>
          <w:marTop w:val="0"/>
          <w:marBottom w:val="0"/>
          <w:divBdr>
            <w:top w:val="none" w:sz="0" w:space="0" w:color="auto"/>
            <w:left w:val="none" w:sz="0" w:space="0" w:color="auto"/>
            <w:bottom w:val="none" w:sz="0" w:space="0" w:color="auto"/>
            <w:right w:val="none" w:sz="0" w:space="0" w:color="auto"/>
          </w:divBdr>
        </w:div>
      </w:divsChild>
    </w:div>
    <w:div w:id="1843427204">
      <w:bodyDiv w:val="1"/>
      <w:marLeft w:val="0"/>
      <w:marRight w:val="0"/>
      <w:marTop w:val="0"/>
      <w:marBottom w:val="0"/>
      <w:divBdr>
        <w:top w:val="none" w:sz="0" w:space="0" w:color="auto"/>
        <w:left w:val="none" w:sz="0" w:space="0" w:color="auto"/>
        <w:bottom w:val="none" w:sz="0" w:space="0" w:color="auto"/>
        <w:right w:val="none" w:sz="0" w:space="0" w:color="auto"/>
      </w:divBdr>
      <w:divsChild>
        <w:div w:id="1043290621">
          <w:marLeft w:val="0"/>
          <w:marRight w:val="0"/>
          <w:marTop w:val="0"/>
          <w:marBottom w:val="0"/>
          <w:divBdr>
            <w:top w:val="none" w:sz="0" w:space="0" w:color="auto"/>
            <w:left w:val="none" w:sz="0" w:space="0" w:color="auto"/>
            <w:bottom w:val="none" w:sz="0" w:space="0" w:color="auto"/>
            <w:right w:val="none" w:sz="0" w:space="0" w:color="auto"/>
          </w:divBdr>
        </w:div>
      </w:divsChild>
    </w:div>
    <w:div w:id="1844735985">
      <w:bodyDiv w:val="1"/>
      <w:marLeft w:val="0"/>
      <w:marRight w:val="0"/>
      <w:marTop w:val="0"/>
      <w:marBottom w:val="0"/>
      <w:divBdr>
        <w:top w:val="none" w:sz="0" w:space="0" w:color="auto"/>
        <w:left w:val="none" w:sz="0" w:space="0" w:color="auto"/>
        <w:bottom w:val="none" w:sz="0" w:space="0" w:color="auto"/>
        <w:right w:val="none" w:sz="0" w:space="0" w:color="auto"/>
      </w:divBdr>
      <w:divsChild>
        <w:div w:id="828324374">
          <w:marLeft w:val="0"/>
          <w:marRight w:val="0"/>
          <w:marTop w:val="0"/>
          <w:marBottom w:val="0"/>
          <w:divBdr>
            <w:top w:val="none" w:sz="0" w:space="0" w:color="auto"/>
            <w:left w:val="none" w:sz="0" w:space="0" w:color="auto"/>
            <w:bottom w:val="none" w:sz="0" w:space="0" w:color="auto"/>
            <w:right w:val="none" w:sz="0" w:space="0" w:color="auto"/>
          </w:divBdr>
        </w:div>
      </w:divsChild>
    </w:div>
    <w:div w:id="1850024232">
      <w:bodyDiv w:val="1"/>
      <w:marLeft w:val="0"/>
      <w:marRight w:val="0"/>
      <w:marTop w:val="0"/>
      <w:marBottom w:val="0"/>
      <w:divBdr>
        <w:top w:val="none" w:sz="0" w:space="0" w:color="auto"/>
        <w:left w:val="none" w:sz="0" w:space="0" w:color="auto"/>
        <w:bottom w:val="none" w:sz="0" w:space="0" w:color="auto"/>
        <w:right w:val="none" w:sz="0" w:space="0" w:color="auto"/>
      </w:divBdr>
    </w:div>
    <w:div w:id="1850178022">
      <w:bodyDiv w:val="1"/>
      <w:marLeft w:val="0"/>
      <w:marRight w:val="0"/>
      <w:marTop w:val="0"/>
      <w:marBottom w:val="0"/>
      <w:divBdr>
        <w:top w:val="none" w:sz="0" w:space="0" w:color="auto"/>
        <w:left w:val="none" w:sz="0" w:space="0" w:color="auto"/>
        <w:bottom w:val="none" w:sz="0" w:space="0" w:color="auto"/>
        <w:right w:val="none" w:sz="0" w:space="0" w:color="auto"/>
      </w:divBdr>
      <w:divsChild>
        <w:div w:id="1689136888">
          <w:marLeft w:val="0"/>
          <w:marRight w:val="0"/>
          <w:marTop w:val="0"/>
          <w:marBottom w:val="0"/>
          <w:divBdr>
            <w:top w:val="none" w:sz="0" w:space="0" w:color="auto"/>
            <w:left w:val="none" w:sz="0" w:space="0" w:color="auto"/>
            <w:bottom w:val="none" w:sz="0" w:space="0" w:color="auto"/>
            <w:right w:val="none" w:sz="0" w:space="0" w:color="auto"/>
          </w:divBdr>
        </w:div>
      </w:divsChild>
    </w:div>
    <w:div w:id="1860385067">
      <w:bodyDiv w:val="1"/>
      <w:marLeft w:val="0"/>
      <w:marRight w:val="0"/>
      <w:marTop w:val="0"/>
      <w:marBottom w:val="0"/>
      <w:divBdr>
        <w:top w:val="none" w:sz="0" w:space="0" w:color="auto"/>
        <w:left w:val="none" w:sz="0" w:space="0" w:color="auto"/>
        <w:bottom w:val="none" w:sz="0" w:space="0" w:color="auto"/>
        <w:right w:val="none" w:sz="0" w:space="0" w:color="auto"/>
      </w:divBdr>
      <w:divsChild>
        <w:div w:id="632102493">
          <w:marLeft w:val="0"/>
          <w:marRight w:val="0"/>
          <w:marTop w:val="0"/>
          <w:marBottom w:val="0"/>
          <w:divBdr>
            <w:top w:val="none" w:sz="0" w:space="0" w:color="auto"/>
            <w:left w:val="none" w:sz="0" w:space="0" w:color="auto"/>
            <w:bottom w:val="none" w:sz="0" w:space="0" w:color="auto"/>
            <w:right w:val="none" w:sz="0" w:space="0" w:color="auto"/>
          </w:divBdr>
        </w:div>
      </w:divsChild>
    </w:div>
    <w:div w:id="1864517417">
      <w:bodyDiv w:val="1"/>
      <w:marLeft w:val="0"/>
      <w:marRight w:val="0"/>
      <w:marTop w:val="0"/>
      <w:marBottom w:val="0"/>
      <w:divBdr>
        <w:top w:val="none" w:sz="0" w:space="0" w:color="auto"/>
        <w:left w:val="none" w:sz="0" w:space="0" w:color="auto"/>
        <w:bottom w:val="none" w:sz="0" w:space="0" w:color="auto"/>
        <w:right w:val="none" w:sz="0" w:space="0" w:color="auto"/>
      </w:divBdr>
      <w:divsChild>
        <w:div w:id="1870337665">
          <w:marLeft w:val="0"/>
          <w:marRight w:val="0"/>
          <w:marTop w:val="0"/>
          <w:marBottom w:val="0"/>
          <w:divBdr>
            <w:top w:val="none" w:sz="0" w:space="0" w:color="auto"/>
            <w:left w:val="none" w:sz="0" w:space="0" w:color="auto"/>
            <w:bottom w:val="none" w:sz="0" w:space="0" w:color="auto"/>
            <w:right w:val="none" w:sz="0" w:space="0" w:color="auto"/>
          </w:divBdr>
        </w:div>
      </w:divsChild>
    </w:div>
    <w:div w:id="1867014303">
      <w:bodyDiv w:val="1"/>
      <w:marLeft w:val="0"/>
      <w:marRight w:val="0"/>
      <w:marTop w:val="0"/>
      <w:marBottom w:val="0"/>
      <w:divBdr>
        <w:top w:val="none" w:sz="0" w:space="0" w:color="auto"/>
        <w:left w:val="none" w:sz="0" w:space="0" w:color="auto"/>
        <w:bottom w:val="none" w:sz="0" w:space="0" w:color="auto"/>
        <w:right w:val="none" w:sz="0" w:space="0" w:color="auto"/>
      </w:divBdr>
      <w:divsChild>
        <w:div w:id="190921508">
          <w:marLeft w:val="0"/>
          <w:marRight w:val="0"/>
          <w:marTop w:val="0"/>
          <w:marBottom w:val="0"/>
          <w:divBdr>
            <w:top w:val="none" w:sz="0" w:space="0" w:color="auto"/>
            <w:left w:val="none" w:sz="0" w:space="0" w:color="auto"/>
            <w:bottom w:val="none" w:sz="0" w:space="0" w:color="auto"/>
            <w:right w:val="none" w:sz="0" w:space="0" w:color="auto"/>
          </w:divBdr>
        </w:div>
      </w:divsChild>
    </w:div>
    <w:div w:id="1867130690">
      <w:bodyDiv w:val="1"/>
      <w:marLeft w:val="0"/>
      <w:marRight w:val="0"/>
      <w:marTop w:val="0"/>
      <w:marBottom w:val="0"/>
      <w:divBdr>
        <w:top w:val="none" w:sz="0" w:space="0" w:color="auto"/>
        <w:left w:val="none" w:sz="0" w:space="0" w:color="auto"/>
        <w:bottom w:val="none" w:sz="0" w:space="0" w:color="auto"/>
        <w:right w:val="none" w:sz="0" w:space="0" w:color="auto"/>
      </w:divBdr>
      <w:divsChild>
        <w:div w:id="1836341477">
          <w:marLeft w:val="0"/>
          <w:marRight w:val="0"/>
          <w:marTop w:val="0"/>
          <w:marBottom w:val="0"/>
          <w:divBdr>
            <w:top w:val="none" w:sz="0" w:space="0" w:color="auto"/>
            <w:left w:val="none" w:sz="0" w:space="0" w:color="auto"/>
            <w:bottom w:val="none" w:sz="0" w:space="0" w:color="auto"/>
            <w:right w:val="none" w:sz="0" w:space="0" w:color="auto"/>
          </w:divBdr>
        </w:div>
      </w:divsChild>
    </w:div>
    <w:div w:id="1868987129">
      <w:bodyDiv w:val="1"/>
      <w:marLeft w:val="0"/>
      <w:marRight w:val="0"/>
      <w:marTop w:val="0"/>
      <w:marBottom w:val="0"/>
      <w:divBdr>
        <w:top w:val="none" w:sz="0" w:space="0" w:color="auto"/>
        <w:left w:val="none" w:sz="0" w:space="0" w:color="auto"/>
        <w:bottom w:val="none" w:sz="0" w:space="0" w:color="auto"/>
        <w:right w:val="none" w:sz="0" w:space="0" w:color="auto"/>
      </w:divBdr>
    </w:div>
    <w:div w:id="1869685764">
      <w:bodyDiv w:val="1"/>
      <w:marLeft w:val="0"/>
      <w:marRight w:val="0"/>
      <w:marTop w:val="0"/>
      <w:marBottom w:val="0"/>
      <w:divBdr>
        <w:top w:val="none" w:sz="0" w:space="0" w:color="auto"/>
        <w:left w:val="none" w:sz="0" w:space="0" w:color="auto"/>
        <w:bottom w:val="none" w:sz="0" w:space="0" w:color="auto"/>
        <w:right w:val="none" w:sz="0" w:space="0" w:color="auto"/>
      </w:divBdr>
      <w:divsChild>
        <w:div w:id="1012993505">
          <w:marLeft w:val="0"/>
          <w:marRight w:val="0"/>
          <w:marTop w:val="0"/>
          <w:marBottom w:val="0"/>
          <w:divBdr>
            <w:top w:val="none" w:sz="0" w:space="0" w:color="auto"/>
            <w:left w:val="none" w:sz="0" w:space="0" w:color="auto"/>
            <w:bottom w:val="none" w:sz="0" w:space="0" w:color="auto"/>
            <w:right w:val="none" w:sz="0" w:space="0" w:color="auto"/>
          </w:divBdr>
        </w:div>
      </w:divsChild>
    </w:div>
    <w:div w:id="1882594088">
      <w:bodyDiv w:val="1"/>
      <w:marLeft w:val="0"/>
      <w:marRight w:val="0"/>
      <w:marTop w:val="0"/>
      <w:marBottom w:val="0"/>
      <w:divBdr>
        <w:top w:val="none" w:sz="0" w:space="0" w:color="auto"/>
        <w:left w:val="none" w:sz="0" w:space="0" w:color="auto"/>
        <w:bottom w:val="none" w:sz="0" w:space="0" w:color="auto"/>
        <w:right w:val="none" w:sz="0" w:space="0" w:color="auto"/>
      </w:divBdr>
    </w:div>
    <w:div w:id="1886066283">
      <w:bodyDiv w:val="1"/>
      <w:marLeft w:val="0"/>
      <w:marRight w:val="0"/>
      <w:marTop w:val="0"/>
      <w:marBottom w:val="0"/>
      <w:divBdr>
        <w:top w:val="none" w:sz="0" w:space="0" w:color="auto"/>
        <w:left w:val="none" w:sz="0" w:space="0" w:color="auto"/>
        <w:bottom w:val="none" w:sz="0" w:space="0" w:color="auto"/>
        <w:right w:val="none" w:sz="0" w:space="0" w:color="auto"/>
      </w:divBdr>
      <w:divsChild>
        <w:div w:id="451632568">
          <w:marLeft w:val="0"/>
          <w:marRight w:val="0"/>
          <w:marTop w:val="0"/>
          <w:marBottom w:val="0"/>
          <w:divBdr>
            <w:top w:val="none" w:sz="0" w:space="0" w:color="auto"/>
            <w:left w:val="none" w:sz="0" w:space="0" w:color="auto"/>
            <w:bottom w:val="none" w:sz="0" w:space="0" w:color="auto"/>
            <w:right w:val="none" w:sz="0" w:space="0" w:color="auto"/>
          </w:divBdr>
        </w:div>
      </w:divsChild>
    </w:div>
    <w:div w:id="1892036964">
      <w:bodyDiv w:val="1"/>
      <w:marLeft w:val="0"/>
      <w:marRight w:val="0"/>
      <w:marTop w:val="0"/>
      <w:marBottom w:val="0"/>
      <w:divBdr>
        <w:top w:val="none" w:sz="0" w:space="0" w:color="auto"/>
        <w:left w:val="none" w:sz="0" w:space="0" w:color="auto"/>
        <w:bottom w:val="none" w:sz="0" w:space="0" w:color="auto"/>
        <w:right w:val="none" w:sz="0" w:space="0" w:color="auto"/>
      </w:divBdr>
      <w:divsChild>
        <w:div w:id="1901793537">
          <w:marLeft w:val="0"/>
          <w:marRight w:val="0"/>
          <w:marTop w:val="0"/>
          <w:marBottom w:val="0"/>
          <w:divBdr>
            <w:top w:val="none" w:sz="0" w:space="0" w:color="auto"/>
            <w:left w:val="none" w:sz="0" w:space="0" w:color="auto"/>
            <w:bottom w:val="none" w:sz="0" w:space="0" w:color="auto"/>
            <w:right w:val="none" w:sz="0" w:space="0" w:color="auto"/>
          </w:divBdr>
        </w:div>
      </w:divsChild>
    </w:div>
    <w:div w:id="1897203690">
      <w:bodyDiv w:val="1"/>
      <w:marLeft w:val="0"/>
      <w:marRight w:val="0"/>
      <w:marTop w:val="0"/>
      <w:marBottom w:val="0"/>
      <w:divBdr>
        <w:top w:val="none" w:sz="0" w:space="0" w:color="auto"/>
        <w:left w:val="none" w:sz="0" w:space="0" w:color="auto"/>
        <w:bottom w:val="none" w:sz="0" w:space="0" w:color="auto"/>
        <w:right w:val="none" w:sz="0" w:space="0" w:color="auto"/>
      </w:divBdr>
      <w:divsChild>
        <w:div w:id="196088079">
          <w:marLeft w:val="0"/>
          <w:marRight w:val="0"/>
          <w:marTop w:val="0"/>
          <w:marBottom w:val="0"/>
          <w:divBdr>
            <w:top w:val="none" w:sz="0" w:space="0" w:color="auto"/>
            <w:left w:val="none" w:sz="0" w:space="0" w:color="auto"/>
            <w:bottom w:val="none" w:sz="0" w:space="0" w:color="auto"/>
            <w:right w:val="none" w:sz="0" w:space="0" w:color="auto"/>
          </w:divBdr>
        </w:div>
      </w:divsChild>
    </w:div>
    <w:div w:id="1898856810">
      <w:bodyDiv w:val="1"/>
      <w:marLeft w:val="0"/>
      <w:marRight w:val="0"/>
      <w:marTop w:val="0"/>
      <w:marBottom w:val="0"/>
      <w:divBdr>
        <w:top w:val="none" w:sz="0" w:space="0" w:color="auto"/>
        <w:left w:val="none" w:sz="0" w:space="0" w:color="auto"/>
        <w:bottom w:val="none" w:sz="0" w:space="0" w:color="auto"/>
        <w:right w:val="none" w:sz="0" w:space="0" w:color="auto"/>
      </w:divBdr>
      <w:divsChild>
        <w:div w:id="1323854521">
          <w:marLeft w:val="0"/>
          <w:marRight w:val="0"/>
          <w:marTop w:val="0"/>
          <w:marBottom w:val="0"/>
          <w:divBdr>
            <w:top w:val="none" w:sz="0" w:space="0" w:color="auto"/>
            <w:left w:val="none" w:sz="0" w:space="0" w:color="auto"/>
            <w:bottom w:val="none" w:sz="0" w:space="0" w:color="auto"/>
            <w:right w:val="none" w:sz="0" w:space="0" w:color="auto"/>
          </w:divBdr>
          <w:divsChild>
            <w:div w:id="81802274">
              <w:marLeft w:val="0"/>
              <w:marRight w:val="0"/>
              <w:marTop w:val="0"/>
              <w:marBottom w:val="0"/>
              <w:divBdr>
                <w:top w:val="none" w:sz="0" w:space="0" w:color="auto"/>
                <w:left w:val="none" w:sz="0" w:space="0" w:color="auto"/>
                <w:bottom w:val="none" w:sz="0" w:space="0" w:color="auto"/>
                <w:right w:val="none" w:sz="0" w:space="0" w:color="auto"/>
              </w:divBdr>
              <w:divsChild>
                <w:div w:id="195313858">
                  <w:marLeft w:val="0"/>
                  <w:marRight w:val="0"/>
                  <w:marTop w:val="0"/>
                  <w:marBottom w:val="0"/>
                  <w:divBdr>
                    <w:top w:val="none" w:sz="0" w:space="0" w:color="auto"/>
                    <w:left w:val="none" w:sz="0" w:space="0" w:color="auto"/>
                    <w:bottom w:val="none" w:sz="0" w:space="0" w:color="auto"/>
                    <w:right w:val="none" w:sz="0" w:space="0" w:color="auto"/>
                  </w:divBdr>
                </w:div>
                <w:div w:id="1648702518">
                  <w:marLeft w:val="0"/>
                  <w:marRight w:val="0"/>
                  <w:marTop w:val="0"/>
                  <w:marBottom w:val="0"/>
                  <w:divBdr>
                    <w:top w:val="none" w:sz="0" w:space="0" w:color="auto"/>
                    <w:left w:val="none" w:sz="0" w:space="0" w:color="auto"/>
                    <w:bottom w:val="none" w:sz="0" w:space="0" w:color="auto"/>
                    <w:right w:val="none" w:sz="0" w:space="0" w:color="auto"/>
                  </w:divBdr>
                </w:div>
                <w:div w:id="623199824">
                  <w:marLeft w:val="0"/>
                  <w:marRight w:val="0"/>
                  <w:marTop w:val="0"/>
                  <w:marBottom w:val="0"/>
                  <w:divBdr>
                    <w:top w:val="none" w:sz="0" w:space="0" w:color="auto"/>
                    <w:left w:val="none" w:sz="0" w:space="0" w:color="auto"/>
                    <w:bottom w:val="none" w:sz="0" w:space="0" w:color="auto"/>
                    <w:right w:val="none" w:sz="0" w:space="0" w:color="auto"/>
                  </w:divBdr>
                </w:div>
              </w:divsChild>
            </w:div>
            <w:div w:id="1899783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02251492">
      <w:bodyDiv w:val="1"/>
      <w:marLeft w:val="0"/>
      <w:marRight w:val="0"/>
      <w:marTop w:val="0"/>
      <w:marBottom w:val="0"/>
      <w:divBdr>
        <w:top w:val="none" w:sz="0" w:space="0" w:color="auto"/>
        <w:left w:val="none" w:sz="0" w:space="0" w:color="auto"/>
        <w:bottom w:val="none" w:sz="0" w:space="0" w:color="auto"/>
        <w:right w:val="none" w:sz="0" w:space="0" w:color="auto"/>
      </w:divBdr>
    </w:div>
    <w:div w:id="1913659636">
      <w:bodyDiv w:val="1"/>
      <w:marLeft w:val="0"/>
      <w:marRight w:val="0"/>
      <w:marTop w:val="0"/>
      <w:marBottom w:val="0"/>
      <w:divBdr>
        <w:top w:val="none" w:sz="0" w:space="0" w:color="auto"/>
        <w:left w:val="none" w:sz="0" w:space="0" w:color="auto"/>
        <w:bottom w:val="none" w:sz="0" w:space="0" w:color="auto"/>
        <w:right w:val="none" w:sz="0" w:space="0" w:color="auto"/>
      </w:divBdr>
      <w:divsChild>
        <w:div w:id="990334280">
          <w:marLeft w:val="0"/>
          <w:marRight w:val="0"/>
          <w:marTop w:val="0"/>
          <w:marBottom w:val="0"/>
          <w:divBdr>
            <w:top w:val="none" w:sz="0" w:space="0" w:color="auto"/>
            <w:left w:val="none" w:sz="0" w:space="0" w:color="auto"/>
            <w:bottom w:val="none" w:sz="0" w:space="0" w:color="auto"/>
            <w:right w:val="none" w:sz="0" w:space="0" w:color="auto"/>
          </w:divBdr>
        </w:div>
      </w:divsChild>
    </w:div>
    <w:div w:id="1919168413">
      <w:bodyDiv w:val="1"/>
      <w:marLeft w:val="0"/>
      <w:marRight w:val="0"/>
      <w:marTop w:val="0"/>
      <w:marBottom w:val="0"/>
      <w:divBdr>
        <w:top w:val="none" w:sz="0" w:space="0" w:color="auto"/>
        <w:left w:val="none" w:sz="0" w:space="0" w:color="auto"/>
        <w:bottom w:val="none" w:sz="0" w:space="0" w:color="auto"/>
        <w:right w:val="none" w:sz="0" w:space="0" w:color="auto"/>
      </w:divBdr>
      <w:divsChild>
        <w:div w:id="998268444">
          <w:marLeft w:val="0"/>
          <w:marRight w:val="0"/>
          <w:marTop w:val="0"/>
          <w:marBottom w:val="0"/>
          <w:divBdr>
            <w:top w:val="none" w:sz="0" w:space="0" w:color="auto"/>
            <w:left w:val="none" w:sz="0" w:space="0" w:color="auto"/>
            <w:bottom w:val="none" w:sz="0" w:space="0" w:color="auto"/>
            <w:right w:val="none" w:sz="0" w:space="0" w:color="auto"/>
          </w:divBdr>
        </w:div>
      </w:divsChild>
    </w:div>
    <w:div w:id="1921451477">
      <w:bodyDiv w:val="1"/>
      <w:marLeft w:val="0"/>
      <w:marRight w:val="0"/>
      <w:marTop w:val="0"/>
      <w:marBottom w:val="0"/>
      <w:divBdr>
        <w:top w:val="none" w:sz="0" w:space="0" w:color="auto"/>
        <w:left w:val="none" w:sz="0" w:space="0" w:color="auto"/>
        <w:bottom w:val="none" w:sz="0" w:space="0" w:color="auto"/>
        <w:right w:val="none" w:sz="0" w:space="0" w:color="auto"/>
      </w:divBdr>
      <w:divsChild>
        <w:div w:id="1743484566">
          <w:marLeft w:val="0"/>
          <w:marRight w:val="0"/>
          <w:marTop w:val="0"/>
          <w:marBottom w:val="0"/>
          <w:divBdr>
            <w:top w:val="none" w:sz="0" w:space="0" w:color="auto"/>
            <w:left w:val="none" w:sz="0" w:space="0" w:color="auto"/>
            <w:bottom w:val="none" w:sz="0" w:space="0" w:color="auto"/>
            <w:right w:val="none" w:sz="0" w:space="0" w:color="auto"/>
          </w:divBdr>
        </w:div>
      </w:divsChild>
    </w:div>
    <w:div w:id="1921521819">
      <w:bodyDiv w:val="1"/>
      <w:marLeft w:val="0"/>
      <w:marRight w:val="0"/>
      <w:marTop w:val="0"/>
      <w:marBottom w:val="0"/>
      <w:divBdr>
        <w:top w:val="none" w:sz="0" w:space="0" w:color="auto"/>
        <w:left w:val="none" w:sz="0" w:space="0" w:color="auto"/>
        <w:bottom w:val="none" w:sz="0" w:space="0" w:color="auto"/>
        <w:right w:val="none" w:sz="0" w:space="0" w:color="auto"/>
      </w:divBdr>
      <w:divsChild>
        <w:div w:id="1727800455">
          <w:marLeft w:val="0"/>
          <w:marRight w:val="0"/>
          <w:marTop w:val="0"/>
          <w:marBottom w:val="0"/>
          <w:divBdr>
            <w:top w:val="none" w:sz="0" w:space="0" w:color="auto"/>
            <w:left w:val="none" w:sz="0" w:space="0" w:color="auto"/>
            <w:bottom w:val="none" w:sz="0" w:space="0" w:color="auto"/>
            <w:right w:val="none" w:sz="0" w:space="0" w:color="auto"/>
          </w:divBdr>
        </w:div>
      </w:divsChild>
    </w:div>
    <w:div w:id="1926761789">
      <w:bodyDiv w:val="1"/>
      <w:marLeft w:val="0"/>
      <w:marRight w:val="0"/>
      <w:marTop w:val="0"/>
      <w:marBottom w:val="0"/>
      <w:divBdr>
        <w:top w:val="none" w:sz="0" w:space="0" w:color="auto"/>
        <w:left w:val="none" w:sz="0" w:space="0" w:color="auto"/>
        <w:bottom w:val="none" w:sz="0" w:space="0" w:color="auto"/>
        <w:right w:val="none" w:sz="0" w:space="0" w:color="auto"/>
      </w:divBdr>
      <w:divsChild>
        <w:div w:id="480773777">
          <w:marLeft w:val="0"/>
          <w:marRight w:val="0"/>
          <w:marTop w:val="0"/>
          <w:marBottom w:val="0"/>
          <w:divBdr>
            <w:top w:val="none" w:sz="0" w:space="0" w:color="auto"/>
            <w:left w:val="none" w:sz="0" w:space="0" w:color="auto"/>
            <w:bottom w:val="none" w:sz="0" w:space="0" w:color="auto"/>
            <w:right w:val="none" w:sz="0" w:space="0" w:color="auto"/>
          </w:divBdr>
        </w:div>
      </w:divsChild>
    </w:div>
    <w:div w:id="1928730900">
      <w:bodyDiv w:val="1"/>
      <w:marLeft w:val="0"/>
      <w:marRight w:val="0"/>
      <w:marTop w:val="0"/>
      <w:marBottom w:val="0"/>
      <w:divBdr>
        <w:top w:val="none" w:sz="0" w:space="0" w:color="auto"/>
        <w:left w:val="none" w:sz="0" w:space="0" w:color="auto"/>
        <w:bottom w:val="none" w:sz="0" w:space="0" w:color="auto"/>
        <w:right w:val="none" w:sz="0" w:space="0" w:color="auto"/>
      </w:divBdr>
      <w:divsChild>
        <w:div w:id="805700908">
          <w:marLeft w:val="0"/>
          <w:marRight w:val="0"/>
          <w:marTop w:val="0"/>
          <w:marBottom w:val="0"/>
          <w:divBdr>
            <w:top w:val="none" w:sz="0" w:space="0" w:color="auto"/>
            <w:left w:val="none" w:sz="0" w:space="0" w:color="auto"/>
            <w:bottom w:val="none" w:sz="0" w:space="0" w:color="auto"/>
            <w:right w:val="none" w:sz="0" w:space="0" w:color="auto"/>
          </w:divBdr>
        </w:div>
      </w:divsChild>
    </w:div>
    <w:div w:id="1934624561">
      <w:bodyDiv w:val="1"/>
      <w:marLeft w:val="0"/>
      <w:marRight w:val="0"/>
      <w:marTop w:val="0"/>
      <w:marBottom w:val="0"/>
      <w:divBdr>
        <w:top w:val="none" w:sz="0" w:space="0" w:color="auto"/>
        <w:left w:val="none" w:sz="0" w:space="0" w:color="auto"/>
        <w:bottom w:val="none" w:sz="0" w:space="0" w:color="auto"/>
        <w:right w:val="none" w:sz="0" w:space="0" w:color="auto"/>
      </w:divBdr>
      <w:divsChild>
        <w:div w:id="594552911">
          <w:marLeft w:val="0"/>
          <w:marRight w:val="0"/>
          <w:marTop w:val="0"/>
          <w:marBottom w:val="0"/>
          <w:divBdr>
            <w:top w:val="none" w:sz="0" w:space="0" w:color="auto"/>
            <w:left w:val="none" w:sz="0" w:space="0" w:color="auto"/>
            <w:bottom w:val="none" w:sz="0" w:space="0" w:color="auto"/>
            <w:right w:val="none" w:sz="0" w:space="0" w:color="auto"/>
          </w:divBdr>
        </w:div>
      </w:divsChild>
    </w:div>
    <w:div w:id="1935935642">
      <w:bodyDiv w:val="1"/>
      <w:marLeft w:val="0"/>
      <w:marRight w:val="0"/>
      <w:marTop w:val="0"/>
      <w:marBottom w:val="0"/>
      <w:divBdr>
        <w:top w:val="none" w:sz="0" w:space="0" w:color="auto"/>
        <w:left w:val="none" w:sz="0" w:space="0" w:color="auto"/>
        <w:bottom w:val="none" w:sz="0" w:space="0" w:color="auto"/>
        <w:right w:val="none" w:sz="0" w:space="0" w:color="auto"/>
      </w:divBdr>
      <w:divsChild>
        <w:div w:id="1735203074">
          <w:marLeft w:val="0"/>
          <w:marRight w:val="0"/>
          <w:marTop w:val="0"/>
          <w:marBottom w:val="0"/>
          <w:divBdr>
            <w:top w:val="none" w:sz="0" w:space="0" w:color="auto"/>
            <w:left w:val="none" w:sz="0" w:space="0" w:color="auto"/>
            <w:bottom w:val="none" w:sz="0" w:space="0" w:color="auto"/>
            <w:right w:val="none" w:sz="0" w:space="0" w:color="auto"/>
          </w:divBdr>
        </w:div>
      </w:divsChild>
    </w:div>
    <w:div w:id="1937975764">
      <w:bodyDiv w:val="1"/>
      <w:marLeft w:val="0"/>
      <w:marRight w:val="0"/>
      <w:marTop w:val="0"/>
      <w:marBottom w:val="0"/>
      <w:divBdr>
        <w:top w:val="none" w:sz="0" w:space="0" w:color="auto"/>
        <w:left w:val="none" w:sz="0" w:space="0" w:color="auto"/>
        <w:bottom w:val="none" w:sz="0" w:space="0" w:color="auto"/>
        <w:right w:val="none" w:sz="0" w:space="0" w:color="auto"/>
      </w:divBdr>
    </w:div>
    <w:div w:id="1944219523">
      <w:bodyDiv w:val="1"/>
      <w:marLeft w:val="0"/>
      <w:marRight w:val="0"/>
      <w:marTop w:val="0"/>
      <w:marBottom w:val="0"/>
      <w:divBdr>
        <w:top w:val="none" w:sz="0" w:space="0" w:color="auto"/>
        <w:left w:val="none" w:sz="0" w:space="0" w:color="auto"/>
        <w:bottom w:val="none" w:sz="0" w:space="0" w:color="auto"/>
        <w:right w:val="none" w:sz="0" w:space="0" w:color="auto"/>
      </w:divBdr>
      <w:divsChild>
        <w:div w:id="576787687">
          <w:marLeft w:val="0"/>
          <w:marRight w:val="0"/>
          <w:marTop w:val="0"/>
          <w:marBottom w:val="0"/>
          <w:divBdr>
            <w:top w:val="none" w:sz="0" w:space="0" w:color="auto"/>
            <w:left w:val="none" w:sz="0" w:space="0" w:color="auto"/>
            <w:bottom w:val="none" w:sz="0" w:space="0" w:color="auto"/>
            <w:right w:val="none" w:sz="0" w:space="0" w:color="auto"/>
          </w:divBdr>
        </w:div>
      </w:divsChild>
    </w:div>
    <w:div w:id="1954556630">
      <w:bodyDiv w:val="1"/>
      <w:marLeft w:val="0"/>
      <w:marRight w:val="0"/>
      <w:marTop w:val="0"/>
      <w:marBottom w:val="0"/>
      <w:divBdr>
        <w:top w:val="none" w:sz="0" w:space="0" w:color="auto"/>
        <w:left w:val="none" w:sz="0" w:space="0" w:color="auto"/>
        <w:bottom w:val="none" w:sz="0" w:space="0" w:color="auto"/>
        <w:right w:val="none" w:sz="0" w:space="0" w:color="auto"/>
      </w:divBdr>
      <w:divsChild>
        <w:div w:id="46347521">
          <w:marLeft w:val="0"/>
          <w:marRight w:val="0"/>
          <w:marTop w:val="0"/>
          <w:marBottom w:val="0"/>
          <w:divBdr>
            <w:top w:val="none" w:sz="0" w:space="0" w:color="auto"/>
            <w:left w:val="none" w:sz="0" w:space="0" w:color="auto"/>
            <w:bottom w:val="none" w:sz="0" w:space="0" w:color="auto"/>
            <w:right w:val="none" w:sz="0" w:space="0" w:color="auto"/>
          </w:divBdr>
          <w:divsChild>
            <w:div w:id="1545170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7524179">
      <w:bodyDiv w:val="1"/>
      <w:marLeft w:val="0"/>
      <w:marRight w:val="0"/>
      <w:marTop w:val="0"/>
      <w:marBottom w:val="0"/>
      <w:divBdr>
        <w:top w:val="none" w:sz="0" w:space="0" w:color="auto"/>
        <w:left w:val="none" w:sz="0" w:space="0" w:color="auto"/>
        <w:bottom w:val="none" w:sz="0" w:space="0" w:color="auto"/>
        <w:right w:val="none" w:sz="0" w:space="0" w:color="auto"/>
      </w:divBdr>
    </w:div>
    <w:div w:id="1960717542">
      <w:bodyDiv w:val="1"/>
      <w:marLeft w:val="0"/>
      <w:marRight w:val="0"/>
      <w:marTop w:val="0"/>
      <w:marBottom w:val="0"/>
      <w:divBdr>
        <w:top w:val="none" w:sz="0" w:space="0" w:color="auto"/>
        <w:left w:val="none" w:sz="0" w:space="0" w:color="auto"/>
        <w:bottom w:val="none" w:sz="0" w:space="0" w:color="auto"/>
        <w:right w:val="none" w:sz="0" w:space="0" w:color="auto"/>
      </w:divBdr>
    </w:div>
    <w:div w:id="1965690311">
      <w:bodyDiv w:val="1"/>
      <w:marLeft w:val="0"/>
      <w:marRight w:val="0"/>
      <w:marTop w:val="0"/>
      <w:marBottom w:val="0"/>
      <w:divBdr>
        <w:top w:val="none" w:sz="0" w:space="0" w:color="auto"/>
        <w:left w:val="none" w:sz="0" w:space="0" w:color="auto"/>
        <w:bottom w:val="none" w:sz="0" w:space="0" w:color="auto"/>
        <w:right w:val="none" w:sz="0" w:space="0" w:color="auto"/>
      </w:divBdr>
    </w:div>
    <w:div w:id="1965889333">
      <w:bodyDiv w:val="1"/>
      <w:marLeft w:val="0"/>
      <w:marRight w:val="0"/>
      <w:marTop w:val="0"/>
      <w:marBottom w:val="0"/>
      <w:divBdr>
        <w:top w:val="none" w:sz="0" w:space="0" w:color="auto"/>
        <w:left w:val="none" w:sz="0" w:space="0" w:color="auto"/>
        <w:bottom w:val="none" w:sz="0" w:space="0" w:color="auto"/>
        <w:right w:val="none" w:sz="0" w:space="0" w:color="auto"/>
      </w:divBdr>
      <w:divsChild>
        <w:div w:id="890774337">
          <w:marLeft w:val="0"/>
          <w:marRight w:val="0"/>
          <w:marTop w:val="0"/>
          <w:marBottom w:val="0"/>
          <w:divBdr>
            <w:top w:val="none" w:sz="0" w:space="0" w:color="auto"/>
            <w:left w:val="none" w:sz="0" w:space="0" w:color="auto"/>
            <w:bottom w:val="none" w:sz="0" w:space="0" w:color="auto"/>
            <w:right w:val="none" w:sz="0" w:space="0" w:color="auto"/>
          </w:divBdr>
        </w:div>
      </w:divsChild>
    </w:div>
    <w:div w:id="1997996702">
      <w:bodyDiv w:val="1"/>
      <w:marLeft w:val="0"/>
      <w:marRight w:val="0"/>
      <w:marTop w:val="0"/>
      <w:marBottom w:val="0"/>
      <w:divBdr>
        <w:top w:val="none" w:sz="0" w:space="0" w:color="auto"/>
        <w:left w:val="none" w:sz="0" w:space="0" w:color="auto"/>
        <w:bottom w:val="none" w:sz="0" w:space="0" w:color="auto"/>
        <w:right w:val="none" w:sz="0" w:space="0" w:color="auto"/>
      </w:divBdr>
    </w:div>
    <w:div w:id="1998999427">
      <w:bodyDiv w:val="1"/>
      <w:marLeft w:val="0"/>
      <w:marRight w:val="0"/>
      <w:marTop w:val="0"/>
      <w:marBottom w:val="0"/>
      <w:divBdr>
        <w:top w:val="none" w:sz="0" w:space="0" w:color="auto"/>
        <w:left w:val="none" w:sz="0" w:space="0" w:color="auto"/>
        <w:bottom w:val="none" w:sz="0" w:space="0" w:color="auto"/>
        <w:right w:val="none" w:sz="0" w:space="0" w:color="auto"/>
      </w:divBdr>
    </w:div>
    <w:div w:id="1999721617">
      <w:bodyDiv w:val="1"/>
      <w:marLeft w:val="0"/>
      <w:marRight w:val="0"/>
      <w:marTop w:val="0"/>
      <w:marBottom w:val="0"/>
      <w:divBdr>
        <w:top w:val="none" w:sz="0" w:space="0" w:color="auto"/>
        <w:left w:val="none" w:sz="0" w:space="0" w:color="auto"/>
        <w:bottom w:val="none" w:sz="0" w:space="0" w:color="auto"/>
        <w:right w:val="none" w:sz="0" w:space="0" w:color="auto"/>
      </w:divBdr>
    </w:div>
    <w:div w:id="2002418203">
      <w:bodyDiv w:val="1"/>
      <w:marLeft w:val="0"/>
      <w:marRight w:val="0"/>
      <w:marTop w:val="0"/>
      <w:marBottom w:val="0"/>
      <w:divBdr>
        <w:top w:val="none" w:sz="0" w:space="0" w:color="auto"/>
        <w:left w:val="none" w:sz="0" w:space="0" w:color="auto"/>
        <w:bottom w:val="none" w:sz="0" w:space="0" w:color="auto"/>
        <w:right w:val="none" w:sz="0" w:space="0" w:color="auto"/>
      </w:divBdr>
      <w:divsChild>
        <w:div w:id="1759717355">
          <w:marLeft w:val="0"/>
          <w:marRight w:val="0"/>
          <w:marTop w:val="0"/>
          <w:marBottom w:val="0"/>
          <w:divBdr>
            <w:top w:val="none" w:sz="0" w:space="0" w:color="auto"/>
            <w:left w:val="none" w:sz="0" w:space="0" w:color="auto"/>
            <w:bottom w:val="none" w:sz="0" w:space="0" w:color="auto"/>
            <w:right w:val="none" w:sz="0" w:space="0" w:color="auto"/>
          </w:divBdr>
        </w:div>
      </w:divsChild>
    </w:div>
    <w:div w:id="2004157448">
      <w:bodyDiv w:val="1"/>
      <w:marLeft w:val="0"/>
      <w:marRight w:val="0"/>
      <w:marTop w:val="0"/>
      <w:marBottom w:val="0"/>
      <w:divBdr>
        <w:top w:val="none" w:sz="0" w:space="0" w:color="auto"/>
        <w:left w:val="none" w:sz="0" w:space="0" w:color="auto"/>
        <w:bottom w:val="none" w:sz="0" w:space="0" w:color="auto"/>
        <w:right w:val="none" w:sz="0" w:space="0" w:color="auto"/>
      </w:divBdr>
    </w:div>
    <w:div w:id="2027290921">
      <w:bodyDiv w:val="1"/>
      <w:marLeft w:val="0"/>
      <w:marRight w:val="0"/>
      <w:marTop w:val="0"/>
      <w:marBottom w:val="0"/>
      <w:divBdr>
        <w:top w:val="none" w:sz="0" w:space="0" w:color="auto"/>
        <w:left w:val="none" w:sz="0" w:space="0" w:color="auto"/>
        <w:bottom w:val="none" w:sz="0" w:space="0" w:color="auto"/>
        <w:right w:val="none" w:sz="0" w:space="0" w:color="auto"/>
      </w:divBdr>
      <w:divsChild>
        <w:div w:id="1876573301">
          <w:marLeft w:val="0"/>
          <w:marRight w:val="0"/>
          <w:marTop w:val="0"/>
          <w:marBottom w:val="0"/>
          <w:divBdr>
            <w:top w:val="none" w:sz="0" w:space="0" w:color="auto"/>
            <w:left w:val="none" w:sz="0" w:space="0" w:color="auto"/>
            <w:bottom w:val="none" w:sz="0" w:space="0" w:color="auto"/>
            <w:right w:val="none" w:sz="0" w:space="0" w:color="auto"/>
          </w:divBdr>
        </w:div>
      </w:divsChild>
    </w:div>
    <w:div w:id="2027367058">
      <w:bodyDiv w:val="1"/>
      <w:marLeft w:val="0"/>
      <w:marRight w:val="0"/>
      <w:marTop w:val="0"/>
      <w:marBottom w:val="0"/>
      <w:divBdr>
        <w:top w:val="none" w:sz="0" w:space="0" w:color="auto"/>
        <w:left w:val="none" w:sz="0" w:space="0" w:color="auto"/>
        <w:bottom w:val="none" w:sz="0" w:space="0" w:color="auto"/>
        <w:right w:val="none" w:sz="0" w:space="0" w:color="auto"/>
      </w:divBdr>
      <w:divsChild>
        <w:div w:id="668290533">
          <w:marLeft w:val="0"/>
          <w:marRight w:val="0"/>
          <w:marTop w:val="0"/>
          <w:marBottom w:val="0"/>
          <w:divBdr>
            <w:top w:val="none" w:sz="0" w:space="0" w:color="auto"/>
            <w:left w:val="none" w:sz="0" w:space="0" w:color="auto"/>
            <w:bottom w:val="none" w:sz="0" w:space="0" w:color="auto"/>
            <w:right w:val="none" w:sz="0" w:space="0" w:color="auto"/>
          </w:divBdr>
        </w:div>
      </w:divsChild>
    </w:div>
    <w:div w:id="2032954262">
      <w:bodyDiv w:val="1"/>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2045400685">
      <w:bodyDiv w:val="1"/>
      <w:marLeft w:val="0"/>
      <w:marRight w:val="0"/>
      <w:marTop w:val="0"/>
      <w:marBottom w:val="0"/>
      <w:divBdr>
        <w:top w:val="none" w:sz="0" w:space="0" w:color="auto"/>
        <w:left w:val="none" w:sz="0" w:space="0" w:color="auto"/>
        <w:bottom w:val="none" w:sz="0" w:space="0" w:color="auto"/>
        <w:right w:val="none" w:sz="0" w:space="0" w:color="auto"/>
      </w:divBdr>
      <w:divsChild>
        <w:div w:id="741875654">
          <w:marLeft w:val="0"/>
          <w:marRight w:val="0"/>
          <w:marTop w:val="0"/>
          <w:marBottom w:val="0"/>
          <w:divBdr>
            <w:top w:val="none" w:sz="0" w:space="0" w:color="auto"/>
            <w:left w:val="none" w:sz="0" w:space="0" w:color="auto"/>
            <w:bottom w:val="none" w:sz="0" w:space="0" w:color="auto"/>
            <w:right w:val="none" w:sz="0" w:space="0" w:color="auto"/>
          </w:divBdr>
        </w:div>
      </w:divsChild>
    </w:div>
    <w:div w:id="2047678548">
      <w:bodyDiv w:val="1"/>
      <w:marLeft w:val="0"/>
      <w:marRight w:val="0"/>
      <w:marTop w:val="0"/>
      <w:marBottom w:val="0"/>
      <w:divBdr>
        <w:top w:val="none" w:sz="0" w:space="0" w:color="auto"/>
        <w:left w:val="none" w:sz="0" w:space="0" w:color="auto"/>
        <w:bottom w:val="none" w:sz="0" w:space="0" w:color="auto"/>
        <w:right w:val="none" w:sz="0" w:space="0" w:color="auto"/>
      </w:divBdr>
    </w:div>
    <w:div w:id="2050565157">
      <w:bodyDiv w:val="1"/>
      <w:marLeft w:val="0"/>
      <w:marRight w:val="0"/>
      <w:marTop w:val="0"/>
      <w:marBottom w:val="0"/>
      <w:divBdr>
        <w:top w:val="none" w:sz="0" w:space="0" w:color="auto"/>
        <w:left w:val="none" w:sz="0" w:space="0" w:color="auto"/>
        <w:bottom w:val="none" w:sz="0" w:space="0" w:color="auto"/>
        <w:right w:val="none" w:sz="0" w:space="0" w:color="auto"/>
      </w:divBdr>
      <w:divsChild>
        <w:div w:id="980496617">
          <w:marLeft w:val="0"/>
          <w:marRight w:val="0"/>
          <w:marTop w:val="0"/>
          <w:marBottom w:val="0"/>
          <w:divBdr>
            <w:top w:val="none" w:sz="0" w:space="0" w:color="auto"/>
            <w:left w:val="none" w:sz="0" w:space="0" w:color="auto"/>
            <w:bottom w:val="none" w:sz="0" w:space="0" w:color="auto"/>
            <w:right w:val="none" w:sz="0" w:space="0" w:color="auto"/>
          </w:divBdr>
        </w:div>
      </w:divsChild>
    </w:div>
    <w:div w:id="2051218772">
      <w:bodyDiv w:val="1"/>
      <w:marLeft w:val="0"/>
      <w:marRight w:val="0"/>
      <w:marTop w:val="0"/>
      <w:marBottom w:val="0"/>
      <w:divBdr>
        <w:top w:val="none" w:sz="0" w:space="0" w:color="auto"/>
        <w:left w:val="none" w:sz="0" w:space="0" w:color="auto"/>
        <w:bottom w:val="none" w:sz="0" w:space="0" w:color="auto"/>
        <w:right w:val="none" w:sz="0" w:space="0" w:color="auto"/>
      </w:divBdr>
      <w:divsChild>
        <w:div w:id="1321498689">
          <w:marLeft w:val="0"/>
          <w:marRight w:val="0"/>
          <w:marTop w:val="0"/>
          <w:marBottom w:val="0"/>
          <w:divBdr>
            <w:top w:val="none" w:sz="0" w:space="0" w:color="auto"/>
            <w:left w:val="none" w:sz="0" w:space="0" w:color="auto"/>
            <w:bottom w:val="none" w:sz="0" w:space="0" w:color="auto"/>
            <w:right w:val="none" w:sz="0" w:space="0" w:color="auto"/>
          </w:divBdr>
        </w:div>
      </w:divsChild>
    </w:div>
    <w:div w:id="2051226291">
      <w:bodyDiv w:val="1"/>
      <w:marLeft w:val="0"/>
      <w:marRight w:val="0"/>
      <w:marTop w:val="0"/>
      <w:marBottom w:val="0"/>
      <w:divBdr>
        <w:top w:val="none" w:sz="0" w:space="0" w:color="auto"/>
        <w:left w:val="none" w:sz="0" w:space="0" w:color="auto"/>
        <w:bottom w:val="none" w:sz="0" w:space="0" w:color="auto"/>
        <w:right w:val="none" w:sz="0" w:space="0" w:color="auto"/>
      </w:divBdr>
      <w:divsChild>
        <w:div w:id="1836264654">
          <w:marLeft w:val="0"/>
          <w:marRight w:val="0"/>
          <w:marTop w:val="0"/>
          <w:marBottom w:val="0"/>
          <w:divBdr>
            <w:top w:val="none" w:sz="0" w:space="0" w:color="auto"/>
            <w:left w:val="none" w:sz="0" w:space="0" w:color="auto"/>
            <w:bottom w:val="none" w:sz="0" w:space="0" w:color="auto"/>
            <w:right w:val="none" w:sz="0" w:space="0" w:color="auto"/>
          </w:divBdr>
        </w:div>
      </w:divsChild>
    </w:div>
    <w:div w:id="2052146182">
      <w:bodyDiv w:val="1"/>
      <w:marLeft w:val="0"/>
      <w:marRight w:val="0"/>
      <w:marTop w:val="0"/>
      <w:marBottom w:val="0"/>
      <w:divBdr>
        <w:top w:val="none" w:sz="0" w:space="0" w:color="auto"/>
        <w:left w:val="none" w:sz="0" w:space="0" w:color="auto"/>
        <w:bottom w:val="none" w:sz="0" w:space="0" w:color="auto"/>
        <w:right w:val="none" w:sz="0" w:space="0" w:color="auto"/>
      </w:divBdr>
      <w:divsChild>
        <w:div w:id="990671283">
          <w:marLeft w:val="0"/>
          <w:marRight w:val="0"/>
          <w:marTop w:val="0"/>
          <w:marBottom w:val="0"/>
          <w:divBdr>
            <w:top w:val="none" w:sz="0" w:space="0" w:color="auto"/>
            <w:left w:val="none" w:sz="0" w:space="0" w:color="auto"/>
            <w:bottom w:val="none" w:sz="0" w:space="0" w:color="auto"/>
            <w:right w:val="none" w:sz="0" w:space="0" w:color="auto"/>
          </w:divBdr>
        </w:div>
      </w:divsChild>
    </w:div>
    <w:div w:id="2065173069">
      <w:bodyDiv w:val="1"/>
      <w:marLeft w:val="0"/>
      <w:marRight w:val="0"/>
      <w:marTop w:val="0"/>
      <w:marBottom w:val="0"/>
      <w:divBdr>
        <w:top w:val="none" w:sz="0" w:space="0" w:color="auto"/>
        <w:left w:val="none" w:sz="0" w:space="0" w:color="auto"/>
        <w:bottom w:val="none" w:sz="0" w:space="0" w:color="auto"/>
        <w:right w:val="none" w:sz="0" w:space="0" w:color="auto"/>
      </w:divBdr>
      <w:divsChild>
        <w:div w:id="1669098073">
          <w:marLeft w:val="0"/>
          <w:marRight w:val="0"/>
          <w:marTop w:val="0"/>
          <w:marBottom w:val="0"/>
          <w:divBdr>
            <w:top w:val="none" w:sz="0" w:space="0" w:color="auto"/>
            <w:left w:val="none" w:sz="0" w:space="0" w:color="auto"/>
            <w:bottom w:val="none" w:sz="0" w:space="0" w:color="auto"/>
            <w:right w:val="none" w:sz="0" w:space="0" w:color="auto"/>
          </w:divBdr>
        </w:div>
      </w:divsChild>
    </w:div>
    <w:div w:id="2067029974">
      <w:bodyDiv w:val="1"/>
      <w:marLeft w:val="0"/>
      <w:marRight w:val="0"/>
      <w:marTop w:val="0"/>
      <w:marBottom w:val="0"/>
      <w:divBdr>
        <w:top w:val="none" w:sz="0" w:space="0" w:color="auto"/>
        <w:left w:val="none" w:sz="0" w:space="0" w:color="auto"/>
        <w:bottom w:val="none" w:sz="0" w:space="0" w:color="auto"/>
        <w:right w:val="none" w:sz="0" w:space="0" w:color="auto"/>
      </w:divBdr>
      <w:divsChild>
        <w:div w:id="475876364">
          <w:marLeft w:val="0"/>
          <w:marRight w:val="0"/>
          <w:marTop w:val="0"/>
          <w:marBottom w:val="0"/>
          <w:divBdr>
            <w:top w:val="none" w:sz="0" w:space="0" w:color="auto"/>
            <w:left w:val="none" w:sz="0" w:space="0" w:color="auto"/>
            <w:bottom w:val="none" w:sz="0" w:space="0" w:color="auto"/>
            <w:right w:val="none" w:sz="0" w:space="0" w:color="auto"/>
          </w:divBdr>
          <w:divsChild>
            <w:div w:id="840048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68910736">
      <w:bodyDiv w:val="1"/>
      <w:marLeft w:val="0"/>
      <w:marRight w:val="0"/>
      <w:marTop w:val="0"/>
      <w:marBottom w:val="0"/>
      <w:divBdr>
        <w:top w:val="none" w:sz="0" w:space="0" w:color="auto"/>
        <w:left w:val="none" w:sz="0" w:space="0" w:color="auto"/>
        <w:bottom w:val="none" w:sz="0" w:space="0" w:color="auto"/>
        <w:right w:val="none" w:sz="0" w:space="0" w:color="auto"/>
      </w:divBdr>
      <w:divsChild>
        <w:div w:id="450975136">
          <w:marLeft w:val="0"/>
          <w:marRight w:val="0"/>
          <w:marTop w:val="0"/>
          <w:marBottom w:val="0"/>
          <w:divBdr>
            <w:top w:val="none" w:sz="0" w:space="0" w:color="auto"/>
            <w:left w:val="none" w:sz="0" w:space="0" w:color="auto"/>
            <w:bottom w:val="none" w:sz="0" w:space="0" w:color="auto"/>
            <w:right w:val="none" w:sz="0" w:space="0" w:color="auto"/>
          </w:divBdr>
        </w:div>
      </w:divsChild>
    </w:div>
    <w:div w:id="2076931395">
      <w:bodyDiv w:val="1"/>
      <w:marLeft w:val="0"/>
      <w:marRight w:val="0"/>
      <w:marTop w:val="0"/>
      <w:marBottom w:val="0"/>
      <w:divBdr>
        <w:top w:val="none" w:sz="0" w:space="0" w:color="auto"/>
        <w:left w:val="none" w:sz="0" w:space="0" w:color="auto"/>
        <w:bottom w:val="none" w:sz="0" w:space="0" w:color="auto"/>
        <w:right w:val="none" w:sz="0" w:space="0" w:color="auto"/>
      </w:divBdr>
    </w:div>
    <w:div w:id="2077513839">
      <w:bodyDiv w:val="1"/>
      <w:marLeft w:val="0"/>
      <w:marRight w:val="0"/>
      <w:marTop w:val="0"/>
      <w:marBottom w:val="0"/>
      <w:divBdr>
        <w:top w:val="none" w:sz="0" w:space="0" w:color="auto"/>
        <w:left w:val="none" w:sz="0" w:space="0" w:color="auto"/>
        <w:bottom w:val="none" w:sz="0" w:space="0" w:color="auto"/>
        <w:right w:val="none" w:sz="0" w:space="0" w:color="auto"/>
      </w:divBdr>
    </w:div>
    <w:div w:id="2077624410">
      <w:bodyDiv w:val="1"/>
      <w:marLeft w:val="0"/>
      <w:marRight w:val="0"/>
      <w:marTop w:val="0"/>
      <w:marBottom w:val="0"/>
      <w:divBdr>
        <w:top w:val="none" w:sz="0" w:space="0" w:color="auto"/>
        <w:left w:val="none" w:sz="0" w:space="0" w:color="auto"/>
        <w:bottom w:val="none" w:sz="0" w:space="0" w:color="auto"/>
        <w:right w:val="none" w:sz="0" w:space="0" w:color="auto"/>
      </w:divBdr>
    </w:div>
    <w:div w:id="2084256889">
      <w:bodyDiv w:val="1"/>
      <w:marLeft w:val="0"/>
      <w:marRight w:val="0"/>
      <w:marTop w:val="0"/>
      <w:marBottom w:val="0"/>
      <w:divBdr>
        <w:top w:val="none" w:sz="0" w:space="0" w:color="auto"/>
        <w:left w:val="none" w:sz="0" w:space="0" w:color="auto"/>
        <w:bottom w:val="none" w:sz="0" w:space="0" w:color="auto"/>
        <w:right w:val="none" w:sz="0" w:space="0" w:color="auto"/>
      </w:divBdr>
    </w:div>
    <w:div w:id="2084907882">
      <w:bodyDiv w:val="1"/>
      <w:marLeft w:val="0"/>
      <w:marRight w:val="0"/>
      <w:marTop w:val="0"/>
      <w:marBottom w:val="0"/>
      <w:divBdr>
        <w:top w:val="none" w:sz="0" w:space="0" w:color="auto"/>
        <w:left w:val="none" w:sz="0" w:space="0" w:color="auto"/>
        <w:bottom w:val="none" w:sz="0" w:space="0" w:color="auto"/>
        <w:right w:val="none" w:sz="0" w:space="0" w:color="auto"/>
      </w:divBdr>
      <w:divsChild>
        <w:div w:id="1067416284">
          <w:marLeft w:val="0"/>
          <w:marRight w:val="0"/>
          <w:marTop w:val="0"/>
          <w:marBottom w:val="0"/>
          <w:divBdr>
            <w:top w:val="none" w:sz="0" w:space="0" w:color="auto"/>
            <w:left w:val="none" w:sz="0" w:space="0" w:color="auto"/>
            <w:bottom w:val="none" w:sz="0" w:space="0" w:color="auto"/>
            <w:right w:val="none" w:sz="0" w:space="0" w:color="auto"/>
          </w:divBdr>
        </w:div>
      </w:divsChild>
    </w:div>
    <w:div w:id="2087796684">
      <w:bodyDiv w:val="1"/>
      <w:marLeft w:val="0"/>
      <w:marRight w:val="0"/>
      <w:marTop w:val="0"/>
      <w:marBottom w:val="0"/>
      <w:divBdr>
        <w:top w:val="none" w:sz="0" w:space="0" w:color="auto"/>
        <w:left w:val="none" w:sz="0" w:space="0" w:color="auto"/>
        <w:bottom w:val="none" w:sz="0" w:space="0" w:color="auto"/>
        <w:right w:val="none" w:sz="0" w:space="0" w:color="auto"/>
      </w:divBdr>
    </w:div>
    <w:div w:id="2088383372">
      <w:bodyDiv w:val="1"/>
      <w:marLeft w:val="0"/>
      <w:marRight w:val="0"/>
      <w:marTop w:val="0"/>
      <w:marBottom w:val="0"/>
      <w:divBdr>
        <w:top w:val="none" w:sz="0" w:space="0" w:color="auto"/>
        <w:left w:val="none" w:sz="0" w:space="0" w:color="auto"/>
        <w:bottom w:val="none" w:sz="0" w:space="0" w:color="auto"/>
        <w:right w:val="none" w:sz="0" w:space="0" w:color="auto"/>
      </w:divBdr>
      <w:divsChild>
        <w:div w:id="715934675">
          <w:marLeft w:val="0"/>
          <w:marRight w:val="0"/>
          <w:marTop w:val="0"/>
          <w:marBottom w:val="0"/>
          <w:divBdr>
            <w:top w:val="none" w:sz="0" w:space="0" w:color="auto"/>
            <w:left w:val="none" w:sz="0" w:space="0" w:color="auto"/>
            <w:bottom w:val="none" w:sz="0" w:space="0" w:color="auto"/>
            <w:right w:val="none" w:sz="0" w:space="0" w:color="auto"/>
          </w:divBdr>
        </w:div>
      </w:divsChild>
    </w:div>
    <w:div w:id="2092851798">
      <w:bodyDiv w:val="1"/>
      <w:marLeft w:val="0"/>
      <w:marRight w:val="0"/>
      <w:marTop w:val="0"/>
      <w:marBottom w:val="0"/>
      <w:divBdr>
        <w:top w:val="none" w:sz="0" w:space="0" w:color="auto"/>
        <w:left w:val="none" w:sz="0" w:space="0" w:color="auto"/>
        <w:bottom w:val="none" w:sz="0" w:space="0" w:color="auto"/>
        <w:right w:val="none" w:sz="0" w:space="0" w:color="auto"/>
      </w:divBdr>
      <w:divsChild>
        <w:div w:id="1480071973">
          <w:marLeft w:val="0"/>
          <w:marRight w:val="0"/>
          <w:marTop w:val="0"/>
          <w:marBottom w:val="0"/>
          <w:divBdr>
            <w:top w:val="none" w:sz="0" w:space="0" w:color="auto"/>
            <w:left w:val="none" w:sz="0" w:space="0" w:color="auto"/>
            <w:bottom w:val="none" w:sz="0" w:space="0" w:color="auto"/>
            <w:right w:val="none" w:sz="0" w:space="0" w:color="auto"/>
          </w:divBdr>
        </w:div>
      </w:divsChild>
    </w:div>
    <w:div w:id="2111317515">
      <w:bodyDiv w:val="1"/>
      <w:marLeft w:val="0"/>
      <w:marRight w:val="0"/>
      <w:marTop w:val="0"/>
      <w:marBottom w:val="0"/>
      <w:divBdr>
        <w:top w:val="none" w:sz="0" w:space="0" w:color="auto"/>
        <w:left w:val="none" w:sz="0" w:space="0" w:color="auto"/>
        <w:bottom w:val="none" w:sz="0" w:space="0" w:color="auto"/>
        <w:right w:val="none" w:sz="0" w:space="0" w:color="auto"/>
      </w:divBdr>
    </w:div>
    <w:div w:id="2113820990">
      <w:bodyDiv w:val="1"/>
      <w:marLeft w:val="0"/>
      <w:marRight w:val="0"/>
      <w:marTop w:val="0"/>
      <w:marBottom w:val="0"/>
      <w:divBdr>
        <w:top w:val="none" w:sz="0" w:space="0" w:color="auto"/>
        <w:left w:val="none" w:sz="0" w:space="0" w:color="auto"/>
        <w:bottom w:val="none" w:sz="0" w:space="0" w:color="auto"/>
        <w:right w:val="none" w:sz="0" w:space="0" w:color="auto"/>
      </w:divBdr>
      <w:divsChild>
        <w:div w:id="1890531956">
          <w:marLeft w:val="0"/>
          <w:marRight w:val="0"/>
          <w:marTop w:val="0"/>
          <w:marBottom w:val="0"/>
          <w:divBdr>
            <w:top w:val="none" w:sz="0" w:space="0" w:color="auto"/>
            <w:left w:val="none" w:sz="0" w:space="0" w:color="auto"/>
            <w:bottom w:val="none" w:sz="0" w:space="0" w:color="auto"/>
            <w:right w:val="none" w:sz="0" w:space="0" w:color="auto"/>
          </w:divBdr>
        </w:div>
      </w:divsChild>
    </w:div>
    <w:div w:id="2114015451">
      <w:bodyDiv w:val="1"/>
      <w:marLeft w:val="0"/>
      <w:marRight w:val="0"/>
      <w:marTop w:val="0"/>
      <w:marBottom w:val="0"/>
      <w:divBdr>
        <w:top w:val="none" w:sz="0" w:space="0" w:color="auto"/>
        <w:left w:val="none" w:sz="0" w:space="0" w:color="auto"/>
        <w:bottom w:val="none" w:sz="0" w:space="0" w:color="auto"/>
        <w:right w:val="none" w:sz="0" w:space="0" w:color="auto"/>
      </w:divBdr>
      <w:divsChild>
        <w:div w:id="140315468">
          <w:marLeft w:val="0"/>
          <w:marRight w:val="0"/>
          <w:marTop w:val="0"/>
          <w:marBottom w:val="0"/>
          <w:divBdr>
            <w:top w:val="none" w:sz="0" w:space="0" w:color="auto"/>
            <w:left w:val="none" w:sz="0" w:space="0" w:color="auto"/>
            <w:bottom w:val="none" w:sz="0" w:space="0" w:color="auto"/>
            <w:right w:val="none" w:sz="0" w:space="0" w:color="auto"/>
          </w:divBdr>
        </w:div>
      </w:divsChild>
    </w:div>
    <w:div w:id="2123067779">
      <w:bodyDiv w:val="1"/>
      <w:marLeft w:val="0"/>
      <w:marRight w:val="0"/>
      <w:marTop w:val="0"/>
      <w:marBottom w:val="0"/>
      <w:divBdr>
        <w:top w:val="none" w:sz="0" w:space="0" w:color="auto"/>
        <w:left w:val="none" w:sz="0" w:space="0" w:color="auto"/>
        <w:bottom w:val="none" w:sz="0" w:space="0" w:color="auto"/>
        <w:right w:val="none" w:sz="0" w:space="0" w:color="auto"/>
      </w:divBdr>
      <w:divsChild>
        <w:div w:id="2005275883">
          <w:marLeft w:val="0"/>
          <w:marRight w:val="0"/>
          <w:marTop w:val="0"/>
          <w:marBottom w:val="0"/>
          <w:divBdr>
            <w:top w:val="none" w:sz="0" w:space="0" w:color="auto"/>
            <w:left w:val="none" w:sz="0" w:space="0" w:color="auto"/>
            <w:bottom w:val="none" w:sz="0" w:space="0" w:color="auto"/>
            <w:right w:val="none" w:sz="0" w:space="0" w:color="auto"/>
          </w:divBdr>
        </w:div>
      </w:divsChild>
    </w:div>
    <w:div w:id="2127457848">
      <w:bodyDiv w:val="1"/>
      <w:marLeft w:val="0"/>
      <w:marRight w:val="0"/>
      <w:marTop w:val="0"/>
      <w:marBottom w:val="0"/>
      <w:divBdr>
        <w:top w:val="none" w:sz="0" w:space="0" w:color="auto"/>
        <w:left w:val="none" w:sz="0" w:space="0" w:color="auto"/>
        <w:bottom w:val="none" w:sz="0" w:space="0" w:color="auto"/>
        <w:right w:val="none" w:sz="0" w:space="0" w:color="auto"/>
      </w:divBdr>
      <w:divsChild>
        <w:div w:id="206601992">
          <w:marLeft w:val="0"/>
          <w:marRight w:val="0"/>
          <w:marTop w:val="0"/>
          <w:marBottom w:val="0"/>
          <w:divBdr>
            <w:top w:val="none" w:sz="0" w:space="0" w:color="auto"/>
            <w:left w:val="none" w:sz="0" w:space="0" w:color="auto"/>
            <w:bottom w:val="none" w:sz="0" w:space="0" w:color="auto"/>
            <w:right w:val="none" w:sz="0" w:space="0" w:color="auto"/>
          </w:divBdr>
        </w:div>
      </w:divsChild>
    </w:div>
    <w:div w:id="2134905013">
      <w:bodyDiv w:val="1"/>
      <w:marLeft w:val="0"/>
      <w:marRight w:val="0"/>
      <w:marTop w:val="0"/>
      <w:marBottom w:val="0"/>
      <w:divBdr>
        <w:top w:val="none" w:sz="0" w:space="0" w:color="auto"/>
        <w:left w:val="none" w:sz="0" w:space="0" w:color="auto"/>
        <w:bottom w:val="none" w:sz="0" w:space="0" w:color="auto"/>
        <w:right w:val="none" w:sz="0" w:space="0" w:color="auto"/>
      </w:divBdr>
      <w:divsChild>
        <w:div w:id="1417510627">
          <w:marLeft w:val="0"/>
          <w:marRight w:val="0"/>
          <w:marTop w:val="0"/>
          <w:marBottom w:val="0"/>
          <w:divBdr>
            <w:top w:val="none" w:sz="0" w:space="0" w:color="auto"/>
            <w:left w:val="none" w:sz="0" w:space="0" w:color="auto"/>
            <w:bottom w:val="none" w:sz="0" w:space="0" w:color="auto"/>
            <w:right w:val="none" w:sz="0" w:space="0" w:color="auto"/>
          </w:divBdr>
        </w:div>
      </w:divsChild>
    </w:div>
    <w:div w:id="2141192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553A1-52F2-4FDB-A0EF-773FB532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51</Pages>
  <Words>8913</Words>
  <Characters>43767</Characters>
  <Application>Microsoft Office Word</Application>
  <DocSecurity>0</DocSecurity>
  <Lines>2735</Lines>
  <Paragraphs>2926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2026-03-11T21:10:00Z</cp:lastPrinted>
  <dcterms:created xsi:type="dcterms:W3CDTF">2026-03-11T21:21:00Z</dcterms:created>
  <dcterms:modified xsi:type="dcterms:W3CDTF">2026-03-11T21:21:00Z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