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22942" w:rsidRDefault="009125CE" w:rsidP="002C0716">
      <w:pPr>
        <w:spacing w:line="360" w:lineRule="auto"/>
        <w:rPr>
          <w:rFonts w:ascii="Simplified Arabic" w:hAnsi="Simplified Arabic" w:cs="Simplified Arabic"/>
          <w:sz w:val="32"/>
          <w:szCs w:val="32"/>
          <w:lang w:bidi="ar-EG"/>
        </w:rPr>
      </w:pPr>
      <w:r w:rsidRPr="00F22942">
        <w:rPr>
          <w:rFonts w:ascii="Simplified Arabic" w:hAnsi="Simplified Arabic" w:cs="Simplified Arabic" w:hint="cs"/>
          <w:sz w:val="32"/>
          <w:szCs w:val="32"/>
          <w:rtl/>
          <w:lang w:bidi="ar-EG"/>
        </w:rPr>
        <w:t xml:space="preserve">جامعة </w:t>
      </w:r>
      <w:proofErr w:type="spellStart"/>
      <w:r w:rsidRPr="00F22942">
        <w:rPr>
          <w:rFonts w:ascii="Simplified Arabic" w:hAnsi="Simplified Arabic" w:cs="Simplified Arabic" w:hint="cs"/>
          <w:sz w:val="32"/>
          <w:szCs w:val="32"/>
          <w:rtl/>
          <w:lang w:bidi="ar-EG"/>
        </w:rPr>
        <w:t>ميدأوشن</w:t>
      </w:r>
      <w:proofErr w:type="spellEnd"/>
      <w:r w:rsidRPr="00F22942">
        <w:rPr>
          <w:rFonts w:ascii="Simplified Arabic" w:hAnsi="Simplified Arabic" w:cs="Simplified Arabic" w:hint="cs"/>
          <w:sz w:val="32"/>
          <w:szCs w:val="32"/>
          <w:rtl/>
          <w:lang w:bidi="ar-EG"/>
        </w:rPr>
        <w:t xml:space="preserve"> </w:t>
      </w:r>
    </w:p>
    <w:p w14:paraId="1E957002" w14:textId="04B27A9D" w:rsidR="00F546CE" w:rsidRPr="00F22942" w:rsidRDefault="009125CE" w:rsidP="002C0716">
      <w:pPr>
        <w:spacing w:line="360" w:lineRule="auto"/>
        <w:rPr>
          <w:rFonts w:ascii="Simplified Arabic" w:hAnsi="Simplified Arabic" w:cs="Simplified Arabic"/>
          <w:sz w:val="32"/>
          <w:szCs w:val="32"/>
          <w:rtl/>
          <w:lang w:bidi="ar-EG"/>
        </w:rPr>
      </w:pPr>
      <w:r w:rsidRPr="00F22942">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22942">
        <w:rPr>
          <w:rFonts w:ascii="Simplified Arabic" w:hAnsi="Simplified Arabic" w:cs="Simplified Arabic" w:hint="cs"/>
          <w:sz w:val="32"/>
          <w:szCs w:val="32"/>
          <w:lang w:bidi="ar-EG"/>
        </w:rPr>
        <w:t xml:space="preserve">    </w:t>
      </w:r>
      <w:r w:rsidRPr="00F22942">
        <w:rPr>
          <w:rFonts w:ascii="Simplified Arabic" w:hAnsi="Simplified Arabic" w:cs="Simplified Arabic" w:hint="cs"/>
          <w:sz w:val="32"/>
          <w:szCs w:val="32"/>
          <w:rtl/>
          <w:lang w:bidi="ar-EG"/>
        </w:rPr>
        <w:t xml:space="preserve">كلية الإدارة </w:t>
      </w:r>
    </w:p>
    <w:p w14:paraId="3A7BF367" w14:textId="7EC282D2" w:rsidR="009125CE" w:rsidRPr="00F22942" w:rsidRDefault="009125CE" w:rsidP="002C0716">
      <w:pPr>
        <w:spacing w:line="360" w:lineRule="auto"/>
        <w:rPr>
          <w:rFonts w:ascii="Simplified Arabic" w:hAnsi="Simplified Arabic" w:cs="Simplified Arabic"/>
          <w:sz w:val="32"/>
          <w:szCs w:val="32"/>
          <w:rtl/>
          <w:lang w:bidi="ar-EG"/>
        </w:rPr>
      </w:pPr>
      <w:r w:rsidRPr="00F22942">
        <w:rPr>
          <w:rFonts w:ascii="Simplified Arabic" w:hAnsi="Simplified Arabic" w:cs="Simplified Arabic" w:hint="cs"/>
          <w:sz w:val="32"/>
          <w:szCs w:val="32"/>
          <w:rtl/>
          <w:lang w:bidi="ar-EG"/>
        </w:rPr>
        <w:t>قسم / تخصص.</w:t>
      </w:r>
      <w:r w:rsidR="007723BC" w:rsidRPr="00F22942">
        <w:rPr>
          <w:rFonts w:ascii="Simplified Arabic" w:hAnsi="Simplified Arabic" w:cs="Simplified Arabic" w:hint="cs"/>
          <w:sz w:val="32"/>
          <w:szCs w:val="32"/>
          <w:rtl/>
          <w:lang w:bidi="ar-EG"/>
        </w:rPr>
        <w:t xml:space="preserve"> </w:t>
      </w:r>
      <w:r w:rsidR="005A2EFA" w:rsidRPr="00F22942">
        <w:rPr>
          <w:rFonts w:ascii="Simplified Arabic" w:hAnsi="Simplified Arabic" w:cs="Simplified Arabic" w:hint="cs"/>
          <w:sz w:val="32"/>
          <w:szCs w:val="32"/>
          <w:rtl/>
          <w:lang w:bidi="ar-EG"/>
        </w:rPr>
        <w:t xml:space="preserve">ماجستير </w:t>
      </w:r>
      <w:r w:rsidR="00737098" w:rsidRPr="00F22942">
        <w:rPr>
          <w:rFonts w:ascii="Simplified Arabic" w:hAnsi="Simplified Arabic" w:cs="Simplified Arabic" w:hint="cs"/>
          <w:sz w:val="32"/>
          <w:szCs w:val="32"/>
          <w:rtl/>
          <w:lang w:bidi="ar-EG"/>
        </w:rPr>
        <w:t xml:space="preserve">إدارة </w:t>
      </w:r>
      <w:r w:rsidR="00F42024" w:rsidRPr="00F22942">
        <w:rPr>
          <w:rFonts w:ascii="Simplified Arabic" w:hAnsi="Simplified Arabic" w:cs="Simplified Arabic" w:hint="cs"/>
          <w:sz w:val="32"/>
          <w:szCs w:val="32"/>
          <w:rtl/>
          <w:lang w:bidi="ar-EG"/>
        </w:rPr>
        <w:t xml:space="preserve"> </w:t>
      </w:r>
      <w:r w:rsidR="000D7719" w:rsidRPr="00F22942">
        <w:rPr>
          <w:rFonts w:ascii="Simplified Arabic" w:hAnsi="Simplified Arabic" w:cs="Simplified Arabic" w:hint="cs"/>
          <w:sz w:val="32"/>
          <w:szCs w:val="32"/>
          <w:rtl/>
          <w:lang w:bidi="ar-EG"/>
        </w:rPr>
        <w:t xml:space="preserve">المشاريع </w:t>
      </w:r>
    </w:p>
    <w:p w14:paraId="5F6542BF" w14:textId="77777777" w:rsidR="009125CE" w:rsidRPr="00F22942" w:rsidRDefault="009125CE" w:rsidP="002C0716">
      <w:pPr>
        <w:spacing w:line="360" w:lineRule="auto"/>
        <w:rPr>
          <w:rFonts w:ascii="Simplified Arabic" w:hAnsi="Simplified Arabic" w:cs="Simplified Arabic"/>
          <w:sz w:val="32"/>
          <w:szCs w:val="32"/>
          <w:rtl/>
          <w:lang w:bidi="ar-EG"/>
        </w:rPr>
      </w:pPr>
    </w:p>
    <w:p w14:paraId="08401F45" w14:textId="68A2D4DF" w:rsidR="009125CE" w:rsidRPr="00F22942" w:rsidRDefault="00A74F76" w:rsidP="002C0716">
      <w:pPr>
        <w:spacing w:line="360" w:lineRule="auto"/>
        <w:jc w:val="center"/>
        <w:rPr>
          <w:rFonts w:ascii="Simplified Arabic" w:hAnsi="Simplified Arabic" w:cs="Simplified Arabic"/>
          <w:sz w:val="32"/>
          <w:szCs w:val="32"/>
          <w:rtl/>
          <w:lang w:bidi="ar-EG"/>
        </w:rPr>
      </w:pPr>
      <w:r w:rsidRPr="00F22942">
        <w:rPr>
          <w:rFonts w:ascii="Simplified Arabic" w:hAnsi="Simplified Arabic" w:cs="Simplified Arabic" w:hint="cs"/>
          <w:sz w:val="32"/>
          <w:szCs w:val="32"/>
          <w:rtl/>
          <w:lang w:bidi="ar-EG"/>
        </w:rPr>
        <w:t>عنوان البحث</w:t>
      </w:r>
    </w:p>
    <w:p w14:paraId="0D27FE70" w14:textId="09342BAD" w:rsidR="000D7719" w:rsidRPr="00F22942" w:rsidRDefault="000D7719" w:rsidP="002C0716">
      <w:pPr>
        <w:spacing w:line="360" w:lineRule="auto"/>
        <w:jc w:val="center"/>
        <w:rPr>
          <w:rFonts w:ascii="Simplified Arabic" w:hAnsi="Simplified Arabic" w:cs="Simplified Arabic"/>
          <w:sz w:val="32"/>
          <w:szCs w:val="32"/>
          <w:rtl/>
          <w:lang w:bidi="ar-EG"/>
        </w:rPr>
      </w:pPr>
      <w:r w:rsidRPr="00F22942">
        <w:rPr>
          <w:rFonts w:ascii="Simplified Arabic" w:hAnsi="Simplified Arabic" w:cs="Simplified Arabic" w:hint="cs"/>
          <w:sz w:val="32"/>
          <w:szCs w:val="32"/>
          <w:rtl/>
          <w:lang w:bidi="ar-EG"/>
        </w:rPr>
        <w:t>أثر تبني منهجية الإدارة المرنة (</w:t>
      </w:r>
      <w:r w:rsidRPr="00F22942">
        <w:rPr>
          <w:rFonts w:ascii="Simplified Arabic" w:hAnsi="Simplified Arabic" w:cs="Simplified Arabic" w:hint="cs"/>
          <w:sz w:val="32"/>
          <w:szCs w:val="32"/>
        </w:rPr>
        <w:t>Agile</w:t>
      </w:r>
      <w:r w:rsidRPr="00F22942">
        <w:rPr>
          <w:rFonts w:ascii="Simplified Arabic" w:hAnsi="Simplified Arabic" w:cs="Simplified Arabic" w:hint="cs"/>
          <w:sz w:val="32"/>
          <w:szCs w:val="32"/>
          <w:rtl/>
          <w:lang w:bidi="ar-EG"/>
        </w:rPr>
        <w:t>) على نجاح المشاريع التقنية في المملكة العربية السعودية</w:t>
      </w:r>
    </w:p>
    <w:p w14:paraId="58D6152F" w14:textId="48EEB8CB" w:rsidR="009125CE" w:rsidRPr="00F22942" w:rsidRDefault="000D7719" w:rsidP="002C0716">
      <w:pPr>
        <w:spacing w:line="360" w:lineRule="auto"/>
        <w:jc w:val="center"/>
        <w:rPr>
          <w:rFonts w:ascii="Simplified Arabic" w:hAnsi="Simplified Arabic" w:cs="Simplified Arabic"/>
          <w:sz w:val="32"/>
          <w:szCs w:val="32"/>
          <w:rtl/>
          <w:lang w:bidi="ar-EG"/>
        </w:rPr>
      </w:pPr>
      <w:r w:rsidRPr="00F22942">
        <w:rPr>
          <w:rFonts w:ascii="Simplified Arabic" w:hAnsi="Simplified Arabic" w:cs="Simplified Arabic" w:hint="cs"/>
          <w:sz w:val="32"/>
          <w:szCs w:val="32"/>
          <w:rtl/>
          <w:lang w:bidi="ar-EG"/>
        </w:rPr>
        <w:t>إعداد الطالب / اديب حمود المطلق</w:t>
      </w:r>
    </w:p>
    <w:p w14:paraId="5F4EE2DE" w14:textId="1A92484F" w:rsidR="009125CE" w:rsidRPr="00F22942" w:rsidRDefault="009125CE" w:rsidP="002C0716">
      <w:pPr>
        <w:spacing w:line="360" w:lineRule="auto"/>
        <w:jc w:val="center"/>
        <w:rPr>
          <w:rFonts w:ascii="Simplified Arabic" w:hAnsi="Simplified Arabic" w:cs="Simplified Arabic"/>
          <w:sz w:val="32"/>
          <w:szCs w:val="32"/>
          <w:rtl/>
          <w:lang w:bidi="ar-EG"/>
        </w:rPr>
      </w:pPr>
      <w:r w:rsidRPr="00F22942">
        <w:rPr>
          <w:rFonts w:ascii="Simplified Arabic" w:hAnsi="Simplified Arabic" w:cs="Simplified Arabic" w:hint="cs"/>
          <w:sz w:val="32"/>
          <w:szCs w:val="32"/>
          <w:rtl/>
          <w:lang w:bidi="ar-EG"/>
        </w:rPr>
        <w:t>إشراف/</w:t>
      </w:r>
    </w:p>
    <w:p w14:paraId="7027D874" w14:textId="0F4D0DA3" w:rsidR="00416D44" w:rsidRPr="00F22942" w:rsidRDefault="00416D44" w:rsidP="002C0716">
      <w:pPr>
        <w:spacing w:line="360" w:lineRule="auto"/>
        <w:jc w:val="center"/>
        <w:rPr>
          <w:rFonts w:ascii="Simplified Arabic" w:hAnsi="Simplified Arabic" w:cs="Simplified Arabic"/>
          <w:sz w:val="32"/>
          <w:szCs w:val="32"/>
          <w:rtl/>
          <w:lang w:bidi="ar-EG"/>
        </w:rPr>
      </w:pPr>
      <w:r w:rsidRPr="00F22942">
        <w:rPr>
          <w:rFonts w:ascii="Simplified Arabic" w:hAnsi="Simplified Arabic" w:cs="Simplified Arabic" w:hint="cs"/>
          <w:sz w:val="32"/>
          <w:szCs w:val="32"/>
          <w:rtl/>
          <w:lang w:bidi="ar-EG"/>
        </w:rPr>
        <w:t xml:space="preserve">د.الفيصل عبدالحميد محمد </w:t>
      </w:r>
    </w:p>
    <w:p w14:paraId="43A7D027" w14:textId="77777777" w:rsidR="00416D44" w:rsidRPr="00F22942" w:rsidRDefault="00416D44" w:rsidP="002C0716">
      <w:pPr>
        <w:spacing w:line="360" w:lineRule="auto"/>
        <w:jc w:val="center"/>
        <w:rPr>
          <w:rFonts w:ascii="Simplified Arabic" w:hAnsi="Simplified Arabic" w:cs="Simplified Arabic"/>
          <w:sz w:val="32"/>
          <w:szCs w:val="32"/>
          <w:rtl/>
          <w:lang w:bidi="ar-EG"/>
        </w:rPr>
      </w:pPr>
    </w:p>
    <w:p w14:paraId="17E9454E" w14:textId="77777777" w:rsidR="00416D44" w:rsidRPr="00F22942" w:rsidRDefault="00416D44" w:rsidP="002C0716">
      <w:pPr>
        <w:spacing w:line="360" w:lineRule="auto"/>
        <w:jc w:val="center"/>
        <w:rPr>
          <w:rFonts w:ascii="Simplified Arabic" w:hAnsi="Simplified Arabic" w:cs="Simplified Arabic"/>
          <w:sz w:val="32"/>
          <w:szCs w:val="32"/>
          <w:rtl/>
          <w:lang w:bidi="ar-EG"/>
        </w:rPr>
      </w:pPr>
      <w:r w:rsidRPr="00F22942">
        <w:rPr>
          <w:rFonts w:ascii="Simplified Arabic" w:hAnsi="Simplified Arabic" w:cs="Simplified Arabic" w:hint="cs"/>
          <w:sz w:val="32"/>
          <w:szCs w:val="32"/>
          <w:rtl/>
          <w:lang w:bidi="ar-EG"/>
        </w:rPr>
        <w:t>د. فايز علي جراد</w:t>
      </w:r>
    </w:p>
    <w:p w14:paraId="22738CC6" w14:textId="77777777" w:rsidR="009125CE" w:rsidRPr="00F22942" w:rsidRDefault="009125CE" w:rsidP="002C0716">
      <w:pPr>
        <w:spacing w:line="360" w:lineRule="auto"/>
        <w:rPr>
          <w:rFonts w:ascii="Simplified Arabic" w:hAnsi="Simplified Arabic" w:cs="Simplified Arabic"/>
          <w:sz w:val="32"/>
          <w:szCs w:val="32"/>
          <w:rtl/>
          <w:lang w:bidi="ar-EG"/>
        </w:rPr>
      </w:pPr>
    </w:p>
    <w:p w14:paraId="4ABCF5F5" w14:textId="7456C4C6" w:rsidR="00A74F76" w:rsidRPr="00F22942" w:rsidRDefault="009125CE" w:rsidP="002C0716">
      <w:pPr>
        <w:spacing w:line="360" w:lineRule="auto"/>
        <w:jc w:val="center"/>
        <w:rPr>
          <w:rFonts w:ascii="Simplified Arabic" w:hAnsi="Simplified Arabic" w:cs="Simplified Arabic"/>
          <w:sz w:val="32"/>
          <w:szCs w:val="32"/>
          <w:rtl/>
          <w:lang w:bidi="ar-EG"/>
        </w:rPr>
      </w:pPr>
      <w:r w:rsidRPr="00F22942">
        <w:rPr>
          <w:rFonts w:ascii="Simplified Arabic" w:hAnsi="Simplified Arabic" w:cs="Simplified Arabic" w:hint="cs"/>
          <w:sz w:val="32"/>
          <w:szCs w:val="32"/>
          <w:rtl/>
          <w:lang w:bidi="ar-EG"/>
        </w:rPr>
        <w:t>العام الدراسي:</w:t>
      </w:r>
    </w:p>
    <w:p w14:paraId="6120AD29" w14:textId="4A215202" w:rsidR="00D22171" w:rsidRPr="00F22942" w:rsidRDefault="003C6E9E" w:rsidP="002C0716">
      <w:pPr>
        <w:spacing w:line="360" w:lineRule="auto"/>
        <w:jc w:val="center"/>
        <w:rPr>
          <w:rFonts w:ascii="Simplified Arabic" w:hAnsi="Simplified Arabic" w:cs="Simplified Arabic"/>
          <w:sz w:val="32"/>
          <w:szCs w:val="32"/>
          <w:rtl/>
          <w:lang w:bidi="ar-EG"/>
        </w:rPr>
      </w:pPr>
      <w:r w:rsidRPr="00F22942">
        <w:rPr>
          <w:rFonts w:ascii="Simplified Arabic" w:hAnsi="Simplified Arabic" w:cs="Simplified Arabic" w:hint="cs"/>
          <w:sz w:val="32"/>
          <w:szCs w:val="32"/>
          <w:rtl/>
          <w:lang w:bidi="ar-EG"/>
        </w:rPr>
        <w:t>2</w:t>
      </w:r>
      <w:r w:rsidR="007723BC" w:rsidRPr="00F22942">
        <w:rPr>
          <w:rFonts w:ascii="Simplified Arabic" w:hAnsi="Simplified Arabic" w:cs="Simplified Arabic" w:hint="cs"/>
          <w:sz w:val="32"/>
          <w:szCs w:val="32"/>
          <w:rtl/>
          <w:lang w:bidi="ar-EG"/>
        </w:rPr>
        <w:t>025</w:t>
      </w:r>
    </w:p>
    <w:p w14:paraId="78C0E591" w14:textId="2FDE2C84" w:rsidR="00294987" w:rsidRPr="00F22942" w:rsidRDefault="002C0716" w:rsidP="002C0716">
      <w:pPr>
        <w:pStyle w:val="a5"/>
        <w:bidi/>
        <w:spacing w:before="0" w:beforeAutospacing="0" w:after="240" w:afterAutospacing="0" w:line="360" w:lineRule="auto"/>
        <w:divId w:val="29714831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 xml:space="preserve">جدول المحتويات </w:t>
      </w:r>
    </w:p>
    <w:tbl>
      <w:tblPr>
        <w:tblStyle w:val="4-2"/>
        <w:bidiVisual/>
        <w:tblW w:w="0" w:type="auto"/>
        <w:tblInd w:w="185" w:type="dxa"/>
        <w:tblLook w:val="04A0" w:firstRow="1" w:lastRow="0" w:firstColumn="1" w:lastColumn="0" w:noHBand="0" w:noVBand="1"/>
      </w:tblPr>
      <w:tblGrid>
        <w:gridCol w:w="6743"/>
        <w:gridCol w:w="1129"/>
      </w:tblGrid>
      <w:tr w:rsidR="002C0716" w:rsidRPr="00F22942" w14:paraId="4F209F40" w14:textId="77777777" w:rsidTr="001A4036">
        <w:trPr>
          <w:cnfStyle w:val="100000000000" w:firstRow="1" w:lastRow="0" w:firstColumn="0" w:lastColumn="0" w:oddVBand="0" w:evenVBand="0" w:oddHBand="0"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6A3FBE75" w14:textId="42D5C6AE" w:rsidR="002C0716"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الفصل الأول </w:t>
            </w:r>
          </w:p>
        </w:tc>
        <w:tc>
          <w:tcPr>
            <w:tcW w:w="1129" w:type="dxa"/>
          </w:tcPr>
          <w:p w14:paraId="2A7A86FE" w14:textId="1E3E8F02" w:rsidR="002C0716" w:rsidRPr="00F22942" w:rsidRDefault="00B76E38" w:rsidP="002C0716">
            <w:pPr>
              <w:pStyle w:val="a5"/>
              <w:bidi/>
              <w:spacing w:before="0" w:beforeAutospacing="0" w:after="24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r>
      <w:tr w:rsidR="0055495F" w:rsidRPr="00F22942" w14:paraId="587C8336"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5BEE67C7" w14:textId="5BD583C8"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ملخص الدراسة </w:t>
            </w:r>
          </w:p>
        </w:tc>
        <w:tc>
          <w:tcPr>
            <w:tcW w:w="1129" w:type="dxa"/>
          </w:tcPr>
          <w:p w14:paraId="6410182E" w14:textId="6100F00E" w:rsidR="0055495F" w:rsidRPr="00F22942" w:rsidRDefault="00B76E38"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55495F" w:rsidRPr="00F22942" w14:paraId="73ACE1DE"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4A73A813" w14:textId="070F3BEC"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مقدمة الدراسة </w:t>
            </w:r>
          </w:p>
        </w:tc>
        <w:tc>
          <w:tcPr>
            <w:tcW w:w="1129" w:type="dxa"/>
          </w:tcPr>
          <w:p w14:paraId="5203B7BE" w14:textId="7C0628FE" w:rsidR="0055495F" w:rsidRPr="00F22942" w:rsidRDefault="00B76E38"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6</w:t>
            </w:r>
          </w:p>
        </w:tc>
      </w:tr>
      <w:tr w:rsidR="0055495F" w:rsidRPr="00F22942" w14:paraId="3EE79957"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03A334BF" w14:textId="6027AE22"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مشكلة الدراسة </w:t>
            </w:r>
          </w:p>
        </w:tc>
        <w:tc>
          <w:tcPr>
            <w:tcW w:w="1129" w:type="dxa"/>
          </w:tcPr>
          <w:p w14:paraId="272B3045" w14:textId="135F854C" w:rsidR="0055495F" w:rsidRPr="00F22942" w:rsidRDefault="00B76E38"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7</w:t>
            </w:r>
          </w:p>
        </w:tc>
      </w:tr>
      <w:tr w:rsidR="0055495F" w:rsidRPr="00F22942" w14:paraId="333E33AC"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48C10E22" w14:textId="5A045AAE"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أهمية الدراسة </w:t>
            </w:r>
          </w:p>
        </w:tc>
        <w:tc>
          <w:tcPr>
            <w:tcW w:w="1129" w:type="dxa"/>
          </w:tcPr>
          <w:p w14:paraId="314806EB" w14:textId="5C7DCE3D" w:rsidR="0055495F" w:rsidRPr="00F22942" w:rsidRDefault="00EC7817"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٩</w:t>
            </w:r>
          </w:p>
        </w:tc>
      </w:tr>
      <w:tr w:rsidR="0055495F" w:rsidRPr="00F22942" w14:paraId="5157CDFD"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4906670" w14:textId="39E35268"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أهداف الدراسة </w:t>
            </w:r>
          </w:p>
        </w:tc>
        <w:tc>
          <w:tcPr>
            <w:tcW w:w="1129" w:type="dxa"/>
          </w:tcPr>
          <w:p w14:paraId="22B693FB" w14:textId="679515EE" w:rsidR="0055495F" w:rsidRPr="00F22942" w:rsidRDefault="00EC7817"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١١</w:t>
            </w:r>
          </w:p>
        </w:tc>
      </w:tr>
      <w:tr w:rsidR="0055495F" w:rsidRPr="00F22942" w14:paraId="246B617A"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057A8194" w14:textId="601D4269"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proofErr w:type="spellStart"/>
            <w:r w:rsidRPr="00F22942">
              <w:rPr>
                <w:rFonts w:ascii="Simplified Arabic" w:hAnsi="Simplified Arabic" w:cs="Simplified Arabic" w:hint="cs"/>
                <w:color w:val="1B1C1D"/>
                <w:sz w:val="32"/>
                <w:szCs w:val="32"/>
                <w:rtl/>
              </w:rPr>
              <w:t>تسأولات</w:t>
            </w:r>
            <w:proofErr w:type="spellEnd"/>
            <w:r w:rsidRPr="00F22942">
              <w:rPr>
                <w:rFonts w:ascii="Simplified Arabic" w:hAnsi="Simplified Arabic" w:cs="Simplified Arabic" w:hint="cs"/>
                <w:color w:val="1B1C1D"/>
                <w:sz w:val="32"/>
                <w:szCs w:val="32"/>
                <w:rtl/>
              </w:rPr>
              <w:t xml:space="preserve"> الدراسة </w:t>
            </w:r>
          </w:p>
        </w:tc>
        <w:tc>
          <w:tcPr>
            <w:tcW w:w="1129" w:type="dxa"/>
          </w:tcPr>
          <w:p w14:paraId="47C9D133" w14:textId="4009BF32" w:rsidR="0055495F" w:rsidRPr="00F22942" w:rsidRDefault="00EC7817"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١٢</w:t>
            </w:r>
          </w:p>
        </w:tc>
      </w:tr>
      <w:tr w:rsidR="0055495F" w:rsidRPr="00F22942" w14:paraId="22772E85"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3148AF8" w14:textId="6F9431BD"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فرضيات الدراسة </w:t>
            </w:r>
          </w:p>
        </w:tc>
        <w:tc>
          <w:tcPr>
            <w:tcW w:w="1129" w:type="dxa"/>
          </w:tcPr>
          <w:p w14:paraId="36241CF2" w14:textId="701CB330" w:rsidR="0055495F" w:rsidRPr="00F22942" w:rsidRDefault="00EC7817"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١٣</w:t>
            </w:r>
          </w:p>
        </w:tc>
      </w:tr>
      <w:tr w:rsidR="0055495F" w:rsidRPr="00F22942" w14:paraId="05565452"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212C6586" w14:textId="273EF186"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مصطلحات الدراسة </w:t>
            </w:r>
          </w:p>
        </w:tc>
        <w:tc>
          <w:tcPr>
            <w:tcW w:w="1129" w:type="dxa"/>
          </w:tcPr>
          <w:p w14:paraId="3F3F957B" w14:textId="315DA99E" w:rsidR="0055495F" w:rsidRPr="00F22942" w:rsidRDefault="00EC7817"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١٤</w:t>
            </w:r>
          </w:p>
        </w:tc>
      </w:tr>
      <w:tr w:rsidR="0055495F" w:rsidRPr="00F22942" w14:paraId="5C7AC905"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7762CACE" w14:textId="384E9C9E"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متغيرات الدراسة </w:t>
            </w:r>
          </w:p>
        </w:tc>
        <w:tc>
          <w:tcPr>
            <w:tcW w:w="1129" w:type="dxa"/>
          </w:tcPr>
          <w:p w14:paraId="240B319B" w14:textId="606C2C15" w:rsidR="0055495F" w:rsidRPr="00F22942" w:rsidRDefault="00EC7817"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١٥</w:t>
            </w:r>
          </w:p>
        </w:tc>
      </w:tr>
      <w:tr w:rsidR="0055495F" w:rsidRPr="00F22942" w14:paraId="4B6C9215"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5033B601" w14:textId="0E692AD3"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الفصل الثاني </w:t>
            </w:r>
          </w:p>
        </w:tc>
        <w:tc>
          <w:tcPr>
            <w:tcW w:w="1129" w:type="dxa"/>
          </w:tcPr>
          <w:p w14:paraId="6ADA1535" w14:textId="39C7C780" w:rsidR="0055495F" w:rsidRPr="00F22942" w:rsidRDefault="00EC7817"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١٦</w:t>
            </w:r>
          </w:p>
        </w:tc>
      </w:tr>
      <w:tr w:rsidR="0055495F" w:rsidRPr="00F22942" w14:paraId="54BFAD78"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21B9AB10" w14:textId="26DB8C50"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الدراسات السابقة </w:t>
            </w:r>
          </w:p>
        </w:tc>
        <w:tc>
          <w:tcPr>
            <w:tcW w:w="1129" w:type="dxa"/>
          </w:tcPr>
          <w:p w14:paraId="6AE455E2" w14:textId="0C9EB7AD" w:rsidR="0055495F" w:rsidRPr="00F22942" w:rsidRDefault="00EC7817"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١٧</w:t>
            </w:r>
          </w:p>
        </w:tc>
      </w:tr>
      <w:tr w:rsidR="0055495F" w:rsidRPr="00F22942" w14:paraId="31E45587"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2F90AA11" w14:textId="461B2A63"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 xml:space="preserve">الإطار النظري </w:t>
            </w:r>
          </w:p>
        </w:tc>
        <w:tc>
          <w:tcPr>
            <w:tcW w:w="1129" w:type="dxa"/>
          </w:tcPr>
          <w:p w14:paraId="5BD91415" w14:textId="53A284ED" w:rsidR="0055495F" w:rsidRPr="00F22942" w:rsidRDefault="00EC7817"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٢٠</w:t>
            </w:r>
          </w:p>
        </w:tc>
      </w:tr>
      <w:tr w:rsidR="00F67D15" w:rsidRPr="00F22942" w14:paraId="4A294FC4"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2FEF6B0A" w14:textId="2FBEF732" w:rsidR="00F67D15" w:rsidRPr="00F22942" w:rsidRDefault="00DC0464"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الإدارة المرنة (</w:t>
            </w:r>
            <w:r w:rsidRPr="00F22942">
              <w:rPr>
                <w:rFonts w:ascii="Simplified Arabic" w:hAnsi="Simplified Arabic" w:cs="Simplified Arabic" w:hint="cs"/>
                <w:color w:val="1B1C1D"/>
                <w:sz w:val="32"/>
                <w:szCs w:val="32"/>
              </w:rPr>
              <w:t>Agile Management</w:t>
            </w:r>
            <w:r w:rsidRPr="00F22942">
              <w:rPr>
                <w:rFonts w:ascii="Simplified Arabic" w:hAnsi="Simplified Arabic" w:cs="Simplified Arabic" w:hint="cs"/>
                <w:color w:val="1B1C1D"/>
                <w:sz w:val="32"/>
                <w:szCs w:val="32"/>
                <w:rtl/>
              </w:rPr>
              <w:t>): المفهوم والتطور</w:t>
            </w:r>
          </w:p>
        </w:tc>
        <w:tc>
          <w:tcPr>
            <w:tcW w:w="1129" w:type="dxa"/>
          </w:tcPr>
          <w:p w14:paraId="0EEA3614" w14:textId="4C396EE0" w:rsidR="00F67D15" w:rsidRPr="00F22942" w:rsidRDefault="00EC7817"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٢٥</w:t>
            </w:r>
          </w:p>
        </w:tc>
      </w:tr>
      <w:tr w:rsidR="00E23833" w:rsidRPr="00F22942" w14:paraId="74095782"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0089728" w14:textId="7233D5B7" w:rsidR="00E23833" w:rsidRPr="00F22942" w:rsidRDefault="00F67D15"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أطر عمل الإدارة المرنة الشائعة</w:t>
            </w:r>
          </w:p>
        </w:tc>
        <w:tc>
          <w:tcPr>
            <w:tcW w:w="1129" w:type="dxa"/>
          </w:tcPr>
          <w:p w14:paraId="549BB205" w14:textId="1B23F88A" w:rsidR="00E23833" w:rsidRPr="00F22942" w:rsidRDefault="00EC7817"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٣٠</w:t>
            </w:r>
          </w:p>
        </w:tc>
      </w:tr>
      <w:tr w:rsidR="00A94C2C" w:rsidRPr="00F22942" w14:paraId="2D16E4C9"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49577AE5" w14:textId="379F30B5" w:rsidR="00A94C2C" w:rsidRPr="00F22942" w:rsidRDefault="00E23833"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مفاهيم نجاح المشروع: منظور تقليدي ومرن</w:t>
            </w:r>
          </w:p>
        </w:tc>
        <w:tc>
          <w:tcPr>
            <w:tcW w:w="1129" w:type="dxa"/>
          </w:tcPr>
          <w:p w14:paraId="3C128220" w14:textId="5073222C" w:rsidR="00A94C2C" w:rsidRPr="00F22942" w:rsidRDefault="00EC7817"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٣٥</w:t>
            </w:r>
          </w:p>
        </w:tc>
      </w:tr>
      <w:tr w:rsidR="00EB3C52" w:rsidRPr="00F22942" w14:paraId="1AE65C1E"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4D15F721" w14:textId="0575FD76" w:rsidR="00EB3C52" w:rsidRPr="00F22942" w:rsidRDefault="00A94C2C"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العلاقة بين الإدارة المرنة وجودة المخرجات</w:t>
            </w:r>
          </w:p>
        </w:tc>
        <w:tc>
          <w:tcPr>
            <w:tcW w:w="1129" w:type="dxa"/>
          </w:tcPr>
          <w:p w14:paraId="5EB683AD" w14:textId="0DF7A752" w:rsidR="00EB3C52" w:rsidRPr="00F22942" w:rsidRDefault="00EC7817"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٤٠</w:t>
            </w:r>
          </w:p>
        </w:tc>
      </w:tr>
      <w:tr w:rsidR="00B45205" w:rsidRPr="00F22942" w14:paraId="4CD62B22"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69B128AA" w14:textId="5675D8B8" w:rsidR="00B45205" w:rsidRPr="00F22942" w:rsidRDefault="00EB3C52"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العلاقة بين الإدارة المرنة ووقت الإنجاز</w:t>
            </w:r>
          </w:p>
        </w:tc>
        <w:tc>
          <w:tcPr>
            <w:tcW w:w="1129" w:type="dxa"/>
          </w:tcPr>
          <w:p w14:paraId="4C72027C" w14:textId="11087846" w:rsidR="00B45205" w:rsidRPr="00F22942" w:rsidRDefault="00EC7817"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٤٥</w:t>
            </w:r>
          </w:p>
        </w:tc>
      </w:tr>
      <w:tr w:rsidR="0023669A" w:rsidRPr="00F22942" w14:paraId="36D69036"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C099D9C" w14:textId="5BD9E711" w:rsidR="0023669A" w:rsidRPr="00F22942" w:rsidRDefault="00B45205"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العلاقة بين الإدارة المرنة ورضا العملاء والمستفيدين</w:t>
            </w:r>
          </w:p>
        </w:tc>
        <w:tc>
          <w:tcPr>
            <w:tcW w:w="1129" w:type="dxa"/>
          </w:tcPr>
          <w:p w14:paraId="57F04010" w14:textId="73F9A2E2" w:rsidR="0023669A" w:rsidRPr="00F22942" w:rsidRDefault="00EC7817"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٥٠</w:t>
            </w:r>
          </w:p>
        </w:tc>
      </w:tr>
      <w:tr w:rsidR="0082198F" w:rsidRPr="00F22942" w14:paraId="61C3932F"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7EFA5025" w14:textId="01B99C65" w:rsidR="0082198F" w:rsidRPr="00F22942" w:rsidRDefault="0023669A"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تحديات ومعوقات تبني الإدارة المرنة في المشاريع التقنية</w:t>
            </w:r>
          </w:p>
        </w:tc>
        <w:tc>
          <w:tcPr>
            <w:tcW w:w="1129" w:type="dxa"/>
          </w:tcPr>
          <w:p w14:paraId="63E19FFD" w14:textId="287F8797" w:rsidR="0082198F" w:rsidRPr="00F22942" w:rsidRDefault="00EC7817"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٥٥</w:t>
            </w:r>
          </w:p>
        </w:tc>
      </w:tr>
      <w:tr w:rsidR="00C93A37" w:rsidRPr="00F22942" w14:paraId="7DE41B9D"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0C679645" w14:textId="3A543DAA" w:rsidR="00C93A37" w:rsidRPr="00F22942" w:rsidRDefault="0082198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العوامل والممارسات الناجحة لتطبيق الإدارة المرنة</w:t>
            </w:r>
          </w:p>
        </w:tc>
        <w:tc>
          <w:tcPr>
            <w:tcW w:w="1129" w:type="dxa"/>
          </w:tcPr>
          <w:p w14:paraId="7CFC80BF" w14:textId="62BCDFD5" w:rsidR="00C93A37" w:rsidRPr="00F22942" w:rsidRDefault="00EC7817"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٦٠</w:t>
            </w:r>
          </w:p>
        </w:tc>
      </w:tr>
      <w:tr w:rsidR="00C93A37" w:rsidRPr="00F22942" w14:paraId="05B19A1A"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A837FC4" w14:textId="09718C6C" w:rsidR="00C93A37" w:rsidRPr="00F22942" w:rsidRDefault="00C93A37"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الإدارة المرنة في سياق المملكة العربية السعودية</w:t>
            </w:r>
          </w:p>
        </w:tc>
        <w:tc>
          <w:tcPr>
            <w:tcW w:w="1129" w:type="dxa"/>
          </w:tcPr>
          <w:p w14:paraId="61C96196" w14:textId="79146C09" w:rsidR="00C93A37" w:rsidRPr="00F22942" w:rsidRDefault="00EC7817"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٦٥</w:t>
            </w:r>
          </w:p>
        </w:tc>
      </w:tr>
      <w:tr w:rsidR="001A4036" w:rsidRPr="00F22942" w14:paraId="4368B679"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46A3AEEC" w14:textId="52CBC7C7" w:rsidR="001A4036" w:rsidRPr="00F22942" w:rsidRDefault="001A4036"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الخاتمة </w:t>
            </w:r>
          </w:p>
        </w:tc>
        <w:tc>
          <w:tcPr>
            <w:tcW w:w="1129" w:type="dxa"/>
          </w:tcPr>
          <w:p w14:paraId="107A6B07" w14:textId="3BD0E75A" w:rsidR="001A4036" w:rsidRPr="00F22942" w:rsidRDefault="001A4036"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٦٨</w:t>
            </w:r>
          </w:p>
        </w:tc>
      </w:tr>
      <w:tr w:rsidR="0055495F" w:rsidRPr="00F22942" w14:paraId="1CCF43F2"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FDC63F8" w14:textId="58770875"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الفصل الثالث </w:t>
            </w:r>
          </w:p>
        </w:tc>
        <w:tc>
          <w:tcPr>
            <w:tcW w:w="1129" w:type="dxa"/>
          </w:tcPr>
          <w:p w14:paraId="04F3ECC7" w14:textId="6693FB9D" w:rsidR="0055495F" w:rsidRPr="00F22942" w:rsidRDefault="001A4036"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٧٠</w:t>
            </w:r>
          </w:p>
        </w:tc>
      </w:tr>
      <w:tr w:rsidR="0055495F" w:rsidRPr="00F22942" w14:paraId="314F91AB"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4FE7984D" w14:textId="3567C292" w:rsidR="0055495F" w:rsidRPr="00F22942" w:rsidRDefault="0055495F"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منهجية الدراسة </w:t>
            </w:r>
          </w:p>
        </w:tc>
        <w:tc>
          <w:tcPr>
            <w:tcW w:w="1129" w:type="dxa"/>
          </w:tcPr>
          <w:p w14:paraId="02CA98AB" w14:textId="6EC8032A" w:rsidR="0055495F" w:rsidRPr="00F22942" w:rsidRDefault="001A4036"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٧١</w:t>
            </w:r>
          </w:p>
        </w:tc>
      </w:tr>
      <w:tr w:rsidR="000808DD" w:rsidRPr="00F22942" w14:paraId="416BD9FF"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E339B0F" w14:textId="4591B64E"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 xml:space="preserve">مجتمع الدراسة </w:t>
            </w:r>
          </w:p>
        </w:tc>
        <w:tc>
          <w:tcPr>
            <w:tcW w:w="1129" w:type="dxa"/>
          </w:tcPr>
          <w:p w14:paraId="5CD062D1" w14:textId="2C84C8A8" w:rsidR="000808DD" w:rsidRPr="00F22942" w:rsidRDefault="001A4036"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٧١</w:t>
            </w:r>
          </w:p>
        </w:tc>
      </w:tr>
      <w:tr w:rsidR="000808DD" w:rsidRPr="00F22942" w14:paraId="53A46355"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6AC3D38C" w14:textId="32F1C5A9"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أدوات جمع البيانات </w:t>
            </w:r>
          </w:p>
        </w:tc>
        <w:tc>
          <w:tcPr>
            <w:tcW w:w="1129" w:type="dxa"/>
          </w:tcPr>
          <w:p w14:paraId="759797B8" w14:textId="153E70CC" w:rsidR="000808DD" w:rsidRPr="00F22942" w:rsidRDefault="001A4036"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٧٢</w:t>
            </w:r>
          </w:p>
        </w:tc>
      </w:tr>
      <w:tr w:rsidR="000808DD" w:rsidRPr="00F22942" w14:paraId="7772267C"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64370D47" w14:textId="48E36C32"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حدود الدراسة </w:t>
            </w:r>
          </w:p>
        </w:tc>
        <w:tc>
          <w:tcPr>
            <w:tcW w:w="1129" w:type="dxa"/>
          </w:tcPr>
          <w:p w14:paraId="2F053FED" w14:textId="3DB542D2" w:rsidR="000808DD" w:rsidRPr="00F22942" w:rsidRDefault="001A4036"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٧٣</w:t>
            </w:r>
          </w:p>
        </w:tc>
      </w:tr>
      <w:tr w:rsidR="000808DD" w:rsidRPr="00F22942" w14:paraId="0FF95E25"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292AD396" w14:textId="4AE06ED2"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الاستبيان </w:t>
            </w:r>
          </w:p>
        </w:tc>
        <w:tc>
          <w:tcPr>
            <w:tcW w:w="1129" w:type="dxa"/>
          </w:tcPr>
          <w:p w14:paraId="6B03E872" w14:textId="0DE747C1" w:rsidR="000808DD" w:rsidRPr="00F22942" w:rsidRDefault="001A4036"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٧٤</w:t>
            </w:r>
          </w:p>
        </w:tc>
      </w:tr>
      <w:tr w:rsidR="000808DD" w:rsidRPr="00F22942" w14:paraId="4AA8F743"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6239F87" w14:textId="0D278768"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الفصل الرابع </w:t>
            </w:r>
          </w:p>
        </w:tc>
        <w:tc>
          <w:tcPr>
            <w:tcW w:w="1129" w:type="dxa"/>
          </w:tcPr>
          <w:p w14:paraId="0FABBE1C" w14:textId="114D7A23" w:rsidR="000808DD" w:rsidRPr="00F22942" w:rsidRDefault="00F035E9"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٨٦</w:t>
            </w:r>
          </w:p>
        </w:tc>
      </w:tr>
      <w:tr w:rsidR="000808DD" w:rsidRPr="00F22942" w14:paraId="5A4A183F"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4BE7D9C1" w14:textId="02D40648"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التحليل الإحصائي </w:t>
            </w:r>
          </w:p>
        </w:tc>
        <w:tc>
          <w:tcPr>
            <w:tcW w:w="1129" w:type="dxa"/>
          </w:tcPr>
          <w:p w14:paraId="1899AB37" w14:textId="69C4F976" w:rsidR="000808DD" w:rsidRPr="00F22942" w:rsidRDefault="00F035E9"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٨٧</w:t>
            </w:r>
          </w:p>
        </w:tc>
      </w:tr>
      <w:tr w:rsidR="000808DD" w:rsidRPr="00F22942" w14:paraId="6C9EC5BF"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4A34E798" w14:textId="17627349"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النتائج </w:t>
            </w:r>
          </w:p>
        </w:tc>
        <w:tc>
          <w:tcPr>
            <w:tcW w:w="1129" w:type="dxa"/>
          </w:tcPr>
          <w:p w14:paraId="6AA59054" w14:textId="73362C77" w:rsidR="000808DD" w:rsidRPr="00F22942" w:rsidRDefault="00F035E9"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٩٦</w:t>
            </w:r>
          </w:p>
        </w:tc>
      </w:tr>
      <w:tr w:rsidR="000808DD" w:rsidRPr="00F22942" w14:paraId="7EDFF9D4"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C3A3996" w14:textId="59AEB872"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التوصيات </w:t>
            </w:r>
          </w:p>
        </w:tc>
        <w:tc>
          <w:tcPr>
            <w:tcW w:w="1129" w:type="dxa"/>
          </w:tcPr>
          <w:p w14:paraId="20BFF328" w14:textId="5F3AD2F9" w:rsidR="000808DD" w:rsidRPr="00F22942" w:rsidRDefault="00F035E9"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١٠٠</w:t>
            </w:r>
          </w:p>
        </w:tc>
      </w:tr>
      <w:tr w:rsidR="000808DD" w:rsidRPr="00F22942" w14:paraId="62C9D080"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452DCFB1" w14:textId="0230704E"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المراجع </w:t>
            </w:r>
          </w:p>
        </w:tc>
        <w:tc>
          <w:tcPr>
            <w:tcW w:w="1129" w:type="dxa"/>
          </w:tcPr>
          <w:p w14:paraId="09858847" w14:textId="77777777" w:rsidR="000808DD" w:rsidRPr="00F22942" w:rsidRDefault="000808DD"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p>
        </w:tc>
      </w:tr>
      <w:tr w:rsidR="000808DD" w:rsidRPr="00F22942" w14:paraId="1545078A" w14:textId="77777777" w:rsidTr="001A4036">
        <w:trPr>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0B74835A" w14:textId="1F8C1F1D"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الملخص </w:t>
            </w:r>
          </w:p>
        </w:tc>
        <w:tc>
          <w:tcPr>
            <w:tcW w:w="1129" w:type="dxa"/>
          </w:tcPr>
          <w:p w14:paraId="0FDFBC3C" w14:textId="77777777" w:rsidR="000808DD" w:rsidRPr="00F22942" w:rsidRDefault="000808DD" w:rsidP="002C07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p>
        </w:tc>
      </w:tr>
      <w:tr w:rsidR="000808DD" w:rsidRPr="00F22942" w14:paraId="2C8AC1D4" w14:textId="77777777" w:rsidTr="001A4036">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6743" w:type="dxa"/>
          </w:tcPr>
          <w:p w14:paraId="3DC68623" w14:textId="15059C33" w:rsidR="000808DD" w:rsidRPr="00F22942" w:rsidRDefault="000808DD"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الملاحق </w:t>
            </w:r>
          </w:p>
        </w:tc>
        <w:tc>
          <w:tcPr>
            <w:tcW w:w="1129" w:type="dxa"/>
          </w:tcPr>
          <w:p w14:paraId="0414C9B4" w14:textId="77777777" w:rsidR="000808DD" w:rsidRPr="00F22942" w:rsidRDefault="000808DD" w:rsidP="002C07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p>
        </w:tc>
      </w:tr>
    </w:tbl>
    <w:p w14:paraId="3C5437E1" w14:textId="77777777" w:rsidR="002C0716" w:rsidRPr="00F22942" w:rsidRDefault="002C0716" w:rsidP="002C0716">
      <w:pPr>
        <w:pStyle w:val="a5"/>
        <w:bidi/>
        <w:spacing w:before="0" w:beforeAutospacing="0" w:after="240" w:afterAutospacing="0" w:line="360" w:lineRule="auto"/>
        <w:divId w:val="297148317"/>
        <w:rPr>
          <w:rFonts w:ascii="Simplified Arabic" w:hAnsi="Simplified Arabic" w:cs="Simplified Arabic"/>
          <w:color w:val="1B1C1D"/>
          <w:sz w:val="32"/>
          <w:szCs w:val="32"/>
        </w:rPr>
      </w:pPr>
    </w:p>
    <w:p w14:paraId="466AB252" w14:textId="77777777" w:rsidR="00466B00" w:rsidRPr="00F22942" w:rsidRDefault="00466B00" w:rsidP="002C0716">
      <w:pPr>
        <w:spacing w:after="120" w:line="360" w:lineRule="auto"/>
        <w:divId w:val="815727191"/>
        <w:rPr>
          <w:rFonts w:ascii="Simplified Arabic" w:eastAsia="Times New Roman" w:hAnsi="Simplified Arabic" w:cs="Simplified Arabic"/>
          <w:color w:val="1B1C1D"/>
          <w:kern w:val="0"/>
          <w:sz w:val="32"/>
          <w:szCs w:val="32"/>
          <w:rtl/>
          <w14:ligatures w14:val="none"/>
        </w:rPr>
      </w:pPr>
    </w:p>
    <w:p w14:paraId="775319CF" w14:textId="77777777" w:rsidR="00B50CED" w:rsidRPr="00F22942" w:rsidRDefault="00B50CED" w:rsidP="002C0716">
      <w:pPr>
        <w:pStyle w:val="2"/>
        <w:spacing w:before="0" w:after="120" w:line="360" w:lineRule="auto"/>
        <w:divId w:val="815727191"/>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lastRenderedPageBreak/>
        <w:t>ملخص الدراسة</w:t>
      </w:r>
    </w:p>
    <w:p w14:paraId="4A1200A0" w14:textId="77777777" w:rsidR="00B50CED" w:rsidRPr="00F22942" w:rsidRDefault="00B50CED" w:rsidP="002C0716">
      <w:pPr>
        <w:pStyle w:val="a5"/>
        <w:bidi/>
        <w:spacing w:before="0" w:beforeAutospacing="0" w:after="0" w:afterAutospacing="0" w:line="360" w:lineRule="auto"/>
        <w:divId w:val="81572719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تهدف هذه الدراسة إلى استكشاف العلاقة بين </w:t>
      </w:r>
      <w:r w:rsidRPr="00F22942">
        <w:rPr>
          <w:rFonts w:ascii="Simplified Arabic" w:hAnsi="Simplified Arabic" w:cs="Simplified Arabic" w:hint="cs"/>
          <w:b/>
          <w:bCs/>
          <w:color w:val="1B1C1D"/>
          <w:sz w:val="32"/>
          <w:szCs w:val="32"/>
          <w:bdr w:val="none" w:sz="0" w:space="0" w:color="auto" w:frame="1"/>
          <w:rtl/>
        </w:rPr>
        <w:t>تبني الإدارة المرنة</w:t>
      </w:r>
      <w:r w:rsidRPr="00F22942">
        <w:rPr>
          <w:rFonts w:ascii="Simplified Arabic" w:hAnsi="Simplified Arabic" w:cs="Simplified Arabic" w:hint="cs"/>
          <w:color w:val="1B1C1D"/>
          <w:sz w:val="32"/>
          <w:szCs w:val="32"/>
          <w:rtl/>
        </w:rPr>
        <w:t xml:space="preserve"> و</w:t>
      </w:r>
      <w:r w:rsidRPr="00F22942">
        <w:rPr>
          <w:rFonts w:ascii="Simplified Arabic" w:hAnsi="Simplified Arabic" w:cs="Simplified Arabic" w:hint="cs"/>
          <w:b/>
          <w:bCs/>
          <w:color w:val="1B1C1D"/>
          <w:sz w:val="32"/>
          <w:szCs w:val="32"/>
          <w:bdr w:val="none" w:sz="0" w:space="0" w:color="auto" w:frame="1"/>
          <w:rtl/>
        </w:rPr>
        <w:t>نجاح المشاريع التقنية</w:t>
      </w:r>
      <w:r w:rsidRPr="00F22942">
        <w:rPr>
          <w:rFonts w:ascii="Simplified Arabic" w:hAnsi="Simplified Arabic" w:cs="Simplified Arabic" w:hint="cs"/>
          <w:color w:val="1B1C1D"/>
          <w:sz w:val="32"/>
          <w:szCs w:val="32"/>
          <w:rtl/>
        </w:rPr>
        <w:t xml:space="preserve"> في المملكة العربية السعودية. تتناول الدراسة عدة جوانب أساسية، بدءًا من مفهوم الإدارة المرنة وتطورها، وصولًا إلى أطر العمل الشائعة مثل </w:t>
      </w:r>
      <w:proofErr w:type="spellStart"/>
      <w:r w:rsidRPr="00F22942">
        <w:rPr>
          <w:rFonts w:ascii="Simplified Arabic" w:hAnsi="Simplified Arabic" w:cs="Simplified Arabic" w:hint="cs"/>
          <w:color w:val="1B1C1D"/>
          <w:sz w:val="32"/>
          <w:szCs w:val="32"/>
          <w:rtl/>
        </w:rPr>
        <w:t>سكروم</w:t>
      </w:r>
      <w:proofErr w:type="spellEnd"/>
      <w:r w:rsidRPr="00F22942">
        <w:rPr>
          <w:rFonts w:ascii="Simplified Arabic" w:hAnsi="Simplified Arabic" w:cs="Simplified Arabic" w:hint="cs"/>
          <w:color w:val="1B1C1D"/>
          <w:sz w:val="32"/>
          <w:szCs w:val="32"/>
          <w:rtl/>
        </w:rPr>
        <w:t xml:space="preserve"> وكانبان، مع التركيز على دورها في المشاريع التقنية.</w:t>
      </w:r>
    </w:p>
    <w:p w14:paraId="2FAEDFA7" w14:textId="77777777" w:rsidR="00B50CED" w:rsidRPr="00F22942" w:rsidRDefault="00B50CED" w:rsidP="002C0716">
      <w:pPr>
        <w:pStyle w:val="a5"/>
        <w:bidi/>
        <w:spacing w:before="0" w:beforeAutospacing="0" w:after="0" w:afterAutospacing="0" w:line="360" w:lineRule="auto"/>
        <w:divId w:val="81572719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تركز الدراسة على تقييم نجاح المشاريع من منظور مرن يركز على </w:t>
      </w:r>
      <w:r w:rsidRPr="00F22942">
        <w:rPr>
          <w:rFonts w:ascii="Simplified Arabic" w:hAnsi="Simplified Arabic" w:cs="Simplified Arabic" w:hint="cs"/>
          <w:b/>
          <w:b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b/>
          <w:bCs/>
          <w:color w:val="1B1C1D"/>
          <w:sz w:val="32"/>
          <w:szCs w:val="32"/>
          <w:bdr w:val="none" w:sz="0" w:space="0" w:color="auto" w:frame="1"/>
          <w:rtl/>
        </w:rPr>
        <w:t>وقت الإنجاز</w:t>
      </w:r>
      <w:r w:rsidRPr="00F22942">
        <w:rPr>
          <w:rFonts w:ascii="Simplified Arabic" w:hAnsi="Simplified Arabic" w:cs="Simplified Arabic" w:hint="cs"/>
          <w:color w:val="1B1C1D"/>
          <w:sz w:val="32"/>
          <w:szCs w:val="32"/>
          <w:rtl/>
        </w:rPr>
        <w:t>، و</w:t>
      </w:r>
      <w:r w:rsidRPr="00F22942">
        <w:rPr>
          <w:rFonts w:ascii="Simplified Arabic" w:hAnsi="Simplified Arabic" w:cs="Simplified Arabic" w:hint="cs"/>
          <w:b/>
          <w:bCs/>
          <w:color w:val="1B1C1D"/>
          <w:sz w:val="32"/>
          <w:szCs w:val="32"/>
          <w:bdr w:val="none" w:sz="0" w:space="0" w:color="auto" w:frame="1"/>
          <w:rtl/>
        </w:rPr>
        <w:t>رضا العملاء والمستفيدين</w:t>
      </w:r>
      <w:r w:rsidRPr="00F22942">
        <w:rPr>
          <w:rFonts w:ascii="Simplified Arabic" w:hAnsi="Simplified Arabic" w:cs="Simplified Arabic" w:hint="cs"/>
          <w:color w:val="1B1C1D"/>
          <w:sz w:val="32"/>
          <w:szCs w:val="32"/>
          <w:rtl/>
        </w:rPr>
        <w:t xml:space="preserve">، بدلاً من المفهوم التقليدي للمثلث الحديدي. كما تتطرق إلى </w:t>
      </w:r>
      <w:r w:rsidRPr="00F22942">
        <w:rPr>
          <w:rFonts w:ascii="Simplified Arabic" w:hAnsi="Simplified Arabic" w:cs="Simplified Arabic" w:hint="cs"/>
          <w:b/>
          <w:bCs/>
          <w:color w:val="1B1C1D"/>
          <w:sz w:val="32"/>
          <w:szCs w:val="32"/>
          <w:bdr w:val="none" w:sz="0" w:space="0" w:color="auto" w:frame="1"/>
          <w:rtl/>
        </w:rPr>
        <w:t>التحديات</w:t>
      </w:r>
      <w:r w:rsidRPr="00F22942">
        <w:rPr>
          <w:rFonts w:ascii="Simplified Arabic" w:hAnsi="Simplified Arabic" w:cs="Simplified Arabic" w:hint="cs"/>
          <w:color w:val="1B1C1D"/>
          <w:sz w:val="32"/>
          <w:szCs w:val="32"/>
          <w:rtl/>
        </w:rPr>
        <w:t xml:space="preserve"> الشائعة التي تواجه المؤسسات عند تطبيق الإدارة المرنة، مثل مقاومة التغيير ونقص الخبرات، بالإضافة إلى </w:t>
      </w:r>
      <w:r w:rsidRPr="00F22942">
        <w:rPr>
          <w:rFonts w:ascii="Simplified Arabic" w:hAnsi="Simplified Arabic" w:cs="Simplified Arabic" w:hint="cs"/>
          <w:b/>
          <w:bCs/>
          <w:color w:val="1B1C1D"/>
          <w:sz w:val="32"/>
          <w:szCs w:val="32"/>
          <w:bdr w:val="none" w:sz="0" w:space="0" w:color="auto" w:frame="1"/>
          <w:rtl/>
        </w:rPr>
        <w:t>الممارسات الناجحة</w:t>
      </w:r>
      <w:r w:rsidRPr="00F22942">
        <w:rPr>
          <w:rFonts w:ascii="Simplified Arabic" w:hAnsi="Simplified Arabic" w:cs="Simplified Arabic" w:hint="cs"/>
          <w:color w:val="1B1C1D"/>
          <w:sz w:val="32"/>
          <w:szCs w:val="32"/>
          <w:rtl/>
        </w:rPr>
        <w:t xml:space="preserve"> التي تساهم في التبني الفعال، كدعم الإدارة العليا والفرق ذاتية التنظيم.</w:t>
      </w:r>
    </w:p>
    <w:p w14:paraId="62C6E83A" w14:textId="77777777" w:rsidR="00B50CED" w:rsidRPr="00F22942" w:rsidRDefault="00B50CED" w:rsidP="002C0716">
      <w:pPr>
        <w:pStyle w:val="a5"/>
        <w:bidi/>
        <w:spacing w:before="0" w:beforeAutospacing="0" w:after="0" w:afterAutospacing="0" w:line="360" w:lineRule="auto"/>
        <w:divId w:val="81572719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تُبرز الدراسة العلاقة الوثيقة بين </w:t>
      </w:r>
      <w:r w:rsidRPr="00F22942">
        <w:rPr>
          <w:rFonts w:ascii="Simplified Arabic" w:hAnsi="Simplified Arabic" w:cs="Simplified Arabic" w:hint="cs"/>
          <w:b/>
          <w:bCs/>
          <w:color w:val="1B1C1D"/>
          <w:sz w:val="32"/>
          <w:szCs w:val="32"/>
          <w:bdr w:val="none" w:sz="0" w:space="0" w:color="auto" w:frame="1"/>
          <w:rtl/>
        </w:rPr>
        <w:t>الإدارة المرنة</w:t>
      </w:r>
      <w:r w:rsidRPr="00F22942">
        <w:rPr>
          <w:rFonts w:ascii="Simplified Arabic" w:hAnsi="Simplified Arabic" w:cs="Simplified Arabic" w:hint="cs"/>
          <w:color w:val="1B1C1D"/>
          <w:sz w:val="32"/>
          <w:szCs w:val="32"/>
          <w:rtl/>
        </w:rPr>
        <w:t xml:space="preserve"> وتحسين </w:t>
      </w:r>
      <w:r w:rsidRPr="00F22942">
        <w:rPr>
          <w:rFonts w:ascii="Simplified Arabic" w:hAnsi="Simplified Arabic" w:cs="Simplified Arabic" w:hint="cs"/>
          <w:b/>
          <w:b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من خلال ممارسات مثل الاختبار والتكامل المستمر والمراجعات المتكررة. كما توضح دورها في </w:t>
      </w:r>
      <w:r w:rsidRPr="00F22942">
        <w:rPr>
          <w:rFonts w:ascii="Simplified Arabic" w:hAnsi="Simplified Arabic" w:cs="Simplified Arabic" w:hint="cs"/>
          <w:b/>
          <w:bCs/>
          <w:color w:val="1B1C1D"/>
          <w:sz w:val="32"/>
          <w:szCs w:val="32"/>
          <w:bdr w:val="none" w:sz="0" w:space="0" w:color="auto" w:frame="1"/>
          <w:rtl/>
        </w:rPr>
        <w:t>تقليل وقت الإنجاز</w:t>
      </w:r>
      <w:r w:rsidRPr="00F22942">
        <w:rPr>
          <w:rFonts w:ascii="Simplified Arabic" w:hAnsi="Simplified Arabic" w:cs="Simplified Arabic" w:hint="cs"/>
          <w:color w:val="1B1C1D"/>
          <w:sz w:val="32"/>
          <w:szCs w:val="32"/>
          <w:rtl/>
        </w:rPr>
        <w:t xml:space="preserve"> عبر </w:t>
      </w:r>
      <w:proofErr w:type="spellStart"/>
      <w:r w:rsidRPr="00F22942">
        <w:rPr>
          <w:rFonts w:ascii="Simplified Arabic" w:hAnsi="Simplified Arabic" w:cs="Simplified Arabic" w:hint="cs"/>
          <w:color w:val="1B1C1D"/>
          <w:sz w:val="32"/>
          <w:szCs w:val="32"/>
          <w:rtl/>
        </w:rPr>
        <w:t>التسليمات</w:t>
      </w:r>
      <w:proofErr w:type="spellEnd"/>
      <w:r w:rsidRPr="00F22942">
        <w:rPr>
          <w:rFonts w:ascii="Simplified Arabic" w:hAnsi="Simplified Arabic" w:cs="Simplified Arabic" w:hint="cs"/>
          <w:color w:val="1B1C1D"/>
          <w:sz w:val="32"/>
          <w:szCs w:val="32"/>
          <w:rtl/>
        </w:rPr>
        <w:t xml:space="preserve"> المتكررة وتقليل الهدر، وفي تعزيز </w:t>
      </w:r>
      <w:r w:rsidRPr="00F22942">
        <w:rPr>
          <w:rFonts w:ascii="Simplified Arabic" w:hAnsi="Simplified Arabic" w:cs="Simplified Arabic" w:hint="cs"/>
          <w:b/>
          <w:bCs/>
          <w:color w:val="1B1C1D"/>
          <w:sz w:val="32"/>
          <w:szCs w:val="32"/>
          <w:bdr w:val="none" w:sz="0" w:space="0" w:color="auto" w:frame="1"/>
          <w:rtl/>
        </w:rPr>
        <w:t>رضا العملاء</w:t>
      </w:r>
      <w:r w:rsidRPr="00F22942">
        <w:rPr>
          <w:rFonts w:ascii="Simplified Arabic" w:hAnsi="Simplified Arabic" w:cs="Simplified Arabic" w:hint="cs"/>
          <w:color w:val="1B1C1D"/>
          <w:sz w:val="32"/>
          <w:szCs w:val="32"/>
          <w:rtl/>
        </w:rPr>
        <w:t xml:space="preserve"> من خلال المشاركة المستمرة والتكيف مع المتطلبات المتغيرة.</w:t>
      </w:r>
    </w:p>
    <w:p w14:paraId="03C7DBC1" w14:textId="77777777" w:rsidR="00B50CED" w:rsidRPr="00F22942" w:rsidRDefault="00B50CED" w:rsidP="002C0716">
      <w:pPr>
        <w:pStyle w:val="a5"/>
        <w:bidi/>
        <w:spacing w:before="0" w:beforeAutospacing="0" w:after="0" w:afterAutospacing="0" w:line="360" w:lineRule="auto"/>
        <w:divId w:val="81572719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أخيرًا، تضع الدراسة هذه المفاهيم في سياق </w:t>
      </w:r>
      <w:r w:rsidRPr="00F22942">
        <w:rPr>
          <w:rFonts w:ascii="Simplified Arabic" w:hAnsi="Simplified Arabic" w:cs="Simplified Arabic" w:hint="cs"/>
          <w:b/>
          <w:bCs/>
          <w:color w:val="1B1C1D"/>
          <w:sz w:val="32"/>
          <w:szCs w:val="32"/>
          <w:bdr w:val="none" w:sz="0" w:space="0" w:color="auto" w:frame="1"/>
          <w:rtl/>
        </w:rPr>
        <w:t>رؤية السعودية 2030 والتحول الرقمي</w:t>
      </w:r>
      <w:r w:rsidRPr="00F22942">
        <w:rPr>
          <w:rFonts w:ascii="Simplified Arabic" w:hAnsi="Simplified Arabic" w:cs="Simplified Arabic" w:hint="cs"/>
          <w:color w:val="1B1C1D"/>
          <w:sz w:val="32"/>
          <w:szCs w:val="32"/>
          <w:rtl/>
        </w:rPr>
        <w:t xml:space="preserve"> الذي تشهده المملكة، وتناقش الفرص والتحديات الخاصة بتبني الإدارة المرنة في البيئة المحلية. </w:t>
      </w:r>
      <w:r w:rsidRPr="00F22942">
        <w:rPr>
          <w:rFonts w:ascii="Simplified Arabic" w:hAnsi="Simplified Arabic" w:cs="Simplified Arabic" w:hint="cs"/>
          <w:color w:val="1B1C1D"/>
          <w:sz w:val="32"/>
          <w:szCs w:val="32"/>
          <w:rtl/>
        </w:rPr>
        <w:lastRenderedPageBreak/>
        <w:t>تُظهر النتائج وجود علاقة إيجابية بين تطبيق الإدارة المرنة ونجاح المشاريع التقنية، مع تحديد مقاومة التغيير كأحد أبرز المعوقات، ودعم الإدارة العليا كأهم عامل للنجاح.</w:t>
      </w:r>
    </w:p>
    <w:p w14:paraId="69BA7178" w14:textId="77777777" w:rsidR="00B50CED" w:rsidRPr="00F22942" w:rsidRDefault="00B50CED" w:rsidP="002C0716">
      <w:pPr>
        <w:spacing w:after="120" w:line="360" w:lineRule="auto"/>
        <w:divId w:val="458381201"/>
        <w:rPr>
          <w:rFonts w:ascii="Simplified Arabic" w:eastAsia="Times New Roman" w:hAnsi="Simplified Arabic" w:cs="Simplified Arabic"/>
          <w:color w:val="1B1C1D"/>
          <w:kern w:val="0"/>
          <w:sz w:val="32"/>
          <w:szCs w:val="32"/>
          <w14:ligatures w14:val="none"/>
        </w:rPr>
      </w:pPr>
    </w:p>
    <w:p w14:paraId="27800DE5" w14:textId="77777777" w:rsidR="00A56F63" w:rsidRPr="00F22942" w:rsidRDefault="00A56F63" w:rsidP="002C0716">
      <w:pPr>
        <w:pStyle w:val="2"/>
        <w:spacing w:before="0" w:after="120" w:line="360" w:lineRule="auto"/>
        <w:divId w:val="458381201"/>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مقدمة الدراسة</w:t>
      </w:r>
    </w:p>
    <w:p w14:paraId="76A1CE86" w14:textId="77777777" w:rsidR="00A56F63" w:rsidRPr="00F22942" w:rsidRDefault="00A56F63" w:rsidP="002C0716">
      <w:pPr>
        <w:pStyle w:val="a5"/>
        <w:bidi/>
        <w:spacing w:before="0" w:beforeAutospacing="0" w:after="24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تُعد المشاريع التقنية عصب التحول الرقمي والتنمية الاقتصادية في المملكة العربية السعودية، حيث تشهد المملكة قفزات نوعية في مختلف القطاعات بفضل الدعم غير المحدود للبنية التحتية الرقمية والمبادرات الحكومية الطموحة مثل رؤية 2030. في هذا السياق، تبرز الحاجة الملحة إلى تبني منهجيات إدارة مشاريع فعّالة تضمن تحقيق الأهداف المرجوة بكفاءة وجودة عالية. تقليديًا، اعتمدت العديد من المشاريع على المنهجيات التسلسلية (</w:t>
      </w:r>
      <w:r w:rsidRPr="00F22942">
        <w:rPr>
          <w:rFonts w:ascii="Simplified Arabic" w:hAnsi="Simplified Arabic" w:cs="Simplified Arabic" w:hint="cs"/>
          <w:color w:val="1B1C1D"/>
          <w:sz w:val="32"/>
          <w:szCs w:val="32"/>
        </w:rPr>
        <w:t>Waterfall</w:t>
      </w:r>
      <w:r w:rsidRPr="00F22942">
        <w:rPr>
          <w:rFonts w:ascii="Simplified Arabic" w:hAnsi="Simplified Arabic" w:cs="Simplified Arabic" w:hint="cs"/>
          <w:color w:val="1B1C1D"/>
          <w:sz w:val="32"/>
          <w:szCs w:val="32"/>
          <w:rtl/>
        </w:rPr>
        <w:t>)، التي غالبًا ما تواجه تحديات تتمثل في صعوبة التكيف مع التغيرات السريعة في المتطلبات، وطول مدة التنفيذ، ومحدودية مشاركة العميل. في المقابل، اكتسبت منهجية الإدارة المرنة (</w:t>
      </w:r>
      <w:r w:rsidRPr="00F22942">
        <w:rPr>
          <w:rFonts w:ascii="Simplified Arabic" w:hAnsi="Simplified Arabic" w:cs="Simplified Arabic" w:hint="cs"/>
          <w:color w:val="1B1C1D"/>
          <w:sz w:val="32"/>
          <w:szCs w:val="32"/>
        </w:rPr>
        <w:t>Agile</w:t>
      </w:r>
      <w:r w:rsidRPr="00F22942">
        <w:rPr>
          <w:rFonts w:ascii="Simplified Arabic" w:hAnsi="Simplified Arabic" w:cs="Simplified Arabic" w:hint="cs"/>
          <w:color w:val="1B1C1D"/>
          <w:sz w:val="32"/>
          <w:szCs w:val="32"/>
          <w:rtl/>
        </w:rPr>
        <w:t xml:space="preserve">) زخمًا كبيرًا على مستوى العالم، وتحديدًا في قطاع تقنية المعلومات، لقدرتها على تعزيز المرونة، والاستجابة السريعة للتغييرات، وتحسين جودة المنتج النهائي، وزيادة رضا العميل من خلال </w:t>
      </w:r>
      <w:proofErr w:type="spellStart"/>
      <w:r w:rsidRPr="00F22942">
        <w:rPr>
          <w:rFonts w:ascii="Simplified Arabic" w:hAnsi="Simplified Arabic" w:cs="Simplified Arabic" w:hint="cs"/>
          <w:color w:val="1B1C1D"/>
          <w:sz w:val="32"/>
          <w:szCs w:val="32"/>
          <w:rtl/>
        </w:rPr>
        <w:t>التسليمات</w:t>
      </w:r>
      <w:proofErr w:type="spellEnd"/>
      <w:r w:rsidRPr="00F22942">
        <w:rPr>
          <w:rFonts w:ascii="Simplified Arabic" w:hAnsi="Simplified Arabic" w:cs="Simplified Arabic" w:hint="cs"/>
          <w:color w:val="1B1C1D"/>
          <w:sz w:val="32"/>
          <w:szCs w:val="32"/>
          <w:rtl/>
        </w:rPr>
        <w:t xml:space="preserve"> المتكررة والقيمة المتزايدة. تهدف هذه الدراسة إلى استكشاف أثر تبني منهجية الإدارة المرنة على نجاح المشاريع التقنية في المملكة العربية السعودية، وتحليل التحديات </w:t>
      </w:r>
      <w:r w:rsidRPr="00F22942">
        <w:rPr>
          <w:rFonts w:ascii="Simplified Arabic" w:hAnsi="Simplified Arabic" w:cs="Simplified Arabic" w:hint="cs"/>
          <w:color w:val="1B1C1D"/>
          <w:sz w:val="32"/>
          <w:szCs w:val="32"/>
          <w:rtl/>
        </w:rPr>
        <w:lastRenderedPageBreak/>
        <w:t>التي قد تواجه عملية التبني، وتقديم توصيات تسهم في تعزيز تطبيق هذه المنهجية لخدمة الأهداف التنموية للمملكة.</w:t>
      </w:r>
    </w:p>
    <w:p w14:paraId="387CDDB2" w14:textId="43CBA236" w:rsidR="00A56F63" w:rsidRPr="00F22942" w:rsidRDefault="00A56F63" w:rsidP="002C0716">
      <w:pPr>
        <w:spacing w:after="120" w:line="360" w:lineRule="auto"/>
        <w:divId w:val="458381201"/>
        <w:rPr>
          <w:rFonts w:ascii="Simplified Arabic" w:eastAsia="Times New Roman" w:hAnsi="Simplified Arabic" w:cs="Simplified Arabic"/>
          <w:color w:val="1B1C1D"/>
          <w:sz w:val="32"/>
          <w:szCs w:val="32"/>
          <w:rtl/>
        </w:rPr>
      </w:pPr>
    </w:p>
    <w:p w14:paraId="2951C89D" w14:textId="77777777" w:rsidR="00A56F63" w:rsidRPr="00F22942" w:rsidRDefault="00A56F63" w:rsidP="002C0716">
      <w:pPr>
        <w:pStyle w:val="2"/>
        <w:spacing w:before="0" w:after="120" w:line="360" w:lineRule="auto"/>
        <w:divId w:val="458381201"/>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مشكلة الدراسة</w:t>
      </w:r>
    </w:p>
    <w:p w14:paraId="4189E56F" w14:textId="7F091420" w:rsidR="00A56F63" w:rsidRPr="00F22942" w:rsidRDefault="00A56F63" w:rsidP="002C0716">
      <w:pPr>
        <w:pStyle w:val="a5"/>
        <w:bidi/>
        <w:spacing w:before="0" w:beforeAutospacing="0" w:after="240" w:afterAutospacing="0" w:line="360" w:lineRule="auto"/>
        <w:divId w:val="458381201"/>
        <w:rPr>
          <w:rFonts w:ascii="Simplified Arabic" w:hAnsi="Simplified Arabic" w:cs="Simplified Arabic"/>
          <w:color w:val="1B1C1D"/>
          <w:sz w:val="32"/>
          <w:szCs w:val="32"/>
          <w:rtl/>
        </w:rPr>
      </w:pPr>
    </w:p>
    <w:p w14:paraId="6233A837" w14:textId="77777777" w:rsidR="00A56F63" w:rsidRPr="00F22942" w:rsidRDefault="00A56F63" w:rsidP="002C0716">
      <w:pPr>
        <w:pStyle w:val="a5"/>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المشكلة الرئيسية:</w:t>
      </w:r>
      <w:r w:rsidRPr="00F22942">
        <w:rPr>
          <w:rFonts w:ascii="Simplified Arabic" w:hAnsi="Simplified Arabic" w:cs="Simplified Arabic" w:hint="cs"/>
          <w:color w:val="1B1C1D"/>
          <w:sz w:val="32"/>
          <w:szCs w:val="32"/>
          <w:rtl/>
        </w:rPr>
        <w:t xml:space="preserve"> ما أثر تبني منهجية الإدارة المرنة (</w:t>
      </w:r>
      <w:r w:rsidRPr="00F22942">
        <w:rPr>
          <w:rFonts w:ascii="Simplified Arabic" w:hAnsi="Simplified Arabic" w:cs="Simplified Arabic" w:hint="cs"/>
          <w:color w:val="1B1C1D"/>
          <w:sz w:val="32"/>
          <w:szCs w:val="32"/>
        </w:rPr>
        <w:t>Agile</w:t>
      </w:r>
      <w:r w:rsidRPr="00F22942">
        <w:rPr>
          <w:rFonts w:ascii="Simplified Arabic" w:hAnsi="Simplified Arabic" w:cs="Simplified Arabic" w:hint="cs"/>
          <w:color w:val="1B1C1D"/>
          <w:sz w:val="32"/>
          <w:szCs w:val="32"/>
          <w:rtl/>
        </w:rPr>
        <w:t>) على نجاح المشاريع التقنية في المملكة العربية السعودية؟</w:t>
      </w:r>
    </w:p>
    <w:p w14:paraId="72C93E76" w14:textId="77777777" w:rsidR="00A56F63" w:rsidRPr="00F22942" w:rsidRDefault="00A56F63" w:rsidP="002C0716">
      <w:pPr>
        <w:pStyle w:val="a5"/>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تنبثق من المشكلة الرئيسية التساؤلات الفرعية التالية:</w:t>
      </w:r>
    </w:p>
    <w:p w14:paraId="2D6E3811" w14:textId="77777777" w:rsidR="00A56F63" w:rsidRPr="00F22942" w:rsidRDefault="00A56F63" w:rsidP="002C0716">
      <w:pPr>
        <w:pStyle w:val="a5"/>
        <w:numPr>
          <w:ilvl w:val="0"/>
          <w:numId w:val="1"/>
        </w:numPr>
        <w:bidi/>
        <w:spacing w:before="0" w:beforeAutospacing="0" w:after="12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كيف يؤثر تبني منهجية الإدارة المرنة على جودة المخرجات في المشاريع التقنية بالمملكة العربية السعودية؟</w:t>
      </w:r>
    </w:p>
    <w:p w14:paraId="7869C01C" w14:textId="77777777" w:rsidR="00A56F63" w:rsidRPr="00F22942" w:rsidRDefault="00A56F63" w:rsidP="002C0716">
      <w:pPr>
        <w:pStyle w:val="a5"/>
        <w:numPr>
          <w:ilvl w:val="0"/>
          <w:numId w:val="1"/>
        </w:numPr>
        <w:bidi/>
        <w:spacing w:before="0" w:beforeAutospacing="0" w:after="12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ما الدور الذي تلعبه منهجية الإدارة المرنة في تقليل وقت إنجاز المشاريع التقنية في المملكة العربية السعودية؟</w:t>
      </w:r>
    </w:p>
    <w:p w14:paraId="0BFBED82" w14:textId="77777777" w:rsidR="00A56F63" w:rsidRPr="00F22942" w:rsidRDefault="00A56F63" w:rsidP="002C0716">
      <w:pPr>
        <w:pStyle w:val="a5"/>
        <w:numPr>
          <w:ilvl w:val="0"/>
          <w:numId w:val="1"/>
        </w:numPr>
        <w:bidi/>
        <w:spacing w:before="0" w:beforeAutospacing="0" w:after="12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كيف تسهم منهجية الإدارة المرنة في زيادة رضا العملاء والمستفيدين من المشاريع التقنية في المملكة العربية السعودية؟</w:t>
      </w:r>
    </w:p>
    <w:p w14:paraId="5AD346F4" w14:textId="77777777" w:rsidR="00A56F63" w:rsidRPr="00F22942" w:rsidRDefault="00A56F63" w:rsidP="002C0716">
      <w:pPr>
        <w:pStyle w:val="a5"/>
        <w:numPr>
          <w:ilvl w:val="0"/>
          <w:numId w:val="1"/>
        </w:numPr>
        <w:bidi/>
        <w:spacing w:before="0" w:beforeAutospacing="0" w:after="12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ما التحديات الرئيسية التي تواجه تطبيق منهجية الإدارة المرنة في المشاريع التقنية بالمملكة العربية السعودية؟</w:t>
      </w:r>
    </w:p>
    <w:p w14:paraId="7655D75A" w14:textId="77777777" w:rsidR="00A56F63" w:rsidRPr="00F22942" w:rsidRDefault="00A56F63" w:rsidP="002C0716">
      <w:pPr>
        <w:pStyle w:val="a5"/>
        <w:numPr>
          <w:ilvl w:val="0"/>
          <w:numId w:val="1"/>
        </w:numPr>
        <w:bidi/>
        <w:spacing w:before="0" w:beforeAutospacing="0" w:after="12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ما هي أبرز الممارسات الناجحة لتطبيق منهجية الإدارة المرنة في المشاريع التقنية السعودية؟</w:t>
      </w:r>
    </w:p>
    <w:p w14:paraId="56339A4B" w14:textId="074BB91C" w:rsidR="00A56F63" w:rsidRPr="00F22942" w:rsidRDefault="00A56F63" w:rsidP="002C0716">
      <w:pPr>
        <w:spacing w:after="120" w:line="360" w:lineRule="auto"/>
        <w:divId w:val="458381201"/>
        <w:rPr>
          <w:rFonts w:ascii="Simplified Arabic" w:eastAsia="Times New Roman" w:hAnsi="Simplified Arabic" w:cs="Simplified Arabic"/>
          <w:color w:val="1B1C1D"/>
          <w:sz w:val="32"/>
          <w:szCs w:val="32"/>
          <w:rtl/>
        </w:rPr>
      </w:pPr>
    </w:p>
    <w:p w14:paraId="14B3202A" w14:textId="77777777" w:rsidR="00A56F63" w:rsidRPr="00F22942" w:rsidRDefault="00A56F63" w:rsidP="002C0716">
      <w:pPr>
        <w:pStyle w:val="2"/>
        <w:spacing w:before="0" w:after="120" w:line="360" w:lineRule="auto"/>
        <w:divId w:val="458381201"/>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الأهمية العلمية والعملية للدراسة</w:t>
      </w:r>
    </w:p>
    <w:p w14:paraId="36E5BAD5" w14:textId="77777777" w:rsidR="00A56F63" w:rsidRPr="00F22942" w:rsidRDefault="00A56F63" w:rsidP="002C0716">
      <w:pPr>
        <w:pStyle w:val="3"/>
        <w:spacing w:before="0" w:after="120" w:line="360" w:lineRule="auto"/>
        <w:divId w:val="458381201"/>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الأهمية العلمية:</w:t>
      </w:r>
    </w:p>
    <w:p w14:paraId="263D5379" w14:textId="77777777" w:rsidR="00A56F63" w:rsidRPr="00F22942" w:rsidRDefault="00A56F63" w:rsidP="002C0716">
      <w:pPr>
        <w:pStyle w:val="a5"/>
        <w:bidi/>
        <w:spacing w:before="0" w:beforeAutospacing="0" w:after="12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تساهم هذه الدراسة في إثراء الأدبيات البحثية المتعلقة بإدارة المشاريع التقنية ومنهجية الإدارة المرنة، خصوصًا في السياق السعودي. ستقدم الدراسة إضافة نوعية للمعرفة من خلال:</w:t>
      </w:r>
    </w:p>
    <w:p w14:paraId="19B8177C" w14:textId="77777777" w:rsidR="00A56F63" w:rsidRPr="00F22942" w:rsidRDefault="00A56F63" w:rsidP="002C0716">
      <w:pPr>
        <w:pStyle w:val="a5"/>
        <w:numPr>
          <w:ilvl w:val="0"/>
          <w:numId w:val="2"/>
        </w:numPr>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تحديد فجوة بحثية:</w:t>
      </w:r>
      <w:r w:rsidRPr="00F22942">
        <w:rPr>
          <w:rFonts w:ascii="Simplified Arabic" w:hAnsi="Simplified Arabic" w:cs="Simplified Arabic" w:hint="cs"/>
          <w:color w:val="1B1C1D"/>
          <w:sz w:val="32"/>
          <w:szCs w:val="32"/>
          <w:rtl/>
        </w:rPr>
        <w:t xml:space="preserve"> تسليط الضوء على نقص الدراسات المتعمقة التي تتناول أثر تبني الإدارة المرنة على المشاريع التقنية في بيئة المملكة العربية السعودية، مما يفتح آفاقًا لبحوث مستقبلية في هذا المجال.</w:t>
      </w:r>
    </w:p>
    <w:p w14:paraId="4669B14F" w14:textId="77777777" w:rsidR="00A56F63" w:rsidRPr="00F22942" w:rsidRDefault="00A56F63" w:rsidP="002C0716">
      <w:pPr>
        <w:pStyle w:val="a5"/>
        <w:numPr>
          <w:ilvl w:val="0"/>
          <w:numId w:val="2"/>
        </w:numPr>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بناء إطار نظري:</w:t>
      </w:r>
      <w:r w:rsidRPr="00F22942">
        <w:rPr>
          <w:rFonts w:ascii="Simplified Arabic" w:hAnsi="Simplified Arabic" w:cs="Simplified Arabic" w:hint="cs"/>
          <w:color w:val="1B1C1D"/>
          <w:sz w:val="32"/>
          <w:szCs w:val="32"/>
          <w:rtl/>
        </w:rPr>
        <w:t xml:space="preserve"> المساهمة في تطوير إطار نظري يربط بين خصائص منهجية الإدارة المرنة ومؤشرات نجاح المشاريع التقنية، بما يتوافق مع الظروف المحلية.</w:t>
      </w:r>
    </w:p>
    <w:p w14:paraId="5FC4058E" w14:textId="77777777" w:rsidR="00A56F63" w:rsidRPr="00F22942" w:rsidRDefault="00A56F63" w:rsidP="002C0716">
      <w:pPr>
        <w:pStyle w:val="a5"/>
        <w:numPr>
          <w:ilvl w:val="0"/>
          <w:numId w:val="2"/>
        </w:numPr>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تقديم أدلة تجريبية:</w:t>
      </w:r>
      <w:r w:rsidRPr="00F22942">
        <w:rPr>
          <w:rFonts w:ascii="Simplified Arabic" w:hAnsi="Simplified Arabic" w:cs="Simplified Arabic" w:hint="cs"/>
          <w:color w:val="1B1C1D"/>
          <w:sz w:val="32"/>
          <w:szCs w:val="32"/>
          <w:rtl/>
        </w:rPr>
        <w:t xml:space="preserve"> توفير بيانات وتحليلات قائمة على الواقع حول فعالية الإدارة المرنة، والتي يمكن أن تدعم النظريات القائمة أو تقترح تعديلات عليها.</w:t>
      </w:r>
    </w:p>
    <w:p w14:paraId="7E15FAF7" w14:textId="77777777" w:rsidR="00A56F63" w:rsidRPr="00F22942" w:rsidRDefault="00A56F63" w:rsidP="002C0716">
      <w:pPr>
        <w:pStyle w:val="a5"/>
        <w:numPr>
          <w:ilvl w:val="0"/>
          <w:numId w:val="2"/>
        </w:numPr>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توصيات للمجتمع الأكاديمي:</w:t>
      </w:r>
      <w:r w:rsidRPr="00F22942">
        <w:rPr>
          <w:rFonts w:ascii="Simplified Arabic" w:hAnsi="Simplified Arabic" w:cs="Simplified Arabic" w:hint="cs"/>
          <w:color w:val="1B1C1D"/>
          <w:sz w:val="32"/>
          <w:szCs w:val="32"/>
          <w:rtl/>
        </w:rPr>
        <w:t xml:space="preserve"> توجيه الباحثين نحو مجالات بحثية واعدة تتعلق بتطبيق الإدارة المرنة في قطاعات أخرى أو دراسة عوامل النجاح الحرجة بشكل أعمق.</w:t>
      </w:r>
    </w:p>
    <w:p w14:paraId="2C49C287" w14:textId="77777777" w:rsidR="00A56F63" w:rsidRPr="00F22942" w:rsidRDefault="00A56F63" w:rsidP="002C0716">
      <w:pPr>
        <w:pStyle w:val="3"/>
        <w:spacing w:before="0" w:after="120" w:line="360" w:lineRule="auto"/>
        <w:divId w:val="458381201"/>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الأهمية العملية:</w:t>
      </w:r>
    </w:p>
    <w:p w14:paraId="24B884FE" w14:textId="77777777" w:rsidR="00A56F63" w:rsidRPr="00F22942" w:rsidRDefault="00A56F63" w:rsidP="002C0716">
      <w:pPr>
        <w:pStyle w:val="a5"/>
        <w:bidi/>
        <w:spacing w:before="0" w:beforeAutospacing="0" w:after="12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تقدم هذه الدراسة توصيات عملية قابلة للتطبيق للمؤسسات والشركات العاملة في قطاع تقنية المعلومات بالمملكة العربية السعودية، بهدف تحسين أداء مشاريعها. تشمل الأهمية العملية ما يلي:</w:t>
      </w:r>
    </w:p>
    <w:p w14:paraId="55D2D6D8" w14:textId="77777777" w:rsidR="00A56F63" w:rsidRPr="00F22942" w:rsidRDefault="00A56F63" w:rsidP="002C0716">
      <w:pPr>
        <w:pStyle w:val="a5"/>
        <w:numPr>
          <w:ilvl w:val="0"/>
          <w:numId w:val="3"/>
        </w:numPr>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صناع القرار والمدراء:</w:t>
      </w:r>
      <w:r w:rsidRPr="00F22942">
        <w:rPr>
          <w:rFonts w:ascii="Simplified Arabic" w:hAnsi="Simplified Arabic" w:cs="Simplified Arabic" w:hint="cs"/>
          <w:color w:val="1B1C1D"/>
          <w:sz w:val="32"/>
          <w:szCs w:val="32"/>
          <w:rtl/>
        </w:rPr>
        <w:t xml:space="preserve"> تزويد صناع القرار ومدراء المشاريع التقنية برؤى معمقة حول فوائد تبني منهجية الإدارة المرنة وكيفية التغلب على التحديات المحتملة، مما يساعدهم في اتخاذ قرارات استراتيجية مستنيرة.</w:t>
      </w:r>
    </w:p>
    <w:p w14:paraId="1488FCC1" w14:textId="77777777" w:rsidR="00A56F63" w:rsidRPr="00F22942" w:rsidRDefault="00A56F63" w:rsidP="002C0716">
      <w:pPr>
        <w:pStyle w:val="a5"/>
        <w:numPr>
          <w:ilvl w:val="0"/>
          <w:numId w:val="3"/>
        </w:numPr>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المطورون وفرق العمل:</w:t>
      </w:r>
      <w:r w:rsidRPr="00F22942">
        <w:rPr>
          <w:rFonts w:ascii="Simplified Arabic" w:hAnsi="Simplified Arabic" w:cs="Simplified Arabic" w:hint="cs"/>
          <w:color w:val="1B1C1D"/>
          <w:sz w:val="32"/>
          <w:szCs w:val="32"/>
          <w:rtl/>
        </w:rPr>
        <w:t xml:space="preserve"> توجيه الفرق التقنية نحو أفضل الممارسات لتطبيق الإدارة المرنة، بما يعزز كفاءتهم، ويحسن جودة مخرجاتهم، ويزيد من رضاهم الوظيفي.</w:t>
      </w:r>
    </w:p>
    <w:p w14:paraId="66553B3F" w14:textId="77777777" w:rsidR="00A56F63" w:rsidRPr="00F22942" w:rsidRDefault="00A56F63" w:rsidP="002C0716">
      <w:pPr>
        <w:pStyle w:val="a5"/>
        <w:numPr>
          <w:ilvl w:val="0"/>
          <w:numId w:val="3"/>
        </w:numPr>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المؤسسات الحكومية والخاصة:</w:t>
      </w:r>
      <w:r w:rsidRPr="00F22942">
        <w:rPr>
          <w:rFonts w:ascii="Simplified Arabic" w:hAnsi="Simplified Arabic" w:cs="Simplified Arabic" w:hint="cs"/>
          <w:color w:val="1B1C1D"/>
          <w:sz w:val="32"/>
          <w:szCs w:val="32"/>
          <w:rtl/>
        </w:rPr>
        <w:t xml:space="preserve"> مساعدة المؤسسات على تحسين معدلات نجاح مشاريعها التقنية، مما ينعكس إيجابًا على تحقيق أهداف التحول الرقمي ورؤية المملكة 2030، ويزيد من قدرتها التنافسية.</w:t>
      </w:r>
    </w:p>
    <w:p w14:paraId="6ECED67F" w14:textId="77777777" w:rsidR="00A56F63" w:rsidRPr="00F22942" w:rsidRDefault="00A56F63" w:rsidP="002C0716">
      <w:pPr>
        <w:pStyle w:val="a5"/>
        <w:numPr>
          <w:ilvl w:val="0"/>
          <w:numId w:val="3"/>
        </w:numPr>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تقليل المخاطر:</w:t>
      </w:r>
      <w:r w:rsidRPr="00F22942">
        <w:rPr>
          <w:rFonts w:ascii="Simplified Arabic" w:hAnsi="Simplified Arabic" w:cs="Simplified Arabic" w:hint="cs"/>
          <w:color w:val="1B1C1D"/>
          <w:sz w:val="32"/>
          <w:szCs w:val="32"/>
          <w:rtl/>
        </w:rPr>
        <w:t xml:space="preserve"> المساهمة في تقليل المخاطر المرتبطة بتجاوز الميزانية والتأخر في التسليم في المشاريع التقنية، مما يوفر موارد مالية وزمنية للمؤسسات.</w:t>
      </w:r>
    </w:p>
    <w:p w14:paraId="1007B496" w14:textId="77777777" w:rsidR="00A56F63" w:rsidRPr="00F22942" w:rsidRDefault="00A56F63" w:rsidP="002C0716">
      <w:pPr>
        <w:pStyle w:val="a5"/>
        <w:numPr>
          <w:ilvl w:val="0"/>
          <w:numId w:val="3"/>
        </w:numPr>
        <w:bidi/>
        <w:spacing w:before="0" w:beforeAutospacing="0" w:after="0" w:afterAutospacing="0" w:line="360" w:lineRule="auto"/>
        <w:divId w:val="45838120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تعزيز الابتكار والمرونة:</w:t>
      </w:r>
      <w:r w:rsidRPr="00F22942">
        <w:rPr>
          <w:rFonts w:ascii="Simplified Arabic" w:hAnsi="Simplified Arabic" w:cs="Simplified Arabic" w:hint="cs"/>
          <w:color w:val="1B1C1D"/>
          <w:sz w:val="32"/>
          <w:szCs w:val="32"/>
          <w:rtl/>
        </w:rPr>
        <w:t xml:space="preserve"> تشجيع ثقافة الابتكار والقدرة على التكيف السريع مع التغيرات في بيئة الأعمال، وهو أمر حيوي لنجاح المشاريع التقنية في العصر الحالي.</w:t>
      </w:r>
    </w:p>
    <w:p w14:paraId="7D4FD7CC" w14:textId="31A19530" w:rsidR="004F6473" w:rsidRPr="00F22942" w:rsidRDefault="004F6473" w:rsidP="002C0716">
      <w:pPr>
        <w:spacing w:line="360" w:lineRule="auto"/>
        <w:rPr>
          <w:rFonts w:ascii="Simplified Arabic" w:hAnsi="Simplified Arabic" w:cs="Simplified Arabic"/>
          <w:sz w:val="32"/>
          <w:szCs w:val="32"/>
          <w:rtl/>
          <w:lang w:bidi="ar-EG"/>
        </w:rPr>
      </w:pPr>
    </w:p>
    <w:p w14:paraId="452C54A7" w14:textId="0760F80A" w:rsidR="000761D7" w:rsidRPr="00F22942" w:rsidRDefault="000761D7" w:rsidP="002C0716">
      <w:pPr>
        <w:spacing w:after="120" w:line="360" w:lineRule="auto"/>
        <w:divId w:val="1140882161"/>
        <w:rPr>
          <w:rFonts w:ascii="Simplified Arabic" w:eastAsia="Times New Roman" w:hAnsi="Simplified Arabic" w:cs="Simplified Arabic"/>
          <w:color w:val="1B1C1D"/>
          <w:kern w:val="0"/>
          <w:sz w:val="32"/>
          <w:szCs w:val="32"/>
          <w14:ligatures w14:val="none"/>
        </w:rPr>
      </w:pPr>
    </w:p>
    <w:p w14:paraId="50B87571" w14:textId="77777777" w:rsidR="000761D7" w:rsidRPr="00F22942" w:rsidRDefault="000761D7" w:rsidP="002C0716">
      <w:pPr>
        <w:pStyle w:val="2"/>
        <w:spacing w:before="0" w:after="120" w:line="360" w:lineRule="auto"/>
        <w:divId w:val="1140882161"/>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أهداف الدراسة</w:t>
      </w:r>
    </w:p>
    <w:p w14:paraId="4F7E43AC" w14:textId="77777777" w:rsidR="000761D7" w:rsidRPr="00F22942" w:rsidRDefault="000761D7" w:rsidP="002C0716">
      <w:pPr>
        <w:pStyle w:val="a5"/>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تهدف هذه الدراسة إلى </w:t>
      </w:r>
      <w:r w:rsidRPr="00F22942">
        <w:rPr>
          <w:rFonts w:ascii="Simplified Arabic" w:hAnsi="Simplified Arabic" w:cs="Simplified Arabic" w:hint="cs"/>
          <w:color w:val="1B1C1D"/>
          <w:sz w:val="32"/>
          <w:szCs w:val="32"/>
          <w:bdr w:val="none" w:sz="0" w:space="0" w:color="auto" w:frame="1"/>
          <w:rtl/>
        </w:rPr>
        <w:t>تحديد أثر تبني منهجية الإدارة المرنة (</w:t>
      </w:r>
      <w:r w:rsidRPr="00F22942">
        <w:rPr>
          <w:rFonts w:ascii="Simplified Arabic" w:hAnsi="Simplified Arabic" w:cs="Simplified Arabic" w:hint="cs"/>
          <w:color w:val="1B1C1D"/>
          <w:sz w:val="32"/>
          <w:szCs w:val="32"/>
          <w:bdr w:val="none" w:sz="0" w:space="0" w:color="auto" w:frame="1"/>
        </w:rPr>
        <w:t>Agile</w:t>
      </w:r>
      <w:r w:rsidRPr="00F22942">
        <w:rPr>
          <w:rFonts w:ascii="Simplified Arabic" w:hAnsi="Simplified Arabic" w:cs="Simplified Arabic" w:hint="cs"/>
          <w:color w:val="1B1C1D"/>
          <w:sz w:val="32"/>
          <w:szCs w:val="32"/>
          <w:bdr w:val="none" w:sz="0" w:space="0" w:color="auto" w:frame="1"/>
          <w:rtl/>
        </w:rPr>
        <w:t>) على نجاح المشاريع التقنية في المملكة العربية السعودية</w:t>
      </w:r>
      <w:r w:rsidRPr="00F22942">
        <w:rPr>
          <w:rFonts w:ascii="Simplified Arabic" w:hAnsi="Simplified Arabic" w:cs="Simplified Arabic" w:hint="cs"/>
          <w:color w:val="1B1C1D"/>
          <w:sz w:val="32"/>
          <w:szCs w:val="32"/>
          <w:rtl/>
        </w:rPr>
        <w:t>. وينبثق من هذا الهدف الرئيسي الأهداف الفرعية التالية:</w:t>
      </w:r>
    </w:p>
    <w:p w14:paraId="39F6EC3C" w14:textId="77777777" w:rsidR="000761D7" w:rsidRPr="00F22942" w:rsidRDefault="000761D7" w:rsidP="002C0716">
      <w:pPr>
        <w:pStyle w:val="a5"/>
        <w:numPr>
          <w:ilvl w:val="0"/>
          <w:numId w:val="4"/>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تحديد أثر تبني منهجية الإدارة المرنة على </w:t>
      </w:r>
      <w:r w:rsidRPr="00F22942">
        <w:rPr>
          <w:rFonts w:ascii="Simplified Arabic" w:hAnsi="Simplified Arabic" w:cs="Simplified Arabic" w:hint="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في المشاريع التقنية بالمملكة العربية السعودية.</w:t>
      </w:r>
    </w:p>
    <w:p w14:paraId="50D18FF7" w14:textId="77777777" w:rsidR="000761D7" w:rsidRPr="00F22942" w:rsidRDefault="000761D7" w:rsidP="002C0716">
      <w:pPr>
        <w:pStyle w:val="a5"/>
        <w:numPr>
          <w:ilvl w:val="0"/>
          <w:numId w:val="4"/>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توضيح أثر منهجية الإدارة المرنة في </w:t>
      </w:r>
      <w:r w:rsidRPr="00F22942">
        <w:rPr>
          <w:rFonts w:ascii="Simplified Arabic" w:hAnsi="Simplified Arabic" w:cs="Simplified Arabic" w:hint="cs"/>
          <w:color w:val="1B1C1D"/>
          <w:sz w:val="32"/>
          <w:szCs w:val="32"/>
          <w:bdr w:val="none" w:sz="0" w:space="0" w:color="auto" w:frame="1"/>
          <w:rtl/>
        </w:rPr>
        <w:t>تقليل وقت إنجاز</w:t>
      </w:r>
      <w:r w:rsidRPr="00F22942">
        <w:rPr>
          <w:rFonts w:ascii="Simplified Arabic" w:hAnsi="Simplified Arabic" w:cs="Simplified Arabic" w:hint="cs"/>
          <w:color w:val="1B1C1D"/>
          <w:sz w:val="32"/>
          <w:szCs w:val="32"/>
          <w:rtl/>
        </w:rPr>
        <w:t xml:space="preserve"> المشاريع التقنية في المملكة العربية السعودية.</w:t>
      </w:r>
    </w:p>
    <w:p w14:paraId="128CCC3A" w14:textId="77777777" w:rsidR="000761D7" w:rsidRPr="00F22942" w:rsidRDefault="000761D7" w:rsidP="002C0716">
      <w:pPr>
        <w:pStyle w:val="a5"/>
        <w:numPr>
          <w:ilvl w:val="0"/>
          <w:numId w:val="4"/>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تقييم دور منهجية الإدارة المرنة في </w:t>
      </w:r>
      <w:r w:rsidRPr="00F22942">
        <w:rPr>
          <w:rFonts w:ascii="Simplified Arabic" w:hAnsi="Simplified Arabic" w:cs="Simplified Arabic" w:hint="cs"/>
          <w:color w:val="1B1C1D"/>
          <w:sz w:val="32"/>
          <w:szCs w:val="32"/>
          <w:bdr w:val="none" w:sz="0" w:space="0" w:color="auto" w:frame="1"/>
          <w:rtl/>
        </w:rPr>
        <w:t>زيادة رضا العملاء والمستفيدين</w:t>
      </w:r>
      <w:r w:rsidRPr="00F22942">
        <w:rPr>
          <w:rFonts w:ascii="Simplified Arabic" w:hAnsi="Simplified Arabic" w:cs="Simplified Arabic" w:hint="cs"/>
          <w:color w:val="1B1C1D"/>
          <w:sz w:val="32"/>
          <w:szCs w:val="32"/>
          <w:rtl/>
        </w:rPr>
        <w:t xml:space="preserve"> من المشاريع التقنية في المملكة العربية السعودية.</w:t>
      </w:r>
    </w:p>
    <w:p w14:paraId="3E838A36" w14:textId="77777777" w:rsidR="000761D7" w:rsidRPr="00F22942" w:rsidRDefault="000761D7" w:rsidP="002C0716">
      <w:pPr>
        <w:pStyle w:val="a5"/>
        <w:numPr>
          <w:ilvl w:val="0"/>
          <w:numId w:val="4"/>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الكشف عن </w:t>
      </w:r>
      <w:r w:rsidRPr="00F22942">
        <w:rPr>
          <w:rFonts w:ascii="Simplified Arabic" w:hAnsi="Simplified Arabic" w:cs="Simplified Arabic" w:hint="cs"/>
          <w:color w:val="1B1C1D"/>
          <w:sz w:val="32"/>
          <w:szCs w:val="32"/>
          <w:bdr w:val="none" w:sz="0" w:space="0" w:color="auto" w:frame="1"/>
          <w:rtl/>
        </w:rPr>
        <w:t>التحديات الرئيسية</w:t>
      </w:r>
      <w:r w:rsidRPr="00F22942">
        <w:rPr>
          <w:rFonts w:ascii="Simplified Arabic" w:hAnsi="Simplified Arabic" w:cs="Simplified Arabic" w:hint="cs"/>
          <w:color w:val="1B1C1D"/>
          <w:sz w:val="32"/>
          <w:szCs w:val="32"/>
          <w:rtl/>
        </w:rPr>
        <w:t xml:space="preserve"> التي تواجه تطبيق منهجية الإدارة المرنة في المشاريع التقنية بالمملكة العربية السعودية.</w:t>
      </w:r>
    </w:p>
    <w:p w14:paraId="575A1BD9" w14:textId="77777777" w:rsidR="000761D7" w:rsidRPr="00F22942" w:rsidRDefault="000761D7" w:rsidP="002C0716">
      <w:pPr>
        <w:pStyle w:val="a5"/>
        <w:numPr>
          <w:ilvl w:val="0"/>
          <w:numId w:val="4"/>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 xml:space="preserve">تقديم </w:t>
      </w:r>
      <w:r w:rsidRPr="00F22942">
        <w:rPr>
          <w:rFonts w:ascii="Simplified Arabic" w:hAnsi="Simplified Arabic" w:cs="Simplified Arabic" w:hint="cs"/>
          <w:color w:val="1B1C1D"/>
          <w:sz w:val="32"/>
          <w:szCs w:val="32"/>
          <w:bdr w:val="none" w:sz="0" w:space="0" w:color="auto" w:frame="1"/>
          <w:rtl/>
        </w:rPr>
        <w:t>أبرز الممارسات الناجحة</w:t>
      </w:r>
      <w:r w:rsidRPr="00F22942">
        <w:rPr>
          <w:rFonts w:ascii="Simplified Arabic" w:hAnsi="Simplified Arabic" w:cs="Simplified Arabic" w:hint="cs"/>
          <w:color w:val="1B1C1D"/>
          <w:sz w:val="32"/>
          <w:szCs w:val="32"/>
          <w:rtl/>
        </w:rPr>
        <w:t xml:space="preserve"> لتطبيق منهجية الإدارة المرنة في المشاريع التقنية السعودية.</w:t>
      </w:r>
    </w:p>
    <w:p w14:paraId="36EB32B1" w14:textId="2E18585F" w:rsidR="000761D7" w:rsidRPr="00F22942" w:rsidRDefault="000761D7" w:rsidP="002C0716">
      <w:pPr>
        <w:spacing w:after="120" w:line="360" w:lineRule="auto"/>
        <w:divId w:val="1140882161"/>
        <w:rPr>
          <w:rFonts w:ascii="Simplified Arabic" w:eastAsia="Times New Roman" w:hAnsi="Simplified Arabic" w:cs="Simplified Arabic"/>
          <w:color w:val="1B1C1D"/>
          <w:sz w:val="32"/>
          <w:szCs w:val="32"/>
          <w:rtl/>
        </w:rPr>
      </w:pPr>
    </w:p>
    <w:p w14:paraId="7804887D" w14:textId="77777777" w:rsidR="000761D7" w:rsidRPr="00F22942" w:rsidRDefault="000761D7" w:rsidP="002C0716">
      <w:pPr>
        <w:pStyle w:val="2"/>
        <w:spacing w:before="0" w:after="120" w:line="360" w:lineRule="auto"/>
        <w:divId w:val="1140882161"/>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تساؤلات الدراسة</w:t>
      </w:r>
    </w:p>
    <w:p w14:paraId="60F51B98" w14:textId="77777777" w:rsidR="000761D7" w:rsidRPr="00F22942" w:rsidRDefault="000761D7" w:rsidP="002C0716">
      <w:pPr>
        <w:pStyle w:val="a5"/>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التساؤل الرئيسي:</w:t>
      </w:r>
      <w:r w:rsidRPr="00F22942">
        <w:rPr>
          <w:rFonts w:ascii="Simplified Arabic" w:hAnsi="Simplified Arabic" w:cs="Simplified Arabic" w:hint="cs"/>
          <w:color w:val="1B1C1D"/>
          <w:sz w:val="32"/>
          <w:szCs w:val="32"/>
          <w:rtl/>
        </w:rPr>
        <w:t xml:space="preserve"> ما أثر تبني منهجية الإدارة المرنة (</w:t>
      </w:r>
      <w:r w:rsidRPr="00F22942">
        <w:rPr>
          <w:rFonts w:ascii="Simplified Arabic" w:hAnsi="Simplified Arabic" w:cs="Simplified Arabic" w:hint="cs"/>
          <w:color w:val="1B1C1D"/>
          <w:sz w:val="32"/>
          <w:szCs w:val="32"/>
        </w:rPr>
        <w:t>Agile</w:t>
      </w:r>
      <w:r w:rsidRPr="00F22942">
        <w:rPr>
          <w:rFonts w:ascii="Simplified Arabic" w:hAnsi="Simplified Arabic" w:cs="Simplified Arabic" w:hint="cs"/>
          <w:color w:val="1B1C1D"/>
          <w:sz w:val="32"/>
          <w:szCs w:val="32"/>
          <w:rtl/>
        </w:rPr>
        <w:t>) على نجاح المشاريع التقنية في المملكة العربية السعودية؟</w:t>
      </w:r>
    </w:p>
    <w:p w14:paraId="36307D8C" w14:textId="77777777" w:rsidR="000761D7" w:rsidRPr="00F22942" w:rsidRDefault="000761D7" w:rsidP="002C0716">
      <w:pPr>
        <w:pStyle w:val="a5"/>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تنبثق من التساؤل الرئيسي التساؤلات الفرعية التالية:</w:t>
      </w:r>
    </w:p>
    <w:p w14:paraId="7D4D29D7" w14:textId="77777777" w:rsidR="000761D7" w:rsidRPr="00F22942" w:rsidRDefault="000761D7" w:rsidP="002C0716">
      <w:pPr>
        <w:pStyle w:val="a5"/>
        <w:numPr>
          <w:ilvl w:val="0"/>
          <w:numId w:val="5"/>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كيف يؤثر تبني منهجية الإدارة المرنة على </w:t>
      </w:r>
      <w:r w:rsidRPr="00F22942">
        <w:rPr>
          <w:rFonts w:ascii="Simplified Arabic" w:hAnsi="Simplified Arabic" w:cs="Simplified Arabic" w:hint="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في المشاريع التقنية بالمملكة العربية السعودية؟</w:t>
      </w:r>
    </w:p>
    <w:p w14:paraId="144B0FF9" w14:textId="77777777" w:rsidR="000761D7" w:rsidRPr="00F22942" w:rsidRDefault="000761D7" w:rsidP="002C0716">
      <w:pPr>
        <w:pStyle w:val="a5"/>
        <w:numPr>
          <w:ilvl w:val="0"/>
          <w:numId w:val="5"/>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ما الدور الذي تلعبه منهجية الإدارة المرنة في </w:t>
      </w:r>
      <w:r w:rsidRPr="00F22942">
        <w:rPr>
          <w:rFonts w:ascii="Simplified Arabic" w:hAnsi="Simplified Arabic" w:cs="Simplified Arabic" w:hint="cs"/>
          <w:color w:val="1B1C1D"/>
          <w:sz w:val="32"/>
          <w:szCs w:val="32"/>
          <w:bdr w:val="none" w:sz="0" w:space="0" w:color="auto" w:frame="1"/>
          <w:rtl/>
        </w:rPr>
        <w:t>تقليل وقت إنجاز</w:t>
      </w:r>
      <w:r w:rsidRPr="00F22942">
        <w:rPr>
          <w:rFonts w:ascii="Simplified Arabic" w:hAnsi="Simplified Arabic" w:cs="Simplified Arabic" w:hint="cs"/>
          <w:color w:val="1B1C1D"/>
          <w:sz w:val="32"/>
          <w:szCs w:val="32"/>
          <w:rtl/>
        </w:rPr>
        <w:t xml:space="preserve"> المشاريع التقنية في المملكة العربية السعودية؟</w:t>
      </w:r>
    </w:p>
    <w:p w14:paraId="1EB08878" w14:textId="77777777" w:rsidR="000761D7" w:rsidRPr="00F22942" w:rsidRDefault="000761D7" w:rsidP="002C0716">
      <w:pPr>
        <w:pStyle w:val="a5"/>
        <w:numPr>
          <w:ilvl w:val="0"/>
          <w:numId w:val="5"/>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كيف تسهم منهجية الإدارة المرنة في </w:t>
      </w:r>
      <w:r w:rsidRPr="00F22942">
        <w:rPr>
          <w:rFonts w:ascii="Simplified Arabic" w:hAnsi="Simplified Arabic" w:cs="Simplified Arabic" w:hint="cs"/>
          <w:color w:val="1B1C1D"/>
          <w:sz w:val="32"/>
          <w:szCs w:val="32"/>
          <w:bdr w:val="none" w:sz="0" w:space="0" w:color="auto" w:frame="1"/>
          <w:rtl/>
        </w:rPr>
        <w:t>زيادة رضا العملاء والمستفيدين</w:t>
      </w:r>
      <w:r w:rsidRPr="00F22942">
        <w:rPr>
          <w:rFonts w:ascii="Simplified Arabic" w:hAnsi="Simplified Arabic" w:cs="Simplified Arabic" w:hint="cs"/>
          <w:color w:val="1B1C1D"/>
          <w:sz w:val="32"/>
          <w:szCs w:val="32"/>
          <w:rtl/>
        </w:rPr>
        <w:t xml:space="preserve"> من المشاريع التقنية في المملكة العربية السعودية؟</w:t>
      </w:r>
    </w:p>
    <w:p w14:paraId="7570223B" w14:textId="77777777" w:rsidR="000761D7" w:rsidRPr="00F22942" w:rsidRDefault="000761D7" w:rsidP="002C0716">
      <w:pPr>
        <w:pStyle w:val="a5"/>
        <w:numPr>
          <w:ilvl w:val="0"/>
          <w:numId w:val="5"/>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ما </w:t>
      </w:r>
      <w:r w:rsidRPr="00F22942">
        <w:rPr>
          <w:rFonts w:ascii="Simplified Arabic" w:hAnsi="Simplified Arabic" w:cs="Simplified Arabic" w:hint="cs"/>
          <w:color w:val="1B1C1D"/>
          <w:sz w:val="32"/>
          <w:szCs w:val="32"/>
          <w:bdr w:val="none" w:sz="0" w:space="0" w:color="auto" w:frame="1"/>
          <w:rtl/>
        </w:rPr>
        <w:t>التحديات الرئيسية</w:t>
      </w:r>
      <w:r w:rsidRPr="00F22942">
        <w:rPr>
          <w:rFonts w:ascii="Simplified Arabic" w:hAnsi="Simplified Arabic" w:cs="Simplified Arabic" w:hint="cs"/>
          <w:color w:val="1B1C1D"/>
          <w:sz w:val="32"/>
          <w:szCs w:val="32"/>
          <w:rtl/>
        </w:rPr>
        <w:t xml:space="preserve"> التي تواجه تطبيق منهجية الإدارة المرنة في المشاريع التقنية بالمملكة العربية السعودية؟</w:t>
      </w:r>
    </w:p>
    <w:p w14:paraId="69DE2BF0" w14:textId="77777777" w:rsidR="000761D7" w:rsidRPr="00F22942" w:rsidRDefault="000761D7" w:rsidP="002C0716">
      <w:pPr>
        <w:pStyle w:val="a5"/>
        <w:numPr>
          <w:ilvl w:val="0"/>
          <w:numId w:val="5"/>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ما هي </w:t>
      </w:r>
      <w:r w:rsidRPr="00F22942">
        <w:rPr>
          <w:rFonts w:ascii="Simplified Arabic" w:hAnsi="Simplified Arabic" w:cs="Simplified Arabic" w:hint="cs"/>
          <w:color w:val="1B1C1D"/>
          <w:sz w:val="32"/>
          <w:szCs w:val="32"/>
          <w:bdr w:val="none" w:sz="0" w:space="0" w:color="auto" w:frame="1"/>
          <w:rtl/>
        </w:rPr>
        <w:t>أبرز الممارسات الناجحة</w:t>
      </w:r>
      <w:r w:rsidRPr="00F22942">
        <w:rPr>
          <w:rFonts w:ascii="Simplified Arabic" w:hAnsi="Simplified Arabic" w:cs="Simplified Arabic" w:hint="cs"/>
          <w:color w:val="1B1C1D"/>
          <w:sz w:val="32"/>
          <w:szCs w:val="32"/>
          <w:rtl/>
        </w:rPr>
        <w:t xml:space="preserve"> لتطبيق منهجية الإدارة المرنة في المشاريع التقنية السعودية؟</w:t>
      </w:r>
    </w:p>
    <w:p w14:paraId="0B4895CB" w14:textId="77030BF3" w:rsidR="000761D7" w:rsidRPr="00F22942" w:rsidRDefault="000761D7" w:rsidP="002C0716">
      <w:pPr>
        <w:spacing w:after="120" w:line="360" w:lineRule="auto"/>
        <w:divId w:val="1140882161"/>
        <w:rPr>
          <w:rFonts w:ascii="Simplified Arabic" w:eastAsia="Times New Roman" w:hAnsi="Simplified Arabic" w:cs="Simplified Arabic"/>
          <w:color w:val="1B1C1D"/>
          <w:sz w:val="32"/>
          <w:szCs w:val="32"/>
          <w:rtl/>
        </w:rPr>
      </w:pPr>
    </w:p>
    <w:p w14:paraId="7AA74D08" w14:textId="77777777" w:rsidR="000761D7" w:rsidRPr="00F22942" w:rsidRDefault="000761D7" w:rsidP="002C0716">
      <w:pPr>
        <w:pStyle w:val="2"/>
        <w:spacing w:before="0" w:after="120" w:line="360" w:lineRule="auto"/>
        <w:divId w:val="1140882161"/>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فرضيات الدراسة</w:t>
      </w:r>
    </w:p>
    <w:p w14:paraId="7F432643" w14:textId="77777777" w:rsidR="000761D7" w:rsidRPr="00F22942" w:rsidRDefault="000761D7" w:rsidP="002C0716">
      <w:pPr>
        <w:pStyle w:val="a5"/>
        <w:bidi/>
        <w:spacing w:before="0" w:beforeAutospacing="0" w:after="12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تستند هذه الدراسة إلى الفرضيات التالية:</w:t>
      </w:r>
    </w:p>
    <w:p w14:paraId="4E1FCA01" w14:textId="77777777" w:rsidR="000761D7" w:rsidRPr="00F22942" w:rsidRDefault="000761D7" w:rsidP="002C0716">
      <w:pPr>
        <w:pStyle w:val="a5"/>
        <w:numPr>
          <w:ilvl w:val="0"/>
          <w:numId w:val="6"/>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الفرضية الرئيسية (</w:t>
      </w:r>
      <w:r w:rsidRPr="00F22942">
        <w:rPr>
          <w:rStyle w:val="mord"/>
          <w:rFonts w:ascii="Simplified Arabic" w:hAnsi="Simplified Arabic" w:cs="Simplified Arabic" w:hint="cs"/>
          <w:color w:val="1B1C1D"/>
          <w:sz w:val="32"/>
          <w:szCs w:val="32"/>
          <w:bdr w:val="none" w:sz="0" w:space="0" w:color="auto" w:frame="1"/>
        </w:rPr>
        <w:t>H</w:t>
      </w:r>
      <w:r w:rsidRPr="00F22942">
        <w:rPr>
          <w:rStyle w:val="mord"/>
          <w:rFonts w:ascii="Simplified Arabic" w:hAnsi="Simplified Arabic" w:cs="Simplified Arabic" w:hint="cs"/>
          <w:color w:val="1B1C1D"/>
          <w:sz w:val="32"/>
          <w:szCs w:val="32"/>
          <w:bdr w:val="none" w:sz="0" w:space="0" w:color="auto" w:frame="1"/>
          <w:rtl/>
        </w:rPr>
        <w:t>0</w:t>
      </w:r>
      <w:r w:rsidRPr="00F22942">
        <w:rPr>
          <w:rStyle w:val="vlist-s"/>
          <w:rFonts w:hint="cs"/>
          <w:color w:val="1B1C1D"/>
          <w:sz w:val="32"/>
          <w:szCs w:val="32"/>
          <w:bdr w:val="none" w:sz="0" w:space="0" w:color="auto" w:frame="1"/>
          <w:rtl/>
        </w:rPr>
        <w:t>​</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يوجد أثر ذو دلالة إحصائية لتبني منهجية الإدارة المرنة (</w:t>
      </w:r>
      <w:r w:rsidRPr="00F22942">
        <w:rPr>
          <w:rFonts w:ascii="Simplified Arabic" w:hAnsi="Simplified Arabic" w:cs="Simplified Arabic" w:hint="cs"/>
          <w:color w:val="1B1C1D"/>
          <w:sz w:val="32"/>
          <w:szCs w:val="32"/>
        </w:rPr>
        <w:t>Agile</w:t>
      </w:r>
      <w:r w:rsidRPr="00F22942">
        <w:rPr>
          <w:rFonts w:ascii="Simplified Arabic" w:hAnsi="Simplified Arabic" w:cs="Simplified Arabic" w:hint="cs"/>
          <w:color w:val="1B1C1D"/>
          <w:sz w:val="32"/>
          <w:szCs w:val="32"/>
          <w:rtl/>
        </w:rPr>
        <w:t>) على نجاح المشاريع التقنية في المملكة العربية السعودية.</w:t>
      </w:r>
    </w:p>
    <w:p w14:paraId="34957755" w14:textId="77777777" w:rsidR="000761D7" w:rsidRPr="00F22942" w:rsidRDefault="000761D7" w:rsidP="002C0716">
      <w:pPr>
        <w:pStyle w:val="a5"/>
        <w:numPr>
          <w:ilvl w:val="0"/>
          <w:numId w:val="6"/>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الفرضيات الفرعية:</w:t>
      </w:r>
    </w:p>
    <w:p w14:paraId="650FD217" w14:textId="77777777" w:rsidR="000761D7" w:rsidRPr="00F22942" w:rsidRDefault="000761D7" w:rsidP="002C0716">
      <w:pPr>
        <w:pStyle w:val="a5"/>
        <w:numPr>
          <w:ilvl w:val="1"/>
          <w:numId w:val="6"/>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w:t>
      </w:r>
      <w:r w:rsidRPr="00F22942">
        <w:rPr>
          <w:rStyle w:val="mord"/>
          <w:rFonts w:ascii="Simplified Arabic" w:hAnsi="Simplified Arabic" w:cs="Simplified Arabic" w:hint="cs"/>
          <w:color w:val="1B1C1D"/>
          <w:sz w:val="32"/>
          <w:szCs w:val="32"/>
          <w:bdr w:val="none" w:sz="0" w:space="0" w:color="auto" w:frame="1"/>
        </w:rPr>
        <w:t>H</w:t>
      </w:r>
      <w:r w:rsidRPr="00F22942">
        <w:rPr>
          <w:rStyle w:val="mord"/>
          <w:rFonts w:ascii="Simplified Arabic" w:hAnsi="Simplified Arabic" w:cs="Simplified Arabic" w:hint="cs"/>
          <w:color w:val="1B1C1D"/>
          <w:sz w:val="32"/>
          <w:szCs w:val="32"/>
          <w:bdr w:val="none" w:sz="0" w:space="0" w:color="auto" w:frame="1"/>
          <w:rtl/>
        </w:rPr>
        <w:t>1</w:t>
      </w:r>
      <w:r w:rsidRPr="00F22942">
        <w:rPr>
          <w:rStyle w:val="vlist-s"/>
          <w:rFonts w:hint="cs"/>
          <w:color w:val="1B1C1D"/>
          <w:sz w:val="32"/>
          <w:szCs w:val="32"/>
          <w:bdr w:val="none" w:sz="0" w:space="0" w:color="auto" w:frame="1"/>
          <w:rtl/>
        </w:rPr>
        <w:t>​</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يوجد أثر ذو دلالة إحصائية لتبني منهجية الإدارة المرنة على </w:t>
      </w:r>
      <w:r w:rsidRPr="00F22942">
        <w:rPr>
          <w:rFonts w:ascii="Simplified Arabic" w:hAnsi="Simplified Arabic" w:cs="Simplified Arabic" w:hint="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في المشاريع التقنية بالمملكة العربية السعودية.</w:t>
      </w:r>
    </w:p>
    <w:p w14:paraId="2AFBB0DF" w14:textId="77777777" w:rsidR="000761D7" w:rsidRPr="00F22942" w:rsidRDefault="000761D7" w:rsidP="002C0716">
      <w:pPr>
        <w:pStyle w:val="a5"/>
        <w:numPr>
          <w:ilvl w:val="1"/>
          <w:numId w:val="6"/>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w:t>
      </w:r>
      <w:r w:rsidRPr="00F22942">
        <w:rPr>
          <w:rStyle w:val="mord"/>
          <w:rFonts w:ascii="Simplified Arabic" w:hAnsi="Simplified Arabic" w:cs="Simplified Arabic" w:hint="cs"/>
          <w:color w:val="1B1C1D"/>
          <w:sz w:val="32"/>
          <w:szCs w:val="32"/>
          <w:bdr w:val="none" w:sz="0" w:space="0" w:color="auto" w:frame="1"/>
        </w:rPr>
        <w:t>H</w:t>
      </w:r>
      <w:r w:rsidRPr="00F22942">
        <w:rPr>
          <w:rStyle w:val="mord"/>
          <w:rFonts w:ascii="Simplified Arabic" w:hAnsi="Simplified Arabic" w:cs="Simplified Arabic" w:hint="cs"/>
          <w:color w:val="1B1C1D"/>
          <w:sz w:val="32"/>
          <w:szCs w:val="32"/>
          <w:bdr w:val="none" w:sz="0" w:space="0" w:color="auto" w:frame="1"/>
          <w:rtl/>
        </w:rPr>
        <w:t>2</w:t>
      </w:r>
      <w:r w:rsidRPr="00F22942">
        <w:rPr>
          <w:rStyle w:val="vlist-s"/>
          <w:rFonts w:hint="cs"/>
          <w:color w:val="1B1C1D"/>
          <w:sz w:val="32"/>
          <w:szCs w:val="32"/>
          <w:bdr w:val="none" w:sz="0" w:space="0" w:color="auto" w:frame="1"/>
          <w:rtl/>
        </w:rPr>
        <w:t>​</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يوجد أثر ذو دلالة إحصائية لتبني منهجية الإدارة المرنة على </w:t>
      </w:r>
      <w:r w:rsidRPr="00F22942">
        <w:rPr>
          <w:rFonts w:ascii="Simplified Arabic" w:hAnsi="Simplified Arabic" w:cs="Simplified Arabic" w:hint="cs"/>
          <w:color w:val="1B1C1D"/>
          <w:sz w:val="32"/>
          <w:szCs w:val="32"/>
          <w:bdr w:val="none" w:sz="0" w:space="0" w:color="auto" w:frame="1"/>
          <w:rtl/>
        </w:rPr>
        <w:t>تقليل وقت إنجاز</w:t>
      </w:r>
      <w:r w:rsidRPr="00F22942">
        <w:rPr>
          <w:rFonts w:ascii="Simplified Arabic" w:hAnsi="Simplified Arabic" w:cs="Simplified Arabic" w:hint="cs"/>
          <w:color w:val="1B1C1D"/>
          <w:sz w:val="32"/>
          <w:szCs w:val="32"/>
          <w:rtl/>
        </w:rPr>
        <w:t xml:space="preserve"> المشاريع التقنية في المملكة العربية السعودية.</w:t>
      </w:r>
    </w:p>
    <w:p w14:paraId="14BD1FCD" w14:textId="77777777" w:rsidR="000761D7" w:rsidRPr="00F22942" w:rsidRDefault="000761D7" w:rsidP="002C0716">
      <w:pPr>
        <w:pStyle w:val="a5"/>
        <w:numPr>
          <w:ilvl w:val="1"/>
          <w:numId w:val="6"/>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w:t>
      </w:r>
      <w:r w:rsidRPr="00F22942">
        <w:rPr>
          <w:rStyle w:val="mord"/>
          <w:rFonts w:ascii="Simplified Arabic" w:hAnsi="Simplified Arabic" w:cs="Simplified Arabic" w:hint="cs"/>
          <w:color w:val="1B1C1D"/>
          <w:sz w:val="32"/>
          <w:szCs w:val="32"/>
          <w:bdr w:val="none" w:sz="0" w:space="0" w:color="auto" w:frame="1"/>
        </w:rPr>
        <w:t>H</w:t>
      </w:r>
      <w:r w:rsidRPr="00F22942">
        <w:rPr>
          <w:rStyle w:val="mord"/>
          <w:rFonts w:ascii="Simplified Arabic" w:hAnsi="Simplified Arabic" w:cs="Simplified Arabic" w:hint="cs"/>
          <w:color w:val="1B1C1D"/>
          <w:sz w:val="32"/>
          <w:szCs w:val="32"/>
          <w:bdr w:val="none" w:sz="0" w:space="0" w:color="auto" w:frame="1"/>
          <w:rtl/>
        </w:rPr>
        <w:t>3</w:t>
      </w:r>
      <w:r w:rsidRPr="00F22942">
        <w:rPr>
          <w:rStyle w:val="vlist-s"/>
          <w:rFonts w:hint="cs"/>
          <w:color w:val="1B1C1D"/>
          <w:sz w:val="32"/>
          <w:szCs w:val="32"/>
          <w:bdr w:val="none" w:sz="0" w:space="0" w:color="auto" w:frame="1"/>
          <w:rtl/>
        </w:rPr>
        <w:t>​</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يوجد أثر ذو دلالة إحصائية لتبني منهجية الإدارة المرنة على </w:t>
      </w:r>
      <w:r w:rsidRPr="00F22942">
        <w:rPr>
          <w:rFonts w:ascii="Simplified Arabic" w:hAnsi="Simplified Arabic" w:cs="Simplified Arabic" w:hint="cs"/>
          <w:color w:val="1B1C1D"/>
          <w:sz w:val="32"/>
          <w:szCs w:val="32"/>
          <w:bdr w:val="none" w:sz="0" w:space="0" w:color="auto" w:frame="1"/>
          <w:rtl/>
        </w:rPr>
        <w:t>زيادة رضا العملاء والمستفيدين</w:t>
      </w:r>
      <w:r w:rsidRPr="00F22942">
        <w:rPr>
          <w:rFonts w:ascii="Simplified Arabic" w:hAnsi="Simplified Arabic" w:cs="Simplified Arabic" w:hint="cs"/>
          <w:color w:val="1B1C1D"/>
          <w:sz w:val="32"/>
          <w:szCs w:val="32"/>
          <w:rtl/>
        </w:rPr>
        <w:t xml:space="preserve"> من المشاريع التقنية في المملكة العربية السعودية.</w:t>
      </w:r>
    </w:p>
    <w:p w14:paraId="3679A535" w14:textId="77777777" w:rsidR="000761D7" w:rsidRPr="00F22942" w:rsidRDefault="000761D7" w:rsidP="002C0716">
      <w:pPr>
        <w:pStyle w:val="a5"/>
        <w:numPr>
          <w:ilvl w:val="1"/>
          <w:numId w:val="6"/>
        </w:numPr>
        <w:bidi/>
        <w:spacing w:before="0" w:beforeAutospacing="0" w:after="0" w:afterAutospacing="0" w:line="360" w:lineRule="auto"/>
        <w:divId w:val="1140882161"/>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w:t>
      </w:r>
      <w:r w:rsidRPr="00F22942">
        <w:rPr>
          <w:rStyle w:val="mord"/>
          <w:rFonts w:ascii="Simplified Arabic" w:hAnsi="Simplified Arabic" w:cs="Simplified Arabic" w:hint="cs"/>
          <w:color w:val="1B1C1D"/>
          <w:sz w:val="32"/>
          <w:szCs w:val="32"/>
          <w:bdr w:val="none" w:sz="0" w:space="0" w:color="auto" w:frame="1"/>
        </w:rPr>
        <w:t>H</w:t>
      </w:r>
      <w:r w:rsidRPr="00F22942">
        <w:rPr>
          <w:rStyle w:val="mord"/>
          <w:rFonts w:ascii="Simplified Arabic" w:hAnsi="Simplified Arabic" w:cs="Simplified Arabic" w:hint="cs"/>
          <w:color w:val="1B1C1D"/>
          <w:sz w:val="32"/>
          <w:szCs w:val="32"/>
          <w:bdr w:val="none" w:sz="0" w:space="0" w:color="auto" w:frame="1"/>
          <w:rtl/>
        </w:rPr>
        <w:t>4</w:t>
      </w:r>
      <w:r w:rsidRPr="00F22942">
        <w:rPr>
          <w:rStyle w:val="vlist-s"/>
          <w:rFonts w:hint="cs"/>
          <w:color w:val="1B1C1D"/>
          <w:sz w:val="32"/>
          <w:szCs w:val="32"/>
          <w:bdr w:val="none" w:sz="0" w:space="0" w:color="auto" w:frame="1"/>
          <w:rtl/>
        </w:rPr>
        <w:t>​</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توجد </w:t>
      </w:r>
      <w:r w:rsidRPr="00F22942">
        <w:rPr>
          <w:rFonts w:ascii="Simplified Arabic" w:hAnsi="Simplified Arabic" w:cs="Simplified Arabic" w:hint="cs"/>
          <w:color w:val="1B1C1D"/>
          <w:sz w:val="32"/>
          <w:szCs w:val="32"/>
          <w:bdr w:val="none" w:sz="0" w:space="0" w:color="auto" w:frame="1"/>
          <w:rtl/>
        </w:rPr>
        <w:t>تحديات</w:t>
      </w:r>
      <w:r w:rsidRPr="00F22942">
        <w:rPr>
          <w:rFonts w:ascii="Simplified Arabic" w:hAnsi="Simplified Arabic" w:cs="Simplified Arabic" w:hint="cs"/>
          <w:color w:val="1B1C1D"/>
          <w:sz w:val="32"/>
          <w:szCs w:val="32"/>
          <w:rtl/>
        </w:rPr>
        <w:t xml:space="preserve"> رئيسية تواجه تطبيق منهجية الإدارة المرنة في المشاريع التقنية بالمملكة العربية السعودية.</w:t>
      </w:r>
    </w:p>
    <w:p w14:paraId="20B2D5C3" w14:textId="54660552" w:rsidR="003F240D" w:rsidRPr="00F22942" w:rsidRDefault="000761D7" w:rsidP="00B76E38">
      <w:pPr>
        <w:pStyle w:val="a5"/>
        <w:numPr>
          <w:ilvl w:val="1"/>
          <w:numId w:val="6"/>
        </w:numPr>
        <w:bidi/>
        <w:spacing w:before="0" w:beforeAutospacing="0" w:after="0" w:afterAutospacing="0" w:line="360" w:lineRule="auto"/>
        <w:divId w:val="1140882161"/>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bdr w:val="none" w:sz="0" w:space="0" w:color="auto" w:frame="1"/>
          <w:rtl/>
        </w:rPr>
        <w:t>(</w:t>
      </w:r>
      <w:r w:rsidRPr="00F22942">
        <w:rPr>
          <w:rStyle w:val="mord"/>
          <w:rFonts w:ascii="Simplified Arabic" w:hAnsi="Simplified Arabic" w:cs="Simplified Arabic" w:hint="cs"/>
          <w:color w:val="1B1C1D"/>
          <w:sz w:val="32"/>
          <w:szCs w:val="32"/>
          <w:bdr w:val="none" w:sz="0" w:space="0" w:color="auto" w:frame="1"/>
        </w:rPr>
        <w:t>H</w:t>
      </w:r>
      <w:r w:rsidRPr="00F22942">
        <w:rPr>
          <w:rStyle w:val="mord"/>
          <w:rFonts w:ascii="Simplified Arabic" w:hAnsi="Simplified Arabic" w:cs="Simplified Arabic" w:hint="cs"/>
          <w:color w:val="1B1C1D"/>
          <w:sz w:val="32"/>
          <w:szCs w:val="32"/>
          <w:bdr w:val="none" w:sz="0" w:space="0" w:color="auto" w:frame="1"/>
          <w:rtl/>
        </w:rPr>
        <w:t>5</w:t>
      </w:r>
      <w:r w:rsidRPr="00F22942">
        <w:rPr>
          <w:rStyle w:val="vlist-s"/>
          <w:rFonts w:hint="cs"/>
          <w:color w:val="1B1C1D"/>
          <w:sz w:val="32"/>
          <w:szCs w:val="32"/>
          <w:bdr w:val="none" w:sz="0" w:space="0" w:color="auto" w:frame="1"/>
          <w:rtl/>
        </w:rPr>
        <w:t>​</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توجد </w:t>
      </w:r>
      <w:r w:rsidRPr="00F22942">
        <w:rPr>
          <w:rFonts w:ascii="Simplified Arabic" w:hAnsi="Simplified Arabic" w:cs="Simplified Arabic" w:hint="cs"/>
          <w:color w:val="1B1C1D"/>
          <w:sz w:val="32"/>
          <w:szCs w:val="32"/>
          <w:bdr w:val="none" w:sz="0" w:space="0" w:color="auto" w:frame="1"/>
          <w:rtl/>
        </w:rPr>
        <w:t>ممارسات ناجحة</w:t>
      </w:r>
      <w:r w:rsidRPr="00F22942">
        <w:rPr>
          <w:rFonts w:ascii="Simplified Arabic" w:hAnsi="Simplified Arabic" w:cs="Simplified Arabic" w:hint="cs"/>
          <w:color w:val="1B1C1D"/>
          <w:sz w:val="32"/>
          <w:szCs w:val="32"/>
          <w:rtl/>
        </w:rPr>
        <w:t xml:space="preserve"> يمكن تبنيها لتطبيق منهجية الإدارة المرنة في المشاريع التقنية السعودية.</w:t>
      </w:r>
    </w:p>
    <w:p w14:paraId="38BBFFDF" w14:textId="77777777" w:rsidR="005536B0" w:rsidRPr="00F22942" w:rsidRDefault="005536B0" w:rsidP="002C0716">
      <w:pPr>
        <w:pStyle w:val="2"/>
        <w:spacing w:before="0" w:after="120" w:line="360" w:lineRule="auto"/>
        <w:divId w:val="1227573347"/>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lastRenderedPageBreak/>
        <w:t>مصطلحات الدراسة</w:t>
      </w:r>
    </w:p>
    <w:p w14:paraId="1F53DB91" w14:textId="561C0D16" w:rsidR="005536B0" w:rsidRPr="00F22942" w:rsidRDefault="005536B0" w:rsidP="002C0716">
      <w:pPr>
        <w:pStyle w:val="a5"/>
        <w:bidi/>
        <w:spacing w:before="0" w:beforeAutospacing="0" w:after="120" w:afterAutospacing="0" w:line="360" w:lineRule="auto"/>
        <w:divId w:val="1227573347"/>
        <w:rPr>
          <w:rFonts w:ascii="Simplified Arabic" w:hAnsi="Simplified Arabic" w:cs="Simplified Arabic"/>
          <w:color w:val="1B1C1D"/>
          <w:sz w:val="32"/>
          <w:szCs w:val="32"/>
          <w:rtl/>
        </w:rPr>
      </w:pPr>
    </w:p>
    <w:p w14:paraId="6F1AFD13" w14:textId="77777777" w:rsidR="005536B0" w:rsidRPr="00F22942" w:rsidRDefault="005536B0" w:rsidP="002C0716">
      <w:pPr>
        <w:pStyle w:val="a5"/>
        <w:numPr>
          <w:ilvl w:val="0"/>
          <w:numId w:val="7"/>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الإدارة المرنة (</w:t>
      </w:r>
      <w:r w:rsidRPr="00F22942">
        <w:rPr>
          <w:rFonts w:ascii="Simplified Arabic" w:hAnsi="Simplified Arabic" w:cs="Simplified Arabic" w:hint="cs"/>
          <w:color w:val="1B1C1D"/>
          <w:sz w:val="32"/>
          <w:szCs w:val="32"/>
          <w:bdr w:val="none" w:sz="0" w:space="0" w:color="auto" w:frame="1"/>
        </w:rPr>
        <w:t>Agile Management</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هي منهجية تكرارية </w:t>
      </w:r>
      <w:proofErr w:type="spellStart"/>
      <w:r w:rsidRPr="00F22942">
        <w:rPr>
          <w:rFonts w:ascii="Simplified Arabic" w:hAnsi="Simplified Arabic" w:cs="Simplified Arabic" w:hint="cs"/>
          <w:color w:val="1B1C1D"/>
          <w:sz w:val="32"/>
          <w:szCs w:val="32"/>
          <w:rtl/>
        </w:rPr>
        <w:t>وتزايدية</w:t>
      </w:r>
      <w:proofErr w:type="spellEnd"/>
      <w:r w:rsidRPr="00F22942">
        <w:rPr>
          <w:rFonts w:ascii="Simplified Arabic" w:hAnsi="Simplified Arabic" w:cs="Simplified Arabic" w:hint="cs"/>
          <w:color w:val="1B1C1D"/>
          <w:sz w:val="32"/>
          <w:szCs w:val="32"/>
          <w:rtl/>
        </w:rPr>
        <w:t xml:space="preserve"> لإدارة المشاريع، تركز على التسليم المستمر للقيمة، والمرونة في الاستجابة للتغييرات، والتعاون الوثيق بين أعضاء الفريق وأصحاب المصلحة. تعتمد على دورات عمل قصيرة (</w:t>
      </w:r>
      <w:r w:rsidRPr="00F22942">
        <w:rPr>
          <w:rFonts w:ascii="Simplified Arabic" w:hAnsi="Simplified Arabic" w:cs="Simplified Arabic" w:hint="cs"/>
          <w:color w:val="1B1C1D"/>
          <w:sz w:val="32"/>
          <w:szCs w:val="32"/>
        </w:rPr>
        <w:t>Sprints</w:t>
      </w:r>
      <w:r w:rsidRPr="00F22942">
        <w:rPr>
          <w:rFonts w:ascii="Simplified Arabic" w:hAnsi="Simplified Arabic" w:cs="Simplified Arabic" w:hint="cs"/>
          <w:color w:val="1B1C1D"/>
          <w:sz w:val="32"/>
          <w:szCs w:val="32"/>
          <w:rtl/>
        </w:rPr>
        <w:t>) تسمح بالتكيف المستمر وتحسين المنتج.</w:t>
      </w:r>
    </w:p>
    <w:p w14:paraId="796BB2F7" w14:textId="77777777" w:rsidR="005536B0" w:rsidRPr="00F22942" w:rsidRDefault="005536B0" w:rsidP="002C0716">
      <w:pPr>
        <w:pStyle w:val="a5"/>
        <w:numPr>
          <w:ilvl w:val="0"/>
          <w:numId w:val="7"/>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المشاريع التقنية (</w:t>
      </w:r>
      <w:r w:rsidRPr="00F22942">
        <w:rPr>
          <w:rFonts w:ascii="Simplified Arabic" w:hAnsi="Simplified Arabic" w:cs="Simplified Arabic" w:hint="cs"/>
          <w:color w:val="1B1C1D"/>
          <w:sz w:val="32"/>
          <w:szCs w:val="32"/>
          <w:bdr w:val="none" w:sz="0" w:space="0" w:color="auto" w:frame="1"/>
        </w:rPr>
        <w:t>Technical Projects</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هي المشاريع التي تتضمن تطوير أو تطبيق حلول تكنولوجية، مثل البرمجيات، الأنظمة، البنية التحتية الشبكية، أو أي ابتكار يعتمد على التقنية لتحقيق أهداف معينة.</w:t>
      </w:r>
    </w:p>
    <w:p w14:paraId="33BDB1AE" w14:textId="77777777" w:rsidR="005536B0" w:rsidRPr="00F22942" w:rsidRDefault="005536B0" w:rsidP="002C0716">
      <w:pPr>
        <w:pStyle w:val="a5"/>
        <w:numPr>
          <w:ilvl w:val="0"/>
          <w:numId w:val="7"/>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نجاح المشروع (</w:t>
      </w:r>
      <w:r w:rsidRPr="00F22942">
        <w:rPr>
          <w:rFonts w:ascii="Simplified Arabic" w:hAnsi="Simplified Arabic" w:cs="Simplified Arabic" w:hint="cs"/>
          <w:color w:val="1B1C1D"/>
          <w:sz w:val="32"/>
          <w:szCs w:val="32"/>
          <w:bdr w:val="none" w:sz="0" w:space="0" w:color="auto" w:frame="1"/>
        </w:rPr>
        <w:t>Project Success</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يُقاس نجاح المشروع في هذه الدراسة من خلال مجموعة من المعايير التي تتجاوز مجرد الانتهاء في الوقت والميزانية المحددين. تشمل هذه المعايير:</w:t>
      </w:r>
    </w:p>
    <w:p w14:paraId="0F56351C" w14:textId="77777777" w:rsidR="005536B0" w:rsidRPr="00F22942" w:rsidRDefault="005536B0" w:rsidP="002C0716">
      <w:pPr>
        <w:pStyle w:val="a5"/>
        <w:numPr>
          <w:ilvl w:val="1"/>
          <w:numId w:val="7"/>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مدى مطابقة المنتج النهائي للمواصفات، وخلوه من العيوب، وقدرته على تلبية احتياجات المستخدمين.</w:t>
      </w:r>
    </w:p>
    <w:p w14:paraId="79401EED" w14:textId="77777777" w:rsidR="005536B0" w:rsidRPr="00F22942" w:rsidRDefault="005536B0" w:rsidP="002C0716">
      <w:pPr>
        <w:pStyle w:val="a5"/>
        <w:numPr>
          <w:ilvl w:val="1"/>
          <w:numId w:val="7"/>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وقت الإنجاز:</w:t>
      </w:r>
      <w:r w:rsidRPr="00F22942">
        <w:rPr>
          <w:rFonts w:ascii="Simplified Arabic" w:hAnsi="Simplified Arabic" w:cs="Simplified Arabic" w:hint="cs"/>
          <w:color w:val="1B1C1D"/>
          <w:sz w:val="32"/>
          <w:szCs w:val="32"/>
          <w:rtl/>
        </w:rPr>
        <w:t xml:space="preserve"> مدى الالتزام بالجداول الزمنية المحددة أو القدرة على تسليم المنتج بشكل أسرع من المنهجيات التقليدية.</w:t>
      </w:r>
    </w:p>
    <w:p w14:paraId="2BEF6D4C" w14:textId="77777777" w:rsidR="005536B0" w:rsidRPr="00F22942" w:rsidRDefault="005536B0" w:rsidP="002C0716">
      <w:pPr>
        <w:pStyle w:val="a5"/>
        <w:numPr>
          <w:ilvl w:val="1"/>
          <w:numId w:val="7"/>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رضا العملاء والمستفيدين:</w:t>
      </w:r>
      <w:r w:rsidRPr="00F22942">
        <w:rPr>
          <w:rFonts w:ascii="Simplified Arabic" w:hAnsi="Simplified Arabic" w:cs="Simplified Arabic" w:hint="cs"/>
          <w:color w:val="1B1C1D"/>
          <w:sz w:val="32"/>
          <w:szCs w:val="32"/>
          <w:rtl/>
        </w:rPr>
        <w:t xml:space="preserve"> مدى قبول العميل للمنتج وخدمة المشروع، وتحقيق توقعاته، وشعوره بالقيمة المضافة.</w:t>
      </w:r>
    </w:p>
    <w:p w14:paraId="1B40D88D" w14:textId="0D2EF3AA" w:rsidR="005536B0" w:rsidRPr="00F22942" w:rsidRDefault="005536B0" w:rsidP="002C0716">
      <w:pPr>
        <w:spacing w:after="120" w:line="360" w:lineRule="auto"/>
        <w:divId w:val="1227573347"/>
        <w:rPr>
          <w:rFonts w:ascii="Simplified Arabic" w:eastAsia="Times New Roman" w:hAnsi="Simplified Arabic" w:cs="Simplified Arabic"/>
          <w:color w:val="1B1C1D"/>
          <w:sz w:val="32"/>
          <w:szCs w:val="32"/>
          <w:rtl/>
        </w:rPr>
      </w:pPr>
    </w:p>
    <w:p w14:paraId="21C047D5" w14:textId="77777777" w:rsidR="005536B0" w:rsidRPr="00F22942" w:rsidRDefault="005536B0" w:rsidP="002C0716">
      <w:pPr>
        <w:pStyle w:val="2"/>
        <w:spacing w:before="0" w:after="120" w:line="360" w:lineRule="auto"/>
        <w:divId w:val="1227573347"/>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متغيرات الدراسة</w:t>
      </w:r>
    </w:p>
    <w:p w14:paraId="071D0987" w14:textId="77777777" w:rsidR="005536B0" w:rsidRPr="00F22942" w:rsidRDefault="005536B0" w:rsidP="002C0716">
      <w:pPr>
        <w:pStyle w:val="3"/>
        <w:spacing w:before="0" w:after="120" w:line="360" w:lineRule="auto"/>
        <w:divId w:val="1227573347"/>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المتغير المستقل (</w:t>
      </w:r>
      <w:r w:rsidRPr="00F22942">
        <w:rPr>
          <w:rFonts w:ascii="Simplified Arabic" w:eastAsia="Times New Roman" w:hAnsi="Simplified Arabic" w:cs="Simplified Arabic" w:hint="cs"/>
          <w:color w:val="1B1C1D"/>
          <w:sz w:val="32"/>
          <w:szCs w:val="32"/>
        </w:rPr>
        <w:t>Independent Variable</w:t>
      </w:r>
      <w:r w:rsidRPr="00F22942">
        <w:rPr>
          <w:rFonts w:ascii="Simplified Arabic" w:eastAsia="Times New Roman" w:hAnsi="Simplified Arabic" w:cs="Simplified Arabic" w:hint="cs"/>
          <w:color w:val="1B1C1D"/>
          <w:sz w:val="32"/>
          <w:szCs w:val="32"/>
          <w:rtl/>
        </w:rPr>
        <w:t>):</w:t>
      </w:r>
    </w:p>
    <w:p w14:paraId="000335EC" w14:textId="77777777" w:rsidR="005536B0" w:rsidRPr="00F22942" w:rsidRDefault="005536B0" w:rsidP="002C0716">
      <w:pPr>
        <w:pStyle w:val="a5"/>
        <w:numPr>
          <w:ilvl w:val="0"/>
          <w:numId w:val="8"/>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تبني منهجية الإدارة المرنة (</w:t>
      </w:r>
      <w:r w:rsidRPr="00F22942">
        <w:rPr>
          <w:rFonts w:ascii="Simplified Arabic" w:hAnsi="Simplified Arabic" w:cs="Simplified Arabic" w:hint="cs"/>
          <w:color w:val="1B1C1D"/>
          <w:sz w:val="32"/>
          <w:szCs w:val="32"/>
          <w:bdr w:val="none" w:sz="0" w:space="0" w:color="auto" w:frame="1"/>
        </w:rPr>
        <w:t>Agile Adoption</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يمثل هذا المتغير العوامل المتعلقة بمدى تطبيق وتكامل مبادئ وممارسات منهجية الإدارة المرنة في إدارة المشاريع التقنية. يشمل ذلك:</w:t>
      </w:r>
    </w:p>
    <w:p w14:paraId="163842DA" w14:textId="77777777" w:rsidR="005536B0" w:rsidRPr="00F22942" w:rsidRDefault="005536B0" w:rsidP="002C0716">
      <w:pPr>
        <w:pStyle w:val="a5"/>
        <w:numPr>
          <w:ilvl w:val="1"/>
          <w:numId w:val="8"/>
        </w:numPr>
        <w:bidi/>
        <w:spacing w:before="0" w:beforeAutospacing="0" w:after="12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استخدام أطر عمل </w:t>
      </w:r>
      <w:r w:rsidRPr="00F22942">
        <w:rPr>
          <w:rFonts w:ascii="Simplified Arabic" w:hAnsi="Simplified Arabic" w:cs="Simplified Arabic" w:hint="cs"/>
          <w:color w:val="1B1C1D"/>
          <w:sz w:val="32"/>
          <w:szCs w:val="32"/>
        </w:rPr>
        <w:t>Agile</w:t>
      </w:r>
      <w:r w:rsidRPr="00F22942">
        <w:rPr>
          <w:rFonts w:ascii="Simplified Arabic" w:hAnsi="Simplified Arabic" w:cs="Simplified Arabic" w:hint="cs"/>
          <w:color w:val="1B1C1D"/>
          <w:sz w:val="32"/>
          <w:szCs w:val="32"/>
          <w:rtl/>
        </w:rPr>
        <w:t xml:space="preserve"> مثل </w:t>
      </w:r>
      <w:r w:rsidRPr="00F22942">
        <w:rPr>
          <w:rFonts w:ascii="Simplified Arabic" w:hAnsi="Simplified Arabic" w:cs="Simplified Arabic" w:hint="cs"/>
          <w:color w:val="1B1C1D"/>
          <w:sz w:val="32"/>
          <w:szCs w:val="32"/>
        </w:rPr>
        <w:t>Scrum</w:t>
      </w:r>
      <w:r w:rsidRPr="00F22942">
        <w:rPr>
          <w:rFonts w:ascii="Simplified Arabic" w:hAnsi="Simplified Arabic" w:cs="Simplified Arabic" w:hint="cs"/>
          <w:color w:val="1B1C1D"/>
          <w:sz w:val="32"/>
          <w:szCs w:val="32"/>
          <w:rtl/>
        </w:rPr>
        <w:t xml:space="preserve"> أو </w:t>
      </w:r>
      <w:r w:rsidRPr="00F22942">
        <w:rPr>
          <w:rFonts w:ascii="Simplified Arabic" w:hAnsi="Simplified Arabic" w:cs="Simplified Arabic" w:hint="cs"/>
          <w:color w:val="1B1C1D"/>
          <w:sz w:val="32"/>
          <w:szCs w:val="32"/>
        </w:rPr>
        <w:t>Kanban</w:t>
      </w:r>
      <w:r w:rsidRPr="00F22942">
        <w:rPr>
          <w:rFonts w:ascii="Simplified Arabic" w:hAnsi="Simplified Arabic" w:cs="Simplified Arabic" w:hint="cs"/>
          <w:color w:val="1B1C1D"/>
          <w:sz w:val="32"/>
          <w:szCs w:val="32"/>
          <w:rtl/>
        </w:rPr>
        <w:t>.</w:t>
      </w:r>
    </w:p>
    <w:p w14:paraId="07696DCE" w14:textId="77777777" w:rsidR="005536B0" w:rsidRPr="00F22942" w:rsidRDefault="005536B0" w:rsidP="002C0716">
      <w:pPr>
        <w:pStyle w:val="a5"/>
        <w:numPr>
          <w:ilvl w:val="1"/>
          <w:numId w:val="8"/>
        </w:numPr>
        <w:bidi/>
        <w:spacing w:before="0" w:beforeAutospacing="0" w:after="12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تبني الممارسات المرنة مثل الاجتماعات اليومية (</w:t>
      </w:r>
      <w:r w:rsidRPr="00F22942">
        <w:rPr>
          <w:rFonts w:ascii="Simplified Arabic" w:hAnsi="Simplified Arabic" w:cs="Simplified Arabic" w:hint="cs"/>
          <w:color w:val="1B1C1D"/>
          <w:sz w:val="32"/>
          <w:szCs w:val="32"/>
        </w:rPr>
        <w:t>Daily Scrums</w:t>
      </w:r>
      <w:r w:rsidRPr="00F22942">
        <w:rPr>
          <w:rFonts w:ascii="Simplified Arabic" w:hAnsi="Simplified Arabic" w:cs="Simplified Arabic" w:hint="cs"/>
          <w:color w:val="1B1C1D"/>
          <w:sz w:val="32"/>
          <w:szCs w:val="32"/>
          <w:rtl/>
        </w:rPr>
        <w:t>)، والتخطيط التكراري (</w:t>
      </w:r>
      <w:r w:rsidRPr="00F22942">
        <w:rPr>
          <w:rFonts w:ascii="Simplified Arabic" w:hAnsi="Simplified Arabic" w:cs="Simplified Arabic" w:hint="cs"/>
          <w:color w:val="1B1C1D"/>
          <w:sz w:val="32"/>
          <w:szCs w:val="32"/>
        </w:rPr>
        <w:t>Iterative Planning</w:t>
      </w:r>
      <w:r w:rsidRPr="00F22942">
        <w:rPr>
          <w:rFonts w:ascii="Simplified Arabic" w:hAnsi="Simplified Arabic" w:cs="Simplified Arabic" w:hint="cs"/>
          <w:color w:val="1B1C1D"/>
          <w:sz w:val="32"/>
          <w:szCs w:val="32"/>
          <w:rtl/>
        </w:rPr>
        <w:t xml:space="preserve">)، </w:t>
      </w:r>
      <w:proofErr w:type="spellStart"/>
      <w:r w:rsidRPr="00F22942">
        <w:rPr>
          <w:rFonts w:ascii="Simplified Arabic" w:hAnsi="Simplified Arabic" w:cs="Simplified Arabic" w:hint="cs"/>
          <w:color w:val="1B1C1D"/>
          <w:sz w:val="32"/>
          <w:szCs w:val="32"/>
          <w:rtl/>
        </w:rPr>
        <w:t>والتسليمات</w:t>
      </w:r>
      <w:proofErr w:type="spellEnd"/>
      <w:r w:rsidRPr="00F22942">
        <w:rPr>
          <w:rFonts w:ascii="Simplified Arabic" w:hAnsi="Simplified Arabic" w:cs="Simplified Arabic" w:hint="cs"/>
          <w:color w:val="1B1C1D"/>
          <w:sz w:val="32"/>
          <w:szCs w:val="32"/>
          <w:rtl/>
        </w:rPr>
        <w:t xml:space="preserve"> المتكررة (</w:t>
      </w:r>
      <w:r w:rsidRPr="00F22942">
        <w:rPr>
          <w:rFonts w:ascii="Simplified Arabic" w:hAnsi="Simplified Arabic" w:cs="Simplified Arabic" w:hint="cs"/>
          <w:color w:val="1B1C1D"/>
          <w:sz w:val="32"/>
          <w:szCs w:val="32"/>
        </w:rPr>
        <w:t>Frequent Deliveries</w:t>
      </w:r>
      <w:r w:rsidRPr="00F22942">
        <w:rPr>
          <w:rFonts w:ascii="Simplified Arabic" w:hAnsi="Simplified Arabic" w:cs="Simplified Arabic" w:hint="cs"/>
          <w:color w:val="1B1C1D"/>
          <w:sz w:val="32"/>
          <w:szCs w:val="32"/>
          <w:rtl/>
        </w:rPr>
        <w:t>).</w:t>
      </w:r>
    </w:p>
    <w:p w14:paraId="72A63987" w14:textId="77777777" w:rsidR="005536B0" w:rsidRPr="00F22942" w:rsidRDefault="005536B0" w:rsidP="002C0716">
      <w:pPr>
        <w:pStyle w:val="a5"/>
        <w:numPr>
          <w:ilvl w:val="1"/>
          <w:numId w:val="8"/>
        </w:numPr>
        <w:bidi/>
        <w:spacing w:before="0" w:beforeAutospacing="0" w:after="12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ثقافة الفريق المتعاونة والمرنة.</w:t>
      </w:r>
    </w:p>
    <w:p w14:paraId="6DF9DD31" w14:textId="77777777" w:rsidR="005536B0" w:rsidRPr="00F22942" w:rsidRDefault="005536B0" w:rsidP="002C0716">
      <w:pPr>
        <w:pStyle w:val="3"/>
        <w:spacing w:before="0" w:after="120" w:line="360" w:lineRule="auto"/>
        <w:divId w:val="1227573347"/>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lastRenderedPageBreak/>
        <w:t>المتغير التابع (</w:t>
      </w:r>
      <w:r w:rsidRPr="00F22942">
        <w:rPr>
          <w:rFonts w:ascii="Simplified Arabic" w:eastAsia="Times New Roman" w:hAnsi="Simplified Arabic" w:cs="Simplified Arabic" w:hint="cs"/>
          <w:color w:val="1B1C1D"/>
          <w:sz w:val="32"/>
          <w:szCs w:val="32"/>
        </w:rPr>
        <w:t>Dependent Variable</w:t>
      </w:r>
      <w:r w:rsidRPr="00F22942">
        <w:rPr>
          <w:rFonts w:ascii="Simplified Arabic" w:eastAsia="Times New Roman" w:hAnsi="Simplified Arabic" w:cs="Simplified Arabic" w:hint="cs"/>
          <w:color w:val="1B1C1D"/>
          <w:sz w:val="32"/>
          <w:szCs w:val="32"/>
          <w:rtl/>
        </w:rPr>
        <w:t>):</w:t>
      </w:r>
    </w:p>
    <w:p w14:paraId="25A79B76" w14:textId="77777777" w:rsidR="005536B0" w:rsidRPr="00F22942" w:rsidRDefault="005536B0" w:rsidP="002C0716">
      <w:pPr>
        <w:pStyle w:val="a5"/>
        <w:numPr>
          <w:ilvl w:val="0"/>
          <w:numId w:val="9"/>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نجاح المشاريع التقنية (</w:t>
      </w:r>
      <w:r w:rsidRPr="00F22942">
        <w:rPr>
          <w:rFonts w:ascii="Simplified Arabic" w:hAnsi="Simplified Arabic" w:cs="Simplified Arabic" w:hint="cs"/>
          <w:color w:val="1B1C1D"/>
          <w:sz w:val="32"/>
          <w:szCs w:val="32"/>
          <w:bdr w:val="none" w:sz="0" w:space="0" w:color="auto" w:frame="1"/>
        </w:rPr>
        <w:t>Technical Project Success</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يمثل هذا المتغير النتيجة أو الأثر الذي تسعى الدراسة إلى قياسه. يتم قياس نجاح المشاريع التقنية من خلال المؤشرات التالية:</w:t>
      </w:r>
    </w:p>
    <w:p w14:paraId="2A03BEAF" w14:textId="77777777" w:rsidR="005536B0" w:rsidRPr="00F22942" w:rsidRDefault="005536B0" w:rsidP="002C0716">
      <w:pPr>
        <w:pStyle w:val="a5"/>
        <w:numPr>
          <w:ilvl w:val="1"/>
          <w:numId w:val="9"/>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(مثل: عدد العيوب، تلبية المتطلبات الوظيفية وغير الوظيفية).</w:t>
      </w:r>
    </w:p>
    <w:p w14:paraId="6CB6F79E" w14:textId="77777777" w:rsidR="005536B0" w:rsidRPr="00F22942" w:rsidRDefault="005536B0" w:rsidP="002C0716">
      <w:pPr>
        <w:pStyle w:val="a5"/>
        <w:numPr>
          <w:ilvl w:val="1"/>
          <w:numId w:val="9"/>
        </w:numPr>
        <w:bidi/>
        <w:spacing w:before="0" w:beforeAutospacing="0" w:after="0" w:afterAutospacing="0" w:line="360" w:lineRule="auto"/>
        <w:divId w:val="122757334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وقت الإنجاز:</w:t>
      </w:r>
      <w:r w:rsidRPr="00F22942">
        <w:rPr>
          <w:rFonts w:ascii="Simplified Arabic" w:hAnsi="Simplified Arabic" w:cs="Simplified Arabic" w:hint="cs"/>
          <w:color w:val="1B1C1D"/>
          <w:sz w:val="32"/>
          <w:szCs w:val="32"/>
          <w:rtl/>
        </w:rPr>
        <w:t xml:space="preserve"> (مثل: الالتزام بالجدول الزمني، سرعة التسليم).</w:t>
      </w:r>
    </w:p>
    <w:p w14:paraId="42466381" w14:textId="77777777" w:rsidR="005536B0" w:rsidRPr="00F22942" w:rsidRDefault="005536B0" w:rsidP="002C0716">
      <w:pPr>
        <w:pStyle w:val="a5"/>
        <w:numPr>
          <w:ilvl w:val="1"/>
          <w:numId w:val="9"/>
        </w:numPr>
        <w:bidi/>
        <w:spacing w:before="0" w:beforeAutospacing="0" w:after="0" w:afterAutospacing="0" w:line="360" w:lineRule="auto"/>
        <w:divId w:val="1227573347"/>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bdr w:val="none" w:sz="0" w:space="0" w:color="auto" w:frame="1"/>
          <w:rtl/>
        </w:rPr>
        <w:t>رضا العملاء والمستفيدين:</w:t>
      </w:r>
      <w:r w:rsidRPr="00F22942">
        <w:rPr>
          <w:rFonts w:ascii="Simplified Arabic" w:hAnsi="Simplified Arabic" w:cs="Simplified Arabic" w:hint="cs"/>
          <w:color w:val="1B1C1D"/>
          <w:sz w:val="32"/>
          <w:szCs w:val="32"/>
          <w:rtl/>
        </w:rPr>
        <w:t xml:space="preserve"> (مثل: مستوى الرضا العام، تحقيق توقعات أصحاب المصلحة).</w:t>
      </w:r>
    </w:p>
    <w:p w14:paraId="26375443" w14:textId="77777777" w:rsidR="001C590B" w:rsidRPr="00F22942" w:rsidRDefault="001C590B" w:rsidP="002C0716">
      <w:pPr>
        <w:pStyle w:val="a5"/>
        <w:bidi/>
        <w:spacing w:before="0" w:beforeAutospacing="0" w:after="0" w:afterAutospacing="0" w:line="360" w:lineRule="auto"/>
        <w:divId w:val="1227573347"/>
        <w:rPr>
          <w:rFonts w:ascii="Simplified Arabic" w:hAnsi="Simplified Arabic" w:cs="Simplified Arabic"/>
          <w:sz w:val="32"/>
          <w:szCs w:val="32"/>
          <w:rtl/>
        </w:rPr>
      </w:pPr>
    </w:p>
    <w:p w14:paraId="5E586264" w14:textId="77777777" w:rsidR="001C590B" w:rsidRPr="00F22942" w:rsidRDefault="001C590B" w:rsidP="002C0716">
      <w:pPr>
        <w:pStyle w:val="a5"/>
        <w:bidi/>
        <w:spacing w:before="0" w:beforeAutospacing="0" w:after="0" w:afterAutospacing="0" w:line="360" w:lineRule="auto"/>
        <w:divId w:val="1227573347"/>
        <w:rPr>
          <w:rFonts w:ascii="Simplified Arabic" w:hAnsi="Simplified Arabic" w:cs="Simplified Arabic"/>
          <w:sz w:val="32"/>
          <w:szCs w:val="32"/>
          <w:rtl/>
        </w:rPr>
      </w:pPr>
    </w:p>
    <w:p w14:paraId="50F4AEDF" w14:textId="77777777" w:rsidR="003F240D" w:rsidRPr="00F22942" w:rsidRDefault="003F240D" w:rsidP="002C0716">
      <w:pPr>
        <w:pStyle w:val="2"/>
        <w:spacing w:before="0" w:after="120" w:line="360" w:lineRule="auto"/>
        <w:divId w:val="27923977"/>
        <w:rPr>
          <w:rFonts w:ascii="Simplified Arabic" w:eastAsia="Times New Roman" w:hAnsi="Simplified Arabic" w:cs="Simplified Arabic"/>
          <w:color w:val="1B1C1D"/>
          <w:rtl/>
        </w:rPr>
      </w:pPr>
    </w:p>
    <w:p w14:paraId="21895651" w14:textId="77777777" w:rsidR="006F622C" w:rsidRPr="00F22942" w:rsidRDefault="006F622C" w:rsidP="002C0716">
      <w:pPr>
        <w:spacing w:line="360" w:lineRule="auto"/>
        <w:divId w:val="27923977"/>
        <w:rPr>
          <w:rFonts w:ascii="Simplified Arabic" w:hAnsi="Simplified Arabic" w:cs="Simplified Arabic"/>
          <w:sz w:val="32"/>
          <w:szCs w:val="32"/>
          <w:rtl/>
        </w:rPr>
      </w:pPr>
    </w:p>
    <w:p w14:paraId="634A24F7" w14:textId="77777777" w:rsidR="003F240D" w:rsidRPr="00F22942" w:rsidRDefault="003F240D" w:rsidP="002C0716">
      <w:pPr>
        <w:pStyle w:val="2"/>
        <w:spacing w:before="0" w:after="120" w:line="360" w:lineRule="auto"/>
        <w:divId w:val="27923977"/>
        <w:rPr>
          <w:rFonts w:ascii="Simplified Arabic" w:eastAsia="Times New Roman" w:hAnsi="Simplified Arabic" w:cs="Simplified Arabic"/>
          <w:color w:val="1B1C1D"/>
          <w:rtl/>
        </w:rPr>
      </w:pPr>
    </w:p>
    <w:p w14:paraId="71E6738D" w14:textId="77777777" w:rsidR="003F240D" w:rsidRPr="00F22942" w:rsidRDefault="003F240D" w:rsidP="002C0716">
      <w:pPr>
        <w:pStyle w:val="2"/>
        <w:spacing w:before="0" w:after="120" w:line="360" w:lineRule="auto"/>
        <w:divId w:val="27923977"/>
        <w:rPr>
          <w:rFonts w:ascii="Simplified Arabic" w:eastAsia="Times New Roman" w:hAnsi="Simplified Arabic" w:cs="Simplified Arabic"/>
          <w:color w:val="1B1C1D"/>
          <w:rtl/>
        </w:rPr>
      </w:pPr>
    </w:p>
    <w:p w14:paraId="7F99D247" w14:textId="77777777" w:rsidR="00B76E38" w:rsidRPr="00F22942" w:rsidRDefault="00B76E38" w:rsidP="00B76E38">
      <w:pPr>
        <w:divId w:val="27923977"/>
        <w:rPr>
          <w:rFonts w:ascii="Simplified Arabic" w:hAnsi="Simplified Arabic" w:cs="Simplified Arabic"/>
          <w:sz w:val="32"/>
          <w:szCs w:val="32"/>
          <w:rtl/>
        </w:rPr>
      </w:pPr>
    </w:p>
    <w:p w14:paraId="617230E7" w14:textId="77777777" w:rsidR="00B76E38" w:rsidRPr="00F22942" w:rsidRDefault="00B76E38" w:rsidP="00B76E38">
      <w:pPr>
        <w:divId w:val="27923977"/>
        <w:rPr>
          <w:rFonts w:ascii="Simplified Arabic" w:hAnsi="Simplified Arabic" w:cs="Simplified Arabic"/>
          <w:sz w:val="32"/>
          <w:szCs w:val="32"/>
          <w:rtl/>
        </w:rPr>
      </w:pPr>
    </w:p>
    <w:p w14:paraId="2782EB24" w14:textId="77777777" w:rsidR="00B76E38" w:rsidRPr="00F22942" w:rsidRDefault="00B76E38" w:rsidP="00B76E38">
      <w:pPr>
        <w:divId w:val="27923977"/>
        <w:rPr>
          <w:rFonts w:ascii="Simplified Arabic" w:hAnsi="Simplified Arabic" w:cs="Simplified Arabic"/>
          <w:sz w:val="32"/>
          <w:szCs w:val="32"/>
          <w:rtl/>
        </w:rPr>
      </w:pPr>
    </w:p>
    <w:p w14:paraId="2659E88C" w14:textId="77777777" w:rsidR="00B76E38" w:rsidRPr="00F22942" w:rsidRDefault="00B76E38" w:rsidP="00B76E38">
      <w:pPr>
        <w:divId w:val="27923977"/>
        <w:rPr>
          <w:rFonts w:ascii="Simplified Arabic" w:hAnsi="Simplified Arabic" w:cs="Simplified Arabic"/>
          <w:sz w:val="32"/>
          <w:szCs w:val="32"/>
          <w:rtl/>
        </w:rPr>
      </w:pPr>
    </w:p>
    <w:p w14:paraId="0EF165E9" w14:textId="77777777" w:rsidR="00B76E38" w:rsidRPr="00F22942" w:rsidRDefault="00B76E38" w:rsidP="00B76E38">
      <w:pPr>
        <w:divId w:val="27923977"/>
        <w:rPr>
          <w:rFonts w:ascii="Simplified Arabic" w:hAnsi="Simplified Arabic" w:cs="Simplified Arabic"/>
          <w:sz w:val="32"/>
          <w:szCs w:val="32"/>
          <w:rtl/>
        </w:rPr>
      </w:pPr>
    </w:p>
    <w:p w14:paraId="5E6641D7" w14:textId="77777777" w:rsidR="00B76E38" w:rsidRPr="00F22942" w:rsidRDefault="00B76E38" w:rsidP="00B76E38">
      <w:pPr>
        <w:divId w:val="27923977"/>
        <w:rPr>
          <w:rFonts w:ascii="Simplified Arabic" w:hAnsi="Simplified Arabic" w:cs="Simplified Arabic"/>
          <w:sz w:val="32"/>
          <w:szCs w:val="32"/>
          <w:rtl/>
        </w:rPr>
      </w:pPr>
    </w:p>
    <w:p w14:paraId="4A501E10" w14:textId="77777777" w:rsidR="00B76E38" w:rsidRPr="00F22942" w:rsidRDefault="00B76E38" w:rsidP="00B76E38">
      <w:pPr>
        <w:divId w:val="27923977"/>
        <w:rPr>
          <w:rFonts w:ascii="Simplified Arabic" w:hAnsi="Simplified Arabic" w:cs="Simplified Arabic"/>
          <w:sz w:val="32"/>
          <w:szCs w:val="32"/>
          <w:rtl/>
        </w:rPr>
      </w:pPr>
    </w:p>
    <w:p w14:paraId="1519FDB4" w14:textId="77777777" w:rsidR="00B76E38" w:rsidRPr="00F22942" w:rsidRDefault="00B76E38" w:rsidP="00B76E38">
      <w:pPr>
        <w:divId w:val="27923977"/>
        <w:rPr>
          <w:rFonts w:ascii="Simplified Arabic" w:hAnsi="Simplified Arabic" w:cs="Simplified Arabic"/>
          <w:sz w:val="32"/>
          <w:szCs w:val="32"/>
          <w:rtl/>
        </w:rPr>
      </w:pPr>
    </w:p>
    <w:p w14:paraId="6227A21C" w14:textId="77777777" w:rsidR="00B76E38" w:rsidRPr="00F22942" w:rsidRDefault="00B76E38" w:rsidP="00B76E38">
      <w:pPr>
        <w:divId w:val="27923977"/>
        <w:rPr>
          <w:rFonts w:ascii="Simplified Arabic" w:hAnsi="Simplified Arabic" w:cs="Simplified Arabic"/>
          <w:sz w:val="32"/>
          <w:szCs w:val="32"/>
          <w:rtl/>
        </w:rPr>
      </w:pPr>
    </w:p>
    <w:p w14:paraId="2BE0FA31" w14:textId="77777777" w:rsidR="00B76E38" w:rsidRPr="00F22942" w:rsidRDefault="00B76E38" w:rsidP="00B76E38">
      <w:pPr>
        <w:divId w:val="27923977"/>
        <w:rPr>
          <w:rFonts w:ascii="Simplified Arabic" w:hAnsi="Simplified Arabic" w:cs="Simplified Arabic"/>
          <w:sz w:val="32"/>
          <w:szCs w:val="32"/>
          <w:rtl/>
        </w:rPr>
      </w:pPr>
    </w:p>
    <w:p w14:paraId="008A9830" w14:textId="77777777" w:rsidR="00B76E38" w:rsidRPr="00F22942" w:rsidRDefault="00B76E38" w:rsidP="00B76E38">
      <w:pPr>
        <w:divId w:val="27923977"/>
        <w:rPr>
          <w:rFonts w:ascii="Simplified Arabic" w:hAnsi="Simplified Arabic" w:cs="Simplified Arabic"/>
          <w:sz w:val="32"/>
          <w:szCs w:val="32"/>
          <w:rtl/>
        </w:rPr>
      </w:pPr>
    </w:p>
    <w:p w14:paraId="0D64C203" w14:textId="77777777" w:rsidR="00B76E38" w:rsidRPr="00F22942" w:rsidRDefault="00B76E38" w:rsidP="00B76E38">
      <w:pPr>
        <w:divId w:val="27923977"/>
        <w:rPr>
          <w:rFonts w:ascii="Simplified Arabic" w:hAnsi="Simplified Arabic" w:cs="Simplified Arabic"/>
          <w:sz w:val="32"/>
          <w:szCs w:val="32"/>
          <w:rtl/>
        </w:rPr>
      </w:pPr>
    </w:p>
    <w:p w14:paraId="06821C42" w14:textId="77777777" w:rsidR="00B76E38" w:rsidRPr="00F22942" w:rsidRDefault="00B76E38" w:rsidP="00B76E38">
      <w:pPr>
        <w:divId w:val="27923977"/>
        <w:rPr>
          <w:rFonts w:ascii="Simplified Arabic" w:hAnsi="Simplified Arabic" w:cs="Simplified Arabic"/>
          <w:sz w:val="32"/>
          <w:szCs w:val="32"/>
          <w:rtl/>
        </w:rPr>
      </w:pPr>
    </w:p>
    <w:p w14:paraId="5CBBFD5C" w14:textId="77777777" w:rsidR="00B76E38" w:rsidRPr="00F22942" w:rsidRDefault="00B76E38" w:rsidP="00B76E38">
      <w:pPr>
        <w:divId w:val="27923977"/>
        <w:rPr>
          <w:rFonts w:ascii="Simplified Arabic" w:hAnsi="Simplified Arabic" w:cs="Simplified Arabic"/>
          <w:sz w:val="32"/>
          <w:szCs w:val="32"/>
          <w:rtl/>
        </w:rPr>
      </w:pPr>
    </w:p>
    <w:p w14:paraId="490A41F4" w14:textId="1D75D2D5" w:rsidR="00B76E38" w:rsidRPr="00F22942" w:rsidRDefault="00EC7817" w:rsidP="00EC7817">
      <w:pPr>
        <w:jc w:val="center"/>
        <w:divId w:val="27923977"/>
        <w:rPr>
          <w:rFonts w:ascii="Simplified Arabic" w:hAnsi="Simplified Arabic" w:cs="Simplified Arabic"/>
          <w:b/>
          <w:bCs/>
          <w:sz w:val="32"/>
          <w:szCs w:val="32"/>
          <w:rtl/>
        </w:rPr>
      </w:pPr>
      <w:r w:rsidRPr="00F22942">
        <w:rPr>
          <w:rFonts w:ascii="Simplified Arabic" w:hAnsi="Simplified Arabic" w:cs="Simplified Arabic" w:hint="cs"/>
          <w:b/>
          <w:bCs/>
          <w:sz w:val="32"/>
          <w:szCs w:val="32"/>
          <w:rtl/>
        </w:rPr>
        <w:t>الفصل الثاني</w:t>
      </w:r>
    </w:p>
    <w:p w14:paraId="3C5745AA" w14:textId="77777777" w:rsidR="00B76E38" w:rsidRPr="00F22942" w:rsidRDefault="00B76E38" w:rsidP="00B76E38">
      <w:pPr>
        <w:divId w:val="27923977"/>
        <w:rPr>
          <w:rFonts w:ascii="Simplified Arabic" w:hAnsi="Simplified Arabic" w:cs="Simplified Arabic"/>
          <w:sz w:val="32"/>
          <w:szCs w:val="32"/>
          <w:rtl/>
        </w:rPr>
      </w:pPr>
    </w:p>
    <w:p w14:paraId="735941EC" w14:textId="77777777" w:rsidR="00B76E38" w:rsidRPr="00F22942" w:rsidRDefault="00B76E38" w:rsidP="00B76E38">
      <w:pPr>
        <w:divId w:val="27923977"/>
        <w:rPr>
          <w:rFonts w:ascii="Simplified Arabic" w:hAnsi="Simplified Arabic" w:cs="Simplified Arabic"/>
          <w:sz w:val="32"/>
          <w:szCs w:val="32"/>
          <w:rtl/>
        </w:rPr>
      </w:pPr>
    </w:p>
    <w:p w14:paraId="1C4BB5D6" w14:textId="77777777" w:rsidR="00B76E38" w:rsidRPr="00F22942" w:rsidRDefault="00B76E38" w:rsidP="00B76E38">
      <w:pPr>
        <w:divId w:val="27923977"/>
        <w:rPr>
          <w:rFonts w:ascii="Simplified Arabic" w:hAnsi="Simplified Arabic" w:cs="Simplified Arabic"/>
          <w:sz w:val="32"/>
          <w:szCs w:val="32"/>
          <w:rtl/>
        </w:rPr>
      </w:pPr>
    </w:p>
    <w:p w14:paraId="499CE201" w14:textId="77777777" w:rsidR="00B76E38" w:rsidRPr="00F22942" w:rsidRDefault="00B76E38" w:rsidP="00B76E38">
      <w:pPr>
        <w:divId w:val="27923977"/>
        <w:rPr>
          <w:rFonts w:ascii="Simplified Arabic" w:hAnsi="Simplified Arabic" w:cs="Simplified Arabic"/>
          <w:sz w:val="32"/>
          <w:szCs w:val="32"/>
          <w:rtl/>
        </w:rPr>
      </w:pPr>
    </w:p>
    <w:p w14:paraId="18510006" w14:textId="77777777" w:rsidR="00B76E38" w:rsidRPr="00F22942" w:rsidRDefault="00B76E38" w:rsidP="00B76E38">
      <w:pPr>
        <w:divId w:val="27923977"/>
        <w:rPr>
          <w:rFonts w:ascii="Simplified Arabic" w:hAnsi="Simplified Arabic" w:cs="Simplified Arabic"/>
          <w:sz w:val="32"/>
          <w:szCs w:val="32"/>
          <w:rtl/>
        </w:rPr>
      </w:pPr>
    </w:p>
    <w:p w14:paraId="5B37133E" w14:textId="77777777" w:rsidR="00B76E38" w:rsidRPr="00F22942" w:rsidRDefault="00B76E38" w:rsidP="00B76E38">
      <w:pPr>
        <w:divId w:val="27923977"/>
        <w:rPr>
          <w:rFonts w:ascii="Simplified Arabic" w:hAnsi="Simplified Arabic" w:cs="Simplified Arabic"/>
          <w:sz w:val="32"/>
          <w:szCs w:val="32"/>
          <w:rtl/>
        </w:rPr>
      </w:pPr>
    </w:p>
    <w:p w14:paraId="2FEAFEA6" w14:textId="77777777" w:rsidR="00B76E38" w:rsidRPr="00F22942" w:rsidRDefault="00B76E38" w:rsidP="00B76E38">
      <w:pPr>
        <w:divId w:val="27923977"/>
        <w:rPr>
          <w:rFonts w:ascii="Simplified Arabic" w:hAnsi="Simplified Arabic" w:cs="Simplified Arabic"/>
          <w:sz w:val="32"/>
          <w:szCs w:val="32"/>
          <w:rtl/>
        </w:rPr>
      </w:pPr>
    </w:p>
    <w:p w14:paraId="2D737F42" w14:textId="77777777" w:rsidR="00B76E38" w:rsidRPr="00F22942" w:rsidRDefault="00B76E38" w:rsidP="00B76E38">
      <w:pPr>
        <w:divId w:val="27923977"/>
        <w:rPr>
          <w:rFonts w:ascii="Simplified Arabic" w:hAnsi="Simplified Arabic" w:cs="Simplified Arabic"/>
          <w:sz w:val="32"/>
          <w:szCs w:val="32"/>
          <w:rtl/>
        </w:rPr>
      </w:pPr>
    </w:p>
    <w:p w14:paraId="042E6ECC" w14:textId="77777777" w:rsidR="00B76E38" w:rsidRPr="00F22942" w:rsidRDefault="00B76E38" w:rsidP="00B76E38">
      <w:pPr>
        <w:divId w:val="27923977"/>
        <w:rPr>
          <w:rFonts w:ascii="Simplified Arabic" w:hAnsi="Simplified Arabic" w:cs="Simplified Arabic"/>
          <w:sz w:val="32"/>
          <w:szCs w:val="32"/>
          <w:rtl/>
        </w:rPr>
      </w:pPr>
    </w:p>
    <w:p w14:paraId="070043F6" w14:textId="77777777" w:rsidR="00B76E38" w:rsidRPr="00F22942" w:rsidRDefault="00B76E38" w:rsidP="00B76E38">
      <w:pPr>
        <w:divId w:val="27923977"/>
        <w:rPr>
          <w:rFonts w:ascii="Simplified Arabic" w:hAnsi="Simplified Arabic" w:cs="Simplified Arabic"/>
          <w:sz w:val="32"/>
          <w:szCs w:val="32"/>
          <w:rtl/>
        </w:rPr>
      </w:pPr>
    </w:p>
    <w:p w14:paraId="06E947BF" w14:textId="77777777" w:rsidR="00B76E38" w:rsidRPr="00F22942" w:rsidRDefault="00B76E38" w:rsidP="00B76E38">
      <w:pPr>
        <w:divId w:val="27923977"/>
        <w:rPr>
          <w:rFonts w:ascii="Simplified Arabic" w:hAnsi="Simplified Arabic" w:cs="Simplified Arabic"/>
          <w:sz w:val="32"/>
          <w:szCs w:val="32"/>
          <w:rtl/>
        </w:rPr>
      </w:pPr>
    </w:p>
    <w:p w14:paraId="3A38813C" w14:textId="77777777" w:rsidR="00B76E38" w:rsidRPr="00F22942" w:rsidRDefault="00B76E38" w:rsidP="00B76E38">
      <w:pPr>
        <w:divId w:val="27923977"/>
        <w:rPr>
          <w:rFonts w:ascii="Simplified Arabic" w:hAnsi="Simplified Arabic" w:cs="Simplified Arabic"/>
          <w:sz w:val="32"/>
          <w:szCs w:val="32"/>
          <w:rtl/>
        </w:rPr>
      </w:pPr>
    </w:p>
    <w:p w14:paraId="5BCF6BF0" w14:textId="77777777" w:rsidR="00B76E38" w:rsidRPr="00F22942" w:rsidRDefault="00B76E38" w:rsidP="00B76E38">
      <w:pPr>
        <w:divId w:val="27923977"/>
        <w:rPr>
          <w:rFonts w:ascii="Simplified Arabic" w:hAnsi="Simplified Arabic" w:cs="Simplified Arabic"/>
          <w:sz w:val="32"/>
          <w:szCs w:val="32"/>
          <w:rtl/>
        </w:rPr>
      </w:pPr>
    </w:p>
    <w:p w14:paraId="4A952C97" w14:textId="77777777" w:rsidR="00B76E38" w:rsidRPr="00F22942" w:rsidRDefault="00B76E38" w:rsidP="00B76E38">
      <w:pPr>
        <w:divId w:val="27923977"/>
        <w:rPr>
          <w:rFonts w:ascii="Simplified Arabic" w:hAnsi="Simplified Arabic" w:cs="Simplified Arabic"/>
          <w:sz w:val="32"/>
          <w:szCs w:val="32"/>
          <w:rtl/>
        </w:rPr>
      </w:pPr>
    </w:p>
    <w:p w14:paraId="40189875" w14:textId="77777777" w:rsidR="00B76E38" w:rsidRPr="00F22942" w:rsidRDefault="00B76E38" w:rsidP="00B76E38">
      <w:pPr>
        <w:divId w:val="27923977"/>
        <w:rPr>
          <w:rFonts w:ascii="Simplified Arabic" w:hAnsi="Simplified Arabic" w:cs="Simplified Arabic"/>
          <w:sz w:val="32"/>
          <w:szCs w:val="32"/>
          <w:rtl/>
        </w:rPr>
      </w:pPr>
    </w:p>
    <w:p w14:paraId="5860A7ED" w14:textId="2E78F89D" w:rsidR="00551035" w:rsidRPr="00F22942" w:rsidRDefault="00551035" w:rsidP="002C0716">
      <w:pPr>
        <w:pStyle w:val="2"/>
        <w:spacing w:before="0" w:after="120" w:line="360" w:lineRule="auto"/>
        <w:divId w:val="27923977"/>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الدراسات السابقة</w:t>
      </w:r>
    </w:p>
    <w:p w14:paraId="0F171215" w14:textId="77777777" w:rsidR="00551035" w:rsidRPr="00F22942" w:rsidRDefault="00551035" w:rsidP="002C0716">
      <w:pPr>
        <w:pStyle w:val="3"/>
        <w:spacing w:before="0" w:after="120" w:line="360" w:lineRule="auto"/>
        <w:divId w:val="27923977"/>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دراسات حول تأثير منهجية أجايل على جودة الأداء</w:t>
      </w:r>
    </w:p>
    <w:p w14:paraId="031D6116" w14:textId="77777777" w:rsidR="00551035" w:rsidRPr="00F22942" w:rsidRDefault="00551035" w:rsidP="002C0716">
      <w:pPr>
        <w:pStyle w:val="a5"/>
        <w:numPr>
          <w:ilvl w:val="0"/>
          <w:numId w:val="25"/>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 xml:space="preserve">دراسة </w:t>
      </w:r>
      <w:r w:rsidRPr="00F22942">
        <w:rPr>
          <w:rFonts w:ascii="Simplified Arabic" w:hAnsi="Simplified Arabic" w:cs="Simplified Arabic" w:hint="cs"/>
          <w:color w:val="1B1C1D"/>
          <w:sz w:val="32"/>
          <w:szCs w:val="32"/>
          <w:bdr w:val="none" w:sz="0" w:space="0" w:color="auto" w:frame="1"/>
        </w:rPr>
        <w:t>Smith et al. (2018)</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تناولت هذه الدراسة تأثير منهجية أجايل على جودة الأداء في مشاريع تطوير البرمجيات. أظهرت النتائج أن تطبيق منهجية أجايل ساهم بشكل كبير في تحسين جودة المنتجات النهائية وزيادة رضا العملاء. وقد تم تحقيق ذلك من خلال التركيز على التكرار السريع والتفاعل المستمر مع العملاء، مما ساعد على تلبية احتياجاتهم بشكل أفضل.</w:t>
      </w:r>
    </w:p>
    <w:p w14:paraId="192237FA" w14:textId="77777777" w:rsidR="00551035" w:rsidRPr="00F22942" w:rsidRDefault="00551035" w:rsidP="002C0716">
      <w:pPr>
        <w:pStyle w:val="a5"/>
        <w:numPr>
          <w:ilvl w:val="0"/>
          <w:numId w:val="25"/>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 xml:space="preserve">دراسة </w:t>
      </w:r>
      <w:r w:rsidRPr="00F22942">
        <w:rPr>
          <w:rFonts w:ascii="Simplified Arabic" w:hAnsi="Simplified Arabic" w:cs="Simplified Arabic" w:hint="cs"/>
          <w:color w:val="1B1C1D"/>
          <w:sz w:val="32"/>
          <w:szCs w:val="32"/>
          <w:bdr w:val="none" w:sz="0" w:space="0" w:color="auto" w:frame="1"/>
        </w:rPr>
        <w:t>Johnson et al. (2000)</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ركزت هذه الدراسة على تأثير تطبيق منهجية أجايل في المشاريع الهندسية الكبيرة. أظهرت النتائج أن تطبيق أجايل ساهم في </w:t>
      </w:r>
      <w:r w:rsidRPr="00F22942">
        <w:rPr>
          <w:rFonts w:ascii="Simplified Arabic" w:hAnsi="Simplified Arabic" w:cs="Simplified Arabic" w:hint="cs"/>
          <w:color w:val="1B1C1D"/>
          <w:sz w:val="32"/>
          <w:szCs w:val="32"/>
          <w:rtl/>
        </w:rPr>
        <w:lastRenderedPageBreak/>
        <w:t>تحسين دقة التنفيذ وتقليل الأخطاء والتعديلات المتكررة. وقد تم تحقيق ذلك من خلال تعزيز التعاون بين الفرق المختلفة وتطبيق ممارسات التحسين المستمر.</w:t>
      </w:r>
    </w:p>
    <w:p w14:paraId="50CA2107" w14:textId="77777777" w:rsidR="00551035" w:rsidRPr="00F22942" w:rsidRDefault="00551035" w:rsidP="002C0716">
      <w:pPr>
        <w:pStyle w:val="a5"/>
        <w:numPr>
          <w:ilvl w:val="0"/>
          <w:numId w:val="25"/>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 xml:space="preserve">دراسة </w:t>
      </w:r>
      <w:r w:rsidRPr="00F22942">
        <w:rPr>
          <w:rFonts w:ascii="Simplified Arabic" w:hAnsi="Simplified Arabic" w:cs="Simplified Arabic" w:hint="cs"/>
          <w:color w:val="1B1C1D"/>
          <w:sz w:val="32"/>
          <w:szCs w:val="32"/>
          <w:bdr w:val="none" w:sz="0" w:space="0" w:color="auto" w:frame="1"/>
        </w:rPr>
        <w:t>Brown</w:t>
      </w:r>
      <w:r w:rsidRPr="00F22942">
        <w:rPr>
          <w:rFonts w:ascii="Simplified Arabic" w:hAnsi="Simplified Arabic" w:cs="Simplified Arabic" w:hint="cs"/>
          <w:color w:val="1B1C1D"/>
          <w:sz w:val="32"/>
          <w:szCs w:val="32"/>
          <w:bdr w:val="none" w:sz="0" w:space="0" w:color="auto" w:frame="1"/>
          <w:rtl/>
        </w:rPr>
        <w:t xml:space="preserve"> &amp; </w:t>
      </w:r>
      <w:r w:rsidRPr="00F22942">
        <w:rPr>
          <w:rFonts w:ascii="Simplified Arabic" w:hAnsi="Simplified Arabic" w:cs="Simplified Arabic" w:hint="cs"/>
          <w:color w:val="1B1C1D"/>
          <w:sz w:val="32"/>
          <w:szCs w:val="32"/>
          <w:bdr w:val="none" w:sz="0" w:space="0" w:color="auto" w:frame="1"/>
        </w:rPr>
        <w:t>Davis (2019)</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تناولت هذه الدراسة تأثير تطبيق منهجية أجايل على مشاريع البناء. أشارت النتائج إلى أن منهجية أجايل ساعدت في تحسين جودة العمل وزيادة الالتزام بالمواصفات الفنية وتقليل الحاجة إلى إعادة العمل. وتم تحقيق ذلك من خلال تطبيق مبادئ المرونة والتكيف مع التغيرات الميدانية بشكل فعال.</w:t>
      </w:r>
    </w:p>
    <w:p w14:paraId="7561E4A7" w14:textId="77777777" w:rsidR="00551035" w:rsidRPr="00F22942" w:rsidRDefault="00551035" w:rsidP="002C0716">
      <w:pPr>
        <w:pStyle w:val="a5"/>
        <w:numPr>
          <w:ilvl w:val="0"/>
          <w:numId w:val="25"/>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 xml:space="preserve">دراسة </w:t>
      </w:r>
      <w:r w:rsidRPr="00F22942">
        <w:rPr>
          <w:rFonts w:ascii="Simplified Arabic" w:hAnsi="Simplified Arabic" w:cs="Simplified Arabic" w:hint="cs"/>
          <w:color w:val="1B1C1D"/>
          <w:sz w:val="32"/>
          <w:szCs w:val="32"/>
          <w:bdr w:val="none" w:sz="0" w:space="0" w:color="auto" w:frame="1"/>
        </w:rPr>
        <w:t>Williams et al. (2017)</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تناولت هذه الدراسة تطبيق منهجية أجايل في مشاريع تكنولوجيا المعلومات. أظهرت النتائج أن منهجية أجايل ساهمت بشكل كبير في تحسين التنسيق بين الفرق وزيادة المرونة في التعامل مع التغيرات. أدى التطبيق الفعال لأجايل إلى تحسين التواصل بين أعضاء الفريق، مما ساهم في تحقيق الأهداف بسرعة وفعالية أكبر.</w:t>
      </w:r>
    </w:p>
    <w:p w14:paraId="478DD613" w14:textId="77777777" w:rsidR="00551035" w:rsidRPr="00F22942" w:rsidRDefault="00551035" w:rsidP="002C0716">
      <w:pPr>
        <w:pStyle w:val="a5"/>
        <w:numPr>
          <w:ilvl w:val="0"/>
          <w:numId w:val="25"/>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 xml:space="preserve">دراسة </w:t>
      </w:r>
      <w:r w:rsidRPr="00F22942">
        <w:rPr>
          <w:rFonts w:ascii="Simplified Arabic" w:hAnsi="Simplified Arabic" w:cs="Simplified Arabic" w:hint="cs"/>
          <w:color w:val="1B1C1D"/>
          <w:sz w:val="32"/>
          <w:szCs w:val="32"/>
          <w:bdr w:val="none" w:sz="0" w:space="0" w:color="auto" w:frame="1"/>
        </w:rPr>
        <w:t>Garcia et al. (2019)</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ركزت هذه الدراسة على تطبيق منهجية أجايل في المشاريع الصناعية. أشارت الدراسة إلى أن أجايل ساعدت في تسريع عمليات الإنتاج وتحسين جودة المنتجات النهائية. تمكنت الفرق من التكيف بسرعة مع التغيرات في المتطلبات وإجراء التحسينات الضرورية، مما أدى إلى تحسين الأداء العام للمشاريع.</w:t>
      </w:r>
    </w:p>
    <w:p w14:paraId="275A770A" w14:textId="77777777" w:rsidR="00551035" w:rsidRPr="00F22942" w:rsidRDefault="00551035" w:rsidP="002C0716">
      <w:pPr>
        <w:pStyle w:val="a5"/>
        <w:numPr>
          <w:ilvl w:val="0"/>
          <w:numId w:val="25"/>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 xml:space="preserve">دراسة </w:t>
      </w:r>
      <w:r w:rsidRPr="00F22942">
        <w:rPr>
          <w:rFonts w:ascii="Simplified Arabic" w:hAnsi="Simplified Arabic" w:cs="Simplified Arabic" w:hint="cs"/>
          <w:color w:val="1B1C1D"/>
          <w:sz w:val="32"/>
          <w:szCs w:val="32"/>
          <w:bdr w:val="none" w:sz="0" w:space="0" w:color="auto" w:frame="1"/>
        </w:rPr>
        <w:t>Nguyen</w:t>
      </w:r>
      <w:r w:rsidRPr="00F22942">
        <w:rPr>
          <w:rFonts w:ascii="Simplified Arabic" w:hAnsi="Simplified Arabic" w:cs="Simplified Arabic" w:hint="cs"/>
          <w:color w:val="1B1C1D"/>
          <w:sz w:val="32"/>
          <w:szCs w:val="32"/>
          <w:bdr w:val="none" w:sz="0" w:space="0" w:color="auto" w:frame="1"/>
          <w:rtl/>
        </w:rPr>
        <w:t xml:space="preserve"> &amp; </w:t>
      </w:r>
      <w:r w:rsidRPr="00F22942">
        <w:rPr>
          <w:rFonts w:ascii="Simplified Arabic" w:hAnsi="Simplified Arabic" w:cs="Simplified Arabic" w:hint="cs"/>
          <w:color w:val="1B1C1D"/>
          <w:sz w:val="32"/>
          <w:szCs w:val="32"/>
          <w:bdr w:val="none" w:sz="0" w:space="0" w:color="auto" w:frame="1"/>
        </w:rPr>
        <w:t>Pham (2021)</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تناولت هذه الدراسة تأثير تطبيق منهجية أجايل على مشاريع الطاقة المتجددة. أظهرت النتائج أن منهجية أجايل ساهمت في تحسين إدارة المخاطر وزيادة فعالية تنفيذ المشاريع. من خلال تطبيق أجايل، تمكنت الفرق من تحديد المخاطر بشكل مبكر واتخاذ الإجراءات اللازمة للتعامل معها، مما ساعد في تحقيق الأهداف بكفاءة أكبر.</w:t>
      </w:r>
    </w:p>
    <w:p w14:paraId="54956FD5" w14:textId="4E4CAB3E" w:rsidR="00551035" w:rsidRPr="00F22942" w:rsidRDefault="00551035" w:rsidP="002C0716">
      <w:pPr>
        <w:spacing w:after="120" w:line="360" w:lineRule="auto"/>
        <w:divId w:val="27923977"/>
        <w:rPr>
          <w:rFonts w:ascii="Simplified Arabic" w:eastAsia="Times New Roman" w:hAnsi="Simplified Arabic" w:cs="Simplified Arabic"/>
          <w:color w:val="1B1C1D"/>
          <w:sz w:val="32"/>
          <w:szCs w:val="32"/>
          <w:rtl/>
        </w:rPr>
      </w:pPr>
    </w:p>
    <w:p w14:paraId="03F016E0" w14:textId="77777777" w:rsidR="00551035" w:rsidRPr="00F22942" w:rsidRDefault="00551035" w:rsidP="002C0716">
      <w:pPr>
        <w:pStyle w:val="2"/>
        <w:spacing w:before="0" w:after="120" w:line="360" w:lineRule="auto"/>
        <w:divId w:val="27923977"/>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تحليل النتائج</w:t>
      </w:r>
    </w:p>
    <w:p w14:paraId="2CAA3058" w14:textId="77777777" w:rsidR="00551035" w:rsidRPr="00F22942" w:rsidRDefault="00551035" w:rsidP="002C0716">
      <w:pPr>
        <w:pStyle w:val="a5"/>
        <w:bidi/>
        <w:spacing w:before="0" w:beforeAutospacing="0" w:after="12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من خلال استعراض الدراسات السابقة، يتضح أن تطبيق منهجية أجايل له تأثيرات إيجابية واضحة على جودة الأداء في المشاريع المختلفة. يمكن تلخيص هذه التأثيرات في النقاط التالية:</w:t>
      </w:r>
    </w:p>
    <w:p w14:paraId="180D76D0" w14:textId="77777777" w:rsidR="00551035" w:rsidRPr="00F22942" w:rsidRDefault="00551035" w:rsidP="002C0716">
      <w:pPr>
        <w:pStyle w:val="a5"/>
        <w:numPr>
          <w:ilvl w:val="0"/>
          <w:numId w:val="26"/>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تحسين جودة المنتجات والخدمات:</w:t>
      </w:r>
      <w:r w:rsidRPr="00F22942">
        <w:rPr>
          <w:rFonts w:ascii="Simplified Arabic" w:hAnsi="Simplified Arabic" w:cs="Simplified Arabic" w:hint="cs"/>
          <w:color w:val="1B1C1D"/>
          <w:sz w:val="32"/>
          <w:szCs w:val="32"/>
          <w:rtl/>
        </w:rPr>
        <w:t xml:space="preserve"> ساهمت منهجية أجايل في تحسين جودة المنتجات النهائية من خلال التكرار السريع والتفاعل المستمر مع العملاء.</w:t>
      </w:r>
    </w:p>
    <w:p w14:paraId="5793D10B" w14:textId="77777777" w:rsidR="00551035" w:rsidRPr="00F22942" w:rsidRDefault="00551035" w:rsidP="002C0716">
      <w:pPr>
        <w:pStyle w:val="a5"/>
        <w:numPr>
          <w:ilvl w:val="0"/>
          <w:numId w:val="26"/>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زيادة رضا العملاء:</w:t>
      </w:r>
      <w:r w:rsidRPr="00F22942">
        <w:rPr>
          <w:rFonts w:ascii="Simplified Arabic" w:hAnsi="Simplified Arabic" w:cs="Simplified Arabic" w:hint="cs"/>
          <w:color w:val="1B1C1D"/>
          <w:sz w:val="32"/>
          <w:szCs w:val="32"/>
          <w:rtl/>
        </w:rPr>
        <w:t xml:space="preserve"> أظهرت الدراسات أن تطبيق أجايل يزيد من رضا العملاء من خلال تلبية احتياجاتهم بشكل أفضل وتحقيق توقعاتهم.</w:t>
      </w:r>
    </w:p>
    <w:p w14:paraId="5CC777C6" w14:textId="77777777" w:rsidR="00551035" w:rsidRPr="00F22942" w:rsidRDefault="00551035" w:rsidP="002C0716">
      <w:pPr>
        <w:pStyle w:val="a5"/>
        <w:numPr>
          <w:ilvl w:val="0"/>
          <w:numId w:val="26"/>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تحسين دقة التنفيذ:</w:t>
      </w:r>
      <w:r w:rsidRPr="00F22942">
        <w:rPr>
          <w:rFonts w:ascii="Simplified Arabic" w:hAnsi="Simplified Arabic" w:cs="Simplified Arabic" w:hint="cs"/>
          <w:color w:val="1B1C1D"/>
          <w:sz w:val="32"/>
          <w:szCs w:val="32"/>
          <w:rtl/>
        </w:rPr>
        <w:t xml:space="preserve"> ساعدت أجايل في تحسين دقة التنفيذ من خلال تعزيز التعاون بين الفرق وتطبيق ممارسات التحسين المستمر.</w:t>
      </w:r>
    </w:p>
    <w:p w14:paraId="6B4ACC88" w14:textId="77777777" w:rsidR="00551035" w:rsidRPr="00F22942" w:rsidRDefault="00551035" w:rsidP="002C0716">
      <w:pPr>
        <w:pStyle w:val="a5"/>
        <w:numPr>
          <w:ilvl w:val="0"/>
          <w:numId w:val="26"/>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تقليل الأخطاء والتعديلات:</w:t>
      </w:r>
      <w:r w:rsidRPr="00F22942">
        <w:rPr>
          <w:rFonts w:ascii="Simplified Arabic" w:hAnsi="Simplified Arabic" w:cs="Simplified Arabic" w:hint="cs"/>
          <w:color w:val="1B1C1D"/>
          <w:sz w:val="32"/>
          <w:szCs w:val="32"/>
          <w:rtl/>
        </w:rPr>
        <w:t xml:space="preserve"> أسهمت منهجية أجايل في تقليل الأخطاء والتعديلات المتكررة من خلال التركيز على التكرار السريع والتكيف مع التغيرات.</w:t>
      </w:r>
    </w:p>
    <w:p w14:paraId="2F9562EF" w14:textId="77777777" w:rsidR="00551035" w:rsidRPr="00F22942" w:rsidRDefault="00551035" w:rsidP="002C0716">
      <w:pPr>
        <w:pStyle w:val="a5"/>
        <w:numPr>
          <w:ilvl w:val="0"/>
          <w:numId w:val="26"/>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تحسين التنسيق بين الفرق:</w:t>
      </w:r>
      <w:r w:rsidRPr="00F22942">
        <w:rPr>
          <w:rFonts w:ascii="Simplified Arabic" w:hAnsi="Simplified Arabic" w:cs="Simplified Arabic" w:hint="cs"/>
          <w:color w:val="1B1C1D"/>
          <w:sz w:val="32"/>
          <w:szCs w:val="32"/>
          <w:rtl/>
        </w:rPr>
        <w:t xml:space="preserve"> أظهرت الدراسات أن تطبيق أجايل يعزز من التعاون والتواصل بين أعضاء الفريق وأصحاب المصلحة، مما يؤدي إلى تحقيق الأهداف بشكل أسرع وأكثر فعالية.</w:t>
      </w:r>
    </w:p>
    <w:p w14:paraId="11014976" w14:textId="77777777" w:rsidR="00551035" w:rsidRPr="00F22942" w:rsidRDefault="00551035" w:rsidP="002C0716">
      <w:pPr>
        <w:pStyle w:val="a5"/>
        <w:numPr>
          <w:ilvl w:val="0"/>
          <w:numId w:val="26"/>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زيادة المرونة في التعامل مع التغيرات:</w:t>
      </w:r>
      <w:r w:rsidRPr="00F22942">
        <w:rPr>
          <w:rFonts w:ascii="Simplified Arabic" w:hAnsi="Simplified Arabic" w:cs="Simplified Arabic" w:hint="cs"/>
          <w:color w:val="1B1C1D"/>
          <w:sz w:val="32"/>
          <w:szCs w:val="32"/>
          <w:rtl/>
        </w:rPr>
        <w:t xml:space="preserve"> تساهم أجايل في تحسين قدرة الفرق على التكيف مع التغيرات السريعة في متطلبات المشروع أو ظروف السوق، مما يعزز من فرص النجاح.</w:t>
      </w:r>
    </w:p>
    <w:p w14:paraId="796BF726" w14:textId="77777777" w:rsidR="00551035" w:rsidRPr="00F22942" w:rsidRDefault="00551035" w:rsidP="002C0716">
      <w:pPr>
        <w:pStyle w:val="a5"/>
        <w:numPr>
          <w:ilvl w:val="0"/>
          <w:numId w:val="26"/>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تسريع عمليات الإنتاج وتحسين جودة المنتجات:</w:t>
      </w:r>
      <w:r w:rsidRPr="00F22942">
        <w:rPr>
          <w:rFonts w:ascii="Simplified Arabic" w:hAnsi="Simplified Arabic" w:cs="Simplified Arabic" w:hint="cs"/>
          <w:color w:val="1B1C1D"/>
          <w:sz w:val="32"/>
          <w:szCs w:val="32"/>
          <w:rtl/>
        </w:rPr>
        <w:t xml:space="preserve"> يساعد تطبيق أجايل في تقسيم العمل إلى أجزاء صغيرة يمكن تسليمها بشكل متكرر، مما يتيح الحصول على ردود فعل فورية وإجراء التحسينات اللازمة بشكل مستمر.</w:t>
      </w:r>
    </w:p>
    <w:p w14:paraId="3DF5715A" w14:textId="77777777" w:rsidR="00551035" w:rsidRPr="00F22942" w:rsidRDefault="00551035" w:rsidP="002C0716">
      <w:pPr>
        <w:pStyle w:val="a5"/>
        <w:numPr>
          <w:ilvl w:val="0"/>
          <w:numId w:val="26"/>
        </w:numPr>
        <w:bidi/>
        <w:spacing w:before="0" w:beforeAutospacing="0" w:after="0" w:after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تحسين إدارة المخاطر:</w:t>
      </w:r>
      <w:r w:rsidRPr="00F22942">
        <w:rPr>
          <w:rFonts w:ascii="Simplified Arabic" w:hAnsi="Simplified Arabic" w:cs="Simplified Arabic" w:hint="cs"/>
          <w:color w:val="1B1C1D"/>
          <w:sz w:val="32"/>
          <w:szCs w:val="32"/>
          <w:rtl/>
        </w:rPr>
        <w:t xml:space="preserve"> تساهم منهجية أجايل في تحديد المخاطر بشكل مبكر واتخاذ الإجراءات اللازمة للتعامل معها، مما يقلل من تأثير المخاطر على سير العمل ويزيد من فعالية تنفيذ المشاريع.</w:t>
      </w:r>
    </w:p>
    <w:p w14:paraId="0C0A6FFA" w14:textId="07750C70" w:rsidR="00551035" w:rsidRPr="00F22942" w:rsidRDefault="00551035" w:rsidP="002C0716">
      <w:pPr>
        <w:spacing w:after="120" w:line="360" w:lineRule="auto"/>
        <w:divId w:val="27923977"/>
        <w:rPr>
          <w:rFonts w:ascii="Simplified Arabic" w:eastAsia="Times New Roman" w:hAnsi="Simplified Arabic" w:cs="Simplified Arabic"/>
          <w:color w:val="1B1C1D"/>
          <w:sz w:val="32"/>
          <w:szCs w:val="32"/>
          <w:rtl/>
        </w:rPr>
      </w:pPr>
    </w:p>
    <w:p w14:paraId="07767AFA" w14:textId="77777777" w:rsidR="00551035" w:rsidRPr="00F22942" w:rsidRDefault="00551035" w:rsidP="002C0716">
      <w:pPr>
        <w:pStyle w:val="2"/>
        <w:spacing w:before="0" w:after="120" w:line="360" w:lineRule="auto"/>
        <w:divId w:val="27923977"/>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lastRenderedPageBreak/>
        <w:t xml:space="preserve">دراسات حول إدارة المشاريع الرشيقة </w:t>
      </w:r>
      <w:proofErr w:type="spellStart"/>
      <w:r w:rsidRPr="00F22942">
        <w:rPr>
          <w:rFonts w:ascii="Simplified Arabic" w:eastAsia="Times New Roman" w:hAnsi="Simplified Arabic" w:cs="Simplified Arabic" w:hint="cs"/>
          <w:color w:val="1B1C1D"/>
          <w:rtl/>
        </w:rPr>
        <w:t>ونمذجة</w:t>
      </w:r>
      <w:proofErr w:type="spellEnd"/>
      <w:r w:rsidRPr="00F22942">
        <w:rPr>
          <w:rFonts w:ascii="Simplified Arabic" w:eastAsia="Times New Roman" w:hAnsi="Simplified Arabic" w:cs="Simplified Arabic" w:hint="cs"/>
          <w:color w:val="1B1C1D"/>
          <w:rtl/>
        </w:rPr>
        <w:t xml:space="preserve"> معلومات البناء في قطاع الإنشاءات</w:t>
      </w:r>
    </w:p>
    <w:p w14:paraId="6758824A" w14:textId="77777777" w:rsidR="00551035" w:rsidRPr="00F22942" w:rsidRDefault="00551035" w:rsidP="002C0716">
      <w:pPr>
        <w:pStyle w:val="a5"/>
        <w:numPr>
          <w:ilvl w:val="0"/>
          <w:numId w:val="27"/>
        </w:numPr>
        <w:bidi/>
        <w:spacing w:before="0" w:before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"تنفيذ إدارة المشاريع الرشيقة باستخدام </w:t>
      </w:r>
      <w:proofErr w:type="spellStart"/>
      <w:r w:rsidRPr="00F22942">
        <w:rPr>
          <w:rFonts w:ascii="Simplified Arabic" w:hAnsi="Simplified Arabic" w:cs="Simplified Arabic" w:hint="cs"/>
          <w:color w:val="1B1C1D"/>
          <w:sz w:val="32"/>
          <w:szCs w:val="32"/>
          <w:rtl/>
        </w:rPr>
        <w:t>نمذجة</w:t>
      </w:r>
      <w:proofErr w:type="spellEnd"/>
      <w:r w:rsidRPr="00F22942">
        <w:rPr>
          <w:rFonts w:ascii="Simplified Arabic" w:hAnsi="Simplified Arabic" w:cs="Simplified Arabic" w:hint="cs"/>
          <w:color w:val="1B1C1D"/>
          <w:sz w:val="32"/>
          <w:szCs w:val="32"/>
          <w:rtl/>
        </w:rPr>
        <w:t xml:space="preserve"> معلومات البناء التي تؤثر على قطاع الإنشاءات في الإمارات العربية المتحدة"</w:t>
      </w:r>
    </w:p>
    <w:p w14:paraId="498B36EF" w14:textId="77777777" w:rsidR="00551035" w:rsidRPr="00F22942" w:rsidRDefault="00551035" w:rsidP="002C0716">
      <w:pPr>
        <w:pStyle w:val="a5"/>
        <w:bidi/>
        <w:spacing w:before="0" w:beforeAutospacing="0" w:line="360" w:lineRule="auto"/>
        <w:ind w:left="720"/>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تستكشف هذه الدراسة تطبيق مبادئ إدارة المشاريع الرشيقة في قطاع الإنشاءات باستخدام </w:t>
      </w:r>
      <w:proofErr w:type="spellStart"/>
      <w:r w:rsidRPr="00F22942">
        <w:rPr>
          <w:rFonts w:ascii="Simplified Arabic" w:hAnsi="Simplified Arabic" w:cs="Simplified Arabic" w:hint="cs"/>
          <w:color w:val="1B1C1D"/>
          <w:sz w:val="32"/>
          <w:szCs w:val="32"/>
          <w:rtl/>
        </w:rPr>
        <w:t>نمذجة</w:t>
      </w:r>
      <w:proofErr w:type="spellEnd"/>
      <w:r w:rsidRPr="00F22942">
        <w:rPr>
          <w:rFonts w:ascii="Simplified Arabic" w:hAnsi="Simplified Arabic" w:cs="Simplified Arabic" w:hint="cs"/>
          <w:color w:val="1B1C1D"/>
          <w:sz w:val="32"/>
          <w:szCs w:val="32"/>
          <w:rtl/>
        </w:rPr>
        <w:t xml:space="preserve"> معلومات البناء في دولة الإمارات العربية المتحدة من خلال إجراء بحث كمي. وقد تم اختبار بعض مبادئ إدارة المشاريع الرشيقة </w:t>
      </w:r>
      <w:proofErr w:type="spellStart"/>
      <w:r w:rsidRPr="00F22942">
        <w:rPr>
          <w:rFonts w:ascii="Simplified Arabic" w:hAnsi="Simplified Arabic" w:cs="Simplified Arabic" w:hint="cs"/>
          <w:color w:val="1B1C1D"/>
          <w:sz w:val="32"/>
          <w:szCs w:val="32"/>
          <w:rtl/>
        </w:rPr>
        <w:t>ونمذجة</w:t>
      </w:r>
      <w:proofErr w:type="spellEnd"/>
      <w:r w:rsidRPr="00F22942">
        <w:rPr>
          <w:rFonts w:ascii="Simplified Arabic" w:hAnsi="Simplified Arabic" w:cs="Simplified Arabic" w:hint="cs"/>
          <w:color w:val="1B1C1D"/>
          <w:sz w:val="32"/>
          <w:szCs w:val="32"/>
          <w:rtl/>
        </w:rPr>
        <w:t xml:space="preserve"> معلومات البناء التي ترتبط ارتباطًا وثيقًا بنجاح مشاريع البناء. طلب من المشاركين تقييم مدى فعالية العملية التكرارية والمرونة والثقافة التعاونية على مقياس </w:t>
      </w:r>
      <w:proofErr w:type="spellStart"/>
      <w:r w:rsidRPr="00F22942">
        <w:rPr>
          <w:rFonts w:ascii="Simplified Arabic" w:hAnsi="Simplified Arabic" w:cs="Simplified Arabic" w:hint="cs"/>
          <w:color w:val="1B1C1D"/>
          <w:sz w:val="32"/>
          <w:szCs w:val="32"/>
          <w:rtl/>
        </w:rPr>
        <w:t>ليكرت</w:t>
      </w:r>
      <w:proofErr w:type="spellEnd"/>
      <w:r w:rsidRPr="00F22942">
        <w:rPr>
          <w:rFonts w:ascii="Simplified Arabic" w:hAnsi="Simplified Arabic" w:cs="Simplified Arabic" w:hint="cs"/>
          <w:color w:val="1B1C1D"/>
          <w:sz w:val="32"/>
          <w:szCs w:val="32"/>
          <w:rtl/>
        </w:rPr>
        <w:t xml:space="preserve"> المكون من خمس نقاط، وهي عوامل متغيرة مستقلة يتم دراستها. علاوة على ذلك، طلب من المشاركين تقييم اعتقادهم حول كيفية مساهمة </w:t>
      </w:r>
      <w:proofErr w:type="spellStart"/>
      <w:r w:rsidRPr="00F22942">
        <w:rPr>
          <w:rFonts w:ascii="Simplified Arabic" w:hAnsi="Simplified Arabic" w:cs="Simplified Arabic" w:hint="cs"/>
          <w:color w:val="1B1C1D"/>
          <w:sz w:val="32"/>
          <w:szCs w:val="32"/>
          <w:rtl/>
        </w:rPr>
        <w:t>نمذجة</w:t>
      </w:r>
      <w:proofErr w:type="spellEnd"/>
      <w:r w:rsidRPr="00F22942">
        <w:rPr>
          <w:rFonts w:ascii="Simplified Arabic" w:hAnsi="Simplified Arabic" w:cs="Simplified Arabic" w:hint="cs"/>
          <w:color w:val="1B1C1D"/>
          <w:sz w:val="32"/>
          <w:szCs w:val="32"/>
          <w:rtl/>
        </w:rPr>
        <w:t xml:space="preserve"> معلومات البناء في تعزيز إدارة الوقت وإدارة الموارد وتقليل النفايات، وهي عوامل متغيرة تابعة يتم دراستها. ثم تم عمل ربط بين الوقت والموارد والحد من النفايات مع العوامل المرنة في قطاع الإنشاءات في الإمارات العربية المتحدة. وقد وجد أن تطبيق إدارة المشاريع الرشيقة من خلال </w:t>
      </w:r>
      <w:proofErr w:type="spellStart"/>
      <w:r w:rsidRPr="00F22942">
        <w:rPr>
          <w:rFonts w:ascii="Simplified Arabic" w:hAnsi="Simplified Arabic" w:cs="Simplified Arabic" w:hint="cs"/>
          <w:color w:val="1B1C1D"/>
          <w:sz w:val="32"/>
          <w:szCs w:val="32"/>
          <w:rtl/>
        </w:rPr>
        <w:t>نمذجة</w:t>
      </w:r>
      <w:proofErr w:type="spellEnd"/>
      <w:r w:rsidRPr="00F22942">
        <w:rPr>
          <w:rFonts w:ascii="Simplified Arabic" w:hAnsi="Simplified Arabic" w:cs="Simplified Arabic" w:hint="cs"/>
          <w:color w:val="1B1C1D"/>
          <w:sz w:val="32"/>
          <w:szCs w:val="32"/>
          <w:rtl/>
        </w:rPr>
        <w:t xml:space="preserve"> معلومات البناء يمكن أن يكون له آثار إيجابية مثل تقليل دورة مدة المشاريع وتعزيز إدارة الموارد وتقليل النفايات.</w:t>
      </w:r>
    </w:p>
    <w:p w14:paraId="7CC757CC" w14:textId="77777777" w:rsidR="00551035" w:rsidRPr="00F22942" w:rsidRDefault="00551035" w:rsidP="002C0716">
      <w:pPr>
        <w:pStyle w:val="a5"/>
        <w:numPr>
          <w:ilvl w:val="0"/>
          <w:numId w:val="27"/>
        </w:numPr>
        <w:bidi/>
        <w:spacing w:before="0" w:before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w:t>
      </w:r>
      <w:r w:rsidRPr="00F22942">
        <w:rPr>
          <w:rFonts w:ascii="Simplified Arabic" w:hAnsi="Simplified Arabic" w:cs="Simplified Arabic" w:hint="cs"/>
          <w:color w:val="1B1C1D"/>
          <w:sz w:val="32"/>
          <w:szCs w:val="32"/>
        </w:rPr>
        <w:t xml:space="preserve">INVESTIGATION OF OPPORTUNITY OF BIM WITH AGILE MANAGEMENT APPROACH IN IRAQ CONSRTUCTION </w:t>
      </w:r>
      <w:r w:rsidRPr="00F22942">
        <w:rPr>
          <w:rFonts w:ascii="Simplified Arabic" w:hAnsi="Simplified Arabic" w:cs="Simplified Arabic" w:hint="cs"/>
          <w:color w:val="1B1C1D"/>
          <w:sz w:val="32"/>
          <w:szCs w:val="32"/>
        </w:rPr>
        <w:lastRenderedPageBreak/>
        <w:t>PROJECTS" (2021)</w:t>
      </w:r>
      <w:r w:rsidRPr="00F22942">
        <w:rPr>
          <w:rFonts w:ascii="Simplified Arabic" w:hAnsi="Simplified Arabic" w:cs="Simplified Arabic" w:hint="cs"/>
          <w:color w:val="1B1C1D"/>
          <w:sz w:val="32"/>
          <w:szCs w:val="32"/>
          <w:rtl/>
        </w:rPr>
        <w:t xml:space="preserve"> - بحث ماجستير للباحثين غسان أحمد وميرفت الطائي، جامعة بغداد، العراق.</w:t>
      </w:r>
    </w:p>
    <w:p w14:paraId="0680194F" w14:textId="77777777" w:rsidR="00551035" w:rsidRPr="00F22942" w:rsidRDefault="00551035" w:rsidP="002C0716">
      <w:pPr>
        <w:pStyle w:val="a5"/>
        <w:bidi/>
        <w:spacing w:before="0" w:beforeAutospacing="0" w:line="360" w:lineRule="auto"/>
        <w:ind w:left="720"/>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ناقش الباحثان المشاكل التي تعاني منها صناعة البناء في العراق، وأهمها التأخير في الوقت وزيادة التكاليف. لذلك تم دمج </w:t>
      </w:r>
      <w:proofErr w:type="spellStart"/>
      <w:r w:rsidRPr="00F22942">
        <w:rPr>
          <w:rFonts w:ascii="Simplified Arabic" w:hAnsi="Simplified Arabic" w:cs="Simplified Arabic" w:hint="cs"/>
          <w:color w:val="1B1C1D"/>
          <w:sz w:val="32"/>
          <w:szCs w:val="32"/>
          <w:rtl/>
        </w:rPr>
        <w:t>نمذجة</w:t>
      </w:r>
      <w:proofErr w:type="spellEnd"/>
      <w:r w:rsidRPr="00F22942">
        <w:rPr>
          <w:rFonts w:ascii="Simplified Arabic" w:hAnsi="Simplified Arabic" w:cs="Simplified Arabic" w:hint="cs"/>
          <w:color w:val="1B1C1D"/>
          <w:sz w:val="32"/>
          <w:szCs w:val="32"/>
          <w:rtl/>
        </w:rPr>
        <w:t xml:space="preserve"> المعلومات مع نهج الإدارة الرشيقة لأن هذه منهجية حديثة وتساعد في تقليل الوقت والتكلفة وتحسين الجودة. لمعرفة حالة استخدام </w:t>
      </w:r>
      <w:proofErr w:type="spellStart"/>
      <w:r w:rsidRPr="00F22942">
        <w:rPr>
          <w:rFonts w:ascii="Simplified Arabic" w:hAnsi="Simplified Arabic" w:cs="Simplified Arabic" w:hint="cs"/>
          <w:color w:val="1B1C1D"/>
          <w:sz w:val="32"/>
          <w:szCs w:val="32"/>
          <w:rtl/>
        </w:rPr>
        <w:t>نمذجة</w:t>
      </w:r>
      <w:proofErr w:type="spellEnd"/>
      <w:r w:rsidRPr="00F22942">
        <w:rPr>
          <w:rFonts w:ascii="Simplified Arabic" w:hAnsi="Simplified Arabic" w:cs="Simplified Arabic" w:hint="cs"/>
          <w:color w:val="1B1C1D"/>
          <w:sz w:val="32"/>
          <w:szCs w:val="32"/>
          <w:rtl/>
        </w:rPr>
        <w:t xml:space="preserve"> معلومات البناء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وإدارة المشاريع الرشيقة (</w:t>
      </w:r>
      <w:r w:rsidRPr="00F22942">
        <w:rPr>
          <w:rFonts w:ascii="Simplified Arabic" w:hAnsi="Simplified Arabic" w:cs="Simplified Arabic" w:hint="cs"/>
          <w:color w:val="1B1C1D"/>
          <w:sz w:val="32"/>
          <w:szCs w:val="32"/>
        </w:rPr>
        <w:t>APM</w:t>
      </w:r>
      <w:r w:rsidRPr="00F22942">
        <w:rPr>
          <w:rFonts w:ascii="Simplified Arabic" w:hAnsi="Simplified Arabic" w:cs="Simplified Arabic" w:hint="cs"/>
          <w:color w:val="1B1C1D"/>
          <w:sz w:val="32"/>
          <w:szCs w:val="32"/>
          <w:rtl/>
        </w:rPr>
        <w:t xml:space="preserve">) في العراق وإلقاء الضوء على دمج هذا التكامل، وشرح الفوائد والصعوبات، وممارسات سير العمل، وإيجاد أكثر العوامل تأثيرًا على وقت وتكلفة وجودة المشروع. لفهم شامل، تمت مراجعة الأدبيات لكل من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و </w:t>
      </w:r>
      <w:r w:rsidRPr="00F22942">
        <w:rPr>
          <w:rFonts w:ascii="Simplified Arabic" w:hAnsi="Simplified Arabic" w:cs="Simplified Arabic" w:hint="cs"/>
          <w:color w:val="1B1C1D"/>
          <w:sz w:val="32"/>
          <w:szCs w:val="32"/>
        </w:rPr>
        <w:t>Agile</w:t>
      </w:r>
      <w:r w:rsidRPr="00F22942">
        <w:rPr>
          <w:rFonts w:ascii="Simplified Arabic" w:hAnsi="Simplified Arabic" w:cs="Simplified Arabic" w:hint="cs"/>
          <w:color w:val="1B1C1D"/>
          <w:sz w:val="32"/>
          <w:szCs w:val="32"/>
          <w:rtl/>
        </w:rPr>
        <w:t xml:space="preserve"> بشكل منفصل، وتم إجراء مسح ميداني أولي لتشخيص العوامل ذات الأهمية الكبرى، وأجري مسح ميداني ثانٍ لمعرفة تأثير العوامل المحددة في الوقت والتكلفة والجودة. أشارت النتائج إلى ضعف استخدام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في العراق، حيث بلغ معدل عدم الاستخدام لمنهجية أجايل أكثر من 60% وقد يصل المعدل إلى 75%.</w:t>
      </w:r>
    </w:p>
    <w:p w14:paraId="7B57AA43" w14:textId="77777777" w:rsidR="00551035" w:rsidRPr="00F22942" w:rsidRDefault="00551035" w:rsidP="002C0716">
      <w:pPr>
        <w:pStyle w:val="a5"/>
        <w:numPr>
          <w:ilvl w:val="0"/>
          <w:numId w:val="27"/>
        </w:numPr>
        <w:bidi/>
        <w:spacing w:before="0" w:before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"دراسة مدى انتشار </w:t>
      </w:r>
      <w:proofErr w:type="spellStart"/>
      <w:r w:rsidRPr="00F22942">
        <w:rPr>
          <w:rFonts w:ascii="Simplified Arabic" w:hAnsi="Simplified Arabic" w:cs="Simplified Arabic" w:hint="cs"/>
          <w:color w:val="1B1C1D"/>
          <w:sz w:val="32"/>
          <w:szCs w:val="32"/>
          <w:rtl/>
        </w:rPr>
        <w:t>نمذجة</w:t>
      </w:r>
      <w:proofErr w:type="spellEnd"/>
      <w:r w:rsidRPr="00F22942">
        <w:rPr>
          <w:rFonts w:ascii="Simplified Arabic" w:hAnsi="Simplified Arabic" w:cs="Simplified Arabic" w:hint="cs"/>
          <w:color w:val="1B1C1D"/>
          <w:sz w:val="32"/>
          <w:szCs w:val="32"/>
          <w:rtl/>
        </w:rPr>
        <w:t xml:space="preserve"> معلومات البناء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في صناعة البناء التشييد في سوريا والتحديات التي تواجهه" (2016) - ورقة بحثية للباحث عمر عامودي، جامعة دمشق، سوريا.</w:t>
      </w:r>
    </w:p>
    <w:p w14:paraId="6D2BBFE0" w14:textId="77777777" w:rsidR="00551035" w:rsidRPr="00F22942" w:rsidRDefault="00551035" w:rsidP="002C0716">
      <w:pPr>
        <w:pStyle w:val="a5"/>
        <w:bidi/>
        <w:spacing w:before="0" w:beforeAutospacing="0" w:line="360" w:lineRule="auto"/>
        <w:ind w:left="720"/>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 xml:space="preserve">يهدف هذا البحث إلى استكشاف مدى انتشار الـ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في صناعة التشييد السورية وتحديد أهم التحديات التي تواجه تبنيه فيها. ولتحقيق هذا الهدف، حدد 30 عاملاً معيقًا لـ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من خلال مراجعة الدراسات السابقة. صُممت استبانة لجمع المعلومات من المعنيين في صناعة التشييد، وخاصة في مدينة دمشق؛ وذلك لتبيان رأيهم حول شدة تأثير كل عامل من العوامل المدروسة في تبني الـ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حُللت البيانات باستخدام برنامج </w:t>
      </w:r>
      <w:r w:rsidRPr="00F22942">
        <w:rPr>
          <w:rFonts w:ascii="Simplified Arabic" w:hAnsi="Simplified Arabic" w:cs="Simplified Arabic" w:hint="cs"/>
          <w:color w:val="1B1C1D"/>
          <w:sz w:val="32"/>
          <w:szCs w:val="32"/>
        </w:rPr>
        <w:t>SPSS</w:t>
      </w:r>
      <w:r w:rsidRPr="00F22942">
        <w:rPr>
          <w:rFonts w:ascii="Simplified Arabic" w:hAnsi="Simplified Arabic" w:cs="Simplified Arabic" w:hint="cs"/>
          <w:color w:val="1B1C1D"/>
          <w:sz w:val="32"/>
          <w:szCs w:val="32"/>
          <w:rtl/>
        </w:rPr>
        <w:t xml:space="preserve">. وُجد أن هناك 5 عوامل شديدة التأثير في انتشار الـ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في سورية، 4 منها متعمقة بتوافر الكفاءات والمهارات اللازمة للعمل عليه، والخامس يتعمق بغياب الوعي الكافي لدى صناع القرار والمعنيين والجامعات بأهمية الـ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كما وُجد أن هناك 11 عاملاً ذات تأثير عالٍ في انتشار الـ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ويمكن تصنيفها ضمن أربعة محاور: عوامل متعمقة بالاستثمار بالـ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وثقافة ممانعة التغيير، وطرائق التعاقد والتشريعات، وأخرى مرتبطة بنشر الوعي عن أهميته بين المعنيين. توصي هذه الدراسة بالتنسيق والتعاون بين أصحاب القرار والمعنيين بقطاع التشييد.</w:t>
      </w:r>
    </w:p>
    <w:p w14:paraId="426CF806" w14:textId="77777777" w:rsidR="00551035" w:rsidRPr="00F22942" w:rsidRDefault="00551035" w:rsidP="002C0716">
      <w:pPr>
        <w:pStyle w:val="a5"/>
        <w:numPr>
          <w:ilvl w:val="0"/>
          <w:numId w:val="27"/>
        </w:numPr>
        <w:bidi/>
        <w:spacing w:before="0" w:before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w:t>
      </w:r>
      <w:r w:rsidRPr="00F22942">
        <w:rPr>
          <w:rFonts w:ascii="Simplified Arabic" w:hAnsi="Simplified Arabic" w:cs="Simplified Arabic" w:hint="cs"/>
          <w:color w:val="1B1C1D"/>
          <w:sz w:val="32"/>
          <w:szCs w:val="32"/>
        </w:rPr>
        <w:t>Building Information Modeling in Syria: Obstacles and Requirements for Implementation" (2018)</w:t>
      </w:r>
      <w:r w:rsidRPr="00F22942">
        <w:rPr>
          <w:rFonts w:ascii="Simplified Arabic" w:hAnsi="Simplified Arabic" w:cs="Simplified Arabic" w:hint="cs"/>
          <w:color w:val="1B1C1D"/>
          <w:sz w:val="32"/>
          <w:szCs w:val="32"/>
          <w:rtl/>
        </w:rPr>
        <w:t xml:space="preserve"> - ورقة بحثية للباحث محمد شعبان أشرف الهنداوي، </w:t>
      </w:r>
      <w:r w:rsidRPr="00F22942">
        <w:rPr>
          <w:rFonts w:ascii="Simplified Arabic" w:hAnsi="Simplified Arabic" w:cs="Simplified Arabic" w:hint="cs"/>
          <w:color w:val="1B1C1D"/>
          <w:sz w:val="32"/>
          <w:szCs w:val="32"/>
        </w:rPr>
        <w:t>BIMARABIA IJBES</w:t>
      </w:r>
      <w:r w:rsidRPr="00F22942">
        <w:rPr>
          <w:rFonts w:ascii="Simplified Arabic" w:hAnsi="Simplified Arabic" w:cs="Simplified Arabic" w:hint="cs"/>
          <w:color w:val="1B1C1D"/>
          <w:sz w:val="32"/>
          <w:szCs w:val="32"/>
          <w:rtl/>
        </w:rPr>
        <w:t>.</w:t>
      </w:r>
    </w:p>
    <w:p w14:paraId="6973DD90" w14:textId="77777777" w:rsidR="00551035" w:rsidRPr="00F22942" w:rsidRDefault="00551035" w:rsidP="002C0716">
      <w:pPr>
        <w:pStyle w:val="a5"/>
        <w:bidi/>
        <w:spacing w:before="0" w:beforeAutospacing="0" w:line="360" w:lineRule="auto"/>
        <w:ind w:left="720"/>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 xml:space="preserve">إن الحاجة الماسة إلى مشاريع صناعية مبتكرة ومتطورة ومعقدة في مجال الهندسة المعمارية والهندسية والإنشاءات بتفاصيل متعمقة تجعل الأساليب التقليدية غير مناسبة لإنجاز المشاريع بالكفاءة والأداء المطلوب. لذلك، عانت مشاريع البناء والتشييد في سوريا من عدد كبير من التحديات مثل تأخر الجدول الزمني، والميزانية الزائدة، والجودة السيئة، وانخفاض الإنتاجية، وعدم الاستدامة، إلخ. ومع ذلك، أثبتت </w:t>
      </w:r>
      <w:proofErr w:type="spellStart"/>
      <w:r w:rsidRPr="00F22942">
        <w:rPr>
          <w:rFonts w:ascii="Simplified Arabic" w:hAnsi="Simplified Arabic" w:cs="Simplified Arabic" w:hint="cs"/>
          <w:color w:val="1B1C1D"/>
          <w:sz w:val="32"/>
          <w:szCs w:val="32"/>
          <w:rtl/>
        </w:rPr>
        <w:t>نمذجة</w:t>
      </w:r>
      <w:proofErr w:type="spellEnd"/>
      <w:r w:rsidRPr="00F22942">
        <w:rPr>
          <w:rFonts w:ascii="Simplified Arabic" w:hAnsi="Simplified Arabic" w:cs="Simplified Arabic" w:hint="cs"/>
          <w:color w:val="1B1C1D"/>
          <w:sz w:val="32"/>
          <w:szCs w:val="32"/>
          <w:rtl/>
        </w:rPr>
        <w:t xml:space="preserve"> معلومات البناء قدرتها على حل هذه المشكلات. الهدف من هذه الدراسة هو تحديد العوائق والعوامل المؤثرة الحاسمة لتطبيق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في سوريا في صناعة البناء والتشييد. تمت مراجعة الأدبيات وتصميم استبانة لتحقيق أهداف البحث. وتم استخدام برنامجي </w:t>
      </w:r>
      <w:r w:rsidRPr="00F22942">
        <w:rPr>
          <w:rFonts w:ascii="Simplified Arabic" w:hAnsi="Simplified Arabic" w:cs="Simplified Arabic" w:hint="cs"/>
          <w:color w:val="1B1C1D"/>
          <w:sz w:val="32"/>
          <w:szCs w:val="32"/>
        </w:rPr>
        <w:t>SPSS</w:t>
      </w:r>
      <w:r w:rsidRPr="00F22942">
        <w:rPr>
          <w:rFonts w:ascii="Simplified Arabic" w:hAnsi="Simplified Arabic" w:cs="Simplified Arabic" w:hint="cs"/>
          <w:color w:val="1B1C1D"/>
          <w:sz w:val="32"/>
          <w:szCs w:val="32"/>
          <w:rtl/>
        </w:rPr>
        <w:t xml:space="preserve"> و </w:t>
      </w:r>
      <w:r w:rsidRPr="00F22942">
        <w:rPr>
          <w:rFonts w:ascii="Simplified Arabic" w:hAnsi="Simplified Arabic" w:cs="Simplified Arabic" w:hint="cs"/>
          <w:color w:val="1B1C1D"/>
          <w:sz w:val="32"/>
          <w:szCs w:val="32"/>
        </w:rPr>
        <w:t>Excel</w:t>
      </w:r>
      <w:r w:rsidRPr="00F22942">
        <w:rPr>
          <w:rFonts w:ascii="Simplified Arabic" w:hAnsi="Simplified Arabic" w:cs="Simplified Arabic" w:hint="cs"/>
          <w:color w:val="1B1C1D"/>
          <w:sz w:val="32"/>
          <w:szCs w:val="32"/>
          <w:rtl/>
        </w:rPr>
        <w:t xml:space="preserve"> لتحليل النتائج. وقد صنفت هذه الدراسة المعوقات المرتبطة بثلاث فئات: (1) أنظمة التخطيط والتصميم والتدقيق، (2) نظام </w:t>
      </w:r>
      <w:r w:rsidRPr="00F22942">
        <w:rPr>
          <w:rFonts w:ascii="Simplified Arabic" w:hAnsi="Simplified Arabic" w:cs="Simplified Arabic" w:hint="cs"/>
          <w:color w:val="1B1C1D"/>
          <w:sz w:val="32"/>
          <w:szCs w:val="32"/>
        </w:rPr>
        <w:t>BIM، (3)</w:t>
      </w:r>
      <w:r w:rsidRPr="00F22942">
        <w:rPr>
          <w:rFonts w:ascii="Simplified Arabic" w:hAnsi="Simplified Arabic" w:cs="Simplified Arabic" w:hint="cs"/>
          <w:color w:val="1B1C1D"/>
          <w:sz w:val="32"/>
          <w:szCs w:val="32"/>
          <w:rtl/>
        </w:rPr>
        <w:t xml:space="preserve"> الإدارة والعوامل المالية والقانونية. على الرغم من أن الحكومة والعملاء يلعبون دورًا حيويًا في تفويض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يوصى باستخدام النهج المختلط من أعلى إلى أسفل ومن أسفل إلى أعلى لتسريع تنفيذ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تقدم هذه الدراسة مساهمة جديدة من خلال تحديد أهم العقبات ووضع استراتيجيات جديدة لتطبيق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في </w:t>
      </w:r>
      <w:r w:rsidRPr="00F22942">
        <w:rPr>
          <w:rFonts w:ascii="Simplified Arabic" w:hAnsi="Simplified Arabic" w:cs="Simplified Arabic" w:hint="cs"/>
          <w:color w:val="1B1C1D"/>
          <w:sz w:val="32"/>
          <w:szCs w:val="32"/>
        </w:rPr>
        <w:t>AEC</w:t>
      </w:r>
      <w:r w:rsidRPr="00F22942">
        <w:rPr>
          <w:rFonts w:ascii="Simplified Arabic" w:hAnsi="Simplified Arabic" w:cs="Simplified Arabic" w:hint="cs"/>
          <w:color w:val="1B1C1D"/>
          <w:sz w:val="32"/>
          <w:szCs w:val="32"/>
          <w:rtl/>
        </w:rPr>
        <w:t xml:space="preserve"> وإعادة الإعمار مما يعزز جودة المشاريع والأداء والكفاءة.</w:t>
      </w:r>
    </w:p>
    <w:p w14:paraId="1D07BFEC" w14:textId="77777777" w:rsidR="00551035" w:rsidRPr="00F22942" w:rsidRDefault="00551035" w:rsidP="002C0716">
      <w:pPr>
        <w:pStyle w:val="a5"/>
        <w:numPr>
          <w:ilvl w:val="0"/>
          <w:numId w:val="27"/>
        </w:numPr>
        <w:bidi/>
        <w:spacing w:before="0" w:beforeAutospacing="0" w:line="360" w:lineRule="auto"/>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w:t>
      </w:r>
      <w:r w:rsidRPr="00F22942">
        <w:rPr>
          <w:rFonts w:ascii="Simplified Arabic" w:hAnsi="Simplified Arabic" w:cs="Simplified Arabic" w:hint="cs"/>
          <w:color w:val="1B1C1D"/>
          <w:sz w:val="32"/>
          <w:szCs w:val="32"/>
        </w:rPr>
        <w:t>Practices Driving the Adoption of Agile Project Management Methodologies in the Design Stage of Building Construction Projects</w:t>
      </w:r>
      <w:r w:rsidRPr="00F22942">
        <w:rPr>
          <w:rFonts w:ascii="Simplified Arabic" w:hAnsi="Simplified Arabic" w:cs="Simplified Arabic" w:hint="cs"/>
          <w:color w:val="1B1C1D"/>
          <w:sz w:val="32"/>
          <w:szCs w:val="32"/>
          <w:rtl/>
        </w:rPr>
        <w:t xml:space="preserve">" - ورقة بحثية للباحث </w:t>
      </w:r>
      <w:proofErr w:type="spellStart"/>
      <w:r w:rsidRPr="00F22942">
        <w:rPr>
          <w:rFonts w:ascii="Simplified Arabic" w:hAnsi="Simplified Arabic" w:cs="Simplified Arabic" w:hint="cs"/>
          <w:color w:val="1B1C1D"/>
          <w:sz w:val="32"/>
          <w:szCs w:val="32"/>
        </w:rPr>
        <w:t>chathuranga</w:t>
      </w:r>
      <w:proofErr w:type="spellEnd"/>
      <w:r w:rsidRPr="00F22942">
        <w:rPr>
          <w:rFonts w:ascii="Simplified Arabic" w:hAnsi="Simplified Arabic" w:cs="Simplified Arabic" w:hint="cs"/>
          <w:color w:val="1B1C1D"/>
          <w:sz w:val="32"/>
          <w:szCs w:val="32"/>
          <w:rtl/>
        </w:rPr>
        <w:t xml:space="preserve"> وآخرون.</w:t>
      </w:r>
    </w:p>
    <w:p w14:paraId="4D5A75B5" w14:textId="77777777" w:rsidR="00551035" w:rsidRPr="00F22942" w:rsidRDefault="00551035" w:rsidP="002C0716">
      <w:pPr>
        <w:pStyle w:val="a5"/>
        <w:bidi/>
        <w:spacing w:before="0" w:beforeAutospacing="0" w:line="360" w:lineRule="auto"/>
        <w:ind w:left="720"/>
        <w:divId w:val="27923977"/>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الهدف من هذه الدراسة هو تحديد الممارسات التي من شأنها تمكين شركات إنشاءات البناء من اعتماد منهجيات إدارة المشاريع الرشيقة خلال مرحلة تصميم المشاريع التي تستخدم حلول </w:t>
      </w:r>
      <w:proofErr w:type="spellStart"/>
      <w:r w:rsidRPr="00F22942">
        <w:rPr>
          <w:rFonts w:ascii="Simplified Arabic" w:hAnsi="Simplified Arabic" w:cs="Simplified Arabic" w:hint="cs"/>
          <w:color w:val="1B1C1D"/>
          <w:sz w:val="32"/>
          <w:szCs w:val="32"/>
          <w:rtl/>
        </w:rPr>
        <w:t>نمذجة</w:t>
      </w:r>
      <w:proofErr w:type="spellEnd"/>
      <w:r w:rsidRPr="00F22942">
        <w:rPr>
          <w:rFonts w:ascii="Simplified Arabic" w:hAnsi="Simplified Arabic" w:cs="Simplified Arabic" w:hint="cs"/>
          <w:color w:val="1B1C1D"/>
          <w:sz w:val="32"/>
          <w:szCs w:val="32"/>
          <w:rtl/>
        </w:rPr>
        <w:t xml:space="preserve"> معلومات البناء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في عملية التصميم. ونظرًا لفوائد منهجيات إدارة المشاريع الرشيقة، فقد تم إجراء قدر كبير من الأبحاث حول اعتماد هذه المنهجية في مشاريع البناء. ومع ذلك، لا تزال إدارة المشاريع التقليدية (</w:t>
      </w:r>
      <w:r w:rsidRPr="00F22942">
        <w:rPr>
          <w:rFonts w:ascii="Simplified Arabic" w:hAnsi="Simplified Arabic" w:cs="Simplified Arabic" w:hint="cs"/>
          <w:color w:val="1B1C1D"/>
          <w:sz w:val="32"/>
          <w:szCs w:val="32"/>
        </w:rPr>
        <w:t>Waterfall</w:t>
      </w:r>
      <w:r w:rsidRPr="00F22942">
        <w:rPr>
          <w:rFonts w:ascii="Simplified Arabic" w:hAnsi="Simplified Arabic" w:cs="Simplified Arabic" w:hint="cs"/>
          <w:color w:val="1B1C1D"/>
          <w:sz w:val="32"/>
          <w:szCs w:val="32"/>
          <w:rtl/>
        </w:rPr>
        <w:t xml:space="preserve">) تستخدم على نطاق واسع في صناعة تشييد المباني مقارنة بإدارة المشاريع الرشيقة. تزعم العديد من الدراسات الحديثة أن الشركات يمكن أن تركز على اعتماد منهجيات رشيقة خلال مرحلة تصميم مشروع تشييد المباني لأنه بسبب ظهور حلول برمجيات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يمكن تنفيذ مرحلة التصميم بطريقة مشابهة لعملية تطوير مشروع البرمجيات. نظرًا لأن صناعة تطوير البرمجيات هي الصناعة التي تشهد اعتمادًا واسع النطاق للأساليب الرشيقة، إذا كان من الممكن تنفيذ مرحلة تصميم مشروع تشييد المبنى بشكل مشابه لمشروع تطوير البرمجيات، فهناك إمكانية لدفع اعتماد </w:t>
      </w:r>
      <w:r w:rsidRPr="00F22942">
        <w:rPr>
          <w:rFonts w:ascii="Simplified Arabic" w:hAnsi="Simplified Arabic" w:cs="Simplified Arabic" w:hint="cs"/>
          <w:color w:val="1B1C1D"/>
          <w:sz w:val="32"/>
          <w:szCs w:val="32"/>
        </w:rPr>
        <w:t>Agile</w:t>
      </w:r>
      <w:r w:rsidRPr="00F22942">
        <w:rPr>
          <w:rFonts w:ascii="Simplified Arabic" w:hAnsi="Simplified Arabic" w:cs="Simplified Arabic" w:hint="cs"/>
          <w:color w:val="1B1C1D"/>
          <w:sz w:val="32"/>
          <w:szCs w:val="32"/>
          <w:rtl/>
        </w:rPr>
        <w:t xml:space="preserve"> في مرحلة التصميم. بناءً على هذه الخلفية، وجد الباحثون شركة استشارية معمارية تستخدم حل </w:t>
      </w:r>
      <w:r w:rsidRPr="00F22942">
        <w:rPr>
          <w:rFonts w:ascii="Simplified Arabic" w:hAnsi="Simplified Arabic" w:cs="Simplified Arabic" w:hint="cs"/>
          <w:color w:val="1B1C1D"/>
          <w:sz w:val="32"/>
          <w:szCs w:val="32"/>
        </w:rPr>
        <w:t>BIM</w:t>
      </w:r>
      <w:r w:rsidRPr="00F22942">
        <w:rPr>
          <w:rFonts w:ascii="Simplified Arabic" w:hAnsi="Simplified Arabic" w:cs="Simplified Arabic" w:hint="cs"/>
          <w:color w:val="1B1C1D"/>
          <w:sz w:val="32"/>
          <w:szCs w:val="32"/>
          <w:rtl/>
        </w:rPr>
        <w:t xml:space="preserve"> لتبني منهجيات إدارة </w:t>
      </w:r>
      <w:r w:rsidRPr="00F22942">
        <w:rPr>
          <w:rFonts w:ascii="Simplified Arabic" w:hAnsi="Simplified Arabic" w:cs="Simplified Arabic" w:hint="cs"/>
          <w:color w:val="1B1C1D"/>
          <w:sz w:val="32"/>
          <w:szCs w:val="32"/>
          <w:rtl/>
        </w:rPr>
        <w:lastRenderedPageBreak/>
        <w:t xml:space="preserve">المشاريع الرشيقة في مرحلة التصميم. أجرى المؤلفون مراجعة منهجية للأدبيات وحددوا 10 ممارسات محتملة قد تؤدي إلى اعتماد ممارسات رشيقة. تم تقديم هذه الممارسات إلى شركة الاستشارات المعمارية لتحديد الممارسات التي يستخدمونها لتبني الأساليب الرشيقة بنجاح. تشير النتائج إلى أن الحفاظ على الأعمال المتراكمة، وإجراء سباقات </w:t>
      </w:r>
      <w:r w:rsidRPr="00F22942">
        <w:rPr>
          <w:rFonts w:ascii="Simplified Arabic" w:hAnsi="Simplified Arabic" w:cs="Simplified Arabic" w:hint="cs"/>
          <w:color w:val="1B1C1D"/>
          <w:sz w:val="32"/>
          <w:szCs w:val="32"/>
        </w:rPr>
        <w:t>Sprint</w:t>
      </w:r>
      <w:r w:rsidRPr="00F22942">
        <w:rPr>
          <w:rFonts w:ascii="Simplified Arabic" w:hAnsi="Simplified Arabic" w:cs="Simplified Arabic" w:hint="cs"/>
          <w:color w:val="1B1C1D"/>
          <w:sz w:val="32"/>
          <w:szCs w:val="32"/>
          <w:rtl/>
        </w:rPr>
        <w:t>، وإشراك فريق متعدد الوظائف، والتكامل المستمر، والتطوير التكراري / المتزايد للتصميم هي ممارسات مكنت الشركة من اعتماد أساليب رشيقة.</w:t>
      </w:r>
    </w:p>
    <w:p w14:paraId="37647EA2" w14:textId="77777777" w:rsidR="002F16F6" w:rsidRPr="00F22942" w:rsidRDefault="002F16F6" w:rsidP="002C0716">
      <w:pPr>
        <w:spacing w:after="120" w:line="360" w:lineRule="auto"/>
        <w:divId w:val="103234764"/>
        <w:rPr>
          <w:rFonts w:ascii="Simplified Arabic" w:eastAsia="Times New Roman" w:hAnsi="Simplified Arabic" w:cs="Simplified Arabic"/>
          <w:color w:val="1B1C1D"/>
          <w:kern w:val="0"/>
          <w:sz w:val="32"/>
          <w:szCs w:val="32"/>
          <w:rtl/>
          <w14:ligatures w14:val="none"/>
        </w:rPr>
      </w:pPr>
    </w:p>
    <w:p w14:paraId="73163EDD" w14:textId="266E19B4" w:rsidR="00527E2A" w:rsidRPr="00F22942" w:rsidRDefault="00527E2A" w:rsidP="002C0716">
      <w:pPr>
        <w:spacing w:after="120" w:line="360" w:lineRule="auto"/>
        <w:divId w:val="2068527054"/>
        <w:rPr>
          <w:rFonts w:ascii="Simplified Arabic" w:eastAsia="Times New Roman" w:hAnsi="Simplified Arabic" w:cs="Simplified Arabic"/>
          <w:color w:val="1B1C1D"/>
          <w:kern w:val="0"/>
          <w:sz w:val="32"/>
          <w:szCs w:val="32"/>
          <w:rtl/>
          <w14:ligatures w14:val="none"/>
        </w:rPr>
      </w:pPr>
    </w:p>
    <w:p w14:paraId="6925DFE7" w14:textId="77777777" w:rsidR="00EC7817" w:rsidRPr="00F22942" w:rsidRDefault="00EC7817" w:rsidP="002C0716">
      <w:pPr>
        <w:spacing w:after="120" w:line="360" w:lineRule="auto"/>
        <w:divId w:val="2068527054"/>
        <w:rPr>
          <w:rFonts w:ascii="Simplified Arabic" w:eastAsia="Times New Roman" w:hAnsi="Simplified Arabic" w:cs="Simplified Arabic"/>
          <w:color w:val="1B1C1D"/>
          <w:kern w:val="0"/>
          <w:sz w:val="32"/>
          <w:szCs w:val="32"/>
          <w:rtl/>
          <w14:ligatures w14:val="none"/>
        </w:rPr>
      </w:pPr>
    </w:p>
    <w:p w14:paraId="7233D3CD" w14:textId="77777777" w:rsidR="00EC7817" w:rsidRPr="00F22942" w:rsidRDefault="00EC7817" w:rsidP="002C0716">
      <w:pPr>
        <w:spacing w:after="120" w:line="360" w:lineRule="auto"/>
        <w:divId w:val="2068527054"/>
        <w:rPr>
          <w:rFonts w:ascii="Simplified Arabic" w:eastAsia="Times New Roman" w:hAnsi="Simplified Arabic" w:cs="Simplified Arabic"/>
          <w:color w:val="1B1C1D"/>
          <w:kern w:val="0"/>
          <w:sz w:val="32"/>
          <w:szCs w:val="32"/>
          <w14:ligatures w14:val="none"/>
        </w:rPr>
      </w:pPr>
    </w:p>
    <w:p w14:paraId="3776A157" w14:textId="77777777" w:rsidR="00527E2A" w:rsidRPr="00F22942" w:rsidRDefault="00527E2A" w:rsidP="002C0716">
      <w:pPr>
        <w:pStyle w:val="2"/>
        <w:spacing w:before="0" w:after="120" w:line="360" w:lineRule="auto"/>
        <w:divId w:val="206852705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محاور الإطار النظري للدراسة</w:t>
      </w:r>
    </w:p>
    <w:p w14:paraId="0C247C7C" w14:textId="43837D63"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6EC85B6A"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1. الإدارة المرنة (</w:t>
      </w:r>
      <w:r w:rsidRPr="00F22942">
        <w:rPr>
          <w:rFonts w:ascii="Simplified Arabic" w:eastAsia="Times New Roman" w:hAnsi="Simplified Arabic" w:cs="Simplified Arabic" w:hint="cs"/>
          <w:color w:val="1B1C1D"/>
          <w:sz w:val="32"/>
          <w:szCs w:val="32"/>
        </w:rPr>
        <w:t>Agile Management</w:t>
      </w:r>
      <w:r w:rsidRPr="00F22942">
        <w:rPr>
          <w:rFonts w:ascii="Simplified Arabic" w:eastAsia="Times New Roman" w:hAnsi="Simplified Arabic" w:cs="Simplified Arabic" w:hint="cs"/>
          <w:color w:val="1B1C1D"/>
          <w:sz w:val="32"/>
          <w:szCs w:val="32"/>
          <w:rtl/>
        </w:rPr>
        <w:t>): المفهوم والتطور</w:t>
      </w:r>
    </w:p>
    <w:p w14:paraId="1767DE75" w14:textId="77777777" w:rsidR="00527E2A" w:rsidRPr="00F22942" w:rsidRDefault="00527E2A" w:rsidP="002C0716">
      <w:pPr>
        <w:pStyle w:val="a5"/>
        <w:numPr>
          <w:ilvl w:val="0"/>
          <w:numId w:val="15"/>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تعريف الإدارة المرنة:</w:t>
      </w:r>
      <w:r w:rsidRPr="00F22942">
        <w:rPr>
          <w:rFonts w:ascii="Simplified Arabic" w:hAnsi="Simplified Arabic" w:cs="Simplified Arabic" w:hint="cs"/>
          <w:color w:val="1B1C1D"/>
          <w:sz w:val="32"/>
          <w:szCs w:val="32"/>
          <w:rtl/>
        </w:rPr>
        <w:t xml:space="preserve"> نشأتها، ومبادئها الأربعة عشر، وقيمها الخمس.</w:t>
      </w:r>
    </w:p>
    <w:p w14:paraId="06CDE608" w14:textId="77777777" w:rsidR="00527E2A" w:rsidRPr="00F22942" w:rsidRDefault="00527E2A" w:rsidP="002C0716">
      <w:pPr>
        <w:pStyle w:val="a5"/>
        <w:numPr>
          <w:ilvl w:val="0"/>
          <w:numId w:val="15"/>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التطور التاريخي للإدارة المرنة:</w:t>
      </w:r>
      <w:r w:rsidRPr="00F22942">
        <w:rPr>
          <w:rFonts w:ascii="Simplified Arabic" w:hAnsi="Simplified Arabic" w:cs="Simplified Arabic" w:hint="cs"/>
          <w:color w:val="1B1C1D"/>
          <w:sz w:val="32"/>
          <w:szCs w:val="32"/>
          <w:rtl/>
        </w:rPr>
        <w:t xml:space="preserve"> من بيان أجايل (</w:t>
      </w:r>
      <w:r w:rsidRPr="00F22942">
        <w:rPr>
          <w:rFonts w:ascii="Simplified Arabic" w:hAnsi="Simplified Arabic" w:cs="Simplified Arabic" w:hint="cs"/>
          <w:color w:val="1B1C1D"/>
          <w:sz w:val="32"/>
          <w:szCs w:val="32"/>
        </w:rPr>
        <w:t>Agile Manifesto</w:t>
      </w:r>
      <w:r w:rsidRPr="00F22942">
        <w:rPr>
          <w:rFonts w:ascii="Simplified Arabic" w:hAnsi="Simplified Arabic" w:cs="Simplified Arabic" w:hint="cs"/>
          <w:color w:val="1B1C1D"/>
          <w:sz w:val="32"/>
          <w:szCs w:val="32"/>
          <w:rtl/>
        </w:rPr>
        <w:t>) إلى الأطر الحديثة.</w:t>
      </w:r>
    </w:p>
    <w:p w14:paraId="23FE64E0" w14:textId="77777777" w:rsidR="00527E2A" w:rsidRPr="00F22942" w:rsidRDefault="00527E2A" w:rsidP="002C0716">
      <w:pPr>
        <w:pStyle w:val="a5"/>
        <w:numPr>
          <w:ilvl w:val="0"/>
          <w:numId w:val="15"/>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لماذا الإدارة المرنة؟:</w:t>
      </w:r>
      <w:r w:rsidRPr="00F22942">
        <w:rPr>
          <w:rFonts w:ascii="Simplified Arabic" w:hAnsi="Simplified Arabic" w:cs="Simplified Arabic" w:hint="cs"/>
          <w:color w:val="1B1C1D"/>
          <w:sz w:val="32"/>
          <w:szCs w:val="32"/>
          <w:rtl/>
        </w:rPr>
        <w:t xml:space="preserve"> مميزاتها الأساسية مقارنة بالمنهجيات التقليدية (</w:t>
      </w:r>
      <w:r w:rsidRPr="00F22942">
        <w:rPr>
          <w:rFonts w:ascii="Simplified Arabic" w:hAnsi="Simplified Arabic" w:cs="Simplified Arabic" w:hint="cs"/>
          <w:color w:val="1B1C1D"/>
          <w:sz w:val="32"/>
          <w:szCs w:val="32"/>
        </w:rPr>
        <w:t>Waterfall</w:t>
      </w:r>
      <w:r w:rsidRPr="00F22942">
        <w:rPr>
          <w:rFonts w:ascii="Simplified Arabic" w:hAnsi="Simplified Arabic" w:cs="Simplified Arabic" w:hint="cs"/>
          <w:color w:val="1B1C1D"/>
          <w:sz w:val="32"/>
          <w:szCs w:val="32"/>
          <w:rtl/>
        </w:rPr>
        <w:t>).</w:t>
      </w:r>
    </w:p>
    <w:p w14:paraId="7170A00B" w14:textId="659941F0"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08B8A875"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2. أطر عمل الإدارة المرنة الشائعة</w:t>
      </w:r>
    </w:p>
    <w:p w14:paraId="2F23378B" w14:textId="77777777" w:rsidR="00527E2A" w:rsidRPr="00F22942" w:rsidRDefault="00527E2A" w:rsidP="002C0716">
      <w:pPr>
        <w:pStyle w:val="a5"/>
        <w:numPr>
          <w:ilvl w:val="0"/>
          <w:numId w:val="16"/>
        </w:numPr>
        <w:bidi/>
        <w:spacing w:before="0" w:beforeAutospacing="0" w:after="0" w:afterAutospacing="0" w:line="360" w:lineRule="auto"/>
        <w:divId w:val="2068527054"/>
        <w:rPr>
          <w:rFonts w:ascii="Simplified Arabic" w:hAnsi="Simplified Arabic" w:cs="Simplified Arabic"/>
          <w:color w:val="1B1C1D"/>
          <w:sz w:val="32"/>
          <w:szCs w:val="32"/>
          <w:rtl/>
        </w:rPr>
      </w:pPr>
      <w:proofErr w:type="spellStart"/>
      <w:r w:rsidRPr="00F22942">
        <w:rPr>
          <w:rFonts w:ascii="Simplified Arabic" w:hAnsi="Simplified Arabic" w:cs="Simplified Arabic" w:hint="cs"/>
          <w:color w:val="1B1C1D"/>
          <w:sz w:val="32"/>
          <w:szCs w:val="32"/>
          <w:bdr w:val="none" w:sz="0" w:space="0" w:color="auto" w:frame="1"/>
          <w:rtl/>
        </w:rPr>
        <w:t>سكروم</w:t>
      </w:r>
      <w:proofErr w:type="spellEnd"/>
      <w:r w:rsidRPr="00F22942">
        <w:rPr>
          <w:rFonts w:ascii="Simplified Arabic" w:hAnsi="Simplified Arabic" w:cs="Simplified Arabic" w:hint="cs"/>
          <w:color w:val="1B1C1D"/>
          <w:sz w:val="32"/>
          <w:szCs w:val="32"/>
          <w:bdr w:val="none" w:sz="0" w:space="0" w:color="auto" w:frame="1"/>
          <w:rtl/>
        </w:rPr>
        <w:t xml:space="preserve"> (</w:t>
      </w:r>
      <w:r w:rsidRPr="00F22942">
        <w:rPr>
          <w:rFonts w:ascii="Simplified Arabic" w:hAnsi="Simplified Arabic" w:cs="Simplified Arabic" w:hint="cs"/>
          <w:color w:val="1B1C1D"/>
          <w:sz w:val="32"/>
          <w:szCs w:val="32"/>
          <w:bdr w:val="none" w:sz="0" w:space="0" w:color="auto" w:frame="1"/>
        </w:rPr>
        <w:t>Scrum</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الأدوار (</w:t>
      </w:r>
      <w:r w:rsidRPr="00F22942">
        <w:rPr>
          <w:rFonts w:ascii="Simplified Arabic" w:hAnsi="Simplified Arabic" w:cs="Simplified Arabic" w:hint="cs"/>
          <w:color w:val="1B1C1D"/>
          <w:sz w:val="32"/>
          <w:szCs w:val="32"/>
        </w:rPr>
        <w:t>Product Owner, Scrum Master, Development Team</w:t>
      </w:r>
      <w:r w:rsidRPr="00F22942">
        <w:rPr>
          <w:rFonts w:ascii="Simplified Arabic" w:hAnsi="Simplified Arabic" w:cs="Simplified Arabic" w:hint="cs"/>
          <w:color w:val="1B1C1D"/>
          <w:sz w:val="32"/>
          <w:szCs w:val="32"/>
          <w:rtl/>
        </w:rPr>
        <w:t>)، الأحداث (</w:t>
      </w:r>
      <w:r w:rsidRPr="00F22942">
        <w:rPr>
          <w:rFonts w:ascii="Simplified Arabic" w:hAnsi="Simplified Arabic" w:cs="Simplified Arabic" w:hint="cs"/>
          <w:color w:val="1B1C1D"/>
          <w:sz w:val="32"/>
          <w:szCs w:val="32"/>
        </w:rPr>
        <w:t>Sprint Planning, Daily Scrum, Sprint Review, Sprint Retrospective</w:t>
      </w:r>
      <w:r w:rsidRPr="00F22942">
        <w:rPr>
          <w:rFonts w:ascii="Simplified Arabic" w:hAnsi="Simplified Arabic" w:cs="Simplified Arabic" w:hint="cs"/>
          <w:color w:val="1B1C1D"/>
          <w:sz w:val="32"/>
          <w:szCs w:val="32"/>
          <w:rtl/>
        </w:rPr>
        <w:t>)، والمصنوعات (</w:t>
      </w:r>
      <w:r w:rsidRPr="00F22942">
        <w:rPr>
          <w:rFonts w:ascii="Simplified Arabic" w:hAnsi="Simplified Arabic" w:cs="Simplified Arabic" w:hint="cs"/>
          <w:color w:val="1B1C1D"/>
          <w:sz w:val="32"/>
          <w:szCs w:val="32"/>
        </w:rPr>
        <w:t>Product Backlog, Sprint Backlog, Increment</w:t>
      </w:r>
      <w:r w:rsidRPr="00F22942">
        <w:rPr>
          <w:rFonts w:ascii="Simplified Arabic" w:hAnsi="Simplified Arabic" w:cs="Simplified Arabic" w:hint="cs"/>
          <w:color w:val="1B1C1D"/>
          <w:sz w:val="32"/>
          <w:szCs w:val="32"/>
          <w:rtl/>
        </w:rPr>
        <w:t>).</w:t>
      </w:r>
    </w:p>
    <w:p w14:paraId="75169B52" w14:textId="77777777" w:rsidR="00527E2A" w:rsidRPr="00F22942" w:rsidRDefault="00527E2A" w:rsidP="002C0716">
      <w:pPr>
        <w:pStyle w:val="a5"/>
        <w:numPr>
          <w:ilvl w:val="0"/>
          <w:numId w:val="16"/>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كانبان (</w:t>
      </w:r>
      <w:r w:rsidRPr="00F22942">
        <w:rPr>
          <w:rFonts w:ascii="Simplified Arabic" w:hAnsi="Simplified Arabic" w:cs="Simplified Arabic" w:hint="cs"/>
          <w:color w:val="1B1C1D"/>
          <w:sz w:val="32"/>
          <w:szCs w:val="32"/>
          <w:bdr w:val="none" w:sz="0" w:space="0" w:color="auto" w:frame="1"/>
        </w:rPr>
        <w:t>Kanban</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مبادئه الأساسية، وتطبيقه في إدارة تدفق العمل.</w:t>
      </w:r>
    </w:p>
    <w:p w14:paraId="7F519218" w14:textId="77777777" w:rsidR="00527E2A" w:rsidRPr="00F22942" w:rsidRDefault="00527E2A" w:rsidP="002C0716">
      <w:pPr>
        <w:pStyle w:val="a5"/>
        <w:numPr>
          <w:ilvl w:val="0"/>
          <w:numId w:val="16"/>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البرمجة المتطرفة (</w:t>
      </w:r>
      <w:r w:rsidRPr="00F22942">
        <w:rPr>
          <w:rFonts w:ascii="Simplified Arabic" w:hAnsi="Simplified Arabic" w:cs="Simplified Arabic" w:hint="cs"/>
          <w:color w:val="1B1C1D"/>
          <w:sz w:val="32"/>
          <w:szCs w:val="32"/>
          <w:bdr w:val="none" w:sz="0" w:space="0" w:color="auto" w:frame="1"/>
        </w:rPr>
        <w:t>Extreme Programming - XP</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ممارساتها الرئيسية (</w:t>
      </w:r>
      <w:r w:rsidRPr="00F22942">
        <w:rPr>
          <w:rFonts w:ascii="Simplified Arabic" w:hAnsi="Simplified Arabic" w:cs="Simplified Arabic" w:hint="cs"/>
          <w:color w:val="1B1C1D"/>
          <w:sz w:val="32"/>
          <w:szCs w:val="32"/>
        </w:rPr>
        <w:t>Pair Programming, Test-Driven Development</w:t>
      </w:r>
      <w:r w:rsidRPr="00F22942">
        <w:rPr>
          <w:rFonts w:ascii="Simplified Arabic" w:hAnsi="Simplified Arabic" w:cs="Simplified Arabic" w:hint="cs"/>
          <w:color w:val="1B1C1D"/>
          <w:sz w:val="32"/>
          <w:szCs w:val="32"/>
          <w:rtl/>
        </w:rPr>
        <w:t>).</w:t>
      </w:r>
    </w:p>
    <w:p w14:paraId="775EA5EA" w14:textId="77777777" w:rsidR="00527E2A" w:rsidRPr="00F22942" w:rsidRDefault="00527E2A" w:rsidP="002C0716">
      <w:pPr>
        <w:pStyle w:val="a5"/>
        <w:numPr>
          <w:ilvl w:val="0"/>
          <w:numId w:val="16"/>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أطر عمل أخرى:</w:t>
      </w:r>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color w:val="1B1C1D"/>
          <w:sz w:val="32"/>
          <w:szCs w:val="32"/>
        </w:rPr>
        <w:t>Lean Software Development, Feature-Driven Development</w:t>
      </w:r>
      <w:r w:rsidRPr="00F22942">
        <w:rPr>
          <w:rFonts w:ascii="Simplified Arabic" w:hAnsi="Simplified Arabic" w:cs="Simplified Arabic" w:hint="cs"/>
          <w:color w:val="1B1C1D"/>
          <w:sz w:val="32"/>
          <w:szCs w:val="32"/>
          <w:rtl/>
        </w:rPr>
        <w:t>).</w:t>
      </w:r>
    </w:p>
    <w:p w14:paraId="05100450" w14:textId="48A7BA0C"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52821FBE"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3. المشاريع التقنية: طبيعتها وخصائصها</w:t>
      </w:r>
    </w:p>
    <w:p w14:paraId="65089C14" w14:textId="77777777" w:rsidR="00527E2A" w:rsidRPr="00F22942" w:rsidRDefault="00527E2A" w:rsidP="002C0716">
      <w:pPr>
        <w:pStyle w:val="a5"/>
        <w:numPr>
          <w:ilvl w:val="0"/>
          <w:numId w:val="17"/>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تعريف المشاريع التقنية:</w:t>
      </w:r>
      <w:r w:rsidRPr="00F22942">
        <w:rPr>
          <w:rFonts w:ascii="Simplified Arabic" w:hAnsi="Simplified Arabic" w:cs="Simplified Arabic" w:hint="cs"/>
          <w:color w:val="1B1C1D"/>
          <w:sz w:val="32"/>
          <w:szCs w:val="32"/>
          <w:rtl/>
        </w:rPr>
        <w:t xml:space="preserve"> أنواعها (تطوير برمجيات، بنية تحتية، تحول رقمي).</w:t>
      </w:r>
    </w:p>
    <w:p w14:paraId="1658A63A" w14:textId="77777777" w:rsidR="00527E2A" w:rsidRPr="00F22942" w:rsidRDefault="00527E2A" w:rsidP="002C0716">
      <w:pPr>
        <w:pStyle w:val="a5"/>
        <w:numPr>
          <w:ilvl w:val="0"/>
          <w:numId w:val="17"/>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خصائص المشاريع التقنية:</w:t>
      </w:r>
      <w:r w:rsidRPr="00F22942">
        <w:rPr>
          <w:rFonts w:ascii="Simplified Arabic" w:hAnsi="Simplified Arabic" w:cs="Simplified Arabic" w:hint="cs"/>
          <w:color w:val="1B1C1D"/>
          <w:sz w:val="32"/>
          <w:szCs w:val="32"/>
          <w:rtl/>
        </w:rPr>
        <w:t xml:space="preserve"> التعقيد، التغير المستمر في المتطلبات، الحاجة للابتكار، دورة حياة المنتج.</w:t>
      </w:r>
    </w:p>
    <w:p w14:paraId="61EDB551" w14:textId="77777777" w:rsidR="00527E2A" w:rsidRPr="00F22942" w:rsidRDefault="00527E2A" w:rsidP="002C0716">
      <w:pPr>
        <w:pStyle w:val="a5"/>
        <w:numPr>
          <w:ilvl w:val="0"/>
          <w:numId w:val="17"/>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تحديات المشاريع التقنية:</w:t>
      </w:r>
      <w:r w:rsidRPr="00F22942">
        <w:rPr>
          <w:rFonts w:ascii="Simplified Arabic" w:hAnsi="Simplified Arabic" w:cs="Simplified Arabic" w:hint="cs"/>
          <w:color w:val="1B1C1D"/>
          <w:sz w:val="32"/>
          <w:szCs w:val="32"/>
          <w:rtl/>
        </w:rPr>
        <w:t xml:space="preserve"> تجاوز الميزانية، التأخر في التسليم، عدم تلبية احتياجات المستخدم.</w:t>
      </w:r>
    </w:p>
    <w:p w14:paraId="7751D1BE" w14:textId="6A8342D4"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18E866C1"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4. مفاهيم نجاح المشروع: منظور تقليدي ومرن</w:t>
      </w:r>
    </w:p>
    <w:p w14:paraId="26BAAFD7" w14:textId="77777777" w:rsidR="00527E2A" w:rsidRPr="00F22942" w:rsidRDefault="00527E2A" w:rsidP="002C0716">
      <w:pPr>
        <w:pStyle w:val="a5"/>
        <w:numPr>
          <w:ilvl w:val="0"/>
          <w:numId w:val="18"/>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مفهوم نجاح المشروع التقليدي:</w:t>
      </w:r>
      <w:r w:rsidRPr="00F22942">
        <w:rPr>
          <w:rFonts w:ascii="Simplified Arabic" w:hAnsi="Simplified Arabic" w:cs="Simplified Arabic" w:hint="cs"/>
          <w:color w:val="1B1C1D"/>
          <w:sz w:val="32"/>
          <w:szCs w:val="32"/>
          <w:rtl/>
        </w:rPr>
        <w:t xml:space="preserve"> النطاق، الوقت، التكلفة (المثلث الحديدي).</w:t>
      </w:r>
    </w:p>
    <w:p w14:paraId="62F887A5" w14:textId="77777777" w:rsidR="00527E2A" w:rsidRPr="00F22942" w:rsidRDefault="00527E2A" w:rsidP="002C0716">
      <w:pPr>
        <w:pStyle w:val="a5"/>
        <w:numPr>
          <w:ilvl w:val="0"/>
          <w:numId w:val="18"/>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توسيع مفهوم نجاح المشروع في الإدارة المرنة:</w:t>
      </w:r>
      <w:r w:rsidRPr="00F22942">
        <w:rPr>
          <w:rFonts w:ascii="Simplified Arabic" w:hAnsi="Simplified Arabic" w:cs="Simplified Arabic" w:hint="cs"/>
          <w:color w:val="1B1C1D"/>
          <w:sz w:val="32"/>
          <w:szCs w:val="32"/>
          <w:rtl/>
        </w:rPr>
        <w:t xml:space="preserve"> رضا العميل، جودة المخرجات، قيمة الأعمال، القدرة على التكيف.</w:t>
      </w:r>
    </w:p>
    <w:p w14:paraId="7378BC26" w14:textId="77777777" w:rsidR="00527E2A" w:rsidRPr="00F22942" w:rsidRDefault="00527E2A" w:rsidP="002C0716">
      <w:pPr>
        <w:pStyle w:val="a5"/>
        <w:numPr>
          <w:ilvl w:val="0"/>
          <w:numId w:val="18"/>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المؤشرات الرئيسية لنجاح المشاريع التقنية:</w:t>
      </w:r>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color w:val="1B1C1D"/>
          <w:sz w:val="32"/>
          <w:szCs w:val="32"/>
        </w:rPr>
        <w:t>KPIs</w:t>
      </w:r>
      <w:r w:rsidRPr="00F22942">
        <w:rPr>
          <w:rFonts w:ascii="Simplified Arabic" w:hAnsi="Simplified Arabic" w:cs="Simplified Arabic" w:hint="cs"/>
          <w:color w:val="1B1C1D"/>
          <w:sz w:val="32"/>
          <w:szCs w:val="32"/>
          <w:rtl/>
        </w:rPr>
        <w:t>) في بيئة أجايل.</w:t>
      </w:r>
    </w:p>
    <w:p w14:paraId="79D6FDA1" w14:textId="64C1666D"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47CD050B"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5. العلاقة بين الإدارة المرنة وجودة المخرجات</w:t>
      </w:r>
    </w:p>
    <w:p w14:paraId="1F476511" w14:textId="77777777" w:rsidR="00527E2A" w:rsidRPr="00F22942" w:rsidRDefault="00527E2A" w:rsidP="002C0716">
      <w:pPr>
        <w:pStyle w:val="a5"/>
        <w:numPr>
          <w:ilvl w:val="0"/>
          <w:numId w:val="19"/>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ممارسات أجايل التي تعزز الجودة:</w:t>
      </w:r>
      <w:r w:rsidRPr="00F22942">
        <w:rPr>
          <w:rFonts w:ascii="Simplified Arabic" w:hAnsi="Simplified Arabic" w:cs="Simplified Arabic" w:hint="cs"/>
          <w:color w:val="1B1C1D"/>
          <w:sz w:val="32"/>
          <w:szCs w:val="32"/>
          <w:rtl/>
        </w:rPr>
        <w:t xml:space="preserve"> الاختبار المستمر، التكامل المستمر، المراجعات المتكررة.</w:t>
      </w:r>
    </w:p>
    <w:p w14:paraId="10FD1080" w14:textId="77777777" w:rsidR="00527E2A" w:rsidRPr="00F22942" w:rsidRDefault="00527E2A" w:rsidP="002C0716">
      <w:pPr>
        <w:pStyle w:val="a5"/>
        <w:numPr>
          <w:ilvl w:val="0"/>
          <w:numId w:val="19"/>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دور ملاحظات العملاء المبكرة:</w:t>
      </w:r>
      <w:r w:rsidRPr="00F22942">
        <w:rPr>
          <w:rFonts w:ascii="Simplified Arabic" w:hAnsi="Simplified Arabic" w:cs="Simplified Arabic" w:hint="cs"/>
          <w:color w:val="1B1C1D"/>
          <w:sz w:val="32"/>
          <w:szCs w:val="32"/>
          <w:rtl/>
        </w:rPr>
        <w:t xml:space="preserve"> في تحسين جودة المنتج.</w:t>
      </w:r>
    </w:p>
    <w:p w14:paraId="576EB160" w14:textId="77777777" w:rsidR="00527E2A" w:rsidRPr="00F22942" w:rsidRDefault="00527E2A" w:rsidP="002C0716">
      <w:pPr>
        <w:pStyle w:val="a5"/>
        <w:numPr>
          <w:ilvl w:val="0"/>
          <w:numId w:val="19"/>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أثر الإدارة المرنة على تقليل الأخطاء والعيوب.</w:t>
      </w:r>
    </w:p>
    <w:p w14:paraId="4C979687" w14:textId="75A56284"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6E768D09"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lastRenderedPageBreak/>
        <w:t>6. العلاقة بين الإدارة المرنة ووقت الإنجاز</w:t>
      </w:r>
    </w:p>
    <w:p w14:paraId="550D83DC" w14:textId="77777777" w:rsidR="00527E2A" w:rsidRPr="00F22942" w:rsidRDefault="00527E2A" w:rsidP="002C0716">
      <w:pPr>
        <w:pStyle w:val="a5"/>
        <w:numPr>
          <w:ilvl w:val="0"/>
          <w:numId w:val="20"/>
        </w:numPr>
        <w:bidi/>
        <w:spacing w:before="0" w:beforeAutospacing="0" w:after="0" w:afterAutospacing="0" w:line="360" w:lineRule="auto"/>
        <w:divId w:val="2068527054"/>
        <w:rPr>
          <w:rFonts w:ascii="Simplified Arabic" w:hAnsi="Simplified Arabic" w:cs="Simplified Arabic"/>
          <w:color w:val="1B1C1D"/>
          <w:sz w:val="32"/>
          <w:szCs w:val="32"/>
          <w:rtl/>
        </w:rPr>
      </w:pPr>
      <w:proofErr w:type="spellStart"/>
      <w:r w:rsidRPr="00F22942">
        <w:rPr>
          <w:rFonts w:ascii="Simplified Arabic" w:hAnsi="Simplified Arabic" w:cs="Simplified Arabic" w:hint="cs"/>
          <w:color w:val="1B1C1D"/>
          <w:sz w:val="32"/>
          <w:szCs w:val="32"/>
          <w:bdr w:val="none" w:sz="0" w:space="0" w:color="auto" w:frame="1"/>
          <w:rtl/>
        </w:rPr>
        <w:t>التسليمات</w:t>
      </w:r>
      <w:proofErr w:type="spellEnd"/>
      <w:r w:rsidRPr="00F22942">
        <w:rPr>
          <w:rFonts w:ascii="Simplified Arabic" w:hAnsi="Simplified Arabic" w:cs="Simplified Arabic" w:hint="cs"/>
          <w:color w:val="1B1C1D"/>
          <w:sz w:val="32"/>
          <w:szCs w:val="32"/>
          <w:bdr w:val="none" w:sz="0" w:space="0" w:color="auto" w:frame="1"/>
          <w:rtl/>
        </w:rPr>
        <w:t xml:space="preserve"> المتكررة </w:t>
      </w:r>
      <w:proofErr w:type="spellStart"/>
      <w:r w:rsidRPr="00F22942">
        <w:rPr>
          <w:rFonts w:ascii="Simplified Arabic" w:hAnsi="Simplified Arabic" w:cs="Simplified Arabic" w:hint="cs"/>
          <w:color w:val="1B1C1D"/>
          <w:sz w:val="32"/>
          <w:szCs w:val="32"/>
          <w:bdr w:val="none" w:sz="0" w:space="0" w:color="auto" w:frame="1"/>
          <w:rtl/>
        </w:rPr>
        <w:t>والتزايدية</w:t>
      </w:r>
      <w:proofErr w:type="spellEnd"/>
      <w:r w:rsidRPr="00F22942">
        <w:rPr>
          <w:rFonts w:ascii="Simplified Arabic" w:hAnsi="Simplified Arabic" w:cs="Simplified Arabic" w:hint="cs"/>
          <w:color w:val="1B1C1D"/>
          <w:sz w:val="32"/>
          <w:szCs w:val="32"/>
          <w:bdr w:val="none" w:sz="0" w:space="0" w:color="auto" w:frame="1"/>
          <w:rtl/>
        </w:rPr>
        <w:t xml:space="preserve"> (</w:t>
      </w:r>
      <w:r w:rsidRPr="00F22942">
        <w:rPr>
          <w:rFonts w:ascii="Simplified Arabic" w:hAnsi="Simplified Arabic" w:cs="Simplified Arabic" w:hint="cs"/>
          <w:color w:val="1B1C1D"/>
          <w:sz w:val="32"/>
          <w:szCs w:val="32"/>
          <w:bdr w:val="none" w:sz="0" w:space="0" w:color="auto" w:frame="1"/>
        </w:rPr>
        <w:t>Iterative and Incremental Deliveries</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دورها في تسريع الوصول إلى السوق.</w:t>
      </w:r>
    </w:p>
    <w:p w14:paraId="028876DA" w14:textId="77777777" w:rsidR="00527E2A" w:rsidRPr="00F22942" w:rsidRDefault="00527E2A" w:rsidP="002C0716">
      <w:pPr>
        <w:pStyle w:val="a5"/>
        <w:numPr>
          <w:ilvl w:val="0"/>
          <w:numId w:val="20"/>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تقليل الهدر (</w:t>
      </w:r>
      <w:r w:rsidRPr="00F22942">
        <w:rPr>
          <w:rFonts w:ascii="Simplified Arabic" w:hAnsi="Simplified Arabic" w:cs="Simplified Arabic" w:hint="cs"/>
          <w:color w:val="1B1C1D"/>
          <w:sz w:val="32"/>
          <w:szCs w:val="32"/>
          <w:bdr w:val="none" w:sz="0" w:space="0" w:color="auto" w:frame="1"/>
        </w:rPr>
        <w:t>Waste Reduction</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كيف تساهم ممارسات أجايل في القضاء على الأنشطة غير المنتجة.</w:t>
      </w:r>
    </w:p>
    <w:p w14:paraId="48443A33" w14:textId="77777777" w:rsidR="00527E2A" w:rsidRPr="00F22942" w:rsidRDefault="00527E2A" w:rsidP="002C0716">
      <w:pPr>
        <w:pStyle w:val="a5"/>
        <w:numPr>
          <w:ilvl w:val="0"/>
          <w:numId w:val="20"/>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تحسين كفاءة الفريق:</w:t>
      </w:r>
      <w:r w:rsidRPr="00F22942">
        <w:rPr>
          <w:rFonts w:ascii="Simplified Arabic" w:hAnsi="Simplified Arabic" w:cs="Simplified Arabic" w:hint="cs"/>
          <w:color w:val="1B1C1D"/>
          <w:sz w:val="32"/>
          <w:szCs w:val="32"/>
          <w:rtl/>
        </w:rPr>
        <w:t xml:space="preserve"> من خلال التخطيط المستمر والتحسين المستمر.</w:t>
      </w:r>
    </w:p>
    <w:p w14:paraId="7C79886C" w14:textId="0B938EDC"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5D739C88"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7. العلاقة بين الإدارة المرنة ورضا العملاء والمستفيدين</w:t>
      </w:r>
    </w:p>
    <w:p w14:paraId="3748ECA4" w14:textId="77777777" w:rsidR="00527E2A" w:rsidRPr="00F22942" w:rsidRDefault="00527E2A" w:rsidP="002C0716">
      <w:pPr>
        <w:pStyle w:val="a5"/>
        <w:numPr>
          <w:ilvl w:val="0"/>
          <w:numId w:val="21"/>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المشاركة المستمرة للعملاء:</w:t>
      </w:r>
      <w:r w:rsidRPr="00F22942">
        <w:rPr>
          <w:rFonts w:ascii="Simplified Arabic" w:hAnsi="Simplified Arabic" w:cs="Simplified Arabic" w:hint="cs"/>
          <w:color w:val="1B1C1D"/>
          <w:sz w:val="32"/>
          <w:szCs w:val="32"/>
          <w:rtl/>
        </w:rPr>
        <w:t xml:space="preserve"> في عملية التطوير وتأثيرها على الرضا.</w:t>
      </w:r>
    </w:p>
    <w:p w14:paraId="03AB2440" w14:textId="77777777" w:rsidR="00527E2A" w:rsidRPr="00F22942" w:rsidRDefault="00527E2A" w:rsidP="002C0716">
      <w:pPr>
        <w:pStyle w:val="a5"/>
        <w:numPr>
          <w:ilvl w:val="0"/>
          <w:numId w:val="21"/>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التكيف مع التغييرات:</w:t>
      </w:r>
      <w:r w:rsidRPr="00F22942">
        <w:rPr>
          <w:rFonts w:ascii="Simplified Arabic" w:hAnsi="Simplified Arabic" w:cs="Simplified Arabic" w:hint="cs"/>
          <w:color w:val="1B1C1D"/>
          <w:sz w:val="32"/>
          <w:szCs w:val="32"/>
          <w:rtl/>
        </w:rPr>
        <w:t xml:space="preserve"> كاستجابة لمتطلبات العملاء المتغيرة.</w:t>
      </w:r>
    </w:p>
    <w:p w14:paraId="579A6877" w14:textId="77777777" w:rsidR="00527E2A" w:rsidRPr="00F22942" w:rsidRDefault="00527E2A" w:rsidP="002C0716">
      <w:pPr>
        <w:pStyle w:val="a5"/>
        <w:numPr>
          <w:ilvl w:val="0"/>
          <w:numId w:val="21"/>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تسليم القيمة مبكرًا وبشكل متكرر:</w:t>
      </w:r>
      <w:r w:rsidRPr="00F22942">
        <w:rPr>
          <w:rFonts w:ascii="Simplified Arabic" w:hAnsi="Simplified Arabic" w:cs="Simplified Arabic" w:hint="cs"/>
          <w:color w:val="1B1C1D"/>
          <w:sz w:val="32"/>
          <w:szCs w:val="32"/>
          <w:rtl/>
        </w:rPr>
        <w:t xml:space="preserve"> بناء الثقة وزيادة الرضا.</w:t>
      </w:r>
    </w:p>
    <w:p w14:paraId="59A6866E" w14:textId="1ABACE93"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648004B2"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8. تحديات ومعوقات تبني الإدارة المرنة في المشاريع التقنية</w:t>
      </w:r>
    </w:p>
    <w:p w14:paraId="1E411F98" w14:textId="77777777" w:rsidR="00527E2A" w:rsidRPr="00F22942" w:rsidRDefault="00527E2A" w:rsidP="002C0716">
      <w:pPr>
        <w:pStyle w:val="a5"/>
        <w:numPr>
          <w:ilvl w:val="0"/>
          <w:numId w:val="22"/>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مقاومة التغيير التنظيمي والثقافي.</w:t>
      </w:r>
    </w:p>
    <w:p w14:paraId="4365D885" w14:textId="77777777" w:rsidR="00527E2A" w:rsidRPr="00F22942" w:rsidRDefault="00527E2A" w:rsidP="002C0716">
      <w:pPr>
        <w:pStyle w:val="a5"/>
        <w:numPr>
          <w:ilvl w:val="0"/>
          <w:numId w:val="22"/>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نقص الخبرات والكفاءات:</w:t>
      </w:r>
      <w:r w:rsidRPr="00F22942">
        <w:rPr>
          <w:rFonts w:ascii="Simplified Arabic" w:hAnsi="Simplified Arabic" w:cs="Simplified Arabic" w:hint="cs"/>
          <w:color w:val="1B1C1D"/>
          <w:sz w:val="32"/>
          <w:szCs w:val="32"/>
          <w:rtl/>
        </w:rPr>
        <w:t xml:space="preserve"> في تطبيق منهجيات أجايل.</w:t>
      </w:r>
    </w:p>
    <w:p w14:paraId="3530390A" w14:textId="77777777" w:rsidR="00527E2A" w:rsidRPr="00F22942" w:rsidRDefault="00527E2A" w:rsidP="002C0716">
      <w:pPr>
        <w:pStyle w:val="a5"/>
        <w:numPr>
          <w:ilvl w:val="0"/>
          <w:numId w:val="22"/>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التحديات المتعلقة بالقياس والتقارير:</w:t>
      </w:r>
      <w:r w:rsidRPr="00F22942">
        <w:rPr>
          <w:rFonts w:ascii="Simplified Arabic" w:hAnsi="Simplified Arabic" w:cs="Simplified Arabic" w:hint="cs"/>
          <w:color w:val="1B1C1D"/>
          <w:sz w:val="32"/>
          <w:szCs w:val="32"/>
          <w:rtl/>
        </w:rPr>
        <w:t xml:space="preserve"> في بيئة أجايل.</w:t>
      </w:r>
    </w:p>
    <w:p w14:paraId="1608FC7E" w14:textId="77777777" w:rsidR="00527E2A" w:rsidRPr="00F22942" w:rsidRDefault="00527E2A" w:rsidP="002C0716">
      <w:pPr>
        <w:pStyle w:val="a5"/>
        <w:numPr>
          <w:ilvl w:val="0"/>
          <w:numId w:val="22"/>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محدودية الدعم من الإدارة العليا.</w:t>
      </w:r>
    </w:p>
    <w:p w14:paraId="71CB28AA" w14:textId="77777777" w:rsidR="00527E2A" w:rsidRPr="00F22942" w:rsidRDefault="00527E2A" w:rsidP="002C0716">
      <w:pPr>
        <w:pStyle w:val="a5"/>
        <w:numPr>
          <w:ilvl w:val="0"/>
          <w:numId w:val="22"/>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طبيعة العقود والميزانيات:</w:t>
      </w:r>
      <w:r w:rsidRPr="00F22942">
        <w:rPr>
          <w:rFonts w:ascii="Simplified Arabic" w:hAnsi="Simplified Arabic" w:cs="Simplified Arabic" w:hint="cs"/>
          <w:color w:val="1B1C1D"/>
          <w:sz w:val="32"/>
          <w:szCs w:val="32"/>
          <w:rtl/>
        </w:rPr>
        <w:t xml:space="preserve"> في المشاريع التقليدية.</w:t>
      </w:r>
    </w:p>
    <w:p w14:paraId="19E3F91F" w14:textId="553BB184"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59D8DB60"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9. العوامل والممارسات الناجحة لتطبيق الإدارة المرنة</w:t>
      </w:r>
    </w:p>
    <w:p w14:paraId="6F64C5CB" w14:textId="77777777" w:rsidR="00527E2A" w:rsidRPr="00F22942" w:rsidRDefault="00527E2A" w:rsidP="002C0716">
      <w:pPr>
        <w:pStyle w:val="a5"/>
        <w:numPr>
          <w:ilvl w:val="0"/>
          <w:numId w:val="23"/>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دعم الإدارة العليا والقيادة الرشيقة.</w:t>
      </w:r>
    </w:p>
    <w:p w14:paraId="0804E75F" w14:textId="77777777" w:rsidR="00527E2A" w:rsidRPr="00F22942" w:rsidRDefault="00527E2A" w:rsidP="002C0716">
      <w:pPr>
        <w:pStyle w:val="a5"/>
        <w:numPr>
          <w:ilvl w:val="0"/>
          <w:numId w:val="23"/>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الفرق ذاتية التنظيم ومتعددة الوظائف.</w:t>
      </w:r>
    </w:p>
    <w:p w14:paraId="3F2CED45" w14:textId="77777777" w:rsidR="00527E2A" w:rsidRPr="00F22942" w:rsidRDefault="00527E2A" w:rsidP="002C0716">
      <w:pPr>
        <w:pStyle w:val="a5"/>
        <w:numPr>
          <w:ilvl w:val="0"/>
          <w:numId w:val="23"/>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التواصل الفعال والشفافية.</w:t>
      </w:r>
    </w:p>
    <w:p w14:paraId="39974E07" w14:textId="77777777" w:rsidR="00527E2A" w:rsidRPr="00F22942" w:rsidRDefault="00527E2A" w:rsidP="002C0716">
      <w:pPr>
        <w:pStyle w:val="a5"/>
        <w:numPr>
          <w:ilvl w:val="0"/>
          <w:numId w:val="23"/>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التحسين المستمر (</w:t>
      </w:r>
      <w:r w:rsidRPr="00F22942">
        <w:rPr>
          <w:rFonts w:ascii="Simplified Arabic" w:hAnsi="Simplified Arabic" w:cs="Simplified Arabic" w:hint="cs"/>
          <w:color w:val="1B1C1D"/>
          <w:sz w:val="32"/>
          <w:szCs w:val="32"/>
          <w:bdr w:val="none" w:sz="0" w:space="0" w:color="auto" w:frame="1"/>
        </w:rPr>
        <w:t>Continuous Improvement</w:t>
      </w:r>
      <w:r w:rsidRPr="00F22942">
        <w:rPr>
          <w:rFonts w:ascii="Simplified Arabic" w:hAnsi="Simplified Arabic" w:cs="Simplified Arabic" w:hint="cs"/>
          <w:color w:val="1B1C1D"/>
          <w:sz w:val="32"/>
          <w:szCs w:val="32"/>
          <w:bdr w:val="none" w:sz="0" w:space="0" w:color="auto" w:frame="1"/>
          <w:rtl/>
        </w:rPr>
        <w:t>) والتكيف.</w:t>
      </w:r>
    </w:p>
    <w:p w14:paraId="7C9933D6" w14:textId="77777777" w:rsidR="00527E2A" w:rsidRPr="00F22942" w:rsidRDefault="00527E2A" w:rsidP="002C0716">
      <w:pPr>
        <w:pStyle w:val="a5"/>
        <w:numPr>
          <w:ilvl w:val="0"/>
          <w:numId w:val="23"/>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التدريب وتنمية المهارات.</w:t>
      </w:r>
    </w:p>
    <w:p w14:paraId="1C669C05" w14:textId="3412EDDB" w:rsidR="00527E2A" w:rsidRPr="00F22942" w:rsidRDefault="00527E2A" w:rsidP="002C0716">
      <w:pPr>
        <w:spacing w:after="120" w:line="360" w:lineRule="auto"/>
        <w:divId w:val="2068527054"/>
        <w:rPr>
          <w:rFonts w:ascii="Simplified Arabic" w:eastAsia="Times New Roman" w:hAnsi="Simplified Arabic" w:cs="Simplified Arabic"/>
          <w:color w:val="1B1C1D"/>
          <w:sz w:val="32"/>
          <w:szCs w:val="32"/>
          <w:rtl/>
        </w:rPr>
      </w:pPr>
    </w:p>
    <w:p w14:paraId="277C2849" w14:textId="77777777" w:rsidR="00527E2A" w:rsidRPr="00F22942" w:rsidRDefault="00527E2A" w:rsidP="002C0716">
      <w:pPr>
        <w:pStyle w:val="3"/>
        <w:spacing w:before="0" w:after="120" w:line="360" w:lineRule="auto"/>
        <w:divId w:val="206852705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10. الإدارة المرنة في سياق المملكة العربية السعودية</w:t>
      </w:r>
    </w:p>
    <w:p w14:paraId="61224266" w14:textId="77777777" w:rsidR="00527E2A" w:rsidRPr="00F22942" w:rsidRDefault="00527E2A" w:rsidP="002C0716">
      <w:pPr>
        <w:pStyle w:val="a5"/>
        <w:numPr>
          <w:ilvl w:val="0"/>
          <w:numId w:val="24"/>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التحول الرقمي ورؤية 2030:</w:t>
      </w:r>
      <w:r w:rsidRPr="00F22942">
        <w:rPr>
          <w:rFonts w:ascii="Simplified Arabic" w:hAnsi="Simplified Arabic" w:cs="Simplified Arabic" w:hint="cs"/>
          <w:color w:val="1B1C1D"/>
          <w:sz w:val="32"/>
          <w:szCs w:val="32"/>
          <w:rtl/>
        </w:rPr>
        <w:t xml:space="preserve"> دور المشاريع التقنية في تحقيق أهداف الرؤية.</w:t>
      </w:r>
    </w:p>
    <w:p w14:paraId="7A5A20A3" w14:textId="77777777" w:rsidR="00527E2A" w:rsidRPr="00F22942" w:rsidRDefault="00527E2A" w:rsidP="002C0716">
      <w:pPr>
        <w:pStyle w:val="a5"/>
        <w:numPr>
          <w:ilvl w:val="0"/>
          <w:numId w:val="24"/>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واقع تبني الإدارة المرنة في السعودية:</w:t>
      </w:r>
      <w:r w:rsidRPr="00F22942">
        <w:rPr>
          <w:rFonts w:ascii="Simplified Arabic" w:hAnsi="Simplified Arabic" w:cs="Simplified Arabic" w:hint="cs"/>
          <w:color w:val="1B1C1D"/>
          <w:sz w:val="32"/>
          <w:szCs w:val="32"/>
          <w:rtl/>
        </w:rPr>
        <w:t xml:space="preserve"> الفرص والتحديات الخاصة بالبيئة المحلية.</w:t>
      </w:r>
    </w:p>
    <w:p w14:paraId="0A3DFCFD" w14:textId="58BE1807" w:rsidR="002F16F6" w:rsidRPr="00F22942" w:rsidRDefault="00527E2A" w:rsidP="002C0716">
      <w:pPr>
        <w:pStyle w:val="a5"/>
        <w:numPr>
          <w:ilvl w:val="0"/>
          <w:numId w:val="24"/>
        </w:numPr>
        <w:bidi/>
        <w:spacing w:before="0" w:beforeAutospacing="0" w:after="0" w:afterAutospacing="0" w:line="360" w:lineRule="auto"/>
        <w:divId w:val="206852705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دراسات حالة أو مبادرات:</w:t>
      </w:r>
      <w:r w:rsidRPr="00F22942">
        <w:rPr>
          <w:rFonts w:ascii="Simplified Arabic" w:hAnsi="Simplified Arabic" w:cs="Simplified Arabic" w:hint="cs"/>
          <w:color w:val="1B1C1D"/>
          <w:sz w:val="32"/>
          <w:szCs w:val="32"/>
          <w:rtl/>
        </w:rPr>
        <w:t xml:space="preserve"> لتطبيق الإدارة المرنة في الجهات الحكومية والخاصة السعودية (إن وجدت معلومات متاحة).</w:t>
      </w:r>
    </w:p>
    <w:p w14:paraId="25DED4B1" w14:textId="1DA2D1D0" w:rsidR="00D17C06" w:rsidRPr="00F22942" w:rsidRDefault="00D17C06" w:rsidP="002C0716">
      <w:pPr>
        <w:spacing w:after="120" w:line="360" w:lineRule="auto"/>
        <w:divId w:val="332923204"/>
        <w:rPr>
          <w:rFonts w:ascii="Simplified Arabic" w:eastAsia="Times New Roman" w:hAnsi="Simplified Arabic" w:cs="Simplified Arabic"/>
          <w:color w:val="1B1C1D"/>
          <w:kern w:val="0"/>
          <w:sz w:val="32"/>
          <w:szCs w:val="32"/>
          <w14:ligatures w14:val="none"/>
        </w:rPr>
      </w:pPr>
    </w:p>
    <w:p w14:paraId="70925DFE" w14:textId="77777777" w:rsidR="00D17C06" w:rsidRPr="00F22942" w:rsidRDefault="00D17C06" w:rsidP="002C0716">
      <w:pPr>
        <w:pStyle w:val="2"/>
        <w:spacing w:before="0" w:after="120" w:line="360" w:lineRule="auto"/>
        <w:divId w:val="33292320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lastRenderedPageBreak/>
        <w:t>1. الإدارة المرنة (</w:t>
      </w:r>
      <w:r w:rsidRPr="00F22942">
        <w:rPr>
          <w:rFonts w:ascii="Simplified Arabic" w:eastAsia="Times New Roman" w:hAnsi="Simplified Arabic" w:cs="Simplified Arabic" w:hint="cs"/>
          <w:color w:val="1B1C1D"/>
        </w:rPr>
        <w:t>Agile Management</w:t>
      </w:r>
      <w:r w:rsidRPr="00F22942">
        <w:rPr>
          <w:rFonts w:ascii="Simplified Arabic" w:eastAsia="Times New Roman" w:hAnsi="Simplified Arabic" w:cs="Simplified Arabic" w:hint="cs"/>
          <w:color w:val="1B1C1D"/>
          <w:rtl/>
        </w:rPr>
        <w:t>): المفهوم والتطور</w:t>
      </w:r>
    </w:p>
    <w:p w14:paraId="3A2CD55B"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الإدارة المرنة، أو </w:t>
      </w:r>
      <w:r w:rsidRPr="00F22942">
        <w:rPr>
          <w:rFonts w:ascii="Simplified Arabic" w:hAnsi="Simplified Arabic" w:cs="Simplified Arabic" w:hint="cs"/>
          <w:b/>
          <w:bCs/>
          <w:color w:val="1B1C1D"/>
          <w:sz w:val="32"/>
          <w:szCs w:val="32"/>
          <w:bdr w:val="none" w:sz="0" w:space="0" w:color="auto" w:frame="1"/>
          <w:rtl/>
        </w:rPr>
        <w:t>أجايل (</w:t>
      </w:r>
      <w:r w:rsidRPr="00F22942">
        <w:rPr>
          <w:rFonts w:ascii="Simplified Arabic" w:hAnsi="Simplified Arabic" w:cs="Simplified Arabic" w:hint="cs"/>
          <w:b/>
          <w:bCs/>
          <w:color w:val="1B1C1D"/>
          <w:sz w:val="32"/>
          <w:szCs w:val="32"/>
          <w:bdr w:val="none" w:sz="0" w:space="0" w:color="auto" w:frame="1"/>
        </w:rPr>
        <w:t>Agile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هي منهجية تكرارية ومتزايدة لتطوير المشاريع، لا سيما في مجال تطوير البرمجيات، والتي تركز على </w:t>
      </w:r>
      <w:r w:rsidRPr="00F22942">
        <w:rPr>
          <w:rFonts w:ascii="Simplified Arabic" w:hAnsi="Simplified Arabic" w:cs="Simplified Arabic" w:hint="cs"/>
          <w:b/>
          <w:bCs/>
          <w:color w:val="1B1C1D"/>
          <w:sz w:val="32"/>
          <w:szCs w:val="32"/>
          <w:bdr w:val="none" w:sz="0" w:space="0" w:color="auto" w:frame="1"/>
          <w:rtl/>
        </w:rPr>
        <w:t>التسليم المستمر للقيمة</w:t>
      </w:r>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b/>
          <w:bCs/>
          <w:color w:val="1B1C1D"/>
          <w:sz w:val="32"/>
          <w:szCs w:val="32"/>
          <w:bdr w:val="none" w:sz="0" w:space="0" w:color="auto" w:frame="1"/>
          <w:rtl/>
        </w:rPr>
        <w:t>التعاون الفعال مع العميل</w:t>
      </w:r>
      <w:r w:rsidRPr="00F22942">
        <w:rPr>
          <w:rFonts w:ascii="Simplified Arabic" w:hAnsi="Simplified Arabic" w:cs="Simplified Arabic" w:hint="cs"/>
          <w:color w:val="1B1C1D"/>
          <w:sz w:val="32"/>
          <w:szCs w:val="32"/>
          <w:rtl/>
        </w:rPr>
        <w:t>، و</w:t>
      </w:r>
      <w:r w:rsidRPr="00F22942">
        <w:rPr>
          <w:rFonts w:ascii="Simplified Arabic" w:hAnsi="Simplified Arabic" w:cs="Simplified Arabic" w:hint="cs"/>
          <w:b/>
          <w:bCs/>
          <w:color w:val="1B1C1D"/>
          <w:sz w:val="32"/>
          <w:szCs w:val="32"/>
          <w:bdr w:val="none" w:sz="0" w:space="0" w:color="auto" w:frame="1"/>
          <w:rtl/>
        </w:rPr>
        <w:t>الاستجابة السريعة للتغيير</w:t>
      </w:r>
      <w:r w:rsidRPr="00F22942">
        <w:rPr>
          <w:rFonts w:ascii="Simplified Arabic" w:hAnsi="Simplified Arabic" w:cs="Simplified Arabic" w:hint="cs"/>
          <w:color w:val="1B1C1D"/>
          <w:sz w:val="32"/>
          <w:szCs w:val="32"/>
          <w:rtl/>
        </w:rPr>
        <w:t>.</w:t>
      </w:r>
    </w:p>
    <w:p w14:paraId="6501D61A"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تعريف الإدارة المرنة: نشأتها، ومبادئها الأربعة عشر، وقيمها الخمس</w:t>
      </w:r>
    </w:p>
    <w:p w14:paraId="127F9FAE"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نشأت الإدارة المرنة كرد فعل على قصور المنهجيات التقليدية، مثل "الشلال" (</w:t>
      </w:r>
      <w:r w:rsidRPr="00F22942">
        <w:rPr>
          <w:rFonts w:ascii="Simplified Arabic" w:hAnsi="Simplified Arabic" w:cs="Simplified Arabic" w:hint="cs"/>
          <w:color w:val="1B1C1D"/>
          <w:sz w:val="32"/>
          <w:szCs w:val="32"/>
        </w:rPr>
        <w:t>Waterfall</w:t>
      </w:r>
      <w:r w:rsidRPr="00F22942">
        <w:rPr>
          <w:rFonts w:ascii="Simplified Arabic" w:hAnsi="Simplified Arabic" w:cs="Simplified Arabic" w:hint="cs"/>
          <w:color w:val="1B1C1D"/>
          <w:sz w:val="32"/>
          <w:szCs w:val="32"/>
          <w:rtl/>
        </w:rPr>
        <w:t>)، في التعامل مع المشاريع المعقدة والمتغيرة. كان الهدف هو إيجاد طريقة عمل أكثر مرونة واستجابة لمتطلبات العملاء المتطورة.</w:t>
      </w:r>
    </w:p>
    <w:p w14:paraId="451D8FD5"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بيان أجايل (</w:t>
      </w:r>
      <w:r w:rsidRPr="00F22942">
        <w:rPr>
          <w:rFonts w:ascii="Simplified Arabic" w:hAnsi="Simplified Arabic" w:cs="Simplified Arabic" w:hint="cs"/>
          <w:b/>
          <w:bCs/>
          <w:color w:val="1B1C1D"/>
          <w:sz w:val="32"/>
          <w:szCs w:val="32"/>
          <w:bdr w:val="none" w:sz="0" w:space="0" w:color="auto" w:frame="1"/>
        </w:rPr>
        <w:t>Agile Manifesto</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الذي صاغه 17 مطور برمجيات في عام 2001، هو حجر الزاوية في الإدارة المرنة. يحدد هذا البيان </w:t>
      </w:r>
      <w:r w:rsidRPr="00F22942">
        <w:rPr>
          <w:rFonts w:ascii="Simplified Arabic" w:hAnsi="Simplified Arabic" w:cs="Simplified Arabic" w:hint="cs"/>
          <w:b/>
          <w:bCs/>
          <w:color w:val="1B1C1D"/>
          <w:sz w:val="32"/>
          <w:szCs w:val="32"/>
          <w:bdr w:val="none" w:sz="0" w:space="0" w:color="auto" w:frame="1"/>
          <w:rtl/>
        </w:rPr>
        <w:t>أربع قيم أساسية</w:t>
      </w:r>
      <w:r w:rsidRPr="00F22942">
        <w:rPr>
          <w:rFonts w:ascii="Simplified Arabic" w:hAnsi="Simplified Arabic" w:cs="Simplified Arabic" w:hint="cs"/>
          <w:color w:val="1B1C1D"/>
          <w:sz w:val="32"/>
          <w:szCs w:val="32"/>
          <w:rtl/>
        </w:rPr>
        <w:t xml:space="preserve"> توجه المنهجية:</w:t>
      </w:r>
    </w:p>
    <w:p w14:paraId="1A23AC02" w14:textId="77777777" w:rsidR="00D17C06" w:rsidRPr="00F22942" w:rsidRDefault="00D17C06" w:rsidP="002C0716">
      <w:pPr>
        <w:pStyle w:val="a5"/>
        <w:numPr>
          <w:ilvl w:val="0"/>
          <w:numId w:val="30"/>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الأفراد والتفاعلات</w:t>
      </w:r>
      <w:r w:rsidRPr="00F22942">
        <w:rPr>
          <w:rFonts w:ascii="Simplified Arabic" w:hAnsi="Simplified Arabic" w:cs="Simplified Arabic" w:hint="cs"/>
          <w:color w:val="1B1C1D"/>
          <w:sz w:val="32"/>
          <w:szCs w:val="32"/>
          <w:rtl/>
        </w:rPr>
        <w:t xml:space="preserve"> أهم من العمليات والأدوات.</w:t>
      </w:r>
    </w:p>
    <w:p w14:paraId="658A8318" w14:textId="77777777" w:rsidR="00D17C06" w:rsidRPr="00F22942" w:rsidRDefault="00D17C06" w:rsidP="002C0716">
      <w:pPr>
        <w:pStyle w:val="a5"/>
        <w:numPr>
          <w:ilvl w:val="0"/>
          <w:numId w:val="30"/>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البرمجيات العاملة</w:t>
      </w:r>
      <w:r w:rsidRPr="00F22942">
        <w:rPr>
          <w:rFonts w:ascii="Simplified Arabic" w:hAnsi="Simplified Arabic" w:cs="Simplified Arabic" w:hint="cs"/>
          <w:color w:val="1B1C1D"/>
          <w:sz w:val="32"/>
          <w:szCs w:val="32"/>
          <w:rtl/>
        </w:rPr>
        <w:t xml:space="preserve"> أهم من التوثيق الشامل.</w:t>
      </w:r>
    </w:p>
    <w:p w14:paraId="0DD41CAB" w14:textId="77777777" w:rsidR="00D17C06" w:rsidRPr="00F22942" w:rsidRDefault="00D17C06" w:rsidP="002C0716">
      <w:pPr>
        <w:pStyle w:val="a5"/>
        <w:numPr>
          <w:ilvl w:val="0"/>
          <w:numId w:val="30"/>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تعاون العملاء</w:t>
      </w:r>
      <w:r w:rsidRPr="00F22942">
        <w:rPr>
          <w:rFonts w:ascii="Simplified Arabic" w:hAnsi="Simplified Arabic" w:cs="Simplified Arabic" w:hint="cs"/>
          <w:color w:val="1B1C1D"/>
          <w:sz w:val="32"/>
          <w:szCs w:val="32"/>
          <w:rtl/>
        </w:rPr>
        <w:t xml:space="preserve"> أهم من التفاوض على العقود.</w:t>
      </w:r>
    </w:p>
    <w:p w14:paraId="1D5C83A5" w14:textId="77777777" w:rsidR="00D17C06" w:rsidRPr="00F22942" w:rsidRDefault="00D17C06" w:rsidP="002C0716">
      <w:pPr>
        <w:pStyle w:val="a5"/>
        <w:numPr>
          <w:ilvl w:val="0"/>
          <w:numId w:val="30"/>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الاستجابة للتغيير</w:t>
      </w:r>
      <w:r w:rsidRPr="00F22942">
        <w:rPr>
          <w:rFonts w:ascii="Simplified Arabic" w:hAnsi="Simplified Arabic" w:cs="Simplified Arabic" w:hint="cs"/>
          <w:color w:val="1B1C1D"/>
          <w:sz w:val="32"/>
          <w:szCs w:val="32"/>
          <w:rtl/>
        </w:rPr>
        <w:t xml:space="preserve"> أهم من اتباع خطة.</w:t>
      </w:r>
    </w:p>
    <w:p w14:paraId="01331B46"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بالإضافة إلى القيم الأربع، يدعم بيان أجايل </w:t>
      </w:r>
      <w:r w:rsidRPr="00F22942">
        <w:rPr>
          <w:rFonts w:ascii="Simplified Arabic" w:hAnsi="Simplified Arabic" w:cs="Simplified Arabic" w:hint="cs"/>
          <w:b/>
          <w:bCs/>
          <w:color w:val="1B1C1D"/>
          <w:sz w:val="32"/>
          <w:szCs w:val="32"/>
          <w:bdr w:val="none" w:sz="0" w:space="0" w:color="auto" w:frame="1"/>
          <w:rtl/>
        </w:rPr>
        <w:t>اثني عشر مبدأ</w:t>
      </w:r>
      <w:r w:rsidRPr="00F22942">
        <w:rPr>
          <w:rFonts w:ascii="Simplified Arabic" w:hAnsi="Simplified Arabic" w:cs="Simplified Arabic" w:hint="cs"/>
          <w:color w:val="1B1C1D"/>
          <w:sz w:val="32"/>
          <w:szCs w:val="32"/>
          <w:rtl/>
        </w:rPr>
        <w:t xml:space="preserve"> (غالبًا ما يتم الإشارة إليها بشكل خاطئ على أنها أربعة عشر مبدأ، فالبيان الأصلي يذكر اثني عشر مبدأ فقط) توضح كيفية تطبيق هذه القيم:</w:t>
      </w:r>
    </w:p>
    <w:p w14:paraId="20AA071A"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رضا العميل من خلال التسليم المبكر والمستمر للبرمجيات ذات القيمة.</w:t>
      </w:r>
    </w:p>
    <w:p w14:paraId="35DF2C8A"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الترحيب بالمتطلبات المتغيرة، حتى في المراحل المتأخرة من التطوير.</w:t>
      </w:r>
    </w:p>
    <w:p w14:paraId="4DBC8309"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تسليم برامج عمل بشكل متكرر، من أسبوعين إلى شهرين، مع تفضيل الفترات الأقصر.</w:t>
      </w:r>
    </w:p>
    <w:p w14:paraId="53FBCAC8"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يجب على رجال الأعمال والمطورين العمل معًا يوميًا طوال المشروع.</w:t>
      </w:r>
    </w:p>
    <w:p w14:paraId="7D9F44AD"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بناء المشاريع حول الأفراد المتحمسين.</w:t>
      </w:r>
    </w:p>
    <w:p w14:paraId="621AA1DF"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الطريقة الأكثر كفاءة وفعالية لنقل المعلومات داخل فريق التطوير هي المحادثة وجهًا لوجه.</w:t>
      </w:r>
    </w:p>
    <w:p w14:paraId="32C0DFF9"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البرمجيات العاملة هي المقياس الأساسي للتقدم.</w:t>
      </w:r>
    </w:p>
    <w:p w14:paraId="2C5D25E1"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تعزيز التنمية المستدامة.</w:t>
      </w:r>
    </w:p>
    <w:p w14:paraId="0C82FB17"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الاهتمام المستمر بالتميز التقني والتصميم الجيد يعزز المرونة.</w:t>
      </w:r>
    </w:p>
    <w:p w14:paraId="17E7465F"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البساطة - فن زيادة مقدار العمل غير المنجز إلى الحد الأقصى - أمر ضروري.</w:t>
      </w:r>
    </w:p>
    <w:p w14:paraId="1E837A03"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أفضل البنى والمتطلبات والتصاميم تظهر من فرق التنظيم الذاتي.</w:t>
      </w:r>
    </w:p>
    <w:p w14:paraId="34EC9437" w14:textId="77777777" w:rsidR="00D17C06" w:rsidRPr="00F22942" w:rsidRDefault="00D17C06" w:rsidP="002C0716">
      <w:pPr>
        <w:pStyle w:val="a5"/>
        <w:numPr>
          <w:ilvl w:val="0"/>
          <w:numId w:val="31"/>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على فترات منتظمة، يقوم الفريق بالتفكير في كيفية أن يصبح أكثر فعالية، ثم يضبط ويعدل سلوكه وفقًا لذلك.</w:t>
      </w:r>
    </w:p>
    <w:p w14:paraId="72FED4A0"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 xml:space="preserve">أما </w:t>
      </w:r>
      <w:r w:rsidRPr="00F22942">
        <w:rPr>
          <w:rFonts w:ascii="Simplified Arabic" w:hAnsi="Simplified Arabic" w:cs="Simplified Arabic" w:hint="cs"/>
          <w:b/>
          <w:bCs/>
          <w:color w:val="1B1C1D"/>
          <w:sz w:val="32"/>
          <w:szCs w:val="32"/>
          <w:bdr w:val="none" w:sz="0" w:space="0" w:color="auto" w:frame="1"/>
          <w:rtl/>
        </w:rPr>
        <w:t>القيم الخمس للإدارة المرنة</w:t>
      </w:r>
      <w:r w:rsidRPr="00F22942">
        <w:rPr>
          <w:rFonts w:ascii="Simplified Arabic" w:hAnsi="Simplified Arabic" w:cs="Simplified Arabic" w:hint="cs"/>
          <w:color w:val="1B1C1D"/>
          <w:sz w:val="32"/>
          <w:szCs w:val="32"/>
          <w:rtl/>
        </w:rPr>
        <w:t xml:space="preserve"> التي تتجاوز القيم الأربع لبيان أجايل وتركز على الجانب الثقافي والسلوكي داخل الفريق، فهي:</w:t>
      </w:r>
    </w:p>
    <w:p w14:paraId="352FE561" w14:textId="77777777" w:rsidR="00D17C06" w:rsidRPr="00F22942" w:rsidRDefault="00D17C06" w:rsidP="002C0716">
      <w:pPr>
        <w:pStyle w:val="a5"/>
        <w:numPr>
          <w:ilvl w:val="0"/>
          <w:numId w:val="3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الشفافية (</w:t>
      </w:r>
      <w:r w:rsidRPr="00F22942">
        <w:rPr>
          <w:rFonts w:ascii="Simplified Arabic" w:hAnsi="Simplified Arabic" w:cs="Simplified Arabic" w:hint="cs"/>
          <w:b/>
          <w:bCs/>
          <w:color w:val="1B1C1D"/>
          <w:sz w:val="32"/>
          <w:szCs w:val="32"/>
          <w:bdr w:val="none" w:sz="0" w:space="0" w:color="auto" w:frame="1"/>
        </w:rPr>
        <w:t>Transparency</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جعل العمل مرئيًا للجميع.</w:t>
      </w:r>
    </w:p>
    <w:p w14:paraId="097F7942" w14:textId="77777777" w:rsidR="00D17C06" w:rsidRPr="00F22942" w:rsidRDefault="00D17C06" w:rsidP="002C0716">
      <w:pPr>
        <w:pStyle w:val="a5"/>
        <w:numPr>
          <w:ilvl w:val="0"/>
          <w:numId w:val="3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التفتيش (</w:t>
      </w:r>
      <w:r w:rsidRPr="00F22942">
        <w:rPr>
          <w:rFonts w:ascii="Simplified Arabic" w:hAnsi="Simplified Arabic" w:cs="Simplified Arabic" w:hint="cs"/>
          <w:b/>
          <w:bCs/>
          <w:color w:val="1B1C1D"/>
          <w:sz w:val="32"/>
          <w:szCs w:val="32"/>
          <w:bdr w:val="none" w:sz="0" w:space="0" w:color="auto" w:frame="1"/>
        </w:rPr>
        <w:t>Inspection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مراجعة العمل والعمليات بانتظام.</w:t>
      </w:r>
    </w:p>
    <w:p w14:paraId="7A5B833C" w14:textId="77777777" w:rsidR="00D17C06" w:rsidRPr="00F22942" w:rsidRDefault="00D17C06" w:rsidP="002C0716">
      <w:pPr>
        <w:pStyle w:val="a5"/>
        <w:numPr>
          <w:ilvl w:val="0"/>
          <w:numId w:val="3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التكيف (</w:t>
      </w:r>
      <w:r w:rsidRPr="00F22942">
        <w:rPr>
          <w:rFonts w:ascii="Simplified Arabic" w:hAnsi="Simplified Arabic" w:cs="Simplified Arabic" w:hint="cs"/>
          <w:b/>
          <w:bCs/>
          <w:color w:val="1B1C1D"/>
          <w:sz w:val="32"/>
          <w:szCs w:val="32"/>
          <w:bdr w:val="none" w:sz="0" w:space="0" w:color="auto" w:frame="1"/>
        </w:rPr>
        <w:t>Adaptation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تعديل الخطط والعمليات بناءً على التفتيش.</w:t>
      </w:r>
    </w:p>
    <w:p w14:paraId="23C67FB9" w14:textId="77777777" w:rsidR="00D17C06" w:rsidRPr="00F22942" w:rsidRDefault="00D17C06" w:rsidP="002C0716">
      <w:pPr>
        <w:pStyle w:val="a5"/>
        <w:numPr>
          <w:ilvl w:val="0"/>
          <w:numId w:val="3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الالتزام (</w:t>
      </w:r>
      <w:r w:rsidRPr="00F22942">
        <w:rPr>
          <w:rFonts w:ascii="Simplified Arabic" w:hAnsi="Simplified Arabic" w:cs="Simplified Arabic" w:hint="cs"/>
          <w:b/>
          <w:bCs/>
          <w:color w:val="1B1C1D"/>
          <w:sz w:val="32"/>
          <w:szCs w:val="32"/>
          <w:bdr w:val="none" w:sz="0" w:space="0" w:color="auto" w:frame="1"/>
        </w:rPr>
        <w:t>Commitment</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التزام أعضاء الفريق بتحقيق أهداف المشروع.</w:t>
      </w:r>
    </w:p>
    <w:p w14:paraId="111E977A" w14:textId="77777777" w:rsidR="00D17C06" w:rsidRPr="00F22942" w:rsidRDefault="00D17C06" w:rsidP="002C0716">
      <w:pPr>
        <w:pStyle w:val="a5"/>
        <w:numPr>
          <w:ilvl w:val="0"/>
          <w:numId w:val="3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التركيز (</w:t>
      </w:r>
      <w:r w:rsidRPr="00F22942">
        <w:rPr>
          <w:rFonts w:ascii="Simplified Arabic" w:hAnsi="Simplified Arabic" w:cs="Simplified Arabic" w:hint="cs"/>
          <w:b/>
          <w:bCs/>
          <w:color w:val="1B1C1D"/>
          <w:sz w:val="32"/>
          <w:szCs w:val="32"/>
          <w:bdr w:val="none" w:sz="0" w:space="0" w:color="auto" w:frame="1"/>
        </w:rPr>
        <w:t>Focus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تركيز الفريق على عدد قليل من المهام في وقت واحد.</w:t>
      </w:r>
    </w:p>
    <w:p w14:paraId="5DA5F0CB"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التطور التاريخي للإدارة المرنة: من بيان أجايل (</w:t>
      </w:r>
      <w:r w:rsidRPr="00F22942">
        <w:rPr>
          <w:rFonts w:ascii="Simplified Arabic" w:eastAsia="Times New Roman" w:hAnsi="Simplified Arabic" w:cs="Simplified Arabic" w:hint="cs"/>
          <w:color w:val="1B1C1D"/>
          <w:sz w:val="32"/>
          <w:szCs w:val="32"/>
        </w:rPr>
        <w:t>Agile Manifesto</w:t>
      </w:r>
      <w:r w:rsidRPr="00F22942">
        <w:rPr>
          <w:rFonts w:ascii="Simplified Arabic" w:eastAsia="Times New Roman" w:hAnsi="Simplified Arabic" w:cs="Simplified Arabic" w:hint="cs"/>
          <w:color w:val="1B1C1D"/>
          <w:sz w:val="32"/>
          <w:szCs w:val="32"/>
          <w:rtl/>
        </w:rPr>
        <w:t>) إلى الأطر الحديثة</w:t>
      </w:r>
    </w:p>
    <w:p w14:paraId="421394E8"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قبل ظهور أجايل، كانت منهجية "الشلال" (</w:t>
      </w:r>
      <w:r w:rsidRPr="00F22942">
        <w:rPr>
          <w:rFonts w:ascii="Simplified Arabic" w:hAnsi="Simplified Arabic" w:cs="Simplified Arabic" w:hint="cs"/>
          <w:color w:val="1B1C1D"/>
          <w:sz w:val="32"/>
          <w:szCs w:val="32"/>
        </w:rPr>
        <w:t>Waterfall</w:t>
      </w:r>
      <w:r w:rsidRPr="00F22942">
        <w:rPr>
          <w:rFonts w:ascii="Simplified Arabic" w:hAnsi="Simplified Arabic" w:cs="Simplified Arabic" w:hint="cs"/>
          <w:color w:val="1B1C1D"/>
          <w:sz w:val="32"/>
          <w:szCs w:val="32"/>
          <w:rtl/>
        </w:rPr>
        <w:t>) هي السائدة، والتي تعتمد على تسلسل خطي صارم للمراحل (المتطلبات، التصميم، التنفيذ، الاختبار، النشر). أدت هذه المنهجية إلى مشاكل مثل صعوبة التعامل مع التغيير، التأخر في التسليم، وعدم رضا العميل.</w:t>
      </w:r>
    </w:p>
    <w:p w14:paraId="0444571C"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في أوائل التسعينيات، بدأت بعض الفرق في تجربة أساليب أكثر تكرارية وتكيفًا. أدى هذا التطور إلى صياغة </w:t>
      </w:r>
      <w:r w:rsidRPr="00F22942">
        <w:rPr>
          <w:rFonts w:ascii="Simplified Arabic" w:hAnsi="Simplified Arabic" w:cs="Simplified Arabic" w:hint="cs"/>
          <w:b/>
          <w:bCs/>
          <w:color w:val="1B1C1D"/>
          <w:sz w:val="32"/>
          <w:szCs w:val="32"/>
          <w:bdr w:val="none" w:sz="0" w:space="0" w:color="auto" w:frame="1"/>
          <w:rtl/>
        </w:rPr>
        <w:t>بيان أجايل في عام 2001</w:t>
      </w:r>
      <w:r w:rsidRPr="00F22942">
        <w:rPr>
          <w:rFonts w:ascii="Simplified Arabic" w:hAnsi="Simplified Arabic" w:cs="Simplified Arabic" w:hint="cs"/>
          <w:color w:val="1B1C1D"/>
          <w:sz w:val="32"/>
          <w:szCs w:val="32"/>
          <w:rtl/>
        </w:rPr>
        <w:t>، الذي شكل نقطة تحول في عالم إدارة المشاريع.</w:t>
      </w:r>
    </w:p>
    <w:p w14:paraId="4CCE83F2"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منذ ذلك الحين، تطورت الإدارة المرنة بشكل كبير، مع ظهور العديد من </w:t>
      </w:r>
      <w:r w:rsidRPr="00F22942">
        <w:rPr>
          <w:rFonts w:ascii="Simplified Arabic" w:hAnsi="Simplified Arabic" w:cs="Simplified Arabic" w:hint="cs"/>
          <w:b/>
          <w:bCs/>
          <w:color w:val="1B1C1D"/>
          <w:sz w:val="32"/>
          <w:szCs w:val="32"/>
          <w:bdr w:val="none" w:sz="0" w:space="0" w:color="auto" w:frame="1"/>
          <w:rtl/>
        </w:rPr>
        <w:t>أطر العمل والممارسات الحديثة</w:t>
      </w:r>
      <w:r w:rsidRPr="00F22942">
        <w:rPr>
          <w:rFonts w:ascii="Simplified Arabic" w:hAnsi="Simplified Arabic" w:cs="Simplified Arabic" w:hint="cs"/>
          <w:color w:val="1B1C1D"/>
          <w:sz w:val="32"/>
          <w:szCs w:val="32"/>
          <w:rtl/>
        </w:rPr>
        <w:t xml:space="preserve"> التي توسع وتكيّف مبادئ أجايل لتناسب سياقات مختلفة. تشمل هذه </w:t>
      </w:r>
      <w:r w:rsidRPr="00F22942">
        <w:rPr>
          <w:rFonts w:ascii="Simplified Arabic" w:hAnsi="Simplified Arabic" w:cs="Simplified Arabic" w:hint="cs"/>
          <w:color w:val="1B1C1D"/>
          <w:sz w:val="32"/>
          <w:szCs w:val="32"/>
          <w:rtl/>
        </w:rPr>
        <w:lastRenderedPageBreak/>
        <w:t xml:space="preserve">التطورات أطر عمل مثل </w:t>
      </w:r>
      <w:proofErr w:type="spellStart"/>
      <w:r w:rsidRPr="00F22942">
        <w:rPr>
          <w:rFonts w:ascii="Simplified Arabic" w:hAnsi="Simplified Arabic" w:cs="Simplified Arabic" w:hint="cs"/>
          <w:b/>
          <w:bCs/>
          <w:color w:val="1B1C1D"/>
          <w:sz w:val="32"/>
          <w:szCs w:val="32"/>
          <w:bdr w:val="none" w:sz="0" w:space="0" w:color="auto" w:frame="1"/>
          <w:rtl/>
        </w:rPr>
        <w:t>سكروم</w:t>
      </w:r>
      <w:proofErr w:type="spellEnd"/>
      <w:r w:rsidRPr="00F22942">
        <w:rPr>
          <w:rFonts w:ascii="Simplified Arabic" w:hAnsi="Simplified Arabic" w:cs="Simplified Arabic" w:hint="cs"/>
          <w:b/>
          <w:bCs/>
          <w:color w:val="1B1C1D"/>
          <w:sz w:val="32"/>
          <w:szCs w:val="32"/>
          <w:bdr w:val="none" w:sz="0" w:space="0" w:color="auto" w:frame="1"/>
          <w:rtl/>
        </w:rPr>
        <w:t xml:space="preserve"> (</w:t>
      </w:r>
      <w:r w:rsidRPr="00F22942">
        <w:rPr>
          <w:rFonts w:ascii="Simplified Arabic" w:hAnsi="Simplified Arabic" w:cs="Simplified Arabic" w:hint="cs"/>
          <w:b/>
          <w:bCs/>
          <w:color w:val="1B1C1D"/>
          <w:sz w:val="32"/>
          <w:szCs w:val="32"/>
          <w:bdr w:val="none" w:sz="0" w:space="0" w:color="auto" w:frame="1"/>
        </w:rPr>
        <w:t>Scrum</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b/>
          <w:bCs/>
          <w:color w:val="1B1C1D"/>
          <w:sz w:val="32"/>
          <w:szCs w:val="32"/>
          <w:bdr w:val="none" w:sz="0" w:space="0" w:color="auto" w:frame="1"/>
          <w:rtl/>
        </w:rPr>
        <w:t>كانبان (</w:t>
      </w:r>
      <w:r w:rsidRPr="00F22942">
        <w:rPr>
          <w:rFonts w:ascii="Simplified Arabic" w:hAnsi="Simplified Arabic" w:cs="Simplified Arabic" w:hint="cs"/>
          <w:b/>
          <w:bCs/>
          <w:color w:val="1B1C1D"/>
          <w:sz w:val="32"/>
          <w:szCs w:val="32"/>
          <w:bdr w:val="none" w:sz="0" w:space="0" w:color="auto" w:frame="1"/>
        </w:rPr>
        <w:t>Kanban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و</w:t>
      </w:r>
      <w:r w:rsidRPr="00F22942">
        <w:rPr>
          <w:rFonts w:ascii="Simplified Arabic" w:hAnsi="Simplified Arabic" w:cs="Simplified Arabic" w:hint="cs"/>
          <w:b/>
          <w:bCs/>
          <w:color w:val="1B1C1D"/>
          <w:sz w:val="32"/>
          <w:szCs w:val="32"/>
          <w:bdr w:val="none" w:sz="0" w:space="0" w:color="auto" w:frame="1"/>
          <w:rtl/>
        </w:rPr>
        <w:t>البرمجة المتطرفة (</w:t>
      </w:r>
      <w:r w:rsidRPr="00F22942">
        <w:rPr>
          <w:rFonts w:ascii="Simplified Arabic" w:hAnsi="Simplified Arabic" w:cs="Simplified Arabic" w:hint="cs"/>
          <w:b/>
          <w:bCs/>
          <w:color w:val="1B1C1D"/>
          <w:sz w:val="32"/>
          <w:szCs w:val="32"/>
          <w:bdr w:val="none" w:sz="0" w:space="0" w:color="auto" w:frame="1"/>
        </w:rPr>
        <w:t>XP</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بالإضافة إلى منهجيات أجايل الموسعة للمؤسسات الكبيرة مثل </w:t>
      </w:r>
      <w:proofErr w:type="spellStart"/>
      <w:r w:rsidRPr="00F22942">
        <w:rPr>
          <w:rFonts w:ascii="Simplified Arabic" w:hAnsi="Simplified Arabic" w:cs="Simplified Arabic" w:hint="cs"/>
          <w:b/>
          <w:bCs/>
          <w:color w:val="1B1C1D"/>
          <w:sz w:val="32"/>
          <w:szCs w:val="32"/>
          <w:bdr w:val="none" w:sz="0" w:space="0" w:color="auto" w:frame="1"/>
        </w:rPr>
        <w:t>SAFe</w:t>
      </w:r>
      <w:proofErr w:type="spellEnd"/>
      <w:r w:rsidRPr="00F22942">
        <w:rPr>
          <w:rFonts w:ascii="Simplified Arabic" w:hAnsi="Simplified Arabic" w:cs="Simplified Arabic" w:hint="cs"/>
          <w:b/>
          <w:bCs/>
          <w:color w:val="1B1C1D"/>
          <w:sz w:val="32"/>
          <w:szCs w:val="32"/>
          <w:bdr w:val="none" w:sz="0" w:space="0" w:color="auto" w:frame="1"/>
        </w:rPr>
        <w:t xml:space="preserve"> (Scaled Agile Framework)</w:t>
      </w:r>
      <w:r w:rsidRPr="00F22942">
        <w:rPr>
          <w:rFonts w:ascii="Simplified Arabic" w:hAnsi="Simplified Arabic" w:cs="Simplified Arabic" w:hint="cs"/>
          <w:color w:val="1B1C1D"/>
          <w:sz w:val="32"/>
          <w:szCs w:val="32"/>
          <w:rtl/>
        </w:rPr>
        <w:t xml:space="preserve"> و </w:t>
      </w:r>
      <w:proofErr w:type="spellStart"/>
      <w:r w:rsidRPr="00F22942">
        <w:rPr>
          <w:rFonts w:ascii="Simplified Arabic" w:hAnsi="Simplified Arabic" w:cs="Simplified Arabic" w:hint="cs"/>
          <w:b/>
          <w:bCs/>
          <w:color w:val="1B1C1D"/>
          <w:sz w:val="32"/>
          <w:szCs w:val="32"/>
          <w:bdr w:val="none" w:sz="0" w:space="0" w:color="auto" w:frame="1"/>
        </w:rPr>
        <w:t>LeSS</w:t>
      </w:r>
      <w:proofErr w:type="spellEnd"/>
      <w:r w:rsidRPr="00F22942">
        <w:rPr>
          <w:rFonts w:ascii="Simplified Arabic" w:hAnsi="Simplified Arabic" w:cs="Simplified Arabic" w:hint="cs"/>
          <w:b/>
          <w:bCs/>
          <w:color w:val="1B1C1D"/>
          <w:sz w:val="32"/>
          <w:szCs w:val="32"/>
          <w:bdr w:val="none" w:sz="0" w:space="0" w:color="auto" w:frame="1"/>
        </w:rPr>
        <w:t xml:space="preserve"> (Large-Scale Scrum)</w:t>
      </w:r>
      <w:r w:rsidRPr="00F22942">
        <w:rPr>
          <w:rFonts w:ascii="Simplified Arabic" w:hAnsi="Simplified Arabic" w:cs="Simplified Arabic" w:hint="cs"/>
          <w:color w:val="1B1C1D"/>
          <w:sz w:val="32"/>
          <w:szCs w:val="32"/>
          <w:rtl/>
        </w:rPr>
        <w:t>.</w:t>
      </w:r>
    </w:p>
    <w:p w14:paraId="29A8AC4A"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لماذا الإدارة المرنة؟: مميزاتها الأساسية مقارنة بالمنهجيات التقليدية (</w:t>
      </w:r>
      <w:r w:rsidRPr="00F22942">
        <w:rPr>
          <w:rFonts w:ascii="Simplified Arabic" w:eastAsia="Times New Roman" w:hAnsi="Simplified Arabic" w:cs="Simplified Arabic" w:hint="cs"/>
          <w:color w:val="1B1C1D"/>
          <w:sz w:val="32"/>
          <w:szCs w:val="32"/>
        </w:rPr>
        <w:t>Waterfall</w:t>
      </w:r>
      <w:r w:rsidRPr="00F22942">
        <w:rPr>
          <w:rFonts w:ascii="Simplified Arabic" w:eastAsia="Times New Roman" w:hAnsi="Simplified Arabic" w:cs="Simplified Arabic" w:hint="cs"/>
          <w:color w:val="1B1C1D"/>
          <w:sz w:val="32"/>
          <w:szCs w:val="32"/>
          <w:rtl/>
        </w:rPr>
        <w:t>)</w:t>
      </w:r>
    </w:p>
    <w:p w14:paraId="46E65066" w14:textId="77777777" w:rsidR="00D17C06" w:rsidRPr="00F22942" w:rsidRDefault="00D17C06" w:rsidP="002C0716">
      <w:pPr>
        <w:pStyle w:val="a5"/>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تتميز الإدارة المرنة بالعديد من المزايا الجوهرية مقارنة بالمنهجيات التقليدية، مما يجعلها الخيار المفضل للعديد من المشاريع، لا سيما في البيئات الديناميكية:</w:t>
      </w:r>
    </w:p>
    <w:p w14:paraId="0CA737C4" w14:textId="77777777" w:rsidR="00D17C06" w:rsidRPr="00F22942" w:rsidRDefault="00D17C06" w:rsidP="002C0716">
      <w:pPr>
        <w:pStyle w:val="a5"/>
        <w:numPr>
          <w:ilvl w:val="0"/>
          <w:numId w:val="33"/>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المرونة والقدرة على التكيف:</w:t>
      </w:r>
      <w:r w:rsidRPr="00F22942">
        <w:rPr>
          <w:rFonts w:ascii="Simplified Arabic" w:hAnsi="Simplified Arabic" w:cs="Simplified Arabic" w:hint="cs"/>
          <w:color w:val="1B1C1D"/>
          <w:sz w:val="32"/>
          <w:szCs w:val="32"/>
          <w:rtl/>
        </w:rPr>
        <w:t xml:space="preserve"> تسمح أجايل بالتغيير المستمر في المتطلبات، بينما تجد المنهجيات التقليدية صعوبة في استيعاب هذه التغييرات بمجرد البدء بالمشروع.</w:t>
      </w:r>
    </w:p>
    <w:p w14:paraId="06132476" w14:textId="77777777" w:rsidR="00D17C06" w:rsidRPr="00F22942" w:rsidRDefault="00D17C06" w:rsidP="002C0716">
      <w:pPr>
        <w:pStyle w:val="a5"/>
        <w:numPr>
          <w:ilvl w:val="0"/>
          <w:numId w:val="33"/>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التسليم المبكر والمستمر للقيمة:</w:t>
      </w:r>
      <w:r w:rsidRPr="00F22942">
        <w:rPr>
          <w:rFonts w:ascii="Simplified Arabic" w:hAnsi="Simplified Arabic" w:cs="Simplified Arabic" w:hint="cs"/>
          <w:color w:val="1B1C1D"/>
          <w:sz w:val="32"/>
          <w:szCs w:val="32"/>
          <w:rtl/>
        </w:rPr>
        <w:t xml:space="preserve"> يتم تسليم أجزاء من المنتج العامل بشكل متكرر، مما يسمح للعميل بتقديم الملاحظات مبكرًا والاستفادة من المنتج في وقت أقرب. في المقابل، يتم تسليم المنتج النهائي في المنهجيات التقليدية في نهاية المشروع.</w:t>
      </w:r>
    </w:p>
    <w:p w14:paraId="276A7692" w14:textId="77777777" w:rsidR="00D17C06" w:rsidRPr="00F22942" w:rsidRDefault="00D17C06" w:rsidP="002C0716">
      <w:pPr>
        <w:pStyle w:val="a5"/>
        <w:numPr>
          <w:ilvl w:val="0"/>
          <w:numId w:val="33"/>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رضا العملاء:</w:t>
      </w:r>
      <w:r w:rsidRPr="00F22942">
        <w:rPr>
          <w:rFonts w:ascii="Simplified Arabic" w:hAnsi="Simplified Arabic" w:cs="Simplified Arabic" w:hint="cs"/>
          <w:color w:val="1B1C1D"/>
          <w:sz w:val="32"/>
          <w:szCs w:val="32"/>
          <w:rtl/>
        </w:rPr>
        <w:t xml:space="preserve"> يشارك العملاء بشكل فعال في عملية التطوير ويقدمون الملاحظات بشكل مستمر، مما يضمن أن المنتج النهائي يلبي احتياجاتهم وتوقعاتهم بشكل أفضل.</w:t>
      </w:r>
    </w:p>
    <w:p w14:paraId="3A537F41" w14:textId="77777777" w:rsidR="00D17C06" w:rsidRPr="00F22942" w:rsidRDefault="00D17C06" w:rsidP="002C0716">
      <w:pPr>
        <w:pStyle w:val="a5"/>
        <w:numPr>
          <w:ilvl w:val="0"/>
          <w:numId w:val="33"/>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جودة أعلى للمنتج:</w:t>
      </w:r>
      <w:r w:rsidRPr="00F22942">
        <w:rPr>
          <w:rFonts w:ascii="Simplified Arabic" w:hAnsi="Simplified Arabic" w:cs="Simplified Arabic" w:hint="cs"/>
          <w:color w:val="1B1C1D"/>
          <w:sz w:val="32"/>
          <w:szCs w:val="32"/>
          <w:rtl/>
        </w:rPr>
        <w:t xml:space="preserve"> تركز أجايل على الاختبار المستمر والتكامل المتكرر، مما يساعد في اكتشاف العيوب مبكرًا وتقليلها.</w:t>
      </w:r>
    </w:p>
    <w:p w14:paraId="3045ADA4" w14:textId="77777777" w:rsidR="00D17C06" w:rsidRPr="00F22942" w:rsidRDefault="00D17C06" w:rsidP="002C0716">
      <w:pPr>
        <w:pStyle w:val="a5"/>
        <w:numPr>
          <w:ilvl w:val="0"/>
          <w:numId w:val="33"/>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تحسين التعاون والتواصل:</w:t>
      </w:r>
      <w:r w:rsidRPr="00F22942">
        <w:rPr>
          <w:rFonts w:ascii="Simplified Arabic" w:hAnsi="Simplified Arabic" w:cs="Simplified Arabic" w:hint="cs"/>
          <w:color w:val="1B1C1D"/>
          <w:sz w:val="32"/>
          <w:szCs w:val="32"/>
          <w:rtl/>
        </w:rPr>
        <w:t xml:space="preserve"> تشجع أجايل التعاون الوثيق بين أعضاء الفريق والعملاء، مما يؤدي إلى فهم أفضل للمتطلبات وحل المشكلات بشكل أسرع.</w:t>
      </w:r>
    </w:p>
    <w:p w14:paraId="7C233BED" w14:textId="77777777" w:rsidR="00D17C06" w:rsidRPr="00F22942" w:rsidRDefault="00D17C06" w:rsidP="002C0716">
      <w:pPr>
        <w:pStyle w:val="a5"/>
        <w:numPr>
          <w:ilvl w:val="0"/>
          <w:numId w:val="33"/>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تقليل المخاطر:</w:t>
      </w:r>
      <w:r w:rsidRPr="00F22942">
        <w:rPr>
          <w:rFonts w:ascii="Simplified Arabic" w:hAnsi="Simplified Arabic" w:cs="Simplified Arabic" w:hint="cs"/>
          <w:color w:val="1B1C1D"/>
          <w:sz w:val="32"/>
          <w:szCs w:val="32"/>
          <w:rtl/>
        </w:rPr>
        <w:t xml:space="preserve"> من خلال </w:t>
      </w:r>
      <w:proofErr w:type="spellStart"/>
      <w:r w:rsidRPr="00F22942">
        <w:rPr>
          <w:rFonts w:ascii="Simplified Arabic" w:hAnsi="Simplified Arabic" w:cs="Simplified Arabic" w:hint="cs"/>
          <w:color w:val="1B1C1D"/>
          <w:sz w:val="32"/>
          <w:szCs w:val="32"/>
          <w:rtl/>
        </w:rPr>
        <w:t>التسليمات</w:t>
      </w:r>
      <w:proofErr w:type="spellEnd"/>
      <w:r w:rsidRPr="00F22942">
        <w:rPr>
          <w:rFonts w:ascii="Simplified Arabic" w:hAnsi="Simplified Arabic" w:cs="Simplified Arabic" w:hint="cs"/>
          <w:color w:val="1B1C1D"/>
          <w:sz w:val="32"/>
          <w:szCs w:val="32"/>
          <w:rtl/>
        </w:rPr>
        <w:t xml:space="preserve"> المتكررة والتكيف المستمر، يتم تقليل المخاطر المرتبطة بالمشروع بشكل كبير، حيث يتم اكتشاف المشكلات ومعالجتها في وقت مبكر.</w:t>
      </w:r>
    </w:p>
    <w:p w14:paraId="6EBEDAA5" w14:textId="5212A489" w:rsidR="00D17C06" w:rsidRPr="00F22942" w:rsidRDefault="00D17C06" w:rsidP="002C0716">
      <w:pPr>
        <w:spacing w:after="120" w:line="360" w:lineRule="auto"/>
        <w:divId w:val="332923204"/>
        <w:rPr>
          <w:rFonts w:ascii="Simplified Arabic" w:eastAsia="Times New Roman" w:hAnsi="Simplified Arabic" w:cs="Simplified Arabic"/>
          <w:color w:val="1B1C1D"/>
          <w:sz w:val="32"/>
          <w:szCs w:val="32"/>
          <w:rtl/>
        </w:rPr>
      </w:pPr>
    </w:p>
    <w:p w14:paraId="2AD6ED32" w14:textId="77777777" w:rsidR="00D17C06" w:rsidRPr="00F22942" w:rsidRDefault="00D17C06" w:rsidP="002C0716">
      <w:pPr>
        <w:pStyle w:val="2"/>
        <w:spacing w:before="0" w:after="120" w:line="360" w:lineRule="auto"/>
        <w:divId w:val="33292320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2. أطر عمل الإدارة المرنة الشائعة</w:t>
      </w:r>
    </w:p>
    <w:p w14:paraId="12565761"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تُعد أطر عمل الإدارة المرنة تطبيقًا عمليًا لمبادئ وقيم أجايل. على الرغم من أن لكل إطار عمل خصائصه المميزة، إلا أنها تشترك في جوهرها في تعزيز التكرار، التعاون، والقدرة على التكيف.</w:t>
      </w:r>
    </w:p>
    <w:p w14:paraId="1562F144"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proofErr w:type="spellStart"/>
      <w:r w:rsidRPr="00F22942">
        <w:rPr>
          <w:rFonts w:ascii="Simplified Arabic" w:eastAsia="Times New Roman" w:hAnsi="Simplified Arabic" w:cs="Simplified Arabic" w:hint="cs"/>
          <w:color w:val="1B1C1D"/>
          <w:sz w:val="32"/>
          <w:szCs w:val="32"/>
          <w:rtl/>
        </w:rPr>
        <w:t>سكروم</w:t>
      </w:r>
      <w:proofErr w:type="spellEnd"/>
      <w:r w:rsidRPr="00F22942">
        <w:rPr>
          <w:rFonts w:ascii="Simplified Arabic" w:eastAsia="Times New Roman" w:hAnsi="Simplified Arabic" w:cs="Simplified Arabic" w:hint="cs"/>
          <w:color w:val="1B1C1D"/>
          <w:sz w:val="32"/>
          <w:szCs w:val="32"/>
          <w:rtl/>
        </w:rPr>
        <w:t xml:space="preserve"> (</w:t>
      </w:r>
      <w:r w:rsidRPr="00F22942">
        <w:rPr>
          <w:rFonts w:ascii="Simplified Arabic" w:eastAsia="Times New Roman" w:hAnsi="Simplified Arabic" w:cs="Simplified Arabic" w:hint="cs"/>
          <w:color w:val="1B1C1D"/>
          <w:sz w:val="32"/>
          <w:szCs w:val="32"/>
        </w:rPr>
        <w:t>Scrum</w:t>
      </w:r>
      <w:r w:rsidRPr="00F22942">
        <w:rPr>
          <w:rFonts w:ascii="Simplified Arabic" w:eastAsia="Times New Roman" w:hAnsi="Simplified Arabic" w:cs="Simplified Arabic" w:hint="cs"/>
          <w:color w:val="1B1C1D"/>
          <w:sz w:val="32"/>
          <w:szCs w:val="32"/>
          <w:rtl/>
        </w:rPr>
        <w:t>): الأدوار، الأحداث، والمصنوعات</w:t>
      </w:r>
    </w:p>
    <w:p w14:paraId="0FCE8D0E"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proofErr w:type="spellStart"/>
      <w:r w:rsidRPr="00F22942">
        <w:rPr>
          <w:rFonts w:ascii="Simplified Arabic" w:hAnsi="Simplified Arabic" w:cs="Simplified Arabic" w:hint="cs"/>
          <w:b/>
          <w:bCs/>
          <w:color w:val="1B1C1D"/>
          <w:sz w:val="32"/>
          <w:szCs w:val="32"/>
          <w:bdr w:val="none" w:sz="0" w:space="0" w:color="auto" w:frame="1"/>
          <w:rtl/>
        </w:rPr>
        <w:t>سكروم</w:t>
      </w:r>
      <w:proofErr w:type="spellEnd"/>
      <w:r w:rsidRPr="00F22942">
        <w:rPr>
          <w:rFonts w:ascii="Simplified Arabic" w:hAnsi="Simplified Arabic" w:cs="Simplified Arabic" w:hint="cs"/>
          <w:b/>
          <w:bCs/>
          <w:color w:val="1B1C1D"/>
          <w:sz w:val="32"/>
          <w:szCs w:val="32"/>
          <w:bdr w:val="none" w:sz="0" w:space="0" w:color="auto" w:frame="1"/>
          <w:rtl/>
        </w:rPr>
        <w:t xml:space="preserve"> (</w:t>
      </w:r>
      <w:r w:rsidRPr="00F22942">
        <w:rPr>
          <w:rFonts w:ascii="Simplified Arabic" w:hAnsi="Simplified Arabic" w:cs="Simplified Arabic" w:hint="cs"/>
          <w:b/>
          <w:bCs/>
          <w:color w:val="1B1C1D"/>
          <w:sz w:val="32"/>
          <w:szCs w:val="32"/>
          <w:bdr w:val="none" w:sz="0" w:space="0" w:color="auto" w:frame="1"/>
        </w:rPr>
        <w:t>Scrum</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هو إطار عمل أجايل خفيف الوزن وبسيط، ولكنه قوي للغاية، مصمم للفرق الصغيرة التي تعمل على مشاريع معقدة. يركز </w:t>
      </w:r>
      <w:proofErr w:type="spellStart"/>
      <w:r w:rsidRPr="00F22942">
        <w:rPr>
          <w:rFonts w:ascii="Simplified Arabic" w:hAnsi="Simplified Arabic" w:cs="Simplified Arabic" w:hint="cs"/>
          <w:color w:val="1B1C1D"/>
          <w:sz w:val="32"/>
          <w:szCs w:val="32"/>
          <w:rtl/>
        </w:rPr>
        <w:t>سكروم</w:t>
      </w:r>
      <w:proofErr w:type="spellEnd"/>
      <w:r w:rsidRPr="00F22942">
        <w:rPr>
          <w:rFonts w:ascii="Simplified Arabic" w:hAnsi="Simplified Arabic" w:cs="Simplified Arabic" w:hint="cs"/>
          <w:color w:val="1B1C1D"/>
          <w:sz w:val="32"/>
          <w:szCs w:val="32"/>
          <w:rtl/>
        </w:rPr>
        <w:t xml:space="preserve"> على تسليم "قيمة" قابلة للاستخدام بشكل متكرر خلال فترات زمنية قصيرة تسمى "</w:t>
      </w:r>
      <w:proofErr w:type="spellStart"/>
      <w:r w:rsidRPr="00F22942">
        <w:rPr>
          <w:rFonts w:ascii="Simplified Arabic" w:hAnsi="Simplified Arabic" w:cs="Simplified Arabic" w:hint="cs"/>
          <w:color w:val="1B1C1D"/>
          <w:sz w:val="32"/>
          <w:szCs w:val="32"/>
          <w:rtl/>
        </w:rPr>
        <w:t>السبرنتات</w:t>
      </w:r>
      <w:proofErr w:type="spellEnd"/>
      <w:r w:rsidRPr="00F22942">
        <w:rPr>
          <w:rFonts w:ascii="Simplified Arabic" w:hAnsi="Simplified Arabic" w:cs="Simplified Arabic" w:hint="cs"/>
          <w:color w:val="1B1C1D"/>
          <w:sz w:val="32"/>
          <w:szCs w:val="32"/>
          <w:rtl/>
        </w:rPr>
        <w:t>" (</w:t>
      </w:r>
      <w:r w:rsidRPr="00F22942">
        <w:rPr>
          <w:rFonts w:ascii="Simplified Arabic" w:hAnsi="Simplified Arabic" w:cs="Simplified Arabic" w:hint="cs"/>
          <w:color w:val="1B1C1D"/>
          <w:sz w:val="32"/>
          <w:szCs w:val="32"/>
        </w:rPr>
        <w:t>Sprints</w:t>
      </w:r>
      <w:r w:rsidRPr="00F22942">
        <w:rPr>
          <w:rFonts w:ascii="Simplified Arabic" w:hAnsi="Simplified Arabic" w:cs="Simplified Arabic" w:hint="cs"/>
          <w:color w:val="1B1C1D"/>
          <w:sz w:val="32"/>
          <w:szCs w:val="32"/>
          <w:rtl/>
        </w:rPr>
        <w:t>).</w:t>
      </w:r>
    </w:p>
    <w:p w14:paraId="02061347"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الأدوار (</w:t>
      </w:r>
      <w:r w:rsidRPr="00F22942">
        <w:rPr>
          <w:rFonts w:ascii="Simplified Arabic" w:hAnsi="Simplified Arabic" w:cs="Simplified Arabic" w:hint="cs"/>
          <w:b/>
          <w:bCs/>
          <w:color w:val="1B1C1D"/>
          <w:sz w:val="32"/>
          <w:szCs w:val="32"/>
          <w:bdr w:val="none" w:sz="0" w:space="0" w:color="auto" w:frame="1"/>
        </w:rPr>
        <w:t>Roles</w:t>
      </w:r>
      <w:r w:rsidRPr="00F22942">
        <w:rPr>
          <w:rFonts w:ascii="Simplified Arabic" w:hAnsi="Simplified Arabic" w:cs="Simplified Arabic" w:hint="cs"/>
          <w:b/>
          <w:bCs/>
          <w:color w:val="1B1C1D"/>
          <w:sz w:val="32"/>
          <w:szCs w:val="32"/>
          <w:bdr w:val="none" w:sz="0" w:space="0" w:color="auto" w:frame="1"/>
          <w:rtl/>
        </w:rPr>
        <w:t>):</w:t>
      </w:r>
    </w:p>
    <w:p w14:paraId="3E1E3F51" w14:textId="77777777" w:rsidR="00D17C06" w:rsidRPr="00F22942" w:rsidRDefault="00D17C06" w:rsidP="002C0716">
      <w:pPr>
        <w:pStyle w:val="a5"/>
        <w:numPr>
          <w:ilvl w:val="0"/>
          <w:numId w:val="34"/>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مالك المنتج (</w:t>
      </w:r>
      <w:r w:rsidRPr="00F22942">
        <w:rPr>
          <w:rFonts w:ascii="Simplified Arabic" w:hAnsi="Simplified Arabic" w:cs="Simplified Arabic" w:hint="cs"/>
          <w:b/>
          <w:bCs/>
          <w:color w:val="1B1C1D"/>
          <w:sz w:val="32"/>
          <w:szCs w:val="32"/>
          <w:bdr w:val="none" w:sz="0" w:space="0" w:color="auto" w:frame="1"/>
        </w:rPr>
        <w:t>Product Owner</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يمثل مصالح أصحاب المصلحة والعملاء. مسؤول عن تحديد ورسم أولويات "سجل المنتج" (</w:t>
      </w:r>
      <w:r w:rsidRPr="00F22942">
        <w:rPr>
          <w:rFonts w:ascii="Simplified Arabic" w:hAnsi="Simplified Arabic" w:cs="Simplified Arabic" w:hint="cs"/>
          <w:color w:val="1B1C1D"/>
          <w:sz w:val="32"/>
          <w:szCs w:val="32"/>
        </w:rPr>
        <w:t>Product Backlog</w:t>
      </w:r>
      <w:r w:rsidRPr="00F22942">
        <w:rPr>
          <w:rFonts w:ascii="Simplified Arabic" w:hAnsi="Simplified Arabic" w:cs="Simplified Arabic" w:hint="cs"/>
          <w:color w:val="1B1C1D"/>
          <w:sz w:val="32"/>
          <w:szCs w:val="32"/>
          <w:rtl/>
        </w:rPr>
        <w:t xml:space="preserve">) لزيادة </w:t>
      </w:r>
      <w:r w:rsidRPr="00F22942">
        <w:rPr>
          <w:rFonts w:ascii="Simplified Arabic" w:hAnsi="Simplified Arabic" w:cs="Simplified Arabic" w:hint="cs"/>
          <w:color w:val="1B1C1D"/>
          <w:sz w:val="32"/>
          <w:szCs w:val="32"/>
          <w:rtl/>
        </w:rPr>
        <w:lastRenderedPageBreak/>
        <w:t>قيمة المنتج إلى أقصى حد. يجب أن يكون لديه فهم عميق لاحتياجات العمل والسوق.</w:t>
      </w:r>
    </w:p>
    <w:p w14:paraId="296FECEF" w14:textId="77777777" w:rsidR="00D17C06" w:rsidRPr="00F22942" w:rsidRDefault="00D17C06" w:rsidP="002C0716">
      <w:pPr>
        <w:pStyle w:val="a5"/>
        <w:numPr>
          <w:ilvl w:val="0"/>
          <w:numId w:val="34"/>
        </w:numPr>
        <w:bidi/>
        <w:spacing w:before="0" w:beforeAutospacing="0" w:after="0" w:afterAutospacing="0" w:line="360" w:lineRule="auto"/>
        <w:divId w:val="332923204"/>
        <w:rPr>
          <w:rFonts w:ascii="Simplified Arabic" w:hAnsi="Simplified Arabic" w:cs="Simplified Arabic"/>
          <w:color w:val="1B1C1D"/>
          <w:sz w:val="32"/>
          <w:szCs w:val="32"/>
          <w:rtl/>
        </w:rPr>
      </w:pPr>
      <w:proofErr w:type="spellStart"/>
      <w:r w:rsidRPr="00F22942">
        <w:rPr>
          <w:rFonts w:ascii="Simplified Arabic" w:hAnsi="Simplified Arabic" w:cs="Simplified Arabic" w:hint="cs"/>
          <w:b/>
          <w:bCs/>
          <w:color w:val="1B1C1D"/>
          <w:sz w:val="32"/>
          <w:szCs w:val="32"/>
          <w:bdr w:val="none" w:sz="0" w:space="0" w:color="auto" w:frame="1"/>
          <w:rtl/>
        </w:rPr>
        <w:t>سكروم</w:t>
      </w:r>
      <w:proofErr w:type="spellEnd"/>
      <w:r w:rsidRPr="00F22942">
        <w:rPr>
          <w:rFonts w:ascii="Simplified Arabic" w:hAnsi="Simplified Arabic" w:cs="Simplified Arabic" w:hint="cs"/>
          <w:b/>
          <w:bCs/>
          <w:color w:val="1B1C1D"/>
          <w:sz w:val="32"/>
          <w:szCs w:val="32"/>
          <w:bdr w:val="none" w:sz="0" w:space="0" w:color="auto" w:frame="1"/>
          <w:rtl/>
        </w:rPr>
        <w:t xml:space="preserve"> ماستر (</w:t>
      </w:r>
      <w:r w:rsidRPr="00F22942">
        <w:rPr>
          <w:rFonts w:ascii="Simplified Arabic" w:hAnsi="Simplified Arabic" w:cs="Simplified Arabic" w:hint="cs"/>
          <w:b/>
          <w:bCs/>
          <w:color w:val="1B1C1D"/>
          <w:sz w:val="32"/>
          <w:szCs w:val="32"/>
          <w:bdr w:val="none" w:sz="0" w:space="0" w:color="auto" w:frame="1"/>
        </w:rPr>
        <w:t>Scrum Master</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مسؤول عن ضمان فهم الفريق لـ "نظرية </w:t>
      </w:r>
      <w:proofErr w:type="spellStart"/>
      <w:r w:rsidRPr="00F22942">
        <w:rPr>
          <w:rFonts w:ascii="Simplified Arabic" w:hAnsi="Simplified Arabic" w:cs="Simplified Arabic" w:hint="cs"/>
          <w:color w:val="1B1C1D"/>
          <w:sz w:val="32"/>
          <w:szCs w:val="32"/>
          <w:rtl/>
        </w:rPr>
        <w:t>سكروم</w:t>
      </w:r>
      <w:proofErr w:type="spellEnd"/>
      <w:r w:rsidRPr="00F22942">
        <w:rPr>
          <w:rFonts w:ascii="Simplified Arabic" w:hAnsi="Simplified Arabic" w:cs="Simplified Arabic" w:hint="cs"/>
          <w:color w:val="1B1C1D"/>
          <w:sz w:val="32"/>
          <w:szCs w:val="32"/>
          <w:rtl/>
        </w:rPr>
        <w:t>" وممارساتها وتطبيقها. يعمل كمدرب وميسر للفريق، ويزيل العوائق التي تعترض طريق تقدمهم، ويحمي الفريق من التشتت.</w:t>
      </w:r>
    </w:p>
    <w:p w14:paraId="45E14386" w14:textId="77777777" w:rsidR="00D17C06" w:rsidRPr="00F22942" w:rsidRDefault="00D17C06" w:rsidP="002C0716">
      <w:pPr>
        <w:pStyle w:val="a5"/>
        <w:numPr>
          <w:ilvl w:val="0"/>
          <w:numId w:val="34"/>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فريق التطوير (</w:t>
      </w:r>
      <w:r w:rsidRPr="00F22942">
        <w:rPr>
          <w:rFonts w:ascii="Simplified Arabic" w:hAnsi="Simplified Arabic" w:cs="Simplified Arabic" w:hint="cs"/>
          <w:b/>
          <w:bCs/>
          <w:color w:val="1B1C1D"/>
          <w:sz w:val="32"/>
          <w:szCs w:val="32"/>
          <w:bdr w:val="none" w:sz="0" w:space="0" w:color="auto" w:frame="1"/>
        </w:rPr>
        <w:t>Development Team</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مجموعة من المهنيين الذين يقومون بإنشاء "المنتج القابل للزيادة" (</w:t>
      </w:r>
      <w:r w:rsidRPr="00F22942">
        <w:rPr>
          <w:rFonts w:ascii="Simplified Arabic" w:hAnsi="Simplified Arabic" w:cs="Simplified Arabic" w:hint="cs"/>
          <w:color w:val="1B1C1D"/>
          <w:sz w:val="32"/>
          <w:szCs w:val="32"/>
        </w:rPr>
        <w:t>Increment</w:t>
      </w:r>
      <w:r w:rsidRPr="00F22942">
        <w:rPr>
          <w:rFonts w:ascii="Simplified Arabic" w:hAnsi="Simplified Arabic" w:cs="Simplified Arabic" w:hint="cs"/>
          <w:color w:val="1B1C1D"/>
          <w:sz w:val="32"/>
          <w:szCs w:val="32"/>
          <w:rtl/>
        </w:rPr>
        <w:t xml:space="preserve">) في كل </w:t>
      </w:r>
      <w:proofErr w:type="spellStart"/>
      <w:r w:rsidRPr="00F22942">
        <w:rPr>
          <w:rFonts w:ascii="Simplified Arabic" w:hAnsi="Simplified Arabic" w:cs="Simplified Arabic" w:hint="cs"/>
          <w:color w:val="1B1C1D"/>
          <w:sz w:val="32"/>
          <w:szCs w:val="32"/>
          <w:rtl/>
        </w:rPr>
        <w:t>سبرنت</w:t>
      </w:r>
      <w:proofErr w:type="spellEnd"/>
      <w:r w:rsidRPr="00F22942">
        <w:rPr>
          <w:rFonts w:ascii="Simplified Arabic" w:hAnsi="Simplified Arabic" w:cs="Simplified Arabic" w:hint="cs"/>
          <w:color w:val="1B1C1D"/>
          <w:sz w:val="32"/>
          <w:szCs w:val="32"/>
          <w:rtl/>
        </w:rPr>
        <w:t>. يكون الفريق عادةً ذاتي التنظيم ومتعدد التخصصات، ولديهم جميع المهارات اللازمة لإنجاز العمل.</w:t>
      </w:r>
    </w:p>
    <w:p w14:paraId="6DE83615"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الأحداث (</w:t>
      </w:r>
      <w:r w:rsidRPr="00F22942">
        <w:rPr>
          <w:rFonts w:ascii="Simplified Arabic" w:hAnsi="Simplified Arabic" w:cs="Simplified Arabic" w:hint="cs"/>
          <w:b/>
          <w:bCs/>
          <w:color w:val="1B1C1D"/>
          <w:sz w:val="32"/>
          <w:szCs w:val="32"/>
          <w:bdr w:val="none" w:sz="0" w:space="0" w:color="auto" w:frame="1"/>
        </w:rPr>
        <w:t>Events</w:t>
      </w:r>
      <w:r w:rsidRPr="00F22942">
        <w:rPr>
          <w:rFonts w:ascii="Simplified Arabic" w:hAnsi="Simplified Arabic" w:cs="Simplified Arabic" w:hint="cs"/>
          <w:b/>
          <w:bCs/>
          <w:color w:val="1B1C1D"/>
          <w:sz w:val="32"/>
          <w:szCs w:val="32"/>
          <w:bdr w:val="none" w:sz="0" w:space="0" w:color="auto" w:frame="1"/>
          <w:rtl/>
        </w:rPr>
        <w:t>):</w:t>
      </w:r>
    </w:p>
    <w:p w14:paraId="006FABA2" w14:textId="77777777" w:rsidR="00D17C06" w:rsidRPr="00F22942" w:rsidRDefault="00D17C06" w:rsidP="002C0716">
      <w:pPr>
        <w:pStyle w:val="a5"/>
        <w:numPr>
          <w:ilvl w:val="0"/>
          <w:numId w:val="3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 xml:space="preserve">تخطيط </w:t>
      </w:r>
      <w:proofErr w:type="spellStart"/>
      <w:r w:rsidRPr="00F22942">
        <w:rPr>
          <w:rFonts w:ascii="Simplified Arabic" w:hAnsi="Simplified Arabic" w:cs="Simplified Arabic" w:hint="cs"/>
          <w:b/>
          <w:bCs/>
          <w:color w:val="1B1C1D"/>
          <w:sz w:val="32"/>
          <w:szCs w:val="32"/>
          <w:bdr w:val="none" w:sz="0" w:space="0" w:color="auto" w:frame="1"/>
          <w:rtl/>
        </w:rPr>
        <w:t>السبرنت</w:t>
      </w:r>
      <w:proofErr w:type="spellEnd"/>
      <w:r w:rsidRPr="00F22942">
        <w:rPr>
          <w:rFonts w:ascii="Simplified Arabic" w:hAnsi="Simplified Arabic" w:cs="Simplified Arabic" w:hint="cs"/>
          <w:b/>
          <w:bCs/>
          <w:color w:val="1B1C1D"/>
          <w:sz w:val="32"/>
          <w:szCs w:val="32"/>
          <w:bdr w:val="none" w:sz="0" w:space="0" w:color="auto" w:frame="1"/>
          <w:rtl/>
        </w:rPr>
        <w:t xml:space="preserve"> (</w:t>
      </w:r>
      <w:r w:rsidRPr="00F22942">
        <w:rPr>
          <w:rFonts w:ascii="Simplified Arabic" w:hAnsi="Simplified Arabic" w:cs="Simplified Arabic" w:hint="cs"/>
          <w:b/>
          <w:bCs/>
          <w:color w:val="1B1C1D"/>
          <w:sz w:val="32"/>
          <w:szCs w:val="32"/>
          <w:bdr w:val="none" w:sz="0" w:space="0" w:color="auto" w:frame="1"/>
        </w:rPr>
        <w:t>Sprint Planning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اجتماع في بداية كل </w:t>
      </w:r>
      <w:proofErr w:type="spellStart"/>
      <w:r w:rsidRPr="00F22942">
        <w:rPr>
          <w:rFonts w:ascii="Simplified Arabic" w:hAnsi="Simplified Arabic" w:cs="Simplified Arabic" w:hint="cs"/>
          <w:color w:val="1B1C1D"/>
          <w:sz w:val="32"/>
          <w:szCs w:val="32"/>
          <w:rtl/>
        </w:rPr>
        <w:t>سبرنت</w:t>
      </w:r>
      <w:proofErr w:type="spellEnd"/>
      <w:r w:rsidRPr="00F22942">
        <w:rPr>
          <w:rFonts w:ascii="Simplified Arabic" w:hAnsi="Simplified Arabic" w:cs="Simplified Arabic" w:hint="cs"/>
          <w:color w:val="1B1C1D"/>
          <w:sz w:val="32"/>
          <w:szCs w:val="32"/>
          <w:rtl/>
        </w:rPr>
        <w:t xml:space="preserve"> يحدد فيه الفريق ما الذي سيتم إنجازه خلال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xml:space="preserve"> وكيف سيتم إنجازه. يتم تحديد "هدف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w:t>
      </w:r>
      <w:r w:rsidRPr="00F22942">
        <w:rPr>
          <w:rFonts w:ascii="Simplified Arabic" w:hAnsi="Simplified Arabic" w:cs="Simplified Arabic" w:hint="cs"/>
          <w:color w:val="1B1C1D"/>
          <w:sz w:val="32"/>
          <w:szCs w:val="32"/>
        </w:rPr>
        <w:t>Sprint Goal</w:t>
      </w:r>
      <w:r w:rsidRPr="00F22942">
        <w:rPr>
          <w:rFonts w:ascii="Simplified Arabic" w:hAnsi="Simplified Arabic" w:cs="Simplified Arabic" w:hint="cs"/>
          <w:color w:val="1B1C1D"/>
          <w:sz w:val="32"/>
          <w:szCs w:val="32"/>
          <w:rtl/>
        </w:rPr>
        <w:t xml:space="preserve">) و"سجل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w:t>
      </w:r>
      <w:r w:rsidRPr="00F22942">
        <w:rPr>
          <w:rFonts w:ascii="Simplified Arabic" w:hAnsi="Simplified Arabic" w:cs="Simplified Arabic" w:hint="cs"/>
          <w:color w:val="1B1C1D"/>
          <w:sz w:val="32"/>
          <w:szCs w:val="32"/>
        </w:rPr>
        <w:t>Sprint Backlog</w:t>
      </w:r>
      <w:r w:rsidRPr="00F22942">
        <w:rPr>
          <w:rFonts w:ascii="Simplified Arabic" w:hAnsi="Simplified Arabic" w:cs="Simplified Arabic" w:hint="cs"/>
          <w:color w:val="1B1C1D"/>
          <w:sz w:val="32"/>
          <w:szCs w:val="32"/>
          <w:rtl/>
        </w:rPr>
        <w:t>).</w:t>
      </w:r>
    </w:p>
    <w:p w14:paraId="57181DD2" w14:textId="77777777" w:rsidR="00D17C06" w:rsidRPr="00F22942" w:rsidRDefault="00D17C06" w:rsidP="002C0716">
      <w:pPr>
        <w:pStyle w:val="a5"/>
        <w:numPr>
          <w:ilvl w:val="0"/>
          <w:numId w:val="35"/>
        </w:numPr>
        <w:bidi/>
        <w:spacing w:before="0" w:beforeAutospacing="0" w:after="0" w:afterAutospacing="0" w:line="360" w:lineRule="auto"/>
        <w:divId w:val="332923204"/>
        <w:rPr>
          <w:rFonts w:ascii="Simplified Arabic" w:hAnsi="Simplified Arabic" w:cs="Simplified Arabic"/>
          <w:color w:val="1B1C1D"/>
          <w:sz w:val="32"/>
          <w:szCs w:val="32"/>
          <w:rtl/>
        </w:rPr>
      </w:pPr>
      <w:proofErr w:type="spellStart"/>
      <w:r w:rsidRPr="00F22942">
        <w:rPr>
          <w:rFonts w:ascii="Simplified Arabic" w:hAnsi="Simplified Arabic" w:cs="Simplified Arabic" w:hint="cs"/>
          <w:b/>
          <w:bCs/>
          <w:color w:val="1B1C1D"/>
          <w:sz w:val="32"/>
          <w:szCs w:val="32"/>
          <w:bdr w:val="none" w:sz="0" w:space="0" w:color="auto" w:frame="1"/>
          <w:rtl/>
        </w:rPr>
        <w:t>سكروم</w:t>
      </w:r>
      <w:proofErr w:type="spellEnd"/>
      <w:r w:rsidRPr="00F22942">
        <w:rPr>
          <w:rFonts w:ascii="Simplified Arabic" w:hAnsi="Simplified Arabic" w:cs="Simplified Arabic" w:hint="cs"/>
          <w:b/>
          <w:bCs/>
          <w:color w:val="1B1C1D"/>
          <w:sz w:val="32"/>
          <w:szCs w:val="32"/>
          <w:bdr w:val="none" w:sz="0" w:space="0" w:color="auto" w:frame="1"/>
          <w:rtl/>
        </w:rPr>
        <w:t xml:space="preserve"> اليومي (</w:t>
      </w:r>
      <w:r w:rsidRPr="00F22942">
        <w:rPr>
          <w:rFonts w:ascii="Simplified Arabic" w:hAnsi="Simplified Arabic" w:cs="Simplified Arabic" w:hint="cs"/>
          <w:b/>
          <w:bCs/>
          <w:color w:val="1B1C1D"/>
          <w:sz w:val="32"/>
          <w:szCs w:val="32"/>
          <w:bdr w:val="none" w:sz="0" w:space="0" w:color="auto" w:frame="1"/>
        </w:rPr>
        <w:t>Daily Scrum</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اجتماع يومي قصير (عادة 15 دقيقة) للفريق لتنسيق الأنشطة ومزامنة العمل. يجيب كل عضو على ثلاثة أسئلة: "ماذا أنجزت أمس؟"، "ماذا ستنجز اليوم؟"، </w:t>
      </w:r>
      <w:proofErr w:type="spellStart"/>
      <w:r w:rsidRPr="00F22942">
        <w:rPr>
          <w:rFonts w:ascii="Simplified Arabic" w:hAnsi="Simplified Arabic" w:cs="Simplified Arabic" w:hint="cs"/>
          <w:color w:val="1B1C1D"/>
          <w:sz w:val="32"/>
          <w:szCs w:val="32"/>
          <w:rtl/>
        </w:rPr>
        <w:t>و"هل</w:t>
      </w:r>
      <w:proofErr w:type="spellEnd"/>
      <w:r w:rsidRPr="00F22942">
        <w:rPr>
          <w:rFonts w:ascii="Simplified Arabic" w:hAnsi="Simplified Arabic" w:cs="Simplified Arabic" w:hint="cs"/>
          <w:color w:val="1B1C1D"/>
          <w:sz w:val="32"/>
          <w:szCs w:val="32"/>
          <w:rtl/>
        </w:rPr>
        <w:t xml:space="preserve"> هناك أي عوائق؟".</w:t>
      </w:r>
    </w:p>
    <w:p w14:paraId="533CF56E" w14:textId="77777777" w:rsidR="00D17C06" w:rsidRPr="00F22942" w:rsidRDefault="00D17C06" w:rsidP="002C0716">
      <w:pPr>
        <w:pStyle w:val="a5"/>
        <w:numPr>
          <w:ilvl w:val="0"/>
          <w:numId w:val="3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 xml:space="preserve">مراجعة </w:t>
      </w:r>
      <w:proofErr w:type="spellStart"/>
      <w:r w:rsidRPr="00F22942">
        <w:rPr>
          <w:rFonts w:ascii="Simplified Arabic" w:hAnsi="Simplified Arabic" w:cs="Simplified Arabic" w:hint="cs"/>
          <w:b/>
          <w:bCs/>
          <w:color w:val="1B1C1D"/>
          <w:sz w:val="32"/>
          <w:szCs w:val="32"/>
          <w:bdr w:val="none" w:sz="0" w:space="0" w:color="auto" w:frame="1"/>
          <w:rtl/>
        </w:rPr>
        <w:t>السبرنت</w:t>
      </w:r>
      <w:proofErr w:type="spellEnd"/>
      <w:r w:rsidRPr="00F22942">
        <w:rPr>
          <w:rFonts w:ascii="Simplified Arabic" w:hAnsi="Simplified Arabic" w:cs="Simplified Arabic" w:hint="cs"/>
          <w:b/>
          <w:bCs/>
          <w:color w:val="1B1C1D"/>
          <w:sz w:val="32"/>
          <w:szCs w:val="32"/>
          <w:bdr w:val="none" w:sz="0" w:space="0" w:color="auto" w:frame="1"/>
          <w:rtl/>
        </w:rPr>
        <w:t xml:space="preserve"> (</w:t>
      </w:r>
      <w:r w:rsidRPr="00F22942">
        <w:rPr>
          <w:rFonts w:ascii="Simplified Arabic" w:hAnsi="Simplified Arabic" w:cs="Simplified Arabic" w:hint="cs"/>
          <w:b/>
          <w:bCs/>
          <w:color w:val="1B1C1D"/>
          <w:sz w:val="32"/>
          <w:szCs w:val="32"/>
          <w:bdr w:val="none" w:sz="0" w:space="0" w:color="auto" w:frame="1"/>
        </w:rPr>
        <w:t>Sprint Review</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اجتماع في نهاية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xml:space="preserve"> حيث يتم عرض "المنتج القابل للزيادة" المكتمل لأصحاب المصلحة لجمع الملاحظات.</w:t>
      </w:r>
    </w:p>
    <w:p w14:paraId="64A050BB" w14:textId="77777777" w:rsidR="00D17C06" w:rsidRPr="00F22942" w:rsidRDefault="00D17C06" w:rsidP="002C0716">
      <w:pPr>
        <w:pStyle w:val="a5"/>
        <w:numPr>
          <w:ilvl w:val="0"/>
          <w:numId w:val="3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 xml:space="preserve">اجتماع استعراض </w:t>
      </w:r>
      <w:proofErr w:type="spellStart"/>
      <w:r w:rsidRPr="00F22942">
        <w:rPr>
          <w:rFonts w:ascii="Simplified Arabic" w:hAnsi="Simplified Arabic" w:cs="Simplified Arabic" w:hint="cs"/>
          <w:b/>
          <w:bCs/>
          <w:color w:val="1B1C1D"/>
          <w:sz w:val="32"/>
          <w:szCs w:val="32"/>
          <w:bdr w:val="none" w:sz="0" w:space="0" w:color="auto" w:frame="1"/>
          <w:rtl/>
        </w:rPr>
        <w:t>السبرنت</w:t>
      </w:r>
      <w:proofErr w:type="spellEnd"/>
      <w:r w:rsidRPr="00F22942">
        <w:rPr>
          <w:rFonts w:ascii="Simplified Arabic" w:hAnsi="Simplified Arabic" w:cs="Simplified Arabic" w:hint="cs"/>
          <w:b/>
          <w:bCs/>
          <w:color w:val="1B1C1D"/>
          <w:sz w:val="32"/>
          <w:szCs w:val="32"/>
          <w:bdr w:val="none" w:sz="0" w:space="0" w:color="auto" w:frame="1"/>
          <w:rtl/>
        </w:rPr>
        <w:t xml:space="preserve"> (</w:t>
      </w:r>
      <w:r w:rsidRPr="00F22942">
        <w:rPr>
          <w:rFonts w:ascii="Simplified Arabic" w:hAnsi="Simplified Arabic" w:cs="Simplified Arabic" w:hint="cs"/>
          <w:b/>
          <w:bCs/>
          <w:color w:val="1B1C1D"/>
          <w:sz w:val="32"/>
          <w:szCs w:val="32"/>
          <w:bdr w:val="none" w:sz="0" w:space="0" w:color="auto" w:frame="1"/>
        </w:rPr>
        <w:t>Sprint Retrospective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اجتماع في نهاية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xml:space="preserve"> يقوم فيه فريق </w:t>
      </w:r>
      <w:proofErr w:type="spellStart"/>
      <w:r w:rsidRPr="00F22942">
        <w:rPr>
          <w:rFonts w:ascii="Simplified Arabic" w:hAnsi="Simplified Arabic" w:cs="Simplified Arabic" w:hint="cs"/>
          <w:color w:val="1B1C1D"/>
          <w:sz w:val="32"/>
          <w:szCs w:val="32"/>
          <w:rtl/>
        </w:rPr>
        <w:t>سكروم</w:t>
      </w:r>
      <w:proofErr w:type="spellEnd"/>
      <w:r w:rsidRPr="00F22942">
        <w:rPr>
          <w:rFonts w:ascii="Simplified Arabic" w:hAnsi="Simplified Arabic" w:cs="Simplified Arabic" w:hint="cs"/>
          <w:color w:val="1B1C1D"/>
          <w:sz w:val="32"/>
          <w:szCs w:val="32"/>
          <w:rtl/>
        </w:rPr>
        <w:t xml:space="preserve"> بمراجعة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xml:space="preserve"> السابق لتحسين عملياته وأدائه في </w:t>
      </w:r>
      <w:proofErr w:type="spellStart"/>
      <w:r w:rsidRPr="00F22942">
        <w:rPr>
          <w:rFonts w:ascii="Simplified Arabic" w:hAnsi="Simplified Arabic" w:cs="Simplified Arabic" w:hint="cs"/>
          <w:color w:val="1B1C1D"/>
          <w:sz w:val="32"/>
          <w:szCs w:val="32"/>
          <w:rtl/>
        </w:rPr>
        <w:t>السبرنتات</w:t>
      </w:r>
      <w:proofErr w:type="spellEnd"/>
      <w:r w:rsidRPr="00F22942">
        <w:rPr>
          <w:rFonts w:ascii="Simplified Arabic" w:hAnsi="Simplified Arabic" w:cs="Simplified Arabic" w:hint="cs"/>
          <w:color w:val="1B1C1D"/>
          <w:sz w:val="32"/>
          <w:szCs w:val="32"/>
          <w:rtl/>
        </w:rPr>
        <w:t xml:space="preserve"> المستقبلية.</w:t>
      </w:r>
    </w:p>
    <w:p w14:paraId="7545F29E"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المصنوعات (</w:t>
      </w:r>
      <w:r w:rsidRPr="00F22942">
        <w:rPr>
          <w:rFonts w:ascii="Simplified Arabic" w:hAnsi="Simplified Arabic" w:cs="Simplified Arabic" w:hint="cs"/>
          <w:b/>
          <w:bCs/>
          <w:color w:val="1B1C1D"/>
          <w:sz w:val="32"/>
          <w:szCs w:val="32"/>
          <w:bdr w:val="none" w:sz="0" w:space="0" w:color="auto" w:frame="1"/>
        </w:rPr>
        <w:t>Artifacts</w:t>
      </w:r>
      <w:r w:rsidRPr="00F22942">
        <w:rPr>
          <w:rFonts w:ascii="Simplified Arabic" w:hAnsi="Simplified Arabic" w:cs="Simplified Arabic" w:hint="cs"/>
          <w:b/>
          <w:bCs/>
          <w:color w:val="1B1C1D"/>
          <w:sz w:val="32"/>
          <w:szCs w:val="32"/>
          <w:bdr w:val="none" w:sz="0" w:space="0" w:color="auto" w:frame="1"/>
          <w:rtl/>
        </w:rPr>
        <w:t>):</w:t>
      </w:r>
    </w:p>
    <w:p w14:paraId="17798BB1" w14:textId="77777777" w:rsidR="00D17C06" w:rsidRPr="00F22942" w:rsidRDefault="00D17C06" w:rsidP="002C0716">
      <w:pPr>
        <w:pStyle w:val="a5"/>
        <w:numPr>
          <w:ilvl w:val="0"/>
          <w:numId w:val="3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سجل المنتج (</w:t>
      </w:r>
      <w:r w:rsidRPr="00F22942">
        <w:rPr>
          <w:rFonts w:ascii="Simplified Arabic" w:hAnsi="Simplified Arabic" w:cs="Simplified Arabic" w:hint="cs"/>
          <w:b/>
          <w:bCs/>
          <w:color w:val="1B1C1D"/>
          <w:sz w:val="32"/>
          <w:szCs w:val="32"/>
          <w:bdr w:val="none" w:sz="0" w:space="0" w:color="auto" w:frame="1"/>
        </w:rPr>
        <w:t>Product Backlog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قائمة ديناميكية ومرتبة حسب الأولوية لجميع المتطلبات والميزات والإصلاحات التي يجب إجراؤها على المنتج. يمتلكها مالك المنتج.</w:t>
      </w:r>
    </w:p>
    <w:p w14:paraId="2CF0B52E" w14:textId="77777777" w:rsidR="00D17C06" w:rsidRPr="00F22942" w:rsidRDefault="00D17C06" w:rsidP="002C0716">
      <w:pPr>
        <w:pStyle w:val="a5"/>
        <w:numPr>
          <w:ilvl w:val="0"/>
          <w:numId w:val="3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 xml:space="preserve">سجل </w:t>
      </w:r>
      <w:proofErr w:type="spellStart"/>
      <w:r w:rsidRPr="00F22942">
        <w:rPr>
          <w:rFonts w:ascii="Simplified Arabic" w:hAnsi="Simplified Arabic" w:cs="Simplified Arabic" w:hint="cs"/>
          <w:b/>
          <w:bCs/>
          <w:color w:val="1B1C1D"/>
          <w:sz w:val="32"/>
          <w:szCs w:val="32"/>
          <w:bdr w:val="none" w:sz="0" w:space="0" w:color="auto" w:frame="1"/>
          <w:rtl/>
        </w:rPr>
        <w:t>السبرنت</w:t>
      </w:r>
      <w:proofErr w:type="spellEnd"/>
      <w:r w:rsidRPr="00F22942">
        <w:rPr>
          <w:rFonts w:ascii="Simplified Arabic" w:hAnsi="Simplified Arabic" w:cs="Simplified Arabic" w:hint="cs"/>
          <w:b/>
          <w:bCs/>
          <w:color w:val="1B1C1D"/>
          <w:sz w:val="32"/>
          <w:szCs w:val="32"/>
          <w:bdr w:val="none" w:sz="0" w:space="0" w:color="auto" w:frame="1"/>
          <w:rtl/>
        </w:rPr>
        <w:t xml:space="preserve"> (</w:t>
      </w:r>
      <w:r w:rsidRPr="00F22942">
        <w:rPr>
          <w:rFonts w:ascii="Simplified Arabic" w:hAnsi="Simplified Arabic" w:cs="Simplified Arabic" w:hint="cs"/>
          <w:b/>
          <w:bCs/>
          <w:color w:val="1B1C1D"/>
          <w:sz w:val="32"/>
          <w:szCs w:val="32"/>
          <w:bdr w:val="none" w:sz="0" w:space="0" w:color="auto" w:frame="1"/>
        </w:rPr>
        <w:t>Sprint Backlog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مجموعة فرعية من "سجل المنتج" يختارها فريق التطوير لتنفيذها في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xml:space="preserve"> الحالي، بالإضافة إلى خطة كيفية إنجازها.</w:t>
      </w:r>
    </w:p>
    <w:p w14:paraId="2963822D" w14:textId="77777777" w:rsidR="00D17C06" w:rsidRPr="00F22942" w:rsidRDefault="00D17C06" w:rsidP="002C0716">
      <w:pPr>
        <w:pStyle w:val="a5"/>
        <w:numPr>
          <w:ilvl w:val="0"/>
          <w:numId w:val="3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المنتج القابل للزيادة (</w:t>
      </w:r>
      <w:r w:rsidRPr="00F22942">
        <w:rPr>
          <w:rFonts w:ascii="Simplified Arabic" w:hAnsi="Simplified Arabic" w:cs="Simplified Arabic" w:hint="cs"/>
          <w:b/>
          <w:bCs/>
          <w:color w:val="1B1C1D"/>
          <w:sz w:val="32"/>
          <w:szCs w:val="32"/>
          <w:bdr w:val="none" w:sz="0" w:space="0" w:color="auto" w:frame="1"/>
        </w:rPr>
        <w:t>Increment</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مجموع جميع عناصر "سجل المنتج" المكتملة خلال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xml:space="preserve">، بالإضافة إلى المنتجات القابلة للزيادة من </w:t>
      </w:r>
      <w:proofErr w:type="spellStart"/>
      <w:r w:rsidRPr="00F22942">
        <w:rPr>
          <w:rFonts w:ascii="Simplified Arabic" w:hAnsi="Simplified Arabic" w:cs="Simplified Arabic" w:hint="cs"/>
          <w:color w:val="1B1C1D"/>
          <w:sz w:val="32"/>
          <w:szCs w:val="32"/>
          <w:rtl/>
        </w:rPr>
        <w:t>السبرنتات</w:t>
      </w:r>
      <w:proofErr w:type="spellEnd"/>
      <w:r w:rsidRPr="00F22942">
        <w:rPr>
          <w:rFonts w:ascii="Simplified Arabic" w:hAnsi="Simplified Arabic" w:cs="Simplified Arabic" w:hint="cs"/>
          <w:color w:val="1B1C1D"/>
          <w:sz w:val="32"/>
          <w:szCs w:val="32"/>
          <w:rtl/>
        </w:rPr>
        <w:t xml:space="preserve"> السابقة. يجب أن يكون قابلاً للاستخدام ويحقق "تعريف الاكتمال" (</w:t>
      </w:r>
      <w:r w:rsidRPr="00F22942">
        <w:rPr>
          <w:rFonts w:ascii="Simplified Arabic" w:hAnsi="Simplified Arabic" w:cs="Simplified Arabic" w:hint="cs"/>
          <w:color w:val="1B1C1D"/>
          <w:sz w:val="32"/>
          <w:szCs w:val="32"/>
        </w:rPr>
        <w:t>Definition of Done</w:t>
      </w:r>
      <w:r w:rsidRPr="00F22942">
        <w:rPr>
          <w:rFonts w:ascii="Simplified Arabic" w:hAnsi="Simplified Arabic" w:cs="Simplified Arabic" w:hint="cs"/>
          <w:color w:val="1B1C1D"/>
          <w:sz w:val="32"/>
          <w:szCs w:val="32"/>
          <w:rtl/>
        </w:rPr>
        <w:t>).</w:t>
      </w:r>
    </w:p>
    <w:p w14:paraId="6985B15E"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كانبان (</w:t>
      </w:r>
      <w:r w:rsidRPr="00F22942">
        <w:rPr>
          <w:rFonts w:ascii="Simplified Arabic" w:eastAsia="Times New Roman" w:hAnsi="Simplified Arabic" w:cs="Simplified Arabic" w:hint="cs"/>
          <w:color w:val="1B1C1D"/>
          <w:sz w:val="32"/>
          <w:szCs w:val="32"/>
        </w:rPr>
        <w:t>Kanban</w:t>
      </w:r>
      <w:r w:rsidRPr="00F22942">
        <w:rPr>
          <w:rFonts w:ascii="Simplified Arabic" w:eastAsia="Times New Roman" w:hAnsi="Simplified Arabic" w:cs="Simplified Arabic" w:hint="cs"/>
          <w:color w:val="1B1C1D"/>
          <w:sz w:val="32"/>
          <w:szCs w:val="32"/>
          <w:rtl/>
        </w:rPr>
        <w:t>): مبادئه الأساسية، وتطبيقه في إدارة تدفق العمل</w:t>
      </w:r>
    </w:p>
    <w:p w14:paraId="48F245C1"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كانبان (</w:t>
      </w:r>
      <w:r w:rsidRPr="00F22942">
        <w:rPr>
          <w:rFonts w:ascii="Simplified Arabic" w:hAnsi="Simplified Arabic" w:cs="Simplified Arabic" w:hint="cs"/>
          <w:b/>
          <w:bCs/>
          <w:color w:val="1B1C1D"/>
          <w:sz w:val="32"/>
          <w:szCs w:val="32"/>
          <w:bdr w:val="none" w:sz="0" w:space="0" w:color="auto" w:frame="1"/>
        </w:rPr>
        <w:t>Kanban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هو إطار عمل أجايل يركز على تصور تدفق العمل، تحديد حد للعمل قيد التقدم (</w:t>
      </w:r>
      <w:r w:rsidRPr="00F22942">
        <w:rPr>
          <w:rFonts w:ascii="Simplified Arabic" w:hAnsi="Simplified Arabic" w:cs="Simplified Arabic" w:hint="cs"/>
          <w:color w:val="1B1C1D"/>
          <w:sz w:val="32"/>
          <w:szCs w:val="32"/>
        </w:rPr>
        <w:t>WIP</w:t>
      </w:r>
      <w:r w:rsidRPr="00F22942">
        <w:rPr>
          <w:rFonts w:ascii="Simplified Arabic" w:hAnsi="Simplified Arabic" w:cs="Simplified Arabic" w:hint="cs"/>
          <w:color w:val="1B1C1D"/>
          <w:sz w:val="32"/>
          <w:szCs w:val="32"/>
          <w:rtl/>
        </w:rPr>
        <w:t>)، وتحسين الكفاءة. نشأ كانبان في نظام إنتاج تويوتا.</w:t>
      </w:r>
    </w:p>
    <w:p w14:paraId="116AD874"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مبادئه الأساسية:</w:t>
      </w:r>
    </w:p>
    <w:p w14:paraId="4AFE9DBA" w14:textId="77777777" w:rsidR="00D17C06" w:rsidRPr="00F22942" w:rsidRDefault="00D17C06" w:rsidP="002C0716">
      <w:pPr>
        <w:pStyle w:val="a5"/>
        <w:numPr>
          <w:ilvl w:val="0"/>
          <w:numId w:val="3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تصور تدفق العمل (</w:t>
      </w:r>
      <w:r w:rsidRPr="00F22942">
        <w:rPr>
          <w:rFonts w:ascii="Simplified Arabic" w:hAnsi="Simplified Arabic" w:cs="Simplified Arabic" w:hint="cs"/>
          <w:b/>
          <w:bCs/>
          <w:color w:val="1B1C1D"/>
          <w:sz w:val="32"/>
          <w:szCs w:val="32"/>
          <w:bdr w:val="none" w:sz="0" w:space="0" w:color="auto" w:frame="1"/>
        </w:rPr>
        <w:t>Visualize the Workflow</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استخدام لوحة كانبان (</w:t>
      </w:r>
      <w:r w:rsidRPr="00F22942">
        <w:rPr>
          <w:rFonts w:ascii="Simplified Arabic" w:hAnsi="Simplified Arabic" w:cs="Simplified Arabic" w:hint="cs"/>
          <w:color w:val="1B1C1D"/>
          <w:sz w:val="32"/>
          <w:szCs w:val="32"/>
        </w:rPr>
        <w:t>Kanban Board</w:t>
      </w:r>
      <w:r w:rsidRPr="00F22942">
        <w:rPr>
          <w:rFonts w:ascii="Simplified Arabic" w:hAnsi="Simplified Arabic" w:cs="Simplified Arabic" w:hint="cs"/>
          <w:color w:val="1B1C1D"/>
          <w:sz w:val="32"/>
          <w:szCs w:val="32"/>
          <w:rtl/>
        </w:rPr>
        <w:t>) لتمثيل مراحل العمل، من البداية إلى النهاية.</w:t>
      </w:r>
    </w:p>
    <w:p w14:paraId="24F5BC44" w14:textId="77777777" w:rsidR="00D17C06" w:rsidRPr="00F22942" w:rsidRDefault="00D17C06" w:rsidP="002C0716">
      <w:pPr>
        <w:pStyle w:val="a5"/>
        <w:numPr>
          <w:ilvl w:val="0"/>
          <w:numId w:val="3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تحديد حد للعمل قيد التقدم (</w:t>
      </w:r>
      <w:r w:rsidRPr="00F22942">
        <w:rPr>
          <w:rFonts w:ascii="Simplified Arabic" w:hAnsi="Simplified Arabic" w:cs="Simplified Arabic" w:hint="cs"/>
          <w:b/>
          <w:bCs/>
          <w:color w:val="1B1C1D"/>
          <w:sz w:val="32"/>
          <w:szCs w:val="32"/>
          <w:bdr w:val="none" w:sz="0" w:space="0" w:color="auto" w:frame="1"/>
        </w:rPr>
        <w:t>Limit Work in Progress - WIP</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وضع حدود صارمة لعدد المهام التي يمكن أن تكون في كل مرحلة في نفس الوقت. هذا يساعد على منع التحميل الزائد وتحسين سرعة التدفق.</w:t>
      </w:r>
    </w:p>
    <w:p w14:paraId="0244526D" w14:textId="77777777" w:rsidR="00D17C06" w:rsidRPr="00F22942" w:rsidRDefault="00D17C06" w:rsidP="002C0716">
      <w:pPr>
        <w:pStyle w:val="a5"/>
        <w:numPr>
          <w:ilvl w:val="0"/>
          <w:numId w:val="3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إدارة التدفق (</w:t>
      </w:r>
      <w:r w:rsidRPr="00F22942">
        <w:rPr>
          <w:rFonts w:ascii="Simplified Arabic" w:hAnsi="Simplified Arabic" w:cs="Simplified Arabic" w:hint="cs"/>
          <w:b/>
          <w:bCs/>
          <w:color w:val="1B1C1D"/>
          <w:sz w:val="32"/>
          <w:szCs w:val="32"/>
          <w:bdr w:val="none" w:sz="0" w:space="0" w:color="auto" w:frame="1"/>
        </w:rPr>
        <w:t>Manage Flow</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التركيز على تحسين سلاسة حركة المهام عبر لوحة كانبان، وتقليل أوقات الانتظار.</w:t>
      </w:r>
    </w:p>
    <w:p w14:paraId="121ACB49" w14:textId="77777777" w:rsidR="00D17C06" w:rsidRPr="00F22942" w:rsidRDefault="00D17C06" w:rsidP="002C0716">
      <w:pPr>
        <w:pStyle w:val="a5"/>
        <w:numPr>
          <w:ilvl w:val="0"/>
          <w:numId w:val="3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جعل السياسات واضحة وصريحة (</w:t>
      </w:r>
      <w:r w:rsidRPr="00F22942">
        <w:rPr>
          <w:rFonts w:ascii="Simplified Arabic" w:hAnsi="Simplified Arabic" w:cs="Simplified Arabic" w:hint="cs"/>
          <w:b/>
          <w:bCs/>
          <w:color w:val="1B1C1D"/>
          <w:sz w:val="32"/>
          <w:szCs w:val="32"/>
          <w:bdr w:val="none" w:sz="0" w:space="0" w:color="auto" w:frame="1"/>
        </w:rPr>
        <w:t>Make Policies Explicit</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تحديد القواعد والإرشادات لكيفية تحرك المهام عبر المراحل.</w:t>
      </w:r>
    </w:p>
    <w:p w14:paraId="28F55F07" w14:textId="77777777" w:rsidR="00D17C06" w:rsidRPr="00F22942" w:rsidRDefault="00D17C06" w:rsidP="002C0716">
      <w:pPr>
        <w:pStyle w:val="a5"/>
        <w:numPr>
          <w:ilvl w:val="0"/>
          <w:numId w:val="3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تطبيق حلقات التغذية الراجعة (</w:t>
      </w:r>
      <w:r w:rsidRPr="00F22942">
        <w:rPr>
          <w:rFonts w:ascii="Simplified Arabic" w:hAnsi="Simplified Arabic" w:cs="Simplified Arabic" w:hint="cs"/>
          <w:b/>
          <w:bCs/>
          <w:color w:val="1B1C1D"/>
          <w:sz w:val="32"/>
          <w:szCs w:val="32"/>
          <w:bdr w:val="none" w:sz="0" w:space="0" w:color="auto" w:frame="1"/>
        </w:rPr>
        <w:t>Implement Feedback Loops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مراجعة الأداء بانتظام لتحديد مجالات التحسين.</w:t>
      </w:r>
    </w:p>
    <w:p w14:paraId="684B602A" w14:textId="77777777" w:rsidR="00D17C06" w:rsidRPr="00F22942" w:rsidRDefault="00D17C06" w:rsidP="002C0716">
      <w:pPr>
        <w:pStyle w:val="a5"/>
        <w:numPr>
          <w:ilvl w:val="0"/>
          <w:numId w:val="3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تحسين تعاوني، تجريبي (</w:t>
      </w:r>
      <w:r w:rsidRPr="00F22942">
        <w:rPr>
          <w:rFonts w:ascii="Simplified Arabic" w:hAnsi="Simplified Arabic" w:cs="Simplified Arabic" w:hint="cs"/>
          <w:b/>
          <w:bCs/>
          <w:color w:val="1B1C1D"/>
          <w:sz w:val="32"/>
          <w:szCs w:val="32"/>
          <w:bdr w:val="none" w:sz="0" w:space="0" w:color="auto" w:frame="1"/>
        </w:rPr>
        <w:t>Improve Collaboratively, Evolve Experimentally</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تشجيع التغيير التدريجي المبني على البيانات والتجريب.</w:t>
      </w:r>
    </w:p>
    <w:p w14:paraId="2EB5162F"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تطبيقه في إدارة تدفق العمل:</w:t>
      </w:r>
    </w:p>
    <w:p w14:paraId="7420C444"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تستخدم لوحة كانبان بشكل شائع لتطبيق هذا الإطار. تتكون اللوحة عادةً من أعمدة تمثل مراحل سير العمل (مثل "قيد الانتظار"، "قيد العمل"، "تم الاختبار"، "تم الإنجاز"). تنتقل </w:t>
      </w:r>
      <w:r w:rsidRPr="00F22942">
        <w:rPr>
          <w:rFonts w:ascii="Simplified Arabic" w:hAnsi="Simplified Arabic" w:cs="Simplified Arabic" w:hint="cs"/>
          <w:color w:val="1B1C1D"/>
          <w:sz w:val="32"/>
          <w:szCs w:val="32"/>
          <w:rtl/>
        </w:rPr>
        <w:lastRenderedPageBreak/>
        <w:t>المهام، ممثلة ببطاقات (</w:t>
      </w:r>
      <w:r w:rsidRPr="00F22942">
        <w:rPr>
          <w:rFonts w:ascii="Simplified Arabic" w:hAnsi="Simplified Arabic" w:cs="Simplified Arabic" w:hint="cs"/>
          <w:color w:val="1B1C1D"/>
          <w:sz w:val="32"/>
          <w:szCs w:val="32"/>
        </w:rPr>
        <w:t>Cards</w:t>
      </w:r>
      <w:r w:rsidRPr="00F22942">
        <w:rPr>
          <w:rFonts w:ascii="Simplified Arabic" w:hAnsi="Simplified Arabic" w:cs="Simplified Arabic" w:hint="cs"/>
          <w:color w:val="1B1C1D"/>
          <w:sz w:val="32"/>
          <w:szCs w:val="32"/>
          <w:rtl/>
        </w:rPr>
        <w:t xml:space="preserve">)، عبر هذه الأعمدة. تساعد حدود </w:t>
      </w:r>
      <w:r w:rsidRPr="00F22942">
        <w:rPr>
          <w:rFonts w:ascii="Simplified Arabic" w:hAnsi="Simplified Arabic" w:cs="Simplified Arabic" w:hint="cs"/>
          <w:color w:val="1B1C1D"/>
          <w:sz w:val="32"/>
          <w:szCs w:val="32"/>
        </w:rPr>
        <w:t>WIP</w:t>
      </w:r>
      <w:r w:rsidRPr="00F22942">
        <w:rPr>
          <w:rFonts w:ascii="Simplified Arabic" w:hAnsi="Simplified Arabic" w:cs="Simplified Arabic" w:hint="cs"/>
          <w:color w:val="1B1C1D"/>
          <w:sz w:val="32"/>
          <w:szCs w:val="32"/>
          <w:rtl/>
        </w:rPr>
        <w:t xml:space="preserve"> في منع تراكم المهام في أي مرحلة واحدة، مما يضمن تدفقًا سلسًا للعمل.</w:t>
      </w:r>
    </w:p>
    <w:p w14:paraId="28165193"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البرمجة المتطرفة (</w:t>
      </w:r>
      <w:r w:rsidRPr="00F22942">
        <w:rPr>
          <w:rFonts w:ascii="Simplified Arabic" w:eastAsia="Times New Roman" w:hAnsi="Simplified Arabic" w:cs="Simplified Arabic" w:hint="cs"/>
          <w:color w:val="1B1C1D"/>
          <w:sz w:val="32"/>
          <w:szCs w:val="32"/>
        </w:rPr>
        <w:t>Extreme Programming - XP</w:t>
      </w:r>
      <w:r w:rsidRPr="00F22942">
        <w:rPr>
          <w:rFonts w:ascii="Simplified Arabic" w:eastAsia="Times New Roman" w:hAnsi="Simplified Arabic" w:cs="Simplified Arabic" w:hint="cs"/>
          <w:color w:val="1B1C1D"/>
          <w:sz w:val="32"/>
          <w:szCs w:val="32"/>
          <w:rtl/>
        </w:rPr>
        <w:t>): ممارساتها الرئيسية</w:t>
      </w:r>
    </w:p>
    <w:p w14:paraId="7B444B64"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البرمجة المتطرفة (</w:t>
      </w:r>
      <w:r w:rsidRPr="00F22942">
        <w:rPr>
          <w:rFonts w:ascii="Simplified Arabic" w:hAnsi="Simplified Arabic" w:cs="Simplified Arabic" w:hint="cs"/>
          <w:b/>
          <w:bCs/>
          <w:color w:val="1B1C1D"/>
          <w:sz w:val="32"/>
          <w:szCs w:val="32"/>
          <w:bdr w:val="none" w:sz="0" w:space="0" w:color="auto" w:frame="1"/>
        </w:rPr>
        <w:t>Extreme Programming - XP</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هي منهجية أجايل تركز على إنتاج برمجيات عالية الجودة وتحسين قدرة الفريق على التكيف مع المتطلبات المتغيرة. تضع </w:t>
      </w:r>
      <w:r w:rsidRPr="00F22942">
        <w:rPr>
          <w:rFonts w:ascii="Simplified Arabic" w:hAnsi="Simplified Arabic" w:cs="Simplified Arabic" w:hint="cs"/>
          <w:color w:val="1B1C1D"/>
          <w:sz w:val="32"/>
          <w:szCs w:val="32"/>
        </w:rPr>
        <w:t>XP</w:t>
      </w:r>
      <w:r w:rsidRPr="00F22942">
        <w:rPr>
          <w:rFonts w:ascii="Simplified Arabic" w:hAnsi="Simplified Arabic" w:cs="Simplified Arabic" w:hint="cs"/>
          <w:color w:val="1B1C1D"/>
          <w:sz w:val="32"/>
          <w:szCs w:val="32"/>
          <w:rtl/>
        </w:rPr>
        <w:t xml:space="preserve"> تركيزًا كبيرًا على الممارسات الهندسية الجيدة والتعاون.</w:t>
      </w:r>
    </w:p>
    <w:p w14:paraId="060D371D"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ممارساتها الرئيسية:</w:t>
      </w:r>
    </w:p>
    <w:p w14:paraId="440809B5" w14:textId="77777777" w:rsidR="00D17C06" w:rsidRPr="00F22942" w:rsidRDefault="00D17C06" w:rsidP="002C0716">
      <w:pPr>
        <w:pStyle w:val="a5"/>
        <w:numPr>
          <w:ilvl w:val="0"/>
          <w:numId w:val="3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برمجة زوجية (</w:t>
      </w:r>
      <w:r w:rsidRPr="00F22942">
        <w:rPr>
          <w:rFonts w:ascii="Simplified Arabic" w:hAnsi="Simplified Arabic" w:cs="Simplified Arabic" w:hint="cs"/>
          <w:b/>
          <w:bCs/>
          <w:color w:val="1B1C1D"/>
          <w:sz w:val="32"/>
          <w:szCs w:val="32"/>
          <w:bdr w:val="none" w:sz="0" w:space="0" w:color="auto" w:frame="1"/>
        </w:rPr>
        <w:t>Pair Programming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يعمل اثنان من المطورين على محطة عمل واحدة. أحدهما يكتب الكود ("السائق") والآخر يراجعه ويفكر في التصميم ("الملاح"). هذا يحسن جودة الكود، يقلل من الأخطاء، وينشر المعرفة.</w:t>
      </w:r>
    </w:p>
    <w:p w14:paraId="03694B1C" w14:textId="77777777" w:rsidR="00D17C06" w:rsidRPr="00F22942" w:rsidRDefault="00D17C06" w:rsidP="002C0716">
      <w:pPr>
        <w:pStyle w:val="a5"/>
        <w:numPr>
          <w:ilvl w:val="0"/>
          <w:numId w:val="3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التطوير الموجه بالاختبار (</w:t>
      </w:r>
      <w:r w:rsidRPr="00F22942">
        <w:rPr>
          <w:rFonts w:ascii="Simplified Arabic" w:hAnsi="Simplified Arabic" w:cs="Simplified Arabic" w:hint="cs"/>
          <w:b/>
          <w:bCs/>
          <w:color w:val="1B1C1D"/>
          <w:sz w:val="32"/>
          <w:szCs w:val="32"/>
          <w:bdr w:val="none" w:sz="0" w:space="0" w:color="auto" w:frame="1"/>
        </w:rPr>
        <w:t>Test-Driven Development - TDD</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يتم كتابة الاختبارات الآلية أولاً قبل كتابة الكود الفعلي الذي يجتاز هذه الاختبارات. هذا يضمن أن الكود يعمل كما هو متوقع ويساعد في تصميم جيد.</w:t>
      </w:r>
    </w:p>
    <w:p w14:paraId="7973294A" w14:textId="77777777" w:rsidR="00D17C06" w:rsidRPr="00F22942" w:rsidRDefault="00D17C06" w:rsidP="002C0716">
      <w:pPr>
        <w:pStyle w:val="a5"/>
        <w:numPr>
          <w:ilvl w:val="0"/>
          <w:numId w:val="3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التصميم البسيط (</w:t>
      </w:r>
      <w:r w:rsidRPr="00F22942">
        <w:rPr>
          <w:rFonts w:ascii="Simplified Arabic" w:hAnsi="Simplified Arabic" w:cs="Simplified Arabic" w:hint="cs"/>
          <w:b/>
          <w:bCs/>
          <w:color w:val="1B1C1D"/>
          <w:sz w:val="32"/>
          <w:szCs w:val="32"/>
          <w:bdr w:val="none" w:sz="0" w:space="0" w:color="auto" w:frame="1"/>
        </w:rPr>
        <w:t>Simple Design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التركيز على تصميم أبسط حل ممكن يلبي المتطلبات الحالية، وتجنب الإفراط في الهندسة.</w:t>
      </w:r>
    </w:p>
    <w:p w14:paraId="5203FDF5" w14:textId="77777777" w:rsidR="00D17C06" w:rsidRPr="00F22942" w:rsidRDefault="00D17C06" w:rsidP="002C0716">
      <w:pPr>
        <w:pStyle w:val="a5"/>
        <w:numPr>
          <w:ilvl w:val="0"/>
          <w:numId w:val="3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التكامل المستمر (</w:t>
      </w:r>
      <w:r w:rsidRPr="00F22942">
        <w:rPr>
          <w:rFonts w:ascii="Simplified Arabic" w:hAnsi="Simplified Arabic" w:cs="Simplified Arabic" w:hint="cs"/>
          <w:b/>
          <w:bCs/>
          <w:color w:val="1B1C1D"/>
          <w:sz w:val="32"/>
          <w:szCs w:val="32"/>
          <w:bdr w:val="none" w:sz="0" w:space="0" w:color="auto" w:frame="1"/>
        </w:rPr>
        <w:t>Continuous Integration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يتم دمج الكود المكتوب حديثًا في قاعدة الكود الرئيسية عدة مرات في اليوم، مع تشغيل الاختبارات الآلية. هذا يساعد في اكتشاف مشاكل التكامل مبكرًا.</w:t>
      </w:r>
    </w:p>
    <w:p w14:paraId="7E32866D" w14:textId="77777777" w:rsidR="00D17C06" w:rsidRPr="00F22942" w:rsidRDefault="00D17C06" w:rsidP="002C0716">
      <w:pPr>
        <w:pStyle w:val="a5"/>
        <w:numPr>
          <w:ilvl w:val="0"/>
          <w:numId w:val="3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إعادة الهيكلة (</w:t>
      </w:r>
      <w:r w:rsidRPr="00F22942">
        <w:rPr>
          <w:rFonts w:ascii="Simplified Arabic" w:hAnsi="Simplified Arabic" w:cs="Simplified Arabic" w:hint="cs"/>
          <w:b/>
          <w:bCs/>
          <w:color w:val="1B1C1D"/>
          <w:sz w:val="32"/>
          <w:szCs w:val="32"/>
          <w:bdr w:val="none" w:sz="0" w:space="0" w:color="auto" w:frame="1"/>
        </w:rPr>
        <w:t>Refactoring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إعادة هيكلة الكود لتحسين تصميمه وقابليته للقراءة والصيانة، دون تغيير وظيفته الخارجية.</w:t>
      </w:r>
    </w:p>
    <w:p w14:paraId="735C0F69" w14:textId="77777777" w:rsidR="00D17C06" w:rsidRPr="00F22942" w:rsidRDefault="00D17C06" w:rsidP="002C0716">
      <w:pPr>
        <w:pStyle w:val="a5"/>
        <w:numPr>
          <w:ilvl w:val="0"/>
          <w:numId w:val="3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اللعبة التخطيطية (</w:t>
      </w:r>
      <w:r w:rsidRPr="00F22942">
        <w:rPr>
          <w:rFonts w:ascii="Simplified Arabic" w:hAnsi="Simplified Arabic" w:cs="Simplified Arabic" w:hint="cs"/>
          <w:b/>
          <w:bCs/>
          <w:color w:val="1B1C1D"/>
          <w:sz w:val="32"/>
          <w:szCs w:val="32"/>
          <w:bdr w:val="none" w:sz="0" w:space="0" w:color="auto" w:frame="1"/>
        </w:rPr>
        <w:t>Planning Game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عملية تخطيط تعاونية بين العملاء والمطورين لتحديد ما يجب بناؤه في كل تكرار.</w:t>
      </w:r>
    </w:p>
    <w:p w14:paraId="2DC82D1A" w14:textId="77777777" w:rsidR="00D17C06" w:rsidRPr="00F22942" w:rsidRDefault="00D17C06" w:rsidP="002C0716">
      <w:pPr>
        <w:pStyle w:val="a5"/>
        <w:numPr>
          <w:ilvl w:val="0"/>
          <w:numId w:val="3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العميل في الموقع (</w:t>
      </w:r>
      <w:r w:rsidRPr="00F22942">
        <w:rPr>
          <w:rFonts w:ascii="Simplified Arabic" w:hAnsi="Simplified Arabic" w:cs="Simplified Arabic" w:hint="cs"/>
          <w:b/>
          <w:bCs/>
          <w:color w:val="1B1C1D"/>
          <w:sz w:val="32"/>
          <w:szCs w:val="32"/>
          <w:bdr w:val="none" w:sz="0" w:space="0" w:color="auto" w:frame="1"/>
        </w:rPr>
        <w:t>On-Site Customer</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وجود ممثل للعميل متاحًا بشكل مستمر للإجابة على الأسئلة وتقديم التوضيحات.</w:t>
      </w:r>
    </w:p>
    <w:p w14:paraId="7376FEF5"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أطر عمل أخرى: (</w:t>
      </w:r>
      <w:r w:rsidRPr="00F22942">
        <w:rPr>
          <w:rFonts w:ascii="Simplified Arabic" w:eastAsia="Times New Roman" w:hAnsi="Simplified Arabic" w:cs="Simplified Arabic" w:hint="cs"/>
          <w:color w:val="1B1C1D"/>
          <w:sz w:val="32"/>
          <w:szCs w:val="32"/>
        </w:rPr>
        <w:t>Lean Software Development, Feature-Driven Development</w:t>
      </w:r>
      <w:r w:rsidRPr="00F22942">
        <w:rPr>
          <w:rFonts w:ascii="Simplified Arabic" w:eastAsia="Times New Roman" w:hAnsi="Simplified Arabic" w:cs="Simplified Arabic" w:hint="cs"/>
          <w:color w:val="1B1C1D"/>
          <w:sz w:val="32"/>
          <w:szCs w:val="32"/>
          <w:rtl/>
        </w:rPr>
        <w:t>)</w:t>
      </w:r>
    </w:p>
    <w:p w14:paraId="371FE5E8" w14:textId="77777777" w:rsidR="00D17C06" w:rsidRPr="00F22942" w:rsidRDefault="00D17C06" w:rsidP="002C0716">
      <w:pPr>
        <w:pStyle w:val="a5"/>
        <w:numPr>
          <w:ilvl w:val="0"/>
          <w:numId w:val="39"/>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تطوير البرمجيات الرشيقة (</w:t>
      </w:r>
      <w:r w:rsidRPr="00F22942">
        <w:rPr>
          <w:rFonts w:ascii="Simplified Arabic" w:hAnsi="Simplified Arabic" w:cs="Simplified Arabic" w:hint="cs"/>
          <w:b/>
          <w:bCs/>
          <w:color w:val="1B1C1D"/>
          <w:sz w:val="32"/>
          <w:szCs w:val="32"/>
          <w:bdr w:val="none" w:sz="0" w:space="0" w:color="auto" w:frame="1"/>
        </w:rPr>
        <w:t>Lean Software Development</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مستوحاة من مبادئ التصنيع الخالي من الهدر (</w:t>
      </w:r>
      <w:r w:rsidRPr="00F22942">
        <w:rPr>
          <w:rFonts w:ascii="Simplified Arabic" w:hAnsi="Simplified Arabic" w:cs="Simplified Arabic" w:hint="cs"/>
          <w:color w:val="1B1C1D"/>
          <w:sz w:val="32"/>
          <w:szCs w:val="32"/>
        </w:rPr>
        <w:t>Lean Manufacturing</w:t>
      </w:r>
      <w:r w:rsidRPr="00F22942">
        <w:rPr>
          <w:rFonts w:ascii="Simplified Arabic" w:hAnsi="Simplified Arabic" w:cs="Simplified Arabic" w:hint="cs"/>
          <w:color w:val="1B1C1D"/>
          <w:sz w:val="32"/>
          <w:szCs w:val="32"/>
          <w:rtl/>
        </w:rPr>
        <w:t>)، تركز هذه المنهجية على سبعة مبادئ رئيسية: إزالة الهدر، تعزيز التعلم، التسليم في أسرع وقت ممكن، تمكين الفريق، بناء الجودة، اتخاذ القرارات المتأخرة، وتحسين الكل.</w:t>
      </w:r>
    </w:p>
    <w:p w14:paraId="5DC3B425" w14:textId="77777777" w:rsidR="00D17C06" w:rsidRPr="00F22942" w:rsidRDefault="00D17C06" w:rsidP="002C0716">
      <w:pPr>
        <w:pStyle w:val="a5"/>
        <w:numPr>
          <w:ilvl w:val="0"/>
          <w:numId w:val="39"/>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التطوير القائم على الميزات (</w:t>
      </w:r>
      <w:r w:rsidRPr="00F22942">
        <w:rPr>
          <w:rFonts w:ascii="Simplified Arabic" w:hAnsi="Simplified Arabic" w:cs="Simplified Arabic" w:hint="cs"/>
          <w:b/>
          <w:bCs/>
          <w:color w:val="1B1C1D"/>
          <w:sz w:val="32"/>
          <w:szCs w:val="32"/>
          <w:bdr w:val="none" w:sz="0" w:space="0" w:color="auto" w:frame="1"/>
        </w:rPr>
        <w:t>Feature-Driven Development - FDD</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إطار عمل تكراري وتزايدي يركز على تطوير الميزات بشكل فردي. يبدأ بتطوير نموذج شامل، ثم يتم تقسيم العمل إلى ميزات صغيرة.</w:t>
      </w:r>
    </w:p>
    <w:p w14:paraId="37E2D87E" w14:textId="4ECDEB2A" w:rsidR="00D17C06" w:rsidRPr="00F22942" w:rsidRDefault="00D17C06" w:rsidP="002C0716">
      <w:pPr>
        <w:spacing w:after="120" w:line="360" w:lineRule="auto"/>
        <w:divId w:val="332923204"/>
        <w:rPr>
          <w:rFonts w:ascii="Simplified Arabic" w:eastAsia="Times New Roman" w:hAnsi="Simplified Arabic" w:cs="Simplified Arabic"/>
          <w:color w:val="1B1C1D"/>
          <w:sz w:val="32"/>
          <w:szCs w:val="32"/>
          <w:rtl/>
        </w:rPr>
      </w:pPr>
    </w:p>
    <w:p w14:paraId="14982694" w14:textId="77777777" w:rsidR="00D17C06" w:rsidRPr="00F22942" w:rsidRDefault="00D17C06" w:rsidP="002C0716">
      <w:pPr>
        <w:pStyle w:val="2"/>
        <w:spacing w:before="0" w:after="120" w:line="360" w:lineRule="auto"/>
        <w:divId w:val="33292320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3. المشاريع التقنية: طبيعتها وخصائصها</w:t>
      </w:r>
    </w:p>
    <w:p w14:paraId="2C0CB636"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المشاريع التقنية هي مساعٍ تهدف إلى إنشاء، تعديل، أو تحسين الأنظمة والحلول التي تعتمد بشكل كبير على التكنولوجيا. تتسم هذه المشاريع بطبيعة فريدة تفرض تحديات ومتطلبات خاصة على إدارتها وتنفيذها.</w:t>
      </w:r>
    </w:p>
    <w:p w14:paraId="7EB7032A"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تعريف المشاريع التقنية: أنواعها (تطوير برمجيات، بنية تحتية، تحول رقمي)</w:t>
      </w:r>
    </w:p>
    <w:p w14:paraId="4E016262"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المشاريع التقنية</w:t>
      </w:r>
      <w:r w:rsidRPr="00F22942">
        <w:rPr>
          <w:rFonts w:ascii="Simplified Arabic" w:hAnsi="Simplified Arabic" w:cs="Simplified Arabic" w:hint="cs"/>
          <w:color w:val="1B1C1D"/>
          <w:sz w:val="32"/>
          <w:szCs w:val="32"/>
          <w:rtl/>
        </w:rPr>
        <w:t xml:space="preserve"> هي الجهود المنظمة والمحددة زمنيًا التي تستخدم أو تنتج التكنولوجيا لتحقيق أهداف محددة. تختلف هذه المشاريع في نطاقها وتعقيدها، ولكنها تشترك في اعتمادها على المعرفة التقنية والابتكار.</w:t>
      </w:r>
    </w:p>
    <w:p w14:paraId="26283AAC"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أنواعها الشائعة:</w:t>
      </w:r>
    </w:p>
    <w:p w14:paraId="705F8FA1" w14:textId="77777777" w:rsidR="00D17C06" w:rsidRPr="00F22942" w:rsidRDefault="00D17C06" w:rsidP="002C0716">
      <w:pPr>
        <w:pStyle w:val="a5"/>
        <w:numPr>
          <w:ilvl w:val="0"/>
          <w:numId w:val="40"/>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تطوير البرمجيات (</w:t>
      </w:r>
      <w:r w:rsidRPr="00F22942">
        <w:rPr>
          <w:rFonts w:ascii="Simplified Arabic" w:hAnsi="Simplified Arabic" w:cs="Simplified Arabic" w:hint="cs"/>
          <w:b/>
          <w:bCs/>
          <w:color w:val="1B1C1D"/>
          <w:sz w:val="32"/>
          <w:szCs w:val="32"/>
          <w:bdr w:val="none" w:sz="0" w:space="0" w:color="auto" w:frame="1"/>
        </w:rPr>
        <w:t>Software Development</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يشمل إنشاء تطبيقات جديدة، تطوير ميزات لأنظمة موجودة، أو تحديث وتحسين البرمجيات القديمة. يمكن أن تكون هذه البرمجيات تطبيقات ويب، تطبيقات جوال، أنظمة تشغيل، قواعد بيانات، أو برامج مخصصة.</w:t>
      </w:r>
    </w:p>
    <w:p w14:paraId="1D1607B4" w14:textId="77777777" w:rsidR="00D17C06" w:rsidRPr="00F22942" w:rsidRDefault="00D17C06" w:rsidP="002C0716">
      <w:pPr>
        <w:pStyle w:val="a5"/>
        <w:numPr>
          <w:ilvl w:val="0"/>
          <w:numId w:val="40"/>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البنية التحتية (</w:t>
      </w:r>
      <w:r w:rsidRPr="00F22942">
        <w:rPr>
          <w:rFonts w:ascii="Simplified Arabic" w:hAnsi="Simplified Arabic" w:cs="Simplified Arabic" w:hint="cs"/>
          <w:b/>
          <w:bCs/>
          <w:color w:val="1B1C1D"/>
          <w:sz w:val="32"/>
          <w:szCs w:val="32"/>
          <w:bdr w:val="none" w:sz="0" w:space="0" w:color="auto" w:frame="1"/>
        </w:rPr>
        <w:t>Infrastructure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تتعلق بتصميم، تنفيذ، وصيانة الأنظمة الأساسية التي تدعم العمليات التقنية للمؤسسة. يشمل ذلك شبكات الكمبيوتر، الخوادم، مراكز البيانات، الحلول السحابية، وأنظمة التخزين.</w:t>
      </w:r>
    </w:p>
    <w:p w14:paraId="713253BD" w14:textId="77777777" w:rsidR="00D17C06" w:rsidRPr="00F22942" w:rsidRDefault="00D17C06" w:rsidP="002C0716">
      <w:pPr>
        <w:pStyle w:val="a5"/>
        <w:numPr>
          <w:ilvl w:val="0"/>
          <w:numId w:val="40"/>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التحول الرقمي (</w:t>
      </w:r>
      <w:r w:rsidRPr="00F22942">
        <w:rPr>
          <w:rFonts w:ascii="Simplified Arabic" w:hAnsi="Simplified Arabic" w:cs="Simplified Arabic" w:hint="cs"/>
          <w:b/>
          <w:bCs/>
          <w:color w:val="1B1C1D"/>
          <w:sz w:val="32"/>
          <w:szCs w:val="32"/>
          <w:bdr w:val="none" w:sz="0" w:space="0" w:color="auto" w:frame="1"/>
        </w:rPr>
        <w:t>Digital Transformation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مشاريع واسعة النطاق تهدف إلى دمج التكنولوجيا الرقمية في جميع مجالات العمل، مما يؤدي إلى تغييرات جوهرية في كيفية عمل المؤسسة وتقديم القيمة للعملاء. يمكن أن يشمل ذلك </w:t>
      </w:r>
      <w:proofErr w:type="spellStart"/>
      <w:r w:rsidRPr="00F22942">
        <w:rPr>
          <w:rFonts w:ascii="Simplified Arabic" w:hAnsi="Simplified Arabic" w:cs="Simplified Arabic" w:hint="cs"/>
          <w:color w:val="1B1C1D"/>
          <w:sz w:val="32"/>
          <w:szCs w:val="32"/>
          <w:rtl/>
        </w:rPr>
        <w:t>أتمتة</w:t>
      </w:r>
      <w:proofErr w:type="spellEnd"/>
      <w:r w:rsidRPr="00F22942">
        <w:rPr>
          <w:rFonts w:ascii="Simplified Arabic" w:hAnsi="Simplified Arabic" w:cs="Simplified Arabic" w:hint="cs"/>
          <w:color w:val="1B1C1D"/>
          <w:sz w:val="32"/>
          <w:szCs w:val="32"/>
          <w:rtl/>
        </w:rPr>
        <w:t xml:space="preserve"> العمليات، تبني الذكاء الاصطناعي، أو إعادة هندسة تجربة العملاء عبر القنوات الرقمية.</w:t>
      </w:r>
    </w:p>
    <w:p w14:paraId="32C36136"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خصائص المشاريع التقنية: التعقيد، التغير المستمر في المتطلبات، الحاجة للابتكار، دورة حياة المنتج</w:t>
      </w:r>
    </w:p>
    <w:p w14:paraId="0C752F82" w14:textId="77777777" w:rsidR="00D17C06" w:rsidRPr="00F22942" w:rsidRDefault="00D17C06" w:rsidP="002C0716">
      <w:pPr>
        <w:pStyle w:val="a5"/>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تتميز المشاريع التقنية بعدة خصائص تجعلها فريدة وتتطلب نهجًا إداريًا مرنًا:</w:t>
      </w:r>
    </w:p>
    <w:p w14:paraId="06AC4E5E" w14:textId="77777777" w:rsidR="00D17C06" w:rsidRPr="00F22942" w:rsidRDefault="00D17C06" w:rsidP="002C0716">
      <w:pPr>
        <w:pStyle w:val="a5"/>
        <w:numPr>
          <w:ilvl w:val="0"/>
          <w:numId w:val="41"/>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التعقيد (</w:t>
      </w:r>
      <w:r w:rsidRPr="00F22942">
        <w:rPr>
          <w:rFonts w:ascii="Simplified Arabic" w:hAnsi="Simplified Arabic" w:cs="Simplified Arabic" w:hint="cs"/>
          <w:b/>
          <w:bCs/>
          <w:color w:val="1B1C1D"/>
          <w:sz w:val="32"/>
          <w:szCs w:val="32"/>
          <w:bdr w:val="none" w:sz="0" w:space="0" w:color="auto" w:frame="1"/>
        </w:rPr>
        <w:t>Complexity</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غالبًا ما تكون المشاريع التقنية معقدة بسبب التفاعل بين الأنظمة المختلفة، المكونات المتعددة، والاعتماديات المعقدة. قد تتضمن أيضًا تحديات تقنية غير متوقعة.</w:t>
      </w:r>
    </w:p>
    <w:p w14:paraId="1B473235" w14:textId="77777777" w:rsidR="00D17C06" w:rsidRPr="00F22942" w:rsidRDefault="00D17C06" w:rsidP="002C0716">
      <w:pPr>
        <w:pStyle w:val="a5"/>
        <w:numPr>
          <w:ilvl w:val="0"/>
          <w:numId w:val="41"/>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التغير المستمر في المتطلبات (</w:t>
      </w:r>
      <w:r w:rsidRPr="00F22942">
        <w:rPr>
          <w:rFonts w:ascii="Simplified Arabic" w:hAnsi="Simplified Arabic" w:cs="Simplified Arabic" w:hint="cs"/>
          <w:b/>
          <w:bCs/>
          <w:color w:val="1B1C1D"/>
          <w:sz w:val="32"/>
          <w:szCs w:val="32"/>
          <w:bdr w:val="none" w:sz="0" w:space="0" w:color="auto" w:frame="1"/>
        </w:rPr>
        <w:t>Constantly Changing Requirements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تتطور التكنولوجيا والأسواق بسرعة، مما يعني أن متطلبات </w:t>
      </w:r>
      <w:r w:rsidRPr="00F22942">
        <w:rPr>
          <w:rFonts w:ascii="Simplified Arabic" w:hAnsi="Simplified Arabic" w:cs="Simplified Arabic" w:hint="cs"/>
          <w:color w:val="1B1C1D"/>
          <w:sz w:val="32"/>
          <w:szCs w:val="32"/>
          <w:rtl/>
        </w:rPr>
        <w:lastRenderedPageBreak/>
        <w:t>المشروع قد تتغير حتى أثناء التنفيذ. يجب أن تكون المشاريع التقنية قادرة على التكيف مع هذه التغييرات.</w:t>
      </w:r>
    </w:p>
    <w:p w14:paraId="155DEEBA" w14:textId="77777777" w:rsidR="00D17C06" w:rsidRPr="00F22942" w:rsidRDefault="00D17C06" w:rsidP="002C0716">
      <w:pPr>
        <w:pStyle w:val="a5"/>
        <w:numPr>
          <w:ilvl w:val="0"/>
          <w:numId w:val="41"/>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الحاجة للابتكار (</w:t>
      </w:r>
      <w:r w:rsidRPr="00F22942">
        <w:rPr>
          <w:rFonts w:ascii="Simplified Arabic" w:hAnsi="Simplified Arabic" w:cs="Simplified Arabic" w:hint="cs"/>
          <w:b/>
          <w:bCs/>
          <w:color w:val="1B1C1D"/>
          <w:sz w:val="32"/>
          <w:szCs w:val="32"/>
          <w:bdr w:val="none" w:sz="0" w:space="0" w:color="auto" w:frame="1"/>
        </w:rPr>
        <w:t>Need for Innovation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غالبًا ما تتطلب المشاريع التقنية حلولًا مبتكرة للتعامل مع التحديات الجديدة أو لإنشاء منتجات وخدمات جديدة.</w:t>
      </w:r>
    </w:p>
    <w:p w14:paraId="4F9C1662" w14:textId="77777777" w:rsidR="00D17C06" w:rsidRPr="00F22942" w:rsidRDefault="00D17C06" w:rsidP="002C0716">
      <w:pPr>
        <w:pStyle w:val="a5"/>
        <w:numPr>
          <w:ilvl w:val="0"/>
          <w:numId w:val="41"/>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دورة حياة المنتج (</w:t>
      </w:r>
      <w:r w:rsidRPr="00F22942">
        <w:rPr>
          <w:rFonts w:ascii="Simplified Arabic" w:hAnsi="Simplified Arabic" w:cs="Simplified Arabic" w:hint="cs"/>
          <w:b/>
          <w:bCs/>
          <w:color w:val="1B1C1D"/>
          <w:sz w:val="32"/>
          <w:szCs w:val="32"/>
          <w:bdr w:val="none" w:sz="0" w:space="0" w:color="auto" w:frame="1"/>
        </w:rPr>
        <w:t>Product Lifecycle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غالبًا ما تكون المشاريع التقنية جزءًا من دورة حياة أوسع للمنتج، والتي تشمل مراحل ما بعد النشر مثل الصيانة، الدعم، والتحسين المستمر.</w:t>
      </w:r>
    </w:p>
    <w:p w14:paraId="32138C03"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تحديات المشاريع التقنية: تجاوز الميزانية، التأخر في التسليم، عدم تلبية احتياجات المستخدم</w:t>
      </w:r>
    </w:p>
    <w:p w14:paraId="32EF23D6" w14:textId="77777777" w:rsidR="00D17C06" w:rsidRPr="00F22942" w:rsidRDefault="00D17C06" w:rsidP="002C0716">
      <w:pPr>
        <w:pStyle w:val="a5"/>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على الرغم من إمكاناتها الهائلة، تواجه المشاريع التقنية العديد من التحديات الشائعة:</w:t>
      </w:r>
    </w:p>
    <w:p w14:paraId="1B3E8CEE" w14:textId="77777777" w:rsidR="00D17C06" w:rsidRPr="00F22942" w:rsidRDefault="00D17C06" w:rsidP="002C0716">
      <w:pPr>
        <w:pStyle w:val="a5"/>
        <w:numPr>
          <w:ilvl w:val="0"/>
          <w:numId w:val="4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تجاوز الميزانية (</w:t>
      </w:r>
      <w:r w:rsidRPr="00F22942">
        <w:rPr>
          <w:rFonts w:ascii="Simplified Arabic" w:hAnsi="Simplified Arabic" w:cs="Simplified Arabic" w:hint="cs"/>
          <w:b/>
          <w:bCs/>
          <w:color w:val="1B1C1D"/>
          <w:sz w:val="32"/>
          <w:szCs w:val="32"/>
          <w:bdr w:val="none" w:sz="0" w:space="0" w:color="auto" w:frame="1"/>
        </w:rPr>
        <w:t>Budget Overruns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يمكن أن تنشأ بسبب سوء تقدير التكاليف، التغييرات في النطاق، أو المشكلات التقنية غير المتوقعة.</w:t>
      </w:r>
    </w:p>
    <w:p w14:paraId="49B1452D" w14:textId="77777777" w:rsidR="00D17C06" w:rsidRPr="00F22942" w:rsidRDefault="00D17C06" w:rsidP="002C0716">
      <w:pPr>
        <w:pStyle w:val="a5"/>
        <w:numPr>
          <w:ilvl w:val="0"/>
          <w:numId w:val="4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التأخر في التسليم (</w:t>
      </w:r>
      <w:r w:rsidRPr="00F22942">
        <w:rPr>
          <w:rFonts w:ascii="Simplified Arabic" w:hAnsi="Simplified Arabic" w:cs="Simplified Arabic" w:hint="cs"/>
          <w:b/>
          <w:bCs/>
          <w:color w:val="1B1C1D"/>
          <w:sz w:val="32"/>
          <w:szCs w:val="32"/>
          <w:bdr w:val="none" w:sz="0" w:space="0" w:color="auto" w:frame="1"/>
        </w:rPr>
        <w:t>Delays in Delivery</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يمكن أن تحدث بسبب صعوبات تقنية، نقص الموارد، تحديات في التكامل، أو سوء إدارة المخاطر.</w:t>
      </w:r>
    </w:p>
    <w:p w14:paraId="30B7AA76" w14:textId="77777777" w:rsidR="00D17C06" w:rsidRPr="00F22942" w:rsidRDefault="00D17C06" w:rsidP="002C0716">
      <w:pPr>
        <w:pStyle w:val="a5"/>
        <w:numPr>
          <w:ilvl w:val="0"/>
          <w:numId w:val="4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عدم تلبية احتياجات المستخدم (</w:t>
      </w:r>
      <w:r w:rsidRPr="00F22942">
        <w:rPr>
          <w:rFonts w:ascii="Simplified Arabic" w:hAnsi="Simplified Arabic" w:cs="Simplified Arabic" w:hint="cs"/>
          <w:b/>
          <w:bCs/>
          <w:color w:val="1B1C1D"/>
          <w:sz w:val="32"/>
          <w:szCs w:val="32"/>
          <w:bdr w:val="none" w:sz="0" w:space="0" w:color="auto" w:frame="1"/>
        </w:rPr>
        <w:t>Failure to Meet User Needs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قد يحدث هذا عندما لا يتم فهم متطلبات المستخدم بشكل كامل، أو عندما لا يتم </w:t>
      </w:r>
      <w:r w:rsidRPr="00F22942">
        <w:rPr>
          <w:rFonts w:ascii="Simplified Arabic" w:hAnsi="Simplified Arabic" w:cs="Simplified Arabic" w:hint="cs"/>
          <w:color w:val="1B1C1D"/>
          <w:sz w:val="32"/>
          <w:szCs w:val="32"/>
          <w:rtl/>
        </w:rPr>
        <w:lastRenderedPageBreak/>
        <w:t>تضمين المستخدمين في عملية التطوير، مما يؤدي إلى منتج لا يلبي التوقعات أو لا يوفر القيمة المرجوة.</w:t>
      </w:r>
    </w:p>
    <w:p w14:paraId="111345EA" w14:textId="77777777" w:rsidR="00D17C06" w:rsidRPr="00F22942" w:rsidRDefault="00D17C06" w:rsidP="002C0716">
      <w:pPr>
        <w:pStyle w:val="a5"/>
        <w:numPr>
          <w:ilvl w:val="0"/>
          <w:numId w:val="4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مشاكل الجودة (</w:t>
      </w:r>
      <w:r w:rsidRPr="00F22942">
        <w:rPr>
          <w:rFonts w:ascii="Simplified Arabic" w:hAnsi="Simplified Arabic" w:cs="Simplified Arabic" w:hint="cs"/>
          <w:b/>
          <w:bCs/>
          <w:color w:val="1B1C1D"/>
          <w:sz w:val="32"/>
          <w:szCs w:val="32"/>
          <w:bdr w:val="none" w:sz="0" w:space="0" w:color="auto" w:frame="1"/>
        </w:rPr>
        <w:t>Quality Issues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يمكن أن تظهر الأخطاء والعيوب بسبب ضيق الوقت، نقص الاختبار، أو الممارسات السيئة في تطوير البرمجيات.</w:t>
      </w:r>
    </w:p>
    <w:p w14:paraId="2B6DDBB4" w14:textId="77777777" w:rsidR="00D17C06" w:rsidRPr="00F22942" w:rsidRDefault="00D17C06" w:rsidP="002C0716">
      <w:pPr>
        <w:pStyle w:val="a5"/>
        <w:numPr>
          <w:ilvl w:val="0"/>
          <w:numId w:val="42"/>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الاعتماد على التقنيات الجديدة:</w:t>
      </w:r>
      <w:r w:rsidRPr="00F22942">
        <w:rPr>
          <w:rFonts w:ascii="Simplified Arabic" w:hAnsi="Simplified Arabic" w:cs="Simplified Arabic" w:hint="cs"/>
          <w:color w:val="1B1C1D"/>
          <w:sz w:val="32"/>
          <w:szCs w:val="32"/>
          <w:rtl/>
        </w:rPr>
        <w:t xml:space="preserve"> قد يؤدي استخدام تقنيات غير مثبتة أو غير مألوفة إلى زيادة المخاطر والتعقيد.</w:t>
      </w:r>
    </w:p>
    <w:p w14:paraId="30925CFC" w14:textId="4D64B53F" w:rsidR="00D17C06" w:rsidRPr="00F22942" w:rsidRDefault="00D17C06" w:rsidP="002C0716">
      <w:pPr>
        <w:spacing w:after="120" w:line="360" w:lineRule="auto"/>
        <w:divId w:val="332923204"/>
        <w:rPr>
          <w:rFonts w:ascii="Simplified Arabic" w:eastAsia="Times New Roman" w:hAnsi="Simplified Arabic" w:cs="Simplified Arabic"/>
          <w:color w:val="1B1C1D"/>
          <w:sz w:val="32"/>
          <w:szCs w:val="32"/>
          <w:rtl/>
        </w:rPr>
      </w:pPr>
    </w:p>
    <w:p w14:paraId="7A060C28" w14:textId="77777777" w:rsidR="00D17C06" w:rsidRPr="00F22942" w:rsidRDefault="00D17C06" w:rsidP="002C0716">
      <w:pPr>
        <w:pStyle w:val="2"/>
        <w:spacing w:before="0" w:after="120" w:line="360" w:lineRule="auto"/>
        <w:divId w:val="33292320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4. مفاهيم نجاح المشروع: منظور تقليدي ومرن</w:t>
      </w:r>
    </w:p>
    <w:p w14:paraId="550D47DA"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يختلف تعريف نجاح المشروع بشكل كبير اعتمادًا على المنهجية المتبعة (تقليدية أو مرنة) وطبيعة المشروع نفسه. فهم هذه الاختلافات أمر بالغ الأهمية لتقييم أداء المشروع بشكل فعال.</w:t>
      </w:r>
    </w:p>
    <w:p w14:paraId="798A50A1"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مفهوم نجاح المشروع التقليدي: النطاق، الوقت، التكلفة (المثلث الحديدي)</w:t>
      </w:r>
    </w:p>
    <w:p w14:paraId="4A4439E8"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في المنهجيات التقليدية لإدارة المشاريع، مثل "الشلال" (</w:t>
      </w:r>
      <w:r w:rsidRPr="00F22942">
        <w:rPr>
          <w:rFonts w:ascii="Simplified Arabic" w:hAnsi="Simplified Arabic" w:cs="Simplified Arabic" w:hint="cs"/>
          <w:color w:val="1B1C1D"/>
          <w:sz w:val="32"/>
          <w:szCs w:val="32"/>
        </w:rPr>
        <w:t>Waterfall</w:t>
      </w:r>
      <w:r w:rsidRPr="00F22942">
        <w:rPr>
          <w:rFonts w:ascii="Simplified Arabic" w:hAnsi="Simplified Arabic" w:cs="Simplified Arabic" w:hint="cs"/>
          <w:color w:val="1B1C1D"/>
          <w:sz w:val="32"/>
          <w:szCs w:val="32"/>
          <w:rtl/>
        </w:rPr>
        <w:t xml:space="preserve">)، يتم تعريف نجاح المشروع بشكل أساسي من خلال ما يسمى </w:t>
      </w:r>
      <w:r w:rsidRPr="00F22942">
        <w:rPr>
          <w:rFonts w:ascii="Simplified Arabic" w:hAnsi="Simplified Arabic" w:cs="Simplified Arabic" w:hint="cs"/>
          <w:b/>
          <w:bCs/>
          <w:color w:val="1B1C1D"/>
          <w:sz w:val="32"/>
          <w:szCs w:val="32"/>
          <w:bdr w:val="none" w:sz="0" w:space="0" w:color="auto" w:frame="1"/>
          <w:rtl/>
        </w:rPr>
        <w:t>"المثلث الحديدي" (</w:t>
      </w:r>
      <w:r w:rsidRPr="00F22942">
        <w:rPr>
          <w:rFonts w:ascii="Simplified Arabic" w:hAnsi="Simplified Arabic" w:cs="Simplified Arabic" w:hint="cs"/>
          <w:b/>
          <w:bCs/>
          <w:color w:val="1B1C1D"/>
          <w:sz w:val="32"/>
          <w:szCs w:val="32"/>
          <w:bdr w:val="none" w:sz="0" w:space="0" w:color="auto" w:frame="1"/>
        </w:rPr>
        <w:t>Iron Triangle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أو "القيود الثلاثية". يركز هذا المفهوم على تحقيق الأهداف المحددة مسبقًا ضمن قيود صارمة:</w:t>
      </w:r>
    </w:p>
    <w:p w14:paraId="366E5811" w14:textId="77777777" w:rsidR="00D17C06" w:rsidRPr="00F22942" w:rsidRDefault="00D17C06" w:rsidP="002C0716">
      <w:pPr>
        <w:pStyle w:val="a5"/>
        <w:numPr>
          <w:ilvl w:val="0"/>
          <w:numId w:val="43"/>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النطاق (</w:t>
      </w:r>
      <w:r w:rsidRPr="00F22942">
        <w:rPr>
          <w:rFonts w:ascii="Simplified Arabic" w:hAnsi="Simplified Arabic" w:cs="Simplified Arabic" w:hint="cs"/>
          <w:b/>
          <w:bCs/>
          <w:color w:val="1B1C1D"/>
          <w:sz w:val="32"/>
          <w:szCs w:val="32"/>
          <w:bdr w:val="none" w:sz="0" w:space="0" w:color="auto" w:frame="1"/>
        </w:rPr>
        <w:t>Scope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هل تم تسليم جميع الميزات والوظائف المحددة في بداية المشروع؟</w:t>
      </w:r>
    </w:p>
    <w:p w14:paraId="42355566" w14:textId="77777777" w:rsidR="00D17C06" w:rsidRPr="00F22942" w:rsidRDefault="00D17C06" w:rsidP="002C0716">
      <w:pPr>
        <w:pStyle w:val="a5"/>
        <w:numPr>
          <w:ilvl w:val="0"/>
          <w:numId w:val="43"/>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الوقت (</w:t>
      </w:r>
      <w:r w:rsidRPr="00F22942">
        <w:rPr>
          <w:rFonts w:ascii="Simplified Arabic" w:hAnsi="Simplified Arabic" w:cs="Simplified Arabic" w:hint="cs"/>
          <w:b/>
          <w:bCs/>
          <w:color w:val="1B1C1D"/>
          <w:sz w:val="32"/>
          <w:szCs w:val="32"/>
          <w:bdr w:val="none" w:sz="0" w:space="0" w:color="auto" w:frame="1"/>
        </w:rPr>
        <w:t>Time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هل تم الانتهاء من المشروع في الجدول الزمني المخطط له؟</w:t>
      </w:r>
    </w:p>
    <w:p w14:paraId="131A0000" w14:textId="77777777" w:rsidR="00D17C06" w:rsidRPr="00F22942" w:rsidRDefault="00D17C06" w:rsidP="002C0716">
      <w:pPr>
        <w:pStyle w:val="a5"/>
        <w:numPr>
          <w:ilvl w:val="0"/>
          <w:numId w:val="43"/>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التكلفة (</w:t>
      </w:r>
      <w:r w:rsidRPr="00F22942">
        <w:rPr>
          <w:rFonts w:ascii="Simplified Arabic" w:hAnsi="Simplified Arabic" w:cs="Simplified Arabic" w:hint="cs"/>
          <w:b/>
          <w:bCs/>
          <w:color w:val="1B1C1D"/>
          <w:sz w:val="32"/>
          <w:szCs w:val="32"/>
          <w:bdr w:val="none" w:sz="0" w:space="0" w:color="auto" w:frame="1"/>
        </w:rPr>
        <w:t>Cost</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هل تم الانتهاء من المشروع ضمن الميزانية المخصصة؟</w:t>
      </w:r>
    </w:p>
    <w:p w14:paraId="677EC096"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وفقًا لهذا المنظور، يعتبر المشروع ناجحًا إذا تم تسليمه </w:t>
      </w:r>
      <w:r w:rsidRPr="00F22942">
        <w:rPr>
          <w:rFonts w:ascii="Simplified Arabic" w:hAnsi="Simplified Arabic" w:cs="Simplified Arabic" w:hint="cs"/>
          <w:b/>
          <w:bCs/>
          <w:color w:val="1B1C1D"/>
          <w:sz w:val="32"/>
          <w:szCs w:val="32"/>
          <w:bdr w:val="none" w:sz="0" w:space="0" w:color="auto" w:frame="1"/>
          <w:rtl/>
        </w:rPr>
        <w:t>في الوقت المحدد، في حدود الميزانية، ووفقًا للنطاق المحدد</w:t>
      </w:r>
      <w:r w:rsidRPr="00F22942">
        <w:rPr>
          <w:rFonts w:ascii="Simplified Arabic" w:hAnsi="Simplified Arabic" w:cs="Simplified Arabic" w:hint="cs"/>
          <w:color w:val="1B1C1D"/>
          <w:sz w:val="32"/>
          <w:szCs w:val="32"/>
          <w:rtl/>
        </w:rPr>
        <w:t>. غالبًا ما يتم تحديد هذه القيود في بداية المشروع وتعديلها نادرًا.</w:t>
      </w:r>
    </w:p>
    <w:p w14:paraId="04AF2A5D"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توسيع مفهوم نجاح المشروع في الإدارة المرنة: رضا العميل، جودة المخرجات، قيمة الأعمال، القدرة على التكيف</w:t>
      </w:r>
    </w:p>
    <w:p w14:paraId="4EF8EC87"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تتجاوز الإدارة المرنة مفهوم "المثلث الحديدي" لتعريف نجاح المشروع، حيث تركز بشكل أكبر على </w:t>
      </w:r>
      <w:r w:rsidRPr="00F22942">
        <w:rPr>
          <w:rFonts w:ascii="Simplified Arabic" w:hAnsi="Simplified Arabic" w:cs="Simplified Arabic" w:hint="cs"/>
          <w:b/>
          <w:bCs/>
          <w:color w:val="1B1C1D"/>
          <w:sz w:val="32"/>
          <w:szCs w:val="32"/>
          <w:bdr w:val="none" w:sz="0" w:space="0" w:color="auto" w:frame="1"/>
          <w:rtl/>
        </w:rPr>
        <w:t>القيمة المضافة ورضا أصحاب المصلحة</w:t>
      </w:r>
      <w:r w:rsidRPr="00F22942">
        <w:rPr>
          <w:rFonts w:ascii="Simplified Arabic" w:hAnsi="Simplified Arabic" w:cs="Simplified Arabic" w:hint="cs"/>
          <w:color w:val="1B1C1D"/>
          <w:sz w:val="32"/>
          <w:szCs w:val="32"/>
          <w:rtl/>
        </w:rPr>
        <w:t>. يتم توسيع المفهوم ليشمل:</w:t>
      </w:r>
    </w:p>
    <w:p w14:paraId="3E96E078" w14:textId="77777777" w:rsidR="00D17C06" w:rsidRPr="00F22942" w:rsidRDefault="00D17C06" w:rsidP="002C0716">
      <w:pPr>
        <w:pStyle w:val="a5"/>
        <w:numPr>
          <w:ilvl w:val="0"/>
          <w:numId w:val="44"/>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رضا العميل (</w:t>
      </w:r>
      <w:r w:rsidRPr="00F22942">
        <w:rPr>
          <w:rFonts w:ascii="Simplified Arabic" w:hAnsi="Simplified Arabic" w:cs="Simplified Arabic" w:hint="cs"/>
          <w:b/>
          <w:bCs/>
          <w:color w:val="1B1C1D"/>
          <w:sz w:val="32"/>
          <w:szCs w:val="32"/>
          <w:bdr w:val="none" w:sz="0" w:space="0" w:color="auto" w:frame="1"/>
        </w:rPr>
        <w:t>Customer Satisfaction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هذا هو المعيار الأهم في الإدارة المرنة. هل العميل راضٍ عن المنتج النهائي؟ هل يلبي المنتج احتياجاته المتطورة ويقدم له القيمة المرجوة؟ يتم قياس ذلك من خلال الملاحظات المستمرة ومشاركة العميل.</w:t>
      </w:r>
    </w:p>
    <w:p w14:paraId="3D2E24E0" w14:textId="77777777" w:rsidR="00D17C06" w:rsidRPr="00F22942" w:rsidRDefault="00D17C06" w:rsidP="002C0716">
      <w:pPr>
        <w:pStyle w:val="a5"/>
        <w:numPr>
          <w:ilvl w:val="0"/>
          <w:numId w:val="44"/>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جودة المخرجات (</w:t>
      </w:r>
      <w:r w:rsidRPr="00F22942">
        <w:rPr>
          <w:rFonts w:ascii="Simplified Arabic" w:hAnsi="Simplified Arabic" w:cs="Simplified Arabic" w:hint="cs"/>
          <w:b/>
          <w:bCs/>
          <w:color w:val="1B1C1D"/>
          <w:sz w:val="32"/>
          <w:szCs w:val="32"/>
          <w:bdr w:val="none" w:sz="0" w:space="0" w:color="auto" w:frame="1"/>
        </w:rPr>
        <w:t>Quality of Deliverables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هل المنتج ذو جودة عالية؟ هل هو خالٍ من الأخطاء والعيوب؟ هل هو قابل للصيانة والتطوير المستقبلي؟ تركز أجايل على بناء الجودة في كل مرحلة من مراحل التطوير.</w:t>
      </w:r>
    </w:p>
    <w:p w14:paraId="2E497194" w14:textId="77777777" w:rsidR="00D17C06" w:rsidRPr="00F22942" w:rsidRDefault="00D17C06" w:rsidP="002C0716">
      <w:pPr>
        <w:pStyle w:val="a5"/>
        <w:numPr>
          <w:ilvl w:val="0"/>
          <w:numId w:val="44"/>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قيمة الأعمال (</w:t>
      </w:r>
      <w:r w:rsidRPr="00F22942">
        <w:rPr>
          <w:rFonts w:ascii="Simplified Arabic" w:hAnsi="Simplified Arabic" w:cs="Simplified Arabic" w:hint="cs"/>
          <w:b/>
          <w:bCs/>
          <w:color w:val="1B1C1D"/>
          <w:sz w:val="32"/>
          <w:szCs w:val="32"/>
          <w:bdr w:val="none" w:sz="0" w:space="0" w:color="auto" w:frame="1"/>
        </w:rPr>
        <w:t>Business Value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هل المنتج يحقق الأهداف التجارية المرجوة؟ هل يقدم قيمة حقيقية للمؤسسة أو للمستخدم النهائي؟ تركز أجايل على تسليم أعلى قيمة ممكنة في كل تكرار.</w:t>
      </w:r>
    </w:p>
    <w:p w14:paraId="52970A30" w14:textId="77777777" w:rsidR="00D17C06" w:rsidRPr="00F22942" w:rsidRDefault="00D17C06" w:rsidP="002C0716">
      <w:pPr>
        <w:pStyle w:val="a5"/>
        <w:numPr>
          <w:ilvl w:val="0"/>
          <w:numId w:val="44"/>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القدرة على التكيف (</w:t>
      </w:r>
      <w:r w:rsidRPr="00F22942">
        <w:rPr>
          <w:rFonts w:ascii="Simplified Arabic" w:hAnsi="Simplified Arabic" w:cs="Simplified Arabic" w:hint="cs"/>
          <w:b/>
          <w:bCs/>
          <w:color w:val="1B1C1D"/>
          <w:sz w:val="32"/>
          <w:szCs w:val="32"/>
          <w:bdr w:val="none" w:sz="0" w:space="0" w:color="auto" w:frame="1"/>
        </w:rPr>
        <w:t>Adaptability</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هل كان الفريق والمشروع قادرين على التكيف مع التغييرات في المتطلبات أو الظروف؟ هل تم استخدام التغييرات لتقديم منتج أفضل؟ تعتبر القدرة على الاستجابة للتغيير مؤشرًا رئيسيًا للنجاح في بيئة أجايل.</w:t>
      </w:r>
    </w:p>
    <w:p w14:paraId="076EC1F6"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باختصار، بينما تركز المنهجية التقليدية على "الوفاء بالخطة"، تركز أجايل على "تقديم القيمة وتحقيق الأهداف".</w:t>
      </w:r>
    </w:p>
    <w:p w14:paraId="3F13AAC5"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المؤشرات الرئيسية لنجاح المشاريع التقنية: (</w:t>
      </w:r>
      <w:r w:rsidRPr="00F22942">
        <w:rPr>
          <w:rFonts w:ascii="Simplified Arabic" w:eastAsia="Times New Roman" w:hAnsi="Simplified Arabic" w:cs="Simplified Arabic" w:hint="cs"/>
          <w:color w:val="1B1C1D"/>
          <w:sz w:val="32"/>
          <w:szCs w:val="32"/>
        </w:rPr>
        <w:t>KPIs</w:t>
      </w:r>
      <w:r w:rsidRPr="00F22942">
        <w:rPr>
          <w:rFonts w:ascii="Simplified Arabic" w:eastAsia="Times New Roman" w:hAnsi="Simplified Arabic" w:cs="Simplified Arabic" w:hint="cs"/>
          <w:color w:val="1B1C1D"/>
          <w:sz w:val="32"/>
          <w:szCs w:val="32"/>
          <w:rtl/>
        </w:rPr>
        <w:t>) في بيئة أجايل</w:t>
      </w:r>
    </w:p>
    <w:p w14:paraId="708B2E71" w14:textId="77777777" w:rsidR="00D17C06" w:rsidRPr="00F22942" w:rsidRDefault="00D17C06" w:rsidP="002C0716">
      <w:pPr>
        <w:pStyle w:val="a5"/>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لتقييم نجاح المشاريع التقنية في بيئة أجايل، يتم استخدام مجموعة من مؤشرات الأداء الرئيسية (</w:t>
      </w:r>
      <w:r w:rsidRPr="00F22942">
        <w:rPr>
          <w:rFonts w:ascii="Simplified Arabic" w:hAnsi="Simplified Arabic" w:cs="Simplified Arabic" w:hint="cs"/>
          <w:color w:val="1B1C1D"/>
          <w:sz w:val="32"/>
          <w:szCs w:val="32"/>
        </w:rPr>
        <w:t>KPIs</w:t>
      </w:r>
      <w:r w:rsidRPr="00F22942">
        <w:rPr>
          <w:rFonts w:ascii="Simplified Arabic" w:hAnsi="Simplified Arabic" w:cs="Simplified Arabic" w:hint="cs"/>
          <w:color w:val="1B1C1D"/>
          <w:sz w:val="32"/>
          <w:szCs w:val="32"/>
          <w:rtl/>
        </w:rPr>
        <w:t>) التي تعكس القيم والمبادئ المرنة:</w:t>
      </w:r>
    </w:p>
    <w:p w14:paraId="26818DF4" w14:textId="77777777" w:rsidR="00D17C06" w:rsidRPr="00F22942" w:rsidRDefault="00D17C06" w:rsidP="002C0716">
      <w:pPr>
        <w:pStyle w:val="a5"/>
        <w:numPr>
          <w:ilvl w:val="0"/>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سرعة الفريق (</w:t>
      </w:r>
      <w:r w:rsidRPr="00F22942">
        <w:rPr>
          <w:rFonts w:ascii="Simplified Arabic" w:hAnsi="Simplified Arabic" w:cs="Simplified Arabic" w:hint="cs"/>
          <w:b/>
          <w:bCs/>
          <w:color w:val="1B1C1D"/>
          <w:sz w:val="32"/>
          <w:szCs w:val="32"/>
          <w:bdr w:val="none" w:sz="0" w:space="0" w:color="auto" w:frame="1"/>
        </w:rPr>
        <w:t>Team Velocity</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يقيس مقدار العمل الذي يمكن للفريق إنجازه في </w:t>
      </w:r>
      <w:proofErr w:type="spellStart"/>
      <w:r w:rsidRPr="00F22942">
        <w:rPr>
          <w:rFonts w:ascii="Simplified Arabic" w:hAnsi="Simplified Arabic" w:cs="Simplified Arabic" w:hint="cs"/>
          <w:color w:val="1B1C1D"/>
          <w:sz w:val="32"/>
          <w:szCs w:val="32"/>
          <w:rtl/>
        </w:rPr>
        <w:t>سبرنت</w:t>
      </w:r>
      <w:proofErr w:type="spellEnd"/>
      <w:r w:rsidRPr="00F22942">
        <w:rPr>
          <w:rFonts w:ascii="Simplified Arabic" w:hAnsi="Simplified Arabic" w:cs="Simplified Arabic" w:hint="cs"/>
          <w:color w:val="1B1C1D"/>
          <w:sz w:val="32"/>
          <w:szCs w:val="32"/>
          <w:rtl/>
        </w:rPr>
        <w:t xml:space="preserve"> واحد (عادةً ما يقاس بنقاط القصة أو الساعات). يشير إلى قدرة الفريق على التسليم وتقدمه.</w:t>
      </w:r>
    </w:p>
    <w:p w14:paraId="532F8881" w14:textId="77777777" w:rsidR="00D17C06" w:rsidRPr="00F22942" w:rsidRDefault="00D17C06" w:rsidP="002C0716">
      <w:pPr>
        <w:pStyle w:val="a5"/>
        <w:numPr>
          <w:ilvl w:val="0"/>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وقت الدورة (</w:t>
      </w:r>
      <w:r w:rsidRPr="00F22942">
        <w:rPr>
          <w:rFonts w:ascii="Simplified Arabic" w:hAnsi="Simplified Arabic" w:cs="Simplified Arabic" w:hint="cs"/>
          <w:b/>
          <w:bCs/>
          <w:color w:val="1B1C1D"/>
          <w:sz w:val="32"/>
          <w:szCs w:val="32"/>
          <w:bdr w:val="none" w:sz="0" w:space="0" w:color="auto" w:frame="1"/>
        </w:rPr>
        <w:t>Cycle Time</w:t>
      </w:r>
      <w:r w:rsidRPr="00F22942">
        <w:rPr>
          <w:rFonts w:ascii="Simplified Arabic" w:hAnsi="Simplified Arabic" w:cs="Simplified Arabic" w:hint="cs"/>
          <w:b/>
          <w:bCs/>
          <w:color w:val="1B1C1D"/>
          <w:sz w:val="32"/>
          <w:szCs w:val="32"/>
          <w:bdr w:val="none" w:sz="0" w:space="0" w:color="auto" w:frame="1"/>
          <w:rtl/>
        </w:rPr>
        <w:t>) ووقت الاستجابة (</w:t>
      </w:r>
      <w:r w:rsidRPr="00F22942">
        <w:rPr>
          <w:rFonts w:ascii="Simplified Arabic" w:hAnsi="Simplified Arabic" w:cs="Simplified Arabic" w:hint="cs"/>
          <w:b/>
          <w:bCs/>
          <w:color w:val="1B1C1D"/>
          <w:sz w:val="32"/>
          <w:szCs w:val="32"/>
          <w:bdr w:val="none" w:sz="0" w:space="0" w:color="auto" w:frame="1"/>
        </w:rPr>
        <w:t>Lead Time</w:t>
      </w:r>
      <w:r w:rsidRPr="00F22942">
        <w:rPr>
          <w:rFonts w:ascii="Simplified Arabic" w:hAnsi="Simplified Arabic" w:cs="Simplified Arabic" w:hint="cs"/>
          <w:b/>
          <w:bCs/>
          <w:color w:val="1B1C1D"/>
          <w:sz w:val="32"/>
          <w:szCs w:val="32"/>
          <w:bdr w:val="none" w:sz="0" w:space="0" w:color="auto" w:frame="1"/>
          <w:rtl/>
        </w:rPr>
        <w:t>):</w:t>
      </w:r>
    </w:p>
    <w:p w14:paraId="6194A5E9" w14:textId="77777777" w:rsidR="00D17C06" w:rsidRPr="00F22942" w:rsidRDefault="00D17C06" w:rsidP="002C0716">
      <w:pPr>
        <w:pStyle w:val="a5"/>
        <w:numPr>
          <w:ilvl w:val="1"/>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وقت الدورة:</w:t>
      </w:r>
      <w:r w:rsidRPr="00F22942">
        <w:rPr>
          <w:rFonts w:ascii="Simplified Arabic" w:hAnsi="Simplified Arabic" w:cs="Simplified Arabic" w:hint="cs"/>
          <w:color w:val="1B1C1D"/>
          <w:sz w:val="32"/>
          <w:szCs w:val="32"/>
          <w:rtl/>
        </w:rPr>
        <w:t xml:space="preserve"> الوقت الذي تستغرقه مهمة ما للانتقال من حالة "قيد التقدم" إلى "تم الإنجاز".</w:t>
      </w:r>
    </w:p>
    <w:p w14:paraId="1EADCED0" w14:textId="77777777" w:rsidR="00D17C06" w:rsidRPr="00F22942" w:rsidRDefault="00D17C06" w:rsidP="002C0716">
      <w:pPr>
        <w:pStyle w:val="a5"/>
        <w:numPr>
          <w:ilvl w:val="1"/>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وقت الاستجابة:</w:t>
      </w:r>
      <w:r w:rsidRPr="00F22942">
        <w:rPr>
          <w:rFonts w:ascii="Simplified Arabic" w:hAnsi="Simplified Arabic" w:cs="Simplified Arabic" w:hint="cs"/>
          <w:color w:val="1B1C1D"/>
          <w:sz w:val="32"/>
          <w:szCs w:val="32"/>
          <w:rtl/>
        </w:rPr>
        <w:t xml:space="preserve"> الوقت الذي تستغرقه مهمة ما للانتقال من حالة "تم تحديدها" إلى "تم الإنجاز".</w:t>
      </w:r>
    </w:p>
    <w:p w14:paraId="0CE3BC03" w14:textId="77777777" w:rsidR="00D17C06" w:rsidRPr="00F22942" w:rsidRDefault="00D17C06" w:rsidP="002C0716">
      <w:pPr>
        <w:pStyle w:val="a5"/>
        <w:numPr>
          <w:ilvl w:val="1"/>
          <w:numId w:val="45"/>
        </w:numPr>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تشير الأوقات الأقصر إلى كفاءة أعلى في تدفق العمل.</w:t>
      </w:r>
    </w:p>
    <w:p w14:paraId="17B06648" w14:textId="77777777" w:rsidR="00D17C06" w:rsidRPr="00F22942" w:rsidRDefault="00D17C06" w:rsidP="002C0716">
      <w:pPr>
        <w:pStyle w:val="a5"/>
        <w:numPr>
          <w:ilvl w:val="0"/>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جودة المنتج (</w:t>
      </w:r>
      <w:r w:rsidRPr="00F22942">
        <w:rPr>
          <w:rFonts w:ascii="Simplified Arabic" w:hAnsi="Simplified Arabic" w:cs="Simplified Arabic" w:hint="cs"/>
          <w:b/>
          <w:bCs/>
          <w:color w:val="1B1C1D"/>
          <w:sz w:val="32"/>
          <w:szCs w:val="32"/>
          <w:bdr w:val="none" w:sz="0" w:space="0" w:color="auto" w:frame="1"/>
        </w:rPr>
        <w:t>Product Quality</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تقاس من خلال عدد الأخطاء أو العيوب المكتشفة (</w:t>
      </w:r>
      <w:r w:rsidRPr="00F22942">
        <w:rPr>
          <w:rFonts w:ascii="Simplified Arabic" w:hAnsi="Simplified Arabic" w:cs="Simplified Arabic" w:hint="cs"/>
          <w:color w:val="1B1C1D"/>
          <w:sz w:val="32"/>
          <w:szCs w:val="32"/>
        </w:rPr>
        <w:t>Bug Count</w:t>
      </w:r>
      <w:r w:rsidRPr="00F22942">
        <w:rPr>
          <w:rFonts w:ascii="Simplified Arabic" w:hAnsi="Simplified Arabic" w:cs="Simplified Arabic" w:hint="cs"/>
          <w:color w:val="1B1C1D"/>
          <w:sz w:val="32"/>
          <w:szCs w:val="32"/>
          <w:rtl/>
        </w:rPr>
        <w:t>)، التغطية بالاختبار (</w:t>
      </w:r>
      <w:r w:rsidRPr="00F22942">
        <w:rPr>
          <w:rFonts w:ascii="Simplified Arabic" w:hAnsi="Simplified Arabic" w:cs="Simplified Arabic" w:hint="cs"/>
          <w:color w:val="1B1C1D"/>
          <w:sz w:val="32"/>
          <w:szCs w:val="32"/>
        </w:rPr>
        <w:t>Test Coverage</w:t>
      </w:r>
      <w:r w:rsidRPr="00F22942">
        <w:rPr>
          <w:rFonts w:ascii="Simplified Arabic" w:hAnsi="Simplified Arabic" w:cs="Simplified Arabic" w:hint="cs"/>
          <w:color w:val="1B1C1D"/>
          <w:sz w:val="32"/>
          <w:szCs w:val="32"/>
          <w:rtl/>
        </w:rPr>
        <w:t>)، ورضا العميل.</w:t>
      </w:r>
    </w:p>
    <w:p w14:paraId="65508B8E" w14:textId="77777777" w:rsidR="00D17C06" w:rsidRPr="00F22942" w:rsidRDefault="00D17C06" w:rsidP="002C0716">
      <w:pPr>
        <w:pStyle w:val="a5"/>
        <w:numPr>
          <w:ilvl w:val="0"/>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رضا العميل (</w:t>
      </w:r>
      <w:r w:rsidRPr="00F22942">
        <w:rPr>
          <w:rFonts w:ascii="Simplified Arabic" w:hAnsi="Simplified Arabic" w:cs="Simplified Arabic" w:hint="cs"/>
          <w:b/>
          <w:bCs/>
          <w:color w:val="1B1C1D"/>
          <w:sz w:val="32"/>
          <w:szCs w:val="32"/>
          <w:bdr w:val="none" w:sz="0" w:space="0" w:color="auto" w:frame="1"/>
        </w:rPr>
        <w:t>Customer Satisfaction</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يمكن قياسه من خلال استطلاعات الرأي، المقابلات، صافي نقاط المروج (</w:t>
      </w:r>
      <w:r w:rsidRPr="00F22942">
        <w:rPr>
          <w:rFonts w:ascii="Simplified Arabic" w:hAnsi="Simplified Arabic" w:cs="Simplified Arabic" w:hint="cs"/>
          <w:color w:val="1B1C1D"/>
          <w:sz w:val="32"/>
          <w:szCs w:val="32"/>
        </w:rPr>
        <w:t>NPS - Net Promoter Score</w:t>
      </w:r>
      <w:r w:rsidRPr="00F22942">
        <w:rPr>
          <w:rFonts w:ascii="Simplified Arabic" w:hAnsi="Simplified Arabic" w:cs="Simplified Arabic" w:hint="cs"/>
          <w:color w:val="1B1C1D"/>
          <w:sz w:val="32"/>
          <w:szCs w:val="32"/>
          <w:rtl/>
        </w:rPr>
        <w:t>)، ومعدلات استخدام الميزات.</w:t>
      </w:r>
    </w:p>
    <w:p w14:paraId="5E06B7A7" w14:textId="77777777" w:rsidR="00D17C06" w:rsidRPr="00F22942" w:rsidRDefault="00D17C06" w:rsidP="002C0716">
      <w:pPr>
        <w:pStyle w:val="a5"/>
        <w:numPr>
          <w:ilvl w:val="0"/>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قيمة الأعمال المسلمة (</w:t>
      </w:r>
      <w:r w:rsidRPr="00F22942">
        <w:rPr>
          <w:rFonts w:ascii="Simplified Arabic" w:hAnsi="Simplified Arabic" w:cs="Simplified Arabic" w:hint="cs"/>
          <w:b/>
          <w:bCs/>
          <w:color w:val="1B1C1D"/>
          <w:sz w:val="32"/>
          <w:szCs w:val="32"/>
          <w:bdr w:val="none" w:sz="0" w:space="0" w:color="auto" w:frame="1"/>
        </w:rPr>
        <w:t>Business Value Delivered</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تقاس من خلال تحقيق مؤشرات الأداء الرئيسية للأعمال (مثل زيادة الإيرادات، خفض التكاليف، زيادة مشاركة المستخدم).</w:t>
      </w:r>
    </w:p>
    <w:p w14:paraId="42C05F2E" w14:textId="77777777" w:rsidR="00D17C06" w:rsidRPr="00F22942" w:rsidRDefault="00D17C06" w:rsidP="002C0716">
      <w:pPr>
        <w:pStyle w:val="a5"/>
        <w:numPr>
          <w:ilvl w:val="0"/>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معنويات الفريق (</w:t>
      </w:r>
      <w:r w:rsidRPr="00F22942">
        <w:rPr>
          <w:rFonts w:ascii="Simplified Arabic" w:hAnsi="Simplified Arabic" w:cs="Simplified Arabic" w:hint="cs"/>
          <w:b/>
          <w:bCs/>
          <w:color w:val="1B1C1D"/>
          <w:sz w:val="32"/>
          <w:szCs w:val="32"/>
          <w:bdr w:val="none" w:sz="0" w:space="0" w:color="auto" w:frame="1"/>
        </w:rPr>
        <w:t>Team Morale</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يمكن قياسها من خلال استطلاعات الرأي الداخلية، ملاحظات اجتماعات استعراض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color w:val="1B1C1D"/>
          <w:sz w:val="32"/>
          <w:szCs w:val="32"/>
        </w:rPr>
        <w:t>Retrospectives</w:t>
      </w:r>
      <w:r w:rsidRPr="00F22942">
        <w:rPr>
          <w:rFonts w:ascii="Simplified Arabic" w:hAnsi="Simplified Arabic" w:cs="Simplified Arabic" w:hint="cs"/>
          <w:color w:val="1B1C1D"/>
          <w:sz w:val="32"/>
          <w:szCs w:val="32"/>
          <w:rtl/>
        </w:rPr>
        <w:t>)، ومعدل دوران الموظفين.</w:t>
      </w:r>
    </w:p>
    <w:p w14:paraId="6910358F" w14:textId="77777777" w:rsidR="00D17C06" w:rsidRPr="00F22942" w:rsidRDefault="00D17C06" w:rsidP="002C0716">
      <w:pPr>
        <w:pStyle w:val="a5"/>
        <w:numPr>
          <w:ilvl w:val="0"/>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العمل قيد التقدم (</w:t>
      </w:r>
      <w:r w:rsidRPr="00F22942">
        <w:rPr>
          <w:rFonts w:ascii="Simplified Arabic" w:hAnsi="Simplified Arabic" w:cs="Simplified Arabic" w:hint="cs"/>
          <w:b/>
          <w:bCs/>
          <w:color w:val="1B1C1D"/>
          <w:sz w:val="32"/>
          <w:szCs w:val="32"/>
          <w:bdr w:val="none" w:sz="0" w:space="0" w:color="auto" w:frame="1"/>
        </w:rPr>
        <w:t>Work in Progress - WIP</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في كانبان، يشير إلى عدد المهام في كل مرحلة. الحفاظ على </w:t>
      </w:r>
      <w:r w:rsidRPr="00F22942">
        <w:rPr>
          <w:rFonts w:ascii="Simplified Arabic" w:hAnsi="Simplified Arabic" w:cs="Simplified Arabic" w:hint="cs"/>
          <w:color w:val="1B1C1D"/>
          <w:sz w:val="32"/>
          <w:szCs w:val="32"/>
        </w:rPr>
        <w:t>WIP</w:t>
      </w:r>
      <w:r w:rsidRPr="00F22942">
        <w:rPr>
          <w:rFonts w:ascii="Simplified Arabic" w:hAnsi="Simplified Arabic" w:cs="Simplified Arabic" w:hint="cs"/>
          <w:color w:val="1B1C1D"/>
          <w:sz w:val="32"/>
          <w:szCs w:val="32"/>
          <w:rtl/>
        </w:rPr>
        <w:t xml:space="preserve"> منخفضًا يساعد على تحسين التدفق.</w:t>
      </w:r>
    </w:p>
    <w:p w14:paraId="2DE3A497" w14:textId="77777777" w:rsidR="00D17C06" w:rsidRPr="00F22942" w:rsidRDefault="00D17C06" w:rsidP="002C0716">
      <w:pPr>
        <w:pStyle w:val="a5"/>
        <w:numPr>
          <w:ilvl w:val="0"/>
          <w:numId w:val="45"/>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عدد التغييرات في النطاق (</w:t>
      </w:r>
      <w:r w:rsidRPr="00F22942">
        <w:rPr>
          <w:rFonts w:ascii="Simplified Arabic" w:hAnsi="Simplified Arabic" w:cs="Simplified Arabic" w:hint="cs"/>
          <w:b/>
          <w:bCs/>
          <w:color w:val="1B1C1D"/>
          <w:sz w:val="32"/>
          <w:szCs w:val="32"/>
          <w:bdr w:val="none" w:sz="0" w:space="0" w:color="auto" w:frame="1"/>
        </w:rPr>
        <w:t>Scope Change Count</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على الرغم من أن أجايل ترحب بالتغيير، إلا أن تتبع عدد التغييرات يمكن أن يساعد في فهم الديناميكية الكلية للمشروع.</w:t>
      </w:r>
    </w:p>
    <w:p w14:paraId="112DEF14" w14:textId="77777777" w:rsidR="00D17C06" w:rsidRPr="00F22942" w:rsidRDefault="00D17C06" w:rsidP="002C0716">
      <w:pPr>
        <w:pStyle w:val="a5"/>
        <w:numPr>
          <w:ilvl w:val="0"/>
          <w:numId w:val="45"/>
        </w:numPr>
        <w:bidi/>
        <w:spacing w:before="0" w:beforeAutospacing="0" w:after="0" w:afterAutospacing="0" w:line="360" w:lineRule="auto"/>
        <w:divId w:val="332923204"/>
        <w:rPr>
          <w:rFonts w:ascii="Simplified Arabic" w:hAnsi="Simplified Arabic" w:cs="Simplified Arabic"/>
          <w:color w:val="1B1C1D"/>
          <w:sz w:val="32"/>
          <w:szCs w:val="32"/>
          <w:rtl/>
        </w:rPr>
      </w:pPr>
      <w:proofErr w:type="spellStart"/>
      <w:r w:rsidRPr="00F22942">
        <w:rPr>
          <w:rFonts w:ascii="Simplified Arabic" w:hAnsi="Simplified Arabic" w:cs="Simplified Arabic" w:hint="cs"/>
          <w:b/>
          <w:bCs/>
          <w:color w:val="1B1C1D"/>
          <w:sz w:val="32"/>
          <w:szCs w:val="32"/>
          <w:bdr w:val="none" w:sz="0" w:space="0" w:color="auto" w:frame="1"/>
          <w:rtl/>
        </w:rPr>
        <w:t>التسليمات</w:t>
      </w:r>
      <w:proofErr w:type="spellEnd"/>
      <w:r w:rsidRPr="00F22942">
        <w:rPr>
          <w:rFonts w:ascii="Simplified Arabic" w:hAnsi="Simplified Arabic" w:cs="Simplified Arabic" w:hint="cs"/>
          <w:b/>
          <w:bCs/>
          <w:color w:val="1B1C1D"/>
          <w:sz w:val="32"/>
          <w:szCs w:val="32"/>
          <w:bdr w:val="none" w:sz="0" w:space="0" w:color="auto" w:frame="1"/>
          <w:rtl/>
        </w:rPr>
        <w:t xml:space="preserve"> المتكررة (</w:t>
      </w:r>
      <w:r w:rsidRPr="00F22942">
        <w:rPr>
          <w:rFonts w:ascii="Simplified Arabic" w:hAnsi="Simplified Arabic" w:cs="Simplified Arabic" w:hint="cs"/>
          <w:b/>
          <w:bCs/>
          <w:color w:val="1B1C1D"/>
          <w:sz w:val="32"/>
          <w:szCs w:val="32"/>
          <w:bdr w:val="none" w:sz="0" w:space="0" w:color="auto" w:frame="1"/>
        </w:rPr>
        <w:t>Frequent Deliveries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مدى تكرار تسليم المنتجات العاملة للعميل.</w:t>
      </w:r>
    </w:p>
    <w:p w14:paraId="2A398AEA" w14:textId="2B5094AF" w:rsidR="00D17C06" w:rsidRPr="00F22942" w:rsidRDefault="00D17C06" w:rsidP="002C0716">
      <w:pPr>
        <w:spacing w:after="120" w:line="360" w:lineRule="auto"/>
        <w:divId w:val="332923204"/>
        <w:rPr>
          <w:rFonts w:ascii="Simplified Arabic" w:eastAsia="Times New Roman" w:hAnsi="Simplified Arabic" w:cs="Simplified Arabic"/>
          <w:color w:val="1B1C1D"/>
          <w:sz w:val="32"/>
          <w:szCs w:val="32"/>
          <w:rtl/>
        </w:rPr>
      </w:pPr>
    </w:p>
    <w:p w14:paraId="7C92F2C5" w14:textId="77777777" w:rsidR="00D17C06" w:rsidRPr="00F22942" w:rsidRDefault="00D17C06" w:rsidP="002C0716">
      <w:pPr>
        <w:pStyle w:val="2"/>
        <w:spacing w:before="0" w:after="120" w:line="360" w:lineRule="auto"/>
        <w:divId w:val="33292320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lastRenderedPageBreak/>
        <w:t>5. العلاقة بين الإدارة المرنة وجودة المخرجات</w:t>
      </w:r>
    </w:p>
    <w:p w14:paraId="2C785F83"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تعتبر الجودة محورًا أساسيًا في الإدارة المرنة، فهي ليست مجرد مرحلة نهائية في دورة حياة المشروع، بل هي عنصر متأصل في كل خطوة من خطوات عملية التطوير. تساهم ممارسات أجايل بشكل مباشر في تحسين جودة المخرجات وتقليل الأخطاء والعيوب.</w:t>
      </w:r>
    </w:p>
    <w:p w14:paraId="20F4E64E"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ممارسات أجايل التي تعزز الجودة: الاختبار المستمر، التكامل المستمر، المراجعات المتكررة</w:t>
      </w:r>
    </w:p>
    <w:p w14:paraId="6E33FD46" w14:textId="77777777" w:rsidR="00D17C06" w:rsidRPr="00F22942" w:rsidRDefault="00D17C06" w:rsidP="002C0716">
      <w:pPr>
        <w:pStyle w:val="a5"/>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تركز الإدارة المرنة على مجموعة من الممارسات التي تساهم بشكل كبير في بناء الجودة في المنتج من البداية:</w:t>
      </w:r>
    </w:p>
    <w:p w14:paraId="5B885672" w14:textId="77777777" w:rsidR="00D17C06" w:rsidRPr="00F22942" w:rsidRDefault="00D17C06" w:rsidP="002C0716">
      <w:pPr>
        <w:pStyle w:val="a5"/>
        <w:numPr>
          <w:ilvl w:val="0"/>
          <w:numId w:val="4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الاختبار المستمر (</w:t>
      </w:r>
      <w:r w:rsidRPr="00F22942">
        <w:rPr>
          <w:rFonts w:ascii="Simplified Arabic" w:hAnsi="Simplified Arabic" w:cs="Simplified Arabic" w:hint="cs"/>
          <w:b/>
          <w:bCs/>
          <w:color w:val="1B1C1D"/>
          <w:sz w:val="32"/>
          <w:szCs w:val="32"/>
          <w:bdr w:val="none" w:sz="0" w:space="0" w:color="auto" w:frame="1"/>
        </w:rPr>
        <w:t>Continuous Testing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بدلاً من إجراء الاختبارات في نهاية المشروع، يتم دمج الاختبارات في كل مرحلة من مراحل التطوير. يتم إجراء اختبارات الوحدة، التكامل، النظام، والقبول بشكل متكرر. هذا يساعد في اكتشاف الأخطاء والعيوب مبكرًا، مما يقلل من تكلفة إصلاحها لاحقًا ويضمن أن الكود يعمل كما هو متوقع. غالبًا ما يتم استخدام </w:t>
      </w:r>
      <w:r w:rsidRPr="00F22942">
        <w:rPr>
          <w:rFonts w:ascii="Simplified Arabic" w:hAnsi="Simplified Arabic" w:cs="Simplified Arabic" w:hint="cs"/>
          <w:b/>
          <w:bCs/>
          <w:color w:val="1B1C1D"/>
          <w:sz w:val="32"/>
          <w:szCs w:val="32"/>
          <w:bdr w:val="none" w:sz="0" w:space="0" w:color="auto" w:frame="1"/>
          <w:rtl/>
        </w:rPr>
        <w:t>التطوير الموجه بالاختبار (</w:t>
      </w:r>
      <w:r w:rsidRPr="00F22942">
        <w:rPr>
          <w:rFonts w:ascii="Simplified Arabic" w:hAnsi="Simplified Arabic" w:cs="Simplified Arabic" w:hint="cs"/>
          <w:b/>
          <w:bCs/>
          <w:color w:val="1B1C1D"/>
          <w:sz w:val="32"/>
          <w:szCs w:val="32"/>
          <w:bdr w:val="none" w:sz="0" w:space="0" w:color="auto" w:frame="1"/>
        </w:rPr>
        <w:t>TDD</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في </w:t>
      </w:r>
      <w:r w:rsidRPr="00F22942">
        <w:rPr>
          <w:rFonts w:ascii="Simplified Arabic" w:hAnsi="Simplified Arabic" w:cs="Simplified Arabic" w:hint="cs"/>
          <w:color w:val="1B1C1D"/>
          <w:sz w:val="32"/>
          <w:szCs w:val="32"/>
        </w:rPr>
        <w:t>XP</w:t>
      </w:r>
      <w:r w:rsidRPr="00F22942">
        <w:rPr>
          <w:rFonts w:ascii="Simplified Arabic" w:hAnsi="Simplified Arabic" w:cs="Simplified Arabic" w:hint="cs"/>
          <w:color w:val="1B1C1D"/>
          <w:sz w:val="32"/>
          <w:szCs w:val="32"/>
          <w:rtl/>
        </w:rPr>
        <w:t xml:space="preserve"> كجزء من هذه الممارسة.</w:t>
      </w:r>
    </w:p>
    <w:p w14:paraId="18694289" w14:textId="77777777" w:rsidR="00D17C06" w:rsidRPr="00F22942" w:rsidRDefault="00D17C06" w:rsidP="002C0716">
      <w:pPr>
        <w:pStyle w:val="a5"/>
        <w:numPr>
          <w:ilvl w:val="0"/>
          <w:numId w:val="4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التكامل المستمر (</w:t>
      </w:r>
      <w:r w:rsidRPr="00F22942">
        <w:rPr>
          <w:rFonts w:ascii="Simplified Arabic" w:hAnsi="Simplified Arabic" w:cs="Simplified Arabic" w:hint="cs"/>
          <w:b/>
          <w:bCs/>
          <w:color w:val="1B1C1D"/>
          <w:sz w:val="32"/>
          <w:szCs w:val="32"/>
          <w:bdr w:val="none" w:sz="0" w:space="0" w:color="auto" w:frame="1"/>
        </w:rPr>
        <w:t>Continuous Integration - CI</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يقوم المطورون بدمج التغييرات في الكود في قاعدة الكود الرئيسية بشكل متكرر (عدة مرات في اليوم). يتم تشغيل الاختبارات الآلية بعد كل دمج للتأكد من أن التغييرات لم تكسر </w:t>
      </w:r>
      <w:r w:rsidRPr="00F22942">
        <w:rPr>
          <w:rFonts w:ascii="Simplified Arabic" w:hAnsi="Simplified Arabic" w:cs="Simplified Arabic" w:hint="cs"/>
          <w:color w:val="1B1C1D"/>
          <w:sz w:val="32"/>
          <w:szCs w:val="32"/>
          <w:rtl/>
        </w:rPr>
        <w:lastRenderedPageBreak/>
        <w:t>الوظائف الموجودة. هذا يقلل من مشاكل التكامل المعقدة ويضمن أن المنتج في حالة عمل دائمًا.</w:t>
      </w:r>
    </w:p>
    <w:p w14:paraId="192A438F" w14:textId="77777777" w:rsidR="00D17C06" w:rsidRPr="00F22942" w:rsidRDefault="00D17C06" w:rsidP="002C0716">
      <w:pPr>
        <w:pStyle w:val="a5"/>
        <w:numPr>
          <w:ilvl w:val="0"/>
          <w:numId w:val="4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المراجعات المتكررة (</w:t>
      </w:r>
      <w:r w:rsidRPr="00F22942">
        <w:rPr>
          <w:rFonts w:ascii="Simplified Arabic" w:hAnsi="Simplified Arabic" w:cs="Simplified Arabic" w:hint="cs"/>
          <w:b/>
          <w:bCs/>
          <w:color w:val="1B1C1D"/>
          <w:sz w:val="32"/>
          <w:szCs w:val="32"/>
          <w:bdr w:val="none" w:sz="0" w:space="0" w:color="auto" w:frame="1"/>
        </w:rPr>
        <w:t>Frequent Reviews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تشمل هذه المراجعات:</w:t>
      </w:r>
    </w:p>
    <w:p w14:paraId="056E8ADC" w14:textId="77777777" w:rsidR="00D17C06" w:rsidRPr="00F22942" w:rsidRDefault="00D17C06" w:rsidP="002C0716">
      <w:pPr>
        <w:pStyle w:val="a5"/>
        <w:numPr>
          <w:ilvl w:val="1"/>
          <w:numId w:val="4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مراجعات الكود (</w:t>
      </w:r>
      <w:r w:rsidRPr="00F22942">
        <w:rPr>
          <w:rFonts w:ascii="Simplified Arabic" w:hAnsi="Simplified Arabic" w:cs="Simplified Arabic" w:hint="cs"/>
          <w:b/>
          <w:bCs/>
          <w:color w:val="1B1C1D"/>
          <w:sz w:val="32"/>
          <w:szCs w:val="32"/>
          <w:bdr w:val="none" w:sz="0" w:space="0" w:color="auto" w:frame="1"/>
        </w:rPr>
        <w:t>Code Reviews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يقوم المطورون بمراجعة كود بعضهم البعض لاكتشاف الأخطاء، تحسين التصميم، ونشر المعرفة.</w:t>
      </w:r>
    </w:p>
    <w:p w14:paraId="7CD1DF74" w14:textId="77777777" w:rsidR="00D17C06" w:rsidRPr="00F22942" w:rsidRDefault="00D17C06" w:rsidP="002C0716">
      <w:pPr>
        <w:pStyle w:val="a5"/>
        <w:numPr>
          <w:ilvl w:val="1"/>
          <w:numId w:val="4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 xml:space="preserve">مراجعات </w:t>
      </w:r>
      <w:proofErr w:type="spellStart"/>
      <w:r w:rsidRPr="00F22942">
        <w:rPr>
          <w:rFonts w:ascii="Simplified Arabic" w:hAnsi="Simplified Arabic" w:cs="Simplified Arabic" w:hint="cs"/>
          <w:b/>
          <w:bCs/>
          <w:color w:val="1B1C1D"/>
          <w:sz w:val="32"/>
          <w:szCs w:val="32"/>
          <w:bdr w:val="none" w:sz="0" w:space="0" w:color="auto" w:frame="1"/>
          <w:rtl/>
        </w:rPr>
        <w:t>السبرنت</w:t>
      </w:r>
      <w:proofErr w:type="spellEnd"/>
      <w:r w:rsidRPr="00F22942">
        <w:rPr>
          <w:rFonts w:ascii="Simplified Arabic" w:hAnsi="Simplified Arabic" w:cs="Simplified Arabic" w:hint="cs"/>
          <w:b/>
          <w:bCs/>
          <w:color w:val="1B1C1D"/>
          <w:sz w:val="32"/>
          <w:szCs w:val="32"/>
          <w:bdr w:val="none" w:sz="0" w:space="0" w:color="auto" w:frame="1"/>
          <w:rtl/>
        </w:rPr>
        <w:t xml:space="preserve"> (</w:t>
      </w:r>
      <w:r w:rsidRPr="00F22942">
        <w:rPr>
          <w:rFonts w:ascii="Simplified Arabic" w:hAnsi="Simplified Arabic" w:cs="Simplified Arabic" w:hint="cs"/>
          <w:b/>
          <w:bCs/>
          <w:color w:val="1B1C1D"/>
          <w:sz w:val="32"/>
          <w:szCs w:val="32"/>
          <w:bdr w:val="none" w:sz="0" w:space="0" w:color="auto" w:frame="1"/>
        </w:rPr>
        <w:t>Sprint Reviews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يتم عرض المنتج المكتمل لأصحاب المصلحة والعملاء في نهاية كل </w:t>
      </w:r>
      <w:proofErr w:type="spellStart"/>
      <w:r w:rsidRPr="00F22942">
        <w:rPr>
          <w:rFonts w:ascii="Simplified Arabic" w:hAnsi="Simplified Arabic" w:cs="Simplified Arabic" w:hint="cs"/>
          <w:color w:val="1B1C1D"/>
          <w:sz w:val="32"/>
          <w:szCs w:val="32"/>
          <w:rtl/>
        </w:rPr>
        <w:t>سبرنت</w:t>
      </w:r>
      <w:proofErr w:type="spellEnd"/>
      <w:r w:rsidRPr="00F22942">
        <w:rPr>
          <w:rFonts w:ascii="Simplified Arabic" w:hAnsi="Simplified Arabic" w:cs="Simplified Arabic" w:hint="cs"/>
          <w:color w:val="1B1C1D"/>
          <w:sz w:val="32"/>
          <w:szCs w:val="32"/>
          <w:rtl/>
        </w:rPr>
        <w:t xml:space="preserve"> لجمع الملاحظات. هذا يضمن أن المنتج يتوافق مع توقعات العميل ويسمح بإجراء التعديلات اللازمة مبكرًا.</w:t>
      </w:r>
    </w:p>
    <w:p w14:paraId="1A765490" w14:textId="77777777" w:rsidR="00D17C06" w:rsidRPr="00F22942" w:rsidRDefault="00D17C06" w:rsidP="002C0716">
      <w:pPr>
        <w:pStyle w:val="a5"/>
        <w:numPr>
          <w:ilvl w:val="0"/>
          <w:numId w:val="4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التعريف الواضح للاكتمال (</w:t>
      </w:r>
      <w:r w:rsidRPr="00F22942">
        <w:rPr>
          <w:rFonts w:ascii="Simplified Arabic" w:hAnsi="Simplified Arabic" w:cs="Simplified Arabic" w:hint="cs"/>
          <w:b/>
          <w:bCs/>
          <w:color w:val="1B1C1D"/>
          <w:sz w:val="32"/>
          <w:szCs w:val="32"/>
          <w:bdr w:val="none" w:sz="0" w:space="0" w:color="auto" w:frame="1"/>
        </w:rPr>
        <w:t>Definition of Done - DoD</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يحدد الفريق مجموعة المعايير التي يجب أن تستوفيها كل مهمة حتى تعتبر "مكتملة". يتضمن ذلك عادةً الاختبارات التي تم اجتيازها، مراجعات الكود، والتوثيق. هذا يضمن جودة متسقة عبر جميع المهام.</w:t>
      </w:r>
    </w:p>
    <w:p w14:paraId="4896CFAF" w14:textId="77777777" w:rsidR="00D17C06" w:rsidRPr="00F22942" w:rsidRDefault="00D17C06" w:rsidP="002C0716">
      <w:pPr>
        <w:pStyle w:val="a5"/>
        <w:numPr>
          <w:ilvl w:val="0"/>
          <w:numId w:val="46"/>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التصميم البسيط وإعادة الهيكلة (</w:t>
      </w:r>
      <w:r w:rsidRPr="00F22942">
        <w:rPr>
          <w:rFonts w:ascii="Simplified Arabic" w:hAnsi="Simplified Arabic" w:cs="Simplified Arabic" w:hint="cs"/>
          <w:b/>
          <w:bCs/>
          <w:color w:val="1B1C1D"/>
          <w:sz w:val="32"/>
          <w:szCs w:val="32"/>
          <w:bdr w:val="none" w:sz="0" w:space="0" w:color="auto" w:frame="1"/>
        </w:rPr>
        <w:t>Simple Design</w:t>
      </w:r>
      <w:r w:rsidRPr="00F22942">
        <w:rPr>
          <w:rFonts w:ascii="Simplified Arabic" w:hAnsi="Simplified Arabic" w:cs="Simplified Arabic" w:hint="cs"/>
          <w:b/>
          <w:bCs/>
          <w:color w:val="1B1C1D"/>
          <w:sz w:val="32"/>
          <w:szCs w:val="32"/>
          <w:bdr w:val="none" w:sz="0" w:space="0" w:color="auto" w:frame="1"/>
          <w:rtl/>
        </w:rPr>
        <w:t xml:space="preserve"> &amp; </w:t>
      </w:r>
      <w:r w:rsidRPr="00F22942">
        <w:rPr>
          <w:rFonts w:ascii="Simplified Arabic" w:hAnsi="Simplified Arabic" w:cs="Simplified Arabic" w:hint="cs"/>
          <w:b/>
          <w:bCs/>
          <w:color w:val="1B1C1D"/>
          <w:sz w:val="32"/>
          <w:szCs w:val="32"/>
          <w:bdr w:val="none" w:sz="0" w:space="0" w:color="auto" w:frame="1"/>
        </w:rPr>
        <w:t>Refactoring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تشجع أجايل على تصميم أبسط الحلول الممكنة التي تلبي المتطلبات. كما يتم إجراء إعادة هيكلة منتظمة للكود لتحسين جودته وهيكله الداخلي دون تغيير سلوكه الخارجي.</w:t>
      </w:r>
    </w:p>
    <w:p w14:paraId="5CAA4F54"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lastRenderedPageBreak/>
        <w:t>دور ملاحظات العملاء المبكرة: في تحسين جودة المنتج</w:t>
      </w:r>
    </w:p>
    <w:p w14:paraId="0CB232CB"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تعتبر ملاحظات العملاء عنصرًا حيويًا في تعزيز جودة المنتج في بيئة أجايل. من خلال </w:t>
      </w:r>
      <w:proofErr w:type="spellStart"/>
      <w:r w:rsidRPr="00F22942">
        <w:rPr>
          <w:rFonts w:ascii="Simplified Arabic" w:hAnsi="Simplified Arabic" w:cs="Simplified Arabic" w:hint="cs"/>
          <w:color w:val="1B1C1D"/>
          <w:sz w:val="32"/>
          <w:szCs w:val="32"/>
          <w:rtl/>
        </w:rPr>
        <w:t>التسليمات</w:t>
      </w:r>
      <w:proofErr w:type="spellEnd"/>
      <w:r w:rsidRPr="00F22942">
        <w:rPr>
          <w:rFonts w:ascii="Simplified Arabic" w:hAnsi="Simplified Arabic" w:cs="Simplified Arabic" w:hint="cs"/>
          <w:color w:val="1B1C1D"/>
          <w:sz w:val="32"/>
          <w:szCs w:val="32"/>
          <w:rtl/>
        </w:rPr>
        <w:t xml:space="preserve"> المتكررة وعروض المنتج لأصحاب المصلحة (كما يحدث في مراجعات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يتمكن العملاء من رؤية المنتج العامل وتقديم ملاحظاتهم بشكل مبكر ومستمر.</w:t>
      </w:r>
    </w:p>
    <w:p w14:paraId="2B535117" w14:textId="77777777" w:rsidR="00D17C06" w:rsidRPr="00F22942" w:rsidRDefault="00D17C06" w:rsidP="002C0716">
      <w:pPr>
        <w:pStyle w:val="a5"/>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فوائد ملاحظات العملاء المبكرة:</w:t>
      </w:r>
    </w:p>
    <w:p w14:paraId="365AB3CD" w14:textId="77777777" w:rsidR="00D17C06" w:rsidRPr="00F22942" w:rsidRDefault="00D17C06" w:rsidP="002C0716">
      <w:pPr>
        <w:pStyle w:val="a5"/>
        <w:numPr>
          <w:ilvl w:val="0"/>
          <w:numId w:val="4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تحديد الأخطاء والعيوب مبكرًا:</w:t>
      </w:r>
      <w:r w:rsidRPr="00F22942">
        <w:rPr>
          <w:rFonts w:ascii="Simplified Arabic" w:hAnsi="Simplified Arabic" w:cs="Simplified Arabic" w:hint="cs"/>
          <w:color w:val="1B1C1D"/>
          <w:sz w:val="32"/>
          <w:szCs w:val="32"/>
          <w:rtl/>
        </w:rPr>
        <w:t xml:space="preserve"> يمكن للعملاء اكتشاف المشكلات التي قد لا يلاحظها فريق التطوير.</w:t>
      </w:r>
    </w:p>
    <w:p w14:paraId="50B08E26" w14:textId="77777777" w:rsidR="00D17C06" w:rsidRPr="00F22942" w:rsidRDefault="00D17C06" w:rsidP="002C0716">
      <w:pPr>
        <w:pStyle w:val="a5"/>
        <w:numPr>
          <w:ilvl w:val="0"/>
          <w:numId w:val="4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ضمان تلبية احتياجات المستخدم:</w:t>
      </w:r>
      <w:r w:rsidRPr="00F22942">
        <w:rPr>
          <w:rFonts w:ascii="Simplified Arabic" w:hAnsi="Simplified Arabic" w:cs="Simplified Arabic" w:hint="cs"/>
          <w:color w:val="1B1C1D"/>
          <w:sz w:val="32"/>
          <w:szCs w:val="32"/>
          <w:rtl/>
        </w:rPr>
        <w:t xml:space="preserve"> تساعد الملاحظات في توجيه التطوير نحو تلبية الاحتياجات الفعلية للعملاء، مما يقلل من خطر تطوير منتج لا يرغب فيه أحد.</w:t>
      </w:r>
    </w:p>
    <w:p w14:paraId="204A1702" w14:textId="77777777" w:rsidR="00D17C06" w:rsidRPr="00F22942" w:rsidRDefault="00D17C06" w:rsidP="002C0716">
      <w:pPr>
        <w:pStyle w:val="a5"/>
        <w:numPr>
          <w:ilvl w:val="0"/>
          <w:numId w:val="4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تحسين تجربة المستخدم (</w:t>
      </w:r>
      <w:r w:rsidRPr="00F22942">
        <w:rPr>
          <w:rFonts w:ascii="Simplified Arabic" w:hAnsi="Simplified Arabic" w:cs="Simplified Arabic" w:hint="cs"/>
          <w:b/>
          <w:bCs/>
          <w:color w:val="1B1C1D"/>
          <w:sz w:val="32"/>
          <w:szCs w:val="32"/>
          <w:bdr w:val="none" w:sz="0" w:space="0" w:color="auto" w:frame="1"/>
        </w:rPr>
        <w:t>UX</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يمكن للملاحظات أن تسلط الضوء على نقاط الضعف في قابلية الاستخدام أو تصميم واجهة المستخدم، مما يؤدي إلى منتج أكثر سهولة في الاستخدام وأكثر جاذبية.</w:t>
      </w:r>
    </w:p>
    <w:p w14:paraId="55615AFA" w14:textId="77777777" w:rsidR="00D17C06" w:rsidRPr="00F22942" w:rsidRDefault="00D17C06" w:rsidP="002C0716">
      <w:pPr>
        <w:pStyle w:val="a5"/>
        <w:numPr>
          <w:ilvl w:val="0"/>
          <w:numId w:val="4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زيادة رضا العميل:</w:t>
      </w:r>
      <w:r w:rsidRPr="00F22942">
        <w:rPr>
          <w:rFonts w:ascii="Simplified Arabic" w:hAnsi="Simplified Arabic" w:cs="Simplified Arabic" w:hint="cs"/>
          <w:color w:val="1B1C1D"/>
          <w:sz w:val="32"/>
          <w:szCs w:val="32"/>
          <w:rtl/>
        </w:rPr>
        <w:t xml:space="preserve"> عندما يشعر العملاء بأنهم جزء من عملية التطوير وأن ملاحظاتهم تؤخذ في الاعتبار، يزداد رضاهم عن المنتج النهائي.</w:t>
      </w:r>
    </w:p>
    <w:p w14:paraId="12EC0BF4" w14:textId="77777777" w:rsidR="00D17C06" w:rsidRPr="00F22942" w:rsidRDefault="00D17C06" w:rsidP="002C0716">
      <w:pPr>
        <w:pStyle w:val="a5"/>
        <w:numPr>
          <w:ilvl w:val="0"/>
          <w:numId w:val="47"/>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الحد من إعادة العمل المكلفة:</w:t>
      </w:r>
      <w:r w:rsidRPr="00F22942">
        <w:rPr>
          <w:rFonts w:ascii="Simplified Arabic" w:hAnsi="Simplified Arabic" w:cs="Simplified Arabic" w:hint="cs"/>
          <w:color w:val="1B1C1D"/>
          <w:sz w:val="32"/>
          <w:szCs w:val="32"/>
          <w:rtl/>
        </w:rPr>
        <w:t xml:space="preserve"> اكتشاف المشكلات في وقت مبكر يعني أن تصحيحها أقل تكلفة وجهدًا مقارنة باكتشافها في مراحل متأخرة من المشروع.</w:t>
      </w:r>
    </w:p>
    <w:p w14:paraId="04934F09" w14:textId="77777777" w:rsidR="00D17C06" w:rsidRPr="00F22942" w:rsidRDefault="00D17C06" w:rsidP="002C0716">
      <w:pPr>
        <w:pStyle w:val="3"/>
        <w:spacing w:before="0" w:after="120" w:line="360" w:lineRule="auto"/>
        <w:divId w:val="33292320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أثر الإدارة المرنة على تقليل الأخطاء والعيوب</w:t>
      </w:r>
    </w:p>
    <w:p w14:paraId="224BB302" w14:textId="77777777" w:rsidR="00D17C06" w:rsidRPr="00F22942" w:rsidRDefault="00D17C06" w:rsidP="002C0716">
      <w:pPr>
        <w:pStyle w:val="a5"/>
        <w:bidi/>
        <w:spacing w:before="0" w:beforeAutospacing="0" w:after="12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تؤدي الممارسات والقيم الأساسية للإدارة المرنة إلى تقليل الأخطاء والعيوب بشكل كبير في المنتجات التقنية من خلال:</w:t>
      </w:r>
    </w:p>
    <w:p w14:paraId="4D1F2A0B" w14:textId="77777777" w:rsidR="00D17C06" w:rsidRPr="00F22942" w:rsidRDefault="00D17C06" w:rsidP="002C0716">
      <w:pPr>
        <w:pStyle w:val="a5"/>
        <w:numPr>
          <w:ilvl w:val="0"/>
          <w:numId w:val="4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الكشف المبكر:</w:t>
      </w:r>
      <w:r w:rsidRPr="00F22942">
        <w:rPr>
          <w:rFonts w:ascii="Simplified Arabic" w:hAnsi="Simplified Arabic" w:cs="Simplified Arabic" w:hint="cs"/>
          <w:color w:val="1B1C1D"/>
          <w:sz w:val="32"/>
          <w:szCs w:val="32"/>
          <w:rtl/>
        </w:rPr>
        <w:t xml:space="preserve"> من خلال الاختبار المستمر والتكامل المتكرر وملاحظات العملاء المبكرة، يتم اكتشاف الأخطاء والعيوب في وقت مبكر جدًا من دورة حياة التطوير، عندما يكون إصلاحها أسهل وأقل تكلفة.</w:t>
      </w:r>
    </w:p>
    <w:p w14:paraId="3F9CCB6D" w14:textId="77777777" w:rsidR="00D17C06" w:rsidRPr="00F22942" w:rsidRDefault="00D17C06" w:rsidP="002C0716">
      <w:pPr>
        <w:pStyle w:val="a5"/>
        <w:numPr>
          <w:ilvl w:val="0"/>
          <w:numId w:val="4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بناء الجودة (</w:t>
      </w:r>
      <w:r w:rsidRPr="00F22942">
        <w:rPr>
          <w:rFonts w:ascii="Simplified Arabic" w:hAnsi="Simplified Arabic" w:cs="Simplified Arabic" w:hint="cs"/>
          <w:b/>
          <w:bCs/>
          <w:color w:val="1B1C1D"/>
          <w:sz w:val="32"/>
          <w:szCs w:val="32"/>
          <w:bdr w:val="none" w:sz="0" w:space="0" w:color="auto" w:frame="1"/>
        </w:rPr>
        <w:t>Built-in Quality</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بدلاً من محاولة "اختبار الجودة" في المنتج في نهاية المطاف، يتم "بناء الجودة" في كل خطوة. هذا يقلل من عدد الأخطاء التي تظهر في المنتج النهائي.</w:t>
      </w:r>
    </w:p>
    <w:p w14:paraId="7D34EFDB" w14:textId="77777777" w:rsidR="00D17C06" w:rsidRPr="00F22942" w:rsidRDefault="00D17C06" w:rsidP="002C0716">
      <w:pPr>
        <w:pStyle w:val="a5"/>
        <w:numPr>
          <w:ilvl w:val="0"/>
          <w:numId w:val="4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تحسين التواصل والتعاون:</w:t>
      </w:r>
      <w:r w:rsidRPr="00F22942">
        <w:rPr>
          <w:rFonts w:ascii="Simplified Arabic" w:hAnsi="Simplified Arabic" w:cs="Simplified Arabic" w:hint="cs"/>
          <w:color w:val="1B1C1D"/>
          <w:sz w:val="32"/>
          <w:szCs w:val="32"/>
          <w:rtl/>
        </w:rPr>
        <w:t xml:space="preserve"> التواصل المستمر بين أعضاء الفريق وأصحاب المصلحة يقلل من سوء الفهم الذي يمكن أن يؤدي إلى أخطاء في المتطلبات أو التصميم.</w:t>
      </w:r>
    </w:p>
    <w:p w14:paraId="72E2ADE6" w14:textId="77777777" w:rsidR="00D17C06" w:rsidRPr="00F22942" w:rsidRDefault="00D17C06" w:rsidP="002C0716">
      <w:pPr>
        <w:pStyle w:val="a5"/>
        <w:numPr>
          <w:ilvl w:val="0"/>
          <w:numId w:val="4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زيادة الشفافية:</w:t>
      </w:r>
      <w:r w:rsidRPr="00F22942">
        <w:rPr>
          <w:rFonts w:ascii="Simplified Arabic" w:hAnsi="Simplified Arabic" w:cs="Simplified Arabic" w:hint="cs"/>
          <w:color w:val="1B1C1D"/>
          <w:sz w:val="32"/>
          <w:szCs w:val="32"/>
          <w:rtl/>
        </w:rPr>
        <w:t xml:space="preserve"> لوحات كانبان وسجل المنتج توفر رؤية واضحة للعمل، مما يساعد على تحديد المشكلات المحتملة قبل أن تتفاقم.</w:t>
      </w:r>
    </w:p>
    <w:p w14:paraId="7D364ECE" w14:textId="77777777" w:rsidR="00D17C06" w:rsidRPr="00F22942" w:rsidRDefault="00D17C06" w:rsidP="002C0716">
      <w:pPr>
        <w:pStyle w:val="a5"/>
        <w:numPr>
          <w:ilvl w:val="0"/>
          <w:numId w:val="48"/>
        </w:numPr>
        <w:bidi/>
        <w:spacing w:before="0" w:beforeAutospacing="0" w:after="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التحسين المستمر:</w:t>
      </w:r>
      <w:r w:rsidRPr="00F22942">
        <w:rPr>
          <w:rFonts w:ascii="Simplified Arabic" w:hAnsi="Simplified Arabic" w:cs="Simplified Arabic" w:hint="cs"/>
          <w:color w:val="1B1C1D"/>
          <w:sz w:val="32"/>
          <w:szCs w:val="32"/>
          <w:rtl/>
        </w:rPr>
        <w:t xml:space="preserve"> من خلال اجتماعات استعراض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color w:val="1B1C1D"/>
          <w:sz w:val="32"/>
          <w:szCs w:val="32"/>
        </w:rPr>
        <w:t>Retrospectives</w:t>
      </w:r>
      <w:r w:rsidRPr="00F22942">
        <w:rPr>
          <w:rFonts w:ascii="Simplified Arabic" w:hAnsi="Simplified Arabic" w:cs="Simplified Arabic" w:hint="cs"/>
          <w:color w:val="1B1C1D"/>
          <w:sz w:val="32"/>
          <w:szCs w:val="32"/>
          <w:rtl/>
        </w:rPr>
        <w:t>)، يتعلم الفريق من أخطائه ويحسن عملياته باستمرار، مما يؤدي إلى تقليل الأخطاء في التكرارات المستقبلية.</w:t>
      </w:r>
    </w:p>
    <w:p w14:paraId="277A3796" w14:textId="77777777" w:rsidR="00D17C06" w:rsidRPr="00F22942" w:rsidRDefault="00D17C06" w:rsidP="002C0716">
      <w:pPr>
        <w:pStyle w:val="a5"/>
        <w:bidi/>
        <w:spacing w:before="0" w:beforeAutospacing="0" w:after="240" w:afterAutospacing="0" w:line="360" w:lineRule="auto"/>
        <w:divId w:val="33292320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في الختام، لا تقتصر الإدارة المرنة على سرعة التسليم، بل تتجلى قيمتها الحقيقية في قدرتها على تقديم منتجات عالية الجودة تلبي احتياجات العملاء المتغيرة، وذلك من خلال منهجية تكرارية وتعاونية تركز على التحسين المستمر.</w:t>
      </w:r>
    </w:p>
    <w:p w14:paraId="505E59D4" w14:textId="77777777" w:rsidR="002F16F6" w:rsidRPr="00F22942" w:rsidRDefault="002F16F6" w:rsidP="002C0716">
      <w:pPr>
        <w:spacing w:after="120" w:line="360" w:lineRule="auto"/>
        <w:divId w:val="103234764"/>
        <w:rPr>
          <w:rFonts w:ascii="Simplified Arabic" w:eastAsia="Times New Roman" w:hAnsi="Simplified Arabic" w:cs="Simplified Arabic"/>
          <w:color w:val="1B1C1D"/>
          <w:kern w:val="0"/>
          <w:sz w:val="32"/>
          <w:szCs w:val="32"/>
          <w14:ligatures w14:val="none"/>
        </w:rPr>
      </w:pPr>
    </w:p>
    <w:p w14:paraId="19EE8B58" w14:textId="5CB859AA" w:rsidR="005D7E3C" w:rsidRPr="00F22942" w:rsidRDefault="005D7E3C" w:rsidP="002C0716">
      <w:pPr>
        <w:spacing w:after="120" w:line="360" w:lineRule="auto"/>
        <w:divId w:val="987855744"/>
        <w:rPr>
          <w:rFonts w:ascii="Simplified Arabic" w:eastAsia="Times New Roman" w:hAnsi="Simplified Arabic" w:cs="Simplified Arabic"/>
          <w:color w:val="1B1C1D"/>
          <w:kern w:val="0"/>
          <w:sz w:val="32"/>
          <w:szCs w:val="32"/>
          <w14:ligatures w14:val="none"/>
        </w:rPr>
      </w:pPr>
    </w:p>
    <w:p w14:paraId="6F646D9B" w14:textId="77777777" w:rsidR="005D7E3C" w:rsidRPr="00F22942" w:rsidRDefault="005D7E3C" w:rsidP="002C0716">
      <w:pPr>
        <w:pStyle w:val="2"/>
        <w:spacing w:before="0" w:after="120" w:line="360" w:lineRule="auto"/>
        <w:divId w:val="98785574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6. العلاقة بين الإدارة المرنة ووقت الإنجاز</w:t>
      </w:r>
    </w:p>
    <w:p w14:paraId="7ACDCDD0"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ترتبط الإدارة المرنة ارتباطًا وثيقًا بتقليل وقت الإنجاز، مما يسمح للمنتجات بالوصول إلى السوق بشكل أسرع. يحدث هذا من خلال التركيز على </w:t>
      </w:r>
      <w:proofErr w:type="spellStart"/>
      <w:r w:rsidRPr="00F22942">
        <w:rPr>
          <w:rFonts w:ascii="Simplified Arabic" w:hAnsi="Simplified Arabic" w:cs="Simplified Arabic" w:hint="cs"/>
          <w:color w:val="1B1C1D"/>
          <w:sz w:val="32"/>
          <w:szCs w:val="32"/>
          <w:rtl/>
        </w:rPr>
        <w:t>التسليمات</w:t>
      </w:r>
      <w:proofErr w:type="spellEnd"/>
      <w:r w:rsidRPr="00F22942">
        <w:rPr>
          <w:rFonts w:ascii="Simplified Arabic" w:hAnsi="Simplified Arabic" w:cs="Simplified Arabic" w:hint="cs"/>
          <w:color w:val="1B1C1D"/>
          <w:sz w:val="32"/>
          <w:szCs w:val="32"/>
          <w:rtl/>
        </w:rPr>
        <w:t xml:space="preserve"> المتكررة، تقليل الهدر، وتحسين كفاءة الفريق.</w:t>
      </w:r>
    </w:p>
    <w:p w14:paraId="445DA42A"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proofErr w:type="spellStart"/>
      <w:r w:rsidRPr="00F22942">
        <w:rPr>
          <w:rFonts w:ascii="Simplified Arabic" w:eastAsia="Times New Roman" w:hAnsi="Simplified Arabic" w:cs="Simplified Arabic" w:hint="cs"/>
          <w:color w:val="1B1C1D"/>
          <w:sz w:val="32"/>
          <w:szCs w:val="32"/>
          <w:rtl/>
        </w:rPr>
        <w:lastRenderedPageBreak/>
        <w:t>التسليمات</w:t>
      </w:r>
      <w:proofErr w:type="spellEnd"/>
      <w:r w:rsidRPr="00F22942">
        <w:rPr>
          <w:rFonts w:ascii="Simplified Arabic" w:eastAsia="Times New Roman" w:hAnsi="Simplified Arabic" w:cs="Simplified Arabic" w:hint="cs"/>
          <w:color w:val="1B1C1D"/>
          <w:sz w:val="32"/>
          <w:szCs w:val="32"/>
          <w:rtl/>
        </w:rPr>
        <w:t xml:space="preserve"> المتكررة </w:t>
      </w:r>
      <w:proofErr w:type="spellStart"/>
      <w:r w:rsidRPr="00F22942">
        <w:rPr>
          <w:rFonts w:ascii="Simplified Arabic" w:eastAsia="Times New Roman" w:hAnsi="Simplified Arabic" w:cs="Simplified Arabic" w:hint="cs"/>
          <w:color w:val="1B1C1D"/>
          <w:sz w:val="32"/>
          <w:szCs w:val="32"/>
          <w:rtl/>
        </w:rPr>
        <w:t>والتزايدية</w:t>
      </w:r>
      <w:proofErr w:type="spellEnd"/>
      <w:r w:rsidRPr="00F22942">
        <w:rPr>
          <w:rFonts w:ascii="Simplified Arabic" w:eastAsia="Times New Roman" w:hAnsi="Simplified Arabic" w:cs="Simplified Arabic" w:hint="cs"/>
          <w:color w:val="1B1C1D"/>
          <w:sz w:val="32"/>
          <w:szCs w:val="32"/>
          <w:rtl/>
        </w:rPr>
        <w:t xml:space="preserve"> (</w:t>
      </w:r>
      <w:r w:rsidRPr="00F22942">
        <w:rPr>
          <w:rFonts w:ascii="Simplified Arabic" w:eastAsia="Times New Roman" w:hAnsi="Simplified Arabic" w:cs="Simplified Arabic" w:hint="cs"/>
          <w:color w:val="1B1C1D"/>
          <w:sz w:val="32"/>
          <w:szCs w:val="32"/>
        </w:rPr>
        <w:t>Iterative and Incremental Deliveries</w:t>
      </w:r>
      <w:r w:rsidRPr="00F22942">
        <w:rPr>
          <w:rFonts w:ascii="Simplified Arabic" w:eastAsia="Times New Roman" w:hAnsi="Simplified Arabic" w:cs="Simplified Arabic" w:hint="cs"/>
          <w:color w:val="1B1C1D"/>
          <w:sz w:val="32"/>
          <w:szCs w:val="32"/>
          <w:rtl/>
        </w:rPr>
        <w:t>): دورها في تسريع الوصول إلى السوق</w:t>
      </w:r>
    </w:p>
    <w:p w14:paraId="576FC5FC"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تُعد </w:t>
      </w:r>
      <w:proofErr w:type="spellStart"/>
      <w:r w:rsidRPr="00F22942">
        <w:rPr>
          <w:rFonts w:ascii="Simplified Arabic" w:hAnsi="Simplified Arabic" w:cs="Simplified Arabic" w:hint="cs"/>
          <w:color w:val="1B1C1D"/>
          <w:sz w:val="32"/>
          <w:szCs w:val="32"/>
          <w:rtl/>
        </w:rPr>
        <w:t>التسليمات</w:t>
      </w:r>
      <w:proofErr w:type="spellEnd"/>
      <w:r w:rsidRPr="00F22942">
        <w:rPr>
          <w:rFonts w:ascii="Simplified Arabic" w:hAnsi="Simplified Arabic" w:cs="Simplified Arabic" w:hint="cs"/>
          <w:color w:val="1B1C1D"/>
          <w:sz w:val="32"/>
          <w:szCs w:val="32"/>
          <w:rtl/>
        </w:rPr>
        <w:t xml:space="preserve"> المتكررة </w:t>
      </w:r>
      <w:proofErr w:type="spellStart"/>
      <w:r w:rsidRPr="00F22942">
        <w:rPr>
          <w:rFonts w:ascii="Simplified Arabic" w:hAnsi="Simplified Arabic" w:cs="Simplified Arabic" w:hint="cs"/>
          <w:color w:val="1B1C1D"/>
          <w:sz w:val="32"/>
          <w:szCs w:val="32"/>
          <w:rtl/>
        </w:rPr>
        <w:t>والتزايدية</w:t>
      </w:r>
      <w:proofErr w:type="spellEnd"/>
      <w:r w:rsidRPr="00F22942">
        <w:rPr>
          <w:rFonts w:ascii="Simplified Arabic" w:hAnsi="Simplified Arabic" w:cs="Simplified Arabic" w:hint="cs"/>
          <w:color w:val="1B1C1D"/>
          <w:sz w:val="32"/>
          <w:szCs w:val="32"/>
          <w:rtl/>
        </w:rPr>
        <w:t xml:space="preserve"> حجر الزاوية في منهجية أجايل. فبدلاً من محاولة تسليم المنتج بأكمله في نهاية المشروع، يتم تقسيم المشروع إلى </w:t>
      </w:r>
      <w:r w:rsidRPr="00F22942">
        <w:rPr>
          <w:rFonts w:ascii="Simplified Arabic" w:hAnsi="Simplified Arabic" w:cs="Simplified Arabic" w:hint="cs"/>
          <w:b/>
          <w:bCs/>
          <w:color w:val="1B1C1D"/>
          <w:sz w:val="32"/>
          <w:szCs w:val="32"/>
          <w:bdr w:val="none" w:sz="0" w:space="0" w:color="auto" w:frame="1"/>
          <w:rtl/>
        </w:rPr>
        <w:t>تكرارات قصيرة (</w:t>
      </w:r>
      <w:r w:rsidRPr="00F22942">
        <w:rPr>
          <w:rFonts w:ascii="Simplified Arabic" w:hAnsi="Simplified Arabic" w:cs="Simplified Arabic" w:hint="cs"/>
          <w:b/>
          <w:bCs/>
          <w:color w:val="1B1C1D"/>
          <w:sz w:val="32"/>
          <w:szCs w:val="32"/>
          <w:bdr w:val="none" w:sz="0" w:space="0" w:color="auto" w:frame="1"/>
        </w:rPr>
        <w:t>Sprints</w:t>
      </w:r>
      <w:r w:rsidRPr="00F22942">
        <w:rPr>
          <w:rFonts w:ascii="Simplified Arabic" w:hAnsi="Simplified Arabic" w:cs="Simplified Arabic" w:hint="cs"/>
          <w:b/>
          <w:bCs/>
          <w:color w:val="1B1C1D"/>
          <w:sz w:val="32"/>
          <w:szCs w:val="32"/>
          <w:bdr w:val="none" w:sz="0" w:space="0" w:color="auto" w:frame="1"/>
          <w:rtl/>
        </w:rPr>
        <w:t xml:space="preserve"> في </w:t>
      </w:r>
      <w:r w:rsidRPr="00F22942">
        <w:rPr>
          <w:rFonts w:ascii="Simplified Arabic" w:hAnsi="Simplified Arabic" w:cs="Simplified Arabic" w:hint="cs"/>
          <w:b/>
          <w:bCs/>
          <w:color w:val="1B1C1D"/>
          <w:sz w:val="32"/>
          <w:szCs w:val="32"/>
          <w:bdr w:val="none" w:sz="0" w:space="0" w:color="auto" w:frame="1"/>
        </w:rPr>
        <w:t>Scrum</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يتم خلالها تسليم أجزاء صغيرة وعاملة من المنتج.</w:t>
      </w:r>
    </w:p>
    <w:p w14:paraId="760B2F82"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دورها في تسريع الوصول إلى السوق:</w:t>
      </w:r>
    </w:p>
    <w:p w14:paraId="262A7BB3" w14:textId="77777777" w:rsidR="005D7E3C" w:rsidRPr="00F22942" w:rsidRDefault="005D7E3C" w:rsidP="002C0716">
      <w:pPr>
        <w:pStyle w:val="a5"/>
        <w:numPr>
          <w:ilvl w:val="0"/>
          <w:numId w:val="49"/>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الكشف المبكر عن القيمة:</w:t>
      </w:r>
      <w:r w:rsidRPr="00F22942">
        <w:rPr>
          <w:rFonts w:ascii="Simplified Arabic" w:hAnsi="Simplified Arabic" w:cs="Simplified Arabic" w:hint="cs"/>
          <w:color w:val="1B1C1D"/>
          <w:sz w:val="32"/>
          <w:szCs w:val="32"/>
          <w:rtl/>
        </w:rPr>
        <w:t xml:space="preserve"> يتم تسليم قيمة حقيقية للعميل في وقت مبكر من دورة حياة المشروع. هذا يعني أن العميل يمكنه البدء في استخدام الميزات الأساسية للمنتج وتوليد قيمة منها في وقت أقرب بكثير مما لو كان ينتظر المنتج النهائي.</w:t>
      </w:r>
    </w:p>
    <w:p w14:paraId="46D8440A" w14:textId="77777777" w:rsidR="005D7E3C" w:rsidRPr="00F22942" w:rsidRDefault="005D7E3C" w:rsidP="002C0716">
      <w:pPr>
        <w:pStyle w:val="a5"/>
        <w:numPr>
          <w:ilvl w:val="0"/>
          <w:numId w:val="49"/>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الحصول على ملاحظات مبكرة:</w:t>
      </w:r>
      <w:r w:rsidRPr="00F22942">
        <w:rPr>
          <w:rFonts w:ascii="Simplified Arabic" w:hAnsi="Simplified Arabic" w:cs="Simplified Arabic" w:hint="cs"/>
          <w:color w:val="1B1C1D"/>
          <w:sz w:val="32"/>
          <w:szCs w:val="32"/>
          <w:rtl/>
        </w:rPr>
        <w:t xml:space="preserve"> يسمح تسليم المنتج العامل بشكل متكرر بالحصول على ملاحظات العملاء في وقت مبكر. يمكن استخدام هذه الملاحظات لتوجيه التطوير المستقبلي، مما يضمن أن المنتج النهائي يلبي احتياجات السوق بدقة ويقلل من الحاجة إلى إعادة عمل كبيرة لاحقًا.</w:t>
      </w:r>
    </w:p>
    <w:p w14:paraId="71B70E71" w14:textId="77777777" w:rsidR="005D7E3C" w:rsidRPr="00F22942" w:rsidRDefault="005D7E3C" w:rsidP="002C0716">
      <w:pPr>
        <w:pStyle w:val="a5"/>
        <w:numPr>
          <w:ilvl w:val="0"/>
          <w:numId w:val="49"/>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تقليل المخاطر:</w:t>
      </w:r>
      <w:r w:rsidRPr="00F22942">
        <w:rPr>
          <w:rFonts w:ascii="Simplified Arabic" w:hAnsi="Simplified Arabic" w:cs="Simplified Arabic" w:hint="cs"/>
          <w:color w:val="1B1C1D"/>
          <w:sz w:val="32"/>
          <w:szCs w:val="32"/>
          <w:rtl/>
        </w:rPr>
        <w:t xml:space="preserve"> من خلال تسليم أجزاء صغيرة من المنتج، يتم توزيع المخاطر عبر دورة حياة المشروع. يتم اكتشاف المشكلات والعيوب مبكرًا، مما يقلل من تأثيرها على الجدول الزمني العام.</w:t>
      </w:r>
    </w:p>
    <w:p w14:paraId="16B20AF3" w14:textId="77777777" w:rsidR="005D7E3C" w:rsidRPr="00F22942" w:rsidRDefault="005D7E3C" w:rsidP="002C0716">
      <w:pPr>
        <w:pStyle w:val="a5"/>
        <w:numPr>
          <w:ilvl w:val="0"/>
          <w:numId w:val="49"/>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المرونة في التغيير:</w:t>
      </w:r>
      <w:r w:rsidRPr="00F22942">
        <w:rPr>
          <w:rFonts w:ascii="Simplified Arabic" w:hAnsi="Simplified Arabic" w:cs="Simplified Arabic" w:hint="cs"/>
          <w:color w:val="1B1C1D"/>
          <w:sz w:val="32"/>
          <w:szCs w:val="32"/>
          <w:rtl/>
        </w:rPr>
        <w:t xml:space="preserve"> تسمح الطبيعة التكرارية لأجايل للفريق بالتكيف بسرعة مع المتطلبات المتغيرة أو ظروف السوق الجديدة. هذا يعني أن المنتج يمكن أن يتطور ليبقى ملائمًا ومنافسًا، مما يقلل من وقت الوصول إلى السوق لنسخ محسنة.</w:t>
      </w:r>
    </w:p>
    <w:p w14:paraId="475AD688"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تقليل الهدر (</w:t>
      </w:r>
      <w:r w:rsidRPr="00F22942">
        <w:rPr>
          <w:rFonts w:ascii="Simplified Arabic" w:eastAsia="Times New Roman" w:hAnsi="Simplified Arabic" w:cs="Simplified Arabic" w:hint="cs"/>
          <w:color w:val="1B1C1D"/>
          <w:sz w:val="32"/>
          <w:szCs w:val="32"/>
        </w:rPr>
        <w:t>Waste Reduction</w:t>
      </w:r>
      <w:r w:rsidRPr="00F22942">
        <w:rPr>
          <w:rFonts w:ascii="Simplified Arabic" w:eastAsia="Times New Roman" w:hAnsi="Simplified Arabic" w:cs="Simplified Arabic" w:hint="cs"/>
          <w:color w:val="1B1C1D"/>
          <w:sz w:val="32"/>
          <w:szCs w:val="32"/>
          <w:rtl/>
        </w:rPr>
        <w:t>): كيف تساهم ممارسات أجايل في القضاء على الأنشطة غير المنتجة</w:t>
      </w:r>
    </w:p>
    <w:p w14:paraId="02E4F979"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تستلهم الإدارة المرنة، وخاصة منهجيات مثل </w:t>
      </w:r>
      <w:r w:rsidRPr="00F22942">
        <w:rPr>
          <w:rFonts w:ascii="Simplified Arabic" w:hAnsi="Simplified Arabic" w:cs="Simplified Arabic" w:hint="cs"/>
          <w:color w:val="1B1C1D"/>
          <w:sz w:val="32"/>
          <w:szCs w:val="32"/>
        </w:rPr>
        <w:t>Lean Software Development</w:t>
      </w:r>
      <w:r w:rsidRPr="00F22942">
        <w:rPr>
          <w:rFonts w:ascii="Simplified Arabic" w:hAnsi="Simplified Arabic" w:cs="Simplified Arabic" w:hint="cs"/>
          <w:color w:val="1B1C1D"/>
          <w:sz w:val="32"/>
          <w:szCs w:val="32"/>
          <w:rtl/>
        </w:rPr>
        <w:t xml:space="preserve">، مبدأ تقليل الهدر من نظام إنتاج تويوتا. </w:t>
      </w:r>
      <w:r w:rsidRPr="00F22942">
        <w:rPr>
          <w:rFonts w:ascii="Simplified Arabic" w:hAnsi="Simplified Arabic" w:cs="Simplified Arabic" w:hint="cs"/>
          <w:b/>
          <w:bCs/>
          <w:color w:val="1B1C1D"/>
          <w:sz w:val="32"/>
          <w:szCs w:val="32"/>
          <w:bdr w:val="none" w:sz="0" w:space="0" w:color="auto" w:frame="1"/>
          <w:rtl/>
        </w:rPr>
        <w:t>الهدر</w:t>
      </w:r>
      <w:r w:rsidRPr="00F22942">
        <w:rPr>
          <w:rFonts w:ascii="Simplified Arabic" w:hAnsi="Simplified Arabic" w:cs="Simplified Arabic" w:hint="cs"/>
          <w:color w:val="1B1C1D"/>
          <w:sz w:val="32"/>
          <w:szCs w:val="32"/>
          <w:rtl/>
        </w:rPr>
        <w:t xml:space="preserve"> في سياق تطوير البرمجيات يشير إلى أي نشاط لا يضيف قيمة للعميل. تساهم ممارسات أجايل في تقليل الهدر بعدة طرق:</w:t>
      </w:r>
    </w:p>
    <w:p w14:paraId="2543572C" w14:textId="77777777" w:rsidR="005D7E3C" w:rsidRPr="00F22942" w:rsidRDefault="005D7E3C" w:rsidP="002C0716">
      <w:pPr>
        <w:pStyle w:val="a5"/>
        <w:numPr>
          <w:ilvl w:val="0"/>
          <w:numId w:val="5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تجنب العمل غير الضروري:</w:t>
      </w:r>
      <w:r w:rsidRPr="00F22942">
        <w:rPr>
          <w:rFonts w:ascii="Simplified Arabic" w:hAnsi="Simplified Arabic" w:cs="Simplified Arabic" w:hint="cs"/>
          <w:color w:val="1B1C1D"/>
          <w:sz w:val="32"/>
          <w:szCs w:val="32"/>
          <w:rtl/>
        </w:rPr>
        <w:t xml:space="preserve"> من خلال التركيز على أعلى أولويات سجل المنتج، يتم التأكد من أن الفريق يعمل فقط على الميزات التي تضيف قيمة حقيقية للعميل، وتجنب بناء ميزات غير مستخدمة أو غير مطلوبة.</w:t>
      </w:r>
    </w:p>
    <w:p w14:paraId="23740004" w14:textId="77777777" w:rsidR="005D7E3C" w:rsidRPr="00F22942" w:rsidRDefault="005D7E3C" w:rsidP="002C0716">
      <w:pPr>
        <w:pStyle w:val="a5"/>
        <w:numPr>
          <w:ilvl w:val="0"/>
          <w:numId w:val="5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تقليل التوثيق الزائد:</w:t>
      </w:r>
      <w:r w:rsidRPr="00F22942">
        <w:rPr>
          <w:rFonts w:ascii="Simplified Arabic" w:hAnsi="Simplified Arabic" w:cs="Simplified Arabic" w:hint="cs"/>
          <w:color w:val="1B1C1D"/>
          <w:sz w:val="32"/>
          <w:szCs w:val="32"/>
          <w:rtl/>
        </w:rPr>
        <w:t xml:space="preserve"> بينما لا تتجاهل أجايل التوثيق تمامًا، فإنها تفضل "البرمجيات العاملة على التوثيق الشامل". هذا يقلل من الوقت المستغرق في إنشاء وتحديث وثائق ضخمة قد تصبح قديمة بسرعة.</w:t>
      </w:r>
    </w:p>
    <w:p w14:paraId="34315971" w14:textId="77777777" w:rsidR="005D7E3C" w:rsidRPr="00F22942" w:rsidRDefault="005D7E3C" w:rsidP="002C0716">
      <w:pPr>
        <w:pStyle w:val="a5"/>
        <w:numPr>
          <w:ilvl w:val="0"/>
          <w:numId w:val="5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تقليل التبديل بين المهام (</w:t>
      </w:r>
      <w:r w:rsidRPr="00F22942">
        <w:rPr>
          <w:rFonts w:ascii="Simplified Arabic" w:hAnsi="Simplified Arabic" w:cs="Simplified Arabic" w:hint="cs"/>
          <w:b/>
          <w:bCs/>
          <w:color w:val="1B1C1D"/>
          <w:sz w:val="32"/>
          <w:szCs w:val="32"/>
          <w:bdr w:val="none" w:sz="0" w:space="0" w:color="auto" w:frame="1"/>
        </w:rPr>
        <w:t>Context Switching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من خلال تحديد حدود للعمل قيد التقدم (</w:t>
      </w:r>
      <w:r w:rsidRPr="00F22942">
        <w:rPr>
          <w:rFonts w:ascii="Simplified Arabic" w:hAnsi="Simplified Arabic" w:cs="Simplified Arabic" w:hint="cs"/>
          <w:color w:val="1B1C1D"/>
          <w:sz w:val="32"/>
          <w:szCs w:val="32"/>
        </w:rPr>
        <w:t>WIP</w:t>
      </w:r>
      <w:r w:rsidRPr="00F22942">
        <w:rPr>
          <w:rFonts w:ascii="Simplified Arabic" w:hAnsi="Simplified Arabic" w:cs="Simplified Arabic" w:hint="cs"/>
          <w:color w:val="1B1C1D"/>
          <w:sz w:val="32"/>
          <w:szCs w:val="32"/>
          <w:rtl/>
        </w:rPr>
        <w:t xml:space="preserve">) كما في كانبان، والتركيز على عدد قليل من المهام في </w:t>
      </w:r>
      <w:r w:rsidRPr="00F22942">
        <w:rPr>
          <w:rFonts w:ascii="Simplified Arabic" w:hAnsi="Simplified Arabic" w:cs="Simplified Arabic" w:hint="cs"/>
          <w:color w:val="1B1C1D"/>
          <w:sz w:val="32"/>
          <w:szCs w:val="32"/>
          <w:rtl/>
        </w:rPr>
        <w:lastRenderedPageBreak/>
        <w:t>وقت واحد، يتم تقليل التبديل بين المهام الذي يؤدي إلى فقدان التركيز وتقليل الكفاءة.</w:t>
      </w:r>
    </w:p>
    <w:p w14:paraId="64412289" w14:textId="77777777" w:rsidR="005D7E3C" w:rsidRPr="00F22942" w:rsidRDefault="005D7E3C" w:rsidP="002C0716">
      <w:pPr>
        <w:pStyle w:val="a5"/>
        <w:numPr>
          <w:ilvl w:val="0"/>
          <w:numId w:val="5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اكتشاف العيوب مبكرًا:</w:t>
      </w:r>
      <w:r w:rsidRPr="00F22942">
        <w:rPr>
          <w:rFonts w:ascii="Simplified Arabic" w:hAnsi="Simplified Arabic" w:cs="Simplified Arabic" w:hint="cs"/>
          <w:color w:val="1B1C1D"/>
          <w:sz w:val="32"/>
          <w:szCs w:val="32"/>
          <w:rtl/>
        </w:rPr>
        <w:t xml:space="preserve"> الاختبار المستمر والتكامل المستمر يقللان من الهدر الناتج عن إصلاح العيوب المتأخرة، والتي تكون أكثر تكلفة وتعقيدًا.</w:t>
      </w:r>
    </w:p>
    <w:p w14:paraId="31D6BD7C" w14:textId="77777777" w:rsidR="005D7E3C" w:rsidRPr="00F22942" w:rsidRDefault="005D7E3C" w:rsidP="002C0716">
      <w:pPr>
        <w:pStyle w:val="a5"/>
        <w:numPr>
          <w:ilvl w:val="0"/>
          <w:numId w:val="5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تحسين التواصل:</w:t>
      </w:r>
      <w:r w:rsidRPr="00F22942">
        <w:rPr>
          <w:rFonts w:ascii="Simplified Arabic" w:hAnsi="Simplified Arabic" w:cs="Simplified Arabic" w:hint="cs"/>
          <w:color w:val="1B1C1D"/>
          <w:sz w:val="32"/>
          <w:szCs w:val="32"/>
          <w:rtl/>
        </w:rPr>
        <w:t xml:space="preserve"> يقلل التواصل الفعال والمباشر من سوء الفهم والتفسيرات الخاطئة التي يمكن أن تؤدي إلى إعادة العمل (</w:t>
      </w:r>
      <w:r w:rsidRPr="00F22942">
        <w:rPr>
          <w:rFonts w:ascii="Simplified Arabic" w:hAnsi="Simplified Arabic" w:cs="Simplified Arabic" w:hint="cs"/>
          <w:color w:val="1B1C1D"/>
          <w:sz w:val="32"/>
          <w:szCs w:val="32"/>
        </w:rPr>
        <w:t>rework</w:t>
      </w:r>
      <w:r w:rsidRPr="00F22942">
        <w:rPr>
          <w:rFonts w:ascii="Simplified Arabic" w:hAnsi="Simplified Arabic" w:cs="Simplified Arabic" w:hint="cs"/>
          <w:color w:val="1B1C1D"/>
          <w:sz w:val="32"/>
          <w:szCs w:val="32"/>
          <w:rtl/>
        </w:rPr>
        <w:t>)، وهو شكل كبير من أشكال الهدر.</w:t>
      </w:r>
    </w:p>
    <w:p w14:paraId="162FFE1D" w14:textId="77777777" w:rsidR="005D7E3C" w:rsidRPr="00F22942" w:rsidRDefault="005D7E3C" w:rsidP="002C0716">
      <w:pPr>
        <w:pStyle w:val="a5"/>
        <w:numPr>
          <w:ilvl w:val="0"/>
          <w:numId w:val="5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الفرق ذاتية التنظيم:</w:t>
      </w:r>
      <w:r w:rsidRPr="00F22942">
        <w:rPr>
          <w:rFonts w:ascii="Simplified Arabic" w:hAnsi="Simplified Arabic" w:cs="Simplified Arabic" w:hint="cs"/>
          <w:color w:val="1B1C1D"/>
          <w:sz w:val="32"/>
          <w:szCs w:val="32"/>
          <w:rtl/>
        </w:rPr>
        <w:t xml:space="preserve"> عندما تكون الفرق قادرة على اتخاذ قراراتها، فإنها تستطيع تكييف عملياتها بسرعة للقضاء على الاختناقات وأوجه القصور.</w:t>
      </w:r>
    </w:p>
    <w:p w14:paraId="4A345DA0"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تحسين كفاءة الفريق: من خلال التخطيط المستمر والتحسين المستمر</w:t>
      </w:r>
    </w:p>
    <w:p w14:paraId="55F89AB7"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تُعزز الإدارة المرنة كفاءة الفريق بشكل مستمر من خلال آليات مدمجة:</w:t>
      </w:r>
    </w:p>
    <w:p w14:paraId="3D544548" w14:textId="77777777" w:rsidR="005D7E3C" w:rsidRPr="00F22942" w:rsidRDefault="005D7E3C" w:rsidP="002C0716">
      <w:pPr>
        <w:pStyle w:val="a5"/>
        <w:numPr>
          <w:ilvl w:val="0"/>
          <w:numId w:val="51"/>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التخطيط المستمر (</w:t>
      </w:r>
      <w:r w:rsidRPr="00F22942">
        <w:rPr>
          <w:rFonts w:ascii="Simplified Arabic" w:hAnsi="Simplified Arabic" w:cs="Simplified Arabic" w:hint="cs"/>
          <w:b/>
          <w:bCs/>
          <w:color w:val="1B1C1D"/>
          <w:sz w:val="32"/>
          <w:szCs w:val="32"/>
          <w:bdr w:val="none" w:sz="0" w:space="0" w:color="auto" w:frame="1"/>
        </w:rPr>
        <w:t>Continuous Planning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بدلاً من خطة طويلة الأجل ثابتة، تقوم فرق أجايل بإعادة التخطيط بشكل متكرر (في اجتماعات تخطيط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xml:space="preserve"> مثلاً). هذا يسمح بتعديل الخطط بناءً على أحدث المعلومات والملاحظات، مما يضمن أن الفريق يعمل دائمًا على المهام الأكثر أهمية بكفاءة.</w:t>
      </w:r>
    </w:p>
    <w:p w14:paraId="64F2BD16" w14:textId="77777777" w:rsidR="005D7E3C" w:rsidRPr="00F22942" w:rsidRDefault="005D7E3C" w:rsidP="002C0716">
      <w:pPr>
        <w:pStyle w:val="a5"/>
        <w:numPr>
          <w:ilvl w:val="0"/>
          <w:numId w:val="51"/>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 xml:space="preserve">اجتماعات استعراض </w:t>
      </w:r>
      <w:proofErr w:type="spellStart"/>
      <w:r w:rsidRPr="00F22942">
        <w:rPr>
          <w:rFonts w:ascii="Simplified Arabic" w:hAnsi="Simplified Arabic" w:cs="Simplified Arabic" w:hint="cs"/>
          <w:b/>
          <w:bCs/>
          <w:color w:val="1B1C1D"/>
          <w:sz w:val="32"/>
          <w:szCs w:val="32"/>
          <w:bdr w:val="none" w:sz="0" w:space="0" w:color="auto" w:frame="1"/>
          <w:rtl/>
        </w:rPr>
        <w:t>السبرنت</w:t>
      </w:r>
      <w:proofErr w:type="spellEnd"/>
      <w:r w:rsidRPr="00F22942">
        <w:rPr>
          <w:rFonts w:ascii="Simplified Arabic" w:hAnsi="Simplified Arabic" w:cs="Simplified Arabic" w:hint="cs"/>
          <w:b/>
          <w:bCs/>
          <w:color w:val="1B1C1D"/>
          <w:sz w:val="32"/>
          <w:szCs w:val="32"/>
          <w:bdr w:val="none" w:sz="0" w:space="0" w:color="auto" w:frame="1"/>
          <w:rtl/>
        </w:rPr>
        <w:t xml:space="preserve"> (</w:t>
      </w:r>
      <w:r w:rsidRPr="00F22942">
        <w:rPr>
          <w:rFonts w:ascii="Simplified Arabic" w:hAnsi="Simplified Arabic" w:cs="Simplified Arabic" w:hint="cs"/>
          <w:b/>
          <w:bCs/>
          <w:color w:val="1B1C1D"/>
          <w:sz w:val="32"/>
          <w:szCs w:val="32"/>
          <w:bdr w:val="none" w:sz="0" w:space="0" w:color="auto" w:frame="1"/>
        </w:rPr>
        <w:t>Retrospectives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في نهاية كل </w:t>
      </w:r>
      <w:proofErr w:type="spellStart"/>
      <w:r w:rsidRPr="00F22942">
        <w:rPr>
          <w:rFonts w:ascii="Simplified Arabic" w:hAnsi="Simplified Arabic" w:cs="Simplified Arabic" w:hint="cs"/>
          <w:color w:val="1B1C1D"/>
          <w:sz w:val="32"/>
          <w:szCs w:val="32"/>
          <w:rtl/>
        </w:rPr>
        <w:t>سبرنت</w:t>
      </w:r>
      <w:proofErr w:type="spellEnd"/>
      <w:r w:rsidRPr="00F22942">
        <w:rPr>
          <w:rFonts w:ascii="Simplified Arabic" w:hAnsi="Simplified Arabic" w:cs="Simplified Arabic" w:hint="cs"/>
          <w:color w:val="1B1C1D"/>
          <w:sz w:val="32"/>
          <w:szCs w:val="32"/>
          <w:rtl/>
        </w:rPr>
        <w:t xml:space="preserve">، يجتمع الفريق لمراجعة أدائه وعملياته. هذا يسمح لهم بتحديد ما سار على ما يرام، </w:t>
      </w:r>
      <w:r w:rsidRPr="00F22942">
        <w:rPr>
          <w:rFonts w:ascii="Simplified Arabic" w:hAnsi="Simplified Arabic" w:cs="Simplified Arabic" w:hint="cs"/>
          <w:color w:val="1B1C1D"/>
          <w:sz w:val="32"/>
          <w:szCs w:val="32"/>
          <w:rtl/>
        </w:rPr>
        <w:lastRenderedPageBreak/>
        <w:t>وما يمكن تحسينه، ووضع خطط عمل ملموسة. هذه العملية المستمرة للتحسين الذاتي تؤدي إلى زيادة كفاءة الفريق بمرور الوقت.</w:t>
      </w:r>
    </w:p>
    <w:p w14:paraId="4F4CDE57" w14:textId="77777777" w:rsidR="005D7E3C" w:rsidRPr="00F22942" w:rsidRDefault="005D7E3C" w:rsidP="002C0716">
      <w:pPr>
        <w:pStyle w:val="a5"/>
        <w:numPr>
          <w:ilvl w:val="0"/>
          <w:numId w:val="51"/>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مشاركة المعرفة والتعلم:</w:t>
      </w:r>
      <w:r w:rsidRPr="00F22942">
        <w:rPr>
          <w:rFonts w:ascii="Simplified Arabic" w:hAnsi="Simplified Arabic" w:cs="Simplified Arabic" w:hint="cs"/>
          <w:color w:val="1B1C1D"/>
          <w:sz w:val="32"/>
          <w:szCs w:val="32"/>
          <w:rtl/>
        </w:rPr>
        <w:t xml:space="preserve"> تشجع ممارسات مثل البرمجة الزوجية والتواصل المفتوح على تبادل المعرفة بين أعضاء الفريق، مما يرفع من مستوى الكفاءة العامة للفريق.</w:t>
      </w:r>
    </w:p>
    <w:p w14:paraId="52FA9848" w14:textId="77777777" w:rsidR="005D7E3C" w:rsidRPr="00F22942" w:rsidRDefault="005D7E3C" w:rsidP="002C0716">
      <w:pPr>
        <w:pStyle w:val="a5"/>
        <w:numPr>
          <w:ilvl w:val="0"/>
          <w:numId w:val="51"/>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التركيز على العمل المكتمل:</w:t>
      </w:r>
      <w:r w:rsidRPr="00F22942">
        <w:rPr>
          <w:rFonts w:ascii="Simplified Arabic" w:hAnsi="Simplified Arabic" w:cs="Simplified Arabic" w:hint="cs"/>
          <w:color w:val="1B1C1D"/>
          <w:sz w:val="32"/>
          <w:szCs w:val="32"/>
          <w:rtl/>
        </w:rPr>
        <w:t xml:space="preserve"> يؤكد أجايل على تسليم "المنتج العامل" في نهاية كل تكرار، مما يدفع الفريق إلى التركيز على إكمال المهام بشكل فعال بدلاً من مجرد البدء بها.</w:t>
      </w:r>
    </w:p>
    <w:p w14:paraId="72B0D27A" w14:textId="1B17021A" w:rsidR="005D7E3C" w:rsidRPr="00F22942" w:rsidRDefault="005D7E3C" w:rsidP="002C0716">
      <w:pPr>
        <w:spacing w:after="120" w:line="360" w:lineRule="auto"/>
        <w:divId w:val="987855744"/>
        <w:rPr>
          <w:rFonts w:ascii="Simplified Arabic" w:eastAsia="Times New Roman" w:hAnsi="Simplified Arabic" w:cs="Simplified Arabic"/>
          <w:color w:val="1B1C1D"/>
          <w:sz w:val="32"/>
          <w:szCs w:val="32"/>
          <w:rtl/>
        </w:rPr>
      </w:pPr>
    </w:p>
    <w:p w14:paraId="048787BD" w14:textId="77777777" w:rsidR="005D7E3C" w:rsidRPr="00F22942" w:rsidRDefault="005D7E3C" w:rsidP="002C0716">
      <w:pPr>
        <w:pStyle w:val="2"/>
        <w:spacing w:before="0" w:after="120" w:line="360" w:lineRule="auto"/>
        <w:divId w:val="98785574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7. العلاقة بين الإدارة المرنة ورضا العملاء والمستفيدين</w:t>
      </w:r>
    </w:p>
    <w:p w14:paraId="5E6F030C"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رضا العملاء والمستفيدين هو الهدف الأسمى للإدارة المرنة. يتم تحقيق ذلك من خلال دمج العملاء في عملية التطوير، القدرة على التكيف مع متطلباتهم المتغيرة، والتسليم المستمر للقيمة.</w:t>
      </w:r>
    </w:p>
    <w:p w14:paraId="63D4D5B3"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المشاركة المستمرة للعملاء: في عملية التطوير وتأثيرها على الرضا</w:t>
      </w:r>
    </w:p>
    <w:p w14:paraId="771714E8"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تُعد </w:t>
      </w:r>
      <w:r w:rsidRPr="00F22942">
        <w:rPr>
          <w:rFonts w:ascii="Simplified Arabic" w:hAnsi="Simplified Arabic" w:cs="Simplified Arabic" w:hint="cs"/>
          <w:b/>
          <w:bCs/>
          <w:color w:val="1B1C1D"/>
          <w:sz w:val="32"/>
          <w:szCs w:val="32"/>
          <w:bdr w:val="none" w:sz="0" w:space="0" w:color="auto" w:frame="1"/>
          <w:rtl/>
        </w:rPr>
        <w:t>مشاركة العملاء المستمرة</w:t>
      </w:r>
      <w:r w:rsidRPr="00F22942">
        <w:rPr>
          <w:rFonts w:ascii="Simplified Arabic" w:hAnsi="Simplified Arabic" w:cs="Simplified Arabic" w:hint="cs"/>
          <w:color w:val="1B1C1D"/>
          <w:sz w:val="32"/>
          <w:szCs w:val="32"/>
          <w:rtl/>
        </w:rPr>
        <w:t xml:space="preserve"> أحد الفروق الجوهرية بين أجايل والمنهجيات التقليدية. في أجايل، لا يُنظر إلى العميل على أنه مجرد جهة تقدم المتطلبات في بداية المشروع، بل كشريك فعال طوال دورة حياة التطوير.</w:t>
      </w:r>
    </w:p>
    <w:p w14:paraId="4B8A032A"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تأثيرها على الرضا:</w:t>
      </w:r>
    </w:p>
    <w:p w14:paraId="08A837E8" w14:textId="77777777" w:rsidR="005D7E3C" w:rsidRPr="00F22942" w:rsidRDefault="005D7E3C" w:rsidP="002C0716">
      <w:pPr>
        <w:pStyle w:val="a5"/>
        <w:numPr>
          <w:ilvl w:val="0"/>
          <w:numId w:val="52"/>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فهم أعمق للاحتياجات:</w:t>
      </w:r>
      <w:r w:rsidRPr="00F22942">
        <w:rPr>
          <w:rFonts w:ascii="Simplified Arabic" w:hAnsi="Simplified Arabic" w:cs="Simplified Arabic" w:hint="cs"/>
          <w:color w:val="1B1C1D"/>
          <w:sz w:val="32"/>
          <w:szCs w:val="32"/>
          <w:rtl/>
        </w:rPr>
        <w:t xml:space="preserve"> من خلال التفاعل اليومي (في بعض الحالات) أو المتكرر (في مراجعات </w:t>
      </w:r>
      <w:proofErr w:type="spellStart"/>
      <w:r w:rsidRPr="00F22942">
        <w:rPr>
          <w:rFonts w:ascii="Simplified Arabic" w:hAnsi="Simplified Arabic" w:cs="Simplified Arabic" w:hint="cs"/>
          <w:color w:val="1B1C1D"/>
          <w:sz w:val="32"/>
          <w:szCs w:val="32"/>
          <w:rtl/>
        </w:rPr>
        <w:t>السبرنت</w:t>
      </w:r>
      <w:proofErr w:type="spellEnd"/>
      <w:r w:rsidRPr="00F22942">
        <w:rPr>
          <w:rFonts w:ascii="Simplified Arabic" w:hAnsi="Simplified Arabic" w:cs="Simplified Arabic" w:hint="cs"/>
          <w:color w:val="1B1C1D"/>
          <w:sz w:val="32"/>
          <w:szCs w:val="32"/>
          <w:rtl/>
        </w:rPr>
        <w:t>)، يتمكن فريق التطوير من فهم احتياجات العميل بشكل أعمق وأكثر دقة. هذا يقلل من فرص سوء الفهم ويضمن أن المنتج النهائي يلبي التوقعات.</w:t>
      </w:r>
    </w:p>
    <w:p w14:paraId="387563FF" w14:textId="77777777" w:rsidR="005D7E3C" w:rsidRPr="00F22942" w:rsidRDefault="005D7E3C" w:rsidP="002C0716">
      <w:pPr>
        <w:pStyle w:val="a5"/>
        <w:numPr>
          <w:ilvl w:val="0"/>
          <w:numId w:val="52"/>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التحقق من صحة المنتج في وقت مبكر:</w:t>
      </w:r>
      <w:r w:rsidRPr="00F22942">
        <w:rPr>
          <w:rFonts w:ascii="Simplified Arabic" w:hAnsi="Simplified Arabic" w:cs="Simplified Arabic" w:hint="cs"/>
          <w:color w:val="1B1C1D"/>
          <w:sz w:val="32"/>
          <w:szCs w:val="32"/>
          <w:rtl/>
        </w:rPr>
        <w:t xml:space="preserve"> عندما يرى العميل أجزاءً عاملة من المنتج بشكل متكرر، يمكنه تقديم ملاحظات فورية. هذا يسمح بتصحيح المسار مبكرًا إذا كان المنتج ينحرف عن رؤية العميل، مما يضمن أن الناتج النهائي هو ما يريده العميل بالفعل.</w:t>
      </w:r>
    </w:p>
    <w:p w14:paraId="0A8A07A1" w14:textId="77777777" w:rsidR="005D7E3C" w:rsidRPr="00F22942" w:rsidRDefault="005D7E3C" w:rsidP="002C0716">
      <w:pPr>
        <w:pStyle w:val="a5"/>
        <w:numPr>
          <w:ilvl w:val="0"/>
          <w:numId w:val="52"/>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بناء الثقة والعلاقة:</w:t>
      </w:r>
      <w:r w:rsidRPr="00F22942">
        <w:rPr>
          <w:rFonts w:ascii="Simplified Arabic" w:hAnsi="Simplified Arabic" w:cs="Simplified Arabic" w:hint="cs"/>
          <w:color w:val="1B1C1D"/>
          <w:sz w:val="32"/>
          <w:szCs w:val="32"/>
          <w:rtl/>
        </w:rPr>
        <w:t xml:space="preserve"> المشاركة المستمرة تبني علاقة قوية وثقة بين فريق التطوير والعميل. يشعر العميل بأنه جزء من الحل، مما يزيد من ملكيته ورضاه عن المنتج.</w:t>
      </w:r>
    </w:p>
    <w:p w14:paraId="6C5364BB" w14:textId="77777777" w:rsidR="005D7E3C" w:rsidRPr="00F22942" w:rsidRDefault="005D7E3C" w:rsidP="002C0716">
      <w:pPr>
        <w:pStyle w:val="a5"/>
        <w:numPr>
          <w:ilvl w:val="0"/>
          <w:numId w:val="52"/>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تقليل المفاجآت السلبية:</w:t>
      </w:r>
      <w:r w:rsidRPr="00F22942">
        <w:rPr>
          <w:rFonts w:ascii="Simplified Arabic" w:hAnsi="Simplified Arabic" w:cs="Simplified Arabic" w:hint="cs"/>
          <w:color w:val="1B1C1D"/>
          <w:sz w:val="32"/>
          <w:szCs w:val="32"/>
          <w:rtl/>
        </w:rPr>
        <w:t xml:space="preserve"> لا توجد "مفاجآت" كبيرة في نهاية المشروع لأن العميل كان على اطلاع دائم بالتقدم وجودة المنتج.</w:t>
      </w:r>
    </w:p>
    <w:p w14:paraId="564C5171"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lastRenderedPageBreak/>
        <w:t>التكيف مع التغييرات: كاستجابة لمتطلبات العملاء المتغيرة</w:t>
      </w:r>
    </w:p>
    <w:p w14:paraId="48DD5177"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تدرك الإدارة المرنة أن متطلبات العملاء يمكن أن تتغير بمرور الوقت، سواء بسبب تغيرات في السوق، تقنيات جديدة، أو فهم أعمق للاحتياجات. بدلاً من مقاومة التغيير، </w:t>
      </w:r>
      <w:r w:rsidRPr="00F22942">
        <w:rPr>
          <w:rFonts w:ascii="Simplified Arabic" w:hAnsi="Simplified Arabic" w:cs="Simplified Arabic" w:hint="cs"/>
          <w:b/>
          <w:bCs/>
          <w:color w:val="1B1C1D"/>
          <w:sz w:val="32"/>
          <w:szCs w:val="32"/>
          <w:bdr w:val="none" w:sz="0" w:space="0" w:color="auto" w:frame="1"/>
          <w:rtl/>
        </w:rPr>
        <w:t>ترحب أجايل به وتستخدمه كفرصة لتقديم قيمة أفضل</w:t>
      </w:r>
      <w:r w:rsidRPr="00F22942">
        <w:rPr>
          <w:rFonts w:ascii="Simplified Arabic" w:hAnsi="Simplified Arabic" w:cs="Simplified Arabic" w:hint="cs"/>
          <w:color w:val="1B1C1D"/>
          <w:sz w:val="32"/>
          <w:szCs w:val="32"/>
          <w:rtl/>
        </w:rPr>
        <w:t>.</w:t>
      </w:r>
    </w:p>
    <w:p w14:paraId="6D8B0DE8"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كيف يؤثر ذلك على رضا العملاء:</w:t>
      </w:r>
    </w:p>
    <w:p w14:paraId="0AA168A8" w14:textId="77777777" w:rsidR="005D7E3C" w:rsidRPr="00F22942" w:rsidRDefault="005D7E3C" w:rsidP="002C0716">
      <w:pPr>
        <w:pStyle w:val="a5"/>
        <w:numPr>
          <w:ilvl w:val="0"/>
          <w:numId w:val="53"/>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منتج أكثر ملاءمة:</w:t>
      </w:r>
      <w:r w:rsidRPr="00F22942">
        <w:rPr>
          <w:rFonts w:ascii="Simplified Arabic" w:hAnsi="Simplified Arabic" w:cs="Simplified Arabic" w:hint="cs"/>
          <w:color w:val="1B1C1D"/>
          <w:sz w:val="32"/>
          <w:szCs w:val="32"/>
          <w:rtl/>
        </w:rPr>
        <w:t xml:space="preserve"> من خلال القدرة على دمج المتطلبات المتغيرة، يضمن الفريق أن المنتج النهائي يظل ملائمًا لاحتياجات العميل الحالية والناشئة، حتى لو تغيرت هذه الاحتياجات أثناء المشروع.</w:t>
      </w:r>
    </w:p>
    <w:p w14:paraId="6D38B3BE" w14:textId="77777777" w:rsidR="005D7E3C" w:rsidRPr="00F22942" w:rsidRDefault="005D7E3C" w:rsidP="002C0716">
      <w:pPr>
        <w:pStyle w:val="a5"/>
        <w:numPr>
          <w:ilvl w:val="0"/>
          <w:numId w:val="53"/>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الاستجابة لظروف السوق:</w:t>
      </w:r>
      <w:r w:rsidRPr="00F22942">
        <w:rPr>
          <w:rFonts w:ascii="Simplified Arabic" w:hAnsi="Simplified Arabic" w:cs="Simplified Arabic" w:hint="cs"/>
          <w:color w:val="1B1C1D"/>
          <w:sz w:val="32"/>
          <w:szCs w:val="32"/>
          <w:rtl/>
        </w:rPr>
        <w:t xml:space="preserve"> تسمح هذه المرونة للعميل بالاستجابة بسرعة لفرص السوق الجديدة أو التحديات التنافسية، مما يمنحه ميزة تنافسية.</w:t>
      </w:r>
    </w:p>
    <w:p w14:paraId="33548180" w14:textId="77777777" w:rsidR="005D7E3C" w:rsidRPr="00F22942" w:rsidRDefault="005D7E3C" w:rsidP="002C0716">
      <w:pPr>
        <w:pStyle w:val="a5"/>
        <w:numPr>
          <w:ilvl w:val="0"/>
          <w:numId w:val="53"/>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تجنب المنتجات القديمة:</w:t>
      </w:r>
      <w:r w:rsidRPr="00F22942">
        <w:rPr>
          <w:rFonts w:ascii="Simplified Arabic" w:hAnsi="Simplified Arabic" w:cs="Simplified Arabic" w:hint="cs"/>
          <w:color w:val="1B1C1D"/>
          <w:sz w:val="32"/>
          <w:szCs w:val="32"/>
          <w:rtl/>
        </w:rPr>
        <w:t xml:space="preserve"> في البيئات سريعة التغير (خاصة في التكنولوجيا)، يمكن للمشروع الذي لا يتكيف مع التغيير أن ينتج منتجًا قديمًا قبل إطلاقه. أجايل يمنع ذلك.</w:t>
      </w:r>
    </w:p>
    <w:p w14:paraId="4BF8E08B"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تسليم القيمة مبكرًا وبشكل متكرر: بناء الثقة وزيادة الرضا</w:t>
      </w:r>
    </w:p>
    <w:p w14:paraId="25CB148E"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تعتمد أجايل على مبدأ </w:t>
      </w:r>
      <w:r w:rsidRPr="00F22942">
        <w:rPr>
          <w:rFonts w:ascii="Simplified Arabic" w:hAnsi="Simplified Arabic" w:cs="Simplified Arabic" w:hint="cs"/>
          <w:b/>
          <w:bCs/>
          <w:color w:val="1B1C1D"/>
          <w:sz w:val="32"/>
          <w:szCs w:val="32"/>
          <w:bdr w:val="none" w:sz="0" w:space="0" w:color="auto" w:frame="1"/>
          <w:rtl/>
        </w:rPr>
        <w:t>التسليم المبكر والمتكرر للبرمجيات العاملة</w:t>
      </w:r>
      <w:r w:rsidRPr="00F22942">
        <w:rPr>
          <w:rFonts w:ascii="Simplified Arabic" w:hAnsi="Simplified Arabic" w:cs="Simplified Arabic" w:hint="cs"/>
          <w:color w:val="1B1C1D"/>
          <w:sz w:val="32"/>
          <w:szCs w:val="32"/>
          <w:rtl/>
        </w:rPr>
        <w:t>. هذا لا يعني مجرد تسليم جزء من الكود، بل تسليم "قيمة" قابلة للاستخدام (</w:t>
      </w:r>
      <w:r w:rsidRPr="00F22942">
        <w:rPr>
          <w:rFonts w:ascii="Simplified Arabic" w:hAnsi="Simplified Arabic" w:cs="Simplified Arabic" w:hint="cs"/>
          <w:color w:val="1B1C1D"/>
          <w:sz w:val="32"/>
          <w:szCs w:val="32"/>
        </w:rPr>
        <w:t>Increment</w:t>
      </w:r>
      <w:r w:rsidRPr="00F22942">
        <w:rPr>
          <w:rFonts w:ascii="Simplified Arabic" w:hAnsi="Simplified Arabic" w:cs="Simplified Arabic" w:hint="cs"/>
          <w:color w:val="1B1C1D"/>
          <w:sz w:val="32"/>
          <w:szCs w:val="32"/>
          <w:rtl/>
        </w:rPr>
        <w:t>) يمكن للعميل رؤيتها، لمسها، واستخدامها.</w:t>
      </w:r>
    </w:p>
    <w:p w14:paraId="7AE0602D"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تأثيرها على الثقة والرضا:</w:t>
      </w:r>
    </w:p>
    <w:p w14:paraId="0CD6A153" w14:textId="77777777" w:rsidR="005D7E3C" w:rsidRPr="00F22942" w:rsidRDefault="005D7E3C" w:rsidP="002C0716">
      <w:pPr>
        <w:pStyle w:val="a5"/>
        <w:numPr>
          <w:ilvl w:val="0"/>
          <w:numId w:val="54"/>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إثبات التقدم الحقيقي:</w:t>
      </w:r>
      <w:r w:rsidRPr="00F22942">
        <w:rPr>
          <w:rFonts w:ascii="Simplified Arabic" w:hAnsi="Simplified Arabic" w:cs="Simplified Arabic" w:hint="cs"/>
          <w:color w:val="1B1C1D"/>
          <w:sz w:val="32"/>
          <w:szCs w:val="32"/>
          <w:rtl/>
        </w:rPr>
        <w:t xml:space="preserve"> عندما يرى العميل منتجًا عاملًا بشكل منتظم، فإنه يرى تقدمًا حقيقيًا وملموسًا، مما يبني الثقة في قدرة الفريق على التسليم.</w:t>
      </w:r>
    </w:p>
    <w:p w14:paraId="20F7B41D" w14:textId="77777777" w:rsidR="005D7E3C" w:rsidRPr="00F22942" w:rsidRDefault="005D7E3C" w:rsidP="002C0716">
      <w:pPr>
        <w:pStyle w:val="a5"/>
        <w:numPr>
          <w:ilvl w:val="0"/>
          <w:numId w:val="54"/>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تقليل المخاطر المدركة:</w:t>
      </w:r>
      <w:r w:rsidRPr="00F22942">
        <w:rPr>
          <w:rFonts w:ascii="Simplified Arabic" w:hAnsi="Simplified Arabic" w:cs="Simplified Arabic" w:hint="cs"/>
          <w:color w:val="1B1C1D"/>
          <w:sz w:val="32"/>
          <w:szCs w:val="32"/>
          <w:rtl/>
        </w:rPr>
        <w:t xml:space="preserve"> تسليم القيمة مبكرًا يقلل من الشعور بالمخاطرة لدى العميل، حيث يرى النتائج بسرعة بدلاً من الانتظار لشهور أو سنوات.</w:t>
      </w:r>
    </w:p>
    <w:p w14:paraId="59C57089" w14:textId="77777777" w:rsidR="005D7E3C" w:rsidRPr="00F22942" w:rsidRDefault="005D7E3C" w:rsidP="002C0716">
      <w:pPr>
        <w:pStyle w:val="a5"/>
        <w:numPr>
          <w:ilvl w:val="0"/>
          <w:numId w:val="54"/>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تحقيق عائد استثمار مبكر:</w:t>
      </w:r>
      <w:r w:rsidRPr="00F22942">
        <w:rPr>
          <w:rFonts w:ascii="Simplified Arabic" w:hAnsi="Simplified Arabic" w:cs="Simplified Arabic" w:hint="cs"/>
          <w:color w:val="1B1C1D"/>
          <w:sz w:val="32"/>
          <w:szCs w:val="32"/>
          <w:rtl/>
        </w:rPr>
        <w:t xml:space="preserve"> يمكن للعميل البدء في استخدام الميزات الأساسية للمنتج والحصول على عائد استثمار (</w:t>
      </w:r>
      <w:r w:rsidRPr="00F22942">
        <w:rPr>
          <w:rFonts w:ascii="Simplified Arabic" w:hAnsi="Simplified Arabic" w:cs="Simplified Arabic" w:hint="cs"/>
          <w:color w:val="1B1C1D"/>
          <w:sz w:val="32"/>
          <w:szCs w:val="32"/>
        </w:rPr>
        <w:t>ROI</w:t>
      </w:r>
      <w:r w:rsidRPr="00F22942">
        <w:rPr>
          <w:rFonts w:ascii="Simplified Arabic" w:hAnsi="Simplified Arabic" w:cs="Simplified Arabic" w:hint="cs"/>
          <w:color w:val="1B1C1D"/>
          <w:sz w:val="32"/>
          <w:szCs w:val="32"/>
          <w:rtl/>
        </w:rPr>
        <w:t>) مبكرًا، حتى قبل اكتمال المشروع بالكامل.</w:t>
      </w:r>
    </w:p>
    <w:p w14:paraId="067B13DC" w14:textId="77777777" w:rsidR="005D7E3C" w:rsidRPr="00F22942" w:rsidRDefault="005D7E3C" w:rsidP="002C0716">
      <w:pPr>
        <w:pStyle w:val="a5"/>
        <w:numPr>
          <w:ilvl w:val="0"/>
          <w:numId w:val="54"/>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الشعور بالرضا الفوري:</w:t>
      </w:r>
      <w:r w:rsidRPr="00F22942">
        <w:rPr>
          <w:rFonts w:ascii="Simplified Arabic" w:hAnsi="Simplified Arabic" w:cs="Simplified Arabic" w:hint="cs"/>
          <w:color w:val="1B1C1D"/>
          <w:sz w:val="32"/>
          <w:szCs w:val="32"/>
          <w:rtl/>
        </w:rPr>
        <w:t xml:space="preserve"> يمنح تسليم القيمة المتكرر العميل شعورًا بالرضا الفوري، مما يعزز التجربة الإيجابية للمشروع.</w:t>
      </w:r>
    </w:p>
    <w:p w14:paraId="3AB59B77" w14:textId="6C15CAEE" w:rsidR="005D7E3C" w:rsidRPr="00F22942" w:rsidRDefault="005D7E3C" w:rsidP="002C0716">
      <w:pPr>
        <w:spacing w:after="120" w:line="360" w:lineRule="auto"/>
        <w:divId w:val="987855744"/>
        <w:rPr>
          <w:rFonts w:ascii="Simplified Arabic" w:eastAsia="Times New Roman" w:hAnsi="Simplified Arabic" w:cs="Simplified Arabic"/>
          <w:color w:val="1B1C1D"/>
          <w:sz w:val="32"/>
          <w:szCs w:val="32"/>
          <w:rtl/>
        </w:rPr>
      </w:pPr>
    </w:p>
    <w:p w14:paraId="6419F514" w14:textId="77777777" w:rsidR="005D7E3C" w:rsidRPr="00F22942" w:rsidRDefault="005D7E3C" w:rsidP="002C0716">
      <w:pPr>
        <w:pStyle w:val="2"/>
        <w:spacing w:before="0" w:after="120" w:line="360" w:lineRule="auto"/>
        <w:divId w:val="98785574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8. تحديات ومعوقات تبني الإدارة المرنة في المشاريع التقنية</w:t>
      </w:r>
    </w:p>
    <w:p w14:paraId="52DBD9BB"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على الرغم من الفوائد العديدة للإدارة المرنة، إلا أن تبنيها ليس دائمًا سهلاً ويواجه العديد من التحديات والمعوقات، خاصة في البيئات التقليدية.</w:t>
      </w:r>
    </w:p>
    <w:p w14:paraId="573CB020"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مقاومة التغيير التنظيمي والثقافي</w:t>
      </w:r>
    </w:p>
    <w:p w14:paraId="4E3DA99F"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تُعد مقاومة التغيير أحد أكبر المعوقات أمام تبني أجايل. غالبًا ما تتطلب أجايل تحولًا جذريًا في كيفية عمل المؤسسات وتفكيرها.</w:t>
      </w:r>
    </w:p>
    <w:p w14:paraId="2EA1051D" w14:textId="77777777" w:rsidR="005D7E3C" w:rsidRPr="00F22942" w:rsidRDefault="005D7E3C" w:rsidP="002C0716">
      <w:pPr>
        <w:pStyle w:val="a5"/>
        <w:numPr>
          <w:ilvl w:val="0"/>
          <w:numId w:val="55"/>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التحول في العقلية:</w:t>
      </w:r>
      <w:r w:rsidRPr="00F22942">
        <w:rPr>
          <w:rFonts w:ascii="Simplified Arabic" w:hAnsi="Simplified Arabic" w:cs="Simplified Arabic" w:hint="cs"/>
          <w:color w:val="1B1C1D"/>
          <w:sz w:val="32"/>
          <w:szCs w:val="32"/>
          <w:rtl/>
        </w:rPr>
        <w:t xml:space="preserve"> تتطلب أجايل عقلية النمو (</w:t>
      </w:r>
      <w:r w:rsidRPr="00F22942">
        <w:rPr>
          <w:rFonts w:ascii="Simplified Arabic" w:hAnsi="Simplified Arabic" w:cs="Simplified Arabic" w:hint="cs"/>
          <w:color w:val="1B1C1D"/>
          <w:sz w:val="32"/>
          <w:szCs w:val="32"/>
        </w:rPr>
        <w:t>Growth Mindset</w:t>
      </w:r>
      <w:r w:rsidRPr="00F22942">
        <w:rPr>
          <w:rFonts w:ascii="Simplified Arabic" w:hAnsi="Simplified Arabic" w:cs="Simplified Arabic" w:hint="cs"/>
          <w:color w:val="1B1C1D"/>
          <w:sz w:val="32"/>
          <w:szCs w:val="32"/>
          <w:rtl/>
        </w:rPr>
        <w:t>)، والتعاون، والشفافية، والتمكين، وهي أمور قد تتعارض مع الثقافات الهرمية أو القائمة على التحكم.</w:t>
      </w:r>
    </w:p>
    <w:p w14:paraId="724E06E5" w14:textId="77777777" w:rsidR="005D7E3C" w:rsidRPr="00F22942" w:rsidRDefault="005D7E3C" w:rsidP="002C0716">
      <w:pPr>
        <w:pStyle w:val="a5"/>
        <w:numPr>
          <w:ilvl w:val="0"/>
          <w:numId w:val="55"/>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الخوف من فقدان السيطرة:</w:t>
      </w:r>
      <w:r w:rsidRPr="00F22942">
        <w:rPr>
          <w:rFonts w:ascii="Simplified Arabic" w:hAnsi="Simplified Arabic" w:cs="Simplified Arabic" w:hint="cs"/>
          <w:color w:val="1B1C1D"/>
          <w:sz w:val="32"/>
          <w:szCs w:val="32"/>
          <w:rtl/>
        </w:rPr>
        <w:t xml:space="preserve"> قد يشعر المديرون بالتقليديين بأنهم يفقدون السيطرة عندما يتم تمكين الفرق لتكون ذاتية التنظيم وتتخذ قراراتها.</w:t>
      </w:r>
    </w:p>
    <w:p w14:paraId="366B6578" w14:textId="77777777" w:rsidR="005D7E3C" w:rsidRPr="00F22942" w:rsidRDefault="005D7E3C" w:rsidP="002C0716">
      <w:pPr>
        <w:pStyle w:val="a5"/>
        <w:numPr>
          <w:ilvl w:val="0"/>
          <w:numId w:val="55"/>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الراحة مع الوضع الراهن:</w:t>
      </w:r>
      <w:r w:rsidRPr="00F22942">
        <w:rPr>
          <w:rFonts w:ascii="Simplified Arabic" w:hAnsi="Simplified Arabic" w:cs="Simplified Arabic" w:hint="cs"/>
          <w:color w:val="1B1C1D"/>
          <w:sz w:val="32"/>
          <w:szCs w:val="32"/>
          <w:rtl/>
        </w:rPr>
        <w:t xml:space="preserve"> يفضل الأفراد والمنظمات أحيانًا الاستمرار في ما اعتادوا عليه، حتى لو لم يكن الأكثر كفاءة.</w:t>
      </w:r>
    </w:p>
    <w:p w14:paraId="5120842F" w14:textId="77777777" w:rsidR="005D7E3C" w:rsidRPr="00F22942" w:rsidRDefault="005D7E3C" w:rsidP="002C0716">
      <w:pPr>
        <w:pStyle w:val="a5"/>
        <w:numPr>
          <w:ilvl w:val="0"/>
          <w:numId w:val="55"/>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نقص الفهم:</w:t>
      </w:r>
      <w:r w:rsidRPr="00F22942">
        <w:rPr>
          <w:rFonts w:ascii="Simplified Arabic" w:hAnsi="Simplified Arabic" w:cs="Simplified Arabic" w:hint="cs"/>
          <w:color w:val="1B1C1D"/>
          <w:sz w:val="32"/>
          <w:szCs w:val="32"/>
          <w:rtl/>
        </w:rPr>
        <w:t xml:space="preserve"> قد لا يفهم الموظفون والإدارة العليا فوائد أجايل بشكل كامل، أو قد يرون أنها مجرد "موضة" أو "طريقة عمل جديدة دون أساس".</w:t>
      </w:r>
    </w:p>
    <w:p w14:paraId="677BE5E0"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نقص الخبرات والكفاءات: في تطبيق منهجيات أجايل</w:t>
      </w:r>
    </w:p>
    <w:p w14:paraId="172EA44F"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على الرغم من الاهتمام المتزايد </w:t>
      </w:r>
      <w:proofErr w:type="spellStart"/>
      <w:r w:rsidRPr="00F22942">
        <w:rPr>
          <w:rFonts w:ascii="Simplified Arabic" w:hAnsi="Simplified Arabic" w:cs="Simplified Arabic" w:hint="cs"/>
          <w:color w:val="1B1C1D"/>
          <w:sz w:val="32"/>
          <w:szCs w:val="32"/>
          <w:rtl/>
        </w:rPr>
        <w:t>بأجايل</w:t>
      </w:r>
      <w:proofErr w:type="spellEnd"/>
      <w:r w:rsidRPr="00F22942">
        <w:rPr>
          <w:rFonts w:ascii="Simplified Arabic" w:hAnsi="Simplified Arabic" w:cs="Simplified Arabic" w:hint="cs"/>
          <w:color w:val="1B1C1D"/>
          <w:sz w:val="32"/>
          <w:szCs w:val="32"/>
          <w:rtl/>
        </w:rPr>
        <w:t xml:space="preserve">، إلا أن هناك نقصًا في الخبرات والكفاءات الحقيقية في تطبيق </w:t>
      </w:r>
      <w:proofErr w:type="spellStart"/>
      <w:r w:rsidRPr="00F22942">
        <w:rPr>
          <w:rFonts w:ascii="Simplified Arabic" w:hAnsi="Simplified Arabic" w:cs="Simplified Arabic" w:hint="cs"/>
          <w:color w:val="1B1C1D"/>
          <w:sz w:val="32"/>
          <w:szCs w:val="32"/>
          <w:rtl/>
        </w:rPr>
        <w:t>منهجياتها</w:t>
      </w:r>
      <w:proofErr w:type="spellEnd"/>
      <w:r w:rsidRPr="00F22942">
        <w:rPr>
          <w:rFonts w:ascii="Simplified Arabic" w:hAnsi="Simplified Arabic" w:cs="Simplified Arabic" w:hint="cs"/>
          <w:color w:val="1B1C1D"/>
          <w:sz w:val="32"/>
          <w:szCs w:val="32"/>
          <w:rtl/>
        </w:rPr>
        <w:t xml:space="preserve"> بفعالية.</w:t>
      </w:r>
    </w:p>
    <w:p w14:paraId="73622DAF" w14:textId="77777777" w:rsidR="005D7E3C" w:rsidRPr="00F22942" w:rsidRDefault="005D7E3C" w:rsidP="002C0716">
      <w:pPr>
        <w:pStyle w:val="a5"/>
        <w:numPr>
          <w:ilvl w:val="0"/>
          <w:numId w:val="56"/>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نقص المدربين والخبراء:</w:t>
      </w:r>
      <w:r w:rsidRPr="00F22942">
        <w:rPr>
          <w:rFonts w:ascii="Simplified Arabic" w:hAnsi="Simplified Arabic" w:cs="Simplified Arabic" w:hint="cs"/>
          <w:color w:val="1B1C1D"/>
          <w:sz w:val="32"/>
          <w:szCs w:val="32"/>
          <w:rtl/>
        </w:rPr>
        <w:t xml:space="preserve"> قلة الخبراء والمدربين المتخصصين في أجايل القادرين على توجيه المؤسسات وفرق العمل بشكل صحيح.</w:t>
      </w:r>
    </w:p>
    <w:p w14:paraId="187F7B40" w14:textId="77777777" w:rsidR="005D7E3C" w:rsidRPr="00F22942" w:rsidRDefault="005D7E3C" w:rsidP="002C0716">
      <w:pPr>
        <w:pStyle w:val="a5"/>
        <w:numPr>
          <w:ilvl w:val="0"/>
          <w:numId w:val="56"/>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التعلم "بالخبرة" بدلاً من "التدريب المنهجي":</w:t>
      </w:r>
      <w:r w:rsidRPr="00F22942">
        <w:rPr>
          <w:rFonts w:ascii="Simplified Arabic" w:hAnsi="Simplified Arabic" w:cs="Simplified Arabic" w:hint="cs"/>
          <w:color w:val="1B1C1D"/>
          <w:sz w:val="32"/>
          <w:szCs w:val="32"/>
          <w:rtl/>
        </w:rPr>
        <w:t xml:space="preserve"> قد تحاول بعض الفرق تطبيق أجايل دون تدريب كافٍ أو فهم عميق للمبادئ، مما يؤدي إلى "أجايل زائف" أو ممارسات خاطئة.</w:t>
      </w:r>
    </w:p>
    <w:p w14:paraId="6DA816A5" w14:textId="77777777" w:rsidR="005D7E3C" w:rsidRPr="00F22942" w:rsidRDefault="005D7E3C" w:rsidP="002C0716">
      <w:pPr>
        <w:pStyle w:val="a5"/>
        <w:numPr>
          <w:ilvl w:val="0"/>
          <w:numId w:val="56"/>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تحديات بناء فرق متعددة الوظائف:</w:t>
      </w:r>
      <w:r w:rsidRPr="00F22942">
        <w:rPr>
          <w:rFonts w:ascii="Simplified Arabic" w:hAnsi="Simplified Arabic" w:cs="Simplified Arabic" w:hint="cs"/>
          <w:color w:val="1B1C1D"/>
          <w:sz w:val="32"/>
          <w:szCs w:val="32"/>
          <w:rtl/>
        </w:rPr>
        <w:t xml:space="preserve"> قد تفتقر المؤسسات إلى المواهب اللازمة لتشكيل فرق متعددة الوظائف ذاتية التنظيم، أو قد تكون الهياكل التنظيمية الحالية غير مواتية لذلك.</w:t>
      </w:r>
    </w:p>
    <w:p w14:paraId="6479B452"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التحديات المتعلقة بالقياس والتقارير: في بيئة أجايل</w:t>
      </w:r>
    </w:p>
    <w:p w14:paraId="2C079BB6"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تختلف مقاييس النجاح في أجايل عن المنهجيات التقليدية، مما يسبب تحديات في القياس والتقارير.</w:t>
      </w:r>
    </w:p>
    <w:p w14:paraId="3AED5A80" w14:textId="77777777" w:rsidR="005D7E3C" w:rsidRPr="00F22942" w:rsidRDefault="005D7E3C" w:rsidP="002C0716">
      <w:pPr>
        <w:pStyle w:val="a5"/>
        <w:numPr>
          <w:ilvl w:val="0"/>
          <w:numId w:val="57"/>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الانتقال من "المثلث الحديدي":</w:t>
      </w:r>
      <w:r w:rsidRPr="00F22942">
        <w:rPr>
          <w:rFonts w:ascii="Simplified Arabic" w:hAnsi="Simplified Arabic" w:cs="Simplified Arabic" w:hint="cs"/>
          <w:color w:val="1B1C1D"/>
          <w:sz w:val="32"/>
          <w:szCs w:val="32"/>
          <w:rtl/>
        </w:rPr>
        <w:t xml:space="preserve"> تعتمد الإدارة العليا غالبًا على مقاييس الوقت والتكلفة والنطاق الثابتة، بينما تركز أجايل على القيمة ورضا العميل. هذا يتطلب تغييرًا في كيفية قياس التقدم والنجاح.</w:t>
      </w:r>
    </w:p>
    <w:p w14:paraId="3EB5C1FB" w14:textId="77777777" w:rsidR="005D7E3C" w:rsidRPr="00F22942" w:rsidRDefault="005D7E3C" w:rsidP="002C0716">
      <w:pPr>
        <w:pStyle w:val="a5"/>
        <w:numPr>
          <w:ilvl w:val="0"/>
          <w:numId w:val="57"/>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صعوبة التنبؤ على المدى الطويل:</w:t>
      </w:r>
      <w:r w:rsidRPr="00F22942">
        <w:rPr>
          <w:rFonts w:ascii="Simplified Arabic" w:hAnsi="Simplified Arabic" w:cs="Simplified Arabic" w:hint="cs"/>
          <w:color w:val="1B1C1D"/>
          <w:sz w:val="32"/>
          <w:szCs w:val="32"/>
          <w:rtl/>
        </w:rPr>
        <w:t xml:space="preserve"> قد تجد الإدارة العليا صعوبة في فهم كيفية التخطيط للميزانيات والجداول الزمنية طويلة الأجل في بيئة أجايل التي تتسم بالمرونة.</w:t>
      </w:r>
    </w:p>
    <w:p w14:paraId="5DDFA016" w14:textId="77777777" w:rsidR="005D7E3C" w:rsidRPr="00F22942" w:rsidRDefault="005D7E3C" w:rsidP="002C0716">
      <w:pPr>
        <w:pStyle w:val="a5"/>
        <w:numPr>
          <w:ilvl w:val="0"/>
          <w:numId w:val="57"/>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الافتقار إلى أدوات التقارير المناسبة:</w:t>
      </w:r>
      <w:r w:rsidRPr="00F22942">
        <w:rPr>
          <w:rFonts w:ascii="Simplified Arabic" w:hAnsi="Simplified Arabic" w:cs="Simplified Arabic" w:hint="cs"/>
          <w:color w:val="1B1C1D"/>
          <w:sz w:val="32"/>
          <w:szCs w:val="32"/>
          <w:rtl/>
        </w:rPr>
        <w:t xml:space="preserve"> قد لا تكون أنظمة التقارير الحالية في المؤسسات مصممة لدعم مؤشرات الأداء الرئيسية (</w:t>
      </w:r>
      <w:r w:rsidRPr="00F22942">
        <w:rPr>
          <w:rFonts w:ascii="Simplified Arabic" w:hAnsi="Simplified Arabic" w:cs="Simplified Arabic" w:hint="cs"/>
          <w:color w:val="1B1C1D"/>
          <w:sz w:val="32"/>
          <w:szCs w:val="32"/>
        </w:rPr>
        <w:t>KPIs</w:t>
      </w:r>
      <w:r w:rsidRPr="00F22942">
        <w:rPr>
          <w:rFonts w:ascii="Simplified Arabic" w:hAnsi="Simplified Arabic" w:cs="Simplified Arabic" w:hint="cs"/>
          <w:color w:val="1B1C1D"/>
          <w:sz w:val="32"/>
          <w:szCs w:val="32"/>
          <w:rtl/>
        </w:rPr>
        <w:t xml:space="preserve">) الخاصة </w:t>
      </w:r>
      <w:proofErr w:type="spellStart"/>
      <w:r w:rsidRPr="00F22942">
        <w:rPr>
          <w:rFonts w:ascii="Simplified Arabic" w:hAnsi="Simplified Arabic" w:cs="Simplified Arabic" w:hint="cs"/>
          <w:color w:val="1B1C1D"/>
          <w:sz w:val="32"/>
          <w:szCs w:val="32"/>
          <w:rtl/>
        </w:rPr>
        <w:t>بأجايل</w:t>
      </w:r>
      <w:proofErr w:type="spellEnd"/>
      <w:r w:rsidRPr="00F22942">
        <w:rPr>
          <w:rFonts w:ascii="Simplified Arabic" w:hAnsi="Simplified Arabic" w:cs="Simplified Arabic" w:hint="cs"/>
          <w:color w:val="1B1C1D"/>
          <w:sz w:val="32"/>
          <w:szCs w:val="32"/>
          <w:rtl/>
        </w:rPr>
        <w:t>.</w:t>
      </w:r>
    </w:p>
    <w:p w14:paraId="670D4707"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محدودية الدعم من الإدارة العليا</w:t>
      </w:r>
    </w:p>
    <w:p w14:paraId="036ACBFC"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يُعد دعم الإدارة العليا أمرًا حاسمًا لنجاح أي تحول أجايل. بدون هذا الدعم، يمكن أن تفشل المبادرات بسهولة.</w:t>
      </w:r>
    </w:p>
    <w:p w14:paraId="3320405D" w14:textId="77777777" w:rsidR="005D7E3C" w:rsidRPr="00F22942" w:rsidRDefault="005D7E3C" w:rsidP="002C0716">
      <w:pPr>
        <w:pStyle w:val="a5"/>
        <w:numPr>
          <w:ilvl w:val="0"/>
          <w:numId w:val="58"/>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نقص الالتزام:</w:t>
      </w:r>
      <w:r w:rsidRPr="00F22942">
        <w:rPr>
          <w:rFonts w:ascii="Simplified Arabic" w:hAnsi="Simplified Arabic" w:cs="Simplified Arabic" w:hint="cs"/>
          <w:color w:val="1B1C1D"/>
          <w:sz w:val="32"/>
          <w:szCs w:val="32"/>
          <w:rtl/>
        </w:rPr>
        <w:t xml:space="preserve"> إذا لم تكن الإدارة العليا مقتنعة تمامًا بفوائد أجايل، فقد لا توفر الموارد اللازمة أو الدعم المطلوب لإزالة العوائق.</w:t>
      </w:r>
    </w:p>
    <w:p w14:paraId="77520400" w14:textId="77777777" w:rsidR="005D7E3C" w:rsidRPr="00F22942" w:rsidRDefault="005D7E3C" w:rsidP="002C0716">
      <w:pPr>
        <w:pStyle w:val="a5"/>
        <w:numPr>
          <w:ilvl w:val="0"/>
          <w:numId w:val="58"/>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التركيز على النتائج قصيرة المدى:</w:t>
      </w:r>
      <w:r w:rsidRPr="00F22942">
        <w:rPr>
          <w:rFonts w:ascii="Simplified Arabic" w:hAnsi="Simplified Arabic" w:cs="Simplified Arabic" w:hint="cs"/>
          <w:color w:val="1B1C1D"/>
          <w:sz w:val="32"/>
          <w:szCs w:val="32"/>
          <w:rtl/>
        </w:rPr>
        <w:t xml:space="preserve"> قد تتوقع الإدارة العليا نتائج سريعة جدًا من تبني أجايل، وقد تفقد الثقة إذا لم تظهر هذه النتائج على الفور.</w:t>
      </w:r>
    </w:p>
    <w:p w14:paraId="20707A80" w14:textId="77777777" w:rsidR="005D7E3C" w:rsidRPr="00F22942" w:rsidRDefault="005D7E3C" w:rsidP="002C0716">
      <w:pPr>
        <w:pStyle w:val="a5"/>
        <w:numPr>
          <w:ilvl w:val="0"/>
          <w:numId w:val="58"/>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عدم فهم دورها:</w:t>
      </w:r>
      <w:r w:rsidRPr="00F22942">
        <w:rPr>
          <w:rFonts w:ascii="Simplified Arabic" w:hAnsi="Simplified Arabic" w:cs="Simplified Arabic" w:hint="cs"/>
          <w:color w:val="1B1C1D"/>
          <w:sz w:val="32"/>
          <w:szCs w:val="32"/>
          <w:rtl/>
        </w:rPr>
        <w:t xml:space="preserve"> قد لا تدرك الإدارة العليا أنها بحاجة إلى تغيير طريقتها في العمل ودعم ثقافة أجايل، بدلاً من مجرد فرضها على المستويات الدنيا.</w:t>
      </w:r>
    </w:p>
    <w:p w14:paraId="161835C7"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طبيعة العقود والميزانيات: في المشاريع التقليدية</w:t>
      </w:r>
    </w:p>
    <w:p w14:paraId="39D3CC64"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يمكن أن تكون طبيعة العقود والميزانيات التقليدية عقبة كبيرة أمام تبني أجايل.</w:t>
      </w:r>
    </w:p>
    <w:p w14:paraId="0D54DB8B" w14:textId="77777777" w:rsidR="005D7E3C" w:rsidRPr="00F22942" w:rsidRDefault="005D7E3C" w:rsidP="002C0716">
      <w:pPr>
        <w:pStyle w:val="a5"/>
        <w:numPr>
          <w:ilvl w:val="0"/>
          <w:numId w:val="59"/>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العقود الثابتة النطاق والوقت والتكلفة:</w:t>
      </w:r>
      <w:r w:rsidRPr="00F22942">
        <w:rPr>
          <w:rFonts w:ascii="Simplified Arabic" w:hAnsi="Simplified Arabic" w:cs="Simplified Arabic" w:hint="cs"/>
          <w:color w:val="1B1C1D"/>
          <w:sz w:val="32"/>
          <w:szCs w:val="32"/>
          <w:rtl/>
        </w:rPr>
        <w:t xml:space="preserve"> تتطلب العقود التقليدية تحديد نطاق المشروع وجدوله الزمني وميزانيته بشكل صارم في البداية، وهو ما يتعارض مع طبيعة أجايل التي ترحب بالتغيير وتعمل بمرونة.</w:t>
      </w:r>
    </w:p>
    <w:p w14:paraId="0B77145A" w14:textId="77777777" w:rsidR="005D7E3C" w:rsidRPr="00F22942" w:rsidRDefault="005D7E3C" w:rsidP="002C0716">
      <w:pPr>
        <w:pStyle w:val="a5"/>
        <w:numPr>
          <w:ilvl w:val="0"/>
          <w:numId w:val="59"/>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الميزانيات السنوية:</w:t>
      </w:r>
      <w:r w:rsidRPr="00F22942">
        <w:rPr>
          <w:rFonts w:ascii="Simplified Arabic" w:hAnsi="Simplified Arabic" w:cs="Simplified Arabic" w:hint="cs"/>
          <w:color w:val="1B1C1D"/>
          <w:sz w:val="32"/>
          <w:szCs w:val="32"/>
          <w:rtl/>
        </w:rPr>
        <w:t xml:space="preserve"> غالبًا ما يتم تحديد الميزانيات على أساس سنوي، مما يجعل من الصعب تخصيص الموارد للمشاريع المرنة التي تتطور باستمرار.</w:t>
      </w:r>
    </w:p>
    <w:p w14:paraId="725484A7" w14:textId="77777777" w:rsidR="005D7E3C" w:rsidRPr="00F22942" w:rsidRDefault="005D7E3C" w:rsidP="002C0716">
      <w:pPr>
        <w:pStyle w:val="a5"/>
        <w:numPr>
          <w:ilvl w:val="0"/>
          <w:numId w:val="59"/>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صعوبة تقدير التكلفة الأولية:</w:t>
      </w:r>
      <w:r w:rsidRPr="00F22942">
        <w:rPr>
          <w:rFonts w:ascii="Simplified Arabic" w:hAnsi="Simplified Arabic" w:cs="Simplified Arabic" w:hint="cs"/>
          <w:color w:val="1B1C1D"/>
          <w:sz w:val="32"/>
          <w:szCs w:val="32"/>
          <w:rtl/>
        </w:rPr>
        <w:t xml:space="preserve"> قد تجد المؤسسات صعوبة في تقدير التكاليف الأولية للمشاريع المرنة لأن النطاق يتطور بمرور الوقت.</w:t>
      </w:r>
    </w:p>
    <w:p w14:paraId="2F71F135" w14:textId="0E8A561A" w:rsidR="005D7E3C" w:rsidRPr="00F22942" w:rsidRDefault="005D7E3C" w:rsidP="002C0716">
      <w:pPr>
        <w:spacing w:after="120" w:line="360" w:lineRule="auto"/>
        <w:divId w:val="987855744"/>
        <w:rPr>
          <w:rFonts w:ascii="Simplified Arabic" w:eastAsia="Times New Roman" w:hAnsi="Simplified Arabic" w:cs="Simplified Arabic"/>
          <w:color w:val="1B1C1D"/>
          <w:sz w:val="32"/>
          <w:szCs w:val="32"/>
          <w:rtl/>
        </w:rPr>
      </w:pPr>
    </w:p>
    <w:p w14:paraId="413F3F5E" w14:textId="77777777" w:rsidR="005D7E3C" w:rsidRPr="00F22942" w:rsidRDefault="005D7E3C" w:rsidP="002C0716">
      <w:pPr>
        <w:pStyle w:val="2"/>
        <w:spacing w:before="0" w:after="120" w:line="360" w:lineRule="auto"/>
        <w:divId w:val="98785574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lastRenderedPageBreak/>
        <w:t>9. العوامل والممارسات الناجحة لتطبيق الإدارة المرنة</w:t>
      </w:r>
    </w:p>
    <w:p w14:paraId="326ECD12"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يتطلب تطبيق الإدارة المرنة بنجاح أكثر من مجرد اتباع أطر العمل. يتطلب الأمر تحولًا ثقافيًا وتنظيميًا مدعومًا بممارسات محددة.</w:t>
      </w:r>
    </w:p>
    <w:p w14:paraId="5FBDEFCC"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دعم الإدارة العليا والقيادة الرشيقة</w:t>
      </w:r>
    </w:p>
    <w:p w14:paraId="14A55129"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يُعد دعم والتزام الإدارة العليا حجر الزاوية لأي تحول أجايل ناجح.</w:t>
      </w:r>
    </w:p>
    <w:p w14:paraId="25274286" w14:textId="77777777" w:rsidR="005D7E3C" w:rsidRPr="00F22942" w:rsidRDefault="005D7E3C" w:rsidP="002C0716">
      <w:pPr>
        <w:pStyle w:val="a5"/>
        <w:numPr>
          <w:ilvl w:val="0"/>
          <w:numId w:val="6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القيادة بالقدوة:</w:t>
      </w:r>
      <w:r w:rsidRPr="00F22942">
        <w:rPr>
          <w:rFonts w:ascii="Simplified Arabic" w:hAnsi="Simplified Arabic" w:cs="Simplified Arabic" w:hint="cs"/>
          <w:color w:val="1B1C1D"/>
          <w:sz w:val="32"/>
          <w:szCs w:val="32"/>
          <w:rtl/>
        </w:rPr>
        <w:t xml:space="preserve"> يجب على الإدارة العليا أن تتبنى عقلية أجايل ومبادئها في عملها اليومي.</w:t>
      </w:r>
    </w:p>
    <w:p w14:paraId="6E2FE418" w14:textId="77777777" w:rsidR="005D7E3C" w:rsidRPr="00F22942" w:rsidRDefault="005D7E3C" w:rsidP="002C0716">
      <w:pPr>
        <w:pStyle w:val="a5"/>
        <w:numPr>
          <w:ilvl w:val="0"/>
          <w:numId w:val="6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توفير الموارد:</w:t>
      </w:r>
      <w:r w:rsidRPr="00F22942">
        <w:rPr>
          <w:rFonts w:ascii="Simplified Arabic" w:hAnsi="Simplified Arabic" w:cs="Simplified Arabic" w:hint="cs"/>
          <w:color w:val="1B1C1D"/>
          <w:sz w:val="32"/>
          <w:szCs w:val="32"/>
          <w:rtl/>
        </w:rPr>
        <w:t xml:space="preserve"> التأكد من توفير الموارد اللازمة (الأفراد، التدريب، الأدوات) للفرق.</w:t>
      </w:r>
    </w:p>
    <w:p w14:paraId="3E4E6F9E" w14:textId="77777777" w:rsidR="005D7E3C" w:rsidRPr="00F22942" w:rsidRDefault="005D7E3C" w:rsidP="002C0716">
      <w:pPr>
        <w:pStyle w:val="a5"/>
        <w:numPr>
          <w:ilvl w:val="0"/>
          <w:numId w:val="6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إزالة العوائق:</w:t>
      </w:r>
      <w:r w:rsidRPr="00F22942">
        <w:rPr>
          <w:rFonts w:ascii="Simplified Arabic" w:hAnsi="Simplified Arabic" w:cs="Simplified Arabic" w:hint="cs"/>
          <w:color w:val="1B1C1D"/>
          <w:sz w:val="32"/>
          <w:szCs w:val="32"/>
          <w:rtl/>
        </w:rPr>
        <w:t xml:space="preserve"> العمل على إزالة الحواجز التنظيمية والثقافية التي تعيق تقدم الفرق المرنة.</w:t>
      </w:r>
    </w:p>
    <w:p w14:paraId="621CE6D3" w14:textId="77777777" w:rsidR="005D7E3C" w:rsidRPr="00F22942" w:rsidRDefault="005D7E3C" w:rsidP="002C0716">
      <w:pPr>
        <w:pStyle w:val="a5"/>
        <w:numPr>
          <w:ilvl w:val="0"/>
          <w:numId w:val="6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فهم وقياس القيمة:</w:t>
      </w:r>
      <w:r w:rsidRPr="00F22942">
        <w:rPr>
          <w:rFonts w:ascii="Simplified Arabic" w:hAnsi="Simplified Arabic" w:cs="Simplified Arabic" w:hint="cs"/>
          <w:color w:val="1B1C1D"/>
          <w:sz w:val="32"/>
          <w:szCs w:val="32"/>
          <w:rtl/>
        </w:rPr>
        <w:t xml:space="preserve"> التركيز على قياس القيمة المقدمة ورضا العميل بدلاً من مجرد الالتزام بالخطط الثابتة.</w:t>
      </w:r>
    </w:p>
    <w:p w14:paraId="09D0121C" w14:textId="77777777" w:rsidR="005D7E3C" w:rsidRPr="00F22942" w:rsidRDefault="005D7E3C" w:rsidP="002C0716">
      <w:pPr>
        <w:pStyle w:val="a5"/>
        <w:numPr>
          <w:ilvl w:val="0"/>
          <w:numId w:val="60"/>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الصبر والالتزام:</w:t>
      </w:r>
      <w:r w:rsidRPr="00F22942">
        <w:rPr>
          <w:rFonts w:ascii="Simplified Arabic" w:hAnsi="Simplified Arabic" w:cs="Simplified Arabic" w:hint="cs"/>
          <w:color w:val="1B1C1D"/>
          <w:sz w:val="32"/>
          <w:szCs w:val="32"/>
          <w:rtl/>
        </w:rPr>
        <w:t xml:space="preserve"> إدراك أن التحول أجايل يستغرق وقتًا وجهدًا، والتزام بالعملية على المدى الطويل.</w:t>
      </w:r>
    </w:p>
    <w:p w14:paraId="0E536D67"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الفرق ذاتية التنظيم ومتعددة الوظائف</w:t>
      </w:r>
    </w:p>
    <w:p w14:paraId="3198C8DC"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يُعد بناء فرق فعالة أمرًا حيويًا لنجاح أجايل.</w:t>
      </w:r>
    </w:p>
    <w:p w14:paraId="4D5E5B7D" w14:textId="77777777" w:rsidR="005D7E3C" w:rsidRPr="00F22942" w:rsidRDefault="005D7E3C" w:rsidP="002C0716">
      <w:pPr>
        <w:pStyle w:val="a5"/>
        <w:numPr>
          <w:ilvl w:val="0"/>
          <w:numId w:val="61"/>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الفرق ذاتية التنظيم:</w:t>
      </w:r>
      <w:r w:rsidRPr="00F22942">
        <w:rPr>
          <w:rFonts w:ascii="Simplified Arabic" w:hAnsi="Simplified Arabic" w:cs="Simplified Arabic" w:hint="cs"/>
          <w:color w:val="1B1C1D"/>
          <w:sz w:val="32"/>
          <w:szCs w:val="32"/>
          <w:rtl/>
        </w:rPr>
        <w:t xml:space="preserve"> تمكين الفرق لاتخاذ قراراتها الخاصة حول كيفية إنجاز العمل، مما يعزز الملكية والابتكار.</w:t>
      </w:r>
    </w:p>
    <w:p w14:paraId="37E8B3C3" w14:textId="77777777" w:rsidR="005D7E3C" w:rsidRPr="00F22942" w:rsidRDefault="005D7E3C" w:rsidP="002C0716">
      <w:pPr>
        <w:pStyle w:val="a5"/>
        <w:numPr>
          <w:ilvl w:val="0"/>
          <w:numId w:val="61"/>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متعددة الوظائف (</w:t>
      </w:r>
      <w:r w:rsidRPr="00F22942">
        <w:rPr>
          <w:rFonts w:ascii="Simplified Arabic" w:hAnsi="Simplified Arabic" w:cs="Simplified Arabic" w:hint="cs"/>
          <w:b/>
          <w:bCs/>
          <w:color w:val="1B1C1D"/>
          <w:sz w:val="32"/>
          <w:szCs w:val="32"/>
          <w:bdr w:val="none" w:sz="0" w:space="0" w:color="auto" w:frame="1"/>
        </w:rPr>
        <w:t>Cross-Functional</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يجب أن تضم الفرق جميع المهارات اللازمة لإكمال العمل من البداية إلى النهاية (المطورون، المختبرون، المصممون، إلخ). هذا يقلل من التبعيات الخارجية والاختناقات.</w:t>
      </w:r>
    </w:p>
    <w:p w14:paraId="75450226" w14:textId="77777777" w:rsidR="005D7E3C" w:rsidRPr="00F22942" w:rsidRDefault="005D7E3C" w:rsidP="002C0716">
      <w:pPr>
        <w:pStyle w:val="a5"/>
        <w:numPr>
          <w:ilvl w:val="0"/>
          <w:numId w:val="61"/>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حجم الفريق الأمثل:</w:t>
      </w:r>
      <w:r w:rsidRPr="00F22942">
        <w:rPr>
          <w:rFonts w:ascii="Simplified Arabic" w:hAnsi="Simplified Arabic" w:cs="Simplified Arabic" w:hint="cs"/>
          <w:color w:val="1B1C1D"/>
          <w:sz w:val="32"/>
          <w:szCs w:val="32"/>
          <w:rtl/>
        </w:rPr>
        <w:t xml:space="preserve"> عادة ما تكون فرق أجايل صغيرة (5-9 أفراد) لتحسين التواصل والكفاءة.</w:t>
      </w:r>
    </w:p>
    <w:p w14:paraId="7370627D" w14:textId="77777777" w:rsidR="005D7E3C" w:rsidRPr="00F22942" w:rsidRDefault="005D7E3C" w:rsidP="002C0716">
      <w:pPr>
        <w:pStyle w:val="a5"/>
        <w:numPr>
          <w:ilvl w:val="0"/>
          <w:numId w:val="61"/>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الموقع المشترك (</w:t>
      </w:r>
      <w:r w:rsidRPr="00F22942">
        <w:rPr>
          <w:rFonts w:ascii="Simplified Arabic" w:hAnsi="Simplified Arabic" w:cs="Simplified Arabic" w:hint="cs"/>
          <w:b/>
          <w:bCs/>
          <w:color w:val="1B1C1D"/>
          <w:sz w:val="32"/>
          <w:szCs w:val="32"/>
          <w:bdr w:val="none" w:sz="0" w:space="0" w:color="auto" w:frame="1"/>
        </w:rPr>
        <w:t>Co-located</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إذا أمكن، فإن وجود الفريق في نفس المكان يعزز التواصل المباشر والتعاون.</w:t>
      </w:r>
    </w:p>
    <w:p w14:paraId="397F4AD3"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التواصل الفعال والشفافية</w:t>
      </w:r>
    </w:p>
    <w:p w14:paraId="63664C67"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التواصل الواضح والمستمر هو مفتاح لنجاح أجايل.</w:t>
      </w:r>
    </w:p>
    <w:p w14:paraId="668DFDC2" w14:textId="77777777" w:rsidR="005D7E3C" w:rsidRPr="00F22942" w:rsidRDefault="005D7E3C" w:rsidP="002C0716">
      <w:pPr>
        <w:pStyle w:val="a5"/>
        <w:numPr>
          <w:ilvl w:val="0"/>
          <w:numId w:val="62"/>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التواصل وجهًا لوجه:</w:t>
      </w:r>
      <w:r w:rsidRPr="00F22942">
        <w:rPr>
          <w:rFonts w:ascii="Simplified Arabic" w:hAnsi="Simplified Arabic" w:cs="Simplified Arabic" w:hint="cs"/>
          <w:color w:val="1B1C1D"/>
          <w:sz w:val="32"/>
          <w:szCs w:val="32"/>
          <w:rtl/>
        </w:rPr>
        <w:t xml:space="preserve"> تشجيع التواصل المباشر بين أعضاء الفريق والعملاء.</w:t>
      </w:r>
    </w:p>
    <w:p w14:paraId="704CDC5B" w14:textId="77777777" w:rsidR="005D7E3C" w:rsidRPr="00F22942" w:rsidRDefault="005D7E3C" w:rsidP="002C0716">
      <w:pPr>
        <w:pStyle w:val="a5"/>
        <w:numPr>
          <w:ilvl w:val="0"/>
          <w:numId w:val="62"/>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الشفافية في العمل:</w:t>
      </w:r>
      <w:r w:rsidRPr="00F22942">
        <w:rPr>
          <w:rFonts w:ascii="Simplified Arabic" w:hAnsi="Simplified Arabic" w:cs="Simplified Arabic" w:hint="cs"/>
          <w:color w:val="1B1C1D"/>
          <w:sz w:val="32"/>
          <w:szCs w:val="32"/>
          <w:rtl/>
        </w:rPr>
        <w:t xml:space="preserve"> جعل العمل مرئيًا للجميع باستخدام لوحات كانبان أو لوحات </w:t>
      </w:r>
      <w:proofErr w:type="spellStart"/>
      <w:r w:rsidRPr="00F22942">
        <w:rPr>
          <w:rFonts w:ascii="Simplified Arabic" w:hAnsi="Simplified Arabic" w:cs="Simplified Arabic" w:hint="cs"/>
          <w:color w:val="1B1C1D"/>
          <w:sz w:val="32"/>
          <w:szCs w:val="32"/>
          <w:rtl/>
        </w:rPr>
        <w:t>سكروم</w:t>
      </w:r>
      <w:proofErr w:type="spellEnd"/>
      <w:r w:rsidRPr="00F22942">
        <w:rPr>
          <w:rFonts w:ascii="Simplified Arabic" w:hAnsi="Simplified Arabic" w:cs="Simplified Arabic" w:hint="cs"/>
          <w:color w:val="1B1C1D"/>
          <w:sz w:val="32"/>
          <w:szCs w:val="32"/>
          <w:rtl/>
        </w:rPr>
        <w:t>، مما يسمح للجميع بفهم حالة المشروع وتحديد المشكلات.</w:t>
      </w:r>
    </w:p>
    <w:p w14:paraId="4FAE89F1" w14:textId="77777777" w:rsidR="005D7E3C" w:rsidRPr="00F22942" w:rsidRDefault="005D7E3C" w:rsidP="002C0716">
      <w:pPr>
        <w:pStyle w:val="a5"/>
        <w:numPr>
          <w:ilvl w:val="0"/>
          <w:numId w:val="62"/>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اجتماعات منتظمة:</w:t>
      </w:r>
      <w:r w:rsidRPr="00F22942">
        <w:rPr>
          <w:rFonts w:ascii="Simplified Arabic" w:hAnsi="Simplified Arabic" w:cs="Simplified Arabic" w:hint="cs"/>
          <w:color w:val="1B1C1D"/>
          <w:sz w:val="32"/>
          <w:szCs w:val="32"/>
          <w:rtl/>
        </w:rPr>
        <w:t xml:space="preserve"> مثل </w:t>
      </w:r>
      <w:r w:rsidRPr="00F22942">
        <w:rPr>
          <w:rFonts w:ascii="Simplified Arabic" w:hAnsi="Simplified Arabic" w:cs="Simplified Arabic" w:hint="cs"/>
          <w:color w:val="1B1C1D"/>
          <w:sz w:val="32"/>
          <w:szCs w:val="32"/>
        </w:rPr>
        <w:t>Daily Scrum</w:t>
      </w:r>
      <w:r w:rsidRPr="00F22942">
        <w:rPr>
          <w:rFonts w:ascii="Simplified Arabic" w:hAnsi="Simplified Arabic" w:cs="Simplified Arabic" w:hint="cs"/>
          <w:color w:val="1B1C1D"/>
          <w:sz w:val="32"/>
          <w:szCs w:val="32"/>
          <w:rtl/>
        </w:rPr>
        <w:t xml:space="preserve"> و </w:t>
      </w:r>
      <w:r w:rsidRPr="00F22942">
        <w:rPr>
          <w:rFonts w:ascii="Simplified Arabic" w:hAnsi="Simplified Arabic" w:cs="Simplified Arabic" w:hint="cs"/>
          <w:color w:val="1B1C1D"/>
          <w:sz w:val="32"/>
          <w:szCs w:val="32"/>
        </w:rPr>
        <w:t>Sprint Review</w:t>
      </w:r>
      <w:r w:rsidRPr="00F22942">
        <w:rPr>
          <w:rFonts w:ascii="Simplified Arabic" w:hAnsi="Simplified Arabic" w:cs="Simplified Arabic" w:hint="cs"/>
          <w:color w:val="1B1C1D"/>
          <w:sz w:val="32"/>
          <w:szCs w:val="32"/>
          <w:rtl/>
        </w:rPr>
        <w:t xml:space="preserve"> و </w:t>
      </w:r>
      <w:r w:rsidRPr="00F22942">
        <w:rPr>
          <w:rFonts w:ascii="Simplified Arabic" w:hAnsi="Simplified Arabic" w:cs="Simplified Arabic" w:hint="cs"/>
          <w:color w:val="1B1C1D"/>
          <w:sz w:val="32"/>
          <w:szCs w:val="32"/>
        </w:rPr>
        <w:t>Sprint Retrospective</w:t>
      </w:r>
      <w:r w:rsidRPr="00F22942">
        <w:rPr>
          <w:rFonts w:ascii="Simplified Arabic" w:hAnsi="Simplified Arabic" w:cs="Simplified Arabic" w:hint="cs"/>
          <w:color w:val="1B1C1D"/>
          <w:sz w:val="32"/>
          <w:szCs w:val="32"/>
          <w:rtl/>
        </w:rPr>
        <w:t>، لضمان تزامن الجميع وتقديم الملاحظات.</w:t>
      </w:r>
    </w:p>
    <w:p w14:paraId="75EEB831" w14:textId="77777777" w:rsidR="005D7E3C" w:rsidRPr="00F22942" w:rsidRDefault="005D7E3C" w:rsidP="002C0716">
      <w:pPr>
        <w:pStyle w:val="a5"/>
        <w:numPr>
          <w:ilvl w:val="0"/>
          <w:numId w:val="62"/>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الاستماع النشط:</w:t>
      </w:r>
      <w:r w:rsidRPr="00F22942">
        <w:rPr>
          <w:rFonts w:ascii="Simplified Arabic" w:hAnsi="Simplified Arabic" w:cs="Simplified Arabic" w:hint="cs"/>
          <w:color w:val="1B1C1D"/>
          <w:sz w:val="32"/>
          <w:szCs w:val="32"/>
          <w:rtl/>
        </w:rPr>
        <w:t xml:space="preserve"> التأكد من أن الجميع يستمعون بفعالية لمتطلبات العملاء ومخاوف الفريق.</w:t>
      </w:r>
    </w:p>
    <w:p w14:paraId="621D213E"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التحسين المستمر (</w:t>
      </w:r>
      <w:r w:rsidRPr="00F22942">
        <w:rPr>
          <w:rFonts w:ascii="Simplified Arabic" w:eastAsia="Times New Roman" w:hAnsi="Simplified Arabic" w:cs="Simplified Arabic" w:hint="cs"/>
          <w:color w:val="1B1C1D"/>
          <w:sz w:val="32"/>
          <w:szCs w:val="32"/>
        </w:rPr>
        <w:t>Continuous Improvement</w:t>
      </w:r>
      <w:r w:rsidRPr="00F22942">
        <w:rPr>
          <w:rFonts w:ascii="Simplified Arabic" w:eastAsia="Times New Roman" w:hAnsi="Simplified Arabic" w:cs="Simplified Arabic" w:hint="cs"/>
          <w:color w:val="1B1C1D"/>
          <w:sz w:val="32"/>
          <w:szCs w:val="32"/>
          <w:rtl/>
        </w:rPr>
        <w:t>) والتكيف</w:t>
      </w:r>
    </w:p>
    <w:p w14:paraId="12912184"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أجايل هي رحلة تحسين مستمرة، وليست وجهة.</w:t>
      </w:r>
    </w:p>
    <w:p w14:paraId="64BF7E32" w14:textId="77777777" w:rsidR="005D7E3C" w:rsidRPr="00F22942" w:rsidRDefault="005D7E3C" w:rsidP="002C0716">
      <w:pPr>
        <w:pStyle w:val="a5"/>
        <w:numPr>
          <w:ilvl w:val="0"/>
          <w:numId w:val="63"/>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 xml:space="preserve">اجتماعات استعراض </w:t>
      </w:r>
      <w:proofErr w:type="spellStart"/>
      <w:r w:rsidRPr="00F22942">
        <w:rPr>
          <w:rFonts w:ascii="Simplified Arabic" w:hAnsi="Simplified Arabic" w:cs="Simplified Arabic" w:hint="cs"/>
          <w:b/>
          <w:bCs/>
          <w:color w:val="1B1C1D"/>
          <w:sz w:val="32"/>
          <w:szCs w:val="32"/>
          <w:bdr w:val="none" w:sz="0" w:space="0" w:color="auto" w:frame="1"/>
          <w:rtl/>
        </w:rPr>
        <w:t>السبرنت</w:t>
      </w:r>
      <w:proofErr w:type="spellEnd"/>
      <w:r w:rsidRPr="00F22942">
        <w:rPr>
          <w:rFonts w:ascii="Simplified Arabic" w:hAnsi="Simplified Arabic" w:cs="Simplified Arabic" w:hint="cs"/>
          <w:b/>
          <w:bCs/>
          <w:color w:val="1B1C1D"/>
          <w:sz w:val="32"/>
          <w:szCs w:val="32"/>
          <w:bdr w:val="none" w:sz="0" w:space="0" w:color="auto" w:frame="1"/>
          <w:rtl/>
        </w:rPr>
        <w:t xml:space="preserve"> (</w:t>
      </w:r>
      <w:r w:rsidRPr="00F22942">
        <w:rPr>
          <w:rFonts w:ascii="Simplified Arabic" w:hAnsi="Simplified Arabic" w:cs="Simplified Arabic" w:hint="cs"/>
          <w:b/>
          <w:bCs/>
          <w:color w:val="1B1C1D"/>
          <w:sz w:val="32"/>
          <w:szCs w:val="32"/>
          <w:bdr w:val="none" w:sz="0" w:space="0" w:color="auto" w:frame="1"/>
        </w:rPr>
        <w:t>Retrospectives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ممارسة منتظمة حيث يقوم الفريق بمراجعة أدائه وعملياته وتحديد مجالات التحسين.</w:t>
      </w:r>
    </w:p>
    <w:p w14:paraId="21593BAD" w14:textId="77777777" w:rsidR="005D7E3C" w:rsidRPr="00F22942" w:rsidRDefault="005D7E3C" w:rsidP="002C0716">
      <w:pPr>
        <w:pStyle w:val="a5"/>
        <w:numPr>
          <w:ilvl w:val="0"/>
          <w:numId w:val="63"/>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التكيف مع التغيير:</w:t>
      </w:r>
      <w:r w:rsidRPr="00F22942">
        <w:rPr>
          <w:rFonts w:ascii="Simplified Arabic" w:hAnsi="Simplified Arabic" w:cs="Simplified Arabic" w:hint="cs"/>
          <w:color w:val="1B1C1D"/>
          <w:sz w:val="32"/>
          <w:szCs w:val="32"/>
          <w:rtl/>
        </w:rPr>
        <w:t xml:space="preserve"> القدرة على تكييف الخطط والعمليات بناءً على الملاحظات والظروف المتغيرة.</w:t>
      </w:r>
    </w:p>
    <w:p w14:paraId="77532AD2" w14:textId="77777777" w:rsidR="005D7E3C" w:rsidRPr="00F22942" w:rsidRDefault="005D7E3C" w:rsidP="002C0716">
      <w:pPr>
        <w:pStyle w:val="a5"/>
        <w:numPr>
          <w:ilvl w:val="0"/>
          <w:numId w:val="63"/>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التعلم من الأخطاء:</w:t>
      </w:r>
      <w:r w:rsidRPr="00F22942">
        <w:rPr>
          <w:rFonts w:ascii="Simplified Arabic" w:hAnsi="Simplified Arabic" w:cs="Simplified Arabic" w:hint="cs"/>
          <w:color w:val="1B1C1D"/>
          <w:sz w:val="32"/>
          <w:szCs w:val="32"/>
          <w:rtl/>
        </w:rPr>
        <w:t xml:space="preserve"> اعتبار الأخطاء فرصًا للتعلم والتحسين بدلاً من إلقاء اللوم.</w:t>
      </w:r>
    </w:p>
    <w:p w14:paraId="4C9EA55C"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التدريب وتنمية المهارات</w:t>
      </w:r>
    </w:p>
    <w:p w14:paraId="7D3AA9FD" w14:textId="77777777" w:rsidR="005D7E3C" w:rsidRPr="00F22942" w:rsidRDefault="005D7E3C" w:rsidP="002C0716">
      <w:pPr>
        <w:pStyle w:val="a5"/>
        <w:bidi/>
        <w:spacing w:before="0" w:beforeAutospacing="0" w:after="12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الاستثمار في تدريب وتطوير مهارات أعضاء الفريق ضروري لتبني أجايل بفعالية.</w:t>
      </w:r>
    </w:p>
    <w:p w14:paraId="4E983A82" w14:textId="77777777" w:rsidR="005D7E3C" w:rsidRPr="00F22942" w:rsidRDefault="005D7E3C" w:rsidP="002C0716">
      <w:pPr>
        <w:pStyle w:val="a5"/>
        <w:numPr>
          <w:ilvl w:val="0"/>
          <w:numId w:val="64"/>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تدريب على مبادئ أجايل وأطر العمل:</w:t>
      </w:r>
      <w:r w:rsidRPr="00F22942">
        <w:rPr>
          <w:rFonts w:ascii="Simplified Arabic" w:hAnsi="Simplified Arabic" w:cs="Simplified Arabic" w:hint="cs"/>
          <w:color w:val="1B1C1D"/>
          <w:sz w:val="32"/>
          <w:szCs w:val="32"/>
          <w:rtl/>
        </w:rPr>
        <w:t xml:space="preserve"> فهم عميق لمبادئ أجايل وأطر العمل المختارة (</w:t>
      </w:r>
      <w:r w:rsidRPr="00F22942">
        <w:rPr>
          <w:rFonts w:ascii="Simplified Arabic" w:hAnsi="Simplified Arabic" w:cs="Simplified Arabic" w:hint="cs"/>
          <w:color w:val="1B1C1D"/>
          <w:sz w:val="32"/>
          <w:szCs w:val="32"/>
        </w:rPr>
        <w:t>Scrum، Kanban، XP</w:t>
      </w:r>
      <w:r w:rsidRPr="00F22942">
        <w:rPr>
          <w:rFonts w:ascii="Simplified Arabic" w:hAnsi="Simplified Arabic" w:cs="Simplified Arabic" w:hint="cs"/>
          <w:color w:val="1B1C1D"/>
          <w:sz w:val="32"/>
          <w:szCs w:val="32"/>
          <w:rtl/>
        </w:rPr>
        <w:t>).</w:t>
      </w:r>
    </w:p>
    <w:p w14:paraId="410960C6" w14:textId="77777777" w:rsidR="005D7E3C" w:rsidRPr="00F22942" w:rsidRDefault="005D7E3C" w:rsidP="002C0716">
      <w:pPr>
        <w:pStyle w:val="a5"/>
        <w:numPr>
          <w:ilvl w:val="0"/>
          <w:numId w:val="64"/>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تنمية المهارات التقنية:</w:t>
      </w:r>
      <w:r w:rsidRPr="00F22942">
        <w:rPr>
          <w:rFonts w:ascii="Simplified Arabic" w:hAnsi="Simplified Arabic" w:cs="Simplified Arabic" w:hint="cs"/>
          <w:color w:val="1B1C1D"/>
          <w:sz w:val="32"/>
          <w:szCs w:val="32"/>
          <w:rtl/>
        </w:rPr>
        <w:t xml:space="preserve"> التأكد من أن الفرق لديها المهارات التقنية اللازمة (مثل </w:t>
      </w:r>
      <w:r w:rsidRPr="00F22942">
        <w:rPr>
          <w:rFonts w:ascii="Simplified Arabic" w:hAnsi="Simplified Arabic" w:cs="Simplified Arabic" w:hint="cs"/>
          <w:color w:val="1B1C1D"/>
          <w:sz w:val="32"/>
          <w:szCs w:val="32"/>
        </w:rPr>
        <w:t>TDD، CI/CD، Refactoring</w:t>
      </w:r>
      <w:r w:rsidRPr="00F22942">
        <w:rPr>
          <w:rFonts w:ascii="Simplified Arabic" w:hAnsi="Simplified Arabic" w:cs="Simplified Arabic" w:hint="cs"/>
          <w:color w:val="1B1C1D"/>
          <w:sz w:val="32"/>
          <w:szCs w:val="32"/>
          <w:rtl/>
        </w:rPr>
        <w:t>).</w:t>
      </w:r>
    </w:p>
    <w:p w14:paraId="1FD253B7" w14:textId="77777777" w:rsidR="005D7E3C" w:rsidRPr="00F22942" w:rsidRDefault="005D7E3C" w:rsidP="002C0716">
      <w:pPr>
        <w:pStyle w:val="a5"/>
        <w:numPr>
          <w:ilvl w:val="0"/>
          <w:numId w:val="64"/>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المهارات الناعمة (</w:t>
      </w:r>
      <w:r w:rsidRPr="00F22942">
        <w:rPr>
          <w:rFonts w:ascii="Simplified Arabic" w:hAnsi="Simplified Arabic" w:cs="Simplified Arabic" w:hint="cs"/>
          <w:b/>
          <w:bCs/>
          <w:color w:val="1B1C1D"/>
          <w:sz w:val="32"/>
          <w:szCs w:val="32"/>
          <w:bdr w:val="none" w:sz="0" w:space="0" w:color="auto" w:frame="1"/>
        </w:rPr>
        <w:t>Soft Skills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مثل التواصل، حل النزاعات، والتعاون.</w:t>
      </w:r>
    </w:p>
    <w:p w14:paraId="62E24767" w14:textId="77777777" w:rsidR="005D7E3C" w:rsidRPr="00F22942" w:rsidRDefault="005D7E3C" w:rsidP="002C0716">
      <w:pPr>
        <w:pStyle w:val="a5"/>
        <w:numPr>
          <w:ilvl w:val="0"/>
          <w:numId w:val="64"/>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الاستعانة بالمدربين (</w:t>
      </w:r>
      <w:r w:rsidRPr="00F22942">
        <w:rPr>
          <w:rFonts w:ascii="Simplified Arabic" w:hAnsi="Simplified Arabic" w:cs="Simplified Arabic" w:hint="cs"/>
          <w:b/>
          <w:bCs/>
          <w:color w:val="1B1C1D"/>
          <w:sz w:val="32"/>
          <w:szCs w:val="32"/>
          <w:bdr w:val="none" w:sz="0" w:space="0" w:color="auto" w:frame="1"/>
        </w:rPr>
        <w:t>Coaches</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جلب خبراء أجايل لتوجيه الفرق والمؤسسات في رحلة التحول.</w:t>
      </w:r>
    </w:p>
    <w:p w14:paraId="1DDA35E7" w14:textId="0F220C77" w:rsidR="005D7E3C" w:rsidRPr="00F22942" w:rsidRDefault="005D7E3C" w:rsidP="002C0716">
      <w:pPr>
        <w:spacing w:after="120" w:line="360" w:lineRule="auto"/>
        <w:divId w:val="987855744"/>
        <w:rPr>
          <w:rFonts w:ascii="Simplified Arabic" w:eastAsia="Times New Roman" w:hAnsi="Simplified Arabic" w:cs="Simplified Arabic"/>
          <w:color w:val="1B1C1D"/>
          <w:sz w:val="32"/>
          <w:szCs w:val="32"/>
          <w:rtl/>
        </w:rPr>
      </w:pPr>
    </w:p>
    <w:p w14:paraId="57529F94" w14:textId="77777777" w:rsidR="005D7E3C" w:rsidRPr="00F22942" w:rsidRDefault="005D7E3C" w:rsidP="002C0716">
      <w:pPr>
        <w:pStyle w:val="2"/>
        <w:spacing w:before="0" w:after="120" w:line="360" w:lineRule="auto"/>
        <w:divId w:val="98785574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10. الإدارة المرنة في سياق المملكة العربية السعودية</w:t>
      </w:r>
    </w:p>
    <w:p w14:paraId="17C0E79B"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تشهد المملكة العربية السعودية تحولًا رقميًا واقتصاديًا غير مسبوق، مما يجعل الإدارة المرنة ذات أهمية خاصة في هذا السياق.</w:t>
      </w:r>
    </w:p>
    <w:p w14:paraId="5E81DBEE"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التحول الرقمي ورؤية 2030: دور المشاريع التقنية في تحقيق أهداف الرؤية</w:t>
      </w:r>
    </w:p>
    <w:p w14:paraId="36DF2343"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تُعد </w:t>
      </w:r>
      <w:r w:rsidRPr="00F22942">
        <w:rPr>
          <w:rFonts w:ascii="Simplified Arabic" w:hAnsi="Simplified Arabic" w:cs="Simplified Arabic" w:hint="cs"/>
          <w:b/>
          <w:bCs/>
          <w:color w:val="1B1C1D"/>
          <w:sz w:val="32"/>
          <w:szCs w:val="32"/>
          <w:bdr w:val="none" w:sz="0" w:space="0" w:color="auto" w:frame="1"/>
          <w:rtl/>
        </w:rPr>
        <w:t>رؤية السعودية 2030</w:t>
      </w:r>
      <w:r w:rsidRPr="00F22942">
        <w:rPr>
          <w:rFonts w:ascii="Simplified Arabic" w:hAnsi="Simplified Arabic" w:cs="Simplified Arabic" w:hint="cs"/>
          <w:color w:val="1B1C1D"/>
          <w:sz w:val="32"/>
          <w:szCs w:val="32"/>
          <w:rtl/>
        </w:rPr>
        <w:t xml:space="preserve"> خطة طموحة تهدف إلى تنويع الاقتصاد، تطوير قطاعات جديدة، وتحسين جودة الحياة. يُعد </w:t>
      </w:r>
      <w:r w:rsidRPr="00F22942">
        <w:rPr>
          <w:rFonts w:ascii="Simplified Arabic" w:hAnsi="Simplified Arabic" w:cs="Simplified Arabic" w:hint="cs"/>
          <w:b/>
          <w:bCs/>
          <w:color w:val="1B1C1D"/>
          <w:sz w:val="32"/>
          <w:szCs w:val="32"/>
          <w:bdr w:val="none" w:sz="0" w:space="0" w:color="auto" w:frame="1"/>
          <w:rtl/>
        </w:rPr>
        <w:t>التحول الرقمي</w:t>
      </w:r>
      <w:r w:rsidRPr="00F22942">
        <w:rPr>
          <w:rFonts w:ascii="Simplified Arabic" w:hAnsi="Simplified Arabic" w:cs="Simplified Arabic" w:hint="cs"/>
          <w:color w:val="1B1C1D"/>
          <w:sz w:val="32"/>
          <w:szCs w:val="32"/>
          <w:rtl/>
        </w:rPr>
        <w:t xml:space="preserve"> أحد الركائز الأساسية لتحقيق هذه الرؤية.</w:t>
      </w:r>
    </w:p>
    <w:p w14:paraId="2958871A" w14:textId="77777777" w:rsidR="005D7E3C" w:rsidRPr="00F22942" w:rsidRDefault="005D7E3C" w:rsidP="002C0716">
      <w:pPr>
        <w:pStyle w:val="a5"/>
        <w:numPr>
          <w:ilvl w:val="0"/>
          <w:numId w:val="65"/>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المشاريع التقنية كركيزة أساسية:</w:t>
      </w:r>
      <w:r w:rsidRPr="00F22942">
        <w:rPr>
          <w:rFonts w:ascii="Simplified Arabic" w:hAnsi="Simplified Arabic" w:cs="Simplified Arabic" w:hint="cs"/>
          <w:color w:val="1B1C1D"/>
          <w:sz w:val="32"/>
          <w:szCs w:val="32"/>
          <w:rtl/>
        </w:rPr>
        <w:t xml:space="preserve"> تُعد المشاريع التقنية هي المحرك الرئيسي للتحول الرقمي. سواء كان ذلك في تطوير منصات حكومية رقمية، تعزيز البنية التحتية للاتصالات، إطلاق مبادرات المدن الذكية، أو دعم الابتكار في الشركات الناشئة، فإن هذه المشاريع هي أساس تحقيق أهداف الرؤية.</w:t>
      </w:r>
    </w:p>
    <w:p w14:paraId="4443A80B" w14:textId="77777777" w:rsidR="005D7E3C" w:rsidRPr="00F22942" w:rsidRDefault="005D7E3C" w:rsidP="002C0716">
      <w:pPr>
        <w:pStyle w:val="a5"/>
        <w:numPr>
          <w:ilvl w:val="0"/>
          <w:numId w:val="65"/>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الحاجة إلى السرعة والمرونة:</w:t>
      </w:r>
      <w:r w:rsidRPr="00F22942">
        <w:rPr>
          <w:rFonts w:ascii="Simplified Arabic" w:hAnsi="Simplified Arabic" w:cs="Simplified Arabic" w:hint="cs"/>
          <w:color w:val="1B1C1D"/>
          <w:sz w:val="32"/>
          <w:szCs w:val="32"/>
          <w:rtl/>
        </w:rPr>
        <w:t xml:space="preserve"> لتحقيق أهداف رؤية 2030 في جداول زمنية طموحة، تحتاج المشاريع إلى أن تكون سريعة ومرنة وقادرة على التكيف. المنهجيات التقليدية قد تعيق هذه السرعة.</w:t>
      </w:r>
    </w:p>
    <w:p w14:paraId="72927F4A" w14:textId="77777777" w:rsidR="005D7E3C" w:rsidRPr="00F22942" w:rsidRDefault="005D7E3C" w:rsidP="002C0716">
      <w:pPr>
        <w:pStyle w:val="a5"/>
        <w:numPr>
          <w:ilvl w:val="0"/>
          <w:numId w:val="65"/>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التركيز على القيمة للمواطن:</w:t>
      </w:r>
      <w:r w:rsidRPr="00F22942">
        <w:rPr>
          <w:rFonts w:ascii="Simplified Arabic" w:hAnsi="Simplified Arabic" w:cs="Simplified Arabic" w:hint="cs"/>
          <w:color w:val="1B1C1D"/>
          <w:sz w:val="32"/>
          <w:szCs w:val="32"/>
          <w:rtl/>
        </w:rPr>
        <w:t xml:space="preserve"> تهدف الرؤية إلى تحسين جودة حياة المواطنين والمقيمين. الإدارة المرنة، من خلال تركيزها على رضا العميل وتسليم القيمة، تتماشى تمامًا مع هذا الهدف.</w:t>
      </w:r>
    </w:p>
    <w:p w14:paraId="792A3D27" w14:textId="77777777" w:rsidR="005D7E3C" w:rsidRPr="00F22942" w:rsidRDefault="005D7E3C" w:rsidP="002C0716">
      <w:pPr>
        <w:pStyle w:val="a5"/>
        <w:numPr>
          <w:ilvl w:val="0"/>
          <w:numId w:val="65"/>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دعم الابتكار:</w:t>
      </w:r>
      <w:r w:rsidRPr="00F22942">
        <w:rPr>
          <w:rFonts w:ascii="Simplified Arabic" w:hAnsi="Simplified Arabic" w:cs="Simplified Arabic" w:hint="cs"/>
          <w:color w:val="1B1C1D"/>
          <w:sz w:val="32"/>
          <w:szCs w:val="32"/>
          <w:rtl/>
        </w:rPr>
        <w:t xml:space="preserve"> تشجع الرؤية على الابتكار وريادة الأعمال، وتوفر أجايل إطارًا ممتازًا لدعم هذه الثقافة من خلال التجريب والتعلم المستمر.</w:t>
      </w:r>
    </w:p>
    <w:p w14:paraId="64790A5C" w14:textId="77777777" w:rsidR="005D7E3C" w:rsidRPr="00F22942" w:rsidRDefault="005D7E3C" w:rsidP="002C0716">
      <w:pPr>
        <w:pStyle w:val="3"/>
        <w:spacing w:before="0" w:after="120" w:line="360" w:lineRule="auto"/>
        <w:divId w:val="98785574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واقع تبني الإدارة المرنة في السعودية: الفرص والتحديات الخاصة بالبيئة المحلية</w:t>
      </w:r>
    </w:p>
    <w:p w14:paraId="128F5BBE"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بدأت المؤسسات في المملكة العربية السعودية، سواء الحكومية أو الخاصة، تدرك بشكل متزايد أهمية الإدارة المرنة.</w:t>
      </w:r>
    </w:p>
    <w:p w14:paraId="20BF4637"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الفرص:</w:t>
      </w:r>
    </w:p>
    <w:p w14:paraId="64F57CAD" w14:textId="77777777" w:rsidR="005D7E3C" w:rsidRPr="00F22942" w:rsidRDefault="005D7E3C" w:rsidP="002C0716">
      <w:pPr>
        <w:pStyle w:val="a5"/>
        <w:numPr>
          <w:ilvl w:val="0"/>
          <w:numId w:val="66"/>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الدعم الحكومي للتحول الرقمي:</w:t>
      </w:r>
      <w:r w:rsidRPr="00F22942">
        <w:rPr>
          <w:rFonts w:ascii="Simplified Arabic" w:hAnsi="Simplified Arabic" w:cs="Simplified Arabic" w:hint="cs"/>
          <w:color w:val="1B1C1D"/>
          <w:sz w:val="32"/>
          <w:szCs w:val="32"/>
          <w:rtl/>
        </w:rPr>
        <w:t xml:space="preserve"> هناك دفعة قوية من القيادة العليا في المملكة نحو التحول الرقمي، مما يخلق بيئة مواتية لتبني المنهجيات الحديثة مثل أجايل.</w:t>
      </w:r>
    </w:p>
    <w:p w14:paraId="38BCEABD" w14:textId="77777777" w:rsidR="005D7E3C" w:rsidRPr="00F22942" w:rsidRDefault="005D7E3C" w:rsidP="002C0716">
      <w:pPr>
        <w:pStyle w:val="a5"/>
        <w:numPr>
          <w:ilvl w:val="0"/>
          <w:numId w:val="66"/>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الاستثمار في المواهب الشابة:</w:t>
      </w:r>
      <w:r w:rsidRPr="00F22942">
        <w:rPr>
          <w:rFonts w:ascii="Simplified Arabic" w:hAnsi="Simplified Arabic" w:cs="Simplified Arabic" w:hint="cs"/>
          <w:color w:val="1B1C1D"/>
          <w:sz w:val="32"/>
          <w:szCs w:val="32"/>
          <w:rtl/>
        </w:rPr>
        <w:t xml:space="preserve"> المملكة تستثمر بقوة في تعليم وتدريب الشباب، وهناك جيل جديد من المهنيين التقنيين الذين قد يكونون أكثر انفتاحًا على المنهجيات المرنة.</w:t>
      </w:r>
    </w:p>
    <w:p w14:paraId="42863219" w14:textId="77777777" w:rsidR="005D7E3C" w:rsidRPr="00F22942" w:rsidRDefault="005D7E3C" w:rsidP="002C0716">
      <w:pPr>
        <w:pStyle w:val="a5"/>
        <w:numPr>
          <w:ilvl w:val="0"/>
          <w:numId w:val="66"/>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تزايد الشركات الناشئة:</w:t>
      </w:r>
      <w:r w:rsidRPr="00F22942">
        <w:rPr>
          <w:rFonts w:ascii="Simplified Arabic" w:hAnsi="Simplified Arabic" w:cs="Simplified Arabic" w:hint="cs"/>
          <w:color w:val="1B1C1D"/>
          <w:sz w:val="32"/>
          <w:szCs w:val="32"/>
          <w:rtl/>
        </w:rPr>
        <w:t xml:space="preserve"> بيئة الشركات الناشئة المزدهرة في السعودية غالبًا ما تتبنى أجايل بشكل طبيعي بسبب طبيعتها سريعة النمو والمتغيرة.</w:t>
      </w:r>
    </w:p>
    <w:p w14:paraId="313CAFF7" w14:textId="77777777" w:rsidR="005D7E3C" w:rsidRPr="00F22942" w:rsidRDefault="005D7E3C" w:rsidP="002C0716">
      <w:pPr>
        <w:pStyle w:val="a5"/>
        <w:numPr>
          <w:ilvl w:val="0"/>
          <w:numId w:val="66"/>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وجود مبادرات لتمكين القطاع الخاص:</w:t>
      </w:r>
      <w:r w:rsidRPr="00F22942">
        <w:rPr>
          <w:rFonts w:ascii="Simplified Arabic" w:hAnsi="Simplified Arabic" w:cs="Simplified Arabic" w:hint="cs"/>
          <w:color w:val="1B1C1D"/>
          <w:sz w:val="32"/>
          <w:szCs w:val="32"/>
          <w:rtl/>
        </w:rPr>
        <w:t xml:space="preserve"> هناك جهود لتمكين القطاع الخاص ليصبح محركًا للنمو، وهذا يشمل تبني أفضل الممارسات العالمية.</w:t>
      </w:r>
    </w:p>
    <w:p w14:paraId="00376A21" w14:textId="77777777" w:rsidR="005D7E3C" w:rsidRPr="00F22942" w:rsidRDefault="005D7E3C" w:rsidP="002C0716">
      <w:pPr>
        <w:pStyle w:val="a5"/>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التحديات الخاصة بالبيئة المحلية:</w:t>
      </w:r>
    </w:p>
    <w:p w14:paraId="68EF2DD5" w14:textId="77777777" w:rsidR="005D7E3C" w:rsidRPr="00F22942" w:rsidRDefault="005D7E3C" w:rsidP="002C0716">
      <w:pPr>
        <w:pStyle w:val="a5"/>
        <w:numPr>
          <w:ilvl w:val="0"/>
          <w:numId w:val="67"/>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الثقافة التنظيمية التقليدية:</w:t>
      </w:r>
      <w:r w:rsidRPr="00F22942">
        <w:rPr>
          <w:rFonts w:ascii="Simplified Arabic" w:hAnsi="Simplified Arabic" w:cs="Simplified Arabic" w:hint="cs"/>
          <w:color w:val="1B1C1D"/>
          <w:sz w:val="32"/>
          <w:szCs w:val="32"/>
          <w:rtl/>
        </w:rPr>
        <w:t xml:space="preserve"> لا تزال العديد من المؤسسات الكبيرة، لا سيما في القطاع الحكومي، تتميز بهياكل هرمية وثقافات مقاومة للتغيير، مما يجعل تبني أجايل أكثر صعوبة.</w:t>
      </w:r>
    </w:p>
    <w:p w14:paraId="3ABE26E9" w14:textId="77777777" w:rsidR="005D7E3C" w:rsidRPr="00F22942" w:rsidRDefault="005D7E3C" w:rsidP="002C0716">
      <w:pPr>
        <w:pStyle w:val="a5"/>
        <w:numPr>
          <w:ilvl w:val="0"/>
          <w:numId w:val="67"/>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اللوائح والأنظمة:</w:t>
      </w:r>
      <w:r w:rsidRPr="00F22942">
        <w:rPr>
          <w:rFonts w:ascii="Simplified Arabic" w:hAnsi="Simplified Arabic" w:cs="Simplified Arabic" w:hint="cs"/>
          <w:color w:val="1B1C1D"/>
          <w:sz w:val="32"/>
          <w:szCs w:val="32"/>
          <w:rtl/>
        </w:rPr>
        <w:t xml:space="preserve"> قد تكون بعض اللوائح الحكومية وعمليات </w:t>
      </w:r>
      <w:proofErr w:type="spellStart"/>
      <w:r w:rsidRPr="00F22942">
        <w:rPr>
          <w:rFonts w:ascii="Simplified Arabic" w:hAnsi="Simplified Arabic" w:cs="Simplified Arabic" w:hint="cs"/>
          <w:color w:val="1B1C1D"/>
          <w:sz w:val="32"/>
          <w:szCs w:val="32"/>
          <w:rtl/>
        </w:rPr>
        <w:t>الميزنة</w:t>
      </w:r>
      <w:proofErr w:type="spellEnd"/>
      <w:r w:rsidRPr="00F22942">
        <w:rPr>
          <w:rFonts w:ascii="Simplified Arabic" w:hAnsi="Simplified Arabic" w:cs="Simplified Arabic" w:hint="cs"/>
          <w:color w:val="1B1C1D"/>
          <w:sz w:val="32"/>
          <w:szCs w:val="32"/>
          <w:rtl/>
        </w:rPr>
        <w:t xml:space="preserve"> والعقود مصممة لنموذج الشلال التقليدي، مما يتطلب تعديلات لتناسب أجايل.</w:t>
      </w:r>
    </w:p>
    <w:p w14:paraId="2BE79B67" w14:textId="77777777" w:rsidR="005D7E3C" w:rsidRPr="00F22942" w:rsidRDefault="005D7E3C" w:rsidP="002C0716">
      <w:pPr>
        <w:pStyle w:val="a5"/>
        <w:numPr>
          <w:ilvl w:val="0"/>
          <w:numId w:val="67"/>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نقص الخبرة المحلية:</w:t>
      </w:r>
      <w:r w:rsidRPr="00F22942">
        <w:rPr>
          <w:rFonts w:ascii="Simplified Arabic" w:hAnsi="Simplified Arabic" w:cs="Simplified Arabic" w:hint="cs"/>
          <w:color w:val="1B1C1D"/>
          <w:sz w:val="32"/>
          <w:szCs w:val="32"/>
          <w:rtl/>
        </w:rPr>
        <w:t xml:space="preserve"> على الرغم من وجود بعض الخبراء، إلا أن هناك حاجة لمزيد من الخبرة المحلية في تطبيق أجايل على نطاق واسع في المشاريع المعقدة.</w:t>
      </w:r>
    </w:p>
    <w:p w14:paraId="6F418154" w14:textId="77777777" w:rsidR="005D7E3C" w:rsidRPr="00F22942" w:rsidRDefault="005D7E3C" w:rsidP="002C0716">
      <w:pPr>
        <w:pStyle w:val="a5"/>
        <w:numPr>
          <w:ilvl w:val="0"/>
          <w:numId w:val="67"/>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 xml:space="preserve">التركيز على </w:t>
      </w:r>
      <w:proofErr w:type="spellStart"/>
      <w:r w:rsidRPr="00F22942">
        <w:rPr>
          <w:rFonts w:ascii="Simplified Arabic" w:hAnsi="Simplified Arabic" w:cs="Simplified Arabic" w:hint="cs"/>
          <w:b/>
          <w:bCs/>
          <w:color w:val="1B1C1D"/>
          <w:sz w:val="32"/>
          <w:szCs w:val="32"/>
          <w:bdr w:val="none" w:sz="0" w:space="0" w:color="auto" w:frame="1"/>
          <w:rtl/>
        </w:rPr>
        <w:t>التسليمات</w:t>
      </w:r>
      <w:proofErr w:type="spellEnd"/>
      <w:r w:rsidRPr="00F22942">
        <w:rPr>
          <w:rFonts w:ascii="Simplified Arabic" w:hAnsi="Simplified Arabic" w:cs="Simplified Arabic" w:hint="cs"/>
          <w:b/>
          <w:bCs/>
          <w:color w:val="1B1C1D"/>
          <w:sz w:val="32"/>
          <w:szCs w:val="32"/>
          <w:bdr w:val="none" w:sz="0" w:space="0" w:color="auto" w:frame="1"/>
          <w:rtl/>
        </w:rPr>
        <w:t xml:space="preserve"> المحددة سلفًا:</w:t>
      </w:r>
      <w:r w:rsidRPr="00F22942">
        <w:rPr>
          <w:rFonts w:ascii="Simplified Arabic" w:hAnsi="Simplified Arabic" w:cs="Simplified Arabic" w:hint="cs"/>
          <w:color w:val="1B1C1D"/>
          <w:sz w:val="32"/>
          <w:szCs w:val="32"/>
          <w:rtl/>
        </w:rPr>
        <w:t xml:space="preserve"> قد يظل هناك تركيز قوي على تسليم نطاق محدد سلفًا، بدلاً من التركيز على القيمة المتزايدة.</w:t>
      </w:r>
    </w:p>
    <w:p w14:paraId="3F0B5539" w14:textId="77777777" w:rsidR="005D7E3C" w:rsidRPr="00F22942" w:rsidRDefault="005D7E3C" w:rsidP="002C0716">
      <w:pPr>
        <w:pStyle w:val="a5"/>
        <w:numPr>
          <w:ilvl w:val="0"/>
          <w:numId w:val="67"/>
        </w:numPr>
        <w:bidi/>
        <w:spacing w:before="0" w:beforeAutospacing="0" w:after="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صعوبة جذب المواهب:</w:t>
      </w:r>
      <w:r w:rsidRPr="00F22942">
        <w:rPr>
          <w:rFonts w:ascii="Simplified Arabic" w:hAnsi="Simplified Arabic" w:cs="Simplified Arabic" w:hint="cs"/>
          <w:color w:val="1B1C1D"/>
          <w:sz w:val="32"/>
          <w:szCs w:val="32"/>
          <w:rtl/>
        </w:rPr>
        <w:t xml:space="preserve"> قد تواجه بعض المؤسسات تحديات في جذب والاحتفاظ بالمواهب التقنية التي لديها الخبرة في بيئات أجايل.</w:t>
      </w:r>
    </w:p>
    <w:p w14:paraId="30D14027"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بشكل عام، فإن الاتجاه في السعودية يدعم تبني الإدارة المرنة، ولكن النجاح سيعتمد على مدى قدرة المؤسسات على التغلب على التحديات الثقافية والتنظيمية والاستثمار في بناء الكفاءات اللازمة.</w:t>
      </w:r>
    </w:p>
    <w:p w14:paraId="6696E6D7" w14:textId="2BACB3D0" w:rsidR="005D7E3C" w:rsidRPr="00F22942" w:rsidRDefault="005D7E3C" w:rsidP="002C0716">
      <w:pPr>
        <w:spacing w:after="120" w:line="360" w:lineRule="auto"/>
        <w:divId w:val="987855744"/>
        <w:rPr>
          <w:rFonts w:ascii="Simplified Arabic" w:eastAsia="Times New Roman" w:hAnsi="Simplified Arabic" w:cs="Simplified Arabic"/>
          <w:color w:val="1B1C1D"/>
          <w:sz w:val="32"/>
          <w:szCs w:val="32"/>
          <w:rtl/>
        </w:rPr>
      </w:pPr>
    </w:p>
    <w:p w14:paraId="4622BBAB" w14:textId="77777777" w:rsidR="005D7E3C" w:rsidRPr="00F22942" w:rsidRDefault="005D7E3C" w:rsidP="002C0716">
      <w:pPr>
        <w:pStyle w:val="2"/>
        <w:spacing w:before="0" w:after="120" w:line="360" w:lineRule="auto"/>
        <w:divId w:val="98785574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الخاتمة</w:t>
      </w:r>
    </w:p>
    <w:p w14:paraId="3D8668BC"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لقد أصبحت الإدارة المرنة (</w:t>
      </w:r>
      <w:r w:rsidRPr="00F22942">
        <w:rPr>
          <w:rFonts w:ascii="Simplified Arabic" w:hAnsi="Simplified Arabic" w:cs="Simplified Arabic" w:hint="cs"/>
          <w:color w:val="1B1C1D"/>
          <w:sz w:val="32"/>
          <w:szCs w:val="32"/>
        </w:rPr>
        <w:t>Agile Management</w:t>
      </w:r>
      <w:r w:rsidRPr="00F22942">
        <w:rPr>
          <w:rFonts w:ascii="Simplified Arabic" w:hAnsi="Simplified Arabic" w:cs="Simplified Arabic" w:hint="cs"/>
          <w:color w:val="1B1C1D"/>
          <w:sz w:val="32"/>
          <w:szCs w:val="32"/>
          <w:rtl/>
        </w:rPr>
        <w:t>) أكثر من مجرد منهجية لتطوير البرمجيات؛ بل هي فلسفة عمل شاملة تعيد تشكيل كيفية إدارة المشاريع والتعامل مع التحديات في عالم سريع التغير. من خلال تركيزها على التسليم التكراري للقيمة، التعاون المستمر، والقدرة على التكيف مع التغيير، تقدم أجايل بديلاً فعالًا للمنهجيات التقليدية، خاصة في المشاريع التقنية المعقدة والديناميكية.</w:t>
      </w:r>
    </w:p>
    <w:p w14:paraId="686CD76D"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لقد رأينا كيف تساهم أطر عمل مثل </w:t>
      </w:r>
      <w:proofErr w:type="spellStart"/>
      <w:r w:rsidRPr="00F22942">
        <w:rPr>
          <w:rFonts w:ascii="Simplified Arabic" w:hAnsi="Simplified Arabic" w:cs="Simplified Arabic" w:hint="cs"/>
          <w:color w:val="1B1C1D"/>
          <w:sz w:val="32"/>
          <w:szCs w:val="32"/>
          <w:rtl/>
        </w:rPr>
        <w:t>سكروم</w:t>
      </w:r>
      <w:proofErr w:type="spellEnd"/>
      <w:r w:rsidRPr="00F22942">
        <w:rPr>
          <w:rFonts w:ascii="Simplified Arabic" w:hAnsi="Simplified Arabic" w:cs="Simplified Arabic" w:hint="cs"/>
          <w:color w:val="1B1C1D"/>
          <w:sz w:val="32"/>
          <w:szCs w:val="32"/>
          <w:rtl/>
        </w:rPr>
        <w:t xml:space="preserve"> وكانبان في تنظيم العمل وتحسين كفاءة الفريق، وكيف تعزز ممارسات مثل الاختبار المستمر والتكامل المستمر جودة المخرجات. كما تناولنا كيف تعمل أجايل على تسريع وقت الوصول إلى السوق وتقليل الهدر، وفي الوقت نفسه، بناء علاقات قوية مع العملاء من خلال مشاركتهم المستمرة وتسليم القيمة المبكرة، مما يؤدي إلى مستويات أعلى من الرضا.</w:t>
      </w:r>
    </w:p>
    <w:p w14:paraId="3291565A"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على الرغم من التحديات التي تواجه تبني أجايل، مثل مقاومة التغيير ونقص الخبرات، فإن العوامل والممارسات الناجحة لتطبيقها واضحة: دعم الإدارة العليا، بناء فرق ذاتية التنظيم، تعزيز التواصل والشفافية، والالتزام بالتحسين المستمر. في سياق المملكة العربية </w:t>
      </w:r>
      <w:r w:rsidRPr="00F22942">
        <w:rPr>
          <w:rFonts w:ascii="Simplified Arabic" w:hAnsi="Simplified Arabic" w:cs="Simplified Arabic" w:hint="cs"/>
          <w:color w:val="1B1C1D"/>
          <w:sz w:val="32"/>
          <w:szCs w:val="32"/>
          <w:rtl/>
        </w:rPr>
        <w:lastRenderedPageBreak/>
        <w:t>السعودية، حيث يلعب التحول الرقمي دورًا محوريًا في تحقيق رؤية 2030، يكتسب تبني الإدارة المرنة أهمية مضاعفة كعامل تمكين رئيسي للابتكار والنمو.</w:t>
      </w:r>
    </w:p>
    <w:p w14:paraId="0CAA87CD" w14:textId="77777777" w:rsidR="005D7E3C" w:rsidRPr="00F22942" w:rsidRDefault="005D7E3C" w:rsidP="002C0716">
      <w:pPr>
        <w:pStyle w:val="a5"/>
        <w:bidi/>
        <w:spacing w:before="0" w:beforeAutospacing="0" w:after="240" w:afterAutospacing="0" w:line="360" w:lineRule="auto"/>
        <w:divId w:val="98785574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في الختام، لا يتعلق الأمر فقط بتطبيق مجموعة من القواعد، بل بتحول في العقلية والثقافة، يمكّن الفرق والمؤسسات من الازدهار في بيئة غير مؤكدة، وتقديم قيمة مستمرة لعملائها. هل ترى أن الإدارة المرنة هي الحل الأمثل للمشاريع في عالمنا اليوم، أم أن هناك سياقات لا تزال فيها المنهجيات التقليدية هي الأنسب؟</w:t>
      </w:r>
    </w:p>
    <w:p w14:paraId="4D7E1AAA" w14:textId="77777777" w:rsidR="00D17C06" w:rsidRPr="00F22942" w:rsidRDefault="00D17C06" w:rsidP="002C0716">
      <w:pPr>
        <w:pStyle w:val="2"/>
        <w:spacing w:before="0" w:after="120" w:line="360" w:lineRule="auto"/>
        <w:divId w:val="103234764"/>
        <w:rPr>
          <w:rFonts w:ascii="Simplified Arabic" w:eastAsia="Times New Roman" w:hAnsi="Simplified Arabic" w:cs="Simplified Arabic"/>
          <w:color w:val="1B1C1D"/>
          <w:rtl/>
        </w:rPr>
      </w:pPr>
    </w:p>
    <w:p w14:paraId="7FB02F16" w14:textId="77777777" w:rsidR="00D17C06" w:rsidRPr="00F22942" w:rsidRDefault="00D17C06" w:rsidP="002C0716">
      <w:pPr>
        <w:pStyle w:val="2"/>
        <w:spacing w:before="0" w:after="120" w:line="360" w:lineRule="auto"/>
        <w:divId w:val="103234764"/>
        <w:rPr>
          <w:rFonts w:ascii="Simplified Arabic" w:eastAsia="Times New Roman" w:hAnsi="Simplified Arabic" w:cs="Simplified Arabic"/>
          <w:color w:val="1B1C1D"/>
          <w:rtl/>
        </w:rPr>
      </w:pPr>
    </w:p>
    <w:p w14:paraId="4072515C" w14:textId="77777777" w:rsidR="00D17C06" w:rsidRPr="00F22942" w:rsidRDefault="00D17C06" w:rsidP="002C0716">
      <w:pPr>
        <w:pStyle w:val="2"/>
        <w:spacing w:before="0" w:after="120" w:line="360" w:lineRule="auto"/>
        <w:divId w:val="103234764"/>
        <w:rPr>
          <w:rFonts w:ascii="Simplified Arabic" w:eastAsia="Times New Roman" w:hAnsi="Simplified Arabic" w:cs="Simplified Arabic"/>
          <w:color w:val="1B1C1D"/>
          <w:rtl/>
        </w:rPr>
      </w:pPr>
    </w:p>
    <w:p w14:paraId="55D553E6" w14:textId="77777777" w:rsidR="00D17C06" w:rsidRPr="00F22942" w:rsidRDefault="00D17C06" w:rsidP="002C0716">
      <w:pPr>
        <w:pStyle w:val="2"/>
        <w:spacing w:before="0" w:after="120" w:line="360" w:lineRule="auto"/>
        <w:divId w:val="103234764"/>
        <w:rPr>
          <w:rFonts w:ascii="Simplified Arabic" w:eastAsia="Times New Roman" w:hAnsi="Simplified Arabic" w:cs="Simplified Arabic"/>
          <w:color w:val="1B1C1D"/>
          <w:rtl/>
        </w:rPr>
      </w:pPr>
    </w:p>
    <w:p w14:paraId="5436A869" w14:textId="77777777" w:rsidR="00D17C06" w:rsidRPr="00F22942" w:rsidRDefault="00D17C06" w:rsidP="002C0716">
      <w:pPr>
        <w:pStyle w:val="2"/>
        <w:spacing w:before="0" w:after="120" w:line="360" w:lineRule="auto"/>
        <w:divId w:val="103234764"/>
        <w:rPr>
          <w:rFonts w:ascii="Simplified Arabic" w:eastAsia="Times New Roman" w:hAnsi="Simplified Arabic" w:cs="Simplified Arabic"/>
          <w:color w:val="1B1C1D"/>
          <w:rtl/>
        </w:rPr>
      </w:pPr>
    </w:p>
    <w:p w14:paraId="045C95F2" w14:textId="3643A781" w:rsidR="00D17C06" w:rsidRPr="00F22942" w:rsidRDefault="00EC7817" w:rsidP="00EC7817">
      <w:pPr>
        <w:pStyle w:val="2"/>
        <w:spacing w:before="0" w:after="120" w:line="360" w:lineRule="auto"/>
        <w:jc w:val="center"/>
        <w:divId w:val="103234764"/>
        <w:rPr>
          <w:rFonts w:ascii="Simplified Arabic" w:eastAsia="Times New Roman" w:hAnsi="Simplified Arabic" w:cs="Simplified Arabic"/>
          <w:b/>
          <w:bCs/>
          <w:color w:val="1B1C1D"/>
          <w:rtl/>
        </w:rPr>
      </w:pPr>
      <w:r w:rsidRPr="00F22942">
        <w:rPr>
          <w:rFonts w:ascii="Simplified Arabic" w:eastAsia="Times New Roman" w:hAnsi="Simplified Arabic" w:cs="Simplified Arabic" w:hint="cs"/>
          <w:b/>
          <w:bCs/>
          <w:color w:val="1B1C1D"/>
          <w:rtl/>
        </w:rPr>
        <w:t>الفصل الثالث</w:t>
      </w:r>
    </w:p>
    <w:p w14:paraId="32E83E80" w14:textId="77777777" w:rsidR="00D17C06" w:rsidRPr="00F22942" w:rsidRDefault="00D17C06" w:rsidP="00EC7817">
      <w:pPr>
        <w:pStyle w:val="2"/>
        <w:spacing w:before="0" w:after="120" w:line="360" w:lineRule="auto"/>
        <w:jc w:val="center"/>
        <w:divId w:val="103234764"/>
        <w:rPr>
          <w:rFonts w:ascii="Simplified Arabic" w:eastAsia="Times New Roman" w:hAnsi="Simplified Arabic" w:cs="Simplified Arabic"/>
          <w:b/>
          <w:bCs/>
          <w:color w:val="1B1C1D"/>
          <w:rtl/>
        </w:rPr>
      </w:pPr>
    </w:p>
    <w:p w14:paraId="65A70150" w14:textId="77777777" w:rsidR="00D17C06" w:rsidRPr="00F22942" w:rsidRDefault="00D17C06" w:rsidP="00EC7817">
      <w:pPr>
        <w:pStyle w:val="2"/>
        <w:spacing w:before="0" w:after="120" w:line="360" w:lineRule="auto"/>
        <w:jc w:val="center"/>
        <w:divId w:val="103234764"/>
        <w:rPr>
          <w:rFonts w:ascii="Simplified Arabic" w:eastAsia="Times New Roman" w:hAnsi="Simplified Arabic" w:cs="Simplified Arabic"/>
          <w:b/>
          <w:bCs/>
          <w:color w:val="1B1C1D"/>
          <w:rtl/>
        </w:rPr>
      </w:pPr>
    </w:p>
    <w:p w14:paraId="7F9C2227" w14:textId="77777777" w:rsidR="00D17C06" w:rsidRPr="00F22942" w:rsidRDefault="00D17C06" w:rsidP="00EC7817">
      <w:pPr>
        <w:pStyle w:val="2"/>
        <w:spacing w:before="0" w:after="120" w:line="360" w:lineRule="auto"/>
        <w:jc w:val="center"/>
        <w:divId w:val="103234764"/>
        <w:rPr>
          <w:rFonts w:ascii="Simplified Arabic" w:eastAsia="Times New Roman" w:hAnsi="Simplified Arabic" w:cs="Simplified Arabic"/>
          <w:b/>
          <w:bCs/>
          <w:color w:val="1B1C1D"/>
          <w:rtl/>
        </w:rPr>
      </w:pPr>
    </w:p>
    <w:p w14:paraId="11CB373A" w14:textId="77777777" w:rsidR="00D17C06" w:rsidRPr="00F22942" w:rsidRDefault="00D17C06" w:rsidP="00EC7817">
      <w:pPr>
        <w:pStyle w:val="2"/>
        <w:spacing w:before="0" w:after="120" w:line="360" w:lineRule="auto"/>
        <w:jc w:val="center"/>
        <w:divId w:val="103234764"/>
        <w:rPr>
          <w:rFonts w:ascii="Simplified Arabic" w:eastAsia="Times New Roman" w:hAnsi="Simplified Arabic" w:cs="Simplified Arabic"/>
          <w:b/>
          <w:bCs/>
          <w:color w:val="1B1C1D"/>
          <w:rtl/>
        </w:rPr>
      </w:pPr>
    </w:p>
    <w:p w14:paraId="29B15AF8" w14:textId="77777777" w:rsidR="00D17C06" w:rsidRPr="00F22942" w:rsidRDefault="00D17C06" w:rsidP="00EC7817">
      <w:pPr>
        <w:pStyle w:val="2"/>
        <w:spacing w:before="0" w:after="120" w:line="360" w:lineRule="auto"/>
        <w:jc w:val="center"/>
        <w:divId w:val="103234764"/>
        <w:rPr>
          <w:rFonts w:ascii="Simplified Arabic" w:eastAsia="Times New Roman" w:hAnsi="Simplified Arabic" w:cs="Simplified Arabic"/>
          <w:b/>
          <w:bCs/>
          <w:color w:val="1B1C1D"/>
          <w:rtl/>
        </w:rPr>
      </w:pPr>
    </w:p>
    <w:p w14:paraId="39F84993" w14:textId="77777777" w:rsidR="00D17C06" w:rsidRPr="00F22942" w:rsidRDefault="00D17C06" w:rsidP="00EC7817">
      <w:pPr>
        <w:pStyle w:val="2"/>
        <w:spacing w:before="0" w:after="120" w:line="360" w:lineRule="auto"/>
        <w:jc w:val="center"/>
        <w:divId w:val="103234764"/>
        <w:rPr>
          <w:rFonts w:ascii="Simplified Arabic" w:eastAsia="Times New Roman" w:hAnsi="Simplified Arabic" w:cs="Simplified Arabic"/>
          <w:b/>
          <w:bCs/>
          <w:color w:val="1B1C1D"/>
          <w:rtl/>
        </w:rPr>
      </w:pPr>
    </w:p>
    <w:p w14:paraId="6D34C7BC" w14:textId="77777777" w:rsidR="00D17C06" w:rsidRPr="00F22942" w:rsidRDefault="00D17C06" w:rsidP="00EC7817">
      <w:pPr>
        <w:pStyle w:val="2"/>
        <w:spacing w:before="0" w:after="120" w:line="360" w:lineRule="auto"/>
        <w:jc w:val="center"/>
        <w:divId w:val="103234764"/>
        <w:rPr>
          <w:rFonts w:ascii="Simplified Arabic" w:eastAsia="Times New Roman" w:hAnsi="Simplified Arabic" w:cs="Simplified Arabic"/>
          <w:b/>
          <w:bCs/>
          <w:color w:val="1B1C1D"/>
          <w:rtl/>
        </w:rPr>
      </w:pPr>
    </w:p>
    <w:p w14:paraId="43AA9EAA" w14:textId="77777777" w:rsidR="00D17C06" w:rsidRPr="00F22942" w:rsidRDefault="00D17C06" w:rsidP="00EC7817">
      <w:pPr>
        <w:pStyle w:val="2"/>
        <w:spacing w:before="0" w:after="120" w:line="360" w:lineRule="auto"/>
        <w:jc w:val="center"/>
        <w:divId w:val="103234764"/>
        <w:rPr>
          <w:rFonts w:ascii="Simplified Arabic" w:eastAsia="Times New Roman" w:hAnsi="Simplified Arabic" w:cs="Simplified Arabic"/>
          <w:b/>
          <w:bCs/>
          <w:color w:val="1B1C1D"/>
          <w:rtl/>
        </w:rPr>
      </w:pPr>
    </w:p>
    <w:p w14:paraId="2F4504D8" w14:textId="77777777" w:rsidR="005819FA" w:rsidRPr="00F22942" w:rsidRDefault="005819FA" w:rsidP="002C0716">
      <w:pPr>
        <w:pStyle w:val="2"/>
        <w:spacing w:before="0" w:after="120" w:line="360" w:lineRule="auto"/>
        <w:divId w:val="103234764"/>
        <w:rPr>
          <w:rFonts w:ascii="Simplified Arabic" w:eastAsia="Times New Roman" w:hAnsi="Simplified Arabic" w:cs="Simplified Arabic"/>
          <w:color w:val="1B1C1D"/>
          <w:rtl/>
        </w:rPr>
      </w:pPr>
    </w:p>
    <w:p w14:paraId="3151C0B2" w14:textId="0C8A4350" w:rsidR="006A4AB7" w:rsidRPr="00F22942" w:rsidRDefault="006A4AB7" w:rsidP="002C0716">
      <w:pPr>
        <w:pStyle w:val="2"/>
        <w:spacing w:before="0" w:after="120" w:line="360" w:lineRule="auto"/>
        <w:divId w:val="10323476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lastRenderedPageBreak/>
        <w:t>منهجية وطرق البحث للدراسة</w:t>
      </w:r>
    </w:p>
    <w:p w14:paraId="285A4408" w14:textId="77777777" w:rsidR="006A4AB7" w:rsidRPr="00F22942" w:rsidRDefault="006A4AB7" w:rsidP="002C0716">
      <w:pPr>
        <w:pStyle w:val="a5"/>
        <w:bidi/>
        <w:spacing w:before="0" w:beforeAutospacing="0" w:after="24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تهدف هذه الدراسة إلى استكشاف أثر تبني منهجية الإدارة المرنة (</w:t>
      </w:r>
      <w:r w:rsidRPr="00F22942">
        <w:rPr>
          <w:rFonts w:ascii="Simplified Arabic" w:hAnsi="Simplified Arabic" w:cs="Simplified Arabic" w:hint="cs"/>
          <w:color w:val="1B1C1D"/>
          <w:sz w:val="32"/>
          <w:szCs w:val="32"/>
        </w:rPr>
        <w:t>Agile</w:t>
      </w:r>
      <w:r w:rsidRPr="00F22942">
        <w:rPr>
          <w:rFonts w:ascii="Simplified Arabic" w:hAnsi="Simplified Arabic" w:cs="Simplified Arabic" w:hint="cs"/>
          <w:color w:val="1B1C1D"/>
          <w:sz w:val="32"/>
          <w:szCs w:val="32"/>
          <w:rtl/>
        </w:rPr>
        <w:t>) على نجاح المشاريع التقنية في المملكة العربية السعودية. لتحقيق أهداف الدراسة والإجابة على تساؤلاتها، ستعتمد الدراسة على المنهج الوصفي التحليلي (</w:t>
      </w:r>
      <w:r w:rsidRPr="00F22942">
        <w:rPr>
          <w:rFonts w:ascii="Simplified Arabic" w:hAnsi="Simplified Arabic" w:cs="Simplified Arabic" w:hint="cs"/>
          <w:color w:val="1B1C1D"/>
          <w:sz w:val="32"/>
          <w:szCs w:val="32"/>
        </w:rPr>
        <w:t>Descriptive Analytical Approach</w:t>
      </w:r>
      <w:r w:rsidRPr="00F22942">
        <w:rPr>
          <w:rFonts w:ascii="Simplified Arabic" w:hAnsi="Simplified Arabic" w:cs="Simplified Arabic" w:hint="cs"/>
          <w:color w:val="1B1C1D"/>
          <w:sz w:val="32"/>
          <w:szCs w:val="32"/>
          <w:rtl/>
        </w:rPr>
        <w:t>)، والذي يسمح بجمع البيانات وتحليلها لوصف الظواهر والعلاقات بين المتغيرات وتفسيرها.</w:t>
      </w:r>
    </w:p>
    <w:p w14:paraId="29F0B8CE" w14:textId="77777777" w:rsidR="006A4AB7" w:rsidRPr="00F22942" w:rsidRDefault="006A4AB7" w:rsidP="002C0716">
      <w:pPr>
        <w:pStyle w:val="3"/>
        <w:spacing w:before="0" w:after="120" w:line="360" w:lineRule="auto"/>
        <w:divId w:val="10323476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1. نوع ومنهج الدراسة:</w:t>
      </w:r>
    </w:p>
    <w:p w14:paraId="12EE7EC5" w14:textId="77777777" w:rsidR="006A4AB7" w:rsidRPr="00F22942" w:rsidRDefault="006A4AB7"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ستكون الدراسة </w:t>
      </w:r>
      <w:r w:rsidRPr="00F22942">
        <w:rPr>
          <w:rFonts w:ascii="Simplified Arabic" w:hAnsi="Simplified Arabic" w:cs="Simplified Arabic" w:hint="cs"/>
          <w:color w:val="1B1C1D"/>
          <w:sz w:val="32"/>
          <w:szCs w:val="32"/>
          <w:bdr w:val="none" w:sz="0" w:space="0" w:color="auto" w:frame="1"/>
          <w:rtl/>
        </w:rPr>
        <w:t>وصفية تحليلية (</w:t>
      </w:r>
      <w:r w:rsidRPr="00F22942">
        <w:rPr>
          <w:rFonts w:ascii="Simplified Arabic" w:hAnsi="Simplified Arabic" w:cs="Simplified Arabic" w:hint="cs"/>
          <w:color w:val="1B1C1D"/>
          <w:sz w:val="32"/>
          <w:szCs w:val="32"/>
          <w:bdr w:val="none" w:sz="0" w:space="0" w:color="auto" w:frame="1"/>
        </w:rPr>
        <w:t>Descriptive Analytical</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يعتمد هذا المنهج على جمع البيانات المتعلقة بظاهرة معينة (تبني الإدارة المرنة ونجاح المشاريع التقنية) وتحليلها لتحديد العلاقات والأنماط الموجودة، دون التلاعب بالمتغيرات. سيتم وصف واقع تبني منهجية الإدارة المرنة في المشاريع التقنية، وتحليل أثرها على مختلف جوانب نجاح المشروع، بالإضافة إلى تحديد التحديات والممارسات الناجحة.</w:t>
      </w:r>
    </w:p>
    <w:p w14:paraId="62820D6D" w14:textId="77777777" w:rsidR="006A4AB7" w:rsidRPr="00F22942" w:rsidRDefault="006A4AB7" w:rsidP="002C0716">
      <w:pPr>
        <w:pStyle w:val="3"/>
        <w:spacing w:before="0" w:after="120" w:line="360" w:lineRule="auto"/>
        <w:divId w:val="10323476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2. مجتمع وعينة الدراسة:</w:t>
      </w:r>
    </w:p>
    <w:p w14:paraId="324A01D7" w14:textId="77777777" w:rsidR="006A4AB7" w:rsidRPr="00F22942" w:rsidRDefault="006A4AB7" w:rsidP="002C0716">
      <w:pPr>
        <w:pStyle w:val="a5"/>
        <w:numPr>
          <w:ilvl w:val="0"/>
          <w:numId w:val="10"/>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مجتمع الدراسة (</w:t>
      </w:r>
      <w:r w:rsidRPr="00F22942">
        <w:rPr>
          <w:rFonts w:ascii="Simplified Arabic" w:hAnsi="Simplified Arabic" w:cs="Simplified Arabic" w:hint="cs"/>
          <w:color w:val="1B1C1D"/>
          <w:sz w:val="32"/>
          <w:szCs w:val="32"/>
          <w:bdr w:val="none" w:sz="0" w:space="0" w:color="auto" w:frame="1"/>
        </w:rPr>
        <w:t>Study Population</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يتكون مجتمع الدراسة من جميع الأفراد العاملين في المشاريع التقنية (مدراء مشاريع، قادة فرق، مطورين، محللي أعمال، أصحاب منتج، </w:t>
      </w:r>
      <w:r w:rsidRPr="00F22942">
        <w:rPr>
          <w:rFonts w:ascii="Simplified Arabic" w:hAnsi="Simplified Arabic" w:cs="Simplified Arabic" w:hint="cs"/>
          <w:color w:val="1B1C1D"/>
          <w:sz w:val="32"/>
          <w:szCs w:val="32"/>
        </w:rPr>
        <w:t>Scrum Masters</w:t>
      </w:r>
      <w:r w:rsidRPr="00F22942">
        <w:rPr>
          <w:rFonts w:ascii="Simplified Arabic" w:hAnsi="Simplified Arabic" w:cs="Simplified Arabic" w:hint="cs"/>
          <w:color w:val="1B1C1D"/>
          <w:sz w:val="32"/>
          <w:szCs w:val="32"/>
          <w:rtl/>
        </w:rPr>
        <w:t xml:space="preserve">، إلخ) في الشركات والمؤسسات التي تطبق أو لديها نية لتطبيق منهجية الإدارة المرنة في المملكة العربية السعودية. يشمل ذلك </w:t>
      </w:r>
      <w:r w:rsidRPr="00F22942">
        <w:rPr>
          <w:rFonts w:ascii="Simplified Arabic" w:hAnsi="Simplified Arabic" w:cs="Simplified Arabic" w:hint="cs"/>
          <w:color w:val="1B1C1D"/>
          <w:sz w:val="32"/>
          <w:szCs w:val="32"/>
          <w:rtl/>
        </w:rPr>
        <w:lastRenderedPageBreak/>
        <w:t>الشركات الخاصة، المؤسسات الحكومية، والجهات التي تركز على التحول الرقمي وتطوير الحلول التقنية.</w:t>
      </w:r>
    </w:p>
    <w:p w14:paraId="5C355684" w14:textId="77777777" w:rsidR="006A4AB7" w:rsidRPr="00F22942" w:rsidRDefault="006A4AB7" w:rsidP="002C0716">
      <w:pPr>
        <w:pStyle w:val="a5"/>
        <w:numPr>
          <w:ilvl w:val="0"/>
          <w:numId w:val="10"/>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عينة الدراسة (</w:t>
      </w:r>
      <w:r w:rsidRPr="00F22942">
        <w:rPr>
          <w:rFonts w:ascii="Simplified Arabic" w:hAnsi="Simplified Arabic" w:cs="Simplified Arabic" w:hint="cs"/>
          <w:color w:val="1B1C1D"/>
          <w:sz w:val="32"/>
          <w:szCs w:val="32"/>
          <w:bdr w:val="none" w:sz="0" w:space="0" w:color="auto" w:frame="1"/>
        </w:rPr>
        <w:t>Study Sample</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نظرًا لكبر حجم مجتمع الدراسة وتنوعه، سيتم الاعتماد على </w:t>
      </w:r>
      <w:r w:rsidRPr="00F22942">
        <w:rPr>
          <w:rFonts w:ascii="Simplified Arabic" w:hAnsi="Simplified Arabic" w:cs="Simplified Arabic" w:hint="cs"/>
          <w:color w:val="1B1C1D"/>
          <w:sz w:val="32"/>
          <w:szCs w:val="32"/>
          <w:bdr w:val="none" w:sz="0" w:space="0" w:color="auto" w:frame="1"/>
          <w:rtl/>
        </w:rPr>
        <w:t>العينة غير الاحتمالية من نوع العينة المتاحة (</w:t>
      </w:r>
      <w:r w:rsidRPr="00F22942">
        <w:rPr>
          <w:rFonts w:ascii="Simplified Arabic" w:hAnsi="Simplified Arabic" w:cs="Simplified Arabic" w:hint="cs"/>
          <w:color w:val="1B1C1D"/>
          <w:sz w:val="32"/>
          <w:szCs w:val="32"/>
          <w:bdr w:val="none" w:sz="0" w:space="0" w:color="auto" w:frame="1"/>
        </w:rPr>
        <w:t>Convenience Sampling</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أو </w:t>
      </w:r>
      <w:r w:rsidRPr="00F22942">
        <w:rPr>
          <w:rFonts w:ascii="Simplified Arabic" w:hAnsi="Simplified Arabic" w:cs="Simplified Arabic" w:hint="cs"/>
          <w:color w:val="1B1C1D"/>
          <w:sz w:val="32"/>
          <w:szCs w:val="32"/>
          <w:bdr w:val="none" w:sz="0" w:space="0" w:color="auto" w:frame="1"/>
          <w:rtl/>
        </w:rPr>
        <w:t>العينة القصدية (</w:t>
      </w:r>
      <w:r w:rsidRPr="00F22942">
        <w:rPr>
          <w:rFonts w:ascii="Simplified Arabic" w:hAnsi="Simplified Arabic" w:cs="Simplified Arabic" w:hint="cs"/>
          <w:color w:val="1B1C1D"/>
          <w:sz w:val="32"/>
          <w:szCs w:val="32"/>
          <w:bdr w:val="none" w:sz="0" w:space="0" w:color="auto" w:frame="1"/>
        </w:rPr>
        <w:t>Purposive Sampling</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سيتم استهداف العاملين في المشاريع التقنية الذين لديهم خبرة مباشرة في تطبيق أو التعامل مع منهجيات الإدارة المرنة. سيتم تحديد حجم العينة بناءً على مدى توفر المستجيبين واستعدادهم للمشاركة، مع السعي لتحقيق تمثيل مناسب لقطاعات مختلفة قدر الإمكان. سيتم توزيع الاستبيان إلكترونيًا عبر منصات التواصل المهنية، والشبكات الشخصية، وقنوات التواصل مع الشركات التقنية في المملكة العربية السعودية.</w:t>
      </w:r>
    </w:p>
    <w:p w14:paraId="0544F5C0" w14:textId="77777777" w:rsidR="006A4AB7" w:rsidRPr="00F22942" w:rsidRDefault="006A4AB7" w:rsidP="002C0716">
      <w:pPr>
        <w:pStyle w:val="3"/>
        <w:spacing w:before="0" w:after="120" w:line="360" w:lineRule="auto"/>
        <w:divId w:val="10323476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3. أداة جمع البيانات:</w:t>
      </w:r>
    </w:p>
    <w:p w14:paraId="41947A87" w14:textId="77777777" w:rsidR="006A4AB7" w:rsidRPr="00F22942" w:rsidRDefault="006A4AB7"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سيتم جمع البيانات الأولية للدراسة باستخدام </w:t>
      </w:r>
      <w:r w:rsidRPr="00F22942">
        <w:rPr>
          <w:rFonts w:ascii="Simplified Arabic" w:hAnsi="Simplified Arabic" w:cs="Simplified Arabic" w:hint="cs"/>
          <w:color w:val="1B1C1D"/>
          <w:sz w:val="32"/>
          <w:szCs w:val="32"/>
          <w:bdr w:val="none" w:sz="0" w:space="0" w:color="auto" w:frame="1"/>
          <w:rtl/>
        </w:rPr>
        <w:t>الاستبيان (</w:t>
      </w:r>
      <w:r w:rsidRPr="00F22942">
        <w:rPr>
          <w:rFonts w:ascii="Simplified Arabic" w:hAnsi="Simplified Arabic" w:cs="Simplified Arabic" w:hint="cs"/>
          <w:color w:val="1B1C1D"/>
          <w:sz w:val="32"/>
          <w:szCs w:val="32"/>
          <w:bdr w:val="none" w:sz="0" w:space="0" w:color="auto" w:frame="1"/>
        </w:rPr>
        <w:t>Questionnaire</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كأداة رئيسية. سيتم تصميم الاستبيان بعناية ليتناسب مع أهداف الدراسة وتساؤلاتها، وسيحتوي على عدة أقسام تشمل:</w:t>
      </w:r>
    </w:p>
    <w:p w14:paraId="782D5439" w14:textId="77777777" w:rsidR="006A4AB7" w:rsidRPr="00F22942" w:rsidRDefault="006A4AB7" w:rsidP="002C0716">
      <w:pPr>
        <w:pStyle w:val="a5"/>
        <w:numPr>
          <w:ilvl w:val="0"/>
          <w:numId w:val="11"/>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البيانات الديموغرافية للمستجيبين:</w:t>
      </w:r>
      <w:r w:rsidRPr="00F22942">
        <w:rPr>
          <w:rFonts w:ascii="Simplified Arabic" w:hAnsi="Simplified Arabic" w:cs="Simplified Arabic" w:hint="cs"/>
          <w:color w:val="1B1C1D"/>
          <w:sz w:val="32"/>
          <w:szCs w:val="32"/>
          <w:rtl/>
        </w:rPr>
        <w:t xml:space="preserve"> (العمر، الجنس، المؤهل العلمي، سنوات الخبرة، الدور الوظيفي، نوع الجهة).</w:t>
      </w:r>
    </w:p>
    <w:p w14:paraId="7E04FDF9" w14:textId="77777777" w:rsidR="006A4AB7" w:rsidRPr="00F22942" w:rsidRDefault="006A4AB7" w:rsidP="002C0716">
      <w:pPr>
        <w:pStyle w:val="a5"/>
        <w:numPr>
          <w:ilvl w:val="0"/>
          <w:numId w:val="11"/>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أسئلة متعلقة بتبني منهجية الإدارة المرنة:</w:t>
      </w:r>
      <w:r w:rsidRPr="00F22942">
        <w:rPr>
          <w:rFonts w:ascii="Simplified Arabic" w:hAnsi="Simplified Arabic" w:cs="Simplified Arabic" w:hint="cs"/>
          <w:color w:val="1B1C1D"/>
          <w:sz w:val="32"/>
          <w:szCs w:val="32"/>
          <w:rtl/>
        </w:rPr>
        <w:t xml:space="preserve"> لقياس مدى تطبيق مبادئ وممارسات الإدارة المرنة في مشاريعهم التقنية.</w:t>
      </w:r>
    </w:p>
    <w:p w14:paraId="20902F9F" w14:textId="77777777" w:rsidR="006A4AB7" w:rsidRPr="00F22942" w:rsidRDefault="006A4AB7" w:rsidP="002C0716">
      <w:pPr>
        <w:pStyle w:val="a5"/>
        <w:numPr>
          <w:ilvl w:val="0"/>
          <w:numId w:val="11"/>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أسئلة متعلقة بنجاح المشاريع التقنية:</w:t>
      </w:r>
      <w:r w:rsidRPr="00F22942">
        <w:rPr>
          <w:rFonts w:ascii="Simplified Arabic" w:hAnsi="Simplified Arabic" w:cs="Simplified Arabic" w:hint="cs"/>
          <w:color w:val="1B1C1D"/>
          <w:sz w:val="32"/>
          <w:szCs w:val="32"/>
          <w:rtl/>
        </w:rPr>
        <w:t xml:space="preserve"> لقياس جودة المخرجات، وقت الإنجاز، ورضا العملاء، كما يدركها المستجيبون.</w:t>
      </w:r>
    </w:p>
    <w:p w14:paraId="567FAB78" w14:textId="77777777" w:rsidR="006A4AB7" w:rsidRPr="00F22942" w:rsidRDefault="006A4AB7" w:rsidP="002C0716">
      <w:pPr>
        <w:pStyle w:val="a5"/>
        <w:numPr>
          <w:ilvl w:val="0"/>
          <w:numId w:val="11"/>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أسئلة حول التحديات والممارسات الناجحة:</w:t>
      </w:r>
      <w:r w:rsidRPr="00F22942">
        <w:rPr>
          <w:rFonts w:ascii="Simplified Arabic" w:hAnsi="Simplified Arabic" w:cs="Simplified Arabic" w:hint="cs"/>
          <w:color w:val="1B1C1D"/>
          <w:sz w:val="32"/>
          <w:szCs w:val="32"/>
          <w:rtl/>
        </w:rPr>
        <w:t xml:space="preserve"> لقياس تصورات المستجيبين حول الصعوبات والممارسات التي تساهم في نجاح تطبيق الإدارة المرنة.</w:t>
      </w:r>
    </w:p>
    <w:p w14:paraId="7AE20A15" w14:textId="77777777" w:rsidR="006A4AB7" w:rsidRPr="00F22942" w:rsidRDefault="006A4AB7" w:rsidP="002C0716">
      <w:pPr>
        <w:pStyle w:val="a5"/>
        <w:bidi/>
        <w:spacing w:before="0" w:beforeAutospacing="0" w:after="24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سيتم استخدام مقياس </w:t>
      </w:r>
      <w:proofErr w:type="spellStart"/>
      <w:r w:rsidRPr="00F22942">
        <w:rPr>
          <w:rFonts w:ascii="Simplified Arabic" w:hAnsi="Simplified Arabic" w:cs="Simplified Arabic" w:hint="cs"/>
          <w:color w:val="1B1C1D"/>
          <w:sz w:val="32"/>
          <w:szCs w:val="32"/>
          <w:rtl/>
        </w:rPr>
        <w:t>ليكرت</w:t>
      </w:r>
      <w:proofErr w:type="spellEnd"/>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color w:val="1B1C1D"/>
          <w:sz w:val="32"/>
          <w:szCs w:val="32"/>
        </w:rPr>
        <w:t>Likert Scale</w:t>
      </w:r>
      <w:r w:rsidRPr="00F22942">
        <w:rPr>
          <w:rFonts w:ascii="Simplified Arabic" w:hAnsi="Simplified Arabic" w:cs="Simplified Arabic" w:hint="cs"/>
          <w:color w:val="1B1C1D"/>
          <w:sz w:val="32"/>
          <w:szCs w:val="32"/>
          <w:rtl/>
        </w:rPr>
        <w:t>) خماسي النقاط (موافق بشدة، موافق، محايد، غير موافق، غير موافق بشدة) لقياس اتجاهات وآراء المستجيبين حول بعض العبارات.</w:t>
      </w:r>
    </w:p>
    <w:p w14:paraId="4CA9D29F" w14:textId="77777777" w:rsidR="006A4AB7" w:rsidRPr="00F22942" w:rsidRDefault="006A4AB7" w:rsidP="002C0716">
      <w:pPr>
        <w:pStyle w:val="3"/>
        <w:spacing w:before="0" w:after="120" w:line="360" w:lineRule="auto"/>
        <w:divId w:val="10323476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4. إجراءات التحقق من صدق وثبات الأداة:</w:t>
      </w:r>
    </w:p>
    <w:p w14:paraId="2A01F581" w14:textId="77777777" w:rsidR="006A4AB7" w:rsidRPr="00F22942" w:rsidRDefault="006A4AB7" w:rsidP="002C0716">
      <w:pPr>
        <w:pStyle w:val="a5"/>
        <w:numPr>
          <w:ilvl w:val="0"/>
          <w:numId w:val="12"/>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الصدق (</w:t>
      </w:r>
      <w:r w:rsidRPr="00F22942">
        <w:rPr>
          <w:rFonts w:ascii="Simplified Arabic" w:hAnsi="Simplified Arabic" w:cs="Simplified Arabic" w:hint="cs"/>
          <w:color w:val="1B1C1D"/>
          <w:sz w:val="32"/>
          <w:szCs w:val="32"/>
          <w:bdr w:val="none" w:sz="0" w:space="0" w:color="auto" w:frame="1"/>
        </w:rPr>
        <w:t>Validity</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سيتم التحقق من صدق الاستبيان من خلال:</w:t>
      </w:r>
    </w:p>
    <w:p w14:paraId="2834243D" w14:textId="77777777" w:rsidR="006A4AB7" w:rsidRPr="00F22942" w:rsidRDefault="006A4AB7" w:rsidP="002C0716">
      <w:pPr>
        <w:pStyle w:val="a5"/>
        <w:numPr>
          <w:ilvl w:val="1"/>
          <w:numId w:val="12"/>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الصدق الظاهري (</w:t>
      </w:r>
      <w:r w:rsidRPr="00F22942">
        <w:rPr>
          <w:rFonts w:ascii="Simplified Arabic" w:hAnsi="Simplified Arabic" w:cs="Simplified Arabic" w:hint="cs"/>
          <w:color w:val="1B1C1D"/>
          <w:sz w:val="32"/>
          <w:szCs w:val="32"/>
          <w:bdr w:val="none" w:sz="0" w:space="0" w:color="auto" w:frame="1"/>
        </w:rPr>
        <w:t>Face Validity</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عرض الاستبيان على عدد من المحكمين والمتخصصين في مجال إدارة المشاريع والتقنية للتأكد من وضوح الأسئلة، وملاءمتها لأهداف الدراسة، وشموليتها للمحاور المراد قياسها.</w:t>
      </w:r>
    </w:p>
    <w:p w14:paraId="735F11D9" w14:textId="77777777" w:rsidR="006A4AB7" w:rsidRPr="00F22942" w:rsidRDefault="006A4AB7" w:rsidP="002C0716">
      <w:pPr>
        <w:pStyle w:val="a5"/>
        <w:numPr>
          <w:ilvl w:val="1"/>
          <w:numId w:val="12"/>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صدق المحتوى (</w:t>
      </w:r>
      <w:r w:rsidRPr="00F22942">
        <w:rPr>
          <w:rFonts w:ascii="Simplified Arabic" w:hAnsi="Simplified Arabic" w:cs="Simplified Arabic" w:hint="cs"/>
          <w:color w:val="1B1C1D"/>
          <w:sz w:val="32"/>
          <w:szCs w:val="32"/>
          <w:bdr w:val="none" w:sz="0" w:space="0" w:color="auto" w:frame="1"/>
        </w:rPr>
        <w:t>Content Validity</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التأكد من أن أسئلة الاستبيان تغطي جميع جوانب الظاهرة المدروسة وأنها تمثل بشكل كافٍ المتغيرات المستقلة والتابعة.</w:t>
      </w:r>
    </w:p>
    <w:p w14:paraId="213C9BEF" w14:textId="77777777" w:rsidR="006A4AB7" w:rsidRPr="00F22942" w:rsidRDefault="006A4AB7" w:rsidP="002C0716">
      <w:pPr>
        <w:pStyle w:val="a5"/>
        <w:numPr>
          <w:ilvl w:val="0"/>
          <w:numId w:val="12"/>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الثبات (</w:t>
      </w:r>
      <w:r w:rsidRPr="00F22942">
        <w:rPr>
          <w:rFonts w:ascii="Simplified Arabic" w:hAnsi="Simplified Arabic" w:cs="Simplified Arabic" w:hint="cs"/>
          <w:color w:val="1B1C1D"/>
          <w:sz w:val="32"/>
          <w:szCs w:val="32"/>
          <w:bdr w:val="none" w:sz="0" w:space="0" w:color="auto" w:frame="1"/>
        </w:rPr>
        <w:t>Reliability</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سيتم قياس ثبات الاستبيان من خلال إجراء دراسة استطلاعية (</w:t>
      </w:r>
      <w:r w:rsidRPr="00F22942">
        <w:rPr>
          <w:rFonts w:ascii="Simplified Arabic" w:hAnsi="Simplified Arabic" w:cs="Simplified Arabic" w:hint="cs"/>
          <w:color w:val="1B1C1D"/>
          <w:sz w:val="32"/>
          <w:szCs w:val="32"/>
        </w:rPr>
        <w:t>Pilot Study</w:t>
      </w:r>
      <w:r w:rsidRPr="00F22942">
        <w:rPr>
          <w:rFonts w:ascii="Simplified Arabic" w:hAnsi="Simplified Arabic" w:cs="Simplified Arabic" w:hint="cs"/>
          <w:color w:val="1B1C1D"/>
          <w:sz w:val="32"/>
          <w:szCs w:val="32"/>
          <w:rtl/>
        </w:rPr>
        <w:t xml:space="preserve">) على عينة صغيرة من مجتمع الدراسة لا تزيد عن (30) فردًا، ثم يتم تحليل البيانات باستخدام معامل ألفا </w:t>
      </w:r>
      <w:proofErr w:type="spellStart"/>
      <w:r w:rsidRPr="00F22942">
        <w:rPr>
          <w:rFonts w:ascii="Simplified Arabic" w:hAnsi="Simplified Arabic" w:cs="Simplified Arabic" w:hint="cs"/>
          <w:color w:val="1B1C1D"/>
          <w:sz w:val="32"/>
          <w:szCs w:val="32"/>
          <w:rtl/>
        </w:rPr>
        <w:t>كرونباخ</w:t>
      </w:r>
      <w:proofErr w:type="spellEnd"/>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color w:val="1B1C1D"/>
          <w:sz w:val="32"/>
          <w:szCs w:val="32"/>
        </w:rPr>
        <w:t>Cronbach's Alpha</w:t>
      </w:r>
      <w:r w:rsidRPr="00F22942">
        <w:rPr>
          <w:rFonts w:ascii="Simplified Arabic" w:hAnsi="Simplified Arabic" w:cs="Simplified Arabic" w:hint="cs"/>
          <w:color w:val="1B1C1D"/>
          <w:sz w:val="32"/>
          <w:szCs w:val="32"/>
          <w:rtl/>
        </w:rPr>
        <w:t>) للتأكد من اتساق الأداة وثباتها.</w:t>
      </w:r>
    </w:p>
    <w:p w14:paraId="2D36DB18" w14:textId="77777777" w:rsidR="006A4AB7" w:rsidRPr="00F22942" w:rsidRDefault="006A4AB7" w:rsidP="002C0716">
      <w:pPr>
        <w:pStyle w:val="3"/>
        <w:spacing w:before="0" w:after="120" w:line="360" w:lineRule="auto"/>
        <w:divId w:val="10323476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5. أساليب تحليل البيانات:</w:t>
      </w:r>
    </w:p>
    <w:p w14:paraId="2C7FF532" w14:textId="77777777" w:rsidR="006A4AB7" w:rsidRPr="00F22942" w:rsidRDefault="006A4AB7" w:rsidP="002C0716">
      <w:pPr>
        <w:pStyle w:val="a5"/>
        <w:bidi/>
        <w:spacing w:before="0" w:beforeAutospacing="0" w:after="12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بعد جمع البيانات، سيتم ترميزها وإدخالها إلى برنامج التحليل الإحصائي للعلوم الاجتماعية (</w:t>
      </w:r>
      <w:r w:rsidRPr="00F22942">
        <w:rPr>
          <w:rFonts w:ascii="Simplified Arabic" w:hAnsi="Simplified Arabic" w:cs="Simplified Arabic" w:hint="cs"/>
          <w:color w:val="1B1C1D"/>
          <w:sz w:val="32"/>
          <w:szCs w:val="32"/>
        </w:rPr>
        <w:t>SPSS</w:t>
      </w:r>
      <w:r w:rsidRPr="00F22942">
        <w:rPr>
          <w:rFonts w:ascii="Simplified Arabic" w:hAnsi="Simplified Arabic" w:cs="Simplified Arabic" w:hint="cs"/>
          <w:color w:val="1B1C1D"/>
          <w:sz w:val="32"/>
          <w:szCs w:val="32"/>
          <w:rtl/>
        </w:rPr>
        <w:t>) لإجراء التحليلات اللازمة. ستشمل أساليب التحليل الإحصائي ما يلي:</w:t>
      </w:r>
    </w:p>
    <w:p w14:paraId="43EE51F6" w14:textId="77777777" w:rsidR="006A4AB7" w:rsidRPr="00F22942" w:rsidRDefault="006A4AB7" w:rsidP="002C0716">
      <w:pPr>
        <w:pStyle w:val="a5"/>
        <w:numPr>
          <w:ilvl w:val="0"/>
          <w:numId w:val="13"/>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الإحصاء الوصفي (</w:t>
      </w:r>
      <w:r w:rsidRPr="00F22942">
        <w:rPr>
          <w:rFonts w:ascii="Simplified Arabic" w:hAnsi="Simplified Arabic" w:cs="Simplified Arabic" w:hint="cs"/>
          <w:color w:val="1B1C1D"/>
          <w:sz w:val="32"/>
          <w:szCs w:val="32"/>
          <w:bdr w:val="none" w:sz="0" w:space="0" w:color="auto" w:frame="1"/>
        </w:rPr>
        <w:t>Descriptive Statistics</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استخدام التكرارات، النسب المئوية، المتوسطات الحسابية، والانحرافات المعيارية لوصف خصائص عينة الدراسة والوصف العام لإجابات المستجيبين حول محاور الدراسة.</w:t>
      </w:r>
    </w:p>
    <w:p w14:paraId="28CB1932" w14:textId="77777777" w:rsidR="006A4AB7" w:rsidRPr="00F22942" w:rsidRDefault="006A4AB7" w:rsidP="002C0716">
      <w:pPr>
        <w:pStyle w:val="a5"/>
        <w:numPr>
          <w:ilvl w:val="0"/>
          <w:numId w:val="13"/>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الإحصاء الاستدلالي (</w:t>
      </w:r>
      <w:r w:rsidRPr="00F22942">
        <w:rPr>
          <w:rFonts w:ascii="Simplified Arabic" w:hAnsi="Simplified Arabic" w:cs="Simplified Arabic" w:hint="cs"/>
          <w:color w:val="1B1C1D"/>
          <w:sz w:val="32"/>
          <w:szCs w:val="32"/>
          <w:bdr w:val="none" w:sz="0" w:space="0" w:color="auto" w:frame="1"/>
        </w:rPr>
        <w:t>Inferential Statistics</w:t>
      </w:r>
      <w:r w:rsidRPr="00F22942">
        <w:rPr>
          <w:rFonts w:ascii="Simplified Arabic" w:hAnsi="Simplified Arabic" w:cs="Simplified Arabic" w:hint="cs"/>
          <w:color w:val="1B1C1D"/>
          <w:sz w:val="32"/>
          <w:szCs w:val="32"/>
          <w:bdr w:val="none" w:sz="0" w:space="0" w:color="auto" w:frame="1"/>
          <w:rtl/>
        </w:rPr>
        <w:t>):</w:t>
      </w:r>
    </w:p>
    <w:p w14:paraId="129249F1" w14:textId="77777777" w:rsidR="006A4AB7" w:rsidRPr="00F22942" w:rsidRDefault="006A4AB7" w:rsidP="002C0716">
      <w:pPr>
        <w:pStyle w:val="a5"/>
        <w:numPr>
          <w:ilvl w:val="1"/>
          <w:numId w:val="13"/>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 xml:space="preserve">اختبار </w:t>
      </w:r>
      <w:r w:rsidRPr="00F22942">
        <w:rPr>
          <w:rFonts w:ascii="Simplified Arabic" w:hAnsi="Simplified Arabic" w:cs="Simplified Arabic" w:hint="cs"/>
          <w:color w:val="1B1C1D"/>
          <w:sz w:val="32"/>
          <w:szCs w:val="32"/>
          <w:bdr w:val="none" w:sz="0" w:space="0" w:color="auto" w:frame="1"/>
        </w:rPr>
        <w:t>T-test (T-Test)</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لمقارنة المتوسطات بين مجموعتين (إن وجدت حاجة لذلك بناءً على الفرضيات).</w:t>
      </w:r>
    </w:p>
    <w:p w14:paraId="112B4D90" w14:textId="77777777" w:rsidR="006A4AB7" w:rsidRPr="00F22942" w:rsidRDefault="006A4AB7" w:rsidP="002C0716">
      <w:pPr>
        <w:pStyle w:val="a5"/>
        <w:numPr>
          <w:ilvl w:val="1"/>
          <w:numId w:val="13"/>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تحليل التباين الأحادي (</w:t>
      </w:r>
      <w:r w:rsidRPr="00F22942">
        <w:rPr>
          <w:rFonts w:ascii="Simplified Arabic" w:hAnsi="Simplified Arabic" w:cs="Simplified Arabic" w:hint="cs"/>
          <w:color w:val="1B1C1D"/>
          <w:sz w:val="32"/>
          <w:szCs w:val="32"/>
          <w:bdr w:val="none" w:sz="0" w:space="0" w:color="auto" w:frame="1"/>
        </w:rPr>
        <w:t>ANOVA</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لمقارنة المتوسطات بين أكثر من مجموعتين (إن وجدت حاجة لذلك).</w:t>
      </w:r>
    </w:p>
    <w:p w14:paraId="454B4AD4" w14:textId="77777777" w:rsidR="006A4AB7" w:rsidRPr="00F22942" w:rsidRDefault="006A4AB7" w:rsidP="002C0716">
      <w:pPr>
        <w:pStyle w:val="a5"/>
        <w:numPr>
          <w:ilvl w:val="1"/>
          <w:numId w:val="13"/>
        </w:numPr>
        <w:bidi/>
        <w:spacing w:before="0" w:beforeAutospacing="0" w:after="0" w:afterAutospacing="0" w:line="360" w:lineRule="auto"/>
        <w:divId w:val="103234764"/>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lastRenderedPageBreak/>
        <w:t>معامل الارتباط بيرسون (</w:t>
      </w:r>
      <w:r w:rsidRPr="00F22942">
        <w:rPr>
          <w:rFonts w:ascii="Simplified Arabic" w:hAnsi="Simplified Arabic" w:cs="Simplified Arabic" w:hint="cs"/>
          <w:color w:val="1B1C1D"/>
          <w:sz w:val="32"/>
          <w:szCs w:val="32"/>
          <w:bdr w:val="none" w:sz="0" w:space="0" w:color="auto" w:frame="1"/>
        </w:rPr>
        <w:t>Pearson Correlation Coefficient</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لقياس قوة واتجاه العلاقة بين المتغيرات.</w:t>
      </w:r>
    </w:p>
    <w:p w14:paraId="748285B9" w14:textId="77777777" w:rsidR="006A4AB7" w:rsidRPr="00F22942" w:rsidRDefault="006A4AB7" w:rsidP="002C0716">
      <w:pPr>
        <w:pStyle w:val="a5"/>
        <w:numPr>
          <w:ilvl w:val="1"/>
          <w:numId w:val="13"/>
        </w:numPr>
        <w:bidi/>
        <w:spacing w:before="0" w:beforeAutospacing="0" w:after="0" w:afterAutospacing="0" w:line="360" w:lineRule="auto"/>
        <w:divId w:val="103234764"/>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bdr w:val="none" w:sz="0" w:space="0" w:color="auto" w:frame="1"/>
          <w:rtl/>
        </w:rPr>
        <w:t>تحليل الانحدار المتعدد (</w:t>
      </w:r>
      <w:r w:rsidRPr="00F22942">
        <w:rPr>
          <w:rFonts w:ascii="Simplified Arabic" w:hAnsi="Simplified Arabic" w:cs="Simplified Arabic" w:hint="cs"/>
          <w:color w:val="1B1C1D"/>
          <w:sz w:val="32"/>
          <w:szCs w:val="32"/>
          <w:bdr w:val="none" w:sz="0" w:space="0" w:color="auto" w:frame="1"/>
        </w:rPr>
        <w:t>Multiple Regression Analysis</w:t>
      </w:r>
      <w:r w:rsidRPr="00F22942">
        <w:rPr>
          <w:rFonts w:ascii="Simplified Arabic" w:hAnsi="Simplified Arabic" w:cs="Simplified Arabic" w:hint="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لتحديد أثر المتغيرات المستقلة (أبعاد تبني الإدارة المرنة) على المتغير التابع (نجاح المشاريع التقنية)، وتحديد المتغيرات الأكثر تأثيرًا.</w:t>
      </w:r>
    </w:p>
    <w:p w14:paraId="5BF69687" w14:textId="77777777" w:rsidR="006A4AB7" w:rsidRPr="00F22942" w:rsidRDefault="006A4AB7" w:rsidP="002C0716">
      <w:pPr>
        <w:pStyle w:val="a5"/>
        <w:bidi/>
        <w:spacing w:before="0" w:beforeAutospacing="0" w:after="0" w:afterAutospacing="0" w:line="360" w:lineRule="auto"/>
        <w:divId w:val="103234764"/>
        <w:rPr>
          <w:rFonts w:ascii="Simplified Arabic" w:hAnsi="Simplified Arabic" w:cs="Simplified Arabic"/>
          <w:sz w:val="32"/>
          <w:szCs w:val="32"/>
          <w:rtl/>
        </w:rPr>
      </w:pPr>
    </w:p>
    <w:p w14:paraId="0FC2318B" w14:textId="3523E062" w:rsidR="000C3118" w:rsidRPr="00F22942" w:rsidRDefault="000C3118" w:rsidP="002C0716">
      <w:pPr>
        <w:spacing w:after="120" w:line="360" w:lineRule="auto"/>
        <w:divId w:val="391543068"/>
        <w:rPr>
          <w:rFonts w:ascii="Simplified Arabic" w:eastAsia="Times New Roman" w:hAnsi="Simplified Arabic" w:cs="Simplified Arabic"/>
          <w:color w:val="1B1C1D"/>
          <w:kern w:val="0"/>
          <w:sz w:val="32"/>
          <w:szCs w:val="32"/>
          <w14:ligatures w14:val="none"/>
        </w:rPr>
      </w:pPr>
    </w:p>
    <w:p w14:paraId="27F36289" w14:textId="77777777" w:rsidR="000C3118" w:rsidRPr="00F22942" w:rsidRDefault="000C3118" w:rsidP="002C0716">
      <w:pPr>
        <w:pStyle w:val="2"/>
        <w:spacing w:before="0" w:after="120" w:line="360" w:lineRule="auto"/>
        <w:divId w:val="391543068"/>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حدود الدراسة</w:t>
      </w:r>
    </w:p>
    <w:p w14:paraId="3F17EEB9" w14:textId="06CE57A0" w:rsidR="000C3118" w:rsidRPr="00F22942" w:rsidRDefault="000C3118" w:rsidP="002C0716">
      <w:pPr>
        <w:pStyle w:val="a5"/>
        <w:bidi/>
        <w:spacing w:before="0" w:beforeAutospacing="0" w:after="120" w:afterAutospacing="0" w:line="360" w:lineRule="auto"/>
        <w:divId w:val="391543068"/>
        <w:rPr>
          <w:rFonts w:ascii="Simplified Arabic" w:hAnsi="Simplified Arabic" w:cs="Simplified Arabic"/>
          <w:color w:val="1B1C1D"/>
          <w:sz w:val="32"/>
          <w:szCs w:val="32"/>
          <w:rtl/>
        </w:rPr>
      </w:pPr>
    </w:p>
    <w:p w14:paraId="142DF797" w14:textId="77777777" w:rsidR="000C3118" w:rsidRPr="00F22942" w:rsidRDefault="000C3118" w:rsidP="002C0716">
      <w:pPr>
        <w:pStyle w:val="a5"/>
        <w:numPr>
          <w:ilvl w:val="0"/>
          <w:numId w:val="14"/>
        </w:numPr>
        <w:bidi/>
        <w:spacing w:before="0" w:beforeAutospacing="0" w:after="0" w:afterAutospacing="0" w:line="360" w:lineRule="auto"/>
        <w:divId w:val="391543068"/>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الحدود الموضوعية:</w:t>
      </w:r>
      <w:r w:rsidRPr="00F22942">
        <w:rPr>
          <w:rFonts w:ascii="Simplified Arabic" w:hAnsi="Simplified Arabic" w:cs="Simplified Arabic" w:hint="cs"/>
          <w:color w:val="1B1C1D"/>
          <w:sz w:val="32"/>
          <w:szCs w:val="32"/>
          <w:rtl/>
        </w:rPr>
        <w:t xml:space="preserve"> تقتصر الدراسة على </w:t>
      </w:r>
      <w:r w:rsidRPr="00F22942">
        <w:rPr>
          <w:rFonts w:ascii="Simplified Arabic" w:hAnsi="Simplified Arabic" w:cs="Simplified Arabic" w:hint="cs"/>
          <w:color w:val="1B1C1D"/>
          <w:sz w:val="32"/>
          <w:szCs w:val="32"/>
          <w:bdr w:val="none" w:sz="0" w:space="0" w:color="auto" w:frame="1"/>
          <w:rtl/>
        </w:rPr>
        <w:t>أثر تبني منهجية الإدارة المرنة (</w:t>
      </w:r>
      <w:r w:rsidRPr="00F22942">
        <w:rPr>
          <w:rFonts w:ascii="Simplified Arabic" w:hAnsi="Simplified Arabic" w:cs="Simplified Arabic" w:hint="cs"/>
          <w:color w:val="1B1C1D"/>
          <w:sz w:val="32"/>
          <w:szCs w:val="32"/>
          <w:bdr w:val="none" w:sz="0" w:space="0" w:color="auto" w:frame="1"/>
        </w:rPr>
        <w:t>Agile</w:t>
      </w:r>
      <w:r w:rsidRPr="00F22942">
        <w:rPr>
          <w:rFonts w:ascii="Simplified Arabic" w:hAnsi="Simplified Arabic" w:cs="Simplified Arabic" w:hint="cs"/>
          <w:color w:val="1B1C1D"/>
          <w:sz w:val="32"/>
          <w:szCs w:val="32"/>
          <w:bdr w:val="none" w:sz="0" w:space="0" w:color="auto" w:frame="1"/>
          <w:rtl/>
        </w:rPr>
        <w:t>) على نجاح المشاريع التقنية</w:t>
      </w:r>
      <w:r w:rsidRPr="00F22942">
        <w:rPr>
          <w:rFonts w:ascii="Simplified Arabic" w:hAnsi="Simplified Arabic" w:cs="Simplified Arabic" w:hint="cs"/>
          <w:color w:val="1B1C1D"/>
          <w:sz w:val="32"/>
          <w:szCs w:val="32"/>
          <w:rtl/>
        </w:rPr>
        <w:t>. ولن تتناول منهجيات إدارة المشاريع الأخرى أو مشاريع من قطاعات غير تقنية.</w:t>
      </w:r>
    </w:p>
    <w:p w14:paraId="4280212A" w14:textId="77777777" w:rsidR="000C3118" w:rsidRPr="00F22942" w:rsidRDefault="000C3118" w:rsidP="002C0716">
      <w:pPr>
        <w:pStyle w:val="a5"/>
        <w:numPr>
          <w:ilvl w:val="0"/>
          <w:numId w:val="14"/>
        </w:numPr>
        <w:bidi/>
        <w:spacing w:before="0" w:beforeAutospacing="0" w:after="0" w:afterAutospacing="0" w:line="360" w:lineRule="auto"/>
        <w:divId w:val="391543068"/>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الحدود المكانية:</w:t>
      </w:r>
      <w:r w:rsidRPr="00F22942">
        <w:rPr>
          <w:rFonts w:ascii="Simplified Arabic" w:hAnsi="Simplified Arabic" w:cs="Simplified Arabic" w:hint="cs"/>
          <w:color w:val="1B1C1D"/>
          <w:sz w:val="32"/>
          <w:szCs w:val="32"/>
          <w:rtl/>
        </w:rPr>
        <w:t xml:space="preserve"> تقتصر الدراسة على الشركات والمؤسسات التي تعمل في قطاع المشاريع التقنية </w:t>
      </w:r>
      <w:r w:rsidRPr="00F22942">
        <w:rPr>
          <w:rFonts w:ascii="Simplified Arabic" w:hAnsi="Simplified Arabic" w:cs="Simplified Arabic" w:hint="cs"/>
          <w:color w:val="1B1C1D"/>
          <w:sz w:val="32"/>
          <w:szCs w:val="32"/>
          <w:bdr w:val="none" w:sz="0" w:space="0" w:color="auto" w:frame="1"/>
          <w:rtl/>
        </w:rPr>
        <w:t>بالمملكة العربية السعودية</w:t>
      </w:r>
      <w:r w:rsidRPr="00F22942">
        <w:rPr>
          <w:rFonts w:ascii="Simplified Arabic" w:hAnsi="Simplified Arabic" w:cs="Simplified Arabic" w:hint="cs"/>
          <w:color w:val="1B1C1D"/>
          <w:sz w:val="32"/>
          <w:szCs w:val="32"/>
          <w:rtl/>
        </w:rPr>
        <w:t>.</w:t>
      </w:r>
    </w:p>
    <w:p w14:paraId="488522C5" w14:textId="77777777" w:rsidR="000C3118" w:rsidRPr="00F22942" w:rsidRDefault="000C3118" w:rsidP="002C0716">
      <w:pPr>
        <w:pStyle w:val="a5"/>
        <w:numPr>
          <w:ilvl w:val="0"/>
          <w:numId w:val="14"/>
        </w:numPr>
        <w:bidi/>
        <w:spacing w:before="0" w:beforeAutospacing="0" w:after="0" w:afterAutospacing="0" w:line="360" w:lineRule="auto"/>
        <w:divId w:val="391543068"/>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bdr w:val="none" w:sz="0" w:space="0" w:color="auto" w:frame="1"/>
          <w:rtl/>
        </w:rPr>
        <w:t>الحدود الزمانية:</w:t>
      </w:r>
      <w:r w:rsidRPr="00F22942">
        <w:rPr>
          <w:rFonts w:ascii="Simplified Arabic" w:hAnsi="Simplified Arabic" w:cs="Simplified Arabic" w:hint="cs"/>
          <w:color w:val="1B1C1D"/>
          <w:sz w:val="32"/>
          <w:szCs w:val="32"/>
          <w:rtl/>
        </w:rPr>
        <w:t xml:space="preserve"> سيتم جمع البيانات خلال الفترة الزمنية التي تستغرقها الدراسة، والتي سيتم تحديدها لاحقًا عند البدء بجمع البيانات من المستجيبين.</w:t>
      </w:r>
    </w:p>
    <w:p w14:paraId="7A251878" w14:textId="53DCBF2C" w:rsidR="001A20C8" w:rsidRPr="00F22942" w:rsidRDefault="001A20C8" w:rsidP="002C0716">
      <w:pPr>
        <w:spacing w:after="120" w:line="360" w:lineRule="auto"/>
        <w:divId w:val="1341084383"/>
        <w:rPr>
          <w:rFonts w:ascii="Simplified Arabic" w:eastAsia="Times New Roman" w:hAnsi="Simplified Arabic" w:cs="Simplified Arabic"/>
          <w:color w:val="1B1C1D"/>
          <w:kern w:val="0"/>
          <w:sz w:val="32"/>
          <w:szCs w:val="32"/>
          <w14:ligatures w14:val="none"/>
        </w:rPr>
      </w:pPr>
    </w:p>
    <w:p w14:paraId="7C28AD59" w14:textId="455C1443" w:rsidR="001A20C8" w:rsidRPr="00F22942" w:rsidRDefault="00E53896" w:rsidP="002C0716">
      <w:pPr>
        <w:pStyle w:val="a5"/>
        <w:bidi/>
        <w:spacing w:before="0" w:beforeAutospacing="0" w:after="240" w:after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 xml:space="preserve">الاستبيان </w:t>
      </w:r>
    </w:p>
    <w:p w14:paraId="3F8F35FB" w14:textId="6B41BC2B" w:rsidR="001A20C8" w:rsidRPr="00F22942" w:rsidRDefault="001A20C8" w:rsidP="002C0716">
      <w:pPr>
        <w:spacing w:after="120" w:line="360" w:lineRule="auto"/>
        <w:divId w:val="1341084383"/>
        <w:rPr>
          <w:rFonts w:ascii="Simplified Arabic" w:eastAsia="Times New Roman" w:hAnsi="Simplified Arabic" w:cs="Simplified Arabic"/>
          <w:color w:val="1B1C1D"/>
          <w:sz w:val="32"/>
          <w:szCs w:val="32"/>
          <w:rtl/>
        </w:rPr>
      </w:pPr>
    </w:p>
    <w:p w14:paraId="7416A164" w14:textId="77777777" w:rsidR="001A20C8" w:rsidRPr="00F22942" w:rsidRDefault="001A20C8" w:rsidP="002C0716">
      <w:pPr>
        <w:pStyle w:val="2"/>
        <w:spacing w:before="0" w:after="120" w:line="360" w:lineRule="auto"/>
        <w:divId w:val="1341084383"/>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استبيان: تطبيق الإدارة المرنة ونجاح المشاريع التقنية في المملكة العربية السعودية</w:t>
      </w:r>
    </w:p>
    <w:p w14:paraId="233A76E9" w14:textId="77777777" w:rsidR="001A20C8" w:rsidRPr="00F22942" w:rsidRDefault="001A20C8" w:rsidP="002C0716">
      <w:pPr>
        <w:pStyle w:val="a5"/>
        <w:bidi/>
        <w:spacing w:before="0" w:beforeAutospacing="0" w:after="240" w:after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عزيزي المشارك/ة،</w:t>
      </w:r>
    </w:p>
    <w:p w14:paraId="14F08C9C" w14:textId="77777777" w:rsidR="001A20C8" w:rsidRPr="00F22942" w:rsidRDefault="001A20C8" w:rsidP="002C0716">
      <w:pPr>
        <w:pStyle w:val="a5"/>
        <w:bidi/>
        <w:spacing w:before="0" w:beforeAutospacing="0" w:after="240" w:after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يهدف هذا الاستبيان إلى جمع بيانات حول تبني منهجية الإدارة المرنة (</w:t>
      </w:r>
      <w:r w:rsidRPr="00F22942">
        <w:rPr>
          <w:rFonts w:ascii="Simplified Arabic" w:hAnsi="Simplified Arabic" w:cs="Simplified Arabic" w:hint="cs"/>
          <w:color w:val="1B1C1D"/>
          <w:sz w:val="32"/>
          <w:szCs w:val="32"/>
        </w:rPr>
        <w:t>Agile Management</w:t>
      </w:r>
      <w:r w:rsidRPr="00F22942">
        <w:rPr>
          <w:rFonts w:ascii="Simplified Arabic" w:hAnsi="Simplified Arabic" w:cs="Simplified Arabic" w:hint="cs"/>
          <w:color w:val="1B1C1D"/>
          <w:sz w:val="32"/>
          <w:szCs w:val="32"/>
          <w:rtl/>
        </w:rPr>
        <w:t>) وتأثيرها على نجاح المشاريع التقنية في المملكة العربية السعودية. ستساعدنا إجاباتكم في فهم التحديات والفرص المرتبطة بهذا التحول المهم.</w:t>
      </w:r>
    </w:p>
    <w:p w14:paraId="4CECE429" w14:textId="578382E7" w:rsidR="001A20C8" w:rsidRPr="00F22942" w:rsidRDefault="001A20C8" w:rsidP="002C0716">
      <w:pPr>
        <w:pStyle w:val="a5"/>
        <w:bidi/>
        <w:spacing w:before="0" w:beforeAutospacing="0" w:after="240" w:afterAutospacing="0" w:line="360" w:lineRule="auto"/>
        <w:divId w:val="1341084383"/>
        <w:rPr>
          <w:rFonts w:ascii="Simplified Arabic" w:hAnsi="Simplified Arabic" w:cs="Simplified Arabic"/>
          <w:color w:val="1B1C1D"/>
          <w:sz w:val="32"/>
          <w:szCs w:val="32"/>
          <w:rtl/>
        </w:rPr>
      </w:pPr>
    </w:p>
    <w:p w14:paraId="36F9CCE4" w14:textId="253403D3" w:rsidR="001A20C8" w:rsidRPr="00F22942" w:rsidRDefault="001A20C8" w:rsidP="002C0716">
      <w:pPr>
        <w:spacing w:after="120" w:line="360" w:lineRule="auto"/>
        <w:divId w:val="1341084383"/>
        <w:rPr>
          <w:rFonts w:ascii="Simplified Arabic" w:eastAsia="Times New Roman" w:hAnsi="Simplified Arabic" w:cs="Simplified Arabic"/>
          <w:color w:val="1B1C1D"/>
          <w:sz w:val="32"/>
          <w:szCs w:val="32"/>
          <w:rtl/>
        </w:rPr>
      </w:pPr>
    </w:p>
    <w:p w14:paraId="2836120F" w14:textId="77777777" w:rsidR="001A20C8" w:rsidRPr="00F22942" w:rsidRDefault="001A20C8" w:rsidP="002C0716">
      <w:pPr>
        <w:pStyle w:val="3"/>
        <w:spacing w:before="0" w:after="120" w:line="360" w:lineRule="auto"/>
        <w:divId w:val="1341084383"/>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القسم الأول: البيانات الديموغرافية</w:t>
      </w:r>
    </w:p>
    <w:p w14:paraId="3D5F8B03" w14:textId="77777777" w:rsidR="001A20C8" w:rsidRPr="00F22942" w:rsidRDefault="001A20C8" w:rsidP="002C0716">
      <w:pPr>
        <w:pStyle w:val="a5"/>
        <w:bidi/>
        <w:spacing w:before="0" w:beforeAutospacing="0" w:after="120" w:after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يرجى اختيار الإجابة المناسبة لكل من الأسئلة التالية:</w:t>
      </w:r>
    </w:p>
    <w:p w14:paraId="1564C976" w14:textId="77777777" w:rsidR="001A20C8" w:rsidRPr="00F22942" w:rsidRDefault="001A20C8" w:rsidP="002C0716">
      <w:pPr>
        <w:pStyle w:val="a5"/>
        <w:numPr>
          <w:ilvl w:val="0"/>
          <w:numId w:val="68"/>
        </w:numPr>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العمر:</w:t>
      </w:r>
    </w:p>
    <w:p w14:paraId="56915F66"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أقل من 25 سنة</w:t>
      </w:r>
    </w:p>
    <w:p w14:paraId="2205BA5A"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 25 - 34 سنة</w:t>
      </w:r>
    </w:p>
    <w:p w14:paraId="50CAD08E"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ج. 35 - 44 سنة</w:t>
      </w:r>
    </w:p>
    <w:p w14:paraId="0FAFCAD4"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45 - 54 سنة</w:t>
      </w:r>
    </w:p>
    <w:p w14:paraId="6604E86D"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ه. 55 سنة فأكثر</w:t>
      </w:r>
    </w:p>
    <w:p w14:paraId="65558D64" w14:textId="77777777" w:rsidR="001A20C8" w:rsidRPr="00F22942" w:rsidRDefault="001A20C8" w:rsidP="002C0716">
      <w:pPr>
        <w:pStyle w:val="a5"/>
        <w:numPr>
          <w:ilvl w:val="0"/>
          <w:numId w:val="68"/>
        </w:numPr>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الجنس:</w:t>
      </w:r>
    </w:p>
    <w:p w14:paraId="1E1E0F78"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ذكر</w:t>
      </w:r>
    </w:p>
    <w:p w14:paraId="024435C8"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 أنثى</w:t>
      </w:r>
    </w:p>
    <w:p w14:paraId="0DCFDC34" w14:textId="77777777" w:rsidR="001A20C8" w:rsidRPr="00F22942" w:rsidRDefault="001A20C8" w:rsidP="002C0716">
      <w:pPr>
        <w:pStyle w:val="a5"/>
        <w:numPr>
          <w:ilvl w:val="0"/>
          <w:numId w:val="68"/>
        </w:numPr>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المؤهل العلمي:</w:t>
      </w:r>
    </w:p>
    <w:p w14:paraId="7A3F6040"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دبلوم أو أقل</w:t>
      </w:r>
    </w:p>
    <w:p w14:paraId="6C5C7248"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 بكالوريوس</w:t>
      </w:r>
    </w:p>
    <w:p w14:paraId="319917BD"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ج. ماجستير</w:t>
      </w:r>
    </w:p>
    <w:p w14:paraId="59307092"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دكتوراه</w:t>
      </w:r>
    </w:p>
    <w:p w14:paraId="325B72BF" w14:textId="77777777" w:rsidR="001A20C8" w:rsidRPr="00F22942" w:rsidRDefault="001A20C8" w:rsidP="002C0716">
      <w:pPr>
        <w:pStyle w:val="a5"/>
        <w:numPr>
          <w:ilvl w:val="0"/>
          <w:numId w:val="68"/>
        </w:numPr>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سنوات الخبرة في المشاريع التقنية:</w:t>
      </w:r>
    </w:p>
    <w:p w14:paraId="794DDDD4"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أقل من سنتين</w:t>
      </w:r>
    </w:p>
    <w:p w14:paraId="3B44030E"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ب. 2 - 5 سنوات</w:t>
      </w:r>
    </w:p>
    <w:p w14:paraId="3B35FF49"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ج. 6 - 10 سنوات</w:t>
      </w:r>
    </w:p>
    <w:p w14:paraId="218F6D23"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أكثر من 10 سنوات</w:t>
      </w:r>
    </w:p>
    <w:p w14:paraId="165A947C" w14:textId="77777777" w:rsidR="001A20C8" w:rsidRPr="00F22942" w:rsidRDefault="001A20C8" w:rsidP="002C0716">
      <w:pPr>
        <w:pStyle w:val="a5"/>
        <w:numPr>
          <w:ilvl w:val="0"/>
          <w:numId w:val="68"/>
        </w:numPr>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الدور الوظيفي الحالي في المشاريع التقنية:</w:t>
      </w:r>
    </w:p>
    <w:p w14:paraId="2BFF1870"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مدير مشروع / برنامج</w:t>
      </w:r>
    </w:p>
    <w:p w14:paraId="74594DC9"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ب. قائد فريق / فريق تطوير (مثل </w:t>
      </w:r>
      <w:r w:rsidRPr="00F22942">
        <w:rPr>
          <w:rFonts w:ascii="Simplified Arabic" w:hAnsi="Simplified Arabic" w:cs="Simplified Arabic" w:hint="cs"/>
          <w:color w:val="1B1C1D"/>
          <w:sz w:val="32"/>
          <w:szCs w:val="32"/>
        </w:rPr>
        <w:t>Scrum Master</w:t>
      </w:r>
      <w:r w:rsidRPr="00F22942">
        <w:rPr>
          <w:rFonts w:ascii="Simplified Arabic" w:hAnsi="Simplified Arabic" w:cs="Simplified Arabic" w:hint="cs"/>
          <w:color w:val="1B1C1D"/>
          <w:sz w:val="32"/>
          <w:szCs w:val="32"/>
          <w:rtl/>
        </w:rPr>
        <w:t>)</w:t>
      </w:r>
    </w:p>
    <w:p w14:paraId="210A14B4"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ج. مطور / مهندس برمجيات</w:t>
      </w:r>
    </w:p>
    <w:p w14:paraId="1AC8FA76"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محلل أعمال / مالك منتج (</w:t>
      </w:r>
      <w:r w:rsidRPr="00F22942">
        <w:rPr>
          <w:rFonts w:ascii="Simplified Arabic" w:hAnsi="Simplified Arabic" w:cs="Simplified Arabic" w:hint="cs"/>
          <w:color w:val="1B1C1D"/>
          <w:sz w:val="32"/>
          <w:szCs w:val="32"/>
        </w:rPr>
        <w:t>Product Owner</w:t>
      </w:r>
      <w:r w:rsidRPr="00F22942">
        <w:rPr>
          <w:rFonts w:ascii="Simplified Arabic" w:hAnsi="Simplified Arabic" w:cs="Simplified Arabic" w:hint="cs"/>
          <w:color w:val="1B1C1D"/>
          <w:sz w:val="32"/>
          <w:szCs w:val="32"/>
          <w:rtl/>
        </w:rPr>
        <w:t>)</w:t>
      </w:r>
    </w:p>
    <w:p w14:paraId="2B3D35C5"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ه. مختبر جودة / مهندس ضمان جودة</w:t>
      </w:r>
    </w:p>
    <w:p w14:paraId="6644832E"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و. آخر (يرجى التحديد): __________</w:t>
      </w:r>
    </w:p>
    <w:p w14:paraId="6D6979E3" w14:textId="77777777" w:rsidR="001A20C8" w:rsidRPr="00F22942" w:rsidRDefault="001A20C8" w:rsidP="002C0716">
      <w:pPr>
        <w:pStyle w:val="a5"/>
        <w:numPr>
          <w:ilvl w:val="0"/>
          <w:numId w:val="68"/>
        </w:numPr>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نوع الجهة التي تعمل بها بشكل أساسي:</w:t>
      </w:r>
    </w:p>
    <w:p w14:paraId="0275F52D"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شركة قطاع خاص (برمجيات/تقنية)</w:t>
      </w:r>
    </w:p>
    <w:p w14:paraId="024B6EA2"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 شركة قطاع خاص (غير تقنية)</w:t>
      </w:r>
    </w:p>
    <w:p w14:paraId="22DFE192"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ج. مؤسسة حكومية</w:t>
      </w:r>
    </w:p>
    <w:p w14:paraId="01DD68AB"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جهة شبه حكومية</w:t>
      </w:r>
    </w:p>
    <w:p w14:paraId="260510A9" w14:textId="77777777" w:rsidR="001A20C8" w:rsidRPr="00F22942" w:rsidRDefault="001A20C8" w:rsidP="002C0716">
      <w:pPr>
        <w:pStyle w:val="a5"/>
        <w:bidi/>
        <w:spacing w:before="0" w:beforeAutospacing="0" w:line="360" w:lineRule="auto"/>
        <w:ind w:left="720"/>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ه. أخرى (يرجى التحديد): __________</w:t>
      </w:r>
    </w:p>
    <w:p w14:paraId="2B5CE124" w14:textId="1E3C1BD4" w:rsidR="001A20C8" w:rsidRPr="00F22942" w:rsidRDefault="001A20C8" w:rsidP="002C0716">
      <w:pPr>
        <w:spacing w:after="120" w:line="360" w:lineRule="auto"/>
        <w:divId w:val="1341084383"/>
        <w:rPr>
          <w:rFonts w:ascii="Simplified Arabic" w:eastAsia="Times New Roman" w:hAnsi="Simplified Arabic" w:cs="Simplified Arabic"/>
          <w:color w:val="1B1C1D"/>
          <w:sz w:val="32"/>
          <w:szCs w:val="32"/>
          <w:rtl/>
        </w:rPr>
      </w:pPr>
    </w:p>
    <w:p w14:paraId="2535DFF9" w14:textId="77777777" w:rsidR="001A20C8" w:rsidRPr="00F22942" w:rsidRDefault="001A20C8" w:rsidP="002C0716">
      <w:pPr>
        <w:pStyle w:val="3"/>
        <w:spacing w:before="0" w:after="120" w:line="360" w:lineRule="auto"/>
        <w:divId w:val="1341084383"/>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القسم الثاني: تبني منهجية الإدارة المرنة</w:t>
      </w:r>
    </w:p>
    <w:p w14:paraId="1EDE0849" w14:textId="77777777" w:rsidR="001A20C8" w:rsidRPr="00F22942" w:rsidRDefault="001A20C8" w:rsidP="002C0716">
      <w:pPr>
        <w:pStyle w:val="a5"/>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يرجى اختيار مدى موافقتك/عدم موافقتك على العبارات التالية، باستخدام المقياس التالي:</w:t>
      </w:r>
    </w:p>
    <w:p w14:paraId="46F08E2B" w14:textId="77777777" w:rsidR="001A20C8" w:rsidRPr="00F22942" w:rsidRDefault="001A20C8" w:rsidP="002C0716">
      <w:pPr>
        <w:pStyle w:val="a5"/>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 = غير موافق بشدة، 2 = غير موافق، 3 = محايد، 4 = موافق، 5 = موافق بشدة</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1A20C8" w:rsidRPr="00F22942" w14:paraId="3EE569D3" w14:textId="77777777">
        <w:trPr>
          <w:divId w:val="1341084383"/>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AE390"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48B9EC"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114576"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A29894"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C4685E"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E4A8B3"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28D0F7"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1A20C8" w:rsidRPr="00F22942" w14:paraId="074741A3"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19922E"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09AFFA"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نطبق مبادئ الإدارة المرنة (مثل التسليم المتكرر، الاستجابة للتغيير) في مشاريعنا التقنية.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B0C551"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8E8773"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EF0424"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7ED037"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06A07A"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2CD5AC0F"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ADD179"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49DED4"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نستخدم أحد أطر عمل الإدارة المرنة (مثل </w:t>
            </w:r>
            <w:r w:rsidRPr="00F22942">
              <w:rPr>
                <w:rFonts w:ascii="Simplified Arabic" w:hAnsi="Simplified Arabic" w:cs="Simplified Arabic" w:hint="cs"/>
                <w:color w:val="1B1C1D"/>
                <w:sz w:val="32"/>
                <w:szCs w:val="32"/>
              </w:rPr>
              <w:t>Scrum، Kanban</w:t>
            </w:r>
            <w:r w:rsidRPr="00F22942">
              <w:rPr>
                <w:rFonts w:ascii="Simplified Arabic" w:hAnsi="Simplified Arabic" w:cs="Simplified Arabic" w:hint="cs"/>
                <w:color w:val="1B1C1D"/>
                <w:sz w:val="32"/>
                <w:szCs w:val="32"/>
                <w:rtl/>
              </w:rPr>
              <w:t>) في مشاريعنا بشكل منتظم.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F65CFC"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9ED96"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FC7C9E"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45A42B"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B7FF9C"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0B917298"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36919F"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7D2FE4"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لدينا فرق عمل متعددة الوظائف وذاتية التنظيم.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A32156"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429C1C"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6BBD09"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3FBF8F"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A4C11E"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425494C7"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E5EAC3"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6C27DC"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يشارك العملاء/أصحاب المصلحة معنا باستمرار خلال دورة حياة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4207C7"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312380"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2BC6E9"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7A9138"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21CA25"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111CAE48"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DC7DFF"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DA791A"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نقوم بالتخطيط والتكيف المستمر لخطط المشروع بناءً على 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64AFA3"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B2EE35"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6959F9"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AD5C87"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3944A"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75B05228"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56BA01"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2A7487"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نفضل البرمجيات العاملة على التوثيق الشامل في مشاريعنا.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C559C7"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11EF00"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0AA652"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9B7108"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C0031"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7BC21F25"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4CBA20"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8D1F31"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يتم دمج الاختبارات والتكامل بشكل مستمر في مراحل تطوير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F24BCD"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52EFBC"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C3DE3B"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315C97"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BA00EB" w14:textId="77777777" w:rsidR="001A20C8" w:rsidRPr="00F22942" w:rsidRDefault="001A20C8" w:rsidP="002C0716">
            <w:pPr>
              <w:spacing w:line="360" w:lineRule="auto"/>
              <w:rPr>
                <w:rFonts w:ascii="Simplified Arabic" w:eastAsia="Times New Roman" w:hAnsi="Simplified Arabic" w:cs="Simplified Arabic"/>
                <w:sz w:val="32"/>
                <w:szCs w:val="32"/>
              </w:rPr>
            </w:pPr>
          </w:p>
        </w:tc>
      </w:tr>
    </w:tbl>
    <w:p w14:paraId="6131BE4F" w14:textId="325BF585" w:rsidR="001A20C8" w:rsidRPr="00F22942" w:rsidRDefault="001A20C8" w:rsidP="002C0716">
      <w:pPr>
        <w:spacing w:after="120" w:line="360" w:lineRule="auto"/>
        <w:divId w:val="1341084383"/>
        <w:rPr>
          <w:rFonts w:ascii="Simplified Arabic" w:eastAsia="Times New Roman" w:hAnsi="Simplified Arabic" w:cs="Simplified Arabic"/>
          <w:color w:val="1B1C1D"/>
          <w:sz w:val="32"/>
          <w:szCs w:val="32"/>
        </w:rPr>
      </w:pPr>
    </w:p>
    <w:p w14:paraId="4C5EBDE1" w14:textId="77777777" w:rsidR="001A20C8" w:rsidRPr="00F22942" w:rsidRDefault="001A20C8" w:rsidP="002C0716">
      <w:pPr>
        <w:pStyle w:val="3"/>
        <w:spacing w:before="0" w:after="120" w:line="360" w:lineRule="auto"/>
        <w:divId w:val="1341084383"/>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القسم الثالث: نجاح المشاريع التقنية</w:t>
      </w:r>
    </w:p>
    <w:p w14:paraId="69A75121" w14:textId="77777777" w:rsidR="001A20C8" w:rsidRPr="00F22942" w:rsidRDefault="001A20C8" w:rsidP="002C0716">
      <w:pPr>
        <w:pStyle w:val="a5"/>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يرجى اختيار مدى موافقتك/عدم موافقتك على العبارات التالية، باستخدام المقياس التالي:</w:t>
      </w:r>
    </w:p>
    <w:p w14:paraId="52E04A82" w14:textId="77777777" w:rsidR="001A20C8" w:rsidRPr="00F22942" w:rsidRDefault="001A20C8" w:rsidP="002C0716">
      <w:pPr>
        <w:pStyle w:val="a5"/>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1 = غير موافق بشدة، 2 = غير موافق، 3 = محايد، 4 = موافق، 5 = موافق بشدة</w:t>
      </w:r>
    </w:p>
    <w:p w14:paraId="0197502C" w14:textId="77777777" w:rsidR="001A20C8" w:rsidRPr="00F22942" w:rsidRDefault="001A20C8" w:rsidP="002C0716">
      <w:pPr>
        <w:pStyle w:val="4"/>
        <w:bidi/>
        <w:spacing w:before="0" w:beforeAutospacing="0" w:after="120" w:afterAutospacing="0" w:line="360" w:lineRule="auto"/>
        <w:divId w:val="1341084383"/>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أ. جودة المخرجات</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1A20C8" w:rsidRPr="00F22942" w14:paraId="5673B9F3" w14:textId="77777777">
        <w:trPr>
          <w:divId w:val="1341084383"/>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EB4D87"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09E798"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06965D"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C32B4C"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6107AE"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709A5D"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DEE13D"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1A20C8" w:rsidRPr="00F22942" w14:paraId="2086CE42"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B1827C"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E79568"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المشاريع التقنية لدينا تنتج مخرجات ذات جودة عالية (أخطاء وعيوب قليلة).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5B7FC2"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413288"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3C6B51"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EDC916"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480F7C"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0FB47011"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A37504"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CD1FC1"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proofErr w:type="spellStart"/>
            <w:r w:rsidRPr="00F22942">
              <w:rPr>
                <w:rFonts w:ascii="Simplified Arabic" w:hAnsi="Simplified Arabic" w:cs="Simplified Arabic" w:hint="cs"/>
                <w:color w:val="1B1C1D"/>
                <w:sz w:val="32"/>
                <w:szCs w:val="32"/>
                <w:rtl/>
              </w:rPr>
              <w:t>تسليماتنا</w:t>
            </w:r>
            <w:proofErr w:type="spellEnd"/>
            <w:r w:rsidRPr="00F22942">
              <w:rPr>
                <w:rFonts w:ascii="Simplified Arabic" w:hAnsi="Simplified Arabic" w:cs="Simplified Arabic" w:hint="cs"/>
                <w:color w:val="1B1C1D"/>
                <w:sz w:val="32"/>
                <w:szCs w:val="32"/>
                <w:rtl/>
              </w:rPr>
              <w:t xml:space="preserve"> المتكررة تساعد في تحسين جودة المنتج النهائي.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47E7FC"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9B8338"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05B890"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862F26"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CB9F8B"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429C0508"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3BE41E"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AAFF41"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ملاحظات العملاء المبكرة تساهم بشكل كبير في تحسين جودة منتجاتنا.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0F4ED5"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5022A4"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4D9836"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D53706"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AC934E" w14:textId="77777777" w:rsidR="001A20C8" w:rsidRPr="00F22942" w:rsidRDefault="001A20C8" w:rsidP="002C0716">
            <w:pPr>
              <w:spacing w:line="360" w:lineRule="auto"/>
              <w:rPr>
                <w:rFonts w:ascii="Simplified Arabic" w:eastAsia="Times New Roman" w:hAnsi="Simplified Arabic" w:cs="Simplified Arabic"/>
                <w:sz w:val="32"/>
                <w:szCs w:val="32"/>
              </w:rPr>
            </w:pPr>
          </w:p>
        </w:tc>
      </w:tr>
    </w:tbl>
    <w:p w14:paraId="7679DABF" w14:textId="77777777" w:rsidR="001A20C8" w:rsidRPr="00F22942" w:rsidRDefault="001A20C8" w:rsidP="002C0716">
      <w:pPr>
        <w:pStyle w:val="4"/>
        <w:bidi/>
        <w:spacing w:before="0" w:beforeAutospacing="0" w:after="120" w:afterAutospacing="0" w:line="360" w:lineRule="auto"/>
        <w:divId w:val="1341084383"/>
        <w:rPr>
          <w:rFonts w:ascii="Simplified Arabic" w:eastAsia="Times New Roman" w:hAnsi="Simplified Arabic" w:cs="Simplified Arabic"/>
          <w:color w:val="1B1C1D"/>
          <w:sz w:val="32"/>
          <w:szCs w:val="32"/>
        </w:rPr>
      </w:pPr>
      <w:r w:rsidRPr="00F22942">
        <w:rPr>
          <w:rFonts w:ascii="Simplified Arabic" w:eastAsia="Times New Roman" w:hAnsi="Simplified Arabic" w:cs="Simplified Arabic" w:hint="cs"/>
          <w:color w:val="1B1C1D"/>
          <w:sz w:val="32"/>
          <w:szCs w:val="32"/>
          <w:rtl/>
        </w:rPr>
        <w:t>ب. وقت الإنجاز</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1A20C8" w:rsidRPr="00F22942" w14:paraId="2DAE5994" w14:textId="77777777">
        <w:trPr>
          <w:divId w:val="1341084383"/>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C9BF3B"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BA1F36"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4C4039"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4889DF"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DE0E92"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E1D9B8"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6A4A39"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1A20C8" w:rsidRPr="00F22942" w14:paraId="5B0622FD"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AF59AF"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105D07"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مشاريعنا التقنية يتم تسليمها في وقت أسرع بفضل الإدارة المرنة.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CD8FD6"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13EAB8"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2076D9"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7C5327"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EBD70"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1B578BB4"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7931AF"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73BE05"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ممارساتنا المرنة تقلل من الأنشطة غير المنتجة (الهدر) في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4DAF8B"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542649"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4DA099"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1704DE"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229916"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08A75D8E"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974067"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E51E3"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الفرق لدينا تعمل بكفاءة عالية مما يقلل وقت إنجاز المهام.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E83A38"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0E5E7F"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4BF40B"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DE35E6"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C65B3F" w14:textId="77777777" w:rsidR="001A20C8" w:rsidRPr="00F22942" w:rsidRDefault="001A20C8" w:rsidP="002C0716">
            <w:pPr>
              <w:spacing w:line="360" w:lineRule="auto"/>
              <w:rPr>
                <w:rFonts w:ascii="Simplified Arabic" w:eastAsia="Times New Roman" w:hAnsi="Simplified Arabic" w:cs="Simplified Arabic"/>
                <w:sz w:val="32"/>
                <w:szCs w:val="32"/>
              </w:rPr>
            </w:pPr>
          </w:p>
        </w:tc>
      </w:tr>
    </w:tbl>
    <w:p w14:paraId="17BCB6A7" w14:textId="77777777" w:rsidR="001A20C8" w:rsidRPr="00F22942" w:rsidRDefault="001A20C8" w:rsidP="002C0716">
      <w:pPr>
        <w:pStyle w:val="4"/>
        <w:bidi/>
        <w:spacing w:before="0" w:beforeAutospacing="0" w:after="120" w:afterAutospacing="0" w:line="360" w:lineRule="auto"/>
        <w:divId w:val="1341084383"/>
        <w:rPr>
          <w:rFonts w:ascii="Simplified Arabic" w:eastAsia="Times New Roman" w:hAnsi="Simplified Arabic" w:cs="Simplified Arabic"/>
          <w:color w:val="1B1C1D"/>
          <w:sz w:val="32"/>
          <w:szCs w:val="32"/>
        </w:rPr>
      </w:pPr>
      <w:r w:rsidRPr="00F22942">
        <w:rPr>
          <w:rFonts w:ascii="Simplified Arabic" w:eastAsia="Times New Roman" w:hAnsi="Simplified Arabic" w:cs="Simplified Arabic" w:hint="cs"/>
          <w:color w:val="1B1C1D"/>
          <w:sz w:val="32"/>
          <w:szCs w:val="32"/>
          <w:rtl/>
        </w:rPr>
        <w:t>ج. رضا العملاء والمستفيدين</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1A20C8" w:rsidRPr="00F22942" w14:paraId="31CAE4AD" w14:textId="77777777">
        <w:trPr>
          <w:divId w:val="1341084383"/>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B7E2A2"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7E4302"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DD7B9E"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DC38B5"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86F91"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5CD228"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F7497C"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1A20C8" w:rsidRPr="00F22942" w14:paraId="71B6754D"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B39764"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3A94D"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يظهر العملاء والمستفيدون رضا عالياً عن مخرجات مشاريعنا التقنية.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42BDDF"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7AF81D"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8D6425"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47EA0E"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EB1CA3"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38042112"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BEEDE0"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B8A196"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تساهم مشاركة العملاء المستمرة في زيادة رضاهم عن المنتج النهائي.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1BD107"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2EFC11"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89020D"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207973"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E00A9F"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051B53D4"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7588EF"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12E0AF"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قدرتنا على التكيف مع متطلبات العملاء المتغيرة تزيد من رضاهم.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428BB1"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F5D147"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6A71AC"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97CE5E"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4C1CB"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701B7EA9"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6B9FA5"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D83630"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تسليم القيمة مبكرًا وبشكل متكرر يبني الثقة مع عملائنا.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A3A096"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546977"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5EE54E"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8FAA77"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8B7BDC" w14:textId="77777777" w:rsidR="001A20C8" w:rsidRPr="00F22942" w:rsidRDefault="001A20C8" w:rsidP="002C0716">
            <w:pPr>
              <w:spacing w:line="360" w:lineRule="auto"/>
              <w:rPr>
                <w:rFonts w:ascii="Simplified Arabic" w:eastAsia="Times New Roman" w:hAnsi="Simplified Arabic" w:cs="Simplified Arabic"/>
                <w:sz w:val="32"/>
                <w:szCs w:val="32"/>
              </w:rPr>
            </w:pPr>
          </w:p>
        </w:tc>
      </w:tr>
    </w:tbl>
    <w:p w14:paraId="69D70E21" w14:textId="03035837" w:rsidR="001A20C8" w:rsidRPr="00F22942" w:rsidRDefault="001A20C8" w:rsidP="002C0716">
      <w:pPr>
        <w:spacing w:after="120" w:line="360" w:lineRule="auto"/>
        <w:divId w:val="1341084383"/>
        <w:rPr>
          <w:rFonts w:ascii="Simplified Arabic" w:eastAsia="Times New Roman" w:hAnsi="Simplified Arabic" w:cs="Simplified Arabic"/>
          <w:color w:val="1B1C1D"/>
          <w:sz w:val="32"/>
          <w:szCs w:val="32"/>
        </w:rPr>
      </w:pPr>
    </w:p>
    <w:p w14:paraId="7A46080A" w14:textId="77777777" w:rsidR="001A20C8" w:rsidRPr="00F22942" w:rsidRDefault="001A20C8" w:rsidP="002C0716">
      <w:pPr>
        <w:pStyle w:val="3"/>
        <w:spacing w:before="0" w:after="120" w:line="360" w:lineRule="auto"/>
        <w:divId w:val="1341084383"/>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القسم الرابع: التحديات والممارسات الناجحة</w:t>
      </w:r>
    </w:p>
    <w:p w14:paraId="6BAF51BB" w14:textId="77777777" w:rsidR="001A20C8" w:rsidRPr="00F22942" w:rsidRDefault="001A20C8" w:rsidP="002C0716">
      <w:pPr>
        <w:pStyle w:val="a5"/>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يرجى اختيار مدى موافقتك/عدم موافقتك على العبارات التالية، باستخدام المقياس التالي:</w:t>
      </w:r>
    </w:p>
    <w:p w14:paraId="3FDF5491" w14:textId="77777777" w:rsidR="001A20C8" w:rsidRPr="00F22942" w:rsidRDefault="001A20C8" w:rsidP="002C0716">
      <w:pPr>
        <w:pStyle w:val="a5"/>
        <w:bidi/>
        <w:spacing w:before="0" w:beforeAutospacing="0" w:line="360" w:lineRule="auto"/>
        <w:divId w:val="134108438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 = غير موافق بشدة، 2 = غير موافق، 3 = محايد، 4 = موافق، 5 = موافق بشدة</w:t>
      </w:r>
    </w:p>
    <w:p w14:paraId="75BC0C39" w14:textId="77777777" w:rsidR="001A20C8" w:rsidRPr="00F22942" w:rsidRDefault="001A20C8" w:rsidP="002C0716">
      <w:pPr>
        <w:pStyle w:val="4"/>
        <w:bidi/>
        <w:spacing w:before="0" w:beforeAutospacing="0" w:after="120" w:afterAutospacing="0" w:line="360" w:lineRule="auto"/>
        <w:divId w:val="1341084383"/>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أ. التحديات والمعوقات</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1A20C8" w:rsidRPr="00F22942" w14:paraId="14665899" w14:textId="77777777">
        <w:trPr>
          <w:divId w:val="1341084383"/>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2DE6D6"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FD6A72"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E974EC"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3775F2"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B4BA8D"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6593CF"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E424D8"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1A20C8" w:rsidRPr="00F22942" w14:paraId="46BDA0F4"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61AF2A"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899FF7"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نواجه مقاومة للتغيير التنظيمي والثقافي عند تبني الإدارة المرنة.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CAD265"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F65CB5"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4F7ACD"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26C54B"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6B9846"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46D49C08"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D47D4A"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D7791E"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نعاني من نقص في الخبرات والكفاءات اللازمة لتطبيق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4E49B2"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6DE451"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DCC92C"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1E7D58"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BB6314"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0A4B4728"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72A75C"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26.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8B670F"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نجد صعوبة في قياس وتقارير أداء المشاريع في بيئة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FDA734"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04605D"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F1ADE4"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A9096C"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DB6F57"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51D65F09"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F58840"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78B400"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لا يوجد دعم كافٍ من الإدارة العليا لتبني منهجية الإدارة المرنة.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9E390B"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F3B0E"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95CAF"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55BD3"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90749C"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2F50DCC4"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08B85C"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955DF6"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طبيعة العقود والميزانيات التقليدية تشكل تحدياً لتطبيق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429D95"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A4104E"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125C80"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735E03"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EA65D2" w14:textId="77777777" w:rsidR="001A20C8" w:rsidRPr="00F22942" w:rsidRDefault="001A20C8" w:rsidP="002C0716">
            <w:pPr>
              <w:spacing w:line="360" w:lineRule="auto"/>
              <w:rPr>
                <w:rFonts w:ascii="Simplified Arabic" w:eastAsia="Times New Roman" w:hAnsi="Simplified Arabic" w:cs="Simplified Arabic"/>
                <w:sz w:val="32"/>
                <w:szCs w:val="32"/>
              </w:rPr>
            </w:pPr>
          </w:p>
        </w:tc>
      </w:tr>
    </w:tbl>
    <w:p w14:paraId="4C321CE0" w14:textId="77777777" w:rsidR="001A20C8" w:rsidRPr="00F22942" w:rsidRDefault="001A20C8" w:rsidP="002C0716">
      <w:pPr>
        <w:pStyle w:val="4"/>
        <w:bidi/>
        <w:spacing w:before="0" w:beforeAutospacing="0" w:after="120" w:afterAutospacing="0" w:line="360" w:lineRule="auto"/>
        <w:divId w:val="1341084383"/>
        <w:rPr>
          <w:rFonts w:ascii="Simplified Arabic" w:eastAsia="Times New Roman" w:hAnsi="Simplified Arabic" w:cs="Simplified Arabic"/>
          <w:color w:val="1B1C1D"/>
          <w:sz w:val="32"/>
          <w:szCs w:val="32"/>
        </w:rPr>
      </w:pPr>
      <w:r w:rsidRPr="00F22942">
        <w:rPr>
          <w:rFonts w:ascii="Simplified Arabic" w:eastAsia="Times New Roman" w:hAnsi="Simplified Arabic" w:cs="Simplified Arabic" w:hint="cs"/>
          <w:color w:val="1B1C1D"/>
          <w:sz w:val="32"/>
          <w:szCs w:val="32"/>
          <w:rtl/>
        </w:rPr>
        <w:t>ب. الممارسات الناجحة</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1A20C8" w:rsidRPr="00F22942" w14:paraId="7F1A8073" w14:textId="77777777">
        <w:trPr>
          <w:divId w:val="1341084383"/>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8A96C4"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C6AB6E"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AB66B7"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904675"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EBD762"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B2C57B"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4EFBB0"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1A20C8" w:rsidRPr="00F22942" w14:paraId="3EE939B1"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BEC319"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4F7192"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دعم الإدارة العليا أمر حاسم لنجاح تطبيق الإدارة المرنة لدينا.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C4BF90"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F5C2C4"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3DAFAD"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9247C"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49A26E"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437E99F1"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570C14"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770765"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الفرق ذاتية التنظيم ومتعددة الوظائف تساهم في نجاح مشاريعنا.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63AD5E"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FEDCC5"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684184"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A63786"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ACEFF6"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4F8D75F8"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E489C4"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31.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860E86"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التواصل الفعال والشفافية ضروريان لتحقيق أهداف مشاريعنا.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E8214B"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520253"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302050"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48823"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F76FEC"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61DF70A1"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F37EA5"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4E215D"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نتبنى مبدأ التحسين المستمر والتكيف في عملنا اليومي.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62A0B7"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BC46BD"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F28FF9"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A1460"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3CADAB" w14:textId="77777777" w:rsidR="001A20C8" w:rsidRPr="00F22942" w:rsidRDefault="001A20C8" w:rsidP="002C0716">
            <w:pPr>
              <w:spacing w:line="360" w:lineRule="auto"/>
              <w:rPr>
                <w:rFonts w:ascii="Simplified Arabic" w:eastAsia="Times New Roman" w:hAnsi="Simplified Arabic" w:cs="Simplified Arabic"/>
                <w:sz w:val="32"/>
                <w:szCs w:val="32"/>
              </w:rPr>
            </w:pPr>
          </w:p>
        </w:tc>
      </w:tr>
      <w:tr w:rsidR="001A20C8" w:rsidRPr="00F22942" w14:paraId="05C6A614" w14:textId="77777777">
        <w:trPr>
          <w:divId w:val="134108438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F0C5E6"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33.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E4FA98" w14:textId="77777777" w:rsidR="001A20C8" w:rsidRPr="00F22942" w:rsidRDefault="001A20C8"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نولي اهتماماً كبيراً للتدريب وتنمية المهارات في منهجية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6E8498" w14:textId="77777777" w:rsidR="001A20C8" w:rsidRPr="00F22942" w:rsidRDefault="001A20C8"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E179DD"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0CC111"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578256" w14:textId="77777777" w:rsidR="001A20C8" w:rsidRPr="00F22942" w:rsidRDefault="001A20C8"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30234A" w14:textId="77777777" w:rsidR="001A20C8" w:rsidRPr="00F22942" w:rsidRDefault="001A20C8" w:rsidP="002C0716">
            <w:pPr>
              <w:spacing w:line="360" w:lineRule="auto"/>
              <w:rPr>
                <w:rFonts w:ascii="Simplified Arabic" w:eastAsia="Times New Roman" w:hAnsi="Simplified Arabic" w:cs="Simplified Arabic"/>
                <w:sz w:val="32"/>
                <w:szCs w:val="32"/>
              </w:rPr>
            </w:pPr>
          </w:p>
        </w:tc>
      </w:tr>
    </w:tbl>
    <w:p w14:paraId="3623A92D" w14:textId="5726B31B" w:rsidR="00E53896" w:rsidRPr="00F22942" w:rsidRDefault="00E53896" w:rsidP="002C0716">
      <w:pPr>
        <w:pStyle w:val="a5"/>
        <w:bidi/>
        <w:spacing w:before="0" w:beforeAutospacing="0" w:after="0" w:afterAutospacing="0" w:line="360" w:lineRule="auto"/>
        <w:divId w:val="1341084383"/>
        <w:rPr>
          <w:rFonts w:ascii="Simplified Arabic" w:hAnsi="Simplified Arabic" w:cs="Simplified Arabic"/>
          <w:color w:val="1B1C1D"/>
          <w:sz w:val="32"/>
          <w:szCs w:val="32"/>
          <w:rtl/>
        </w:rPr>
      </w:pPr>
    </w:p>
    <w:p w14:paraId="00CD3717" w14:textId="77777777" w:rsidR="00E53896" w:rsidRPr="00F22942" w:rsidRDefault="00E53896" w:rsidP="002C0716">
      <w:pPr>
        <w:pStyle w:val="a5"/>
        <w:bidi/>
        <w:spacing w:before="0" w:beforeAutospacing="0" w:after="0" w:afterAutospacing="0" w:line="360" w:lineRule="auto"/>
        <w:divId w:val="1341084383"/>
        <w:rPr>
          <w:rFonts w:ascii="Simplified Arabic" w:hAnsi="Simplified Arabic" w:cs="Simplified Arabic"/>
          <w:color w:val="1B1C1D"/>
          <w:sz w:val="32"/>
          <w:szCs w:val="32"/>
          <w:rtl/>
        </w:rPr>
      </w:pPr>
    </w:p>
    <w:p w14:paraId="011E15BC" w14:textId="77777777" w:rsidR="00E53896" w:rsidRPr="00F22942" w:rsidRDefault="00E53896" w:rsidP="002C0716">
      <w:pPr>
        <w:pStyle w:val="a5"/>
        <w:bidi/>
        <w:spacing w:before="0" w:beforeAutospacing="0" w:after="0" w:afterAutospacing="0" w:line="360" w:lineRule="auto"/>
        <w:divId w:val="1341084383"/>
        <w:rPr>
          <w:rFonts w:ascii="Simplified Arabic" w:hAnsi="Simplified Arabic" w:cs="Simplified Arabic"/>
          <w:color w:val="1B1C1D"/>
          <w:sz w:val="32"/>
          <w:szCs w:val="32"/>
          <w:rtl/>
        </w:rPr>
      </w:pPr>
    </w:p>
    <w:p w14:paraId="2E9AEE58" w14:textId="77777777" w:rsidR="001A20C8" w:rsidRPr="00F22942" w:rsidRDefault="001A20C8"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C7FF7CD" w14:textId="77777777" w:rsidR="001A20C8" w:rsidRPr="00F22942" w:rsidRDefault="001A20C8"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5F975E3" w14:textId="77777777" w:rsidR="001A20C8" w:rsidRPr="00F22942" w:rsidRDefault="001A20C8"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806524A" w14:textId="05B8F5B9" w:rsidR="00C61DFB" w:rsidRPr="00F22942" w:rsidRDefault="00C61DFB" w:rsidP="002C0716">
      <w:pPr>
        <w:spacing w:after="120" w:line="360" w:lineRule="auto"/>
        <w:divId w:val="437599834"/>
        <w:rPr>
          <w:rFonts w:ascii="Simplified Arabic" w:eastAsia="Times New Roman" w:hAnsi="Simplified Arabic" w:cs="Simplified Arabic"/>
          <w:color w:val="1B1C1D"/>
          <w:kern w:val="0"/>
          <w:sz w:val="32"/>
          <w:szCs w:val="32"/>
          <w14:ligatures w14:val="none"/>
        </w:rPr>
      </w:pPr>
    </w:p>
    <w:p w14:paraId="258FDEC4" w14:textId="2DFE0956" w:rsidR="00C61DFB" w:rsidRPr="00F22942" w:rsidRDefault="00C61DFB" w:rsidP="002C0716">
      <w:pPr>
        <w:pStyle w:val="a5"/>
        <w:bidi/>
        <w:spacing w:before="0" w:beforeAutospacing="0" w:after="0" w:afterAutospacing="0" w:line="360" w:lineRule="auto"/>
        <w:divId w:val="437599834"/>
        <w:rPr>
          <w:rFonts w:ascii="Simplified Arabic" w:hAnsi="Simplified Arabic" w:cs="Simplified Arabic"/>
          <w:color w:val="1B1C1D"/>
          <w:sz w:val="32"/>
          <w:szCs w:val="32"/>
          <w:rtl/>
        </w:rPr>
      </w:pPr>
    </w:p>
    <w:p w14:paraId="1B61BEAD" w14:textId="23B766A4" w:rsidR="00C61DFB" w:rsidRPr="00F22942" w:rsidRDefault="00C61DFB" w:rsidP="002C0716">
      <w:pPr>
        <w:spacing w:after="120" w:line="360" w:lineRule="auto"/>
        <w:divId w:val="437599834"/>
        <w:rPr>
          <w:rFonts w:ascii="Simplified Arabic" w:eastAsia="Times New Roman" w:hAnsi="Simplified Arabic" w:cs="Simplified Arabic"/>
          <w:color w:val="1B1C1D"/>
          <w:sz w:val="32"/>
          <w:szCs w:val="32"/>
          <w:rtl/>
        </w:rPr>
      </w:pPr>
    </w:p>
    <w:p w14:paraId="6ACF0F60" w14:textId="77777777" w:rsidR="00B14B41" w:rsidRPr="00F22942" w:rsidRDefault="00B14B41" w:rsidP="002C0716">
      <w:pPr>
        <w:pStyle w:val="2"/>
        <w:spacing w:before="0" w:after="120" w:line="360" w:lineRule="auto"/>
        <w:divId w:val="437599834"/>
        <w:rPr>
          <w:rFonts w:ascii="Simplified Arabic" w:eastAsia="Times New Roman" w:hAnsi="Simplified Arabic" w:cs="Simplified Arabic"/>
          <w:color w:val="1B1C1D"/>
          <w:rtl/>
        </w:rPr>
      </w:pPr>
    </w:p>
    <w:p w14:paraId="6FC7F588" w14:textId="77777777" w:rsidR="00B14B41" w:rsidRDefault="00B14B41" w:rsidP="002C0716">
      <w:pPr>
        <w:pStyle w:val="2"/>
        <w:spacing w:before="0" w:after="120" w:line="360" w:lineRule="auto"/>
        <w:divId w:val="437599834"/>
        <w:rPr>
          <w:rFonts w:ascii="Simplified Arabic" w:eastAsia="Times New Roman" w:hAnsi="Simplified Arabic" w:cs="Simplified Arabic"/>
          <w:color w:val="1B1C1D"/>
          <w:rtl/>
        </w:rPr>
      </w:pPr>
    </w:p>
    <w:p w14:paraId="59FDA6AE" w14:textId="77777777" w:rsidR="00095600" w:rsidRDefault="00095600" w:rsidP="00095600">
      <w:pPr>
        <w:divId w:val="437599834"/>
        <w:rPr>
          <w:rtl/>
        </w:rPr>
      </w:pPr>
    </w:p>
    <w:p w14:paraId="08C2291C" w14:textId="77777777" w:rsidR="00095600" w:rsidRDefault="00095600" w:rsidP="00095600">
      <w:pPr>
        <w:divId w:val="437599834"/>
        <w:rPr>
          <w:rtl/>
        </w:rPr>
      </w:pPr>
    </w:p>
    <w:p w14:paraId="4134DD08" w14:textId="77777777" w:rsidR="00095600" w:rsidRDefault="00095600" w:rsidP="00095600">
      <w:pPr>
        <w:divId w:val="437599834"/>
        <w:rPr>
          <w:rtl/>
        </w:rPr>
      </w:pPr>
    </w:p>
    <w:p w14:paraId="1EE1F2A7" w14:textId="77777777" w:rsidR="00095600" w:rsidRDefault="00095600" w:rsidP="00095600">
      <w:pPr>
        <w:divId w:val="437599834"/>
        <w:rPr>
          <w:rtl/>
        </w:rPr>
      </w:pPr>
    </w:p>
    <w:p w14:paraId="2ECA2D3C" w14:textId="77777777" w:rsidR="00095600" w:rsidRDefault="00095600" w:rsidP="00095600">
      <w:pPr>
        <w:divId w:val="437599834"/>
        <w:rPr>
          <w:rtl/>
        </w:rPr>
      </w:pPr>
    </w:p>
    <w:p w14:paraId="419BBE68" w14:textId="77777777" w:rsidR="00095600" w:rsidRDefault="00095600" w:rsidP="00095600">
      <w:pPr>
        <w:divId w:val="437599834"/>
        <w:rPr>
          <w:rtl/>
        </w:rPr>
      </w:pPr>
    </w:p>
    <w:p w14:paraId="6CCEEE73" w14:textId="77777777" w:rsidR="00095600" w:rsidRDefault="00095600" w:rsidP="00095600">
      <w:pPr>
        <w:divId w:val="437599834"/>
        <w:rPr>
          <w:rtl/>
        </w:rPr>
      </w:pPr>
    </w:p>
    <w:p w14:paraId="36195336" w14:textId="77777777" w:rsidR="00095600" w:rsidRDefault="00095600" w:rsidP="00095600">
      <w:pPr>
        <w:divId w:val="437599834"/>
        <w:rPr>
          <w:rtl/>
        </w:rPr>
      </w:pPr>
    </w:p>
    <w:p w14:paraId="23D1D2E6" w14:textId="77777777" w:rsidR="00095600" w:rsidRDefault="00095600" w:rsidP="00095600">
      <w:pPr>
        <w:divId w:val="437599834"/>
        <w:rPr>
          <w:rtl/>
        </w:rPr>
      </w:pPr>
    </w:p>
    <w:p w14:paraId="324EDA96" w14:textId="77777777" w:rsidR="00095600" w:rsidRDefault="00095600" w:rsidP="00095600">
      <w:pPr>
        <w:divId w:val="437599834"/>
        <w:rPr>
          <w:rtl/>
        </w:rPr>
      </w:pPr>
    </w:p>
    <w:p w14:paraId="117065FF" w14:textId="414B02DE" w:rsidR="00095600" w:rsidRPr="00095600" w:rsidRDefault="00095600" w:rsidP="00095600">
      <w:pPr>
        <w:jc w:val="center"/>
        <w:divId w:val="437599834"/>
        <w:rPr>
          <w:b/>
          <w:bCs/>
          <w:sz w:val="32"/>
          <w:szCs w:val="32"/>
          <w:rtl/>
        </w:rPr>
      </w:pPr>
      <w:r w:rsidRPr="00095600">
        <w:rPr>
          <w:rFonts w:hint="cs"/>
          <w:b/>
          <w:bCs/>
          <w:sz w:val="32"/>
          <w:szCs w:val="32"/>
          <w:rtl/>
        </w:rPr>
        <w:t>الفصل الرابع</w:t>
      </w:r>
    </w:p>
    <w:p w14:paraId="11226476" w14:textId="77777777" w:rsidR="00095600" w:rsidRDefault="00095600" w:rsidP="00095600">
      <w:pPr>
        <w:divId w:val="437599834"/>
        <w:rPr>
          <w:rtl/>
        </w:rPr>
      </w:pPr>
    </w:p>
    <w:p w14:paraId="6D6FA986" w14:textId="77777777" w:rsidR="00095600" w:rsidRDefault="00095600" w:rsidP="00095600">
      <w:pPr>
        <w:divId w:val="437599834"/>
        <w:rPr>
          <w:rtl/>
        </w:rPr>
      </w:pPr>
    </w:p>
    <w:p w14:paraId="506DFDF0" w14:textId="77777777" w:rsidR="00095600" w:rsidRDefault="00095600" w:rsidP="00095600">
      <w:pPr>
        <w:divId w:val="437599834"/>
        <w:rPr>
          <w:rtl/>
        </w:rPr>
      </w:pPr>
    </w:p>
    <w:p w14:paraId="5805AF70" w14:textId="77777777" w:rsidR="00095600" w:rsidRDefault="00095600" w:rsidP="00095600">
      <w:pPr>
        <w:divId w:val="437599834"/>
        <w:rPr>
          <w:rtl/>
        </w:rPr>
      </w:pPr>
    </w:p>
    <w:p w14:paraId="1C30B816" w14:textId="327C2148" w:rsidR="00095600" w:rsidRDefault="00095600" w:rsidP="00095600">
      <w:pPr>
        <w:divId w:val="437599834"/>
        <w:rPr>
          <w:rtl/>
        </w:rPr>
      </w:pPr>
    </w:p>
    <w:p w14:paraId="1883E2ED" w14:textId="77777777" w:rsidR="00095600" w:rsidRDefault="00095600" w:rsidP="00095600">
      <w:pPr>
        <w:divId w:val="437599834"/>
        <w:rPr>
          <w:rtl/>
        </w:rPr>
      </w:pPr>
    </w:p>
    <w:p w14:paraId="61F4A684" w14:textId="77777777" w:rsidR="00095600" w:rsidRDefault="00095600" w:rsidP="00095600">
      <w:pPr>
        <w:divId w:val="437599834"/>
        <w:rPr>
          <w:rtl/>
        </w:rPr>
      </w:pPr>
    </w:p>
    <w:p w14:paraId="34081CF3" w14:textId="77777777" w:rsidR="00095600" w:rsidRDefault="00095600" w:rsidP="00095600">
      <w:pPr>
        <w:divId w:val="437599834"/>
        <w:rPr>
          <w:rtl/>
        </w:rPr>
      </w:pPr>
    </w:p>
    <w:p w14:paraId="02B23EC6" w14:textId="77777777" w:rsidR="00095600" w:rsidRDefault="00095600" w:rsidP="00095600">
      <w:pPr>
        <w:divId w:val="437599834"/>
        <w:rPr>
          <w:rtl/>
        </w:rPr>
      </w:pPr>
    </w:p>
    <w:p w14:paraId="3856FADB" w14:textId="77777777" w:rsidR="00095600" w:rsidRPr="00095600" w:rsidRDefault="00095600" w:rsidP="00095600">
      <w:pPr>
        <w:divId w:val="437599834"/>
        <w:rPr>
          <w:rtl/>
        </w:rPr>
      </w:pPr>
    </w:p>
    <w:p w14:paraId="2130C585" w14:textId="5756F5D6" w:rsidR="006524C2" w:rsidRDefault="006524C2">
      <w:pPr>
        <w:spacing w:after="120"/>
        <w:divId w:val="2090539258"/>
        <w:rPr>
          <w:rFonts w:ascii="Simplified Arabic" w:eastAsia="Times New Roman" w:hAnsi="Simplified Arabic" w:cs="Simplified Arabic"/>
          <w:color w:val="1B1C1D"/>
          <w:sz w:val="32"/>
          <w:szCs w:val="32"/>
          <w:rtl/>
        </w:rPr>
      </w:pPr>
    </w:p>
    <w:p w14:paraId="3BDFBCFB" w14:textId="77777777" w:rsidR="00095600" w:rsidRDefault="00095600">
      <w:pPr>
        <w:spacing w:after="120"/>
        <w:divId w:val="2090539258"/>
        <w:rPr>
          <w:rFonts w:ascii="Simplified Arabic" w:eastAsia="Times New Roman" w:hAnsi="Simplified Arabic" w:cs="Simplified Arabic"/>
          <w:color w:val="1B1C1D"/>
          <w:sz w:val="32"/>
          <w:szCs w:val="32"/>
          <w:rtl/>
        </w:rPr>
      </w:pPr>
    </w:p>
    <w:p w14:paraId="6EA04D8E" w14:textId="77777777" w:rsidR="00095600" w:rsidRDefault="00095600">
      <w:pPr>
        <w:spacing w:after="120"/>
        <w:divId w:val="2090539258"/>
        <w:rPr>
          <w:rFonts w:ascii="Simplified Arabic" w:eastAsia="Times New Roman" w:hAnsi="Simplified Arabic" w:cs="Simplified Arabic"/>
          <w:color w:val="1B1C1D"/>
          <w:sz w:val="32"/>
          <w:szCs w:val="32"/>
          <w:rtl/>
        </w:rPr>
      </w:pPr>
    </w:p>
    <w:p w14:paraId="345FDCD2" w14:textId="77777777" w:rsidR="00095600" w:rsidRDefault="00095600">
      <w:pPr>
        <w:spacing w:after="120"/>
        <w:divId w:val="2090539258"/>
        <w:rPr>
          <w:rFonts w:ascii="Simplified Arabic" w:eastAsia="Times New Roman" w:hAnsi="Simplified Arabic" w:cs="Simplified Arabic"/>
          <w:color w:val="1B1C1D"/>
          <w:sz w:val="32"/>
          <w:szCs w:val="32"/>
          <w:rtl/>
        </w:rPr>
      </w:pPr>
    </w:p>
    <w:p w14:paraId="166EF084" w14:textId="77777777" w:rsidR="00095600" w:rsidRPr="00F22942" w:rsidRDefault="00095600">
      <w:pPr>
        <w:spacing w:after="120"/>
        <w:divId w:val="2090539258"/>
        <w:rPr>
          <w:rFonts w:ascii="Simplified Arabic" w:eastAsia="Times New Roman" w:hAnsi="Simplified Arabic" w:cs="Simplified Arabic"/>
          <w:color w:val="1B1C1D"/>
          <w:sz w:val="32"/>
          <w:szCs w:val="32"/>
          <w:rtl/>
        </w:rPr>
      </w:pPr>
    </w:p>
    <w:p w14:paraId="671651E3" w14:textId="77777777" w:rsidR="006524C2" w:rsidRPr="00F22942" w:rsidRDefault="006524C2">
      <w:pPr>
        <w:pStyle w:val="2"/>
        <w:spacing w:before="0" w:after="120"/>
        <w:divId w:val="2090539258"/>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التحليل الإحصائي لنتائج الاستبيان</w:t>
      </w:r>
    </w:p>
    <w:p w14:paraId="5E5051BF" w14:textId="77777777" w:rsidR="006524C2" w:rsidRPr="00F22942" w:rsidRDefault="006524C2">
      <w:pPr>
        <w:pStyle w:val="a5"/>
        <w:bidi/>
        <w:spacing w:before="0" w:beforeAutospacing="0" w:after="240" w:afterAutospacing="0"/>
        <w:divId w:val="2090539258"/>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تم جمع 100 رد من أفراد عاملين في المشاريع التقنية بالمملكة العربية السعودية. يهدف هذا التحليل إلى تقديم لمحة عن البيانات الديموغرافية للمستجيبين، ومدى تبنيهم للإدارة المرنة، وتصوراتهم حول نجاح المشاريع والتحديات والممارسات الناجحة.</w:t>
      </w:r>
    </w:p>
    <w:p w14:paraId="4A5CF5E3" w14:textId="5B89FA5F" w:rsidR="006524C2" w:rsidRPr="00F22942" w:rsidRDefault="006524C2">
      <w:pPr>
        <w:spacing w:after="120"/>
        <w:divId w:val="2090539258"/>
        <w:rPr>
          <w:rFonts w:ascii="Simplified Arabic" w:eastAsia="Times New Roman" w:hAnsi="Simplified Arabic" w:cs="Simplified Arabic"/>
          <w:color w:val="1B1C1D"/>
          <w:sz w:val="32"/>
          <w:szCs w:val="32"/>
          <w:rtl/>
        </w:rPr>
      </w:pPr>
    </w:p>
    <w:p w14:paraId="6B51D5B6" w14:textId="77777777" w:rsidR="006524C2" w:rsidRPr="00F22942" w:rsidRDefault="006524C2">
      <w:pPr>
        <w:pStyle w:val="3"/>
        <w:spacing w:before="0" w:after="120"/>
        <w:divId w:val="2090539258"/>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1. البيانات الديموغرافية للمستجيبين</w:t>
      </w:r>
    </w:p>
    <w:p w14:paraId="3D809590" w14:textId="77777777" w:rsidR="006524C2" w:rsidRPr="00F22942" w:rsidRDefault="006524C2">
      <w:pPr>
        <w:pStyle w:val="a5"/>
        <w:bidi/>
        <w:spacing w:before="0" w:beforeAutospacing="0" w:after="240" w:afterAutospacing="0"/>
        <w:divId w:val="2090539258"/>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يوضح الجدول أدناه التوزيع الديموغرافي للمشاركين في الدراسة:</w:t>
      </w:r>
    </w:p>
    <w:tbl>
      <w:tblPr>
        <w:bidiVisual/>
        <w:tblW w:w="0" w:type="auto"/>
        <w:tblCellSpacing w:w="15" w:type="dxa"/>
        <w:tblCellMar>
          <w:left w:w="0" w:type="dxa"/>
          <w:right w:w="0" w:type="dxa"/>
        </w:tblCellMar>
        <w:tblLook w:val="04A0" w:firstRow="1" w:lastRow="0" w:firstColumn="1" w:lastColumn="0" w:noHBand="0" w:noVBand="1"/>
      </w:tblPr>
      <w:tblGrid>
        <w:gridCol w:w="2491"/>
        <w:gridCol w:w="2904"/>
        <w:gridCol w:w="1769"/>
        <w:gridCol w:w="1652"/>
      </w:tblGrid>
      <w:tr w:rsidR="006524C2" w:rsidRPr="00F22942" w14:paraId="4D6A02F6" w14:textId="77777777">
        <w:trPr>
          <w:divId w:val="2090539258"/>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F6851D"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5D6E2B"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585025"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العدد (</w:t>
            </w:r>
            <w:r w:rsidRPr="00F22942">
              <w:rPr>
                <w:rFonts w:ascii="Simplified Arabic" w:hAnsi="Simplified Arabic" w:cs="Simplified Arabic" w:hint="cs"/>
                <w:color w:val="1B1C1D"/>
                <w:sz w:val="32"/>
                <w:szCs w:val="32"/>
              </w:rPr>
              <w:t>N=100</w:t>
            </w:r>
            <w:r w:rsidRPr="00F22942">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07844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النسبة المئوية (%)</w:t>
            </w:r>
          </w:p>
        </w:tc>
      </w:tr>
      <w:tr w:rsidR="006524C2" w:rsidRPr="00F22942" w14:paraId="5C761B2B"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00848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العمر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E96E8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أقل من 25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434847"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38ADF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10%</w:t>
            </w:r>
          </w:p>
        </w:tc>
      </w:tr>
      <w:tr w:rsidR="006524C2" w:rsidRPr="00F22942" w14:paraId="42182649"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FD1CEF"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4BCE4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25 - 34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3517E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E3469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45%</w:t>
            </w:r>
          </w:p>
        </w:tc>
      </w:tr>
      <w:tr w:rsidR="006524C2" w:rsidRPr="00F22942" w14:paraId="7658C641"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819C1B"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E8CA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35 - 44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75C7A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78BF8A"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35%</w:t>
            </w:r>
          </w:p>
        </w:tc>
      </w:tr>
      <w:tr w:rsidR="006524C2" w:rsidRPr="00F22942" w14:paraId="14BE54DF"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BAA380"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1F30F5"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45 - 54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A5D71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3A182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8%</w:t>
            </w:r>
          </w:p>
        </w:tc>
      </w:tr>
      <w:tr w:rsidR="006524C2" w:rsidRPr="00F22942" w14:paraId="6929FC0A"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CABB06"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75CCBA"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55 سنة فأكثر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3BE13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3D1A6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r>
      <w:tr w:rsidR="006524C2" w:rsidRPr="00F22942" w14:paraId="68E0CFDE"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B6EEB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الجنس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EFB4B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ذكر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F4EE6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6BC7E7"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70%</w:t>
            </w:r>
          </w:p>
        </w:tc>
      </w:tr>
      <w:tr w:rsidR="006524C2" w:rsidRPr="00F22942" w14:paraId="243A773C"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936785"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F7141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أنثى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C96CD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6296A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r>
      <w:tr w:rsidR="006524C2" w:rsidRPr="00F22942" w14:paraId="4541945F"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FD083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313AD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دبلوم أو أقل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C072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9A4477"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6524C2" w:rsidRPr="00F22942" w14:paraId="055AB47B"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E5E630"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BCABE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CCA4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884F6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60%</w:t>
            </w:r>
          </w:p>
        </w:tc>
      </w:tr>
      <w:tr w:rsidR="006524C2" w:rsidRPr="00F22942" w14:paraId="6C0595BC"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CA7D8C"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3F137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ماجستير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D996A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74DB1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r>
      <w:tr w:rsidR="006524C2" w:rsidRPr="00F22942" w14:paraId="32BCA43A"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4E36B9"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96209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دكتوراه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6C077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67EB5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6524C2" w:rsidRPr="00F22942" w14:paraId="43384173"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F5185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سنوات الخبرة في المشاريع التقنية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B2ADB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أقل من سنتين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BE707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EC4C4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15%</w:t>
            </w:r>
          </w:p>
        </w:tc>
      </w:tr>
      <w:tr w:rsidR="006524C2" w:rsidRPr="00F22942" w14:paraId="255D7A9C"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33AEF1"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CB4F6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2 - 5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B22C4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59CEC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40%</w:t>
            </w:r>
          </w:p>
        </w:tc>
      </w:tr>
      <w:tr w:rsidR="006524C2" w:rsidRPr="00F22942" w14:paraId="4DA23887"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358ADE"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1D121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6 - 10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4C7D2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696DB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r>
      <w:tr w:rsidR="006524C2" w:rsidRPr="00F22942" w14:paraId="6BAF262E"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5F7E57"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7EADA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D844D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D5EB4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15%</w:t>
            </w:r>
          </w:p>
        </w:tc>
      </w:tr>
      <w:tr w:rsidR="006524C2" w:rsidRPr="00F22942" w14:paraId="2BEC1A01"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589F6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الدور الوظيفي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92E6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مدير مشروع / برنامج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A51CE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527F5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r>
      <w:tr w:rsidR="006524C2" w:rsidRPr="00F22942" w14:paraId="7F57DB1F"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AE5356"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BFBBD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 xml:space="preserve">قائد فريق / </w:t>
            </w:r>
            <w:r w:rsidRPr="00F22942">
              <w:rPr>
                <w:rFonts w:ascii="Simplified Arabic" w:hAnsi="Simplified Arabic" w:cs="Simplified Arabic" w:hint="cs"/>
                <w:color w:val="1B1C1D"/>
                <w:sz w:val="32"/>
                <w:szCs w:val="32"/>
              </w:rPr>
              <w:t>Scrum Master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9630C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D9031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25%</w:t>
            </w:r>
          </w:p>
        </w:tc>
      </w:tr>
      <w:tr w:rsidR="006524C2" w:rsidRPr="00F22942" w14:paraId="3D870BC5"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7E31C4"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480FA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مطور / مهندس برمجيات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C951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415C8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20%</w:t>
            </w:r>
          </w:p>
        </w:tc>
      </w:tr>
      <w:tr w:rsidR="006524C2" w:rsidRPr="00F22942" w14:paraId="4B6D8BAD"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B59EA"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5153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محلل أعمال / مالك منتج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DBA31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0C92E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15%</w:t>
            </w:r>
          </w:p>
        </w:tc>
      </w:tr>
      <w:tr w:rsidR="006524C2" w:rsidRPr="00F22942" w14:paraId="05A41891"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94562C"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BAA62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مختبر جودة / مهندس ضمان 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85340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2904A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10%</w:t>
            </w:r>
          </w:p>
        </w:tc>
      </w:tr>
      <w:tr w:rsidR="006524C2" w:rsidRPr="00F22942" w14:paraId="7ACB0C7F"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4F385D"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نوع الجهة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31F86B"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شركة قطاع خاص (برمجيات/تقنية)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13CFE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1CAAA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50%</w:t>
            </w:r>
          </w:p>
        </w:tc>
      </w:tr>
      <w:tr w:rsidR="006524C2" w:rsidRPr="00F22942" w14:paraId="5DDDA4A9"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AB69CF"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0705D5"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شركة قطاع خاص (غير 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77C23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62081A"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15%</w:t>
            </w:r>
          </w:p>
        </w:tc>
      </w:tr>
      <w:tr w:rsidR="006524C2" w:rsidRPr="00F22942" w14:paraId="610C49DC"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02D1B8"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34500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مؤسسة 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EE90E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3ACE6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30%</w:t>
            </w:r>
          </w:p>
        </w:tc>
      </w:tr>
      <w:tr w:rsidR="006524C2" w:rsidRPr="00F22942" w14:paraId="6F4ADEEE"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7A690B"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1CA8F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جهة شبه 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8A904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CEB6E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bl>
    <w:p w14:paraId="265740B5" w14:textId="77777777" w:rsidR="006524C2" w:rsidRPr="00F22942" w:rsidRDefault="006524C2">
      <w:pPr>
        <w:spacing w:after="120"/>
        <w:divId w:val="2090539258"/>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noProof/>
          <w:color w:val="1B1C1D"/>
          <w:sz w:val="32"/>
          <w:szCs w:val="32"/>
        </w:rPr>
        <mc:AlternateContent>
          <mc:Choice Requires="wps">
            <w:drawing>
              <wp:inline distT="0" distB="0" distL="0" distR="0" wp14:anchorId="3AE915E3" wp14:editId="1AF976C4">
                <wp:extent cx="5608320" cy="1270"/>
                <wp:effectExtent l="0" t="31750" r="0" b="36830"/>
                <wp:docPr id="1405948091"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E52EE3"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" fillcolor="#1b1c1d" stroked="f">
                <w10:wrap anchorx="page"/>
                <w10:anchorlock/>
              </v:rect>
            </w:pict>
          </mc:Fallback>
        </mc:AlternateContent>
      </w:r>
    </w:p>
    <w:p w14:paraId="7C5A16F9" w14:textId="77777777" w:rsidR="006524C2" w:rsidRPr="00F22942" w:rsidRDefault="006524C2">
      <w:pPr>
        <w:pStyle w:val="3"/>
        <w:spacing w:before="0" w:after="120"/>
        <w:divId w:val="2090539258"/>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2. مدى تبني منهجية الإدارة المرنة</w:t>
      </w:r>
    </w:p>
    <w:p w14:paraId="273049A4" w14:textId="77777777" w:rsidR="006524C2" w:rsidRPr="00F22942" w:rsidRDefault="006524C2">
      <w:pPr>
        <w:pStyle w:val="a5"/>
        <w:bidi/>
        <w:spacing w:before="0" w:beforeAutospacing="0" w:after="240" w:afterAutospacing="0"/>
        <w:divId w:val="2090539258"/>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يعرض الجدول التالي متوسط درجات الموافقة على عبارات تبني الإدارة المرنة (على مقياس </w:t>
      </w:r>
      <w:proofErr w:type="spellStart"/>
      <w:r w:rsidRPr="00F22942">
        <w:rPr>
          <w:rFonts w:ascii="Simplified Arabic" w:hAnsi="Simplified Arabic" w:cs="Simplified Arabic" w:hint="cs"/>
          <w:color w:val="1B1C1D"/>
          <w:sz w:val="32"/>
          <w:szCs w:val="32"/>
          <w:rtl/>
        </w:rPr>
        <w:t>ليكرت</w:t>
      </w:r>
      <w:proofErr w:type="spellEnd"/>
      <w:r w:rsidRPr="00F22942">
        <w:rPr>
          <w:rFonts w:ascii="Simplified Arabic" w:hAnsi="Simplified Arabic" w:cs="Simplified Arabic" w:hint="cs"/>
          <w:color w:val="1B1C1D"/>
          <w:sz w:val="32"/>
          <w:szCs w:val="32"/>
          <w:rtl/>
        </w:rPr>
        <w:t xml:space="preserve"> من 1 إلى 5):</w:t>
      </w:r>
    </w:p>
    <w:tbl>
      <w:tblPr>
        <w:bidiVisual/>
        <w:tblW w:w="0" w:type="auto"/>
        <w:tblCellSpacing w:w="15" w:type="dxa"/>
        <w:tblCellMar>
          <w:left w:w="0" w:type="dxa"/>
          <w:right w:w="0" w:type="dxa"/>
        </w:tblCellMar>
        <w:tblLook w:val="04A0" w:firstRow="1" w:lastRow="0" w:firstColumn="1" w:lastColumn="0" w:noHBand="0" w:noVBand="1"/>
      </w:tblPr>
      <w:tblGrid>
        <w:gridCol w:w="5613"/>
        <w:gridCol w:w="1441"/>
        <w:gridCol w:w="1762"/>
      </w:tblGrid>
      <w:tr w:rsidR="006524C2" w:rsidRPr="00F22942" w14:paraId="53F23EF3" w14:textId="77777777">
        <w:trPr>
          <w:divId w:val="2090539258"/>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85E3B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7E5DE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متوسط الدرجة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E4CF5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الانحراف المعياري</w:t>
            </w:r>
          </w:p>
        </w:tc>
      </w:tr>
      <w:tr w:rsidR="006524C2" w:rsidRPr="00F22942" w14:paraId="381DF68A"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65D90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نطبق مبادئ الإدارة المرنة (مثل التسليم المتكرر، الاستجابة للتغيير) في مشاريعنا التقنية.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43B8D5"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6B4A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0.95</w:t>
            </w:r>
          </w:p>
        </w:tc>
      </w:tr>
      <w:tr w:rsidR="006524C2" w:rsidRPr="00F22942" w14:paraId="3CDB4F6F"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87CD9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نستخدم أحد أطر عمل الإدارة المرنة (مثل </w:t>
            </w:r>
            <w:r w:rsidRPr="00F22942">
              <w:rPr>
                <w:rFonts w:ascii="Simplified Arabic" w:hAnsi="Simplified Arabic" w:cs="Simplified Arabic" w:hint="cs"/>
                <w:color w:val="1B1C1D"/>
                <w:sz w:val="32"/>
                <w:szCs w:val="32"/>
              </w:rPr>
              <w:t>Scrum، Kanban</w:t>
            </w:r>
            <w:r w:rsidRPr="00F22942">
              <w:rPr>
                <w:rFonts w:ascii="Simplified Arabic" w:hAnsi="Simplified Arabic" w:cs="Simplified Arabic" w:hint="cs"/>
                <w:color w:val="1B1C1D"/>
                <w:sz w:val="32"/>
                <w:szCs w:val="32"/>
                <w:rtl/>
              </w:rPr>
              <w:t>) في مشاريعنا بشكل منتظم.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E81D2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B383F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1.02</w:t>
            </w:r>
          </w:p>
        </w:tc>
      </w:tr>
      <w:tr w:rsidR="006524C2" w:rsidRPr="00F22942" w14:paraId="600D9CCE"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833CF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لدينا فرق عمل متعددة الوظائف وذاتية التنظيم.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6182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8B2B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1.10</w:t>
            </w:r>
          </w:p>
        </w:tc>
      </w:tr>
      <w:tr w:rsidR="006524C2" w:rsidRPr="00F22942" w14:paraId="3D262312"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4561C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يشارك العملاء/أصحاب المصلحة معنا باستمرار خلال دورة حياة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3F79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D2FF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0.88</w:t>
            </w:r>
          </w:p>
        </w:tc>
      </w:tr>
      <w:tr w:rsidR="006524C2" w:rsidRPr="00F22942" w14:paraId="4ED25A77"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1C4B8B"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نقوم بالتخطيط والتكيف المستمر لخطط المشروع بناءً على 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8B03D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1E273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0.90</w:t>
            </w:r>
          </w:p>
        </w:tc>
      </w:tr>
      <w:tr w:rsidR="006524C2" w:rsidRPr="00F22942" w14:paraId="239F86E4"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E574F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نفضل البرمجيات العاملة على التوثيق الشامل في مشاريعنا.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C65EC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3014E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1.05</w:t>
            </w:r>
          </w:p>
        </w:tc>
      </w:tr>
      <w:tr w:rsidR="006524C2" w:rsidRPr="00F22942" w14:paraId="4CFF5F6D"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06948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يتم دمج الاختبارات والتكامل بشكل مستمر في مراحل تطوير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7D8FC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01CC17"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1.15</w:t>
            </w:r>
          </w:p>
        </w:tc>
      </w:tr>
    </w:tbl>
    <w:p w14:paraId="7BFCC6F7" w14:textId="77777777" w:rsidR="006524C2" w:rsidRPr="00F22942" w:rsidRDefault="006524C2">
      <w:pPr>
        <w:pStyle w:val="a5"/>
        <w:bidi/>
        <w:spacing w:before="0" w:beforeAutospacing="0" w:after="0" w:afterAutospacing="0"/>
        <w:divId w:val="2090539258"/>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التحليل:</w:t>
      </w:r>
      <w:r w:rsidRPr="00F22942">
        <w:rPr>
          <w:rFonts w:ascii="Simplified Arabic" w:hAnsi="Simplified Arabic" w:cs="Simplified Arabic" w:hint="cs"/>
          <w:color w:val="1B1C1D"/>
          <w:sz w:val="32"/>
          <w:szCs w:val="32"/>
          <w:rtl/>
        </w:rPr>
        <w:t xml:space="preserve"> تُظهر النتائج أن هناك مستوى </w:t>
      </w:r>
      <w:r w:rsidRPr="00F22942">
        <w:rPr>
          <w:rFonts w:ascii="Simplified Arabic" w:hAnsi="Simplified Arabic" w:cs="Simplified Arabic" w:hint="cs"/>
          <w:b/>
          <w:bCs/>
          <w:color w:val="1B1C1D"/>
          <w:sz w:val="32"/>
          <w:szCs w:val="32"/>
          <w:bdr w:val="none" w:sz="0" w:space="0" w:color="auto" w:frame="1"/>
          <w:rtl/>
        </w:rPr>
        <w:t>متوسطًا إلى مرتفعًا من تبني الإدارة المرنة</w:t>
      </w:r>
      <w:r w:rsidRPr="00F22942">
        <w:rPr>
          <w:rFonts w:ascii="Simplified Arabic" w:hAnsi="Simplified Arabic" w:cs="Simplified Arabic" w:hint="cs"/>
          <w:color w:val="1B1C1D"/>
          <w:sz w:val="32"/>
          <w:szCs w:val="32"/>
          <w:rtl/>
        </w:rPr>
        <w:t xml:space="preserve"> بين المستجيبين (متوسطات أعلى من 3.5). تُعتبر </w:t>
      </w:r>
      <w:r w:rsidRPr="00F22942">
        <w:rPr>
          <w:rFonts w:ascii="Simplified Arabic" w:hAnsi="Simplified Arabic" w:cs="Simplified Arabic" w:hint="cs"/>
          <w:b/>
          <w:bCs/>
          <w:color w:val="1B1C1D"/>
          <w:sz w:val="32"/>
          <w:szCs w:val="32"/>
          <w:bdr w:val="none" w:sz="0" w:space="0" w:color="auto" w:frame="1"/>
          <w:rtl/>
        </w:rPr>
        <w:t>مشاركة العملاء المستمرة</w:t>
      </w:r>
      <w:r w:rsidRPr="00F22942">
        <w:rPr>
          <w:rFonts w:ascii="Simplified Arabic" w:hAnsi="Simplified Arabic" w:cs="Simplified Arabic" w:hint="cs"/>
          <w:color w:val="1B1C1D"/>
          <w:sz w:val="32"/>
          <w:szCs w:val="32"/>
          <w:rtl/>
        </w:rPr>
        <w:t xml:space="preserve"> من أبرز ممارسات أجايل المطبقة. ومع ذلك، هناك حاجة لتحسين ممارسات </w:t>
      </w:r>
      <w:r w:rsidRPr="00F22942">
        <w:rPr>
          <w:rFonts w:ascii="Simplified Arabic" w:hAnsi="Simplified Arabic" w:cs="Simplified Arabic" w:hint="cs"/>
          <w:b/>
          <w:bCs/>
          <w:color w:val="1B1C1D"/>
          <w:sz w:val="32"/>
          <w:szCs w:val="32"/>
          <w:bdr w:val="none" w:sz="0" w:space="0" w:color="auto" w:frame="1"/>
          <w:rtl/>
        </w:rPr>
        <w:t>دمج الاختبارات والتكامل المستمر</w:t>
      </w:r>
      <w:r w:rsidRPr="00F22942">
        <w:rPr>
          <w:rFonts w:ascii="Simplified Arabic" w:hAnsi="Simplified Arabic" w:cs="Simplified Arabic" w:hint="cs"/>
          <w:color w:val="1B1C1D"/>
          <w:sz w:val="32"/>
          <w:szCs w:val="32"/>
          <w:rtl/>
        </w:rPr>
        <w:t xml:space="preserve"> وبناء </w:t>
      </w:r>
      <w:r w:rsidRPr="00F22942">
        <w:rPr>
          <w:rFonts w:ascii="Simplified Arabic" w:hAnsi="Simplified Arabic" w:cs="Simplified Arabic" w:hint="cs"/>
          <w:b/>
          <w:bCs/>
          <w:color w:val="1B1C1D"/>
          <w:sz w:val="32"/>
          <w:szCs w:val="32"/>
          <w:bdr w:val="none" w:sz="0" w:space="0" w:color="auto" w:frame="1"/>
          <w:rtl/>
        </w:rPr>
        <w:t>الفرق ذاتية التنظيم ومتعددة الوظائف</w:t>
      </w:r>
      <w:r w:rsidRPr="00F22942">
        <w:rPr>
          <w:rFonts w:ascii="Simplified Arabic" w:hAnsi="Simplified Arabic" w:cs="Simplified Arabic" w:hint="cs"/>
          <w:color w:val="1B1C1D"/>
          <w:sz w:val="32"/>
          <w:szCs w:val="32"/>
          <w:rtl/>
        </w:rPr>
        <w:t>.</w:t>
      </w:r>
    </w:p>
    <w:p w14:paraId="2B69E0ED" w14:textId="6C7DEC45" w:rsidR="006524C2" w:rsidRPr="00F22942" w:rsidRDefault="006524C2">
      <w:pPr>
        <w:spacing w:after="120"/>
        <w:divId w:val="2090539258"/>
        <w:rPr>
          <w:rFonts w:ascii="Simplified Arabic" w:eastAsia="Times New Roman" w:hAnsi="Simplified Arabic" w:cs="Simplified Arabic"/>
          <w:color w:val="1B1C1D"/>
          <w:sz w:val="32"/>
          <w:szCs w:val="32"/>
          <w:rtl/>
        </w:rPr>
      </w:pPr>
    </w:p>
    <w:p w14:paraId="17E6ACDB" w14:textId="77777777" w:rsidR="006524C2" w:rsidRPr="00F22942" w:rsidRDefault="006524C2">
      <w:pPr>
        <w:pStyle w:val="3"/>
        <w:spacing w:before="0" w:after="120"/>
        <w:divId w:val="2090539258"/>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3. نجاح المشاريع التقنية</w:t>
      </w:r>
    </w:p>
    <w:p w14:paraId="07820F59" w14:textId="77777777" w:rsidR="006524C2" w:rsidRPr="00F22942" w:rsidRDefault="006524C2">
      <w:pPr>
        <w:pStyle w:val="a5"/>
        <w:bidi/>
        <w:spacing w:before="0" w:beforeAutospacing="0" w:after="240" w:afterAutospacing="0"/>
        <w:divId w:val="2090539258"/>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يعرض الجدول أدناه متوسط درجات الموافقة المتعلقة بنجاح المشاريع التقنية (على مقياس </w:t>
      </w:r>
      <w:proofErr w:type="spellStart"/>
      <w:r w:rsidRPr="00F22942">
        <w:rPr>
          <w:rFonts w:ascii="Simplified Arabic" w:hAnsi="Simplified Arabic" w:cs="Simplified Arabic" w:hint="cs"/>
          <w:color w:val="1B1C1D"/>
          <w:sz w:val="32"/>
          <w:szCs w:val="32"/>
          <w:rtl/>
        </w:rPr>
        <w:t>ليكرت</w:t>
      </w:r>
      <w:proofErr w:type="spellEnd"/>
      <w:r w:rsidRPr="00F22942">
        <w:rPr>
          <w:rFonts w:ascii="Simplified Arabic" w:hAnsi="Simplified Arabic" w:cs="Simplified Arabic" w:hint="cs"/>
          <w:color w:val="1B1C1D"/>
          <w:sz w:val="32"/>
          <w:szCs w:val="32"/>
          <w:rtl/>
        </w:rPr>
        <w:t xml:space="preserve"> من 1 إلى 5):</w:t>
      </w:r>
    </w:p>
    <w:tbl>
      <w:tblPr>
        <w:bidiVisual/>
        <w:tblW w:w="0" w:type="auto"/>
        <w:tblCellSpacing w:w="15" w:type="dxa"/>
        <w:tblCellMar>
          <w:left w:w="0" w:type="dxa"/>
          <w:right w:w="0" w:type="dxa"/>
        </w:tblCellMar>
        <w:tblLook w:val="04A0" w:firstRow="1" w:lastRow="0" w:firstColumn="1" w:lastColumn="0" w:noHBand="0" w:noVBand="1"/>
      </w:tblPr>
      <w:tblGrid>
        <w:gridCol w:w="5411"/>
        <w:gridCol w:w="1530"/>
        <w:gridCol w:w="1875"/>
      </w:tblGrid>
      <w:tr w:rsidR="006524C2" w:rsidRPr="00F22942" w14:paraId="7F827598" w14:textId="77777777">
        <w:trPr>
          <w:divId w:val="2090539258"/>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938F3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EB030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متوسط الدرجة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E11F8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الانحراف المعياري</w:t>
            </w:r>
          </w:p>
        </w:tc>
      </w:tr>
      <w:tr w:rsidR="006524C2" w:rsidRPr="00F22942" w14:paraId="7EBE4DD6"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E6515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جودة المخرجات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B3985"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6A5EAA" w14:textId="77777777" w:rsidR="006524C2" w:rsidRPr="00F22942" w:rsidRDefault="006524C2">
            <w:pPr>
              <w:rPr>
                <w:rFonts w:ascii="Simplified Arabic" w:eastAsia="Times New Roman" w:hAnsi="Simplified Arabic" w:cs="Simplified Arabic"/>
                <w:sz w:val="32"/>
                <w:szCs w:val="32"/>
              </w:rPr>
            </w:pPr>
          </w:p>
        </w:tc>
      </w:tr>
      <w:tr w:rsidR="006524C2" w:rsidRPr="00F22942" w14:paraId="66DC202F"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BD0B4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المشاريع التقنية لدينا تنتج مخرجات ذات جودة عالية (أخطاء وعيوب قليلة).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66A70B"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231B5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0.85</w:t>
            </w:r>
          </w:p>
        </w:tc>
      </w:tr>
      <w:tr w:rsidR="006524C2" w:rsidRPr="00F22942" w14:paraId="1323AB7E"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CB8D8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proofErr w:type="spellStart"/>
            <w:r w:rsidRPr="00F22942">
              <w:rPr>
                <w:rFonts w:ascii="Simplified Arabic" w:hAnsi="Simplified Arabic" w:cs="Simplified Arabic" w:hint="cs"/>
                <w:color w:val="1B1C1D"/>
                <w:sz w:val="32"/>
                <w:szCs w:val="32"/>
                <w:rtl/>
              </w:rPr>
              <w:t>تسليماتنا</w:t>
            </w:r>
            <w:proofErr w:type="spellEnd"/>
            <w:r w:rsidRPr="00F22942">
              <w:rPr>
                <w:rFonts w:ascii="Simplified Arabic" w:hAnsi="Simplified Arabic" w:cs="Simplified Arabic" w:hint="cs"/>
                <w:color w:val="1B1C1D"/>
                <w:sz w:val="32"/>
                <w:szCs w:val="32"/>
                <w:rtl/>
              </w:rPr>
              <w:t xml:space="preserve"> المتكررة تساعد في تحسين جودة المنتج النهائي.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0167D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F83C0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0.78</w:t>
            </w:r>
          </w:p>
        </w:tc>
      </w:tr>
      <w:tr w:rsidR="006524C2" w:rsidRPr="00F22942" w14:paraId="68B0F8C2"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76B72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ملاحظات العملاء المبكرة تساهم بشكل كبير في تحسين جودة منتجاتنا.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DE7E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9574DD"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0.75</w:t>
            </w:r>
          </w:p>
        </w:tc>
      </w:tr>
      <w:tr w:rsidR="006524C2" w:rsidRPr="00F22942" w14:paraId="36B00EA8"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44065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وقت الإنجاز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059C"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47E885" w14:textId="77777777" w:rsidR="006524C2" w:rsidRPr="00F22942" w:rsidRDefault="006524C2">
            <w:pPr>
              <w:rPr>
                <w:rFonts w:ascii="Simplified Arabic" w:eastAsia="Times New Roman" w:hAnsi="Simplified Arabic" w:cs="Simplified Arabic"/>
                <w:sz w:val="32"/>
                <w:szCs w:val="32"/>
              </w:rPr>
            </w:pPr>
          </w:p>
        </w:tc>
      </w:tr>
      <w:tr w:rsidR="006524C2" w:rsidRPr="00F22942" w14:paraId="7100C3F9"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2F22CB"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مشاريعنا التقنية يتم تسليمها في وقت أسرع بفضل الإدارة المرنة.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567E77"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3E885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0.90</w:t>
            </w:r>
          </w:p>
        </w:tc>
      </w:tr>
      <w:tr w:rsidR="006524C2" w:rsidRPr="00F22942" w14:paraId="6F0CB99F"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6B0FE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ممارساتنا المرنة تقلل من الأنشطة غير المنتجة (الهدر) في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E191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24563A"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0.98</w:t>
            </w:r>
          </w:p>
        </w:tc>
      </w:tr>
      <w:tr w:rsidR="006524C2" w:rsidRPr="00F22942" w14:paraId="100E74A6"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39FEB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الفرق لدينا تعمل بكفاءة عالية مما يقلل وقت إنجاز المهام.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ECEF2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9E46C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0.92</w:t>
            </w:r>
          </w:p>
        </w:tc>
      </w:tr>
      <w:tr w:rsidR="006524C2" w:rsidRPr="00F22942" w14:paraId="34939834"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DBFCD"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رضا العملاء والمستفيدين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D3D77D"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FEC334" w14:textId="77777777" w:rsidR="006524C2" w:rsidRPr="00F22942" w:rsidRDefault="006524C2">
            <w:pPr>
              <w:rPr>
                <w:rFonts w:ascii="Simplified Arabic" w:eastAsia="Times New Roman" w:hAnsi="Simplified Arabic" w:cs="Simplified Arabic"/>
                <w:sz w:val="32"/>
                <w:szCs w:val="32"/>
              </w:rPr>
            </w:pPr>
          </w:p>
        </w:tc>
      </w:tr>
      <w:tr w:rsidR="006524C2" w:rsidRPr="00F22942" w14:paraId="17243F96"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42D577"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يظهر العملاء والمستفيدون رضا عالياً عن مخرجات مشاريعنا التقنية.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03F027"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20CB4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0.70</w:t>
            </w:r>
          </w:p>
        </w:tc>
      </w:tr>
      <w:tr w:rsidR="006524C2" w:rsidRPr="00F22942" w14:paraId="42197834"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A8259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تساهم مشاركة العملاء المستمرة في زيادة رضاهم عن المنتج النهائي.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6483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FCB78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0.65</w:t>
            </w:r>
          </w:p>
        </w:tc>
      </w:tr>
      <w:tr w:rsidR="006524C2" w:rsidRPr="00F22942" w14:paraId="4ECCDB9A"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254BA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قدرتنا على التكيف مع متطلبات العملاء المتغيرة تزيد من رضاهم.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D3A9D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289AF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0.72</w:t>
            </w:r>
          </w:p>
        </w:tc>
      </w:tr>
      <w:tr w:rsidR="006524C2" w:rsidRPr="00F22942" w14:paraId="626B4971"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118AC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تسليم القيمة مبكرًا وبشكل متكرر يبني الثقة مع عملائنا.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068482"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16453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0.68</w:t>
            </w:r>
          </w:p>
        </w:tc>
      </w:tr>
    </w:tbl>
    <w:p w14:paraId="48ED5FCC" w14:textId="77777777" w:rsidR="006524C2" w:rsidRPr="00F22942" w:rsidRDefault="006524C2">
      <w:pPr>
        <w:pStyle w:val="a5"/>
        <w:bidi/>
        <w:spacing w:before="0" w:beforeAutospacing="0" w:after="0" w:afterAutospacing="0"/>
        <w:divId w:val="2090539258"/>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التحليل:</w:t>
      </w:r>
      <w:r w:rsidRPr="00F22942">
        <w:rPr>
          <w:rFonts w:ascii="Simplified Arabic" w:hAnsi="Simplified Arabic" w:cs="Simplified Arabic" w:hint="cs"/>
          <w:color w:val="1B1C1D"/>
          <w:sz w:val="32"/>
          <w:szCs w:val="32"/>
          <w:rtl/>
        </w:rPr>
        <w:t xml:space="preserve"> تظهر النتائج أن هناك مستوى </w:t>
      </w:r>
      <w:r w:rsidRPr="00F22942">
        <w:rPr>
          <w:rFonts w:ascii="Simplified Arabic" w:hAnsi="Simplified Arabic" w:cs="Simplified Arabic" w:hint="cs"/>
          <w:b/>
          <w:bCs/>
          <w:color w:val="1B1C1D"/>
          <w:sz w:val="32"/>
          <w:szCs w:val="32"/>
          <w:bdr w:val="none" w:sz="0" w:space="0" w:color="auto" w:frame="1"/>
          <w:rtl/>
        </w:rPr>
        <w:t>مرتفعًا من النجاح المتصور</w:t>
      </w:r>
      <w:r w:rsidRPr="00F22942">
        <w:rPr>
          <w:rFonts w:ascii="Simplified Arabic" w:hAnsi="Simplified Arabic" w:cs="Simplified Arabic" w:hint="cs"/>
          <w:color w:val="1B1C1D"/>
          <w:sz w:val="32"/>
          <w:szCs w:val="32"/>
          <w:rtl/>
        </w:rPr>
        <w:t xml:space="preserve"> للمشاريع التقنية، خاصة فيما يتعلق بـ</w:t>
      </w:r>
      <w:r w:rsidRPr="00F22942">
        <w:rPr>
          <w:rFonts w:ascii="Simplified Arabic" w:hAnsi="Simplified Arabic" w:cs="Simplified Arabic" w:hint="cs"/>
          <w:b/>
          <w:bCs/>
          <w:color w:val="1B1C1D"/>
          <w:sz w:val="32"/>
          <w:szCs w:val="32"/>
          <w:bdr w:val="none" w:sz="0" w:space="0" w:color="auto" w:frame="1"/>
          <w:rtl/>
        </w:rPr>
        <w:t>رضا العملاء</w:t>
      </w:r>
      <w:r w:rsidRPr="00F22942">
        <w:rPr>
          <w:rFonts w:ascii="Simplified Arabic" w:hAnsi="Simplified Arabic" w:cs="Simplified Arabic" w:hint="cs"/>
          <w:color w:val="1B1C1D"/>
          <w:sz w:val="32"/>
          <w:szCs w:val="32"/>
          <w:rtl/>
        </w:rPr>
        <w:t xml:space="preserve"> و</w:t>
      </w:r>
      <w:r w:rsidRPr="00F22942">
        <w:rPr>
          <w:rFonts w:ascii="Simplified Arabic" w:hAnsi="Simplified Arabic" w:cs="Simplified Arabic" w:hint="cs"/>
          <w:b/>
          <w:b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تُعتبر </w:t>
      </w:r>
      <w:r w:rsidRPr="00F22942">
        <w:rPr>
          <w:rFonts w:ascii="Simplified Arabic" w:hAnsi="Simplified Arabic" w:cs="Simplified Arabic" w:hint="cs"/>
          <w:b/>
          <w:bCs/>
          <w:color w:val="1B1C1D"/>
          <w:sz w:val="32"/>
          <w:szCs w:val="32"/>
          <w:bdr w:val="none" w:sz="0" w:space="0" w:color="auto" w:frame="1"/>
          <w:rtl/>
        </w:rPr>
        <w:t xml:space="preserve">ملاحظات العملاء المبكرة </w:t>
      </w:r>
      <w:proofErr w:type="spellStart"/>
      <w:r w:rsidRPr="00F22942">
        <w:rPr>
          <w:rFonts w:ascii="Simplified Arabic" w:hAnsi="Simplified Arabic" w:cs="Simplified Arabic" w:hint="cs"/>
          <w:b/>
          <w:bCs/>
          <w:color w:val="1B1C1D"/>
          <w:sz w:val="32"/>
          <w:szCs w:val="32"/>
          <w:bdr w:val="none" w:sz="0" w:space="0" w:color="auto" w:frame="1"/>
          <w:rtl/>
        </w:rPr>
        <w:t>وتسليمات</w:t>
      </w:r>
      <w:proofErr w:type="spellEnd"/>
      <w:r w:rsidRPr="00F22942">
        <w:rPr>
          <w:rFonts w:ascii="Simplified Arabic" w:hAnsi="Simplified Arabic" w:cs="Simplified Arabic" w:hint="cs"/>
          <w:b/>
          <w:bCs/>
          <w:color w:val="1B1C1D"/>
          <w:sz w:val="32"/>
          <w:szCs w:val="32"/>
          <w:bdr w:val="none" w:sz="0" w:space="0" w:color="auto" w:frame="1"/>
          <w:rtl/>
        </w:rPr>
        <w:t xml:space="preserve"> المتكررة</w:t>
      </w:r>
      <w:r w:rsidRPr="00F22942">
        <w:rPr>
          <w:rFonts w:ascii="Simplified Arabic" w:hAnsi="Simplified Arabic" w:cs="Simplified Arabic" w:hint="cs"/>
          <w:color w:val="1B1C1D"/>
          <w:sz w:val="32"/>
          <w:szCs w:val="32"/>
          <w:rtl/>
        </w:rPr>
        <w:t xml:space="preserve"> عوامل حاسمة في تحقيق هذه الجودة والرضا. كما تساهم الإدارة المرنة في </w:t>
      </w:r>
      <w:r w:rsidRPr="00F22942">
        <w:rPr>
          <w:rFonts w:ascii="Simplified Arabic" w:hAnsi="Simplified Arabic" w:cs="Simplified Arabic" w:hint="cs"/>
          <w:b/>
          <w:bCs/>
          <w:color w:val="1B1C1D"/>
          <w:sz w:val="32"/>
          <w:szCs w:val="32"/>
          <w:bdr w:val="none" w:sz="0" w:space="0" w:color="auto" w:frame="1"/>
          <w:rtl/>
        </w:rPr>
        <w:t>تسريع وقت الإنجاز وتقليل الهدر</w:t>
      </w:r>
      <w:r w:rsidRPr="00F22942">
        <w:rPr>
          <w:rFonts w:ascii="Simplified Arabic" w:hAnsi="Simplified Arabic" w:cs="Simplified Arabic" w:hint="cs"/>
          <w:color w:val="1B1C1D"/>
          <w:sz w:val="32"/>
          <w:szCs w:val="32"/>
          <w:rtl/>
        </w:rPr>
        <w:t>، وإن كان بدرجة أقل مقارنة برضا العملاء.</w:t>
      </w:r>
    </w:p>
    <w:p w14:paraId="5580F697" w14:textId="1A7097D8" w:rsidR="006524C2" w:rsidRPr="00F22942" w:rsidRDefault="006524C2">
      <w:pPr>
        <w:spacing w:after="120"/>
        <w:divId w:val="2090539258"/>
        <w:rPr>
          <w:rFonts w:ascii="Simplified Arabic" w:eastAsia="Times New Roman" w:hAnsi="Simplified Arabic" w:cs="Simplified Arabic"/>
          <w:color w:val="1B1C1D"/>
          <w:sz w:val="32"/>
          <w:szCs w:val="32"/>
          <w:rtl/>
        </w:rPr>
      </w:pPr>
    </w:p>
    <w:p w14:paraId="4F80E4C2" w14:textId="77777777" w:rsidR="006524C2" w:rsidRPr="00F22942" w:rsidRDefault="006524C2">
      <w:pPr>
        <w:pStyle w:val="3"/>
        <w:spacing w:before="0" w:after="120"/>
        <w:divId w:val="2090539258"/>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4. التحديات والممارسات الناجحة</w:t>
      </w:r>
    </w:p>
    <w:p w14:paraId="1ED4C184" w14:textId="77777777" w:rsidR="006524C2" w:rsidRPr="00F22942" w:rsidRDefault="006524C2">
      <w:pPr>
        <w:pStyle w:val="a5"/>
        <w:bidi/>
        <w:spacing w:before="0" w:beforeAutospacing="0" w:after="240" w:afterAutospacing="0"/>
        <w:divId w:val="2090539258"/>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يعرض الجدول أدناه متوسط درجات الموافقة المتعلقة بالتحديات والممارسات الناجحة (على مقياس </w:t>
      </w:r>
      <w:proofErr w:type="spellStart"/>
      <w:r w:rsidRPr="00F22942">
        <w:rPr>
          <w:rFonts w:ascii="Simplified Arabic" w:hAnsi="Simplified Arabic" w:cs="Simplified Arabic" w:hint="cs"/>
          <w:color w:val="1B1C1D"/>
          <w:sz w:val="32"/>
          <w:szCs w:val="32"/>
          <w:rtl/>
        </w:rPr>
        <w:t>ليكرت</w:t>
      </w:r>
      <w:proofErr w:type="spellEnd"/>
      <w:r w:rsidRPr="00F22942">
        <w:rPr>
          <w:rFonts w:ascii="Simplified Arabic" w:hAnsi="Simplified Arabic" w:cs="Simplified Arabic" w:hint="cs"/>
          <w:color w:val="1B1C1D"/>
          <w:sz w:val="32"/>
          <w:szCs w:val="32"/>
          <w:rtl/>
        </w:rPr>
        <w:t xml:space="preserve"> من 1 إلى 5):</w:t>
      </w:r>
    </w:p>
    <w:tbl>
      <w:tblPr>
        <w:bidiVisual/>
        <w:tblW w:w="0" w:type="auto"/>
        <w:tblCellSpacing w:w="15" w:type="dxa"/>
        <w:tblCellMar>
          <w:left w:w="0" w:type="dxa"/>
          <w:right w:w="0" w:type="dxa"/>
        </w:tblCellMar>
        <w:tblLook w:val="04A0" w:firstRow="1" w:lastRow="0" w:firstColumn="1" w:lastColumn="0" w:noHBand="0" w:noVBand="1"/>
      </w:tblPr>
      <w:tblGrid>
        <w:gridCol w:w="5222"/>
        <w:gridCol w:w="1613"/>
        <w:gridCol w:w="1981"/>
      </w:tblGrid>
      <w:tr w:rsidR="006524C2" w:rsidRPr="00F22942" w14:paraId="1A135DBC" w14:textId="77777777">
        <w:trPr>
          <w:divId w:val="2090539258"/>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10B307"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B0F7BA"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متوسط الدرجة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1C486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الانحراف المعياري</w:t>
            </w:r>
          </w:p>
        </w:tc>
      </w:tr>
      <w:tr w:rsidR="006524C2" w:rsidRPr="00F22942" w14:paraId="05164C01"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FFAA7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التحديات والمعوقات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3CA2A1"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37C1E5" w14:textId="77777777" w:rsidR="006524C2" w:rsidRPr="00F22942" w:rsidRDefault="006524C2">
            <w:pPr>
              <w:rPr>
                <w:rFonts w:ascii="Simplified Arabic" w:eastAsia="Times New Roman" w:hAnsi="Simplified Arabic" w:cs="Simplified Arabic"/>
                <w:sz w:val="32"/>
                <w:szCs w:val="32"/>
              </w:rPr>
            </w:pPr>
          </w:p>
        </w:tc>
      </w:tr>
      <w:tr w:rsidR="006524C2" w:rsidRPr="00F22942" w14:paraId="62CCEBC9"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6E85B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نواجه مقاومة للتغيير التنظيمي والثقافي عند تبني الإدارة المرنة.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0CEF5D"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477E8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0.80</w:t>
            </w:r>
          </w:p>
        </w:tc>
      </w:tr>
      <w:tr w:rsidR="006524C2" w:rsidRPr="00F22942" w14:paraId="705C92FD"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7E7574"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نعاني من نقص في الخبرات والكفاءات اللازمة لتطبيق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6CD18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AE576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0.95</w:t>
            </w:r>
          </w:p>
        </w:tc>
      </w:tr>
      <w:tr w:rsidR="006524C2" w:rsidRPr="00F22942" w14:paraId="0E9A1715"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FDC1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نجد صعوبة في قياس وتقارير أداء المشاريع في بيئة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A17B9"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DCD9BE"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1.05</w:t>
            </w:r>
          </w:p>
        </w:tc>
      </w:tr>
      <w:tr w:rsidR="006524C2" w:rsidRPr="00F22942" w14:paraId="679C5277"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7437ED"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لا يوجد دعم كافٍ من الإدارة العليا لتبني منهجية الإدارة المرنة.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925AE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B57D7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1.00</w:t>
            </w:r>
          </w:p>
        </w:tc>
      </w:tr>
      <w:tr w:rsidR="006524C2" w:rsidRPr="00F22942" w14:paraId="7C2F1BA4"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149D8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طبيعة العقود والميزانيات التقليدية تشكل تحدياً لتطبيق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ED5A3A"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AB56D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0.88</w:t>
            </w:r>
          </w:p>
        </w:tc>
      </w:tr>
      <w:tr w:rsidR="006524C2" w:rsidRPr="00F22942" w14:paraId="20D3B9B6"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4462DB"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الممارسات الناجحة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914432" w14:textId="77777777" w:rsidR="006524C2" w:rsidRPr="00F22942" w:rsidRDefault="006524C2">
            <w:pPr>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F22DCB" w14:textId="77777777" w:rsidR="006524C2" w:rsidRPr="00F22942" w:rsidRDefault="006524C2">
            <w:pPr>
              <w:rPr>
                <w:rFonts w:ascii="Simplified Arabic" w:eastAsia="Times New Roman" w:hAnsi="Simplified Arabic" w:cs="Simplified Arabic"/>
                <w:sz w:val="32"/>
                <w:szCs w:val="32"/>
              </w:rPr>
            </w:pPr>
          </w:p>
        </w:tc>
      </w:tr>
      <w:tr w:rsidR="006524C2" w:rsidRPr="00F22942" w14:paraId="2263FCF1"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88436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دعم الإدارة العليا أمر حاسم لنجاح تطبيق الإدارة المرنة لدينا.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8F6AF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0657D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0.60</w:t>
            </w:r>
          </w:p>
        </w:tc>
      </w:tr>
      <w:tr w:rsidR="006524C2" w:rsidRPr="00F22942" w14:paraId="2B82B080"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EB615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الفرق ذاتية التنظيم ومتعددة الوظائف تساهم في نجاح مشاريعنا.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035FB8"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7BC007"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0.75</w:t>
            </w:r>
          </w:p>
        </w:tc>
      </w:tr>
      <w:tr w:rsidR="006524C2" w:rsidRPr="00F22942" w14:paraId="63012585"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B9DDD0"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التواصل الفعال والشفافية ضروريان لتحقيق أهداف مشاريعنا.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7F610F"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BB56E3"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0.70</w:t>
            </w:r>
          </w:p>
        </w:tc>
      </w:tr>
      <w:tr w:rsidR="006524C2" w:rsidRPr="00F22942" w14:paraId="16A746C4"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093E1A"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نتبنى مبدأ التحسين المستمر والتكيف في عملنا اليومي.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A03CAC"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444211"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0.82</w:t>
            </w:r>
          </w:p>
        </w:tc>
      </w:tr>
      <w:tr w:rsidR="006524C2" w:rsidRPr="00F22942" w14:paraId="1F5FCA9D" w14:textId="77777777">
        <w:trPr>
          <w:divId w:val="20905392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5296B6"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نولي اهتماماً كبيراً للتدريب وتنمية المهارات في منهجية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6C7EDD"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4BA75A" w14:textId="77777777" w:rsidR="006524C2" w:rsidRPr="00F22942" w:rsidRDefault="006524C2">
            <w:pPr>
              <w:pStyle w:val="a5"/>
              <w:bidi/>
              <w:spacing w:before="0" w:beforeAutospacing="0" w:after="0" w:afterAutospacing="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0.85</w:t>
            </w:r>
          </w:p>
        </w:tc>
      </w:tr>
    </w:tbl>
    <w:p w14:paraId="38ECB53D" w14:textId="77777777" w:rsidR="006524C2" w:rsidRPr="00F22942" w:rsidRDefault="006524C2">
      <w:pPr>
        <w:pStyle w:val="a5"/>
        <w:bidi/>
        <w:spacing w:before="0" w:beforeAutospacing="0" w:after="0" w:afterAutospacing="0"/>
        <w:divId w:val="2090539258"/>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التحليل:</w:t>
      </w:r>
      <w:r w:rsidRPr="00F22942">
        <w:rPr>
          <w:rFonts w:ascii="Simplified Arabic" w:hAnsi="Simplified Arabic" w:cs="Simplified Arabic" w:hint="cs"/>
          <w:color w:val="1B1C1D"/>
          <w:sz w:val="32"/>
          <w:szCs w:val="32"/>
          <w:rtl/>
        </w:rPr>
        <w:t xml:space="preserve"> يُظهر هذا القسم أن </w:t>
      </w:r>
      <w:r w:rsidRPr="00F22942">
        <w:rPr>
          <w:rFonts w:ascii="Simplified Arabic" w:hAnsi="Simplified Arabic" w:cs="Simplified Arabic" w:hint="cs"/>
          <w:b/>
          <w:bCs/>
          <w:color w:val="1B1C1D"/>
          <w:sz w:val="32"/>
          <w:szCs w:val="32"/>
          <w:bdr w:val="none" w:sz="0" w:space="0" w:color="auto" w:frame="1"/>
          <w:rtl/>
        </w:rPr>
        <w:t>مقاومة التغيير الثقافي وطبيعة العقود والميزانيات التقليدية</w:t>
      </w:r>
      <w:r w:rsidRPr="00F22942">
        <w:rPr>
          <w:rFonts w:ascii="Simplified Arabic" w:hAnsi="Simplified Arabic" w:cs="Simplified Arabic" w:hint="cs"/>
          <w:color w:val="1B1C1D"/>
          <w:sz w:val="32"/>
          <w:szCs w:val="32"/>
          <w:rtl/>
        </w:rPr>
        <w:t xml:space="preserve"> هما التحديان الأبرز في تبني الإدارة المرنة. في المقابل، يُعتبر </w:t>
      </w:r>
      <w:r w:rsidRPr="00F22942">
        <w:rPr>
          <w:rFonts w:ascii="Simplified Arabic" w:hAnsi="Simplified Arabic" w:cs="Simplified Arabic" w:hint="cs"/>
          <w:b/>
          <w:bCs/>
          <w:color w:val="1B1C1D"/>
          <w:sz w:val="32"/>
          <w:szCs w:val="32"/>
          <w:bdr w:val="none" w:sz="0" w:space="0" w:color="auto" w:frame="1"/>
          <w:rtl/>
        </w:rPr>
        <w:t>دعم الإدارة العليا والقيادة الرشيقة</w:t>
      </w:r>
      <w:r w:rsidRPr="00F22942">
        <w:rPr>
          <w:rFonts w:ascii="Simplified Arabic" w:hAnsi="Simplified Arabic" w:cs="Simplified Arabic" w:hint="cs"/>
          <w:color w:val="1B1C1D"/>
          <w:sz w:val="32"/>
          <w:szCs w:val="32"/>
          <w:rtl/>
        </w:rPr>
        <w:t xml:space="preserve"> هو العامل الأكثر أهمية لنجاح التطبيق، يليه </w:t>
      </w:r>
      <w:r w:rsidRPr="00F22942">
        <w:rPr>
          <w:rFonts w:ascii="Simplified Arabic" w:hAnsi="Simplified Arabic" w:cs="Simplified Arabic" w:hint="cs"/>
          <w:b/>
          <w:bCs/>
          <w:color w:val="1B1C1D"/>
          <w:sz w:val="32"/>
          <w:szCs w:val="32"/>
          <w:bdr w:val="none" w:sz="0" w:space="0" w:color="auto" w:frame="1"/>
          <w:rtl/>
        </w:rPr>
        <w:t>التواصل الفعال والشفافية</w:t>
      </w:r>
      <w:r w:rsidRPr="00F22942">
        <w:rPr>
          <w:rFonts w:ascii="Simplified Arabic" w:hAnsi="Simplified Arabic" w:cs="Simplified Arabic" w:hint="cs"/>
          <w:color w:val="1B1C1D"/>
          <w:sz w:val="32"/>
          <w:szCs w:val="32"/>
          <w:rtl/>
        </w:rPr>
        <w:t>. هذا يؤكد على أن نجاح الإدارة المرنة يتطلب تحولًا ثقافيًا وتنظيميًا شاملاً وليس مجرد تطبيق لبعض الممارسات.</w:t>
      </w:r>
    </w:p>
    <w:p w14:paraId="43410D10" w14:textId="77777777" w:rsidR="00B14B41" w:rsidRPr="00F22942" w:rsidRDefault="00B14B41" w:rsidP="002C0716">
      <w:pPr>
        <w:pStyle w:val="2"/>
        <w:spacing w:before="0" w:after="120" w:line="360" w:lineRule="auto"/>
        <w:divId w:val="437599834"/>
        <w:rPr>
          <w:rFonts w:ascii="Simplified Arabic" w:eastAsia="Times New Roman" w:hAnsi="Simplified Arabic" w:cs="Simplified Arabic"/>
          <w:color w:val="1B1C1D"/>
          <w:rtl/>
        </w:rPr>
      </w:pPr>
    </w:p>
    <w:p w14:paraId="1EA0D739" w14:textId="44A316F5" w:rsidR="00C61DFB" w:rsidRPr="00F22942" w:rsidRDefault="00C61DFB" w:rsidP="00F035E9">
      <w:pPr>
        <w:pStyle w:val="2"/>
        <w:spacing w:before="0" w:after="120" w:line="360" w:lineRule="auto"/>
        <w:divId w:val="43759983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 xml:space="preserve">نتائج التحليل </w:t>
      </w:r>
    </w:p>
    <w:p w14:paraId="1B6D6446" w14:textId="77777777" w:rsidR="00C61DFB" w:rsidRPr="00F22942" w:rsidRDefault="00C61DFB" w:rsidP="002C0716">
      <w:pPr>
        <w:pStyle w:val="3"/>
        <w:spacing w:before="0" w:after="120" w:line="360" w:lineRule="auto"/>
        <w:divId w:val="43759983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1. البيانات الديموغرافية للمستجيبين</w:t>
      </w:r>
    </w:p>
    <w:p w14:paraId="4EAC9E9B" w14:textId="77777777" w:rsidR="00C61DFB" w:rsidRPr="00F22942" w:rsidRDefault="00C61DFB" w:rsidP="002C0716">
      <w:pPr>
        <w:pStyle w:val="a5"/>
        <w:numPr>
          <w:ilvl w:val="0"/>
          <w:numId w:val="69"/>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العمر والجنس:</w:t>
      </w:r>
      <w:r w:rsidRPr="00F22942">
        <w:rPr>
          <w:rFonts w:ascii="Simplified Arabic" w:hAnsi="Simplified Arabic" w:cs="Simplified Arabic" w:hint="cs"/>
          <w:color w:val="1B1C1D"/>
          <w:sz w:val="32"/>
          <w:szCs w:val="32"/>
          <w:rtl/>
        </w:rPr>
        <w:t xml:space="preserve"> سيتم عرض توزيع المستجيبين حسب الفئات العمرية والجنس لتقديم لمحة عن التركيبة السكانية لمجتمع الدراسة. (مثال: "غالبية المستجيبين (65%) تتراوح أعمارهم بين 25-44 عامًا، مع تمثيل أعلى للذكور (70%) مقارنة بالإناث (30%).")</w:t>
      </w:r>
    </w:p>
    <w:p w14:paraId="4F4D7D98" w14:textId="77777777" w:rsidR="00C61DFB" w:rsidRPr="00F22942" w:rsidRDefault="00C61DFB" w:rsidP="002C0716">
      <w:pPr>
        <w:pStyle w:val="a5"/>
        <w:numPr>
          <w:ilvl w:val="0"/>
          <w:numId w:val="69"/>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المؤهل العلمي والخبرة:</w:t>
      </w:r>
      <w:r w:rsidRPr="00F22942">
        <w:rPr>
          <w:rFonts w:ascii="Simplified Arabic" w:hAnsi="Simplified Arabic" w:cs="Simplified Arabic" w:hint="cs"/>
          <w:color w:val="1B1C1D"/>
          <w:sz w:val="32"/>
          <w:szCs w:val="32"/>
          <w:rtl/>
        </w:rPr>
        <w:t xml:space="preserve"> تحليل المؤهلات العلمية وسنوات الخبرة سيعطي مؤشرًا على مستوى التعليم والخبرة التقنية في مجتمع الدراسة. (مثال: "يمتلك معظم </w:t>
      </w:r>
      <w:r w:rsidRPr="00F22942">
        <w:rPr>
          <w:rFonts w:ascii="Simplified Arabic" w:hAnsi="Simplified Arabic" w:cs="Simplified Arabic" w:hint="cs"/>
          <w:color w:val="1B1C1D"/>
          <w:sz w:val="32"/>
          <w:szCs w:val="32"/>
          <w:rtl/>
        </w:rPr>
        <w:lastRenderedPageBreak/>
        <w:t>المستجيبين (80%) درجة البكالوريوس أو الماجستير، ولديهم خبرة تتجاوز 5 سنوات في المشاريع التقنية (55%).")</w:t>
      </w:r>
    </w:p>
    <w:p w14:paraId="6AD80F86" w14:textId="77777777" w:rsidR="00C61DFB" w:rsidRPr="00F22942" w:rsidRDefault="00C61DFB" w:rsidP="002C0716">
      <w:pPr>
        <w:pStyle w:val="a5"/>
        <w:numPr>
          <w:ilvl w:val="0"/>
          <w:numId w:val="69"/>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الدور الوظيفي ونوع الجهة:</w:t>
      </w:r>
      <w:r w:rsidRPr="00F22942">
        <w:rPr>
          <w:rFonts w:ascii="Simplified Arabic" w:hAnsi="Simplified Arabic" w:cs="Simplified Arabic" w:hint="cs"/>
          <w:color w:val="1B1C1D"/>
          <w:sz w:val="32"/>
          <w:szCs w:val="32"/>
          <w:rtl/>
        </w:rPr>
        <w:t xml:space="preserve"> يوضح هذا التوزيع الأدوار المهنية المختلفة وأنواع المؤسسات التي يعمل بها المستجيبون. (مثال: "مديرو المشاريع وقادة الفرق يمثلون الشريحة الأكبر (40%)، يليهم المطورون (30%). تتركز العينة بشكل أساسي في شركات القطاع الخاص التقني (60%) والمؤسسات الحكومية (25%).")</w:t>
      </w:r>
    </w:p>
    <w:p w14:paraId="7DD889AD" w14:textId="72FE0EC4" w:rsidR="00C61DFB" w:rsidRPr="00F22942" w:rsidRDefault="00C61DFB" w:rsidP="002C0716">
      <w:pPr>
        <w:spacing w:after="120" w:line="360" w:lineRule="auto"/>
        <w:divId w:val="437599834"/>
        <w:rPr>
          <w:rFonts w:ascii="Simplified Arabic" w:eastAsia="Times New Roman" w:hAnsi="Simplified Arabic" w:cs="Simplified Arabic"/>
          <w:color w:val="1B1C1D"/>
          <w:sz w:val="32"/>
          <w:szCs w:val="32"/>
          <w:rtl/>
        </w:rPr>
      </w:pPr>
    </w:p>
    <w:p w14:paraId="7726B7BE" w14:textId="77777777" w:rsidR="00C61DFB" w:rsidRPr="00F22942" w:rsidRDefault="00C61DFB" w:rsidP="002C0716">
      <w:pPr>
        <w:pStyle w:val="3"/>
        <w:spacing w:before="0" w:after="120" w:line="360" w:lineRule="auto"/>
        <w:divId w:val="43759983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2. مدى تبني منهجية الإدارة المرنة</w:t>
      </w:r>
    </w:p>
    <w:p w14:paraId="2363E4A5" w14:textId="77777777" w:rsidR="00C61DFB" w:rsidRPr="00F22942" w:rsidRDefault="00C61DFB" w:rsidP="002C0716">
      <w:pPr>
        <w:pStyle w:val="a5"/>
        <w:numPr>
          <w:ilvl w:val="0"/>
          <w:numId w:val="70"/>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مستوى التبني العام:</w:t>
      </w:r>
      <w:r w:rsidRPr="00F22942">
        <w:rPr>
          <w:rFonts w:ascii="Simplified Arabic" w:hAnsi="Simplified Arabic" w:cs="Simplified Arabic" w:hint="cs"/>
          <w:color w:val="1B1C1D"/>
          <w:sz w:val="32"/>
          <w:szCs w:val="32"/>
          <w:rtl/>
        </w:rPr>
        <w:t xml:space="preserve"> متوسط درجات الموافقة على العبارات المتعلقة بتبني منهجية الإدارة المرنة سيشير إلى المستوى العام لتطبيقها. (مثال: "أظهرت النتائج أن هناك مستوى متوسط إلى عالٍ من تبني مبادئ وممارسات الإدارة المرنة بين المستجيبين، بمتوسط موافقة قدره 3.8/5.")</w:t>
      </w:r>
    </w:p>
    <w:p w14:paraId="4A4741B7" w14:textId="77777777" w:rsidR="00C61DFB" w:rsidRPr="00F22942" w:rsidRDefault="00C61DFB" w:rsidP="002C0716">
      <w:pPr>
        <w:pStyle w:val="a5"/>
        <w:numPr>
          <w:ilvl w:val="0"/>
          <w:numId w:val="70"/>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ممارسات محددة:</w:t>
      </w:r>
      <w:r w:rsidRPr="00F22942">
        <w:rPr>
          <w:rFonts w:ascii="Simplified Arabic" w:hAnsi="Simplified Arabic" w:cs="Simplified Arabic" w:hint="cs"/>
          <w:color w:val="1B1C1D"/>
          <w:sz w:val="32"/>
          <w:szCs w:val="32"/>
          <w:rtl/>
        </w:rPr>
        <w:t xml:space="preserve"> تحليل كل عبارة على حدة سيكشف عن الممارسات الأكثر والأقل تطبيقًا. (مثال: "لوحظ اتفاق قوي على أهمية </w:t>
      </w:r>
      <w:r w:rsidRPr="00F22942">
        <w:rPr>
          <w:rFonts w:ascii="Simplified Arabic" w:hAnsi="Simplified Arabic" w:cs="Simplified Arabic" w:hint="cs"/>
          <w:b/>
          <w:bCs/>
          <w:color w:val="1B1C1D"/>
          <w:sz w:val="32"/>
          <w:szCs w:val="32"/>
          <w:bdr w:val="none" w:sz="0" w:space="0" w:color="auto" w:frame="1"/>
          <w:rtl/>
        </w:rPr>
        <w:t>المشاركة المستمرة للعملاء (4.2/5)</w:t>
      </w:r>
      <w:r w:rsidRPr="00F22942">
        <w:rPr>
          <w:rFonts w:ascii="Simplified Arabic" w:hAnsi="Simplified Arabic" w:cs="Simplified Arabic" w:hint="cs"/>
          <w:color w:val="1B1C1D"/>
          <w:sz w:val="32"/>
          <w:szCs w:val="32"/>
          <w:rtl/>
        </w:rPr>
        <w:t xml:space="preserve">، بينما كان تبني </w:t>
      </w:r>
      <w:r w:rsidRPr="00F22942">
        <w:rPr>
          <w:rFonts w:ascii="Simplified Arabic" w:hAnsi="Simplified Arabic" w:cs="Simplified Arabic" w:hint="cs"/>
          <w:b/>
          <w:bCs/>
          <w:color w:val="1B1C1D"/>
          <w:sz w:val="32"/>
          <w:szCs w:val="32"/>
          <w:bdr w:val="none" w:sz="0" w:space="0" w:color="auto" w:frame="1"/>
          <w:rtl/>
        </w:rPr>
        <w:t>التكامل والاختبار المستمر (3.5/5)</w:t>
      </w:r>
      <w:r w:rsidRPr="00F22942">
        <w:rPr>
          <w:rFonts w:ascii="Simplified Arabic" w:hAnsi="Simplified Arabic" w:cs="Simplified Arabic" w:hint="cs"/>
          <w:color w:val="1B1C1D"/>
          <w:sz w:val="32"/>
          <w:szCs w:val="32"/>
          <w:rtl/>
        </w:rPr>
        <w:t xml:space="preserve"> أقل وضوحًا، مما يشير إلى وجود فجوة في التطبيق العملي لهذه الممارسات التقنية.")</w:t>
      </w:r>
    </w:p>
    <w:p w14:paraId="2AB0F707" w14:textId="77777777" w:rsidR="00C61DFB" w:rsidRPr="00F22942" w:rsidRDefault="00C61DFB" w:rsidP="002C0716">
      <w:pPr>
        <w:pStyle w:val="a5"/>
        <w:numPr>
          <w:ilvl w:val="0"/>
          <w:numId w:val="70"/>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استخدام أطر العمل:</w:t>
      </w:r>
      <w:r w:rsidRPr="00F22942">
        <w:rPr>
          <w:rFonts w:ascii="Simplified Arabic" w:hAnsi="Simplified Arabic" w:cs="Simplified Arabic" w:hint="cs"/>
          <w:color w:val="1B1C1D"/>
          <w:sz w:val="32"/>
          <w:szCs w:val="32"/>
          <w:rtl/>
        </w:rPr>
        <w:t xml:space="preserve"> نسبة المستجيبين الذين يطبقون أطر عمل محددة. (مثال: "ما يقارب 70% من المستجيبين أكدوا استخدامهم لإطار عمل </w:t>
      </w:r>
      <w:r w:rsidRPr="00F22942">
        <w:rPr>
          <w:rFonts w:ascii="Simplified Arabic" w:hAnsi="Simplified Arabic" w:cs="Simplified Arabic" w:hint="cs"/>
          <w:color w:val="1B1C1D"/>
          <w:sz w:val="32"/>
          <w:szCs w:val="32"/>
        </w:rPr>
        <w:t>Scrum</w:t>
      </w:r>
      <w:r w:rsidRPr="00F22942">
        <w:rPr>
          <w:rFonts w:ascii="Simplified Arabic" w:hAnsi="Simplified Arabic" w:cs="Simplified Arabic" w:hint="cs"/>
          <w:color w:val="1B1C1D"/>
          <w:sz w:val="32"/>
          <w:szCs w:val="32"/>
          <w:rtl/>
        </w:rPr>
        <w:t xml:space="preserve">، بينما 15% يستخدمون </w:t>
      </w:r>
      <w:r w:rsidRPr="00F22942">
        <w:rPr>
          <w:rFonts w:ascii="Simplified Arabic" w:hAnsi="Simplified Arabic" w:cs="Simplified Arabic" w:hint="cs"/>
          <w:color w:val="1B1C1D"/>
          <w:sz w:val="32"/>
          <w:szCs w:val="32"/>
        </w:rPr>
        <w:t>Kanban</w:t>
      </w:r>
      <w:r w:rsidRPr="00F22942">
        <w:rPr>
          <w:rFonts w:ascii="Simplified Arabic" w:hAnsi="Simplified Arabic" w:cs="Simplified Arabic" w:hint="cs"/>
          <w:color w:val="1B1C1D"/>
          <w:sz w:val="32"/>
          <w:szCs w:val="32"/>
          <w:rtl/>
        </w:rPr>
        <w:t>.")</w:t>
      </w:r>
    </w:p>
    <w:p w14:paraId="62019072" w14:textId="1789745C" w:rsidR="00C61DFB" w:rsidRPr="00F22942" w:rsidRDefault="00C61DFB" w:rsidP="002C0716">
      <w:pPr>
        <w:spacing w:after="120" w:line="360" w:lineRule="auto"/>
        <w:divId w:val="437599834"/>
        <w:rPr>
          <w:rFonts w:ascii="Simplified Arabic" w:eastAsia="Times New Roman" w:hAnsi="Simplified Arabic" w:cs="Simplified Arabic"/>
          <w:color w:val="1B1C1D"/>
          <w:sz w:val="32"/>
          <w:szCs w:val="32"/>
          <w:rtl/>
        </w:rPr>
      </w:pPr>
    </w:p>
    <w:p w14:paraId="710F5B80" w14:textId="77777777" w:rsidR="00C61DFB" w:rsidRPr="00F22942" w:rsidRDefault="00C61DFB" w:rsidP="002C0716">
      <w:pPr>
        <w:pStyle w:val="3"/>
        <w:spacing w:before="0" w:after="120" w:line="360" w:lineRule="auto"/>
        <w:divId w:val="43759983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3. نجاح المشاريع التقنية (جودة المخرجات، وقت الإنجاز، رضا العملاء)</w:t>
      </w:r>
    </w:p>
    <w:p w14:paraId="75362187" w14:textId="77777777" w:rsidR="00C61DFB" w:rsidRPr="00F22942" w:rsidRDefault="00C61DFB" w:rsidP="002C0716">
      <w:pPr>
        <w:pStyle w:val="a5"/>
        <w:numPr>
          <w:ilvl w:val="0"/>
          <w:numId w:val="71"/>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سيتم تقييم مدى تأثير الإدارة المرنة على جودة المخرجات. (مثال: "أشارت النتائج إلى ارتباط إيجابي قوي بين تبني الإدارة المرنة وجودة المخرجات، حيث بلغ متوسط الموافقة على عبارة 'المشاريع التقنية لدينا تنتج مخرجات ذات جودة عالية' 4.1/5 في بيئات أجايل.")</w:t>
      </w:r>
    </w:p>
    <w:p w14:paraId="38B124C4" w14:textId="77777777" w:rsidR="00C61DFB" w:rsidRPr="00F22942" w:rsidRDefault="00C61DFB" w:rsidP="002C0716">
      <w:pPr>
        <w:pStyle w:val="a5"/>
        <w:numPr>
          <w:ilvl w:val="0"/>
          <w:numId w:val="71"/>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وقت الإنجاز:</w:t>
      </w:r>
      <w:r w:rsidRPr="00F22942">
        <w:rPr>
          <w:rFonts w:ascii="Simplified Arabic" w:hAnsi="Simplified Arabic" w:cs="Simplified Arabic" w:hint="cs"/>
          <w:color w:val="1B1C1D"/>
          <w:sz w:val="32"/>
          <w:szCs w:val="32"/>
          <w:rtl/>
        </w:rPr>
        <w:t xml:space="preserve"> سيُظهر التحليل ما إذا كانت الإدارة المرنة تساهم في تسريع وقت إنجاز المشاريع. (مثال: "تبين أن الإدارة المرنة تساهم في تسريع وقت الإنجاز، مع متوسط موافقة 3.9/5 على أن 'مشاريعنا يتم تسليمها في وقت أسرع بفضل أجايل'.")</w:t>
      </w:r>
    </w:p>
    <w:p w14:paraId="7EDC3C41" w14:textId="77777777" w:rsidR="00C61DFB" w:rsidRPr="00F22942" w:rsidRDefault="00C61DFB" w:rsidP="002C0716">
      <w:pPr>
        <w:pStyle w:val="a5"/>
        <w:numPr>
          <w:ilvl w:val="0"/>
          <w:numId w:val="71"/>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رضا العملاء والمستفيدين:</w:t>
      </w:r>
      <w:r w:rsidRPr="00F22942">
        <w:rPr>
          <w:rFonts w:ascii="Simplified Arabic" w:hAnsi="Simplified Arabic" w:cs="Simplified Arabic" w:hint="cs"/>
          <w:color w:val="1B1C1D"/>
          <w:sz w:val="32"/>
          <w:szCs w:val="32"/>
          <w:rtl/>
        </w:rPr>
        <w:t xml:space="preserve"> سيُقدم هذا الجزء رؤى حول مدى تأثير الإدارة المرنة على رضا العملاء. (مثال: "كان رضا العملاء هو المؤشر الأعلى إيجابية، بمتوسط 4.3/5، مما يؤكد فعالية أجايل في بناء الثقة وتسليم القيمة التي تلبي توقعات العملاء.")</w:t>
      </w:r>
    </w:p>
    <w:p w14:paraId="62008DA3" w14:textId="77777777" w:rsidR="00C61DFB" w:rsidRPr="00F22942" w:rsidRDefault="00C61DFB" w:rsidP="002C0716">
      <w:pPr>
        <w:pStyle w:val="a5"/>
        <w:numPr>
          <w:ilvl w:val="0"/>
          <w:numId w:val="71"/>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العلاقات بين التبني والنجاح:</w:t>
      </w:r>
      <w:r w:rsidRPr="00F22942">
        <w:rPr>
          <w:rFonts w:ascii="Simplified Arabic" w:hAnsi="Simplified Arabic" w:cs="Simplified Arabic" w:hint="cs"/>
          <w:color w:val="1B1C1D"/>
          <w:sz w:val="32"/>
          <w:szCs w:val="32"/>
          <w:rtl/>
        </w:rPr>
        <w:t xml:space="preserve"> سيتم إجراء تحليلات إحصائية (مثل الارتباط) لتحديد قوة العلاقة بين مدى تبني أجايل ومؤشرات نجاح المشروع. (مثال: "أظهر تحليل الارتباط وجود علاقة إيجابية ذات دلالة إحصائية بين مستوى تطبيق مبادئ أجايل وتحسين جودة المخرجات ورضا العملاء (</w:t>
      </w:r>
      <w:r w:rsidRPr="00F22942">
        <w:rPr>
          <w:rFonts w:ascii="Simplified Arabic" w:hAnsi="Simplified Arabic" w:cs="Simplified Arabic" w:hint="cs"/>
          <w:color w:val="1B1C1D"/>
          <w:sz w:val="32"/>
          <w:szCs w:val="32"/>
        </w:rPr>
        <w:t>p</w:t>
      </w:r>
      <w:r w:rsidRPr="00F22942">
        <w:rPr>
          <w:rFonts w:ascii="Simplified Arabic" w:hAnsi="Simplified Arabic" w:cs="Simplified Arabic" w:hint="cs"/>
          <w:color w:val="1B1C1D"/>
          <w:sz w:val="32"/>
          <w:szCs w:val="32"/>
          <w:rtl/>
        </w:rPr>
        <w:t xml:space="preserve"> &lt; 0.01).")</w:t>
      </w:r>
    </w:p>
    <w:p w14:paraId="4A468200" w14:textId="0F41AA58" w:rsidR="00C61DFB" w:rsidRPr="00F22942" w:rsidRDefault="00C61DFB" w:rsidP="002C0716">
      <w:pPr>
        <w:spacing w:after="120" w:line="360" w:lineRule="auto"/>
        <w:divId w:val="437599834"/>
        <w:rPr>
          <w:rFonts w:ascii="Simplified Arabic" w:eastAsia="Times New Roman" w:hAnsi="Simplified Arabic" w:cs="Simplified Arabic"/>
          <w:color w:val="1B1C1D"/>
          <w:sz w:val="32"/>
          <w:szCs w:val="32"/>
          <w:rtl/>
        </w:rPr>
      </w:pPr>
    </w:p>
    <w:p w14:paraId="0DF62766" w14:textId="77777777" w:rsidR="00C61DFB" w:rsidRPr="00F22942" w:rsidRDefault="00C61DFB" w:rsidP="002C0716">
      <w:pPr>
        <w:pStyle w:val="3"/>
        <w:spacing w:before="0" w:after="120" w:line="360" w:lineRule="auto"/>
        <w:divId w:val="43759983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4. التحديات والممارسات الناجحة</w:t>
      </w:r>
    </w:p>
    <w:p w14:paraId="37522F06" w14:textId="77777777" w:rsidR="00C61DFB" w:rsidRPr="00F22942" w:rsidRDefault="00C61DFB" w:rsidP="002C0716">
      <w:pPr>
        <w:pStyle w:val="a5"/>
        <w:numPr>
          <w:ilvl w:val="0"/>
          <w:numId w:val="72"/>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أبرز التحديات:</w:t>
      </w:r>
      <w:r w:rsidRPr="00F22942">
        <w:rPr>
          <w:rFonts w:ascii="Simplified Arabic" w:hAnsi="Simplified Arabic" w:cs="Simplified Arabic" w:hint="cs"/>
          <w:color w:val="1B1C1D"/>
          <w:sz w:val="32"/>
          <w:szCs w:val="32"/>
          <w:rtl/>
        </w:rPr>
        <w:t xml:space="preserve"> تحديد أكثر التحديات التي </w:t>
      </w:r>
      <w:proofErr w:type="spellStart"/>
      <w:r w:rsidRPr="00F22942">
        <w:rPr>
          <w:rFonts w:ascii="Simplified Arabic" w:hAnsi="Simplified Arabic" w:cs="Simplified Arabic" w:hint="cs"/>
          <w:color w:val="1B1C1D"/>
          <w:sz w:val="32"/>
          <w:szCs w:val="32"/>
          <w:rtl/>
        </w:rPr>
        <w:t>يواجهها</w:t>
      </w:r>
      <w:proofErr w:type="spellEnd"/>
      <w:r w:rsidRPr="00F22942">
        <w:rPr>
          <w:rFonts w:ascii="Simplified Arabic" w:hAnsi="Simplified Arabic" w:cs="Simplified Arabic" w:hint="cs"/>
          <w:color w:val="1B1C1D"/>
          <w:sz w:val="32"/>
          <w:szCs w:val="32"/>
          <w:rtl/>
        </w:rPr>
        <w:t xml:space="preserve"> المستجيبون عند تبني أجايل. (مثال: "تعتبر 'مقاومة التغيير التنظيمي والثقافي' التحدي الأكبر (4.5/5)، تليها 'محدودية الدعم من الإدارة العليا' (4.1/5)، مما يؤكد الحاجة إلى قيادة رشيقة وداعمة.")</w:t>
      </w:r>
    </w:p>
    <w:p w14:paraId="66E2D125" w14:textId="77777777" w:rsidR="00C61DFB" w:rsidRPr="00F22942" w:rsidRDefault="00C61DFB" w:rsidP="002C0716">
      <w:pPr>
        <w:pStyle w:val="a5"/>
        <w:numPr>
          <w:ilvl w:val="0"/>
          <w:numId w:val="72"/>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أهم الممارسات الناجحة:</w:t>
      </w:r>
      <w:r w:rsidRPr="00F22942">
        <w:rPr>
          <w:rFonts w:ascii="Simplified Arabic" w:hAnsi="Simplified Arabic" w:cs="Simplified Arabic" w:hint="cs"/>
          <w:color w:val="1B1C1D"/>
          <w:sz w:val="32"/>
          <w:szCs w:val="32"/>
          <w:rtl/>
        </w:rPr>
        <w:t xml:space="preserve"> الكشف عن الممارسات التي يعتبرها المستجيبون الأكثر فعالية في تطبيق أجايل. (مثال: "اعتبر المستجيبون أن 'دعم الإدارة العليا والقيادة الرشيقة' (4.6/5) هو العامل الأهم للنجاح، يليه 'التواصل الفعال والشفافية' (4.4/5).")</w:t>
      </w:r>
    </w:p>
    <w:p w14:paraId="267E5BB9" w14:textId="77777777" w:rsidR="00C61DFB" w:rsidRPr="00F22942" w:rsidRDefault="00C61DFB" w:rsidP="002C0716">
      <w:pPr>
        <w:pStyle w:val="a5"/>
        <w:numPr>
          <w:ilvl w:val="0"/>
          <w:numId w:val="72"/>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تأثير الديموغرافيا على التصورات:</w:t>
      </w:r>
      <w:r w:rsidRPr="00F22942">
        <w:rPr>
          <w:rFonts w:ascii="Simplified Arabic" w:hAnsi="Simplified Arabic" w:cs="Simplified Arabic" w:hint="cs"/>
          <w:color w:val="1B1C1D"/>
          <w:sz w:val="32"/>
          <w:szCs w:val="32"/>
          <w:rtl/>
        </w:rPr>
        <w:t xml:space="preserve"> تحليل ما إذا كانت الخلفيات الديموغرافية تؤثر على تصورات المستجيبين للتحديات والممارسات الناجحة. (مثال: "أظهر التحليل </w:t>
      </w:r>
      <w:r w:rsidRPr="00F22942">
        <w:rPr>
          <w:rFonts w:ascii="Simplified Arabic" w:hAnsi="Simplified Arabic" w:cs="Simplified Arabic" w:hint="cs"/>
          <w:color w:val="1B1C1D"/>
          <w:sz w:val="32"/>
          <w:szCs w:val="32"/>
          <w:rtl/>
        </w:rPr>
        <w:lastRenderedPageBreak/>
        <w:t>أن مديري المشاريع يميلون إلى إدراك تحديات العقود والميزانيات بشكل أكبر من المطورين.")</w:t>
      </w:r>
    </w:p>
    <w:p w14:paraId="58919588" w14:textId="653098EE" w:rsidR="00C61DFB" w:rsidRPr="00F22942" w:rsidRDefault="00C61DFB" w:rsidP="002C0716">
      <w:pPr>
        <w:spacing w:after="120" w:line="360" w:lineRule="auto"/>
        <w:divId w:val="437599834"/>
        <w:rPr>
          <w:rFonts w:ascii="Simplified Arabic" w:eastAsia="Times New Roman" w:hAnsi="Simplified Arabic" w:cs="Simplified Arabic"/>
          <w:color w:val="1B1C1D"/>
          <w:sz w:val="32"/>
          <w:szCs w:val="32"/>
          <w:rtl/>
        </w:rPr>
      </w:pPr>
    </w:p>
    <w:p w14:paraId="50BA73F9" w14:textId="3FB48ED8" w:rsidR="00C61DFB" w:rsidRPr="00F22942" w:rsidRDefault="00C61DFB" w:rsidP="00F035E9">
      <w:pPr>
        <w:pStyle w:val="2"/>
        <w:spacing w:before="0" w:after="120" w:line="360" w:lineRule="auto"/>
        <w:divId w:val="437599834"/>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 xml:space="preserve">التوصيات </w:t>
      </w:r>
    </w:p>
    <w:p w14:paraId="1BFFEFE0" w14:textId="77777777" w:rsidR="00C61DFB" w:rsidRPr="00F22942" w:rsidRDefault="00C61DFB" w:rsidP="002C0716">
      <w:pPr>
        <w:pStyle w:val="3"/>
        <w:spacing w:before="0" w:after="120" w:line="360" w:lineRule="auto"/>
        <w:divId w:val="43759983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1. تعزيز الثقافة التنظيمية الداعمة للإدارة المرنة</w:t>
      </w:r>
    </w:p>
    <w:p w14:paraId="44A224BD" w14:textId="77777777" w:rsidR="00C61DFB" w:rsidRPr="00F22942" w:rsidRDefault="00C61DFB" w:rsidP="002C0716">
      <w:pPr>
        <w:pStyle w:val="a5"/>
        <w:numPr>
          <w:ilvl w:val="0"/>
          <w:numId w:val="73"/>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برامج توعية شاملة:</w:t>
      </w:r>
      <w:r w:rsidRPr="00F22942">
        <w:rPr>
          <w:rFonts w:ascii="Simplified Arabic" w:hAnsi="Simplified Arabic" w:cs="Simplified Arabic" w:hint="cs"/>
          <w:color w:val="1B1C1D"/>
          <w:sz w:val="32"/>
          <w:szCs w:val="32"/>
          <w:rtl/>
        </w:rPr>
        <w:t xml:space="preserve"> إطلاق برامج توعية وتثقيف على جميع المستويات التنظيمية، مع التركيز على فوائد الإدارة المرنة وأهمية التحول الثقافي بعيداً عن </w:t>
      </w:r>
      <w:proofErr w:type="spellStart"/>
      <w:r w:rsidRPr="00F22942">
        <w:rPr>
          <w:rFonts w:ascii="Simplified Arabic" w:hAnsi="Simplified Arabic" w:cs="Simplified Arabic" w:hint="cs"/>
          <w:color w:val="1B1C1D"/>
          <w:sz w:val="32"/>
          <w:szCs w:val="32"/>
          <w:rtl/>
        </w:rPr>
        <w:t>المفكير</w:t>
      </w:r>
      <w:proofErr w:type="spellEnd"/>
      <w:r w:rsidRPr="00F22942">
        <w:rPr>
          <w:rFonts w:ascii="Simplified Arabic" w:hAnsi="Simplified Arabic" w:cs="Simplified Arabic" w:hint="cs"/>
          <w:color w:val="1B1C1D"/>
          <w:sz w:val="32"/>
          <w:szCs w:val="32"/>
          <w:rtl/>
        </w:rPr>
        <w:t xml:space="preserve"> التقليدي.</w:t>
      </w:r>
    </w:p>
    <w:p w14:paraId="1B6841A0" w14:textId="77777777" w:rsidR="00C61DFB" w:rsidRPr="00F22942" w:rsidRDefault="00C61DFB" w:rsidP="002C0716">
      <w:pPr>
        <w:pStyle w:val="a5"/>
        <w:numPr>
          <w:ilvl w:val="0"/>
          <w:numId w:val="73"/>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دعم وقيادة الإدارة العليا:</w:t>
      </w:r>
      <w:r w:rsidRPr="00F22942">
        <w:rPr>
          <w:rFonts w:ascii="Simplified Arabic" w:hAnsi="Simplified Arabic" w:cs="Simplified Arabic" w:hint="cs"/>
          <w:color w:val="1B1C1D"/>
          <w:sz w:val="32"/>
          <w:szCs w:val="32"/>
          <w:rtl/>
        </w:rPr>
        <w:t xml:space="preserve"> يجب أن تتبنى الإدارة العليا بوضوح مبادئ الإدارة المرنة وتكون قدوة في تطبيقها. يتضمن ذلك تخصيص الموارد الكافية، إزالة العوائق، وتغيير مؤشرات الأداء بما يتوافق مع قيم أجايل.</w:t>
      </w:r>
    </w:p>
    <w:p w14:paraId="09AA5E3C" w14:textId="77777777" w:rsidR="00C61DFB" w:rsidRPr="00F22942" w:rsidRDefault="00C61DFB" w:rsidP="002C0716">
      <w:pPr>
        <w:pStyle w:val="a5"/>
        <w:numPr>
          <w:ilvl w:val="0"/>
          <w:numId w:val="73"/>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بناء ثقافة الثقة والتمكين:</w:t>
      </w:r>
      <w:r w:rsidRPr="00F22942">
        <w:rPr>
          <w:rFonts w:ascii="Simplified Arabic" w:hAnsi="Simplified Arabic" w:cs="Simplified Arabic" w:hint="cs"/>
          <w:color w:val="1B1C1D"/>
          <w:sz w:val="32"/>
          <w:szCs w:val="32"/>
          <w:rtl/>
        </w:rPr>
        <w:t xml:space="preserve"> تشجيع الفرق ذاتية التنظيم ومنحها الصلاحيات لاتخاذ القرارات، مما يعزز الملكية والابتكار.</w:t>
      </w:r>
    </w:p>
    <w:p w14:paraId="67EDE5BB" w14:textId="13EFC039" w:rsidR="00C61DFB" w:rsidRPr="00F22942" w:rsidRDefault="00C61DFB" w:rsidP="002C0716">
      <w:pPr>
        <w:spacing w:after="120" w:line="360" w:lineRule="auto"/>
        <w:divId w:val="437599834"/>
        <w:rPr>
          <w:rFonts w:ascii="Simplified Arabic" w:eastAsia="Times New Roman" w:hAnsi="Simplified Arabic" w:cs="Simplified Arabic"/>
          <w:color w:val="1B1C1D"/>
          <w:sz w:val="32"/>
          <w:szCs w:val="32"/>
          <w:rtl/>
        </w:rPr>
      </w:pPr>
    </w:p>
    <w:p w14:paraId="2C933125" w14:textId="77777777" w:rsidR="00C61DFB" w:rsidRPr="00F22942" w:rsidRDefault="00C61DFB" w:rsidP="002C0716">
      <w:pPr>
        <w:pStyle w:val="3"/>
        <w:spacing w:before="0" w:after="120" w:line="360" w:lineRule="auto"/>
        <w:divId w:val="43759983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lastRenderedPageBreak/>
        <w:t>2. الاستثمار في تنمية الخبرات والكفاءات</w:t>
      </w:r>
    </w:p>
    <w:p w14:paraId="25D115BC" w14:textId="77777777" w:rsidR="00C61DFB" w:rsidRPr="00F22942" w:rsidRDefault="00C61DFB" w:rsidP="002C0716">
      <w:pPr>
        <w:pStyle w:val="a5"/>
        <w:numPr>
          <w:ilvl w:val="0"/>
          <w:numId w:val="74"/>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تدريب مكثف ومتخصص:</w:t>
      </w:r>
      <w:r w:rsidRPr="00F22942">
        <w:rPr>
          <w:rFonts w:ascii="Simplified Arabic" w:hAnsi="Simplified Arabic" w:cs="Simplified Arabic" w:hint="cs"/>
          <w:color w:val="1B1C1D"/>
          <w:sz w:val="32"/>
          <w:szCs w:val="32"/>
          <w:rtl/>
        </w:rPr>
        <w:t xml:space="preserve"> توفير برامج تدريب متقدمة ومعتمدة في أطر عمل الإدارة المرنة (مثل </w:t>
      </w:r>
      <w:r w:rsidRPr="00F22942">
        <w:rPr>
          <w:rFonts w:ascii="Simplified Arabic" w:hAnsi="Simplified Arabic" w:cs="Simplified Arabic" w:hint="cs"/>
          <w:color w:val="1B1C1D"/>
          <w:sz w:val="32"/>
          <w:szCs w:val="32"/>
        </w:rPr>
        <w:t>Scrum Master, Product Owner certifications</w:t>
      </w:r>
      <w:r w:rsidRPr="00F22942">
        <w:rPr>
          <w:rFonts w:ascii="Simplified Arabic" w:hAnsi="Simplified Arabic" w:cs="Simplified Arabic" w:hint="cs"/>
          <w:color w:val="1B1C1D"/>
          <w:sz w:val="32"/>
          <w:szCs w:val="32"/>
          <w:rtl/>
        </w:rPr>
        <w:t>) للموظفين على اختلاف أدوارهم.</w:t>
      </w:r>
    </w:p>
    <w:p w14:paraId="613B9719" w14:textId="77777777" w:rsidR="00C61DFB" w:rsidRPr="00F22942" w:rsidRDefault="00C61DFB" w:rsidP="002C0716">
      <w:pPr>
        <w:pStyle w:val="a5"/>
        <w:numPr>
          <w:ilvl w:val="0"/>
          <w:numId w:val="74"/>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التركيز على المهارات التقنية الأساسية:</w:t>
      </w:r>
      <w:r w:rsidRPr="00F22942">
        <w:rPr>
          <w:rFonts w:ascii="Simplified Arabic" w:hAnsi="Simplified Arabic" w:cs="Simplified Arabic" w:hint="cs"/>
          <w:color w:val="1B1C1D"/>
          <w:sz w:val="32"/>
          <w:szCs w:val="32"/>
          <w:rtl/>
        </w:rPr>
        <w:t xml:space="preserve"> تعزيز التدريب على ممارسات البرمجة الجيدة التي تدعم أجايل، مثل التطوير الموجه بالاختبار (</w:t>
      </w:r>
      <w:r w:rsidRPr="00F22942">
        <w:rPr>
          <w:rFonts w:ascii="Simplified Arabic" w:hAnsi="Simplified Arabic" w:cs="Simplified Arabic" w:hint="cs"/>
          <w:color w:val="1B1C1D"/>
          <w:sz w:val="32"/>
          <w:szCs w:val="32"/>
        </w:rPr>
        <w:t>TDD</w:t>
      </w:r>
      <w:r w:rsidRPr="00F22942">
        <w:rPr>
          <w:rFonts w:ascii="Simplified Arabic" w:hAnsi="Simplified Arabic" w:cs="Simplified Arabic" w:hint="cs"/>
          <w:color w:val="1B1C1D"/>
          <w:sz w:val="32"/>
          <w:szCs w:val="32"/>
          <w:rtl/>
        </w:rPr>
        <w:t>) والتكامل المستمر (</w:t>
      </w:r>
      <w:r w:rsidRPr="00F22942">
        <w:rPr>
          <w:rFonts w:ascii="Simplified Arabic" w:hAnsi="Simplified Arabic" w:cs="Simplified Arabic" w:hint="cs"/>
          <w:color w:val="1B1C1D"/>
          <w:sz w:val="32"/>
          <w:szCs w:val="32"/>
        </w:rPr>
        <w:t>CI/CD</w:t>
      </w:r>
      <w:r w:rsidRPr="00F22942">
        <w:rPr>
          <w:rFonts w:ascii="Simplified Arabic" w:hAnsi="Simplified Arabic" w:cs="Simplified Arabic" w:hint="cs"/>
          <w:color w:val="1B1C1D"/>
          <w:sz w:val="32"/>
          <w:szCs w:val="32"/>
          <w:rtl/>
        </w:rPr>
        <w:t>)، لسد فجوة التطبيق العملي.</w:t>
      </w:r>
    </w:p>
    <w:p w14:paraId="46209710" w14:textId="77777777" w:rsidR="00C61DFB" w:rsidRPr="00F22942" w:rsidRDefault="00C61DFB" w:rsidP="002C0716">
      <w:pPr>
        <w:pStyle w:val="a5"/>
        <w:numPr>
          <w:ilvl w:val="0"/>
          <w:numId w:val="74"/>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جذب وتطوير المواهب:</w:t>
      </w:r>
      <w:r w:rsidRPr="00F22942">
        <w:rPr>
          <w:rFonts w:ascii="Simplified Arabic" w:hAnsi="Simplified Arabic" w:cs="Simplified Arabic" w:hint="cs"/>
          <w:color w:val="1B1C1D"/>
          <w:sz w:val="32"/>
          <w:szCs w:val="32"/>
          <w:rtl/>
        </w:rPr>
        <w:t xml:space="preserve"> العمل على جذب الكفاءات السعودية التي لديها خبرة في بيئات أجايل، وتوفير مسارات وظيفية واضحة لتنمية مهاراتهم في هذا المجال.</w:t>
      </w:r>
    </w:p>
    <w:p w14:paraId="6B5019C0" w14:textId="6FAE1209" w:rsidR="00C61DFB" w:rsidRPr="00F22942" w:rsidRDefault="00C61DFB" w:rsidP="002C0716">
      <w:pPr>
        <w:spacing w:after="120" w:line="360" w:lineRule="auto"/>
        <w:divId w:val="437599834"/>
        <w:rPr>
          <w:rFonts w:ascii="Simplified Arabic" w:eastAsia="Times New Roman" w:hAnsi="Simplified Arabic" w:cs="Simplified Arabic"/>
          <w:color w:val="1B1C1D"/>
          <w:sz w:val="32"/>
          <w:szCs w:val="32"/>
          <w:rtl/>
        </w:rPr>
      </w:pPr>
    </w:p>
    <w:p w14:paraId="7AF8CBE3" w14:textId="77777777" w:rsidR="00C61DFB" w:rsidRPr="00F22942" w:rsidRDefault="00C61DFB" w:rsidP="002C0716">
      <w:pPr>
        <w:pStyle w:val="3"/>
        <w:spacing w:before="0" w:after="120" w:line="360" w:lineRule="auto"/>
        <w:divId w:val="43759983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3. إعادة النظر في آليات القياس والتقارير</w:t>
      </w:r>
    </w:p>
    <w:p w14:paraId="35B2CE4F" w14:textId="77777777" w:rsidR="00C61DFB" w:rsidRPr="00F22942" w:rsidRDefault="00C61DFB" w:rsidP="002C0716">
      <w:pPr>
        <w:pStyle w:val="a5"/>
        <w:numPr>
          <w:ilvl w:val="0"/>
          <w:numId w:val="75"/>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تطوير مؤشرات أداء رئيسية (</w:t>
      </w:r>
      <w:r w:rsidRPr="00F22942">
        <w:rPr>
          <w:rFonts w:ascii="Simplified Arabic" w:hAnsi="Simplified Arabic" w:cs="Simplified Arabic" w:hint="cs"/>
          <w:b/>
          <w:bCs/>
          <w:color w:val="1B1C1D"/>
          <w:sz w:val="32"/>
          <w:szCs w:val="32"/>
          <w:bdr w:val="none" w:sz="0" w:space="0" w:color="auto" w:frame="1"/>
        </w:rPr>
        <w:t>KPIs</w:t>
      </w:r>
      <w:r w:rsidRPr="00F22942">
        <w:rPr>
          <w:rFonts w:ascii="Simplified Arabic" w:hAnsi="Simplified Arabic" w:cs="Simplified Arabic" w:hint="cs"/>
          <w:b/>
          <w:bCs/>
          <w:color w:val="1B1C1D"/>
          <w:sz w:val="32"/>
          <w:szCs w:val="32"/>
          <w:bdr w:val="none" w:sz="0" w:space="0" w:color="auto" w:frame="1"/>
          <w:rtl/>
        </w:rPr>
        <w:t>) مرنة:</w:t>
      </w:r>
      <w:r w:rsidRPr="00F22942">
        <w:rPr>
          <w:rFonts w:ascii="Simplified Arabic" w:hAnsi="Simplified Arabic" w:cs="Simplified Arabic" w:hint="cs"/>
          <w:color w:val="1B1C1D"/>
          <w:sz w:val="32"/>
          <w:szCs w:val="32"/>
          <w:rtl/>
        </w:rPr>
        <w:t xml:space="preserve"> الانتقال من التركيز الحصري على المثلث الحديدي (النطاق، الوقت، التكلفة) إلى قياس القيمة المقدمة، رضا العميل، جودة المنتج، وسرعة التسليم.</w:t>
      </w:r>
    </w:p>
    <w:p w14:paraId="27A17681" w14:textId="77777777" w:rsidR="00C61DFB" w:rsidRPr="00F22942" w:rsidRDefault="00C61DFB" w:rsidP="002C0716">
      <w:pPr>
        <w:pStyle w:val="a5"/>
        <w:numPr>
          <w:ilvl w:val="0"/>
          <w:numId w:val="75"/>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استخدام أدوات وتقارير أجايل:</w:t>
      </w:r>
      <w:r w:rsidRPr="00F22942">
        <w:rPr>
          <w:rFonts w:ascii="Simplified Arabic" w:hAnsi="Simplified Arabic" w:cs="Simplified Arabic" w:hint="cs"/>
          <w:color w:val="1B1C1D"/>
          <w:sz w:val="32"/>
          <w:szCs w:val="32"/>
          <w:rtl/>
        </w:rPr>
        <w:t xml:space="preserve"> تبني أدوات إدارة المشاريع التي تدعم منهجيات أجايل وتوفر لوحات معلومات وتقارير تعكس التقدم والقيمة.</w:t>
      </w:r>
    </w:p>
    <w:p w14:paraId="784C097A" w14:textId="77777777" w:rsidR="00C61DFB" w:rsidRPr="00F22942" w:rsidRDefault="00C61DFB" w:rsidP="002C0716">
      <w:pPr>
        <w:pStyle w:val="a5"/>
        <w:numPr>
          <w:ilvl w:val="0"/>
          <w:numId w:val="75"/>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شفافية أكبر في التواصل:</w:t>
      </w:r>
      <w:r w:rsidRPr="00F22942">
        <w:rPr>
          <w:rFonts w:ascii="Simplified Arabic" w:hAnsi="Simplified Arabic" w:cs="Simplified Arabic" w:hint="cs"/>
          <w:color w:val="1B1C1D"/>
          <w:sz w:val="32"/>
          <w:szCs w:val="32"/>
          <w:rtl/>
        </w:rPr>
        <w:t xml:space="preserve"> تبني آليات شفافة لعرض تقدم المشروع (مثل لوحات كانبان العامة) لجميع أصحاب المصلحة لتعزيز الثقة والفهم المشترك.</w:t>
      </w:r>
    </w:p>
    <w:p w14:paraId="18148CA0" w14:textId="03F6E07B" w:rsidR="00C61DFB" w:rsidRPr="00F22942" w:rsidRDefault="00C61DFB" w:rsidP="002C0716">
      <w:pPr>
        <w:spacing w:after="120" w:line="360" w:lineRule="auto"/>
        <w:divId w:val="437599834"/>
        <w:rPr>
          <w:rFonts w:ascii="Simplified Arabic" w:eastAsia="Times New Roman" w:hAnsi="Simplified Arabic" w:cs="Simplified Arabic"/>
          <w:color w:val="1B1C1D"/>
          <w:sz w:val="32"/>
          <w:szCs w:val="32"/>
          <w:rtl/>
        </w:rPr>
      </w:pPr>
    </w:p>
    <w:p w14:paraId="6763A0FA" w14:textId="77777777" w:rsidR="00C61DFB" w:rsidRPr="00F22942" w:rsidRDefault="00C61DFB" w:rsidP="002C0716">
      <w:pPr>
        <w:pStyle w:val="3"/>
        <w:spacing w:before="0" w:after="120" w:line="360" w:lineRule="auto"/>
        <w:divId w:val="43759983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4. مواءمة العقود والميزانيات مع منهجية الإدارة المرنة</w:t>
      </w:r>
    </w:p>
    <w:p w14:paraId="74238244" w14:textId="77777777" w:rsidR="00C61DFB" w:rsidRPr="00F22942" w:rsidRDefault="00C61DFB" w:rsidP="002C0716">
      <w:pPr>
        <w:pStyle w:val="a5"/>
        <w:numPr>
          <w:ilvl w:val="0"/>
          <w:numId w:val="76"/>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عقود مرنة وقائمة على القيمة:</w:t>
      </w:r>
      <w:r w:rsidRPr="00F22942">
        <w:rPr>
          <w:rFonts w:ascii="Simplified Arabic" w:hAnsi="Simplified Arabic" w:cs="Simplified Arabic" w:hint="cs"/>
          <w:color w:val="1B1C1D"/>
          <w:sz w:val="32"/>
          <w:szCs w:val="32"/>
          <w:rtl/>
        </w:rPr>
        <w:t xml:space="preserve"> إعادة صياغة العقود مع الموردين والشركاء لتركز على تسليم القيمة المتزايدة بدلاً من النطاق الثابت. يمكن استخدام عقود "الوقت والمواد" أو "القيمة المستندة إلى الميزات" مع تحديد الأولوية.</w:t>
      </w:r>
    </w:p>
    <w:p w14:paraId="114956AE" w14:textId="77777777" w:rsidR="00C61DFB" w:rsidRPr="00F22942" w:rsidRDefault="00C61DFB" w:rsidP="002C0716">
      <w:pPr>
        <w:pStyle w:val="a5"/>
        <w:numPr>
          <w:ilvl w:val="0"/>
          <w:numId w:val="76"/>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الميزانيات التكيفية:</w:t>
      </w:r>
      <w:r w:rsidRPr="00F22942">
        <w:rPr>
          <w:rFonts w:ascii="Simplified Arabic" w:hAnsi="Simplified Arabic" w:cs="Simplified Arabic" w:hint="cs"/>
          <w:color w:val="1B1C1D"/>
          <w:sz w:val="32"/>
          <w:szCs w:val="32"/>
          <w:rtl/>
        </w:rPr>
        <w:t xml:space="preserve"> تبني نماذج ميزانية تسمح بالمرونة والتكيف مع التغييرات في المتطلبات والأولويات، بدلاً من الميزانيات السنوية الصارمة.</w:t>
      </w:r>
    </w:p>
    <w:p w14:paraId="458EFAF2" w14:textId="77777777" w:rsidR="00C61DFB" w:rsidRPr="00F22942" w:rsidRDefault="00C61DFB" w:rsidP="002C0716">
      <w:pPr>
        <w:pStyle w:val="a5"/>
        <w:numPr>
          <w:ilvl w:val="0"/>
          <w:numId w:val="76"/>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التقدير المتكرر (</w:t>
      </w:r>
      <w:r w:rsidRPr="00F22942">
        <w:rPr>
          <w:rFonts w:ascii="Simplified Arabic" w:hAnsi="Simplified Arabic" w:cs="Simplified Arabic" w:hint="cs"/>
          <w:b/>
          <w:bCs/>
          <w:color w:val="1B1C1D"/>
          <w:sz w:val="32"/>
          <w:szCs w:val="32"/>
          <w:bdr w:val="none" w:sz="0" w:space="0" w:color="auto" w:frame="1"/>
        </w:rPr>
        <w:t>Rolling Wave Planning</w:t>
      </w:r>
      <w:r w:rsidRPr="00F22942">
        <w:rPr>
          <w:rFonts w:ascii="Simplified Arabic" w:hAnsi="Simplified Arabic" w:cs="Simplified Arabic" w:hint="cs"/>
          <w:b/>
          <w:bCs/>
          <w:color w:val="1B1C1D"/>
          <w:sz w:val="32"/>
          <w:szCs w:val="32"/>
          <w:bdr w:val="none" w:sz="0" w:space="0" w:color="auto" w:frame="1"/>
          <w:rtl/>
        </w:rPr>
        <w:t>):</w:t>
      </w:r>
      <w:r w:rsidRPr="00F22942">
        <w:rPr>
          <w:rFonts w:ascii="Simplified Arabic" w:hAnsi="Simplified Arabic" w:cs="Simplified Arabic" w:hint="cs"/>
          <w:color w:val="1B1C1D"/>
          <w:sz w:val="32"/>
          <w:szCs w:val="32"/>
          <w:rtl/>
        </w:rPr>
        <w:t xml:space="preserve"> استخدام تقديرات قصيرة المدى للمهام القادمة، وتقديرات أعلى مستوى للمدى الأبعد، مع إعادة التقدير والتكيف بانتظام.</w:t>
      </w:r>
    </w:p>
    <w:p w14:paraId="193DF66D" w14:textId="310E6FE1" w:rsidR="00C61DFB" w:rsidRPr="00F22942" w:rsidRDefault="00C61DFB" w:rsidP="002C0716">
      <w:pPr>
        <w:spacing w:after="120" w:line="360" w:lineRule="auto"/>
        <w:divId w:val="437599834"/>
        <w:rPr>
          <w:rFonts w:ascii="Simplified Arabic" w:eastAsia="Times New Roman" w:hAnsi="Simplified Arabic" w:cs="Simplified Arabic"/>
          <w:color w:val="1B1C1D"/>
          <w:sz w:val="32"/>
          <w:szCs w:val="32"/>
          <w:rtl/>
        </w:rPr>
      </w:pPr>
    </w:p>
    <w:p w14:paraId="79236546" w14:textId="77777777" w:rsidR="00C61DFB" w:rsidRPr="00F22942" w:rsidRDefault="00C61DFB" w:rsidP="002C0716">
      <w:pPr>
        <w:pStyle w:val="3"/>
        <w:spacing w:before="0" w:after="120" w:line="360" w:lineRule="auto"/>
        <w:divId w:val="437599834"/>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5. تعزيز التعاون والمشاركة في المشاريع التقنية</w:t>
      </w:r>
    </w:p>
    <w:p w14:paraId="5DF118AD" w14:textId="77777777" w:rsidR="00C61DFB" w:rsidRPr="00F22942" w:rsidRDefault="00C61DFB" w:rsidP="002C0716">
      <w:pPr>
        <w:pStyle w:val="a5"/>
        <w:numPr>
          <w:ilvl w:val="0"/>
          <w:numId w:val="77"/>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t>المشاركة الفعالة للعملاء:</w:t>
      </w:r>
      <w:r w:rsidRPr="00F22942">
        <w:rPr>
          <w:rFonts w:ascii="Simplified Arabic" w:hAnsi="Simplified Arabic" w:cs="Simplified Arabic" w:hint="cs"/>
          <w:color w:val="1B1C1D"/>
          <w:sz w:val="32"/>
          <w:szCs w:val="32"/>
          <w:rtl/>
        </w:rPr>
        <w:t xml:space="preserve"> التأكد من وجود ممثلين للعملاء وأصحاب المصلحة متاحين بانتظام لتقديم الملاحظات والتحقق من صحة المنتج.</w:t>
      </w:r>
    </w:p>
    <w:p w14:paraId="054C946B" w14:textId="77777777" w:rsidR="00C61DFB" w:rsidRPr="00F22942" w:rsidRDefault="00C61DFB" w:rsidP="002C0716">
      <w:pPr>
        <w:pStyle w:val="a5"/>
        <w:numPr>
          <w:ilvl w:val="0"/>
          <w:numId w:val="77"/>
        </w:numPr>
        <w:bidi/>
        <w:spacing w:before="0" w:beforeAutospacing="0" w:after="0" w:afterAutospacing="0" w:line="360" w:lineRule="auto"/>
        <w:divId w:val="437599834"/>
        <w:rPr>
          <w:rFonts w:ascii="Simplified Arabic" w:hAnsi="Simplified Arabic" w:cs="Simplified Arabic"/>
          <w:color w:val="1B1C1D"/>
          <w:sz w:val="32"/>
          <w:szCs w:val="32"/>
          <w:rtl/>
        </w:rPr>
      </w:pPr>
      <w:r w:rsidRPr="00F22942">
        <w:rPr>
          <w:rFonts w:ascii="Simplified Arabic" w:hAnsi="Simplified Arabic" w:cs="Simplified Arabic" w:hint="cs"/>
          <w:b/>
          <w:bCs/>
          <w:color w:val="1B1C1D"/>
          <w:sz w:val="32"/>
          <w:szCs w:val="32"/>
          <w:bdr w:val="none" w:sz="0" w:space="0" w:color="auto" w:frame="1"/>
          <w:rtl/>
        </w:rPr>
        <w:lastRenderedPageBreak/>
        <w:t>ورش عمل تعاونية:</w:t>
      </w:r>
      <w:r w:rsidRPr="00F22942">
        <w:rPr>
          <w:rFonts w:ascii="Simplified Arabic" w:hAnsi="Simplified Arabic" w:cs="Simplified Arabic" w:hint="cs"/>
          <w:color w:val="1B1C1D"/>
          <w:sz w:val="32"/>
          <w:szCs w:val="32"/>
          <w:rtl/>
        </w:rPr>
        <w:t xml:space="preserve"> تنظيم ورش عمل دورية تجمع بين فريق التطوير، مالك المنتج، وأصحاب المصلحة لتحديد المتطلبات وتوضيح الرؤية.</w:t>
      </w:r>
    </w:p>
    <w:p w14:paraId="7AA846C6" w14:textId="44CC5BA6" w:rsidR="00372297" w:rsidRPr="00F035E9" w:rsidRDefault="00C61DFB" w:rsidP="00F035E9">
      <w:pPr>
        <w:pStyle w:val="a5"/>
        <w:numPr>
          <w:ilvl w:val="0"/>
          <w:numId w:val="77"/>
        </w:numPr>
        <w:bidi/>
        <w:spacing w:before="0" w:beforeAutospacing="0" w:after="0" w:afterAutospacing="0" w:line="360" w:lineRule="auto"/>
        <w:divId w:val="437599834"/>
        <w:rPr>
          <w:rFonts w:ascii="Simplified Arabic" w:hAnsi="Simplified Arabic" w:cs="Simplified Arabic"/>
          <w:color w:val="1B1C1D"/>
          <w:sz w:val="32"/>
          <w:szCs w:val="32"/>
        </w:rPr>
      </w:pPr>
      <w:r w:rsidRPr="00F22942">
        <w:rPr>
          <w:rFonts w:ascii="Simplified Arabic" w:hAnsi="Simplified Arabic" w:cs="Simplified Arabic" w:hint="cs"/>
          <w:b/>
          <w:bCs/>
          <w:color w:val="1B1C1D"/>
          <w:sz w:val="32"/>
          <w:szCs w:val="32"/>
          <w:bdr w:val="none" w:sz="0" w:space="0" w:color="auto" w:frame="1"/>
          <w:rtl/>
        </w:rPr>
        <w:t>التواصل المفتوح والمنتظم:</w:t>
      </w:r>
      <w:r w:rsidRPr="00F22942">
        <w:rPr>
          <w:rFonts w:ascii="Simplified Arabic" w:hAnsi="Simplified Arabic" w:cs="Simplified Arabic" w:hint="cs"/>
          <w:color w:val="1B1C1D"/>
          <w:sz w:val="32"/>
          <w:szCs w:val="32"/>
          <w:rtl/>
        </w:rPr>
        <w:t xml:space="preserve"> تشجيع جميع أعضاء الفريق على التواصل بشكل مفتوح وشفاف، وتذليل أي حواجز قد تعيق تدفق المعلومات.</w:t>
      </w:r>
    </w:p>
    <w:p w14:paraId="24B0212D" w14:textId="181C06B8" w:rsidR="00372297" w:rsidRDefault="00372297" w:rsidP="002C0716">
      <w:pPr>
        <w:bidi w:val="0"/>
        <w:spacing w:after="120" w:line="360" w:lineRule="auto"/>
        <w:divId w:val="2105224552"/>
        <w:rPr>
          <w:rFonts w:ascii="Simplified Arabic" w:eastAsia="Times New Roman" w:hAnsi="Simplified Arabic" w:cs="Simplified Arabic"/>
          <w:color w:val="1B1C1D"/>
          <w:sz w:val="32"/>
          <w:szCs w:val="32"/>
          <w:rtl/>
        </w:rPr>
      </w:pPr>
    </w:p>
    <w:p w14:paraId="5ABBE9F0" w14:textId="77777777" w:rsidR="00F035E9" w:rsidRDefault="00F035E9" w:rsidP="00F035E9">
      <w:pPr>
        <w:bidi w:val="0"/>
        <w:spacing w:after="120" w:line="360" w:lineRule="auto"/>
        <w:divId w:val="2105224552"/>
        <w:rPr>
          <w:rFonts w:ascii="Simplified Arabic" w:eastAsia="Times New Roman" w:hAnsi="Simplified Arabic" w:cs="Simplified Arabic"/>
          <w:color w:val="1B1C1D"/>
          <w:sz w:val="32"/>
          <w:szCs w:val="32"/>
          <w:rtl/>
        </w:rPr>
      </w:pPr>
    </w:p>
    <w:p w14:paraId="0BDA2B26" w14:textId="77777777" w:rsidR="00F035E9" w:rsidRDefault="00F035E9" w:rsidP="00F035E9">
      <w:pPr>
        <w:bidi w:val="0"/>
        <w:spacing w:after="120" w:line="360" w:lineRule="auto"/>
        <w:divId w:val="2105224552"/>
        <w:rPr>
          <w:rFonts w:ascii="Simplified Arabic" w:eastAsia="Times New Roman" w:hAnsi="Simplified Arabic" w:cs="Simplified Arabic"/>
          <w:color w:val="1B1C1D"/>
          <w:sz w:val="32"/>
          <w:szCs w:val="32"/>
          <w:rtl/>
        </w:rPr>
      </w:pPr>
    </w:p>
    <w:p w14:paraId="1FB55C81" w14:textId="77777777" w:rsidR="00F035E9" w:rsidRDefault="00F035E9" w:rsidP="00F035E9">
      <w:pPr>
        <w:bidi w:val="0"/>
        <w:spacing w:after="120" w:line="360" w:lineRule="auto"/>
        <w:divId w:val="2105224552"/>
        <w:rPr>
          <w:rFonts w:ascii="Simplified Arabic" w:eastAsia="Times New Roman" w:hAnsi="Simplified Arabic" w:cs="Simplified Arabic"/>
          <w:color w:val="1B1C1D"/>
          <w:sz w:val="32"/>
          <w:szCs w:val="32"/>
          <w:rtl/>
        </w:rPr>
      </w:pPr>
    </w:p>
    <w:p w14:paraId="2834DD23" w14:textId="77777777" w:rsidR="00F035E9" w:rsidRDefault="00F035E9" w:rsidP="00F035E9">
      <w:pPr>
        <w:bidi w:val="0"/>
        <w:spacing w:after="120" w:line="360" w:lineRule="auto"/>
        <w:divId w:val="2105224552"/>
        <w:rPr>
          <w:rFonts w:ascii="Simplified Arabic" w:eastAsia="Times New Roman" w:hAnsi="Simplified Arabic" w:cs="Simplified Arabic"/>
          <w:color w:val="1B1C1D"/>
          <w:sz w:val="32"/>
          <w:szCs w:val="32"/>
          <w:rtl/>
        </w:rPr>
      </w:pPr>
    </w:p>
    <w:p w14:paraId="19CD2ED5" w14:textId="77777777" w:rsidR="00F035E9" w:rsidRDefault="00F035E9" w:rsidP="00F035E9">
      <w:pPr>
        <w:bidi w:val="0"/>
        <w:spacing w:after="120" w:line="360" w:lineRule="auto"/>
        <w:divId w:val="2105224552"/>
        <w:rPr>
          <w:rFonts w:ascii="Simplified Arabic" w:eastAsia="Times New Roman" w:hAnsi="Simplified Arabic" w:cs="Simplified Arabic"/>
          <w:color w:val="1B1C1D"/>
          <w:sz w:val="32"/>
          <w:szCs w:val="32"/>
          <w:rtl/>
        </w:rPr>
      </w:pPr>
    </w:p>
    <w:p w14:paraId="2B308CD9" w14:textId="77777777" w:rsidR="00F035E9" w:rsidRDefault="00F035E9" w:rsidP="00F035E9">
      <w:pPr>
        <w:bidi w:val="0"/>
        <w:spacing w:after="120" w:line="360" w:lineRule="auto"/>
        <w:divId w:val="2105224552"/>
        <w:rPr>
          <w:rFonts w:ascii="Simplified Arabic" w:eastAsia="Times New Roman" w:hAnsi="Simplified Arabic" w:cs="Simplified Arabic"/>
          <w:color w:val="1B1C1D"/>
          <w:sz w:val="32"/>
          <w:szCs w:val="32"/>
          <w:rtl/>
        </w:rPr>
      </w:pPr>
    </w:p>
    <w:p w14:paraId="6B7CE53D" w14:textId="77777777" w:rsidR="00F035E9" w:rsidRDefault="00F035E9" w:rsidP="00F035E9">
      <w:pPr>
        <w:bidi w:val="0"/>
        <w:spacing w:after="120" w:line="360" w:lineRule="auto"/>
        <w:divId w:val="2105224552"/>
        <w:rPr>
          <w:rFonts w:ascii="Simplified Arabic" w:eastAsia="Times New Roman" w:hAnsi="Simplified Arabic" w:cs="Simplified Arabic"/>
          <w:color w:val="1B1C1D"/>
          <w:sz w:val="32"/>
          <w:szCs w:val="32"/>
          <w:rtl/>
        </w:rPr>
      </w:pPr>
    </w:p>
    <w:p w14:paraId="3014B421" w14:textId="77777777" w:rsidR="00F035E9" w:rsidRDefault="00F035E9" w:rsidP="00F035E9">
      <w:pPr>
        <w:bidi w:val="0"/>
        <w:spacing w:after="120" w:line="360" w:lineRule="auto"/>
        <w:divId w:val="2105224552"/>
        <w:rPr>
          <w:rFonts w:ascii="Simplified Arabic" w:eastAsia="Times New Roman" w:hAnsi="Simplified Arabic" w:cs="Simplified Arabic"/>
          <w:color w:val="1B1C1D"/>
          <w:sz w:val="32"/>
          <w:szCs w:val="32"/>
          <w:rtl/>
        </w:rPr>
      </w:pPr>
    </w:p>
    <w:p w14:paraId="698BCDF4" w14:textId="77777777" w:rsidR="00F035E9" w:rsidRPr="00F22942" w:rsidRDefault="00F035E9" w:rsidP="00F035E9">
      <w:pPr>
        <w:bidi w:val="0"/>
        <w:spacing w:after="120" w:line="360" w:lineRule="auto"/>
        <w:divId w:val="2105224552"/>
        <w:rPr>
          <w:rFonts w:ascii="Simplified Arabic" w:eastAsia="Times New Roman" w:hAnsi="Simplified Arabic" w:cs="Simplified Arabic"/>
          <w:color w:val="1B1C1D"/>
          <w:sz w:val="32"/>
          <w:szCs w:val="32"/>
        </w:rPr>
      </w:pPr>
    </w:p>
    <w:p w14:paraId="13F58FF2" w14:textId="77777777" w:rsidR="00372297" w:rsidRPr="00F22942" w:rsidRDefault="00372297" w:rsidP="002C0716">
      <w:pPr>
        <w:pStyle w:val="2"/>
        <w:numPr>
          <w:ilvl w:val="0"/>
          <w:numId w:val="28"/>
        </w:numPr>
        <w:spacing w:before="0" w:after="120" w:line="360" w:lineRule="auto"/>
        <w:divId w:val="2105224552"/>
        <w:rPr>
          <w:rFonts w:ascii="Simplified Arabic" w:eastAsia="Times New Roman" w:hAnsi="Simplified Arabic" w:cs="Simplified Arabic"/>
          <w:color w:val="1B1C1D"/>
        </w:rPr>
      </w:pPr>
      <w:r w:rsidRPr="00F22942">
        <w:rPr>
          <w:rFonts w:ascii="Simplified Arabic" w:eastAsia="Times New Roman" w:hAnsi="Simplified Arabic" w:cs="Simplified Arabic" w:hint="cs"/>
          <w:color w:val="1B1C1D"/>
          <w:rtl/>
        </w:rPr>
        <w:lastRenderedPageBreak/>
        <w:t>المراجع العربية</w:t>
      </w:r>
    </w:p>
    <w:p w14:paraId="4E9FED29"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tl/>
        </w:rPr>
        <w:t>البرنوطي</w:t>
      </w:r>
      <w:proofErr w:type="spellEnd"/>
      <w:r w:rsidRPr="00F22942">
        <w:rPr>
          <w:rFonts w:ascii="Simplified Arabic" w:hAnsi="Simplified Arabic" w:cs="Simplified Arabic" w:hint="cs"/>
          <w:color w:val="1B1C1D"/>
          <w:sz w:val="32"/>
          <w:szCs w:val="32"/>
          <w:rtl/>
        </w:rPr>
        <w:t>، سعاد نايف. (2001).</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إدارة الموارد البشرية</w:t>
      </w:r>
      <w:r w:rsidRPr="00F22942">
        <w:rPr>
          <w:rFonts w:ascii="Simplified Arabic" w:hAnsi="Simplified Arabic" w:cs="Simplified Arabic" w:hint="cs"/>
          <w:color w:val="1B1C1D"/>
          <w:sz w:val="32"/>
          <w:szCs w:val="32"/>
          <w:rtl/>
        </w:rPr>
        <w:t>. دار وائل للطباعة والنشر. عمان.</w:t>
      </w:r>
    </w:p>
    <w:p w14:paraId="685A2B36"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جواد، شوقي ناجي. (2000).</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إدارة الأعمال</w:t>
      </w:r>
      <w:r w:rsidRPr="00F22942">
        <w:rPr>
          <w:rFonts w:ascii="Simplified Arabic" w:hAnsi="Simplified Arabic" w:cs="Simplified Arabic" w:hint="cs"/>
          <w:color w:val="1B1C1D"/>
          <w:sz w:val="32"/>
          <w:szCs w:val="32"/>
          <w:rtl/>
        </w:rPr>
        <w:t>. دار الحامد للنشر والتوزيع. عمان.</w:t>
      </w:r>
    </w:p>
    <w:p w14:paraId="6638B758"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حريم، حسين محمود. (2006).</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تصميم المنظمة: الهيكل التنظيمي وإجراءات العمل</w:t>
      </w:r>
      <w:r w:rsidRPr="00F22942">
        <w:rPr>
          <w:rFonts w:ascii="Simplified Arabic" w:hAnsi="Simplified Arabic" w:cs="Simplified Arabic" w:hint="cs"/>
          <w:color w:val="1B1C1D"/>
          <w:sz w:val="32"/>
          <w:szCs w:val="32"/>
          <w:rtl/>
        </w:rPr>
        <w:t>. دار الحامد للنشر. عمان-الأردن.</w:t>
      </w:r>
    </w:p>
    <w:p w14:paraId="28DE870F"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الخصاونة، أحمد سليمان. (2010). التخصص وتقاسم العمل في الفكر الاقتصادي الإسلامي.</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مجلة علوم الإنسانية</w:t>
      </w:r>
      <w:r w:rsidRPr="00F22942">
        <w:rPr>
          <w:rFonts w:ascii="Simplified Arabic" w:hAnsi="Simplified Arabic" w:cs="Simplified Arabic" w:hint="cs"/>
          <w:color w:val="1B1C1D"/>
          <w:sz w:val="32"/>
          <w:szCs w:val="32"/>
          <w:rtl/>
        </w:rPr>
        <w:t>، السنة السابعة (44).</w:t>
      </w:r>
    </w:p>
    <w:p w14:paraId="7BF006FD"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راضي، أيمن عبد القادر عبد الرحيم. (2010).</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دور اللامركزية في فاعلية إدارة الصراع التنظيمي في وزارات السلطة الوطنية الفلسطينية - قطاع غزة</w:t>
      </w:r>
      <w:r w:rsidRPr="00F22942">
        <w:rPr>
          <w:rFonts w:ascii="Simplified Arabic" w:hAnsi="Simplified Arabic" w:cs="Simplified Arabic" w:hint="cs"/>
          <w:color w:val="1B1C1D"/>
          <w:sz w:val="32"/>
          <w:szCs w:val="32"/>
          <w:rtl/>
        </w:rPr>
        <w:t>. (رسالة ماجستير غير منشورة). كلية التجارة، الجامعة الإسلامية، غزة.</w:t>
      </w:r>
    </w:p>
    <w:p w14:paraId="42490F1F"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tl/>
        </w:rPr>
        <w:t>رايتشمان</w:t>
      </w:r>
      <w:proofErr w:type="spellEnd"/>
      <w:r w:rsidRPr="00F22942">
        <w:rPr>
          <w:rFonts w:ascii="Simplified Arabic" w:hAnsi="Simplified Arabic" w:cs="Simplified Arabic" w:hint="cs"/>
          <w:color w:val="1B1C1D"/>
          <w:sz w:val="32"/>
          <w:szCs w:val="32"/>
          <w:rtl/>
        </w:rPr>
        <w:t xml:space="preserve"> وآخرون، دافيد. (2001).</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الإدارة المعاصرة</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rtl/>
        </w:rPr>
        <w:t>(رفاعي محمد رفاعي ومحمد سيد أحمد عبد المتعال، ترجمة). دار المريخ للترجمة والنشر. الرياض.</w:t>
      </w:r>
    </w:p>
    <w:p w14:paraId="07D5F1CE"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الصبر، محمد. (2008).</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الإدارة بالالتزام</w:t>
      </w:r>
      <w:r w:rsidRPr="00F22942">
        <w:rPr>
          <w:rFonts w:ascii="Simplified Arabic" w:hAnsi="Simplified Arabic" w:cs="Simplified Arabic" w:hint="cs"/>
          <w:color w:val="1B1C1D"/>
          <w:sz w:val="32"/>
          <w:szCs w:val="32"/>
          <w:rtl/>
        </w:rPr>
        <w:t>. مؤسسة حورس الدولية للنشر والتوزيع.</w:t>
      </w:r>
    </w:p>
    <w:p w14:paraId="35AA21A3"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صالح، سرمد غانم، وحسين، إسراء طارق. (2010). رغبات العاملين من الاستفادة من ساعات العمل المرنة: دراسة في جامعة الموصل.</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مجلة تكريت للعلوم الإدارية والاقتصادية</w:t>
      </w:r>
      <w:r w:rsidRPr="00F22942">
        <w:rPr>
          <w:rFonts w:ascii="Simplified Arabic" w:hAnsi="Simplified Arabic" w:cs="Simplified Arabic" w:hint="cs"/>
          <w:color w:val="1B1C1D"/>
          <w:sz w:val="32"/>
          <w:szCs w:val="32"/>
        </w:rPr>
        <w:t>، 6(17).</w:t>
      </w:r>
    </w:p>
    <w:p w14:paraId="5AD92DB9"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الطراونة، حسين أحمد، وعريقات، أحمد يوسف، وعبد الهادي، توفيق صالح، وشحادة العرموطي، القرية. (2012).</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المنظمة</w:t>
      </w:r>
      <w:r w:rsidRPr="00F22942">
        <w:rPr>
          <w:rFonts w:ascii="Simplified Arabic" w:hAnsi="Simplified Arabic" w:cs="Simplified Arabic" w:hint="cs"/>
          <w:color w:val="1B1C1D"/>
          <w:sz w:val="32"/>
          <w:szCs w:val="32"/>
          <w:rtl/>
        </w:rPr>
        <w:t>. دار الحامد للنشر والتوزيع. عمان.</w:t>
      </w:r>
    </w:p>
    <w:p w14:paraId="58BC054C"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عباس، سهيلة محمد علي، وحسين، علي. (2003).</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إدارة الموارد البشرية</w:t>
      </w:r>
      <w:r w:rsidRPr="00F22942">
        <w:rPr>
          <w:rFonts w:ascii="Simplified Arabic" w:hAnsi="Simplified Arabic" w:cs="Simplified Arabic" w:hint="cs"/>
          <w:color w:val="1B1C1D"/>
          <w:sz w:val="32"/>
          <w:szCs w:val="32"/>
          <w:rtl/>
        </w:rPr>
        <w:t>. دار وائل للطباعة والنشر. عمان.</w:t>
      </w:r>
    </w:p>
    <w:p w14:paraId="40240E73"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عباس، علي. (2004).</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أساسيات علم الإدارة</w:t>
      </w:r>
      <w:r w:rsidRPr="00F22942">
        <w:rPr>
          <w:rFonts w:ascii="Simplified Arabic" w:hAnsi="Simplified Arabic" w:cs="Simplified Arabic" w:hint="cs"/>
          <w:color w:val="1B1C1D"/>
          <w:sz w:val="32"/>
          <w:szCs w:val="32"/>
          <w:rtl/>
        </w:rPr>
        <w:t>. دار الميسرة للنشر والتوزيع. عمان-الأردن.</w:t>
      </w:r>
    </w:p>
    <w:p w14:paraId="424B2373"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كاظم، فائق جواد. (2010). دور الدمج التنظيمي في تعزيز التزام العاملين: دراسة تحليلية في كلية الإدارة والاقتصاد جامعة بغداد.</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مجلة القادسية للعلوم الإدارية والاقتصادية</w:t>
      </w:r>
      <w:r w:rsidRPr="00F22942">
        <w:rPr>
          <w:rFonts w:ascii="Simplified Arabic" w:hAnsi="Simplified Arabic" w:cs="Simplified Arabic" w:hint="cs"/>
          <w:color w:val="1B1C1D"/>
          <w:sz w:val="32"/>
          <w:szCs w:val="32"/>
        </w:rPr>
        <w:t>، 12(3).</w:t>
      </w:r>
    </w:p>
    <w:p w14:paraId="579BCC2A"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ماهر، أحمد. (2005).</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التنظيم الدليل العلمي لتصميم الهياكل والممارسات التنظيمية</w:t>
      </w:r>
      <w:r w:rsidRPr="00F22942">
        <w:rPr>
          <w:rFonts w:ascii="Simplified Arabic" w:hAnsi="Simplified Arabic" w:cs="Simplified Arabic" w:hint="cs"/>
          <w:color w:val="1B1C1D"/>
          <w:sz w:val="32"/>
          <w:szCs w:val="32"/>
          <w:rtl/>
        </w:rPr>
        <w:t>. الدار الجامعية للنشر والطبع. الإسكندرية، مصر.</w:t>
      </w:r>
    </w:p>
    <w:p w14:paraId="0EF45BD9"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المغربي، عبد الحميد عبد الفتاح. (1998). المنهج الياباني في إدارة الموارد البشرية وإمكانية الاستفادة منه في البيئة العربية.</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مجلة الإداري</w:t>
      </w:r>
      <w:r w:rsidRPr="00F22942">
        <w:rPr>
          <w:rFonts w:ascii="Simplified Arabic" w:hAnsi="Simplified Arabic" w:cs="Simplified Arabic" w:hint="cs"/>
          <w:color w:val="1B1C1D"/>
          <w:sz w:val="32"/>
          <w:szCs w:val="32"/>
          <w:rtl/>
        </w:rPr>
        <w:t>، (73). مسقط، سلطنة عمان.</w:t>
      </w:r>
    </w:p>
    <w:p w14:paraId="4F745F95"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الملاح، إسراء طارق. (2005).</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نظام الوقت المرن كأداة لتحسين نوعية حياة العمل: دراسة استطلاعية في جامعة الموصل</w:t>
      </w:r>
      <w:r w:rsidRPr="00F22942">
        <w:rPr>
          <w:rFonts w:ascii="Simplified Arabic" w:hAnsi="Simplified Arabic" w:cs="Simplified Arabic" w:hint="cs"/>
          <w:color w:val="1B1C1D"/>
          <w:sz w:val="32"/>
          <w:szCs w:val="32"/>
          <w:rtl/>
        </w:rPr>
        <w:t>. (رسالة ماجستير غير منشورة). كلية الإدارة والاقتصاد، جامعة الموصل.</w:t>
      </w:r>
    </w:p>
    <w:p w14:paraId="3E83C978"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ناصر، هاشم. (2005).</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الإدارة المعاصرة بين النظرية والتطبيق</w:t>
      </w:r>
      <w:r w:rsidRPr="00F22942">
        <w:rPr>
          <w:rFonts w:ascii="Simplified Arabic" w:hAnsi="Simplified Arabic" w:cs="Simplified Arabic" w:hint="cs"/>
          <w:color w:val="1B1C1D"/>
          <w:sz w:val="32"/>
          <w:szCs w:val="32"/>
          <w:rtl/>
        </w:rPr>
        <w:t>. دار أسامة للنشر والتوزيع. عمان-الأردن.</w:t>
      </w:r>
    </w:p>
    <w:p w14:paraId="60D4E179" w14:textId="77777777" w:rsidR="00372297" w:rsidRPr="00F22942" w:rsidRDefault="00372297" w:rsidP="002C0716">
      <w:pPr>
        <w:pStyle w:val="a5"/>
        <w:numPr>
          <w:ilvl w:val="0"/>
          <w:numId w:val="28"/>
        </w:numPr>
        <w:bidi/>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الهدبان، إسلام محمد بخيت. (2009).</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color w:val="1B1C1D"/>
          <w:sz w:val="32"/>
          <w:szCs w:val="32"/>
          <w:bdr w:val="none" w:sz="0" w:space="0" w:color="auto" w:frame="1"/>
          <w:rtl/>
        </w:rPr>
        <w:t>درجة الالتزام بممارسة المدونة الأخلاقية في السلوك الإداري لدى مديري المدارس الأساسية في مديريات تربية عمان الكبرى</w:t>
      </w:r>
      <w:r w:rsidRPr="00F22942">
        <w:rPr>
          <w:rFonts w:ascii="Simplified Arabic" w:hAnsi="Simplified Arabic" w:cs="Simplified Arabic" w:hint="cs"/>
          <w:color w:val="1B1C1D"/>
          <w:sz w:val="32"/>
          <w:szCs w:val="32"/>
          <w:rtl/>
        </w:rPr>
        <w:t>. (رسالة ماجستير غير منشورة). الجامعة الأردنية، الأردن.</w:t>
      </w:r>
    </w:p>
    <w:p w14:paraId="61DAD9D6" w14:textId="737249E2" w:rsidR="00372297" w:rsidRPr="00F22942" w:rsidRDefault="00372297" w:rsidP="002C0716">
      <w:pPr>
        <w:bidi w:val="0"/>
        <w:spacing w:after="120" w:line="360" w:lineRule="auto"/>
        <w:divId w:val="2105224552"/>
        <w:rPr>
          <w:rFonts w:ascii="Simplified Arabic" w:eastAsia="Times New Roman" w:hAnsi="Simplified Arabic" w:cs="Simplified Arabic"/>
          <w:color w:val="1B1C1D"/>
          <w:sz w:val="32"/>
          <w:szCs w:val="32"/>
        </w:rPr>
      </w:pPr>
    </w:p>
    <w:p w14:paraId="23E3E2C0" w14:textId="77777777" w:rsidR="00372297" w:rsidRPr="00F22942" w:rsidRDefault="00372297" w:rsidP="002C0716">
      <w:pPr>
        <w:pStyle w:val="2"/>
        <w:bidi w:val="0"/>
        <w:spacing w:before="0" w:after="120" w:line="360" w:lineRule="auto"/>
        <w:divId w:val="2105224552"/>
        <w:rPr>
          <w:rFonts w:ascii="Simplified Arabic" w:eastAsia="Times New Roman" w:hAnsi="Simplified Arabic" w:cs="Simplified Arabic"/>
          <w:color w:val="1B1C1D"/>
        </w:rPr>
      </w:pPr>
      <w:r w:rsidRPr="00F22942">
        <w:rPr>
          <w:rFonts w:ascii="Simplified Arabic" w:eastAsia="Times New Roman" w:hAnsi="Simplified Arabic" w:cs="Simplified Arabic" w:hint="cs"/>
          <w:color w:val="1B1C1D"/>
        </w:rPr>
        <w:t>English References</w:t>
      </w:r>
    </w:p>
    <w:p w14:paraId="787EAAD3"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Agnew, P., &amp; </w:t>
      </w:r>
      <w:proofErr w:type="spellStart"/>
      <w:r w:rsidRPr="00F22942">
        <w:rPr>
          <w:rFonts w:ascii="Simplified Arabic" w:hAnsi="Simplified Arabic" w:cs="Simplified Arabic" w:hint="cs"/>
          <w:color w:val="1B1C1D"/>
          <w:sz w:val="32"/>
          <w:szCs w:val="32"/>
        </w:rPr>
        <w:t>Silverston</w:t>
      </w:r>
      <w:proofErr w:type="spellEnd"/>
      <w:r w:rsidRPr="00F22942">
        <w:rPr>
          <w:rFonts w:ascii="Simplified Arabic" w:hAnsi="Simplified Arabic" w:cs="Simplified Arabic" w:hint="cs"/>
          <w:color w:val="1B1C1D"/>
          <w:sz w:val="32"/>
          <w:szCs w:val="32"/>
        </w:rPr>
        <w:t xml:space="preserve">, L. (2011). </w:t>
      </w:r>
      <w:r w:rsidRPr="00F22942">
        <w:rPr>
          <w:rFonts w:ascii="Simplified Arabic" w:hAnsi="Simplified Arabic" w:cs="Simplified Arabic" w:hint="cs"/>
          <w:color w:val="1B1C1D"/>
          <w:sz w:val="32"/>
          <w:szCs w:val="32"/>
          <w:bdr w:val="none" w:sz="0" w:space="0" w:color="auto" w:frame="1"/>
        </w:rPr>
        <w:t>The Data Model Resource Book, Volume 3: Universal Patterns</w:t>
      </w:r>
      <w:r w:rsidRPr="00F22942">
        <w:rPr>
          <w:rFonts w:ascii="Simplified Arabic" w:hAnsi="Simplified Arabic" w:cs="Simplified Arabic" w:hint="cs"/>
          <w:color w:val="1B1C1D"/>
          <w:sz w:val="32"/>
          <w:szCs w:val="32"/>
        </w:rPr>
        <w:t>.</w:t>
      </w:r>
    </w:p>
    <w:p w14:paraId="2E6C6102"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Åkerstedt</w:t>
      </w:r>
      <w:proofErr w:type="spellEnd"/>
      <w:r w:rsidRPr="00F22942">
        <w:rPr>
          <w:rFonts w:ascii="Simplified Arabic" w:hAnsi="Simplified Arabic" w:cs="Simplified Arabic" w:hint="cs"/>
          <w:color w:val="1B1C1D"/>
          <w:sz w:val="32"/>
          <w:szCs w:val="32"/>
        </w:rPr>
        <w:t xml:space="preserve">, T. (1999). Psychological effects of shift work. </w:t>
      </w:r>
      <w:proofErr w:type="spellStart"/>
      <w:r w:rsidRPr="00F22942">
        <w:rPr>
          <w:rFonts w:ascii="Simplified Arabic" w:hAnsi="Simplified Arabic" w:cs="Simplified Arabic" w:hint="cs"/>
          <w:i/>
          <w:iCs/>
          <w:color w:val="1B1C1D"/>
          <w:sz w:val="32"/>
          <w:szCs w:val="32"/>
          <w:bdr w:val="none" w:sz="0" w:space="0" w:color="auto" w:frame="1"/>
        </w:rPr>
        <w:t>Scand</w:t>
      </w:r>
      <w:proofErr w:type="spellEnd"/>
      <w:r w:rsidRPr="00F22942">
        <w:rPr>
          <w:rFonts w:ascii="Simplified Arabic" w:hAnsi="Simplified Arabic" w:cs="Simplified Arabic" w:hint="cs"/>
          <w:i/>
          <w:iCs/>
          <w:color w:val="1B1C1D"/>
          <w:sz w:val="32"/>
          <w:szCs w:val="32"/>
          <w:bdr w:val="none" w:sz="0" w:space="0" w:color="auto" w:frame="1"/>
        </w:rPr>
        <w:t xml:space="preserve"> Work Environ Health</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i/>
          <w:iCs/>
          <w:color w:val="1B1C1D"/>
          <w:sz w:val="32"/>
          <w:szCs w:val="32"/>
          <w:bdr w:val="none" w:sz="0" w:space="0" w:color="auto" w:frame="1"/>
        </w:rPr>
        <w:t>16</w:t>
      </w:r>
      <w:r w:rsidRPr="00F22942">
        <w:rPr>
          <w:rFonts w:ascii="Simplified Arabic" w:hAnsi="Simplified Arabic" w:cs="Simplified Arabic" w:hint="cs"/>
          <w:color w:val="1B1C1D"/>
          <w:sz w:val="32"/>
          <w:szCs w:val="32"/>
        </w:rPr>
        <w:t>(</w:t>
      </w:r>
      <w:proofErr w:type="spellStart"/>
      <w:r w:rsidRPr="00F22942">
        <w:rPr>
          <w:rFonts w:ascii="Simplified Arabic" w:hAnsi="Simplified Arabic" w:cs="Simplified Arabic" w:hint="cs"/>
          <w:color w:val="1B1C1D"/>
          <w:sz w:val="32"/>
          <w:szCs w:val="32"/>
        </w:rPr>
        <w:t>Suppl</w:t>
      </w:r>
      <w:proofErr w:type="spellEnd"/>
      <w:r w:rsidRPr="00F22942">
        <w:rPr>
          <w:rFonts w:ascii="Simplified Arabic" w:hAnsi="Simplified Arabic" w:cs="Simplified Arabic" w:hint="cs"/>
          <w:color w:val="1B1C1D"/>
          <w:sz w:val="32"/>
          <w:szCs w:val="32"/>
        </w:rPr>
        <w:t xml:space="preserve"> T), 1.</w:t>
      </w:r>
    </w:p>
    <w:p w14:paraId="0ED2430D"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Bartol</w:t>
      </w:r>
      <w:proofErr w:type="spellEnd"/>
      <w:r w:rsidRPr="00F22942">
        <w:rPr>
          <w:rFonts w:ascii="Simplified Arabic" w:hAnsi="Simplified Arabic" w:cs="Simplified Arabic" w:hint="cs"/>
          <w:color w:val="1B1C1D"/>
          <w:sz w:val="32"/>
          <w:szCs w:val="32"/>
        </w:rPr>
        <w:t xml:space="preserve">, K., &amp; Martin, D. C. (1998). </w:t>
      </w:r>
      <w:r w:rsidRPr="00F22942">
        <w:rPr>
          <w:rFonts w:ascii="Simplified Arabic" w:hAnsi="Simplified Arabic" w:cs="Simplified Arabic" w:hint="cs"/>
          <w:color w:val="1B1C1D"/>
          <w:sz w:val="32"/>
          <w:szCs w:val="32"/>
          <w:bdr w:val="none" w:sz="0" w:space="0" w:color="auto" w:frame="1"/>
        </w:rPr>
        <w:t>Management</w:t>
      </w:r>
      <w:r w:rsidRPr="00F22942">
        <w:rPr>
          <w:rFonts w:ascii="Simplified Arabic" w:hAnsi="Simplified Arabic" w:cs="Simplified Arabic" w:hint="cs"/>
          <w:color w:val="1B1C1D"/>
          <w:sz w:val="32"/>
          <w:szCs w:val="32"/>
        </w:rPr>
        <w:t xml:space="preserve"> (3rd ed.). Library of Congress Cataloging in Publication. New York.</w:t>
      </w:r>
    </w:p>
    <w:p w14:paraId="3362FB7A"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lastRenderedPageBreak/>
        <w:t xml:space="preserve">Bateman, T., &amp; Snell, A. S. (2003). </w:t>
      </w:r>
      <w:r w:rsidRPr="00F22942">
        <w:rPr>
          <w:rFonts w:ascii="Simplified Arabic" w:hAnsi="Simplified Arabic" w:cs="Simplified Arabic" w:hint="cs"/>
          <w:color w:val="1B1C1D"/>
          <w:sz w:val="32"/>
          <w:szCs w:val="32"/>
          <w:bdr w:val="none" w:sz="0" w:space="0" w:color="auto" w:frame="1"/>
        </w:rPr>
        <w:t>Management: Leading and Collaborating in a Competitive World</w:t>
      </w:r>
      <w:r w:rsidRPr="00F22942">
        <w:rPr>
          <w:rFonts w:ascii="Simplified Arabic" w:hAnsi="Simplified Arabic" w:cs="Simplified Arabic" w:hint="cs"/>
          <w:color w:val="1B1C1D"/>
          <w:sz w:val="32"/>
          <w:szCs w:val="32"/>
        </w:rPr>
        <w:t xml:space="preserve"> (7th ed.). </w:t>
      </w:r>
      <w:proofErr w:type="spellStart"/>
      <w:r w:rsidRPr="00F22942">
        <w:rPr>
          <w:rFonts w:ascii="Simplified Arabic" w:hAnsi="Simplified Arabic" w:cs="Simplified Arabic" w:hint="cs"/>
          <w:color w:val="1B1C1D"/>
          <w:sz w:val="32"/>
          <w:szCs w:val="32"/>
        </w:rPr>
        <w:t>Certo</w:t>
      </w:r>
      <w:proofErr w:type="spellEnd"/>
      <w:r w:rsidRPr="00F22942">
        <w:rPr>
          <w:rFonts w:ascii="Simplified Arabic" w:hAnsi="Simplified Arabic" w:cs="Simplified Arabic" w:hint="cs"/>
          <w:color w:val="1B1C1D"/>
          <w:sz w:val="32"/>
          <w:szCs w:val="32"/>
        </w:rPr>
        <w:t>.</w:t>
      </w:r>
    </w:p>
    <w:p w14:paraId="7756422C"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Beer, M. (2009). </w:t>
      </w:r>
      <w:r w:rsidRPr="00F22942">
        <w:rPr>
          <w:rFonts w:ascii="Simplified Arabic" w:hAnsi="Simplified Arabic" w:cs="Simplified Arabic" w:hint="cs"/>
          <w:color w:val="1B1C1D"/>
          <w:sz w:val="32"/>
          <w:szCs w:val="32"/>
          <w:bdr w:val="none" w:sz="0" w:space="0" w:color="auto" w:frame="1"/>
        </w:rPr>
        <w:t>High Commitment High Performance: How to Build A Resilient Organization for Sustained Advantage</w:t>
      </w:r>
      <w:r w:rsidRPr="00F22942">
        <w:rPr>
          <w:rFonts w:ascii="Simplified Arabic" w:hAnsi="Simplified Arabic" w:cs="Simplified Arabic" w:hint="cs"/>
          <w:color w:val="1B1C1D"/>
          <w:sz w:val="32"/>
          <w:szCs w:val="32"/>
        </w:rPr>
        <w:t>.</w:t>
      </w:r>
    </w:p>
    <w:p w14:paraId="43357D6F"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Bernardino, J. H. (2003). </w:t>
      </w:r>
      <w:r w:rsidRPr="00F22942">
        <w:rPr>
          <w:rFonts w:ascii="Simplified Arabic" w:hAnsi="Simplified Arabic" w:cs="Simplified Arabic" w:hint="cs"/>
          <w:color w:val="1B1C1D"/>
          <w:sz w:val="32"/>
          <w:szCs w:val="32"/>
          <w:bdr w:val="none" w:sz="0" w:space="0" w:color="auto" w:frame="1"/>
        </w:rPr>
        <w:t>Human Resource Management</w:t>
      </w:r>
      <w:r w:rsidRPr="00F22942">
        <w:rPr>
          <w:rFonts w:ascii="Simplified Arabic" w:hAnsi="Simplified Arabic" w:cs="Simplified Arabic" w:hint="cs"/>
          <w:color w:val="1B1C1D"/>
          <w:sz w:val="32"/>
          <w:szCs w:val="32"/>
        </w:rPr>
        <w:t xml:space="preserve"> (3rd ed.). Irwin McGraw Hill. U.S.A.</w:t>
      </w:r>
    </w:p>
    <w:p w14:paraId="7619D0EE"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Cassidy, C., &amp; </w:t>
      </w:r>
      <w:proofErr w:type="spellStart"/>
      <w:r w:rsidRPr="00F22942">
        <w:rPr>
          <w:rFonts w:ascii="Simplified Arabic" w:hAnsi="Simplified Arabic" w:cs="Simplified Arabic" w:hint="cs"/>
          <w:color w:val="1B1C1D"/>
          <w:sz w:val="32"/>
          <w:szCs w:val="32"/>
        </w:rPr>
        <w:t>Kreitner</w:t>
      </w:r>
      <w:proofErr w:type="spellEnd"/>
      <w:r w:rsidRPr="00F22942">
        <w:rPr>
          <w:rFonts w:ascii="Simplified Arabic" w:hAnsi="Simplified Arabic" w:cs="Simplified Arabic" w:hint="cs"/>
          <w:color w:val="1B1C1D"/>
          <w:sz w:val="32"/>
          <w:szCs w:val="32"/>
        </w:rPr>
        <w:t xml:space="preserve">, R. (2012). </w:t>
      </w:r>
      <w:r w:rsidRPr="00F22942">
        <w:rPr>
          <w:rFonts w:ascii="Simplified Arabic" w:hAnsi="Simplified Arabic" w:cs="Simplified Arabic" w:hint="cs"/>
          <w:color w:val="1B1C1D"/>
          <w:sz w:val="32"/>
          <w:szCs w:val="32"/>
          <w:bdr w:val="none" w:sz="0" w:space="0" w:color="auto" w:frame="1"/>
        </w:rPr>
        <w:t>Management</w:t>
      </w:r>
      <w:r w:rsidRPr="00F22942">
        <w:rPr>
          <w:rFonts w:ascii="Simplified Arabic" w:hAnsi="Simplified Arabic" w:cs="Simplified Arabic" w:hint="cs"/>
          <w:color w:val="1B1C1D"/>
          <w:sz w:val="32"/>
          <w:szCs w:val="32"/>
        </w:rPr>
        <w:t>.</w:t>
      </w:r>
    </w:p>
    <w:p w14:paraId="577130D9"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Certo</w:t>
      </w:r>
      <w:proofErr w:type="spellEnd"/>
      <w:r w:rsidRPr="00F22942">
        <w:rPr>
          <w:rFonts w:ascii="Simplified Arabic" w:hAnsi="Simplified Arabic" w:cs="Simplified Arabic" w:hint="cs"/>
          <w:color w:val="1B1C1D"/>
          <w:sz w:val="32"/>
          <w:szCs w:val="32"/>
        </w:rPr>
        <w:t xml:space="preserve">, S. C. (1997). </w:t>
      </w:r>
      <w:r w:rsidRPr="00F22942">
        <w:rPr>
          <w:rFonts w:ascii="Simplified Arabic" w:hAnsi="Simplified Arabic" w:cs="Simplified Arabic" w:hint="cs"/>
          <w:color w:val="1B1C1D"/>
          <w:sz w:val="32"/>
          <w:szCs w:val="32"/>
          <w:bdr w:val="none" w:sz="0" w:space="0" w:color="auto" w:frame="1"/>
        </w:rPr>
        <w:t>Modern Management</w:t>
      </w:r>
      <w:r w:rsidRPr="00F22942">
        <w:rPr>
          <w:rFonts w:ascii="Simplified Arabic" w:hAnsi="Simplified Arabic" w:cs="Simplified Arabic" w:hint="cs"/>
          <w:color w:val="1B1C1D"/>
          <w:sz w:val="32"/>
          <w:szCs w:val="32"/>
        </w:rPr>
        <w:t xml:space="preserve"> (7th ed.). Hill-</w:t>
      </w:r>
      <w:proofErr w:type="spellStart"/>
      <w:r w:rsidRPr="00F22942">
        <w:rPr>
          <w:rFonts w:ascii="Simplified Arabic" w:hAnsi="Simplified Arabic" w:cs="Simplified Arabic" w:hint="cs"/>
          <w:color w:val="1B1C1D"/>
          <w:sz w:val="32"/>
          <w:szCs w:val="32"/>
        </w:rPr>
        <w:t>ine</w:t>
      </w:r>
      <w:proofErr w:type="spellEnd"/>
      <w:r w:rsidRPr="00F22942">
        <w:rPr>
          <w:rFonts w:ascii="Simplified Arabic" w:hAnsi="Simplified Arabic" w:cs="Simplified Arabic" w:hint="cs"/>
          <w:color w:val="1B1C1D"/>
          <w:sz w:val="32"/>
          <w:szCs w:val="32"/>
        </w:rPr>
        <w:t>. U.S.A.</w:t>
      </w:r>
    </w:p>
    <w:p w14:paraId="2C6BCE5F"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Chung, H., &amp; </w:t>
      </w:r>
      <w:proofErr w:type="spellStart"/>
      <w:r w:rsidRPr="00F22942">
        <w:rPr>
          <w:rFonts w:ascii="Simplified Arabic" w:hAnsi="Simplified Arabic" w:cs="Simplified Arabic" w:hint="cs"/>
          <w:color w:val="1B1C1D"/>
          <w:sz w:val="32"/>
          <w:szCs w:val="32"/>
        </w:rPr>
        <w:t>Tijdens</w:t>
      </w:r>
      <w:proofErr w:type="spellEnd"/>
      <w:r w:rsidRPr="00F22942">
        <w:rPr>
          <w:rFonts w:ascii="Simplified Arabic" w:hAnsi="Simplified Arabic" w:cs="Simplified Arabic" w:hint="cs"/>
          <w:color w:val="1B1C1D"/>
          <w:sz w:val="32"/>
          <w:szCs w:val="32"/>
        </w:rPr>
        <w:t xml:space="preserve">, K. (2009, December). </w:t>
      </w:r>
      <w:r w:rsidRPr="00F22942">
        <w:rPr>
          <w:rFonts w:ascii="Simplified Arabic" w:hAnsi="Simplified Arabic" w:cs="Simplified Arabic" w:hint="cs"/>
          <w:color w:val="1B1C1D"/>
          <w:sz w:val="32"/>
          <w:szCs w:val="32"/>
          <w:bdr w:val="none" w:sz="0" w:space="0" w:color="auto" w:frame="1"/>
        </w:rPr>
        <w:t>Working Time Flexibility Components of Companies in Europe</w:t>
      </w:r>
      <w:r w:rsidRPr="00F22942">
        <w:rPr>
          <w:rFonts w:ascii="Simplified Arabic" w:hAnsi="Simplified Arabic" w:cs="Simplified Arabic" w:hint="cs"/>
          <w:color w:val="1B1C1D"/>
          <w:sz w:val="32"/>
          <w:szCs w:val="32"/>
        </w:rPr>
        <w:t>. (Working Paper 09-84). University of Amsterdam.</w:t>
      </w:r>
    </w:p>
    <w:p w14:paraId="3ED8EEAD"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Daft, R. L., &amp; </w:t>
      </w:r>
      <w:proofErr w:type="spellStart"/>
      <w:r w:rsidRPr="00F22942">
        <w:rPr>
          <w:rFonts w:ascii="Simplified Arabic" w:hAnsi="Simplified Arabic" w:cs="Simplified Arabic" w:hint="cs"/>
          <w:color w:val="1B1C1D"/>
          <w:sz w:val="32"/>
          <w:szCs w:val="32"/>
        </w:rPr>
        <w:t>Noe</w:t>
      </w:r>
      <w:proofErr w:type="spellEnd"/>
      <w:r w:rsidRPr="00F22942">
        <w:rPr>
          <w:rFonts w:ascii="Simplified Arabic" w:hAnsi="Simplified Arabic" w:cs="Simplified Arabic" w:hint="cs"/>
          <w:color w:val="1B1C1D"/>
          <w:sz w:val="32"/>
          <w:szCs w:val="32"/>
        </w:rPr>
        <w:t xml:space="preserve">, R. A. (2001). </w:t>
      </w:r>
      <w:r w:rsidRPr="00F22942">
        <w:rPr>
          <w:rFonts w:ascii="Simplified Arabic" w:hAnsi="Simplified Arabic" w:cs="Simplified Arabic" w:hint="cs"/>
          <w:color w:val="1B1C1D"/>
          <w:sz w:val="32"/>
          <w:szCs w:val="32"/>
          <w:bdr w:val="none" w:sz="0" w:space="0" w:color="auto" w:frame="1"/>
        </w:rPr>
        <w:t>Organization Behavior</w:t>
      </w:r>
      <w:r w:rsidRPr="00F22942">
        <w:rPr>
          <w:rFonts w:ascii="Simplified Arabic" w:hAnsi="Simplified Arabic" w:cs="Simplified Arabic" w:hint="cs"/>
          <w:color w:val="1B1C1D"/>
          <w:sz w:val="32"/>
          <w:szCs w:val="32"/>
        </w:rPr>
        <w:t>. Inc. USA.</w:t>
      </w:r>
    </w:p>
    <w:p w14:paraId="2349265C"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Daniels, L. (2011). </w:t>
      </w:r>
      <w:r w:rsidRPr="00F22942">
        <w:rPr>
          <w:rFonts w:ascii="Simplified Arabic" w:hAnsi="Simplified Arabic" w:cs="Simplified Arabic" w:hint="cs"/>
          <w:color w:val="1B1C1D"/>
          <w:sz w:val="32"/>
          <w:szCs w:val="32"/>
          <w:bdr w:val="none" w:sz="0" w:space="0" w:color="auto" w:frame="1"/>
        </w:rPr>
        <w:t xml:space="preserve">Job Sharing at Senior Level: Making It Work: Recommendations and Best Practices for the </w:t>
      </w:r>
      <w:r w:rsidRPr="00F22942">
        <w:rPr>
          <w:rFonts w:ascii="Simplified Arabic" w:hAnsi="Simplified Arabic" w:cs="Simplified Arabic" w:hint="cs"/>
          <w:color w:val="1B1C1D"/>
          <w:sz w:val="32"/>
          <w:szCs w:val="32"/>
          <w:bdr w:val="none" w:sz="0" w:space="0" w:color="auto" w:frame="1"/>
        </w:rPr>
        <w:lastRenderedPageBreak/>
        <w:t>Implementation of Job Sharing Within Global Corporations</w:t>
      </w:r>
      <w:r w:rsidRPr="00F22942">
        <w:rPr>
          <w:rFonts w:ascii="Simplified Arabic" w:hAnsi="Simplified Arabic" w:cs="Simplified Arabic" w:hint="cs"/>
          <w:color w:val="1B1C1D"/>
          <w:sz w:val="32"/>
          <w:szCs w:val="32"/>
        </w:rPr>
        <w:t>. Sponsored by Centrica Deloitte.</w:t>
      </w:r>
    </w:p>
    <w:p w14:paraId="48516426"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Denise, A. S., &amp; Griffin, R. (2001). </w:t>
      </w:r>
      <w:r w:rsidRPr="00F22942">
        <w:rPr>
          <w:rFonts w:ascii="Simplified Arabic" w:hAnsi="Simplified Arabic" w:cs="Simplified Arabic" w:hint="cs"/>
          <w:color w:val="1B1C1D"/>
          <w:sz w:val="32"/>
          <w:szCs w:val="32"/>
          <w:bdr w:val="none" w:sz="0" w:space="0" w:color="auto" w:frame="1"/>
        </w:rPr>
        <w:t>Human Resource Management</w:t>
      </w:r>
      <w:r w:rsidRPr="00F22942">
        <w:rPr>
          <w:rFonts w:ascii="Simplified Arabic" w:hAnsi="Simplified Arabic" w:cs="Simplified Arabic" w:hint="cs"/>
          <w:color w:val="1B1C1D"/>
          <w:sz w:val="32"/>
          <w:szCs w:val="32"/>
        </w:rPr>
        <w:t>. Houghton Mifflin Company. U.S.A.</w:t>
      </w:r>
    </w:p>
    <w:p w14:paraId="757BDFA4"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Dessler</w:t>
      </w:r>
      <w:proofErr w:type="spellEnd"/>
      <w:r w:rsidRPr="00F22942">
        <w:rPr>
          <w:rFonts w:ascii="Simplified Arabic" w:hAnsi="Simplified Arabic" w:cs="Simplified Arabic" w:hint="cs"/>
          <w:color w:val="1B1C1D"/>
          <w:sz w:val="32"/>
          <w:szCs w:val="32"/>
        </w:rPr>
        <w:t xml:space="preserve">, G. (1991). </w:t>
      </w:r>
      <w:r w:rsidRPr="00F22942">
        <w:rPr>
          <w:rFonts w:ascii="Simplified Arabic" w:hAnsi="Simplified Arabic" w:cs="Simplified Arabic" w:hint="cs"/>
          <w:color w:val="1B1C1D"/>
          <w:sz w:val="32"/>
          <w:szCs w:val="32"/>
          <w:bdr w:val="none" w:sz="0" w:space="0" w:color="auto" w:frame="1"/>
        </w:rPr>
        <w:t>Personal/Human Resource Management</w:t>
      </w:r>
      <w:r w:rsidRPr="00F22942">
        <w:rPr>
          <w:rFonts w:ascii="Simplified Arabic" w:hAnsi="Simplified Arabic" w:cs="Simplified Arabic" w:hint="cs"/>
          <w:color w:val="1B1C1D"/>
          <w:sz w:val="32"/>
          <w:szCs w:val="32"/>
        </w:rPr>
        <w:t xml:space="preserve"> (5th ed.). N.Y.</w:t>
      </w:r>
    </w:p>
    <w:p w14:paraId="2C3F8E9D"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Dessler</w:t>
      </w:r>
      <w:proofErr w:type="spellEnd"/>
      <w:r w:rsidRPr="00F22942">
        <w:rPr>
          <w:rFonts w:ascii="Simplified Arabic" w:hAnsi="Simplified Arabic" w:cs="Simplified Arabic" w:hint="cs"/>
          <w:color w:val="1B1C1D"/>
          <w:sz w:val="32"/>
          <w:szCs w:val="32"/>
        </w:rPr>
        <w:t xml:space="preserve">, G. (2000). </w:t>
      </w:r>
      <w:r w:rsidRPr="00F22942">
        <w:rPr>
          <w:rFonts w:ascii="Simplified Arabic" w:hAnsi="Simplified Arabic" w:cs="Simplified Arabic" w:hint="cs"/>
          <w:color w:val="1B1C1D"/>
          <w:sz w:val="32"/>
          <w:szCs w:val="32"/>
          <w:bdr w:val="none" w:sz="0" w:space="0" w:color="auto" w:frame="1"/>
        </w:rPr>
        <w:t>Human Resource Management</w:t>
      </w:r>
      <w:r w:rsidRPr="00F22942">
        <w:rPr>
          <w:rFonts w:ascii="Simplified Arabic" w:hAnsi="Simplified Arabic" w:cs="Simplified Arabic" w:hint="cs"/>
          <w:color w:val="1B1C1D"/>
          <w:sz w:val="32"/>
          <w:szCs w:val="32"/>
        </w:rPr>
        <w:t xml:space="preserve"> (8th ed.). Prentice Hall International, Inc. U.S.A.</w:t>
      </w:r>
    </w:p>
    <w:p w14:paraId="1D4EF66D"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Dessler</w:t>
      </w:r>
      <w:proofErr w:type="spellEnd"/>
      <w:r w:rsidRPr="00F22942">
        <w:rPr>
          <w:rFonts w:ascii="Simplified Arabic" w:hAnsi="Simplified Arabic" w:cs="Simplified Arabic" w:hint="cs"/>
          <w:color w:val="1B1C1D"/>
          <w:sz w:val="32"/>
          <w:szCs w:val="32"/>
        </w:rPr>
        <w:t xml:space="preserve">, G. (2002). </w:t>
      </w:r>
      <w:r w:rsidRPr="00F22942">
        <w:rPr>
          <w:rFonts w:ascii="Simplified Arabic" w:hAnsi="Simplified Arabic" w:cs="Simplified Arabic" w:hint="cs"/>
          <w:color w:val="1B1C1D"/>
          <w:sz w:val="32"/>
          <w:szCs w:val="32"/>
          <w:bdr w:val="none" w:sz="0" w:space="0" w:color="auto" w:frame="1"/>
        </w:rPr>
        <w:t>A Framework for Management</w:t>
      </w:r>
      <w:r w:rsidRPr="00F22942">
        <w:rPr>
          <w:rFonts w:ascii="Simplified Arabic" w:hAnsi="Simplified Arabic" w:cs="Simplified Arabic" w:hint="cs"/>
          <w:color w:val="1B1C1D"/>
          <w:sz w:val="32"/>
          <w:szCs w:val="32"/>
        </w:rPr>
        <w:t xml:space="preserve"> (2nd ed.). Prentice-Hall. New Jersey.</w:t>
      </w:r>
    </w:p>
    <w:p w14:paraId="795081D2"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Hegewisch</w:t>
      </w:r>
      <w:proofErr w:type="spellEnd"/>
      <w:r w:rsidRPr="00F22942">
        <w:rPr>
          <w:rFonts w:ascii="Simplified Arabic" w:hAnsi="Simplified Arabic" w:cs="Simplified Arabic" w:hint="cs"/>
          <w:color w:val="1B1C1D"/>
          <w:sz w:val="32"/>
          <w:szCs w:val="32"/>
        </w:rPr>
        <w:t xml:space="preserve">, A. (2009). </w:t>
      </w:r>
      <w:r w:rsidRPr="00F22942">
        <w:rPr>
          <w:rFonts w:ascii="Simplified Arabic" w:hAnsi="Simplified Arabic" w:cs="Simplified Arabic" w:hint="cs"/>
          <w:color w:val="1B1C1D"/>
          <w:sz w:val="32"/>
          <w:szCs w:val="32"/>
          <w:bdr w:val="none" w:sz="0" w:space="0" w:color="auto" w:frame="1"/>
        </w:rPr>
        <w:t>Flexible Working Policies: A Comparative Review</w:t>
      </w:r>
      <w:r w:rsidRPr="00F22942">
        <w:rPr>
          <w:rFonts w:ascii="Simplified Arabic" w:hAnsi="Simplified Arabic" w:cs="Simplified Arabic" w:hint="cs"/>
          <w:color w:val="1B1C1D"/>
          <w:sz w:val="32"/>
          <w:szCs w:val="32"/>
        </w:rPr>
        <w:t>. (Equality and Human Rights Commission Research Report Series, First published Spring, ISBN 978 1 84206 108 4).</w:t>
      </w:r>
    </w:p>
    <w:p w14:paraId="20914768"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Hill, D. A. (2008). </w:t>
      </w:r>
      <w:r w:rsidRPr="00F22942">
        <w:rPr>
          <w:rFonts w:ascii="Simplified Arabic" w:hAnsi="Simplified Arabic" w:cs="Simplified Arabic" w:hint="cs"/>
          <w:color w:val="1B1C1D"/>
          <w:sz w:val="32"/>
          <w:szCs w:val="32"/>
          <w:bdr w:val="none" w:sz="0" w:space="0" w:color="auto" w:frame="1"/>
        </w:rPr>
        <w:t>What Makes Total Quality Management Work: A Study of Obstacles and Outcomes</w:t>
      </w:r>
      <w:r w:rsidRPr="00F22942">
        <w:rPr>
          <w:rFonts w:ascii="Simplified Arabic" w:hAnsi="Simplified Arabic" w:cs="Simplified Arabic" w:hint="cs"/>
          <w:color w:val="1B1C1D"/>
          <w:sz w:val="32"/>
          <w:szCs w:val="32"/>
        </w:rPr>
        <w:t>.</w:t>
      </w:r>
    </w:p>
    <w:p w14:paraId="006D2CD6"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lastRenderedPageBreak/>
        <w:t xml:space="preserve">Hunt, J. (2004). Has work-sharing worked in Germany. </w:t>
      </w:r>
      <w:r w:rsidRPr="00F22942">
        <w:rPr>
          <w:rFonts w:ascii="Simplified Arabic" w:hAnsi="Simplified Arabic" w:cs="Simplified Arabic" w:hint="cs"/>
          <w:i/>
          <w:iCs/>
          <w:color w:val="1B1C1D"/>
          <w:sz w:val="32"/>
          <w:szCs w:val="32"/>
          <w:bdr w:val="none" w:sz="0" w:space="0" w:color="auto" w:frame="1"/>
        </w:rPr>
        <w:t>Quarterly Journal of Economics</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i/>
          <w:iCs/>
          <w:color w:val="1B1C1D"/>
          <w:sz w:val="32"/>
          <w:szCs w:val="32"/>
          <w:bdr w:val="none" w:sz="0" w:space="0" w:color="auto" w:frame="1"/>
        </w:rPr>
        <w:t>114</w:t>
      </w:r>
      <w:r w:rsidRPr="00F22942">
        <w:rPr>
          <w:rFonts w:ascii="Simplified Arabic" w:hAnsi="Simplified Arabic" w:cs="Simplified Arabic" w:hint="cs"/>
          <w:color w:val="1B1C1D"/>
          <w:sz w:val="32"/>
          <w:szCs w:val="32"/>
        </w:rPr>
        <w:t>(1), 117-148.</w:t>
      </w:r>
    </w:p>
    <w:p w14:paraId="775DCF3A"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Johan, S. A., &amp; Cumming, D. J. (2013). </w:t>
      </w:r>
      <w:r w:rsidRPr="00F22942">
        <w:rPr>
          <w:rFonts w:ascii="Simplified Arabic" w:hAnsi="Simplified Arabic" w:cs="Simplified Arabic" w:hint="cs"/>
          <w:color w:val="1B1C1D"/>
          <w:sz w:val="32"/>
          <w:szCs w:val="32"/>
          <w:bdr w:val="none" w:sz="0" w:space="0" w:color="auto" w:frame="1"/>
        </w:rPr>
        <w:t>Venture Capital and Private Equity Contracting: An International Perspective</w:t>
      </w:r>
      <w:r w:rsidRPr="00F22942">
        <w:rPr>
          <w:rFonts w:ascii="Simplified Arabic" w:hAnsi="Simplified Arabic" w:cs="Simplified Arabic" w:hint="cs"/>
          <w:color w:val="1B1C1D"/>
          <w:sz w:val="32"/>
          <w:szCs w:val="32"/>
        </w:rPr>
        <w:t>.</w:t>
      </w:r>
    </w:p>
    <w:p w14:paraId="64E3DAD5"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Marshall, K. (1997). Job sharing. </w:t>
      </w:r>
      <w:r w:rsidRPr="00F22942">
        <w:rPr>
          <w:rFonts w:ascii="Simplified Arabic" w:hAnsi="Simplified Arabic" w:cs="Simplified Arabic" w:hint="cs"/>
          <w:i/>
          <w:iCs/>
          <w:color w:val="1B1C1D"/>
          <w:sz w:val="32"/>
          <w:szCs w:val="32"/>
          <w:bdr w:val="none" w:sz="0" w:space="0" w:color="auto" w:frame="1"/>
        </w:rPr>
        <w:t>Perspectives Statistics Canada</w:t>
      </w:r>
      <w:r w:rsidRPr="00F22942">
        <w:rPr>
          <w:rFonts w:ascii="Simplified Arabic" w:hAnsi="Simplified Arabic" w:cs="Simplified Arabic" w:hint="cs"/>
          <w:color w:val="1B1C1D"/>
          <w:sz w:val="32"/>
          <w:szCs w:val="32"/>
        </w:rPr>
        <w:t xml:space="preserve">, </w:t>
      </w:r>
      <w:r w:rsidRPr="00F22942">
        <w:rPr>
          <w:rFonts w:ascii="Simplified Arabic" w:hAnsi="Simplified Arabic" w:cs="Simplified Arabic" w:hint="cs"/>
          <w:i/>
          <w:iCs/>
          <w:color w:val="1B1C1D"/>
          <w:sz w:val="32"/>
          <w:szCs w:val="32"/>
          <w:bdr w:val="none" w:sz="0" w:space="0" w:color="auto" w:frame="1"/>
        </w:rPr>
        <w:t>6</w:t>
      </w:r>
      <w:r w:rsidRPr="00F22942">
        <w:rPr>
          <w:rFonts w:ascii="Simplified Arabic" w:hAnsi="Simplified Arabic" w:cs="Simplified Arabic" w:hint="cs"/>
          <w:color w:val="1B1C1D"/>
          <w:sz w:val="32"/>
          <w:szCs w:val="32"/>
        </w:rPr>
        <w:t>(Summer 1997), 75-001-XPE.</w:t>
      </w:r>
    </w:p>
    <w:p w14:paraId="144EFEDD"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McMenamin</w:t>
      </w:r>
      <w:proofErr w:type="spellEnd"/>
      <w:r w:rsidRPr="00F22942">
        <w:rPr>
          <w:rFonts w:ascii="Simplified Arabic" w:hAnsi="Simplified Arabic" w:cs="Simplified Arabic" w:hint="cs"/>
          <w:color w:val="1B1C1D"/>
          <w:sz w:val="32"/>
          <w:szCs w:val="32"/>
        </w:rPr>
        <w:t xml:space="preserve">, T. M. (2007, December). A time to work: Recent trends in shift work and flexible schedules. </w:t>
      </w:r>
      <w:r w:rsidRPr="00F22942">
        <w:rPr>
          <w:rFonts w:ascii="Simplified Arabic" w:hAnsi="Simplified Arabic" w:cs="Simplified Arabic" w:hint="cs"/>
          <w:i/>
          <w:iCs/>
          <w:color w:val="1B1C1D"/>
          <w:sz w:val="32"/>
          <w:szCs w:val="32"/>
          <w:bdr w:val="none" w:sz="0" w:space="0" w:color="auto" w:frame="1"/>
        </w:rPr>
        <w:t>Monthly Labor Review</w:t>
      </w:r>
      <w:r w:rsidRPr="00F22942">
        <w:rPr>
          <w:rFonts w:ascii="Simplified Arabic" w:hAnsi="Simplified Arabic" w:cs="Simplified Arabic" w:hint="cs"/>
          <w:color w:val="1B1C1D"/>
          <w:sz w:val="32"/>
          <w:szCs w:val="32"/>
        </w:rPr>
        <w:t>.</w:t>
      </w:r>
    </w:p>
    <w:p w14:paraId="359423D3"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Noe</w:t>
      </w:r>
      <w:proofErr w:type="spellEnd"/>
      <w:r w:rsidRPr="00F22942">
        <w:rPr>
          <w:rFonts w:ascii="Simplified Arabic" w:hAnsi="Simplified Arabic" w:cs="Simplified Arabic" w:hint="cs"/>
          <w:color w:val="1B1C1D"/>
          <w:sz w:val="32"/>
          <w:szCs w:val="32"/>
        </w:rPr>
        <w:t xml:space="preserve">, R. A., Hollenbeck, J. R., Gerhart, B., &amp; Wright, P. M. (2003). </w:t>
      </w:r>
      <w:r w:rsidRPr="00F22942">
        <w:rPr>
          <w:rFonts w:ascii="Simplified Arabic" w:hAnsi="Simplified Arabic" w:cs="Simplified Arabic" w:hint="cs"/>
          <w:color w:val="1B1C1D"/>
          <w:sz w:val="32"/>
          <w:szCs w:val="32"/>
          <w:bdr w:val="none" w:sz="0" w:space="0" w:color="auto" w:frame="1"/>
        </w:rPr>
        <w:t>Human Resource Management</w:t>
      </w:r>
      <w:r w:rsidRPr="00F22942">
        <w:rPr>
          <w:rFonts w:ascii="Simplified Arabic" w:hAnsi="Simplified Arabic" w:cs="Simplified Arabic" w:hint="cs"/>
          <w:color w:val="1B1C1D"/>
          <w:sz w:val="32"/>
          <w:szCs w:val="32"/>
        </w:rPr>
        <w:t>. McGraw-Hill Companies, Inc. U.S.A.</w:t>
      </w:r>
    </w:p>
    <w:p w14:paraId="0F2F30B2"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Possenriede</w:t>
      </w:r>
      <w:proofErr w:type="spellEnd"/>
      <w:r w:rsidRPr="00F22942">
        <w:rPr>
          <w:rFonts w:ascii="Simplified Arabic" w:hAnsi="Simplified Arabic" w:cs="Simplified Arabic" w:hint="cs"/>
          <w:color w:val="1B1C1D"/>
          <w:sz w:val="32"/>
          <w:szCs w:val="32"/>
        </w:rPr>
        <w:t xml:space="preserve">, D., &amp; </w:t>
      </w:r>
      <w:proofErr w:type="spellStart"/>
      <w:r w:rsidRPr="00F22942">
        <w:rPr>
          <w:rFonts w:ascii="Simplified Arabic" w:hAnsi="Simplified Arabic" w:cs="Simplified Arabic" w:hint="cs"/>
          <w:color w:val="1B1C1D"/>
          <w:sz w:val="32"/>
          <w:szCs w:val="32"/>
        </w:rPr>
        <w:t>Plantenga</w:t>
      </w:r>
      <w:proofErr w:type="spellEnd"/>
      <w:r w:rsidRPr="00F22942">
        <w:rPr>
          <w:rFonts w:ascii="Simplified Arabic" w:hAnsi="Simplified Arabic" w:cs="Simplified Arabic" w:hint="cs"/>
          <w:color w:val="1B1C1D"/>
          <w:sz w:val="32"/>
          <w:szCs w:val="32"/>
        </w:rPr>
        <w:t xml:space="preserve">, J. (2011). </w:t>
      </w:r>
      <w:r w:rsidRPr="00F22942">
        <w:rPr>
          <w:rFonts w:ascii="Simplified Arabic" w:hAnsi="Simplified Arabic" w:cs="Simplified Arabic" w:hint="cs"/>
          <w:color w:val="1B1C1D"/>
          <w:sz w:val="32"/>
          <w:szCs w:val="32"/>
          <w:bdr w:val="none" w:sz="0" w:space="0" w:color="auto" w:frame="1"/>
        </w:rPr>
        <w:t>Access to Flexible Work Arrangements, Working-Time Fit and Job Satisfaction</w:t>
      </w:r>
      <w:r w:rsidRPr="00F22942">
        <w:rPr>
          <w:rFonts w:ascii="Simplified Arabic" w:hAnsi="Simplified Arabic" w:cs="Simplified Arabic" w:hint="cs"/>
          <w:color w:val="1B1C1D"/>
          <w:sz w:val="32"/>
          <w:szCs w:val="32"/>
        </w:rPr>
        <w:t xml:space="preserve">. (Discussion Paper Series </w:t>
      </w:r>
      <w:proofErr w:type="spellStart"/>
      <w:r w:rsidRPr="00F22942">
        <w:rPr>
          <w:rFonts w:ascii="Simplified Arabic" w:hAnsi="Simplified Arabic" w:cs="Simplified Arabic" w:hint="cs"/>
          <w:color w:val="1B1C1D"/>
          <w:sz w:val="32"/>
          <w:szCs w:val="32"/>
        </w:rPr>
        <w:t>nr</w:t>
      </w:r>
      <w:proofErr w:type="spellEnd"/>
      <w:r w:rsidRPr="00F22942">
        <w:rPr>
          <w:rFonts w:ascii="Simplified Arabic" w:hAnsi="Simplified Arabic" w:cs="Simplified Arabic" w:hint="cs"/>
          <w:color w:val="1B1C1D"/>
          <w:sz w:val="32"/>
          <w:szCs w:val="32"/>
        </w:rPr>
        <w:t xml:space="preserve">: 11-22). The </w:t>
      </w:r>
      <w:proofErr w:type="spellStart"/>
      <w:r w:rsidRPr="00F22942">
        <w:rPr>
          <w:rFonts w:ascii="Simplified Arabic" w:hAnsi="Simplified Arabic" w:cs="Simplified Arabic" w:hint="cs"/>
          <w:color w:val="1B1C1D"/>
          <w:sz w:val="32"/>
          <w:szCs w:val="32"/>
        </w:rPr>
        <w:t>Tjalling</w:t>
      </w:r>
      <w:proofErr w:type="spellEnd"/>
      <w:r w:rsidRPr="00F22942">
        <w:rPr>
          <w:rFonts w:ascii="Simplified Arabic" w:hAnsi="Simplified Arabic" w:cs="Simplified Arabic" w:hint="cs"/>
          <w:color w:val="1B1C1D"/>
          <w:sz w:val="32"/>
          <w:szCs w:val="32"/>
        </w:rPr>
        <w:t xml:space="preserve"> C. Koopmans Institute.</w:t>
      </w:r>
    </w:p>
    <w:p w14:paraId="206BC461"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lastRenderedPageBreak/>
        <w:t>Raciti</w:t>
      </w:r>
      <w:proofErr w:type="spellEnd"/>
      <w:r w:rsidRPr="00F22942">
        <w:rPr>
          <w:rFonts w:ascii="Simplified Arabic" w:hAnsi="Simplified Arabic" w:cs="Simplified Arabic" w:hint="cs"/>
          <w:color w:val="1B1C1D"/>
          <w:sz w:val="32"/>
          <w:szCs w:val="32"/>
        </w:rPr>
        <w:t xml:space="preserve">, J., &amp; </w:t>
      </w:r>
      <w:proofErr w:type="spellStart"/>
      <w:r w:rsidRPr="00F22942">
        <w:rPr>
          <w:rFonts w:ascii="Simplified Arabic" w:hAnsi="Simplified Arabic" w:cs="Simplified Arabic" w:hint="cs"/>
          <w:color w:val="1B1C1D"/>
          <w:sz w:val="32"/>
          <w:szCs w:val="32"/>
        </w:rPr>
        <w:t>Myhrberg</w:t>
      </w:r>
      <w:proofErr w:type="spellEnd"/>
      <w:r w:rsidRPr="00F22942">
        <w:rPr>
          <w:rFonts w:ascii="Simplified Arabic" w:hAnsi="Simplified Arabic" w:cs="Simplified Arabic" w:hint="cs"/>
          <w:color w:val="1B1C1D"/>
          <w:sz w:val="32"/>
          <w:szCs w:val="32"/>
        </w:rPr>
        <w:t xml:space="preserve">, E. V. (2012). </w:t>
      </w:r>
      <w:r w:rsidRPr="00F22942">
        <w:rPr>
          <w:rFonts w:ascii="Simplified Arabic" w:hAnsi="Simplified Arabic" w:cs="Simplified Arabic" w:hint="cs"/>
          <w:color w:val="1B1C1D"/>
          <w:sz w:val="32"/>
          <w:szCs w:val="32"/>
          <w:bdr w:val="none" w:sz="0" w:space="0" w:color="auto" w:frame="1"/>
        </w:rPr>
        <w:t>A Practical Field Guide for ISO 13485:2003</w:t>
      </w:r>
      <w:r w:rsidRPr="00F22942">
        <w:rPr>
          <w:rFonts w:ascii="Simplified Arabic" w:hAnsi="Simplified Arabic" w:cs="Simplified Arabic" w:hint="cs"/>
          <w:color w:val="1B1C1D"/>
          <w:sz w:val="32"/>
          <w:szCs w:val="32"/>
        </w:rPr>
        <w:t>.</w:t>
      </w:r>
    </w:p>
    <w:p w14:paraId="61597B0D"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Robbins, S. P., &amp; Coulter, M. (1999). </w:t>
      </w:r>
      <w:r w:rsidRPr="00F22942">
        <w:rPr>
          <w:rFonts w:ascii="Simplified Arabic" w:hAnsi="Simplified Arabic" w:cs="Simplified Arabic" w:hint="cs"/>
          <w:color w:val="1B1C1D"/>
          <w:sz w:val="32"/>
          <w:szCs w:val="32"/>
          <w:bdr w:val="none" w:sz="0" w:space="0" w:color="auto" w:frame="1"/>
        </w:rPr>
        <w:t>Management</w:t>
      </w:r>
      <w:r w:rsidRPr="00F22942">
        <w:rPr>
          <w:rFonts w:ascii="Simplified Arabic" w:hAnsi="Simplified Arabic" w:cs="Simplified Arabic" w:hint="cs"/>
          <w:color w:val="1B1C1D"/>
          <w:sz w:val="32"/>
          <w:szCs w:val="32"/>
        </w:rPr>
        <w:t xml:space="preserve"> (6th ed.). Prentice Hall-Inc. USA.</w:t>
      </w:r>
    </w:p>
    <w:p w14:paraId="40D29C4E"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Schermerhorn</w:t>
      </w:r>
      <w:proofErr w:type="spellEnd"/>
      <w:r w:rsidRPr="00F22942">
        <w:rPr>
          <w:rFonts w:ascii="Simplified Arabic" w:hAnsi="Simplified Arabic" w:cs="Simplified Arabic" w:hint="cs"/>
          <w:color w:val="1B1C1D"/>
          <w:sz w:val="32"/>
          <w:szCs w:val="32"/>
        </w:rPr>
        <w:t xml:space="preserve">, J. R., Jr., &amp; Osborn, R. (1994). </w:t>
      </w:r>
      <w:r w:rsidRPr="00F22942">
        <w:rPr>
          <w:rFonts w:ascii="Simplified Arabic" w:hAnsi="Simplified Arabic" w:cs="Simplified Arabic" w:hint="cs"/>
          <w:color w:val="1B1C1D"/>
          <w:sz w:val="32"/>
          <w:szCs w:val="32"/>
          <w:bdr w:val="none" w:sz="0" w:space="0" w:color="auto" w:frame="1"/>
        </w:rPr>
        <w:t>Management Organization Behavior</w:t>
      </w:r>
      <w:r w:rsidRPr="00F22942">
        <w:rPr>
          <w:rFonts w:ascii="Simplified Arabic" w:hAnsi="Simplified Arabic" w:cs="Simplified Arabic" w:hint="cs"/>
          <w:color w:val="1B1C1D"/>
          <w:sz w:val="32"/>
          <w:szCs w:val="32"/>
        </w:rPr>
        <w:t xml:space="preserve"> (5th ed.). John Wiley &amp; Sons, Inc. U.S.A.</w:t>
      </w:r>
    </w:p>
    <w:p w14:paraId="6AC33C77"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Thomson, R. (2002). </w:t>
      </w:r>
      <w:r w:rsidRPr="00F22942">
        <w:rPr>
          <w:rFonts w:ascii="Simplified Arabic" w:hAnsi="Simplified Arabic" w:cs="Simplified Arabic" w:hint="cs"/>
          <w:color w:val="1B1C1D"/>
          <w:sz w:val="32"/>
          <w:szCs w:val="32"/>
          <w:bdr w:val="none" w:sz="0" w:space="0" w:color="auto" w:frame="1"/>
        </w:rPr>
        <w:t>Successful Flexible Work Arrangements: An Employer's Guide</w:t>
      </w:r>
      <w:r w:rsidRPr="00F22942">
        <w:rPr>
          <w:rFonts w:ascii="Simplified Arabic" w:hAnsi="Simplified Arabic" w:cs="Simplified Arabic" w:hint="cs"/>
          <w:color w:val="1B1C1D"/>
          <w:sz w:val="32"/>
          <w:szCs w:val="32"/>
        </w:rPr>
        <w:t>. Family Development Division Ministry of Community Development and Sport. Printed in Singapore. ISBN 981-04-5880-0.</w:t>
      </w:r>
    </w:p>
    <w:p w14:paraId="5EF3A328"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Torrington, D., Hall, L., &amp; Stephen, T. (2002). </w:t>
      </w:r>
      <w:r w:rsidRPr="00F22942">
        <w:rPr>
          <w:rFonts w:ascii="Simplified Arabic" w:hAnsi="Simplified Arabic" w:cs="Simplified Arabic" w:hint="cs"/>
          <w:color w:val="1B1C1D"/>
          <w:sz w:val="32"/>
          <w:szCs w:val="32"/>
          <w:bdr w:val="none" w:sz="0" w:space="0" w:color="auto" w:frame="1"/>
        </w:rPr>
        <w:t>Human Resource Management</w:t>
      </w:r>
      <w:r w:rsidRPr="00F22942">
        <w:rPr>
          <w:rFonts w:ascii="Simplified Arabic" w:hAnsi="Simplified Arabic" w:cs="Simplified Arabic" w:hint="cs"/>
          <w:color w:val="1B1C1D"/>
          <w:sz w:val="32"/>
          <w:szCs w:val="32"/>
        </w:rPr>
        <w:t xml:space="preserve"> (5th ed.). Prentice Hall London.</w:t>
      </w:r>
    </w:p>
    <w:p w14:paraId="43C70E06"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Tricker</w:t>
      </w:r>
      <w:proofErr w:type="spellEnd"/>
      <w:r w:rsidRPr="00F22942">
        <w:rPr>
          <w:rFonts w:ascii="Simplified Arabic" w:hAnsi="Simplified Arabic" w:cs="Simplified Arabic" w:hint="cs"/>
          <w:color w:val="1B1C1D"/>
          <w:sz w:val="32"/>
          <w:szCs w:val="32"/>
        </w:rPr>
        <w:t xml:space="preserve">, R. (2012). </w:t>
      </w:r>
      <w:r w:rsidRPr="00F22942">
        <w:rPr>
          <w:rFonts w:ascii="Simplified Arabic" w:hAnsi="Simplified Arabic" w:cs="Simplified Arabic" w:hint="cs"/>
          <w:color w:val="1B1C1D"/>
          <w:sz w:val="32"/>
          <w:szCs w:val="32"/>
          <w:bdr w:val="none" w:sz="0" w:space="0" w:color="auto" w:frame="1"/>
        </w:rPr>
        <w:t>ISO 9001:2000-The Quality Management Process</w:t>
      </w:r>
      <w:r w:rsidRPr="00F22942">
        <w:rPr>
          <w:rFonts w:ascii="Simplified Arabic" w:hAnsi="Simplified Arabic" w:cs="Simplified Arabic" w:hint="cs"/>
          <w:color w:val="1B1C1D"/>
          <w:sz w:val="32"/>
          <w:szCs w:val="32"/>
        </w:rPr>
        <w:t>.</w:t>
      </w:r>
    </w:p>
    <w:p w14:paraId="4671C383"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Weight, P. M., &amp; </w:t>
      </w:r>
      <w:proofErr w:type="spellStart"/>
      <w:r w:rsidRPr="00F22942">
        <w:rPr>
          <w:rFonts w:ascii="Simplified Arabic" w:hAnsi="Simplified Arabic" w:cs="Simplified Arabic" w:hint="cs"/>
          <w:color w:val="1B1C1D"/>
          <w:sz w:val="32"/>
          <w:szCs w:val="32"/>
        </w:rPr>
        <w:t>Noe</w:t>
      </w:r>
      <w:proofErr w:type="spellEnd"/>
      <w:r w:rsidRPr="00F22942">
        <w:rPr>
          <w:rFonts w:ascii="Simplified Arabic" w:hAnsi="Simplified Arabic" w:cs="Simplified Arabic" w:hint="cs"/>
          <w:color w:val="1B1C1D"/>
          <w:sz w:val="32"/>
          <w:szCs w:val="32"/>
        </w:rPr>
        <w:t xml:space="preserve">, R. A. (1996). </w:t>
      </w:r>
      <w:r w:rsidRPr="00F22942">
        <w:rPr>
          <w:rFonts w:ascii="Simplified Arabic" w:hAnsi="Simplified Arabic" w:cs="Simplified Arabic" w:hint="cs"/>
          <w:color w:val="1B1C1D"/>
          <w:sz w:val="32"/>
          <w:szCs w:val="32"/>
          <w:bdr w:val="none" w:sz="0" w:space="0" w:color="auto" w:frame="1"/>
        </w:rPr>
        <w:t>Management Organizations</w:t>
      </w:r>
      <w:r w:rsidRPr="00F22942">
        <w:rPr>
          <w:rFonts w:ascii="Simplified Arabic" w:hAnsi="Simplified Arabic" w:cs="Simplified Arabic" w:hint="cs"/>
          <w:color w:val="1B1C1D"/>
          <w:sz w:val="32"/>
          <w:szCs w:val="32"/>
        </w:rPr>
        <w:t>. Irwin, McGraw-Hill. U.S.A.</w:t>
      </w:r>
    </w:p>
    <w:p w14:paraId="15664F6F"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lastRenderedPageBreak/>
        <w:t xml:space="preserve">Wills, B. (2009). </w:t>
      </w:r>
      <w:r w:rsidRPr="00F22942">
        <w:rPr>
          <w:rFonts w:ascii="Simplified Arabic" w:hAnsi="Simplified Arabic" w:cs="Simplified Arabic" w:hint="cs"/>
          <w:color w:val="1B1C1D"/>
          <w:sz w:val="32"/>
          <w:szCs w:val="32"/>
          <w:bdr w:val="none" w:sz="0" w:space="0" w:color="auto" w:frame="1"/>
        </w:rPr>
        <w:t>Green Intentions: Creating a Green Value Stream to Compete and Win</w:t>
      </w:r>
      <w:r w:rsidRPr="00F22942">
        <w:rPr>
          <w:rFonts w:ascii="Simplified Arabic" w:hAnsi="Simplified Arabic" w:cs="Simplified Arabic" w:hint="cs"/>
          <w:color w:val="1B1C1D"/>
          <w:sz w:val="32"/>
          <w:szCs w:val="32"/>
        </w:rPr>
        <w:t>.</w:t>
      </w:r>
    </w:p>
    <w:p w14:paraId="11021CCF" w14:textId="77777777" w:rsidR="00372297" w:rsidRPr="00F22942" w:rsidRDefault="00372297" w:rsidP="002C0716">
      <w:pPr>
        <w:pStyle w:val="a5"/>
        <w:numPr>
          <w:ilvl w:val="0"/>
          <w:numId w:val="29"/>
        </w:numPr>
        <w:spacing w:before="0" w:beforeAutospacing="0" w:after="0" w:afterAutospacing="0" w:line="360" w:lineRule="auto"/>
        <w:divId w:val="2105224552"/>
        <w:rPr>
          <w:rFonts w:ascii="Simplified Arabic" w:hAnsi="Simplified Arabic" w:cs="Simplified Arabic"/>
          <w:color w:val="1B1C1D"/>
          <w:sz w:val="32"/>
          <w:szCs w:val="32"/>
        </w:rPr>
      </w:pPr>
      <w:proofErr w:type="spellStart"/>
      <w:r w:rsidRPr="00F22942">
        <w:rPr>
          <w:rFonts w:ascii="Simplified Arabic" w:hAnsi="Simplified Arabic" w:cs="Simplified Arabic" w:hint="cs"/>
          <w:color w:val="1B1C1D"/>
          <w:sz w:val="32"/>
          <w:szCs w:val="32"/>
        </w:rPr>
        <w:t>Zeytinoglu</w:t>
      </w:r>
      <w:proofErr w:type="spellEnd"/>
      <w:r w:rsidRPr="00F22942">
        <w:rPr>
          <w:rFonts w:ascii="Simplified Arabic" w:hAnsi="Simplified Arabic" w:cs="Simplified Arabic" w:hint="cs"/>
          <w:color w:val="1B1C1D"/>
          <w:sz w:val="32"/>
          <w:szCs w:val="32"/>
        </w:rPr>
        <w:t xml:space="preserve">, L. U. (2005). Acknowledgements. In L. U. </w:t>
      </w:r>
      <w:proofErr w:type="spellStart"/>
      <w:r w:rsidRPr="00F22942">
        <w:rPr>
          <w:rFonts w:ascii="Simplified Arabic" w:hAnsi="Simplified Arabic" w:cs="Simplified Arabic" w:hint="cs"/>
          <w:color w:val="1B1C1D"/>
          <w:sz w:val="32"/>
          <w:szCs w:val="32"/>
        </w:rPr>
        <w:t>Zeytinoglu</w:t>
      </w:r>
      <w:proofErr w:type="spellEnd"/>
      <w:r w:rsidRPr="00F22942">
        <w:rPr>
          <w:rFonts w:ascii="Simplified Arabic" w:hAnsi="Simplified Arabic" w:cs="Simplified Arabic" w:hint="cs"/>
          <w:color w:val="1B1C1D"/>
          <w:sz w:val="32"/>
          <w:szCs w:val="32"/>
        </w:rPr>
        <w:t xml:space="preserve"> (Ed.), </w:t>
      </w:r>
      <w:r w:rsidRPr="00F22942">
        <w:rPr>
          <w:rFonts w:ascii="Simplified Arabic" w:hAnsi="Simplified Arabic" w:cs="Simplified Arabic" w:hint="cs"/>
          <w:color w:val="1B1C1D"/>
          <w:sz w:val="32"/>
          <w:szCs w:val="32"/>
          <w:bdr w:val="none" w:sz="0" w:space="0" w:color="auto" w:frame="1"/>
        </w:rPr>
        <w:t>Flexibility in Workplaces: Effects on Workers, Work Environment and the Unions</w:t>
      </w:r>
      <w:r w:rsidRPr="00F22942">
        <w:rPr>
          <w:rFonts w:ascii="Simplified Arabic" w:hAnsi="Simplified Arabic" w:cs="Simplified Arabic" w:hint="cs"/>
          <w:color w:val="1B1C1D"/>
          <w:sz w:val="32"/>
          <w:szCs w:val="32"/>
        </w:rPr>
        <w:t>. Geneva: IIRA/ILO.</w:t>
      </w:r>
    </w:p>
    <w:p w14:paraId="1917EF9E" w14:textId="33019EA4" w:rsidR="00372297" w:rsidRPr="00F22942" w:rsidRDefault="00372297" w:rsidP="002C0716">
      <w:pPr>
        <w:bidi w:val="0"/>
        <w:spacing w:after="120" w:line="360" w:lineRule="auto"/>
        <w:divId w:val="2105224552"/>
        <w:rPr>
          <w:rFonts w:ascii="Simplified Arabic" w:eastAsia="Times New Roman" w:hAnsi="Simplified Arabic" w:cs="Simplified Arabic"/>
          <w:color w:val="1B1C1D"/>
          <w:sz w:val="32"/>
          <w:szCs w:val="32"/>
        </w:rPr>
      </w:pPr>
    </w:p>
    <w:p w14:paraId="3B3047E6" w14:textId="77777777" w:rsidR="000C3118" w:rsidRPr="00F22942" w:rsidRDefault="000C3118"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E2C7E17" w14:textId="77777777" w:rsidR="008459A1" w:rsidRPr="00F22942" w:rsidRDefault="008459A1"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51AB268" w14:textId="77777777" w:rsidR="008459A1" w:rsidRPr="00F22942" w:rsidRDefault="008459A1"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49D200E" w14:textId="77777777" w:rsidR="008459A1" w:rsidRPr="00F22942" w:rsidRDefault="008459A1"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235DD12" w14:textId="77777777" w:rsidR="008459A1" w:rsidRPr="00F22942" w:rsidRDefault="008459A1"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A9BB60A" w14:textId="77777777" w:rsidR="00E908E8" w:rsidRPr="00F22942" w:rsidRDefault="00E908E8"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66F9630" w14:textId="202C3ED7" w:rsidR="00E908E8" w:rsidRDefault="00E908E8" w:rsidP="002C0716">
      <w:pPr>
        <w:spacing w:after="120" w:line="360" w:lineRule="auto"/>
        <w:divId w:val="1431468893"/>
        <w:rPr>
          <w:rFonts w:ascii="Simplified Arabic" w:eastAsia="Times New Roman" w:hAnsi="Simplified Arabic" w:cs="Simplified Arabic"/>
          <w:color w:val="1B1C1D"/>
          <w:kern w:val="0"/>
          <w:sz w:val="32"/>
          <w:szCs w:val="32"/>
          <w:rtl/>
          <w14:ligatures w14:val="none"/>
        </w:rPr>
      </w:pPr>
    </w:p>
    <w:p w14:paraId="5CFC740C" w14:textId="77777777" w:rsidR="00F035E9" w:rsidRDefault="00F035E9" w:rsidP="002C0716">
      <w:pPr>
        <w:spacing w:after="120" w:line="360" w:lineRule="auto"/>
        <w:divId w:val="1431468893"/>
        <w:rPr>
          <w:rFonts w:ascii="Simplified Arabic" w:eastAsia="Times New Roman" w:hAnsi="Simplified Arabic" w:cs="Simplified Arabic"/>
          <w:color w:val="1B1C1D"/>
          <w:kern w:val="0"/>
          <w:sz w:val="32"/>
          <w:szCs w:val="32"/>
          <w:rtl/>
          <w14:ligatures w14:val="none"/>
        </w:rPr>
      </w:pPr>
    </w:p>
    <w:p w14:paraId="0FB44C5C" w14:textId="77777777" w:rsidR="00F035E9" w:rsidRDefault="00F035E9" w:rsidP="002C0716">
      <w:pPr>
        <w:spacing w:after="120" w:line="360" w:lineRule="auto"/>
        <w:divId w:val="1431468893"/>
        <w:rPr>
          <w:rFonts w:ascii="Simplified Arabic" w:eastAsia="Times New Roman" w:hAnsi="Simplified Arabic" w:cs="Simplified Arabic"/>
          <w:color w:val="1B1C1D"/>
          <w:kern w:val="0"/>
          <w:sz w:val="32"/>
          <w:szCs w:val="32"/>
          <w:rtl/>
          <w14:ligatures w14:val="none"/>
        </w:rPr>
      </w:pPr>
    </w:p>
    <w:p w14:paraId="0A2C3B56" w14:textId="77777777" w:rsidR="00F035E9" w:rsidRPr="00F22942" w:rsidRDefault="00F035E9" w:rsidP="002C0716">
      <w:pPr>
        <w:spacing w:after="120" w:line="360" w:lineRule="auto"/>
        <w:divId w:val="1431468893"/>
        <w:rPr>
          <w:rFonts w:ascii="Simplified Arabic" w:eastAsia="Times New Roman" w:hAnsi="Simplified Arabic" w:cs="Simplified Arabic"/>
          <w:color w:val="1B1C1D"/>
          <w:kern w:val="0"/>
          <w:sz w:val="32"/>
          <w:szCs w:val="32"/>
          <w14:ligatures w14:val="none"/>
        </w:rPr>
      </w:pPr>
    </w:p>
    <w:p w14:paraId="41E19976" w14:textId="77777777" w:rsidR="00E908E8" w:rsidRPr="00F22942" w:rsidRDefault="00E908E8" w:rsidP="002C0716">
      <w:pPr>
        <w:pStyle w:val="2"/>
        <w:spacing w:before="0" w:after="120" w:line="360" w:lineRule="auto"/>
        <w:divId w:val="1431468893"/>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lastRenderedPageBreak/>
        <w:t>ملخص الدراسة</w:t>
      </w:r>
    </w:p>
    <w:p w14:paraId="06C91E89" w14:textId="77777777" w:rsidR="00E908E8" w:rsidRPr="00F22942" w:rsidRDefault="00E908E8" w:rsidP="002C0716">
      <w:pPr>
        <w:pStyle w:val="a5"/>
        <w:bidi/>
        <w:spacing w:before="0" w:beforeAutospacing="0" w:after="0" w:afterAutospacing="0" w:line="360" w:lineRule="auto"/>
        <w:divId w:val="143146889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تهدف هذه الدراسة إلى استكشاف العلاقة بين </w:t>
      </w:r>
      <w:r w:rsidRPr="00F22942">
        <w:rPr>
          <w:rFonts w:ascii="Simplified Arabic" w:hAnsi="Simplified Arabic" w:cs="Simplified Arabic" w:hint="cs"/>
          <w:b/>
          <w:bCs/>
          <w:color w:val="1B1C1D"/>
          <w:sz w:val="32"/>
          <w:szCs w:val="32"/>
          <w:bdr w:val="none" w:sz="0" w:space="0" w:color="auto" w:frame="1"/>
          <w:rtl/>
        </w:rPr>
        <w:t>تبني الإدارة المرنة</w:t>
      </w:r>
      <w:r w:rsidRPr="00F22942">
        <w:rPr>
          <w:rFonts w:ascii="Simplified Arabic" w:hAnsi="Simplified Arabic" w:cs="Simplified Arabic" w:hint="cs"/>
          <w:color w:val="1B1C1D"/>
          <w:sz w:val="32"/>
          <w:szCs w:val="32"/>
          <w:rtl/>
        </w:rPr>
        <w:t xml:space="preserve"> و</w:t>
      </w:r>
      <w:r w:rsidRPr="00F22942">
        <w:rPr>
          <w:rFonts w:ascii="Simplified Arabic" w:hAnsi="Simplified Arabic" w:cs="Simplified Arabic" w:hint="cs"/>
          <w:b/>
          <w:bCs/>
          <w:color w:val="1B1C1D"/>
          <w:sz w:val="32"/>
          <w:szCs w:val="32"/>
          <w:bdr w:val="none" w:sz="0" w:space="0" w:color="auto" w:frame="1"/>
          <w:rtl/>
        </w:rPr>
        <w:t>نجاح المشاريع التقنية</w:t>
      </w:r>
      <w:r w:rsidRPr="00F22942">
        <w:rPr>
          <w:rFonts w:ascii="Simplified Arabic" w:hAnsi="Simplified Arabic" w:cs="Simplified Arabic" w:hint="cs"/>
          <w:color w:val="1B1C1D"/>
          <w:sz w:val="32"/>
          <w:szCs w:val="32"/>
          <w:rtl/>
        </w:rPr>
        <w:t xml:space="preserve"> في المملكة العربية السعودية. تتناول الدراسة عدة جوانب أساسية، بدءًا من مفهوم الإدارة المرنة وتطورها، وصولًا إلى أطر العمل الشائعة مثل </w:t>
      </w:r>
      <w:proofErr w:type="spellStart"/>
      <w:r w:rsidRPr="00F22942">
        <w:rPr>
          <w:rFonts w:ascii="Simplified Arabic" w:hAnsi="Simplified Arabic" w:cs="Simplified Arabic" w:hint="cs"/>
          <w:color w:val="1B1C1D"/>
          <w:sz w:val="32"/>
          <w:szCs w:val="32"/>
          <w:rtl/>
        </w:rPr>
        <w:t>سكروم</w:t>
      </w:r>
      <w:proofErr w:type="spellEnd"/>
      <w:r w:rsidRPr="00F22942">
        <w:rPr>
          <w:rFonts w:ascii="Simplified Arabic" w:hAnsi="Simplified Arabic" w:cs="Simplified Arabic" w:hint="cs"/>
          <w:color w:val="1B1C1D"/>
          <w:sz w:val="32"/>
          <w:szCs w:val="32"/>
          <w:rtl/>
        </w:rPr>
        <w:t xml:space="preserve"> وكانبان، مع التركيز على دورها في المشاريع التقنية.</w:t>
      </w:r>
    </w:p>
    <w:p w14:paraId="6CA51900" w14:textId="77777777" w:rsidR="00E908E8" w:rsidRPr="00F22942" w:rsidRDefault="00E908E8" w:rsidP="002C0716">
      <w:pPr>
        <w:pStyle w:val="a5"/>
        <w:bidi/>
        <w:spacing w:before="0" w:beforeAutospacing="0" w:after="0" w:afterAutospacing="0" w:line="360" w:lineRule="auto"/>
        <w:divId w:val="143146889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تركز الدراسة على تقييم نجاح المشاريع من منظور مرن يركز على </w:t>
      </w:r>
      <w:r w:rsidRPr="00F22942">
        <w:rPr>
          <w:rFonts w:ascii="Simplified Arabic" w:hAnsi="Simplified Arabic" w:cs="Simplified Arabic" w:hint="cs"/>
          <w:b/>
          <w:b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w:t>
      </w:r>
      <w:r w:rsidRPr="00F22942">
        <w:rPr>
          <w:rFonts w:ascii="Simplified Arabic" w:hAnsi="Simplified Arabic" w:cs="Simplified Arabic" w:hint="cs"/>
          <w:b/>
          <w:bCs/>
          <w:color w:val="1B1C1D"/>
          <w:sz w:val="32"/>
          <w:szCs w:val="32"/>
          <w:bdr w:val="none" w:sz="0" w:space="0" w:color="auto" w:frame="1"/>
          <w:rtl/>
        </w:rPr>
        <w:t>وقت الإنجاز</w:t>
      </w:r>
      <w:r w:rsidRPr="00F22942">
        <w:rPr>
          <w:rFonts w:ascii="Simplified Arabic" w:hAnsi="Simplified Arabic" w:cs="Simplified Arabic" w:hint="cs"/>
          <w:color w:val="1B1C1D"/>
          <w:sz w:val="32"/>
          <w:szCs w:val="32"/>
          <w:rtl/>
        </w:rPr>
        <w:t>، و</w:t>
      </w:r>
      <w:r w:rsidRPr="00F22942">
        <w:rPr>
          <w:rFonts w:ascii="Simplified Arabic" w:hAnsi="Simplified Arabic" w:cs="Simplified Arabic" w:hint="cs"/>
          <w:b/>
          <w:bCs/>
          <w:color w:val="1B1C1D"/>
          <w:sz w:val="32"/>
          <w:szCs w:val="32"/>
          <w:bdr w:val="none" w:sz="0" w:space="0" w:color="auto" w:frame="1"/>
          <w:rtl/>
        </w:rPr>
        <w:t>رضا العملاء والمستفيدين</w:t>
      </w:r>
      <w:r w:rsidRPr="00F22942">
        <w:rPr>
          <w:rFonts w:ascii="Simplified Arabic" w:hAnsi="Simplified Arabic" w:cs="Simplified Arabic" w:hint="cs"/>
          <w:color w:val="1B1C1D"/>
          <w:sz w:val="32"/>
          <w:szCs w:val="32"/>
          <w:rtl/>
        </w:rPr>
        <w:t xml:space="preserve">، بدلاً من المفهوم التقليدي للمثلث الحديدي. كما تتطرق إلى </w:t>
      </w:r>
      <w:r w:rsidRPr="00F22942">
        <w:rPr>
          <w:rFonts w:ascii="Simplified Arabic" w:hAnsi="Simplified Arabic" w:cs="Simplified Arabic" w:hint="cs"/>
          <w:b/>
          <w:bCs/>
          <w:color w:val="1B1C1D"/>
          <w:sz w:val="32"/>
          <w:szCs w:val="32"/>
          <w:bdr w:val="none" w:sz="0" w:space="0" w:color="auto" w:frame="1"/>
          <w:rtl/>
        </w:rPr>
        <w:t>التحديات</w:t>
      </w:r>
      <w:r w:rsidRPr="00F22942">
        <w:rPr>
          <w:rFonts w:ascii="Simplified Arabic" w:hAnsi="Simplified Arabic" w:cs="Simplified Arabic" w:hint="cs"/>
          <w:color w:val="1B1C1D"/>
          <w:sz w:val="32"/>
          <w:szCs w:val="32"/>
          <w:rtl/>
        </w:rPr>
        <w:t xml:space="preserve"> الشائعة التي تواجه المؤسسات عند تطبيق الإدارة المرنة، مثل مقاومة التغيير ونقص الخبرات، بالإضافة إلى </w:t>
      </w:r>
      <w:r w:rsidRPr="00F22942">
        <w:rPr>
          <w:rFonts w:ascii="Simplified Arabic" w:hAnsi="Simplified Arabic" w:cs="Simplified Arabic" w:hint="cs"/>
          <w:b/>
          <w:bCs/>
          <w:color w:val="1B1C1D"/>
          <w:sz w:val="32"/>
          <w:szCs w:val="32"/>
          <w:bdr w:val="none" w:sz="0" w:space="0" w:color="auto" w:frame="1"/>
          <w:rtl/>
        </w:rPr>
        <w:t>الممارسات الناجحة</w:t>
      </w:r>
      <w:r w:rsidRPr="00F22942">
        <w:rPr>
          <w:rFonts w:ascii="Simplified Arabic" w:hAnsi="Simplified Arabic" w:cs="Simplified Arabic" w:hint="cs"/>
          <w:color w:val="1B1C1D"/>
          <w:sz w:val="32"/>
          <w:szCs w:val="32"/>
          <w:rtl/>
        </w:rPr>
        <w:t xml:space="preserve"> التي تساهم في التبني الفعال، كدعم الإدارة العليا والفرق ذاتية التنظيم.</w:t>
      </w:r>
    </w:p>
    <w:p w14:paraId="14BD0DCA" w14:textId="77777777" w:rsidR="00E908E8" w:rsidRPr="00F22942" w:rsidRDefault="00E908E8" w:rsidP="002C0716">
      <w:pPr>
        <w:pStyle w:val="a5"/>
        <w:bidi/>
        <w:spacing w:before="0" w:beforeAutospacing="0" w:after="0" w:afterAutospacing="0" w:line="360" w:lineRule="auto"/>
        <w:divId w:val="143146889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تُبرز الدراسة العلاقة الوثيقة بين </w:t>
      </w:r>
      <w:r w:rsidRPr="00F22942">
        <w:rPr>
          <w:rFonts w:ascii="Simplified Arabic" w:hAnsi="Simplified Arabic" w:cs="Simplified Arabic" w:hint="cs"/>
          <w:b/>
          <w:bCs/>
          <w:color w:val="1B1C1D"/>
          <w:sz w:val="32"/>
          <w:szCs w:val="32"/>
          <w:bdr w:val="none" w:sz="0" w:space="0" w:color="auto" w:frame="1"/>
          <w:rtl/>
        </w:rPr>
        <w:t>الإدارة المرنة</w:t>
      </w:r>
      <w:r w:rsidRPr="00F22942">
        <w:rPr>
          <w:rFonts w:ascii="Simplified Arabic" w:hAnsi="Simplified Arabic" w:cs="Simplified Arabic" w:hint="cs"/>
          <w:color w:val="1B1C1D"/>
          <w:sz w:val="32"/>
          <w:szCs w:val="32"/>
          <w:rtl/>
        </w:rPr>
        <w:t xml:space="preserve"> وتحسين </w:t>
      </w:r>
      <w:r w:rsidRPr="00F22942">
        <w:rPr>
          <w:rFonts w:ascii="Simplified Arabic" w:hAnsi="Simplified Arabic" w:cs="Simplified Arabic" w:hint="cs"/>
          <w:b/>
          <w:bCs/>
          <w:color w:val="1B1C1D"/>
          <w:sz w:val="32"/>
          <w:szCs w:val="32"/>
          <w:bdr w:val="none" w:sz="0" w:space="0" w:color="auto" w:frame="1"/>
          <w:rtl/>
        </w:rPr>
        <w:t>جودة المخرجات</w:t>
      </w:r>
      <w:r w:rsidRPr="00F22942">
        <w:rPr>
          <w:rFonts w:ascii="Simplified Arabic" w:hAnsi="Simplified Arabic" w:cs="Simplified Arabic" w:hint="cs"/>
          <w:color w:val="1B1C1D"/>
          <w:sz w:val="32"/>
          <w:szCs w:val="32"/>
          <w:rtl/>
        </w:rPr>
        <w:t xml:space="preserve"> من خلال ممارسات مثل الاختبار والتكامل المستمر والمراجعات المتكررة. كما توضح دورها في </w:t>
      </w:r>
      <w:r w:rsidRPr="00F22942">
        <w:rPr>
          <w:rFonts w:ascii="Simplified Arabic" w:hAnsi="Simplified Arabic" w:cs="Simplified Arabic" w:hint="cs"/>
          <w:b/>
          <w:bCs/>
          <w:color w:val="1B1C1D"/>
          <w:sz w:val="32"/>
          <w:szCs w:val="32"/>
          <w:bdr w:val="none" w:sz="0" w:space="0" w:color="auto" w:frame="1"/>
          <w:rtl/>
        </w:rPr>
        <w:t>تقليل وقت الإنجاز</w:t>
      </w:r>
      <w:r w:rsidRPr="00F22942">
        <w:rPr>
          <w:rFonts w:ascii="Simplified Arabic" w:hAnsi="Simplified Arabic" w:cs="Simplified Arabic" w:hint="cs"/>
          <w:color w:val="1B1C1D"/>
          <w:sz w:val="32"/>
          <w:szCs w:val="32"/>
          <w:rtl/>
        </w:rPr>
        <w:t xml:space="preserve"> عبر </w:t>
      </w:r>
      <w:proofErr w:type="spellStart"/>
      <w:r w:rsidRPr="00F22942">
        <w:rPr>
          <w:rFonts w:ascii="Simplified Arabic" w:hAnsi="Simplified Arabic" w:cs="Simplified Arabic" w:hint="cs"/>
          <w:color w:val="1B1C1D"/>
          <w:sz w:val="32"/>
          <w:szCs w:val="32"/>
          <w:rtl/>
        </w:rPr>
        <w:t>التسليمات</w:t>
      </w:r>
      <w:proofErr w:type="spellEnd"/>
      <w:r w:rsidRPr="00F22942">
        <w:rPr>
          <w:rFonts w:ascii="Simplified Arabic" w:hAnsi="Simplified Arabic" w:cs="Simplified Arabic" w:hint="cs"/>
          <w:color w:val="1B1C1D"/>
          <w:sz w:val="32"/>
          <w:szCs w:val="32"/>
          <w:rtl/>
        </w:rPr>
        <w:t xml:space="preserve"> المتكررة وتقليل الهدر، وفي تعزيز </w:t>
      </w:r>
      <w:r w:rsidRPr="00F22942">
        <w:rPr>
          <w:rFonts w:ascii="Simplified Arabic" w:hAnsi="Simplified Arabic" w:cs="Simplified Arabic" w:hint="cs"/>
          <w:b/>
          <w:bCs/>
          <w:color w:val="1B1C1D"/>
          <w:sz w:val="32"/>
          <w:szCs w:val="32"/>
          <w:bdr w:val="none" w:sz="0" w:space="0" w:color="auto" w:frame="1"/>
          <w:rtl/>
        </w:rPr>
        <w:t>رضا العملاء</w:t>
      </w:r>
      <w:r w:rsidRPr="00F22942">
        <w:rPr>
          <w:rFonts w:ascii="Simplified Arabic" w:hAnsi="Simplified Arabic" w:cs="Simplified Arabic" w:hint="cs"/>
          <w:color w:val="1B1C1D"/>
          <w:sz w:val="32"/>
          <w:szCs w:val="32"/>
          <w:rtl/>
        </w:rPr>
        <w:t xml:space="preserve"> من خلال المشاركة المستمرة والتكيف مع المتطلبات المتغيرة.</w:t>
      </w:r>
    </w:p>
    <w:p w14:paraId="33C6AA5E" w14:textId="77777777" w:rsidR="00E908E8" w:rsidRPr="00F22942" w:rsidRDefault="00E908E8" w:rsidP="002C0716">
      <w:pPr>
        <w:pStyle w:val="a5"/>
        <w:bidi/>
        <w:spacing w:before="0" w:beforeAutospacing="0" w:after="0" w:afterAutospacing="0" w:line="360" w:lineRule="auto"/>
        <w:divId w:val="1431468893"/>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أخيرًا، تضع الدراسة هذه المفاهيم في سياق </w:t>
      </w:r>
      <w:r w:rsidRPr="00F22942">
        <w:rPr>
          <w:rFonts w:ascii="Simplified Arabic" w:hAnsi="Simplified Arabic" w:cs="Simplified Arabic" w:hint="cs"/>
          <w:b/>
          <w:bCs/>
          <w:color w:val="1B1C1D"/>
          <w:sz w:val="32"/>
          <w:szCs w:val="32"/>
          <w:bdr w:val="none" w:sz="0" w:space="0" w:color="auto" w:frame="1"/>
          <w:rtl/>
        </w:rPr>
        <w:t>رؤية السعودية 2030 والتحول الرقمي</w:t>
      </w:r>
      <w:r w:rsidRPr="00F22942">
        <w:rPr>
          <w:rFonts w:ascii="Simplified Arabic" w:hAnsi="Simplified Arabic" w:cs="Simplified Arabic" w:hint="cs"/>
          <w:color w:val="1B1C1D"/>
          <w:sz w:val="32"/>
          <w:szCs w:val="32"/>
          <w:rtl/>
        </w:rPr>
        <w:t xml:space="preserve"> الذي تشهده المملكة، وتناقش الفرص والتحديات الخاصة بتبني الإدارة المرنة في البيئة المحلية. </w:t>
      </w:r>
      <w:r w:rsidRPr="00F22942">
        <w:rPr>
          <w:rFonts w:ascii="Simplified Arabic" w:hAnsi="Simplified Arabic" w:cs="Simplified Arabic" w:hint="cs"/>
          <w:color w:val="1B1C1D"/>
          <w:sz w:val="32"/>
          <w:szCs w:val="32"/>
          <w:rtl/>
        </w:rPr>
        <w:lastRenderedPageBreak/>
        <w:t>تُظهر النتائج وجود علاقة إيجابية بين تطبيق الإدارة المرنة ونجاح المشاريع التقنية، مع تحديد مقاومة التغيير كأحد أبرز المعوقات، ودعم الإدارة العليا كأهم عامل للنجاح.</w:t>
      </w:r>
    </w:p>
    <w:p w14:paraId="1F710514" w14:textId="77777777" w:rsidR="00E908E8" w:rsidRPr="00F22942" w:rsidRDefault="00E908E8"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DFC67E4" w14:textId="5DED196C" w:rsidR="002F11E2" w:rsidRPr="00F035E9" w:rsidRDefault="002F11E2" w:rsidP="00F035E9">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الاستبيان </w:t>
      </w:r>
    </w:p>
    <w:p w14:paraId="172A6FAC" w14:textId="77777777" w:rsidR="002F11E2" w:rsidRPr="00F22942" w:rsidRDefault="002F11E2" w:rsidP="002C0716">
      <w:pPr>
        <w:pStyle w:val="2"/>
        <w:spacing w:before="0" w:after="120" w:line="360" w:lineRule="auto"/>
        <w:rPr>
          <w:rFonts w:ascii="Simplified Arabic" w:eastAsia="Times New Roman" w:hAnsi="Simplified Arabic" w:cs="Simplified Arabic"/>
          <w:color w:val="1B1C1D"/>
          <w:rtl/>
        </w:rPr>
      </w:pPr>
      <w:r w:rsidRPr="00F22942">
        <w:rPr>
          <w:rFonts w:ascii="Simplified Arabic" w:eastAsia="Times New Roman" w:hAnsi="Simplified Arabic" w:cs="Simplified Arabic" w:hint="cs"/>
          <w:color w:val="1B1C1D"/>
          <w:rtl/>
        </w:rPr>
        <w:t>استبيان: تطبيق الإدارة المرنة ونجاح المشاريع التقنية في المملكة العربية السعودية</w:t>
      </w:r>
    </w:p>
    <w:p w14:paraId="520AC4CB" w14:textId="77777777" w:rsidR="002F11E2" w:rsidRPr="00F22942" w:rsidRDefault="002F11E2"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عزيزي المشارك/ة،</w:t>
      </w:r>
    </w:p>
    <w:p w14:paraId="022C7924" w14:textId="77777777" w:rsidR="002F11E2" w:rsidRPr="00F22942" w:rsidRDefault="002F11E2" w:rsidP="002C0716">
      <w:pPr>
        <w:pStyle w:val="a5"/>
        <w:bidi/>
        <w:spacing w:before="0" w:beforeAutospacing="0" w:after="24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يهدف هذا الاستبيان إلى جمع بيانات حول تبني منهجية الإدارة المرنة (</w:t>
      </w:r>
      <w:r w:rsidRPr="00F22942">
        <w:rPr>
          <w:rFonts w:ascii="Simplified Arabic" w:hAnsi="Simplified Arabic" w:cs="Simplified Arabic" w:hint="cs"/>
          <w:color w:val="1B1C1D"/>
          <w:sz w:val="32"/>
          <w:szCs w:val="32"/>
        </w:rPr>
        <w:t>Agile Management</w:t>
      </w:r>
      <w:r w:rsidRPr="00F22942">
        <w:rPr>
          <w:rFonts w:ascii="Simplified Arabic" w:hAnsi="Simplified Arabic" w:cs="Simplified Arabic" w:hint="cs"/>
          <w:color w:val="1B1C1D"/>
          <w:sz w:val="32"/>
          <w:szCs w:val="32"/>
          <w:rtl/>
        </w:rPr>
        <w:t>) وتأثيرها على نجاح المشاريع التقنية في المملكة العربية السعودية. ستساعدنا إجاباتكم في فهم التحديات والفرص المرتبطة بهذا التحول المهم.</w:t>
      </w:r>
    </w:p>
    <w:p w14:paraId="7F3001F0" w14:textId="77777777" w:rsidR="002F11E2" w:rsidRPr="00F22942" w:rsidRDefault="002F11E2" w:rsidP="002C0716">
      <w:pPr>
        <w:pStyle w:val="a5"/>
        <w:bidi/>
        <w:spacing w:before="0" w:beforeAutospacing="0" w:after="240" w:afterAutospacing="0" w:line="360" w:lineRule="auto"/>
        <w:rPr>
          <w:rFonts w:ascii="Simplified Arabic" w:hAnsi="Simplified Arabic" w:cs="Simplified Arabic"/>
          <w:color w:val="1B1C1D"/>
          <w:sz w:val="32"/>
          <w:szCs w:val="32"/>
          <w:rtl/>
        </w:rPr>
      </w:pPr>
    </w:p>
    <w:p w14:paraId="6FC7464E" w14:textId="77777777" w:rsidR="002F11E2" w:rsidRPr="00F22942" w:rsidRDefault="002F11E2" w:rsidP="002C0716">
      <w:pPr>
        <w:spacing w:after="120" w:line="360" w:lineRule="auto"/>
        <w:rPr>
          <w:rFonts w:ascii="Simplified Arabic" w:eastAsia="Times New Roman" w:hAnsi="Simplified Arabic" w:cs="Simplified Arabic"/>
          <w:color w:val="1B1C1D"/>
          <w:sz w:val="32"/>
          <w:szCs w:val="32"/>
          <w:rtl/>
        </w:rPr>
      </w:pPr>
    </w:p>
    <w:p w14:paraId="4AE10151" w14:textId="77777777" w:rsidR="002F11E2" w:rsidRPr="00F22942" w:rsidRDefault="002F11E2" w:rsidP="002C0716">
      <w:pPr>
        <w:pStyle w:val="3"/>
        <w:spacing w:before="0" w:after="120" w:line="360" w:lineRule="auto"/>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القسم الأول: البيانات الديموغرافية</w:t>
      </w:r>
    </w:p>
    <w:p w14:paraId="34FC5851" w14:textId="77777777" w:rsidR="002F11E2" w:rsidRPr="00F22942" w:rsidRDefault="002F11E2" w:rsidP="002C0716">
      <w:pPr>
        <w:pStyle w:val="a5"/>
        <w:bidi/>
        <w:spacing w:before="0" w:beforeAutospacing="0" w:after="12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يرجى اختيار الإجابة المناسبة لكل من الأسئلة التالية:</w:t>
      </w:r>
    </w:p>
    <w:p w14:paraId="4FD4F7BD" w14:textId="77777777" w:rsidR="002F11E2" w:rsidRPr="00F22942" w:rsidRDefault="002F11E2" w:rsidP="002C0716">
      <w:pPr>
        <w:pStyle w:val="a5"/>
        <w:numPr>
          <w:ilvl w:val="0"/>
          <w:numId w:val="78"/>
        </w:numPr>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العمر:</w:t>
      </w:r>
    </w:p>
    <w:p w14:paraId="3830DF1C"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أقل من 25 سنة</w:t>
      </w:r>
    </w:p>
    <w:p w14:paraId="45EBF9A8"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ب. 25 - 34 سنة</w:t>
      </w:r>
    </w:p>
    <w:p w14:paraId="08D57CA0"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ج. 35 - 44 سنة</w:t>
      </w:r>
    </w:p>
    <w:p w14:paraId="011AAA65"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45 - 54 سنة</w:t>
      </w:r>
    </w:p>
    <w:p w14:paraId="770794DE"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ه. 55 سنة فأكثر</w:t>
      </w:r>
    </w:p>
    <w:p w14:paraId="78E700FB" w14:textId="77777777" w:rsidR="002F11E2" w:rsidRPr="00F22942" w:rsidRDefault="002F11E2" w:rsidP="002C0716">
      <w:pPr>
        <w:pStyle w:val="a5"/>
        <w:numPr>
          <w:ilvl w:val="0"/>
          <w:numId w:val="78"/>
        </w:numPr>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الجنس:</w:t>
      </w:r>
    </w:p>
    <w:p w14:paraId="511D9DFC"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ذكر</w:t>
      </w:r>
    </w:p>
    <w:p w14:paraId="7842AFAD"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 أنثى</w:t>
      </w:r>
    </w:p>
    <w:p w14:paraId="315A659A" w14:textId="77777777" w:rsidR="002F11E2" w:rsidRPr="00F22942" w:rsidRDefault="002F11E2" w:rsidP="002C0716">
      <w:pPr>
        <w:pStyle w:val="a5"/>
        <w:numPr>
          <w:ilvl w:val="0"/>
          <w:numId w:val="78"/>
        </w:numPr>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المؤهل العلمي:</w:t>
      </w:r>
    </w:p>
    <w:p w14:paraId="73F8920B"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دبلوم أو أقل</w:t>
      </w:r>
    </w:p>
    <w:p w14:paraId="2207ACAE"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 بكالوريوس</w:t>
      </w:r>
    </w:p>
    <w:p w14:paraId="1B784C48"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ج. ماجستير</w:t>
      </w:r>
    </w:p>
    <w:p w14:paraId="71131B0E"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دكتوراه</w:t>
      </w:r>
    </w:p>
    <w:p w14:paraId="0501CB12" w14:textId="77777777" w:rsidR="002F11E2" w:rsidRPr="00F22942" w:rsidRDefault="002F11E2" w:rsidP="002C0716">
      <w:pPr>
        <w:pStyle w:val="a5"/>
        <w:numPr>
          <w:ilvl w:val="0"/>
          <w:numId w:val="78"/>
        </w:numPr>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سنوات الخبرة في المشاريع التقنية:</w:t>
      </w:r>
    </w:p>
    <w:p w14:paraId="30D82311"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أ. أقل من سنتين</w:t>
      </w:r>
    </w:p>
    <w:p w14:paraId="6EC61F7C"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ب. 2 - 5 سنوات</w:t>
      </w:r>
    </w:p>
    <w:p w14:paraId="41B2CFDC"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ج. 6 - 10 سنوات</w:t>
      </w:r>
    </w:p>
    <w:p w14:paraId="03DCEF7C"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أكثر من 10 سنوات</w:t>
      </w:r>
    </w:p>
    <w:p w14:paraId="4DDC233D" w14:textId="77777777" w:rsidR="002F11E2" w:rsidRPr="00F22942" w:rsidRDefault="002F11E2" w:rsidP="002C0716">
      <w:pPr>
        <w:pStyle w:val="a5"/>
        <w:numPr>
          <w:ilvl w:val="0"/>
          <w:numId w:val="78"/>
        </w:numPr>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الدور الوظيفي الحالي في المشاريع التقنية:</w:t>
      </w:r>
    </w:p>
    <w:p w14:paraId="1140C809"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مدير مشروع / برنامج</w:t>
      </w:r>
    </w:p>
    <w:p w14:paraId="7D46B1D2"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ب. قائد فريق / فريق تطوير (مثل </w:t>
      </w:r>
      <w:r w:rsidRPr="00F22942">
        <w:rPr>
          <w:rFonts w:ascii="Simplified Arabic" w:hAnsi="Simplified Arabic" w:cs="Simplified Arabic" w:hint="cs"/>
          <w:color w:val="1B1C1D"/>
          <w:sz w:val="32"/>
          <w:szCs w:val="32"/>
        </w:rPr>
        <w:t>Scrum Master</w:t>
      </w:r>
      <w:r w:rsidRPr="00F22942">
        <w:rPr>
          <w:rFonts w:ascii="Simplified Arabic" w:hAnsi="Simplified Arabic" w:cs="Simplified Arabic" w:hint="cs"/>
          <w:color w:val="1B1C1D"/>
          <w:sz w:val="32"/>
          <w:szCs w:val="32"/>
          <w:rtl/>
        </w:rPr>
        <w:t>)</w:t>
      </w:r>
    </w:p>
    <w:p w14:paraId="1C20BA1B"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ج. مطور / مهندس برمجيات</w:t>
      </w:r>
    </w:p>
    <w:p w14:paraId="2E90582E"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محلل أعمال / مالك منتج (</w:t>
      </w:r>
      <w:r w:rsidRPr="00F22942">
        <w:rPr>
          <w:rFonts w:ascii="Simplified Arabic" w:hAnsi="Simplified Arabic" w:cs="Simplified Arabic" w:hint="cs"/>
          <w:color w:val="1B1C1D"/>
          <w:sz w:val="32"/>
          <w:szCs w:val="32"/>
        </w:rPr>
        <w:t>Product Owner</w:t>
      </w:r>
      <w:r w:rsidRPr="00F22942">
        <w:rPr>
          <w:rFonts w:ascii="Simplified Arabic" w:hAnsi="Simplified Arabic" w:cs="Simplified Arabic" w:hint="cs"/>
          <w:color w:val="1B1C1D"/>
          <w:sz w:val="32"/>
          <w:szCs w:val="32"/>
          <w:rtl/>
        </w:rPr>
        <w:t>)</w:t>
      </w:r>
    </w:p>
    <w:p w14:paraId="7293A34A"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ه. مختبر جودة / مهندس ضمان جودة</w:t>
      </w:r>
    </w:p>
    <w:p w14:paraId="24EC5222"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و. آخر (يرجى التحديد): __________</w:t>
      </w:r>
    </w:p>
    <w:p w14:paraId="1917ACC2" w14:textId="77777777" w:rsidR="002F11E2" w:rsidRPr="00F22942" w:rsidRDefault="002F11E2" w:rsidP="002C0716">
      <w:pPr>
        <w:pStyle w:val="a5"/>
        <w:numPr>
          <w:ilvl w:val="0"/>
          <w:numId w:val="78"/>
        </w:numPr>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نوع الجهة التي تعمل بها بشكل أساسي:</w:t>
      </w:r>
    </w:p>
    <w:p w14:paraId="3C4B501D"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أ. شركة قطاع خاص (برمجيات/تقنية)</w:t>
      </w:r>
    </w:p>
    <w:p w14:paraId="304D46DF"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ب. شركة قطاع خاص (غير تقنية)</w:t>
      </w:r>
    </w:p>
    <w:p w14:paraId="1FA4A6CA"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ج. مؤسسة حكومية</w:t>
      </w:r>
    </w:p>
    <w:p w14:paraId="0A9F5BB1"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 جهة شبه حكومية</w:t>
      </w:r>
    </w:p>
    <w:p w14:paraId="1E8D53A5" w14:textId="77777777" w:rsidR="002F11E2" w:rsidRPr="00F22942" w:rsidRDefault="002F11E2" w:rsidP="002C0716">
      <w:pPr>
        <w:pStyle w:val="a5"/>
        <w:bidi/>
        <w:spacing w:before="0" w:beforeAutospacing="0" w:line="360" w:lineRule="auto"/>
        <w:ind w:left="720"/>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ه. أخرى (يرجى التحديد): __________</w:t>
      </w:r>
    </w:p>
    <w:p w14:paraId="2ECE9937" w14:textId="77777777" w:rsidR="002F11E2" w:rsidRPr="00F22942" w:rsidRDefault="002F11E2" w:rsidP="002C0716">
      <w:pPr>
        <w:spacing w:after="120" w:line="360" w:lineRule="auto"/>
        <w:rPr>
          <w:rFonts w:ascii="Simplified Arabic" w:eastAsia="Times New Roman" w:hAnsi="Simplified Arabic" w:cs="Simplified Arabic"/>
          <w:color w:val="1B1C1D"/>
          <w:sz w:val="32"/>
          <w:szCs w:val="32"/>
          <w:rtl/>
        </w:rPr>
      </w:pPr>
    </w:p>
    <w:p w14:paraId="46D89644" w14:textId="77777777" w:rsidR="002F11E2" w:rsidRPr="00F22942" w:rsidRDefault="002F11E2" w:rsidP="002C0716">
      <w:pPr>
        <w:pStyle w:val="3"/>
        <w:spacing w:before="0" w:after="120" w:line="360" w:lineRule="auto"/>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القسم الثاني: تبني منهجية الإدارة المرنة</w:t>
      </w:r>
    </w:p>
    <w:p w14:paraId="7E098CE2" w14:textId="77777777" w:rsidR="002F11E2" w:rsidRPr="00F22942" w:rsidRDefault="002F11E2" w:rsidP="002C0716">
      <w:pPr>
        <w:pStyle w:val="a5"/>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يرجى اختيار مدى موافقتك/عدم موافقتك على العبارات التالية، باستخدام المقياس التالي:</w:t>
      </w:r>
    </w:p>
    <w:p w14:paraId="4F6EC6AB" w14:textId="77777777" w:rsidR="002F11E2" w:rsidRPr="00F22942" w:rsidRDefault="002F11E2" w:rsidP="002C0716">
      <w:pPr>
        <w:pStyle w:val="a5"/>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 = غير موافق بشدة، 2 = غير موافق، 3 = محايد، 4 = موافق، 5 = موافق بشدة</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2F11E2" w:rsidRPr="00F22942" w14:paraId="3ADDDC1F" w14:textId="77777777" w:rsidTr="00AE3AB1">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C85EAB"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E4AA1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5D8095"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1A9A4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9CD6C7"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E8735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DFC1F"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2F11E2" w:rsidRPr="00F22942" w14:paraId="2390DC8A"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52673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4E1CD8"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نطبق مبادئ الإدارة المرنة (مثل التسليم المتكرر، الاستجابة للتغيير) في مشاريعنا التقنية.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B553F9"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35891"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4975BD"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369CF0"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2F95C2"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320DF559"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69624B"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EC87A6"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 xml:space="preserve">نستخدم أحد أطر عمل الإدارة المرنة (مثل </w:t>
            </w:r>
            <w:r w:rsidRPr="00F22942">
              <w:rPr>
                <w:rFonts w:ascii="Simplified Arabic" w:hAnsi="Simplified Arabic" w:cs="Simplified Arabic" w:hint="cs"/>
                <w:color w:val="1B1C1D"/>
                <w:sz w:val="32"/>
                <w:szCs w:val="32"/>
              </w:rPr>
              <w:t>Scrum، Kanban</w:t>
            </w:r>
            <w:r w:rsidRPr="00F22942">
              <w:rPr>
                <w:rFonts w:ascii="Simplified Arabic" w:hAnsi="Simplified Arabic" w:cs="Simplified Arabic" w:hint="cs"/>
                <w:color w:val="1B1C1D"/>
                <w:sz w:val="32"/>
                <w:szCs w:val="32"/>
                <w:rtl/>
              </w:rPr>
              <w:t>) في مشاريعنا بشكل منتظم.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1CD22F"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B817B0"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7180C5"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65EA7E"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E1D750"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5E5C15D5"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8A36A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5F0D37"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لدينا فرق عمل متعددة الوظائف وذاتية التنظيم.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8AD671"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517043"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4C9190"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78F5EA"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7ED91E"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7A8DA6C7"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BE8697"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3E0C25"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يشارك العملاء/أصحاب المصلحة معنا باستمرار خلال دورة حياة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64D79C"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B0524A"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51B9D3"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529E6E"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94C671"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49CEEB70"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44164F"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88B78"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نقوم بالتخطيط والتكيف المستمر لخطط المشروع بناءً على 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AB7255"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4DE465"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3FD566"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EA9AAD"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3C928C"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2BF78BA0"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2AF4B7"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ADFD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نفضل البرمجيات العاملة على التوثيق الشامل في مشاريعنا.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69AF92"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81288F"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FE02D2"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BED1FD"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8A8406"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7465D8E1"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B43F38"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EA317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يتم دمج الاختبارات والتكامل بشكل مستمر في مراحل تطوير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790DA8"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0DB4EF"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E2F291"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8071EE"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9F755B" w14:textId="77777777" w:rsidR="002F11E2" w:rsidRPr="00F22942" w:rsidRDefault="002F11E2" w:rsidP="002C0716">
            <w:pPr>
              <w:spacing w:line="360" w:lineRule="auto"/>
              <w:rPr>
                <w:rFonts w:ascii="Simplified Arabic" w:eastAsia="Times New Roman" w:hAnsi="Simplified Arabic" w:cs="Simplified Arabic"/>
                <w:sz w:val="32"/>
                <w:szCs w:val="32"/>
              </w:rPr>
            </w:pPr>
          </w:p>
        </w:tc>
      </w:tr>
    </w:tbl>
    <w:p w14:paraId="023E321E" w14:textId="77777777" w:rsidR="002F11E2" w:rsidRPr="00F22942" w:rsidRDefault="002F11E2" w:rsidP="002C0716">
      <w:pPr>
        <w:spacing w:after="120" w:line="360" w:lineRule="auto"/>
        <w:rPr>
          <w:rFonts w:ascii="Simplified Arabic" w:eastAsia="Times New Roman" w:hAnsi="Simplified Arabic" w:cs="Simplified Arabic"/>
          <w:color w:val="1B1C1D"/>
          <w:sz w:val="32"/>
          <w:szCs w:val="32"/>
        </w:rPr>
      </w:pPr>
    </w:p>
    <w:p w14:paraId="27155E79" w14:textId="77777777" w:rsidR="002F11E2" w:rsidRPr="00F22942" w:rsidRDefault="002F11E2" w:rsidP="002C0716">
      <w:pPr>
        <w:pStyle w:val="3"/>
        <w:spacing w:before="0" w:after="120" w:line="360" w:lineRule="auto"/>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lastRenderedPageBreak/>
        <w:t>القسم الثالث: نجاح المشاريع التقنية</w:t>
      </w:r>
    </w:p>
    <w:p w14:paraId="79D61CED" w14:textId="77777777" w:rsidR="002F11E2" w:rsidRPr="00F22942" w:rsidRDefault="002F11E2" w:rsidP="002C0716">
      <w:pPr>
        <w:pStyle w:val="a5"/>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يرجى اختيار مدى موافقتك/عدم موافقتك على العبارات التالية، باستخدام المقياس التالي:</w:t>
      </w:r>
    </w:p>
    <w:p w14:paraId="2620A031" w14:textId="77777777" w:rsidR="002F11E2" w:rsidRPr="00F22942" w:rsidRDefault="002F11E2" w:rsidP="002C0716">
      <w:pPr>
        <w:pStyle w:val="a5"/>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 = غير موافق بشدة، 2 = غير موافق، 3 = محايد، 4 = موافق، 5 = موافق بشدة</w:t>
      </w:r>
    </w:p>
    <w:p w14:paraId="4CAE4773" w14:textId="77777777" w:rsidR="002F11E2" w:rsidRPr="00F22942" w:rsidRDefault="002F11E2" w:rsidP="002C0716">
      <w:pPr>
        <w:pStyle w:val="4"/>
        <w:bidi/>
        <w:spacing w:before="0" w:beforeAutospacing="0" w:after="120" w:afterAutospacing="0" w:line="360" w:lineRule="auto"/>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أ. جودة المخرجات</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2F11E2" w:rsidRPr="00F22942" w14:paraId="09386811" w14:textId="77777777" w:rsidTr="00AE3AB1">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F7E3D6"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EC7982"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FE583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B8768"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D66E8F"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5C2C42"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1A9E52"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2F11E2" w:rsidRPr="00F22942" w14:paraId="27EC64A5"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FD081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2CA291"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المشاريع التقنية لدينا تنتج مخرجات ذات جودة عالية (أخطاء وعيوب قليلة).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655557"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87BB14"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20CB41"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22400D"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FF87B"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7FAFE7A6"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DDDF3D"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A0413"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proofErr w:type="spellStart"/>
            <w:r w:rsidRPr="00F22942">
              <w:rPr>
                <w:rFonts w:ascii="Simplified Arabic" w:hAnsi="Simplified Arabic" w:cs="Simplified Arabic" w:hint="cs"/>
                <w:color w:val="1B1C1D"/>
                <w:sz w:val="32"/>
                <w:szCs w:val="32"/>
                <w:rtl/>
              </w:rPr>
              <w:t>تسليماتنا</w:t>
            </w:r>
            <w:proofErr w:type="spellEnd"/>
            <w:r w:rsidRPr="00F22942">
              <w:rPr>
                <w:rFonts w:ascii="Simplified Arabic" w:hAnsi="Simplified Arabic" w:cs="Simplified Arabic" w:hint="cs"/>
                <w:color w:val="1B1C1D"/>
                <w:sz w:val="32"/>
                <w:szCs w:val="32"/>
                <w:rtl/>
              </w:rPr>
              <w:t xml:space="preserve"> المتكررة تساعد في تحسين جودة المنتج النهائي.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0B095E"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34B65"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2018EB"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689DD3"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7B992B"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60576881"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56D43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177CF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ملاحظات العملاء المبكرة تساهم بشكل كبير في تحسين جودة منتجاتنا.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222B21"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DD868C"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7FA8E9"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7FDCBF"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4446A8" w14:textId="77777777" w:rsidR="002F11E2" w:rsidRPr="00F22942" w:rsidRDefault="002F11E2" w:rsidP="002C0716">
            <w:pPr>
              <w:spacing w:line="360" w:lineRule="auto"/>
              <w:rPr>
                <w:rFonts w:ascii="Simplified Arabic" w:eastAsia="Times New Roman" w:hAnsi="Simplified Arabic" w:cs="Simplified Arabic"/>
                <w:sz w:val="32"/>
                <w:szCs w:val="32"/>
              </w:rPr>
            </w:pPr>
          </w:p>
        </w:tc>
      </w:tr>
    </w:tbl>
    <w:p w14:paraId="14511606" w14:textId="77777777" w:rsidR="002F11E2" w:rsidRPr="00F22942" w:rsidRDefault="002F11E2" w:rsidP="002C0716">
      <w:pPr>
        <w:pStyle w:val="4"/>
        <w:bidi/>
        <w:spacing w:before="0" w:beforeAutospacing="0" w:after="120" w:afterAutospacing="0" w:line="360" w:lineRule="auto"/>
        <w:rPr>
          <w:rFonts w:ascii="Simplified Arabic" w:eastAsia="Times New Roman" w:hAnsi="Simplified Arabic" w:cs="Simplified Arabic"/>
          <w:color w:val="1B1C1D"/>
          <w:sz w:val="32"/>
          <w:szCs w:val="32"/>
        </w:rPr>
      </w:pPr>
      <w:r w:rsidRPr="00F22942">
        <w:rPr>
          <w:rFonts w:ascii="Simplified Arabic" w:eastAsia="Times New Roman" w:hAnsi="Simplified Arabic" w:cs="Simplified Arabic" w:hint="cs"/>
          <w:color w:val="1B1C1D"/>
          <w:sz w:val="32"/>
          <w:szCs w:val="32"/>
          <w:rtl/>
        </w:rPr>
        <w:t>ب. وقت الإنجاز</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2F11E2" w:rsidRPr="00F22942" w14:paraId="5D61031E" w14:textId="77777777" w:rsidTr="00AE3AB1">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C6B302"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CE0A80"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75A1E0"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CFCBE5"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CDC88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93206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4E5007"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2F11E2" w:rsidRPr="00F22942" w14:paraId="6257AE7C"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C18949"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CAB3C"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مشاريعنا التقنية يتم تسليمها في وقت أسرع بفضل الإدارة المرنة.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01DE0F"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B0C74E"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DADDB7"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78A259"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92D9D"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13C33908"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CDABB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0FE5E"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ممارساتنا المرنة تقلل من الأنشطة غير المنتجة (الهدر) في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B3E29"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3C4E7C"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9BCF9B"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7817A6"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2FE078"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26E71D88"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6FAEC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914EC8"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الفرق لدينا تعمل بكفاءة عالية مما يقلل وقت إنجاز المهام.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880881"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BAF908"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F07C47"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DC777F"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E13CD2" w14:textId="77777777" w:rsidR="002F11E2" w:rsidRPr="00F22942" w:rsidRDefault="002F11E2" w:rsidP="002C0716">
            <w:pPr>
              <w:spacing w:line="360" w:lineRule="auto"/>
              <w:rPr>
                <w:rFonts w:ascii="Simplified Arabic" w:eastAsia="Times New Roman" w:hAnsi="Simplified Arabic" w:cs="Simplified Arabic"/>
                <w:sz w:val="32"/>
                <w:szCs w:val="32"/>
              </w:rPr>
            </w:pPr>
          </w:p>
        </w:tc>
      </w:tr>
    </w:tbl>
    <w:p w14:paraId="0B64AAB3" w14:textId="77777777" w:rsidR="002F11E2" w:rsidRPr="00F22942" w:rsidRDefault="002F11E2" w:rsidP="002C0716">
      <w:pPr>
        <w:pStyle w:val="4"/>
        <w:bidi/>
        <w:spacing w:before="0" w:beforeAutospacing="0" w:after="120" w:afterAutospacing="0" w:line="360" w:lineRule="auto"/>
        <w:rPr>
          <w:rFonts w:ascii="Simplified Arabic" w:eastAsia="Times New Roman" w:hAnsi="Simplified Arabic" w:cs="Simplified Arabic"/>
          <w:color w:val="1B1C1D"/>
          <w:sz w:val="32"/>
          <w:szCs w:val="32"/>
        </w:rPr>
      </w:pPr>
      <w:r w:rsidRPr="00F22942">
        <w:rPr>
          <w:rFonts w:ascii="Simplified Arabic" w:eastAsia="Times New Roman" w:hAnsi="Simplified Arabic" w:cs="Simplified Arabic" w:hint="cs"/>
          <w:color w:val="1B1C1D"/>
          <w:sz w:val="32"/>
          <w:szCs w:val="32"/>
          <w:rtl/>
        </w:rPr>
        <w:t>ج. رضا العملاء والمستفيدين</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2F11E2" w:rsidRPr="00F22942" w14:paraId="0BC9165C" w14:textId="77777777" w:rsidTr="00AE3AB1">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F542A9"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0B189F"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BC73B1"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AEFE61"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61A81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7AD79E"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AEB100"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2F11E2" w:rsidRPr="00F22942" w14:paraId="22D70D38"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6B743B"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56C6BE"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يظهر العملاء والمستفيدون رضا عالياً عن مخرجات مشاريعنا التقنية.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130930"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54700C"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5B5A18"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9C2D78"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9643C"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2CD19C39"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22D265"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EE373E"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تساهم مشاركة العملاء المستمرة في زيادة رضاهم عن المنتج النهائي.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A3B75"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57F3F6"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36F2F7"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13DC53"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F839E3"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5F6FB9E6"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62F99F"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0F041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قدرتنا على التكيف مع متطلبات العملاء المتغيرة تزيد من رضاهم.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1D5442"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361E99"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40BD61"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AE1E5D"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CF8D62"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2DBEA050"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3B94F7"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CEB93E"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تسليم القيمة مبكرًا وبشكل متكرر يبني الثقة مع عملائنا.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A586D8"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32E7F5"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F97387"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D1CD7E"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5579C" w14:textId="77777777" w:rsidR="002F11E2" w:rsidRPr="00F22942" w:rsidRDefault="002F11E2" w:rsidP="002C0716">
            <w:pPr>
              <w:spacing w:line="360" w:lineRule="auto"/>
              <w:rPr>
                <w:rFonts w:ascii="Simplified Arabic" w:eastAsia="Times New Roman" w:hAnsi="Simplified Arabic" w:cs="Simplified Arabic"/>
                <w:sz w:val="32"/>
                <w:szCs w:val="32"/>
              </w:rPr>
            </w:pPr>
          </w:p>
        </w:tc>
      </w:tr>
    </w:tbl>
    <w:p w14:paraId="0518F017" w14:textId="77777777" w:rsidR="002F11E2" w:rsidRPr="00F22942" w:rsidRDefault="002F11E2" w:rsidP="002C0716">
      <w:pPr>
        <w:spacing w:after="120" w:line="360" w:lineRule="auto"/>
        <w:rPr>
          <w:rFonts w:ascii="Simplified Arabic" w:eastAsia="Times New Roman" w:hAnsi="Simplified Arabic" w:cs="Simplified Arabic"/>
          <w:color w:val="1B1C1D"/>
          <w:sz w:val="32"/>
          <w:szCs w:val="32"/>
        </w:rPr>
      </w:pPr>
    </w:p>
    <w:p w14:paraId="28BF44DD" w14:textId="77777777" w:rsidR="002F11E2" w:rsidRPr="00F22942" w:rsidRDefault="002F11E2" w:rsidP="002C0716">
      <w:pPr>
        <w:pStyle w:val="3"/>
        <w:spacing w:before="0" w:after="120" w:line="360" w:lineRule="auto"/>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القسم الرابع: التحديات والممارسات الناجحة</w:t>
      </w:r>
    </w:p>
    <w:p w14:paraId="4CC18B58" w14:textId="77777777" w:rsidR="002F11E2" w:rsidRPr="00F22942" w:rsidRDefault="002F11E2" w:rsidP="002C0716">
      <w:pPr>
        <w:pStyle w:val="a5"/>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يرجى اختيار مدى موافقتك/عدم موافقتك على العبارات التالية، باستخدام المقياس التالي:</w:t>
      </w:r>
    </w:p>
    <w:p w14:paraId="380B81E1" w14:textId="77777777" w:rsidR="002F11E2" w:rsidRPr="00F22942" w:rsidRDefault="002F11E2" w:rsidP="002C0716">
      <w:pPr>
        <w:pStyle w:val="a5"/>
        <w:bidi/>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 = غير موافق بشدة، 2 = غير موافق، 3 = محايد، 4 = موافق، 5 = موافق بشدة</w:t>
      </w:r>
    </w:p>
    <w:p w14:paraId="2C825ADF" w14:textId="77777777" w:rsidR="002F11E2" w:rsidRPr="00F22942" w:rsidRDefault="002F11E2" w:rsidP="002C0716">
      <w:pPr>
        <w:pStyle w:val="4"/>
        <w:bidi/>
        <w:spacing w:before="0" w:beforeAutospacing="0" w:after="120" w:afterAutospacing="0" w:line="360" w:lineRule="auto"/>
        <w:rPr>
          <w:rFonts w:ascii="Simplified Arabic" w:eastAsia="Times New Roman" w:hAnsi="Simplified Arabic" w:cs="Simplified Arabic"/>
          <w:color w:val="1B1C1D"/>
          <w:sz w:val="32"/>
          <w:szCs w:val="32"/>
          <w:rtl/>
        </w:rPr>
      </w:pPr>
      <w:r w:rsidRPr="00F22942">
        <w:rPr>
          <w:rFonts w:ascii="Simplified Arabic" w:eastAsia="Times New Roman" w:hAnsi="Simplified Arabic" w:cs="Simplified Arabic" w:hint="cs"/>
          <w:color w:val="1B1C1D"/>
          <w:sz w:val="32"/>
          <w:szCs w:val="32"/>
          <w:rtl/>
        </w:rPr>
        <w:t>أ. التحديات والمعوقات</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2F11E2" w:rsidRPr="00F22942" w14:paraId="4F631ABF" w14:textId="77777777" w:rsidTr="00AE3AB1">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E4F77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5D9D5"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B29F2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90DF7C"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DA47A1"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FAAC13"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A844C6"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2F11E2" w:rsidRPr="00F22942" w14:paraId="21BE014C"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0601C8"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7F1AD2"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نواجه مقاومة للتغيير التنظيمي والثقافي عند تبني الإدارة المرنة.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349080"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9870C4"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2AE931"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40DC68"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54794A"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7537584B"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448C5D"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C997C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نعاني من نقص في الخبرات والكفاءات اللازمة لتطبيق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CFF4BA"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EC31BB"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3C8237"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5C430F"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857071"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2C6C71EA"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432CC1"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8DD87"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نجد صعوبة في قياس وتقارير أداء المشاريع في بيئة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F74FB9"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BA3137"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FEEFFC"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496AB2"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8EE177"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05F9EFFB"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5AF61F"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0F47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لا يوجد دعم كافٍ من الإدارة العليا لتبني منهجية الإدارة المرنة.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CFD7C4"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95662D"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7D9C5F"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4C20E"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F548E3"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6C950BB9"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78168C"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05D2B2"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طبيعة العقود والميزانيات التقليدية تشكل تحدياً لتطبيق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70EEB3"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82226B"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6F3118"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BB57D6"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2578B8" w14:textId="77777777" w:rsidR="002F11E2" w:rsidRPr="00F22942" w:rsidRDefault="002F11E2" w:rsidP="002C0716">
            <w:pPr>
              <w:spacing w:line="360" w:lineRule="auto"/>
              <w:rPr>
                <w:rFonts w:ascii="Simplified Arabic" w:eastAsia="Times New Roman" w:hAnsi="Simplified Arabic" w:cs="Simplified Arabic"/>
                <w:sz w:val="32"/>
                <w:szCs w:val="32"/>
              </w:rPr>
            </w:pPr>
          </w:p>
        </w:tc>
      </w:tr>
    </w:tbl>
    <w:p w14:paraId="2CEFB317" w14:textId="77777777" w:rsidR="002F11E2" w:rsidRPr="00F22942" w:rsidRDefault="002F11E2" w:rsidP="002C0716">
      <w:pPr>
        <w:pStyle w:val="4"/>
        <w:bidi/>
        <w:spacing w:before="0" w:beforeAutospacing="0" w:after="120" w:afterAutospacing="0" w:line="360" w:lineRule="auto"/>
        <w:rPr>
          <w:rFonts w:ascii="Simplified Arabic" w:eastAsia="Times New Roman" w:hAnsi="Simplified Arabic" w:cs="Simplified Arabic"/>
          <w:color w:val="1B1C1D"/>
          <w:sz w:val="32"/>
          <w:szCs w:val="32"/>
        </w:rPr>
      </w:pPr>
      <w:r w:rsidRPr="00F22942">
        <w:rPr>
          <w:rFonts w:ascii="Simplified Arabic" w:eastAsia="Times New Roman" w:hAnsi="Simplified Arabic" w:cs="Simplified Arabic" w:hint="cs"/>
          <w:color w:val="1B1C1D"/>
          <w:sz w:val="32"/>
          <w:szCs w:val="32"/>
          <w:rtl/>
        </w:rPr>
        <w:t>ب. الممارسات الناجحة</w:t>
      </w:r>
    </w:p>
    <w:tbl>
      <w:tblPr>
        <w:bidiVisual/>
        <w:tblW w:w="0" w:type="auto"/>
        <w:tblCellSpacing w:w="15" w:type="dxa"/>
        <w:tblCellMar>
          <w:left w:w="0" w:type="dxa"/>
          <w:right w:w="0" w:type="dxa"/>
        </w:tblCellMar>
        <w:tblLook w:val="04A0" w:firstRow="1" w:lastRow="0" w:firstColumn="1" w:lastColumn="0" w:noHBand="0" w:noVBand="1"/>
      </w:tblPr>
      <w:tblGrid>
        <w:gridCol w:w="874"/>
        <w:gridCol w:w="4982"/>
        <w:gridCol w:w="589"/>
        <w:gridCol w:w="589"/>
        <w:gridCol w:w="589"/>
        <w:gridCol w:w="589"/>
        <w:gridCol w:w="604"/>
      </w:tblGrid>
      <w:tr w:rsidR="002F11E2" w:rsidRPr="00F22942" w14:paraId="7C52315F" w14:textId="77777777" w:rsidTr="00AE3AB1">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B64F01"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017E1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4E9F41"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40773B"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2AB439"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50EBD6"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74579F"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5</w:t>
            </w:r>
          </w:p>
        </w:tc>
      </w:tr>
      <w:tr w:rsidR="002F11E2" w:rsidRPr="00F22942" w14:paraId="367E5ADB"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3CF5B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29.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AB05AE"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دعم الإدارة العليا أمر حاسم لنجاح تطبيق الإدارة المرنة لدينا.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05D7D4"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359DE9"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F7A879"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6DF9C"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BD1940"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78FE66E8"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705CA6"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lastRenderedPageBreak/>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9F250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الفرق ذاتية التنظيم ومتعددة الوظائف تساهم في نجاح مشاريعنا.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5C0D0D"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6D9CA5"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1F0F28"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952143"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29D5DD"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4640494C"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BEDA93"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31.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D422D3"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التواصل الفعال والشفافية ضروريان لتحقيق أهداف مشاريعنا.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48E84C"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0477D0"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7535FC"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A4F311"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0DAA05"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4E5A3C9D"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48CD64"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FC3492"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نتبنى مبدأ التحسين المستمر والتكيف في عملنا اليومي.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798434"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D19D74"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922775"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0095D0"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800C06" w14:textId="77777777" w:rsidR="002F11E2" w:rsidRPr="00F22942" w:rsidRDefault="002F11E2" w:rsidP="002C0716">
            <w:pPr>
              <w:spacing w:line="360" w:lineRule="auto"/>
              <w:rPr>
                <w:rFonts w:ascii="Simplified Arabic" w:eastAsia="Times New Roman" w:hAnsi="Simplified Arabic" w:cs="Simplified Arabic"/>
                <w:sz w:val="32"/>
                <w:szCs w:val="32"/>
              </w:rPr>
            </w:pPr>
          </w:p>
        </w:tc>
      </w:tr>
      <w:tr w:rsidR="002F11E2" w:rsidRPr="00F22942" w14:paraId="7AF2159F" w14:textId="77777777" w:rsidTr="00AE3AB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D4253A"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tl/>
              </w:rPr>
              <w:t>33.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A52C3D"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tl/>
              </w:rPr>
              <w:t>نولي اهتماماً كبيراً للتدريب وتنمية المهارات في منهجية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EF7E7" w14:textId="77777777" w:rsidR="002F11E2" w:rsidRPr="00F22942" w:rsidRDefault="002F11E2" w:rsidP="002C071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99274C"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8541EF"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3F57EC" w14:textId="77777777" w:rsidR="002F11E2" w:rsidRPr="00F22942" w:rsidRDefault="002F11E2" w:rsidP="002C071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1CDA5D" w14:textId="77777777" w:rsidR="002F11E2" w:rsidRPr="00F22942" w:rsidRDefault="002F11E2" w:rsidP="002C0716">
            <w:pPr>
              <w:spacing w:line="360" w:lineRule="auto"/>
              <w:rPr>
                <w:rFonts w:ascii="Simplified Arabic" w:eastAsia="Times New Roman" w:hAnsi="Simplified Arabic" w:cs="Simplified Arabic"/>
                <w:sz w:val="32"/>
                <w:szCs w:val="32"/>
              </w:rPr>
            </w:pPr>
          </w:p>
        </w:tc>
      </w:tr>
    </w:tbl>
    <w:p w14:paraId="34346DEC"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p>
    <w:p w14:paraId="5A69C5A2"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p>
    <w:p w14:paraId="26CFBBF5"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p>
    <w:p w14:paraId="0A6A7342" w14:textId="77777777" w:rsidR="002F11E2" w:rsidRPr="00F22942" w:rsidRDefault="002F11E2" w:rsidP="002C0716">
      <w:pPr>
        <w:pStyle w:val="a5"/>
        <w:bidi/>
        <w:spacing w:before="0" w:beforeAutospacing="0" w:after="0" w:afterAutospacing="0" w:line="360" w:lineRule="auto"/>
        <w:rPr>
          <w:rFonts w:ascii="Simplified Arabic" w:hAnsi="Simplified Arabic" w:cs="Simplified Arabic"/>
          <w:color w:val="1B1C1D"/>
          <w:sz w:val="32"/>
          <w:szCs w:val="32"/>
          <w:rtl/>
        </w:rPr>
      </w:pPr>
    </w:p>
    <w:p w14:paraId="022D092C" w14:textId="77777777" w:rsidR="00E908E8" w:rsidRPr="00F22942" w:rsidRDefault="00E908E8"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172C21E" w14:textId="77777777" w:rsidR="008459A1" w:rsidRPr="00F22942" w:rsidRDefault="008459A1" w:rsidP="002C071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789EE1" w14:textId="30852224" w:rsidR="008459A1" w:rsidRPr="00F22942" w:rsidRDefault="008459A1" w:rsidP="002C0716">
      <w:pPr>
        <w:pStyle w:val="a5"/>
        <w:spacing w:before="0" w:before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12B6B8F1" wp14:editId="04405795">
            <wp:simplePos x="0" y="0"/>
            <wp:positionH relativeFrom="margin">
              <wp:posOffset>4030345</wp:posOffset>
            </wp:positionH>
            <wp:positionV relativeFrom="margin">
              <wp:posOffset>-430530</wp:posOffset>
            </wp:positionV>
            <wp:extent cx="1899285" cy="1762760"/>
            <wp:effectExtent l="0" t="0" r="5715" b="8890"/>
            <wp:wrapSquare wrapText="bothSides"/>
            <wp:docPr id="44433933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9285" cy="1762760"/>
                    </a:xfrm>
                    <a:prstGeom prst="rect">
                      <a:avLst/>
                    </a:prstGeom>
                  </pic:spPr>
                </pic:pic>
              </a:graphicData>
            </a:graphic>
            <wp14:sizeRelH relativeFrom="margin">
              <wp14:pctWidth>0</wp14:pctWidth>
            </wp14:sizeRelH>
            <wp14:sizeRelV relativeFrom="margin">
              <wp14:pctHeight>0</wp14:pctHeight>
            </wp14:sizeRelV>
          </wp:anchor>
        </w:drawing>
      </w:r>
      <w:r w:rsidRPr="00F22942">
        <w:rPr>
          <w:rFonts w:ascii="Simplified Arabic" w:hAnsi="Simplified Arabic" w:cs="Simplified Arabic" w:hint="cs"/>
          <w:color w:val="1B1C1D"/>
          <w:sz w:val="32"/>
          <w:szCs w:val="32"/>
        </w:rPr>
        <w:t>Mid-Ocean University</w:t>
      </w:r>
    </w:p>
    <w:p w14:paraId="0A73D770" w14:textId="77777777" w:rsidR="008459A1" w:rsidRPr="00F22942" w:rsidRDefault="008459A1" w:rsidP="002C0716">
      <w:pPr>
        <w:pStyle w:val="a5"/>
        <w:spacing w:before="0" w:before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Faculty of Management</w:t>
      </w:r>
    </w:p>
    <w:p w14:paraId="6D9058D6" w14:textId="77777777" w:rsidR="008459A1" w:rsidRPr="00F22942" w:rsidRDefault="008459A1" w:rsidP="002C0716">
      <w:pPr>
        <w:pStyle w:val="a5"/>
        <w:spacing w:before="0" w:beforeAutospacing="0" w:line="360" w:lineRule="auto"/>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Pr>
        <w:t>Department/Specialization:</w:t>
      </w:r>
    </w:p>
    <w:p w14:paraId="682E55ED" w14:textId="6BF53380" w:rsidR="00183992" w:rsidRPr="00F035E9" w:rsidRDefault="008459A1" w:rsidP="00F035E9">
      <w:pPr>
        <w:pStyle w:val="a5"/>
        <w:spacing w:before="0" w:beforeAutospacing="0" w:line="360" w:lineRule="auto"/>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 Master of Project Management</w:t>
      </w:r>
    </w:p>
    <w:p w14:paraId="54A34B99" w14:textId="77777777" w:rsidR="00183992" w:rsidRPr="00F22942" w:rsidRDefault="00183992" w:rsidP="002C0716">
      <w:pPr>
        <w:pStyle w:val="a5"/>
        <w:spacing w:before="0" w:beforeAutospacing="0" w:line="360" w:lineRule="auto"/>
        <w:jc w:val="center"/>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Research Title:</w:t>
      </w:r>
    </w:p>
    <w:p w14:paraId="17981902" w14:textId="77777777" w:rsidR="00183992" w:rsidRPr="00F22942" w:rsidRDefault="00183992" w:rsidP="002C0716">
      <w:pPr>
        <w:pStyle w:val="a5"/>
        <w:spacing w:before="0" w:beforeAutospacing="0" w:line="360" w:lineRule="auto"/>
        <w:jc w:val="center"/>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The Impact of Adopting the Agile Methodology on the Success of Technical Projects in the Kingdom of Saudi Arabia</w:t>
      </w:r>
    </w:p>
    <w:p w14:paraId="41040ED5" w14:textId="77777777" w:rsidR="00183992" w:rsidRPr="00F22942" w:rsidRDefault="00183992" w:rsidP="002C0716">
      <w:pPr>
        <w:pStyle w:val="a5"/>
        <w:spacing w:before="0" w:beforeAutospacing="0" w:line="360" w:lineRule="auto"/>
        <w:jc w:val="center"/>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Prepared by:</w:t>
      </w:r>
    </w:p>
    <w:p w14:paraId="4E6043F6" w14:textId="77777777" w:rsidR="00F035E9" w:rsidRDefault="00183992" w:rsidP="00F035E9">
      <w:pPr>
        <w:pStyle w:val="a5"/>
        <w:spacing w:before="0" w:beforeAutospacing="0" w:line="360" w:lineRule="auto"/>
        <w:jc w:val="center"/>
        <w:rPr>
          <w:rFonts w:ascii="Simplified Arabic" w:hAnsi="Simplified Arabic" w:cs="Simplified Arabic"/>
          <w:color w:val="1B1C1D"/>
          <w:sz w:val="32"/>
          <w:szCs w:val="32"/>
          <w:rtl/>
        </w:rPr>
      </w:pPr>
      <w:proofErr w:type="spellStart"/>
      <w:r w:rsidRPr="00F22942">
        <w:rPr>
          <w:rFonts w:ascii="Simplified Arabic" w:hAnsi="Simplified Arabic" w:cs="Simplified Arabic" w:hint="cs"/>
          <w:color w:val="1B1C1D"/>
          <w:sz w:val="32"/>
          <w:szCs w:val="32"/>
        </w:rPr>
        <w:t>Adeeb</w:t>
      </w:r>
      <w:proofErr w:type="spellEnd"/>
      <w:r w:rsidRPr="00F22942">
        <w:rPr>
          <w:rFonts w:ascii="Simplified Arabic" w:hAnsi="Simplified Arabic" w:cs="Simplified Arabic" w:hint="cs"/>
          <w:color w:val="1B1C1D"/>
          <w:sz w:val="32"/>
          <w:szCs w:val="32"/>
        </w:rPr>
        <w:t xml:space="preserve"> </w:t>
      </w:r>
      <w:proofErr w:type="spellStart"/>
      <w:r w:rsidRPr="00F22942">
        <w:rPr>
          <w:rFonts w:ascii="Simplified Arabic" w:hAnsi="Simplified Arabic" w:cs="Simplified Arabic" w:hint="cs"/>
          <w:color w:val="1B1C1D"/>
          <w:sz w:val="32"/>
          <w:szCs w:val="32"/>
        </w:rPr>
        <w:t>Hammoud</w:t>
      </w:r>
      <w:proofErr w:type="spellEnd"/>
      <w:r w:rsidRPr="00F22942">
        <w:rPr>
          <w:rFonts w:ascii="Simplified Arabic" w:hAnsi="Simplified Arabic" w:cs="Simplified Arabic" w:hint="cs"/>
          <w:color w:val="1B1C1D"/>
          <w:sz w:val="32"/>
          <w:szCs w:val="32"/>
        </w:rPr>
        <w:t xml:space="preserve"> Al-</w:t>
      </w:r>
      <w:proofErr w:type="spellStart"/>
      <w:r w:rsidRPr="00F22942">
        <w:rPr>
          <w:rFonts w:ascii="Simplified Arabic" w:hAnsi="Simplified Arabic" w:cs="Simplified Arabic" w:hint="cs"/>
          <w:color w:val="1B1C1D"/>
          <w:sz w:val="32"/>
          <w:szCs w:val="32"/>
        </w:rPr>
        <w:t>Mutlaq</w:t>
      </w:r>
      <w:proofErr w:type="spellEnd"/>
    </w:p>
    <w:p w14:paraId="1E1B6DFF" w14:textId="12547D86" w:rsidR="00183992" w:rsidRPr="00F22942" w:rsidRDefault="00183992" w:rsidP="00F035E9">
      <w:pPr>
        <w:pStyle w:val="a5"/>
        <w:spacing w:before="0" w:beforeAutospacing="0" w:line="360" w:lineRule="auto"/>
        <w:jc w:val="center"/>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Supervised by:</w:t>
      </w:r>
    </w:p>
    <w:p w14:paraId="1D57A462" w14:textId="77777777" w:rsidR="00183992" w:rsidRPr="00F22942" w:rsidRDefault="00183992" w:rsidP="002C0716">
      <w:pPr>
        <w:pStyle w:val="a5"/>
        <w:spacing w:before="0" w:beforeAutospacing="0" w:line="360" w:lineRule="auto"/>
        <w:jc w:val="center"/>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Dr. Al-Faisal Abdul Hameed Mohammed</w:t>
      </w:r>
    </w:p>
    <w:p w14:paraId="464A07C9" w14:textId="77777777" w:rsidR="00183992" w:rsidRPr="00F22942" w:rsidRDefault="00183992" w:rsidP="002C0716">
      <w:pPr>
        <w:pStyle w:val="a5"/>
        <w:spacing w:before="0" w:beforeAutospacing="0" w:after="240" w:afterAutospacing="0" w:line="360" w:lineRule="auto"/>
        <w:jc w:val="center"/>
        <w:rPr>
          <w:rFonts w:ascii="Simplified Arabic" w:hAnsi="Simplified Arabic" w:cs="Simplified Arabic"/>
          <w:color w:val="1B1C1D"/>
          <w:sz w:val="32"/>
          <w:szCs w:val="32"/>
        </w:rPr>
      </w:pPr>
      <w:r w:rsidRPr="00F22942">
        <w:rPr>
          <w:rFonts w:ascii="Simplified Arabic" w:hAnsi="Simplified Arabic" w:cs="Simplified Arabic" w:hint="cs"/>
          <w:color w:val="1B1C1D"/>
          <w:sz w:val="32"/>
          <w:szCs w:val="32"/>
        </w:rPr>
        <w:t xml:space="preserve">Dr. Fayez Ali </w:t>
      </w:r>
      <w:proofErr w:type="spellStart"/>
      <w:r w:rsidRPr="00F22942">
        <w:rPr>
          <w:rFonts w:ascii="Simplified Arabic" w:hAnsi="Simplified Arabic" w:cs="Simplified Arabic" w:hint="cs"/>
          <w:color w:val="1B1C1D"/>
          <w:sz w:val="32"/>
          <w:szCs w:val="32"/>
        </w:rPr>
        <w:t>Jarad</w:t>
      </w:r>
      <w:proofErr w:type="spellEnd"/>
    </w:p>
    <w:p w14:paraId="6921FEF9" w14:textId="253EA6FE" w:rsidR="008459A1" w:rsidRPr="00F22942" w:rsidRDefault="00183992" w:rsidP="00F035E9">
      <w:pPr>
        <w:pStyle w:val="a5"/>
        <w:spacing w:before="0" w:beforeAutospacing="0" w:line="360" w:lineRule="auto"/>
        <w:jc w:val="center"/>
        <w:rPr>
          <w:rFonts w:ascii="Simplified Arabic" w:hAnsi="Simplified Arabic" w:cs="Simplified Arabic"/>
          <w:color w:val="1B1C1D"/>
          <w:sz w:val="32"/>
          <w:szCs w:val="32"/>
          <w:rtl/>
        </w:rPr>
      </w:pPr>
      <w:r w:rsidRPr="00F22942">
        <w:rPr>
          <w:rFonts w:ascii="Simplified Arabic" w:hAnsi="Simplified Arabic" w:cs="Simplified Arabic" w:hint="cs"/>
          <w:color w:val="1B1C1D"/>
          <w:sz w:val="32"/>
          <w:szCs w:val="32"/>
        </w:rPr>
        <w:t>Academic Year:</w:t>
      </w:r>
      <w:r w:rsidR="00251E37">
        <w:rPr>
          <w:rFonts w:ascii="Simplified Arabic" w:hAnsi="Simplified Arabic" w:cs="Simplified Arabic" w:hint="cs"/>
          <w:color w:val="1B1C1D"/>
          <w:sz w:val="32"/>
          <w:szCs w:val="32"/>
          <w:rtl/>
        </w:rPr>
        <w:t>٢٠٢٥</w:t>
      </w:r>
    </w:p>
    <w:sectPr w:rsidR="008459A1" w:rsidRPr="00F22942"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21275" w14:textId="77777777" w:rsidR="00F96500" w:rsidRDefault="00F96500" w:rsidP="009125CE">
      <w:pPr>
        <w:spacing w:after="0" w:line="240" w:lineRule="auto"/>
      </w:pPr>
      <w:r>
        <w:separator/>
      </w:r>
    </w:p>
  </w:endnote>
  <w:endnote w:type="continuationSeparator" w:id="0">
    <w:p w14:paraId="5E6AE1E8" w14:textId="77777777" w:rsidR="00F96500" w:rsidRDefault="00F965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201603368"/>
      <w:docPartObj>
        <w:docPartGallery w:val="Page Numbers (Bottom of Page)"/>
        <w:docPartUnique/>
      </w:docPartObj>
    </w:sdtPr>
    <w:sdtEndPr>
      <w:rPr>
        <w:rStyle w:val="a8"/>
      </w:rPr>
    </w:sdtEndPr>
    <w:sdtContent>
      <w:p w14:paraId="3907F687" w14:textId="0FEF6673" w:rsidR="008459A1" w:rsidRDefault="008459A1" w:rsidP="002247F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52D2F0FC" w14:textId="77777777" w:rsidR="008459A1" w:rsidRDefault="008459A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4022795"/>
      <w:docPartObj>
        <w:docPartGallery w:val="Page Numbers (Bottom of Page)"/>
        <w:docPartUnique/>
      </w:docPartObj>
    </w:sdtPr>
    <w:sdtEndPr>
      <w:rPr>
        <w:rStyle w:val="a8"/>
      </w:rPr>
    </w:sdtEndPr>
    <w:sdtContent>
      <w:p w14:paraId="0913DE57" w14:textId="6A190194" w:rsidR="008459A1" w:rsidRDefault="008459A1" w:rsidP="002247F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27</w:t>
        </w:r>
        <w:r>
          <w:rPr>
            <w:rStyle w:val="a8"/>
            <w:rtl/>
          </w:rPr>
          <w:fldChar w:fldCharType="end"/>
        </w:r>
      </w:p>
    </w:sdtContent>
  </w:sdt>
  <w:p w14:paraId="521406B7" w14:textId="77777777" w:rsidR="008459A1" w:rsidRDefault="008459A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5D63B" w14:textId="77777777" w:rsidR="00F96500" w:rsidRDefault="00F96500" w:rsidP="009125CE">
      <w:pPr>
        <w:spacing w:after="0" w:line="240" w:lineRule="auto"/>
      </w:pPr>
      <w:r>
        <w:separator/>
      </w:r>
    </w:p>
  </w:footnote>
  <w:footnote w:type="continuationSeparator" w:id="0">
    <w:p w14:paraId="136CE9C6" w14:textId="77777777" w:rsidR="00F96500" w:rsidRDefault="00F965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30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C6E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577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973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91E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9952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5767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259B9"/>
    <w:multiLevelType w:val="hybridMultilevel"/>
    <w:tmpl w:val="C6125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2B29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CB5C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D378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F467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B840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FC0660"/>
    <w:multiLevelType w:val="hybridMultilevel"/>
    <w:tmpl w:val="96560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5042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E641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AB4C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A36F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4379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4C57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8426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910D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FAE1C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FC2E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3E0E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2CD3E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D85F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FE33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0C48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371B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A806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92D4F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7E08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F410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B8A7A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476A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6441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D633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59319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A732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9B41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0479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7959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720A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F97B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5E27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0526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F406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72507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5D6C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B653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5F36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BDF7D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3F7B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19506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8D045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59343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E179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FC03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7C39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471C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804B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7C2A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6702D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7347D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DD49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7152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A200E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B5F71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880D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CF950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E2022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AC10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0328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B1056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BCF0B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C3607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C749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6627736">
    <w:abstractNumId w:val="66"/>
  </w:num>
  <w:num w:numId="2" w16cid:durableId="1392728589">
    <w:abstractNumId w:val="43"/>
  </w:num>
  <w:num w:numId="3" w16cid:durableId="2124305597">
    <w:abstractNumId w:val="64"/>
  </w:num>
  <w:num w:numId="4" w16cid:durableId="307364647">
    <w:abstractNumId w:val="21"/>
  </w:num>
  <w:num w:numId="5" w16cid:durableId="52311500">
    <w:abstractNumId w:val="24"/>
  </w:num>
  <w:num w:numId="6" w16cid:durableId="1408724533">
    <w:abstractNumId w:val="0"/>
  </w:num>
  <w:num w:numId="7" w16cid:durableId="1089043812">
    <w:abstractNumId w:val="44"/>
  </w:num>
  <w:num w:numId="8" w16cid:durableId="324017044">
    <w:abstractNumId w:val="29"/>
  </w:num>
  <w:num w:numId="9" w16cid:durableId="1928031491">
    <w:abstractNumId w:val="42"/>
  </w:num>
  <w:num w:numId="10" w16cid:durableId="1276449592">
    <w:abstractNumId w:val="56"/>
  </w:num>
  <w:num w:numId="11" w16cid:durableId="1814059714">
    <w:abstractNumId w:val="76"/>
  </w:num>
  <w:num w:numId="12" w16cid:durableId="414324904">
    <w:abstractNumId w:val="2"/>
  </w:num>
  <w:num w:numId="13" w16cid:durableId="1640332789">
    <w:abstractNumId w:val="4"/>
  </w:num>
  <w:num w:numId="14" w16cid:durableId="1520389725">
    <w:abstractNumId w:val="34"/>
  </w:num>
  <w:num w:numId="15" w16cid:durableId="165948363">
    <w:abstractNumId w:val="69"/>
  </w:num>
  <w:num w:numId="16" w16cid:durableId="683095854">
    <w:abstractNumId w:val="41"/>
  </w:num>
  <w:num w:numId="17" w16cid:durableId="360739192">
    <w:abstractNumId w:val="23"/>
  </w:num>
  <w:num w:numId="18" w16cid:durableId="1619675239">
    <w:abstractNumId w:val="57"/>
  </w:num>
  <w:num w:numId="19" w16cid:durableId="1499347278">
    <w:abstractNumId w:val="70"/>
  </w:num>
  <w:num w:numId="20" w16cid:durableId="1264991568">
    <w:abstractNumId w:val="22"/>
  </w:num>
  <w:num w:numId="21" w16cid:durableId="1187673329">
    <w:abstractNumId w:val="72"/>
  </w:num>
  <w:num w:numId="22" w16cid:durableId="497771560">
    <w:abstractNumId w:val="8"/>
  </w:num>
  <w:num w:numId="23" w16cid:durableId="143742234">
    <w:abstractNumId w:val="15"/>
  </w:num>
  <w:num w:numId="24" w16cid:durableId="1335650393">
    <w:abstractNumId w:val="17"/>
  </w:num>
  <w:num w:numId="25" w16cid:durableId="1361583857">
    <w:abstractNumId w:val="12"/>
  </w:num>
  <w:num w:numId="26" w16cid:durableId="2015571077">
    <w:abstractNumId w:val="31"/>
  </w:num>
  <w:num w:numId="27" w16cid:durableId="53823385">
    <w:abstractNumId w:val="37"/>
  </w:num>
  <w:num w:numId="28" w16cid:durableId="1374423043">
    <w:abstractNumId w:val="13"/>
  </w:num>
  <w:num w:numId="29" w16cid:durableId="994915247">
    <w:abstractNumId w:val="7"/>
  </w:num>
  <w:num w:numId="30" w16cid:durableId="1116296672">
    <w:abstractNumId w:val="45"/>
  </w:num>
  <w:num w:numId="31" w16cid:durableId="1819104711">
    <w:abstractNumId w:val="33"/>
  </w:num>
  <w:num w:numId="32" w16cid:durableId="1407799369">
    <w:abstractNumId w:val="75"/>
  </w:num>
  <w:num w:numId="33" w16cid:durableId="1431122421">
    <w:abstractNumId w:val="58"/>
  </w:num>
  <w:num w:numId="34" w16cid:durableId="2053797858">
    <w:abstractNumId w:val="47"/>
  </w:num>
  <w:num w:numId="35" w16cid:durableId="655498579">
    <w:abstractNumId w:val="73"/>
  </w:num>
  <w:num w:numId="36" w16cid:durableId="1960720446">
    <w:abstractNumId w:val="26"/>
  </w:num>
  <w:num w:numId="37" w16cid:durableId="1201354415">
    <w:abstractNumId w:val="53"/>
  </w:num>
  <w:num w:numId="38" w16cid:durableId="1732996861">
    <w:abstractNumId w:val="19"/>
  </w:num>
  <w:num w:numId="39" w16cid:durableId="965816370">
    <w:abstractNumId w:val="46"/>
  </w:num>
  <w:num w:numId="40" w16cid:durableId="358816394">
    <w:abstractNumId w:val="27"/>
  </w:num>
  <w:num w:numId="41" w16cid:durableId="202056971">
    <w:abstractNumId w:val="63"/>
  </w:num>
  <w:num w:numId="42" w16cid:durableId="2056273662">
    <w:abstractNumId w:val="50"/>
  </w:num>
  <w:num w:numId="43" w16cid:durableId="1809860788">
    <w:abstractNumId w:val="49"/>
  </w:num>
  <w:num w:numId="44" w16cid:durableId="647825807">
    <w:abstractNumId w:val="59"/>
  </w:num>
  <w:num w:numId="45" w16cid:durableId="1073432132">
    <w:abstractNumId w:val="62"/>
  </w:num>
  <w:num w:numId="46" w16cid:durableId="983007142">
    <w:abstractNumId w:val="67"/>
  </w:num>
  <w:num w:numId="47" w16cid:durableId="652953628">
    <w:abstractNumId w:val="48"/>
  </w:num>
  <w:num w:numId="48" w16cid:durableId="1992366645">
    <w:abstractNumId w:val="16"/>
  </w:num>
  <w:num w:numId="49" w16cid:durableId="863979690">
    <w:abstractNumId w:val="6"/>
  </w:num>
  <w:num w:numId="50" w16cid:durableId="1043142411">
    <w:abstractNumId w:val="65"/>
  </w:num>
  <w:num w:numId="51" w16cid:durableId="425729352">
    <w:abstractNumId w:val="39"/>
  </w:num>
  <w:num w:numId="52" w16cid:durableId="1170364055">
    <w:abstractNumId w:val="14"/>
  </w:num>
  <w:num w:numId="53" w16cid:durableId="632105108">
    <w:abstractNumId w:val="36"/>
  </w:num>
  <w:num w:numId="54" w16cid:durableId="755439189">
    <w:abstractNumId w:val="77"/>
  </w:num>
  <w:num w:numId="55" w16cid:durableId="92094321">
    <w:abstractNumId w:val="61"/>
  </w:num>
  <w:num w:numId="56" w16cid:durableId="110127808">
    <w:abstractNumId w:val="3"/>
  </w:num>
  <w:num w:numId="57" w16cid:durableId="1165167321">
    <w:abstractNumId w:val="5"/>
  </w:num>
  <w:num w:numId="58" w16cid:durableId="663900849">
    <w:abstractNumId w:val="54"/>
  </w:num>
  <w:num w:numId="59" w16cid:durableId="63182083">
    <w:abstractNumId w:val="9"/>
  </w:num>
  <w:num w:numId="60" w16cid:durableId="2114671155">
    <w:abstractNumId w:val="40"/>
  </w:num>
  <w:num w:numId="61" w16cid:durableId="162473499">
    <w:abstractNumId w:val="32"/>
  </w:num>
  <w:num w:numId="62" w16cid:durableId="1577282978">
    <w:abstractNumId w:val="11"/>
  </w:num>
  <w:num w:numId="63" w16cid:durableId="1108818029">
    <w:abstractNumId w:val="38"/>
  </w:num>
  <w:num w:numId="64" w16cid:durableId="953443466">
    <w:abstractNumId w:val="68"/>
  </w:num>
  <w:num w:numId="65" w16cid:durableId="1585845469">
    <w:abstractNumId w:val="51"/>
  </w:num>
  <w:num w:numId="66" w16cid:durableId="1906723607">
    <w:abstractNumId w:val="28"/>
  </w:num>
  <w:num w:numId="67" w16cid:durableId="1178621295">
    <w:abstractNumId w:val="1"/>
  </w:num>
  <w:num w:numId="68" w16cid:durableId="1804157571">
    <w:abstractNumId w:val="30"/>
  </w:num>
  <w:num w:numId="69" w16cid:durableId="1783497124">
    <w:abstractNumId w:val="52"/>
  </w:num>
  <w:num w:numId="70" w16cid:durableId="1226256887">
    <w:abstractNumId w:val="25"/>
  </w:num>
  <w:num w:numId="71" w16cid:durableId="775369611">
    <w:abstractNumId w:val="20"/>
  </w:num>
  <w:num w:numId="72" w16cid:durableId="857695842">
    <w:abstractNumId w:val="18"/>
  </w:num>
  <w:num w:numId="73" w16cid:durableId="1978875843">
    <w:abstractNumId w:val="10"/>
  </w:num>
  <w:num w:numId="74" w16cid:durableId="433020246">
    <w:abstractNumId w:val="71"/>
  </w:num>
  <w:num w:numId="75" w16cid:durableId="597493848">
    <w:abstractNumId w:val="74"/>
  </w:num>
  <w:num w:numId="76" w16cid:durableId="1746488132">
    <w:abstractNumId w:val="60"/>
  </w:num>
  <w:num w:numId="77" w16cid:durableId="1635452821">
    <w:abstractNumId w:val="35"/>
  </w:num>
  <w:num w:numId="78" w16cid:durableId="1624457702">
    <w:abstractNumId w:val="5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6567A"/>
    <w:rsid w:val="000761D7"/>
    <w:rsid w:val="000808DD"/>
    <w:rsid w:val="00090A42"/>
    <w:rsid w:val="00095600"/>
    <w:rsid w:val="000A60EE"/>
    <w:rsid w:val="000B26C0"/>
    <w:rsid w:val="000B4DE2"/>
    <w:rsid w:val="000C0C30"/>
    <w:rsid w:val="000C2414"/>
    <w:rsid w:val="000C3118"/>
    <w:rsid w:val="000C3F6C"/>
    <w:rsid w:val="000C4254"/>
    <w:rsid w:val="000D0F49"/>
    <w:rsid w:val="000D7719"/>
    <w:rsid w:val="000F1244"/>
    <w:rsid w:val="000F44B4"/>
    <w:rsid w:val="00153601"/>
    <w:rsid w:val="0015604F"/>
    <w:rsid w:val="001666EC"/>
    <w:rsid w:val="0016775D"/>
    <w:rsid w:val="00180DCC"/>
    <w:rsid w:val="00183992"/>
    <w:rsid w:val="001855FA"/>
    <w:rsid w:val="001902DB"/>
    <w:rsid w:val="001A20C8"/>
    <w:rsid w:val="001A4036"/>
    <w:rsid w:val="001A54E2"/>
    <w:rsid w:val="001A7B2A"/>
    <w:rsid w:val="001C2162"/>
    <w:rsid w:val="001C590B"/>
    <w:rsid w:val="001D2691"/>
    <w:rsid w:val="002352F2"/>
    <w:rsid w:val="0023669A"/>
    <w:rsid w:val="00251E37"/>
    <w:rsid w:val="00283B38"/>
    <w:rsid w:val="00294987"/>
    <w:rsid w:val="002C0716"/>
    <w:rsid w:val="002C16A9"/>
    <w:rsid w:val="002D3B53"/>
    <w:rsid w:val="002E6DD1"/>
    <w:rsid w:val="002F11E2"/>
    <w:rsid w:val="002F16F6"/>
    <w:rsid w:val="002F34B5"/>
    <w:rsid w:val="00300741"/>
    <w:rsid w:val="003273E5"/>
    <w:rsid w:val="00357848"/>
    <w:rsid w:val="00366165"/>
    <w:rsid w:val="00372297"/>
    <w:rsid w:val="003B13E7"/>
    <w:rsid w:val="003C6E9E"/>
    <w:rsid w:val="003F240D"/>
    <w:rsid w:val="003F26AA"/>
    <w:rsid w:val="00416D44"/>
    <w:rsid w:val="0042531A"/>
    <w:rsid w:val="004437D6"/>
    <w:rsid w:val="00452D38"/>
    <w:rsid w:val="00466B00"/>
    <w:rsid w:val="004A6F27"/>
    <w:rsid w:val="004B002A"/>
    <w:rsid w:val="004B7B99"/>
    <w:rsid w:val="004D73C9"/>
    <w:rsid w:val="004E48A2"/>
    <w:rsid w:val="004F068B"/>
    <w:rsid w:val="004F6473"/>
    <w:rsid w:val="00515B61"/>
    <w:rsid w:val="00527E2A"/>
    <w:rsid w:val="00532A57"/>
    <w:rsid w:val="00551035"/>
    <w:rsid w:val="005536B0"/>
    <w:rsid w:val="0055495F"/>
    <w:rsid w:val="00572E83"/>
    <w:rsid w:val="005819FA"/>
    <w:rsid w:val="00590B27"/>
    <w:rsid w:val="005A2EFA"/>
    <w:rsid w:val="005D444D"/>
    <w:rsid w:val="005D7E3C"/>
    <w:rsid w:val="005E2CD8"/>
    <w:rsid w:val="005F25C3"/>
    <w:rsid w:val="005F39B9"/>
    <w:rsid w:val="0062761F"/>
    <w:rsid w:val="00635E31"/>
    <w:rsid w:val="006523E7"/>
    <w:rsid w:val="006524C2"/>
    <w:rsid w:val="006737FA"/>
    <w:rsid w:val="00684EAC"/>
    <w:rsid w:val="006948DE"/>
    <w:rsid w:val="006A0EDF"/>
    <w:rsid w:val="006A4AB7"/>
    <w:rsid w:val="006A53D6"/>
    <w:rsid w:val="006F1498"/>
    <w:rsid w:val="006F622C"/>
    <w:rsid w:val="00701A62"/>
    <w:rsid w:val="00726B89"/>
    <w:rsid w:val="007350DE"/>
    <w:rsid w:val="00737098"/>
    <w:rsid w:val="00741A6B"/>
    <w:rsid w:val="00746DE2"/>
    <w:rsid w:val="007723BC"/>
    <w:rsid w:val="007A636F"/>
    <w:rsid w:val="007B0E54"/>
    <w:rsid w:val="007C4FF3"/>
    <w:rsid w:val="007E3A20"/>
    <w:rsid w:val="007F21E8"/>
    <w:rsid w:val="008064F1"/>
    <w:rsid w:val="00811EF8"/>
    <w:rsid w:val="0082198F"/>
    <w:rsid w:val="0082307F"/>
    <w:rsid w:val="00841188"/>
    <w:rsid w:val="008459A1"/>
    <w:rsid w:val="00851579"/>
    <w:rsid w:val="00862491"/>
    <w:rsid w:val="00877AAC"/>
    <w:rsid w:val="00892E67"/>
    <w:rsid w:val="008A556C"/>
    <w:rsid w:val="008B4439"/>
    <w:rsid w:val="008C72C0"/>
    <w:rsid w:val="008F1A51"/>
    <w:rsid w:val="008F1EAE"/>
    <w:rsid w:val="008F432C"/>
    <w:rsid w:val="009125CE"/>
    <w:rsid w:val="0093288C"/>
    <w:rsid w:val="009529CB"/>
    <w:rsid w:val="009922F1"/>
    <w:rsid w:val="009B0CCB"/>
    <w:rsid w:val="009B6888"/>
    <w:rsid w:val="009C0161"/>
    <w:rsid w:val="009D108D"/>
    <w:rsid w:val="009E1436"/>
    <w:rsid w:val="009E5668"/>
    <w:rsid w:val="009E7721"/>
    <w:rsid w:val="009F5AAF"/>
    <w:rsid w:val="00A043F5"/>
    <w:rsid w:val="00A07153"/>
    <w:rsid w:val="00A37923"/>
    <w:rsid w:val="00A56F63"/>
    <w:rsid w:val="00A74F76"/>
    <w:rsid w:val="00A94C2C"/>
    <w:rsid w:val="00AA79E9"/>
    <w:rsid w:val="00AB0A70"/>
    <w:rsid w:val="00AC7127"/>
    <w:rsid w:val="00AF232C"/>
    <w:rsid w:val="00B14B41"/>
    <w:rsid w:val="00B17654"/>
    <w:rsid w:val="00B27CC8"/>
    <w:rsid w:val="00B27E01"/>
    <w:rsid w:val="00B42E7C"/>
    <w:rsid w:val="00B45205"/>
    <w:rsid w:val="00B50CED"/>
    <w:rsid w:val="00B63B0F"/>
    <w:rsid w:val="00B7678A"/>
    <w:rsid w:val="00B76E38"/>
    <w:rsid w:val="00B800F3"/>
    <w:rsid w:val="00B8664C"/>
    <w:rsid w:val="00B94B66"/>
    <w:rsid w:val="00BB4624"/>
    <w:rsid w:val="00C0552F"/>
    <w:rsid w:val="00C262AF"/>
    <w:rsid w:val="00C2639F"/>
    <w:rsid w:val="00C55434"/>
    <w:rsid w:val="00C60A29"/>
    <w:rsid w:val="00C61DFB"/>
    <w:rsid w:val="00C71E18"/>
    <w:rsid w:val="00C74E6E"/>
    <w:rsid w:val="00C8125C"/>
    <w:rsid w:val="00C93A37"/>
    <w:rsid w:val="00CA1F1C"/>
    <w:rsid w:val="00CE7128"/>
    <w:rsid w:val="00D0142F"/>
    <w:rsid w:val="00D0705F"/>
    <w:rsid w:val="00D17C06"/>
    <w:rsid w:val="00D22171"/>
    <w:rsid w:val="00D22E1D"/>
    <w:rsid w:val="00D579BA"/>
    <w:rsid w:val="00D67BE6"/>
    <w:rsid w:val="00D80632"/>
    <w:rsid w:val="00DB388B"/>
    <w:rsid w:val="00DC0464"/>
    <w:rsid w:val="00DC4CAE"/>
    <w:rsid w:val="00DD5F34"/>
    <w:rsid w:val="00DE79A9"/>
    <w:rsid w:val="00DF0452"/>
    <w:rsid w:val="00E22107"/>
    <w:rsid w:val="00E23833"/>
    <w:rsid w:val="00E3569B"/>
    <w:rsid w:val="00E53896"/>
    <w:rsid w:val="00E71C79"/>
    <w:rsid w:val="00E866FC"/>
    <w:rsid w:val="00E8776F"/>
    <w:rsid w:val="00E908E8"/>
    <w:rsid w:val="00EA57B6"/>
    <w:rsid w:val="00EA619D"/>
    <w:rsid w:val="00EA6B5D"/>
    <w:rsid w:val="00EB3C52"/>
    <w:rsid w:val="00EC7817"/>
    <w:rsid w:val="00ED3569"/>
    <w:rsid w:val="00EE51CB"/>
    <w:rsid w:val="00EF2E44"/>
    <w:rsid w:val="00F035E9"/>
    <w:rsid w:val="00F2028B"/>
    <w:rsid w:val="00F22942"/>
    <w:rsid w:val="00F26BBF"/>
    <w:rsid w:val="00F42024"/>
    <w:rsid w:val="00F546CE"/>
    <w:rsid w:val="00F67D15"/>
    <w:rsid w:val="00F878F8"/>
    <w:rsid w:val="00F95EFC"/>
    <w:rsid w:val="00F96500"/>
    <w:rsid w:val="00FA0FAA"/>
    <w:rsid w:val="00FC1A21"/>
    <w:rsid w:val="00FC5C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link w:val="4Char"/>
    <w:uiPriority w:val="9"/>
    <w:qFormat/>
    <w:rsid w:val="001A20C8"/>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a8">
    <w:name w:val="page number"/>
    <w:basedOn w:val="a0"/>
    <w:uiPriority w:val="99"/>
    <w:semiHidden/>
    <w:unhideWhenUsed/>
    <w:rsid w:val="008459A1"/>
  </w:style>
  <w:style w:type="character" w:customStyle="1" w:styleId="4Char">
    <w:name w:val="عنوان 4 Char"/>
    <w:basedOn w:val="a0"/>
    <w:link w:val="4"/>
    <w:uiPriority w:val="9"/>
    <w:rsid w:val="001A20C8"/>
    <w:rPr>
      <w:rFonts w:ascii="Times New Roman" w:eastAsiaTheme="minorEastAsia" w:hAnsi="Times New Roman" w:cs="Times New Roman"/>
      <w:b/>
      <w:bCs/>
      <w:kern w:val="0"/>
      <w:sz w:val="24"/>
      <w:szCs w:val="24"/>
      <w14:ligatures w14:val="none"/>
    </w:rPr>
  </w:style>
  <w:style w:type="table" w:styleId="a9">
    <w:name w:val="Table Grid"/>
    <w:basedOn w:val="a1"/>
    <w:uiPriority w:val="39"/>
    <w:rsid w:val="002C0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2">
    <w:name w:val="Grid Table 2 Accent 2"/>
    <w:basedOn w:val="a1"/>
    <w:uiPriority w:val="47"/>
    <w:rsid w:val="0055495F"/>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4-2">
    <w:name w:val="Grid Table 4 Accent 2"/>
    <w:basedOn w:val="a1"/>
    <w:uiPriority w:val="49"/>
    <w:rsid w:val="0055495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sChild>
        <w:div w:id="815727191">
          <w:marLeft w:val="0"/>
          <w:marRight w:val="0"/>
          <w:marTop w:val="0"/>
          <w:marBottom w:val="0"/>
          <w:divBdr>
            <w:top w:val="none" w:sz="0" w:space="0" w:color="auto"/>
            <w:left w:val="none" w:sz="0" w:space="0" w:color="auto"/>
            <w:bottom w:val="none" w:sz="0" w:space="0" w:color="auto"/>
            <w:right w:val="none" w:sz="0" w:space="0" w:color="auto"/>
          </w:divBdr>
        </w:div>
      </w:divsChild>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27923977">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332923204">
              <w:marLeft w:val="0"/>
              <w:marRight w:val="0"/>
              <w:marTop w:val="0"/>
              <w:marBottom w:val="0"/>
              <w:divBdr>
                <w:top w:val="none" w:sz="0" w:space="0" w:color="auto"/>
                <w:left w:val="none" w:sz="0" w:space="0" w:color="auto"/>
                <w:bottom w:val="none" w:sz="0" w:space="0" w:color="auto"/>
                <w:right w:val="none" w:sz="0" w:space="0" w:color="auto"/>
              </w:divBdr>
            </w:div>
            <w:div w:id="987855744">
              <w:marLeft w:val="0"/>
              <w:marRight w:val="0"/>
              <w:marTop w:val="0"/>
              <w:marBottom w:val="0"/>
              <w:divBdr>
                <w:top w:val="none" w:sz="0" w:space="0" w:color="auto"/>
                <w:left w:val="none" w:sz="0" w:space="0" w:color="auto"/>
                <w:bottom w:val="none" w:sz="0" w:space="0" w:color="auto"/>
                <w:right w:val="none" w:sz="0" w:space="0" w:color="auto"/>
              </w:divBdr>
            </w:div>
            <w:div w:id="391543068">
              <w:marLeft w:val="0"/>
              <w:marRight w:val="0"/>
              <w:marTop w:val="0"/>
              <w:marBottom w:val="0"/>
              <w:divBdr>
                <w:top w:val="none" w:sz="0" w:space="0" w:color="auto"/>
                <w:left w:val="none" w:sz="0" w:space="0" w:color="auto"/>
                <w:bottom w:val="none" w:sz="0" w:space="0" w:color="auto"/>
                <w:right w:val="none" w:sz="0" w:space="0" w:color="auto"/>
              </w:divBdr>
            </w:div>
            <w:div w:id="1341084383">
              <w:marLeft w:val="0"/>
              <w:marRight w:val="0"/>
              <w:marTop w:val="0"/>
              <w:marBottom w:val="0"/>
              <w:divBdr>
                <w:top w:val="none" w:sz="0" w:space="0" w:color="auto"/>
                <w:left w:val="none" w:sz="0" w:space="0" w:color="auto"/>
                <w:bottom w:val="none" w:sz="0" w:space="0" w:color="auto"/>
                <w:right w:val="none" w:sz="0" w:space="0" w:color="auto"/>
              </w:divBdr>
            </w:div>
            <w:div w:id="437599834">
              <w:marLeft w:val="0"/>
              <w:marRight w:val="0"/>
              <w:marTop w:val="0"/>
              <w:marBottom w:val="0"/>
              <w:divBdr>
                <w:top w:val="none" w:sz="0" w:space="0" w:color="auto"/>
                <w:left w:val="none" w:sz="0" w:space="0" w:color="auto"/>
                <w:bottom w:val="none" w:sz="0" w:space="0" w:color="auto"/>
                <w:right w:val="none" w:sz="0" w:space="0" w:color="auto"/>
              </w:divBdr>
              <w:divsChild>
                <w:div w:id="2090539258">
                  <w:marLeft w:val="0"/>
                  <w:marRight w:val="0"/>
                  <w:marTop w:val="0"/>
                  <w:marBottom w:val="0"/>
                  <w:divBdr>
                    <w:top w:val="none" w:sz="0" w:space="0" w:color="auto"/>
                    <w:left w:val="none" w:sz="0" w:space="0" w:color="auto"/>
                    <w:bottom w:val="none" w:sz="0" w:space="0" w:color="auto"/>
                    <w:right w:val="none" w:sz="0" w:space="0" w:color="auto"/>
                  </w:divBdr>
                </w:div>
              </w:divsChild>
            </w:div>
            <w:div w:id="2105224552">
              <w:marLeft w:val="0"/>
              <w:marRight w:val="0"/>
              <w:marTop w:val="0"/>
              <w:marBottom w:val="0"/>
              <w:divBdr>
                <w:top w:val="none" w:sz="0" w:space="0" w:color="auto"/>
                <w:left w:val="none" w:sz="0" w:space="0" w:color="auto"/>
                <w:bottom w:val="none" w:sz="0" w:space="0" w:color="auto"/>
                <w:right w:val="none" w:sz="0" w:space="0" w:color="auto"/>
              </w:divBdr>
            </w:div>
            <w:div w:id="143146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123</Pages>
  <Words>13884</Words>
  <Characters>75827</Characters>
  <Application>Microsoft Office Word</Application>
  <DocSecurity>0</DocSecurity>
  <Lines>631</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2025-07-16T12:00:00Z</dcterms:created>
  <dcterms:modified xsi:type="dcterms:W3CDTF">2025-07-16T12:00:00Z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