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2A38C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55AD5">
        <w:rPr>
          <w:rFonts w:hint="cs"/>
          <w:b/>
          <w:bCs/>
          <w:rtl/>
        </w:rPr>
        <w:t xml:space="preserve">فيصل يزيد المحمد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3EE2ED4" w14:textId="77777777" w:rsidR="00C45220" w:rsidRPr="008D74D3" w:rsidRDefault="00C45220" w:rsidP="00C452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452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D184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4964BE5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240B0C" w:rsidR="002D184A" w:rsidRDefault="002D184A" w:rsidP="002D184A">
            <w:pPr>
              <w:jc w:val="center"/>
            </w:pPr>
          </w:p>
        </w:tc>
      </w:tr>
      <w:tr w:rsidR="002D184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4EA67DB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C8CC9D" w:rsidR="002D184A" w:rsidRDefault="002D184A" w:rsidP="002D184A">
            <w:pPr>
              <w:jc w:val="center"/>
            </w:pPr>
          </w:p>
        </w:tc>
      </w:tr>
      <w:tr w:rsidR="002D184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D184A" w:rsidRDefault="002D184A" w:rsidP="002D184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9F2A54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27B653" w:rsidR="002D184A" w:rsidRDefault="002D184A" w:rsidP="002D184A">
            <w:pPr>
              <w:jc w:val="center"/>
            </w:pPr>
          </w:p>
        </w:tc>
      </w:tr>
      <w:tr w:rsidR="002D184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A26D98" w:rsidR="002D184A" w:rsidRDefault="002D184A" w:rsidP="002D184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2D184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AADA7C0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D184A" w:rsidRDefault="002D184A" w:rsidP="002D18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093E4E" w:rsidR="002D184A" w:rsidRDefault="002D184A" w:rsidP="002D184A">
            <w:pPr>
              <w:jc w:val="center"/>
            </w:pPr>
          </w:p>
        </w:tc>
      </w:tr>
      <w:tr w:rsidR="002D184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D184A" w:rsidRDefault="002D184A" w:rsidP="002D184A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2D184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C2CA552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D184A" w:rsidRDefault="002D184A" w:rsidP="002D18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D184A" w:rsidRDefault="002D184A" w:rsidP="002D18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CF404F" w:rsidR="002D184A" w:rsidRDefault="002D184A" w:rsidP="002D184A">
            <w:pPr>
              <w:jc w:val="center"/>
            </w:pPr>
          </w:p>
        </w:tc>
      </w:tr>
      <w:tr w:rsidR="002D184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D184A" w:rsidRDefault="002D184A" w:rsidP="002D18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910289" w:rsidR="002D184A" w:rsidRDefault="002D184A" w:rsidP="002D184A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proofErr w:type="gramStart"/>
            <w:r>
              <w:rPr>
                <w:rFonts w:hint="cs"/>
                <w:rtl/>
              </w:rPr>
              <w:t>البحث ،</w:t>
            </w:r>
            <w:proofErr w:type="gramEnd"/>
            <w:r>
              <w:rPr>
                <w:rFonts w:hint="cs"/>
                <w:rtl/>
              </w:rPr>
              <w:t xml:space="preserve"> كما يجب توضيح كيف سيتم اختيار عينة الدراسة ونوعها</w:t>
            </w:r>
          </w:p>
        </w:tc>
      </w:tr>
      <w:tr w:rsidR="002D184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D184A" w:rsidRDefault="002D184A" w:rsidP="002D18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D184A" w:rsidRDefault="002D184A" w:rsidP="002D184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2D184A" w:rsidRPr="008D74D3" w:rsidRDefault="002D184A" w:rsidP="002D18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D184A" w:rsidRDefault="002D184A" w:rsidP="002D18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8DAFAC7" w:rsidR="002D184A" w:rsidRDefault="002D184A" w:rsidP="002D184A">
            <w:pPr>
              <w:jc w:val="center"/>
            </w:pPr>
            <w:r>
              <w:rPr>
                <w:rFonts w:hint="cs"/>
                <w:rtl/>
              </w:rPr>
              <w:t>عدد المراجع قليل ولا يتناسب مع الدراسات التي تم عرضها ضمن البح</w:t>
            </w:r>
            <w:bookmarkStart w:id="0" w:name="_GoBack"/>
            <w:bookmarkEnd w:id="0"/>
            <w:r>
              <w:rPr>
                <w:rFonts w:hint="cs"/>
                <w:rtl/>
              </w:rPr>
              <w:t>ث والمنطلقات النظرية التي تم الاستشهاد بها</w:t>
            </w:r>
          </w:p>
        </w:tc>
      </w:tr>
      <w:tr w:rsidR="002D184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D184A" w:rsidRDefault="002D184A" w:rsidP="002D18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52E97C" w:rsidR="002D184A" w:rsidRDefault="002D184A" w:rsidP="002D184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D184A"/>
    <w:rsid w:val="004E21BE"/>
    <w:rsid w:val="005436E0"/>
    <w:rsid w:val="007E4B35"/>
    <w:rsid w:val="007E4DCA"/>
    <w:rsid w:val="008239B5"/>
    <w:rsid w:val="008415DF"/>
    <w:rsid w:val="008D74D3"/>
    <w:rsid w:val="008D7A2A"/>
    <w:rsid w:val="00955AD5"/>
    <w:rsid w:val="009B1DDC"/>
    <w:rsid w:val="00A629D4"/>
    <w:rsid w:val="00C4522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2025-11-18T10:19:00Z</dcterms:created>
  <dcterms:modified xsi:type="dcterms:W3CDTF">2025-11-18T10:30:00Z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