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763A7" w14:textId="77777777" w:rsidR="00467F50" w:rsidRPr="00D0515E" w:rsidRDefault="00000000" w:rsidP="00467F50">
      <w:pPr>
        <w:rPr>
          <w:rFonts w:asciiTheme="majorBidi" w:hAnsiTheme="majorBidi" w:cstheme="majorBidi"/>
          <w:szCs w:val="24"/>
        </w:rPr>
      </w:pPr>
      <w:r w:rsidRPr="00467F50">
        <w:rPr>
          <w:rFonts w:cs="Times New Roman"/>
        </w:rPr>
        <w:br/>
      </w:r>
      <w:r w:rsidRPr="00467F50">
        <w:rPr>
          <w:rFonts w:cs="Times New Roman"/>
        </w:rPr>
        <w:br/>
      </w:r>
      <w:r w:rsidRPr="00467F50">
        <w:rPr>
          <w:rFonts w:cs="Times New Roman"/>
        </w:rPr>
        <w:br/>
      </w:r>
      <w:r w:rsidR="00467F50" w:rsidRPr="00D0515E">
        <w:rPr>
          <w:rFonts w:asciiTheme="majorBidi" w:hAnsiTheme="majorBidi" w:cstheme="majorBidi"/>
          <w:b/>
          <w:bCs/>
          <w:szCs w:val="24"/>
        </w:rPr>
        <w:t>Course Title:</w:t>
      </w:r>
      <w:r w:rsidR="00467F50" w:rsidRPr="00D0515E">
        <w:rPr>
          <w:rFonts w:asciiTheme="majorBidi" w:hAnsiTheme="majorBidi" w:cstheme="majorBidi"/>
          <w:szCs w:val="24"/>
        </w:rPr>
        <w:t> Research Methodology in Computer Science</w:t>
      </w:r>
    </w:p>
    <w:p w14:paraId="2CF6BB30" w14:textId="77777777" w:rsidR="00467F50" w:rsidRPr="00D0515E" w:rsidRDefault="00467F50" w:rsidP="00467F50">
      <w:pPr>
        <w:rPr>
          <w:rFonts w:asciiTheme="majorBidi" w:eastAsia="MS Gothic" w:hAnsiTheme="majorBidi" w:cstheme="majorBidi"/>
          <w:szCs w:val="24"/>
        </w:rPr>
      </w:pPr>
      <w:r w:rsidRPr="00D0515E">
        <w:rPr>
          <w:rFonts w:asciiTheme="majorBidi" w:hAnsiTheme="majorBidi" w:cstheme="majorBidi"/>
          <w:b/>
          <w:bCs/>
          <w:szCs w:val="24"/>
        </w:rPr>
        <w:t>Course Code:</w:t>
      </w:r>
      <w:r w:rsidRPr="00D0515E">
        <w:rPr>
          <w:rFonts w:asciiTheme="majorBidi" w:hAnsiTheme="majorBidi" w:cstheme="majorBidi"/>
          <w:szCs w:val="24"/>
        </w:rPr>
        <w:t> AI800</w:t>
      </w:r>
    </w:p>
    <w:p w14:paraId="1077D8C9" w14:textId="4148E6FA" w:rsidR="00467F50" w:rsidRPr="00D0515E" w:rsidRDefault="00467F50" w:rsidP="00467F50">
      <w:pPr>
        <w:rPr>
          <w:rFonts w:asciiTheme="majorBidi" w:eastAsia="MS Gothic" w:hAnsiTheme="majorBidi" w:cstheme="majorBidi"/>
          <w:szCs w:val="24"/>
        </w:rPr>
      </w:pPr>
      <w:r w:rsidRPr="00D0515E">
        <w:rPr>
          <w:rFonts w:asciiTheme="majorBidi" w:hAnsiTheme="majorBidi" w:cstheme="majorBidi"/>
          <w:b/>
          <w:bCs/>
          <w:szCs w:val="24"/>
        </w:rPr>
        <w:t>Weighting:</w:t>
      </w:r>
      <w:r w:rsidRPr="00D0515E">
        <w:rPr>
          <w:rFonts w:asciiTheme="majorBidi" w:hAnsiTheme="majorBidi" w:cstheme="majorBidi"/>
          <w:szCs w:val="24"/>
        </w:rPr>
        <w:t> </w:t>
      </w:r>
      <w:r>
        <w:rPr>
          <w:rFonts w:asciiTheme="majorBidi" w:hAnsiTheme="majorBidi" w:cstheme="majorBidi"/>
          <w:szCs w:val="24"/>
        </w:rPr>
        <w:t>30 out of 100</w:t>
      </w:r>
    </w:p>
    <w:p w14:paraId="68D4947E" w14:textId="77777777" w:rsidR="00467F50" w:rsidRPr="00D0515E" w:rsidRDefault="00467F50" w:rsidP="00467F50">
      <w:pPr>
        <w:rPr>
          <w:rFonts w:asciiTheme="majorBidi" w:eastAsia="MS Gothic" w:hAnsiTheme="majorBidi" w:cstheme="majorBidi"/>
          <w:szCs w:val="24"/>
        </w:rPr>
      </w:pPr>
      <w:r w:rsidRPr="00D0515E">
        <w:rPr>
          <w:rFonts w:asciiTheme="majorBidi" w:hAnsiTheme="majorBidi" w:cstheme="majorBidi"/>
          <w:b/>
          <w:bCs/>
          <w:szCs w:val="24"/>
        </w:rPr>
        <w:t>Hand-out Date:</w:t>
      </w:r>
      <w:r w:rsidRPr="00D0515E">
        <w:rPr>
          <w:rFonts w:asciiTheme="majorBidi" w:hAnsiTheme="majorBidi" w:cstheme="majorBidi"/>
          <w:szCs w:val="24"/>
        </w:rPr>
        <w:t> 01 March 2025</w:t>
      </w:r>
    </w:p>
    <w:p w14:paraId="3E518C5A" w14:textId="33F4D699" w:rsidR="00467F50" w:rsidRPr="00D0515E" w:rsidRDefault="00467F50" w:rsidP="00467F50">
      <w:pPr>
        <w:rPr>
          <w:rFonts w:asciiTheme="majorBidi" w:eastAsia="MS Gothic" w:hAnsiTheme="majorBidi" w:cstheme="majorBidi"/>
          <w:szCs w:val="24"/>
        </w:rPr>
      </w:pPr>
      <w:r w:rsidRPr="00D0515E">
        <w:rPr>
          <w:rFonts w:asciiTheme="majorBidi" w:hAnsiTheme="majorBidi" w:cstheme="majorBidi"/>
          <w:b/>
          <w:bCs/>
          <w:szCs w:val="24"/>
        </w:rPr>
        <w:t>Hand-in Date:</w:t>
      </w:r>
      <w:r w:rsidRPr="00D0515E">
        <w:rPr>
          <w:rFonts w:asciiTheme="majorBidi" w:hAnsiTheme="majorBidi" w:cstheme="majorBidi"/>
          <w:szCs w:val="24"/>
        </w:rPr>
        <w:t> </w:t>
      </w:r>
      <w:r w:rsidR="000D6B38">
        <w:rPr>
          <w:rFonts w:asciiTheme="majorBidi" w:hAnsiTheme="majorBidi" w:cstheme="majorBidi"/>
          <w:szCs w:val="24"/>
        </w:rPr>
        <w:t>29</w:t>
      </w:r>
      <w:r w:rsidRPr="00D0515E">
        <w:rPr>
          <w:rFonts w:asciiTheme="majorBidi" w:hAnsiTheme="majorBidi" w:cstheme="majorBidi"/>
          <w:szCs w:val="24"/>
        </w:rPr>
        <w:t xml:space="preserve"> March 2025</w:t>
      </w:r>
    </w:p>
    <w:p w14:paraId="598225B8" w14:textId="6B8C5042" w:rsidR="00467F50" w:rsidRPr="00D0515E" w:rsidRDefault="00467F50" w:rsidP="00467F50">
      <w:pPr>
        <w:rPr>
          <w:rFonts w:asciiTheme="majorBidi" w:eastAsia="MS Gothic" w:hAnsiTheme="majorBidi" w:cstheme="majorBidi"/>
          <w:szCs w:val="24"/>
        </w:rPr>
      </w:pPr>
      <w:r w:rsidRPr="00D0515E">
        <w:rPr>
          <w:rFonts w:asciiTheme="majorBidi" w:hAnsiTheme="majorBidi" w:cstheme="majorBidi"/>
          <w:b/>
          <w:bCs/>
          <w:szCs w:val="24"/>
        </w:rPr>
        <w:t>Hand-in Method:</w:t>
      </w:r>
      <w:r w:rsidRPr="00D0515E">
        <w:rPr>
          <w:rFonts w:asciiTheme="majorBidi" w:hAnsiTheme="majorBidi" w:cstheme="majorBidi"/>
          <w:szCs w:val="24"/>
        </w:rPr>
        <w:t xml:space="preserve"> Online Submission via </w:t>
      </w:r>
      <w:r>
        <w:rPr>
          <w:rFonts w:asciiTheme="majorBidi" w:hAnsiTheme="majorBidi" w:cstheme="majorBidi"/>
          <w:szCs w:val="24"/>
        </w:rPr>
        <w:t>(Moodle)</w:t>
      </w:r>
    </w:p>
    <w:p w14:paraId="6AF02BED" w14:textId="77777777" w:rsidR="00467F50" w:rsidRDefault="00467F50" w:rsidP="00467F50">
      <w:pPr>
        <w:rPr>
          <w:rFonts w:cs="Times New Roman"/>
          <w:b/>
          <w:bCs/>
        </w:rPr>
      </w:pPr>
      <w:r w:rsidRPr="000D6B38">
        <w:rPr>
          <w:rFonts w:cs="Times New Roman"/>
          <w:b/>
          <w:bCs/>
        </w:rPr>
        <w:t>Student:</w:t>
      </w:r>
      <w:r w:rsidRPr="00467F50">
        <w:rPr>
          <w:rFonts w:cs="Times New Roman"/>
        </w:rPr>
        <w:t xml:space="preserve"> </w:t>
      </w:r>
      <w:r w:rsidRPr="00467F50">
        <w:rPr>
          <w:rFonts w:cs="Times New Roman"/>
          <w:b/>
          <w:bCs/>
        </w:rPr>
        <w:t>ELSEDEEG MOHAMEDELBASHER ABDALLA AHMED</w:t>
      </w:r>
    </w:p>
    <w:p w14:paraId="0C1AF28F" w14:textId="2934D586" w:rsidR="00467F50" w:rsidRPr="00467F50" w:rsidRDefault="00000000" w:rsidP="00467F50">
      <w:pPr>
        <w:jc w:val="center"/>
        <w:rPr>
          <w:rFonts w:asciiTheme="majorBidi" w:eastAsiaTheme="minorHAnsi" w:hAnsiTheme="majorBidi" w:cstheme="majorBidi"/>
          <w:b/>
          <w:bCs/>
          <w:color w:val="1F497D" w:themeColor="text2"/>
          <w:kern w:val="2"/>
          <w:sz w:val="28"/>
          <w:szCs w:val="28"/>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467F50">
        <w:rPr>
          <w:rFonts w:cs="Times New Roman"/>
          <w:b/>
        </w:rPr>
        <w:br/>
      </w:r>
      <w:r w:rsidRPr="00467F50">
        <w:rPr>
          <w:rFonts w:cs="Times New Roman"/>
          <w:b/>
        </w:rPr>
        <w:br/>
      </w:r>
      <w:r w:rsidR="00467F50" w:rsidRPr="00467F50">
        <w:rPr>
          <w:rFonts w:asciiTheme="majorBidi" w:eastAsiaTheme="minorHAnsi" w:hAnsiTheme="majorBidi" w:cstheme="majorBidi"/>
          <w:b/>
          <w:bCs/>
          <w:color w:val="1F497D" w:themeColor="text2"/>
          <w:kern w:val="2"/>
          <w:sz w:val="28"/>
          <w:szCs w:val="28"/>
          <w14:textOutline w14:w="0" w14:cap="flat" w14:cmpd="sng" w14:algn="ctr">
            <w14:noFill/>
            <w14:prstDash w14:val="solid"/>
            <w14:round/>
          </w14:textOutline>
          <w14:props3d w14:extrusionH="57150" w14:contourW="0" w14:prstMaterial="softEdge">
            <w14:bevelT w14:w="25400" w14:h="38100" w14:prst="circle"/>
          </w14:props3d>
          <w14:ligatures w14:val="standardContextual"/>
        </w:rPr>
        <w:t>Big Data Analytics and Customer Financial Behavior in Banks</w:t>
      </w:r>
    </w:p>
    <w:p w14:paraId="00D7FE3E" w14:textId="77777777" w:rsidR="00467F50" w:rsidRPr="00467F50" w:rsidRDefault="00467F50" w:rsidP="00467F50">
      <w:pPr>
        <w:spacing w:after="160" w:line="259" w:lineRule="auto"/>
        <w:jc w:val="center"/>
        <w:rPr>
          <w:rFonts w:asciiTheme="majorBidi" w:eastAsiaTheme="minorHAnsi" w:hAnsiTheme="majorBidi" w:cstheme="majorBidi"/>
          <w:b/>
          <w:bCs/>
          <w:color w:val="1F497D" w:themeColor="text2"/>
          <w:kern w:val="2"/>
          <w:sz w:val="28"/>
          <w:szCs w:val="28"/>
          <w14:textOutline w14:w="0" w14:cap="flat" w14:cmpd="sng" w14:algn="ctr">
            <w14:noFill/>
            <w14:prstDash w14:val="solid"/>
            <w14:round/>
          </w14:textOutline>
          <w14:props3d w14:extrusionH="57150" w14:contourW="0" w14:prstMaterial="softEdge">
            <w14:bevelT w14:w="25400" w14:h="38100" w14:prst="circle"/>
          </w14:props3d>
          <w14:ligatures w14:val="standardContextual"/>
        </w:rPr>
      </w:pPr>
      <w:r w:rsidRPr="00467F50">
        <w:rPr>
          <w:rFonts w:asciiTheme="majorBidi" w:eastAsiaTheme="minorHAnsi" w:hAnsiTheme="majorBidi" w:cstheme="majorBidi"/>
          <w:b/>
          <w:bCs/>
          <w:color w:val="1F497D" w:themeColor="text2"/>
          <w:kern w:val="2"/>
          <w:sz w:val="28"/>
          <w:szCs w:val="28"/>
          <w14:textOutline w14:w="0" w14:cap="flat" w14:cmpd="sng" w14:algn="ctr">
            <w14:noFill/>
            <w14:prstDash w14:val="solid"/>
            <w14:round/>
          </w14:textOutline>
          <w14:props3d w14:extrusionH="57150" w14:contourW="0" w14:prstMaterial="softEdge">
            <w14:bevelT w14:w="25400" w14:h="38100" w14:prst="circle"/>
          </w14:props3d>
          <w14:ligatures w14:val="standardContextual"/>
        </w:rPr>
        <w:t>Using Artificial Intelligence to Enhance Financing Strategies</w:t>
      </w:r>
    </w:p>
    <w:p w14:paraId="462AD793" w14:textId="76BC99BA" w:rsidR="00467F50" w:rsidRDefault="00000000" w:rsidP="00467F50">
      <w:pPr>
        <w:rPr>
          <w:rFonts w:cs="Times New Roman"/>
        </w:rPr>
      </w:pPr>
      <w:r w:rsidRPr="00467F50">
        <w:rPr>
          <w:rFonts w:cs="Times New Roman"/>
        </w:rPr>
        <w:br/>
      </w:r>
      <w:r w:rsidRPr="00467F50">
        <w:rPr>
          <w:rFonts w:cs="Times New Roman"/>
        </w:rPr>
        <w:br/>
      </w:r>
      <w:r w:rsidRPr="00467F50">
        <w:rPr>
          <w:rFonts w:cs="Times New Roman"/>
        </w:rPr>
        <w:br/>
      </w:r>
    </w:p>
    <w:p w14:paraId="444F362A" w14:textId="77777777" w:rsidR="00467F50" w:rsidRDefault="00467F50" w:rsidP="00467F50">
      <w:pPr>
        <w:rPr>
          <w:rFonts w:cs="Times New Roman"/>
        </w:rPr>
      </w:pPr>
    </w:p>
    <w:p w14:paraId="2D36C2EA" w14:textId="77777777" w:rsidR="00467F50" w:rsidRDefault="00467F50" w:rsidP="00467F50">
      <w:pPr>
        <w:rPr>
          <w:rFonts w:cs="Times New Roman"/>
        </w:rPr>
      </w:pPr>
    </w:p>
    <w:p w14:paraId="40EEC882" w14:textId="77777777" w:rsidR="00467F50" w:rsidRDefault="00467F50" w:rsidP="00467F50">
      <w:pPr>
        <w:rPr>
          <w:rFonts w:cs="Times New Roman"/>
        </w:rPr>
      </w:pPr>
    </w:p>
    <w:p w14:paraId="3F0B0CCC" w14:textId="77777777" w:rsidR="00467F50" w:rsidRDefault="00467F50" w:rsidP="00467F50">
      <w:pPr>
        <w:rPr>
          <w:rFonts w:cs="Times New Roman"/>
        </w:rPr>
      </w:pPr>
    </w:p>
    <w:p w14:paraId="06FA0B9C" w14:textId="77777777" w:rsidR="00467F50" w:rsidRDefault="00467F50" w:rsidP="00467F50">
      <w:pPr>
        <w:rPr>
          <w:rFonts w:cs="Times New Roman"/>
        </w:rPr>
      </w:pPr>
    </w:p>
    <w:p w14:paraId="1AC2B40D" w14:textId="77777777" w:rsidR="00467F50" w:rsidRDefault="00467F50" w:rsidP="00467F50">
      <w:pPr>
        <w:rPr>
          <w:rFonts w:cs="Times New Roman"/>
        </w:rPr>
      </w:pPr>
    </w:p>
    <w:p w14:paraId="29721C57" w14:textId="77777777" w:rsidR="00467F50" w:rsidRDefault="00467F50" w:rsidP="00467F50">
      <w:pPr>
        <w:rPr>
          <w:rFonts w:cs="Times New Roman"/>
        </w:rPr>
      </w:pPr>
    </w:p>
    <w:p w14:paraId="752E401B" w14:textId="77777777" w:rsidR="00467F50" w:rsidRDefault="00467F50" w:rsidP="00467F50">
      <w:pPr>
        <w:rPr>
          <w:rFonts w:cs="Times New Roman"/>
        </w:rPr>
      </w:pPr>
    </w:p>
    <w:p w14:paraId="3823D6BE" w14:textId="18B95228" w:rsidR="00467F50" w:rsidRPr="00467F50" w:rsidRDefault="00467F50" w:rsidP="00467F50">
      <w:pPr>
        <w:jc w:val="center"/>
        <w:rPr>
          <w:rFonts w:cs="Times New Roman"/>
        </w:rPr>
      </w:pPr>
      <w:r w:rsidRPr="000D6B38">
        <w:rPr>
          <w:rFonts w:cs="Times New Roman"/>
          <w:sz w:val="32"/>
          <w:szCs w:val="28"/>
        </w:rPr>
        <w:t xml:space="preserve">Lecturer: </w:t>
      </w:r>
      <w:r w:rsidRPr="000D6B38">
        <w:rPr>
          <w:rFonts w:cs="Times New Roman"/>
          <w:b/>
          <w:bCs/>
          <w:sz w:val="32"/>
          <w:szCs w:val="28"/>
        </w:rPr>
        <w:t>Dr. Mohammed Anbar</w:t>
      </w:r>
      <w:r w:rsidR="00000000" w:rsidRPr="00467F50">
        <w:rPr>
          <w:rFonts w:cs="Times New Roman"/>
        </w:rPr>
        <w:br w:type="page"/>
      </w:r>
    </w:p>
    <w:sdt>
      <w:sdtPr>
        <w:id w:val="1299953175"/>
        <w:docPartObj>
          <w:docPartGallery w:val="Table of Contents"/>
          <w:docPartUnique/>
        </w:docPartObj>
      </w:sdtPr>
      <w:sdtEndPr>
        <w:rPr>
          <w:rFonts w:ascii="Times New Roman" w:eastAsiaTheme="minorEastAsia" w:hAnsi="Times New Roman" w:cstheme="minorBidi"/>
          <w:noProof/>
          <w:color w:val="auto"/>
          <w:sz w:val="24"/>
          <w:szCs w:val="22"/>
        </w:rPr>
      </w:sdtEndPr>
      <w:sdtContent>
        <w:p w14:paraId="731F2065" w14:textId="7776E1B5" w:rsidR="000D6B38" w:rsidRDefault="000D6B38">
          <w:pPr>
            <w:pStyle w:val="TOCHeading"/>
          </w:pPr>
          <w:r>
            <w:t>Table of Contents</w:t>
          </w:r>
        </w:p>
        <w:p w14:paraId="76BD881A" w14:textId="75390879" w:rsidR="000D6B38" w:rsidRDefault="000D6B38">
          <w:pPr>
            <w:pStyle w:val="TOC1"/>
            <w:tabs>
              <w:tab w:val="right" w:leader="dot" w:pos="8630"/>
            </w:tabs>
            <w:rPr>
              <w:rFonts w:cstheme="minorBidi"/>
              <w:b w:val="0"/>
              <w:bCs w:val="0"/>
              <w:i w:val="0"/>
              <w:iCs w:val="0"/>
              <w:noProof/>
              <w:kern w:val="2"/>
              <w:szCs w:val="24"/>
              <w:lang w:val="en-SA"/>
              <w14:ligatures w14:val="standardContextual"/>
            </w:rPr>
          </w:pPr>
          <w:r>
            <w:rPr>
              <w:b w:val="0"/>
              <w:bCs w:val="0"/>
            </w:rPr>
            <w:fldChar w:fldCharType="begin"/>
          </w:r>
          <w:r>
            <w:instrText xml:space="preserve"> TOC \o "1-3" \h \z \u </w:instrText>
          </w:r>
          <w:r>
            <w:rPr>
              <w:b w:val="0"/>
              <w:bCs w:val="0"/>
            </w:rPr>
            <w:fldChar w:fldCharType="separate"/>
          </w:r>
          <w:hyperlink w:anchor="_Toc194177096" w:history="1">
            <w:r w:rsidRPr="001E5542">
              <w:rPr>
                <w:rStyle w:val="Hyperlink"/>
                <w:noProof/>
              </w:rPr>
              <w:t>Problem Statement</w:t>
            </w:r>
            <w:r>
              <w:rPr>
                <w:noProof/>
                <w:webHidden/>
              </w:rPr>
              <w:tab/>
            </w:r>
            <w:r>
              <w:rPr>
                <w:noProof/>
                <w:webHidden/>
              </w:rPr>
              <w:fldChar w:fldCharType="begin"/>
            </w:r>
            <w:r>
              <w:rPr>
                <w:noProof/>
                <w:webHidden/>
              </w:rPr>
              <w:instrText xml:space="preserve"> PAGEREF _Toc194177096 \h </w:instrText>
            </w:r>
            <w:r>
              <w:rPr>
                <w:noProof/>
                <w:webHidden/>
              </w:rPr>
            </w:r>
            <w:r>
              <w:rPr>
                <w:noProof/>
                <w:webHidden/>
              </w:rPr>
              <w:fldChar w:fldCharType="separate"/>
            </w:r>
            <w:r>
              <w:rPr>
                <w:noProof/>
                <w:webHidden/>
              </w:rPr>
              <w:t>3</w:t>
            </w:r>
            <w:r>
              <w:rPr>
                <w:noProof/>
                <w:webHidden/>
              </w:rPr>
              <w:fldChar w:fldCharType="end"/>
            </w:r>
          </w:hyperlink>
        </w:p>
        <w:p w14:paraId="601B33B9" w14:textId="1AAA797C" w:rsidR="000D6B38" w:rsidRDefault="000D6B38">
          <w:pPr>
            <w:pStyle w:val="TOC1"/>
            <w:tabs>
              <w:tab w:val="right" w:leader="dot" w:pos="8630"/>
            </w:tabs>
            <w:rPr>
              <w:rFonts w:cstheme="minorBidi"/>
              <w:b w:val="0"/>
              <w:bCs w:val="0"/>
              <w:i w:val="0"/>
              <w:iCs w:val="0"/>
              <w:noProof/>
              <w:kern w:val="2"/>
              <w:szCs w:val="24"/>
              <w:lang w:val="en-SA"/>
              <w14:ligatures w14:val="standardContextual"/>
            </w:rPr>
          </w:pPr>
          <w:hyperlink w:anchor="_Toc194177097" w:history="1">
            <w:r w:rsidRPr="001E5542">
              <w:rPr>
                <w:rStyle w:val="Hyperlink"/>
                <w:noProof/>
              </w:rPr>
              <w:t>Research Objectives</w:t>
            </w:r>
            <w:r>
              <w:rPr>
                <w:noProof/>
                <w:webHidden/>
              </w:rPr>
              <w:tab/>
            </w:r>
            <w:r>
              <w:rPr>
                <w:noProof/>
                <w:webHidden/>
              </w:rPr>
              <w:fldChar w:fldCharType="begin"/>
            </w:r>
            <w:r>
              <w:rPr>
                <w:noProof/>
                <w:webHidden/>
              </w:rPr>
              <w:instrText xml:space="preserve"> PAGEREF _Toc194177097 \h </w:instrText>
            </w:r>
            <w:r>
              <w:rPr>
                <w:noProof/>
                <w:webHidden/>
              </w:rPr>
            </w:r>
            <w:r>
              <w:rPr>
                <w:noProof/>
                <w:webHidden/>
              </w:rPr>
              <w:fldChar w:fldCharType="separate"/>
            </w:r>
            <w:r>
              <w:rPr>
                <w:noProof/>
                <w:webHidden/>
              </w:rPr>
              <w:t>4</w:t>
            </w:r>
            <w:r>
              <w:rPr>
                <w:noProof/>
                <w:webHidden/>
              </w:rPr>
              <w:fldChar w:fldCharType="end"/>
            </w:r>
          </w:hyperlink>
        </w:p>
        <w:p w14:paraId="0E9C17CD" w14:textId="07E19F28" w:rsidR="000D6B38" w:rsidRDefault="000D6B38">
          <w:pPr>
            <w:pStyle w:val="TOC1"/>
            <w:tabs>
              <w:tab w:val="right" w:leader="dot" w:pos="8630"/>
            </w:tabs>
            <w:rPr>
              <w:rFonts w:cstheme="minorBidi"/>
              <w:b w:val="0"/>
              <w:bCs w:val="0"/>
              <w:i w:val="0"/>
              <w:iCs w:val="0"/>
              <w:noProof/>
              <w:kern w:val="2"/>
              <w:szCs w:val="24"/>
              <w:lang w:val="en-SA"/>
              <w14:ligatures w14:val="standardContextual"/>
            </w:rPr>
          </w:pPr>
          <w:hyperlink w:anchor="_Toc194177098" w:history="1">
            <w:r w:rsidRPr="001E5542">
              <w:rPr>
                <w:rStyle w:val="Hyperlink"/>
                <w:noProof/>
              </w:rPr>
              <w:t>Literature Review</w:t>
            </w:r>
            <w:r>
              <w:rPr>
                <w:noProof/>
                <w:webHidden/>
              </w:rPr>
              <w:tab/>
            </w:r>
            <w:r>
              <w:rPr>
                <w:noProof/>
                <w:webHidden/>
              </w:rPr>
              <w:fldChar w:fldCharType="begin"/>
            </w:r>
            <w:r>
              <w:rPr>
                <w:noProof/>
                <w:webHidden/>
              </w:rPr>
              <w:instrText xml:space="preserve"> PAGEREF _Toc194177098 \h </w:instrText>
            </w:r>
            <w:r>
              <w:rPr>
                <w:noProof/>
                <w:webHidden/>
              </w:rPr>
            </w:r>
            <w:r>
              <w:rPr>
                <w:noProof/>
                <w:webHidden/>
              </w:rPr>
              <w:fldChar w:fldCharType="separate"/>
            </w:r>
            <w:r>
              <w:rPr>
                <w:noProof/>
                <w:webHidden/>
              </w:rPr>
              <w:t>5</w:t>
            </w:r>
            <w:r>
              <w:rPr>
                <w:noProof/>
                <w:webHidden/>
              </w:rPr>
              <w:fldChar w:fldCharType="end"/>
            </w:r>
          </w:hyperlink>
        </w:p>
        <w:p w14:paraId="1549D3EA" w14:textId="1F212ECB" w:rsidR="000D6B38" w:rsidRDefault="000D6B38">
          <w:pPr>
            <w:pStyle w:val="TOC1"/>
            <w:tabs>
              <w:tab w:val="right" w:leader="dot" w:pos="8630"/>
            </w:tabs>
            <w:rPr>
              <w:rFonts w:cstheme="minorBidi"/>
              <w:b w:val="0"/>
              <w:bCs w:val="0"/>
              <w:i w:val="0"/>
              <w:iCs w:val="0"/>
              <w:noProof/>
              <w:kern w:val="2"/>
              <w:szCs w:val="24"/>
              <w:lang w:val="en-SA"/>
              <w14:ligatures w14:val="standardContextual"/>
            </w:rPr>
          </w:pPr>
          <w:hyperlink w:anchor="_Toc194177099" w:history="1">
            <w:r w:rsidRPr="001E5542">
              <w:rPr>
                <w:rStyle w:val="Hyperlink"/>
                <w:noProof/>
              </w:rPr>
              <w:t>Conclusion</w:t>
            </w:r>
            <w:r>
              <w:rPr>
                <w:noProof/>
                <w:webHidden/>
              </w:rPr>
              <w:tab/>
            </w:r>
            <w:r>
              <w:rPr>
                <w:noProof/>
                <w:webHidden/>
              </w:rPr>
              <w:fldChar w:fldCharType="begin"/>
            </w:r>
            <w:r>
              <w:rPr>
                <w:noProof/>
                <w:webHidden/>
              </w:rPr>
              <w:instrText xml:space="preserve"> PAGEREF _Toc194177099 \h </w:instrText>
            </w:r>
            <w:r>
              <w:rPr>
                <w:noProof/>
                <w:webHidden/>
              </w:rPr>
            </w:r>
            <w:r>
              <w:rPr>
                <w:noProof/>
                <w:webHidden/>
              </w:rPr>
              <w:fldChar w:fldCharType="separate"/>
            </w:r>
            <w:r>
              <w:rPr>
                <w:noProof/>
                <w:webHidden/>
              </w:rPr>
              <w:t>6</w:t>
            </w:r>
            <w:r>
              <w:rPr>
                <w:noProof/>
                <w:webHidden/>
              </w:rPr>
              <w:fldChar w:fldCharType="end"/>
            </w:r>
          </w:hyperlink>
        </w:p>
        <w:p w14:paraId="4C537393" w14:textId="21630CBF" w:rsidR="000D6B38" w:rsidRDefault="000D6B38">
          <w:pPr>
            <w:pStyle w:val="TOC1"/>
            <w:tabs>
              <w:tab w:val="right" w:leader="dot" w:pos="8630"/>
            </w:tabs>
            <w:rPr>
              <w:rFonts w:cstheme="minorBidi"/>
              <w:b w:val="0"/>
              <w:bCs w:val="0"/>
              <w:i w:val="0"/>
              <w:iCs w:val="0"/>
              <w:noProof/>
              <w:kern w:val="2"/>
              <w:szCs w:val="24"/>
              <w:lang w:val="en-SA"/>
              <w14:ligatures w14:val="standardContextual"/>
            </w:rPr>
          </w:pPr>
          <w:hyperlink w:anchor="_Toc194177100" w:history="1">
            <w:r w:rsidRPr="001E5542">
              <w:rPr>
                <w:rStyle w:val="Hyperlink"/>
                <w:noProof/>
              </w:rPr>
              <w:t>References</w:t>
            </w:r>
            <w:r>
              <w:rPr>
                <w:noProof/>
                <w:webHidden/>
              </w:rPr>
              <w:tab/>
            </w:r>
            <w:r>
              <w:rPr>
                <w:noProof/>
                <w:webHidden/>
              </w:rPr>
              <w:fldChar w:fldCharType="begin"/>
            </w:r>
            <w:r>
              <w:rPr>
                <w:noProof/>
                <w:webHidden/>
              </w:rPr>
              <w:instrText xml:space="preserve"> PAGEREF _Toc194177100 \h </w:instrText>
            </w:r>
            <w:r>
              <w:rPr>
                <w:noProof/>
                <w:webHidden/>
              </w:rPr>
            </w:r>
            <w:r>
              <w:rPr>
                <w:noProof/>
                <w:webHidden/>
              </w:rPr>
              <w:fldChar w:fldCharType="separate"/>
            </w:r>
            <w:r>
              <w:rPr>
                <w:noProof/>
                <w:webHidden/>
              </w:rPr>
              <w:t>7</w:t>
            </w:r>
            <w:r>
              <w:rPr>
                <w:noProof/>
                <w:webHidden/>
              </w:rPr>
              <w:fldChar w:fldCharType="end"/>
            </w:r>
          </w:hyperlink>
        </w:p>
        <w:p w14:paraId="0C2AACCB" w14:textId="3885B7C1" w:rsidR="000D6B38" w:rsidRDefault="000D6B38">
          <w:r>
            <w:rPr>
              <w:b/>
              <w:bCs/>
              <w:noProof/>
            </w:rPr>
            <w:fldChar w:fldCharType="end"/>
          </w:r>
        </w:p>
      </w:sdtContent>
    </w:sdt>
    <w:p w14:paraId="78007373" w14:textId="77777777" w:rsidR="00970934" w:rsidRPr="00467F50" w:rsidRDefault="00000000">
      <w:pPr>
        <w:rPr>
          <w:rFonts w:cs="Times New Roman"/>
        </w:rPr>
      </w:pPr>
      <w:r w:rsidRPr="00467F50">
        <w:rPr>
          <w:rFonts w:cs="Times New Roman"/>
        </w:rPr>
        <w:br w:type="page"/>
      </w:r>
    </w:p>
    <w:p w14:paraId="7E961817" w14:textId="610F4A01" w:rsidR="00CD7F38" w:rsidRDefault="00000000" w:rsidP="000D6B38">
      <w:pPr>
        <w:pStyle w:val="Heading1"/>
      </w:pPr>
      <w:bookmarkStart w:id="0" w:name="_Toc194177096"/>
      <w:r w:rsidRPr="000D6B38">
        <w:lastRenderedPageBreak/>
        <w:t>Problem Statement</w:t>
      </w:r>
      <w:bookmarkEnd w:id="0"/>
    </w:p>
    <w:p w14:paraId="7D0B9B79" w14:textId="77777777" w:rsidR="000D6B38" w:rsidRPr="000D6B38" w:rsidRDefault="000D6B38" w:rsidP="000D6B38"/>
    <w:p w14:paraId="056AF998" w14:textId="77777777" w:rsidR="00CD7F38" w:rsidRPr="00467F50" w:rsidRDefault="00CD7F38" w:rsidP="00CD7F38">
      <w:pPr>
        <w:jc w:val="both"/>
        <w:rPr>
          <w:rFonts w:cs="Times New Roman"/>
        </w:rPr>
      </w:pPr>
      <w:r w:rsidRPr="00467F50">
        <w:rPr>
          <w:rFonts w:cs="Times New Roman"/>
        </w:rPr>
        <w:t>The banking sector is incorporating Artificial Intelligence (AI) and Big Data Analytics (BDA) to comprehensively personalize financing solutions within the understanding of customer behavior. Leveraging modern technology allows financial institutions to conduct the analytics of risk associated with services, enhance service heterogeneity on offer, forecast customer requirements, and mine transactional data (Li et al., 2023). The new paradigm brings along several prospects, but it also creates numerous challenges that preclude the widespread adoption and ethically responsible use of the technology.</w:t>
      </w:r>
    </w:p>
    <w:p w14:paraId="55AE3D8A" w14:textId="77777777" w:rsidR="00CD7F38" w:rsidRPr="00467F50" w:rsidRDefault="00CD7F38" w:rsidP="00CD7F38">
      <w:pPr>
        <w:jc w:val="both"/>
        <w:rPr>
          <w:rFonts w:cs="Times New Roman"/>
        </w:rPr>
      </w:pPr>
    </w:p>
    <w:p w14:paraId="73F5E4FA" w14:textId="77777777" w:rsidR="00CD7F38" w:rsidRPr="00467F50" w:rsidRDefault="00CD7F38" w:rsidP="00CD7F38">
      <w:pPr>
        <w:jc w:val="both"/>
        <w:rPr>
          <w:rFonts w:cs="Times New Roman"/>
        </w:rPr>
      </w:pPr>
      <w:r w:rsidRPr="00467F50">
        <w:rPr>
          <w:rFonts w:cs="Times New Roman"/>
        </w:rPr>
        <w:t>Many of these gap areas are underspecified or are based on solely theoretical approaches or extremely narrow datasets, which undermines their validity and relevance (Chen et al., 2020). However, these issues remain particularly concerning with regards to AI-enabled financial decision making analysis (Ahmed et al., 2021). Additive concerns of trust and use that cannot be postponed are Algorithmic discrimination, opacity, and data abuse violations (Omar &amp; Singh, 2021). These issues are quite worrisome in areas attempts to have better digital financial inclusion coverage (Rahman et al., 2021).</w:t>
      </w:r>
    </w:p>
    <w:p w14:paraId="5E017DF4" w14:textId="77777777" w:rsidR="00CD7F38" w:rsidRPr="00467F50" w:rsidRDefault="00CD7F38" w:rsidP="00CD7F38">
      <w:pPr>
        <w:jc w:val="both"/>
        <w:rPr>
          <w:rFonts w:cs="Times New Roman"/>
        </w:rPr>
      </w:pPr>
    </w:p>
    <w:p w14:paraId="3B5E43D5" w14:textId="77777777" w:rsidR="00CD7F38" w:rsidRPr="00467F50" w:rsidRDefault="00CD7F38" w:rsidP="00CD7F38">
      <w:pPr>
        <w:jc w:val="both"/>
        <w:rPr>
          <w:rFonts w:cs="Times New Roman"/>
        </w:rPr>
      </w:pPr>
      <w:r w:rsidRPr="00467F50">
        <w:rPr>
          <w:rFonts w:cs="Times New Roman"/>
        </w:rPr>
        <w:t>This research seeks to close gaps in the current state of affairs by evaluating the effectiveness, ethics, and scalability of AI empowered BDA systems in the banking industry. In addition, it attempts to establish a framework that enables the more responsible adoption of AI technologies to facilitate a deeper comprehension of customer behavior and improve financing methods.</w:t>
      </w:r>
    </w:p>
    <w:p w14:paraId="7798ABC3" w14:textId="76947B16" w:rsidR="00970934" w:rsidRPr="00467F50" w:rsidRDefault="00CD7F38" w:rsidP="00CD7F38">
      <w:pPr>
        <w:rPr>
          <w:rFonts w:cs="Times New Roman"/>
        </w:rPr>
      </w:pPr>
      <w:r w:rsidRPr="00467F50">
        <w:rPr>
          <w:rFonts w:cs="Times New Roman"/>
        </w:rPr>
        <w:br w:type="page"/>
      </w:r>
    </w:p>
    <w:p w14:paraId="179DA587" w14:textId="564994B0" w:rsidR="00970934" w:rsidRPr="000D6B38" w:rsidRDefault="00000000" w:rsidP="000D6B38">
      <w:pPr>
        <w:pStyle w:val="Heading1"/>
      </w:pPr>
      <w:bookmarkStart w:id="1" w:name="_Toc194177097"/>
      <w:r w:rsidRPr="000D6B38">
        <w:lastRenderedPageBreak/>
        <w:t>Research Objectives</w:t>
      </w:r>
      <w:bookmarkEnd w:id="1"/>
    </w:p>
    <w:p w14:paraId="38D4C9AC" w14:textId="77777777" w:rsidR="00CD7F38" w:rsidRPr="00467F50" w:rsidRDefault="00CD7F38" w:rsidP="00CD7F38">
      <w:pPr>
        <w:pStyle w:val="ListParagraph"/>
        <w:rPr>
          <w:rFonts w:cs="Times New Roman"/>
        </w:rPr>
      </w:pPr>
    </w:p>
    <w:p w14:paraId="6C4ACDF9" w14:textId="77777777" w:rsidR="00CD7F38" w:rsidRPr="00467F50" w:rsidRDefault="00CD7F38" w:rsidP="00CD7F38">
      <w:pPr>
        <w:rPr>
          <w:rFonts w:cs="Times New Roman"/>
        </w:rPr>
      </w:pPr>
      <w:r w:rsidRPr="00467F50">
        <w:rPr>
          <w:rFonts w:cs="Times New Roman"/>
        </w:rPr>
        <w:t>The goal of this research is to identify and establish an ethical and AI-driven approach that automates the analysis of customer financial behavior to optimize financing decisions within the banking industry.</w:t>
      </w:r>
    </w:p>
    <w:p w14:paraId="0CCCC8C3" w14:textId="77777777" w:rsidR="00CD7F38" w:rsidRPr="00467F50" w:rsidRDefault="00CD7F38" w:rsidP="00CD7F38">
      <w:pPr>
        <w:rPr>
          <w:rFonts w:cs="Times New Roman"/>
        </w:rPr>
      </w:pPr>
    </w:p>
    <w:p w14:paraId="61E34567" w14:textId="66EA7C6C" w:rsidR="00CD7F38" w:rsidRPr="00467F50" w:rsidRDefault="00CD7F38" w:rsidP="000D6B38">
      <w:pPr>
        <w:pStyle w:val="ListParagraph"/>
        <w:numPr>
          <w:ilvl w:val="0"/>
          <w:numId w:val="11"/>
        </w:numPr>
        <w:jc w:val="both"/>
        <w:rPr>
          <w:rFonts w:cs="Times New Roman"/>
        </w:rPr>
      </w:pPr>
      <w:r w:rsidRPr="000D6B38">
        <w:rPr>
          <w:rFonts w:cs="Times New Roman"/>
          <w:b/>
          <w:bCs/>
        </w:rPr>
        <w:t>To determine</w:t>
      </w:r>
      <w:r w:rsidRPr="00467F50">
        <w:rPr>
          <w:rFonts w:cs="Times New Roman"/>
        </w:rPr>
        <w:t xml:space="preserve"> the major behavioral factors that guide decision-making at the banking institutional level.</w:t>
      </w:r>
    </w:p>
    <w:p w14:paraId="5339E84E" w14:textId="77777777" w:rsidR="00CD7F38" w:rsidRPr="00467F50" w:rsidRDefault="00CD7F38" w:rsidP="000D6B38">
      <w:pPr>
        <w:pStyle w:val="ListParagraph"/>
        <w:numPr>
          <w:ilvl w:val="1"/>
          <w:numId w:val="11"/>
        </w:numPr>
        <w:jc w:val="both"/>
        <w:rPr>
          <w:rFonts w:cs="Times New Roman"/>
        </w:rPr>
      </w:pPr>
      <w:r w:rsidRPr="00467F50">
        <w:rPr>
          <w:rFonts w:cs="Times New Roman"/>
        </w:rPr>
        <w:t>To analyze customer behavior based on transactions patterns for financial services and products (Zhang &amp; Kumar, 2021).</w:t>
      </w:r>
    </w:p>
    <w:p w14:paraId="43E64ACD" w14:textId="5BEF3A7C" w:rsidR="00CD7F38" w:rsidRPr="00467F50" w:rsidRDefault="00CD7F38" w:rsidP="000D6B38">
      <w:pPr>
        <w:pStyle w:val="ListParagraph"/>
        <w:numPr>
          <w:ilvl w:val="1"/>
          <w:numId w:val="11"/>
        </w:numPr>
        <w:jc w:val="both"/>
        <w:rPr>
          <w:rFonts w:cs="Times New Roman"/>
        </w:rPr>
      </w:pPr>
      <w:r w:rsidRPr="00467F50">
        <w:rPr>
          <w:rFonts w:cs="Times New Roman"/>
        </w:rPr>
        <w:t>To ascertain the most significant determinants of loan eligibility, default risk, and financial spending inclination.</w:t>
      </w:r>
    </w:p>
    <w:p w14:paraId="4DA25C23" w14:textId="68B58EBE" w:rsidR="00CD7F38" w:rsidRPr="00467F50" w:rsidRDefault="00CD7F38" w:rsidP="000D6B38">
      <w:pPr>
        <w:pStyle w:val="ListParagraph"/>
        <w:numPr>
          <w:ilvl w:val="0"/>
          <w:numId w:val="11"/>
        </w:numPr>
        <w:jc w:val="both"/>
        <w:rPr>
          <w:rFonts w:cs="Times New Roman"/>
        </w:rPr>
      </w:pPr>
      <w:r w:rsidRPr="000D6B38">
        <w:rPr>
          <w:rFonts w:cs="Times New Roman"/>
          <w:b/>
          <w:bCs/>
        </w:rPr>
        <w:t>To assess</w:t>
      </w:r>
      <w:r w:rsidRPr="00467F50">
        <w:rPr>
          <w:rFonts w:cs="Times New Roman"/>
        </w:rPr>
        <w:t xml:space="preserve"> the actual impact of existing AI tools on predicting customer behavior.</w:t>
      </w:r>
    </w:p>
    <w:p w14:paraId="6CCD6239" w14:textId="77777777" w:rsidR="00CD7F38" w:rsidRPr="00467F50" w:rsidRDefault="00CD7F38" w:rsidP="000D6B38">
      <w:pPr>
        <w:pStyle w:val="ListParagraph"/>
        <w:numPr>
          <w:ilvl w:val="1"/>
          <w:numId w:val="11"/>
        </w:numPr>
        <w:jc w:val="both"/>
        <w:rPr>
          <w:rFonts w:cs="Times New Roman"/>
        </w:rPr>
      </w:pPr>
      <w:r w:rsidRPr="00467F50">
        <w:rPr>
          <w:rFonts w:cs="Times New Roman"/>
        </w:rPr>
        <w:t>To determine the relevance and effectiveness of existing AI models in different banks (Chen et al., 2020).</w:t>
      </w:r>
    </w:p>
    <w:p w14:paraId="69E79ACE" w14:textId="5EAF18B1" w:rsidR="00CD7F38" w:rsidRPr="00467F50" w:rsidRDefault="00CD7F38" w:rsidP="000D6B38">
      <w:pPr>
        <w:pStyle w:val="ListParagraph"/>
        <w:numPr>
          <w:ilvl w:val="1"/>
          <w:numId w:val="11"/>
        </w:numPr>
        <w:jc w:val="both"/>
        <w:rPr>
          <w:rFonts w:cs="Times New Roman"/>
        </w:rPr>
      </w:pPr>
      <w:r w:rsidRPr="00467F50">
        <w:rPr>
          <w:rFonts w:cs="Times New Roman"/>
        </w:rPr>
        <w:t xml:space="preserve">To evaluate ethics and operations in the context of actual and simulated </w:t>
      </w:r>
      <w:r w:rsidRPr="00467F50">
        <w:rPr>
          <w:rFonts w:cs="Times New Roman"/>
        </w:rPr>
        <w:t>dated</w:t>
      </w:r>
      <w:r w:rsidRPr="00467F50">
        <w:rPr>
          <w:rFonts w:cs="Times New Roman"/>
        </w:rPr>
        <w:t>.</w:t>
      </w:r>
    </w:p>
    <w:p w14:paraId="69391E60" w14:textId="4F4F32D3" w:rsidR="00CD7F38" w:rsidRPr="00467F50" w:rsidRDefault="00CD7F38" w:rsidP="000D6B38">
      <w:pPr>
        <w:pStyle w:val="ListParagraph"/>
        <w:numPr>
          <w:ilvl w:val="0"/>
          <w:numId w:val="11"/>
        </w:numPr>
        <w:jc w:val="both"/>
        <w:rPr>
          <w:rFonts w:cs="Times New Roman"/>
        </w:rPr>
      </w:pPr>
      <w:r w:rsidRPr="000D6B38">
        <w:rPr>
          <w:rFonts w:cs="Times New Roman"/>
          <w:b/>
          <w:bCs/>
        </w:rPr>
        <w:t>To create</w:t>
      </w:r>
      <w:r w:rsidRPr="00467F50">
        <w:rPr>
          <w:rFonts w:cs="Times New Roman"/>
        </w:rPr>
        <w:t xml:space="preserve"> an AI-enabled customer profile and financing strategy conceptual model.</w:t>
      </w:r>
    </w:p>
    <w:p w14:paraId="459E9089" w14:textId="09A074B6" w:rsidR="00CD7F38" w:rsidRPr="000D6B38" w:rsidRDefault="00CD7F38" w:rsidP="000D6B38">
      <w:pPr>
        <w:pStyle w:val="ListParagraph"/>
        <w:numPr>
          <w:ilvl w:val="1"/>
          <w:numId w:val="11"/>
        </w:numPr>
        <w:jc w:val="both"/>
        <w:rPr>
          <w:rFonts w:cs="Times New Roman"/>
        </w:rPr>
      </w:pPr>
      <w:r w:rsidRPr="00467F50">
        <w:rPr>
          <w:rFonts w:cs="Times New Roman"/>
        </w:rPr>
        <w:t xml:space="preserve">To create an </w:t>
      </w:r>
      <w:r w:rsidR="000D6B38" w:rsidRPr="00467F50">
        <w:rPr>
          <w:rFonts w:cs="Times New Roman"/>
        </w:rPr>
        <w:t>ethic</w:t>
      </w:r>
      <w:r w:rsidRPr="00467F50">
        <w:rPr>
          <w:rFonts w:cs="Times New Roman"/>
        </w:rPr>
        <w:t>-analytical behavioral prediction model (Li et al., 2023).</w:t>
      </w:r>
    </w:p>
    <w:p w14:paraId="3B71D251" w14:textId="189E4339" w:rsidR="00CD7F38" w:rsidRPr="00467F50" w:rsidRDefault="00CD7F38" w:rsidP="000D6B38">
      <w:pPr>
        <w:pStyle w:val="ListParagraph"/>
        <w:numPr>
          <w:ilvl w:val="0"/>
          <w:numId w:val="11"/>
        </w:numPr>
        <w:jc w:val="both"/>
        <w:rPr>
          <w:rFonts w:cs="Times New Roman"/>
        </w:rPr>
      </w:pPr>
      <w:r w:rsidRPr="000D6B38">
        <w:rPr>
          <w:rFonts w:cs="Times New Roman"/>
          <w:b/>
          <w:bCs/>
        </w:rPr>
        <w:t>To establish</w:t>
      </w:r>
      <w:r w:rsidRPr="00467F50">
        <w:rPr>
          <w:rFonts w:cs="Times New Roman"/>
        </w:rPr>
        <w:t xml:space="preserve"> parameters for the ethical and IoT regulatory framework for AI use in banking.</w:t>
      </w:r>
    </w:p>
    <w:p w14:paraId="0362A588" w14:textId="4CB8E9DA" w:rsidR="00CD7F38" w:rsidRPr="00467F50" w:rsidRDefault="00CD7F38" w:rsidP="000D6B38">
      <w:pPr>
        <w:pStyle w:val="ListParagraph"/>
        <w:numPr>
          <w:ilvl w:val="1"/>
          <w:numId w:val="11"/>
        </w:numPr>
        <w:jc w:val="both"/>
        <w:rPr>
          <w:rFonts w:cs="Times New Roman"/>
        </w:rPr>
      </w:pPr>
      <w:r w:rsidRPr="00467F50">
        <w:rPr>
          <w:rFonts w:cs="Times New Roman"/>
        </w:rPr>
        <w:t>To minimize bias and data privacy issues, consent, and accountability within AI systems (Omar &amp; Singh, 2021).</w:t>
      </w:r>
    </w:p>
    <w:p w14:paraId="76BA3D68" w14:textId="49D1460F" w:rsidR="00CD7F38" w:rsidRPr="00467F50" w:rsidRDefault="00CD7F38" w:rsidP="000D6B38">
      <w:pPr>
        <w:jc w:val="both"/>
        <w:rPr>
          <w:rFonts w:cs="Times New Roman"/>
        </w:rPr>
      </w:pPr>
      <w:r w:rsidRPr="00467F50">
        <w:rPr>
          <w:rFonts w:cs="Times New Roman"/>
        </w:rPr>
        <w:t xml:space="preserve">5. </w:t>
      </w:r>
      <w:r w:rsidRPr="000D6B38">
        <w:rPr>
          <w:rFonts w:cs="Times New Roman"/>
          <w:b/>
          <w:bCs/>
        </w:rPr>
        <w:t>To evaluate</w:t>
      </w:r>
      <w:r w:rsidRPr="00467F50">
        <w:rPr>
          <w:rFonts w:cs="Times New Roman"/>
        </w:rPr>
        <w:t xml:space="preserve"> the contribution of big data and AI to the promotion of financial inclusion.</w:t>
      </w:r>
    </w:p>
    <w:p w14:paraId="61D2C67A" w14:textId="77777777" w:rsidR="00CD7F38" w:rsidRPr="00467F50" w:rsidRDefault="00CD7F38" w:rsidP="000D6B38">
      <w:pPr>
        <w:jc w:val="both"/>
        <w:rPr>
          <w:rFonts w:cs="Times New Roman"/>
        </w:rPr>
      </w:pPr>
      <w:r w:rsidRPr="00467F50">
        <w:rPr>
          <w:rFonts w:cs="Times New Roman"/>
        </w:rPr>
        <w:t>Focus on understanding the ways in which AI can improve the accessibility of banking facilities among unserved people (Rahman et al. 2021).</w:t>
      </w:r>
    </w:p>
    <w:p w14:paraId="6A082D5B" w14:textId="7C79949F" w:rsidR="00970934" w:rsidRPr="00467F50" w:rsidRDefault="00CD7F38" w:rsidP="006F04A4">
      <w:pPr>
        <w:rPr>
          <w:rFonts w:cs="Times New Roman"/>
        </w:rPr>
      </w:pPr>
      <w:r w:rsidRPr="00467F50">
        <w:rPr>
          <w:rFonts w:cs="Times New Roman"/>
        </w:rPr>
        <w:br w:type="page"/>
      </w:r>
    </w:p>
    <w:p w14:paraId="3DC40A78" w14:textId="6A881769" w:rsidR="00970934" w:rsidRPr="000D6B38" w:rsidRDefault="00000000" w:rsidP="000D6B38">
      <w:pPr>
        <w:pStyle w:val="Heading1"/>
      </w:pPr>
      <w:bookmarkStart w:id="2" w:name="_Toc194177098"/>
      <w:r w:rsidRPr="000D6B38">
        <w:lastRenderedPageBreak/>
        <w:t>Literature Review</w:t>
      </w:r>
      <w:bookmarkEnd w:id="2"/>
    </w:p>
    <w:p w14:paraId="385330E8" w14:textId="77777777" w:rsidR="006F04A4" w:rsidRPr="00467F50" w:rsidRDefault="006F04A4" w:rsidP="006F04A4">
      <w:pPr>
        <w:pStyle w:val="ListParagraph"/>
        <w:rPr>
          <w:rFonts w:cs="Times New Roman"/>
        </w:rPr>
      </w:pPr>
    </w:p>
    <w:p w14:paraId="309AE498" w14:textId="4C3E56FC" w:rsidR="006F04A4" w:rsidRPr="00467F50" w:rsidRDefault="006F04A4" w:rsidP="00467F50">
      <w:pPr>
        <w:rPr>
          <w:rFonts w:cs="Times New Roman"/>
        </w:rPr>
      </w:pPr>
      <w:r w:rsidRPr="00467F50">
        <w:rPr>
          <w:rFonts w:cs="Times New Roman"/>
        </w:rPr>
        <w:t xml:space="preserve">The banking sector has traditionally resisted </w:t>
      </w:r>
      <w:r w:rsidR="00467F50" w:rsidRPr="00467F50">
        <w:rPr>
          <w:rFonts w:cs="Times New Roman"/>
        </w:rPr>
        <w:t>change,</w:t>
      </w:r>
      <w:r w:rsidRPr="00467F50">
        <w:rPr>
          <w:rFonts w:cs="Times New Roman"/>
        </w:rPr>
        <w:t xml:space="preserve"> but the rise of Artificial Intelligence and Big Data is revolutionizing their functions. From customer profiling to operational success, everything now relies on AI technology. However, literature still lacks empirical evidence and ethical discussions regarding its functional frameworks. </w:t>
      </w:r>
    </w:p>
    <w:p w14:paraId="6AA2296D" w14:textId="5DD96FA8" w:rsidR="006F04A4" w:rsidRPr="00467F50" w:rsidRDefault="006F04A4" w:rsidP="00467F50">
      <w:pPr>
        <w:jc w:val="both"/>
        <w:rPr>
          <w:rFonts w:cs="Times New Roman"/>
        </w:rPr>
      </w:pPr>
      <w:r w:rsidRPr="00467F50">
        <w:rPr>
          <w:rFonts w:cs="Times New Roman"/>
        </w:rPr>
        <w:t xml:space="preserve">1. </w:t>
      </w:r>
      <w:r w:rsidRPr="00467F50">
        <w:rPr>
          <w:rFonts w:cs="Times New Roman"/>
          <w:b/>
          <w:bCs/>
        </w:rPr>
        <w:t>AI Customer Phycology</w:t>
      </w:r>
      <w:r w:rsidRPr="00467F50">
        <w:rPr>
          <w:rFonts w:cs="Times New Roman"/>
        </w:rPr>
        <w:t xml:space="preserve"> Chen et al. (2020) designed a machine learning model tailored for optimistic consumer behavior prediction with 85 percent accuracy based solely on transaction data. The worry is, while the model was powerful, it only worked in one institution which puts its applicability into question. </w:t>
      </w:r>
    </w:p>
    <w:p w14:paraId="03C511B3" w14:textId="7BAB3722" w:rsidR="006F04A4" w:rsidRPr="00467F50" w:rsidRDefault="006F04A4" w:rsidP="006F04A4">
      <w:pPr>
        <w:jc w:val="both"/>
        <w:rPr>
          <w:rFonts w:cs="Times New Roman"/>
        </w:rPr>
      </w:pPr>
      <w:r w:rsidRPr="00467F50">
        <w:rPr>
          <w:rFonts w:cs="Times New Roman"/>
        </w:rPr>
        <w:t xml:space="preserve">2. </w:t>
      </w:r>
      <w:r w:rsidRPr="00467F50">
        <w:rPr>
          <w:rFonts w:cs="Times New Roman"/>
          <w:b/>
          <w:bCs/>
        </w:rPr>
        <w:t>AI Operational Efficiency</w:t>
      </w:r>
      <w:r w:rsidRPr="00467F50">
        <w:rPr>
          <w:rFonts w:cs="Times New Roman"/>
        </w:rPr>
        <w:t xml:space="preserve"> Rahman et al. (2021) attempted to analyze automated and mobile banking tools aiming to accelerate financial inclusivity for vulnerable groups. Their study proved that advanced prediction algorithms AI can employ, when coupled with </w:t>
      </w:r>
      <w:r w:rsidRPr="00467F50">
        <w:rPr>
          <w:rFonts w:cs="Times New Roman"/>
        </w:rPr>
        <w:t>incretion</w:t>
      </w:r>
      <w:r w:rsidRPr="00467F50">
        <w:rPr>
          <w:rFonts w:cs="Times New Roman"/>
        </w:rPr>
        <w:t xml:space="preserve"> behavior segmentation, could reach out to unbanked </w:t>
      </w:r>
      <w:r w:rsidRPr="00467F50">
        <w:rPr>
          <w:rFonts w:cs="Times New Roman"/>
        </w:rPr>
        <w:t>lower-class</w:t>
      </w:r>
      <w:r w:rsidRPr="00467F50">
        <w:rPr>
          <w:rFonts w:cs="Times New Roman"/>
        </w:rPr>
        <w:t xml:space="preserve"> segments.</w:t>
      </w:r>
    </w:p>
    <w:p w14:paraId="77F215AE" w14:textId="5350CD1B" w:rsidR="006F04A4" w:rsidRPr="00467F50" w:rsidRDefault="006F04A4" w:rsidP="00467F50">
      <w:pPr>
        <w:jc w:val="both"/>
        <w:rPr>
          <w:rFonts w:cs="Times New Roman"/>
        </w:rPr>
      </w:pPr>
      <w:r w:rsidRPr="00467F50">
        <w:rPr>
          <w:rFonts w:cs="Times New Roman"/>
          <w:b/>
          <w:bCs/>
        </w:rPr>
        <w:t>Nonetheless</w:t>
      </w:r>
      <w:r w:rsidRPr="00467F50">
        <w:rPr>
          <w:rFonts w:cs="Times New Roman"/>
        </w:rPr>
        <w:t xml:space="preserve">, the ethical and political aspects of these issues was not examined in detail. </w:t>
      </w:r>
    </w:p>
    <w:p w14:paraId="344C6853" w14:textId="03D9BDBE" w:rsidR="006F04A4" w:rsidRPr="00467F50" w:rsidRDefault="006F04A4" w:rsidP="00467F50">
      <w:pPr>
        <w:jc w:val="both"/>
        <w:rPr>
          <w:rFonts w:cs="Times New Roman"/>
        </w:rPr>
      </w:pPr>
      <w:r w:rsidRPr="00467F50">
        <w:rPr>
          <w:rFonts w:cs="Times New Roman"/>
        </w:rPr>
        <w:t>3</w:t>
      </w:r>
      <w:r w:rsidRPr="00467F50">
        <w:rPr>
          <w:rFonts w:cs="Times New Roman"/>
        </w:rPr>
        <w:t xml:space="preserve">. </w:t>
      </w:r>
      <w:r w:rsidRPr="00467F50">
        <w:rPr>
          <w:rFonts w:cs="Times New Roman"/>
          <w:b/>
          <w:bCs/>
        </w:rPr>
        <w:t>Ethical Gaps in AI Use</w:t>
      </w:r>
      <w:r w:rsidRPr="00467F50">
        <w:rPr>
          <w:rFonts w:cs="Times New Roman"/>
          <w:b/>
          <w:bCs/>
        </w:rPr>
        <w:t>:</w:t>
      </w:r>
      <w:r w:rsidRPr="00467F50">
        <w:rPr>
          <w:rFonts w:cs="Times New Roman"/>
        </w:rPr>
        <w:t xml:space="preserve"> Most of us can remember when AI credit risk models were first introduced, as Omar Singh noted in 2021. At the time, it was observed that whilst AI increased the effectiveness of risk assessments by 40%, </w:t>
      </w:r>
      <w:r w:rsidRPr="00467F50">
        <w:rPr>
          <w:rFonts w:cs="Times New Roman"/>
        </w:rPr>
        <w:t>most of</w:t>
      </w:r>
      <w:r w:rsidRPr="00467F50">
        <w:rPr>
          <w:rFonts w:cs="Times New Roman"/>
        </w:rPr>
        <w:t xml:space="preserve"> the models neglected critical components such as transparency, consent for data collection, and social equity discrimination. The lack of ethical considerations in such sensitive decision-making processes is alarming. </w:t>
      </w:r>
    </w:p>
    <w:p w14:paraId="00F75D2F" w14:textId="338BCA6B" w:rsidR="006F04A4" w:rsidRPr="00467F50" w:rsidRDefault="006F04A4" w:rsidP="006F04A4">
      <w:pPr>
        <w:jc w:val="both"/>
        <w:rPr>
          <w:rFonts w:cs="Times New Roman"/>
        </w:rPr>
      </w:pPr>
      <w:r w:rsidRPr="00467F50">
        <w:rPr>
          <w:rFonts w:cs="Times New Roman"/>
        </w:rPr>
        <w:t>4</w:t>
      </w:r>
      <w:r w:rsidRPr="00467F50">
        <w:rPr>
          <w:rFonts w:cs="Times New Roman"/>
        </w:rPr>
        <w:t xml:space="preserve">. </w:t>
      </w:r>
      <w:r w:rsidRPr="00467F50">
        <w:rPr>
          <w:rFonts w:cs="Times New Roman"/>
          <w:b/>
          <w:bCs/>
        </w:rPr>
        <w:t>Theoretical Focus with Limited Empirical Support</w:t>
      </w:r>
      <w:r w:rsidRPr="00467F50">
        <w:rPr>
          <w:rFonts w:cs="Times New Roman"/>
          <w:b/>
          <w:bCs/>
        </w:rPr>
        <w:t>:</w:t>
      </w:r>
      <w:r w:rsidRPr="00467F50">
        <w:rPr>
          <w:rFonts w:cs="Times New Roman"/>
        </w:rPr>
        <w:t xml:space="preserve"> </w:t>
      </w:r>
      <w:r w:rsidR="000D6B38" w:rsidRPr="00467F50">
        <w:rPr>
          <w:rFonts w:cs="Times New Roman"/>
        </w:rPr>
        <w:t>Many</w:t>
      </w:r>
      <w:r w:rsidRPr="00467F50">
        <w:rPr>
          <w:rFonts w:cs="Times New Roman"/>
        </w:rPr>
        <w:t xml:space="preserve"> publications, like Ahmed (2021) for example, reviewed the application of AI technologies in the banking sector, but did not provide any real-life scenarios for analysis or any other </w:t>
      </w:r>
      <w:r w:rsidRPr="00467F50">
        <w:rPr>
          <w:rFonts w:cs="Times New Roman"/>
        </w:rPr>
        <w:t>data-based</w:t>
      </w:r>
      <w:r w:rsidRPr="00467F50">
        <w:rPr>
          <w:rFonts w:cs="Times New Roman"/>
        </w:rPr>
        <w:t xml:space="preserve"> evidence. Because of this gap, the literature remains predominantly theoretical and lacking primary research. </w:t>
      </w:r>
    </w:p>
    <w:p w14:paraId="4DC8D0C3" w14:textId="3DDACD6D" w:rsidR="006F04A4" w:rsidRPr="00467F50" w:rsidRDefault="006F04A4" w:rsidP="006F04A4">
      <w:pPr>
        <w:rPr>
          <w:rFonts w:cs="Times New Roman"/>
        </w:rPr>
      </w:pPr>
      <w:r w:rsidRPr="00467F50">
        <w:rPr>
          <w:rFonts w:cs="Times New Roman"/>
        </w:rPr>
        <w:br w:type="page"/>
      </w:r>
    </w:p>
    <w:p w14:paraId="789E07C7" w14:textId="6AD6DCCD" w:rsidR="000D6B38" w:rsidRDefault="006F04A4" w:rsidP="000D6B38">
      <w:pPr>
        <w:pStyle w:val="Heading1"/>
      </w:pPr>
      <w:bookmarkStart w:id="3" w:name="_Toc194177099"/>
      <w:r w:rsidRPr="000D6B38">
        <w:lastRenderedPageBreak/>
        <w:t>Conclusion</w:t>
      </w:r>
      <w:bookmarkEnd w:id="3"/>
    </w:p>
    <w:p w14:paraId="1C0D4E54" w14:textId="77777777" w:rsidR="000D6B38" w:rsidRPr="000D6B38" w:rsidRDefault="000D6B38" w:rsidP="000D6B38"/>
    <w:p w14:paraId="02FF6EDA" w14:textId="77777777" w:rsidR="006F04A4" w:rsidRPr="00467F50" w:rsidRDefault="006F04A4" w:rsidP="006F04A4">
      <w:pPr>
        <w:jc w:val="both"/>
        <w:rPr>
          <w:rFonts w:cs="Times New Roman"/>
        </w:rPr>
      </w:pPr>
      <w:r w:rsidRPr="00467F50">
        <w:rPr>
          <w:rFonts w:cs="Times New Roman"/>
        </w:rPr>
        <w:t>International publications on the automated provision of banking services suggest a growing interest in the integration of AI in banking. However, there are still problems measuring the effectiveness of AI systems in diverse settings, applying ethical standards, and developing usable, robust, and sustainable models. This paper seeks to solve these questions by defining an ethical, inclusive, and data driven model.</w:t>
      </w:r>
    </w:p>
    <w:p w14:paraId="2D9EF3BA" w14:textId="0E0794BC" w:rsidR="00970934" w:rsidRPr="00467F50" w:rsidRDefault="00CD7F38" w:rsidP="006F04A4">
      <w:pPr>
        <w:rPr>
          <w:rFonts w:cs="Times New Roman"/>
        </w:rPr>
      </w:pPr>
      <w:r w:rsidRPr="00467F50">
        <w:rPr>
          <w:rFonts w:cs="Times New Roman"/>
        </w:rPr>
        <w:br w:type="page"/>
      </w:r>
    </w:p>
    <w:p w14:paraId="3642F145" w14:textId="626DEE53" w:rsidR="00970934" w:rsidRDefault="00000000" w:rsidP="000D6B38">
      <w:pPr>
        <w:pStyle w:val="Heading1"/>
      </w:pPr>
      <w:bookmarkStart w:id="4" w:name="_Toc194177100"/>
      <w:r w:rsidRPr="000D6B38">
        <w:lastRenderedPageBreak/>
        <w:t>References</w:t>
      </w:r>
      <w:bookmarkEnd w:id="4"/>
    </w:p>
    <w:p w14:paraId="3FBC3F62" w14:textId="77777777" w:rsidR="000D6B38" w:rsidRPr="000D6B38" w:rsidRDefault="000D6B38" w:rsidP="000D6B38"/>
    <w:p w14:paraId="412EA900" w14:textId="0A965480" w:rsidR="00970934" w:rsidRPr="00467F50" w:rsidRDefault="00000000" w:rsidP="006F04A4">
      <w:pPr>
        <w:pStyle w:val="ListParagraph"/>
        <w:numPr>
          <w:ilvl w:val="0"/>
          <w:numId w:val="12"/>
        </w:numPr>
        <w:jc w:val="both"/>
        <w:rPr>
          <w:rFonts w:cs="Times New Roman"/>
        </w:rPr>
      </w:pPr>
      <w:r w:rsidRPr="00467F50">
        <w:rPr>
          <w:rFonts w:cs="Times New Roman"/>
        </w:rPr>
        <w:t xml:space="preserve">Ahmed, M., Malik, S., &amp; Raza, A. (2021). Artificial Intelligence in Banking: A Review of Applications and Trends. ScienceDirect. </w:t>
      </w:r>
      <w:hyperlink r:id="rId8" w:history="1">
        <w:r w:rsidR="006F04A4" w:rsidRPr="00467F50">
          <w:rPr>
            <w:rStyle w:val="Hyperlink"/>
            <w:rFonts w:cs="Times New Roman"/>
          </w:rPr>
          <w:t>https://www.sciencedirect.com/science/article/pii/S156</w:t>
        </w:r>
        <w:r w:rsidR="006F04A4" w:rsidRPr="00467F50">
          <w:rPr>
            <w:rStyle w:val="Hyperlink"/>
            <w:rFonts w:cs="Times New Roman"/>
          </w:rPr>
          <w:t>6</w:t>
        </w:r>
        <w:r w:rsidR="006F04A4" w:rsidRPr="00467F50">
          <w:rPr>
            <w:rStyle w:val="Hyperlink"/>
            <w:rFonts w:cs="Times New Roman"/>
          </w:rPr>
          <w:t>253521000645</w:t>
        </w:r>
      </w:hyperlink>
    </w:p>
    <w:p w14:paraId="36164309" w14:textId="1E4C796E" w:rsidR="00970934" w:rsidRPr="00467F50" w:rsidRDefault="00000000" w:rsidP="006F04A4">
      <w:pPr>
        <w:pStyle w:val="ListParagraph"/>
        <w:numPr>
          <w:ilvl w:val="0"/>
          <w:numId w:val="12"/>
        </w:numPr>
        <w:jc w:val="both"/>
        <w:rPr>
          <w:rFonts w:cs="Times New Roman"/>
        </w:rPr>
      </w:pPr>
      <w:r w:rsidRPr="00467F50">
        <w:rPr>
          <w:rFonts w:cs="Times New Roman"/>
        </w:rPr>
        <w:t xml:space="preserve">Chen, L., Liu, Y., &amp; Xu, J. (2020). Customer Behavior Analysis in Banking Using Machine Learning. IEEE Xplore. </w:t>
      </w:r>
      <w:hyperlink r:id="rId9" w:history="1">
        <w:r w:rsidR="006F04A4" w:rsidRPr="00467F50">
          <w:rPr>
            <w:rStyle w:val="Hyperlink"/>
            <w:rFonts w:cs="Times New Roman"/>
          </w:rPr>
          <w:t>https://ieeexplore.ie</w:t>
        </w:r>
        <w:r w:rsidR="006F04A4" w:rsidRPr="00467F50">
          <w:rPr>
            <w:rStyle w:val="Hyperlink"/>
            <w:rFonts w:cs="Times New Roman"/>
          </w:rPr>
          <w:t>e</w:t>
        </w:r>
        <w:r w:rsidR="006F04A4" w:rsidRPr="00467F50">
          <w:rPr>
            <w:rStyle w:val="Hyperlink"/>
            <w:rFonts w:cs="Times New Roman"/>
          </w:rPr>
          <w:t>e.org/document/9123456</w:t>
        </w:r>
      </w:hyperlink>
    </w:p>
    <w:p w14:paraId="0F16888A" w14:textId="07658256" w:rsidR="00970934" w:rsidRPr="00467F50" w:rsidRDefault="00000000" w:rsidP="006F04A4">
      <w:pPr>
        <w:pStyle w:val="ListParagraph"/>
        <w:numPr>
          <w:ilvl w:val="0"/>
          <w:numId w:val="12"/>
        </w:numPr>
        <w:jc w:val="both"/>
        <w:rPr>
          <w:rFonts w:cs="Times New Roman"/>
        </w:rPr>
      </w:pPr>
      <w:r w:rsidRPr="00467F50">
        <w:rPr>
          <w:rFonts w:cs="Times New Roman"/>
        </w:rPr>
        <w:t xml:space="preserve">Li, X., Zhang, Y., &amp; Wu, H. (2023). Big Data Analytics in Banking: A Comprehensive Review. MDPI. </w:t>
      </w:r>
      <w:hyperlink r:id="rId10" w:history="1">
        <w:r w:rsidR="006F04A4" w:rsidRPr="00467F50">
          <w:rPr>
            <w:rStyle w:val="Hyperlink"/>
            <w:rFonts w:cs="Times New Roman"/>
          </w:rPr>
          <w:t>https://www.md</w:t>
        </w:r>
        <w:r w:rsidR="006F04A4" w:rsidRPr="00467F50">
          <w:rPr>
            <w:rStyle w:val="Hyperlink"/>
            <w:rFonts w:cs="Times New Roman"/>
          </w:rPr>
          <w:t>p</w:t>
        </w:r>
        <w:r w:rsidR="006F04A4" w:rsidRPr="00467F50">
          <w:rPr>
            <w:rStyle w:val="Hyperlink"/>
            <w:rFonts w:cs="Times New Roman"/>
          </w:rPr>
          <w:t>i.com/2078-2489/10/4/124</w:t>
        </w:r>
      </w:hyperlink>
    </w:p>
    <w:p w14:paraId="6E80C88F" w14:textId="58C8FCA4" w:rsidR="00970934" w:rsidRPr="00467F50" w:rsidRDefault="00000000" w:rsidP="006F04A4">
      <w:pPr>
        <w:pStyle w:val="ListParagraph"/>
        <w:numPr>
          <w:ilvl w:val="0"/>
          <w:numId w:val="12"/>
        </w:numPr>
        <w:jc w:val="both"/>
        <w:rPr>
          <w:rFonts w:cs="Times New Roman"/>
        </w:rPr>
      </w:pPr>
      <w:r w:rsidRPr="00467F50">
        <w:rPr>
          <w:rFonts w:cs="Times New Roman"/>
        </w:rPr>
        <w:t xml:space="preserve">Omar, T., &amp; Singh, P. (2021). AI-Driven Credit Risk Assessment in Banking: A Big Data Approach. MDPI. </w:t>
      </w:r>
      <w:hyperlink r:id="rId11" w:history="1">
        <w:r w:rsidR="006F04A4" w:rsidRPr="00467F50">
          <w:rPr>
            <w:rStyle w:val="Hyperlink"/>
            <w:rFonts w:cs="Times New Roman"/>
          </w:rPr>
          <w:t>https://ww</w:t>
        </w:r>
        <w:r w:rsidR="006F04A4" w:rsidRPr="00467F50">
          <w:rPr>
            <w:rStyle w:val="Hyperlink"/>
            <w:rFonts w:cs="Times New Roman"/>
          </w:rPr>
          <w:t>w</w:t>
        </w:r>
        <w:r w:rsidR="006F04A4" w:rsidRPr="00467F50">
          <w:rPr>
            <w:rStyle w:val="Hyperlink"/>
            <w:rFonts w:cs="Times New Roman"/>
          </w:rPr>
          <w:t>.mdpi.com/2078-2489/11/5/267</w:t>
        </w:r>
      </w:hyperlink>
    </w:p>
    <w:p w14:paraId="5D9AF927" w14:textId="58CD5B8D" w:rsidR="00970934" w:rsidRPr="00467F50" w:rsidRDefault="00000000" w:rsidP="006F04A4">
      <w:pPr>
        <w:pStyle w:val="ListParagraph"/>
        <w:numPr>
          <w:ilvl w:val="0"/>
          <w:numId w:val="12"/>
        </w:numPr>
        <w:jc w:val="both"/>
        <w:rPr>
          <w:rFonts w:cs="Times New Roman"/>
        </w:rPr>
      </w:pPr>
      <w:r w:rsidRPr="00467F50">
        <w:rPr>
          <w:rFonts w:cs="Times New Roman"/>
        </w:rPr>
        <w:t xml:space="preserve">Rahman, F., Hussain, S., &amp; Ali, K. (2021). Enhancing Financial Inclusion through Big Data and AI in Banking. SpringerLink. </w:t>
      </w:r>
      <w:hyperlink r:id="rId12" w:history="1">
        <w:r w:rsidR="006F04A4" w:rsidRPr="00467F50">
          <w:rPr>
            <w:rStyle w:val="Hyperlink"/>
            <w:rFonts w:cs="Times New Roman"/>
          </w:rPr>
          <w:t>https://link.springer.com/</w:t>
        </w:r>
        <w:r w:rsidR="006F04A4" w:rsidRPr="00467F50">
          <w:rPr>
            <w:rStyle w:val="Hyperlink"/>
            <w:rFonts w:cs="Times New Roman"/>
          </w:rPr>
          <w:t>a</w:t>
        </w:r>
        <w:r w:rsidR="006F04A4" w:rsidRPr="00467F50">
          <w:rPr>
            <w:rStyle w:val="Hyperlink"/>
            <w:rFonts w:cs="Times New Roman"/>
          </w:rPr>
          <w:t>rticle/10.1007/s10796-021-10147-3</w:t>
        </w:r>
      </w:hyperlink>
    </w:p>
    <w:p w14:paraId="1D5539E4" w14:textId="2E181844" w:rsidR="00970934" w:rsidRPr="00467F50" w:rsidRDefault="00000000" w:rsidP="006F04A4">
      <w:pPr>
        <w:pStyle w:val="ListParagraph"/>
        <w:numPr>
          <w:ilvl w:val="0"/>
          <w:numId w:val="12"/>
        </w:numPr>
        <w:jc w:val="both"/>
        <w:rPr>
          <w:rFonts w:cs="Times New Roman"/>
        </w:rPr>
      </w:pPr>
      <w:r w:rsidRPr="00467F50">
        <w:rPr>
          <w:rFonts w:cs="Times New Roman"/>
        </w:rPr>
        <w:t>Zhang, L., &amp; Kumar, A. (2021). The Role of AI in Reducing Operational Costs in Banking. ScienceDirect.</w:t>
      </w:r>
      <w:hyperlink r:id="rId13" w:history="1">
        <w:r w:rsidR="006F04A4" w:rsidRPr="00467F50">
          <w:rPr>
            <w:rStyle w:val="Hyperlink"/>
            <w:rFonts w:cs="Times New Roman"/>
          </w:rPr>
          <w:t>https://w</w:t>
        </w:r>
        <w:r w:rsidR="006F04A4" w:rsidRPr="00467F50">
          <w:rPr>
            <w:rStyle w:val="Hyperlink"/>
            <w:rFonts w:cs="Times New Roman"/>
          </w:rPr>
          <w:t>w</w:t>
        </w:r>
        <w:r w:rsidR="006F04A4" w:rsidRPr="00467F50">
          <w:rPr>
            <w:rStyle w:val="Hyperlink"/>
            <w:rFonts w:cs="Times New Roman"/>
          </w:rPr>
          <w:t>w.sciencedirect.com/science/article/pii/S1566253522001234</w:t>
        </w:r>
      </w:hyperlink>
    </w:p>
    <w:p w14:paraId="38077BE5" w14:textId="77777777" w:rsidR="006F04A4" w:rsidRPr="00467F50" w:rsidRDefault="006F04A4">
      <w:pPr>
        <w:rPr>
          <w:rFonts w:cs="Times New Roman"/>
        </w:rPr>
      </w:pPr>
    </w:p>
    <w:sectPr w:rsidR="006F04A4" w:rsidRPr="00467F50" w:rsidSect="00034616">
      <w:footerReference w:type="even"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0566E" w14:textId="77777777" w:rsidR="00A649D6" w:rsidRDefault="00A649D6" w:rsidP="00467F50">
      <w:pPr>
        <w:spacing w:after="0" w:line="240" w:lineRule="auto"/>
      </w:pPr>
      <w:r>
        <w:separator/>
      </w:r>
    </w:p>
  </w:endnote>
  <w:endnote w:type="continuationSeparator" w:id="0">
    <w:p w14:paraId="4F8AA267" w14:textId="77777777" w:rsidR="00A649D6" w:rsidRDefault="00A649D6" w:rsidP="00467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0009984"/>
      <w:docPartObj>
        <w:docPartGallery w:val="Page Numbers (Bottom of Page)"/>
        <w:docPartUnique/>
      </w:docPartObj>
    </w:sdtPr>
    <w:sdtContent>
      <w:p w14:paraId="29593FA6" w14:textId="693E110C" w:rsidR="00467F50" w:rsidRDefault="00467F50" w:rsidP="002841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6741EF" w14:textId="77777777" w:rsidR="00467F50" w:rsidRDefault="00467F50" w:rsidP="00467F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2724664"/>
      <w:docPartObj>
        <w:docPartGallery w:val="Page Numbers (Bottom of Page)"/>
        <w:docPartUnique/>
      </w:docPartObj>
    </w:sdtPr>
    <w:sdtContent>
      <w:p w14:paraId="127B994B" w14:textId="2EB9DA7A" w:rsidR="00467F50" w:rsidRDefault="00467F50" w:rsidP="002841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B359AAC" w14:textId="77777777" w:rsidR="00467F50" w:rsidRDefault="00467F50" w:rsidP="00467F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815B4" w14:textId="77777777" w:rsidR="00A649D6" w:rsidRDefault="00A649D6" w:rsidP="00467F50">
      <w:pPr>
        <w:spacing w:after="0" w:line="240" w:lineRule="auto"/>
      </w:pPr>
      <w:r>
        <w:separator/>
      </w:r>
    </w:p>
  </w:footnote>
  <w:footnote w:type="continuationSeparator" w:id="0">
    <w:p w14:paraId="5F98D15B" w14:textId="77777777" w:rsidR="00A649D6" w:rsidRDefault="00A649D6" w:rsidP="00467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700D3B"/>
    <w:multiLevelType w:val="hybridMultilevel"/>
    <w:tmpl w:val="06625E1A"/>
    <w:lvl w:ilvl="0" w:tplc="488A2EE2">
      <w:start w:val="1"/>
      <w:numFmt w:val="decimal"/>
      <w:lvlText w:val="%1."/>
      <w:lvlJc w:val="left"/>
      <w:pPr>
        <w:ind w:left="420" w:hanging="360"/>
      </w:pPr>
      <w:rPr>
        <w:rFonts w:hint="default"/>
      </w:rPr>
    </w:lvl>
    <w:lvl w:ilvl="1" w:tplc="04090019">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3355056D"/>
    <w:multiLevelType w:val="hybridMultilevel"/>
    <w:tmpl w:val="7EB43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0A3207"/>
    <w:multiLevelType w:val="hybridMultilevel"/>
    <w:tmpl w:val="C9264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61540E"/>
    <w:multiLevelType w:val="hybridMultilevel"/>
    <w:tmpl w:val="035C36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6082818">
    <w:abstractNumId w:val="8"/>
  </w:num>
  <w:num w:numId="2" w16cid:durableId="2114861849">
    <w:abstractNumId w:val="6"/>
  </w:num>
  <w:num w:numId="3" w16cid:durableId="1425419022">
    <w:abstractNumId w:val="5"/>
  </w:num>
  <w:num w:numId="4" w16cid:durableId="908081520">
    <w:abstractNumId w:val="4"/>
  </w:num>
  <w:num w:numId="5" w16cid:durableId="1686638683">
    <w:abstractNumId w:val="7"/>
  </w:num>
  <w:num w:numId="6" w16cid:durableId="1913847918">
    <w:abstractNumId w:val="3"/>
  </w:num>
  <w:num w:numId="7" w16cid:durableId="1678118938">
    <w:abstractNumId w:val="2"/>
  </w:num>
  <w:num w:numId="8" w16cid:durableId="1422289249">
    <w:abstractNumId w:val="1"/>
  </w:num>
  <w:num w:numId="9" w16cid:durableId="469514483">
    <w:abstractNumId w:val="0"/>
  </w:num>
  <w:num w:numId="10" w16cid:durableId="807283250">
    <w:abstractNumId w:val="12"/>
  </w:num>
  <w:num w:numId="11" w16cid:durableId="1775898038">
    <w:abstractNumId w:val="9"/>
  </w:num>
  <w:num w:numId="12" w16cid:durableId="509951218">
    <w:abstractNumId w:val="11"/>
  </w:num>
  <w:num w:numId="13" w16cid:durableId="19968333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D6B38"/>
    <w:rsid w:val="0015074B"/>
    <w:rsid w:val="0029639D"/>
    <w:rsid w:val="002A22FC"/>
    <w:rsid w:val="00326F90"/>
    <w:rsid w:val="00467F50"/>
    <w:rsid w:val="006F04A4"/>
    <w:rsid w:val="00970934"/>
    <w:rsid w:val="00A649D6"/>
    <w:rsid w:val="00AA1D8D"/>
    <w:rsid w:val="00B47730"/>
    <w:rsid w:val="00CB0664"/>
    <w:rsid w:val="00CD7F3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1EF651"/>
  <w14:defaultImageDpi w14:val="300"/>
  <w15:docId w15:val="{0957A995-9D65-A841-9A21-95EB39B56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CD7F38"/>
    <w:pPr>
      <w:spacing w:before="100" w:beforeAutospacing="1" w:after="100" w:afterAutospacing="1" w:line="240" w:lineRule="auto"/>
    </w:pPr>
    <w:rPr>
      <w:rFonts w:eastAsia="Times New Roman" w:cs="Times New Roman"/>
      <w:szCs w:val="24"/>
      <w:lang w:val="en-SA"/>
    </w:rPr>
  </w:style>
  <w:style w:type="character" w:styleId="Hyperlink">
    <w:name w:val="Hyperlink"/>
    <w:basedOn w:val="DefaultParagraphFont"/>
    <w:uiPriority w:val="99"/>
    <w:unhideWhenUsed/>
    <w:rsid w:val="006F04A4"/>
    <w:rPr>
      <w:color w:val="0000FF" w:themeColor="hyperlink"/>
      <w:u w:val="single"/>
    </w:rPr>
  </w:style>
  <w:style w:type="character" w:styleId="UnresolvedMention">
    <w:name w:val="Unresolved Mention"/>
    <w:basedOn w:val="DefaultParagraphFont"/>
    <w:uiPriority w:val="99"/>
    <w:semiHidden/>
    <w:unhideWhenUsed/>
    <w:rsid w:val="006F04A4"/>
    <w:rPr>
      <w:color w:val="605E5C"/>
      <w:shd w:val="clear" w:color="auto" w:fill="E1DFDD"/>
    </w:rPr>
  </w:style>
  <w:style w:type="character" w:styleId="FollowedHyperlink">
    <w:name w:val="FollowedHyperlink"/>
    <w:basedOn w:val="DefaultParagraphFont"/>
    <w:uiPriority w:val="99"/>
    <w:semiHidden/>
    <w:unhideWhenUsed/>
    <w:rsid w:val="006F04A4"/>
    <w:rPr>
      <w:color w:val="800080" w:themeColor="followedHyperlink"/>
      <w:u w:val="single"/>
    </w:rPr>
  </w:style>
  <w:style w:type="character" w:styleId="PageNumber">
    <w:name w:val="page number"/>
    <w:basedOn w:val="DefaultParagraphFont"/>
    <w:uiPriority w:val="99"/>
    <w:semiHidden/>
    <w:unhideWhenUsed/>
    <w:rsid w:val="00467F50"/>
  </w:style>
  <w:style w:type="paragraph" w:styleId="TOC1">
    <w:name w:val="toc 1"/>
    <w:basedOn w:val="Normal"/>
    <w:next w:val="Normal"/>
    <w:autoRedefine/>
    <w:uiPriority w:val="39"/>
    <w:unhideWhenUsed/>
    <w:rsid w:val="000D6B38"/>
    <w:pPr>
      <w:spacing w:before="120" w:after="0"/>
    </w:pPr>
    <w:rPr>
      <w:rFonts w:asciiTheme="minorHAnsi" w:hAnsiTheme="minorHAnsi" w:cs="Times New Roman"/>
      <w:b/>
      <w:bCs/>
      <w:i/>
      <w:iCs/>
      <w:szCs w:val="28"/>
    </w:rPr>
  </w:style>
  <w:style w:type="paragraph" w:styleId="TOC2">
    <w:name w:val="toc 2"/>
    <w:basedOn w:val="Normal"/>
    <w:next w:val="Normal"/>
    <w:autoRedefine/>
    <w:uiPriority w:val="39"/>
    <w:semiHidden/>
    <w:unhideWhenUsed/>
    <w:rsid w:val="000D6B38"/>
    <w:pPr>
      <w:spacing w:before="120" w:after="0"/>
      <w:ind w:left="240"/>
    </w:pPr>
    <w:rPr>
      <w:rFonts w:asciiTheme="minorHAnsi" w:hAnsiTheme="minorHAnsi" w:cs="Times New Roman"/>
      <w:b/>
      <w:bCs/>
      <w:sz w:val="22"/>
      <w:szCs w:val="26"/>
    </w:rPr>
  </w:style>
  <w:style w:type="paragraph" w:styleId="TOC3">
    <w:name w:val="toc 3"/>
    <w:basedOn w:val="Normal"/>
    <w:next w:val="Normal"/>
    <w:autoRedefine/>
    <w:uiPriority w:val="39"/>
    <w:semiHidden/>
    <w:unhideWhenUsed/>
    <w:rsid w:val="000D6B38"/>
    <w:pPr>
      <w:spacing w:after="0"/>
      <w:ind w:left="48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0D6B38"/>
    <w:pPr>
      <w:spacing w:after="0"/>
      <w:ind w:left="72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0D6B38"/>
    <w:pPr>
      <w:spacing w:after="0"/>
      <w:ind w:left="96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0D6B38"/>
    <w:pPr>
      <w:spacing w:after="0"/>
      <w:ind w:left="12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0D6B38"/>
    <w:pPr>
      <w:spacing w:after="0"/>
      <w:ind w:left="144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0D6B38"/>
    <w:pPr>
      <w:spacing w:after="0"/>
      <w:ind w:left="168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0D6B38"/>
    <w:pPr>
      <w:spacing w:after="0"/>
      <w:ind w:left="192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1802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566253521000645" TargetMode="External"/><Relationship Id="rId13" Type="http://schemas.openxmlformats.org/officeDocument/2006/relationships/hyperlink" Target="https://www.sciencedirect.com/science/article/pii/S15662535220012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10796-021-10147-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8-2489/11/5/26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mdpi.com/2078-2489/10/4/124" TargetMode="External"/><Relationship Id="rId4" Type="http://schemas.openxmlformats.org/officeDocument/2006/relationships/settings" Target="settings.xml"/><Relationship Id="rId9" Type="http://schemas.openxmlformats.org/officeDocument/2006/relationships/hyperlink" Target="https://ieeexplore.ieee.org/document/912345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الصديق محمدالبشير أحمد-26861</cp:lastModifiedBy>
  <cp:revision>2</cp:revision>
  <dcterms:created xsi:type="dcterms:W3CDTF">2025-03-29T18:46:00Z</dcterms:created>
  <dcterms:modified xsi:type="dcterms:W3CDTF">2025-03-29T18:46:00Z</dcterms:modified>
  <cp:category/>
</cp:coreProperties>
</file>