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5FE" w:rsidRPr="00BA35FE" w:rsidRDefault="00BA35FE" w:rsidP="00BA35FE">
      <w:pPr>
        <w:bidi/>
        <w:rPr>
          <w:lang w:val="en-US"/>
        </w:rPr>
      </w:pPr>
      <w:proofErr w:type="spellStart"/>
      <w:r>
        <w:rPr>
          <w:rFonts w:hint="cs"/>
          <w:rtl/>
          <w:lang w:val="en-US"/>
        </w:rPr>
        <w:t>عفاشة</w:t>
      </w:r>
      <w:proofErr w:type="spellEnd"/>
      <w:r>
        <w:rPr>
          <w:rFonts w:hint="cs"/>
          <w:rtl/>
          <w:lang w:val="en-US"/>
        </w:rPr>
        <w:t xml:space="preserve"> </w:t>
      </w:r>
      <w:proofErr w:type="spellStart"/>
      <w:r>
        <w:rPr>
          <w:rFonts w:hint="cs"/>
          <w:rtl/>
          <w:lang w:val="en-US"/>
        </w:rPr>
        <w:t>ف4</w:t>
      </w:r>
      <w:proofErr w:type="spellEnd"/>
      <w:r>
        <w:rPr>
          <w:rFonts w:hint="cs"/>
          <w:rtl/>
          <w:lang w:val="en-US"/>
        </w:rPr>
        <w:t xml:space="preserve">  333</w:t>
      </w:r>
    </w:p>
    <w:tbl>
      <w:tblPr>
        <w:tblStyle w:val="a3"/>
        <w:bidiVisual/>
        <w:tblW w:w="0" w:type="auto"/>
        <w:tblLook w:val="04A0" w:firstRow="1" w:lastRow="0" w:firstColumn="1" w:lastColumn="0" w:noHBand="0" w:noVBand="1"/>
      </w:tblPr>
      <w:tblGrid>
        <w:gridCol w:w="1604"/>
        <w:gridCol w:w="4075"/>
        <w:gridCol w:w="3658"/>
      </w:tblGrid>
      <w:tr w:rsidR="00BA35FE" w:rsidRPr="00BA35FE" w:rsidTr="00BA35FE">
        <w:tc>
          <w:tcPr>
            <w:tcW w:w="0" w:type="auto"/>
            <w:hideMark/>
          </w:tcPr>
          <w:p w:rsidR="00BA35FE" w:rsidRPr="00BA35FE" w:rsidRDefault="00BA35FE" w:rsidP="00BA35FE">
            <w:pPr>
              <w:bidi/>
              <w:spacing w:after="200" w:line="276" w:lineRule="auto"/>
              <w:rPr>
                <w:b/>
                <w:bCs/>
                <w:lang w:val="en-US"/>
              </w:rPr>
            </w:pPr>
            <w:proofErr w:type="gramStart"/>
            <w:r w:rsidRPr="00BA35FE">
              <w:rPr>
                <w:b/>
                <w:bCs/>
                <w:rtl/>
              </w:rPr>
              <w:t>الملاحظة</w:t>
            </w:r>
            <w:proofErr w:type="gramEnd"/>
            <w:r w:rsidRPr="00BA35FE">
              <w:rPr>
                <w:b/>
                <w:bCs/>
                <w:rtl/>
              </w:rPr>
              <w:t xml:space="preserve"> الجوهرية</w:t>
            </w:r>
          </w:p>
        </w:tc>
        <w:tc>
          <w:tcPr>
            <w:tcW w:w="0" w:type="auto"/>
            <w:hideMark/>
          </w:tcPr>
          <w:p w:rsidR="00BA35FE" w:rsidRPr="00BA35FE" w:rsidRDefault="00BA35FE" w:rsidP="00BA35FE">
            <w:pPr>
              <w:bidi/>
              <w:spacing w:after="200" w:line="276" w:lineRule="auto"/>
              <w:rPr>
                <w:b/>
                <w:bCs/>
                <w:lang w:val="en-US"/>
              </w:rPr>
            </w:pPr>
            <w:r w:rsidRPr="00BA35FE">
              <w:rPr>
                <w:b/>
                <w:bCs/>
                <w:rtl/>
              </w:rPr>
              <w:t>التفاصيل والأمثلة من الرسالة</w:t>
            </w:r>
          </w:p>
        </w:tc>
        <w:tc>
          <w:tcPr>
            <w:tcW w:w="0" w:type="auto"/>
            <w:hideMark/>
          </w:tcPr>
          <w:p w:rsidR="00BA35FE" w:rsidRPr="00BA35FE" w:rsidRDefault="00BA35FE" w:rsidP="00BA35FE">
            <w:pPr>
              <w:bidi/>
              <w:spacing w:after="200" w:line="276" w:lineRule="auto"/>
              <w:rPr>
                <w:b/>
                <w:bCs/>
                <w:lang w:val="en-US"/>
              </w:rPr>
            </w:pPr>
            <w:r w:rsidRPr="00BA35FE">
              <w:rPr>
                <w:b/>
                <w:bCs/>
                <w:rtl/>
              </w:rPr>
              <w:t>المطلوب من الباحثة</w:t>
            </w:r>
          </w:p>
        </w:tc>
      </w:tr>
      <w:tr w:rsidR="00BA35FE" w:rsidRPr="00BA35FE" w:rsidTr="00BA35FE">
        <w:tc>
          <w:tcPr>
            <w:tcW w:w="0" w:type="auto"/>
            <w:hideMark/>
          </w:tcPr>
          <w:p w:rsidR="00BA35FE" w:rsidRPr="00BA35FE" w:rsidRDefault="00BA35FE" w:rsidP="00BA35FE">
            <w:pPr>
              <w:bidi/>
              <w:spacing w:after="200" w:line="276" w:lineRule="auto"/>
              <w:rPr>
                <w:lang w:val="en-US"/>
              </w:rPr>
            </w:pPr>
            <w:r w:rsidRPr="00BA35FE">
              <w:rPr>
                <w:rFonts w:cs="Arial"/>
                <w:b/>
                <w:bCs/>
                <w:rtl/>
                <w:lang w:val="en-US"/>
              </w:rPr>
              <w:t xml:space="preserve">1. </w:t>
            </w:r>
            <w:proofErr w:type="gramStart"/>
            <w:r w:rsidRPr="00BA35FE">
              <w:rPr>
                <w:rFonts w:cs="Arial"/>
                <w:b/>
                <w:bCs/>
                <w:rtl/>
                <w:lang w:val="en-US"/>
              </w:rPr>
              <w:t>عدم</w:t>
            </w:r>
            <w:proofErr w:type="gramEnd"/>
            <w:r w:rsidRPr="00BA35FE">
              <w:rPr>
                <w:rFonts w:cs="Arial"/>
                <w:b/>
                <w:bCs/>
                <w:rtl/>
                <w:lang w:val="en-US"/>
              </w:rPr>
              <w:t xml:space="preserve"> اكتمال الاتساق بين أسئلة وأهداف الدراسة من جهة، وأبعاد النموذج والفروض المختبرة من جهة أخرى</w:t>
            </w:r>
          </w:p>
        </w:tc>
        <w:tc>
          <w:tcPr>
            <w:tcW w:w="0" w:type="auto"/>
            <w:hideMark/>
          </w:tcPr>
          <w:p w:rsidR="00BA35FE" w:rsidRPr="00BA35FE" w:rsidRDefault="00BA35FE" w:rsidP="00BA35FE">
            <w:pPr>
              <w:bidi/>
              <w:spacing w:after="200" w:line="276" w:lineRule="auto"/>
              <w:rPr>
                <w:lang w:val="en-US"/>
              </w:rPr>
            </w:pPr>
            <w:proofErr w:type="gramStart"/>
            <w:r w:rsidRPr="00BA35FE">
              <w:rPr>
                <w:rtl/>
              </w:rPr>
              <w:t>في</w:t>
            </w:r>
            <w:proofErr w:type="gramEnd"/>
            <w:r w:rsidRPr="00BA35FE">
              <w:rPr>
                <w:rtl/>
              </w:rPr>
              <w:t xml:space="preserve"> </w:t>
            </w:r>
            <w:r w:rsidRPr="00BA35FE">
              <w:rPr>
                <w:rFonts w:cs="Arial"/>
                <w:rtl/>
              </w:rPr>
              <w:t xml:space="preserve">الفصل الأول، الأسئلة الفرعية ثلاثة فقط، وتتعلق بـ التعلم المدعوم بالتجربة، التعلم العميق، وتعلم الآلة. وكذلك الأهداف الفرعية الثلاثة الأولى تتناول هذه الأبعاد، بينما الهدف الرابع يتعلق بـ التوصل </w:t>
            </w:r>
            <w:proofErr w:type="gramStart"/>
            <w:r w:rsidRPr="00BA35FE">
              <w:rPr>
                <w:rFonts w:cs="Arial"/>
                <w:rtl/>
              </w:rPr>
              <w:t>إلى</w:t>
            </w:r>
            <w:proofErr w:type="gramEnd"/>
            <w:r w:rsidRPr="00BA35FE">
              <w:rPr>
                <w:rFonts w:cs="Arial"/>
                <w:rtl/>
              </w:rPr>
              <w:t xml:space="preserve"> تصور مقترح، وليس بالكفاءة الرقمية. </w:t>
            </w:r>
            <w:proofErr w:type="gramStart"/>
            <w:r w:rsidRPr="00BA35FE">
              <w:rPr>
                <w:rFonts w:cs="Arial"/>
                <w:rtl/>
              </w:rPr>
              <w:t>لكن</w:t>
            </w:r>
            <w:proofErr w:type="gramEnd"/>
            <w:r w:rsidRPr="00BA35FE">
              <w:rPr>
                <w:rFonts w:cs="Arial"/>
                <w:rtl/>
              </w:rPr>
              <w:t xml:space="preserve"> في الفصل الثالث أصبح المتغير المستقل مكونًا من أربعة أبعاد وأضيفت إليه «الكفاءة الرقمية للطالب». </w:t>
            </w:r>
            <w:proofErr w:type="gramStart"/>
            <w:r w:rsidRPr="00BA35FE">
              <w:rPr>
                <w:rFonts w:cs="Arial"/>
                <w:rtl/>
              </w:rPr>
              <w:t>ثم</w:t>
            </w:r>
            <w:proofErr w:type="gramEnd"/>
            <w:r w:rsidRPr="00BA35FE">
              <w:rPr>
                <w:rFonts w:cs="Arial"/>
                <w:rtl/>
              </w:rPr>
              <w:t xml:space="preserve"> في الفصل الرابع تم اختبار فرض رابع مستقل للكفاءة الرقمية، بل أُدرج ضمن جدول ملخص الفروض على قدم المساواة مع الأبعاد الثلاثة الأخرى.</w:t>
            </w:r>
          </w:p>
        </w:tc>
        <w:tc>
          <w:tcPr>
            <w:tcW w:w="0" w:type="auto"/>
            <w:hideMark/>
          </w:tcPr>
          <w:p w:rsidR="00A8743C" w:rsidRPr="00A8743C" w:rsidRDefault="00A8743C" w:rsidP="00A8743C">
            <w:pPr>
              <w:bidi/>
            </w:pPr>
            <w:r w:rsidRPr="00A8743C">
              <w:rPr>
                <w:rtl/>
              </w:rPr>
              <w:t xml:space="preserve">عدم ا </w:t>
            </w:r>
            <w:r w:rsidRPr="00A8743C">
              <w:rPr>
                <w:rFonts w:cs="Arial"/>
                <w:rtl/>
              </w:rPr>
              <w:t>لاتساق بين أسئلة الدراسة وأهدافها وفروضها ونموذجها المفاهيمي</w:t>
            </w:r>
            <w:r w:rsidRPr="00A8743C">
              <w:t>.</w:t>
            </w:r>
          </w:p>
          <w:p w:rsidR="00A8743C" w:rsidRPr="00A8743C" w:rsidRDefault="00A8743C" w:rsidP="00A8743C">
            <w:pPr>
              <w:bidi/>
            </w:pPr>
            <w:proofErr w:type="gramStart"/>
            <w:r w:rsidRPr="00A8743C">
              <w:rPr>
                <w:rFonts w:cs="Arial"/>
                <w:rtl/>
              </w:rPr>
              <w:t>فالأسئلة</w:t>
            </w:r>
            <w:proofErr w:type="gramEnd"/>
            <w:r w:rsidRPr="00A8743C">
              <w:rPr>
                <w:rFonts w:cs="Arial"/>
                <w:rtl/>
              </w:rPr>
              <w:t xml:space="preserve"> الفرعية تتناول ثلاثة أبعاد فقط لتطبيقات الذكاء الاصطناعي: التعلم المدعوم بالتجربة، التعلم العميق، وتعلم الآلة، كما أن الأهداف الفرعية الثلاثة الأولى تتطابق مع هذه الأبعاد، بينما الهدف الرابع يتعلق بالتوصل إلى تصور مقترح وليس ببعد إضافي من أبعاد المتغير المستقل</w:t>
            </w:r>
            <w:r w:rsidRPr="00A8743C">
              <w:t>.</w:t>
            </w:r>
          </w:p>
          <w:p w:rsidR="00A8743C" w:rsidRPr="00A8743C" w:rsidRDefault="00A8743C" w:rsidP="00A8743C">
            <w:pPr>
              <w:bidi/>
            </w:pPr>
            <w:r w:rsidRPr="00A8743C">
              <w:rPr>
                <w:rFonts w:cs="Arial"/>
                <w:rtl/>
              </w:rPr>
              <w:t xml:space="preserve">في المقابل، تتضمن الفروض الفرعية فرضًا يتعلق بـ الخبرة الحاسوبية، وهو متغير لا يظهر ضمن أسئلة الدراسة ولا ضمن أهدافها الفرعية، بينما يظهر في نموذج الدراسة لاحقًا بُعد الكفاءة الرقمية بدلًا من الخبرة الحاسوبية. وهذا يخلق </w:t>
            </w:r>
            <w:proofErr w:type="gramStart"/>
            <w:r w:rsidRPr="00A8743C">
              <w:rPr>
                <w:rFonts w:cs="Arial"/>
                <w:rtl/>
              </w:rPr>
              <w:t>عدم</w:t>
            </w:r>
            <w:proofErr w:type="gramEnd"/>
            <w:r w:rsidRPr="00A8743C">
              <w:rPr>
                <w:rFonts w:cs="Arial"/>
                <w:rtl/>
              </w:rPr>
              <w:t xml:space="preserve"> اتساق واضح بين مكونات الدراسة</w:t>
            </w:r>
            <w:r w:rsidRPr="00A8743C">
              <w:t>.</w:t>
            </w:r>
          </w:p>
          <w:p w:rsidR="00A8743C" w:rsidRPr="00A8743C" w:rsidRDefault="00A8743C" w:rsidP="00A8743C">
            <w:pPr>
              <w:bidi/>
            </w:pPr>
            <w:r w:rsidRPr="00A8743C">
              <w:rPr>
                <w:rFonts w:cs="Arial"/>
                <w:rtl/>
              </w:rPr>
              <w:t>بمعنى أوضح</w:t>
            </w:r>
            <w:r w:rsidRPr="00A8743C">
              <w:t>:</w:t>
            </w:r>
          </w:p>
          <w:p w:rsidR="00A8743C" w:rsidRPr="00A8743C" w:rsidRDefault="00A8743C" w:rsidP="00A8743C">
            <w:pPr>
              <w:bidi/>
            </w:pPr>
            <w:r w:rsidRPr="00A8743C">
              <w:rPr>
                <w:rFonts w:cs="Arial"/>
                <w:rtl/>
              </w:rPr>
              <w:t xml:space="preserve">الأسئلة: 3 </w:t>
            </w:r>
            <w:proofErr w:type="gramStart"/>
            <w:r w:rsidRPr="00A8743C">
              <w:rPr>
                <w:rFonts w:cs="Arial"/>
                <w:rtl/>
              </w:rPr>
              <w:t>أبعاد</w:t>
            </w:r>
            <w:proofErr w:type="gramEnd"/>
            <w:r w:rsidRPr="00A8743C">
              <w:rPr>
                <w:rFonts w:cs="Arial"/>
                <w:rtl/>
              </w:rPr>
              <w:t xml:space="preserve"> فقط</w:t>
            </w:r>
            <w:r w:rsidRPr="00A8743C">
              <w:t xml:space="preserve">. </w:t>
            </w:r>
          </w:p>
          <w:p w:rsidR="00A8743C" w:rsidRPr="00A8743C" w:rsidRDefault="00A8743C" w:rsidP="00A8743C">
            <w:pPr>
              <w:bidi/>
            </w:pPr>
            <w:r w:rsidRPr="00A8743C">
              <w:rPr>
                <w:rFonts w:cs="Arial"/>
                <w:rtl/>
              </w:rPr>
              <w:t xml:space="preserve">الأهداف: 3 </w:t>
            </w:r>
            <w:proofErr w:type="gramStart"/>
            <w:r w:rsidRPr="00A8743C">
              <w:rPr>
                <w:rFonts w:cs="Arial"/>
                <w:rtl/>
              </w:rPr>
              <w:t>أبعاد</w:t>
            </w:r>
            <w:proofErr w:type="gramEnd"/>
            <w:r w:rsidRPr="00A8743C">
              <w:rPr>
                <w:rFonts w:cs="Arial"/>
                <w:rtl/>
              </w:rPr>
              <w:t xml:space="preserve"> + تصور مقترح</w:t>
            </w:r>
            <w:r w:rsidRPr="00A8743C">
              <w:t xml:space="preserve">. </w:t>
            </w:r>
          </w:p>
          <w:p w:rsidR="00A8743C" w:rsidRPr="00A8743C" w:rsidRDefault="00A8743C" w:rsidP="00A8743C">
            <w:pPr>
              <w:bidi/>
            </w:pPr>
            <w:r w:rsidRPr="00A8743C">
              <w:rPr>
                <w:rFonts w:cs="Arial"/>
                <w:rtl/>
              </w:rPr>
              <w:t>الفروض: أضيفت الخبرة الحاسوبية</w:t>
            </w:r>
            <w:r w:rsidRPr="00A8743C">
              <w:t xml:space="preserve">. </w:t>
            </w:r>
          </w:p>
          <w:p w:rsidR="00A8743C" w:rsidRPr="00A8743C" w:rsidRDefault="00A8743C" w:rsidP="00A8743C">
            <w:pPr>
              <w:bidi/>
            </w:pPr>
            <w:r w:rsidRPr="00A8743C">
              <w:rPr>
                <w:rFonts w:cs="Arial"/>
                <w:rtl/>
              </w:rPr>
              <w:t xml:space="preserve">النموذج </w:t>
            </w:r>
            <w:proofErr w:type="gramStart"/>
            <w:r w:rsidRPr="00A8743C">
              <w:rPr>
                <w:rFonts w:cs="Arial"/>
                <w:rtl/>
              </w:rPr>
              <w:t>والفصل</w:t>
            </w:r>
            <w:proofErr w:type="gramEnd"/>
            <w:r w:rsidRPr="00A8743C">
              <w:rPr>
                <w:rFonts w:cs="Arial"/>
                <w:rtl/>
              </w:rPr>
              <w:t xml:space="preserve"> الرابع: يظهر الكفاءة الرقمية كبعد مستقل إضافي</w:t>
            </w:r>
            <w:r w:rsidRPr="00A8743C">
              <w:t xml:space="preserve">. </w:t>
            </w:r>
          </w:p>
          <w:p w:rsidR="00A8743C" w:rsidRPr="00A8743C" w:rsidRDefault="00A8743C" w:rsidP="00A8743C">
            <w:pPr>
              <w:bidi/>
            </w:pPr>
            <w:proofErr w:type="gramStart"/>
            <w:r w:rsidRPr="00A8743C">
              <w:rPr>
                <w:rFonts w:cs="Arial"/>
                <w:rtl/>
              </w:rPr>
              <w:t>وهنا</w:t>
            </w:r>
            <w:proofErr w:type="gramEnd"/>
            <w:r w:rsidRPr="00A8743C">
              <w:rPr>
                <w:rFonts w:cs="Arial"/>
                <w:rtl/>
              </w:rPr>
              <w:t xml:space="preserve"> لا أنصح باتهام الطالبة بأنها «أضافت متغيرًا في الفصل الرابع»، لأن هذا غير دقيق. الأدق أن نقول إن بناء الدراسة غير موحد بين الفصل الأول والنموذج والتحليل</w:t>
            </w:r>
            <w:r w:rsidRPr="00A8743C">
              <w:t>.</w:t>
            </w:r>
          </w:p>
          <w:p w:rsidR="00A8743C" w:rsidRPr="00A8743C" w:rsidRDefault="00A8743C" w:rsidP="00A8743C">
            <w:pPr>
              <w:bidi/>
            </w:pPr>
            <w:r w:rsidRPr="00A8743C">
              <w:rPr>
                <w:rFonts w:cs="Arial"/>
                <w:rtl/>
              </w:rPr>
              <w:t xml:space="preserve">كذلك توجد ملاحظة ثانية مرتبطة بهذا الجزء، وهي أن الفرض </w:t>
            </w:r>
            <w:proofErr w:type="gramStart"/>
            <w:r w:rsidRPr="00A8743C">
              <w:rPr>
                <w:rFonts w:cs="Arial"/>
                <w:rtl/>
              </w:rPr>
              <w:t>الرئيس</w:t>
            </w:r>
            <w:proofErr w:type="gramEnd"/>
            <w:r w:rsidRPr="00A8743C">
              <w:rPr>
                <w:rFonts w:cs="Arial"/>
                <w:rtl/>
              </w:rPr>
              <w:t xml:space="preserve"> صيغ هكذا</w:t>
            </w:r>
            <w:r w:rsidRPr="00A8743C">
              <w:t>:</w:t>
            </w:r>
          </w:p>
          <w:p w:rsidR="00A8743C" w:rsidRPr="00A8743C" w:rsidRDefault="00A8743C" w:rsidP="00A8743C">
            <w:pPr>
              <w:bidi/>
            </w:pPr>
            <w:r w:rsidRPr="00A8743C">
              <w:t>«</w:t>
            </w:r>
            <w:r w:rsidRPr="00A8743C">
              <w:rPr>
                <w:rFonts w:cs="Arial"/>
                <w:rtl/>
              </w:rPr>
              <w:t>توجد فروق دالة إحصائيًا بين استخدام تطبيقات الذكاء الاصطناعي في جودة التعليم الإلكتروني</w:t>
            </w:r>
            <w:r w:rsidRPr="00A8743C">
              <w:t>»</w:t>
            </w:r>
          </w:p>
          <w:p w:rsidR="00A8743C" w:rsidRPr="00A8743C" w:rsidRDefault="00A8743C" w:rsidP="00A8743C">
            <w:pPr>
              <w:bidi/>
            </w:pPr>
            <w:proofErr w:type="gramStart"/>
            <w:r w:rsidRPr="00A8743C">
              <w:rPr>
                <w:rFonts w:cs="Arial"/>
                <w:rtl/>
              </w:rPr>
              <w:t>بينما</w:t>
            </w:r>
            <w:proofErr w:type="gramEnd"/>
            <w:r w:rsidRPr="00A8743C">
              <w:rPr>
                <w:rFonts w:cs="Arial"/>
                <w:rtl/>
              </w:rPr>
              <w:t xml:space="preserve"> طبيعة الدراسة وتحليلها يتناولان الأثر وليس الفروق. </w:t>
            </w:r>
            <w:proofErr w:type="gramStart"/>
            <w:r w:rsidRPr="00A8743C">
              <w:rPr>
                <w:rFonts w:cs="Arial"/>
                <w:rtl/>
              </w:rPr>
              <w:t>لذلك</w:t>
            </w:r>
            <w:proofErr w:type="gramEnd"/>
            <w:r w:rsidRPr="00A8743C">
              <w:rPr>
                <w:rFonts w:cs="Arial"/>
                <w:rtl/>
              </w:rPr>
              <w:t xml:space="preserve"> الأفضل أن يكون الفرض الرئيس بصيغة</w:t>
            </w:r>
            <w:r w:rsidRPr="00A8743C">
              <w:t>:</w:t>
            </w:r>
          </w:p>
          <w:p w:rsidR="00A8743C" w:rsidRPr="00A8743C" w:rsidRDefault="00A8743C" w:rsidP="00A8743C">
            <w:pPr>
              <w:bidi/>
            </w:pPr>
            <w:r w:rsidRPr="00A8743C">
              <w:t>«</w:t>
            </w:r>
            <w:r w:rsidRPr="00A8743C">
              <w:rPr>
                <w:rFonts w:cs="Arial"/>
                <w:rtl/>
              </w:rPr>
              <w:t>يوجد أثر ذو دلالة إحصائية لتطبيقات الذكاء الاصطناعي في جودة التعليم الإلكتروني بالمؤسسات التعليمية</w:t>
            </w:r>
            <w:proofErr w:type="gramStart"/>
            <w:r w:rsidRPr="00A8743C">
              <w:t>.»</w:t>
            </w:r>
            <w:proofErr w:type="gramEnd"/>
          </w:p>
          <w:p w:rsidR="00A8743C" w:rsidRPr="00A8743C" w:rsidRDefault="00A8743C" w:rsidP="00A8743C">
            <w:pPr>
              <w:bidi/>
            </w:pPr>
            <w:proofErr w:type="gramStart"/>
            <w:r w:rsidRPr="00A8743C">
              <w:rPr>
                <w:rFonts w:cs="Arial"/>
                <w:rtl/>
              </w:rPr>
              <w:t>إذن</w:t>
            </w:r>
            <w:proofErr w:type="gramEnd"/>
            <w:r w:rsidRPr="00A8743C">
              <w:rPr>
                <w:rFonts w:cs="Arial"/>
                <w:rtl/>
              </w:rPr>
              <w:t xml:space="preserve"> هذه نقطة جوهرية فعلًا، لكن صياغتها الصحيحة للباحثة هي</w:t>
            </w:r>
            <w:r w:rsidRPr="00A8743C">
              <w:t>:</w:t>
            </w:r>
          </w:p>
          <w:p w:rsidR="00A8743C" w:rsidRPr="00A8743C" w:rsidRDefault="00A8743C" w:rsidP="00A8743C">
            <w:pPr>
              <w:bidi/>
            </w:pPr>
            <w:r w:rsidRPr="00A8743C">
              <w:rPr>
                <w:rFonts w:cs="Arial"/>
                <w:rtl/>
              </w:rPr>
              <w:t xml:space="preserve">يوجد عدم اتساق بين أسئلة الدراسة وأهدافها وفروضها ونموذجها؛ إذ تتناول الأسئلة والأهداف ثلاثة أبعاد رئيسة، بينما تظهر «الخبرة الحاسوبية» في الفروض، و«الكفاءة الرقمية» في نموذج الدراسة والتحليل. </w:t>
            </w:r>
            <w:proofErr w:type="gramStart"/>
            <w:r w:rsidRPr="00A8743C">
              <w:rPr>
                <w:rFonts w:cs="Arial"/>
                <w:rtl/>
              </w:rPr>
              <w:t>لذلك</w:t>
            </w:r>
            <w:proofErr w:type="gramEnd"/>
            <w:r w:rsidRPr="00A8743C">
              <w:rPr>
                <w:rFonts w:cs="Arial"/>
                <w:rtl/>
              </w:rPr>
              <w:t xml:space="preserve"> ينبغي توحيد أبعاد المتغير المستقل ومسمياتها في جميع مكونات الدراسة، مع تعديل صياغة الفرض الرئيس من «فروق» إلى «أثر» بما يتوافق مع طبيعة التحليل </w:t>
            </w:r>
            <w:r w:rsidRPr="00A8743C">
              <w:rPr>
                <w:rFonts w:cs="Arial"/>
                <w:rtl/>
              </w:rPr>
              <w:lastRenderedPageBreak/>
              <w:t>الإحصائي</w:t>
            </w:r>
            <w:r w:rsidRPr="00A8743C">
              <w:t>.</w:t>
            </w:r>
          </w:p>
          <w:p w:rsidR="00BA35FE" w:rsidRPr="00A8743C" w:rsidRDefault="00BA35FE" w:rsidP="00BA35FE">
            <w:pPr>
              <w:bidi/>
              <w:spacing w:after="200" w:line="276" w:lineRule="auto"/>
            </w:pPr>
          </w:p>
        </w:tc>
      </w:tr>
      <w:tr w:rsidR="00BA35FE" w:rsidRPr="00BA35FE" w:rsidTr="00BA35FE">
        <w:tc>
          <w:tcPr>
            <w:tcW w:w="0" w:type="auto"/>
            <w:hideMark/>
          </w:tcPr>
          <w:p w:rsidR="00BA35FE" w:rsidRPr="00BA35FE" w:rsidRDefault="00BA35FE" w:rsidP="00BA35FE">
            <w:pPr>
              <w:bidi/>
              <w:spacing w:after="200" w:line="276" w:lineRule="auto"/>
              <w:rPr>
                <w:lang w:val="en-US"/>
              </w:rPr>
            </w:pPr>
            <w:r w:rsidRPr="00BA35FE">
              <w:rPr>
                <w:rFonts w:cs="Arial"/>
                <w:b/>
                <w:bCs/>
                <w:rtl/>
                <w:lang w:val="en-US"/>
              </w:rPr>
              <w:lastRenderedPageBreak/>
              <w:t xml:space="preserve">2. عدم الاتساق </w:t>
            </w:r>
            <w:proofErr w:type="gramStart"/>
            <w:r w:rsidRPr="00BA35FE">
              <w:rPr>
                <w:rFonts w:cs="Arial"/>
                <w:b/>
                <w:bCs/>
                <w:rtl/>
                <w:lang w:val="en-US"/>
              </w:rPr>
              <w:t>بين</w:t>
            </w:r>
            <w:proofErr w:type="gramEnd"/>
            <w:r w:rsidRPr="00BA35FE">
              <w:rPr>
                <w:rFonts w:cs="Arial"/>
                <w:b/>
                <w:bCs/>
                <w:rtl/>
                <w:lang w:val="en-US"/>
              </w:rPr>
              <w:t xml:space="preserve"> خطة التحليل الإحصائي في الفصل الثالث والتحليل المنفذ في الفصل الرابع</w:t>
            </w:r>
          </w:p>
        </w:tc>
        <w:tc>
          <w:tcPr>
            <w:tcW w:w="0" w:type="auto"/>
            <w:hideMark/>
          </w:tcPr>
          <w:p w:rsidR="00BA35FE" w:rsidRPr="00BA35FE" w:rsidRDefault="00BA35FE" w:rsidP="00BA35FE">
            <w:pPr>
              <w:bidi/>
              <w:spacing w:after="200" w:line="276" w:lineRule="auto"/>
              <w:rPr>
                <w:lang w:val="en-US"/>
              </w:rPr>
            </w:pPr>
            <w:r w:rsidRPr="00BA35FE">
              <w:rPr>
                <w:rtl/>
              </w:rPr>
              <w:t xml:space="preserve">الفصل الثالث ينص على استخدام </w:t>
            </w:r>
            <w:r w:rsidRPr="00BA35FE">
              <w:rPr>
                <w:b/>
                <w:bCs/>
                <w:rtl/>
              </w:rPr>
              <w:t>تحليل الانحدار المتعدد</w:t>
            </w:r>
            <w:r w:rsidRPr="00BA35FE">
              <w:rPr>
                <w:rtl/>
              </w:rPr>
              <w:t xml:space="preserve"> لقياس </w:t>
            </w:r>
            <w:proofErr w:type="gramStart"/>
            <w:r w:rsidRPr="00BA35FE">
              <w:rPr>
                <w:rtl/>
              </w:rPr>
              <w:t>أثر</w:t>
            </w:r>
            <w:proofErr w:type="gramEnd"/>
            <w:r w:rsidRPr="00BA35FE">
              <w:rPr>
                <w:rtl/>
              </w:rPr>
              <w:t xml:space="preserve"> أبعاد تطبيقات الذكاء الاصطناعي في جودة التعليم الإلكتروني. </w:t>
            </w:r>
            <w:proofErr w:type="gramStart"/>
            <w:r w:rsidRPr="00BA35FE">
              <w:rPr>
                <w:rtl/>
              </w:rPr>
              <w:t>لكن</w:t>
            </w:r>
            <w:proofErr w:type="gramEnd"/>
            <w:r w:rsidRPr="00BA35FE">
              <w:rPr>
                <w:rtl/>
              </w:rPr>
              <w:t xml:space="preserve"> الفصل الرابع اختبر كل بُعد على حدة باستخدام </w:t>
            </w:r>
            <w:r w:rsidRPr="00BA35FE">
              <w:rPr>
                <w:b/>
                <w:bCs/>
                <w:rtl/>
              </w:rPr>
              <w:t>الانحدار الخطي البسيط</w:t>
            </w:r>
            <w:r w:rsidRPr="00BA35FE">
              <w:rPr>
                <w:rtl/>
              </w:rPr>
              <w:t xml:space="preserve">؛ مثل اختبار أثر الكفاءة الرقمية بصورة مستقلة. </w:t>
            </w:r>
            <w:proofErr w:type="gramStart"/>
            <w:r w:rsidRPr="00BA35FE">
              <w:rPr>
                <w:rtl/>
              </w:rPr>
              <w:t>وفي</w:t>
            </w:r>
            <w:proofErr w:type="gramEnd"/>
            <w:r w:rsidRPr="00BA35FE">
              <w:rPr>
                <w:rtl/>
              </w:rPr>
              <w:t xml:space="preserve"> الوقت نفسه رتبت الباحثة الأبعاد من حيث الأهمية، واعتبرت تعلم الآلة الأكثر إسهامًا، ثم التعلم المعزز بالتجربة، ثم التعلم العميق، ثم الكفاءة الرقمية</w:t>
            </w:r>
            <w:r w:rsidRPr="00BA35FE">
              <w:rPr>
                <w:lang w:val="en-US"/>
              </w:rPr>
              <w:t>.</w:t>
            </w:r>
          </w:p>
        </w:tc>
        <w:tc>
          <w:tcPr>
            <w:tcW w:w="0" w:type="auto"/>
            <w:hideMark/>
          </w:tcPr>
          <w:p w:rsidR="00BA35FE" w:rsidRPr="00BA35FE" w:rsidRDefault="00BA35FE" w:rsidP="00BA35FE">
            <w:pPr>
              <w:bidi/>
              <w:spacing w:after="200" w:line="276" w:lineRule="auto"/>
              <w:rPr>
                <w:lang w:val="en-US"/>
              </w:rPr>
            </w:pPr>
            <w:proofErr w:type="gramStart"/>
            <w:r w:rsidRPr="00BA35FE">
              <w:rPr>
                <w:rtl/>
              </w:rPr>
              <w:t>لا</w:t>
            </w:r>
            <w:proofErr w:type="gramEnd"/>
            <w:r w:rsidRPr="00BA35FE">
              <w:rPr>
                <w:rtl/>
              </w:rPr>
              <w:t xml:space="preserve"> أرى ضرورة لإلغاء نتائج الانحدار البسيط </w:t>
            </w:r>
            <w:r w:rsidRPr="00BA35FE">
              <w:rPr>
                <w:rFonts w:cs="Arial"/>
                <w:rtl/>
              </w:rPr>
              <w:t xml:space="preserve">الموجودة؛ يمكن الاحتفاظ بها. لكن بما أن الدراسة تتعامل مع أربعة أبعاد لمتغير مستقل واحد، وبما أن الفصل الثالث وعد بالانحدار المتعدد، ينبغي إضافة نموذج انحدار متعدد واحد تدخل فيه الأبعاد الأربعة معًا لتحديد أثر كل بعد </w:t>
            </w:r>
            <w:proofErr w:type="spellStart"/>
            <w:r w:rsidRPr="00BA35FE">
              <w:rPr>
                <w:rFonts w:cs="Arial"/>
                <w:rtl/>
              </w:rPr>
              <w:t>بعد</w:t>
            </w:r>
            <w:proofErr w:type="spellEnd"/>
            <w:r w:rsidRPr="00BA35FE">
              <w:rPr>
                <w:rFonts w:cs="Arial"/>
                <w:rtl/>
              </w:rPr>
              <w:t xml:space="preserve"> التحكم في بقية الأبعاد، وتفسير (</w:t>
            </w:r>
            <w:proofErr w:type="spellStart"/>
            <w:r w:rsidRPr="00BA35FE">
              <w:t>R2</w:t>
            </w:r>
            <w:proofErr w:type="spellEnd"/>
            <w:r w:rsidRPr="00BA35FE">
              <w:rPr>
                <w:rFonts w:cs="Arial"/>
                <w:rtl/>
              </w:rPr>
              <w:t>) الكلي و</w:t>
            </w:r>
            <w:r w:rsidRPr="00BA35FE">
              <w:t>Beta</w:t>
            </w:r>
            <w:r w:rsidRPr="00BA35FE">
              <w:rPr>
                <w:rFonts w:cs="Arial"/>
                <w:rtl/>
              </w:rPr>
              <w:t xml:space="preserve"> لكل بُعد. وهذا سيجعل القول بأن </w:t>
            </w:r>
            <w:proofErr w:type="gramStart"/>
            <w:r w:rsidRPr="00BA35FE">
              <w:rPr>
                <w:rFonts w:cs="Arial"/>
                <w:rtl/>
              </w:rPr>
              <w:t>بعدًا</w:t>
            </w:r>
            <w:proofErr w:type="gramEnd"/>
            <w:r w:rsidRPr="00BA35FE">
              <w:rPr>
                <w:rFonts w:cs="Arial"/>
                <w:rtl/>
              </w:rPr>
              <w:t xml:space="preserve"> معينًا هو «الأكثر تأثيرًا» أكثر دقة.</w:t>
            </w:r>
          </w:p>
        </w:tc>
      </w:tr>
      <w:tr w:rsidR="00BA35FE" w:rsidRPr="00BA35FE" w:rsidTr="00BA35FE">
        <w:tc>
          <w:tcPr>
            <w:tcW w:w="0" w:type="auto"/>
            <w:hideMark/>
          </w:tcPr>
          <w:p w:rsidR="00BA35FE" w:rsidRPr="00BA35FE" w:rsidRDefault="00BA35FE" w:rsidP="00BA35FE">
            <w:pPr>
              <w:bidi/>
              <w:spacing w:after="200" w:line="276" w:lineRule="auto"/>
              <w:rPr>
                <w:lang w:val="en-US"/>
              </w:rPr>
            </w:pPr>
            <w:r w:rsidRPr="00BA35FE">
              <w:rPr>
                <w:rFonts w:cs="Arial"/>
                <w:b/>
                <w:bCs/>
                <w:rtl/>
                <w:lang w:val="en-US"/>
              </w:rPr>
              <w:t xml:space="preserve">3. توجد أخطاء </w:t>
            </w:r>
            <w:proofErr w:type="gramStart"/>
            <w:r w:rsidRPr="00BA35FE">
              <w:rPr>
                <w:rFonts w:cs="Arial"/>
                <w:b/>
                <w:bCs/>
                <w:rtl/>
                <w:lang w:val="en-US"/>
              </w:rPr>
              <w:t>داخل</w:t>
            </w:r>
            <w:proofErr w:type="gramEnd"/>
            <w:r w:rsidRPr="00BA35FE">
              <w:rPr>
                <w:rFonts w:cs="Arial"/>
                <w:b/>
                <w:bCs/>
                <w:rtl/>
                <w:lang w:val="en-US"/>
              </w:rPr>
              <w:t xml:space="preserve"> جداول اختبار الفروض وتفسير بعض القيم الإحصائية تحتاج مراجعة دقيقة</w:t>
            </w:r>
          </w:p>
        </w:tc>
        <w:tc>
          <w:tcPr>
            <w:tcW w:w="0" w:type="auto"/>
            <w:hideMark/>
          </w:tcPr>
          <w:p w:rsidR="00BA35FE" w:rsidRPr="00BA35FE" w:rsidRDefault="00BA35FE" w:rsidP="00BA35FE">
            <w:pPr>
              <w:bidi/>
              <w:spacing w:after="200" w:line="276" w:lineRule="auto"/>
              <w:rPr>
                <w:lang w:val="en-US"/>
              </w:rPr>
            </w:pPr>
            <w:proofErr w:type="gramStart"/>
            <w:r w:rsidRPr="00BA35FE">
              <w:rPr>
                <w:rtl/>
              </w:rPr>
              <w:t>يوجد</w:t>
            </w:r>
            <w:proofErr w:type="gramEnd"/>
            <w:r w:rsidRPr="00BA35FE">
              <w:rPr>
                <w:rtl/>
              </w:rPr>
              <w:t xml:space="preserve"> </w:t>
            </w:r>
            <w:r w:rsidRPr="00BA35FE">
              <w:rPr>
                <w:rFonts w:cs="Arial"/>
                <w:rtl/>
              </w:rPr>
              <w:t xml:space="preserve">مثال واضح في جدول الفرض الخاص بالتعلم العميق؛ إذ يظهر اسم المتغير المستقل داخل الجدول «التعلم المعزز بالتجربة» بدل التعلم العميق. </w:t>
            </w:r>
            <w:proofErr w:type="gramStart"/>
            <w:r w:rsidRPr="00BA35FE">
              <w:rPr>
                <w:rFonts w:cs="Arial"/>
                <w:rtl/>
              </w:rPr>
              <w:t>وكذلك</w:t>
            </w:r>
            <w:proofErr w:type="gramEnd"/>
            <w:r w:rsidRPr="00BA35FE">
              <w:rPr>
                <w:rFonts w:cs="Arial"/>
                <w:rtl/>
              </w:rPr>
              <w:t xml:space="preserve"> عند الانتقال إلى فرض تعلم الآلة يظهر داخل جدول النتائج اسم المتغير «التعلم العميق». </w:t>
            </w:r>
            <w:proofErr w:type="gramStart"/>
            <w:r w:rsidRPr="00BA35FE">
              <w:rPr>
                <w:rFonts w:cs="Arial"/>
                <w:rtl/>
              </w:rPr>
              <w:t>ويوجد</w:t>
            </w:r>
            <w:proofErr w:type="gramEnd"/>
            <w:r w:rsidRPr="00BA35FE">
              <w:rPr>
                <w:rFonts w:cs="Arial"/>
                <w:rtl/>
              </w:rPr>
              <w:t xml:space="preserve"> خطأ أوضح في تفسير معامل التحديد للتعلم العميق؛ فقد ورد (</w:t>
            </w:r>
            <w:proofErr w:type="spellStart"/>
            <w:r w:rsidRPr="00BA35FE">
              <w:t>R^2</w:t>
            </w:r>
            <w:proofErr w:type="spellEnd"/>
            <w:r w:rsidRPr="00BA35FE">
              <w:t>=0.360</w:t>
            </w:r>
            <w:proofErr w:type="gramStart"/>
            <w:r w:rsidRPr="00BA35FE">
              <w:rPr>
                <w:rFonts w:cs="Arial"/>
                <w:rtl/>
              </w:rPr>
              <w:t>)،</w:t>
            </w:r>
            <w:proofErr w:type="gramEnd"/>
            <w:r w:rsidRPr="00BA35FE">
              <w:rPr>
                <w:rFonts w:cs="Arial"/>
                <w:rtl/>
              </w:rPr>
              <w:t xml:space="preserve"> ثم فُسرت النتيجة بأنها تفسر نحو 0.37% من التباين، بينما القيمة تعني تقريبًا 36%.</w:t>
            </w:r>
          </w:p>
        </w:tc>
        <w:tc>
          <w:tcPr>
            <w:tcW w:w="0" w:type="auto"/>
            <w:hideMark/>
          </w:tcPr>
          <w:p w:rsidR="00BA35FE" w:rsidRPr="00BA35FE" w:rsidRDefault="00BA35FE" w:rsidP="00BA35FE">
            <w:pPr>
              <w:bidi/>
              <w:spacing w:after="200" w:line="276" w:lineRule="auto"/>
              <w:rPr>
                <w:lang w:val="en-US"/>
              </w:rPr>
            </w:pPr>
            <w:proofErr w:type="gramStart"/>
            <w:r w:rsidRPr="00BA35FE">
              <w:rPr>
                <w:rFonts w:cs="Arial"/>
                <w:rtl/>
              </w:rPr>
              <w:t>المطلوب</w:t>
            </w:r>
            <w:proofErr w:type="gramEnd"/>
            <w:r w:rsidRPr="00BA35FE">
              <w:rPr>
                <w:rFonts w:cs="Arial"/>
                <w:rtl/>
              </w:rPr>
              <w:t xml:space="preserve"> هنا ليس إعادة التحليل من البداية، وإنما مراجعة تحريرية وإحصائية دقيقة لجميع جداول الفروض: مطابقة اسم المتغير مع عنوان الفرض، ومطابقة </w:t>
            </w:r>
            <w:r w:rsidRPr="00BA35FE">
              <w:t>R</w:t>
            </w:r>
            <w:r w:rsidRPr="00BA35FE">
              <w:rPr>
                <w:rFonts w:cs="Arial"/>
                <w:rtl/>
              </w:rPr>
              <w:t xml:space="preserve"> و</w:t>
            </w:r>
            <w:proofErr w:type="spellStart"/>
            <w:r w:rsidRPr="00BA35FE">
              <w:t>R²</w:t>
            </w:r>
            <w:proofErr w:type="spellEnd"/>
            <w:r w:rsidRPr="00BA35FE">
              <w:rPr>
                <w:rFonts w:cs="Arial"/>
                <w:rtl/>
              </w:rPr>
              <w:t xml:space="preserve"> و</w:t>
            </w:r>
            <w:r w:rsidRPr="00BA35FE">
              <w:t xml:space="preserve">Adjusted </w:t>
            </w:r>
            <w:proofErr w:type="spellStart"/>
            <w:r w:rsidRPr="00BA35FE">
              <w:t>R²</w:t>
            </w:r>
            <w:proofErr w:type="spellEnd"/>
            <w:r w:rsidRPr="00BA35FE">
              <w:rPr>
                <w:rFonts w:cs="Arial"/>
                <w:rtl/>
              </w:rPr>
              <w:t xml:space="preserve"> و</w:t>
            </w:r>
            <w:r w:rsidRPr="00BA35FE">
              <w:t>Beta</w:t>
            </w:r>
            <w:r w:rsidRPr="00BA35FE">
              <w:rPr>
                <w:rFonts w:cs="Arial"/>
                <w:rtl/>
              </w:rPr>
              <w:t xml:space="preserve"> و</w:t>
            </w:r>
            <w:r w:rsidRPr="00BA35FE">
              <w:t>t</w:t>
            </w:r>
            <w:r w:rsidRPr="00BA35FE">
              <w:rPr>
                <w:rFonts w:cs="Arial"/>
                <w:rtl/>
              </w:rPr>
              <w:t xml:space="preserve"> و</w:t>
            </w:r>
            <w:r w:rsidRPr="00BA35FE">
              <w:t>F</w:t>
            </w:r>
            <w:r w:rsidRPr="00BA35FE">
              <w:rPr>
                <w:rFonts w:cs="Arial"/>
                <w:rtl/>
              </w:rPr>
              <w:t xml:space="preserve"> و</w:t>
            </w:r>
            <w:r w:rsidRPr="00BA35FE">
              <w:t>Sig</w:t>
            </w:r>
            <w:r w:rsidRPr="00BA35FE">
              <w:rPr>
                <w:rFonts w:cs="Arial"/>
                <w:rtl/>
              </w:rPr>
              <w:t xml:space="preserve"> مع الجدول الصحيح، ثم مراجعة النسب المئوية الواردة في التفسير. </w:t>
            </w:r>
            <w:proofErr w:type="gramStart"/>
            <w:r w:rsidRPr="00BA35FE">
              <w:rPr>
                <w:rFonts w:cs="Arial"/>
                <w:rtl/>
              </w:rPr>
              <w:t>هذه</w:t>
            </w:r>
            <w:proofErr w:type="gramEnd"/>
            <w:r w:rsidRPr="00BA35FE">
              <w:rPr>
                <w:rFonts w:cs="Arial"/>
                <w:rtl/>
              </w:rPr>
              <w:t xml:space="preserve"> الملاحظة مهمة لأن النتائج نفسها جيدة العرض، لكن أخطاء النسخ قد تضعف الثقة بها.</w:t>
            </w:r>
          </w:p>
        </w:tc>
      </w:tr>
      <w:tr w:rsidR="00BA35FE" w:rsidRPr="00BA35FE" w:rsidTr="00BA35FE">
        <w:tc>
          <w:tcPr>
            <w:tcW w:w="0" w:type="auto"/>
            <w:hideMark/>
          </w:tcPr>
          <w:p w:rsidR="00BA35FE" w:rsidRPr="00BA35FE" w:rsidRDefault="00BA35FE" w:rsidP="00BA35FE">
            <w:pPr>
              <w:bidi/>
              <w:spacing w:after="200" w:line="276" w:lineRule="auto"/>
              <w:rPr>
                <w:lang w:val="en-US"/>
              </w:rPr>
            </w:pPr>
            <w:r w:rsidRPr="00BA35FE">
              <w:rPr>
                <w:rFonts w:cs="Arial"/>
                <w:b/>
                <w:bCs/>
                <w:rtl/>
                <w:lang w:val="en-US"/>
              </w:rPr>
              <w:t xml:space="preserve">4. </w:t>
            </w:r>
            <w:proofErr w:type="gramStart"/>
            <w:r w:rsidRPr="00BA35FE">
              <w:rPr>
                <w:rFonts w:cs="Arial"/>
                <w:b/>
                <w:bCs/>
                <w:rtl/>
                <w:lang w:val="en-US"/>
              </w:rPr>
              <w:t>ما</w:t>
            </w:r>
            <w:proofErr w:type="gramEnd"/>
            <w:r w:rsidRPr="00BA35FE">
              <w:rPr>
                <w:rFonts w:cs="Arial"/>
                <w:b/>
                <w:bCs/>
                <w:rtl/>
                <w:lang w:val="en-US"/>
              </w:rPr>
              <w:t xml:space="preserve"> زال هناك تداخل واضح بين عرض النتائج في الفصل الرابع ومناقشتها التي يفترض أن تكون في الفصل الخامس</w:t>
            </w:r>
          </w:p>
        </w:tc>
        <w:tc>
          <w:tcPr>
            <w:tcW w:w="0" w:type="auto"/>
            <w:hideMark/>
          </w:tcPr>
          <w:p w:rsidR="00BA35FE" w:rsidRPr="00BA35FE" w:rsidRDefault="00BA35FE" w:rsidP="00BA35FE">
            <w:pPr>
              <w:bidi/>
              <w:spacing w:after="200" w:line="276" w:lineRule="auto"/>
              <w:rPr>
                <w:lang w:val="en-US"/>
              </w:rPr>
            </w:pPr>
            <w:proofErr w:type="gramStart"/>
            <w:r w:rsidRPr="00BA35FE">
              <w:rPr>
                <w:rtl/>
              </w:rPr>
              <w:t>الفصل</w:t>
            </w:r>
            <w:proofErr w:type="gramEnd"/>
            <w:r w:rsidRPr="00BA35FE">
              <w:rPr>
                <w:rtl/>
              </w:rPr>
              <w:t xml:space="preserve"> </w:t>
            </w:r>
            <w:r w:rsidRPr="00BA35FE">
              <w:rPr>
                <w:rFonts w:cs="Arial"/>
                <w:rtl/>
              </w:rPr>
              <w:t xml:space="preserve">الرابع لا يقتصر على عرض النتائج والتفسير الإحصائي؛ بل توجد عناوين صريحة مثل «مناقشة نتائج بُعد التعلم المعزز بالتجربة وربطها بالدراسات السابقة»، ثم الأمر نفسه للتعلم العميق وتعلم الآلة والكفاءة الرقمية. </w:t>
            </w:r>
            <w:proofErr w:type="gramStart"/>
            <w:r w:rsidRPr="00BA35FE">
              <w:rPr>
                <w:rFonts w:cs="Arial"/>
                <w:rtl/>
              </w:rPr>
              <w:t>كما</w:t>
            </w:r>
            <w:proofErr w:type="gramEnd"/>
            <w:r w:rsidRPr="00BA35FE">
              <w:rPr>
                <w:rFonts w:cs="Arial"/>
                <w:rtl/>
              </w:rPr>
              <w:t xml:space="preserve"> أن أبعاد جودة التعليم الإلكتروني نفسها تناقش وتقارن بالدراسات السابقة داخل الفصل الرابع. وفي المقابل، خاتمة الفصل تنص على أن الفصل الخامس </w:t>
            </w:r>
            <w:proofErr w:type="gramStart"/>
            <w:r w:rsidRPr="00BA35FE">
              <w:rPr>
                <w:rFonts w:cs="Arial"/>
                <w:rtl/>
              </w:rPr>
              <w:t>سيخصص</w:t>
            </w:r>
            <w:proofErr w:type="gramEnd"/>
            <w:r w:rsidRPr="00BA35FE">
              <w:rPr>
                <w:rFonts w:cs="Arial"/>
                <w:rtl/>
              </w:rPr>
              <w:t xml:space="preserve"> لمناقشة النتائج واستخلاص الاستنتاجات والتوصيات.</w:t>
            </w:r>
          </w:p>
        </w:tc>
        <w:tc>
          <w:tcPr>
            <w:tcW w:w="0" w:type="auto"/>
            <w:hideMark/>
          </w:tcPr>
          <w:p w:rsidR="00BA35FE" w:rsidRPr="00BA35FE" w:rsidRDefault="00BA35FE" w:rsidP="00BA35FE">
            <w:pPr>
              <w:bidi/>
              <w:spacing w:after="200" w:line="276" w:lineRule="auto"/>
              <w:rPr>
                <w:lang w:val="en-US"/>
              </w:rPr>
            </w:pPr>
            <w:r w:rsidRPr="00BA35FE">
              <w:rPr>
                <w:rtl/>
              </w:rPr>
              <w:t xml:space="preserve">لا أطلب </w:t>
            </w:r>
            <w:r w:rsidRPr="00BA35FE">
              <w:rPr>
                <w:rFonts w:cs="Arial"/>
                <w:rtl/>
              </w:rPr>
              <w:t xml:space="preserve">حذف التفسير التطبيقي المختصر لنتائج جامعة </w:t>
            </w:r>
            <w:proofErr w:type="spellStart"/>
            <w:r w:rsidRPr="00BA35FE">
              <w:rPr>
                <w:rFonts w:cs="Arial"/>
                <w:rtl/>
              </w:rPr>
              <w:t>ميدأوشن</w:t>
            </w:r>
            <w:proofErr w:type="spellEnd"/>
            <w:r w:rsidRPr="00BA35FE">
              <w:rPr>
                <w:rFonts w:cs="Arial"/>
                <w:rtl/>
              </w:rPr>
              <w:t xml:space="preserve">؛ فهذا مفيد. المطلوب فقط نقل المقارنات </w:t>
            </w:r>
            <w:proofErr w:type="gramStart"/>
            <w:r w:rsidRPr="00BA35FE">
              <w:rPr>
                <w:rFonts w:cs="Arial"/>
                <w:rtl/>
              </w:rPr>
              <w:t>التفصيلية</w:t>
            </w:r>
            <w:proofErr w:type="gramEnd"/>
            <w:r w:rsidRPr="00BA35FE">
              <w:rPr>
                <w:rFonts w:cs="Arial"/>
                <w:rtl/>
              </w:rPr>
              <w:t xml:space="preserve"> بالدراسات السابقة والتفسير النظري الموسع إلى الفصل الخامس. </w:t>
            </w:r>
            <w:proofErr w:type="gramStart"/>
            <w:r w:rsidRPr="00BA35FE">
              <w:rPr>
                <w:rFonts w:cs="Arial"/>
                <w:rtl/>
              </w:rPr>
              <w:t>وفي</w:t>
            </w:r>
            <w:proofErr w:type="gramEnd"/>
            <w:r w:rsidRPr="00BA35FE">
              <w:rPr>
                <w:rFonts w:cs="Arial"/>
                <w:rtl/>
              </w:rPr>
              <w:t xml:space="preserve"> الفصل الرابع يكفي: عرض الجدول → توضيح المتوسط/النتيجة → تفسير إحصائي مختصر → بيان ما إذا كان السؤال أجيب عنه أو الفرض قُبل.</w:t>
            </w:r>
          </w:p>
        </w:tc>
      </w:tr>
    </w:tbl>
    <w:p w:rsidR="007419CC" w:rsidRDefault="007419CC" w:rsidP="00BA35FE">
      <w:pPr>
        <w:bidi/>
        <w:rPr>
          <w:rFonts w:hint="cs"/>
          <w:rtl/>
          <w:lang w:val="en-US"/>
        </w:rPr>
      </w:pPr>
    </w:p>
    <w:p w:rsidR="00A8743C" w:rsidRPr="00A8743C" w:rsidRDefault="00A8743C" w:rsidP="00A8743C">
      <w:pPr>
        <w:bidi/>
        <w:rPr>
          <w:highlight w:val="yellow"/>
          <w:lang w:val="en-US"/>
        </w:rPr>
      </w:pPr>
      <w:bookmarkStart w:id="0" w:name="_GoBack"/>
      <w:bookmarkEnd w:id="0"/>
      <w:r w:rsidRPr="00A8743C">
        <w:rPr>
          <w:highlight w:val="yellow"/>
          <w:rtl/>
          <w:lang w:val="en-US"/>
        </w:rPr>
        <w:t xml:space="preserve">الملاحظة: عدم الاتساق بين أسئلة الدراسة وأهدافها وفروضها ونموذجها وأسلوب التحليل </w:t>
      </w:r>
      <w:proofErr w:type="gramStart"/>
      <w:r w:rsidRPr="00A8743C">
        <w:rPr>
          <w:highlight w:val="yellow"/>
          <w:rtl/>
          <w:lang w:val="en-US"/>
        </w:rPr>
        <w:t>والنتائج</w:t>
      </w:r>
      <w:proofErr w:type="gramEnd"/>
    </w:p>
    <w:p w:rsidR="00A8743C" w:rsidRPr="00A8743C" w:rsidRDefault="00A8743C" w:rsidP="00A8743C">
      <w:pPr>
        <w:bidi/>
        <w:rPr>
          <w:highlight w:val="yellow"/>
          <w:lang w:val="en-US"/>
        </w:rPr>
      </w:pPr>
      <w:r w:rsidRPr="00A8743C">
        <w:rPr>
          <w:highlight w:val="yellow"/>
          <w:rtl/>
          <w:lang w:val="en-US"/>
        </w:rPr>
        <w:t>يوجد عدم اتساق بين العناصر الرئيسة للدراسة، ويجب التعامل معها بوصفها منظومة مترابطة؛ بحيث إن أي تعديل في أحد العناصر يستلزم مراجعة وتعديل بقية العناصر ذات العلاقة، بدءًا من الأسئلة والأهداف والفروض ونموذج الدراسة، مرورًا بالمتغيرات والأبعاد في الفصل الثالث، وصولًا إلى أسلوب التحليل والنتائج في الفصل الرابع</w:t>
      </w:r>
      <w:r w:rsidRPr="00A8743C">
        <w:rPr>
          <w:highlight w:val="yellow"/>
          <w:lang w:val="en-US"/>
        </w:rPr>
        <w:t>.</w:t>
      </w:r>
    </w:p>
    <w:p w:rsidR="00A8743C" w:rsidRPr="00A8743C" w:rsidRDefault="00A8743C" w:rsidP="00A8743C">
      <w:pPr>
        <w:bidi/>
        <w:rPr>
          <w:highlight w:val="yellow"/>
          <w:lang w:val="en-US"/>
        </w:rPr>
      </w:pPr>
      <w:r w:rsidRPr="00A8743C">
        <w:rPr>
          <w:highlight w:val="yellow"/>
          <w:rtl/>
          <w:lang w:val="en-US"/>
        </w:rPr>
        <w:t xml:space="preserve">ويتضح ذلك من عدة </w:t>
      </w:r>
      <w:proofErr w:type="gramStart"/>
      <w:r w:rsidRPr="00A8743C">
        <w:rPr>
          <w:highlight w:val="yellow"/>
          <w:rtl/>
          <w:lang w:val="en-US"/>
        </w:rPr>
        <w:t>أمثلة</w:t>
      </w:r>
      <w:proofErr w:type="gramEnd"/>
      <w:r w:rsidRPr="00A8743C">
        <w:rPr>
          <w:highlight w:val="yellow"/>
          <w:rtl/>
          <w:lang w:val="en-US"/>
        </w:rPr>
        <w:t xml:space="preserve"> في الرسالة</w:t>
      </w:r>
      <w:r w:rsidRPr="00A8743C">
        <w:rPr>
          <w:highlight w:val="yellow"/>
          <w:lang w:val="en-US"/>
        </w:rPr>
        <w:t>:</w:t>
      </w:r>
    </w:p>
    <w:p w:rsidR="00A8743C" w:rsidRPr="00A8743C" w:rsidRDefault="00A8743C" w:rsidP="00A8743C">
      <w:pPr>
        <w:bidi/>
        <w:rPr>
          <w:highlight w:val="yellow"/>
          <w:lang w:val="en-US"/>
        </w:rPr>
      </w:pPr>
      <w:r w:rsidRPr="00A8743C">
        <w:rPr>
          <w:highlight w:val="yellow"/>
          <w:rtl/>
          <w:lang w:val="en-US"/>
        </w:rPr>
        <w:t xml:space="preserve">أولًا: عدم الاتساق بين الأسئلة </w:t>
      </w:r>
      <w:proofErr w:type="gramStart"/>
      <w:r w:rsidRPr="00A8743C">
        <w:rPr>
          <w:highlight w:val="yellow"/>
          <w:rtl/>
          <w:lang w:val="en-US"/>
        </w:rPr>
        <w:t>والأهداف</w:t>
      </w:r>
      <w:proofErr w:type="gramEnd"/>
      <w:r w:rsidRPr="00A8743C">
        <w:rPr>
          <w:highlight w:val="yellow"/>
          <w:lang w:val="en-US"/>
        </w:rPr>
        <w:t>.</w:t>
      </w:r>
      <w:r w:rsidRPr="00A8743C">
        <w:rPr>
          <w:highlight w:val="yellow"/>
          <w:lang w:val="en-US"/>
        </w:rPr>
        <w:br/>
      </w:r>
      <w:r w:rsidRPr="00A8743C">
        <w:rPr>
          <w:highlight w:val="yellow"/>
          <w:rtl/>
          <w:lang w:val="en-US"/>
        </w:rPr>
        <w:t xml:space="preserve">تتضمن الدراسة ثلاثة أسئلة </w:t>
      </w:r>
      <w:proofErr w:type="gramStart"/>
      <w:r w:rsidRPr="00A8743C">
        <w:rPr>
          <w:highlight w:val="yellow"/>
          <w:rtl/>
          <w:lang w:val="en-US"/>
        </w:rPr>
        <w:t>فرعية</w:t>
      </w:r>
      <w:proofErr w:type="gramEnd"/>
      <w:r w:rsidRPr="00A8743C">
        <w:rPr>
          <w:highlight w:val="yellow"/>
          <w:rtl/>
          <w:lang w:val="en-US"/>
        </w:rPr>
        <w:t xml:space="preserve"> فقط، تتعلق بـ</w:t>
      </w:r>
      <w:r w:rsidRPr="00A8743C">
        <w:rPr>
          <w:highlight w:val="yellow"/>
          <w:lang w:val="en-US"/>
        </w:rPr>
        <w:t>:</w:t>
      </w:r>
    </w:p>
    <w:p w:rsidR="00A8743C" w:rsidRPr="00A8743C" w:rsidRDefault="00A8743C" w:rsidP="00A8743C">
      <w:pPr>
        <w:numPr>
          <w:ilvl w:val="0"/>
          <w:numId w:val="2"/>
        </w:numPr>
        <w:bidi/>
        <w:rPr>
          <w:highlight w:val="yellow"/>
          <w:lang w:val="en-US"/>
        </w:rPr>
      </w:pPr>
      <w:r w:rsidRPr="00A8743C">
        <w:rPr>
          <w:highlight w:val="yellow"/>
          <w:rtl/>
          <w:lang w:val="en-US"/>
        </w:rPr>
        <w:lastRenderedPageBreak/>
        <w:t>التعلم المدعوم بالتجربة</w:t>
      </w:r>
      <w:r w:rsidRPr="00A8743C">
        <w:rPr>
          <w:highlight w:val="yellow"/>
          <w:lang w:val="en-US"/>
        </w:rPr>
        <w:t xml:space="preserve">. </w:t>
      </w:r>
    </w:p>
    <w:p w:rsidR="00A8743C" w:rsidRPr="00A8743C" w:rsidRDefault="00A8743C" w:rsidP="00A8743C">
      <w:pPr>
        <w:numPr>
          <w:ilvl w:val="0"/>
          <w:numId w:val="2"/>
        </w:numPr>
        <w:bidi/>
        <w:rPr>
          <w:highlight w:val="yellow"/>
          <w:lang w:val="en-US"/>
        </w:rPr>
      </w:pPr>
      <w:proofErr w:type="gramStart"/>
      <w:r w:rsidRPr="00A8743C">
        <w:rPr>
          <w:highlight w:val="yellow"/>
          <w:rtl/>
          <w:lang w:val="en-US"/>
        </w:rPr>
        <w:t>التعلم</w:t>
      </w:r>
      <w:proofErr w:type="gramEnd"/>
      <w:r w:rsidRPr="00A8743C">
        <w:rPr>
          <w:highlight w:val="yellow"/>
          <w:rtl/>
          <w:lang w:val="en-US"/>
        </w:rPr>
        <w:t xml:space="preserve"> العميق</w:t>
      </w:r>
      <w:r w:rsidRPr="00A8743C">
        <w:rPr>
          <w:highlight w:val="yellow"/>
          <w:lang w:val="en-US"/>
        </w:rPr>
        <w:t xml:space="preserve">. </w:t>
      </w:r>
    </w:p>
    <w:p w:rsidR="00A8743C" w:rsidRPr="00A8743C" w:rsidRDefault="00A8743C" w:rsidP="00A8743C">
      <w:pPr>
        <w:numPr>
          <w:ilvl w:val="0"/>
          <w:numId w:val="2"/>
        </w:numPr>
        <w:bidi/>
        <w:rPr>
          <w:highlight w:val="yellow"/>
          <w:lang w:val="en-US"/>
        </w:rPr>
      </w:pPr>
      <w:r w:rsidRPr="00A8743C">
        <w:rPr>
          <w:highlight w:val="yellow"/>
          <w:rtl/>
          <w:lang w:val="en-US"/>
        </w:rPr>
        <w:t>تعلم الآلة</w:t>
      </w:r>
      <w:r w:rsidRPr="00A8743C">
        <w:rPr>
          <w:highlight w:val="yellow"/>
          <w:lang w:val="en-US"/>
        </w:rPr>
        <w:t xml:space="preserve">. </w:t>
      </w:r>
    </w:p>
    <w:p w:rsidR="00A8743C" w:rsidRPr="00A8743C" w:rsidRDefault="00A8743C" w:rsidP="00A8743C">
      <w:pPr>
        <w:bidi/>
        <w:rPr>
          <w:highlight w:val="yellow"/>
          <w:lang w:val="en-US"/>
        </w:rPr>
      </w:pPr>
      <w:proofErr w:type="gramStart"/>
      <w:r w:rsidRPr="00A8743C">
        <w:rPr>
          <w:highlight w:val="yellow"/>
          <w:rtl/>
          <w:lang w:val="en-US"/>
        </w:rPr>
        <w:t>وبالمثل</w:t>
      </w:r>
      <w:proofErr w:type="gramEnd"/>
      <w:r w:rsidRPr="00A8743C">
        <w:rPr>
          <w:highlight w:val="yellow"/>
          <w:rtl/>
          <w:lang w:val="en-US"/>
        </w:rPr>
        <w:t>، تتناول الأهداف الثلاثة الأولى الأبعاد نفسها، بينما أضيف هدف رابع يتعلق بـ التوصل إلى تصور مقترح، دون وجود سؤال بحثي مقابل له</w:t>
      </w:r>
      <w:r w:rsidRPr="00A8743C">
        <w:rPr>
          <w:highlight w:val="yellow"/>
          <w:lang w:val="en-US"/>
        </w:rPr>
        <w:t xml:space="preserve">. </w:t>
      </w:r>
    </w:p>
    <w:p w:rsidR="00A8743C" w:rsidRPr="00A8743C" w:rsidRDefault="00A8743C" w:rsidP="00A8743C">
      <w:pPr>
        <w:bidi/>
        <w:rPr>
          <w:highlight w:val="yellow"/>
          <w:lang w:val="en-US"/>
        </w:rPr>
      </w:pPr>
      <w:r w:rsidRPr="00A8743C">
        <w:rPr>
          <w:highlight w:val="yellow"/>
          <w:rtl/>
          <w:lang w:val="en-US"/>
        </w:rPr>
        <w:t xml:space="preserve">ثانيًا: عدم الاتساق بين الأسئلة والأهداف </w:t>
      </w:r>
      <w:proofErr w:type="gramStart"/>
      <w:r w:rsidRPr="00A8743C">
        <w:rPr>
          <w:highlight w:val="yellow"/>
          <w:rtl/>
          <w:lang w:val="en-US"/>
        </w:rPr>
        <w:t>والفروض</w:t>
      </w:r>
      <w:proofErr w:type="gramEnd"/>
      <w:r w:rsidRPr="00A8743C">
        <w:rPr>
          <w:highlight w:val="yellow"/>
          <w:lang w:val="en-US"/>
        </w:rPr>
        <w:t>.</w:t>
      </w:r>
      <w:r w:rsidRPr="00A8743C">
        <w:rPr>
          <w:highlight w:val="yellow"/>
          <w:lang w:val="en-US"/>
        </w:rPr>
        <w:br/>
      </w:r>
      <w:r w:rsidRPr="00A8743C">
        <w:rPr>
          <w:highlight w:val="yellow"/>
          <w:rtl/>
          <w:lang w:val="en-US"/>
        </w:rPr>
        <w:t xml:space="preserve">على الرغم من أن الأسئلة والأهداف تتناول التعلم المعزز بالتجربة، والتعلم العميق، وتعلم الآلة، يظهر ضمن الفروض الفرعية فرض يتعلق بـ </w:t>
      </w:r>
      <w:r w:rsidRPr="00A8743C">
        <w:rPr>
          <w:highlight w:val="yellow"/>
          <w:lang w:val="en-US"/>
        </w:rPr>
        <w:t>«</w:t>
      </w:r>
      <w:r w:rsidRPr="00A8743C">
        <w:rPr>
          <w:highlight w:val="yellow"/>
          <w:rtl/>
          <w:lang w:val="en-US"/>
        </w:rPr>
        <w:t>الخبرة الحاسوبية</w:t>
      </w:r>
      <w:r w:rsidRPr="00A8743C">
        <w:rPr>
          <w:highlight w:val="yellow"/>
          <w:lang w:val="en-US"/>
        </w:rPr>
        <w:t>»</w:t>
      </w:r>
      <w:r w:rsidRPr="00A8743C">
        <w:rPr>
          <w:highlight w:val="yellow"/>
          <w:rtl/>
          <w:lang w:val="en-US"/>
        </w:rPr>
        <w:t>، رغم أنها لم ترد كسؤال فرعي أو هدف فرعي</w:t>
      </w:r>
      <w:r w:rsidRPr="00A8743C">
        <w:rPr>
          <w:highlight w:val="yellow"/>
          <w:lang w:val="en-US"/>
        </w:rPr>
        <w:t xml:space="preserve">. </w:t>
      </w:r>
    </w:p>
    <w:p w:rsidR="00A8743C" w:rsidRPr="00A8743C" w:rsidRDefault="00A8743C" w:rsidP="00A8743C">
      <w:pPr>
        <w:bidi/>
        <w:rPr>
          <w:highlight w:val="yellow"/>
          <w:lang w:val="en-US"/>
        </w:rPr>
      </w:pPr>
      <w:r w:rsidRPr="00A8743C">
        <w:rPr>
          <w:highlight w:val="yellow"/>
          <w:rtl/>
          <w:lang w:val="en-US"/>
        </w:rPr>
        <w:t>ثالثًا: عدم الاتساق بين الفروض ونموذج الدراسة</w:t>
      </w:r>
      <w:r w:rsidRPr="00A8743C">
        <w:rPr>
          <w:highlight w:val="yellow"/>
          <w:lang w:val="en-US"/>
        </w:rPr>
        <w:t>.</w:t>
      </w:r>
      <w:r w:rsidRPr="00A8743C">
        <w:rPr>
          <w:highlight w:val="yellow"/>
          <w:lang w:val="en-US"/>
        </w:rPr>
        <w:br/>
      </w:r>
      <w:r w:rsidRPr="00A8743C">
        <w:rPr>
          <w:highlight w:val="yellow"/>
          <w:rtl/>
          <w:lang w:val="en-US"/>
        </w:rPr>
        <w:t>نموذج الدراسة في الفصل الأول يتضمن الكفاءة الرقمية ضمن أبعاد المتغير المستقل، بينما الفروض تستخدم مصطلح الخبرة الحاسوبية</w:t>
      </w:r>
      <w:r w:rsidRPr="00A8743C">
        <w:rPr>
          <w:highlight w:val="yellow"/>
          <w:lang w:val="en-US"/>
        </w:rPr>
        <w:t xml:space="preserve">. </w:t>
      </w:r>
      <w:r w:rsidRPr="00A8743C">
        <w:rPr>
          <w:highlight w:val="yellow"/>
          <w:rtl/>
          <w:lang w:val="en-US"/>
        </w:rPr>
        <w:t xml:space="preserve">وبالتالي يجب حسم ما إذا كان البعد المقصود هو «الكفاءة الرقمية» أم «الخبرة الحاسوبية»، واستخدام المسمى نفسه في جميع أجزاء الدراسة. </w:t>
      </w:r>
      <w:proofErr w:type="gramStart"/>
      <w:r w:rsidRPr="00A8743C">
        <w:rPr>
          <w:highlight w:val="yellow"/>
          <w:rtl/>
          <w:lang w:val="en-US"/>
        </w:rPr>
        <w:t>ويظهر</w:t>
      </w:r>
      <w:proofErr w:type="gramEnd"/>
      <w:r w:rsidRPr="00A8743C">
        <w:rPr>
          <w:highlight w:val="yellow"/>
          <w:rtl/>
          <w:lang w:val="en-US"/>
        </w:rPr>
        <w:t xml:space="preserve"> في الفصول اللاحقة أن الباحثة اعتمدت فعليًا الكفاءة الرقمية للطالب كبعد رابع إلى جانب التعلم المعزز بالتجربة والتعلم العميق وتعلم الآلة</w:t>
      </w:r>
      <w:r w:rsidRPr="00A8743C">
        <w:rPr>
          <w:highlight w:val="yellow"/>
          <w:lang w:val="en-US"/>
        </w:rPr>
        <w:t xml:space="preserve">. </w:t>
      </w:r>
    </w:p>
    <w:p w:rsidR="00A8743C" w:rsidRPr="00A8743C" w:rsidRDefault="00A8743C" w:rsidP="00A8743C">
      <w:pPr>
        <w:bidi/>
        <w:rPr>
          <w:highlight w:val="yellow"/>
          <w:lang w:val="en-US"/>
        </w:rPr>
      </w:pPr>
      <w:r w:rsidRPr="00A8743C">
        <w:rPr>
          <w:highlight w:val="yellow"/>
          <w:rtl/>
          <w:lang w:val="en-US"/>
        </w:rPr>
        <w:t xml:space="preserve">رابعًا: عدم الاتساق في صياغة الفرض </w:t>
      </w:r>
      <w:proofErr w:type="gramStart"/>
      <w:r w:rsidRPr="00A8743C">
        <w:rPr>
          <w:highlight w:val="yellow"/>
          <w:rtl/>
          <w:lang w:val="en-US"/>
        </w:rPr>
        <w:t>الرئيس</w:t>
      </w:r>
      <w:proofErr w:type="gramEnd"/>
      <w:r w:rsidRPr="00A8743C">
        <w:rPr>
          <w:highlight w:val="yellow"/>
          <w:rtl/>
          <w:lang w:val="en-US"/>
        </w:rPr>
        <w:t xml:space="preserve"> مع أسلوب التحليل</w:t>
      </w:r>
      <w:r w:rsidRPr="00A8743C">
        <w:rPr>
          <w:highlight w:val="yellow"/>
          <w:lang w:val="en-US"/>
        </w:rPr>
        <w:t>.</w:t>
      </w:r>
      <w:r w:rsidRPr="00A8743C">
        <w:rPr>
          <w:highlight w:val="yellow"/>
          <w:lang w:val="en-US"/>
        </w:rPr>
        <w:br/>
      </w:r>
      <w:r w:rsidRPr="00A8743C">
        <w:rPr>
          <w:highlight w:val="yellow"/>
          <w:rtl/>
          <w:lang w:val="en-US"/>
        </w:rPr>
        <w:t xml:space="preserve">صيغ الفرض </w:t>
      </w:r>
      <w:proofErr w:type="gramStart"/>
      <w:r w:rsidRPr="00A8743C">
        <w:rPr>
          <w:highlight w:val="yellow"/>
          <w:rtl/>
          <w:lang w:val="en-US"/>
        </w:rPr>
        <w:t>الرئيس</w:t>
      </w:r>
      <w:proofErr w:type="gramEnd"/>
      <w:r w:rsidRPr="00A8743C">
        <w:rPr>
          <w:highlight w:val="yellow"/>
          <w:rtl/>
          <w:lang w:val="en-US"/>
        </w:rPr>
        <w:t xml:space="preserve"> في الفصل الأول بصيغة </w:t>
      </w:r>
      <w:r w:rsidRPr="00A8743C">
        <w:rPr>
          <w:highlight w:val="yellow"/>
          <w:lang w:val="en-US"/>
        </w:rPr>
        <w:t>«</w:t>
      </w:r>
      <w:r w:rsidRPr="00A8743C">
        <w:rPr>
          <w:highlight w:val="yellow"/>
          <w:rtl/>
          <w:lang w:val="en-US"/>
        </w:rPr>
        <w:t>توجد فروق دالة إحصائيًا</w:t>
      </w:r>
      <w:r w:rsidRPr="00A8743C">
        <w:rPr>
          <w:highlight w:val="yellow"/>
          <w:lang w:val="en-US"/>
        </w:rPr>
        <w:t>...»</w:t>
      </w:r>
      <w:r w:rsidRPr="00A8743C">
        <w:rPr>
          <w:highlight w:val="yellow"/>
          <w:rtl/>
          <w:lang w:val="en-US"/>
        </w:rPr>
        <w:t xml:space="preserve">، </w:t>
      </w:r>
      <w:proofErr w:type="gramStart"/>
      <w:r w:rsidRPr="00A8743C">
        <w:rPr>
          <w:highlight w:val="yellow"/>
          <w:rtl/>
          <w:lang w:val="en-US"/>
        </w:rPr>
        <w:t>بينما</w:t>
      </w:r>
      <w:proofErr w:type="gramEnd"/>
      <w:r w:rsidRPr="00A8743C">
        <w:rPr>
          <w:highlight w:val="yellow"/>
          <w:rtl/>
          <w:lang w:val="en-US"/>
        </w:rPr>
        <w:t xml:space="preserve"> الدراسة في جوهرها تبحث في أثر تطبيقات الذكاء الاصطناعي على جودة التعليم الإلكتروني، كما أن الفصل الرابع يستخدم تحليل الانحدار لاختبار الأثر</w:t>
      </w:r>
      <w:r w:rsidRPr="00A8743C">
        <w:rPr>
          <w:highlight w:val="yellow"/>
          <w:lang w:val="en-US"/>
        </w:rPr>
        <w:t xml:space="preserve">. </w:t>
      </w:r>
      <w:proofErr w:type="gramStart"/>
      <w:r w:rsidRPr="00A8743C">
        <w:rPr>
          <w:highlight w:val="yellow"/>
          <w:rtl/>
          <w:lang w:val="en-US"/>
        </w:rPr>
        <w:t>لذلك</w:t>
      </w:r>
      <w:proofErr w:type="gramEnd"/>
      <w:r w:rsidRPr="00A8743C">
        <w:rPr>
          <w:highlight w:val="yellow"/>
          <w:rtl/>
          <w:lang w:val="en-US"/>
        </w:rPr>
        <w:t xml:space="preserve"> ينبغي أن تتوافق صياغة الفرض مع السؤال الرئيس والهدف الرئيس وأسلوب التحليل، بحيث تكون بصيغة وجود أثر ذي دلالة إحصائية وليس «وجود فروق</w:t>
      </w:r>
      <w:r w:rsidRPr="00A8743C">
        <w:rPr>
          <w:highlight w:val="yellow"/>
          <w:lang w:val="en-US"/>
        </w:rPr>
        <w:t>».</w:t>
      </w:r>
    </w:p>
    <w:p w:rsidR="00A8743C" w:rsidRPr="00A8743C" w:rsidRDefault="00A8743C" w:rsidP="00A8743C">
      <w:pPr>
        <w:bidi/>
        <w:rPr>
          <w:highlight w:val="yellow"/>
          <w:lang w:val="en-US"/>
        </w:rPr>
      </w:pPr>
      <w:r w:rsidRPr="00A8743C">
        <w:rPr>
          <w:highlight w:val="yellow"/>
          <w:rtl/>
          <w:lang w:val="en-US"/>
        </w:rPr>
        <w:t xml:space="preserve">خامسًا: عدم الاتساق </w:t>
      </w:r>
      <w:proofErr w:type="gramStart"/>
      <w:r w:rsidRPr="00A8743C">
        <w:rPr>
          <w:highlight w:val="yellow"/>
          <w:rtl/>
          <w:lang w:val="en-US"/>
        </w:rPr>
        <w:t>بين</w:t>
      </w:r>
      <w:proofErr w:type="gramEnd"/>
      <w:r w:rsidRPr="00A8743C">
        <w:rPr>
          <w:highlight w:val="yellow"/>
          <w:rtl/>
          <w:lang w:val="en-US"/>
        </w:rPr>
        <w:t xml:space="preserve"> خطة التحليل في الفصل الثالث والتنفيذ في الفصل الرابع</w:t>
      </w:r>
      <w:r w:rsidRPr="00A8743C">
        <w:rPr>
          <w:highlight w:val="yellow"/>
          <w:lang w:val="en-US"/>
        </w:rPr>
        <w:t>.</w:t>
      </w:r>
      <w:r w:rsidRPr="00A8743C">
        <w:rPr>
          <w:highlight w:val="yellow"/>
          <w:lang w:val="en-US"/>
        </w:rPr>
        <w:br/>
      </w:r>
      <w:proofErr w:type="gramStart"/>
      <w:r w:rsidRPr="00A8743C">
        <w:rPr>
          <w:highlight w:val="yellow"/>
          <w:rtl/>
          <w:lang w:val="en-US"/>
        </w:rPr>
        <w:t>يذكر</w:t>
      </w:r>
      <w:proofErr w:type="gramEnd"/>
      <w:r w:rsidRPr="00A8743C">
        <w:rPr>
          <w:highlight w:val="yellow"/>
          <w:rtl/>
          <w:lang w:val="en-US"/>
        </w:rPr>
        <w:t xml:space="preserve"> الفصل الثالث استخدام الانحدار المتعدد لقياس أثر أبعاد تطبيقات الذكاء الاصطناعي في جودة التعليم الإلكتروني، بينما يعتمد الفصل الرابع بصورة أساسية على الانحدار الخطي البسيط لكل بُعد بصورة منفصلة</w:t>
      </w:r>
      <w:r w:rsidRPr="00A8743C">
        <w:rPr>
          <w:highlight w:val="yellow"/>
          <w:lang w:val="en-US"/>
        </w:rPr>
        <w:t xml:space="preserve">. </w:t>
      </w:r>
      <w:proofErr w:type="gramStart"/>
      <w:r w:rsidRPr="00A8743C">
        <w:rPr>
          <w:highlight w:val="yellow"/>
          <w:rtl/>
          <w:lang w:val="en-US"/>
        </w:rPr>
        <w:t>فإذا</w:t>
      </w:r>
      <w:proofErr w:type="gramEnd"/>
      <w:r w:rsidRPr="00A8743C">
        <w:rPr>
          <w:highlight w:val="yellow"/>
          <w:rtl/>
          <w:lang w:val="en-US"/>
        </w:rPr>
        <w:t xml:space="preserve"> كان المقصود دراسة الأثر المشترك للأبعاد وتحديد الأبعاد الأكثر تأثيرًا، فيجب أن يتوافق التحليل الفعلي مع ما ورد في المنهجية</w:t>
      </w:r>
      <w:r w:rsidRPr="00A8743C">
        <w:rPr>
          <w:highlight w:val="yellow"/>
          <w:lang w:val="en-US"/>
        </w:rPr>
        <w:t>.</w:t>
      </w:r>
    </w:p>
    <w:p w:rsidR="00A8743C" w:rsidRPr="00A8743C" w:rsidRDefault="00A8743C" w:rsidP="00A8743C">
      <w:pPr>
        <w:bidi/>
        <w:rPr>
          <w:highlight w:val="yellow"/>
          <w:lang w:val="en-US"/>
        </w:rPr>
      </w:pPr>
      <w:r w:rsidRPr="00A8743C">
        <w:rPr>
          <w:highlight w:val="yellow"/>
          <w:rtl/>
          <w:lang w:val="en-US"/>
        </w:rPr>
        <w:t xml:space="preserve">سادسًا: </w:t>
      </w:r>
      <w:proofErr w:type="gramStart"/>
      <w:r w:rsidRPr="00A8743C">
        <w:rPr>
          <w:highlight w:val="yellow"/>
          <w:rtl/>
          <w:lang w:val="en-US"/>
        </w:rPr>
        <w:t>انعكاس</w:t>
      </w:r>
      <w:proofErr w:type="gramEnd"/>
      <w:r w:rsidRPr="00A8743C">
        <w:rPr>
          <w:highlight w:val="yellow"/>
          <w:rtl/>
          <w:lang w:val="en-US"/>
        </w:rPr>
        <w:t xml:space="preserve"> عدم الاتساق على النتائج نفسها</w:t>
      </w:r>
      <w:r w:rsidRPr="00A8743C">
        <w:rPr>
          <w:highlight w:val="yellow"/>
          <w:lang w:val="en-US"/>
        </w:rPr>
        <w:t>.</w:t>
      </w:r>
      <w:r w:rsidRPr="00A8743C">
        <w:rPr>
          <w:highlight w:val="yellow"/>
          <w:lang w:val="en-US"/>
        </w:rPr>
        <w:br/>
      </w:r>
      <w:proofErr w:type="gramStart"/>
      <w:r w:rsidRPr="00A8743C">
        <w:rPr>
          <w:highlight w:val="yellow"/>
          <w:rtl/>
          <w:lang w:val="en-US"/>
        </w:rPr>
        <w:t>الفصل</w:t>
      </w:r>
      <w:proofErr w:type="gramEnd"/>
      <w:r w:rsidRPr="00A8743C">
        <w:rPr>
          <w:highlight w:val="yellow"/>
          <w:rtl/>
          <w:lang w:val="en-US"/>
        </w:rPr>
        <w:t xml:space="preserve"> الرابع يختبر أثر الكفاءة الرقمية كفرض فرعي رابع، ويضمها في جدول ملخص الفروض، رغم عدم وجود سؤال وهدف مقابلين لها في الصياغة الحالية للفصل الأول. وهذا يؤكد أن المشكلة لا تقتصر على صياغة الفصل الأول، وإنما تمتد إلى النتائج واختبار الفروض</w:t>
      </w:r>
      <w:r w:rsidRPr="00A8743C">
        <w:rPr>
          <w:highlight w:val="yellow"/>
          <w:lang w:val="en-US"/>
        </w:rPr>
        <w:t>.</w:t>
      </w:r>
    </w:p>
    <w:p w:rsidR="00A8743C" w:rsidRPr="00A8743C" w:rsidRDefault="00A8743C" w:rsidP="00A8743C">
      <w:pPr>
        <w:bidi/>
        <w:rPr>
          <w:highlight w:val="yellow"/>
          <w:lang w:val="en-US"/>
        </w:rPr>
      </w:pPr>
      <w:r w:rsidRPr="00A8743C">
        <w:rPr>
          <w:highlight w:val="yellow"/>
          <w:rtl/>
          <w:lang w:val="en-US"/>
        </w:rPr>
        <w:t>المطلوب من الباحثة</w:t>
      </w:r>
    </w:p>
    <w:p w:rsidR="00A8743C" w:rsidRPr="00A8743C" w:rsidRDefault="00A8743C" w:rsidP="00A8743C">
      <w:pPr>
        <w:bidi/>
        <w:rPr>
          <w:highlight w:val="yellow"/>
          <w:lang w:val="en-US"/>
        </w:rPr>
      </w:pPr>
      <w:r w:rsidRPr="00A8743C">
        <w:rPr>
          <w:highlight w:val="yellow"/>
          <w:rtl/>
          <w:lang w:val="en-US"/>
        </w:rPr>
        <w:t>إعادة مراجعة الدراسة ككل لتحقيق الاتساق الرأسي بين مكوناتها</w:t>
      </w:r>
      <w:r w:rsidRPr="00A8743C">
        <w:rPr>
          <w:highlight w:val="yellow"/>
          <w:lang w:val="en-US"/>
        </w:rPr>
        <w:t xml:space="preserve">. </w:t>
      </w:r>
      <w:r w:rsidRPr="00A8743C">
        <w:rPr>
          <w:highlight w:val="yellow"/>
          <w:rtl/>
          <w:lang w:val="en-US"/>
        </w:rPr>
        <w:t>فإذا تقرر اعتماد أربعة أبعاد للمتغير المستقل، مثل: التعلم المعزز بالتجربة، التعلم العميق، تعلم الآلة، والكفاءة الرقمية؛ فيجب أن تظهر هذه الأبعاد نفسها وبالمسميات نفسها في مشكلة الدراسة وأسئلتها، والأهداف، والفروض، ونموذج الدراسة، والتعريفات الإجرائية، وأداة الدراسة، وخطة التحليل الإحصائي، واختبار الفروض، وملخص النتائج</w:t>
      </w:r>
      <w:r w:rsidRPr="00A8743C">
        <w:rPr>
          <w:highlight w:val="yellow"/>
          <w:lang w:val="en-US"/>
        </w:rPr>
        <w:t>.</w:t>
      </w:r>
    </w:p>
    <w:p w:rsidR="00A8743C" w:rsidRPr="00A8743C" w:rsidRDefault="00A8743C" w:rsidP="00A8743C">
      <w:pPr>
        <w:bidi/>
        <w:rPr>
          <w:highlight w:val="yellow"/>
          <w:lang w:val="en-US"/>
        </w:rPr>
      </w:pPr>
      <w:r w:rsidRPr="00A8743C">
        <w:rPr>
          <w:highlight w:val="yellow"/>
          <w:rtl/>
          <w:lang w:val="en-US"/>
        </w:rPr>
        <w:t xml:space="preserve">والقاعدة التي أنصح بوضعها للباحثة بوضوح </w:t>
      </w:r>
      <w:proofErr w:type="gramStart"/>
      <w:r w:rsidRPr="00A8743C">
        <w:rPr>
          <w:highlight w:val="yellow"/>
          <w:rtl/>
          <w:lang w:val="en-US"/>
        </w:rPr>
        <w:t>هي</w:t>
      </w:r>
      <w:proofErr w:type="gramEnd"/>
      <w:r w:rsidRPr="00A8743C">
        <w:rPr>
          <w:highlight w:val="yellow"/>
          <w:lang w:val="en-US"/>
        </w:rPr>
        <w:t>:</w:t>
      </w:r>
    </w:p>
    <w:p w:rsidR="00A8743C" w:rsidRPr="00A8743C" w:rsidRDefault="00A8743C" w:rsidP="00A8743C">
      <w:pPr>
        <w:bidi/>
        <w:rPr>
          <w:lang w:val="en-US"/>
        </w:rPr>
      </w:pPr>
      <w:proofErr w:type="gramStart"/>
      <w:r w:rsidRPr="00A8743C">
        <w:rPr>
          <w:highlight w:val="yellow"/>
          <w:rtl/>
          <w:lang w:val="en-US"/>
        </w:rPr>
        <w:t>أي</w:t>
      </w:r>
      <w:proofErr w:type="gramEnd"/>
      <w:r w:rsidRPr="00A8743C">
        <w:rPr>
          <w:highlight w:val="yellow"/>
          <w:rtl/>
          <w:lang w:val="en-US"/>
        </w:rPr>
        <w:t xml:space="preserve"> تعديل يتم على سؤال أو هدف أو فرض أو بُعد من أبعاد النموذج يجب أن ينعكس مباشرة على جميع الأجزاء المرتبطة به في الرسالة، ولا يجوز تعديل جزء وترك بقية الأجزاء وفق الصياغة السابقة</w:t>
      </w:r>
      <w:r w:rsidRPr="00A8743C">
        <w:rPr>
          <w:highlight w:val="yellow"/>
          <w:lang w:val="en-US"/>
        </w:rPr>
        <w:t>.</w:t>
      </w:r>
    </w:p>
    <w:p w:rsidR="00A8743C" w:rsidRPr="00A8743C" w:rsidRDefault="00A8743C" w:rsidP="00A8743C">
      <w:pPr>
        <w:bidi/>
        <w:rPr>
          <w:lang w:val="en-US"/>
        </w:rPr>
      </w:pPr>
    </w:p>
    <w:sectPr w:rsidR="00A8743C" w:rsidRPr="00A8743C"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27D4A"/>
    <w:multiLevelType w:val="multilevel"/>
    <w:tmpl w:val="950C8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C6551F2"/>
    <w:multiLevelType w:val="multilevel"/>
    <w:tmpl w:val="06AEA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84B"/>
    <w:rsid w:val="001E4DDA"/>
    <w:rsid w:val="0029484B"/>
    <w:rsid w:val="007419CC"/>
    <w:rsid w:val="00A8743C"/>
    <w:rsid w:val="00BA35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A35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A35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2895603">
      <w:bodyDiv w:val="1"/>
      <w:marLeft w:val="0"/>
      <w:marRight w:val="0"/>
      <w:marTop w:val="0"/>
      <w:marBottom w:val="0"/>
      <w:divBdr>
        <w:top w:val="none" w:sz="0" w:space="0" w:color="auto"/>
        <w:left w:val="none" w:sz="0" w:space="0" w:color="auto"/>
        <w:bottom w:val="none" w:sz="0" w:space="0" w:color="auto"/>
        <w:right w:val="none" w:sz="0" w:space="0" w:color="auto"/>
      </w:divBdr>
    </w:div>
    <w:div w:id="2014794050">
      <w:bodyDiv w:val="1"/>
      <w:marLeft w:val="0"/>
      <w:marRight w:val="0"/>
      <w:marTop w:val="0"/>
      <w:marBottom w:val="0"/>
      <w:divBdr>
        <w:top w:val="none" w:sz="0" w:space="0" w:color="auto"/>
        <w:left w:val="none" w:sz="0" w:space="0" w:color="auto"/>
        <w:bottom w:val="none" w:sz="0" w:space="0" w:color="auto"/>
        <w:right w:val="none" w:sz="0" w:space="0" w:color="auto"/>
      </w:divBdr>
    </w:div>
    <w:div w:id="2102099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1183</Words>
  <Characters>6745</Characters>
  <Application>Microsoft Office Word</Application>
  <DocSecurity>0</DocSecurity>
  <Lines>56</Lines>
  <Paragraphs>15</Paragraphs>
  <ScaleCrop>false</ScaleCrop>
  <Company/>
  <LinksUpToDate>false</LinksUpToDate>
  <CharactersWithSpaces>7913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4</cp:revision>
  <dcterms:created xsi:type="dcterms:W3CDTF">2026-08-13T10:41:00Z</dcterms:created>
  <dcterms:modified xsi:type="dcterms:W3CDTF">2026-08-13T10:54:00Z</dcterms:modified>
</cp:coreProperties>
</file>