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57C8C6B" w:rsidR="00EA22ED" w:rsidRDefault="00EA22ED" w:rsidP="00FA48F9">
      <w:pPr>
        <w:rPr>
          <w:rtl/>
          <w:lang w:bidi="ar-SY"/>
        </w:rPr>
      </w:pPr>
      <w:r w:rsidRPr="00EA22ED">
        <w:t>Leader Name</w:t>
      </w:r>
      <w:r w:rsidR="00FA48F9">
        <w:rPr>
          <w:rFonts w:hint="cs"/>
          <w:b/>
          <w:bCs/>
          <w:rtl/>
        </w:rPr>
        <w:t>أحمد حمود الأحمدي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52B6ED" w:rsidR="003F311B" w:rsidRDefault="00B360E2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B205466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33EE13C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E16425" w:rsidR="00C11C4B" w:rsidRDefault="00B360E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D9637A4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E537EAF" w:rsidR="00C11C4B" w:rsidRDefault="00C11C4B" w:rsidP="00FA598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AD2BF2C" w:rsidR="00C11C4B" w:rsidRDefault="00FA598C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56690ED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1FCC41D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E6E5C3" w:rsidR="00285F35" w:rsidRDefault="00FA598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C8A7CE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8FC7129" w:rsidR="00285F35" w:rsidRDefault="00285F35" w:rsidP="009B2CD3">
            <w:pPr>
              <w:jc w:val="right"/>
            </w:pPr>
          </w:p>
        </w:tc>
      </w:tr>
      <w:tr w:rsidR="00B360E2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274CD9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31750C6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42FC8C9" w:rsidR="00B360E2" w:rsidRDefault="00B360E2" w:rsidP="00B360E2">
            <w:pPr>
              <w:jc w:val="center"/>
            </w:pPr>
          </w:p>
        </w:tc>
      </w:tr>
      <w:tr w:rsidR="00B360E2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7288EDF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82867B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8367CE5" w:rsidR="00B360E2" w:rsidRDefault="00B360E2" w:rsidP="00B360E2">
            <w:pPr>
              <w:jc w:val="center"/>
            </w:pPr>
          </w:p>
        </w:tc>
      </w:tr>
      <w:tr w:rsidR="00B360E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9FDD6BB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6E129F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D6227AC" w:rsidR="00B360E2" w:rsidRDefault="00B360E2" w:rsidP="00B360E2">
            <w:pPr>
              <w:jc w:val="center"/>
            </w:pPr>
          </w:p>
        </w:tc>
      </w:tr>
      <w:tr w:rsidR="00B360E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A2395FB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BCD3401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998BA17" w:rsidR="00B360E2" w:rsidRDefault="00B360E2" w:rsidP="00B360E2">
            <w:pPr>
              <w:jc w:val="center"/>
            </w:pPr>
          </w:p>
        </w:tc>
      </w:tr>
      <w:tr w:rsidR="00B360E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23D940D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A50E6D4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327DE91" w:rsidR="00B360E2" w:rsidRDefault="00B360E2" w:rsidP="00B360E2">
            <w:pPr>
              <w:bidi/>
              <w:jc w:val="both"/>
              <w:rPr>
                <w:lang w:bidi="ar-SY"/>
              </w:rPr>
            </w:pPr>
          </w:p>
        </w:tc>
      </w:tr>
      <w:tr w:rsidR="00B360E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536B60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6FCDC0A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165184B" w:rsidR="00B360E2" w:rsidRDefault="00B360E2" w:rsidP="00B360E2">
            <w:pPr>
              <w:jc w:val="center"/>
            </w:pPr>
          </w:p>
        </w:tc>
      </w:tr>
      <w:tr w:rsidR="00B360E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8F44FD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84F3CE0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B925531" w:rsidR="00B360E2" w:rsidRDefault="00B360E2" w:rsidP="00B360E2">
            <w:pPr>
              <w:jc w:val="center"/>
            </w:pPr>
          </w:p>
        </w:tc>
      </w:tr>
      <w:tr w:rsidR="00B360E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567EF1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2DF38F0" w:rsidR="00B360E2" w:rsidRDefault="00B360E2" w:rsidP="00B360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DAFD95" w:rsidR="00B360E2" w:rsidRDefault="00B360E2" w:rsidP="00B360E2">
            <w:pPr>
              <w:jc w:val="center"/>
            </w:pPr>
          </w:p>
        </w:tc>
      </w:tr>
      <w:tr w:rsidR="00B360E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89827AD" w:rsidR="00B360E2" w:rsidRDefault="00B360E2" w:rsidP="00B360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360E2" w:rsidRDefault="00B360E2" w:rsidP="00B360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7EB2BA2" w:rsidR="00B360E2" w:rsidRDefault="00B360E2" w:rsidP="00B360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3B3404D" w:rsidR="00B360E2" w:rsidRDefault="00B360E2" w:rsidP="00B360E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تكون جميع المراجع المكتوبة قد ظهرت في متن البحث ولا نكتب أي مرجع لم يستخدم داخل الخطة</w:t>
            </w:r>
          </w:p>
        </w:tc>
      </w:tr>
      <w:tr w:rsidR="00B360E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360E2" w:rsidRDefault="00B360E2" w:rsidP="00B360E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731AF2E" w14:textId="76312CB0" w:rsidR="00B360E2" w:rsidRDefault="00B360E2" w:rsidP="00B360E2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تم اظهار أوجه الشبه والاختلاف في </w:t>
            </w:r>
            <w:bookmarkStart w:id="0" w:name="_GoBack"/>
            <w:r>
              <w:rPr>
                <w:rFonts w:hint="cs"/>
                <w:rtl/>
              </w:rPr>
              <w:t xml:space="preserve">الدراسات </w:t>
            </w:r>
            <w:bookmarkEnd w:id="0"/>
            <w:r>
              <w:rPr>
                <w:rFonts w:hint="cs"/>
                <w:rtl/>
              </w:rPr>
              <w:t>السابقة ولكن لم تظهر الثغرة البحثية التي تبرر الدراسة الحالية حتى لا نقع في التكرار</w:t>
            </w:r>
          </w:p>
          <w:p w14:paraId="0E230BE2" w14:textId="6790C7D6" w:rsidR="00B360E2" w:rsidRDefault="00B360E2" w:rsidP="00B360E2">
            <w:pPr>
              <w:jc w:val="center"/>
            </w:pPr>
            <w:r>
              <w:rPr>
                <w:rFonts w:hint="cs"/>
                <w:rtl/>
              </w:rPr>
              <w:t>يوجد اطالة غير مبررة في شرح عناصر الخطة  يمكن اختصارها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2012B"/>
    <w:rsid w:val="00436E02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360E2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67D79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2025-06-30T20:23:00Z</dcterms:created>
  <dcterms:modified xsi:type="dcterms:W3CDTF">2025-06-30T20:30:00Z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