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3AE22" w14:textId="375E0218" w:rsidR="00426733" w:rsidRPr="00940DE1" w:rsidRDefault="00BF17D2" w:rsidP="00EE53D6">
      <w:pPr>
        <w:rPr>
          <w:rtl/>
        </w:rPr>
      </w:pPr>
      <w:r>
        <w:rPr>
          <w:noProof/>
        </w:rPr>
        <mc:AlternateContent>
          <mc:Choice Requires="wps">
            <w:drawing>
              <wp:anchor distT="0" distB="0" distL="114300" distR="114300" simplePos="0" relativeHeight="251671552" behindDoc="0" locked="0" layoutInCell="1" allowOverlap="1" wp14:anchorId="43AD9A98" wp14:editId="2973E6D7">
                <wp:simplePos x="0" y="0"/>
                <wp:positionH relativeFrom="page">
                  <wp:posOffset>1692275</wp:posOffset>
                </wp:positionH>
                <wp:positionV relativeFrom="page">
                  <wp:posOffset>4154805</wp:posOffset>
                </wp:positionV>
                <wp:extent cx="4224655" cy="790575"/>
                <wp:effectExtent l="0" t="0" r="4445" b="9525"/>
                <wp:wrapSquare wrapText="bothSides"/>
                <wp:docPr id="7" name="مربع نص 7"/>
                <wp:cNvGraphicFramePr/>
                <a:graphic xmlns:a="http://schemas.openxmlformats.org/drawingml/2006/main">
                  <a:graphicData uri="http://schemas.microsoft.com/office/word/2010/wordprocessingShape">
                    <wps:wsp>
                      <wps:cNvSpPr txBox="1"/>
                      <wps:spPr>
                        <a:xfrm flipH="1">
                          <a:off x="0" y="0"/>
                          <a:ext cx="4224655" cy="790575"/>
                        </a:xfrm>
                        <a:prstGeom prst="rect">
                          <a:avLst/>
                        </a:prstGeom>
                        <a:noFill/>
                        <a:ln w="6350">
                          <a:noFill/>
                        </a:ln>
                        <a:effectLst/>
                      </wps:spPr>
                      <wps:txbx>
                        <w:txbxContent>
                          <w:p w14:paraId="2B9EB7BE" w14:textId="20B0C0A3" w:rsidR="008D4A90" w:rsidRPr="00E6775B" w:rsidRDefault="008D4A90" w:rsidP="008D4A90">
                            <w:pPr>
                              <w:pStyle w:val="aff3"/>
                              <w:jc w:val="center"/>
                              <w:rPr>
                                <w:smallCaps/>
                                <w:color w:val="1F497D" w:themeColor="text2"/>
                                <w:sz w:val="36"/>
                                <w:szCs w:val="36"/>
                                <w:rtl/>
                              </w:rPr>
                            </w:pPr>
                            <w:r>
                              <w:rPr>
                                <w:rFonts w:hint="cs"/>
                                <w:smallCaps/>
                                <w:color w:val="1F497D" w:themeColor="text2"/>
                                <w:sz w:val="36"/>
                                <w:szCs w:val="36"/>
                                <w:rtl/>
                              </w:rPr>
                              <w:t>تحت اشراف</w:t>
                            </w:r>
                          </w:p>
                          <w:p w14:paraId="02FBBA29" w14:textId="74A4B80F" w:rsidR="008D4A90" w:rsidRPr="00EA3794" w:rsidRDefault="008D4A90" w:rsidP="008D4A90">
                            <w:pPr>
                              <w:pStyle w:val="aff3"/>
                              <w:jc w:val="center"/>
                              <w:rPr>
                                <w:rFonts w:ascii="Traditional Arabic" w:eastAsia="Times New Roman" w:hAnsi="Traditional Arabic" w:cs="PT Bold Broken"/>
                                <w:b/>
                                <w:bCs/>
                                <w:color w:val="1F497D" w:themeColor="text2"/>
                                <w:sz w:val="44"/>
                                <w:szCs w:val="44"/>
                                <w:lang w:eastAsia="ar-SA"/>
                              </w:rPr>
                            </w:pPr>
                            <w:r>
                              <w:rPr>
                                <w:rFonts w:ascii="Traditional Arabic" w:eastAsia="Times New Roman" w:hAnsi="Traditional Arabic" w:cs="PT Bold Broken" w:hint="cs"/>
                                <w:b/>
                                <w:bCs/>
                                <w:color w:val="1F497D" w:themeColor="text2"/>
                                <w:sz w:val="44"/>
                                <w:szCs w:val="44"/>
                                <w:rtl/>
                                <w:lang w:eastAsia="ar-SA"/>
                              </w:rPr>
                              <w:t>د/</w:t>
                            </w:r>
                            <w:r w:rsidR="00DC20A0">
                              <w:rPr>
                                <w:rFonts w:ascii="Traditional Arabic" w:eastAsia="Times New Roman" w:hAnsi="Traditional Arabic" w:cs="PT Bold Broken" w:hint="cs"/>
                                <w:b/>
                                <w:bCs/>
                                <w:color w:val="1F497D" w:themeColor="text2"/>
                                <w:sz w:val="44"/>
                                <w:szCs w:val="44"/>
                                <w:rtl/>
                                <w:lang w:eastAsia="ar-SA"/>
                              </w:rPr>
                              <w:t xml:space="preserve"> أحـمـد وراق</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3AD9A98" id="_x0000_t202" coordsize="21600,21600" o:spt="202" path="m,l,21600r21600,l21600,xe">
                <v:stroke joinstyle="miter"/>
                <v:path gradientshapeok="t" o:connecttype="rect"/>
              </v:shapetype>
              <v:shape id="مربع نص 7" o:spid="_x0000_s1026" type="#_x0000_t202" style="position:absolute;left:0;text-align:left;margin-left:133.25pt;margin-top:327.15pt;width:332.65pt;height:62.25pt;flip:x;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" filled="f" stroked="f" strokeweight=".5pt">
                <v:textbox inset="0,0,0,0">
                  <w:txbxContent>
                    <w:p w14:paraId="2B9EB7BE" w14:textId="20B0C0A3" w:rsidR="008D4A90" w:rsidRPr="00E6775B" w:rsidRDefault="008D4A90" w:rsidP="008D4A90">
                      <w:pPr>
                        <w:pStyle w:val="aff3"/>
                        <w:jc w:val="center"/>
                        <w:rPr>
                          <w:smallCaps/>
                          <w:color w:val="1F497D" w:themeColor="text2"/>
                          <w:sz w:val="36"/>
                          <w:szCs w:val="36"/>
                          <w:rtl/>
                        </w:rPr>
                      </w:pPr>
                      <w:r>
                        <w:rPr>
                          <w:rFonts w:hint="cs"/>
                          <w:smallCaps/>
                          <w:color w:val="1F497D" w:themeColor="text2"/>
                          <w:sz w:val="36"/>
                          <w:szCs w:val="36"/>
                          <w:rtl/>
                        </w:rPr>
                        <w:t>تحت اشراف</w:t>
                      </w:r>
                    </w:p>
                    <w:p w14:paraId="02FBBA29" w14:textId="74A4B80F" w:rsidR="008D4A90" w:rsidRPr="00EA3794" w:rsidRDefault="008D4A90" w:rsidP="008D4A90">
                      <w:pPr>
                        <w:pStyle w:val="aff3"/>
                        <w:jc w:val="center"/>
                        <w:rPr>
                          <w:rFonts w:ascii="Traditional Arabic" w:eastAsia="Times New Roman" w:hAnsi="Traditional Arabic" w:cs="PT Bold Broken"/>
                          <w:b/>
                          <w:bCs/>
                          <w:color w:val="1F497D" w:themeColor="text2"/>
                          <w:sz w:val="44"/>
                          <w:szCs w:val="44"/>
                          <w:lang w:eastAsia="ar-SA"/>
                        </w:rPr>
                      </w:pPr>
                      <w:r>
                        <w:rPr>
                          <w:rFonts w:ascii="Traditional Arabic" w:eastAsia="Times New Roman" w:hAnsi="Traditional Arabic" w:cs="PT Bold Broken" w:hint="cs"/>
                          <w:b/>
                          <w:bCs/>
                          <w:color w:val="1F497D" w:themeColor="text2"/>
                          <w:sz w:val="44"/>
                          <w:szCs w:val="44"/>
                          <w:rtl/>
                          <w:lang w:eastAsia="ar-SA"/>
                        </w:rPr>
                        <w:t>د/</w:t>
                      </w:r>
                      <w:r w:rsidR="00DC20A0">
                        <w:rPr>
                          <w:rFonts w:ascii="Traditional Arabic" w:eastAsia="Times New Roman" w:hAnsi="Traditional Arabic" w:cs="PT Bold Broken" w:hint="cs"/>
                          <w:b/>
                          <w:bCs/>
                          <w:color w:val="1F497D" w:themeColor="text2"/>
                          <w:sz w:val="44"/>
                          <w:szCs w:val="44"/>
                          <w:rtl/>
                          <w:lang w:eastAsia="ar-SA"/>
                        </w:rPr>
                        <w:t xml:space="preserve"> أحـمـد وراق</w:t>
                      </w:r>
                    </w:p>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41F4639B" wp14:editId="2D9A8453">
                <wp:simplePos x="0" y="0"/>
                <wp:positionH relativeFrom="page">
                  <wp:posOffset>946785</wp:posOffset>
                </wp:positionH>
                <wp:positionV relativeFrom="page">
                  <wp:posOffset>5878195</wp:posOffset>
                </wp:positionV>
                <wp:extent cx="5654040" cy="2269475"/>
                <wp:effectExtent l="0" t="0" r="3810" b="0"/>
                <wp:wrapSquare wrapText="bothSides"/>
                <wp:docPr id="112" name="مربع نص 112"/>
                <wp:cNvGraphicFramePr/>
                <a:graphic xmlns:a="http://schemas.openxmlformats.org/drawingml/2006/main">
                  <a:graphicData uri="http://schemas.microsoft.com/office/word/2010/wordprocessingShape">
                    <wps:wsp>
                      <wps:cNvSpPr txBox="1"/>
                      <wps:spPr>
                        <a:xfrm flipH="1">
                          <a:off x="0" y="0"/>
                          <a:ext cx="5654040" cy="2269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8C6EEB" w14:textId="77777777" w:rsidR="001F3812" w:rsidRPr="00EA3794" w:rsidRDefault="001F3812" w:rsidP="001F3812">
                            <w:pPr>
                              <w:jc w:val="center"/>
                              <w:rPr>
                                <w:rFonts w:ascii="Traditional Arabic" w:hAnsi="Traditional Arabic"/>
                                <w:b/>
                                <w:bCs/>
                                <w:color w:val="1F497D" w:themeColor="text2"/>
                                <w:sz w:val="40"/>
                                <w:szCs w:val="40"/>
                                <w:rtl/>
                              </w:rPr>
                            </w:pPr>
                            <w:r w:rsidRPr="00EA3794">
                              <w:rPr>
                                <w:rFonts w:ascii="Traditional Arabic" w:hAnsi="Traditional Arabic" w:hint="cs"/>
                                <w:b/>
                                <w:bCs/>
                                <w:color w:val="1F497D" w:themeColor="text2"/>
                                <w:sz w:val="40"/>
                                <w:szCs w:val="40"/>
                                <w:rtl/>
                              </w:rPr>
                              <w:t xml:space="preserve">إعداد الباحث: </w:t>
                            </w:r>
                          </w:p>
                          <w:p w14:paraId="048826C2" w14:textId="45029D0E" w:rsidR="001F3812" w:rsidRPr="00EE53D6" w:rsidRDefault="001F3812" w:rsidP="00EE53D6">
                            <w:pPr>
                              <w:spacing w:after="240"/>
                              <w:jc w:val="center"/>
                              <w:rPr>
                                <w:rFonts w:ascii="Traditional Arabic" w:hAnsi="Traditional Arabic" w:cs="PT Simple Bold Ruled"/>
                                <w:b/>
                                <w:bCs/>
                                <w:color w:val="1F497D" w:themeColor="text2"/>
                                <w:sz w:val="40"/>
                                <w:szCs w:val="40"/>
                                <w:rtl/>
                              </w:rPr>
                            </w:pPr>
                            <w:r w:rsidRPr="00EE53D6">
                              <w:rPr>
                                <w:rFonts w:ascii="Traditional Arabic" w:hAnsi="Traditional Arabic" w:cs="PT Simple Bold Ruled" w:hint="cs"/>
                                <w:b/>
                                <w:bCs/>
                                <w:color w:val="1F497D" w:themeColor="text2"/>
                                <w:sz w:val="40"/>
                                <w:szCs w:val="40"/>
                                <w:rtl/>
                              </w:rPr>
                              <w:t>ترك</w:t>
                            </w:r>
                            <w:r w:rsidR="00514350">
                              <w:rPr>
                                <w:rFonts w:ascii="Traditional Arabic" w:hAnsi="Traditional Arabic" w:cs="PT Simple Bold Ruled" w:hint="cs"/>
                                <w:b/>
                                <w:bCs/>
                                <w:color w:val="1F497D" w:themeColor="text2"/>
                                <w:sz w:val="40"/>
                                <w:szCs w:val="40"/>
                                <w:rtl/>
                              </w:rPr>
                              <w:t>ـ</w:t>
                            </w:r>
                            <w:r w:rsidRPr="00EE53D6">
                              <w:rPr>
                                <w:rFonts w:ascii="Traditional Arabic" w:hAnsi="Traditional Arabic" w:cs="PT Simple Bold Ruled" w:hint="cs"/>
                                <w:b/>
                                <w:bCs/>
                                <w:color w:val="1F497D" w:themeColor="text2"/>
                                <w:sz w:val="40"/>
                                <w:szCs w:val="40"/>
                                <w:rtl/>
                              </w:rPr>
                              <w:t>ي عتي</w:t>
                            </w:r>
                            <w:r w:rsidR="00514350">
                              <w:rPr>
                                <w:rFonts w:ascii="Traditional Arabic" w:hAnsi="Traditional Arabic" w:cs="PT Simple Bold Ruled" w:hint="cs"/>
                                <w:b/>
                                <w:bCs/>
                                <w:color w:val="1F497D" w:themeColor="text2"/>
                                <w:sz w:val="40"/>
                                <w:szCs w:val="40"/>
                                <w:rtl/>
                              </w:rPr>
                              <w:t>ــ</w:t>
                            </w:r>
                            <w:r w:rsidRPr="00EE53D6">
                              <w:rPr>
                                <w:rFonts w:ascii="Traditional Arabic" w:hAnsi="Traditional Arabic" w:cs="PT Simple Bold Ruled" w:hint="cs"/>
                                <w:b/>
                                <w:bCs/>
                                <w:color w:val="1F497D" w:themeColor="text2"/>
                                <w:sz w:val="40"/>
                                <w:szCs w:val="40"/>
                                <w:rtl/>
                              </w:rPr>
                              <w:t>ق الله السلم</w:t>
                            </w:r>
                            <w:r w:rsidR="00514350">
                              <w:rPr>
                                <w:rFonts w:ascii="Traditional Arabic" w:hAnsi="Traditional Arabic" w:cs="PT Simple Bold Ruled" w:hint="cs"/>
                                <w:b/>
                                <w:bCs/>
                                <w:color w:val="1F497D" w:themeColor="text2"/>
                                <w:sz w:val="40"/>
                                <w:szCs w:val="40"/>
                                <w:rtl/>
                              </w:rPr>
                              <w:t>ــ</w:t>
                            </w:r>
                            <w:r w:rsidRPr="00EE53D6">
                              <w:rPr>
                                <w:rFonts w:ascii="Traditional Arabic" w:hAnsi="Traditional Arabic" w:cs="PT Simple Bold Ruled" w:hint="cs"/>
                                <w:b/>
                                <w:bCs/>
                                <w:color w:val="1F497D" w:themeColor="text2"/>
                                <w:sz w:val="40"/>
                                <w:szCs w:val="40"/>
                                <w:rtl/>
                              </w:rPr>
                              <w:t>ي</w:t>
                            </w:r>
                          </w:p>
                          <w:p w14:paraId="1DCC83BE" w14:textId="3E472ADF" w:rsidR="00E6775B" w:rsidRPr="00EE53D6" w:rsidRDefault="00E6775B" w:rsidP="00E6775B">
                            <w:pPr>
                              <w:jc w:val="center"/>
                              <w:rPr>
                                <w:rFonts w:ascii="Traditional Arabic" w:hAnsi="Traditional Arabic"/>
                                <w:b/>
                                <w:bCs/>
                                <w:color w:val="1F497D" w:themeColor="text2"/>
                                <w:sz w:val="38"/>
                                <w:szCs w:val="38"/>
                                <w:rtl/>
                              </w:rPr>
                            </w:pPr>
                            <w:r w:rsidRPr="00EE53D6">
                              <w:rPr>
                                <w:rFonts w:ascii="Traditional Arabic" w:hAnsi="Traditional Arabic" w:hint="cs"/>
                                <w:b/>
                                <w:bCs/>
                                <w:color w:val="1F497D" w:themeColor="text2"/>
                                <w:sz w:val="38"/>
                                <w:szCs w:val="38"/>
                                <w:rtl/>
                              </w:rPr>
                              <w:t xml:space="preserve">الرقم الأكاديمي: </w:t>
                            </w:r>
                            <w:r w:rsidRPr="00EE53D6">
                              <w:rPr>
                                <w:rFonts w:ascii="Traditional Arabic" w:hAnsi="Traditional Arabic"/>
                                <w:b/>
                                <w:bCs/>
                                <w:color w:val="1F497D" w:themeColor="text2"/>
                                <w:sz w:val="38"/>
                                <w:szCs w:val="38"/>
                                <w:rtl/>
                              </w:rPr>
                              <w:t>233001552</w:t>
                            </w:r>
                          </w:p>
                          <w:p w14:paraId="76439DD7" w14:textId="77777777" w:rsidR="001F3812" w:rsidRPr="00EA3794" w:rsidRDefault="001F3812" w:rsidP="001F3812">
                            <w:pPr>
                              <w:jc w:val="center"/>
                              <w:rPr>
                                <w:rFonts w:ascii="Traditional Arabic" w:hAnsi="Traditional Arabic"/>
                                <w:color w:val="1F497D" w:themeColor="text2"/>
                                <w:sz w:val="40"/>
                                <w:szCs w:val="40"/>
                                <w:rtl/>
                              </w:rPr>
                            </w:pPr>
                          </w:p>
                          <w:p w14:paraId="1B0B383E" w14:textId="65E7E0E6" w:rsidR="001F3812" w:rsidRPr="00EA3794" w:rsidRDefault="00DC20A0" w:rsidP="001F3812">
                            <w:pPr>
                              <w:jc w:val="right"/>
                              <w:rPr>
                                <w:rFonts w:ascii="Traditional Arabic" w:hAnsi="Traditional Arabic"/>
                                <w:b/>
                                <w:bCs/>
                                <w:color w:val="1F497D" w:themeColor="text2"/>
                                <w:sz w:val="28"/>
                                <w:szCs w:val="28"/>
                                <w:rtl/>
                              </w:rPr>
                            </w:pPr>
                            <w:r>
                              <w:rPr>
                                <w:rFonts w:ascii="Traditional Arabic" w:hAnsi="Traditional Arabic" w:hint="cs"/>
                                <w:b/>
                                <w:bCs/>
                                <w:color w:val="1F497D" w:themeColor="text2"/>
                                <w:sz w:val="28"/>
                                <w:szCs w:val="28"/>
                                <w:rtl/>
                              </w:rPr>
                              <w:t>16</w:t>
                            </w:r>
                            <w:r w:rsidR="001F3812" w:rsidRPr="00EA3794">
                              <w:rPr>
                                <w:rFonts w:ascii="Traditional Arabic" w:hAnsi="Traditional Arabic" w:hint="cs"/>
                                <w:b/>
                                <w:bCs/>
                                <w:color w:val="1F497D" w:themeColor="text2"/>
                                <w:sz w:val="28"/>
                                <w:szCs w:val="28"/>
                                <w:rtl/>
                              </w:rPr>
                              <w:t xml:space="preserve"> </w:t>
                            </w:r>
                            <w:r w:rsidR="00366CEA" w:rsidRPr="00EA3794">
                              <w:rPr>
                                <w:rFonts w:ascii="Traditional Arabic" w:hAnsi="Traditional Arabic" w:hint="cs"/>
                                <w:b/>
                                <w:bCs/>
                                <w:color w:val="1F497D" w:themeColor="text2"/>
                                <w:sz w:val="28"/>
                                <w:szCs w:val="28"/>
                                <w:rtl/>
                              </w:rPr>
                              <w:t>رمضان</w:t>
                            </w:r>
                            <w:r w:rsidR="001F3812" w:rsidRPr="00EA3794">
                              <w:rPr>
                                <w:rFonts w:ascii="Traditional Arabic" w:hAnsi="Traditional Arabic" w:hint="cs"/>
                                <w:b/>
                                <w:bCs/>
                                <w:color w:val="1F497D" w:themeColor="text2"/>
                                <w:sz w:val="28"/>
                                <w:szCs w:val="28"/>
                                <w:rtl/>
                              </w:rPr>
                              <w:t xml:space="preserve"> 1446ه</w:t>
                            </w:r>
                          </w:p>
                          <w:p w14:paraId="7E3E87E8" w14:textId="0434BEE8" w:rsidR="001F3812" w:rsidRPr="00366CEA" w:rsidRDefault="001F3812">
                            <w:pPr>
                              <w:pStyle w:val="aff3"/>
                              <w:jc w:val="right"/>
                              <w:rPr>
                                <w:caps/>
                                <w:color w:val="365F91" w:themeColor="accent1" w:themeShade="BF"/>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1F4639B" id="مربع نص 112" o:spid="_x0000_s1027" type="#_x0000_t202" style="position:absolute;left:0;text-align:left;margin-left:74.55pt;margin-top:462.85pt;width:445.2pt;height:178.7pt;flip:x;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" filled="f" stroked="f" strokeweight=".5pt">
                <v:textbox inset="0,0,0,0">
                  <w:txbxContent>
                    <w:p w14:paraId="768C6EEB" w14:textId="77777777" w:rsidR="001F3812" w:rsidRPr="00EA3794" w:rsidRDefault="001F3812" w:rsidP="001F3812">
                      <w:pPr>
                        <w:jc w:val="center"/>
                        <w:rPr>
                          <w:rFonts w:ascii="Traditional Arabic" w:hAnsi="Traditional Arabic"/>
                          <w:b/>
                          <w:bCs/>
                          <w:color w:val="1F497D" w:themeColor="text2"/>
                          <w:sz w:val="40"/>
                          <w:szCs w:val="40"/>
                          <w:rtl/>
                        </w:rPr>
                      </w:pPr>
                      <w:r w:rsidRPr="00EA3794">
                        <w:rPr>
                          <w:rFonts w:ascii="Traditional Arabic" w:hAnsi="Traditional Arabic" w:hint="cs"/>
                          <w:b/>
                          <w:bCs/>
                          <w:color w:val="1F497D" w:themeColor="text2"/>
                          <w:sz w:val="40"/>
                          <w:szCs w:val="40"/>
                          <w:rtl/>
                        </w:rPr>
                        <w:t xml:space="preserve">إعداد الباحث: </w:t>
                      </w:r>
                    </w:p>
                    <w:p w14:paraId="048826C2" w14:textId="45029D0E" w:rsidR="001F3812" w:rsidRPr="00EE53D6" w:rsidRDefault="001F3812" w:rsidP="00EE53D6">
                      <w:pPr>
                        <w:spacing w:after="240"/>
                        <w:jc w:val="center"/>
                        <w:rPr>
                          <w:rFonts w:ascii="Traditional Arabic" w:hAnsi="Traditional Arabic" w:cs="PT Simple Bold Ruled"/>
                          <w:b/>
                          <w:bCs/>
                          <w:color w:val="1F497D" w:themeColor="text2"/>
                          <w:sz w:val="40"/>
                          <w:szCs w:val="40"/>
                          <w:rtl/>
                        </w:rPr>
                      </w:pPr>
                      <w:r w:rsidRPr="00EE53D6">
                        <w:rPr>
                          <w:rFonts w:ascii="Traditional Arabic" w:hAnsi="Traditional Arabic" w:cs="PT Simple Bold Ruled" w:hint="cs"/>
                          <w:b/>
                          <w:bCs/>
                          <w:color w:val="1F497D" w:themeColor="text2"/>
                          <w:sz w:val="40"/>
                          <w:szCs w:val="40"/>
                          <w:rtl/>
                        </w:rPr>
                        <w:t>ترك</w:t>
                      </w:r>
                      <w:r w:rsidR="00514350">
                        <w:rPr>
                          <w:rFonts w:ascii="Traditional Arabic" w:hAnsi="Traditional Arabic" w:cs="PT Simple Bold Ruled" w:hint="cs"/>
                          <w:b/>
                          <w:bCs/>
                          <w:color w:val="1F497D" w:themeColor="text2"/>
                          <w:sz w:val="40"/>
                          <w:szCs w:val="40"/>
                          <w:rtl/>
                        </w:rPr>
                        <w:t>ـ</w:t>
                      </w:r>
                      <w:r w:rsidRPr="00EE53D6">
                        <w:rPr>
                          <w:rFonts w:ascii="Traditional Arabic" w:hAnsi="Traditional Arabic" w:cs="PT Simple Bold Ruled" w:hint="cs"/>
                          <w:b/>
                          <w:bCs/>
                          <w:color w:val="1F497D" w:themeColor="text2"/>
                          <w:sz w:val="40"/>
                          <w:szCs w:val="40"/>
                          <w:rtl/>
                        </w:rPr>
                        <w:t>ي عتي</w:t>
                      </w:r>
                      <w:r w:rsidR="00514350">
                        <w:rPr>
                          <w:rFonts w:ascii="Traditional Arabic" w:hAnsi="Traditional Arabic" w:cs="PT Simple Bold Ruled" w:hint="cs"/>
                          <w:b/>
                          <w:bCs/>
                          <w:color w:val="1F497D" w:themeColor="text2"/>
                          <w:sz w:val="40"/>
                          <w:szCs w:val="40"/>
                          <w:rtl/>
                        </w:rPr>
                        <w:t>ــ</w:t>
                      </w:r>
                      <w:r w:rsidRPr="00EE53D6">
                        <w:rPr>
                          <w:rFonts w:ascii="Traditional Arabic" w:hAnsi="Traditional Arabic" w:cs="PT Simple Bold Ruled" w:hint="cs"/>
                          <w:b/>
                          <w:bCs/>
                          <w:color w:val="1F497D" w:themeColor="text2"/>
                          <w:sz w:val="40"/>
                          <w:szCs w:val="40"/>
                          <w:rtl/>
                        </w:rPr>
                        <w:t>ق الله السلم</w:t>
                      </w:r>
                      <w:r w:rsidR="00514350">
                        <w:rPr>
                          <w:rFonts w:ascii="Traditional Arabic" w:hAnsi="Traditional Arabic" w:cs="PT Simple Bold Ruled" w:hint="cs"/>
                          <w:b/>
                          <w:bCs/>
                          <w:color w:val="1F497D" w:themeColor="text2"/>
                          <w:sz w:val="40"/>
                          <w:szCs w:val="40"/>
                          <w:rtl/>
                        </w:rPr>
                        <w:t>ــ</w:t>
                      </w:r>
                      <w:r w:rsidRPr="00EE53D6">
                        <w:rPr>
                          <w:rFonts w:ascii="Traditional Arabic" w:hAnsi="Traditional Arabic" w:cs="PT Simple Bold Ruled" w:hint="cs"/>
                          <w:b/>
                          <w:bCs/>
                          <w:color w:val="1F497D" w:themeColor="text2"/>
                          <w:sz w:val="40"/>
                          <w:szCs w:val="40"/>
                          <w:rtl/>
                        </w:rPr>
                        <w:t>ي</w:t>
                      </w:r>
                    </w:p>
                    <w:p w14:paraId="1DCC83BE" w14:textId="3E472ADF" w:rsidR="00E6775B" w:rsidRPr="00EE53D6" w:rsidRDefault="00E6775B" w:rsidP="00E6775B">
                      <w:pPr>
                        <w:jc w:val="center"/>
                        <w:rPr>
                          <w:rFonts w:ascii="Traditional Arabic" w:hAnsi="Traditional Arabic"/>
                          <w:b/>
                          <w:bCs/>
                          <w:color w:val="1F497D" w:themeColor="text2"/>
                          <w:sz w:val="38"/>
                          <w:szCs w:val="38"/>
                          <w:rtl/>
                        </w:rPr>
                      </w:pPr>
                      <w:r w:rsidRPr="00EE53D6">
                        <w:rPr>
                          <w:rFonts w:ascii="Traditional Arabic" w:hAnsi="Traditional Arabic" w:hint="cs"/>
                          <w:b/>
                          <w:bCs/>
                          <w:color w:val="1F497D" w:themeColor="text2"/>
                          <w:sz w:val="38"/>
                          <w:szCs w:val="38"/>
                          <w:rtl/>
                        </w:rPr>
                        <w:t xml:space="preserve">الرقم الأكاديمي: </w:t>
                      </w:r>
                      <w:r w:rsidRPr="00EE53D6">
                        <w:rPr>
                          <w:rFonts w:ascii="Traditional Arabic" w:hAnsi="Traditional Arabic"/>
                          <w:b/>
                          <w:bCs/>
                          <w:color w:val="1F497D" w:themeColor="text2"/>
                          <w:sz w:val="38"/>
                          <w:szCs w:val="38"/>
                          <w:rtl/>
                        </w:rPr>
                        <w:t>233001552</w:t>
                      </w:r>
                    </w:p>
                    <w:p w14:paraId="76439DD7" w14:textId="77777777" w:rsidR="001F3812" w:rsidRPr="00EA3794" w:rsidRDefault="001F3812" w:rsidP="001F3812">
                      <w:pPr>
                        <w:jc w:val="center"/>
                        <w:rPr>
                          <w:rFonts w:ascii="Traditional Arabic" w:hAnsi="Traditional Arabic"/>
                          <w:color w:val="1F497D" w:themeColor="text2"/>
                          <w:sz w:val="40"/>
                          <w:szCs w:val="40"/>
                          <w:rtl/>
                        </w:rPr>
                      </w:pPr>
                    </w:p>
                    <w:p w14:paraId="1B0B383E" w14:textId="65E7E0E6" w:rsidR="001F3812" w:rsidRPr="00EA3794" w:rsidRDefault="00DC20A0" w:rsidP="001F3812">
                      <w:pPr>
                        <w:jc w:val="right"/>
                        <w:rPr>
                          <w:rFonts w:ascii="Traditional Arabic" w:hAnsi="Traditional Arabic"/>
                          <w:b/>
                          <w:bCs/>
                          <w:color w:val="1F497D" w:themeColor="text2"/>
                          <w:sz w:val="28"/>
                          <w:szCs w:val="28"/>
                          <w:rtl/>
                        </w:rPr>
                      </w:pPr>
                      <w:r>
                        <w:rPr>
                          <w:rFonts w:ascii="Traditional Arabic" w:hAnsi="Traditional Arabic" w:hint="cs"/>
                          <w:b/>
                          <w:bCs/>
                          <w:color w:val="1F497D" w:themeColor="text2"/>
                          <w:sz w:val="28"/>
                          <w:szCs w:val="28"/>
                          <w:rtl/>
                        </w:rPr>
                        <w:t>16</w:t>
                      </w:r>
                      <w:r w:rsidR="001F3812" w:rsidRPr="00EA3794">
                        <w:rPr>
                          <w:rFonts w:ascii="Traditional Arabic" w:hAnsi="Traditional Arabic" w:hint="cs"/>
                          <w:b/>
                          <w:bCs/>
                          <w:color w:val="1F497D" w:themeColor="text2"/>
                          <w:sz w:val="28"/>
                          <w:szCs w:val="28"/>
                          <w:rtl/>
                        </w:rPr>
                        <w:t xml:space="preserve"> </w:t>
                      </w:r>
                      <w:r w:rsidR="00366CEA" w:rsidRPr="00EA3794">
                        <w:rPr>
                          <w:rFonts w:ascii="Traditional Arabic" w:hAnsi="Traditional Arabic" w:hint="cs"/>
                          <w:b/>
                          <w:bCs/>
                          <w:color w:val="1F497D" w:themeColor="text2"/>
                          <w:sz w:val="28"/>
                          <w:szCs w:val="28"/>
                          <w:rtl/>
                        </w:rPr>
                        <w:t>رمضان</w:t>
                      </w:r>
                      <w:r w:rsidR="001F3812" w:rsidRPr="00EA3794">
                        <w:rPr>
                          <w:rFonts w:ascii="Traditional Arabic" w:hAnsi="Traditional Arabic" w:hint="cs"/>
                          <w:b/>
                          <w:bCs/>
                          <w:color w:val="1F497D" w:themeColor="text2"/>
                          <w:sz w:val="28"/>
                          <w:szCs w:val="28"/>
                          <w:rtl/>
                        </w:rPr>
                        <w:t xml:space="preserve"> 1446ه</w:t>
                      </w:r>
                    </w:p>
                    <w:p w14:paraId="7E3E87E8" w14:textId="0434BEE8" w:rsidR="001F3812" w:rsidRPr="00366CEA" w:rsidRDefault="001F3812">
                      <w:pPr>
                        <w:pStyle w:val="aff3"/>
                        <w:jc w:val="right"/>
                        <w:rPr>
                          <w:caps/>
                          <w:color w:val="365F91" w:themeColor="accent1" w:themeShade="BF"/>
                          <w:sz w:val="20"/>
                          <w:szCs w:val="20"/>
                        </w:rPr>
                      </w:pPr>
                    </w:p>
                  </w:txbxContent>
                </v:textbox>
                <w10:wrap type="square" anchorx="page" anchory="page"/>
              </v:shape>
            </w:pict>
          </mc:Fallback>
        </mc:AlternateContent>
      </w:r>
      <w:r w:rsidR="008D4A90">
        <w:rPr>
          <w:noProof/>
        </w:rPr>
        <mc:AlternateContent>
          <mc:Choice Requires="wps">
            <w:drawing>
              <wp:anchor distT="0" distB="0" distL="114300" distR="114300" simplePos="0" relativeHeight="251667456" behindDoc="0" locked="0" layoutInCell="1" allowOverlap="1" wp14:anchorId="57C450D8" wp14:editId="52EF4C11">
                <wp:simplePos x="0" y="0"/>
                <wp:positionH relativeFrom="page">
                  <wp:posOffset>1570990</wp:posOffset>
                </wp:positionH>
                <wp:positionV relativeFrom="page">
                  <wp:posOffset>2178685</wp:posOffset>
                </wp:positionV>
                <wp:extent cx="4224655" cy="790575"/>
                <wp:effectExtent l="0" t="0" r="4445" b="9525"/>
                <wp:wrapSquare wrapText="bothSides"/>
                <wp:docPr id="1" name="مربع نص 1"/>
                <wp:cNvGraphicFramePr/>
                <a:graphic xmlns:a="http://schemas.openxmlformats.org/drawingml/2006/main">
                  <a:graphicData uri="http://schemas.microsoft.com/office/word/2010/wordprocessingShape">
                    <wps:wsp>
                      <wps:cNvSpPr txBox="1"/>
                      <wps:spPr>
                        <a:xfrm flipH="1">
                          <a:off x="0" y="0"/>
                          <a:ext cx="4224655" cy="790575"/>
                        </a:xfrm>
                        <a:prstGeom prst="rect">
                          <a:avLst/>
                        </a:prstGeom>
                        <a:noFill/>
                        <a:ln w="6350">
                          <a:noFill/>
                        </a:ln>
                        <a:effectLst/>
                      </wps:spPr>
                      <wps:txbx>
                        <w:txbxContent>
                          <w:p w14:paraId="76E456AE" w14:textId="0234962D" w:rsidR="00EA3794" w:rsidRPr="00E6775B" w:rsidRDefault="00EA3794" w:rsidP="00E6775B">
                            <w:pPr>
                              <w:pStyle w:val="aff3"/>
                              <w:jc w:val="center"/>
                              <w:rPr>
                                <w:smallCaps/>
                                <w:color w:val="1F497D" w:themeColor="text2"/>
                                <w:sz w:val="36"/>
                                <w:szCs w:val="36"/>
                                <w:rtl/>
                              </w:rPr>
                            </w:pPr>
                            <w:r w:rsidRPr="00E6775B">
                              <w:rPr>
                                <w:rFonts w:hint="cs"/>
                                <w:smallCaps/>
                                <w:color w:val="1F497D" w:themeColor="text2"/>
                                <w:sz w:val="36"/>
                                <w:szCs w:val="36"/>
                                <w:rtl/>
                              </w:rPr>
                              <w:t>التكليف المطلوب:</w:t>
                            </w:r>
                          </w:p>
                          <w:p w14:paraId="0099175E" w14:textId="15A5E2EA" w:rsidR="00EA3794" w:rsidRPr="008D4A90" w:rsidRDefault="00EA3794" w:rsidP="00E6775B">
                            <w:pPr>
                              <w:pStyle w:val="aff3"/>
                              <w:jc w:val="center"/>
                              <w:rPr>
                                <w:rFonts w:ascii="Traditional Arabic" w:eastAsia="Times New Roman" w:hAnsi="Traditional Arabic" w:cs="PT Bold Broken"/>
                                <w:b/>
                                <w:bCs/>
                                <w:color w:val="1F497D" w:themeColor="text2"/>
                                <w:sz w:val="36"/>
                                <w:szCs w:val="36"/>
                                <w:lang w:eastAsia="ar-SA"/>
                              </w:rPr>
                            </w:pPr>
                            <w:r w:rsidRPr="008D4A90">
                              <w:rPr>
                                <w:rFonts w:ascii="Traditional Arabic" w:eastAsia="Times New Roman" w:hAnsi="Traditional Arabic" w:cs="PT Bold Broken" w:hint="cs"/>
                                <w:b/>
                                <w:bCs/>
                                <w:color w:val="1F497D" w:themeColor="text2"/>
                                <w:sz w:val="36"/>
                                <w:szCs w:val="36"/>
                                <w:rtl/>
                                <w:lang w:eastAsia="ar-SA"/>
                              </w:rPr>
                              <w:t>اع</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داد خ</w:t>
                            </w:r>
                            <w:r w:rsidR="00E6775B" w:rsidRPr="008D4A90">
                              <w:rPr>
                                <w:rFonts w:ascii="Traditional Arabic" w:eastAsia="Times New Roman" w:hAnsi="Traditional Arabic" w:cs="PT Bold Broken" w:hint="cs"/>
                                <w:b/>
                                <w:bCs/>
                                <w:color w:val="1F497D" w:themeColor="text2"/>
                                <w:sz w:val="36"/>
                                <w:szCs w:val="36"/>
                                <w:rtl/>
                                <w:lang w:eastAsia="ar-SA"/>
                              </w:rPr>
                              <w:t>ــ</w:t>
                            </w:r>
                            <w:r w:rsidRPr="008D4A90">
                              <w:rPr>
                                <w:rFonts w:ascii="Traditional Arabic" w:eastAsia="Times New Roman" w:hAnsi="Traditional Arabic" w:cs="PT Bold Broken" w:hint="cs"/>
                                <w:b/>
                                <w:bCs/>
                                <w:color w:val="1F497D" w:themeColor="text2"/>
                                <w:sz w:val="36"/>
                                <w:szCs w:val="36"/>
                                <w:rtl/>
                                <w:lang w:eastAsia="ar-SA"/>
                              </w:rPr>
                              <w:t>ط</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ة ب</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ح</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ث</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ي</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ة.</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7C450D8" id="مربع نص 1" o:spid="_x0000_s1028" type="#_x0000_t202" style="position:absolute;left:0;text-align:left;margin-left:123.7pt;margin-top:171.55pt;width:332.65pt;height:62.25pt;flip:x;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" filled="f" stroked="f" strokeweight=".5pt">
                <v:textbox inset="0,0,0,0">
                  <w:txbxContent>
                    <w:p w14:paraId="76E456AE" w14:textId="0234962D" w:rsidR="00EA3794" w:rsidRPr="00E6775B" w:rsidRDefault="00EA3794" w:rsidP="00E6775B">
                      <w:pPr>
                        <w:pStyle w:val="aff3"/>
                        <w:jc w:val="center"/>
                        <w:rPr>
                          <w:smallCaps/>
                          <w:color w:val="1F497D" w:themeColor="text2"/>
                          <w:sz w:val="36"/>
                          <w:szCs w:val="36"/>
                          <w:rtl/>
                        </w:rPr>
                      </w:pPr>
                      <w:r w:rsidRPr="00E6775B">
                        <w:rPr>
                          <w:rFonts w:hint="cs"/>
                          <w:smallCaps/>
                          <w:color w:val="1F497D" w:themeColor="text2"/>
                          <w:sz w:val="36"/>
                          <w:szCs w:val="36"/>
                          <w:rtl/>
                        </w:rPr>
                        <w:t>التكليف المطلوب:</w:t>
                      </w:r>
                    </w:p>
                    <w:p w14:paraId="0099175E" w14:textId="15A5E2EA" w:rsidR="00EA3794" w:rsidRPr="008D4A90" w:rsidRDefault="00EA3794" w:rsidP="00E6775B">
                      <w:pPr>
                        <w:pStyle w:val="aff3"/>
                        <w:jc w:val="center"/>
                        <w:rPr>
                          <w:rFonts w:ascii="Traditional Arabic" w:eastAsia="Times New Roman" w:hAnsi="Traditional Arabic" w:cs="PT Bold Broken"/>
                          <w:b/>
                          <w:bCs/>
                          <w:color w:val="1F497D" w:themeColor="text2"/>
                          <w:sz w:val="36"/>
                          <w:szCs w:val="36"/>
                          <w:lang w:eastAsia="ar-SA"/>
                        </w:rPr>
                      </w:pPr>
                      <w:r w:rsidRPr="008D4A90">
                        <w:rPr>
                          <w:rFonts w:ascii="Traditional Arabic" w:eastAsia="Times New Roman" w:hAnsi="Traditional Arabic" w:cs="PT Bold Broken" w:hint="cs"/>
                          <w:b/>
                          <w:bCs/>
                          <w:color w:val="1F497D" w:themeColor="text2"/>
                          <w:sz w:val="36"/>
                          <w:szCs w:val="36"/>
                          <w:rtl/>
                          <w:lang w:eastAsia="ar-SA"/>
                        </w:rPr>
                        <w:t>اع</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داد خ</w:t>
                      </w:r>
                      <w:r w:rsidR="00E6775B" w:rsidRPr="008D4A90">
                        <w:rPr>
                          <w:rFonts w:ascii="Traditional Arabic" w:eastAsia="Times New Roman" w:hAnsi="Traditional Arabic" w:cs="PT Bold Broken" w:hint="cs"/>
                          <w:b/>
                          <w:bCs/>
                          <w:color w:val="1F497D" w:themeColor="text2"/>
                          <w:sz w:val="36"/>
                          <w:szCs w:val="36"/>
                          <w:rtl/>
                          <w:lang w:eastAsia="ar-SA"/>
                        </w:rPr>
                        <w:t>ــ</w:t>
                      </w:r>
                      <w:r w:rsidRPr="008D4A90">
                        <w:rPr>
                          <w:rFonts w:ascii="Traditional Arabic" w:eastAsia="Times New Roman" w:hAnsi="Traditional Arabic" w:cs="PT Bold Broken" w:hint="cs"/>
                          <w:b/>
                          <w:bCs/>
                          <w:color w:val="1F497D" w:themeColor="text2"/>
                          <w:sz w:val="36"/>
                          <w:szCs w:val="36"/>
                          <w:rtl/>
                          <w:lang w:eastAsia="ar-SA"/>
                        </w:rPr>
                        <w:t>ط</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ة ب</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ح</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ث</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ي</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ة.</w:t>
                      </w:r>
                    </w:p>
                  </w:txbxContent>
                </v:textbox>
                <w10:wrap type="square" anchorx="page" anchory="page"/>
              </v:shape>
            </w:pict>
          </mc:Fallback>
        </mc:AlternateContent>
      </w:r>
      <w:r w:rsidR="008D4A90">
        <w:rPr>
          <w:noProof/>
        </w:rPr>
        <w:drawing>
          <wp:anchor distT="0" distB="0" distL="114300" distR="114300" simplePos="0" relativeHeight="251665408" behindDoc="1" locked="0" layoutInCell="1" allowOverlap="1" wp14:anchorId="3F806A00" wp14:editId="347A1253">
            <wp:simplePos x="0" y="0"/>
            <wp:positionH relativeFrom="column">
              <wp:posOffset>-300355</wp:posOffset>
            </wp:positionH>
            <wp:positionV relativeFrom="paragraph">
              <wp:posOffset>-50165</wp:posOffset>
            </wp:positionV>
            <wp:extent cx="1266825" cy="772160"/>
            <wp:effectExtent l="0" t="0" r="0" b="0"/>
            <wp:wrapNone/>
            <wp:docPr id="4"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21"/>
                    <pic:cNvPicPr>
                      <a:picLocks noChangeAspect="1"/>
                    </pic:cNvPicPr>
                  </pic:nvPicPr>
                  <pic:blipFill rotWithShape="1">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t="27877" b="25429"/>
                    <a:stretch>
                      <a:fillRect/>
                    </a:stretch>
                  </pic:blipFill>
                  <pic:spPr>
                    <a:xfrm>
                      <a:off x="0" y="0"/>
                      <a:ext cx="1270413" cy="774347"/>
                    </a:xfrm>
                    <a:prstGeom prst="rect">
                      <a:avLst/>
                    </a:prstGeom>
                  </pic:spPr>
                </pic:pic>
              </a:graphicData>
            </a:graphic>
            <wp14:sizeRelH relativeFrom="margin">
              <wp14:pctWidth>0</wp14:pctWidth>
            </wp14:sizeRelH>
            <wp14:sizeRelV relativeFrom="margin">
              <wp14:pctHeight>0</wp14:pctHeight>
            </wp14:sizeRelV>
          </wp:anchor>
        </w:drawing>
      </w:r>
      <w:r w:rsidR="008D4A90">
        <w:rPr>
          <w:noProof/>
        </w:rPr>
        <mc:AlternateContent>
          <mc:Choice Requires="wps">
            <w:drawing>
              <wp:anchor distT="0" distB="0" distL="114300" distR="114300" simplePos="0" relativeHeight="251669504" behindDoc="0" locked="0" layoutInCell="1" allowOverlap="1" wp14:anchorId="1845A46F" wp14:editId="64AC3A82">
                <wp:simplePos x="0" y="0"/>
                <wp:positionH relativeFrom="page">
                  <wp:posOffset>4667249</wp:posOffset>
                </wp:positionH>
                <wp:positionV relativeFrom="page">
                  <wp:posOffset>314325</wp:posOffset>
                </wp:positionV>
                <wp:extent cx="2116455" cy="819150"/>
                <wp:effectExtent l="0" t="0" r="0" b="0"/>
                <wp:wrapSquare wrapText="bothSides"/>
                <wp:docPr id="6" name="مربع نص 6"/>
                <wp:cNvGraphicFramePr/>
                <a:graphic xmlns:a="http://schemas.openxmlformats.org/drawingml/2006/main">
                  <a:graphicData uri="http://schemas.microsoft.com/office/word/2010/wordprocessingShape">
                    <wps:wsp>
                      <wps:cNvSpPr txBox="1"/>
                      <wps:spPr>
                        <a:xfrm flipH="1">
                          <a:off x="0" y="0"/>
                          <a:ext cx="2116455" cy="819150"/>
                        </a:xfrm>
                        <a:prstGeom prst="rect">
                          <a:avLst/>
                        </a:prstGeom>
                        <a:noFill/>
                        <a:ln w="6350">
                          <a:noFill/>
                        </a:ln>
                        <a:effectLst/>
                      </wps:spPr>
                      <wps:txbx>
                        <w:txbxContent>
                          <w:p w14:paraId="6A306BEE" w14:textId="399D02BA" w:rsidR="008D4A90" w:rsidRPr="008D4A90" w:rsidRDefault="008D4A90" w:rsidP="00BF17D2">
                            <w:pPr>
                              <w:pStyle w:val="aff3"/>
                              <w:spacing w:line="276" w:lineRule="auto"/>
                              <w:jc w:val="both"/>
                              <w:rPr>
                                <w:smallCaps/>
                                <w:color w:val="1F497D" w:themeColor="text2"/>
                                <w:sz w:val="28"/>
                                <w:szCs w:val="28"/>
                                <w:rtl/>
                              </w:rPr>
                            </w:pPr>
                            <w:r w:rsidRPr="008D4A90">
                              <w:rPr>
                                <w:rFonts w:hint="cs"/>
                                <w:smallCaps/>
                                <w:color w:val="1F497D" w:themeColor="text2"/>
                                <w:sz w:val="28"/>
                                <w:szCs w:val="28"/>
                                <w:rtl/>
                              </w:rPr>
                              <w:t>جامعة ميد</w:t>
                            </w:r>
                            <w:r>
                              <w:rPr>
                                <w:rFonts w:hint="cs"/>
                                <w:smallCaps/>
                                <w:color w:val="1F497D" w:themeColor="text2"/>
                                <w:sz w:val="28"/>
                                <w:szCs w:val="28"/>
                                <w:rtl/>
                              </w:rPr>
                              <w:t>أ</w:t>
                            </w:r>
                            <w:r w:rsidRPr="008D4A90">
                              <w:rPr>
                                <w:rFonts w:hint="cs"/>
                                <w:smallCaps/>
                                <w:color w:val="1F497D" w:themeColor="text2"/>
                                <w:sz w:val="28"/>
                                <w:szCs w:val="28"/>
                                <w:rtl/>
                              </w:rPr>
                              <w:t>وشن</w:t>
                            </w:r>
                          </w:p>
                          <w:p w14:paraId="69560195" w14:textId="733658A6" w:rsidR="008D4A90" w:rsidRDefault="008D4A90" w:rsidP="00BF17D2">
                            <w:pPr>
                              <w:pStyle w:val="aff3"/>
                              <w:spacing w:line="276" w:lineRule="auto"/>
                              <w:jc w:val="both"/>
                              <w:rPr>
                                <w:smallCaps/>
                                <w:color w:val="1F497D" w:themeColor="text2"/>
                                <w:sz w:val="28"/>
                                <w:szCs w:val="28"/>
                                <w:rtl/>
                              </w:rPr>
                            </w:pPr>
                            <w:r w:rsidRPr="008D4A90">
                              <w:rPr>
                                <w:rFonts w:hint="cs"/>
                                <w:smallCaps/>
                                <w:color w:val="1F497D" w:themeColor="text2"/>
                                <w:sz w:val="28"/>
                                <w:szCs w:val="28"/>
                                <w:rtl/>
                              </w:rPr>
                              <w:t>دكت</w:t>
                            </w:r>
                            <w:r w:rsidR="00BF17D2">
                              <w:rPr>
                                <w:rFonts w:hint="cs"/>
                                <w:smallCaps/>
                                <w:color w:val="1F497D" w:themeColor="text2"/>
                                <w:sz w:val="28"/>
                                <w:szCs w:val="28"/>
                                <w:rtl/>
                              </w:rPr>
                              <w:t>ـ</w:t>
                            </w:r>
                            <w:r w:rsidRPr="008D4A90">
                              <w:rPr>
                                <w:rFonts w:hint="cs"/>
                                <w:smallCaps/>
                                <w:color w:val="1F497D" w:themeColor="text2"/>
                                <w:sz w:val="28"/>
                                <w:szCs w:val="28"/>
                                <w:rtl/>
                              </w:rPr>
                              <w:t>وراة القان</w:t>
                            </w:r>
                            <w:r w:rsidR="00BF17D2">
                              <w:rPr>
                                <w:rFonts w:hint="cs"/>
                                <w:smallCaps/>
                                <w:color w:val="1F497D" w:themeColor="text2"/>
                                <w:sz w:val="28"/>
                                <w:szCs w:val="28"/>
                                <w:rtl/>
                              </w:rPr>
                              <w:t>ــ</w:t>
                            </w:r>
                            <w:r w:rsidRPr="008D4A90">
                              <w:rPr>
                                <w:rFonts w:hint="cs"/>
                                <w:smallCaps/>
                                <w:color w:val="1F497D" w:themeColor="text2"/>
                                <w:sz w:val="28"/>
                                <w:szCs w:val="28"/>
                                <w:rtl/>
                              </w:rPr>
                              <w:t>ون</w:t>
                            </w:r>
                          </w:p>
                          <w:p w14:paraId="26A8D124" w14:textId="24F3160B" w:rsidR="008D4A90" w:rsidRPr="008D4A90" w:rsidRDefault="008D4A90" w:rsidP="00BF17D2">
                            <w:pPr>
                              <w:pStyle w:val="aff3"/>
                              <w:spacing w:line="276" w:lineRule="auto"/>
                              <w:jc w:val="both"/>
                              <w:rPr>
                                <w:smallCaps/>
                                <w:color w:val="1F497D" w:themeColor="text2"/>
                                <w:sz w:val="28"/>
                                <w:szCs w:val="28"/>
                              </w:rPr>
                            </w:pPr>
                            <w:r>
                              <w:rPr>
                                <w:rFonts w:hint="cs"/>
                                <w:smallCaps/>
                                <w:color w:val="1F497D" w:themeColor="text2"/>
                                <w:sz w:val="28"/>
                                <w:szCs w:val="28"/>
                                <w:rtl/>
                              </w:rPr>
                              <w:t>الفصل الدراسي الرابع</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845A46F" id="مربع نص 6" o:spid="_x0000_s1029" type="#_x0000_t202" style="position:absolute;left:0;text-align:left;margin-left:367.5pt;margin-top:24.75pt;width:166.65pt;height:64.5pt;flip:x;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" filled="f" stroked="f" strokeweight=".5pt">
                <v:textbox inset="0,0,0,0">
                  <w:txbxContent>
                    <w:p w14:paraId="6A306BEE" w14:textId="399D02BA" w:rsidR="008D4A90" w:rsidRPr="008D4A90" w:rsidRDefault="008D4A90" w:rsidP="00BF17D2">
                      <w:pPr>
                        <w:pStyle w:val="aff3"/>
                        <w:spacing w:line="276" w:lineRule="auto"/>
                        <w:jc w:val="both"/>
                        <w:rPr>
                          <w:smallCaps/>
                          <w:color w:val="1F497D" w:themeColor="text2"/>
                          <w:sz w:val="28"/>
                          <w:szCs w:val="28"/>
                          <w:rtl/>
                        </w:rPr>
                      </w:pPr>
                      <w:r w:rsidRPr="008D4A90">
                        <w:rPr>
                          <w:rFonts w:hint="cs"/>
                          <w:smallCaps/>
                          <w:color w:val="1F497D" w:themeColor="text2"/>
                          <w:sz w:val="28"/>
                          <w:szCs w:val="28"/>
                          <w:rtl/>
                        </w:rPr>
                        <w:t xml:space="preserve">جامعة </w:t>
                      </w:r>
                      <w:proofErr w:type="spellStart"/>
                      <w:r w:rsidRPr="008D4A90">
                        <w:rPr>
                          <w:rFonts w:hint="cs"/>
                          <w:smallCaps/>
                          <w:color w:val="1F497D" w:themeColor="text2"/>
                          <w:sz w:val="28"/>
                          <w:szCs w:val="28"/>
                          <w:rtl/>
                        </w:rPr>
                        <w:t>ميد</w:t>
                      </w:r>
                      <w:r>
                        <w:rPr>
                          <w:rFonts w:hint="cs"/>
                          <w:smallCaps/>
                          <w:color w:val="1F497D" w:themeColor="text2"/>
                          <w:sz w:val="28"/>
                          <w:szCs w:val="28"/>
                          <w:rtl/>
                        </w:rPr>
                        <w:t>أ</w:t>
                      </w:r>
                      <w:r w:rsidRPr="008D4A90">
                        <w:rPr>
                          <w:rFonts w:hint="cs"/>
                          <w:smallCaps/>
                          <w:color w:val="1F497D" w:themeColor="text2"/>
                          <w:sz w:val="28"/>
                          <w:szCs w:val="28"/>
                          <w:rtl/>
                        </w:rPr>
                        <w:t>وشن</w:t>
                      </w:r>
                      <w:proofErr w:type="spellEnd"/>
                    </w:p>
                    <w:p w14:paraId="69560195" w14:textId="733658A6" w:rsidR="008D4A90" w:rsidRDefault="008D4A90" w:rsidP="00BF17D2">
                      <w:pPr>
                        <w:pStyle w:val="aff3"/>
                        <w:spacing w:line="276" w:lineRule="auto"/>
                        <w:jc w:val="both"/>
                        <w:rPr>
                          <w:smallCaps/>
                          <w:color w:val="1F497D" w:themeColor="text2"/>
                          <w:sz w:val="28"/>
                          <w:szCs w:val="28"/>
                          <w:rtl/>
                        </w:rPr>
                      </w:pPr>
                      <w:r w:rsidRPr="008D4A90">
                        <w:rPr>
                          <w:rFonts w:hint="cs"/>
                          <w:smallCaps/>
                          <w:color w:val="1F497D" w:themeColor="text2"/>
                          <w:sz w:val="28"/>
                          <w:szCs w:val="28"/>
                          <w:rtl/>
                        </w:rPr>
                        <w:t>دكت</w:t>
                      </w:r>
                      <w:r w:rsidR="00BF17D2">
                        <w:rPr>
                          <w:rFonts w:hint="cs"/>
                          <w:smallCaps/>
                          <w:color w:val="1F497D" w:themeColor="text2"/>
                          <w:sz w:val="28"/>
                          <w:szCs w:val="28"/>
                          <w:rtl/>
                        </w:rPr>
                        <w:t>ـ</w:t>
                      </w:r>
                      <w:r w:rsidRPr="008D4A90">
                        <w:rPr>
                          <w:rFonts w:hint="cs"/>
                          <w:smallCaps/>
                          <w:color w:val="1F497D" w:themeColor="text2"/>
                          <w:sz w:val="28"/>
                          <w:szCs w:val="28"/>
                          <w:rtl/>
                        </w:rPr>
                        <w:t>وراة القان</w:t>
                      </w:r>
                      <w:r w:rsidR="00BF17D2">
                        <w:rPr>
                          <w:rFonts w:hint="cs"/>
                          <w:smallCaps/>
                          <w:color w:val="1F497D" w:themeColor="text2"/>
                          <w:sz w:val="28"/>
                          <w:szCs w:val="28"/>
                          <w:rtl/>
                        </w:rPr>
                        <w:t>ــ</w:t>
                      </w:r>
                      <w:r w:rsidRPr="008D4A90">
                        <w:rPr>
                          <w:rFonts w:hint="cs"/>
                          <w:smallCaps/>
                          <w:color w:val="1F497D" w:themeColor="text2"/>
                          <w:sz w:val="28"/>
                          <w:szCs w:val="28"/>
                          <w:rtl/>
                        </w:rPr>
                        <w:t>ون</w:t>
                      </w:r>
                    </w:p>
                    <w:p w14:paraId="26A8D124" w14:textId="24F3160B" w:rsidR="008D4A90" w:rsidRPr="008D4A90" w:rsidRDefault="008D4A90" w:rsidP="00BF17D2">
                      <w:pPr>
                        <w:pStyle w:val="aff3"/>
                        <w:spacing w:line="276" w:lineRule="auto"/>
                        <w:jc w:val="both"/>
                        <w:rPr>
                          <w:smallCaps/>
                          <w:color w:val="1F497D" w:themeColor="text2"/>
                          <w:sz w:val="28"/>
                          <w:szCs w:val="28"/>
                        </w:rPr>
                      </w:pPr>
                      <w:r>
                        <w:rPr>
                          <w:rFonts w:hint="cs"/>
                          <w:smallCaps/>
                          <w:color w:val="1F497D" w:themeColor="text2"/>
                          <w:sz w:val="28"/>
                          <w:szCs w:val="28"/>
                          <w:rtl/>
                        </w:rPr>
                        <w:t>الفصل الدراسي الرابع</w:t>
                      </w:r>
                    </w:p>
                  </w:txbxContent>
                </v:textbox>
                <w10:wrap type="square" anchorx="page" anchory="page"/>
              </v:shape>
            </w:pict>
          </mc:Fallback>
        </mc:AlternateContent>
      </w:r>
      <w:sdt>
        <w:sdtPr>
          <w:rPr>
            <w:rtl/>
          </w:rPr>
          <w:id w:val="676776967"/>
          <w:docPartObj>
            <w:docPartGallery w:val="Cover Pages"/>
            <w:docPartUnique/>
          </w:docPartObj>
        </w:sdtPr>
        <w:sdtEndPr>
          <w:rPr>
            <w:noProof/>
          </w:rPr>
        </w:sdtEndPr>
        <w:sdtContent>
          <w:r w:rsidR="00E6775B">
            <w:rPr>
              <w:noProof/>
            </w:rPr>
            <mc:AlternateContent>
              <mc:Choice Requires="wpg">
                <w:drawing>
                  <wp:anchor distT="0" distB="0" distL="114300" distR="114300" simplePos="0" relativeHeight="251660288" behindDoc="0" locked="0" layoutInCell="1" allowOverlap="1" wp14:anchorId="3D358703" wp14:editId="133DBD26">
                    <wp:simplePos x="0" y="0"/>
                    <wp:positionH relativeFrom="page">
                      <wp:posOffset>6908799</wp:posOffset>
                    </wp:positionH>
                    <wp:positionV relativeFrom="page">
                      <wp:posOffset>491067</wp:posOffset>
                    </wp:positionV>
                    <wp:extent cx="278977" cy="9330266"/>
                    <wp:effectExtent l="0" t="0" r="26035" b="23495"/>
                    <wp:wrapNone/>
                    <wp:docPr id="114" name="مجموعة 114"/>
                    <wp:cNvGraphicFramePr/>
                    <a:graphic xmlns:a="http://schemas.openxmlformats.org/drawingml/2006/main">
                      <a:graphicData uri="http://schemas.microsoft.com/office/word/2010/wordprocessingGroup">
                        <wpg:wgp>
                          <wpg:cNvGrpSpPr/>
                          <wpg:grpSpPr>
                            <a:xfrm flipH="1">
                              <a:off x="0" y="0"/>
                              <a:ext cx="278977" cy="9330266"/>
                              <a:chOff x="0" y="0"/>
                              <a:chExt cx="228600" cy="9144000"/>
                            </a:xfrm>
                            <a:solidFill>
                              <a:schemeClr val="tx2">
                                <a:lumMod val="60000"/>
                                <a:lumOff val="40000"/>
                              </a:schemeClr>
                            </a:solidFill>
                          </wpg:grpSpPr>
                          <wps:wsp>
                            <wps:cNvPr id="115" name="مستطيل 115"/>
                            <wps:cNvSpPr/>
                            <wps:spPr>
                              <a:xfrm>
                                <a:off x="0" y="0"/>
                                <a:ext cx="228600" cy="8782050"/>
                              </a:xfrm>
                              <a:prstGeom prst="rect">
                                <a:avLst/>
                              </a:prstGeom>
                              <a:grpFill/>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مستطيل 116"/>
                            <wps:cNvSpPr>
                              <a:spLocks noChangeAspect="1"/>
                            </wps:cNvSpPr>
                            <wps:spPr>
                              <a:xfrm>
                                <a:off x="0" y="8915400"/>
                                <a:ext cx="228600" cy="228600"/>
                              </a:xfrm>
                              <a:prstGeom prst="rect">
                                <a:avLst/>
                              </a:prstGeom>
                              <a:grpFill/>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3FFCA1B" id="مجموعة 114" o:spid="_x0000_s1026" style="position:absolute;left:0;text-align:left;margin-left:544pt;margin-top:38.65pt;width:21.95pt;height:734.65pt;flip:x;z-index:251660288;mso-position-horizontal-relative:page;mso-position-vertical-relative:page"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">
                    <v:rect id="مستطيل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" filled="f" strokecolor="#4f81bd [3204]" strokeweight="2pt"/>
                    <v:rect id="مستطيل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" filled="f" strokecolor="#4f81bd [3204]" strokeweight="2pt">
                      <v:path arrowok="t"/>
                      <o:lock v:ext="edit" aspectratio="t"/>
                    </v:rect>
                    <w10:wrap anchorx="page" anchory="page"/>
                  </v:group>
                </w:pict>
              </mc:Fallback>
            </mc:AlternateContent>
          </w:r>
          <w:r w:rsidR="001F3812">
            <w:rPr>
              <w:noProof/>
            </w:rPr>
            <w:br w:type="page"/>
          </w:r>
        </w:sdtContent>
      </w:sdt>
    </w:p>
    <w:p w14:paraId="69ECE80F" w14:textId="652AC37D" w:rsidR="00A4496B" w:rsidRPr="00940DE1" w:rsidRDefault="00A4496B" w:rsidP="00A4496B">
      <w:pPr>
        <w:ind w:firstLine="0"/>
        <w:rPr>
          <w:rFonts w:ascii="mylotus" w:hAnsi="mylotus" w:cs="MunaBeta"/>
          <w:b/>
          <w:bCs/>
          <w:color w:val="1F497D" w:themeColor="text2"/>
          <w:sz w:val="34"/>
          <w:u w:val="single"/>
          <w:rtl/>
        </w:rPr>
      </w:pPr>
      <w:r w:rsidRPr="00940DE1">
        <w:rPr>
          <w:rFonts w:ascii="mylotus" w:hAnsi="mylotus" w:cs="MunaBeta" w:hint="cs"/>
          <w:b/>
          <w:bCs/>
          <w:color w:val="1F497D" w:themeColor="text2"/>
          <w:sz w:val="34"/>
          <w:u w:val="single"/>
          <w:rtl/>
        </w:rPr>
        <w:lastRenderedPageBreak/>
        <w:t xml:space="preserve">عنوان البحث: </w:t>
      </w:r>
    </w:p>
    <w:p w14:paraId="177D9079" w14:textId="3D82DF7D" w:rsidR="00A4496B" w:rsidRPr="00940DE1" w:rsidRDefault="00A4496B" w:rsidP="00940DE1">
      <w:pPr>
        <w:spacing w:after="240"/>
        <w:ind w:firstLine="0"/>
        <w:rPr>
          <w:rFonts w:ascii="A Jannat LT" w:hAnsi="A Jannat LT" w:cs="A Jannat LT"/>
          <w:b/>
          <w:bCs/>
          <w:color w:val="1F497D" w:themeColor="text2"/>
          <w:sz w:val="32"/>
          <w:szCs w:val="32"/>
          <w:rtl/>
        </w:rPr>
      </w:pPr>
      <w:r w:rsidRPr="00940DE1">
        <w:rPr>
          <w:rFonts w:ascii="A Jannat LT" w:hAnsi="A Jannat LT" w:cs="A Jannat LT"/>
          <w:b/>
          <w:bCs/>
          <w:color w:val="1F497D" w:themeColor="text2"/>
          <w:sz w:val="32"/>
          <w:szCs w:val="32"/>
          <w:rtl/>
        </w:rPr>
        <w:t>الإدارة في ال</w:t>
      </w:r>
      <w:r w:rsidR="00A04D1D">
        <w:rPr>
          <w:rFonts w:ascii="A Jannat LT" w:hAnsi="A Jannat LT" w:cs="A Jannat LT" w:hint="cs"/>
          <w:b/>
          <w:bCs/>
          <w:color w:val="1F497D" w:themeColor="text2"/>
          <w:sz w:val="32"/>
          <w:szCs w:val="32"/>
          <w:rtl/>
        </w:rPr>
        <w:t>ـــ</w:t>
      </w:r>
      <w:r w:rsidRPr="00940DE1">
        <w:rPr>
          <w:rFonts w:ascii="A Jannat LT" w:hAnsi="A Jannat LT" w:cs="A Jannat LT"/>
          <w:b/>
          <w:bCs/>
          <w:color w:val="1F497D" w:themeColor="text2"/>
          <w:sz w:val="32"/>
          <w:szCs w:val="32"/>
          <w:rtl/>
        </w:rPr>
        <w:t>ش</w:t>
      </w:r>
      <w:r w:rsidR="00A04D1D">
        <w:rPr>
          <w:rFonts w:ascii="A Jannat LT" w:hAnsi="A Jannat LT" w:cs="A Jannat LT" w:hint="cs"/>
          <w:b/>
          <w:bCs/>
          <w:color w:val="1F497D" w:themeColor="text2"/>
          <w:sz w:val="32"/>
          <w:szCs w:val="32"/>
          <w:rtl/>
        </w:rPr>
        <w:t>ـــ</w:t>
      </w:r>
      <w:r w:rsidRPr="00940DE1">
        <w:rPr>
          <w:rFonts w:ascii="A Jannat LT" w:hAnsi="A Jannat LT" w:cs="A Jannat LT"/>
          <w:b/>
          <w:bCs/>
          <w:color w:val="1F497D" w:themeColor="text2"/>
          <w:sz w:val="32"/>
          <w:szCs w:val="32"/>
          <w:rtl/>
        </w:rPr>
        <w:t>رك</w:t>
      </w:r>
      <w:r w:rsidR="00A04D1D">
        <w:rPr>
          <w:rFonts w:ascii="A Jannat LT" w:hAnsi="A Jannat LT" w:cs="A Jannat LT" w:hint="cs"/>
          <w:b/>
          <w:bCs/>
          <w:color w:val="1F497D" w:themeColor="text2"/>
          <w:sz w:val="32"/>
          <w:szCs w:val="32"/>
          <w:rtl/>
        </w:rPr>
        <w:t>ــــــ</w:t>
      </w:r>
      <w:r w:rsidRPr="00940DE1">
        <w:rPr>
          <w:rFonts w:ascii="A Jannat LT" w:hAnsi="A Jannat LT" w:cs="A Jannat LT"/>
          <w:b/>
          <w:bCs/>
          <w:color w:val="1F497D" w:themeColor="text2"/>
          <w:sz w:val="32"/>
          <w:szCs w:val="32"/>
          <w:rtl/>
        </w:rPr>
        <w:t>ة ذات الم</w:t>
      </w:r>
      <w:r w:rsidR="00A04D1D">
        <w:rPr>
          <w:rFonts w:ascii="A Jannat LT" w:hAnsi="A Jannat LT" w:cs="A Jannat LT" w:hint="cs"/>
          <w:b/>
          <w:bCs/>
          <w:color w:val="1F497D" w:themeColor="text2"/>
          <w:sz w:val="32"/>
          <w:szCs w:val="32"/>
          <w:rtl/>
        </w:rPr>
        <w:t>ــ</w:t>
      </w:r>
      <w:r w:rsidRPr="00940DE1">
        <w:rPr>
          <w:rFonts w:ascii="A Jannat LT" w:hAnsi="A Jannat LT" w:cs="A Jannat LT"/>
          <w:b/>
          <w:bCs/>
          <w:color w:val="1F497D" w:themeColor="text2"/>
          <w:sz w:val="32"/>
          <w:szCs w:val="32"/>
          <w:rtl/>
        </w:rPr>
        <w:t>س</w:t>
      </w:r>
      <w:r w:rsidR="00A04D1D">
        <w:rPr>
          <w:rFonts w:ascii="A Jannat LT" w:hAnsi="A Jannat LT" w:cs="A Jannat LT" w:hint="cs"/>
          <w:b/>
          <w:bCs/>
          <w:color w:val="1F497D" w:themeColor="text2"/>
          <w:sz w:val="32"/>
          <w:szCs w:val="32"/>
          <w:rtl/>
        </w:rPr>
        <w:t>ـ</w:t>
      </w:r>
      <w:r w:rsidRPr="00940DE1">
        <w:rPr>
          <w:rFonts w:ascii="A Jannat LT" w:hAnsi="A Jannat LT" w:cs="A Jannat LT"/>
          <w:b/>
          <w:bCs/>
          <w:color w:val="1F497D" w:themeColor="text2"/>
          <w:sz w:val="32"/>
          <w:szCs w:val="32"/>
          <w:rtl/>
        </w:rPr>
        <w:t>ؤول</w:t>
      </w:r>
      <w:r w:rsidR="00A04D1D">
        <w:rPr>
          <w:rFonts w:ascii="A Jannat LT" w:hAnsi="A Jannat LT" w:cs="A Jannat LT" w:hint="cs"/>
          <w:b/>
          <w:bCs/>
          <w:color w:val="1F497D" w:themeColor="text2"/>
          <w:sz w:val="32"/>
          <w:szCs w:val="32"/>
          <w:rtl/>
        </w:rPr>
        <w:t>ــ</w:t>
      </w:r>
      <w:r w:rsidRPr="00940DE1">
        <w:rPr>
          <w:rFonts w:ascii="A Jannat LT" w:hAnsi="A Jannat LT" w:cs="A Jannat LT"/>
          <w:b/>
          <w:bCs/>
          <w:color w:val="1F497D" w:themeColor="text2"/>
          <w:sz w:val="32"/>
          <w:szCs w:val="32"/>
          <w:rtl/>
        </w:rPr>
        <w:t>ي</w:t>
      </w:r>
      <w:r w:rsidR="00A04D1D">
        <w:rPr>
          <w:rFonts w:ascii="A Jannat LT" w:hAnsi="A Jannat LT" w:cs="A Jannat LT" w:hint="cs"/>
          <w:b/>
          <w:bCs/>
          <w:color w:val="1F497D" w:themeColor="text2"/>
          <w:sz w:val="32"/>
          <w:szCs w:val="32"/>
          <w:rtl/>
        </w:rPr>
        <w:t>ــــ</w:t>
      </w:r>
      <w:r w:rsidRPr="00940DE1">
        <w:rPr>
          <w:rFonts w:ascii="A Jannat LT" w:hAnsi="A Jannat LT" w:cs="A Jannat LT"/>
          <w:b/>
          <w:bCs/>
          <w:color w:val="1F497D" w:themeColor="text2"/>
          <w:sz w:val="32"/>
          <w:szCs w:val="32"/>
          <w:rtl/>
        </w:rPr>
        <w:t>ة الم</w:t>
      </w:r>
      <w:r w:rsidR="00A04D1D">
        <w:rPr>
          <w:rFonts w:ascii="A Jannat LT" w:hAnsi="A Jannat LT" w:cs="A Jannat LT" w:hint="cs"/>
          <w:b/>
          <w:bCs/>
          <w:color w:val="1F497D" w:themeColor="text2"/>
          <w:sz w:val="32"/>
          <w:szCs w:val="32"/>
          <w:rtl/>
        </w:rPr>
        <w:t>ـــ</w:t>
      </w:r>
      <w:r w:rsidRPr="00940DE1">
        <w:rPr>
          <w:rFonts w:ascii="A Jannat LT" w:hAnsi="A Jannat LT" w:cs="A Jannat LT"/>
          <w:b/>
          <w:bCs/>
          <w:color w:val="1F497D" w:themeColor="text2"/>
          <w:sz w:val="32"/>
          <w:szCs w:val="32"/>
          <w:rtl/>
        </w:rPr>
        <w:t>ح</w:t>
      </w:r>
      <w:r w:rsidR="00A04D1D">
        <w:rPr>
          <w:rFonts w:ascii="A Jannat LT" w:hAnsi="A Jannat LT" w:cs="A Jannat LT" w:hint="cs"/>
          <w:b/>
          <w:bCs/>
          <w:color w:val="1F497D" w:themeColor="text2"/>
          <w:sz w:val="32"/>
          <w:szCs w:val="32"/>
          <w:rtl/>
        </w:rPr>
        <w:t>ــــــ</w:t>
      </w:r>
      <w:r w:rsidRPr="00940DE1">
        <w:rPr>
          <w:rFonts w:ascii="A Jannat LT" w:hAnsi="A Jannat LT" w:cs="A Jannat LT"/>
          <w:b/>
          <w:bCs/>
          <w:color w:val="1F497D" w:themeColor="text2"/>
          <w:sz w:val="32"/>
          <w:szCs w:val="32"/>
          <w:rtl/>
        </w:rPr>
        <w:t xml:space="preserve">دودة. </w:t>
      </w:r>
    </w:p>
    <w:p w14:paraId="1CA14726" w14:textId="16E9A25D" w:rsidR="00115F07" w:rsidRPr="00940DE1" w:rsidRDefault="00115F07" w:rsidP="00A04D1D">
      <w:pPr>
        <w:ind w:firstLine="0"/>
        <w:rPr>
          <w:rFonts w:ascii="mylotus" w:hAnsi="mylotus" w:cs="MunaBeta"/>
          <w:color w:val="1F497D" w:themeColor="text2"/>
          <w:sz w:val="30"/>
          <w:szCs w:val="32"/>
          <w:u w:val="single"/>
          <w:rtl/>
        </w:rPr>
      </w:pPr>
      <w:r w:rsidRPr="00940DE1">
        <w:rPr>
          <w:rFonts w:ascii="mylotus" w:hAnsi="mylotus" w:cs="MunaBeta"/>
          <w:b/>
          <w:bCs/>
          <w:color w:val="1F497D" w:themeColor="text2"/>
          <w:sz w:val="34"/>
          <w:u w:val="single"/>
          <w:rtl/>
        </w:rPr>
        <w:t>المقدمة</w:t>
      </w:r>
      <w:r w:rsidRPr="00940DE1">
        <w:rPr>
          <w:rFonts w:ascii="mylotus" w:hAnsi="mylotus" w:cs="MunaBeta" w:hint="cs"/>
          <w:b/>
          <w:bCs/>
          <w:color w:val="1F497D" w:themeColor="text2"/>
          <w:sz w:val="34"/>
          <w:u w:val="single"/>
          <w:rtl/>
        </w:rPr>
        <w:t>:</w:t>
      </w:r>
    </w:p>
    <w:p w14:paraId="11939F81" w14:textId="77777777" w:rsidR="00A4496B" w:rsidRPr="00A4496B" w:rsidRDefault="00A4496B" w:rsidP="00A04D1D">
      <w:pPr>
        <w:spacing w:line="276" w:lineRule="auto"/>
        <w:ind w:firstLine="0"/>
        <w:rPr>
          <w:rFonts w:ascii="mylotus" w:hAnsi="mylotus" w:cs="MunaBeta"/>
          <w:sz w:val="28"/>
          <w:szCs w:val="28"/>
          <w:rtl/>
        </w:rPr>
      </w:pPr>
      <w:r w:rsidRPr="00A4496B">
        <w:rPr>
          <w:rFonts w:ascii="mylotus" w:hAnsi="mylotus" w:cs="MunaBeta"/>
          <w:sz w:val="28"/>
          <w:szCs w:val="28"/>
          <w:rtl/>
        </w:rPr>
        <w:t>تعتبر الشركة ذات المسؤولية المحدودة من الشركات التي انتشرت في العصر الحديث انتشاراً واسعاً وفرضت نفسها بقوة في التجارة المعاصرة، وذلك للمميزات الكثيرة التي تقدمها من حيث: شخصيتها المعنوية المستقلة، وذمتها المالية المنفصلة التي تحمي المستثمر من خسارة كل أمواله في حال خسارة الشركة، وسهولة تأسيسها مقارنة بشركة المساهمة.</w:t>
      </w:r>
    </w:p>
    <w:p w14:paraId="675ADE98" w14:textId="77777777" w:rsidR="00A4496B" w:rsidRPr="00A4496B" w:rsidRDefault="00A4496B" w:rsidP="00A04D1D">
      <w:pPr>
        <w:spacing w:line="276" w:lineRule="auto"/>
        <w:ind w:firstLine="0"/>
        <w:rPr>
          <w:rFonts w:ascii="mylotus" w:hAnsi="mylotus" w:cs="MunaBeta"/>
          <w:sz w:val="28"/>
          <w:szCs w:val="28"/>
          <w:rtl/>
        </w:rPr>
      </w:pPr>
      <w:r w:rsidRPr="00A4496B">
        <w:rPr>
          <w:rFonts w:ascii="mylotus" w:hAnsi="mylotus" w:cs="MunaBeta"/>
          <w:sz w:val="28"/>
          <w:szCs w:val="28"/>
          <w:rtl/>
        </w:rPr>
        <w:t>لكن، من هذه المميزات تبرز الإشكاليات أيضاً، فلأنها شخصية مستقلة فيجب تعيين مدير يديرها ويمثلها وإلا ستكون بمثابة جسد بلا عقل.</w:t>
      </w:r>
    </w:p>
    <w:p w14:paraId="241A590B" w14:textId="77777777" w:rsidR="00A4496B" w:rsidRPr="00A4496B" w:rsidRDefault="00A4496B" w:rsidP="00A04D1D">
      <w:pPr>
        <w:spacing w:line="276" w:lineRule="auto"/>
        <w:ind w:firstLine="0"/>
        <w:rPr>
          <w:rFonts w:ascii="mylotus" w:hAnsi="mylotus" w:cs="MunaBeta"/>
          <w:sz w:val="28"/>
          <w:szCs w:val="28"/>
          <w:rtl/>
        </w:rPr>
      </w:pPr>
      <w:r w:rsidRPr="00A4496B">
        <w:rPr>
          <w:rFonts w:ascii="mylotus" w:hAnsi="mylotus" w:cs="MunaBeta"/>
          <w:sz w:val="28"/>
          <w:szCs w:val="28"/>
          <w:rtl/>
        </w:rPr>
        <w:t>ولمسؤولية شركائها وملاكها المحدودة بقدر رأس المال، وكون الشركة هي المسؤولة عن ديونها، فقد ظهرت بكثرة مسألة الاستغلال السيء لهذه الخاصية.</w:t>
      </w:r>
    </w:p>
    <w:p w14:paraId="21D6BD16" w14:textId="77777777" w:rsidR="00A4496B" w:rsidRPr="00A4496B" w:rsidRDefault="00A4496B" w:rsidP="00A04D1D">
      <w:pPr>
        <w:spacing w:line="276" w:lineRule="auto"/>
        <w:ind w:firstLine="0"/>
        <w:rPr>
          <w:rFonts w:ascii="mylotus" w:hAnsi="mylotus" w:cs="MunaBeta"/>
          <w:sz w:val="28"/>
          <w:szCs w:val="28"/>
          <w:rtl/>
        </w:rPr>
      </w:pPr>
      <w:r w:rsidRPr="00A4496B">
        <w:rPr>
          <w:rFonts w:ascii="mylotus" w:hAnsi="mylotus" w:cs="MunaBeta"/>
          <w:sz w:val="28"/>
          <w:szCs w:val="28"/>
          <w:rtl/>
        </w:rPr>
        <w:t>ولهذا، تعددت محاولات المشرعين والقانونيين لوضع ضوابط لإدارة الشركة ذات المسؤولية المحدودة، بحيث تحافظ على أهم ميزاتها من حيث محدودية مسؤولية شركائها وكون الديون متعلقة بذمة الشركة فقط، وفي نفس الوقت تمنع الاستغلال السيء لمميزات الشركة ذات المسؤولية المحدودة.</w:t>
      </w:r>
    </w:p>
    <w:p w14:paraId="3085AC83" w14:textId="7D45140D" w:rsidR="00940DE1" w:rsidRPr="0074477D" w:rsidRDefault="00A4496B" w:rsidP="0074477D">
      <w:pPr>
        <w:spacing w:after="240" w:line="276" w:lineRule="auto"/>
        <w:ind w:firstLine="0"/>
        <w:rPr>
          <w:rFonts w:ascii="mylotus" w:hAnsi="mylotus" w:cs="MunaBeta"/>
          <w:sz w:val="28"/>
          <w:szCs w:val="28"/>
          <w:rtl/>
        </w:rPr>
      </w:pPr>
      <w:r w:rsidRPr="00A4496B">
        <w:rPr>
          <w:rFonts w:ascii="mylotus" w:hAnsi="mylotus" w:cs="MunaBeta"/>
          <w:sz w:val="28"/>
          <w:szCs w:val="28"/>
          <w:rtl/>
        </w:rPr>
        <w:t>فحرصت الأنظمة والقوانين على توضيح طريقة تسيير الشركة، من حيث تعيين المدراء وعزلهم وسلطاتهم وصلاحياتهم والالتزامات التي عليهم، بالإضافة إلى الحالات ترتب المسؤولية عليهم عن أعمال إدارتهم، وهو ما سنتكلم عنه في هذا البحث.</w:t>
      </w:r>
    </w:p>
    <w:p w14:paraId="7114F844" w14:textId="6DD3E7EB" w:rsidR="005042B9" w:rsidRPr="00A04D1D" w:rsidRDefault="00A04D1D" w:rsidP="00A04D1D">
      <w:pPr>
        <w:ind w:hanging="1"/>
        <w:rPr>
          <w:rFonts w:ascii="mylotus" w:hAnsi="mylotus" w:cs="MunaBeta"/>
          <w:b/>
          <w:bCs/>
          <w:color w:val="1F497D" w:themeColor="text2"/>
          <w:sz w:val="34"/>
          <w:u w:val="single"/>
          <w:rtl/>
        </w:rPr>
      </w:pPr>
      <w:r>
        <w:rPr>
          <w:rFonts w:ascii="mylotus" w:hAnsi="mylotus" w:cs="MunaBeta" w:hint="cs"/>
          <w:b/>
          <w:bCs/>
          <w:color w:val="1F497D" w:themeColor="text2"/>
          <w:sz w:val="34"/>
          <w:u w:val="single"/>
          <w:rtl/>
        </w:rPr>
        <w:t>م</w:t>
      </w:r>
      <w:r w:rsidR="00940DE1" w:rsidRPr="00A04D1D">
        <w:rPr>
          <w:rFonts w:ascii="mylotus" w:hAnsi="mylotus" w:cs="MunaBeta" w:hint="cs"/>
          <w:b/>
          <w:bCs/>
          <w:color w:val="1F497D" w:themeColor="text2"/>
          <w:sz w:val="34"/>
          <w:u w:val="single"/>
          <w:rtl/>
        </w:rPr>
        <w:t>شكلة</w:t>
      </w:r>
      <w:r>
        <w:rPr>
          <w:rFonts w:ascii="mylotus" w:hAnsi="mylotus" w:cs="MunaBeta" w:hint="cs"/>
          <w:b/>
          <w:bCs/>
          <w:color w:val="1F497D" w:themeColor="text2"/>
          <w:sz w:val="34"/>
          <w:u w:val="single"/>
          <w:rtl/>
        </w:rPr>
        <w:t xml:space="preserve"> البحث</w:t>
      </w:r>
      <w:r w:rsidR="001041E3" w:rsidRPr="00A04D1D">
        <w:rPr>
          <w:rFonts w:ascii="mylotus" w:hAnsi="mylotus" w:cs="MunaBeta" w:hint="cs"/>
          <w:b/>
          <w:bCs/>
          <w:color w:val="1F497D" w:themeColor="text2"/>
          <w:sz w:val="34"/>
          <w:u w:val="single"/>
          <w:rtl/>
        </w:rPr>
        <w:t>:</w:t>
      </w:r>
    </w:p>
    <w:p w14:paraId="13358906" w14:textId="07D9CFA1" w:rsidR="00940DE1" w:rsidRPr="00940DE1" w:rsidRDefault="00940DE1" w:rsidP="00A04D1D">
      <w:pPr>
        <w:spacing w:line="276" w:lineRule="auto"/>
        <w:ind w:firstLine="0"/>
        <w:rPr>
          <w:rFonts w:ascii="Tahoma" w:hAnsi="Tahoma" w:cs="MunaBeta"/>
          <w:sz w:val="28"/>
          <w:szCs w:val="28"/>
          <w:rtl/>
        </w:rPr>
      </w:pPr>
      <w:r w:rsidRPr="00940DE1">
        <w:rPr>
          <w:rFonts w:ascii="Tahoma" w:hAnsi="Tahoma" w:cs="MunaBeta"/>
          <w:sz w:val="28"/>
          <w:szCs w:val="28"/>
          <w:rtl/>
        </w:rPr>
        <w:t xml:space="preserve">بما أن الأنظمة والقوانين وضعت أحكاماً وقواعد لإدارة الشركة ذات المسؤولية المحدودة، فتكون المشكلة: </w:t>
      </w:r>
    </w:p>
    <w:p w14:paraId="30283F95" w14:textId="07D668ED" w:rsidR="005042B9" w:rsidRPr="00940DE1" w:rsidRDefault="00940DE1" w:rsidP="00A04D1D">
      <w:pPr>
        <w:spacing w:after="240" w:line="276" w:lineRule="auto"/>
        <w:ind w:firstLine="0"/>
        <w:rPr>
          <w:rFonts w:ascii="mylotus" w:hAnsi="mylotus" w:cs="MunaBeta"/>
          <w:sz w:val="30"/>
          <w:szCs w:val="28"/>
          <w:rtl/>
        </w:rPr>
      </w:pPr>
      <w:r w:rsidRPr="00940DE1">
        <w:rPr>
          <w:rFonts w:ascii="Tahoma" w:hAnsi="Tahoma" w:cs="MunaBeta"/>
          <w:sz w:val="28"/>
          <w:szCs w:val="28"/>
          <w:rtl/>
        </w:rPr>
        <w:t>كيف تمت معالجة موضوع إدارة الشركة ذات المسؤولية المحدودة من خلال النظام السعودي؟</w:t>
      </w:r>
    </w:p>
    <w:p w14:paraId="14ED829A" w14:textId="77777777" w:rsidR="005042B9" w:rsidRPr="00940DE1" w:rsidRDefault="005042B9" w:rsidP="002A6318">
      <w:pPr>
        <w:ind w:firstLine="283"/>
        <w:rPr>
          <w:rFonts w:ascii="mylotus" w:hAnsi="mylotus" w:cs="MunaBeta"/>
          <w:sz w:val="8"/>
          <w:szCs w:val="2"/>
          <w:rtl/>
        </w:rPr>
      </w:pPr>
    </w:p>
    <w:p w14:paraId="078E55DC" w14:textId="5CFBF1C5" w:rsidR="00940DE1" w:rsidRPr="00A04D1D" w:rsidRDefault="00940DE1" w:rsidP="00A04D1D">
      <w:pPr>
        <w:spacing w:line="276" w:lineRule="auto"/>
        <w:ind w:firstLine="0"/>
        <w:rPr>
          <w:rFonts w:ascii="mylotus" w:hAnsi="mylotus" w:cs="MunaBeta"/>
          <w:color w:val="1F497D" w:themeColor="text2"/>
          <w:sz w:val="30"/>
          <w:szCs w:val="32"/>
          <w:rtl/>
        </w:rPr>
      </w:pPr>
      <w:r w:rsidRPr="00A04D1D">
        <w:rPr>
          <w:rFonts w:ascii="mylotus" w:hAnsi="mylotus" w:cs="MunaBeta"/>
          <w:b/>
          <w:bCs/>
          <w:color w:val="1F497D" w:themeColor="text2"/>
          <w:sz w:val="34"/>
          <w:rtl/>
        </w:rPr>
        <w:t>أهداف البحث</w:t>
      </w:r>
      <w:r w:rsidRPr="00A04D1D">
        <w:rPr>
          <w:rFonts w:ascii="mylotus" w:hAnsi="mylotus" w:cs="MunaBeta" w:hint="cs"/>
          <w:b/>
          <w:bCs/>
          <w:color w:val="1F497D" w:themeColor="text2"/>
          <w:sz w:val="34"/>
          <w:rtl/>
        </w:rPr>
        <w:t>:</w:t>
      </w:r>
    </w:p>
    <w:p w14:paraId="1AF7C719" w14:textId="43F1FC63" w:rsidR="00940DE1" w:rsidRPr="00A04D1D" w:rsidRDefault="00940DE1" w:rsidP="00A04D1D">
      <w:pPr>
        <w:spacing w:line="276" w:lineRule="auto"/>
        <w:ind w:firstLine="0"/>
        <w:rPr>
          <w:rFonts w:ascii="mylotus" w:hAnsi="mylotus" w:cs="MunaBeta"/>
          <w:color w:val="auto"/>
          <w:sz w:val="28"/>
          <w:szCs w:val="28"/>
          <w:rtl/>
        </w:rPr>
      </w:pPr>
      <w:r w:rsidRPr="00A04D1D">
        <w:rPr>
          <w:rFonts w:ascii="mylotus" w:hAnsi="mylotus" w:cs="MunaBeta"/>
          <w:color w:val="auto"/>
          <w:sz w:val="28"/>
          <w:szCs w:val="28"/>
          <w:rtl/>
        </w:rPr>
        <w:t>يهدف للوصول للنتائج التالية:</w:t>
      </w:r>
    </w:p>
    <w:p w14:paraId="2E9DCF78" w14:textId="77777777" w:rsidR="00940DE1" w:rsidRPr="00940DE1" w:rsidRDefault="00940DE1" w:rsidP="00A04D1D">
      <w:pPr>
        <w:spacing w:line="276" w:lineRule="auto"/>
        <w:ind w:firstLine="0"/>
        <w:rPr>
          <w:rFonts w:ascii="mylotus" w:hAnsi="mylotus" w:cs="MunaBeta"/>
          <w:sz w:val="28"/>
          <w:szCs w:val="28"/>
          <w:rtl/>
        </w:rPr>
      </w:pPr>
      <w:r w:rsidRPr="00940DE1">
        <w:rPr>
          <w:rFonts w:ascii="mylotus" w:hAnsi="mylotus" w:cs="MunaBeta"/>
          <w:sz w:val="28"/>
          <w:szCs w:val="28"/>
          <w:rtl/>
        </w:rPr>
        <w:t>أولاً: التعريف بأحكام الإدارة في الشركة ذات المسؤولية المحدودة.</w:t>
      </w:r>
    </w:p>
    <w:p w14:paraId="5BFBC6F4" w14:textId="7324DA91" w:rsidR="00A04D1D" w:rsidRPr="00115F07" w:rsidRDefault="00940DE1" w:rsidP="0074477D">
      <w:pPr>
        <w:spacing w:after="240" w:line="276" w:lineRule="auto"/>
        <w:ind w:firstLine="0"/>
        <w:rPr>
          <w:rFonts w:ascii="mylotus" w:hAnsi="mylotus" w:cs="MunaBeta"/>
          <w:sz w:val="28"/>
          <w:szCs w:val="28"/>
          <w:rtl/>
        </w:rPr>
      </w:pPr>
      <w:r w:rsidRPr="00940DE1">
        <w:rPr>
          <w:rFonts w:ascii="mylotus" w:hAnsi="mylotus" w:cs="MunaBeta"/>
          <w:sz w:val="28"/>
          <w:szCs w:val="28"/>
          <w:rtl/>
        </w:rPr>
        <w:t>ثانياً: التعريف بأحكام مسؤولية المدير في الشركة ذات المسؤولية ضده.</w:t>
      </w:r>
    </w:p>
    <w:p w14:paraId="17D399B4" w14:textId="29BB6313" w:rsidR="00A04D1D" w:rsidRDefault="00A04D1D" w:rsidP="00A04D1D">
      <w:pPr>
        <w:spacing w:line="276" w:lineRule="auto"/>
        <w:ind w:firstLine="0"/>
        <w:rPr>
          <w:rFonts w:ascii="mylotus" w:hAnsi="mylotus" w:cs="MunaBeta"/>
          <w:b/>
          <w:bCs/>
          <w:color w:val="1F497D" w:themeColor="text2"/>
          <w:sz w:val="34"/>
          <w:u w:val="single"/>
          <w:rtl/>
        </w:rPr>
      </w:pPr>
      <w:r w:rsidRPr="00A04D1D">
        <w:rPr>
          <w:rFonts w:ascii="mylotus" w:hAnsi="mylotus" w:cs="MunaBeta"/>
          <w:b/>
          <w:bCs/>
          <w:color w:val="1F497D" w:themeColor="text2"/>
          <w:sz w:val="34"/>
          <w:u w:val="single"/>
          <w:rtl/>
        </w:rPr>
        <w:t>أسئلة البح</w:t>
      </w:r>
      <w:r>
        <w:rPr>
          <w:rFonts w:ascii="mylotus" w:hAnsi="mylotus" w:cs="MunaBeta" w:hint="cs"/>
          <w:b/>
          <w:bCs/>
          <w:color w:val="1F497D" w:themeColor="text2"/>
          <w:sz w:val="34"/>
          <w:u w:val="single"/>
          <w:rtl/>
        </w:rPr>
        <w:t>ث:</w:t>
      </w:r>
    </w:p>
    <w:p w14:paraId="11CE3604" w14:textId="38624E32" w:rsidR="00A04D1D" w:rsidRPr="00A04D1D" w:rsidRDefault="00A04D1D" w:rsidP="00A04D1D">
      <w:pPr>
        <w:pStyle w:val="aff2"/>
        <w:numPr>
          <w:ilvl w:val="0"/>
          <w:numId w:val="16"/>
        </w:numPr>
        <w:spacing w:line="276" w:lineRule="auto"/>
        <w:ind w:left="566" w:hanging="425"/>
        <w:rPr>
          <w:rFonts w:ascii="Tahoma" w:hAnsi="Tahoma" w:cs="MunaBeta"/>
          <w:sz w:val="28"/>
          <w:szCs w:val="28"/>
          <w:rtl/>
        </w:rPr>
      </w:pPr>
      <w:r w:rsidRPr="00A04D1D">
        <w:rPr>
          <w:rFonts w:ascii="Tahoma" w:hAnsi="Tahoma" w:cs="MunaBeta"/>
          <w:sz w:val="28"/>
          <w:szCs w:val="28"/>
          <w:rtl/>
        </w:rPr>
        <w:t>ما هي أحكام تعيين وعزل المدير في الشركة ذات المسؤولية المحدودة؟</w:t>
      </w:r>
    </w:p>
    <w:p w14:paraId="2EFAED67" w14:textId="4376230C" w:rsidR="00A04D1D" w:rsidRPr="00A04D1D" w:rsidRDefault="00A04D1D" w:rsidP="00A04D1D">
      <w:pPr>
        <w:pStyle w:val="aff2"/>
        <w:numPr>
          <w:ilvl w:val="0"/>
          <w:numId w:val="16"/>
        </w:numPr>
        <w:spacing w:line="276" w:lineRule="auto"/>
        <w:ind w:left="566" w:hanging="425"/>
        <w:rPr>
          <w:rFonts w:ascii="Tahoma" w:hAnsi="Tahoma" w:cs="MunaBeta"/>
          <w:sz w:val="28"/>
          <w:szCs w:val="28"/>
          <w:rtl/>
        </w:rPr>
      </w:pPr>
      <w:r w:rsidRPr="00A04D1D">
        <w:rPr>
          <w:rFonts w:ascii="Tahoma" w:hAnsi="Tahoma" w:cs="MunaBeta"/>
          <w:sz w:val="28"/>
          <w:szCs w:val="28"/>
          <w:rtl/>
        </w:rPr>
        <w:lastRenderedPageBreak/>
        <w:t>ما هي سلطات والتزامات المدير في الشركة ذات المسؤولية المحدودة؟</w:t>
      </w:r>
    </w:p>
    <w:p w14:paraId="7A4AD5CD" w14:textId="1A87064D" w:rsidR="00A04D1D" w:rsidRPr="00A04D1D" w:rsidRDefault="00A04D1D" w:rsidP="00A04D1D">
      <w:pPr>
        <w:pStyle w:val="aff2"/>
        <w:numPr>
          <w:ilvl w:val="0"/>
          <w:numId w:val="16"/>
        </w:numPr>
        <w:spacing w:after="240" w:line="276" w:lineRule="auto"/>
        <w:ind w:left="566" w:hanging="425"/>
        <w:rPr>
          <w:rFonts w:ascii="Tahoma" w:hAnsi="Tahoma" w:cs="MunaBeta"/>
          <w:sz w:val="28"/>
          <w:szCs w:val="28"/>
          <w:rtl/>
        </w:rPr>
      </w:pPr>
      <w:r w:rsidRPr="00A04D1D">
        <w:rPr>
          <w:rFonts w:ascii="Tahoma" w:hAnsi="Tahoma" w:cs="MunaBeta"/>
          <w:sz w:val="28"/>
          <w:szCs w:val="28"/>
          <w:rtl/>
        </w:rPr>
        <w:t>ما هي أهم أحكام مسؤولية المدير في الشركة ذات المسؤولية المحدودة؟</w:t>
      </w:r>
    </w:p>
    <w:p w14:paraId="032D3245" w14:textId="5963A32E" w:rsidR="00A04D1D" w:rsidRDefault="00A04D1D" w:rsidP="00A04D1D">
      <w:pPr>
        <w:spacing w:line="276" w:lineRule="auto"/>
        <w:ind w:firstLine="0"/>
        <w:rPr>
          <w:rFonts w:ascii="mylotus" w:hAnsi="mylotus" w:cs="MunaBeta"/>
          <w:b/>
          <w:bCs/>
          <w:color w:val="1F497D" w:themeColor="text2"/>
          <w:sz w:val="34"/>
          <w:u w:val="single"/>
          <w:rtl/>
        </w:rPr>
      </w:pPr>
      <w:r w:rsidRPr="00A04D1D">
        <w:rPr>
          <w:rFonts w:ascii="mylotus" w:hAnsi="mylotus" w:cs="MunaBeta"/>
          <w:b/>
          <w:bCs/>
          <w:color w:val="1F497D" w:themeColor="text2"/>
          <w:sz w:val="34"/>
          <w:u w:val="single"/>
          <w:rtl/>
        </w:rPr>
        <w:t>أهمية البح</w:t>
      </w:r>
      <w:r>
        <w:rPr>
          <w:rFonts w:ascii="mylotus" w:hAnsi="mylotus" w:cs="MunaBeta" w:hint="cs"/>
          <w:b/>
          <w:bCs/>
          <w:color w:val="1F497D" w:themeColor="text2"/>
          <w:sz w:val="34"/>
          <w:u w:val="single"/>
          <w:rtl/>
        </w:rPr>
        <w:t>ث:</w:t>
      </w:r>
    </w:p>
    <w:p w14:paraId="465A42E2" w14:textId="6C11F0E1" w:rsidR="002D3A61" w:rsidRPr="002D3A61" w:rsidRDefault="002D3A61" w:rsidP="00781177">
      <w:pPr>
        <w:ind w:left="-1" w:firstLine="0"/>
        <w:rPr>
          <w:rFonts w:ascii="mylotus" w:hAnsi="mylotus" w:cs="MunaBeta"/>
          <w:sz w:val="28"/>
          <w:szCs w:val="28"/>
          <w:rtl/>
        </w:rPr>
      </w:pPr>
      <w:r w:rsidRPr="002D3A61">
        <w:rPr>
          <w:rFonts w:ascii="mylotus" w:hAnsi="mylotus" w:cs="MunaBeta"/>
          <w:sz w:val="28"/>
          <w:szCs w:val="28"/>
          <w:rtl/>
        </w:rPr>
        <w:t>تكمن الأهمية في عدة نقاط منها:</w:t>
      </w:r>
    </w:p>
    <w:p w14:paraId="0FC4B7F0" w14:textId="77777777" w:rsidR="002D3A61" w:rsidRPr="00781177" w:rsidRDefault="002D3A61" w:rsidP="00781177">
      <w:pPr>
        <w:ind w:left="-284" w:firstLine="567"/>
        <w:rPr>
          <w:rFonts w:ascii="mylotus" w:hAnsi="mylotus" w:cs="MunaBeta"/>
          <w:sz w:val="28"/>
          <w:szCs w:val="28"/>
          <w:rtl/>
        </w:rPr>
      </w:pPr>
      <w:r w:rsidRPr="00781177">
        <w:rPr>
          <w:rFonts w:ascii="mylotus" w:hAnsi="mylotus" w:cs="MunaBeta"/>
          <w:sz w:val="28"/>
          <w:szCs w:val="28"/>
          <w:rtl/>
        </w:rPr>
        <w:t>أ</w:t>
      </w:r>
      <w:r w:rsidRPr="00781177">
        <w:rPr>
          <w:rFonts w:ascii="Tahoma" w:hAnsi="Tahoma" w:cs="Tahoma" w:hint="cs"/>
          <w:sz w:val="28"/>
          <w:szCs w:val="28"/>
          <w:rtl/>
        </w:rPr>
        <w:t>‌</w:t>
      </w:r>
      <w:r w:rsidRPr="00781177">
        <w:rPr>
          <w:rFonts w:ascii="mylotus" w:hAnsi="mylotus" w:cs="MunaBeta"/>
          <w:sz w:val="28"/>
          <w:szCs w:val="28"/>
          <w:rtl/>
        </w:rPr>
        <w:t>-</w:t>
      </w:r>
      <w:r w:rsidRPr="00781177">
        <w:rPr>
          <w:rFonts w:ascii="mylotus" w:hAnsi="mylotus" w:cs="MunaBeta"/>
          <w:sz w:val="28"/>
          <w:szCs w:val="28"/>
          <w:rtl/>
        </w:rPr>
        <w:tab/>
      </w:r>
      <w:r w:rsidRPr="00781177">
        <w:rPr>
          <w:rFonts w:ascii="mylotus" w:hAnsi="mylotus" w:cs="MunaBeta" w:hint="cs"/>
          <w:sz w:val="28"/>
          <w:szCs w:val="28"/>
          <w:rtl/>
        </w:rPr>
        <w:t>الأهمية</w:t>
      </w:r>
      <w:r w:rsidRPr="00781177">
        <w:rPr>
          <w:rFonts w:ascii="mylotus" w:hAnsi="mylotus" w:cs="MunaBeta"/>
          <w:sz w:val="28"/>
          <w:szCs w:val="28"/>
          <w:rtl/>
        </w:rPr>
        <w:t xml:space="preserve"> </w:t>
      </w:r>
      <w:r w:rsidRPr="00781177">
        <w:rPr>
          <w:rFonts w:ascii="mylotus" w:hAnsi="mylotus" w:cs="MunaBeta" w:hint="cs"/>
          <w:sz w:val="28"/>
          <w:szCs w:val="28"/>
          <w:rtl/>
        </w:rPr>
        <w:t>العلمية</w:t>
      </w:r>
      <w:r w:rsidRPr="00781177">
        <w:rPr>
          <w:rFonts w:ascii="mylotus" w:hAnsi="mylotus" w:cs="MunaBeta"/>
          <w:sz w:val="28"/>
          <w:szCs w:val="28"/>
          <w:rtl/>
        </w:rPr>
        <w:t xml:space="preserve">: </w:t>
      </w:r>
      <w:r w:rsidRPr="00781177">
        <w:rPr>
          <w:rFonts w:ascii="mylotus" w:hAnsi="mylotus" w:cs="MunaBeta" w:hint="cs"/>
          <w:sz w:val="28"/>
          <w:szCs w:val="28"/>
          <w:rtl/>
        </w:rPr>
        <w:t>تكمن</w:t>
      </w:r>
      <w:r w:rsidRPr="00781177">
        <w:rPr>
          <w:rFonts w:ascii="mylotus" w:hAnsi="mylotus" w:cs="MunaBeta"/>
          <w:sz w:val="28"/>
          <w:szCs w:val="28"/>
          <w:rtl/>
        </w:rPr>
        <w:t xml:space="preserve"> </w:t>
      </w:r>
      <w:r w:rsidRPr="00781177">
        <w:rPr>
          <w:rFonts w:ascii="mylotus" w:hAnsi="mylotus" w:cs="MunaBeta" w:hint="cs"/>
          <w:sz w:val="28"/>
          <w:szCs w:val="28"/>
          <w:rtl/>
        </w:rPr>
        <w:t>في</w:t>
      </w:r>
      <w:r w:rsidRPr="00781177">
        <w:rPr>
          <w:rFonts w:ascii="mylotus" w:hAnsi="mylotus" w:cs="MunaBeta"/>
          <w:sz w:val="28"/>
          <w:szCs w:val="28"/>
          <w:rtl/>
        </w:rPr>
        <w:t xml:space="preserve"> </w:t>
      </w:r>
      <w:r w:rsidRPr="00781177">
        <w:rPr>
          <w:rFonts w:ascii="mylotus" w:hAnsi="mylotus" w:cs="MunaBeta" w:hint="cs"/>
          <w:sz w:val="28"/>
          <w:szCs w:val="28"/>
          <w:rtl/>
        </w:rPr>
        <w:t>التعرف</w:t>
      </w:r>
      <w:r w:rsidRPr="00781177">
        <w:rPr>
          <w:rFonts w:ascii="mylotus" w:hAnsi="mylotus" w:cs="MunaBeta"/>
          <w:sz w:val="28"/>
          <w:szCs w:val="28"/>
          <w:rtl/>
        </w:rPr>
        <w:t xml:space="preserve"> </w:t>
      </w:r>
      <w:r w:rsidRPr="00781177">
        <w:rPr>
          <w:rFonts w:ascii="mylotus" w:hAnsi="mylotus" w:cs="MunaBeta" w:hint="cs"/>
          <w:sz w:val="28"/>
          <w:szCs w:val="28"/>
          <w:rtl/>
        </w:rPr>
        <w:t>على</w:t>
      </w:r>
      <w:r w:rsidRPr="00781177">
        <w:rPr>
          <w:rFonts w:ascii="mylotus" w:hAnsi="mylotus" w:cs="MunaBeta"/>
          <w:sz w:val="28"/>
          <w:szCs w:val="28"/>
          <w:rtl/>
        </w:rPr>
        <w:t xml:space="preserve"> </w:t>
      </w:r>
      <w:r w:rsidRPr="00781177">
        <w:rPr>
          <w:rFonts w:ascii="mylotus" w:hAnsi="mylotus" w:cs="MunaBeta" w:hint="cs"/>
          <w:sz w:val="28"/>
          <w:szCs w:val="28"/>
          <w:rtl/>
        </w:rPr>
        <w:t>أحكام</w:t>
      </w:r>
      <w:r w:rsidRPr="00781177">
        <w:rPr>
          <w:rFonts w:ascii="mylotus" w:hAnsi="mylotus" w:cs="MunaBeta"/>
          <w:sz w:val="28"/>
          <w:szCs w:val="28"/>
          <w:rtl/>
        </w:rPr>
        <w:t xml:space="preserve"> </w:t>
      </w:r>
      <w:r w:rsidRPr="00781177">
        <w:rPr>
          <w:rFonts w:ascii="mylotus" w:hAnsi="mylotus" w:cs="MunaBeta" w:hint="cs"/>
          <w:sz w:val="28"/>
          <w:szCs w:val="28"/>
          <w:rtl/>
        </w:rPr>
        <w:t>إدارة</w:t>
      </w:r>
      <w:r w:rsidRPr="00781177">
        <w:rPr>
          <w:rFonts w:ascii="mylotus" w:hAnsi="mylotus" w:cs="MunaBeta"/>
          <w:sz w:val="28"/>
          <w:szCs w:val="28"/>
          <w:rtl/>
        </w:rPr>
        <w:t xml:space="preserve"> </w:t>
      </w:r>
      <w:r w:rsidRPr="00781177">
        <w:rPr>
          <w:rFonts w:ascii="mylotus" w:hAnsi="mylotus" w:cs="MunaBeta" w:hint="cs"/>
          <w:sz w:val="28"/>
          <w:szCs w:val="28"/>
          <w:rtl/>
        </w:rPr>
        <w:t>الشركة</w:t>
      </w:r>
      <w:r w:rsidRPr="00781177">
        <w:rPr>
          <w:rFonts w:ascii="mylotus" w:hAnsi="mylotus" w:cs="MunaBeta"/>
          <w:sz w:val="28"/>
          <w:szCs w:val="28"/>
          <w:rtl/>
        </w:rPr>
        <w:t xml:space="preserve"> </w:t>
      </w:r>
      <w:r w:rsidRPr="00781177">
        <w:rPr>
          <w:rFonts w:ascii="mylotus" w:hAnsi="mylotus" w:cs="MunaBeta" w:hint="cs"/>
          <w:sz w:val="28"/>
          <w:szCs w:val="28"/>
          <w:rtl/>
        </w:rPr>
        <w:t>ذات</w:t>
      </w:r>
      <w:r w:rsidRPr="00781177">
        <w:rPr>
          <w:rFonts w:ascii="mylotus" w:hAnsi="mylotus" w:cs="MunaBeta"/>
          <w:sz w:val="28"/>
          <w:szCs w:val="28"/>
          <w:rtl/>
        </w:rPr>
        <w:t xml:space="preserve"> </w:t>
      </w:r>
      <w:r w:rsidRPr="00781177">
        <w:rPr>
          <w:rFonts w:ascii="mylotus" w:hAnsi="mylotus" w:cs="MunaBeta" w:hint="cs"/>
          <w:sz w:val="28"/>
          <w:szCs w:val="28"/>
          <w:rtl/>
        </w:rPr>
        <w:t>المسؤولية</w:t>
      </w:r>
      <w:r w:rsidRPr="00781177">
        <w:rPr>
          <w:rFonts w:ascii="mylotus" w:hAnsi="mylotus" w:cs="MunaBeta"/>
          <w:sz w:val="28"/>
          <w:szCs w:val="28"/>
          <w:rtl/>
        </w:rPr>
        <w:t xml:space="preserve"> </w:t>
      </w:r>
      <w:r w:rsidRPr="00781177">
        <w:rPr>
          <w:rFonts w:ascii="mylotus" w:hAnsi="mylotus" w:cs="MunaBeta" w:hint="cs"/>
          <w:sz w:val="28"/>
          <w:szCs w:val="28"/>
          <w:rtl/>
        </w:rPr>
        <w:t>المحدودة</w:t>
      </w:r>
      <w:r w:rsidRPr="00781177">
        <w:rPr>
          <w:rFonts w:ascii="mylotus" w:hAnsi="mylotus" w:cs="MunaBeta"/>
          <w:sz w:val="28"/>
          <w:szCs w:val="28"/>
          <w:rtl/>
        </w:rPr>
        <w:t xml:space="preserve">. </w:t>
      </w:r>
    </w:p>
    <w:p w14:paraId="3F470DFD" w14:textId="0D1C4197" w:rsidR="00A04D1D" w:rsidRPr="00781177" w:rsidRDefault="002D3A61" w:rsidP="00781177">
      <w:pPr>
        <w:spacing w:after="240"/>
        <w:ind w:left="566" w:hanging="283"/>
        <w:rPr>
          <w:rFonts w:ascii="mylotus" w:hAnsi="mylotus" w:cs="MunaBeta"/>
          <w:sz w:val="8"/>
          <w:szCs w:val="2"/>
          <w:rtl/>
        </w:rPr>
      </w:pPr>
      <w:r w:rsidRPr="00781177">
        <w:rPr>
          <w:rFonts w:ascii="mylotus" w:hAnsi="mylotus" w:cs="MunaBeta"/>
          <w:sz w:val="28"/>
          <w:szCs w:val="28"/>
          <w:rtl/>
        </w:rPr>
        <w:t>ب</w:t>
      </w:r>
      <w:r w:rsidRPr="00781177">
        <w:rPr>
          <w:rFonts w:ascii="Tahoma" w:hAnsi="Tahoma" w:cs="Tahoma" w:hint="cs"/>
          <w:sz w:val="28"/>
          <w:szCs w:val="28"/>
          <w:rtl/>
        </w:rPr>
        <w:t>‌</w:t>
      </w:r>
      <w:r w:rsidRPr="00781177">
        <w:rPr>
          <w:rFonts w:ascii="mylotus" w:hAnsi="mylotus" w:cs="MunaBeta"/>
          <w:sz w:val="28"/>
          <w:szCs w:val="28"/>
          <w:rtl/>
        </w:rPr>
        <w:t>-</w:t>
      </w:r>
      <w:r w:rsidRPr="00781177">
        <w:rPr>
          <w:rFonts w:ascii="mylotus" w:hAnsi="mylotus" w:cs="MunaBeta"/>
          <w:sz w:val="28"/>
          <w:szCs w:val="28"/>
          <w:rtl/>
        </w:rPr>
        <w:tab/>
      </w:r>
      <w:r w:rsidRPr="00781177">
        <w:rPr>
          <w:rFonts w:ascii="mylotus" w:hAnsi="mylotus" w:cs="MunaBeta" w:hint="cs"/>
          <w:sz w:val="28"/>
          <w:szCs w:val="28"/>
          <w:rtl/>
        </w:rPr>
        <w:t>الأهمية</w:t>
      </w:r>
      <w:r w:rsidRPr="00781177">
        <w:rPr>
          <w:rFonts w:ascii="mylotus" w:hAnsi="mylotus" w:cs="MunaBeta"/>
          <w:sz w:val="28"/>
          <w:szCs w:val="28"/>
          <w:rtl/>
        </w:rPr>
        <w:t xml:space="preserve"> </w:t>
      </w:r>
      <w:r w:rsidRPr="00781177">
        <w:rPr>
          <w:rFonts w:ascii="mylotus" w:hAnsi="mylotus" w:cs="MunaBeta" w:hint="cs"/>
          <w:sz w:val="28"/>
          <w:szCs w:val="28"/>
          <w:rtl/>
        </w:rPr>
        <w:t>العملية</w:t>
      </w:r>
      <w:r w:rsidRPr="00781177">
        <w:rPr>
          <w:rFonts w:ascii="mylotus" w:hAnsi="mylotus" w:cs="MunaBeta"/>
          <w:sz w:val="28"/>
          <w:szCs w:val="28"/>
          <w:rtl/>
        </w:rPr>
        <w:t xml:space="preserve">: </w:t>
      </w:r>
      <w:r w:rsidRPr="00781177">
        <w:rPr>
          <w:rFonts w:ascii="mylotus" w:hAnsi="mylotus" w:cs="MunaBeta" w:hint="cs"/>
          <w:sz w:val="28"/>
          <w:szCs w:val="28"/>
          <w:rtl/>
        </w:rPr>
        <w:t>بسبب</w:t>
      </w:r>
      <w:r w:rsidRPr="00781177">
        <w:rPr>
          <w:rFonts w:ascii="mylotus" w:hAnsi="mylotus" w:cs="MunaBeta"/>
          <w:sz w:val="28"/>
          <w:szCs w:val="28"/>
          <w:rtl/>
        </w:rPr>
        <w:t xml:space="preserve"> </w:t>
      </w:r>
      <w:r w:rsidRPr="00781177">
        <w:rPr>
          <w:rFonts w:ascii="mylotus" w:hAnsi="mylotus" w:cs="MunaBeta" w:hint="cs"/>
          <w:sz w:val="28"/>
          <w:szCs w:val="28"/>
          <w:rtl/>
        </w:rPr>
        <w:t>الدور</w:t>
      </w:r>
      <w:r w:rsidRPr="00781177">
        <w:rPr>
          <w:rFonts w:ascii="mylotus" w:hAnsi="mylotus" w:cs="MunaBeta"/>
          <w:sz w:val="28"/>
          <w:szCs w:val="28"/>
          <w:rtl/>
        </w:rPr>
        <w:t xml:space="preserve"> </w:t>
      </w:r>
      <w:r w:rsidRPr="00781177">
        <w:rPr>
          <w:rFonts w:ascii="mylotus" w:hAnsi="mylotus" w:cs="MunaBeta" w:hint="cs"/>
          <w:sz w:val="28"/>
          <w:szCs w:val="28"/>
          <w:rtl/>
        </w:rPr>
        <w:t>الكبير</w:t>
      </w:r>
      <w:r w:rsidRPr="00781177">
        <w:rPr>
          <w:rFonts w:ascii="mylotus" w:hAnsi="mylotus" w:cs="MunaBeta"/>
          <w:sz w:val="28"/>
          <w:szCs w:val="28"/>
          <w:rtl/>
        </w:rPr>
        <w:t xml:space="preserve"> </w:t>
      </w:r>
      <w:r w:rsidRPr="00781177">
        <w:rPr>
          <w:rFonts w:ascii="mylotus" w:hAnsi="mylotus" w:cs="MunaBeta" w:hint="cs"/>
          <w:sz w:val="28"/>
          <w:szCs w:val="28"/>
          <w:rtl/>
        </w:rPr>
        <w:t>التي</w:t>
      </w:r>
      <w:r w:rsidRPr="00781177">
        <w:rPr>
          <w:rFonts w:ascii="mylotus" w:hAnsi="mylotus" w:cs="MunaBeta"/>
          <w:sz w:val="28"/>
          <w:szCs w:val="28"/>
          <w:rtl/>
        </w:rPr>
        <w:t xml:space="preserve"> </w:t>
      </w:r>
      <w:r w:rsidRPr="00781177">
        <w:rPr>
          <w:rFonts w:ascii="mylotus" w:hAnsi="mylotus" w:cs="MunaBeta" w:hint="cs"/>
          <w:sz w:val="28"/>
          <w:szCs w:val="28"/>
          <w:rtl/>
        </w:rPr>
        <w:t>تلعبه</w:t>
      </w:r>
      <w:r w:rsidRPr="00781177">
        <w:rPr>
          <w:rFonts w:ascii="mylotus" w:hAnsi="mylotus" w:cs="MunaBeta"/>
          <w:sz w:val="28"/>
          <w:szCs w:val="28"/>
          <w:rtl/>
        </w:rPr>
        <w:t xml:space="preserve"> </w:t>
      </w:r>
      <w:r w:rsidRPr="00781177">
        <w:rPr>
          <w:rFonts w:ascii="mylotus" w:hAnsi="mylotus" w:cs="MunaBeta" w:hint="cs"/>
          <w:sz w:val="28"/>
          <w:szCs w:val="28"/>
          <w:rtl/>
        </w:rPr>
        <w:t>الشركة</w:t>
      </w:r>
      <w:r w:rsidRPr="00781177">
        <w:rPr>
          <w:rFonts w:ascii="mylotus" w:hAnsi="mylotus" w:cs="MunaBeta"/>
          <w:sz w:val="28"/>
          <w:szCs w:val="28"/>
          <w:rtl/>
        </w:rPr>
        <w:t xml:space="preserve"> </w:t>
      </w:r>
      <w:r w:rsidRPr="00781177">
        <w:rPr>
          <w:rFonts w:ascii="mylotus" w:hAnsi="mylotus" w:cs="MunaBeta" w:hint="cs"/>
          <w:sz w:val="28"/>
          <w:szCs w:val="28"/>
          <w:rtl/>
        </w:rPr>
        <w:t>ذات</w:t>
      </w:r>
      <w:r w:rsidRPr="00781177">
        <w:rPr>
          <w:rFonts w:ascii="mylotus" w:hAnsi="mylotus" w:cs="MunaBeta"/>
          <w:sz w:val="28"/>
          <w:szCs w:val="28"/>
          <w:rtl/>
        </w:rPr>
        <w:t xml:space="preserve"> </w:t>
      </w:r>
      <w:r w:rsidRPr="00781177">
        <w:rPr>
          <w:rFonts w:ascii="mylotus" w:hAnsi="mylotus" w:cs="MunaBeta" w:hint="cs"/>
          <w:sz w:val="28"/>
          <w:szCs w:val="28"/>
          <w:rtl/>
        </w:rPr>
        <w:t>المسؤولية</w:t>
      </w:r>
      <w:r w:rsidRPr="00781177">
        <w:rPr>
          <w:rFonts w:ascii="mylotus" w:hAnsi="mylotus" w:cs="MunaBeta"/>
          <w:sz w:val="28"/>
          <w:szCs w:val="28"/>
          <w:rtl/>
        </w:rPr>
        <w:t xml:space="preserve"> </w:t>
      </w:r>
      <w:r w:rsidRPr="00781177">
        <w:rPr>
          <w:rFonts w:ascii="mylotus" w:hAnsi="mylotus" w:cs="MunaBeta" w:hint="cs"/>
          <w:sz w:val="28"/>
          <w:szCs w:val="28"/>
          <w:rtl/>
        </w:rPr>
        <w:t>المحدودة</w:t>
      </w:r>
      <w:r w:rsidRPr="00781177">
        <w:rPr>
          <w:rFonts w:ascii="mylotus" w:hAnsi="mylotus" w:cs="MunaBeta"/>
          <w:sz w:val="28"/>
          <w:szCs w:val="28"/>
          <w:rtl/>
        </w:rPr>
        <w:t xml:space="preserve"> </w:t>
      </w:r>
      <w:r w:rsidRPr="00781177">
        <w:rPr>
          <w:rFonts w:ascii="mylotus" w:hAnsi="mylotus" w:cs="MunaBeta" w:hint="cs"/>
          <w:sz w:val="28"/>
          <w:szCs w:val="28"/>
          <w:rtl/>
        </w:rPr>
        <w:t>في</w:t>
      </w:r>
      <w:r w:rsidRPr="00781177">
        <w:rPr>
          <w:rFonts w:ascii="mylotus" w:hAnsi="mylotus" w:cs="MunaBeta"/>
          <w:sz w:val="28"/>
          <w:szCs w:val="28"/>
          <w:rtl/>
        </w:rPr>
        <w:t xml:space="preserve"> </w:t>
      </w:r>
      <w:r w:rsidRPr="00781177">
        <w:rPr>
          <w:rFonts w:ascii="mylotus" w:hAnsi="mylotus" w:cs="MunaBeta" w:hint="cs"/>
          <w:sz w:val="28"/>
          <w:szCs w:val="28"/>
          <w:rtl/>
        </w:rPr>
        <w:t>التجارة</w:t>
      </w:r>
      <w:r w:rsidRPr="00781177">
        <w:rPr>
          <w:rFonts w:ascii="mylotus" w:hAnsi="mylotus" w:cs="MunaBeta"/>
          <w:sz w:val="28"/>
          <w:szCs w:val="28"/>
          <w:rtl/>
        </w:rPr>
        <w:t xml:space="preserve"> </w:t>
      </w:r>
      <w:r w:rsidRPr="00781177">
        <w:rPr>
          <w:rFonts w:ascii="mylotus" w:hAnsi="mylotus" w:cs="MunaBeta" w:hint="cs"/>
          <w:sz w:val="28"/>
          <w:szCs w:val="28"/>
          <w:rtl/>
        </w:rPr>
        <w:t>المعاصرة،</w:t>
      </w:r>
      <w:r w:rsidRPr="00781177">
        <w:rPr>
          <w:rFonts w:ascii="mylotus" w:hAnsi="mylotus" w:cs="MunaBeta"/>
          <w:sz w:val="28"/>
          <w:szCs w:val="28"/>
          <w:rtl/>
        </w:rPr>
        <w:t xml:space="preserve"> </w:t>
      </w:r>
      <w:r w:rsidRPr="00781177">
        <w:rPr>
          <w:rFonts w:ascii="mylotus" w:hAnsi="mylotus" w:cs="MunaBeta" w:hint="cs"/>
          <w:sz w:val="28"/>
          <w:szCs w:val="28"/>
          <w:rtl/>
        </w:rPr>
        <w:t>فإنه</w:t>
      </w:r>
      <w:r w:rsidR="00781177" w:rsidRPr="00781177">
        <w:rPr>
          <w:rFonts w:ascii="mylotus" w:hAnsi="mylotus" w:cs="MunaBeta" w:hint="cs"/>
          <w:sz w:val="28"/>
          <w:szCs w:val="28"/>
          <w:rtl/>
        </w:rPr>
        <w:t xml:space="preserve"> </w:t>
      </w:r>
      <w:r w:rsidRPr="00781177">
        <w:rPr>
          <w:rFonts w:ascii="mylotus" w:hAnsi="mylotus" w:cs="MunaBeta" w:hint="cs"/>
          <w:sz w:val="28"/>
          <w:szCs w:val="28"/>
          <w:rtl/>
        </w:rPr>
        <w:t>أصبح</w:t>
      </w:r>
      <w:r w:rsidRPr="00781177">
        <w:rPr>
          <w:rFonts w:ascii="mylotus" w:hAnsi="mylotus" w:cs="MunaBeta"/>
          <w:sz w:val="28"/>
          <w:szCs w:val="28"/>
          <w:rtl/>
        </w:rPr>
        <w:t xml:space="preserve"> </w:t>
      </w:r>
      <w:r w:rsidRPr="00781177">
        <w:rPr>
          <w:rFonts w:ascii="mylotus" w:hAnsi="mylotus" w:cs="MunaBeta" w:hint="cs"/>
          <w:sz w:val="28"/>
          <w:szCs w:val="28"/>
          <w:rtl/>
        </w:rPr>
        <w:t>للأحكام</w:t>
      </w:r>
      <w:r w:rsidRPr="00781177">
        <w:rPr>
          <w:rFonts w:ascii="mylotus" w:hAnsi="mylotus" w:cs="MunaBeta"/>
          <w:sz w:val="28"/>
          <w:szCs w:val="28"/>
          <w:rtl/>
        </w:rPr>
        <w:t xml:space="preserve"> </w:t>
      </w:r>
      <w:r w:rsidRPr="00781177">
        <w:rPr>
          <w:rFonts w:ascii="mylotus" w:hAnsi="mylotus" w:cs="MunaBeta" w:hint="cs"/>
          <w:sz w:val="28"/>
          <w:szCs w:val="28"/>
          <w:rtl/>
        </w:rPr>
        <w:t>المتعلقة</w:t>
      </w:r>
      <w:r w:rsidRPr="00781177">
        <w:rPr>
          <w:rFonts w:ascii="mylotus" w:hAnsi="mylotus" w:cs="MunaBeta"/>
          <w:sz w:val="28"/>
          <w:szCs w:val="28"/>
          <w:rtl/>
        </w:rPr>
        <w:t xml:space="preserve"> </w:t>
      </w:r>
      <w:r w:rsidRPr="00781177">
        <w:rPr>
          <w:rFonts w:ascii="mylotus" w:hAnsi="mylotus" w:cs="MunaBeta" w:hint="cs"/>
          <w:sz w:val="28"/>
          <w:szCs w:val="28"/>
          <w:rtl/>
        </w:rPr>
        <w:t>بإدارتها</w:t>
      </w:r>
      <w:r w:rsidRPr="00781177">
        <w:rPr>
          <w:rFonts w:ascii="mylotus" w:hAnsi="mylotus" w:cs="MunaBeta"/>
          <w:sz w:val="28"/>
          <w:szCs w:val="28"/>
          <w:rtl/>
        </w:rPr>
        <w:t xml:space="preserve"> </w:t>
      </w:r>
      <w:r w:rsidRPr="00781177">
        <w:rPr>
          <w:rFonts w:ascii="mylotus" w:hAnsi="mylotus" w:cs="MunaBeta" w:hint="cs"/>
          <w:sz w:val="28"/>
          <w:szCs w:val="28"/>
          <w:rtl/>
        </w:rPr>
        <w:t>أهمية</w:t>
      </w:r>
      <w:r w:rsidRPr="00781177">
        <w:rPr>
          <w:rFonts w:ascii="mylotus" w:hAnsi="mylotus" w:cs="MunaBeta"/>
          <w:sz w:val="28"/>
          <w:szCs w:val="28"/>
          <w:rtl/>
        </w:rPr>
        <w:t xml:space="preserve"> </w:t>
      </w:r>
      <w:r w:rsidRPr="00781177">
        <w:rPr>
          <w:rFonts w:ascii="mylotus" w:hAnsi="mylotus" w:cs="MunaBeta" w:hint="cs"/>
          <w:sz w:val="28"/>
          <w:szCs w:val="28"/>
          <w:rtl/>
        </w:rPr>
        <w:t>كبيرة</w:t>
      </w:r>
      <w:r w:rsidRPr="00781177">
        <w:rPr>
          <w:rFonts w:ascii="mylotus" w:hAnsi="mylotus" w:cs="MunaBeta"/>
          <w:sz w:val="28"/>
          <w:szCs w:val="28"/>
          <w:rtl/>
        </w:rPr>
        <w:t xml:space="preserve"> </w:t>
      </w:r>
      <w:r w:rsidRPr="00781177">
        <w:rPr>
          <w:rFonts w:ascii="mylotus" w:hAnsi="mylotus" w:cs="MunaBeta" w:hint="cs"/>
          <w:sz w:val="28"/>
          <w:szCs w:val="28"/>
          <w:rtl/>
        </w:rPr>
        <w:t>في</w:t>
      </w:r>
      <w:r w:rsidRPr="00781177">
        <w:rPr>
          <w:rFonts w:ascii="mylotus" w:hAnsi="mylotus" w:cs="MunaBeta"/>
          <w:sz w:val="28"/>
          <w:szCs w:val="28"/>
          <w:rtl/>
        </w:rPr>
        <w:t xml:space="preserve"> </w:t>
      </w:r>
      <w:r w:rsidRPr="00781177">
        <w:rPr>
          <w:rFonts w:ascii="mylotus" w:hAnsi="mylotus" w:cs="MunaBeta" w:hint="cs"/>
          <w:sz w:val="28"/>
          <w:szCs w:val="28"/>
          <w:rtl/>
        </w:rPr>
        <w:t>الواقع</w:t>
      </w:r>
      <w:r w:rsidRPr="00781177">
        <w:rPr>
          <w:rFonts w:ascii="mylotus" w:hAnsi="mylotus" w:cs="MunaBeta"/>
          <w:sz w:val="28"/>
          <w:szCs w:val="28"/>
          <w:rtl/>
        </w:rPr>
        <w:t xml:space="preserve"> </w:t>
      </w:r>
      <w:r w:rsidRPr="00781177">
        <w:rPr>
          <w:rFonts w:ascii="mylotus" w:hAnsi="mylotus" w:cs="MunaBeta" w:hint="cs"/>
          <w:sz w:val="28"/>
          <w:szCs w:val="28"/>
          <w:rtl/>
        </w:rPr>
        <w:t>العملي</w:t>
      </w:r>
      <w:r w:rsidRPr="00781177">
        <w:rPr>
          <w:rFonts w:ascii="mylotus" w:hAnsi="mylotus" w:cs="MunaBeta"/>
          <w:sz w:val="28"/>
          <w:szCs w:val="28"/>
          <w:rtl/>
        </w:rPr>
        <w:t xml:space="preserve"> </w:t>
      </w:r>
      <w:r w:rsidRPr="00781177">
        <w:rPr>
          <w:rFonts w:ascii="mylotus" w:hAnsi="mylotus" w:cs="MunaBeta" w:hint="cs"/>
          <w:sz w:val="28"/>
          <w:szCs w:val="28"/>
          <w:rtl/>
        </w:rPr>
        <w:t>خصوصا</w:t>
      </w:r>
      <w:r w:rsidRPr="00781177">
        <w:rPr>
          <w:rFonts w:ascii="mylotus" w:hAnsi="mylotus" w:cs="MunaBeta"/>
          <w:sz w:val="28"/>
          <w:szCs w:val="28"/>
          <w:rtl/>
        </w:rPr>
        <w:t xml:space="preserve"> مع التوجه الكبير والمتصاعد إليها.</w:t>
      </w:r>
    </w:p>
    <w:p w14:paraId="23F06BAB" w14:textId="161CDD26" w:rsidR="00A04D1D" w:rsidRPr="00A04D1D" w:rsidRDefault="00781177" w:rsidP="00A04D1D">
      <w:pPr>
        <w:ind w:hanging="1"/>
        <w:rPr>
          <w:rFonts w:ascii="mylotus" w:hAnsi="mylotus" w:cs="MunaBeta"/>
          <w:b/>
          <w:bCs/>
          <w:color w:val="1F497D" w:themeColor="text2"/>
          <w:sz w:val="34"/>
          <w:u w:val="single"/>
          <w:rtl/>
        </w:rPr>
      </w:pPr>
      <w:r w:rsidRPr="00781177">
        <w:rPr>
          <w:rFonts w:ascii="mylotus" w:hAnsi="mylotus" w:cs="MunaBeta"/>
          <w:b/>
          <w:bCs/>
          <w:color w:val="1F497D" w:themeColor="text2"/>
          <w:sz w:val="34"/>
          <w:u w:val="single"/>
          <w:rtl/>
        </w:rPr>
        <w:t>حدود البحث</w:t>
      </w:r>
      <w:r w:rsidR="00A04D1D" w:rsidRPr="00A04D1D">
        <w:rPr>
          <w:rFonts w:ascii="mylotus" w:hAnsi="mylotus" w:cs="MunaBeta" w:hint="cs"/>
          <w:b/>
          <w:bCs/>
          <w:color w:val="1F497D" w:themeColor="text2"/>
          <w:sz w:val="34"/>
          <w:u w:val="single"/>
          <w:rtl/>
        </w:rPr>
        <w:t>:</w:t>
      </w:r>
    </w:p>
    <w:p w14:paraId="595F40E8" w14:textId="52733A7C" w:rsidR="00A04D1D" w:rsidRPr="00940DE1" w:rsidRDefault="00781177" w:rsidP="00A04D1D">
      <w:pPr>
        <w:spacing w:line="276" w:lineRule="auto"/>
        <w:ind w:firstLine="0"/>
        <w:rPr>
          <w:rFonts w:ascii="Tahoma" w:hAnsi="Tahoma" w:cs="MunaBeta"/>
          <w:sz w:val="28"/>
          <w:szCs w:val="28"/>
          <w:rtl/>
        </w:rPr>
      </w:pPr>
      <w:r>
        <w:rPr>
          <w:rFonts w:ascii="Tahoma" w:hAnsi="Tahoma" w:cs="MunaBeta" w:hint="cs"/>
          <w:sz w:val="28"/>
          <w:szCs w:val="28"/>
          <w:rtl/>
        </w:rPr>
        <w:t>يحدد البحث ما يلي:</w:t>
      </w:r>
    </w:p>
    <w:p w14:paraId="4CB7A443" w14:textId="0F244CBF" w:rsidR="005F5C83" w:rsidRPr="005F5C83" w:rsidRDefault="005F5C83" w:rsidP="005F5C83">
      <w:pPr>
        <w:pStyle w:val="aff2"/>
        <w:numPr>
          <w:ilvl w:val="0"/>
          <w:numId w:val="20"/>
        </w:numPr>
        <w:rPr>
          <w:rFonts w:ascii="Tahoma" w:hAnsi="Tahoma" w:cs="MunaBeta"/>
          <w:sz w:val="28"/>
          <w:szCs w:val="28"/>
          <w:rtl/>
        </w:rPr>
      </w:pPr>
      <w:r w:rsidRPr="005F5C83">
        <w:rPr>
          <w:rFonts w:ascii="Tahoma" w:hAnsi="Tahoma" w:cs="MunaBeta"/>
          <w:sz w:val="28"/>
          <w:szCs w:val="28"/>
          <w:rtl/>
        </w:rPr>
        <w:t>الحدود الموضوعية: إدارة الشركة ذات المسؤولية المحدودة.</w:t>
      </w:r>
    </w:p>
    <w:p w14:paraId="3C25775B" w14:textId="77777777" w:rsidR="005F5C83" w:rsidRPr="005F5C83" w:rsidRDefault="005F5C83" w:rsidP="005F5C83">
      <w:pPr>
        <w:pStyle w:val="aff2"/>
        <w:numPr>
          <w:ilvl w:val="0"/>
          <w:numId w:val="20"/>
        </w:numPr>
        <w:rPr>
          <w:rFonts w:ascii="Tahoma" w:hAnsi="Tahoma" w:cs="MunaBeta"/>
          <w:sz w:val="28"/>
          <w:szCs w:val="28"/>
          <w:rtl/>
        </w:rPr>
      </w:pPr>
      <w:r w:rsidRPr="005F5C83">
        <w:rPr>
          <w:rFonts w:ascii="Tahoma" w:hAnsi="Tahoma" w:cs="MunaBeta"/>
          <w:sz w:val="28"/>
          <w:szCs w:val="28"/>
          <w:rtl/>
        </w:rPr>
        <w:t>الحدود المكانية: المملكة العربية السعودية.</w:t>
      </w:r>
    </w:p>
    <w:p w14:paraId="4D9E3D1E" w14:textId="231BE9AA" w:rsidR="00A04D1D" w:rsidRPr="0074477D" w:rsidRDefault="005F5C83" w:rsidP="0074477D">
      <w:pPr>
        <w:pStyle w:val="aff2"/>
        <w:numPr>
          <w:ilvl w:val="0"/>
          <w:numId w:val="20"/>
        </w:numPr>
        <w:spacing w:after="240"/>
        <w:rPr>
          <w:rFonts w:ascii="Tahoma" w:hAnsi="Tahoma" w:cs="MunaBeta"/>
          <w:sz w:val="28"/>
          <w:szCs w:val="28"/>
          <w:rtl/>
        </w:rPr>
      </w:pPr>
      <w:r w:rsidRPr="005F5C83">
        <w:rPr>
          <w:rFonts w:ascii="Tahoma" w:hAnsi="Tahoma" w:cs="MunaBeta"/>
          <w:sz w:val="28"/>
          <w:szCs w:val="28"/>
          <w:rtl/>
        </w:rPr>
        <w:t xml:space="preserve">الحدود الزمنية: عام 1442هـ / 2021م.  </w:t>
      </w:r>
    </w:p>
    <w:p w14:paraId="4A9B9751" w14:textId="28B5DF42" w:rsidR="00A04D1D" w:rsidRPr="005F5C83" w:rsidRDefault="005F5C83" w:rsidP="00A04D1D">
      <w:pPr>
        <w:spacing w:line="276" w:lineRule="auto"/>
        <w:ind w:firstLine="0"/>
        <w:rPr>
          <w:rFonts w:ascii="mylotus" w:hAnsi="mylotus" w:cs="MunaBeta"/>
          <w:color w:val="1F497D" w:themeColor="text2"/>
          <w:sz w:val="30"/>
          <w:szCs w:val="32"/>
          <w:u w:val="single"/>
          <w:rtl/>
        </w:rPr>
      </w:pPr>
      <w:r w:rsidRPr="005F5C83">
        <w:rPr>
          <w:rFonts w:ascii="mylotus" w:hAnsi="mylotus" w:cs="MunaBeta"/>
          <w:b/>
          <w:bCs/>
          <w:color w:val="1F497D" w:themeColor="text2"/>
          <w:sz w:val="34"/>
          <w:u w:val="single"/>
          <w:rtl/>
        </w:rPr>
        <w:t>منهج البحث</w:t>
      </w:r>
      <w:r w:rsidR="00A04D1D" w:rsidRPr="005F5C83">
        <w:rPr>
          <w:rFonts w:ascii="mylotus" w:hAnsi="mylotus" w:cs="MunaBeta" w:hint="cs"/>
          <w:b/>
          <w:bCs/>
          <w:color w:val="1F497D" w:themeColor="text2"/>
          <w:sz w:val="34"/>
          <w:u w:val="single"/>
          <w:rtl/>
        </w:rPr>
        <w:t>:</w:t>
      </w:r>
    </w:p>
    <w:p w14:paraId="14077CDF" w14:textId="548BD8AC" w:rsidR="005F5C83" w:rsidRDefault="005F5C83" w:rsidP="005F5C83">
      <w:pPr>
        <w:spacing w:after="240" w:line="276" w:lineRule="auto"/>
        <w:ind w:firstLine="0"/>
        <w:rPr>
          <w:rFonts w:ascii="mylotus" w:hAnsi="mylotus" w:cs="MunaBeta"/>
          <w:color w:val="auto"/>
          <w:sz w:val="28"/>
          <w:szCs w:val="28"/>
        </w:rPr>
      </w:pPr>
      <w:r w:rsidRPr="005F5C83">
        <w:rPr>
          <w:rFonts w:ascii="mylotus" w:hAnsi="mylotus" w:cs="MunaBeta"/>
          <w:color w:val="auto"/>
          <w:sz w:val="28"/>
          <w:szCs w:val="28"/>
          <w:rtl/>
        </w:rPr>
        <w:t>المنهج الوصفي بالرجوع إلى مصادر فيما يتعلق بموضوع البحث في كتب القانون والنظام السعودي مع الاستئناس ببعض القوانين العربية المقارنة.</w:t>
      </w:r>
      <w:r w:rsidRPr="005F5C83">
        <w:t xml:space="preserve"> </w:t>
      </w:r>
    </w:p>
    <w:p w14:paraId="6C5C010D" w14:textId="7563E2FA" w:rsidR="005F5C83" w:rsidRPr="005F5C83" w:rsidRDefault="005F5C83" w:rsidP="005F5C83">
      <w:pPr>
        <w:spacing w:line="276" w:lineRule="auto"/>
        <w:ind w:firstLine="0"/>
        <w:rPr>
          <w:rFonts w:ascii="mylotus" w:hAnsi="mylotus" w:cs="MunaBeta"/>
          <w:b/>
          <w:bCs/>
          <w:color w:val="1F497D" w:themeColor="text2"/>
          <w:sz w:val="32"/>
          <w:u w:val="single"/>
          <w:rtl/>
        </w:rPr>
      </w:pPr>
      <w:r w:rsidRPr="005F5C83">
        <w:rPr>
          <w:rFonts w:ascii="mylotus" w:hAnsi="mylotus" w:cs="MunaBeta"/>
          <w:b/>
          <w:bCs/>
          <w:color w:val="1F497D" w:themeColor="text2"/>
          <w:sz w:val="32"/>
          <w:u w:val="single"/>
          <w:rtl/>
        </w:rPr>
        <w:t xml:space="preserve">التقسيم الموضوعي لمحتويات البحث: </w:t>
      </w:r>
    </w:p>
    <w:p w14:paraId="20A14DD4" w14:textId="77777777" w:rsidR="005F5C83" w:rsidRPr="005F5C83" w:rsidRDefault="005F5C83" w:rsidP="005F5C83">
      <w:pPr>
        <w:spacing w:line="276" w:lineRule="auto"/>
        <w:ind w:firstLine="0"/>
        <w:rPr>
          <w:rFonts w:ascii="mylotus" w:hAnsi="mylotus" w:cs="MunaBeta"/>
          <w:color w:val="auto"/>
          <w:sz w:val="8"/>
          <w:szCs w:val="2"/>
          <w:rtl/>
        </w:rPr>
      </w:pPr>
    </w:p>
    <w:p w14:paraId="67338C77" w14:textId="77777777" w:rsidR="005F5C83" w:rsidRPr="005F5C83" w:rsidRDefault="005F5C83" w:rsidP="005F5C83">
      <w:pPr>
        <w:spacing w:line="276" w:lineRule="auto"/>
        <w:ind w:firstLine="0"/>
        <w:rPr>
          <w:rFonts w:ascii="mylotus" w:hAnsi="mylotus" w:cs="MunaBeta"/>
          <w:b/>
          <w:bCs/>
          <w:color w:val="1F497D" w:themeColor="text2"/>
          <w:sz w:val="28"/>
          <w:szCs w:val="28"/>
          <w:rtl/>
        </w:rPr>
      </w:pPr>
      <w:r w:rsidRPr="005F5C83">
        <w:rPr>
          <w:rFonts w:ascii="mylotus" w:hAnsi="mylotus" w:cs="MunaBeta"/>
          <w:b/>
          <w:bCs/>
          <w:color w:val="1F497D" w:themeColor="text2"/>
          <w:sz w:val="28"/>
          <w:szCs w:val="28"/>
          <w:rtl/>
        </w:rPr>
        <w:t>المبحث التمهيدي: مفهوم الشركة ذات المسؤولية المحدودة.</w:t>
      </w:r>
    </w:p>
    <w:p w14:paraId="3445F3BE" w14:textId="77777777" w:rsidR="005F5C83" w:rsidRDefault="005F5C83" w:rsidP="005F5C83">
      <w:pPr>
        <w:pStyle w:val="aff2"/>
        <w:numPr>
          <w:ilvl w:val="0"/>
          <w:numId w:val="20"/>
        </w:numPr>
        <w:spacing w:line="276" w:lineRule="auto"/>
        <w:rPr>
          <w:rFonts w:ascii="mylotus" w:hAnsi="mylotus" w:cs="MunaBeta"/>
          <w:color w:val="auto"/>
          <w:sz w:val="28"/>
          <w:szCs w:val="28"/>
        </w:rPr>
      </w:pPr>
      <w:r w:rsidRPr="005F5C83">
        <w:rPr>
          <w:rFonts w:ascii="mylotus" w:hAnsi="mylotus" w:cs="MunaBeta"/>
          <w:color w:val="auto"/>
          <w:sz w:val="28"/>
          <w:szCs w:val="28"/>
          <w:rtl/>
        </w:rPr>
        <w:t>المطلب الأول: الشركة ذات المسؤولية المحدودة في القانون.</w:t>
      </w:r>
    </w:p>
    <w:p w14:paraId="0E099772" w14:textId="697B24F6" w:rsidR="005F5C83" w:rsidRPr="005F5C83" w:rsidRDefault="005F5C83" w:rsidP="005F5C83">
      <w:pPr>
        <w:pStyle w:val="aff2"/>
        <w:numPr>
          <w:ilvl w:val="0"/>
          <w:numId w:val="20"/>
        </w:numPr>
        <w:spacing w:after="240" w:line="276" w:lineRule="auto"/>
        <w:rPr>
          <w:rFonts w:ascii="mylotus" w:hAnsi="mylotus" w:cs="MunaBeta"/>
          <w:color w:val="auto"/>
          <w:sz w:val="28"/>
          <w:szCs w:val="28"/>
          <w:rtl/>
        </w:rPr>
      </w:pPr>
      <w:r w:rsidRPr="005F5C83">
        <w:rPr>
          <w:rFonts w:ascii="mylotus" w:hAnsi="mylotus" w:cs="MunaBeta"/>
          <w:color w:val="auto"/>
          <w:sz w:val="28"/>
          <w:szCs w:val="28"/>
          <w:rtl/>
        </w:rPr>
        <w:t>المطلب الثاني: الشركة ذات المسؤولية المحدودة في الفقه الإسلامي.</w:t>
      </w:r>
    </w:p>
    <w:p w14:paraId="24EC8568" w14:textId="6CDC6270" w:rsidR="005F5C83" w:rsidRPr="005F5C83" w:rsidRDefault="005F5C83" w:rsidP="005F5C83">
      <w:pPr>
        <w:spacing w:line="276" w:lineRule="auto"/>
        <w:ind w:firstLine="0"/>
        <w:rPr>
          <w:rFonts w:ascii="mylotus" w:hAnsi="mylotus" w:cs="MunaBeta"/>
          <w:b/>
          <w:bCs/>
          <w:color w:val="1F497D" w:themeColor="text2"/>
          <w:sz w:val="28"/>
          <w:szCs w:val="28"/>
          <w:rtl/>
        </w:rPr>
      </w:pPr>
      <w:r w:rsidRPr="005F5C83">
        <w:rPr>
          <w:rFonts w:ascii="mylotus" w:hAnsi="mylotus" w:cs="MunaBeta"/>
          <w:b/>
          <w:bCs/>
          <w:color w:val="1F497D" w:themeColor="text2"/>
          <w:sz w:val="28"/>
          <w:szCs w:val="28"/>
          <w:rtl/>
        </w:rPr>
        <w:t>المبحث الأول: تسيير الشركة ذات المسؤولية المحدودة.</w:t>
      </w:r>
    </w:p>
    <w:p w14:paraId="35CFC2B0" w14:textId="77777777" w:rsidR="005F5C83" w:rsidRDefault="005F5C83" w:rsidP="005F5C83">
      <w:pPr>
        <w:pStyle w:val="aff2"/>
        <w:numPr>
          <w:ilvl w:val="0"/>
          <w:numId w:val="20"/>
        </w:numPr>
        <w:spacing w:line="276" w:lineRule="auto"/>
        <w:rPr>
          <w:rFonts w:ascii="mylotus" w:hAnsi="mylotus" w:cs="MunaBeta"/>
          <w:color w:val="auto"/>
          <w:sz w:val="28"/>
          <w:szCs w:val="28"/>
        </w:rPr>
      </w:pPr>
      <w:r w:rsidRPr="005F5C83">
        <w:rPr>
          <w:rFonts w:ascii="mylotus" w:hAnsi="mylotus" w:cs="MunaBeta"/>
          <w:color w:val="auto"/>
          <w:sz w:val="28"/>
          <w:szCs w:val="28"/>
          <w:rtl/>
        </w:rPr>
        <w:t>المطلب الأول: تعيين المدير وعزله.</w:t>
      </w:r>
    </w:p>
    <w:p w14:paraId="36989BE3" w14:textId="7FA48A36" w:rsidR="005F5C83" w:rsidRPr="005F5C83" w:rsidRDefault="005F5C83" w:rsidP="0074477D">
      <w:pPr>
        <w:pStyle w:val="aff2"/>
        <w:numPr>
          <w:ilvl w:val="0"/>
          <w:numId w:val="20"/>
        </w:numPr>
        <w:spacing w:after="240" w:line="276" w:lineRule="auto"/>
        <w:rPr>
          <w:rFonts w:ascii="mylotus" w:hAnsi="mylotus" w:cs="MunaBeta"/>
          <w:color w:val="auto"/>
          <w:sz w:val="28"/>
          <w:szCs w:val="28"/>
          <w:rtl/>
        </w:rPr>
      </w:pPr>
      <w:r w:rsidRPr="005F5C83">
        <w:rPr>
          <w:rFonts w:ascii="mylotus" w:hAnsi="mylotus" w:cs="MunaBeta"/>
          <w:color w:val="auto"/>
          <w:sz w:val="28"/>
          <w:szCs w:val="28"/>
          <w:rtl/>
        </w:rPr>
        <w:t>المطلب الثاني: سلطات المدير والتزاماته.</w:t>
      </w:r>
    </w:p>
    <w:p w14:paraId="17A11A5A" w14:textId="4D95AD3F" w:rsidR="005F5C83" w:rsidRPr="005F5C83" w:rsidRDefault="005F5C83" w:rsidP="005F5C83">
      <w:pPr>
        <w:spacing w:line="276" w:lineRule="auto"/>
        <w:ind w:firstLine="0"/>
        <w:rPr>
          <w:rFonts w:ascii="mylotus" w:hAnsi="mylotus" w:cs="MunaBeta"/>
          <w:b/>
          <w:bCs/>
          <w:color w:val="1F497D" w:themeColor="text2"/>
          <w:sz w:val="28"/>
          <w:szCs w:val="28"/>
          <w:rtl/>
        </w:rPr>
      </w:pPr>
      <w:r w:rsidRPr="005F5C83">
        <w:rPr>
          <w:rFonts w:ascii="mylotus" w:hAnsi="mylotus" w:cs="MunaBeta"/>
          <w:b/>
          <w:bCs/>
          <w:color w:val="1F497D" w:themeColor="text2"/>
          <w:sz w:val="28"/>
          <w:szCs w:val="28"/>
          <w:rtl/>
        </w:rPr>
        <w:t xml:space="preserve"> المبحث الثاني: مسؤولية المدير.</w:t>
      </w:r>
    </w:p>
    <w:p w14:paraId="747EE008" w14:textId="77777777" w:rsidR="005F5C83" w:rsidRDefault="005F5C83" w:rsidP="005F5C83">
      <w:pPr>
        <w:pStyle w:val="aff2"/>
        <w:numPr>
          <w:ilvl w:val="0"/>
          <w:numId w:val="20"/>
        </w:numPr>
        <w:spacing w:line="276" w:lineRule="auto"/>
        <w:rPr>
          <w:rFonts w:ascii="mylotus" w:hAnsi="mylotus" w:cs="MunaBeta"/>
          <w:color w:val="auto"/>
          <w:sz w:val="28"/>
          <w:szCs w:val="28"/>
        </w:rPr>
      </w:pPr>
      <w:r w:rsidRPr="005F5C83">
        <w:rPr>
          <w:rFonts w:ascii="mylotus" w:hAnsi="mylotus" w:cs="MunaBeta"/>
          <w:color w:val="auto"/>
          <w:sz w:val="28"/>
          <w:szCs w:val="28"/>
          <w:rtl/>
        </w:rPr>
        <w:t>المطلب الأول: حالات مسؤولية المدير عن أعمال إدارته.</w:t>
      </w:r>
    </w:p>
    <w:p w14:paraId="7496CAD2" w14:textId="16778F2D" w:rsidR="005F5C83" w:rsidRPr="005F5C83" w:rsidRDefault="005F5C83" w:rsidP="00EE53D6">
      <w:pPr>
        <w:pStyle w:val="aff2"/>
        <w:numPr>
          <w:ilvl w:val="0"/>
          <w:numId w:val="20"/>
        </w:numPr>
        <w:spacing w:after="240" w:line="276" w:lineRule="auto"/>
        <w:rPr>
          <w:rFonts w:ascii="mylotus" w:hAnsi="mylotus" w:cs="MunaBeta"/>
          <w:color w:val="auto"/>
          <w:sz w:val="28"/>
          <w:szCs w:val="28"/>
          <w:rtl/>
        </w:rPr>
      </w:pPr>
      <w:r w:rsidRPr="005F5C83">
        <w:rPr>
          <w:rFonts w:ascii="mylotus" w:hAnsi="mylotus" w:cs="MunaBeta"/>
          <w:color w:val="auto"/>
          <w:sz w:val="28"/>
          <w:szCs w:val="28"/>
          <w:rtl/>
        </w:rPr>
        <w:t>المطلب الثاني: دعوى المسؤولية ضد المدير.</w:t>
      </w:r>
    </w:p>
    <w:p w14:paraId="0FE3CE23" w14:textId="636318C3" w:rsidR="005F5C83" w:rsidRDefault="005F5C83" w:rsidP="005A3F04">
      <w:pPr>
        <w:spacing w:after="240" w:line="276" w:lineRule="auto"/>
        <w:ind w:firstLine="0"/>
        <w:rPr>
          <w:rFonts w:ascii="mylotus" w:hAnsi="mylotus" w:cs="MunaBeta"/>
          <w:b/>
          <w:bCs/>
          <w:color w:val="1F497D" w:themeColor="text2"/>
          <w:sz w:val="28"/>
          <w:szCs w:val="28"/>
          <w:rtl/>
        </w:rPr>
      </w:pPr>
      <w:r w:rsidRPr="005F5C83">
        <w:rPr>
          <w:rFonts w:ascii="mylotus" w:hAnsi="mylotus" w:cs="MunaBeta"/>
          <w:b/>
          <w:bCs/>
          <w:color w:val="1F497D" w:themeColor="text2"/>
          <w:sz w:val="28"/>
          <w:szCs w:val="28"/>
          <w:rtl/>
        </w:rPr>
        <w:t>الخاتمة: وفيها أهم النتائج، والتوصيات. </w:t>
      </w:r>
    </w:p>
    <w:p w14:paraId="7549F799" w14:textId="77777777" w:rsidR="005F5C83" w:rsidRPr="005F5C83" w:rsidRDefault="005F5C83" w:rsidP="008865CB">
      <w:pPr>
        <w:spacing w:after="240" w:line="276" w:lineRule="auto"/>
        <w:ind w:firstLine="0"/>
        <w:rPr>
          <w:rFonts w:ascii="mylotus" w:hAnsi="mylotus" w:cs="MunaBeta"/>
          <w:b/>
          <w:bCs/>
          <w:color w:val="1F497D" w:themeColor="text2"/>
          <w:sz w:val="32"/>
          <w:u w:val="single"/>
          <w:rtl/>
        </w:rPr>
      </w:pPr>
      <w:r w:rsidRPr="005F5C83">
        <w:rPr>
          <w:rFonts w:ascii="mylotus" w:hAnsi="mylotus" w:cs="MunaBeta"/>
          <w:b/>
          <w:bCs/>
          <w:color w:val="1F497D" w:themeColor="text2"/>
          <w:sz w:val="32"/>
          <w:u w:val="single"/>
          <w:rtl/>
        </w:rPr>
        <w:lastRenderedPageBreak/>
        <w:t>المصادر والمراجع</w:t>
      </w:r>
    </w:p>
    <w:p w14:paraId="31AC8C2A" w14:textId="7BB48092" w:rsidR="005F5C83" w:rsidRPr="005F5C83" w:rsidRDefault="005F5C83" w:rsidP="005F5C83">
      <w:pPr>
        <w:spacing w:line="276" w:lineRule="auto"/>
        <w:ind w:firstLine="0"/>
        <w:rPr>
          <w:rFonts w:ascii="mylotus" w:hAnsi="mylotus" w:cs="MunaBeta"/>
          <w:b/>
          <w:bCs/>
          <w:color w:val="1F497D" w:themeColor="text2"/>
          <w:sz w:val="28"/>
          <w:szCs w:val="28"/>
          <w:rtl/>
        </w:rPr>
      </w:pPr>
      <w:r w:rsidRPr="005F5C83">
        <w:rPr>
          <w:rFonts w:ascii="mylotus" w:hAnsi="mylotus" w:cs="MunaBeta" w:hint="cs"/>
          <w:b/>
          <w:bCs/>
          <w:color w:val="1F497D" w:themeColor="text2"/>
          <w:sz w:val="28"/>
          <w:szCs w:val="28"/>
          <w:rtl/>
        </w:rPr>
        <w:t>المصادر</w:t>
      </w:r>
      <w:r w:rsidRPr="005F5C83">
        <w:rPr>
          <w:rFonts w:ascii="mylotus" w:hAnsi="mylotus" w:cs="MunaBeta"/>
          <w:b/>
          <w:bCs/>
          <w:color w:val="1F497D" w:themeColor="text2"/>
          <w:sz w:val="28"/>
          <w:szCs w:val="28"/>
          <w:rtl/>
        </w:rPr>
        <w:t xml:space="preserve"> </w:t>
      </w:r>
      <w:r w:rsidRPr="005F5C83">
        <w:rPr>
          <w:rFonts w:ascii="mylotus" w:hAnsi="mylotus" w:cs="MunaBeta" w:hint="cs"/>
          <w:b/>
          <w:bCs/>
          <w:color w:val="1F497D" w:themeColor="text2"/>
          <w:sz w:val="28"/>
          <w:szCs w:val="28"/>
          <w:rtl/>
        </w:rPr>
        <w:t>الشرعية</w:t>
      </w:r>
      <w:r w:rsidRPr="005F5C83">
        <w:rPr>
          <w:rFonts w:ascii="mylotus" w:hAnsi="mylotus" w:cs="MunaBeta"/>
          <w:b/>
          <w:bCs/>
          <w:color w:val="1F497D" w:themeColor="text2"/>
          <w:sz w:val="28"/>
          <w:szCs w:val="28"/>
          <w:rtl/>
        </w:rPr>
        <w:t>:</w:t>
      </w:r>
    </w:p>
    <w:p w14:paraId="0DF1D29C" w14:textId="42269241" w:rsidR="005A3F04" w:rsidRDefault="005F5C83" w:rsidP="005A3F04">
      <w:pPr>
        <w:pStyle w:val="aff2"/>
        <w:numPr>
          <w:ilvl w:val="0"/>
          <w:numId w:val="20"/>
        </w:numPr>
        <w:spacing w:line="276" w:lineRule="auto"/>
        <w:rPr>
          <w:rFonts w:ascii="mylotus" w:hAnsi="mylotus" w:cs="MunaBeta"/>
          <w:color w:val="auto"/>
          <w:sz w:val="28"/>
          <w:szCs w:val="28"/>
        </w:rPr>
      </w:pPr>
      <w:r w:rsidRPr="005F5C83">
        <w:rPr>
          <w:rFonts w:ascii="mylotus" w:hAnsi="mylotus" w:cs="MunaBeta" w:hint="cs"/>
          <w:color w:val="auto"/>
          <w:sz w:val="28"/>
          <w:szCs w:val="28"/>
          <w:rtl/>
        </w:rPr>
        <w:t>البهوتي،</w:t>
      </w:r>
      <w:r w:rsidRPr="005F5C83">
        <w:rPr>
          <w:rFonts w:ascii="mylotus" w:hAnsi="mylotus" w:cs="MunaBeta"/>
          <w:color w:val="auto"/>
          <w:sz w:val="28"/>
          <w:szCs w:val="28"/>
          <w:rtl/>
        </w:rPr>
        <w:t xml:space="preserve"> </w:t>
      </w:r>
      <w:r w:rsidRPr="005F5C83">
        <w:rPr>
          <w:rFonts w:ascii="mylotus" w:hAnsi="mylotus" w:cs="MunaBeta" w:hint="cs"/>
          <w:color w:val="auto"/>
          <w:sz w:val="28"/>
          <w:szCs w:val="28"/>
          <w:rtl/>
        </w:rPr>
        <w:t>منصور</w:t>
      </w:r>
      <w:r w:rsidRPr="005F5C83">
        <w:rPr>
          <w:rFonts w:ascii="mylotus" w:hAnsi="mylotus" w:cs="MunaBeta"/>
          <w:color w:val="auto"/>
          <w:sz w:val="28"/>
          <w:szCs w:val="28"/>
          <w:rtl/>
        </w:rPr>
        <w:t>. (1421</w:t>
      </w:r>
      <w:r w:rsidRPr="005F5C83">
        <w:rPr>
          <w:rFonts w:ascii="mylotus" w:hAnsi="mylotus" w:cs="MunaBeta" w:hint="cs"/>
          <w:color w:val="auto"/>
          <w:sz w:val="28"/>
          <w:szCs w:val="28"/>
          <w:rtl/>
        </w:rPr>
        <w:t>هـ</w:t>
      </w:r>
      <w:r w:rsidRPr="005F5C83">
        <w:rPr>
          <w:rFonts w:ascii="mylotus" w:hAnsi="mylotus" w:cs="MunaBeta"/>
          <w:color w:val="auto"/>
          <w:sz w:val="28"/>
          <w:szCs w:val="28"/>
          <w:rtl/>
        </w:rPr>
        <w:t>). (</w:t>
      </w:r>
      <w:r w:rsidRPr="005F5C83">
        <w:rPr>
          <w:rFonts w:ascii="mylotus" w:hAnsi="mylotus" w:cs="MunaBeta" w:hint="cs"/>
          <w:color w:val="auto"/>
          <w:sz w:val="28"/>
          <w:szCs w:val="28"/>
          <w:rtl/>
        </w:rPr>
        <w:t>شرح</w:t>
      </w:r>
      <w:r w:rsidRPr="005F5C83">
        <w:rPr>
          <w:rFonts w:ascii="mylotus" w:hAnsi="mylotus" w:cs="MunaBeta"/>
          <w:color w:val="auto"/>
          <w:sz w:val="28"/>
          <w:szCs w:val="28"/>
          <w:rtl/>
        </w:rPr>
        <w:t xml:space="preserve"> </w:t>
      </w:r>
      <w:r w:rsidRPr="005F5C83">
        <w:rPr>
          <w:rFonts w:ascii="mylotus" w:hAnsi="mylotus" w:cs="MunaBeta" w:hint="cs"/>
          <w:color w:val="auto"/>
          <w:sz w:val="28"/>
          <w:szCs w:val="28"/>
          <w:rtl/>
        </w:rPr>
        <w:t>منتهى</w:t>
      </w:r>
      <w:r w:rsidRPr="005F5C83">
        <w:rPr>
          <w:rFonts w:ascii="mylotus" w:hAnsi="mylotus" w:cs="MunaBeta"/>
          <w:color w:val="auto"/>
          <w:sz w:val="28"/>
          <w:szCs w:val="28"/>
          <w:rtl/>
        </w:rPr>
        <w:t xml:space="preserve"> </w:t>
      </w:r>
      <w:r w:rsidRPr="005F5C83">
        <w:rPr>
          <w:rFonts w:ascii="mylotus" w:hAnsi="mylotus" w:cs="MunaBeta" w:hint="cs"/>
          <w:color w:val="auto"/>
          <w:sz w:val="28"/>
          <w:szCs w:val="28"/>
          <w:rtl/>
        </w:rPr>
        <w:t>الإرادات</w:t>
      </w:r>
      <w:r w:rsidRPr="005F5C83">
        <w:rPr>
          <w:rFonts w:ascii="mylotus" w:hAnsi="mylotus" w:cs="MunaBeta"/>
          <w:color w:val="auto"/>
          <w:sz w:val="28"/>
          <w:szCs w:val="28"/>
          <w:rtl/>
        </w:rPr>
        <w:t>). (</w:t>
      </w:r>
      <w:r w:rsidRPr="005F5C83">
        <w:rPr>
          <w:rFonts w:ascii="mylotus" w:hAnsi="mylotus" w:cs="MunaBeta" w:hint="cs"/>
          <w:color w:val="auto"/>
          <w:sz w:val="28"/>
          <w:szCs w:val="28"/>
          <w:rtl/>
        </w:rPr>
        <w:t>الجزء</w:t>
      </w:r>
      <w:r w:rsidRPr="005F5C83">
        <w:rPr>
          <w:rFonts w:ascii="mylotus" w:hAnsi="mylotus" w:cs="MunaBeta"/>
          <w:color w:val="auto"/>
          <w:sz w:val="28"/>
          <w:szCs w:val="28"/>
          <w:rtl/>
        </w:rPr>
        <w:t xml:space="preserve"> 6). </w:t>
      </w:r>
      <w:r w:rsidRPr="005F5C83">
        <w:rPr>
          <w:rFonts w:ascii="mylotus" w:hAnsi="mylotus" w:cs="MunaBeta" w:hint="cs"/>
          <w:color w:val="auto"/>
          <w:sz w:val="28"/>
          <w:szCs w:val="28"/>
          <w:rtl/>
        </w:rPr>
        <w:t>مؤسسة</w:t>
      </w:r>
      <w:r w:rsidRPr="005F5C83">
        <w:rPr>
          <w:rFonts w:ascii="mylotus" w:hAnsi="mylotus" w:cs="MunaBeta"/>
          <w:color w:val="auto"/>
          <w:sz w:val="28"/>
          <w:szCs w:val="28"/>
          <w:rtl/>
        </w:rPr>
        <w:t xml:space="preserve"> </w:t>
      </w:r>
      <w:r w:rsidR="005A3F04" w:rsidRPr="005F5C83">
        <w:rPr>
          <w:rFonts w:ascii="mylotus" w:hAnsi="mylotus" w:cs="MunaBeta" w:hint="cs"/>
          <w:color w:val="auto"/>
          <w:sz w:val="28"/>
          <w:szCs w:val="28"/>
          <w:rtl/>
        </w:rPr>
        <w:t>الرسالة:</w:t>
      </w:r>
      <w:r w:rsidRPr="005F5C83">
        <w:rPr>
          <w:rFonts w:ascii="mylotus" w:hAnsi="mylotus" w:cs="MunaBeta"/>
          <w:color w:val="auto"/>
          <w:sz w:val="28"/>
          <w:szCs w:val="28"/>
          <w:rtl/>
        </w:rPr>
        <w:t xml:space="preserve"> </w:t>
      </w:r>
      <w:r w:rsidRPr="005F5C83">
        <w:rPr>
          <w:rFonts w:ascii="mylotus" w:hAnsi="mylotus" w:cs="MunaBeta" w:hint="cs"/>
          <w:color w:val="auto"/>
          <w:sz w:val="28"/>
          <w:szCs w:val="28"/>
          <w:rtl/>
        </w:rPr>
        <w:t>بيروت</w:t>
      </w:r>
      <w:r w:rsidRPr="005F5C83">
        <w:rPr>
          <w:rFonts w:ascii="mylotus" w:hAnsi="mylotus" w:cs="MunaBeta"/>
          <w:color w:val="auto"/>
          <w:sz w:val="28"/>
          <w:szCs w:val="28"/>
          <w:rtl/>
        </w:rPr>
        <w:t>.</w:t>
      </w:r>
    </w:p>
    <w:p w14:paraId="2921F200" w14:textId="77777777" w:rsidR="005A3F04" w:rsidRDefault="005F5C83" w:rsidP="005A3F04">
      <w:pPr>
        <w:pStyle w:val="aff2"/>
        <w:numPr>
          <w:ilvl w:val="0"/>
          <w:numId w:val="20"/>
        </w:numPr>
        <w:spacing w:line="276" w:lineRule="auto"/>
        <w:rPr>
          <w:rFonts w:ascii="mylotus" w:hAnsi="mylotus" w:cs="MunaBeta"/>
          <w:color w:val="auto"/>
          <w:sz w:val="28"/>
          <w:szCs w:val="28"/>
        </w:rPr>
      </w:pPr>
      <w:r w:rsidRPr="005A3F04">
        <w:rPr>
          <w:rFonts w:ascii="mylotus" w:hAnsi="mylotus" w:cs="MunaBeta" w:hint="cs"/>
          <w:color w:val="auto"/>
          <w:sz w:val="28"/>
          <w:szCs w:val="28"/>
          <w:rtl/>
        </w:rPr>
        <w:t>الزحيلي،</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وهبة</w:t>
      </w:r>
      <w:r w:rsidRPr="005A3F04">
        <w:rPr>
          <w:rFonts w:ascii="mylotus" w:hAnsi="mylotus" w:cs="MunaBeta"/>
          <w:color w:val="auto"/>
          <w:sz w:val="28"/>
          <w:szCs w:val="28"/>
          <w:rtl/>
        </w:rPr>
        <w:t>. (</w:t>
      </w:r>
      <w:r w:rsidRPr="005A3F04">
        <w:rPr>
          <w:rFonts w:ascii="mylotus" w:hAnsi="mylotus" w:cs="MunaBeta" w:hint="cs"/>
          <w:color w:val="auto"/>
          <w:sz w:val="28"/>
          <w:szCs w:val="28"/>
          <w:rtl/>
        </w:rPr>
        <w:t>الفقه</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الإسلامي</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وأدلته</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الجزء</w:t>
      </w:r>
      <w:r w:rsidRPr="005A3F04">
        <w:rPr>
          <w:rFonts w:ascii="mylotus" w:hAnsi="mylotus" w:cs="MunaBeta"/>
          <w:color w:val="auto"/>
          <w:sz w:val="28"/>
          <w:szCs w:val="28"/>
          <w:rtl/>
        </w:rPr>
        <w:t xml:space="preserve"> (5). </w:t>
      </w:r>
      <w:r w:rsidRPr="005A3F04">
        <w:rPr>
          <w:rFonts w:ascii="mylotus" w:hAnsi="mylotus" w:cs="MunaBeta" w:hint="cs"/>
          <w:color w:val="auto"/>
          <w:sz w:val="28"/>
          <w:szCs w:val="28"/>
          <w:rtl/>
        </w:rPr>
        <w:t>دار</w:t>
      </w:r>
      <w:r w:rsidRPr="005A3F04">
        <w:rPr>
          <w:rFonts w:ascii="mylotus" w:hAnsi="mylotus" w:cs="MunaBeta"/>
          <w:color w:val="auto"/>
          <w:sz w:val="28"/>
          <w:szCs w:val="28"/>
          <w:rtl/>
        </w:rPr>
        <w:t xml:space="preserve"> </w:t>
      </w:r>
      <w:r w:rsidR="005A3F04" w:rsidRPr="005A3F04">
        <w:rPr>
          <w:rFonts w:ascii="mylotus" w:hAnsi="mylotus" w:cs="MunaBeta" w:hint="cs"/>
          <w:color w:val="auto"/>
          <w:sz w:val="28"/>
          <w:szCs w:val="28"/>
          <w:rtl/>
        </w:rPr>
        <w:t>الفكر:</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دمشق</w:t>
      </w:r>
      <w:r w:rsidRPr="005A3F04">
        <w:rPr>
          <w:rFonts w:ascii="mylotus" w:hAnsi="mylotus" w:cs="MunaBeta"/>
          <w:color w:val="auto"/>
          <w:sz w:val="28"/>
          <w:szCs w:val="28"/>
          <w:rtl/>
        </w:rPr>
        <w:t>.</w:t>
      </w:r>
    </w:p>
    <w:p w14:paraId="17062A45" w14:textId="022EB929" w:rsidR="005F5C83" w:rsidRPr="005A3F04" w:rsidRDefault="005F5C83" w:rsidP="0074477D">
      <w:pPr>
        <w:pStyle w:val="aff2"/>
        <w:numPr>
          <w:ilvl w:val="0"/>
          <w:numId w:val="20"/>
        </w:numPr>
        <w:spacing w:after="240" w:line="276" w:lineRule="auto"/>
        <w:rPr>
          <w:rFonts w:ascii="mylotus" w:hAnsi="mylotus" w:cs="MunaBeta"/>
          <w:color w:val="auto"/>
          <w:sz w:val="28"/>
          <w:szCs w:val="28"/>
          <w:rtl/>
        </w:rPr>
      </w:pPr>
      <w:r w:rsidRPr="005A3F04">
        <w:rPr>
          <w:rFonts w:ascii="mylotus" w:hAnsi="mylotus" w:cs="MunaBeta" w:hint="cs"/>
          <w:color w:val="auto"/>
          <w:sz w:val="28"/>
          <w:szCs w:val="28"/>
          <w:rtl/>
        </w:rPr>
        <w:t>ابن</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عابدين،</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محمد</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أمين</w:t>
      </w:r>
      <w:r w:rsidRPr="005A3F04">
        <w:rPr>
          <w:rFonts w:ascii="mylotus" w:hAnsi="mylotus" w:cs="MunaBeta"/>
          <w:color w:val="auto"/>
          <w:sz w:val="28"/>
          <w:szCs w:val="28"/>
          <w:rtl/>
        </w:rPr>
        <w:t>. (</w:t>
      </w:r>
      <w:r w:rsidRPr="005A3F04">
        <w:rPr>
          <w:rFonts w:ascii="mylotus" w:hAnsi="mylotus" w:cs="MunaBeta" w:hint="cs"/>
          <w:color w:val="auto"/>
          <w:sz w:val="28"/>
          <w:szCs w:val="28"/>
          <w:rtl/>
        </w:rPr>
        <w:t>رد</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المحتار</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على</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الدر</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المختار</w:t>
      </w:r>
      <w:r w:rsidRPr="005A3F04">
        <w:rPr>
          <w:rFonts w:ascii="mylotus" w:hAnsi="mylotus" w:cs="MunaBeta"/>
          <w:color w:val="auto"/>
          <w:sz w:val="28"/>
          <w:szCs w:val="28"/>
          <w:rtl/>
        </w:rPr>
        <w:t>). (</w:t>
      </w:r>
      <w:r w:rsidRPr="005A3F04">
        <w:rPr>
          <w:rFonts w:ascii="mylotus" w:hAnsi="mylotus" w:cs="MunaBeta" w:hint="cs"/>
          <w:color w:val="auto"/>
          <w:sz w:val="28"/>
          <w:szCs w:val="28"/>
          <w:rtl/>
        </w:rPr>
        <w:t>الجزء</w:t>
      </w:r>
      <w:r w:rsidRPr="005A3F04">
        <w:rPr>
          <w:rFonts w:ascii="mylotus" w:hAnsi="mylotus" w:cs="MunaBeta"/>
          <w:color w:val="auto"/>
          <w:sz w:val="28"/>
          <w:szCs w:val="28"/>
          <w:rtl/>
        </w:rPr>
        <w:t xml:space="preserve"> 5). </w:t>
      </w:r>
      <w:r w:rsidRPr="005A3F04">
        <w:rPr>
          <w:rFonts w:ascii="mylotus" w:hAnsi="mylotus" w:cs="MunaBeta" w:hint="cs"/>
          <w:color w:val="auto"/>
          <w:sz w:val="28"/>
          <w:szCs w:val="28"/>
          <w:rtl/>
        </w:rPr>
        <w:t>دار</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الكتب</w:t>
      </w:r>
      <w:r w:rsidRPr="005A3F04">
        <w:rPr>
          <w:rFonts w:ascii="mylotus" w:hAnsi="mylotus" w:cs="MunaBeta"/>
          <w:color w:val="auto"/>
          <w:sz w:val="28"/>
          <w:szCs w:val="28"/>
          <w:rtl/>
        </w:rPr>
        <w:t xml:space="preserve"> </w:t>
      </w:r>
      <w:r w:rsidR="005A3F04" w:rsidRPr="005A3F04">
        <w:rPr>
          <w:rFonts w:ascii="mylotus" w:hAnsi="mylotus" w:cs="MunaBeta" w:hint="cs"/>
          <w:color w:val="auto"/>
          <w:sz w:val="28"/>
          <w:szCs w:val="28"/>
          <w:rtl/>
        </w:rPr>
        <w:t>العلمية:</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بيروت</w:t>
      </w:r>
      <w:r w:rsidRPr="005A3F04">
        <w:rPr>
          <w:rFonts w:ascii="mylotus" w:hAnsi="mylotus" w:cs="MunaBeta"/>
          <w:b/>
          <w:bCs/>
          <w:color w:val="1F497D" w:themeColor="text2"/>
          <w:sz w:val="28"/>
          <w:szCs w:val="28"/>
          <w:rtl/>
        </w:rPr>
        <w:t>.</w:t>
      </w:r>
    </w:p>
    <w:p w14:paraId="62906305" w14:textId="786136D9" w:rsidR="005F5C83" w:rsidRPr="005F5C83" w:rsidRDefault="005F5C83" w:rsidP="005F5C83">
      <w:pPr>
        <w:spacing w:line="276" w:lineRule="auto"/>
        <w:ind w:firstLine="0"/>
        <w:rPr>
          <w:rFonts w:ascii="mylotus" w:hAnsi="mylotus" w:cs="MunaBeta"/>
          <w:b/>
          <w:bCs/>
          <w:color w:val="1F497D" w:themeColor="text2"/>
          <w:sz w:val="28"/>
          <w:szCs w:val="28"/>
          <w:rtl/>
        </w:rPr>
      </w:pPr>
      <w:r w:rsidRPr="005F5C83">
        <w:rPr>
          <w:rFonts w:ascii="mylotus" w:hAnsi="mylotus" w:cs="MunaBeta" w:hint="cs"/>
          <w:b/>
          <w:bCs/>
          <w:color w:val="1F497D" w:themeColor="text2"/>
          <w:sz w:val="28"/>
          <w:szCs w:val="28"/>
          <w:rtl/>
        </w:rPr>
        <w:t>الكت</w:t>
      </w:r>
      <w:r w:rsidRPr="005F5C83">
        <w:rPr>
          <w:rFonts w:ascii="mylotus" w:hAnsi="mylotus" w:cs="MunaBeta"/>
          <w:b/>
          <w:bCs/>
          <w:color w:val="1F497D" w:themeColor="text2"/>
          <w:sz w:val="28"/>
          <w:szCs w:val="28"/>
          <w:rtl/>
        </w:rPr>
        <w:t>ب والمراجع:</w:t>
      </w:r>
    </w:p>
    <w:p w14:paraId="48675A3C" w14:textId="02DF96D0" w:rsidR="005A3F04" w:rsidRPr="005A3F04" w:rsidRDefault="005F5C83" w:rsidP="005A3F04">
      <w:pPr>
        <w:pStyle w:val="aff2"/>
        <w:numPr>
          <w:ilvl w:val="0"/>
          <w:numId w:val="20"/>
        </w:numPr>
        <w:spacing w:line="276" w:lineRule="auto"/>
        <w:rPr>
          <w:rFonts w:ascii="mylotus" w:hAnsi="mylotus" w:cs="MunaBeta"/>
          <w:color w:val="auto"/>
          <w:sz w:val="28"/>
          <w:szCs w:val="28"/>
        </w:rPr>
      </w:pPr>
      <w:r w:rsidRPr="005A3F04">
        <w:rPr>
          <w:rFonts w:ascii="mylotus" w:hAnsi="mylotus" w:cs="MunaBeta" w:hint="cs"/>
          <w:color w:val="auto"/>
          <w:sz w:val="28"/>
          <w:szCs w:val="28"/>
          <w:rtl/>
        </w:rPr>
        <w:t>أحمد،</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إبراهيم</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سيد</w:t>
      </w:r>
      <w:r w:rsidRPr="005A3F04">
        <w:rPr>
          <w:rFonts w:ascii="mylotus" w:hAnsi="mylotus" w:cs="MunaBeta"/>
          <w:color w:val="auto"/>
          <w:sz w:val="28"/>
          <w:szCs w:val="28"/>
          <w:rtl/>
        </w:rPr>
        <w:t>. (2015</w:t>
      </w:r>
      <w:r w:rsidRPr="005A3F04">
        <w:rPr>
          <w:rFonts w:ascii="mylotus" w:hAnsi="mylotus" w:cs="MunaBeta" w:hint="cs"/>
          <w:color w:val="auto"/>
          <w:sz w:val="28"/>
          <w:szCs w:val="28"/>
          <w:rtl/>
        </w:rPr>
        <w:t>م</w:t>
      </w:r>
      <w:r w:rsidRPr="005A3F04">
        <w:rPr>
          <w:rFonts w:ascii="mylotus" w:hAnsi="mylotus" w:cs="MunaBeta"/>
          <w:color w:val="auto"/>
          <w:sz w:val="28"/>
          <w:szCs w:val="28"/>
          <w:rtl/>
        </w:rPr>
        <w:t>). (</w:t>
      </w:r>
      <w:r w:rsidRPr="005A3F04">
        <w:rPr>
          <w:rFonts w:ascii="mylotus" w:hAnsi="mylotus" w:cs="MunaBeta" w:hint="cs"/>
          <w:color w:val="auto"/>
          <w:sz w:val="28"/>
          <w:szCs w:val="28"/>
          <w:rtl/>
        </w:rPr>
        <w:t>الشركات</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التجارية</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في</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القانون</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السعودي</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المركز</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القومي</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للإصدارات</w:t>
      </w:r>
      <w:r w:rsidRPr="005A3F04">
        <w:rPr>
          <w:rFonts w:ascii="mylotus" w:hAnsi="mylotus" w:cs="MunaBeta"/>
          <w:color w:val="auto"/>
          <w:sz w:val="28"/>
          <w:szCs w:val="28"/>
          <w:rtl/>
        </w:rPr>
        <w:t xml:space="preserve"> </w:t>
      </w:r>
      <w:r w:rsidR="005A3F04" w:rsidRPr="005A3F04">
        <w:rPr>
          <w:rFonts w:ascii="mylotus" w:hAnsi="mylotus" w:cs="MunaBeta" w:hint="cs"/>
          <w:color w:val="auto"/>
          <w:sz w:val="28"/>
          <w:szCs w:val="28"/>
          <w:rtl/>
        </w:rPr>
        <w:t>القانونية:</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القاهرة</w:t>
      </w:r>
      <w:r w:rsidRPr="005A3F04">
        <w:rPr>
          <w:rFonts w:ascii="mylotus" w:hAnsi="mylotus" w:cs="MunaBeta"/>
          <w:color w:val="auto"/>
          <w:sz w:val="28"/>
          <w:szCs w:val="28"/>
          <w:rtl/>
        </w:rPr>
        <w:t>.</w:t>
      </w:r>
    </w:p>
    <w:p w14:paraId="2AD9D17A" w14:textId="7D346431" w:rsidR="005A3F04" w:rsidRPr="005A3F04" w:rsidRDefault="005F5C83" w:rsidP="005A3F04">
      <w:pPr>
        <w:pStyle w:val="aff2"/>
        <w:numPr>
          <w:ilvl w:val="0"/>
          <w:numId w:val="20"/>
        </w:numPr>
        <w:spacing w:line="276" w:lineRule="auto"/>
        <w:rPr>
          <w:rFonts w:ascii="mylotus" w:hAnsi="mylotus" w:cs="MunaBeta"/>
          <w:color w:val="auto"/>
          <w:sz w:val="28"/>
          <w:szCs w:val="28"/>
        </w:rPr>
      </w:pPr>
      <w:r w:rsidRPr="005A3F04">
        <w:rPr>
          <w:rFonts w:ascii="mylotus" w:hAnsi="mylotus" w:cs="MunaBeta" w:hint="cs"/>
          <w:color w:val="auto"/>
          <w:sz w:val="28"/>
          <w:szCs w:val="28"/>
          <w:rtl/>
        </w:rPr>
        <w:t>الحمادي،</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عبد</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الله</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بن</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محمد</w:t>
      </w:r>
      <w:r w:rsidRPr="005A3F04">
        <w:rPr>
          <w:rFonts w:ascii="mylotus" w:hAnsi="mylotus" w:cs="MunaBeta"/>
          <w:color w:val="auto"/>
          <w:sz w:val="28"/>
          <w:szCs w:val="28"/>
          <w:rtl/>
        </w:rPr>
        <w:t>. (1428</w:t>
      </w:r>
      <w:r w:rsidRPr="005A3F04">
        <w:rPr>
          <w:rFonts w:ascii="mylotus" w:hAnsi="mylotus" w:cs="MunaBeta" w:hint="cs"/>
          <w:color w:val="auto"/>
          <w:sz w:val="28"/>
          <w:szCs w:val="28"/>
          <w:rtl/>
        </w:rPr>
        <w:t>هـ</w:t>
      </w:r>
      <w:r w:rsidRPr="005A3F04">
        <w:rPr>
          <w:rFonts w:ascii="mylotus" w:hAnsi="mylotus" w:cs="MunaBeta"/>
          <w:color w:val="auto"/>
          <w:sz w:val="28"/>
          <w:szCs w:val="28"/>
          <w:rtl/>
        </w:rPr>
        <w:t>). (</w:t>
      </w:r>
      <w:r w:rsidRPr="005A3F04">
        <w:rPr>
          <w:rFonts w:ascii="mylotus" w:hAnsi="mylotus" w:cs="MunaBeta" w:hint="cs"/>
          <w:color w:val="auto"/>
          <w:sz w:val="28"/>
          <w:szCs w:val="28"/>
          <w:rtl/>
        </w:rPr>
        <w:t>الشركة</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ذات</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المسؤولية</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المحدودة</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دار</w:t>
      </w:r>
      <w:r w:rsidRPr="005A3F04">
        <w:rPr>
          <w:rFonts w:ascii="mylotus" w:hAnsi="mylotus" w:cs="MunaBeta"/>
          <w:color w:val="auto"/>
          <w:sz w:val="28"/>
          <w:szCs w:val="28"/>
          <w:rtl/>
        </w:rPr>
        <w:t xml:space="preserve"> </w:t>
      </w:r>
      <w:r w:rsidR="005A3F04" w:rsidRPr="005A3F04">
        <w:rPr>
          <w:rFonts w:ascii="mylotus" w:hAnsi="mylotus" w:cs="MunaBeta" w:hint="cs"/>
          <w:color w:val="auto"/>
          <w:sz w:val="28"/>
          <w:szCs w:val="28"/>
          <w:rtl/>
        </w:rPr>
        <w:t>المؤيد:</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الرياض</w:t>
      </w:r>
      <w:r w:rsidRPr="005A3F04">
        <w:rPr>
          <w:rFonts w:ascii="mylotus" w:hAnsi="mylotus" w:cs="MunaBeta"/>
          <w:color w:val="auto"/>
          <w:sz w:val="28"/>
          <w:szCs w:val="28"/>
          <w:rtl/>
        </w:rPr>
        <w:t>.</w:t>
      </w:r>
    </w:p>
    <w:p w14:paraId="59AF0A81" w14:textId="0E4F35ED" w:rsidR="005A3F04" w:rsidRPr="005A3F04" w:rsidRDefault="005F5C83" w:rsidP="005A3F04">
      <w:pPr>
        <w:pStyle w:val="aff2"/>
        <w:numPr>
          <w:ilvl w:val="0"/>
          <w:numId w:val="20"/>
        </w:numPr>
        <w:spacing w:line="276" w:lineRule="auto"/>
        <w:rPr>
          <w:rFonts w:ascii="mylotus" w:hAnsi="mylotus" w:cs="MunaBeta"/>
          <w:color w:val="auto"/>
          <w:sz w:val="28"/>
          <w:szCs w:val="28"/>
        </w:rPr>
      </w:pPr>
      <w:r w:rsidRPr="005A3F04">
        <w:rPr>
          <w:rFonts w:ascii="mylotus" w:hAnsi="mylotus" w:cs="MunaBeta" w:hint="cs"/>
          <w:color w:val="auto"/>
          <w:sz w:val="28"/>
          <w:szCs w:val="28"/>
          <w:rtl/>
        </w:rPr>
        <w:t>الكيلاني،</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محمود</w:t>
      </w:r>
      <w:r w:rsidRPr="005A3F04">
        <w:rPr>
          <w:rFonts w:ascii="mylotus" w:hAnsi="mylotus" w:cs="MunaBeta"/>
          <w:color w:val="auto"/>
          <w:sz w:val="28"/>
          <w:szCs w:val="28"/>
          <w:rtl/>
        </w:rPr>
        <w:t>. (2009</w:t>
      </w:r>
      <w:r w:rsidRPr="005A3F04">
        <w:rPr>
          <w:rFonts w:ascii="mylotus" w:hAnsi="mylotus" w:cs="MunaBeta" w:hint="cs"/>
          <w:color w:val="auto"/>
          <w:sz w:val="28"/>
          <w:szCs w:val="28"/>
          <w:rtl/>
        </w:rPr>
        <w:t>م</w:t>
      </w:r>
      <w:r w:rsidRPr="005A3F04">
        <w:rPr>
          <w:rFonts w:ascii="mylotus" w:hAnsi="mylotus" w:cs="MunaBeta"/>
          <w:color w:val="auto"/>
          <w:sz w:val="28"/>
          <w:szCs w:val="28"/>
          <w:rtl/>
        </w:rPr>
        <w:t>). (</w:t>
      </w:r>
      <w:r w:rsidRPr="005A3F04">
        <w:rPr>
          <w:rFonts w:ascii="mylotus" w:hAnsi="mylotus" w:cs="MunaBeta" w:hint="cs"/>
          <w:color w:val="auto"/>
          <w:sz w:val="28"/>
          <w:szCs w:val="28"/>
          <w:rtl/>
        </w:rPr>
        <w:t>الموسوعة</w:t>
      </w:r>
      <w:r w:rsidRPr="005A3F04">
        <w:rPr>
          <w:rFonts w:ascii="mylotus" w:hAnsi="mylotus" w:cs="MunaBeta"/>
          <w:color w:val="auto"/>
          <w:sz w:val="28"/>
          <w:szCs w:val="28"/>
          <w:rtl/>
        </w:rPr>
        <w:t xml:space="preserve"> التجارية والمصرفية). (الجزء 5). دار </w:t>
      </w:r>
      <w:r w:rsidR="005A3F04" w:rsidRPr="005A3F04">
        <w:rPr>
          <w:rFonts w:ascii="mylotus" w:hAnsi="mylotus" w:cs="MunaBeta" w:hint="cs"/>
          <w:color w:val="auto"/>
          <w:sz w:val="28"/>
          <w:szCs w:val="28"/>
          <w:rtl/>
        </w:rPr>
        <w:t>الثقافة:</w:t>
      </w:r>
      <w:r w:rsidRPr="005A3F04">
        <w:rPr>
          <w:rFonts w:ascii="mylotus" w:hAnsi="mylotus" w:cs="MunaBeta"/>
          <w:color w:val="auto"/>
          <w:sz w:val="28"/>
          <w:szCs w:val="28"/>
          <w:rtl/>
        </w:rPr>
        <w:t xml:space="preserve"> عمَّان.</w:t>
      </w:r>
    </w:p>
    <w:p w14:paraId="4EA68007" w14:textId="1A490D7C" w:rsidR="005F5C83" w:rsidRPr="005A3F04" w:rsidRDefault="005F5C83" w:rsidP="0074477D">
      <w:pPr>
        <w:pStyle w:val="aff2"/>
        <w:numPr>
          <w:ilvl w:val="0"/>
          <w:numId w:val="20"/>
        </w:numPr>
        <w:spacing w:after="240" w:line="276" w:lineRule="auto"/>
        <w:rPr>
          <w:rFonts w:ascii="mylotus" w:hAnsi="mylotus" w:cs="MunaBeta"/>
          <w:color w:val="auto"/>
          <w:sz w:val="28"/>
          <w:szCs w:val="28"/>
          <w:rtl/>
        </w:rPr>
      </w:pPr>
      <w:r w:rsidRPr="005A3F04">
        <w:rPr>
          <w:rFonts w:ascii="mylotus" w:hAnsi="mylotus" w:cs="MunaBeta" w:hint="cs"/>
          <w:color w:val="auto"/>
          <w:sz w:val="28"/>
          <w:szCs w:val="28"/>
          <w:rtl/>
        </w:rPr>
        <w:t>ناصيف،</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إلياس</w:t>
      </w:r>
      <w:r w:rsidRPr="005A3F04">
        <w:rPr>
          <w:rFonts w:ascii="mylotus" w:hAnsi="mylotus" w:cs="MunaBeta"/>
          <w:color w:val="auto"/>
          <w:sz w:val="28"/>
          <w:szCs w:val="28"/>
          <w:rtl/>
        </w:rPr>
        <w:t>. (2010</w:t>
      </w:r>
      <w:r w:rsidRPr="005A3F04">
        <w:rPr>
          <w:rFonts w:ascii="mylotus" w:hAnsi="mylotus" w:cs="MunaBeta" w:hint="cs"/>
          <w:color w:val="auto"/>
          <w:sz w:val="28"/>
          <w:szCs w:val="28"/>
          <w:rtl/>
        </w:rPr>
        <w:t>م</w:t>
      </w:r>
      <w:r w:rsidRPr="005A3F04">
        <w:rPr>
          <w:rFonts w:ascii="mylotus" w:hAnsi="mylotus" w:cs="MunaBeta"/>
          <w:color w:val="auto"/>
          <w:sz w:val="28"/>
          <w:szCs w:val="28"/>
          <w:rtl/>
        </w:rPr>
        <w:t>) (</w:t>
      </w:r>
      <w:r w:rsidRPr="005A3F04">
        <w:rPr>
          <w:rFonts w:ascii="mylotus" w:hAnsi="mylotus" w:cs="MunaBeta" w:hint="cs"/>
          <w:color w:val="auto"/>
          <w:sz w:val="28"/>
          <w:szCs w:val="28"/>
          <w:rtl/>
        </w:rPr>
        <w:t>موسوعة</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الشركات</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التجارية</w:t>
      </w:r>
      <w:r w:rsidRPr="005A3F04">
        <w:rPr>
          <w:rFonts w:ascii="mylotus" w:hAnsi="mylotus" w:cs="MunaBeta"/>
          <w:color w:val="auto"/>
          <w:sz w:val="28"/>
          <w:szCs w:val="28"/>
          <w:rtl/>
        </w:rPr>
        <w:t>). (</w:t>
      </w:r>
      <w:r w:rsidRPr="005A3F04">
        <w:rPr>
          <w:rFonts w:ascii="mylotus" w:hAnsi="mylotus" w:cs="MunaBeta" w:hint="cs"/>
          <w:color w:val="auto"/>
          <w:sz w:val="28"/>
          <w:szCs w:val="28"/>
          <w:rtl/>
        </w:rPr>
        <w:t>الجزء</w:t>
      </w:r>
      <w:r w:rsidRPr="005A3F04">
        <w:rPr>
          <w:rFonts w:ascii="mylotus" w:hAnsi="mylotus" w:cs="MunaBeta"/>
          <w:color w:val="auto"/>
          <w:sz w:val="28"/>
          <w:szCs w:val="28"/>
          <w:rtl/>
        </w:rPr>
        <w:t xml:space="preserve"> 6). </w:t>
      </w:r>
      <w:r w:rsidRPr="005A3F04">
        <w:rPr>
          <w:rFonts w:ascii="mylotus" w:hAnsi="mylotus" w:cs="MunaBeta" w:hint="cs"/>
          <w:color w:val="auto"/>
          <w:sz w:val="28"/>
          <w:szCs w:val="28"/>
          <w:rtl/>
        </w:rPr>
        <w:t>منشورات</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الحلبي</w:t>
      </w:r>
      <w:r w:rsidRPr="005A3F04">
        <w:rPr>
          <w:rFonts w:ascii="mylotus" w:hAnsi="mylotus" w:cs="MunaBeta"/>
          <w:color w:val="auto"/>
          <w:sz w:val="28"/>
          <w:szCs w:val="28"/>
          <w:rtl/>
        </w:rPr>
        <w:t xml:space="preserve"> </w:t>
      </w:r>
      <w:r w:rsidR="005A3F04" w:rsidRPr="005A3F04">
        <w:rPr>
          <w:rFonts w:ascii="mylotus" w:hAnsi="mylotus" w:cs="MunaBeta" w:hint="cs"/>
          <w:color w:val="auto"/>
          <w:sz w:val="28"/>
          <w:szCs w:val="28"/>
          <w:rtl/>
        </w:rPr>
        <w:t>الحقوقية</w:t>
      </w:r>
      <w:r w:rsidR="005A3F04" w:rsidRPr="005A3F04">
        <w:rPr>
          <w:rFonts w:ascii="mylotus" w:hAnsi="mylotus" w:cs="MunaBeta" w:hint="cs"/>
          <w:b/>
          <w:bCs/>
          <w:color w:val="auto"/>
          <w:sz w:val="28"/>
          <w:szCs w:val="28"/>
          <w:rtl/>
        </w:rPr>
        <w:t>:</w:t>
      </w:r>
      <w:r w:rsidR="005A3F04">
        <w:rPr>
          <w:rFonts w:ascii="mylotus" w:hAnsi="mylotus" w:cs="MunaBeta" w:hint="cs"/>
          <w:b/>
          <w:bCs/>
          <w:color w:val="auto"/>
          <w:sz w:val="28"/>
          <w:szCs w:val="28"/>
          <w:rtl/>
        </w:rPr>
        <w:t xml:space="preserve"> </w:t>
      </w:r>
      <w:r w:rsidRPr="005A3F04">
        <w:rPr>
          <w:rFonts w:ascii="mylotus" w:hAnsi="mylotus" w:cs="MunaBeta" w:hint="cs"/>
          <w:color w:val="auto"/>
          <w:sz w:val="28"/>
          <w:szCs w:val="28"/>
          <w:rtl/>
        </w:rPr>
        <w:t>بيروت</w:t>
      </w:r>
      <w:r w:rsidRPr="005A3F04">
        <w:rPr>
          <w:rFonts w:ascii="mylotus" w:hAnsi="mylotus" w:cs="MunaBeta"/>
          <w:color w:val="auto"/>
          <w:sz w:val="28"/>
          <w:szCs w:val="28"/>
          <w:rtl/>
        </w:rPr>
        <w:t>.</w:t>
      </w:r>
    </w:p>
    <w:p w14:paraId="648A68A1" w14:textId="63C84DCF" w:rsidR="005F5C83" w:rsidRPr="005F5C83" w:rsidRDefault="005F5C83" w:rsidP="005F5C83">
      <w:pPr>
        <w:spacing w:line="276" w:lineRule="auto"/>
        <w:ind w:firstLine="0"/>
        <w:rPr>
          <w:rFonts w:ascii="mylotus" w:hAnsi="mylotus" w:cs="MunaBeta"/>
          <w:b/>
          <w:bCs/>
          <w:color w:val="1F497D" w:themeColor="text2"/>
          <w:sz w:val="28"/>
          <w:szCs w:val="28"/>
          <w:rtl/>
        </w:rPr>
      </w:pPr>
      <w:r w:rsidRPr="005F5C83">
        <w:rPr>
          <w:rFonts w:ascii="mylotus" w:hAnsi="mylotus" w:cs="MunaBeta" w:hint="cs"/>
          <w:b/>
          <w:bCs/>
          <w:color w:val="1F497D" w:themeColor="text2"/>
          <w:sz w:val="28"/>
          <w:szCs w:val="28"/>
          <w:rtl/>
        </w:rPr>
        <w:t>الأبحاث</w:t>
      </w:r>
      <w:r w:rsidRPr="005F5C83">
        <w:rPr>
          <w:rFonts w:ascii="mylotus" w:hAnsi="mylotus" w:cs="MunaBeta"/>
          <w:b/>
          <w:bCs/>
          <w:color w:val="1F497D" w:themeColor="text2"/>
          <w:sz w:val="28"/>
          <w:szCs w:val="28"/>
          <w:rtl/>
        </w:rPr>
        <w:t xml:space="preserve"> </w:t>
      </w:r>
      <w:r w:rsidRPr="005F5C83">
        <w:rPr>
          <w:rFonts w:ascii="mylotus" w:hAnsi="mylotus" w:cs="MunaBeta" w:hint="cs"/>
          <w:b/>
          <w:bCs/>
          <w:color w:val="1F497D" w:themeColor="text2"/>
          <w:sz w:val="28"/>
          <w:szCs w:val="28"/>
          <w:rtl/>
        </w:rPr>
        <w:t>والمقالات</w:t>
      </w:r>
      <w:r w:rsidRPr="005F5C83">
        <w:rPr>
          <w:rFonts w:ascii="mylotus" w:hAnsi="mylotus" w:cs="MunaBeta"/>
          <w:b/>
          <w:bCs/>
          <w:color w:val="1F497D" w:themeColor="text2"/>
          <w:sz w:val="28"/>
          <w:szCs w:val="28"/>
          <w:rtl/>
        </w:rPr>
        <w:t>:</w:t>
      </w:r>
    </w:p>
    <w:p w14:paraId="596F87DD" w14:textId="77777777" w:rsidR="005A3F04" w:rsidRPr="005A3F04" w:rsidRDefault="005F5C83" w:rsidP="0074477D">
      <w:pPr>
        <w:pStyle w:val="aff2"/>
        <w:numPr>
          <w:ilvl w:val="0"/>
          <w:numId w:val="24"/>
        </w:numPr>
        <w:spacing w:after="240" w:line="276" w:lineRule="auto"/>
        <w:rPr>
          <w:rFonts w:ascii="mylotus" w:hAnsi="mylotus" w:cs="MunaBeta"/>
          <w:color w:val="auto"/>
          <w:sz w:val="28"/>
          <w:szCs w:val="28"/>
        </w:rPr>
      </w:pPr>
      <w:r w:rsidRPr="005A3F04">
        <w:rPr>
          <w:rFonts w:ascii="mylotus" w:hAnsi="mylotus" w:cs="MunaBeta" w:hint="cs"/>
          <w:color w:val="auto"/>
          <w:sz w:val="28"/>
          <w:szCs w:val="28"/>
          <w:rtl/>
        </w:rPr>
        <w:t>الحقيل،</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مساعد</w:t>
      </w:r>
      <w:r w:rsidRPr="005A3F04">
        <w:rPr>
          <w:rFonts w:ascii="mylotus" w:hAnsi="mylotus" w:cs="MunaBeta"/>
          <w:color w:val="auto"/>
          <w:sz w:val="28"/>
          <w:szCs w:val="28"/>
          <w:rtl/>
        </w:rPr>
        <w:t>. (</w:t>
      </w:r>
      <w:r w:rsidRPr="005A3F04">
        <w:rPr>
          <w:rFonts w:ascii="mylotus" w:hAnsi="mylotus" w:cs="MunaBeta" w:hint="cs"/>
          <w:color w:val="auto"/>
          <w:sz w:val="28"/>
          <w:szCs w:val="28"/>
          <w:rtl/>
        </w:rPr>
        <w:t>المسؤولية</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المحدودة</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في</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الشركات</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بحث</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محكم</w:t>
      </w:r>
      <w:r w:rsidRPr="005A3F04">
        <w:rPr>
          <w:rFonts w:ascii="mylotus" w:hAnsi="mylotus" w:cs="MunaBeta"/>
          <w:color w:val="auto"/>
          <w:sz w:val="28"/>
          <w:szCs w:val="28"/>
          <w:rtl/>
        </w:rPr>
        <w:t>. (</w:t>
      </w:r>
      <w:r w:rsidRPr="005A3F04">
        <w:rPr>
          <w:rFonts w:ascii="mylotus" w:hAnsi="mylotus" w:cs="MunaBeta" w:hint="cs"/>
          <w:color w:val="auto"/>
          <w:sz w:val="28"/>
          <w:szCs w:val="28"/>
          <w:rtl/>
        </w:rPr>
        <w:t>مجلة</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العدل</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وزارة</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ال</w:t>
      </w:r>
      <w:r w:rsidRPr="005A3F04">
        <w:rPr>
          <w:rFonts w:ascii="mylotus" w:hAnsi="mylotus" w:cs="MunaBeta"/>
          <w:color w:val="auto"/>
          <w:sz w:val="28"/>
          <w:szCs w:val="28"/>
          <w:rtl/>
        </w:rPr>
        <w:t>عدل السعودية. العدد (65). 09/1435هـ.</w:t>
      </w:r>
    </w:p>
    <w:p w14:paraId="4A953199" w14:textId="6188D566" w:rsidR="005F5C83" w:rsidRPr="005A3F04" w:rsidRDefault="005F5C83" w:rsidP="005A3F04">
      <w:pPr>
        <w:spacing w:line="276" w:lineRule="auto"/>
        <w:ind w:firstLine="0"/>
        <w:rPr>
          <w:rFonts w:ascii="mylotus" w:hAnsi="mylotus" w:cs="MunaBeta"/>
          <w:b/>
          <w:bCs/>
          <w:color w:val="1F497D" w:themeColor="text2"/>
          <w:sz w:val="28"/>
          <w:szCs w:val="28"/>
          <w:rtl/>
        </w:rPr>
      </w:pPr>
      <w:r w:rsidRPr="005A3F04">
        <w:rPr>
          <w:rFonts w:ascii="mylotus" w:hAnsi="mylotus" w:cs="MunaBeta" w:hint="cs"/>
          <w:b/>
          <w:bCs/>
          <w:color w:val="1F497D" w:themeColor="text2"/>
          <w:sz w:val="28"/>
          <w:szCs w:val="28"/>
          <w:rtl/>
        </w:rPr>
        <w:t>الأنظمة</w:t>
      </w:r>
      <w:r w:rsidRPr="005A3F04">
        <w:rPr>
          <w:rFonts w:ascii="mylotus" w:hAnsi="mylotus" w:cs="MunaBeta"/>
          <w:b/>
          <w:bCs/>
          <w:color w:val="1F497D" w:themeColor="text2"/>
          <w:sz w:val="28"/>
          <w:szCs w:val="28"/>
          <w:rtl/>
        </w:rPr>
        <w:t xml:space="preserve"> </w:t>
      </w:r>
      <w:r w:rsidRPr="005A3F04">
        <w:rPr>
          <w:rFonts w:ascii="mylotus" w:hAnsi="mylotus" w:cs="MunaBeta" w:hint="cs"/>
          <w:b/>
          <w:bCs/>
          <w:color w:val="1F497D" w:themeColor="text2"/>
          <w:sz w:val="28"/>
          <w:szCs w:val="28"/>
          <w:rtl/>
        </w:rPr>
        <w:t>والأوامر</w:t>
      </w:r>
      <w:r w:rsidRPr="005A3F04">
        <w:rPr>
          <w:rFonts w:ascii="mylotus" w:hAnsi="mylotus" w:cs="MunaBeta"/>
          <w:b/>
          <w:bCs/>
          <w:color w:val="1F497D" w:themeColor="text2"/>
          <w:sz w:val="28"/>
          <w:szCs w:val="28"/>
          <w:rtl/>
        </w:rPr>
        <w:t xml:space="preserve"> </w:t>
      </w:r>
      <w:r w:rsidRPr="005A3F04">
        <w:rPr>
          <w:rFonts w:ascii="mylotus" w:hAnsi="mylotus" w:cs="MunaBeta" w:hint="cs"/>
          <w:b/>
          <w:bCs/>
          <w:color w:val="1F497D" w:themeColor="text2"/>
          <w:sz w:val="28"/>
          <w:szCs w:val="28"/>
          <w:rtl/>
        </w:rPr>
        <w:t>السامية</w:t>
      </w:r>
      <w:r w:rsidRPr="005A3F04">
        <w:rPr>
          <w:rFonts w:ascii="mylotus" w:hAnsi="mylotus" w:cs="MunaBeta"/>
          <w:b/>
          <w:bCs/>
          <w:color w:val="1F497D" w:themeColor="text2"/>
          <w:sz w:val="28"/>
          <w:szCs w:val="28"/>
          <w:rtl/>
        </w:rPr>
        <w:t>:</w:t>
      </w:r>
    </w:p>
    <w:p w14:paraId="7FEAB8E7" w14:textId="551F542C" w:rsidR="005A3F04" w:rsidRPr="005A3F04" w:rsidRDefault="005F5C83" w:rsidP="005A3F04">
      <w:pPr>
        <w:pStyle w:val="aff2"/>
        <w:numPr>
          <w:ilvl w:val="0"/>
          <w:numId w:val="24"/>
        </w:numPr>
        <w:spacing w:line="276" w:lineRule="auto"/>
        <w:rPr>
          <w:rFonts w:ascii="mylotus" w:hAnsi="mylotus" w:cs="MunaBeta"/>
          <w:color w:val="auto"/>
          <w:sz w:val="28"/>
          <w:szCs w:val="28"/>
        </w:rPr>
      </w:pPr>
      <w:r w:rsidRPr="005A3F04">
        <w:rPr>
          <w:rFonts w:ascii="mylotus" w:hAnsi="mylotus" w:cs="MunaBeta" w:hint="cs"/>
          <w:color w:val="auto"/>
          <w:sz w:val="28"/>
          <w:szCs w:val="28"/>
          <w:rtl/>
        </w:rPr>
        <w:t>الأمر</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السامي</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رقم</w:t>
      </w:r>
      <w:r w:rsidRPr="005A3F04">
        <w:rPr>
          <w:rFonts w:ascii="mylotus" w:hAnsi="mylotus" w:cs="MunaBeta"/>
          <w:color w:val="auto"/>
          <w:sz w:val="28"/>
          <w:szCs w:val="28"/>
          <w:rtl/>
        </w:rPr>
        <w:t xml:space="preserve"> 21774 </w:t>
      </w:r>
      <w:r w:rsidRPr="005A3F04">
        <w:rPr>
          <w:rFonts w:ascii="mylotus" w:hAnsi="mylotus" w:cs="MunaBeta" w:hint="cs"/>
          <w:color w:val="auto"/>
          <w:sz w:val="28"/>
          <w:szCs w:val="28"/>
          <w:rtl/>
        </w:rPr>
        <w:t>وتاريخ</w:t>
      </w:r>
      <w:r w:rsidRPr="005A3F04">
        <w:rPr>
          <w:rFonts w:ascii="mylotus" w:hAnsi="mylotus" w:cs="MunaBeta"/>
          <w:color w:val="auto"/>
          <w:sz w:val="28"/>
          <w:szCs w:val="28"/>
          <w:rtl/>
        </w:rPr>
        <w:t>: 02/07/1433</w:t>
      </w:r>
      <w:r w:rsidRPr="005A3F04">
        <w:rPr>
          <w:rFonts w:ascii="mylotus" w:hAnsi="mylotus" w:cs="MunaBeta" w:hint="cs"/>
          <w:color w:val="auto"/>
          <w:sz w:val="28"/>
          <w:szCs w:val="28"/>
          <w:rtl/>
        </w:rPr>
        <w:t>هـ</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بشأن</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مبدأ</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شخصية</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العقوبة</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ومبدأ</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تحمل</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الشركة</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الاعتبارية</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للمسؤولية</w:t>
      </w:r>
      <w:r w:rsidRPr="005A3F04">
        <w:rPr>
          <w:rFonts w:ascii="mylotus" w:hAnsi="mylotus" w:cs="MunaBeta"/>
          <w:color w:val="auto"/>
          <w:sz w:val="28"/>
          <w:szCs w:val="28"/>
          <w:rtl/>
        </w:rPr>
        <w:t xml:space="preserve"> </w:t>
      </w:r>
      <w:r w:rsidR="005A3F04" w:rsidRPr="005A3F04">
        <w:rPr>
          <w:rFonts w:ascii="mylotus" w:hAnsi="mylotus" w:cs="MunaBeta" w:hint="cs"/>
          <w:color w:val="auto"/>
          <w:sz w:val="28"/>
          <w:szCs w:val="28"/>
          <w:rtl/>
        </w:rPr>
        <w:t>الجنائية.</w:t>
      </w:r>
    </w:p>
    <w:p w14:paraId="51690315" w14:textId="77777777" w:rsidR="005A3F04" w:rsidRPr="005A3F04" w:rsidRDefault="005F5C83" w:rsidP="005A3F04">
      <w:pPr>
        <w:pStyle w:val="aff2"/>
        <w:numPr>
          <w:ilvl w:val="0"/>
          <w:numId w:val="24"/>
        </w:numPr>
        <w:spacing w:line="276" w:lineRule="auto"/>
        <w:rPr>
          <w:rFonts w:ascii="mylotus" w:hAnsi="mylotus" w:cs="MunaBeta"/>
          <w:color w:val="auto"/>
          <w:sz w:val="28"/>
          <w:szCs w:val="28"/>
        </w:rPr>
      </w:pPr>
      <w:r w:rsidRPr="005A3F04">
        <w:rPr>
          <w:rFonts w:ascii="mylotus" w:hAnsi="mylotus" w:cs="MunaBeta" w:hint="cs"/>
          <w:color w:val="auto"/>
          <w:sz w:val="28"/>
          <w:szCs w:val="28"/>
          <w:rtl/>
        </w:rPr>
        <w:t>قانون</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الشركات</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الأردني</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رقم</w:t>
      </w:r>
      <w:r w:rsidRPr="005A3F04">
        <w:rPr>
          <w:rFonts w:ascii="mylotus" w:hAnsi="mylotus" w:cs="MunaBeta"/>
          <w:color w:val="auto"/>
          <w:sz w:val="28"/>
          <w:szCs w:val="28"/>
          <w:rtl/>
        </w:rPr>
        <w:t xml:space="preserve"> 22 </w:t>
      </w:r>
      <w:r w:rsidRPr="005A3F04">
        <w:rPr>
          <w:rFonts w:ascii="mylotus" w:hAnsi="mylotus" w:cs="MunaBeta" w:hint="cs"/>
          <w:color w:val="auto"/>
          <w:sz w:val="28"/>
          <w:szCs w:val="28"/>
          <w:rtl/>
        </w:rPr>
        <w:t>لعام</w:t>
      </w:r>
      <w:r w:rsidRPr="005A3F04">
        <w:rPr>
          <w:rFonts w:ascii="mylotus" w:hAnsi="mylotus" w:cs="MunaBeta"/>
          <w:color w:val="auto"/>
          <w:sz w:val="28"/>
          <w:szCs w:val="28"/>
          <w:rtl/>
        </w:rPr>
        <w:t>: 1997</w:t>
      </w:r>
      <w:r w:rsidRPr="005A3F04">
        <w:rPr>
          <w:rFonts w:ascii="mylotus" w:hAnsi="mylotus" w:cs="MunaBeta" w:hint="cs"/>
          <w:color w:val="auto"/>
          <w:sz w:val="28"/>
          <w:szCs w:val="28"/>
          <w:rtl/>
        </w:rPr>
        <w:t>م</w:t>
      </w:r>
      <w:r w:rsidRPr="005A3F04">
        <w:rPr>
          <w:rFonts w:ascii="mylotus" w:hAnsi="mylotus" w:cs="MunaBeta"/>
          <w:color w:val="auto"/>
          <w:sz w:val="28"/>
          <w:szCs w:val="28"/>
          <w:rtl/>
        </w:rPr>
        <w:t>.</w:t>
      </w:r>
    </w:p>
    <w:p w14:paraId="64D38E4D" w14:textId="77777777" w:rsidR="005A3F04" w:rsidRPr="005A3F04" w:rsidRDefault="005F5C83" w:rsidP="005A3F04">
      <w:pPr>
        <w:pStyle w:val="aff2"/>
        <w:numPr>
          <w:ilvl w:val="0"/>
          <w:numId w:val="24"/>
        </w:numPr>
        <w:spacing w:line="276" w:lineRule="auto"/>
        <w:rPr>
          <w:rFonts w:ascii="mylotus" w:hAnsi="mylotus" w:cs="MunaBeta"/>
          <w:color w:val="auto"/>
          <w:sz w:val="28"/>
          <w:szCs w:val="28"/>
        </w:rPr>
      </w:pPr>
      <w:r w:rsidRPr="005A3F04">
        <w:rPr>
          <w:rFonts w:ascii="mylotus" w:hAnsi="mylotus" w:cs="MunaBeta" w:hint="cs"/>
          <w:color w:val="auto"/>
          <w:sz w:val="28"/>
          <w:szCs w:val="28"/>
          <w:rtl/>
        </w:rPr>
        <w:t>قانون</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الشركات</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البحريني</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ر</w:t>
      </w:r>
      <w:r w:rsidRPr="005A3F04">
        <w:rPr>
          <w:rFonts w:ascii="mylotus" w:hAnsi="mylotus" w:cs="MunaBeta"/>
          <w:color w:val="auto"/>
          <w:sz w:val="28"/>
          <w:szCs w:val="28"/>
          <w:rtl/>
        </w:rPr>
        <w:t>قم (21) لسنة 2001م، وإضافاته بموجب القانون رقم (50) لسنة 2014م والقانون رقم (1) لسنة 2018م.</w:t>
      </w:r>
    </w:p>
    <w:p w14:paraId="74BD852D" w14:textId="77777777" w:rsidR="005A3F04" w:rsidRDefault="005F5C83" w:rsidP="005A3F04">
      <w:pPr>
        <w:pStyle w:val="aff2"/>
        <w:numPr>
          <w:ilvl w:val="0"/>
          <w:numId w:val="24"/>
        </w:numPr>
        <w:spacing w:line="276" w:lineRule="auto"/>
        <w:rPr>
          <w:rFonts w:ascii="mylotus" w:hAnsi="mylotus" w:cs="MunaBeta"/>
          <w:color w:val="auto"/>
          <w:sz w:val="28"/>
          <w:szCs w:val="28"/>
        </w:rPr>
      </w:pPr>
      <w:r w:rsidRPr="005A3F04">
        <w:rPr>
          <w:rFonts w:ascii="mylotus" w:hAnsi="mylotus" w:cs="MunaBeta" w:hint="cs"/>
          <w:color w:val="auto"/>
          <w:sz w:val="28"/>
          <w:szCs w:val="28"/>
          <w:rtl/>
        </w:rPr>
        <w:t>نظام</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الشركات</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السعودي</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الجديد</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الصادر</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بالمرسوم</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الملكي</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رقم</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م</w:t>
      </w:r>
      <w:r w:rsidRPr="005A3F04">
        <w:rPr>
          <w:rFonts w:ascii="mylotus" w:hAnsi="mylotus" w:cs="MunaBeta"/>
          <w:color w:val="auto"/>
          <w:sz w:val="28"/>
          <w:szCs w:val="28"/>
          <w:rtl/>
        </w:rPr>
        <w:t xml:space="preserve">/3 </w:t>
      </w:r>
      <w:r w:rsidRPr="005A3F04">
        <w:rPr>
          <w:rFonts w:ascii="mylotus" w:hAnsi="mylotus" w:cs="MunaBeta" w:hint="cs"/>
          <w:color w:val="auto"/>
          <w:sz w:val="28"/>
          <w:szCs w:val="28"/>
          <w:rtl/>
        </w:rPr>
        <w:t>وتاريخ</w:t>
      </w:r>
      <w:r w:rsidRPr="005A3F04">
        <w:rPr>
          <w:rFonts w:ascii="mylotus" w:hAnsi="mylotus" w:cs="MunaBeta"/>
          <w:color w:val="auto"/>
          <w:sz w:val="28"/>
          <w:szCs w:val="28"/>
          <w:rtl/>
        </w:rPr>
        <w:t>: 28/01/1437</w:t>
      </w:r>
      <w:r w:rsidRPr="005A3F04">
        <w:rPr>
          <w:rFonts w:ascii="mylotus" w:hAnsi="mylotus" w:cs="MunaBeta" w:hint="cs"/>
          <w:color w:val="auto"/>
          <w:sz w:val="28"/>
          <w:szCs w:val="28"/>
          <w:rtl/>
        </w:rPr>
        <w:t>هـ</w:t>
      </w:r>
      <w:r w:rsidRPr="005A3F04">
        <w:rPr>
          <w:rFonts w:ascii="mylotus" w:hAnsi="mylotus" w:cs="MunaBeta"/>
          <w:color w:val="auto"/>
          <w:sz w:val="28"/>
          <w:szCs w:val="28"/>
          <w:rtl/>
        </w:rPr>
        <w:t>.</w:t>
      </w:r>
    </w:p>
    <w:p w14:paraId="5A5E23F5" w14:textId="77777777" w:rsidR="005A3F04" w:rsidRPr="005A3F04" w:rsidRDefault="005F5C83" w:rsidP="005A3F04">
      <w:pPr>
        <w:pStyle w:val="aff2"/>
        <w:numPr>
          <w:ilvl w:val="0"/>
          <w:numId w:val="24"/>
        </w:numPr>
        <w:spacing w:line="276" w:lineRule="auto"/>
        <w:rPr>
          <w:rFonts w:ascii="mylotus" w:hAnsi="mylotus" w:cs="MunaBeta"/>
          <w:color w:val="auto"/>
          <w:sz w:val="28"/>
          <w:szCs w:val="28"/>
        </w:rPr>
      </w:pPr>
      <w:r w:rsidRPr="005A3F04">
        <w:rPr>
          <w:rFonts w:ascii="mylotus" w:hAnsi="mylotus" w:cs="MunaBeta" w:hint="cs"/>
          <w:color w:val="auto"/>
          <w:sz w:val="28"/>
          <w:szCs w:val="28"/>
          <w:rtl/>
        </w:rPr>
        <w:t>نظام</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الشركات</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السعودي</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السابق</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الصادر</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بالمرسوم</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الملكي</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رقم</w:t>
      </w:r>
      <w:r w:rsidRPr="005A3F04">
        <w:rPr>
          <w:rFonts w:ascii="mylotus" w:hAnsi="mylotus" w:cs="MunaBeta"/>
          <w:color w:val="auto"/>
          <w:sz w:val="28"/>
          <w:szCs w:val="28"/>
          <w:rtl/>
        </w:rPr>
        <w:t xml:space="preserve"> 6 </w:t>
      </w:r>
      <w:r w:rsidRPr="005A3F04">
        <w:rPr>
          <w:rFonts w:ascii="mylotus" w:hAnsi="mylotus" w:cs="MunaBeta" w:hint="cs"/>
          <w:color w:val="auto"/>
          <w:sz w:val="28"/>
          <w:szCs w:val="28"/>
          <w:rtl/>
        </w:rPr>
        <w:t>لعام</w:t>
      </w:r>
      <w:r w:rsidRPr="005A3F04">
        <w:rPr>
          <w:rFonts w:ascii="mylotus" w:hAnsi="mylotus" w:cs="MunaBeta"/>
          <w:color w:val="auto"/>
          <w:sz w:val="28"/>
          <w:szCs w:val="28"/>
          <w:rtl/>
        </w:rPr>
        <w:t>: 1965</w:t>
      </w:r>
      <w:r w:rsidRPr="005A3F04">
        <w:rPr>
          <w:rFonts w:ascii="mylotus" w:hAnsi="mylotus" w:cs="MunaBeta" w:hint="cs"/>
          <w:color w:val="auto"/>
          <w:sz w:val="28"/>
          <w:szCs w:val="28"/>
          <w:rtl/>
        </w:rPr>
        <w:t>م</w:t>
      </w:r>
      <w:r w:rsidRPr="005A3F04">
        <w:rPr>
          <w:rFonts w:ascii="mylotus" w:hAnsi="mylotus" w:cs="MunaBeta"/>
          <w:color w:val="auto"/>
          <w:sz w:val="28"/>
          <w:szCs w:val="28"/>
          <w:rtl/>
        </w:rPr>
        <w:t>.</w:t>
      </w:r>
    </w:p>
    <w:p w14:paraId="7AE6268E" w14:textId="071EA04E" w:rsidR="00C77E65" w:rsidRPr="00EE53D6" w:rsidRDefault="005F5C83" w:rsidP="00EE53D6">
      <w:pPr>
        <w:pStyle w:val="aff2"/>
        <w:numPr>
          <w:ilvl w:val="0"/>
          <w:numId w:val="24"/>
        </w:numPr>
        <w:spacing w:line="276" w:lineRule="auto"/>
        <w:rPr>
          <w:rFonts w:ascii="mylotus" w:hAnsi="mylotus" w:cs="MunaBeta"/>
          <w:color w:val="auto"/>
          <w:sz w:val="28"/>
          <w:szCs w:val="28"/>
        </w:rPr>
      </w:pPr>
      <w:r w:rsidRPr="005A3F04">
        <w:rPr>
          <w:rFonts w:ascii="mylotus" w:hAnsi="mylotus" w:cs="MunaBeta" w:hint="cs"/>
          <w:color w:val="auto"/>
          <w:sz w:val="28"/>
          <w:szCs w:val="28"/>
          <w:rtl/>
        </w:rPr>
        <w:t>نظام</w:t>
      </w:r>
      <w:r w:rsidRPr="005A3F04">
        <w:rPr>
          <w:rFonts w:ascii="mylotus" w:hAnsi="mylotus" w:cs="MunaBeta"/>
          <w:color w:val="auto"/>
          <w:sz w:val="28"/>
          <w:szCs w:val="28"/>
          <w:rtl/>
        </w:rPr>
        <w:t xml:space="preserve"> </w:t>
      </w:r>
      <w:r w:rsidRPr="005A3F04">
        <w:rPr>
          <w:rFonts w:ascii="mylotus" w:hAnsi="mylotus" w:cs="MunaBeta" w:hint="cs"/>
          <w:color w:val="auto"/>
          <w:sz w:val="28"/>
          <w:szCs w:val="28"/>
          <w:rtl/>
        </w:rPr>
        <w:t>ال</w:t>
      </w:r>
      <w:r w:rsidRPr="005A3F04">
        <w:rPr>
          <w:rFonts w:ascii="mylotus" w:hAnsi="mylotus" w:cs="MunaBeta"/>
          <w:color w:val="auto"/>
          <w:sz w:val="28"/>
          <w:szCs w:val="28"/>
          <w:rtl/>
        </w:rPr>
        <w:t>محكمة التجارية (النظام التجاري) السعودي، الصادر بالمرسوم الملكي رقم (32) وتاريخ: 15/01/1350هـ.</w:t>
      </w:r>
    </w:p>
    <w:sectPr w:rsidR="00C77E65" w:rsidRPr="00EE53D6" w:rsidSect="00EE53D6">
      <w:headerReference w:type="even" r:id="rId9"/>
      <w:footerReference w:type="default" r:id="rId10"/>
      <w:footnotePr>
        <w:numRestart w:val="eachPage"/>
      </w:footnotePr>
      <w:pgSz w:w="11906" w:h="16838"/>
      <w:pgMar w:top="709" w:right="566" w:bottom="1135" w:left="1418" w:header="720" w:footer="174" w:gutter="567"/>
      <w:pgBorders w:display="notFirstPage" w:offsetFrom="page">
        <w:top w:val="threeDEngrave" w:sz="18" w:space="24" w:color="DBE5F1" w:themeColor="accent1" w:themeTint="33"/>
        <w:left w:val="threeDEngrave" w:sz="18" w:space="24" w:color="DBE5F1" w:themeColor="accent1" w:themeTint="33"/>
        <w:bottom w:val="threeDEmboss" w:sz="18" w:space="24" w:color="DBE5F1" w:themeColor="accent1" w:themeTint="33"/>
        <w:right w:val="threeDEmboss" w:sz="18" w:space="24" w:color="DBE5F1" w:themeColor="accent1" w:themeTint="33"/>
      </w:pgBorders>
      <w:pgNumType w:start="0"/>
      <w:cols w:space="708"/>
      <w:titlePg/>
      <w:bidi/>
      <w:rtlGutter/>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5C2766" w14:textId="77777777" w:rsidR="008D5DC1" w:rsidRDefault="008D5DC1" w:rsidP="00DE4259">
      <w:r>
        <w:separator/>
      </w:r>
    </w:p>
  </w:endnote>
  <w:endnote w:type="continuationSeparator" w:id="0">
    <w:p w14:paraId="286B74F4" w14:textId="77777777" w:rsidR="008D5DC1" w:rsidRDefault="008D5DC1" w:rsidP="00DE4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unaBeta">
    <w:panose1 w:val="00000000000000000000"/>
    <w:charset w:val="B2"/>
    <w:family w:val="modern"/>
    <w:notTrueType/>
    <w:pitch w:val="variable"/>
    <w:sig w:usb0="80002003" w:usb1="80000000" w:usb2="00000008" w:usb3="00000000" w:csb0="00000040" w:csb1="00000000"/>
  </w:font>
  <w:font w:name="Creepy">
    <w:charset w:val="00"/>
    <w:family w:val="decorative"/>
    <w:pitch w:val="variable"/>
    <w:sig w:usb0="8000002F" w:usb1="00000008" w:usb2="00000000" w:usb3="00000000" w:csb0="00000013" w:csb1="00000000"/>
  </w:font>
  <w:font w:name="Traditional Arabic">
    <w:panose1 w:val="02020603050405020304"/>
    <w:charset w:val="00"/>
    <w:family w:val="roman"/>
    <w:pitch w:val="variable"/>
    <w:sig w:usb0="00002003" w:usb1="80000000" w:usb2="00000008" w:usb3="00000000" w:csb0="00000041" w:csb1="00000000"/>
  </w:font>
  <w:font w:name="mylotus">
    <w:altName w:val="Times New Roman"/>
    <w:charset w:val="00"/>
    <w:family w:val="auto"/>
    <w:pitch w:val="variable"/>
    <w:sig w:usb0="00000000" w:usb1="80000000" w:usb2="00000008" w:usb3="00000000" w:csb0="00000043" w:csb1="00000000"/>
  </w:font>
  <w:font w:name="Arial">
    <w:panose1 w:val="020B0604020202020204"/>
    <w:charset w:val="00"/>
    <w:family w:val="swiss"/>
    <w:pitch w:val="variable"/>
    <w:sig w:usb0="E0002EFF" w:usb1="C000785B" w:usb2="00000009" w:usb3="00000000" w:csb0="000001FF" w:csb1="00000000"/>
  </w:font>
  <w:font w:name="Monotype Koufi">
    <w:panose1 w:val="00000000000000000000"/>
    <w:charset w:val="B2"/>
    <w:family w:val="auto"/>
    <w:pitch w:val="variable"/>
    <w:sig w:usb0="02942001" w:usb1="03D40006" w:usb2="02620000" w:usb3="00000000" w:csb0="00000040" w:csb1="00000000"/>
  </w:font>
  <w:font w:name="Andalus">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Simplified Arabic Fixed">
    <w:panose1 w:val="02070309020205020404"/>
    <w:charset w:val="00"/>
    <w:family w:val="modern"/>
    <w:pitch w:val="fixed"/>
    <w:sig w:usb0="00002003" w:usb1="00000000" w:usb2="00000008" w:usb3="00000000" w:csb0="00000041" w:csb1="00000000"/>
  </w:font>
  <w:font w:name="DecoType Naskh">
    <w:panose1 w:val="02010400000000000000"/>
    <w:charset w:val="B2"/>
    <w:family w:val="auto"/>
    <w:pitch w:val="variable"/>
    <w:sig w:usb0="00002001" w:usb1="80000000" w:usb2="00000008" w:usb3="00000000" w:csb0="00000040" w:csb1="00000000"/>
  </w:font>
  <w:font w:name="Calibri">
    <w:panose1 w:val="020F0502020204030204"/>
    <w:charset w:val="00"/>
    <w:family w:val="swiss"/>
    <w:pitch w:val="variable"/>
    <w:sig w:usb0="E4002EFF" w:usb1="C000247B" w:usb2="00000009" w:usb3="00000000" w:csb0="000001FF" w:csb1="00000000"/>
  </w:font>
  <w:font w:name="PT Bold Broken">
    <w:panose1 w:val="02010400000000000000"/>
    <w:charset w:val="B2"/>
    <w:family w:val="auto"/>
    <w:pitch w:val="variable"/>
    <w:sig w:usb0="00002001" w:usb1="80000000" w:usb2="00000008" w:usb3="00000000" w:csb0="00000040" w:csb1="00000000"/>
  </w:font>
  <w:font w:name="PT Simple Bold Ruled">
    <w:panose1 w:val="02010400000000000000"/>
    <w:charset w:val="B2"/>
    <w:family w:val="auto"/>
    <w:pitch w:val="variable"/>
    <w:sig w:usb0="00002001" w:usb1="80000000" w:usb2="00000008" w:usb3="00000000" w:csb0="00000040" w:csb1="00000000"/>
  </w:font>
  <w:font w:name="A Jannat LT">
    <w:panose1 w:val="01000000000000000000"/>
    <w:charset w:val="00"/>
    <w:family w:val="auto"/>
    <w:pitch w:val="variable"/>
    <w:sig w:usb0="800020AF" w:usb1="C000A04A"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AC178" w14:textId="7D51FCE3" w:rsidR="00C77E65" w:rsidRDefault="00C77E65" w:rsidP="00C77E65">
    <w:pPr>
      <w:pStyle w:val="ac"/>
      <w:pBdr>
        <w:bottom w:val="thinThickLargeGap" w:sz="48" w:space="1" w:color="auto"/>
      </w:pBdr>
    </w:pPr>
    <w:r>
      <w:rPr>
        <w:noProof/>
        <w:lang w:eastAsia="en-US"/>
      </w:rPr>
      <mc:AlternateContent>
        <mc:Choice Requires="wpg">
          <w:drawing>
            <wp:anchor distT="0" distB="0" distL="114300" distR="114300" simplePos="0" relativeHeight="251658240" behindDoc="0" locked="0" layoutInCell="1" allowOverlap="1" wp14:anchorId="6C1E8EC2" wp14:editId="4D5F8AE6">
              <wp:simplePos x="0" y="0"/>
              <wp:positionH relativeFrom="margin">
                <wp:align>left</wp:align>
              </wp:positionH>
              <wp:positionV relativeFrom="paragraph">
                <wp:posOffset>35433</wp:posOffset>
              </wp:positionV>
              <wp:extent cx="800100" cy="311150"/>
              <wp:effectExtent l="0" t="0" r="0" b="0"/>
              <wp:wrapNone/>
              <wp:docPr id="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0100" cy="311150"/>
                        <a:chOff x="1530" y="785"/>
                        <a:chExt cx="1260" cy="490"/>
                      </a:xfrm>
                    </wpg:grpSpPr>
                    <wps:wsp>
                      <wps:cNvPr id="2" name="AutoShape 2"/>
                      <wps:cNvSpPr>
                        <a:spLocks noChangeArrowheads="1"/>
                      </wps:cNvSpPr>
                      <wps:spPr bwMode="auto">
                        <a:xfrm>
                          <a:off x="1737" y="826"/>
                          <a:ext cx="845" cy="374"/>
                        </a:xfrm>
                        <a:prstGeom prst="roundRect">
                          <a:avLst>
                            <a:gd name="adj" fmla="val 16667"/>
                          </a:avLst>
                        </a:prstGeom>
                        <a:solidFill>
                          <a:srgbClr val="FFFFFF"/>
                        </a:solidFill>
                        <a:ln w="9525">
                          <a:solidFill>
                            <a:srgbClr val="000000"/>
                          </a:solidFill>
                          <a:round/>
                          <a:headEnd/>
                          <a:tailEnd/>
                        </a:ln>
                      </wps:spPr>
                      <wps:txbx>
                        <w:txbxContent>
                          <w:p w14:paraId="12465C92" w14:textId="77777777" w:rsidR="00426733" w:rsidRPr="004A1F59" w:rsidRDefault="00426733">
                            <w:pPr>
                              <w:rPr>
                                <w:sz w:val="32"/>
                                <w:rtl/>
                              </w:rPr>
                            </w:pPr>
                          </w:p>
                        </w:txbxContent>
                      </wps:txbx>
                      <wps:bodyPr rot="0" vert="horz" wrap="square" lIns="0" tIns="0" rIns="0" bIns="0" anchor="t" anchorCtr="0" upright="1">
                        <a:noAutofit/>
                      </wps:bodyPr>
                    </wps:wsp>
                    <wps:wsp>
                      <wps:cNvPr id="5" name="AutoShape 3"/>
                      <wps:cNvSpPr>
                        <a:spLocks noChangeArrowheads="1"/>
                      </wps:cNvSpPr>
                      <wps:spPr bwMode="auto">
                        <a:xfrm>
                          <a:off x="1530" y="785"/>
                          <a:ext cx="1260" cy="49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07513F73" w14:textId="77777777" w:rsidR="00426733" w:rsidRPr="00517BD9" w:rsidRDefault="000A2316">
                            <w:pPr>
                              <w:pStyle w:val="ac"/>
                              <w:jc w:val="center"/>
                              <w:rPr>
                                <w:rStyle w:val="ad"/>
                                <w:sz w:val="32"/>
                              </w:rPr>
                            </w:pPr>
                            <w:r w:rsidRPr="00517BD9">
                              <w:rPr>
                                <w:rStyle w:val="ad"/>
                                <w:sz w:val="32"/>
                              </w:rPr>
                              <w:fldChar w:fldCharType="begin"/>
                            </w:r>
                            <w:r w:rsidR="00426733" w:rsidRPr="00517BD9">
                              <w:rPr>
                                <w:rStyle w:val="ad"/>
                                <w:sz w:val="32"/>
                              </w:rPr>
                              <w:instrText xml:space="preserve">PAGE  </w:instrText>
                            </w:r>
                            <w:r w:rsidRPr="00517BD9">
                              <w:rPr>
                                <w:rStyle w:val="ad"/>
                                <w:sz w:val="32"/>
                              </w:rPr>
                              <w:fldChar w:fldCharType="separate"/>
                            </w:r>
                            <w:r w:rsidR="002A18E0">
                              <w:rPr>
                                <w:rStyle w:val="ad"/>
                                <w:noProof/>
                                <w:sz w:val="32"/>
                              </w:rPr>
                              <w:t>55</w:t>
                            </w:r>
                            <w:r w:rsidRPr="00517BD9">
                              <w:rPr>
                                <w:rStyle w:val="ad"/>
                                <w:sz w:val="32"/>
                              </w:rPr>
                              <w:fldChar w:fldCharType="end"/>
                            </w:r>
                          </w:p>
                          <w:p w14:paraId="52FBCB6F" w14:textId="77777777" w:rsidR="00426733" w:rsidRPr="00517BD9" w:rsidRDefault="00426733"/>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1E8EC2" id="Group 1" o:spid="_x0000_s1030" style="position:absolute;left:0;text-align:left;margin-left:0;margin-top:2.8pt;width:63pt;height:24.5pt;z-index:251658240;mso-position-horizontal:left;mso-position-horizontal-relative:margin" coordorigin="1530,785" coordsize="126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">
              <v:roundrect id="AutoShape 2" o:spid="_x0000_s1031" style="position:absolute;left:1737;top:826;width:845;height:37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">
                <v:textbox inset="0,0,0,0">
                  <w:txbxContent>
                    <w:p w14:paraId="12465C92" w14:textId="77777777" w:rsidR="00426733" w:rsidRPr="004A1F59" w:rsidRDefault="00426733">
                      <w:pPr>
                        <w:rPr>
                          <w:sz w:val="32"/>
                          <w:rtl/>
                        </w:rPr>
                      </w:pPr>
                    </w:p>
                  </w:txbxContent>
                </v:textbox>
              </v:roundrect>
              <v:roundrect id="AutoShape 3" o:spid="_x0000_s1032" style="position:absolute;left:1530;top:785;width:1260;height:4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" filled="f" stroked="f">
                <v:textbox inset="0,0,0,0">
                  <w:txbxContent>
                    <w:p w14:paraId="07513F73" w14:textId="77777777" w:rsidR="00426733" w:rsidRPr="00517BD9" w:rsidRDefault="000A2316">
                      <w:pPr>
                        <w:pStyle w:val="ac"/>
                        <w:jc w:val="center"/>
                        <w:rPr>
                          <w:rStyle w:val="ad"/>
                          <w:sz w:val="32"/>
                        </w:rPr>
                      </w:pPr>
                      <w:r w:rsidRPr="00517BD9">
                        <w:rPr>
                          <w:rStyle w:val="ad"/>
                          <w:sz w:val="32"/>
                        </w:rPr>
                        <w:fldChar w:fldCharType="begin"/>
                      </w:r>
                      <w:r w:rsidR="00426733" w:rsidRPr="00517BD9">
                        <w:rPr>
                          <w:rStyle w:val="ad"/>
                          <w:sz w:val="32"/>
                        </w:rPr>
                        <w:instrText xml:space="preserve">PAGE  </w:instrText>
                      </w:r>
                      <w:r w:rsidRPr="00517BD9">
                        <w:rPr>
                          <w:rStyle w:val="ad"/>
                          <w:sz w:val="32"/>
                        </w:rPr>
                        <w:fldChar w:fldCharType="separate"/>
                      </w:r>
                      <w:r w:rsidR="002A18E0">
                        <w:rPr>
                          <w:rStyle w:val="ad"/>
                          <w:noProof/>
                          <w:sz w:val="32"/>
                        </w:rPr>
                        <w:t>55</w:t>
                      </w:r>
                      <w:r w:rsidRPr="00517BD9">
                        <w:rPr>
                          <w:rStyle w:val="ad"/>
                          <w:sz w:val="32"/>
                        </w:rPr>
                        <w:fldChar w:fldCharType="end"/>
                      </w:r>
                    </w:p>
                    <w:p w14:paraId="52FBCB6F" w14:textId="77777777" w:rsidR="00426733" w:rsidRPr="00517BD9" w:rsidRDefault="00426733"/>
                  </w:txbxContent>
                </v:textbox>
              </v:roundrect>
              <w10:wrap anchorx="margin"/>
            </v:group>
          </w:pict>
        </mc:Fallback>
      </mc:AlternateContent>
    </w:r>
  </w:p>
  <w:p w14:paraId="268D1AD2" w14:textId="09CEE5C6" w:rsidR="00C77E65" w:rsidRDefault="00C77E65" w:rsidP="00C77E65"/>
  <w:p w14:paraId="3E875487" w14:textId="2617E251" w:rsidR="001B6AC1" w:rsidRPr="001B6AC1" w:rsidRDefault="001B6AC1" w:rsidP="001B6AC1">
    <w:pPr>
      <w:pStyle w:val="af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D35E54" w14:textId="77777777" w:rsidR="008D5DC1" w:rsidRDefault="008D5DC1" w:rsidP="00DE4259">
      <w:r>
        <w:separator/>
      </w:r>
    </w:p>
  </w:footnote>
  <w:footnote w:type="continuationSeparator" w:id="0">
    <w:p w14:paraId="746F85ED" w14:textId="77777777" w:rsidR="008D5DC1" w:rsidRDefault="008D5DC1" w:rsidP="00DE42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3E1BC" w14:textId="77777777" w:rsidR="00426733" w:rsidRDefault="00426733">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A2388"/>
    <w:multiLevelType w:val="hybridMultilevel"/>
    <w:tmpl w:val="8362F042"/>
    <w:lvl w:ilvl="0" w:tplc="56B251A4">
      <w:start w:val="1"/>
      <w:numFmt w:val="bullet"/>
      <w:lvlText w:val=""/>
      <w:lvlJc w:val="left"/>
      <w:pPr>
        <w:ind w:left="925" w:hanging="360"/>
      </w:pPr>
      <w:rPr>
        <w:rFonts w:ascii="Symbol" w:hAnsi="Symbol" w:hint="default"/>
        <w:sz w:val="24"/>
        <w:szCs w:val="24"/>
      </w:rPr>
    </w:lvl>
    <w:lvl w:ilvl="1" w:tplc="04090003" w:tentative="1">
      <w:start w:val="1"/>
      <w:numFmt w:val="bullet"/>
      <w:lvlText w:val="o"/>
      <w:lvlJc w:val="left"/>
      <w:pPr>
        <w:ind w:left="1645" w:hanging="360"/>
      </w:pPr>
      <w:rPr>
        <w:rFonts w:ascii="Courier New" w:hAnsi="Courier New" w:cs="Courier New" w:hint="default"/>
      </w:rPr>
    </w:lvl>
    <w:lvl w:ilvl="2" w:tplc="04090005" w:tentative="1">
      <w:start w:val="1"/>
      <w:numFmt w:val="bullet"/>
      <w:lvlText w:val=""/>
      <w:lvlJc w:val="left"/>
      <w:pPr>
        <w:ind w:left="2365" w:hanging="360"/>
      </w:pPr>
      <w:rPr>
        <w:rFonts w:ascii="Wingdings" w:hAnsi="Wingdings" w:hint="default"/>
      </w:rPr>
    </w:lvl>
    <w:lvl w:ilvl="3" w:tplc="04090001" w:tentative="1">
      <w:start w:val="1"/>
      <w:numFmt w:val="bullet"/>
      <w:lvlText w:val=""/>
      <w:lvlJc w:val="left"/>
      <w:pPr>
        <w:ind w:left="3085" w:hanging="360"/>
      </w:pPr>
      <w:rPr>
        <w:rFonts w:ascii="Symbol" w:hAnsi="Symbol" w:hint="default"/>
      </w:rPr>
    </w:lvl>
    <w:lvl w:ilvl="4" w:tplc="04090003" w:tentative="1">
      <w:start w:val="1"/>
      <w:numFmt w:val="bullet"/>
      <w:lvlText w:val="o"/>
      <w:lvlJc w:val="left"/>
      <w:pPr>
        <w:ind w:left="3805" w:hanging="360"/>
      </w:pPr>
      <w:rPr>
        <w:rFonts w:ascii="Courier New" w:hAnsi="Courier New" w:cs="Courier New" w:hint="default"/>
      </w:rPr>
    </w:lvl>
    <w:lvl w:ilvl="5" w:tplc="04090005" w:tentative="1">
      <w:start w:val="1"/>
      <w:numFmt w:val="bullet"/>
      <w:lvlText w:val=""/>
      <w:lvlJc w:val="left"/>
      <w:pPr>
        <w:ind w:left="4525" w:hanging="360"/>
      </w:pPr>
      <w:rPr>
        <w:rFonts w:ascii="Wingdings" w:hAnsi="Wingdings" w:hint="default"/>
      </w:rPr>
    </w:lvl>
    <w:lvl w:ilvl="6" w:tplc="04090001" w:tentative="1">
      <w:start w:val="1"/>
      <w:numFmt w:val="bullet"/>
      <w:lvlText w:val=""/>
      <w:lvlJc w:val="left"/>
      <w:pPr>
        <w:ind w:left="5245" w:hanging="360"/>
      </w:pPr>
      <w:rPr>
        <w:rFonts w:ascii="Symbol" w:hAnsi="Symbol" w:hint="default"/>
      </w:rPr>
    </w:lvl>
    <w:lvl w:ilvl="7" w:tplc="04090003" w:tentative="1">
      <w:start w:val="1"/>
      <w:numFmt w:val="bullet"/>
      <w:lvlText w:val="o"/>
      <w:lvlJc w:val="left"/>
      <w:pPr>
        <w:ind w:left="5965" w:hanging="360"/>
      </w:pPr>
      <w:rPr>
        <w:rFonts w:ascii="Courier New" w:hAnsi="Courier New" w:cs="Courier New" w:hint="default"/>
      </w:rPr>
    </w:lvl>
    <w:lvl w:ilvl="8" w:tplc="04090005" w:tentative="1">
      <w:start w:val="1"/>
      <w:numFmt w:val="bullet"/>
      <w:lvlText w:val=""/>
      <w:lvlJc w:val="left"/>
      <w:pPr>
        <w:ind w:left="6685" w:hanging="360"/>
      </w:pPr>
      <w:rPr>
        <w:rFonts w:ascii="Wingdings" w:hAnsi="Wingdings" w:hint="default"/>
      </w:rPr>
    </w:lvl>
  </w:abstractNum>
  <w:abstractNum w:abstractNumId="1" w15:restartNumberingAfterBreak="0">
    <w:nsid w:val="10FF4A51"/>
    <w:multiLevelType w:val="hybridMultilevel"/>
    <w:tmpl w:val="3C306A22"/>
    <w:lvl w:ilvl="0" w:tplc="05644D76">
      <w:start w:val="3"/>
      <w:numFmt w:val="bullet"/>
      <w:lvlText w:val="-"/>
      <w:lvlJc w:val="left"/>
      <w:pPr>
        <w:ind w:left="643" w:hanging="360"/>
      </w:pPr>
      <w:rPr>
        <w:rFonts w:ascii="Tahoma" w:eastAsia="Times New Roman" w:hAnsi="Tahoma" w:cs="MunaBeta"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2" w15:restartNumberingAfterBreak="0">
    <w:nsid w:val="17B81703"/>
    <w:multiLevelType w:val="multilevel"/>
    <w:tmpl w:val="FE665400"/>
    <w:styleLink w:val="a"/>
    <w:lvl w:ilvl="0">
      <w:start w:val="1"/>
      <w:numFmt w:val="bullet"/>
      <w:lvlText w:val=""/>
      <w:lvlJc w:val="left"/>
      <w:pPr>
        <w:tabs>
          <w:tab w:val="num" w:pos="1304"/>
        </w:tabs>
        <w:ind w:left="1304" w:hanging="340"/>
      </w:pPr>
      <w:rPr>
        <w:rFonts w:ascii="Wingdings" w:hAnsi="Wingdings" w:cs="Times New Roman" w:hint="default"/>
        <w:color w:val="000000"/>
      </w:rPr>
    </w:lvl>
    <w:lvl w:ilvl="1">
      <w:start w:val="1"/>
      <w:numFmt w:val="bullet"/>
      <w:lvlText w:val=""/>
      <w:lvlJc w:val="left"/>
      <w:pPr>
        <w:tabs>
          <w:tab w:val="num" w:pos="1780"/>
        </w:tabs>
        <w:ind w:left="1780" w:hanging="360"/>
      </w:pPr>
      <w:rPr>
        <w:rFonts w:ascii="Symbol" w:hAnsi="Symbol" w:cs="Times New Roman" w:hint="default"/>
        <w:color w:val="000000"/>
      </w:rPr>
    </w:lvl>
    <w:lvl w:ilvl="2">
      <w:start w:val="1"/>
      <w:numFmt w:val="bullet"/>
      <w:lvlText w:val="0"/>
      <w:lvlJc w:val="left"/>
      <w:pPr>
        <w:tabs>
          <w:tab w:val="num" w:pos="2500"/>
        </w:tabs>
        <w:ind w:left="2500" w:hanging="360"/>
      </w:pPr>
      <w:rPr>
        <w:rFonts w:ascii="Creepy" w:hAnsi="Creepy" w:cs="Times New Roman" w:hint="default"/>
        <w:color w:val="000000"/>
      </w:rPr>
    </w:lvl>
    <w:lvl w:ilvl="3">
      <w:start w:val="1"/>
      <w:numFmt w:val="none"/>
      <w:lvlText w:val=""/>
      <w:lvlJc w:val="left"/>
      <w:pPr>
        <w:tabs>
          <w:tab w:val="num" w:pos="3220"/>
        </w:tabs>
        <w:ind w:left="3220" w:hanging="360"/>
      </w:pPr>
      <w:rPr>
        <w:rFonts w:hint="default"/>
      </w:rPr>
    </w:lvl>
    <w:lvl w:ilvl="4">
      <w:start w:val="1"/>
      <w:numFmt w:val="none"/>
      <w:lvlText w:val=""/>
      <w:lvlJc w:val="left"/>
      <w:pPr>
        <w:tabs>
          <w:tab w:val="num" w:pos="3940"/>
        </w:tabs>
        <w:ind w:left="3940" w:hanging="360"/>
      </w:pPr>
      <w:rPr>
        <w:rFonts w:hint="default"/>
      </w:rPr>
    </w:lvl>
    <w:lvl w:ilvl="5">
      <w:start w:val="1"/>
      <w:numFmt w:val="none"/>
      <w:lvlText w:val=""/>
      <w:lvlJc w:val="left"/>
      <w:pPr>
        <w:tabs>
          <w:tab w:val="num" w:pos="4660"/>
        </w:tabs>
        <w:ind w:left="4660" w:hanging="360"/>
      </w:pPr>
      <w:rPr>
        <w:rFonts w:hint="default"/>
      </w:rPr>
    </w:lvl>
    <w:lvl w:ilvl="6">
      <w:start w:val="1"/>
      <w:numFmt w:val="none"/>
      <w:lvlText w:val=""/>
      <w:lvlJc w:val="left"/>
      <w:pPr>
        <w:tabs>
          <w:tab w:val="num" w:pos="5380"/>
        </w:tabs>
        <w:ind w:left="5380" w:hanging="360"/>
      </w:pPr>
      <w:rPr>
        <w:rFonts w:hint="default"/>
      </w:rPr>
    </w:lvl>
    <w:lvl w:ilvl="7">
      <w:start w:val="1"/>
      <w:numFmt w:val="none"/>
      <w:lvlText w:val=""/>
      <w:lvlJc w:val="left"/>
      <w:pPr>
        <w:tabs>
          <w:tab w:val="num" w:pos="6100"/>
        </w:tabs>
        <w:ind w:left="6100" w:hanging="360"/>
      </w:pPr>
      <w:rPr>
        <w:rFonts w:hint="default"/>
      </w:rPr>
    </w:lvl>
    <w:lvl w:ilvl="8">
      <w:start w:val="1"/>
      <w:numFmt w:val="none"/>
      <w:lvlText w:val=""/>
      <w:lvlJc w:val="left"/>
      <w:pPr>
        <w:tabs>
          <w:tab w:val="num" w:pos="6820"/>
        </w:tabs>
        <w:ind w:left="6820" w:hanging="360"/>
      </w:pPr>
      <w:rPr>
        <w:rFonts w:hint="default"/>
      </w:rPr>
    </w:lvl>
  </w:abstractNum>
  <w:abstractNum w:abstractNumId="3" w15:restartNumberingAfterBreak="0">
    <w:nsid w:val="1A2E0ACB"/>
    <w:multiLevelType w:val="hybridMultilevel"/>
    <w:tmpl w:val="82F0B9BE"/>
    <w:lvl w:ilvl="0" w:tplc="56B251A4">
      <w:start w:val="1"/>
      <w:numFmt w:val="bullet"/>
      <w:lvlText w:val=""/>
      <w:lvlJc w:val="left"/>
      <w:pPr>
        <w:ind w:left="1130" w:hanging="360"/>
      </w:pPr>
      <w:rPr>
        <w:rFonts w:ascii="Symbol" w:hAnsi="Symbol" w:hint="default"/>
        <w:sz w:val="24"/>
        <w:szCs w:val="24"/>
      </w:rPr>
    </w:lvl>
    <w:lvl w:ilvl="1" w:tplc="04090003" w:tentative="1">
      <w:start w:val="1"/>
      <w:numFmt w:val="bullet"/>
      <w:lvlText w:val="o"/>
      <w:lvlJc w:val="left"/>
      <w:pPr>
        <w:ind w:left="1645" w:hanging="360"/>
      </w:pPr>
      <w:rPr>
        <w:rFonts w:ascii="Courier New" w:hAnsi="Courier New" w:cs="Courier New" w:hint="default"/>
      </w:rPr>
    </w:lvl>
    <w:lvl w:ilvl="2" w:tplc="04090005" w:tentative="1">
      <w:start w:val="1"/>
      <w:numFmt w:val="bullet"/>
      <w:lvlText w:val=""/>
      <w:lvlJc w:val="left"/>
      <w:pPr>
        <w:ind w:left="2365" w:hanging="360"/>
      </w:pPr>
      <w:rPr>
        <w:rFonts w:ascii="Wingdings" w:hAnsi="Wingdings" w:hint="default"/>
      </w:rPr>
    </w:lvl>
    <w:lvl w:ilvl="3" w:tplc="04090001" w:tentative="1">
      <w:start w:val="1"/>
      <w:numFmt w:val="bullet"/>
      <w:lvlText w:val=""/>
      <w:lvlJc w:val="left"/>
      <w:pPr>
        <w:ind w:left="3085" w:hanging="360"/>
      </w:pPr>
      <w:rPr>
        <w:rFonts w:ascii="Symbol" w:hAnsi="Symbol" w:hint="default"/>
      </w:rPr>
    </w:lvl>
    <w:lvl w:ilvl="4" w:tplc="04090003" w:tentative="1">
      <w:start w:val="1"/>
      <w:numFmt w:val="bullet"/>
      <w:lvlText w:val="o"/>
      <w:lvlJc w:val="left"/>
      <w:pPr>
        <w:ind w:left="3805" w:hanging="360"/>
      </w:pPr>
      <w:rPr>
        <w:rFonts w:ascii="Courier New" w:hAnsi="Courier New" w:cs="Courier New" w:hint="default"/>
      </w:rPr>
    </w:lvl>
    <w:lvl w:ilvl="5" w:tplc="04090005" w:tentative="1">
      <w:start w:val="1"/>
      <w:numFmt w:val="bullet"/>
      <w:lvlText w:val=""/>
      <w:lvlJc w:val="left"/>
      <w:pPr>
        <w:ind w:left="4525" w:hanging="360"/>
      </w:pPr>
      <w:rPr>
        <w:rFonts w:ascii="Wingdings" w:hAnsi="Wingdings" w:hint="default"/>
      </w:rPr>
    </w:lvl>
    <w:lvl w:ilvl="6" w:tplc="04090001" w:tentative="1">
      <w:start w:val="1"/>
      <w:numFmt w:val="bullet"/>
      <w:lvlText w:val=""/>
      <w:lvlJc w:val="left"/>
      <w:pPr>
        <w:ind w:left="5245" w:hanging="360"/>
      </w:pPr>
      <w:rPr>
        <w:rFonts w:ascii="Symbol" w:hAnsi="Symbol" w:hint="default"/>
      </w:rPr>
    </w:lvl>
    <w:lvl w:ilvl="7" w:tplc="04090003" w:tentative="1">
      <w:start w:val="1"/>
      <w:numFmt w:val="bullet"/>
      <w:lvlText w:val="o"/>
      <w:lvlJc w:val="left"/>
      <w:pPr>
        <w:ind w:left="5965" w:hanging="360"/>
      </w:pPr>
      <w:rPr>
        <w:rFonts w:ascii="Courier New" w:hAnsi="Courier New" w:cs="Courier New" w:hint="default"/>
      </w:rPr>
    </w:lvl>
    <w:lvl w:ilvl="8" w:tplc="04090005" w:tentative="1">
      <w:start w:val="1"/>
      <w:numFmt w:val="bullet"/>
      <w:lvlText w:val=""/>
      <w:lvlJc w:val="left"/>
      <w:pPr>
        <w:ind w:left="6685" w:hanging="360"/>
      </w:pPr>
      <w:rPr>
        <w:rFonts w:ascii="Wingdings" w:hAnsi="Wingdings" w:hint="default"/>
      </w:rPr>
    </w:lvl>
  </w:abstractNum>
  <w:abstractNum w:abstractNumId="4" w15:restartNumberingAfterBreak="0">
    <w:nsid w:val="1F8609EB"/>
    <w:multiLevelType w:val="hybridMultilevel"/>
    <w:tmpl w:val="7AD4AE90"/>
    <w:lvl w:ilvl="0" w:tplc="52087DBA">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43A76B8"/>
    <w:multiLevelType w:val="hybridMultilevel"/>
    <w:tmpl w:val="93D49704"/>
    <w:lvl w:ilvl="0" w:tplc="05644D76">
      <w:start w:val="3"/>
      <w:numFmt w:val="bullet"/>
      <w:lvlText w:val="-"/>
      <w:lvlJc w:val="left"/>
      <w:pPr>
        <w:ind w:left="643" w:hanging="360"/>
      </w:pPr>
      <w:rPr>
        <w:rFonts w:ascii="Tahoma" w:eastAsia="Times New Roman" w:hAnsi="Tahoma" w:cs="MunaBet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F222A6"/>
    <w:multiLevelType w:val="hybridMultilevel"/>
    <w:tmpl w:val="EF00818E"/>
    <w:lvl w:ilvl="0" w:tplc="FBBE29A4">
      <w:start w:val="1"/>
      <w:numFmt w:val="decimal"/>
      <w:lvlText w:val="%1."/>
      <w:lvlJc w:val="left"/>
      <w:pPr>
        <w:ind w:left="1564" w:hanging="720"/>
      </w:pPr>
      <w:rPr>
        <w:rFonts w:hint="default"/>
      </w:rPr>
    </w:lvl>
    <w:lvl w:ilvl="1" w:tplc="04090019" w:tentative="1">
      <w:start w:val="1"/>
      <w:numFmt w:val="lowerLetter"/>
      <w:lvlText w:val="%2."/>
      <w:lvlJc w:val="left"/>
      <w:pPr>
        <w:ind w:left="1924" w:hanging="360"/>
      </w:pPr>
    </w:lvl>
    <w:lvl w:ilvl="2" w:tplc="0409001B" w:tentative="1">
      <w:start w:val="1"/>
      <w:numFmt w:val="lowerRoman"/>
      <w:lvlText w:val="%3."/>
      <w:lvlJc w:val="right"/>
      <w:pPr>
        <w:ind w:left="2644" w:hanging="180"/>
      </w:pPr>
    </w:lvl>
    <w:lvl w:ilvl="3" w:tplc="0409000F" w:tentative="1">
      <w:start w:val="1"/>
      <w:numFmt w:val="decimal"/>
      <w:lvlText w:val="%4."/>
      <w:lvlJc w:val="left"/>
      <w:pPr>
        <w:ind w:left="3364" w:hanging="360"/>
      </w:pPr>
    </w:lvl>
    <w:lvl w:ilvl="4" w:tplc="04090019" w:tentative="1">
      <w:start w:val="1"/>
      <w:numFmt w:val="lowerLetter"/>
      <w:lvlText w:val="%5."/>
      <w:lvlJc w:val="left"/>
      <w:pPr>
        <w:ind w:left="4084" w:hanging="360"/>
      </w:pPr>
    </w:lvl>
    <w:lvl w:ilvl="5" w:tplc="0409001B" w:tentative="1">
      <w:start w:val="1"/>
      <w:numFmt w:val="lowerRoman"/>
      <w:lvlText w:val="%6."/>
      <w:lvlJc w:val="right"/>
      <w:pPr>
        <w:ind w:left="4804" w:hanging="180"/>
      </w:pPr>
    </w:lvl>
    <w:lvl w:ilvl="6" w:tplc="0409000F" w:tentative="1">
      <w:start w:val="1"/>
      <w:numFmt w:val="decimal"/>
      <w:lvlText w:val="%7."/>
      <w:lvlJc w:val="left"/>
      <w:pPr>
        <w:ind w:left="5524" w:hanging="360"/>
      </w:pPr>
    </w:lvl>
    <w:lvl w:ilvl="7" w:tplc="04090019" w:tentative="1">
      <w:start w:val="1"/>
      <w:numFmt w:val="lowerLetter"/>
      <w:lvlText w:val="%8."/>
      <w:lvlJc w:val="left"/>
      <w:pPr>
        <w:ind w:left="6244" w:hanging="360"/>
      </w:pPr>
    </w:lvl>
    <w:lvl w:ilvl="8" w:tplc="0409001B" w:tentative="1">
      <w:start w:val="1"/>
      <w:numFmt w:val="lowerRoman"/>
      <w:lvlText w:val="%9."/>
      <w:lvlJc w:val="right"/>
      <w:pPr>
        <w:ind w:left="6964" w:hanging="180"/>
      </w:pPr>
    </w:lvl>
  </w:abstractNum>
  <w:abstractNum w:abstractNumId="7" w15:restartNumberingAfterBreak="0">
    <w:nsid w:val="3CE84598"/>
    <w:multiLevelType w:val="multilevel"/>
    <w:tmpl w:val="140EE570"/>
    <w:styleLink w:val="a0"/>
    <w:lvl w:ilvl="0">
      <w:start w:val="1"/>
      <w:numFmt w:val="decimal"/>
      <w:suff w:val="space"/>
      <w:lvlText w:val="%1)"/>
      <w:lvlJc w:val="right"/>
      <w:pPr>
        <w:ind w:left="1134" w:firstLine="0"/>
      </w:pPr>
      <w:rPr>
        <w:rFonts w:cs="Traditional Arabic" w:hint="default"/>
      </w:rPr>
    </w:lvl>
    <w:lvl w:ilvl="1">
      <w:start w:val="1"/>
      <w:numFmt w:val="arabicAbjad"/>
      <w:lvlText w:val="%2)"/>
      <w:lvlJc w:val="right"/>
      <w:pPr>
        <w:tabs>
          <w:tab w:val="num" w:pos="1871"/>
        </w:tabs>
        <w:ind w:left="1871" w:hanging="170"/>
      </w:pPr>
      <w:rPr>
        <w:rFonts w:hint="default"/>
      </w:rPr>
    </w:lvl>
    <w:lvl w:ilvl="2">
      <w:start w:val="1"/>
      <w:numFmt w:val="bullet"/>
      <w:lvlText w:val="0"/>
      <w:lvlJc w:val="left"/>
      <w:pPr>
        <w:tabs>
          <w:tab w:val="num" w:pos="2381"/>
        </w:tabs>
        <w:ind w:left="2381" w:hanging="226"/>
      </w:pPr>
      <w:rPr>
        <w:rFonts w:ascii="Creepy" w:hAnsi="Creepy" w:cs="Times New Roman" w:hint="default"/>
        <w:color w:val="000000"/>
      </w:rPr>
    </w:lvl>
    <w:lvl w:ilvl="3">
      <w:start w:val="1"/>
      <w:numFmt w:val="none"/>
      <w:lvlText w:val="-"/>
      <w:lvlJc w:val="left"/>
      <w:pPr>
        <w:tabs>
          <w:tab w:val="num" w:pos="2007"/>
        </w:tabs>
        <w:ind w:left="2835" w:hanging="283"/>
      </w:pPr>
      <w:rPr>
        <w:rFonts w:hint="default"/>
      </w:rPr>
    </w:lvl>
    <w:lvl w:ilvl="4">
      <w:start w:val="1"/>
      <w:numFmt w:val="none"/>
      <w:lvlText w:val=""/>
      <w:lvlJc w:val="left"/>
      <w:pPr>
        <w:tabs>
          <w:tab w:val="num" w:pos="2367"/>
        </w:tabs>
        <w:ind w:left="2367" w:hanging="360"/>
      </w:pPr>
      <w:rPr>
        <w:rFonts w:hint="default"/>
      </w:rPr>
    </w:lvl>
    <w:lvl w:ilvl="5">
      <w:start w:val="1"/>
      <w:numFmt w:val="none"/>
      <w:lvlText w:val=""/>
      <w:lvlJc w:val="left"/>
      <w:pPr>
        <w:tabs>
          <w:tab w:val="num" w:pos="2727"/>
        </w:tabs>
        <w:ind w:left="2727" w:hanging="360"/>
      </w:pPr>
      <w:rPr>
        <w:rFonts w:hint="default"/>
      </w:rPr>
    </w:lvl>
    <w:lvl w:ilvl="6">
      <w:start w:val="1"/>
      <w:numFmt w:val="none"/>
      <w:lvlText w:val=""/>
      <w:lvlJc w:val="left"/>
      <w:pPr>
        <w:tabs>
          <w:tab w:val="num" w:pos="3087"/>
        </w:tabs>
        <w:ind w:left="3087" w:hanging="360"/>
      </w:pPr>
      <w:rPr>
        <w:rFonts w:hint="default"/>
      </w:rPr>
    </w:lvl>
    <w:lvl w:ilvl="7">
      <w:start w:val="1"/>
      <w:numFmt w:val="none"/>
      <w:lvlText w:val=""/>
      <w:lvlJc w:val="left"/>
      <w:pPr>
        <w:tabs>
          <w:tab w:val="num" w:pos="3447"/>
        </w:tabs>
        <w:ind w:left="3447" w:hanging="360"/>
      </w:pPr>
      <w:rPr>
        <w:rFonts w:hint="default"/>
      </w:rPr>
    </w:lvl>
    <w:lvl w:ilvl="8">
      <w:start w:val="1"/>
      <w:numFmt w:val="none"/>
      <w:lvlText w:val=""/>
      <w:lvlJc w:val="left"/>
      <w:pPr>
        <w:tabs>
          <w:tab w:val="num" w:pos="3807"/>
        </w:tabs>
        <w:ind w:left="3807" w:hanging="360"/>
      </w:pPr>
      <w:rPr>
        <w:rFonts w:hint="default"/>
      </w:rPr>
    </w:lvl>
  </w:abstractNum>
  <w:abstractNum w:abstractNumId="8" w15:restartNumberingAfterBreak="0">
    <w:nsid w:val="3F41729D"/>
    <w:multiLevelType w:val="hybridMultilevel"/>
    <w:tmpl w:val="129427CC"/>
    <w:lvl w:ilvl="0" w:tplc="52087DB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254EBE"/>
    <w:multiLevelType w:val="hybridMultilevel"/>
    <w:tmpl w:val="3B36ED6A"/>
    <w:lvl w:ilvl="0" w:tplc="52087DB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981DAC"/>
    <w:multiLevelType w:val="hybridMultilevel"/>
    <w:tmpl w:val="A844A584"/>
    <w:lvl w:ilvl="0" w:tplc="2ADCBC86">
      <w:numFmt w:val="bullet"/>
      <w:lvlText w:val="•"/>
      <w:lvlJc w:val="left"/>
      <w:pPr>
        <w:ind w:left="1444" w:hanging="720"/>
      </w:pPr>
      <w:rPr>
        <w:rFonts w:ascii="Tahoma" w:eastAsia="Times New Roman" w:hAnsi="Tahoma" w:cs="Tahoma"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65914ED"/>
    <w:multiLevelType w:val="hybridMultilevel"/>
    <w:tmpl w:val="4F422D94"/>
    <w:lvl w:ilvl="0" w:tplc="05644D76">
      <w:start w:val="3"/>
      <w:numFmt w:val="bullet"/>
      <w:lvlText w:val="-"/>
      <w:lvlJc w:val="left"/>
      <w:pPr>
        <w:ind w:left="643" w:hanging="360"/>
      </w:pPr>
      <w:rPr>
        <w:rFonts w:ascii="Tahoma" w:eastAsia="Times New Roman" w:hAnsi="Tahoma" w:cs="MunaBeta" w:hint="default"/>
      </w:rPr>
    </w:lvl>
    <w:lvl w:ilvl="1" w:tplc="EEC23AF6">
      <w:start w:val="3"/>
      <w:numFmt w:val="bullet"/>
      <w:lvlText w:val="•"/>
      <w:lvlJc w:val="left"/>
      <w:pPr>
        <w:ind w:left="1800" w:hanging="720"/>
      </w:pPr>
      <w:rPr>
        <w:rFonts w:ascii="Tahoma" w:eastAsia="Times New Roman" w:hAnsi="Tahoma" w:cs="Tahom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9908D2"/>
    <w:multiLevelType w:val="hybridMultilevel"/>
    <w:tmpl w:val="C4C43BF6"/>
    <w:lvl w:ilvl="0" w:tplc="1FD8168E">
      <w:start w:val="3"/>
      <w:numFmt w:val="bullet"/>
      <w:lvlText w:val="•"/>
      <w:lvlJc w:val="left"/>
      <w:pPr>
        <w:ind w:left="1080" w:hanging="72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E2D52FC"/>
    <w:multiLevelType w:val="hybridMultilevel"/>
    <w:tmpl w:val="A7C0D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2B77B01"/>
    <w:multiLevelType w:val="hybridMultilevel"/>
    <w:tmpl w:val="2EAE1022"/>
    <w:lvl w:ilvl="0" w:tplc="05644D76">
      <w:start w:val="3"/>
      <w:numFmt w:val="bullet"/>
      <w:lvlText w:val="-"/>
      <w:lvlJc w:val="left"/>
      <w:pPr>
        <w:ind w:left="643" w:hanging="360"/>
      </w:pPr>
      <w:rPr>
        <w:rFonts w:ascii="Tahoma" w:eastAsia="Times New Roman" w:hAnsi="Tahoma" w:cs="MunaBet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68315F5"/>
    <w:multiLevelType w:val="hybridMultilevel"/>
    <w:tmpl w:val="221E5254"/>
    <w:lvl w:ilvl="0" w:tplc="56B251A4">
      <w:start w:val="1"/>
      <w:numFmt w:val="bullet"/>
      <w:lvlText w:val=""/>
      <w:lvlJc w:val="left"/>
      <w:pPr>
        <w:ind w:left="1130" w:hanging="360"/>
      </w:pPr>
      <w:rPr>
        <w:rFonts w:ascii="Symbol" w:hAnsi="Symbol" w:hint="default"/>
        <w:sz w:val="24"/>
        <w:szCs w:val="24"/>
      </w:rPr>
    </w:lvl>
    <w:lvl w:ilvl="1" w:tplc="04090003" w:tentative="1">
      <w:start w:val="1"/>
      <w:numFmt w:val="bullet"/>
      <w:lvlText w:val="o"/>
      <w:lvlJc w:val="left"/>
      <w:pPr>
        <w:ind w:left="1645" w:hanging="360"/>
      </w:pPr>
      <w:rPr>
        <w:rFonts w:ascii="Courier New" w:hAnsi="Courier New" w:cs="Courier New" w:hint="default"/>
      </w:rPr>
    </w:lvl>
    <w:lvl w:ilvl="2" w:tplc="04090005" w:tentative="1">
      <w:start w:val="1"/>
      <w:numFmt w:val="bullet"/>
      <w:lvlText w:val=""/>
      <w:lvlJc w:val="left"/>
      <w:pPr>
        <w:ind w:left="2365" w:hanging="360"/>
      </w:pPr>
      <w:rPr>
        <w:rFonts w:ascii="Wingdings" w:hAnsi="Wingdings" w:hint="default"/>
      </w:rPr>
    </w:lvl>
    <w:lvl w:ilvl="3" w:tplc="04090001" w:tentative="1">
      <w:start w:val="1"/>
      <w:numFmt w:val="bullet"/>
      <w:lvlText w:val=""/>
      <w:lvlJc w:val="left"/>
      <w:pPr>
        <w:ind w:left="3085" w:hanging="360"/>
      </w:pPr>
      <w:rPr>
        <w:rFonts w:ascii="Symbol" w:hAnsi="Symbol" w:hint="default"/>
      </w:rPr>
    </w:lvl>
    <w:lvl w:ilvl="4" w:tplc="04090003" w:tentative="1">
      <w:start w:val="1"/>
      <w:numFmt w:val="bullet"/>
      <w:lvlText w:val="o"/>
      <w:lvlJc w:val="left"/>
      <w:pPr>
        <w:ind w:left="3805" w:hanging="360"/>
      </w:pPr>
      <w:rPr>
        <w:rFonts w:ascii="Courier New" w:hAnsi="Courier New" w:cs="Courier New" w:hint="default"/>
      </w:rPr>
    </w:lvl>
    <w:lvl w:ilvl="5" w:tplc="04090005" w:tentative="1">
      <w:start w:val="1"/>
      <w:numFmt w:val="bullet"/>
      <w:lvlText w:val=""/>
      <w:lvlJc w:val="left"/>
      <w:pPr>
        <w:ind w:left="4525" w:hanging="360"/>
      </w:pPr>
      <w:rPr>
        <w:rFonts w:ascii="Wingdings" w:hAnsi="Wingdings" w:hint="default"/>
      </w:rPr>
    </w:lvl>
    <w:lvl w:ilvl="6" w:tplc="04090001" w:tentative="1">
      <w:start w:val="1"/>
      <w:numFmt w:val="bullet"/>
      <w:lvlText w:val=""/>
      <w:lvlJc w:val="left"/>
      <w:pPr>
        <w:ind w:left="5245" w:hanging="360"/>
      </w:pPr>
      <w:rPr>
        <w:rFonts w:ascii="Symbol" w:hAnsi="Symbol" w:hint="default"/>
      </w:rPr>
    </w:lvl>
    <w:lvl w:ilvl="7" w:tplc="04090003" w:tentative="1">
      <w:start w:val="1"/>
      <w:numFmt w:val="bullet"/>
      <w:lvlText w:val="o"/>
      <w:lvlJc w:val="left"/>
      <w:pPr>
        <w:ind w:left="5965" w:hanging="360"/>
      </w:pPr>
      <w:rPr>
        <w:rFonts w:ascii="Courier New" w:hAnsi="Courier New" w:cs="Courier New" w:hint="default"/>
      </w:rPr>
    </w:lvl>
    <w:lvl w:ilvl="8" w:tplc="04090005" w:tentative="1">
      <w:start w:val="1"/>
      <w:numFmt w:val="bullet"/>
      <w:lvlText w:val=""/>
      <w:lvlJc w:val="left"/>
      <w:pPr>
        <w:ind w:left="6685" w:hanging="360"/>
      </w:pPr>
      <w:rPr>
        <w:rFonts w:ascii="Wingdings" w:hAnsi="Wingdings" w:hint="default"/>
      </w:rPr>
    </w:lvl>
  </w:abstractNum>
  <w:abstractNum w:abstractNumId="16" w15:restartNumberingAfterBreak="0">
    <w:nsid w:val="591A0127"/>
    <w:multiLevelType w:val="hybridMultilevel"/>
    <w:tmpl w:val="B2B0B17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C433C21"/>
    <w:multiLevelType w:val="hybridMultilevel"/>
    <w:tmpl w:val="0144047E"/>
    <w:lvl w:ilvl="0" w:tplc="56B251A4">
      <w:start w:val="1"/>
      <w:numFmt w:val="bullet"/>
      <w:lvlText w:val=""/>
      <w:lvlJc w:val="left"/>
      <w:pPr>
        <w:ind w:left="1208" w:hanging="360"/>
      </w:pPr>
      <w:rPr>
        <w:rFonts w:ascii="Symbol" w:hAnsi="Symbol" w:hint="default"/>
        <w:sz w:val="24"/>
        <w:szCs w:val="24"/>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18" w15:restartNumberingAfterBreak="0">
    <w:nsid w:val="5C4D3416"/>
    <w:multiLevelType w:val="multilevel"/>
    <w:tmpl w:val="AE6AC6C6"/>
    <w:styleLink w:val="a1"/>
    <w:lvl w:ilvl="0">
      <w:numFmt w:val="none"/>
      <w:lvlText w:val=""/>
      <w:lvlJc w:val="left"/>
      <w:pPr>
        <w:tabs>
          <w:tab w:val="num" w:pos="360"/>
        </w:tabs>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62A479E7"/>
    <w:multiLevelType w:val="hybridMultilevel"/>
    <w:tmpl w:val="DFE84F06"/>
    <w:lvl w:ilvl="0" w:tplc="05644D76">
      <w:start w:val="3"/>
      <w:numFmt w:val="bullet"/>
      <w:lvlText w:val="-"/>
      <w:lvlJc w:val="left"/>
      <w:pPr>
        <w:ind w:left="643" w:hanging="360"/>
      </w:pPr>
      <w:rPr>
        <w:rFonts w:ascii="Tahoma" w:eastAsia="Times New Roman" w:hAnsi="Tahoma" w:cs="MunaBet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B974189"/>
    <w:multiLevelType w:val="hybridMultilevel"/>
    <w:tmpl w:val="D294386C"/>
    <w:lvl w:ilvl="0" w:tplc="52087DB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C717292"/>
    <w:multiLevelType w:val="hybridMultilevel"/>
    <w:tmpl w:val="19C60B26"/>
    <w:lvl w:ilvl="0" w:tplc="56B251A4">
      <w:start w:val="1"/>
      <w:numFmt w:val="bullet"/>
      <w:lvlText w:val=""/>
      <w:lvlJc w:val="left"/>
      <w:pPr>
        <w:ind w:left="925"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2016C76"/>
    <w:multiLevelType w:val="hybridMultilevel"/>
    <w:tmpl w:val="C7E4FF46"/>
    <w:lvl w:ilvl="0" w:tplc="56B251A4">
      <w:start w:val="1"/>
      <w:numFmt w:val="bullet"/>
      <w:lvlText w:val=""/>
      <w:lvlJc w:val="left"/>
      <w:pPr>
        <w:ind w:left="925" w:hanging="360"/>
      </w:pPr>
      <w:rPr>
        <w:rFonts w:ascii="Symbol" w:hAnsi="Symbol" w:hint="default"/>
        <w:sz w:val="24"/>
        <w:szCs w:val="24"/>
      </w:rPr>
    </w:lvl>
    <w:lvl w:ilvl="1" w:tplc="B58A1322">
      <w:numFmt w:val="bullet"/>
      <w:lvlText w:val="-"/>
      <w:lvlJc w:val="left"/>
      <w:pPr>
        <w:ind w:left="1440" w:hanging="360"/>
      </w:pPr>
      <w:rPr>
        <w:rFonts w:ascii="mylotus" w:eastAsia="Times New Roman" w:hAnsi="mylotus" w:cs="MunaBet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4581B26"/>
    <w:multiLevelType w:val="multilevel"/>
    <w:tmpl w:val="AE0EFBE4"/>
    <w:styleLink w:val="a2"/>
    <w:lvl w:ilvl="0">
      <w:start w:val="1"/>
      <w:numFmt w:val="arabicAbjad"/>
      <w:lvlText w:val="%1)"/>
      <w:lvlJc w:val="left"/>
      <w:pPr>
        <w:tabs>
          <w:tab w:val="num" w:pos="360"/>
        </w:tabs>
        <w:ind w:left="680" w:hanging="396"/>
      </w:pPr>
      <w:rPr>
        <w:rFonts w:hint="default"/>
      </w:rPr>
    </w:lvl>
    <w:lvl w:ilvl="1">
      <w:start w:val="1"/>
      <w:numFmt w:val="bullet"/>
      <w:lvlText w:val="0"/>
      <w:lvlJc w:val="left"/>
      <w:pPr>
        <w:tabs>
          <w:tab w:val="num" w:pos="737"/>
        </w:tabs>
        <w:ind w:left="1021" w:hanging="284"/>
      </w:pPr>
      <w:rPr>
        <w:rFonts w:ascii="Creepy" w:hAnsi="Creepy" w:cs="Times New Roman" w:hint="default"/>
        <w:color w:val="000000"/>
      </w:rPr>
    </w:lvl>
    <w:lvl w:ilvl="2">
      <w:start w:val="1"/>
      <w:numFmt w:val="none"/>
      <w:lvlText w:val="-"/>
      <w:lvlJc w:val="left"/>
      <w:pPr>
        <w:tabs>
          <w:tab w:val="num" w:pos="1588"/>
        </w:tabs>
        <w:ind w:left="1588" w:hanging="284"/>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num w:numId="1" w16cid:durableId="1806501990">
    <w:abstractNumId w:val="7"/>
  </w:num>
  <w:num w:numId="2" w16cid:durableId="31655819">
    <w:abstractNumId w:val="23"/>
  </w:num>
  <w:num w:numId="3" w16cid:durableId="213004919">
    <w:abstractNumId w:val="2"/>
  </w:num>
  <w:num w:numId="4" w16cid:durableId="1920745972">
    <w:abstractNumId w:val="18"/>
  </w:num>
  <w:num w:numId="5" w16cid:durableId="236482298">
    <w:abstractNumId w:val="10"/>
  </w:num>
  <w:num w:numId="6" w16cid:durableId="957638639">
    <w:abstractNumId w:val="0"/>
  </w:num>
  <w:num w:numId="7" w16cid:durableId="1987739258">
    <w:abstractNumId w:val="15"/>
  </w:num>
  <w:num w:numId="8" w16cid:durableId="548036978">
    <w:abstractNumId w:val="3"/>
  </w:num>
  <w:num w:numId="9" w16cid:durableId="1816872513">
    <w:abstractNumId w:val="21"/>
  </w:num>
  <w:num w:numId="10" w16cid:durableId="1446734494">
    <w:abstractNumId w:val="22"/>
  </w:num>
  <w:num w:numId="11" w16cid:durableId="1248346068">
    <w:abstractNumId w:val="17"/>
  </w:num>
  <w:num w:numId="12" w16cid:durableId="1446650971">
    <w:abstractNumId w:val="6"/>
  </w:num>
  <w:num w:numId="13" w16cid:durableId="1914074610">
    <w:abstractNumId w:val="20"/>
  </w:num>
  <w:num w:numId="14" w16cid:durableId="1571501974">
    <w:abstractNumId w:val="9"/>
  </w:num>
  <w:num w:numId="15" w16cid:durableId="501244033">
    <w:abstractNumId w:val="8"/>
  </w:num>
  <w:num w:numId="16" w16cid:durableId="1814979527">
    <w:abstractNumId w:val="4"/>
  </w:num>
  <w:num w:numId="17" w16cid:durableId="1193107204">
    <w:abstractNumId w:val="16"/>
  </w:num>
  <w:num w:numId="18" w16cid:durableId="1844777439">
    <w:abstractNumId w:val="13"/>
  </w:num>
  <w:num w:numId="19" w16cid:durableId="642663875">
    <w:abstractNumId w:val="1"/>
  </w:num>
  <w:num w:numId="20" w16cid:durableId="1831558642">
    <w:abstractNumId w:val="19"/>
  </w:num>
  <w:num w:numId="21" w16cid:durableId="1084647234">
    <w:abstractNumId w:val="5"/>
  </w:num>
  <w:num w:numId="22" w16cid:durableId="1232303745">
    <w:abstractNumId w:val="12"/>
  </w:num>
  <w:num w:numId="23" w16cid:durableId="2110929641">
    <w:abstractNumId w:val="11"/>
  </w:num>
  <w:num w:numId="24" w16cid:durableId="1634872184">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19457"/>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259"/>
    <w:rsid w:val="00051AF1"/>
    <w:rsid w:val="00075B92"/>
    <w:rsid w:val="000762B5"/>
    <w:rsid w:val="000A2316"/>
    <w:rsid w:val="000E013A"/>
    <w:rsid w:val="000F66E4"/>
    <w:rsid w:val="001041E3"/>
    <w:rsid w:val="00115F07"/>
    <w:rsid w:val="001565A6"/>
    <w:rsid w:val="00156E74"/>
    <w:rsid w:val="001B3220"/>
    <w:rsid w:val="001B6AC1"/>
    <w:rsid w:val="001F3812"/>
    <w:rsid w:val="001F4DAA"/>
    <w:rsid w:val="00211079"/>
    <w:rsid w:val="00247F6A"/>
    <w:rsid w:val="00273E87"/>
    <w:rsid w:val="00287EF7"/>
    <w:rsid w:val="002A18E0"/>
    <w:rsid w:val="002A6318"/>
    <w:rsid w:val="002C46BD"/>
    <w:rsid w:val="002D3A61"/>
    <w:rsid w:val="00305526"/>
    <w:rsid w:val="00334AB2"/>
    <w:rsid w:val="00336EC0"/>
    <w:rsid w:val="00366CEA"/>
    <w:rsid w:val="00374B8B"/>
    <w:rsid w:val="003968C8"/>
    <w:rsid w:val="0039706D"/>
    <w:rsid w:val="003D1439"/>
    <w:rsid w:val="003D7B61"/>
    <w:rsid w:val="00415551"/>
    <w:rsid w:val="00426733"/>
    <w:rsid w:val="004445F8"/>
    <w:rsid w:val="005042B9"/>
    <w:rsid w:val="00514350"/>
    <w:rsid w:val="0058616D"/>
    <w:rsid w:val="005A3F04"/>
    <w:rsid w:val="005B3111"/>
    <w:rsid w:val="005C7D9D"/>
    <w:rsid w:val="005E176B"/>
    <w:rsid w:val="005F5C83"/>
    <w:rsid w:val="00615A09"/>
    <w:rsid w:val="0068596A"/>
    <w:rsid w:val="006E6B72"/>
    <w:rsid w:val="006E6BA2"/>
    <w:rsid w:val="006F4CA7"/>
    <w:rsid w:val="0074477D"/>
    <w:rsid w:val="00777673"/>
    <w:rsid w:val="00781177"/>
    <w:rsid w:val="0078510C"/>
    <w:rsid w:val="007B5D2B"/>
    <w:rsid w:val="008452E1"/>
    <w:rsid w:val="00875E98"/>
    <w:rsid w:val="008865CB"/>
    <w:rsid w:val="008D4A90"/>
    <w:rsid w:val="008D5DC1"/>
    <w:rsid w:val="00931C30"/>
    <w:rsid w:val="00940DE1"/>
    <w:rsid w:val="009833AE"/>
    <w:rsid w:val="00991E40"/>
    <w:rsid w:val="009A7ACE"/>
    <w:rsid w:val="009B682D"/>
    <w:rsid w:val="009B7238"/>
    <w:rsid w:val="00A04D1D"/>
    <w:rsid w:val="00A4496B"/>
    <w:rsid w:val="00A44C74"/>
    <w:rsid w:val="00A8557D"/>
    <w:rsid w:val="00A90EC0"/>
    <w:rsid w:val="00AE4AF0"/>
    <w:rsid w:val="00B25123"/>
    <w:rsid w:val="00B432B8"/>
    <w:rsid w:val="00B87542"/>
    <w:rsid w:val="00BD0EAB"/>
    <w:rsid w:val="00BE00B6"/>
    <w:rsid w:val="00BF17D2"/>
    <w:rsid w:val="00C126BD"/>
    <w:rsid w:val="00C51BA2"/>
    <w:rsid w:val="00C5563F"/>
    <w:rsid w:val="00C77E65"/>
    <w:rsid w:val="00CE7357"/>
    <w:rsid w:val="00D126B7"/>
    <w:rsid w:val="00D404E6"/>
    <w:rsid w:val="00D82B40"/>
    <w:rsid w:val="00DC20A0"/>
    <w:rsid w:val="00DC6DA0"/>
    <w:rsid w:val="00DE4259"/>
    <w:rsid w:val="00E11D81"/>
    <w:rsid w:val="00E143F7"/>
    <w:rsid w:val="00E40ACF"/>
    <w:rsid w:val="00E6775B"/>
    <w:rsid w:val="00E80A7F"/>
    <w:rsid w:val="00EA3794"/>
    <w:rsid w:val="00ED6969"/>
    <w:rsid w:val="00EE0FE9"/>
    <w:rsid w:val="00EE53D6"/>
    <w:rsid w:val="00F70AF8"/>
    <w:rsid w:val="00F976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56F68E2F"/>
  <w15:docId w15:val="{86BF5AC3-AC93-47E5-BD0E-2513EC714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3">
    <w:name w:val="Normal"/>
    <w:qFormat/>
    <w:rsid w:val="00A04D1D"/>
    <w:pPr>
      <w:widowControl w:val="0"/>
      <w:bidi/>
      <w:ind w:firstLine="454"/>
      <w:jc w:val="both"/>
    </w:pPr>
    <w:rPr>
      <w:rFonts w:cs="Traditional Arabic"/>
      <w:color w:val="000000"/>
      <w:sz w:val="36"/>
      <w:szCs w:val="36"/>
      <w:lang w:eastAsia="ar-SA"/>
    </w:rPr>
  </w:style>
  <w:style w:type="paragraph" w:styleId="1">
    <w:name w:val="heading 1"/>
    <w:next w:val="a3"/>
    <w:link w:val="1Char"/>
    <w:qFormat/>
    <w:rsid w:val="00336EC0"/>
    <w:pPr>
      <w:keepNext/>
      <w:spacing w:after="240"/>
      <w:outlineLvl w:val="0"/>
    </w:pPr>
    <w:rPr>
      <w:b/>
      <w:bCs/>
      <w:noProof/>
      <w:color w:val="000000"/>
      <w:kern w:val="32"/>
      <w:sz w:val="32"/>
      <w:szCs w:val="36"/>
      <w:lang w:eastAsia="ar-SA"/>
    </w:rPr>
  </w:style>
  <w:style w:type="paragraph" w:styleId="2">
    <w:name w:val="heading 2"/>
    <w:next w:val="a3"/>
    <w:link w:val="2Char"/>
    <w:qFormat/>
    <w:rsid w:val="00336EC0"/>
    <w:pPr>
      <w:keepNext/>
      <w:spacing w:before="240" w:after="60"/>
      <w:contextualSpacing/>
      <w:outlineLvl w:val="1"/>
    </w:pPr>
    <w:rPr>
      <w:rFonts w:ascii="Arial" w:hAnsi="Arial" w:cs="Arial"/>
      <w:b/>
      <w:bCs/>
      <w:i/>
      <w:iCs/>
      <w:noProof/>
      <w:color w:val="000000"/>
      <w:sz w:val="28"/>
      <w:szCs w:val="28"/>
      <w:lang w:eastAsia="ar-SA"/>
    </w:rPr>
  </w:style>
  <w:style w:type="paragraph" w:styleId="3">
    <w:name w:val="heading 3"/>
    <w:next w:val="a3"/>
    <w:link w:val="3Char"/>
    <w:qFormat/>
    <w:rsid w:val="00336EC0"/>
    <w:pPr>
      <w:keepNext/>
      <w:spacing w:before="240" w:after="60"/>
      <w:outlineLvl w:val="2"/>
    </w:pPr>
    <w:rPr>
      <w:rFonts w:ascii="Arial" w:hAnsi="Arial" w:cs="Arial"/>
      <w:b/>
      <w:bCs/>
      <w:noProof/>
      <w:color w:val="000000"/>
      <w:sz w:val="26"/>
      <w:szCs w:val="26"/>
      <w:lang w:eastAsia="ar-SA"/>
    </w:rPr>
  </w:style>
  <w:style w:type="paragraph" w:styleId="4">
    <w:name w:val="heading 4"/>
    <w:next w:val="a3"/>
    <w:link w:val="4Char"/>
    <w:qFormat/>
    <w:rsid w:val="00336EC0"/>
    <w:pPr>
      <w:keepNext/>
      <w:spacing w:before="240" w:after="60"/>
      <w:outlineLvl w:val="3"/>
    </w:pPr>
    <w:rPr>
      <w:b/>
      <w:bCs/>
      <w:noProof/>
      <w:color w:val="000000"/>
      <w:sz w:val="28"/>
      <w:szCs w:val="28"/>
      <w:lang w:eastAsia="ar-SA"/>
    </w:rPr>
  </w:style>
  <w:style w:type="paragraph" w:styleId="5">
    <w:name w:val="heading 5"/>
    <w:next w:val="a3"/>
    <w:link w:val="5Char"/>
    <w:qFormat/>
    <w:rsid w:val="00336EC0"/>
    <w:pPr>
      <w:spacing w:before="240" w:after="60"/>
      <w:outlineLvl w:val="4"/>
    </w:pPr>
    <w:rPr>
      <w:rFonts w:ascii="Tahoma" w:hAnsi="Tahoma" w:cs="Traditional Arabic"/>
      <w:b/>
      <w:bCs/>
      <w:i/>
      <w:iCs/>
      <w:noProof/>
      <w:color w:val="000000"/>
      <w:sz w:val="26"/>
      <w:szCs w:val="26"/>
      <w:lang w:eastAsia="ar-SA"/>
    </w:rPr>
  </w:style>
  <w:style w:type="paragraph" w:styleId="6">
    <w:name w:val="heading 6"/>
    <w:next w:val="a3"/>
    <w:link w:val="6Char"/>
    <w:qFormat/>
    <w:rsid w:val="00336EC0"/>
    <w:pPr>
      <w:spacing w:before="240" w:after="60"/>
      <w:outlineLvl w:val="5"/>
    </w:pPr>
    <w:rPr>
      <w:b/>
      <w:bCs/>
      <w:noProof/>
      <w:color w:val="000000"/>
      <w:sz w:val="22"/>
      <w:szCs w:val="22"/>
      <w:lang w:eastAsia="ar-SA"/>
    </w:rPr>
  </w:style>
  <w:style w:type="paragraph" w:styleId="7">
    <w:name w:val="heading 7"/>
    <w:next w:val="a3"/>
    <w:link w:val="7Char"/>
    <w:qFormat/>
    <w:rsid w:val="00336EC0"/>
    <w:pPr>
      <w:spacing w:before="240" w:after="60"/>
      <w:outlineLvl w:val="6"/>
    </w:pPr>
    <w:rPr>
      <w:noProof/>
      <w:color w:val="000000"/>
      <w:sz w:val="24"/>
      <w:szCs w:val="24"/>
      <w:lang w:eastAsia="ar-SA"/>
    </w:rPr>
  </w:style>
  <w:style w:type="paragraph" w:styleId="8">
    <w:name w:val="heading 8"/>
    <w:next w:val="a3"/>
    <w:link w:val="8Char"/>
    <w:qFormat/>
    <w:rsid w:val="00336EC0"/>
    <w:pPr>
      <w:spacing w:before="240" w:after="60"/>
      <w:outlineLvl w:val="7"/>
    </w:pPr>
    <w:rPr>
      <w:i/>
      <w:iCs/>
      <w:noProof/>
      <w:color w:val="000000"/>
      <w:sz w:val="24"/>
      <w:szCs w:val="24"/>
      <w:lang w:eastAsia="ar-SA"/>
    </w:rPr>
  </w:style>
  <w:style w:type="paragraph" w:styleId="9">
    <w:name w:val="heading 9"/>
    <w:next w:val="a3"/>
    <w:link w:val="9Char"/>
    <w:qFormat/>
    <w:rsid w:val="00336EC0"/>
    <w:pPr>
      <w:spacing w:before="240" w:after="60"/>
      <w:outlineLvl w:val="8"/>
    </w:pPr>
    <w:rPr>
      <w:rFonts w:ascii="Arial" w:hAnsi="Arial" w:cs="Arial"/>
      <w:noProof/>
      <w:color w:val="000000"/>
      <w:sz w:val="22"/>
      <w:szCs w:val="22"/>
      <w:lang w:eastAsia="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Tahoma1809">
    <w:name w:val="نمط (لاتيني) Tahoma ‏18 نقطة أسود السطر الأول:  0.9 سم"/>
    <w:basedOn w:val="a3"/>
    <w:next w:val="a7"/>
    <w:rsid w:val="00C126BD"/>
    <w:pPr>
      <w:ind w:firstLine="510"/>
    </w:pPr>
    <w:rPr>
      <w:rFonts w:ascii="Tahoma" w:hAnsi="Tahoma"/>
    </w:rPr>
  </w:style>
  <w:style w:type="paragraph" w:styleId="a7">
    <w:name w:val="Plain Text"/>
    <w:basedOn w:val="a3"/>
    <w:rsid w:val="00C126BD"/>
    <w:rPr>
      <w:rFonts w:ascii="Courier New" w:hAnsi="Courier New" w:cs="Courier New"/>
      <w:sz w:val="20"/>
      <w:szCs w:val="20"/>
    </w:rPr>
  </w:style>
  <w:style w:type="paragraph" w:styleId="a8">
    <w:name w:val="caption"/>
    <w:basedOn w:val="a3"/>
    <w:next w:val="a3"/>
    <w:qFormat/>
    <w:rsid w:val="00336EC0"/>
    <w:pPr>
      <w:overflowPunct w:val="0"/>
      <w:autoSpaceDE w:val="0"/>
      <w:autoSpaceDN w:val="0"/>
      <w:adjustRightInd w:val="0"/>
      <w:spacing w:before="120" w:after="120"/>
      <w:ind w:firstLine="0"/>
      <w:textAlignment w:val="baseline"/>
    </w:pPr>
  </w:style>
  <w:style w:type="paragraph" w:styleId="a9">
    <w:name w:val="table of figures"/>
    <w:basedOn w:val="a3"/>
    <w:next w:val="a3"/>
    <w:rsid w:val="00336EC0"/>
    <w:pPr>
      <w:ind w:left="720" w:hanging="720"/>
    </w:pPr>
  </w:style>
  <w:style w:type="paragraph" w:styleId="10">
    <w:name w:val="toc 1"/>
    <w:basedOn w:val="a3"/>
    <w:next w:val="a3"/>
    <w:autoRedefine/>
    <w:rsid w:val="00336EC0"/>
  </w:style>
  <w:style w:type="paragraph" w:styleId="20">
    <w:name w:val="toc 2"/>
    <w:basedOn w:val="a3"/>
    <w:next w:val="a3"/>
    <w:autoRedefine/>
    <w:rsid w:val="00336EC0"/>
    <w:pPr>
      <w:ind w:left="360"/>
    </w:pPr>
  </w:style>
  <w:style w:type="paragraph" w:styleId="30">
    <w:name w:val="toc 3"/>
    <w:basedOn w:val="a3"/>
    <w:next w:val="a3"/>
    <w:autoRedefine/>
    <w:rsid w:val="00336EC0"/>
    <w:pPr>
      <w:ind w:left="720"/>
    </w:pPr>
  </w:style>
  <w:style w:type="paragraph" w:styleId="40">
    <w:name w:val="toc 4"/>
    <w:basedOn w:val="a3"/>
    <w:next w:val="a3"/>
    <w:autoRedefine/>
    <w:rsid w:val="00336EC0"/>
    <w:pPr>
      <w:ind w:left="1080"/>
    </w:pPr>
  </w:style>
  <w:style w:type="paragraph" w:styleId="50">
    <w:name w:val="toc 5"/>
    <w:basedOn w:val="a3"/>
    <w:next w:val="a3"/>
    <w:autoRedefine/>
    <w:rsid w:val="00336EC0"/>
    <w:pPr>
      <w:ind w:left="1440"/>
    </w:pPr>
  </w:style>
  <w:style w:type="paragraph" w:styleId="60">
    <w:name w:val="toc 6"/>
    <w:basedOn w:val="a3"/>
    <w:next w:val="a3"/>
    <w:autoRedefine/>
    <w:rsid w:val="00336EC0"/>
    <w:pPr>
      <w:ind w:left="1800"/>
    </w:pPr>
  </w:style>
  <w:style w:type="paragraph" w:styleId="70">
    <w:name w:val="toc 7"/>
    <w:basedOn w:val="a3"/>
    <w:next w:val="a3"/>
    <w:autoRedefine/>
    <w:rsid w:val="00336EC0"/>
    <w:pPr>
      <w:ind w:left="2160"/>
    </w:pPr>
  </w:style>
  <w:style w:type="paragraph" w:styleId="80">
    <w:name w:val="toc 8"/>
    <w:basedOn w:val="a3"/>
    <w:next w:val="a3"/>
    <w:autoRedefine/>
    <w:rsid w:val="00336EC0"/>
    <w:pPr>
      <w:ind w:left="2520"/>
    </w:pPr>
  </w:style>
  <w:style w:type="paragraph" w:styleId="90">
    <w:name w:val="toc 9"/>
    <w:basedOn w:val="a3"/>
    <w:next w:val="a3"/>
    <w:autoRedefine/>
    <w:rsid w:val="00336EC0"/>
    <w:pPr>
      <w:ind w:left="2880"/>
    </w:pPr>
  </w:style>
  <w:style w:type="paragraph" w:styleId="aa">
    <w:name w:val="table of authorities"/>
    <w:basedOn w:val="a3"/>
    <w:next w:val="a3"/>
    <w:rsid w:val="00336EC0"/>
    <w:pPr>
      <w:ind w:left="360" w:hanging="360"/>
    </w:pPr>
  </w:style>
  <w:style w:type="paragraph" w:styleId="ab">
    <w:name w:val="Document Map"/>
    <w:basedOn w:val="a3"/>
    <w:link w:val="Char"/>
    <w:rsid w:val="00336EC0"/>
    <w:pPr>
      <w:shd w:val="clear" w:color="auto" w:fill="000080"/>
    </w:pPr>
  </w:style>
  <w:style w:type="paragraph" w:styleId="ac">
    <w:name w:val="header"/>
    <w:basedOn w:val="a3"/>
    <w:link w:val="Char0"/>
    <w:rsid w:val="00336EC0"/>
    <w:pPr>
      <w:tabs>
        <w:tab w:val="center" w:pos="4153"/>
        <w:tab w:val="right" w:pos="8306"/>
      </w:tabs>
      <w:bidi w:val="0"/>
      <w:ind w:firstLine="0"/>
      <w:jc w:val="lowKashida"/>
    </w:pPr>
    <w:rPr>
      <w:sz w:val="20"/>
      <w:szCs w:val="20"/>
    </w:rPr>
  </w:style>
  <w:style w:type="character" w:styleId="ad">
    <w:name w:val="page number"/>
    <w:basedOn w:val="a4"/>
    <w:rsid w:val="006E6B72"/>
    <w:rPr>
      <w:rFonts w:cs="Times New Roman"/>
      <w:szCs w:val="32"/>
    </w:rPr>
  </w:style>
  <w:style w:type="paragraph" w:customStyle="1" w:styleId="100">
    <w:name w:val="عنوان 10"/>
    <w:next w:val="a3"/>
    <w:rsid w:val="00336EC0"/>
    <w:pPr>
      <w:bidi/>
    </w:pPr>
    <w:rPr>
      <w:rFonts w:ascii="Tahoma" w:hAnsi="Tahoma" w:cs="Monotype Koufi"/>
      <w:bCs/>
      <w:color w:val="000000"/>
      <w:sz w:val="36"/>
      <w:szCs w:val="40"/>
      <w:lang w:eastAsia="ar-SA"/>
    </w:rPr>
  </w:style>
  <w:style w:type="paragraph" w:customStyle="1" w:styleId="11">
    <w:name w:val="عنوان 11"/>
    <w:next w:val="a3"/>
    <w:rsid w:val="00336EC0"/>
    <w:rPr>
      <w:rFonts w:ascii="Tahoma" w:hAnsi="Tahoma" w:cs="Andalus"/>
      <w:b/>
      <w:bCs/>
      <w:color w:val="000000"/>
      <w:sz w:val="40"/>
      <w:szCs w:val="40"/>
      <w:lang w:eastAsia="ar-SA"/>
    </w:rPr>
  </w:style>
  <w:style w:type="paragraph" w:customStyle="1" w:styleId="12">
    <w:name w:val="عنوان 12"/>
    <w:next w:val="a3"/>
    <w:rsid w:val="00336EC0"/>
    <w:rPr>
      <w:b/>
      <w:bCs/>
      <w:color w:val="000000"/>
      <w:sz w:val="40"/>
      <w:szCs w:val="40"/>
      <w:lang w:eastAsia="ar-SA"/>
    </w:rPr>
  </w:style>
  <w:style w:type="paragraph" w:customStyle="1" w:styleId="13">
    <w:name w:val="عنوان 13"/>
    <w:next w:val="a3"/>
    <w:rsid w:val="00336EC0"/>
    <w:rPr>
      <w:rFonts w:ascii="Tahoma" w:hAnsi="Tahoma" w:cs="Simplified Arabic"/>
      <w:b/>
      <w:bCs/>
      <w:i/>
      <w:iCs/>
      <w:color w:val="000000"/>
      <w:sz w:val="36"/>
      <w:szCs w:val="36"/>
      <w:lang w:eastAsia="ar-SA"/>
    </w:rPr>
  </w:style>
  <w:style w:type="paragraph" w:customStyle="1" w:styleId="14">
    <w:name w:val="عنوان 14"/>
    <w:next w:val="a3"/>
    <w:rsid w:val="00336EC0"/>
    <w:rPr>
      <w:rFonts w:ascii="Tahoma" w:hAnsi="Tahoma" w:cs="Traditional Arabic"/>
      <w:b/>
      <w:bCs/>
      <w:color w:val="000000"/>
      <w:sz w:val="32"/>
      <w:szCs w:val="32"/>
      <w:lang w:eastAsia="ar-SA"/>
    </w:rPr>
  </w:style>
  <w:style w:type="paragraph" w:styleId="ae">
    <w:name w:val="toa heading"/>
    <w:basedOn w:val="a3"/>
    <w:next w:val="a3"/>
    <w:rsid w:val="00336EC0"/>
    <w:pPr>
      <w:spacing w:before="120"/>
    </w:pPr>
    <w:rPr>
      <w:rFonts w:ascii="Arial" w:hAnsi="Arial" w:cs="Arial"/>
      <w:b/>
      <w:bCs/>
      <w:sz w:val="24"/>
      <w:szCs w:val="24"/>
    </w:rPr>
  </w:style>
  <w:style w:type="paragraph" w:styleId="Index1">
    <w:name w:val="index 1"/>
    <w:basedOn w:val="a3"/>
    <w:next w:val="a3"/>
    <w:autoRedefine/>
    <w:rsid w:val="00336EC0"/>
    <w:pPr>
      <w:ind w:left="360" w:hanging="360"/>
    </w:pPr>
  </w:style>
  <w:style w:type="paragraph" w:styleId="af">
    <w:name w:val="index heading"/>
    <w:basedOn w:val="a3"/>
    <w:next w:val="Index1"/>
    <w:rsid w:val="00336EC0"/>
    <w:rPr>
      <w:rFonts w:ascii="Arial" w:hAnsi="Arial" w:cs="Arial"/>
      <w:b/>
      <w:bCs/>
    </w:rPr>
  </w:style>
  <w:style w:type="character" w:styleId="af0">
    <w:name w:val="annotation reference"/>
    <w:basedOn w:val="a4"/>
    <w:rsid w:val="00336EC0"/>
    <w:rPr>
      <w:sz w:val="16"/>
      <w:szCs w:val="16"/>
    </w:rPr>
  </w:style>
  <w:style w:type="character" w:styleId="af1">
    <w:name w:val="endnote reference"/>
    <w:basedOn w:val="a4"/>
    <w:rsid w:val="00336EC0"/>
    <w:rPr>
      <w:vertAlign w:val="superscript"/>
    </w:rPr>
  </w:style>
  <w:style w:type="character" w:styleId="af2">
    <w:name w:val="footnote reference"/>
    <w:basedOn w:val="a4"/>
    <w:rsid w:val="00A44C74"/>
    <w:rPr>
      <w:rFonts w:cs="Traditional Arabic"/>
      <w:vertAlign w:val="superscript"/>
    </w:rPr>
  </w:style>
  <w:style w:type="paragraph" w:styleId="af3">
    <w:name w:val="annotation text"/>
    <w:basedOn w:val="a3"/>
    <w:link w:val="Char1"/>
    <w:rsid w:val="00336EC0"/>
    <w:rPr>
      <w:sz w:val="20"/>
      <w:szCs w:val="28"/>
    </w:rPr>
  </w:style>
  <w:style w:type="paragraph" w:styleId="af4">
    <w:name w:val="annotation subject"/>
    <w:basedOn w:val="af3"/>
    <w:next w:val="af3"/>
    <w:link w:val="Char2"/>
    <w:rsid w:val="00336EC0"/>
    <w:rPr>
      <w:b/>
      <w:bCs/>
    </w:rPr>
  </w:style>
  <w:style w:type="paragraph" w:styleId="af5">
    <w:name w:val="Body Text"/>
    <w:basedOn w:val="a3"/>
    <w:link w:val="Char3"/>
    <w:rsid w:val="00336EC0"/>
    <w:pPr>
      <w:spacing w:after="120"/>
      <w:ind w:firstLine="0"/>
      <w:jc w:val="mediumKashida"/>
    </w:pPr>
    <w:rPr>
      <w:sz w:val="24"/>
      <w:lang w:val="fr-FR"/>
    </w:rPr>
  </w:style>
  <w:style w:type="paragraph" w:styleId="af6">
    <w:name w:val="endnote text"/>
    <w:basedOn w:val="a3"/>
    <w:link w:val="Char4"/>
    <w:rsid w:val="00336EC0"/>
    <w:rPr>
      <w:sz w:val="20"/>
      <w:szCs w:val="20"/>
    </w:rPr>
  </w:style>
  <w:style w:type="paragraph" w:styleId="af7">
    <w:name w:val="footnote text"/>
    <w:basedOn w:val="a3"/>
    <w:link w:val="Char5"/>
    <w:rsid w:val="00336EC0"/>
    <w:pPr>
      <w:ind w:left="454" w:hanging="454"/>
    </w:pPr>
    <w:rPr>
      <w:sz w:val="28"/>
      <w:szCs w:val="28"/>
    </w:rPr>
  </w:style>
  <w:style w:type="paragraph" w:styleId="af8">
    <w:name w:val="Balloon Text"/>
    <w:basedOn w:val="a3"/>
    <w:link w:val="Char6"/>
    <w:rsid w:val="00336EC0"/>
    <w:rPr>
      <w:rFonts w:cs="Tahoma"/>
      <w:sz w:val="16"/>
      <w:szCs w:val="16"/>
    </w:rPr>
  </w:style>
  <w:style w:type="paragraph" w:styleId="af9">
    <w:name w:val="macro"/>
    <w:link w:val="Char7"/>
    <w:rsid w:val="00336EC0"/>
    <w:pPr>
      <w:widowControl w:val="0"/>
      <w:tabs>
        <w:tab w:val="left" w:pos="480"/>
        <w:tab w:val="left" w:pos="960"/>
        <w:tab w:val="left" w:pos="1440"/>
        <w:tab w:val="left" w:pos="1920"/>
        <w:tab w:val="left" w:pos="2400"/>
        <w:tab w:val="left" w:pos="2880"/>
        <w:tab w:val="left" w:pos="3360"/>
        <w:tab w:val="left" w:pos="3840"/>
        <w:tab w:val="left" w:pos="4320"/>
      </w:tabs>
      <w:bidi/>
      <w:ind w:firstLine="454"/>
      <w:jc w:val="both"/>
    </w:pPr>
    <w:rPr>
      <w:rFonts w:ascii="Courier New" w:hAnsi="Courier New" w:cs="Courier New"/>
      <w:color w:val="000000"/>
      <w:lang w:eastAsia="ar-SA"/>
    </w:rPr>
  </w:style>
  <w:style w:type="paragraph" w:styleId="afa">
    <w:name w:val="Block Text"/>
    <w:basedOn w:val="a3"/>
    <w:rsid w:val="00336EC0"/>
    <w:pPr>
      <w:ind w:left="566" w:hanging="566"/>
      <w:jc w:val="lowKashida"/>
    </w:pPr>
    <w:rPr>
      <w:sz w:val="18"/>
      <w:szCs w:val="30"/>
    </w:rPr>
  </w:style>
  <w:style w:type="paragraph" w:customStyle="1" w:styleId="15">
    <w:name w:val="نمط إضافي 1"/>
    <w:basedOn w:val="a3"/>
    <w:next w:val="a3"/>
    <w:rsid w:val="00336EC0"/>
    <w:pPr>
      <w:ind w:firstLine="0"/>
      <w:jc w:val="left"/>
    </w:pPr>
    <w:rPr>
      <w:rFonts w:cs="Andalus"/>
      <w:color w:val="0000FF"/>
      <w:szCs w:val="40"/>
    </w:rPr>
  </w:style>
  <w:style w:type="paragraph" w:customStyle="1" w:styleId="21">
    <w:name w:val="نمط إضافي 2"/>
    <w:basedOn w:val="a3"/>
    <w:next w:val="a3"/>
    <w:rsid w:val="00336EC0"/>
    <w:pPr>
      <w:ind w:firstLine="0"/>
      <w:jc w:val="left"/>
    </w:pPr>
    <w:rPr>
      <w:rFonts w:cs="Monotype Koufi"/>
      <w:bCs/>
      <w:color w:val="008000"/>
      <w:szCs w:val="44"/>
    </w:rPr>
  </w:style>
  <w:style w:type="paragraph" w:customStyle="1" w:styleId="31">
    <w:name w:val="نمط إضافي 3"/>
    <w:basedOn w:val="a3"/>
    <w:next w:val="a3"/>
    <w:rsid w:val="00336EC0"/>
    <w:pPr>
      <w:ind w:firstLine="0"/>
      <w:jc w:val="left"/>
    </w:pPr>
    <w:rPr>
      <w:rFonts w:cs="Tahoma"/>
      <w:color w:val="800080"/>
    </w:rPr>
  </w:style>
  <w:style w:type="paragraph" w:customStyle="1" w:styleId="41">
    <w:name w:val="نمط إضافي 4"/>
    <w:basedOn w:val="a3"/>
    <w:next w:val="a3"/>
    <w:rsid w:val="00336EC0"/>
    <w:pPr>
      <w:ind w:firstLine="0"/>
      <w:jc w:val="left"/>
    </w:pPr>
    <w:rPr>
      <w:rFonts w:cs="Simplified Arabic Fixed"/>
      <w:color w:val="FF6600"/>
      <w:sz w:val="44"/>
    </w:rPr>
  </w:style>
  <w:style w:type="paragraph" w:customStyle="1" w:styleId="51">
    <w:name w:val="نمط إضافي 5"/>
    <w:basedOn w:val="a3"/>
    <w:next w:val="a3"/>
    <w:rsid w:val="00336EC0"/>
    <w:pPr>
      <w:ind w:firstLine="0"/>
      <w:jc w:val="left"/>
    </w:pPr>
    <w:rPr>
      <w:rFonts w:cs="DecoType Naskh"/>
      <w:color w:val="3366FF"/>
      <w:szCs w:val="44"/>
    </w:rPr>
  </w:style>
  <w:style w:type="character" w:customStyle="1" w:styleId="16">
    <w:name w:val="نمط حرفي 1"/>
    <w:rsid w:val="00336EC0"/>
    <w:rPr>
      <w:rFonts w:cs="Times New Roman"/>
      <w:szCs w:val="40"/>
    </w:rPr>
  </w:style>
  <w:style w:type="character" w:customStyle="1" w:styleId="22">
    <w:name w:val="نمط حرفي 2"/>
    <w:rsid w:val="00336EC0"/>
    <w:rPr>
      <w:rFonts w:ascii="Times New Roman" w:hAnsi="Times New Roman" w:cs="Times New Roman"/>
      <w:sz w:val="40"/>
      <w:szCs w:val="40"/>
    </w:rPr>
  </w:style>
  <w:style w:type="character" w:customStyle="1" w:styleId="32">
    <w:name w:val="نمط حرفي 3"/>
    <w:rsid w:val="00336EC0"/>
    <w:rPr>
      <w:rFonts w:ascii="Times New Roman" w:hAnsi="Times New Roman" w:cs="Times New Roman"/>
      <w:sz w:val="40"/>
      <w:szCs w:val="40"/>
    </w:rPr>
  </w:style>
  <w:style w:type="character" w:customStyle="1" w:styleId="42">
    <w:name w:val="نمط حرفي 4"/>
    <w:rsid w:val="00336EC0"/>
    <w:rPr>
      <w:rFonts w:cs="Times New Roman"/>
      <w:szCs w:val="40"/>
    </w:rPr>
  </w:style>
  <w:style w:type="character" w:customStyle="1" w:styleId="52">
    <w:name w:val="نمط حرفي 5"/>
    <w:rsid w:val="00336EC0"/>
    <w:rPr>
      <w:rFonts w:cs="Times New Roman"/>
      <w:szCs w:val="40"/>
    </w:rPr>
  </w:style>
  <w:style w:type="character" w:customStyle="1" w:styleId="afb">
    <w:name w:val="حديث"/>
    <w:basedOn w:val="a4"/>
    <w:rsid w:val="004445F8"/>
    <w:rPr>
      <w:rFonts w:cs="Traditional Arabic"/>
      <w:szCs w:val="36"/>
    </w:rPr>
  </w:style>
  <w:style w:type="character" w:customStyle="1" w:styleId="afc">
    <w:name w:val="أثر"/>
    <w:basedOn w:val="a4"/>
    <w:rsid w:val="004445F8"/>
    <w:rPr>
      <w:rFonts w:cs="Traditional Arabic"/>
      <w:szCs w:val="36"/>
    </w:rPr>
  </w:style>
  <w:style w:type="character" w:customStyle="1" w:styleId="afd">
    <w:name w:val="مثل"/>
    <w:basedOn w:val="a4"/>
    <w:rsid w:val="004445F8"/>
    <w:rPr>
      <w:rFonts w:cs="Traditional Arabic"/>
      <w:szCs w:val="36"/>
    </w:rPr>
  </w:style>
  <w:style w:type="character" w:customStyle="1" w:styleId="afe">
    <w:name w:val="قول"/>
    <w:basedOn w:val="a4"/>
    <w:rsid w:val="004445F8"/>
    <w:rPr>
      <w:rFonts w:cs="Traditional Arabic"/>
      <w:szCs w:val="36"/>
    </w:rPr>
  </w:style>
  <w:style w:type="character" w:customStyle="1" w:styleId="aff">
    <w:name w:val="شعر"/>
    <w:basedOn w:val="a4"/>
    <w:rsid w:val="004445F8"/>
    <w:rPr>
      <w:rFonts w:cs="Traditional Arabic"/>
      <w:szCs w:val="36"/>
    </w:rPr>
  </w:style>
  <w:style w:type="character" w:customStyle="1" w:styleId="TraditionalArabic">
    <w:name w:val="نمط مرجع حاشية سفلية + (العربية وغيرها) Traditional Arabic"/>
    <w:basedOn w:val="af2"/>
    <w:rsid w:val="00A44C74"/>
    <w:rPr>
      <w:rFonts w:cs="Traditional Arabic"/>
      <w:vertAlign w:val="superscript"/>
    </w:rPr>
  </w:style>
  <w:style w:type="numbering" w:customStyle="1" w:styleId="a">
    <w:name w:val="ترقيم نقطي"/>
    <w:rsid w:val="00DE4259"/>
    <w:pPr>
      <w:numPr>
        <w:numId w:val="3"/>
      </w:numPr>
    </w:pPr>
  </w:style>
  <w:style w:type="paragraph" w:styleId="Index2">
    <w:name w:val="index 2"/>
    <w:basedOn w:val="a3"/>
    <w:next w:val="a3"/>
    <w:autoRedefine/>
    <w:rsid w:val="00DE4259"/>
    <w:pPr>
      <w:ind w:left="720" w:hanging="360"/>
    </w:pPr>
  </w:style>
  <w:style w:type="character" w:styleId="aff0">
    <w:name w:val="FollowedHyperlink"/>
    <w:basedOn w:val="a4"/>
    <w:rsid w:val="00DE4259"/>
    <w:rPr>
      <w:color w:val="800080"/>
      <w:u w:val="none"/>
    </w:rPr>
  </w:style>
  <w:style w:type="paragraph" w:styleId="Index3">
    <w:name w:val="index 3"/>
    <w:basedOn w:val="a3"/>
    <w:next w:val="a3"/>
    <w:autoRedefine/>
    <w:rsid w:val="00DE4259"/>
    <w:pPr>
      <w:ind w:left="1080" w:hanging="360"/>
    </w:pPr>
  </w:style>
  <w:style w:type="numbering" w:customStyle="1" w:styleId="a2">
    <w:name w:val="ترقيم بحروف بمستويين"/>
    <w:rsid w:val="00DE4259"/>
    <w:pPr>
      <w:numPr>
        <w:numId w:val="2"/>
      </w:numPr>
    </w:pPr>
  </w:style>
  <w:style w:type="paragraph" w:styleId="Index4">
    <w:name w:val="index 4"/>
    <w:basedOn w:val="a3"/>
    <w:next w:val="a3"/>
    <w:autoRedefine/>
    <w:rsid w:val="00DE4259"/>
    <w:pPr>
      <w:ind w:left="1440" w:hanging="360"/>
    </w:pPr>
  </w:style>
  <w:style w:type="paragraph" w:styleId="Index5">
    <w:name w:val="index 5"/>
    <w:basedOn w:val="a3"/>
    <w:next w:val="a3"/>
    <w:autoRedefine/>
    <w:rsid w:val="00DE4259"/>
    <w:pPr>
      <w:ind w:left="1800" w:hanging="360"/>
    </w:pPr>
  </w:style>
  <w:style w:type="numbering" w:customStyle="1" w:styleId="a0">
    <w:name w:val="ترقيم بثلاثة مستويات"/>
    <w:rsid w:val="00DE4259"/>
    <w:pPr>
      <w:numPr>
        <w:numId w:val="1"/>
      </w:numPr>
    </w:pPr>
  </w:style>
  <w:style w:type="paragraph" w:styleId="Index6">
    <w:name w:val="index 6"/>
    <w:basedOn w:val="a3"/>
    <w:next w:val="a3"/>
    <w:autoRedefine/>
    <w:rsid w:val="00DE4259"/>
    <w:pPr>
      <w:ind w:left="2160" w:hanging="360"/>
    </w:pPr>
  </w:style>
  <w:style w:type="paragraph" w:styleId="Index7">
    <w:name w:val="index 7"/>
    <w:basedOn w:val="a3"/>
    <w:next w:val="a3"/>
    <w:autoRedefine/>
    <w:rsid w:val="00DE4259"/>
    <w:pPr>
      <w:ind w:left="2520" w:hanging="360"/>
    </w:pPr>
  </w:style>
  <w:style w:type="paragraph" w:styleId="Index8">
    <w:name w:val="index 8"/>
    <w:basedOn w:val="a3"/>
    <w:next w:val="a3"/>
    <w:autoRedefine/>
    <w:rsid w:val="00DE4259"/>
    <w:pPr>
      <w:ind w:left="2880" w:hanging="360"/>
    </w:pPr>
  </w:style>
  <w:style w:type="paragraph" w:styleId="Index9">
    <w:name w:val="index 9"/>
    <w:basedOn w:val="a3"/>
    <w:next w:val="a3"/>
    <w:autoRedefine/>
    <w:rsid w:val="00DE4259"/>
    <w:pPr>
      <w:ind w:left="3240" w:hanging="360"/>
    </w:pPr>
  </w:style>
  <w:style w:type="character" w:styleId="Hyperlink">
    <w:name w:val="Hyperlink"/>
    <w:basedOn w:val="a4"/>
    <w:rsid w:val="00DE4259"/>
    <w:rPr>
      <w:color w:val="0000FF"/>
      <w:u w:val="single"/>
    </w:rPr>
  </w:style>
  <w:style w:type="paragraph" w:styleId="aff1">
    <w:name w:val="footer"/>
    <w:basedOn w:val="a3"/>
    <w:link w:val="Char8"/>
    <w:rsid w:val="00DE4259"/>
    <w:pPr>
      <w:tabs>
        <w:tab w:val="center" w:pos="4153"/>
        <w:tab w:val="right" w:pos="8306"/>
      </w:tabs>
      <w:bidi w:val="0"/>
      <w:ind w:firstLine="0"/>
      <w:jc w:val="lowKashida"/>
    </w:pPr>
    <w:rPr>
      <w:sz w:val="20"/>
      <w:szCs w:val="20"/>
    </w:rPr>
  </w:style>
  <w:style w:type="character" w:customStyle="1" w:styleId="Char8">
    <w:name w:val="تذييل الصفحة Char"/>
    <w:basedOn w:val="a4"/>
    <w:link w:val="aff1"/>
    <w:rsid w:val="00DE4259"/>
    <w:rPr>
      <w:rFonts w:cs="Traditional Arabic"/>
      <w:color w:val="000000"/>
      <w:lang w:eastAsia="ar-SA"/>
    </w:rPr>
  </w:style>
  <w:style w:type="numbering" w:customStyle="1" w:styleId="a1">
    <w:name w:val="ترقيم جدول"/>
    <w:basedOn w:val="a6"/>
    <w:rsid w:val="00DE4259"/>
    <w:pPr>
      <w:numPr>
        <w:numId w:val="4"/>
      </w:numPr>
    </w:pPr>
  </w:style>
  <w:style w:type="character" w:customStyle="1" w:styleId="Char0">
    <w:name w:val="رأس الصفحة Char"/>
    <w:basedOn w:val="a4"/>
    <w:link w:val="ac"/>
    <w:rsid w:val="00DE4259"/>
    <w:rPr>
      <w:rFonts w:cs="Traditional Arabic"/>
      <w:color w:val="000000"/>
      <w:lang w:eastAsia="ar-SA"/>
    </w:rPr>
  </w:style>
  <w:style w:type="character" w:customStyle="1" w:styleId="1Char">
    <w:name w:val="العنوان 1 Char"/>
    <w:basedOn w:val="a4"/>
    <w:link w:val="1"/>
    <w:rsid w:val="00DE4259"/>
    <w:rPr>
      <w:b/>
      <w:bCs/>
      <w:noProof/>
      <w:color w:val="000000"/>
      <w:kern w:val="32"/>
      <w:sz w:val="32"/>
      <w:szCs w:val="36"/>
      <w:lang w:eastAsia="ar-SA"/>
    </w:rPr>
  </w:style>
  <w:style w:type="character" w:customStyle="1" w:styleId="2Char">
    <w:name w:val="عنوان 2 Char"/>
    <w:basedOn w:val="a4"/>
    <w:link w:val="2"/>
    <w:rsid w:val="00DE4259"/>
    <w:rPr>
      <w:rFonts w:ascii="Arial" w:hAnsi="Arial" w:cs="Arial"/>
      <w:b/>
      <w:bCs/>
      <w:i/>
      <w:iCs/>
      <w:noProof/>
      <w:color w:val="000000"/>
      <w:sz w:val="28"/>
      <w:szCs w:val="28"/>
      <w:lang w:eastAsia="ar-SA"/>
    </w:rPr>
  </w:style>
  <w:style w:type="character" w:customStyle="1" w:styleId="3Char">
    <w:name w:val="عنوان 3 Char"/>
    <w:basedOn w:val="a4"/>
    <w:link w:val="3"/>
    <w:rsid w:val="00DE4259"/>
    <w:rPr>
      <w:rFonts w:ascii="Arial" w:hAnsi="Arial" w:cs="Arial"/>
      <w:b/>
      <w:bCs/>
      <w:noProof/>
      <w:color w:val="000000"/>
      <w:sz w:val="26"/>
      <w:szCs w:val="26"/>
      <w:lang w:eastAsia="ar-SA"/>
    </w:rPr>
  </w:style>
  <w:style w:type="character" w:customStyle="1" w:styleId="4Char">
    <w:name w:val="عنوان 4 Char"/>
    <w:basedOn w:val="a4"/>
    <w:link w:val="4"/>
    <w:rsid w:val="00DE4259"/>
    <w:rPr>
      <w:b/>
      <w:bCs/>
      <w:noProof/>
      <w:color w:val="000000"/>
      <w:sz w:val="28"/>
      <w:szCs w:val="28"/>
      <w:lang w:eastAsia="ar-SA"/>
    </w:rPr>
  </w:style>
  <w:style w:type="character" w:customStyle="1" w:styleId="5Char">
    <w:name w:val="عنوان 5 Char"/>
    <w:basedOn w:val="a4"/>
    <w:link w:val="5"/>
    <w:rsid w:val="00DE4259"/>
    <w:rPr>
      <w:rFonts w:ascii="Tahoma" w:hAnsi="Tahoma" w:cs="Traditional Arabic"/>
      <w:b/>
      <w:bCs/>
      <w:i/>
      <w:iCs/>
      <w:noProof/>
      <w:color w:val="000000"/>
      <w:sz w:val="26"/>
      <w:szCs w:val="26"/>
      <w:lang w:eastAsia="ar-SA"/>
    </w:rPr>
  </w:style>
  <w:style w:type="character" w:customStyle="1" w:styleId="6Char">
    <w:name w:val="عنوان 6 Char"/>
    <w:basedOn w:val="a4"/>
    <w:link w:val="6"/>
    <w:rsid w:val="00DE4259"/>
    <w:rPr>
      <w:b/>
      <w:bCs/>
      <w:noProof/>
      <w:color w:val="000000"/>
      <w:sz w:val="22"/>
      <w:szCs w:val="22"/>
      <w:lang w:eastAsia="ar-SA"/>
    </w:rPr>
  </w:style>
  <w:style w:type="character" w:customStyle="1" w:styleId="7Char">
    <w:name w:val="عنوان 7 Char"/>
    <w:basedOn w:val="a4"/>
    <w:link w:val="7"/>
    <w:rsid w:val="00DE4259"/>
    <w:rPr>
      <w:noProof/>
      <w:color w:val="000000"/>
      <w:sz w:val="24"/>
      <w:szCs w:val="24"/>
      <w:lang w:eastAsia="ar-SA"/>
    </w:rPr>
  </w:style>
  <w:style w:type="character" w:customStyle="1" w:styleId="8Char">
    <w:name w:val="عنوان 8 Char"/>
    <w:basedOn w:val="a4"/>
    <w:link w:val="8"/>
    <w:rsid w:val="00DE4259"/>
    <w:rPr>
      <w:i/>
      <w:iCs/>
      <w:noProof/>
      <w:color w:val="000000"/>
      <w:sz w:val="24"/>
      <w:szCs w:val="24"/>
      <w:lang w:eastAsia="ar-SA"/>
    </w:rPr>
  </w:style>
  <w:style w:type="character" w:customStyle="1" w:styleId="9Char">
    <w:name w:val="عنوان 9 Char"/>
    <w:basedOn w:val="a4"/>
    <w:link w:val="9"/>
    <w:rsid w:val="00DE4259"/>
    <w:rPr>
      <w:rFonts w:ascii="Arial" w:hAnsi="Arial" w:cs="Arial"/>
      <w:noProof/>
      <w:color w:val="000000"/>
      <w:sz w:val="22"/>
      <w:szCs w:val="22"/>
      <w:lang w:eastAsia="ar-SA"/>
    </w:rPr>
  </w:style>
  <w:style w:type="character" w:customStyle="1" w:styleId="Char5">
    <w:name w:val="نص حاشية سفلية Char"/>
    <w:basedOn w:val="a4"/>
    <w:link w:val="af7"/>
    <w:rsid w:val="00DE4259"/>
    <w:rPr>
      <w:rFonts w:cs="Traditional Arabic"/>
      <w:color w:val="000000"/>
      <w:sz w:val="28"/>
      <w:szCs w:val="28"/>
      <w:lang w:eastAsia="ar-SA"/>
    </w:rPr>
  </w:style>
  <w:style w:type="character" w:customStyle="1" w:styleId="Char">
    <w:name w:val="خريطة المستند Char"/>
    <w:basedOn w:val="a4"/>
    <w:link w:val="ab"/>
    <w:rsid w:val="00DE4259"/>
    <w:rPr>
      <w:rFonts w:cs="Traditional Arabic"/>
      <w:color w:val="000000"/>
      <w:sz w:val="36"/>
      <w:szCs w:val="36"/>
      <w:shd w:val="clear" w:color="auto" w:fill="000080"/>
      <w:lang w:eastAsia="ar-SA"/>
    </w:rPr>
  </w:style>
  <w:style w:type="character" w:customStyle="1" w:styleId="Char1">
    <w:name w:val="نص تعليق Char"/>
    <w:basedOn w:val="a4"/>
    <w:link w:val="af3"/>
    <w:rsid w:val="00DE4259"/>
    <w:rPr>
      <w:rFonts w:cs="Traditional Arabic"/>
      <w:color w:val="000000"/>
      <w:szCs w:val="28"/>
      <w:lang w:eastAsia="ar-SA"/>
    </w:rPr>
  </w:style>
  <w:style w:type="character" w:customStyle="1" w:styleId="Char2">
    <w:name w:val="موضوع تعليق Char"/>
    <w:basedOn w:val="Char1"/>
    <w:link w:val="af4"/>
    <w:rsid w:val="00DE4259"/>
    <w:rPr>
      <w:rFonts w:cs="Traditional Arabic"/>
      <w:b/>
      <w:bCs/>
      <w:color w:val="000000"/>
      <w:szCs w:val="28"/>
      <w:lang w:eastAsia="ar-SA"/>
    </w:rPr>
  </w:style>
  <w:style w:type="character" w:customStyle="1" w:styleId="Char4">
    <w:name w:val="نص تعليق ختامي Char"/>
    <w:basedOn w:val="a4"/>
    <w:link w:val="af6"/>
    <w:rsid w:val="00DE4259"/>
    <w:rPr>
      <w:rFonts w:cs="Traditional Arabic"/>
      <w:color w:val="000000"/>
      <w:lang w:eastAsia="ar-SA"/>
    </w:rPr>
  </w:style>
  <w:style w:type="character" w:customStyle="1" w:styleId="Char6">
    <w:name w:val="نص في بالون Char"/>
    <w:basedOn w:val="a4"/>
    <w:link w:val="af8"/>
    <w:rsid w:val="00DE4259"/>
    <w:rPr>
      <w:rFonts w:cs="Tahoma"/>
      <w:color w:val="000000"/>
      <w:sz w:val="16"/>
      <w:szCs w:val="16"/>
      <w:lang w:eastAsia="ar-SA"/>
    </w:rPr>
  </w:style>
  <w:style w:type="character" w:customStyle="1" w:styleId="Char7">
    <w:name w:val="نص ماكرو Char"/>
    <w:basedOn w:val="a4"/>
    <w:link w:val="af9"/>
    <w:rsid w:val="00DE4259"/>
    <w:rPr>
      <w:rFonts w:ascii="Courier New" w:hAnsi="Courier New" w:cs="Courier New"/>
      <w:color w:val="000000"/>
      <w:lang w:eastAsia="ar-SA"/>
    </w:rPr>
  </w:style>
  <w:style w:type="character" w:customStyle="1" w:styleId="Char3">
    <w:name w:val="نص أساسي Char"/>
    <w:basedOn w:val="a4"/>
    <w:link w:val="af5"/>
    <w:rsid w:val="00DE4259"/>
    <w:rPr>
      <w:rFonts w:cs="Traditional Arabic"/>
      <w:color w:val="000000"/>
      <w:sz w:val="24"/>
      <w:szCs w:val="36"/>
      <w:lang w:val="fr-FR" w:eastAsia="ar-SA"/>
    </w:rPr>
  </w:style>
  <w:style w:type="paragraph" w:styleId="aff2">
    <w:name w:val="List Paragraph"/>
    <w:basedOn w:val="a3"/>
    <w:uiPriority w:val="34"/>
    <w:qFormat/>
    <w:rsid w:val="00DE4259"/>
    <w:pPr>
      <w:ind w:left="720"/>
    </w:pPr>
  </w:style>
  <w:style w:type="paragraph" w:styleId="aff3">
    <w:name w:val="No Spacing"/>
    <w:link w:val="Char9"/>
    <w:uiPriority w:val="1"/>
    <w:qFormat/>
    <w:rsid w:val="001F3812"/>
    <w:pPr>
      <w:bidi/>
    </w:pPr>
    <w:rPr>
      <w:rFonts w:asciiTheme="minorHAnsi" w:eastAsiaTheme="minorEastAsia" w:hAnsiTheme="minorHAnsi" w:cstheme="minorBidi"/>
      <w:sz w:val="22"/>
      <w:szCs w:val="22"/>
    </w:rPr>
  </w:style>
  <w:style w:type="character" w:customStyle="1" w:styleId="Char9">
    <w:name w:val="بلا تباعد Char"/>
    <w:basedOn w:val="a4"/>
    <w:link w:val="aff3"/>
    <w:uiPriority w:val="1"/>
    <w:rsid w:val="001F3812"/>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921E1-8941-4700-9CDC-C796A2F3F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1445</TotalTime>
  <Pages>4</Pages>
  <Words>643</Words>
  <Characters>3601</Characters>
  <Application>Microsoft Office Word</Application>
  <DocSecurity>0</DocSecurity>
  <Lines>30</Lines>
  <Paragraphs>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user</dc:creator>
  <cp:lastModifiedBy>Ahmed Harby</cp:lastModifiedBy>
  <cp:revision>14</cp:revision>
  <cp:lastPrinted>2025-02-26T05:50:00Z</cp:lastPrinted>
  <dcterms:created xsi:type="dcterms:W3CDTF">2020-03-01T15:48:00Z</dcterms:created>
  <dcterms:modified xsi:type="dcterms:W3CDTF">2026-03-05T08:16:00Z</dcterms:modified>
</cp:coreProperties>
</file>