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857" w:rsidRDefault="00EA2857" w:rsidP="00520D96">
      <w:pPr>
        <w:bidi/>
        <w:spacing w:line="360" w:lineRule="auto"/>
        <w:jc w:val="center"/>
        <w:rPr>
          <w:rFonts w:ascii="Traditional Arabic" w:hAnsi="Traditional Arabic" w:cs="Traditional Arabic" w:hint="cs"/>
          <w:b/>
          <w:bCs/>
          <w:sz w:val="36"/>
          <w:szCs w:val="36"/>
          <w:rtl/>
        </w:rPr>
      </w:pPr>
      <w:r w:rsidRPr="00520D96">
        <w:rPr>
          <w:rFonts w:ascii="Traditional Arabic" w:hAnsi="Traditional Arabic" w:cs="Traditional Arabic"/>
          <w:b/>
          <w:bCs/>
          <w:sz w:val="36"/>
          <w:szCs w:val="36"/>
          <w:rtl/>
        </w:rPr>
        <w:t>الفصل الثالث</w:t>
      </w:r>
      <w:r w:rsidRPr="00520D96">
        <w:rPr>
          <w:rFonts w:ascii="Traditional Arabic" w:hAnsi="Traditional Arabic" w:cs="Traditional Arabic"/>
          <w:b/>
          <w:bCs/>
          <w:sz w:val="36"/>
          <w:szCs w:val="36"/>
          <w:lang w:val="en-US"/>
        </w:rPr>
        <w:br/>
      </w:r>
      <w:r w:rsidRPr="00520D96">
        <w:rPr>
          <w:rFonts w:ascii="Traditional Arabic" w:hAnsi="Traditional Arabic" w:cs="Traditional Arabic"/>
          <w:b/>
          <w:bCs/>
          <w:sz w:val="36"/>
          <w:szCs w:val="36"/>
          <w:rtl/>
        </w:rPr>
        <w:t>الطريقة والإجراءات</w:t>
      </w:r>
    </w:p>
    <w:p w:rsidR="00520D96" w:rsidRPr="00520D96" w:rsidRDefault="00520D96" w:rsidP="00520D96">
      <w:pPr>
        <w:bidi/>
        <w:spacing w:line="360" w:lineRule="auto"/>
        <w:jc w:val="center"/>
        <w:rPr>
          <w:rFonts w:ascii="Traditional Arabic" w:hAnsi="Traditional Arabic" w:cs="Traditional Arabic"/>
          <w:b/>
          <w:bCs/>
          <w:sz w:val="36"/>
          <w:szCs w:val="36"/>
          <w:lang w:val="en-US"/>
        </w:rPr>
      </w:pPr>
    </w:p>
    <w:p w:rsidR="00EA2857" w:rsidRPr="00520D96" w:rsidRDefault="00EA2857" w:rsidP="00520D96">
      <w:pPr>
        <w:bidi/>
        <w:spacing w:line="360" w:lineRule="auto"/>
        <w:jc w:val="both"/>
        <w:rPr>
          <w:rFonts w:ascii="Traditional Arabic" w:hAnsi="Traditional Arabic" w:cs="Traditional Arabic"/>
          <w:b/>
          <w:bCs/>
          <w:sz w:val="32"/>
          <w:szCs w:val="32"/>
          <w:rtl/>
          <w:lang w:val="en-US"/>
        </w:rPr>
      </w:pPr>
      <w:r w:rsidRPr="00520D96">
        <w:rPr>
          <w:rFonts w:ascii="Traditional Arabic" w:hAnsi="Traditional Arabic" w:cs="Traditional Arabic"/>
          <w:b/>
          <w:bCs/>
          <w:sz w:val="32"/>
          <w:szCs w:val="32"/>
          <w:rtl/>
          <w:lang w:val="en-US"/>
        </w:rPr>
        <w:t>3.1 تمهيد</w:t>
      </w:r>
    </w:p>
    <w:p w:rsidR="00EA2857" w:rsidRPr="00520D96" w:rsidRDefault="00EA2857" w:rsidP="00520D96">
      <w:pPr>
        <w:bidi/>
        <w:spacing w:line="360" w:lineRule="auto"/>
        <w:jc w:val="both"/>
        <w:rPr>
          <w:rFonts w:ascii="Traditional Arabic" w:hAnsi="Traditional Arabic" w:cs="Traditional Arabic"/>
          <w:sz w:val="32"/>
          <w:szCs w:val="32"/>
          <w:rtl/>
          <w:lang w:val="en-US"/>
        </w:rPr>
      </w:pPr>
      <w:r w:rsidRPr="00520D96">
        <w:rPr>
          <w:rFonts w:ascii="Traditional Arabic" w:hAnsi="Traditional Arabic" w:cs="Traditional Arabic"/>
          <w:sz w:val="32"/>
          <w:szCs w:val="32"/>
          <w:rtl/>
        </w:rPr>
        <w:t>يتناول هذا الفصل الإجراءات المنهجية التي اتبعتها الباحثة لتحقيق أهداف الدراسة المتمثلة في الكشف عن أثر بعض استراتيجيات التعلم النشط (لعب الأدوار، والتعلم التعاوني، والتعلم القائم على المشروع) في تنمية مهارتي القيادة والابتكار لدى أطفال رياض الأطفال بمدينة الخبر. ويتضمن الفصل وصفاً لمنهج الدراسة، ومجتمع الدراسة وعينتها، وتصميم الدراسة، وأدوات جمع البيانات، وإجراءات التحقق من صدق الأدوات وثباتها، وآلية تنفيذ البرنامج التجريبي، والأساليب الإحصائية المستخدمة في تحليل البيانات</w:t>
      </w:r>
      <w:r w:rsidRPr="00520D96">
        <w:rPr>
          <w:rFonts w:ascii="Traditional Arabic" w:hAnsi="Traditional Arabic" w:cs="Traditional Arabic"/>
          <w:sz w:val="32"/>
          <w:szCs w:val="32"/>
          <w:lang w:val="en-US"/>
        </w:rPr>
        <w:t>.</w:t>
      </w:r>
    </w:p>
    <w:p w:rsidR="00EA2857" w:rsidRPr="00520D96" w:rsidRDefault="00EA2857" w:rsidP="00520D96">
      <w:pPr>
        <w:bidi/>
        <w:spacing w:line="360" w:lineRule="auto"/>
        <w:jc w:val="both"/>
        <w:rPr>
          <w:rFonts w:ascii="Traditional Arabic" w:hAnsi="Traditional Arabic" w:cs="Traditional Arabic"/>
          <w:sz w:val="32"/>
          <w:szCs w:val="32"/>
          <w:lang w:val="en-US"/>
        </w:rPr>
      </w:pPr>
    </w:p>
    <w:p w:rsidR="00EA2857" w:rsidRPr="00520D96" w:rsidRDefault="00EA2857" w:rsidP="00520D96">
      <w:pPr>
        <w:bidi/>
        <w:spacing w:line="360" w:lineRule="auto"/>
        <w:jc w:val="both"/>
        <w:rPr>
          <w:rFonts w:ascii="Traditional Arabic" w:hAnsi="Traditional Arabic" w:cs="Traditional Arabic"/>
          <w:b/>
          <w:bCs/>
          <w:sz w:val="32"/>
          <w:szCs w:val="32"/>
          <w:rtl/>
          <w:lang w:val="en-US"/>
        </w:rPr>
      </w:pPr>
      <w:r w:rsidRPr="00520D96">
        <w:rPr>
          <w:rFonts w:ascii="Traditional Arabic" w:hAnsi="Traditional Arabic" w:cs="Traditional Arabic"/>
          <w:b/>
          <w:bCs/>
          <w:sz w:val="32"/>
          <w:szCs w:val="32"/>
          <w:rtl/>
          <w:lang w:val="en-US"/>
        </w:rPr>
        <w:t>3.2 منهج الدراسة</w:t>
      </w:r>
    </w:p>
    <w:p w:rsidR="00EA2857" w:rsidRPr="00520D96" w:rsidRDefault="00EA2857"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اعتمدت الدراسة المنهج شبه التجريبي (</w:t>
      </w:r>
      <w:r w:rsidRPr="00520D96">
        <w:rPr>
          <w:rFonts w:ascii="Traditional Arabic" w:hAnsi="Traditional Arabic" w:cs="Traditional Arabic"/>
          <w:sz w:val="32"/>
          <w:szCs w:val="32"/>
        </w:rPr>
        <w:t>Quasi-Experimental Design</w:t>
      </w:r>
      <w:r w:rsidRPr="00520D96">
        <w:rPr>
          <w:rFonts w:ascii="Traditional Arabic" w:hAnsi="Traditional Arabic" w:cs="Traditional Arabic"/>
          <w:sz w:val="32"/>
          <w:szCs w:val="32"/>
          <w:rtl/>
        </w:rPr>
        <w:t xml:space="preserve">)، لملاءمته لطبيعة الدراسة وأهدافها الرامية إلى التحقق من أثر استراتيجيات التعلم النشط في تنمية مهارتي القيادة والابتكار لدى أطفال رياض الأطفال بمدينة الخبر. </w:t>
      </w:r>
      <w:proofErr w:type="gramStart"/>
      <w:r w:rsidRPr="00520D96">
        <w:rPr>
          <w:rFonts w:ascii="Traditional Arabic" w:hAnsi="Traditional Arabic" w:cs="Traditional Arabic"/>
          <w:sz w:val="32"/>
          <w:szCs w:val="32"/>
          <w:rtl/>
        </w:rPr>
        <w:t>ويُعد</w:t>
      </w:r>
      <w:proofErr w:type="gramEnd"/>
      <w:r w:rsidRPr="00520D96">
        <w:rPr>
          <w:rFonts w:ascii="Traditional Arabic" w:hAnsi="Traditional Arabic" w:cs="Traditional Arabic"/>
          <w:sz w:val="32"/>
          <w:szCs w:val="32"/>
          <w:rtl/>
        </w:rPr>
        <w:t xml:space="preserve"> هذا المنهج من أكثر المناهج ملاءمة للدراسات التربوية التي تهدف إلى قياس أثر </w:t>
      </w:r>
      <w:r w:rsidRPr="00520D96">
        <w:rPr>
          <w:rFonts w:ascii="Traditional Arabic" w:hAnsi="Traditional Arabic" w:cs="Traditional Arabic"/>
          <w:sz w:val="32"/>
          <w:szCs w:val="32"/>
          <w:rtl/>
        </w:rPr>
        <w:lastRenderedPageBreak/>
        <w:t>متغير مستقل على متغيرات تابعة من خلال المقارنة بين مجموعات تتعرض لمعالجات تجريبية مختلفة وأخرى لا تتعرض لها</w:t>
      </w:r>
      <w:r w:rsidRPr="00520D96">
        <w:rPr>
          <w:rFonts w:ascii="Traditional Arabic" w:hAnsi="Traditional Arabic" w:cs="Traditional Arabic"/>
          <w:sz w:val="32"/>
          <w:szCs w:val="32"/>
          <w:lang w:val="en-US"/>
        </w:rPr>
        <w:t>.</w:t>
      </w:r>
    </w:p>
    <w:p w:rsidR="00EA2857" w:rsidRPr="00520D96" w:rsidRDefault="00EA2857"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واعتمدت الدراسة تصميم القياس القبلي–البعدي للمجموعات غير المتكافئة (</w:t>
      </w:r>
      <w:proofErr w:type="spellStart"/>
      <w:r w:rsidRPr="00520D96">
        <w:rPr>
          <w:rFonts w:ascii="Traditional Arabic" w:hAnsi="Traditional Arabic" w:cs="Traditional Arabic"/>
          <w:sz w:val="32"/>
          <w:szCs w:val="32"/>
        </w:rPr>
        <w:t>Pretest</w:t>
      </w:r>
      <w:proofErr w:type="spellEnd"/>
      <w:r w:rsidRPr="00520D96">
        <w:rPr>
          <w:rFonts w:ascii="Traditional Arabic" w:hAnsi="Traditional Arabic" w:cs="Traditional Arabic"/>
          <w:sz w:val="32"/>
          <w:szCs w:val="32"/>
        </w:rPr>
        <w:t>–</w:t>
      </w:r>
      <w:proofErr w:type="spellStart"/>
      <w:r w:rsidRPr="00520D96">
        <w:rPr>
          <w:rFonts w:ascii="Traditional Arabic" w:hAnsi="Traditional Arabic" w:cs="Traditional Arabic"/>
          <w:sz w:val="32"/>
          <w:szCs w:val="32"/>
        </w:rPr>
        <w:t>Posttest</w:t>
      </w:r>
      <w:proofErr w:type="spellEnd"/>
      <w:r w:rsidRPr="00520D96">
        <w:rPr>
          <w:rFonts w:ascii="Traditional Arabic" w:hAnsi="Traditional Arabic" w:cs="Traditional Arabic"/>
          <w:sz w:val="32"/>
          <w:szCs w:val="32"/>
        </w:rPr>
        <w:t xml:space="preserve"> Non-Equivalent Groups Design</w:t>
      </w:r>
      <w:r w:rsidRPr="00520D96">
        <w:rPr>
          <w:rFonts w:ascii="Traditional Arabic" w:hAnsi="Traditional Arabic" w:cs="Traditional Arabic"/>
          <w:sz w:val="32"/>
          <w:szCs w:val="32"/>
          <w:rtl/>
        </w:rPr>
        <w:t>)، حيث تم تقسيم أفراد العينة إلى أربع مجموعات؛ ثلاث مجموعات تجريبية خضعت كل منها لاستراتيجية مختلفة من استراتيجيات التعلم النشط (لعب الأدوار، والتعلم التعاوني، والتعلم القائم على المشروع)، إضافة إلى مجموعة ضابطة درست بالطريقة الاعتيادية المتبعة في رياض الأطفال</w:t>
      </w:r>
      <w:r w:rsidRPr="00520D96">
        <w:rPr>
          <w:rFonts w:ascii="Traditional Arabic" w:hAnsi="Traditional Arabic" w:cs="Traditional Arabic"/>
          <w:sz w:val="32"/>
          <w:szCs w:val="32"/>
          <w:lang w:val="en-US"/>
        </w:rPr>
        <w:t>.</w:t>
      </w:r>
    </w:p>
    <w:p w:rsidR="00EA2857" w:rsidRDefault="00EA2857" w:rsidP="00520D96">
      <w:pPr>
        <w:bidi/>
        <w:spacing w:line="360" w:lineRule="auto"/>
        <w:jc w:val="both"/>
        <w:rPr>
          <w:rFonts w:ascii="Traditional Arabic" w:hAnsi="Traditional Arabic" w:cs="Traditional Arabic" w:hint="cs"/>
          <w:sz w:val="32"/>
          <w:szCs w:val="32"/>
          <w:rtl/>
          <w:lang w:val="en-US"/>
        </w:rPr>
      </w:pPr>
      <w:r w:rsidRPr="00520D96">
        <w:rPr>
          <w:rFonts w:ascii="Traditional Arabic" w:hAnsi="Traditional Arabic" w:cs="Traditional Arabic"/>
          <w:sz w:val="32"/>
          <w:szCs w:val="32"/>
          <w:rtl/>
        </w:rPr>
        <w:t>كما تم تطبيق أدوات الدراسة على جميع المجموعات قبلياً للتأكد من مستوى المهارات المستهدفة قبل تنفيذ البرنامج، ثم أعيد تطبيقها بعدياً بعد انتهاء فترة التطبيق، بهدف قياس مقدار التغير في مهارتي القيادة والابتكار لدى الأطفال، والكشف عن الفروق بين المجموعات التجريبية والمجموعة الضابطة، وكذلك المقارنة بين فاعلية استراتيجيات التعلم النشط المستخدمة في الدراسة</w:t>
      </w:r>
      <w:r w:rsidRPr="00520D96">
        <w:rPr>
          <w:rFonts w:ascii="Traditional Arabic" w:hAnsi="Traditional Arabic" w:cs="Traditional Arabic"/>
          <w:sz w:val="32"/>
          <w:szCs w:val="32"/>
          <w:lang w:val="en-US"/>
        </w:rPr>
        <w:t>.</w:t>
      </w:r>
      <w:r w:rsidRPr="00520D96">
        <w:rPr>
          <w:rFonts w:ascii="Traditional Arabic" w:hAnsi="Traditional Arabic" w:cs="Traditional Arabic"/>
          <w:sz w:val="32"/>
          <w:szCs w:val="32"/>
          <w:rtl/>
          <w:lang w:val="en-US"/>
        </w:rPr>
        <w:t xml:space="preserve"> كما هو موضح في الجدول </w:t>
      </w:r>
      <w:proofErr w:type="gramStart"/>
      <w:r w:rsidRPr="00520D96">
        <w:rPr>
          <w:rFonts w:ascii="Traditional Arabic" w:hAnsi="Traditional Arabic" w:cs="Traditional Arabic"/>
          <w:sz w:val="32"/>
          <w:szCs w:val="32"/>
          <w:rtl/>
          <w:lang w:val="en-US"/>
        </w:rPr>
        <w:t>التالي</w:t>
      </w:r>
      <w:proofErr w:type="gramEnd"/>
      <w:r w:rsidRPr="00520D96">
        <w:rPr>
          <w:rFonts w:ascii="Traditional Arabic" w:hAnsi="Traditional Arabic" w:cs="Traditional Arabic"/>
          <w:sz w:val="32"/>
          <w:szCs w:val="32"/>
          <w:rtl/>
          <w:lang w:val="en-US"/>
        </w:rPr>
        <w:t>:</w:t>
      </w:r>
    </w:p>
    <w:p w:rsidR="00520D96" w:rsidRPr="00520D96" w:rsidRDefault="00520D96" w:rsidP="00520D96">
      <w:pPr>
        <w:bidi/>
        <w:spacing w:line="240" w:lineRule="auto"/>
        <w:jc w:val="center"/>
        <w:rPr>
          <w:rFonts w:ascii="Traditional Arabic" w:hAnsi="Traditional Arabic" w:cs="Traditional Arabic"/>
          <w:b/>
          <w:bCs/>
          <w:sz w:val="32"/>
          <w:szCs w:val="32"/>
          <w:rtl/>
          <w:lang w:val="en-US" w:bidi="ar-JO"/>
        </w:rPr>
      </w:pPr>
      <w:r w:rsidRPr="00520D96">
        <w:rPr>
          <w:rFonts w:ascii="Traditional Arabic" w:hAnsi="Traditional Arabic" w:cs="Traditional Arabic" w:hint="cs"/>
          <w:b/>
          <w:bCs/>
          <w:sz w:val="32"/>
          <w:szCs w:val="32"/>
          <w:rtl/>
          <w:lang w:val="en-US"/>
        </w:rPr>
        <w:t xml:space="preserve">الجدول (3.1): </w:t>
      </w:r>
      <w:r w:rsidRPr="00520D96">
        <w:rPr>
          <w:rFonts w:ascii="Traditional Arabic" w:hAnsi="Traditional Arabic" w:cs="Traditional Arabic"/>
          <w:b/>
          <w:bCs/>
          <w:sz w:val="32"/>
          <w:szCs w:val="32"/>
          <w:rtl/>
          <w:lang w:val="en-US"/>
        </w:rPr>
        <w:t xml:space="preserve">توزيع </w:t>
      </w:r>
      <w:proofErr w:type="gramStart"/>
      <w:r w:rsidRPr="00520D96">
        <w:rPr>
          <w:rFonts w:ascii="Traditional Arabic" w:hAnsi="Traditional Arabic" w:cs="Traditional Arabic"/>
          <w:b/>
          <w:bCs/>
          <w:sz w:val="32"/>
          <w:szCs w:val="32"/>
          <w:rtl/>
          <w:lang w:val="en-US"/>
        </w:rPr>
        <w:t>المجموعات</w:t>
      </w:r>
      <w:proofErr w:type="gramEnd"/>
      <w:r w:rsidRPr="00520D96">
        <w:rPr>
          <w:rFonts w:ascii="Traditional Arabic" w:hAnsi="Traditional Arabic" w:cs="Traditional Arabic"/>
          <w:b/>
          <w:bCs/>
          <w:sz w:val="32"/>
          <w:szCs w:val="32"/>
          <w:rtl/>
          <w:lang w:val="en-US"/>
        </w:rPr>
        <w:t xml:space="preserve"> التجريبية والضابطة وفق التصميم شبه التجريبي للدراسة</w:t>
      </w:r>
    </w:p>
    <w:tbl>
      <w:tblPr>
        <w:tblStyle w:val="a3"/>
        <w:bidiVisual/>
        <w:tblW w:w="0" w:type="auto"/>
        <w:tblLook w:val="04A0" w:firstRow="1" w:lastRow="0" w:firstColumn="1" w:lastColumn="0" w:noHBand="0" w:noVBand="1"/>
      </w:tblPr>
      <w:tblGrid>
        <w:gridCol w:w="1405"/>
        <w:gridCol w:w="2672"/>
        <w:gridCol w:w="2222"/>
        <w:gridCol w:w="2672"/>
      </w:tblGrid>
      <w:tr w:rsidR="00EA2857" w:rsidRPr="00520D96" w:rsidTr="00BE5086">
        <w:tc>
          <w:tcPr>
            <w:tcW w:w="0" w:type="auto"/>
            <w:shd w:val="clear" w:color="auto" w:fill="F79646" w:themeFill="accent6"/>
            <w:hideMark/>
          </w:tcPr>
          <w:p w:rsidR="00EA2857" w:rsidRPr="00520D96" w:rsidRDefault="00EA2857" w:rsidP="00520D96">
            <w:pPr>
              <w:bidi/>
              <w:spacing w:after="200"/>
              <w:jc w:val="both"/>
              <w:rPr>
                <w:rFonts w:ascii="Traditional Arabic" w:hAnsi="Traditional Arabic" w:cs="Traditional Arabic"/>
                <w:b/>
                <w:bCs/>
                <w:sz w:val="32"/>
                <w:szCs w:val="32"/>
                <w:lang w:val="en-US"/>
              </w:rPr>
            </w:pPr>
            <w:r w:rsidRPr="00520D96">
              <w:rPr>
                <w:rFonts w:ascii="Traditional Arabic" w:hAnsi="Traditional Arabic" w:cs="Traditional Arabic"/>
                <w:b/>
                <w:bCs/>
                <w:sz w:val="32"/>
                <w:szCs w:val="32"/>
                <w:rtl/>
              </w:rPr>
              <w:t>المجموعة</w:t>
            </w:r>
          </w:p>
        </w:tc>
        <w:tc>
          <w:tcPr>
            <w:tcW w:w="0" w:type="auto"/>
            <w:shd w:val="clear" w:color="auto" w:fill="F79646" w:themeFill="accent6"/>
            <w:hideMark/>
          </w:tcPr>
          <w:p w:rsidR="00EA2857" w:rsidRPr="00520D96" w:rsidRDefault="00EA2857" w:rsidP="00520D96">
            <w:pPr>
              <w:bidi/>
              <w:spacing w:after="200"/>
              <w:jc w:val="both"/>
              <w:rPr>
                <w:rFonts w:ascii="Traditional Arabic" w:hAnsi="Traditional Arabic" w:cs="Traditional Arabic"/>
                <w:b/>
                <w:bCs/>
                <w:sz w:val="32"/>
                <w:szCs w:val="32"/>
                <w:lang w:val="en-US"/>
              </w:rPr>
            </w:pPr>
            <w:proofErr w:type="gramStart"/>
            <w:r w:rsidRPr="00520D96">
              <w:rPr>
                <w:rFonts w:ascii="Traditional Arabic" w:hAnsi="Traditional Arabic" w:cs="Traditional Arabic"/>
                <w:b/>
                <w:bCs/>
                <w:sz w:val="32"/>
                <w:szCs w:val="32"/>
                <w:rtl/>
              </w:rPr>
              <w:t>القياس</w:t>
            </w:r>
            <w:proofErr w:type="gramEnd"/>
            <w:r w:rsidRPr="00520D96">
              <w:rPr>
                <w:rFonts w:ascii="Traditional Arabic" w:hAnsi="Traditional Arabic" w:cs="Traditional Arabic"/>
                <w:b/>
                <w:bCs/>
                <w:sz w:val="32"/>
                <w:szCs w:val="32"/>
                <w:rtl/>
              </w:rPr>
              <w:t xml:space="preserve"> القبلي</w:t>
            </w:r>
          </w:p>
        </w:tc>
        <w:tc>
          <w:tcPr>
            <w:tcW w:w="0" w:type="auto"/>
            <w:shd w:val="clear" w:color="auto" w:fill="F79646" w:themeFill="accent6"/>
            <w:hideMark/>
          </w:tcPr>
          <w:p w:rsidR="00EA2857" w:rsidRPr="00520D96" w:rsidRDefault="00EA2857" w:rsidP="00520D96">
            <w:pPr>
              <w:bidi/>
              <w:spacing w:after="200"/>
              <w:jc w:val="both"/>
              <w:rPr>
                <w:rFonts w:ascii="Traditional Arabic" w:hAnsi="Traditional Arabic" w:cs="Traditional Arabic"/>
                <w:b/>
                <w:bCs/>
                <w:sz w:val="32"/>
                <w:szCs w:val="32"/>
                <w:lang w:val="en-US"/>
              </w:rPr>
            </w:pPr>
            <w:proofErr w:type="gramStart"/>
            <w:r w:rsidRPr="00520D96">
              <w:rPr>
                <w:rFonts w:ascii="Traditional Arabic" w:hAnsi="Traditional Arabic" w:cs="Traditional Arabic"/>
                <w:b/>
                <w:bCs/>
                <w:sz w:val="32"/>
                <w:szCs w:val="32"/>
                <w:rtl/>
              </w:rPr>
              <w:t>المعالجة</w:t>
            </w:r>
            <w:proofErr w:type="gramEnd"/>
            <w:r w:rsidRPr="00520D96">
              <w:rPr>
                <w:rFonts w:ascii="Traditional Arabic" w:hAnsi="Traditional Arabic" w:cs="Traditional Arabic"/>
                <w:b/>
                <w:bCs/>
                <w:sz w:val="32"/>
                <w:szCs w:val="32"/>
                <w:rtl/>
              </w:rPr>
              <w:t xml:space="preserve"> التجريبية</w:t>
            </w:r>
          </w:p>
        </w:tc>
        <w:tc>
          <w:tcPr>
            <w:tcW w:w="0" w:type="auto"/>
            <w:shd w:val="clear" w:color="auto" w:fill="F79646" w:themeFill="accent6"/>
            <w:hideMark/>
          </w:tcPr>
          <w:p w:rsidR="00EA2857" w:rsidRPr="00520D96" w:rsidRDefault="00EA2857" w:rsidP="00520D96">
            <w:pPr>
              <w:bidi/>
              <w:spacing w:after="200"/>
              <w:jc w:val="both"/>
              <w:rPr>
                <w:rFonts w:ascii="Traditional Arabic" w:hAnsi="Traditional Arabic" w:cs="Traditional Arabic"/>
                <w:b/>
                <w:bCs/>
                <w:sz w:val="32"/>
                <w:szCs w:val="32"/>
                <w:lang w:val="en-US"/>
              </w:rPr>
            </w:pPr>
            <w:r w:rsidRPr="00520D96">
              <w:rPr>
                <w:rFonts w:ascii="Traditional Arabic" w:hAnsi="Traditional Arabic" w:cs="Traditional Arabic"/>
                <w:b/>
                <w:bCs/>
                <w:sz w:val="32"/>
                <w:szCs w:val="32"/>
                <w:rtl/>
              </w:rPr>
              <w:t>القياس البعدي</w:t>
            </w:r>
          </w:p>
        </w:tc>
      </w:tr>
      <w:tr w:rsidR="00EA2857" w:rsidRPr="00520D96" w:rsidTr="00EA2857">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التجريبية</w:t>
            </w:r>
            <w:proofErr w:type="gramEnd"/>
            <w:r w:rsidRPr="00520D96">
              <w:rPr>
                <w:rFonts w:ascii="Traditional Arabic" w:hAnsi="Traditional Arabic" w:cs="Traditional Arabic"/>
                <w:sz w:val="32"/>
                <w:szCs w:val="32"/>
                <w:rtl/>
              </w:rPr>
              <w:t xml:space="preserve"> الأولى</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بطاقة القيادة + بطاقة الابتكار</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لعب الأدوار</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بطاقة القيادة + بطاقة الابتكار</w:t>
            </w:r>
          </w:p>
        </w:tc>
      </w:tr>
      <w:tr w:rsidR="00EA2857" w:rsidRPr="00520D96" w:rsidTr="00EA2857">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التجريبية</w:t>
            </w:r>
            <w:proofErr w:type="gramEnd"/>
            <w:r w:rsidRPr="00520D96">
              <w:rPr>
                <w:rFonts w:ascii="Traditional Arabic" w:hAnsi="Traditional Arabic" w:cs="Traditional Arabic"/>
                <w:sz w:val="32"/>
                <w:szCs w:val="32"/>
                <w:rtl/>
              </w:rPr>
              <w:t xml:space="preserve"> الثانية</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بطاقة القيادة + بطاقة الابتكار</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التعلم</w:t>
            </w:r>
            <w:proofErr w:type="gramEnd"/>
            <w:r w:rsidRPr="00520D96">
              <w:rPr>
                <w:rFonts w:ascii="Traditional Arabic" w:hAnsi="Traditional Arabic" w:cs="Traditional Arabic"/>
                <w:sz w:val="32"/>
                <w:szCs w:val="32"/>
                <w:rtl/>
              </w:rPr>
              <w:t xml:space="preserve"> التعاوني</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بطاقة القيادة + بطاقة الابتكار</w:t>
            </w:r>
          </w:p>
        </w:tc>
      </w:tr>
      <w:tr w:rsidR="00EA2857" w:rsidRPr="00520D96" w:rsidTr="00EA2857">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التجريبية</w:t>
            </w:r>
            <w:proofErr w:type="gramEnd"/>
            <w:r w:rsidRPr="00520D96">
              <w:rPr>
                <w:rFonts w:ascii="Traditional Arabic" w:hAnsi="Traditional Arabic" w:cs="Traditional Arabic"/>
                <w:sz w:val="32"/>
                <w:szCs w:val="32"/>
                <w:rtl/>
              </w:rPr>
              <w:t xml:space="preserve"> الثالثة</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بطاقة القيادة + بطاقة الابتكار</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التعلم القائم على المشروع</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بطاقة القيادة + بطاقة الابتكار</w:t>
            </w:r>
          </w:p>
        </w:tc>
      </w:tr>
      <w:tr w:rsidR="00EA2857" w:rsidRPr="00520D96" w:rsidTr="00EA2857">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الضابطة</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بطاقة القيادة + بطاقة الابتكار</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الطريقة</w:t>
            </w:r>
            <w:proofErr w:type="gramEnd"/>
            <w:r w:rsidRPr="00520D96">
              <w:rPr>
                <w:rFonts w:ascii="Traditional Arabic" w:hAnsi="Traditional Arabic" w:cs="Traditional Arabic"/>
                <w:sz w:val="32"/>
                <w:szCs w:val="32"/>
                <w:rtl/>
              </w:rPr>
              <w:t xml:space="preserve"> الاعتيادية</w:t>
            </w:r>
          </w:p>
        </w:tc>
        <w:tc>
          <w:tcPr>
            <w:tcW w:w="0" w:type="auto"/>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بطاقة القيادة + بطاقة الابتكار</w:t>
            </w:r>
          </w:p>
        </w:tc>
      </w:tr>
    </w:tbl>
    <w:p w:rsidR="00EA2857" w:rsidRPr="00520D96" w:rsidRDefault="00EA2857" w:rsidP="00520D96">
      <w:pPr>
        <w:bidi/>
        <w:spacing w:line="240" w:lineRule="auto"/>
        <w:jc w:val="both"/>
        <w:rPr>
          <w:rFonts w:ascii="Traditional Arabic" w:hAnsi="Traditional Arabic" w:cs="Traditional Arabic"/>
          <w:sz w:val="32"/>
          <w:szCs w:val="32"/>
          <w:rtl/>
        </w:rPr>
      </w:pPr>
    </w:p>
    <w:p w:rsidR="00EA2857" w:rsidRPr="00520D96" w:rsidRDefault="00EA2857" w:rsidP="00520D96">
      <w:pPr>
        <w:bidi/>
        <w:spacing w:line="360" w:lineRule="auto"/>
        <w:jc w:val="both"/>
        <w:rPr>
          <w:rFonts w:ascii="Traditional Arabic" w:hAnsi="Traditional Arabic" w:cs="Traditional Arabic"/>
          <w:b/>
          <w:bCs/>
          <w:sz w:val="32"/>
          <w:szCs w:val="32"/>
          <w:rtl/>
          <w:lang w:val="en-US"/>
        </w:rPr>
      </w:pPr>
      <w:r w:rsidRPr="00520D96">
        <w:rPr>
          <w:rFonts w:ascii="Traditional Arabic" w:hAnsi="Traditional Arabic" w:cs="Traditional Arabic"/>
          <w:b/>
          <w:bCs/>
          <w:sz w:val="32"/>
          <w:szCs w:val="32"/>
          <w:rtl/>
          <w:lang w:val="en-US"/>
        </w:rPr>
        <w:lastRenderedPageBreak/>
        <w:t xml:space="preserve">3.3 </w:t>
      </w:r>
      <w:proofErr w:type="gramStart"/>
      <w:r w:rsidRPr="00520D96">
        <w:rPr>
          <w:rFonts w:ascii="Traditional Arabic" w:hAnsi="Traditional Arabic" w:cs="Traditional Arabic"/>
          <w:b/>
          <w:bCs/>
          <w:sz w:val="32"/>
          <w:szCs w:val="32"/>
          <w:rtl/>
          <w:lang w:val="en-US"/>
        </w:rPr>
        <w:t>تصميم</w:t>
      </w:r>
      <w:proofErr w:type="gramEnd"/>
      <w:r w:rsidRPr="00520D96">
        <w:rPr>
          <w:rFonts w:ascii="Traditional Arabic" w:hAnsi="Traditional Arabic" w:cs="Traditional Arabic"/>
          <w:b/>
          <w:bCs/>
          <w:sz w:val="32"/>
          <w:szCs w:val="32"/>
          <w:rtl/>
          <w:lang w:val="en-US"/>
        </w:rPr>
        <w:t xml:space="preserve"> الدراسة</w:t>
      </w:r>
      <w:bookmarkStart w:id="0" w:name="_GoBack"/>
      <w:bookmarkEnd w:id="0"/>
    </w:p>
    <w:p w:rsidR="00EA2857" w:rsidRPr="00520D96" w:rsidRDefault="00EA2857"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اعتمدت الدراسة التصميم شبه التجريبي القائم على المجموعات الأربع مع القياس القبلي والبعدي، وذلك لمقارنة أثر ثلاث استراتيجيات من استراتيجيات التعلم النشط في تنمية مهارتي القيادة والابتكار لدى أطفال رياض الأطفال</w:t>
      </w:r>
      <w:r w:rsidRPr="00520D96">
        <w:rPr>
          <w:rFonts w:ascii="Traditional Arabic" w:hAnsi="Traditional Arabic" w:cs="Traditional Arabic"/>
          <w:sz w:val="32"/>
          <w:szCs w:val="32"/>
          <w:lang w:val="en-US"/>
        </w:rPr>
        <w:t>.</w:t>
      </w:r>
    </w:p>
    <w:p w:rsidR="00EA2857" w:rsidRPr="00520D96" w:rsidRDefault="00EA2857" w:rsidP="00520D96">
      <w:pPr>
        <w:bidi/>
        <w:spacing w:line="360" w:lineRule="auto"/>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وقد</w:t>
      </w:r>
      <w:proofErr w:type="gramEnd"/>
      <w:r w:rsidRPr="00520D96">
        <w:rPr>
          <w:rFonts w:ascii="Traditional Arabic" w:hAnsi="Traditional Arabic" w:cs="Traditional Arabic"/>
          <w:sz w:val="32"/>
          <w:szCs w:val="32"/>
          <w:rtl/>
        </w:rPr>
        <w:t xml:space="preserve"> تم توزيع أفراد العينة على أربع مجموعات، حيث خضعت كل مجموعة تجريبية لمعالجة تعليمية مختلفة، في حين استمرت المجموعة الضابطة في التعلم بالطريقة الاعتيادية. وتم تطبيق أدوات القياس قبلياً وبعدياً على جميع المجموعات للمقارنة بين مستويات الأداء قبل تنفيذ البرنامج وبعده</w:t>
      </w:r>
      <w:r w:rsidRPr="00520D96">
        <w:rPr>
          <w:rFonts w:ascii="Traditional Arabic" w:hAnsi="Traditional Arabic" w:cs="Traditional Arabic"/>
          <w:sz w:val="32"/>
          <w:szCs w:val="32"/>
          <w:lang w:val="en-US"/>
        </w:rPr>
        <w:t>.</w:t>
      </w:r>
    </w:p>
    <w:p w:rsidR="00EA2857" w:rsidRDefault="00BE5086" w:rsidP="00520D96">
      <w:pPr>
        <w:bidi/>
        <w:spacing w:line="360" w:lineRule="auto"/>
        <w:jc w:val="both"/>
        <w:rPr>
          <w:rFonts w:ascii="Traditional Arabic" w:hAnsi="Traditional Arabic" w:cs="Traditional Arabic" w:hint="cs"/>
          <w:sz w:val="32"/>
          <w:szCs w:val="32"/>
          <w:rtl/>
          <w:lang w:val="en-US"/>
        </w:rPr>
      </w:pPr>
      <w:r w:rsidRPr="00520D96">
        <w:rPr>
          <w:rFonts w:ascii="Traditional Arabic" w:hAnsi="Traditional Arabic" w:cs="Traditional Arabic"/>
          <w:sz w:val="32"/>
          <w:szCs w:val="32"/>
          <w:rtl/>
        </w:rPr>
        <w:t xml:space="preserve">ويمكن تمثيل </w:t>
      </w:r>
      <w:proofErr w:type="gramStart"/>
      <w:r w:rsidRPr="00520D96">
        <w:rPr>
          <w:rFonts w:ascii="Traditional Arabic" w:hAnsi="Traditional Arabic" w:cs="Traditional Arabic"/>
          <w:sz w:val="32"/>
          <w:szCs w:val="32"/>
          <w:rtl/>
        </w:rPr>
        <w:t>تصميم</w:t>
      </w:r>
      <w:proofErr w:type="gramEnd"/>
      <w:r w:rsidRPr="00520D96">
        <w:rPr>
          <w:rFonts w:ascii="Traditional Arabic" w:hAnsi="Traditional Arabic" w:cs="Traditional Arabic"/>
          <w:sz w:val="32"/>
          <w:szCs w:val="32"/>
          <w:rtl/>
        </w:rPr>
        <w:t xml:space="preserve"> الدراسة بالجدول</w:t>
      </w:r>
      <w:r w:rsidR="00EA2857" w:rsidRPr="00520D96">
        <w:rPr>
          <w:rFonts w:ascii="Traditional Arabic" w:hAnsi="Traditional Arabic" w:cs="Traditional Arabic"/>
          <w:sz w:val="32"/>
          <w:szCs w:val="32"/>
          <w:rtl/>
        </w:rPr>
        <w:t xml:space="preserve"> الآتي</w:t>
      </w:r>
      <w:r w:rsidR="00EA2857" w:rsidRPr="00520D96">
        <w:rPr>
          <w:rFonts w:ascii="Traditional Arabic" w:hAnsi="Traditional Arabic" w:cs="Traditional Arabic"/>
          <w:sz w:val="32"/>
          <w:szCs w:val="32"/>
          <w:lang w:val="en-US"/>
        </w:rPr>
        <w:t>:</w:t>
      </w:r>
    </w:p>
    <w:p w:rsidR="00520D96" w:rsidRPr="00520D96" w:rsidRDefault="00520D96" w:rsidP="00520D96">
      <w:pPr>
        <w:bidi/>
        <w:spacing w:line="240" w:lineRule="auto"/>
        <w:jc w:val="center"/>
        <w:rPr>
          <w:rFonts w:ascii="Traditional Arabic" w:hAnsi="Traditional Arabic" w:cs="Traditional Arabic"/>
          <w:b/>
          <w:bCs/>
          <w:sz w:val="32"/>
          <w:szCs w:val="32"/>
          <w:lang w:val="en-US"/>
        </w:rPr>
      </w:pPr>
      <w:r w:rsidRPr="00520D96">
        <w:rPr>
          <w:rFonts w:ascii="Traditional Arabic" w:hAnsi="Traditional Arabic" w:cs="Traditional Arabic" w:hint="cs"/>
          <w:b/>
          <w:bCs/>
          <w:sz w:val="32"/>
          <w:szCs w:val="32"/>
          <w:rtl/>
          <w:lang w:val="en-US"/>
        </w:rPr>
        <w:t xml:space="preserve">جدول (3.2): </w:t>
      </w:r>
      <w:r w:rsidRPr="00520D96">
        <w:rPr>
          <w:rFonts w:ascii="Traditional Arabic" w:hAnsi="Traditional Arabic" w:cs="Traditional Arabic"/>
          <w:b/>
          <w:bCs/>
          <w:sz w:val="32"/>
          <w:szCs w:val="32"/>
          <w:rtl/>
          <w:lang w:val="en-US"/>
        </w:rPr>
        <w:t>الرمز التجريبي لتصميم الدراسة شبه التجريبية</w:t>
      </w:r>
    </w:p>
    <w:tbl>
      <w:tblPr>
        <w:tblStyle w:val="a3"/>
        <w:bidiVisual/>
        <w:tblW w:w="5000" w:type="pct"/>
        <w:tblLook w:val="04A0" w:firstRow="1" w:lastRow="0" w:firstColumn="1" w:lastColumn="0" w:noHBand="0" w:noVBand="1"/>
      </w:tblPr>
      <w:tblGrid>
        <w:gridCol w:w="1377"/>
        <w:gridCol w:w="2162"/>
        <w:gridCol w:w="3509"/>
        <w:gridCol w:w="2289"/>
      </w:tblGrid>
      <w:tr w:rsidR="00EA2857" w:rsidRPr="00520D96" w:rsidTr="00BE5086">
        <w:tc>
          <w:tcPr>
            <w:tcW w:w="737" w:type="pct"/>
            <w:shd w:val="clear" w:color="auto" w:fill="F79646" w:themeFill="accent6"/>
            <w:hideMark/>
          </w:tcPr>
          <w:p w:rsidR="00EA2857" w:rsidRPr="00520D96" w:rsidRDefault="00EA2857" w:rsidP="00520D96">
            <w:pPr>
              <w:bidi/>
              <w:spacing w:after="200"/>
              <w:jc w:val="both"/>
              <w:rPr>
                <w:rFonts w:ascii="Traditional Arabic" w:hAnsi="Traditional Arabic" w:cs="Traditional Arabic"/>
                <w:b/>
                <w:bCs/>
                <w:sz w:val="32"/>
                <w:szCs w:val="32"/>
                <w:lang w:val="en-US"/>
              </w:rPr>
            </w:pPr>
            <w:r w:rsidRPr="00520D96">
              <w:rPr>
                <w:rFonts w:ascii="Traditional Arabic" w:hAnsi="Traditional Arabic" w:cs="Traditional Arabic"/>
                <w:b/>
                <w:bCs/>
                <w:sz w:val="32"/>
                <w:szCs w:val="32"/>
                <w:rtl/>
              </w:rPr>
              <w:t>المجموعة</w:t>
            </w:r>
          </w:p>
        </w:tc>
        <w:tc>
          <w:tcPr>
            <w:tcW w:w="1158" w:type="pct"/>
            <w:shd w:val="clear" w:color="auto" w:fill="F79646" w:themeFill="accent6"/>
            <w:hideMark/>
          </w:tcPr>
          <w:p w:rsidR="00EA2857" w:rsidRPr="00520D96" w:rsidRDefault="00EA2857" w:rsidP="00520D96">
            <w:pPr>
              <w:bidi/>
              <w:spacing w:after="200"/>
              <w:jc w:val="both"/>
              <w:rPr>
                <w:rFonts w:ascii="Traditional Arabic" w:hAnsi="Traditional Arabic" w:cs="Traditional Arabic"/>
                <w:b/>
                <w:bCs/>
                <w:sz w:val="32"/>
                <w:szCs w:val="32"/>
                <w:lang w:val="en-US"/>
              </w:rPr>
            </w:pPr>
            <w:proofErr w:type="gramStart"/>
            <w:r w:rsidRPr="00520D96">
              <w:rPr>
                <w:rFonts w:ascii="Traditional Arabic" w:hAnsi="Traditional Arabic" w:cs="Traditional Arabic"/>
                <w:b/>
                <w:bCs/>
                <w:sz w:val="32"/>
                <w:szCs w:val="32"/>
                <w:rtl/>
              </w:rPr>
              <w:t>القياس</w:t>
            </w:r>
            <w:proofErr w:type="gramEnd"/>
            <w:r w:rsidRPr="00520D96">
              <w:rPr>
                <w:rFonts w:ascii="Traditional Arabic" w:hAnsi="Traditional Arabic" w:cs="Traditional Arabic"/>
                <w:b/>
                <w:bCs/>
                <w:sz w:val="32"/>
                <w:szCs w:val="32"/>
                <w:rtl/>
              </w:rPr>
              <w:t xml:space="preserve"> القبلي</w:t>
            </w:r>
          </w:p>
        </w:tc>
        <w:tc>
          <w:tcPr>
            <w:tcW w:w="1879" w:type="pct"/>
            <w:shd w:val="clear" w:color="auto" w:fill="F79646" w:themeFill="accent6"/>
            <w:hideMark/>
          </w:tcPr>
          <w:p w:rsidR="00EA2857" w:rsidRPr="00520D96" w:rsidRDefault="00EA2857" w:rsidP="00520D96">
            <w:pPr>
              <w:bidi/>
              <w:spacing w:after="200"/>
              <w:jc w:val="both"/>
              <w:rPr>
                <w:rFonts w:ascii="Traditional Arabic" w:hAnsi="Traditional Arabic" w:cs="Traditional Arabic"/>
                <w:b/>
                <w:bCs/>
                <w:sz w:val="32"/>
                <w:szCs w:val="32"/>
                <w:lang w:val="en-US"/>
              </w:rPr>
            </w:pPr>
            <w:r w:rsidRPr="00520D96">
              <w:rPr>
                <w:rFonts w:ascii="Traditional Arabic" w:hAnsi="Traditional Arabic" w:cs="Traditional Arabic"/>
                <w:b/>
                <w:bCs/>
                <w:sz w:val="32"/>
                <w:szCs w:val="32"/>
                <w:rtl/>
              </w:rPr>
              <w:t>المعالجة</w:t>
            </w:r>
          </w:p>
        </w:tc>
        <w:tc>
          <w:tcPr>
            <w:tcW w:w="1227" w:type="pct"/>
            <w:shd w:val="clear" w:color="auto" w:fill="F79646" w:themeFill="accent6"/>
            <w:hideMark/>
          </w:tcPr>
          <w:p w:rsidR="00EA2857" w:rsidRPr="00520D96" w:rsidRDefault="00EA2857" w:rsidP="00520D96">
            <w:pPr>
              <w:bidi/>
              <w:spacing w:after="200"/>
              <w:jc w:val="both"/>
              <w:rPr>
                <w:rFonts w:ascii="Traditional Arabic" w:hAnsi="Traditional Arabic" w:cs="Traditional Arabic"/>
                <w:b/>
                <w:bCs/>
                <w:sz w:val="32"/>
                <w:szCs w:val="32"/>
                <w:lang w:val="en-US"/>
              </w:rPr>
            </w:pPr>
            <w:r w:rsidRPr="00520D96">
              <w:rPr>
                <w:rFonts w:ascii="Traditional Arabic" w:hAnsi="Traditional Arabic" w:cs="Traditional Arabic"/>
                <w:b/>
                <w:bCs/>
                <w:sz w:val="32"/>
                <w:szCs w:val="32"/>
                <w:rtl/>
              </w:rPr>
              <w:t>القياس البعدي</w:t>
            </w:r>
          </w:p>
        </w:tc>
      </w:tr>
      <w:tr w:rsidR="00EA2857" w:rsidRPr="00520D96" w:rsidTr="00BE5086">
        <w:tc>
          <w:tcPr>
            <w:tcW w:w="737"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spellStart"/>
            <w:r w:rsidRPr="00520D96">
              <w:rPr>
                <w:rFonts w:ascii="Traditional Arabic" w:hAnsi="Traditional Arabic" w:cs="Traditional Arabic"/>
                <w:sz w:val="32"/>
                <w:szCs w:val="32"/>
                <w:lang w:val="en-US"/>
              </w:rPr>
              <w:t>E1</w:t>
            </w:r>
            <w:proofErr w:type="spellEnd"/>
          </w:p>
        </w:tc>
        <w:tc>
          <w:tcPr>
            <w:tcW w:w="1158"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spellStart"/>
            <w:r w:rsidRPr="00520D96">
              <w:rPr>
                <w:rFonts w:ascii="Traditional Arabic" w:hAnsi="Traditional Arabic" w:cs="Traditional Arabic"/>
                <w:sz w:val="32"/>
                <w:szCs w:val="32"/>
                <w:lang w:val="en-US"/>
              </w:rPr>
              <w:t>O1</w:t>
            </w:r>
            <w:proofErr w:type="spellEnd"/>
          </w:p>
        </w:tc>
        <w:tc>
          <w:tcPr>
            <w:tcW w:w="1879" w:type="pct"/>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لعب الأدوار</w:t>
            </w:r>
          </w:p>
        </w:tc>
        <w:tc>
          <w:tcPr>
            <w:tcW w:w="1227"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spellStart"/>
            <w:r w:rsidRPr="00520D96">
              <w:rPr>
                <w:rFonts w:ascii="Traditional Arabic" w:hAnsi="Traditional Arabic" w:cs="Traditional Arabic"/>
                <w:sz w:val="32"/>
                <w:szCs w:val="32"/>
                <w:lang w:val="en-US"/>
              </w:rPr>
              <w:t>O2</w:t>
            </w:r>
            <w:proofErr w:type="spellEnd"/>
          </w:p>
        </w:tc>
      </w:tr>
      <w:tr w:rsidR="00EA2857" w:rsidRPr="00520D96" w:rsidTr="00BE5086">
        <w:tc>
          <w:tcPr>
            <w:tcW w:w="737"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spellStart"/>
            <w:r w:rsidRPr="00520D96">
              <w:rPr>
                <w:rFonts w:ascii="Traditional Arabic" w:hAnsi="Traditional Arabic" w:cs="Traditional Arabic"/>
                <w:sz w:val="32"/>
                <w:szCs w:val="32"/>
                <w:lang w:val="en-US"/>
              </w:rPr>
              <w:t>E2</w:t>
            </w:r>
            <w:proofErr w:type="spellEnd"/>
          </w:p>
        </w:tc>
        <w:tc>
          <w:tcPr>
            <w:tcW w:w="1158"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spellStart"/>
            <w:r w:rsidRPr="00520D96">
              <w:rPr>
                <w:rFonts w:ascii="Traditional Arabic" w:hAnsi="Traditional Arabic" w:cs="Traditional Arabic"/>
                <w:sz w:val="32"/>
                <w:szCs w:val="32"/>
                <w:lang w:val="en-US"/>
              </w:rPr>
              <w:t>O1</w:t>
            </w:r>
            <w:proofErr w:type="spellEnd"/>
          </w:p>
        </w:tc>
        <w:tc>
          <w:tcPr>
            <w:tcW w:w="1879"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التعلم</w:t>
            </w:r>
            <w:proofErr w:type="gramEnd"/>
            <w:r w:rsidRPr="00520D96">
              <w:rPr>
                <w:rFonts w:ascii="Traditional Arabic" w:hAnsi="Traditional Arabic" w:cs="Traditional Arabic"/>
                <w:sz w:val="32"/>
                <w:szCs w:val="32"/>
                <w:rtl/>
              </w:rPr>
              <w:t xml:space="preserve"> التعاوني</w:t>
            </w:r>
          </w:p>
        </w:tc>
        <w:tc>
          <w:tcPr>
            <w:tcW w:w="1227"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spellStart"/>
            <w:r w:rsidRPr="00520D96">
              <w:rPr>
                <w:rFonts w:ascii="Traditional Arabic" w:hAnsi="Traditional Arabic" w:cs="Traditional Arabic"/>
                <w:sz w:val="32"/>
                <w:szCs w:val="32"/>
                <w:lang w:val="en-US"/>
              </w:rPr>
              <w:t>O2</w:t>
            </w:r>
            <w:proofErr w:type="spellEnd"/>
          </w:p>
        </w:tc>
      </w:tr>
      <w:tr w:rsidR="00EA2857" w:rsidRPr="00520D96" w:rsidTr="00BE5086">
        <w:tc>
          <w:tcPr>
            <w:tcW w:w="737"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spellStart"/>
            <w:r w:rsidRPr="00520D96">
              <w:rPr>
                <w:rFonts w:ascii="Traditional Arabic" w:hAnsi="Traditional Arabic" w:cs="Traditional Arabic"/>
                <w:sz w:val="32"/>
                <w:szCs w:val="32"/>
                <w:lang w:val="en-US"/>
              </w:rPr>
              <w:t>E3</w:t>
            </w:r>
            <w:proofErr w:type="spellEnd"/>
          </w:p>
        </w:tc>
        <w:tc>
          <w:tcPr>
            <w:tcW w:w="1158"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spellStart"/>
            <w:r w:rsidRPr="00520D96">
              <w:rPr>
                <w:rFonts w:ascii="Traditional Arabic" w:hAnsi="Traditional Arabic" w:cs="Traditional Arabic"/>
                <w:sz w:val="32"/>
                <w:szCs w:val="32"/>
                <w:lang w:val="en-US"/>
              </w:rPr>
              <w:t>O1</w:t>
            </w:r>
            <w:proofErr w:type="spellEnd"/>
          </w:p>
        </w:tc>
        <w:tc>
          <w:tcPr>
            <w:tcW w:w="1879" w:type="pct"/>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التعلم القائم على المشروع</w:t>
            </w:r>
          </w:p>
        </w:tc>
        <w:tc>
          <w:tcPr>
            <w:tcW w:w="1227"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spellStart"/>
            <w:r w:rsidRPr="00520D96">
              <w:rPr>
                <w:rFonts w:ascii="Traditional Arabic" w:hAnsi="Traditional Arabic" w:cs="Traditional Arabic"/>
                <w:sz w:val="32"/>
                <w:szCs w:val="32"/>
                <w:lang w:val="en-US"/>
              </w:rPr>
              <w:t>O2</w:t>
            </w:r>
            <w:proofErr w:type="spellEnd"/>
          </w:p>
        </w:tc>
      </w:tr>
      <w:tr w:rsidR="00EA2857" w:rsidRPr="00520D96" w:rsidTr="00BE5086">
        <w:tc>
          <w:tcPr>
            <w:tcW w:w="737" w:type="pct"/>
            <w:hideMark/>
          </w:tcPr>
          <w:p w:rsidR="00EA2857" w:rsidRPr="00520D96" w:rsidRDefault="00EA2857"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lang w:val="en-US"/>
              </w:rPr>
              <w:t>C</w:t>
            </w:r>
          </w:p>
        </w:tc>
        <w:tc>
          <w:tcPr>
            <w:tcW w:w="1158"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spellStart"/>
            <w:r w:rsidRPr="00520D96">
              <w:rPr>
                <w:rFonts w:ascii="Traditional Arabic" w:hAnsi="Traditional Arabic" w:cs="Traditional Arabic"/>
                <w:sz w:val="32"/>
                <w:szCs w:val="32"/>
                <w:lang w:val="en-US"/>
              </w:rPr>
              <w:t>O1</w:t>
            </w:r>
            <w:proofErr w:type="spellEnd"/>
          </w:p>
        </w:tc>
        <w:tc>
          <w:tcPr>
            <w:tcW w:w="1879"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الطريقة</w:t>
            </w:r>
            <w:proofErr w:type="gramEnd"/>
            <w:r w:rsidRPr="00520D96">
              <w:rPr>
                <w:rFonts w:ascii="Traditional Arabic" w:hAnsi="Traditional Arabic" w:cs="Traditional Arabic"/>
                <w:sz w:val="32"/>
                <w:szCs w:val="32"/>
                <w:rtl/>
              </w:rPr>
              <w:t xml:space="preserve"> الاعتيادية</w:t>
            </w:r>
          </w:p>
        </w:tc>
        <w:tc>
          <w:tcPr>
            <w:tcW w:w="1227" w:type="pct"/>
            <w:hideMark/>
          </w:tcPr>
          <w:p w:rsidR="00EA2857" w:rsidRPr="00520D96" w:rsidRDefault="00EA2857" w:rsidP="00520D96">
            <w:pPr>
              <w:bidi/>
              <w:spacing w:after="200"/>
              <w:jc w:val="both"/>
              <w:rPr>
                <w:rFonts w:ascii="Traditional Arabic" w:hAnsi="Traditional Arabic" w:cs="Traditional Arabic"/>
                <w:sz w:val="32"/>
                <w:szCs w:val="32"/>
                <w:lang w:val="en-US"/>
              </w:rPr>
            </w:pPr>
            <w:proofErr w:type="spellStart"/>
            <w:r w:rsidRPr="00520D96">
              <w:rPr>
                <w:rFonts w:ascii="Traditional Arabic" w:hAnsi="Traditional Arabic" w:cs="Traditional Arabic"/>
                <w:sz w:val="32"/>
                <w:szCs w:val="32"/>
                <w:lang w:val="en-US"/>
              </w:rPr>
              <w:t>O2</w:t>
            </w:r>
            <w:proofErr w:type="spellEnd"/>
          </w:p>
        </w:tc>
      </w:tr>
    </w:tbl>
    <w:p w:rsidR="00EA2857" w:rsidRPr="00520D96" w:rsidRDefault="00EA2857" w:rsidP="00520D96">
      <w:pPr>
        <w:bidi/>
        <w:spacing w:line="240" w:lineRule="auto"/>
        <w:jc w:val="both"/>
        <w:rPr>
          <w:rFonts w:ascii="Traditional Arabic" w:hAnsi="Traditional Arabic" w:cs="Traditional Arabic"/>
          <w:sz w:val="32"/>
          <w:szCs w:val="32"/>
          <w:rtl/>
        </w:rPr>
      </w:pPr>
    </w:p>
    <w:p w:rsidR="00BE5086" w:rsidRPr="00520D96" w:rsidRDefault="00BE5086" w:rsidP="00520D96">
      <w:pPr>
        <w:bidi/>
        <w:spacing w:line="360" w:lineRule="auto"/>
        <w:jc w:val="both"/>
        <w:rPr>
          <w:rFonts w:ascii="Traditional Arabic" w:hAnsi="Traditional Arabic" w:cs="Traditional Arabic"/>
          <w:sz w:val="32"/>
          <w:szCs w:val="32"/>
          <w:rtl/>
          <w:lang w:val="en-US"/>
        </w:rPr>
      </w:pPr>
      <w:r w:rsidRPr="00520D96">
        <w:rPr>
          <w:rFonts w:ascii="Traditional Arabic" w:hAnsi="Traditional Arabic" w:cs="Traditional Arabic"/>
          <w:sz w:val="32"/>
          <w:szCs w:val="32"/>
          <w:rtl/>
          <w:lang w:val="en-US"/>
        </w:rPr>
        <w:t>ولأغراض تمثيل التصميم التجريبي، استخدمت الدراسة الرموز الآتية: ترمز</w:t>
      </w:r>
      <w:r w:rsidRPr="00520D96">
        <w:rPr>
          <w:rFonts w:ascii="Traditional Arabic" w:hAnsi="Traditional Arabic" w:cs="Traditional Arabic"/>
          <w:sz w:val="32"/>
          <w:szCs w:val="32"/>
        </w:rPr>
        <w:t xml:space="preserve"> (</w:t>
      </w:r>
      <w:proofErr w:type="spellStart"/>
      <w:r w:rsidRPr="00520D96">
        <w:rPr>
          <w:rFonts w:ascii="Traditional Arabic" w:hAnsi="Traditional Arabic" w:cs="Traditional Arabic"/>
          <w:sz w:val="32"/>
          <w:szCs w:val="32"/>
        </w:rPr>
        <w:t>E1</w:t>
      </w:r>
      <w:proofErr w:type="spellEnd"/>
      <w:r w:rsidRPr="00520D96">
        <w:rPr>
          <w:rFonts w:ascii="Traditional Arabic" w:hAnsi="Traditional Arabic" w:cs="Traditional Arabic"/>
          <w:sz w:val="32"/>
          <w:szCs w:val="32"/>
        </w:rPr>
        <w:t xml:space="preserve">) </w:t>
      </w:r>
      <w:r w:rsidRPr="00520D96">
        <w:rPr>
          <w:rFonts w:ascii="Traditional Arabic" w:hAnsi="Traditional Arabic" w:cs="Traditional Arabic"/>
          <w:sz w:val="32"/>
          <w:szCs w:val="32"/>
          <w:rtl/>
          <w:lang w:val="en-US"/>
        </w:rPr>
        <w:t>إلى المجموعة التجريبية الأولى التي خضعت لاستراتيجية لعب الأدوار، وترمز</w:t>
      </w:r>
      <w:r w:rsidRPr="00520D96">
        <w:rPr>
          <w:rFonts w:ascii="Traditional Arabic" w:hAnsi="Traditional Arabic" w:cs="Traditional Arabic"/>
          <w:sz w:val="32"/>
          <w:szCs w:val="32"/>
        </w:rPr>
        <w:t xml:space="preserve"> (</w:t>
      </w:r>
      <w:proofErr w:type="spellStart"/>
      <w:r w:rsidRPr="00520D96">
        <w:rPr>
          <w:rFonts w:ascii="Traditional Arabic" w:hAnsi="Traditional Arabic" w:cs="Traditional Arabic"/>
          <w:sz w:val="32"/>
          <w:szCs w:val="32"/>
        </w:rPr>
        <w:t>E2</w:t>
      </w:r>
      <w:proofErr w:type="spellEnd"/>
      <w:r w:rsidRPr="00520D96">
        <w:rPr>
          <w:rFonts w:ascii="Traditional Arabic" w:hAnsi="Traditional Arabic" w:cs="Traditional Arabic"/>
          <w:sz w:val="32"/>
          <w:szCs w:val="32"/>
        </w:rPr>
        <w:t xml:space="preserve">) </w:t>
      </w:r>
      <w:r w:rsidRPr="00520D96">
        <w:rPr>
          <w:rFonts w:ascii="Traditional Arabic" w:hAnsi="Traditional Arabic" w:cs="Traditional Arabic"/>
          <w:sz w:val="32"/>
          <w:szCs w:val="32"/>
          <w:rtl/>
          <w:lang w:val="en-US"/>
        </w:rPr>
        <w:t>إلى المجموعة التجريبية الثانية التي خضعت لاستراتيجية التعلم التعاوني، بينما ترمز</w:t>
      </w:r>
      <w:r w:rsidRPr="00520D96">
        <w:rPr>
          <w:rFonts w:ascii="Traditional Arabic" w:hAnsi="Traditional Arabic" w:cs="Traditional Arabic"/>
          <w:sz w:val="32"/>
          <w:szCs w:val="32"/>
        </w:rPr>
        <w:t xml:space="preserve"> (</w:t>
      </w:r>
      <w:proofErr w:type="spellStart"/>
      <w:r w:rsidRPr="00520D96">
        <w:rPr>
          <w:rFonts w:ascii="Traditional Arabic" w:hAnsi="Traditional Arabic" w:cs="Traditional Arabic"/>
          <w:sz w:val="32"/>
          <w:szCs w:val="32"/>
        </w:rPr>
        <w:t>E3</w:t>
      </w:r>
      <w:proofErr w:type="spellEnd"/>
      <w:r w:rsidRPr="00520D96">
        <w:rPr>
          <w:rFonts w:ascii="Traditional Arabic" w:hAnsi="Traditional Arabic" w:cs="Traditional Arabic"/>
          <w:sz w:val="32"/>
          <w:szCs w:val="32"/>
        </w:rPr>
        <w:t xml:space="preserve">) </w:t>
      </w:r>
      <w:r w:rsidRPr="00520D96">
        <w:rPr>
          <w:rFonts w:ascii="Traditional Arabic" w:hAnsi="Traditional Arabic" w:cs="Traditional Arabic"/>
          <w:sz w:val="32"/>
          <w:szCs w:val="32"/>
          <w:rtl/>
          <w:lang w:val="en-US"/>
        </w:rPr>
        <w:t xml:space="preserve">إلى المجموعة التجريبية الثالثة التي خضعت لاستراتيجية التعلم القائم على المشروع، في </w:t>
      </w:r>
      <w:r w:rsidRPr="00520D96">
        <w:rPr>
          <w:rFonts w:ascii="Traditional Arabic" w:hAnsi="Traditional Arabic" w:cs="Traditional Arabic"/>
          <w:sz w:val="32"/>
          <w:szCs w:val="32"/>
          <w:rtl/>
          <w:lang w:val="en-US"/>
        </w:rPr>
        <w:lastRenderedPageBreak/>
        <w:t>حين يرمز</w:t>
      </w:r>
      <w:r w:rsidRPr="00520D96">
        <w:rPr>
          <w:rFonts w:ascii="Traditional Arabic" w:hAnsi="Traditional Arabic" w:cs="Traditional Arabic"/>
          <w:sz w:val="32"/>
          <w:szCs w:val="32"/>
        </w:rPr>
        <w:t xml:space="preserve"> (C) </w:t>
      </w:r>
      <w:r w:rsidRPr="00520D96">
        <w:rPr>
          <w:rFonts w:ascii="Traditional Arabic" w:hAnsi="Traditional Arabic" w:cs="Traditional Arabic"/>
          <w:sz w:val="32"/>
          <w:szCs w:val="32"/>
          <w:rtl/>
          <w:lang w:val="en-US"/>
        </w:rPr>
        <w:t>إلى المجموعة الضابطة التي تلقت التعليم بالطريقة الاعتيادية المتبعة في الروضة. كما يرمز</w:t>
      </w:r>
      <w:r w:rsidRPr="00520D96">
        <w:rPr>
          <w:rFonts w:ascii="Traditional Arabic" w:hAnsi="Traditional Arabic" w:cs="Traditional Arabic"/>
          <w:sz w:val="32"/>
          <w:szCs w:val="32"/>
        </w:rPr>
        <w:t xml:space="preserve"> (</w:t>
      </w:r>
      <w:proofErr w:type="spellStart"/>
      <w:r w:rsidRPr="00520D96">
        <w:rPr>
          <w:rFonts w:ascii="Traditional Arabic" w:hAnsi="Traditional Arabic" w:cs="Traditional Arabic"/>
          <w:sz w:val="32"/>
          <w:szCs w:val="32"/>
        </w:rPr>
        <w:t>O1</w:t>
      </w:r>
      <w:proofErr w:type="spellEnd"/>
      <w:r w:rsidRPr="00520D96">
        <w:rPr>
          <w:rFonts w:ascii="Traditional Arabic" w:hAnsi="Traditional Arabic" w:cs="Traditional Arabic"/>
          <w:sz w:val="32"/>
          <w:szCs w:val="32"/>
        </w:rPr>
        <w:t xml:space="preserve">) </w:t>
      </w:r>
      <w:r w:rsidRPr="00520D96">
        <w:rPr>
          <w:rFonts w:ascii="Traditional Arabic" w:hAnsi="Traditional Arabic" w:cs="Traditional Arabic"/>
          <w:sz w:val="32"/>
          <w:szCs w:val="32"/>
          <w:rtl/>
          <w:lang w:val="en-US"/>
        </w:rPr>
        <w:t>إلى القياس القبلي الذي تم تطبيقه قبل تنفيذ البرنامج التعليمي، ويرمز</w:t>
      </w:r>
      <w:r w:rsidRPr="00520D96">
        <w:rPr>
          <w:rFonts w:ascii="Traditional Arabic" w:hAnsi="Traditional Arabic" w:cs="Traditional Arabic"/>
          <w:sz w:val="32"/>
          <w:szCs w:val="32"/>
        </w:rPr>
        <w:t xml:space="preserve"> (</w:t>
      </w:r>
      <w:proofErr w:type="spellStart"/>
      <w:r w:rsidRPr="00520D96">
        <w:rPr>
          <w:rFonts w:ascii="Traditional Arabic" w:hAnsi="Traditional Arabic" w:cs="Traditional Arabic"/>
          <w:sz w:val="32"/>
          <w:szCs w:val="32"/>
        </w:rPr>
        <w:t>O2</w:t>
      </w:r>
      <w:proofErr w:type="spellEnd"/>
      <w:r w:rsidRPr="00520D96">
        <w:rPr>
          <w:rFonts w:ascii="Traditional Arabic" w:hAnsi="Traditional Arabic" w:cs="Traditional Arabic"/>
          <w:sz w:val="32"/>
          <w:szCs w:val="32"/>
        </w:rPr>
        <w:t xml:space="preserve">) </w:t>
      </w:r>
      <w:r w:rsidRPr="00520D96">
        <w:rPr>
          <w:rFonts w:ascii="Traditional Arabic" w:hAnsi="Traditional Arabic" w:cs="Traditional Arabic"/>
          <w:sz w:val="32"/>
          <w:szCs w:val="32"/>
          <w:rtl/>
          <w:lang w:val="en-US"/>
        </w:rPr>
        <w:t>إلى القياس البعدي الذي تم تطبيقه بعد انتهاء فترة التطبيق؛ وذلك لقياس أثر استراتيجيات التعلم النشط في تنمية مهارتي القيادة والابتكار لدى أطفال رياض الأطفال بمدينة الخبر</w:t>
      </w:r>
      <w:r w:rsidRPr="00520D96">
        <w:rPr>
          <w:rFonts w:ascii="Traditional Arabic" w:hAnsi="Traditional Arabic" w:cs="Traditional Arabic"/>
          <w:sz w:val="32"/>
          <w:szCs w:val="32"/>
        </w:rPr>
        <w:t>.</w:t>
      </w:r>
    </w:p>
    <w:p w:rsidR="00EA2857" w:rsidRPr="00520D96" w:rsidRDefault="00EA2857" w:rsidP="00520D96">
      <w:pPr>
        <w:bidi/>
        <w:spacing w:line="360" w:lineRule="auto"/>
        <w:jc w:val="both"/>
        <w:rPr>
          <w:rFonts w:ascii="Traditional Arabic" w:hAnsi="Traditional Arabic" w:cs="Traditional Arabic"/>
          <w:sz w:val="32"/>
          <w:szCs w:val="32"/>
          <w:rtl/>
        </w:rPr>
      </w:pPr>
    </w:p>
    <w:p w:rsidR="00BE5086" w:rsidRPr="00520D96" w:rsidRDefault="00BE5086" w:rsidP="00520D96">
      <w:pPr>
        <w:bidi/>
        <w:spacing w:line="360" w:lineRule="auto"/>
        <w:jc w:val="both"/>
        <w:rPr>
          <w:rFonts w:ascii="Traditional Arabic" w:hAnsi="Traditional Arabic" w:cs="Traditional Arabic"/>
          <w:b/>
          <w:bCs/>
          <w:sz w:val="32"/>
          <w:szCs w:val="32"/>
          <w:rtl/>
          <w:lang w:val="en-US"/>
        </w:rPr>
      </w:pPr>
      <w:r w:rsidRPr="00520D96">
        <w:rPr>
          <w:rFonts w:ascii="Traditional Arabic" w:hAnsi="Traditional Arabic" w:cs="Traditional Arabic"/>
          <w:b/>
          <w:bCs/>
          <w:sz w:val="32"/>
          <w:szCs w:val="32"/>
          <w:rtl/>
          <w:lang w:val="en-US"/>
        </w:rPr>
        <w:t xml:space="preserve">3.4 </w:t>
      </w:r>
      <w:proofErr w:type="gramStart"/>
      <w:r w:rsidRPr="00520D96">
        <w:rPr>
          <w:rFonts w:ascii="Traditional Arabic" w:hAnsi="Traditional Arabic" w:cs="Traditional Arabic"/>
          <w:b/>
          <w:bCs/>
          <w:sz w:val="32"/>
          <w:szCs w:val="32"/>
          <w:rtl/>
          <w:lang w:val="en-US"/>
        </w:rPr>
        <w:t>مجتمع</w:t>
      </w:r>
      <w:proofErr w:type="gramEnd"/>
      <w:r w:rsidRPr="00520D96">
        <w:rPr>
          <w:rFonts w:ascii="Traditional Arabic" w:hAnsi="Traditional Arabic" w:cs="Traditional Arabic"/>
          <w:b/>
          <w:bCs/>
          <w:sz w:val="32"/>
          <w:szCs w:val="32"/>
          <w:rtl/>
          <w:lang w:val="en-US"/>
        </w:rPr>
        <w:t xml:space="preserve"> الدراسة</w:t>
      </w:r>
    </w:p>
    <w:p w:rsidR="00BE5086" w:rsidRPr="00520D96" w:rsidRDefault="00BE5086" w:rsidP="00520D96">
      <w:pPr>
        <w:bidi/>
        <w:spacing w:line="360" w:lineRule="auto"/>
        <w:jc w:val="both"/>
        <w:rPr>
          <w:rFonts w:ascii="Traditional Arabic" w:hAnsi="Traditional Arabic" w:cs="Traditional Arabic"/>
          <w:sz w:val="32"/>
          <w:szCs w:val="32"/>
          <w:rtl/>
        </w:rPr>
      </w:pPr>
      <w:proofErr w:type="gramStart"/>
      <w:r w:rsidRPr="00520D96">
        <w:rPr>
          <w:rFonts w:ascii="Traditional Arabic" w:hAnsi="Traditional Arabic" w:cs="Traditional Arabic"/>
          <w:sz w:val="32"/>
          <w:szCs w:val="32"/>
          <w:rtl/>
        </w:rPr>
        <w:t>تكون</w:t>
      </w:r>
      <w:proofErr w:type="gramEnd"/>
      <w:r w:rsidRPr="00520D96">
        <w:rPr>
          <w:rFonts w:ascii="Traditional Arabic" w:hAnsi="Traditional Arabic" w:cs="Traditional Arabic"/>
          <w:sz w:val="32"/>
          <w:szCs w:val="32"/>
          <w:rtl/>
        </w:rPr>
        <w:t xml:space="preserve"> مجتمع الدراسة من جميع أطفال مرحلة رياض الأطفال بمدينة الخبر في المملكة العربية السعودية خلال العام الدراسي 2025/</w:t>
      </w:r>
      <w:proofErr w:type="spellStart"/>
      <w:r w:rsidRPr="00520D96">
        <w:rPr>
          <w:rFonts w:ascii="Traditional Arabic" w:hAnsi="Traditional Arabic" w:cs="Traditional Arabic"/>
          <w:sz w:val="32"/>
          <w:szCs w:val="32"/>
          <w:rtl/>
        </w:rPr>
        <w:t>2026م</w:t>
      </w:r>
      <w:proofErr w:type="spellEnd"/>
      <w:r w:rsidRPr="00520D96">
        <w:rPr>
          <w:rFonts w:ascii="Traditional Arabic" w:hAnsi="Traditional Arabic" w:cs="Traditional Arabic"/>
          <w:sz w:val="32"/>
          <w:szCs w:val="32"/>
          <w:rtl/>
        </w:rPr>
        <w:t xml:space="preserve">. </w:t>
      </w:r>
      <w:proofErr w:type="gramStart"/>
      <w:r w:rsidRPr="00520D96">
        <w:rPr>
          <w:rFonts w:ascii="Traditional Arabic" w:hAnsi="Traditional Arabic" w:cs="Traditional Arabic"/>
          <w:sz w:val="32"/>
          <w:szCs w:val="32"/>
          <w:rtl/>
        </w:rPr>
        <w:t>ووفقاً</w:t>
      </w:r>
      <w:proofErr w:type="gramEnd"/>
      <w:r w:rsidRPr="00520D96">
        <w:rPr>
          <w:rFonts w:ascii="Traditional Arabic" w:hAnsi="Traditional Arabic" w:cs="Traditional Arabic"/>
          <w:sz w:val="32"/>
          <w:szCs w:val="32"/>
          <w:rtl/>
        </w:rPr>
        <w:t xml:space="preserve"> لإحصاءات الإدارة العامة للتعليم بالمنطقة الشرقية، بلغ عدد أطفال رياض الأطفال بمدينة الخبر (3899) طفلاً موزعين على (268) فصلاً دراسياً في رياض الأطفال الحكومية والأهلية. ويمثل هؤلاء الأطفال المجتمع المستهدف للدراسة، نظراً لارتباطهم المباشر بموضوع البحث المتعلق بتطبيق استراتيجيات التعلم النشط وتنمية مهارتي القيادة والابتكار</w:t>
      </w:r>
      <w:r w:rsidRPr="00520D96">
        <w:rPr>
          <w:rFonts w:ascii="Traditional Arabic" w:hAnsi="Traditional Arabic" w:cs="Traditional Arabic"/>
          <w:sz w:val="32"/>
          <w:szCs w:val="32"/>
        </w:rPr>
        <w:t>.</w:t>
      </w:r>
    </w:p>
    <w:p w:rsidR="00BE5086" w:rsidRPr="00520D96" w:rsidRDefault="00BE5086" w:rsidP="00520D96">
      <w:pPr>
        <w:bidi/>
        <w:spacing w:line="360" w:lineRule="auto"/>
        <w:jc w:val="both"/>
        <w:rPr>
          <w:rFonts w:ascii="Traditional Arabic" w:hAnsi="Traditional Arabic" w:cs="Traditional Arabic"/>
          <w:sz w:val="32"/>
          <w:szCs w:val="32"/>
          <w:rtl/>
        </w:rPr>
      </w:pPr>
    </w:p>
    <w:p w:rsidR="00BE5086" w:rsidRPr="00520D96" w:rsidRDefault="00BE5086" w:rsidP="00520D96">
      <w:pPr>
        <w:bidi/>
        <w:spacing w:line="360" w:lineRule="auto"/>
        <w:jc w:val="both"/>
        <w:rPr>
          <w:rFonts w:ascii="Traditional Arabic" w:hAnsi="Traditional Arabic" w:cs="Traditional Arabic"/>
          <w:b/>
          <w:bCs/>
          <w:sz w:val="32"/>
          <w:szCs w:val="32"/>
          <w:rtl/>
          <w:lang w:val="en-US"/>
        </w:rPr>
      </w:pPr>
      <w:r w:rsidRPr="00520D96">
        <w:rPr>
          <w:rFonts w:ascii="Traditional Arabic" w:hAnsi="Traditional Arabic" w:cs="Traditional Arabic"/>
          <w:b/>
          <w:bCs/>
          <w:sz w:val="32"/>
          <w:szCs w:val="32"/>
          <w:rtl/>
          <w:lang w:val="en-US"/>
        </w:rPr>
        <w:t>3.5 عينة الدراسة</w:t>
      </w:r>
    </w:p>
    <w:p w:rsidR="00951E15" w:rsidRPr="00520D96" w:rsidRDefault="00951E15"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 xml:space="preserve">تم اختيار عينة الدراسة بطريقة قصدية من أطفال المستوى الثالث في رياض الأطفال بمدينة الخبر، وذلك من الروضات التي أبدت استعدادها للتعاون في تطبيق الدراسة وتنفيذ البرنامج التعليمي القائم على استراتيجيات التعلم </w:t>
      </w:r>
      <w:r w:rsidRPr="00520D96">
        <w:rPr>
          <w:rFonts w:ascii="Traditional Arabic" w:hAnsi="Traditional Arabic" w:cs="Traditional Arabic"/>
          <w:sz w:val="32"/>
          <w:szCs w:val="32"/>
          <w:rtl/>
        </w:rPr>
        <w:lastRenderedPageBreak/>
        <w:t>النشط. وقد سبقت عملية اختيار العينة دراسة استطلاعية أجرتها الباحثة للتعرف على الروضات المناسبة للتطبيق، والتأكد من توافر الظروف الملائمة لتنفيذ الأنشطة التعليمية الخاصة بالدراسة</w:t>
      </w:r>
      <w:r w:rsidRPr="00520D96">
        <w:rPr>
          <w:rFonts w:ascii="Traditional Arabic" w:hAnsi="Traditional Arabic" w:cs="Traditional Arabic"/>
          <w:sz w:val="32"/>
          <w:szCs w:val="32"/>
          <w:lang w:val="en-US"/>
        </w:rPr>
        <w:t>.</w:t>
      </w:r>
    </w:p>
    <w:p w:rsidR="00951E15" w:rsidRPr="00520D96" w:rsidRDefault="00951E15"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وتم اختيار العينة القصدية نظراً لأن طبيعة الدراسة شبه التجريبية تتطلب اختيار رياض أطفال تتوافر فيها الإمكانات اللازمة لتطبيق البرنامج التعليمي، إضافة إلى تعاون إدارات الروضات والمعلمات خلال فترة تنفيذ الدراسة، بما يضمن تطبيق المعالجات التجريبية وفق الإجراءات المخطط لها</w:t>
      </w:r>
      <w:r w:rsidRPr="00520D96">
        <w:rPr>
          <w:rFonts w:ascii="Traditional Arabic" w:hAnsi="Traditional Arabic" w:cs="Traditional Arabic"/>
          <w:sz w:val="32"/>
          <w:szCs w:val="32"/>
          <w:lang w:val="en-US"/>
        </w:rPr>
        <w:t>.</w:t>
      </w:r>
    </w:p>
    <w:p w:rsidR="00951E15" w:rsidRPr="00520D96" w:rsidRDefault="00951E15" w:rsidP="00520D96">
      <w:pPr>
        <w:bidi/>
        <w:spacing w:line="360" w:lineRule="auto"/>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وبلغ</w:t>
      </w:r>
      <w:proofErr w:type="gramEnd"/>
      <w:r w:rsidRPr="00520D96">
        <w:rPr>
          <w:rFonts w:ascii="Traditional Arabic" w:hAnsi="Traditional Arabic" w:cs="Traditional Arabic"/>
          <w:sz w:val="32"/>
          <w:szCs w:val="32"/>
          <w:rtl/>
        </w:rPr>
        <w:t xml:space="preserve"> عدد أفراد العينة (80) طفلاً، تم توزيعهم على أربع مجموعات بواقع (20) طفلاً في كل مجموعة، وذلك كما هو موضح في الجدول الآتي</w:t>
      </w:r>
      <w:r w:rsidRPr="00520D96">
        <w:rPr>
          <w:rFonts w:ascii="Traditional Arabic" w:hAnsi="Traditional Arabic" w:cs="Traditional Arabic"/>
          <w:sz w:val="32"/>
          <w:szCs w:val="32"/>
          <w:lang w:val="en-US"/>
        </w:rPr>
        <w:t>:</w:t>
      </w:r>
    </w:p>
    <w:p w:rsidR="00951E15" w:rsidRPr="00520D96" w:rsidRDefault="00951E15" w:rsidP="00520D96">
      <w:pPr>
        <w:bidi/>
        <w:spacing w:line="240" w:lineRule="auto"/>
        <w:jc w:val="center"/>
        <w:rPr>
          <w:rFonts w:ascii="Traditional Arabic" w:hAnsi="Traditional Arabic" w:cs="Traditional Arabic"/>
          <w:b/>
          <w:bCs/>
          <w:sz w:val="32"/>
          <w:szCs w:val="32"/>
          <w:lang w:val="en-US"/>
        </w:rPr>
      </w:pPr>
      <w:r w:rsidRPr="00520D96">
        <w:rPr>
          <w:rFonts w:ascii="Traditional Arabic" w:hAnsi="Traditional Arabic" w:cs="Traditional Arabic"/>
          <w:b/>
          <w:bCs/>
          <w:sz w:val="32"/>
          <w:szCs w:val="32"/>
          <w:rtl/>
        </w:rPr>
        <w:t>جدول (</w:t>
      </w:r>
      <w:r w:rsidR="00520D96" w:rsidRPr="00520D96">
        <w:rPr>
          <w:rFonts w:ascii="Traditional Arabic" w:hAnsi="Traditional Arabic" w:cs="Traditional Arabic" w:hint="cs"/>
          <w:b/>
          <w:bCs/>
          <w:sz w:val="32"/>
          <w:szCs w:val="32"/>
          <w:rtl/>
        </w:rPr>
        <w:t>3.3</w:t>
      </w:r>
      <w:r w:rsidRPr="00520D96">
        <w:rPr>
          <w:rFonts w:ascii="Traditional Arabic" w:hAnsi="Traditional Arabic" w:cs="Traditional Arabic"/>
          <w:b/>
          <w:bCs/>
          <w:sz w:val="32"/>
          <w:szCs w:val="32"/>
          <w:rtl/>
        </w:rPr>
        <w:t xml:space="preserve">): توزيع أفراد عينة الدراسة وفق المجموعات التجريبية </w:t>
      </w:r>
      <w:proofErr w:type="gramStart"/>
      <w:r w:rsidRPr="00520D96">
        <w:rPr>
          <w:rFonts w:ascii="Traditional Arabic" w:hAnsi="Traditional Arabic" w:cs="Traditional Arabic"/>
          <w:b/>
          <w:bCs/>
          <w:sz w:val="32"/>
          <w:szCs w:val="32"/>
          <w:rtl/>
        </w:rPr>
        <w:t>والضابطة</w:t>
      </w:r>
      <w:proofErr w:type="gramEnd"/>
    </w:p>
    <w:tbl>
      <w:tblPr>
        <w:tblStyle w:val="a3"/>
        <w:bidiVisual/>
        <w:tblW w:w="5000" w:type="pct"/>
        <w:tblLook w:val="04A0" w:firstRow="1" w:lastRow="0" w:firstColumn="1" w:lastColumn="0" w:noHBand="0" w:noVBand="1"/>
      </w:tblPr>
      <w:tblGrid>
        <w:gridCol w:w="3006"/>
        <w:gridCol w:w="4437"/>
        <w:gridCol w:w="1894"/>
      </w:tblGrid>
      <w:tr w:rsidR="00951E15" w:rsidRPr="00520D96" w:rsidTr="00951E15">
        <w:tc>
          <w:tcPr>
            <w:tcW w:w="1609" w:type="pct"/>
            <w:shd w:val="clear" w:color="auto" w:fill="F79646" w:themeFill="accent6"/>
            <w:hideMark/>
          </w:tcPr>
          <w:p w:rsidR="00951E15" w:rsidRPr="00520D96" w:rsidRDefault="00951E15" w:rsidP="00520D96">
            <w:pPr>
              <w:bidi/>
              <w:spacing w:after="200"/>
              <w:jc w:val="both"/>
              <w:rPr>
                <w:rFonts w:ascii="Traditional Arabic" w:hAnsi="Traditional Arabic" w:cs="Traditional Arabic"/>
                <w:b/>
                <w:bCs/>
                <w:sz w:val="32"/>
                <w:szCs w:val="32"/>
                <w:lang w:val="en-US"/>
              </w:rPr>
            </w:pPr>
            <w:r w:rsidRPr="00520D96">
              <w:rPr>
                <w:rFonts w:ascii="Traditional Arabic" w:hAnsi="Traditional Arabic" w:cs="Traditional Arabic"/>
                <w:b/>
                <w:bCs/>
                <w:sz w:val="32"/>
                <w:szCs w:val="32"/>
                <w:rtl/>
              </w:rPr>
              <w:t>المجموعة</w:t>
            </w:r>
          </w:p>
        </w:tc>
        <w:tc>
          <w:tcPr>
            <w:tcW w:w="2376" w:type="pct"/>
            <w:shd w:val="clear" w:color="auto" w:fill="F79646" w:themeFill="accent6"/>
            <w:hideMark/>
          </w:tcPr>
          <w:p w:rsidR="00951E15" w:rsidRPr="00520D96" w:rsidRDefault="00951E15" w:rsidP="00520D96">
            <w:pPr>
              <w:bidi/>
              <w:spacing w:after="200"/>
              <w:jc w:val="both"/>
              <w:rPr>
                <w:rFonts w:ascii="Traditional Arabic" w:hAnsi="Traditional Arabic" w:cs="Traditional Arabic"/>
                <w:b/>
                <w:bCs/>
                <w:sz w:val="32"/>
                <w:szCs w:val="32"/>
                <w:lang w:val="en-US"/>
              </w:rPr>
            </w:pPr>
            <w:proofErr w:type="gramStart"/>
            <w:r w:rsidRPr="00520D96">
              <w:rPr>
                <w:rFonts w:ascii="Traditional Arabic" w:hAnsi="Traditional Arabic" w:cs="Traditional Arabic"/>
                <w:b/>
                <w:bCs/>
                <w:sz w:val="32"/>
                <w:szCs w:val="32"/>
                <w:rtl/>
              </w:rPr>
              <w:t>المعالجة</w:t>
            </w:r>
            <w:proofErr w:type="gramEnd"/>
            <w:r w:rsidRPr="00520D96">
              <w:rPr>
                <w:rFonts w:ascii="Traditional Arabic" w:hAnsi="Traditional Arabic" w:cs="Traditional Arabic"/>
                <w:b/>
                <w:bCs/>
                <w:sz w:val="32"/>
                <w:szCs w:val="32"/>
                <w:rtl/>
              </w:rPr>
              <w:t xml:space="preserve"> التجريبية</w:t>
            </w:r>
          </w:p>
        </w:tc>
        <w:tc>
          <w:tcPr>
            <w:tcW w:w="1014" w:type="pct"/>
            <w:shd w:val="clear" w:color="auto" w:fill="F79646" w:themeFill="accent6"/>
            <w:hideMark/>
          </w:tcPr>
          <w:p w:rsidR="00951E15" w:rsidRPr="00520D96" w:rsidRDefault="00951E15" w:rsidP="00520D96">
            <w:pPr>
              <w:bidi/>
              <w:spacing w:after="200"/>
              <w:jc w:val="both"/>
              <w:rPr>
                <w:rFonts w:ascii="Traditional Arabic" w:hAnsi="Traditional Arabic" w:cs="Traditional Arabic"/>
                <w:b/>
                <w:bCs/>
                <w:sz w:val="32"/>
                <w:szCs w:val="32"/>
                <w:lang w:val="en-US"/>
              </w:rPr>
            </w:pPr>
            <w:r w:rsidRPr="00520D96">
              <w:rPr>
                <w:rFonts w:ascii="Traditional Arabic" w:hAnsi="Traditional Arabic" w:cs="Traditional Arabic"/>
                <w:b/>
                <w:bCs/>
                <w:sz w:val="32"/>
                <w:szCs w:val="32"/>
                <w:rtl/>
              </w:rPr>
              <w:t>عدد الأطفال</w:t>
            </w:r>
          </w:p>
        </w:tc>
      </w:tr>
      <w:tr w:rsidR="00951E15" w:rsidRPr="00520D96" w:rsidTr="00951E15">
        <w:tc>
          <w:tcPr>
            <w:tcW w:w="1609" w:type="pct"/>
            <w:hideMark/>
          </w:tcPr>
          <w:p w:rsidR="00951E15" w:rsidRPr="00520D96" w:rsidRDefault="00951E15" w:rsidP="00520D96">
            <w:pPr>
              <w:bidi/>
              <w:spacing w:after="200"/>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المجموعة</w:t>
            </w:r>
            <w:proofErr w:type="gramEnd"/>
            <w:r w:rsidRPr="00520D96">
              <w:rPr>
                <w:rFonts w:ascii="Traditional Arabic" w:hAnsi="Traditional Arabic" w:cs="Traditional Arabic"/>
                <w:sz w:val="32"/>
                <w:szCs w:val="32"/>
                <w:rtl/>
              </w:rPr>
              <w:t xml:space="preserve"> التجريبية الأولى</w:t>
            </w:r>
          </w:p>
        </w:tc>
        <w:tc>
          <w:tcPr>
            <w:tcW w:w="2376" w:type="pct"/>
            <w:hideMark/>
          </w:tcPr>
          <w:p w:rsidR="00951E15" w:rsidRPr="00520D96" w:rsidRDefault="00951E15"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استراتيجية لعب الأدوار</w:t>
            </w:r>
          </w:p>
        </w:tc>
        <w:tc>
          <w:tcPr>
            <w:tcW w:w="1014" w:type="pct"/>
            <w:hideMark/>
          </w:tcPr>
          <w:p w:rsidR="00951E15" w:rsidRPr="00520D96" w:rsidRDefault="00951E15"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lang w:val="en-US"/>
              </w:rPr>
              <w:t>20</w:t>
            </w:r>
          </w:p>
        </w:tc>
      </w:tr>
      <w:tr w:rsidR="00951E15" w:rsidRPr="00520D96" w:rsidTr="00951E15">
        <w:tc>
          <w:tcPr>
            <w:tcW w:w="1609" w:type="pct"/>
            <w:hideMark/>
          </w:tcPr>
          <w:p w:rsidR="00951E15" w:rsidRPr="00520D96" w:rsidRDefault="00951E15" w:rsidP="00520D96">
            <w:pPr>
              <w:bidi/>
              <w:spacing w:after="200"/>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المجموعة</w:t>
            </w:r>
            <w:proofErr w:type="gramEnd"/>
            <w:r w:rsidRPr="00520D96">
              <w:rPr>
                <w:rFonts w:ascii="Traditional Arabic" w:hAnsi="Traditional Arabic" w:cs="Traditional Arabic"/>
                <w:sz w:val="32"/>
                <w:szCs w:val="32"/>
                <w:rtl/>
              </w:rPr>
              <w:t xml:space="preserve"> التجريبية الثانية</w:t>
            </w:r>
          </w:p>
        </w:tc>
        <w:tc>
          <w:tcPr>
            <w:tcW w:w="2376" w:type="pct"/>
            <w:hideMark/>
          </w:tcPr>
          <w:p w:rsidR="00951E15" w:rsidRPr="00520D96" w:rsidRDefault="00951E15"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استراتيجية التعلم التعاوني</w:t>
            </w:r>
          </w:p>
        </w:tc>
        <w:tc>
          <w:tcPr>
            <w:tcW w:w="1014" w:type="pct"/>
            <w:hideMark/>
          </w:tcPr>
          <w:p w:rsidR="00951E15" w:rsidRPr="00520D96" w:rsidRDefault="00951E15"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lang w:val="en-US"/>
              </w:rPr>
              <w:t>20</w:t>
            </w:r>
          </w:p>
        </w:tc>
      </w:tr>
      <w:tr w:rsidR="00951E15" w:rsidRPr="00520D96" w:rsidTr="00951E15">
        <w:tc>
          <w:tcPr>
            <w:tcW w:w="1609" w:type="pct"/>
            <w:hideMark/>
          </w:tcPr>
          <w:p w:rsidR="00951E15" w:rsidRPr="00520D96" w:rsidRDefault="00951E15" w:rsidP="00520D96">
            <w:pPr>
              <w:bidi/>
              <w:spacing w:after="200"/>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المجموعة</w:t>
            </w:r>
            <w:proofErr w:type="gramEnd"/>
            <w:r w:rsidRPr="00520D96">
              <w:rPr>
                <w:rFonts w:ascii="Traditional Arabic" w:hAnsi="Traditional Arabic" w:cs="Traditional Arabic"/>
                <w:sz w:val="32"/>
                <w:szCs w:val="32"/>
                <w:rtl/>
              </w:rPr>
              <w:t xml:space="preserve"> التجريبية الثالثة</w:t>
            </w:r>
          </w:p>
        </w:tc>
        <w:tc>
          <w:tcPr>
            <w:tcW w:w="2376" w:type="pct"/>
            <w:hideMark/>
          </w:tcPr>
          <w:p w:rsidR="00951E15" w:rsidRPr="00520D96" w:rsidRDefault="00951E15"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استراتيجية التعلم القائم على المشروع</w:t>
            </w:r>
          </w:p>
        </w:tc>
        <w:tc>
          <w:tcPr>
            <w:tcW w:w="1014" w:type="pct"/>
            <w:hideMark/>
          </w:tcPr>
          <w:p w:rsidR="00951E15" w:rsidRPr="00520D96" w:rsidRDefault="00951E15"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lang w:val="en-US"/>
              </w:rPr>
              <w:t>20</w:t>
            </w:r>
          </w:p>
        </w:tc>
      </w:tr>
      <w:tr w:rsidR="00951E15" w:rsidRPr="00520D96" w:rsidTr="00951E15">
        <w:tc>
          <w:tcPr>
            <w:tcW w:w="1609" w:type="pct"/>
            <w:hideMark/>
          </w:tcPr>
          <w:p w:rsidR="00951E15" w:rsidRPr="00520D96" w:rsidRDefault="00951E15" w:rsidP="00520D96">
            <w:pPr>
              <w:bidi/>
              <w:spacing w:after="200"/>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المجموعة</w:t>
            </w:r>
            <w:proofErr w:type="gramEnd"/>
            <w:r w:rsidRPr="00520D96">
              <w:rPr>
                <w:rFonts w:ascii="Traditional Arabic" w:hAnsi="Traditional Arabic" w:cs="Traditional Arabic"/>
                <w:sz w:val="32"/>
                <w:szCs w:val="32"/>
                <w:rtl/>
              </w:rPr>
              <w:t xml:space="preserve"> الضابطة</w:t>
            </w:r>
          </w:p>
        </w:tc>
        <w:tc>
          <w:tcPr>
            <w:tcW w:w="2376" w:type="pct"/>
            <w:hideMark/>
          </w:tcPr>
          <w:p w:rsidR="00951E15" w:rsidRPr="00520D96" w:rsidRDefault="00951E15"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الطريقة الاعتيادية المتبعة في الروضة</w:t>
            </w:r>
          </w:p>
        </w:tc>
        <w:tc>
          <w:tcPr>
            <w:tcW w:w="1014" w:type="pct"/>
            <w:hideMark/>
          </w:tcPr>
          <w:p w:rsidR="00951E15" w:rsidRPr="00520D96" w:rsidRDefault="00951E15"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lang w:val="en-US"/>
              </w:rPr>
              <w:t>20</w:t>
            </w:r>
          </w:p>
        </w:tc>
      </w:tr>
      <w:tr w:rsidR="00951E15" w:rsidRPr="00520D96" w:rsidTr="00951E15">
        <w:tc>
          <w:tcPr>
            <w:tcW w:w="1609" w:type="pct"/>
            <w:hideMark/>
          </w:tcPr>
          <w:p w:rsidR="00951E15" w:rsidRPr="00520D96" w:rsidRDefault="00951E15"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المجموع</w:t>
            </w:r>
          </w:p>
        </w:tc>
        <w:tc>
          <w:tcPr>
            <w:tcW w:w="2376" w:type="pct"/>
            <w:hideMark/>
          </w:tcPr>
          <w:p w:rsidR="00951E15" w:rsidRPr="00520D96" w:rsidRDefault="00951E15"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ــــــــــــــــ</w:t>
            </w:r>
          </w:p>
        </w:tc>
        <w:tc>
          <w:tcPr>
            <w:tcW w:w="1014" w:type="pct"/>
            <w:hideMark/>
          </w:tcPr>
          <w:p w:rsidR="00951E15" w:rsidRPr="00520D96" w:rsidRDefault="00951E15" w:rsidP="00520D96">
            <w:pPr>
              <w:bidi/>
              <w:spacing w:after="200"/>
              <w:jc w:val="both"/>
              <w:rPr>
                <w:rFonts w:ascii="Traditional Arabic" w:hAnsi="Traditional Arabic" w:cs="Traditional Arabic"/>
                <w:sz w:val="32"/>
                <w:szCs w:val="32"/>
                <w:lang w:val="en-US"/>
              </w:rPr>
            </w:pPr>
            <w:r w:rsidRPr="00520D96">
              <w:rPr>
                <w:rFonts w:ascii="Traditional Arabic" w:hAnsi="Traditional Arabic" w:cs="Traditional Arabic"/>
                <w:sz w:val="32"/>
                <w:szCs w:val="32"/>
                <w:lang w:val="en-US"/>
              </w:rPr>
              <w:t>80</w:t>
            </w:r>
          </w:p>
        </w:tc>
      </w:tr>
    </w:tbl>
    <w:p w:rsidR="00520D96" w:rsidRDefault="00520D96" w:rsidP="00520D96">
      <w:pPr>
        <w:bidi/>
        <w:spacing w:line="360" w:lineRule="auto"/>
        <w:jc w:val="both"/>
        <w:rPr>
          <w:rFonts w:ascii="Traditional Arabic" w:hAnsi="Traditional Arabic" w:cs="Traditional Arabic" w:hint="cs"/>
          <w:sz w:val="32"/>
          <w:szCs w:val="32"/>
          <w:rtl/>
        </w:rPr>
      </w:pPr>
    </w:p>
    <w:p w:rsidR="00951E15" w:rsidRPr="00520D96" w:rsidRDefault="00951E15"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 xml:space="preserve">وروعي عند اختيار أفراد العينة تقارب الأطفال في الخصائص العمرية والمستوى </w:t>
      </w:r>
      <w:proofErr w:type="spellStart"/>
      <w:r w:rsidRPr="00520D96">
        <w:rPr>
          <w:rFonts w:ascii="Traditional Arabic" w:hAnsi="Traditional Arabic" w:cs="Traditional Arabic"/>
          <w:sz w:val="32"/>
          <w:szCs w:val="32"/>
          <w:rtl/>
        </w:rPr>
        <w:t>النمائي</w:t>
      </w:r>
      <w:proofErr w:type="spellEnd"/>
      <w:r w:rsidRPr="00520D96">
        <w:rPr>
          <w:rFonts w:ascii="Traditional Arabic" w:hAnsi="Traditional Arabic" w:cs="Traditional Arabic"/>
          <w:sz w:val="32"/>
          <w:szCs w:val="32"/>
          <w:rtl/>
        </w:rPr>
        <w:t xml:space="preserve"> والبيئة التعليمية، بما يسهم في تعزيز التكافؤ بين المجموعات وتقليل أثر المتغيرات الدخيلة على نتائج الدراسة</w:t>
      </w:r>
      <w:r w:rsidRPr="00520D96">
        <w:rPr>
          <w:rFonts w:ascii="Traditional Arabic" w:hAnsi="Traditional Arabic" w:cs="Traditional Arabic"/>
          <w:sz w:val="32"/>
          <w:szCs w:val="32"/>
          <w:lang w:val="en-US"/>
        </w:rPr>
        <w:t>.</w:t>
      </w:r>
    </w:p>
    <w:p w:rsidR="00951E15" w:rsidRPr="00520D96" w:rsidRDefault="00951E15"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lastRenderedPageBreak/>
        <w:t>كما خضع جميع أفراد العينة للقياس القبلي قبل تنفيذ البرنامج التعليمي، ثم أعيد تطبيق أدوات الدراسة عليهم بعد انتهاء فترة التطبيق من خلال القياس البعدي؛ وذلك بهدف قياس أثر استراتيجيات التعلم النشط في تنمية مهارتي القيادة والابتكار لدى أطفال رياض الأطفال بمدينة الخبر</w:t>
      </w:r>
      <w:r w:rsidRPr="00520D96">
        <w:rPr>
          <w:rFonts w:ascii="Traditional Arabic" w:hAnsi="Traditional Arabic" w:cs="Traditional Arabic"/>
          <w:sz w:val="32"/>
          <w:szCs w:val="32"/>
          <w:lang w:val="en-US"/>
        </w:rPr>
        <w:t>.</w:t>
      </w:r>
    </w:p>
    <w:p w:rsidR="00951E15" w:rsidRPr="00520D96" w:rsidRDefault="00951E15" w:rsidP="00520D96">
      <w:pPr>
        <w:bidi/>
        <w:spacing w:line="360" w:lineRule="auto"/>
        <w:jc w:val="both"/>
        <w:rPr>
          <w:rFonts w:ascii="Traditional Arabic" w:hAnsi="Traditional Arabic" w:cs="Traditional Arabic"/>
          <w:sz w:val="32"/>
          <w:szCs w:val="32"/>
          <w:rtl/>
        </w:rPr>
      </w:pPr>
    </w:p>
    <w:p w:rsidR="00951E15" w:rsidRPr="00520D96" w:rsidRDefault="00951E15" w:rsidP="00520D96">
      <w:pPr>
        <w:bidi/>
        <w:spacing w:line="360" w:lineRule="auto"/>
        <w:jc w:val="both"/>
        <w:rPr>
          <w:rFonts w:ascii="Traditional Arabic" w:hAnsi="Traditional Arabic" w:cs="Traditional Arabic"/>
          <w:b/>
          <w:bCs/>
          <w:sz w:val="32"/>
          <w:szCs w:val="32"/>
          <w:rtl/>
          <w:lang w:val="en-US"/>
        </w:rPr>
      </w:pPr>
      <w:r w:rsidRPr="00520D96">
        <w:rPr>
          <w:rFonts w:ascii="Traditional Arabic" w:hAnsi="Traditional Arabic" w:cs="Traditional Arabic"/>
          <w:b/>
          <w:bCs/>
          <w:sz w:val="32"/>
          <w:szCs w:val="32"/>
          <w:rtl/>
          <w:lang w:val="en-US"/>
        </w:rPr>
        <w:t xml:space="preserve">3.6 </w:t>
      </w:r>
      <w:proofErr w:type="gramStart"/>
      <w:r w:rsidRPr="00520D96">
        <w:rPr>
          <w:rFonts w:ascii="Traditional Arabic" w:hAnsi="Traditional Arabic" w:cs="Traditional Arabic"/>
          <w:b/>
          <w:bCs/>
          <w:sz w:val="32"/>
          <w:szCs w:val="32"/>
          <w:rtl/>
          <w:lang w:val="en-US"/>
        </w:rPr>
        <w:t>متغيرات</w:t>
      </w:r>
      <w:proofErr w:type="gramEnd"/>
      <w:r w:rsidRPr="00520D96">
        <w:rPr>
          <w:rFonts w:ascii="Traditional Arabic" w:hAnsi="Traditional Arabic" w:cs="Traditional Arabic"/>
          <w:b/>
          <w:bCs/>
          <w:sz w:val="32"/>
          <w:szCs w:val="32"/>
          <w:rtl/>
          <w:lang w:val="en-US"/>
        </w:rPr>
        <w:t xml:space="preserve"> الدراسة</w:t>
      </w:r>
    </w:p>
    <w:p w:rsidR="00951E15" w:rsidRPr="00520D96" w:rsidRDefault="00951E15"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 xml:space="preserve">اشتملت الدراسة على متغير مستقل </w:t>
      </w:r>
      <w:proofErr w:type="gramStart"/>
      <w:r w:rsidRPr="00520D96">
        <w:rPr>
          <w:rFonts w:ascii="Traditional Arabic" w:hAnsi="Traditional Arabic" w:cs="Traditional Arabic"/>
          <w:sz w:val="32"/>
          <w:szCs w:val="32"/>
          <w:rtl/>
        </w:rPr>
        <w:t>ومتغيرين</w:t>
      </w:r>
      <w:proofErr w:type="gramEnd"/>
      <w:r w:rsidRPr="00520D96">
        <w:rPr>
          <w:rFonts w:ascii="Traditional Arabic" w:hAnsi="Traditional Arabic" w:cs="Traditional Arabic"/>
          <w:sz w:val="32"/>
          <w:szCs w:val="32"/>
          <w:rtl/>
        </w:rPr>
        <w:t xml:space="preserve"> تابعين، وذلك على النحو الآتي</w:t>
      </w:r>
      <w:r w:rsidRPr="00520D96">
        <w:rPr>
          <w:rFonts w:ascii="Traditional Arabic" w:hAnsi="Traditional Arabic" w:cs="Traditional Arabic"/>
          <w:sz w:val="32"/>
          <w:szCs w:val="32"/>
          <w:lang w:val="en-US"/>
        </w:rPr>
        <w:t>:</w:t>
      </w:r>
    </w:p>
    <w:p w:rsidR="00951E15" w:rsidRPr="00520D96" w:rsidRDefault="00951E15"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 xml:space="preserve">أولاً: </w:t>
      </w:r>
      <w:proofErr w:type="gramStart"/>
      <w:r w:rsidRPr="00520D96">
        <w:rPr>
          <w:rFonts w:ascii="Traditional Arabic" w:hAnsi="Traditional Arabic" w:cs="Traditional Arabic"/>
          <w:sz w:val="32"/>
          <w:szCs w:val="32"/>
          <w:rtl/>
        </w:rPr>
        <w:t>المتغير</w:t>
      </w:r>
      <w:proofErr w:type="gramEnd"/>
      <w:r w:rsidRPr="00520D96">
        <w:rPr>
          <w:rFonts w:ascii="Traditional Arabic" w:hAnsi="Traditional Arabic" w:cs="Traditional Arabic"/>
          <w:sz w:val="32"/>
          <w:szCs w:val="32"/>
          <w:rtl/>
        </w:rPr>
        <w:t xml:space="preserve"> المستقل</w:t>
      </w:r>
    </w:p>
    <w:p w:rsidR="00951E15" w:rsidRPr="00520D96" w:rsidRDefault="00951E15"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استراتيجيات التعلم النشط، ويقصد بها مجموعة الأساليب التعليمية التي تركز على مشاركة الطفل بصورة فعالة في عملية التعلم من خلال الأنشطة التفاعلية والخبرات المباشرة، وقد تمثلت في الدراسة الحالية في الاستراتيجيات الآتية</w:t>
      </w:r>
      <w:r w:rsidRPr="00520D96">
        <w:rPr>
          <w:rFonts w:ascii="Traditional Arabic" w:hAnsi="Traditional Arabic" w:cs="Traditional Arabic"/>
          <w:sz w:val="32"/>
          <w:szCs w:val="32"/>
          <w:lang w:val="en-US"/>
        </w:rPr>
        <w:t>:</w:t>
      </w:r>
    </w:p>
    <w:p w:rsidR="00951E15" w:rsidRPr="00520D96" w:rsidRDefault="00951E15" w:rsidP="00520D96">
      <w:pPr>
        <w:numPr>
          <w:ilvl w:val="0"/>
          <w:numId w:val="15"/>
        </w:num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استراتيجية لعب الأدوار</w:t>
      </w:r>
      <w:r w:rsidRPr="00520D96">
        <w:rPr>
          <w:rFonts w:ascii="Traditional Arabic" w:hAnsi="Traditional Arabic" w:cs="Traditional Arabic"/>
          <w:sz w:val="32"/>
          <w:szCs w:val="32"/>
          <w:lang w:val="en-US"/>
        </w:rPr>
        <w:t>.</w:t>
      </w:r>
    </w:p>
    <w:p w:rsidR="00951E15" w:rsidRPr="00520D96" w:rsidRDefault="00951E15" w:rsidP="00520D96">
      <w:pPr>
        <w:numPr>
          <w:ilvl w:val="0"/>
          <w:numId w:val="15"/>
        </w:num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استراتيجية التعلم التعاوني</w:t>
      </w:r>
      <w:r w:rsidRPr="00520D96">
        <w:rPr>
          <w:rFonts w:ascii="Traditional Arabic" w:hAnsi="Traditional Arabic" w:cs="Traditional Arabic"/>
          <w:sz w:val="32"/>
          <w:szCs w:val="32"/>
          <w:lang w:val="en-US"/>
        </w:rPr>
        <w:t>.</w:t>
      </w:r>
    </w:p>
    <w:p w:rsidR="00951E15" w:rsidRPr="00520D96" w:rsidRDefault="00951E15" w:rsidP="00520D96">
      <w:pPr>
        <w:numPr>
          <w:ilvl w:val="0"/>
          <w:numId w:val="15"/>
        </w:num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استراتيجية التعلم القائم على المشروع</w:t>
      </w:r>
      <w:r w:rsidRPr="00520D96">
        <w:rPr>
          <w:rFonts w:ascii="Traditional Arabic" w:hAnsi="Traditional Arabic" w:cs="Traditional Arabic"/>
          <w:sz w:val="32"/>
          <w:szCs w:val="32"/>
          <w:lang w:val="en-US"/>
        </w:rPr>
        <w:t>.</w:t>
      </w:r>
    </w:p>
    <w:p w:rsidR="00951E15" w:rsidRPr="00520D96" w:rsidRDefault="00951E15"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 xml:space="preserve">ثانياً: </w:t>
      </w:r>
      <w:proofErr w:type="gramStart"/>
      <w:r w:rsidRPr="00520D96">
        <w:rPr>
          <w:rFonts w:ascii="Traditional Arabic" w:hAnsi="Traditional Arabic" w:cs="Traditional Arabic"/>
          <w:sz w:val="32"/>
          <w:szCs w:val="32"/>
          <w:rtl/>
        </w:rPr>
        <w:t>المتغيرات</w:t>
      </w:r>
      <w:proofErr w:type="gramEnd"/>
      <w:r w:rsidRPr="00520D96">
        <w:rPr>
          <w:rFonts w:ascii="Traditional Arabic" w:hAnsi="Traditional Arabic" w:cs="Traditional Arabic"/>
          <w:sz w:val="32"/>
          <w:szCs w:val="32"/>
          <w:rtl/>
        </w:rPr>
        <w:t xml:space="preserve"> التابعة</w:t>
      </w:r>
    </w:p>
    <w:p w:rsidR="00951E15" w:rsidRPr="00520D96" w:rsidRDefault="00951E15" w:rsidP="00520D96">
      <w:pPr>
        <w:numPr>
          <w:ilvl w:val="0"/>
          <w:numId w:val="16"/>
        </w:num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b/>
          <w:bCs/>
          <w:sz w:val="32"/>
          <w:szCs w:val="32"/>
          <w:rtl/>
        </w:rPr>
        <w:lastRenderedPageBreak/>
        <w:t>مهارة القيادة</w:t>
      </w:r>
      <w:r w:rsidRPr="00520D96">
        <w:rPr>
          <w:rFonts w:ascii="Traditional Arabic" w:hAnsi="Traditional Arabic" w:cs="Traditional Arabic"/>
          <w:b/>
          <w:bCs/>
          <w:sz w:val="32"/>
          <w:szCs w:val="32"/>
          <w:lang w:val="en-US"/>
        </w:rPr>
        <w:t>:</w:t>
      </w:r>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rPr>
        <w:t>ويقصد بها مجموعة السلوكيات التي تعكس قدرة الطفل على المبادرة، وتحمل المسؤولية، والتواصل مع الآخرين، والتأثير الإيجابي في أقرانه أثناء الأنشطة التعليمية، كما تقاس من خلال بطاقة ملاحظة مهارة القيادة المعدة لأغراض الدراسة</w:t>
      </w:r>
      <w:r w:rsidRPr="00520D96">
        <w:rPr>
          <w:rFonts w:ascii="Traditional Arabic" w:hAnsi="Traditional Arabic" w:cs="Traditional Arabic"/>
          <w:sz w:val="32"/>
          <w:szCs w:val="32"/>
          <w:lang w:val="en-US"/>
        </w:rPr>
        <w:t>.</w:t>
      </w:r>
    </w:p>
    <w:p w:rsidR="00951E15" w:rsidRPr="00520D96" w:rsidRDefault="00951E15" w:rsidP="00520D96">
      <w:pPr>
        <w:numPr>
          <w:ilvl w:val="0"/>
          <w:numId w:val="16"/>
        </w:num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b/>
          <w:bCs/>
          <w:sz w:val="32"/>
          <w:szCs w:val="32"/>
          <w:rtl/>
        </w:rPr>
        <w:t>مهارة الابتكار</w:t>
      </w:r>
      <w:r w:rsidRPr="00520D96">
        <w:rPr>
          <w:rFonts w:ascii="Traditional Arabic" w:hAnsi="Traditional Arabic" w:cs="Traditional Arabic"/>
          <w:b/>
          <w:bCs/>
          <w:sz w:val="32"/>
          <w:szCs w:val="32"/>
          <w:lang w:val="en-US"/>
        </w:rPr>
        <w:t>:</w:t>
      </w:r>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rPr>
        <w:t>ويقصد بها قدرة الطفل على إنتاج أفكار أو حلول جديدة ومبتكرة، وإظهار الطلاقة والمرونة والأصالة في التفكير أثناء الأنشطة التعليمية، كما تقاس من خلال بطاقة ملاحظة مهارة الابتكار المعدة لأغراض الدراسة</w:t>
      </w:r>
      <w:r w:rsidRPr="00520D96">
        <w:rPr>
          <w:rFonts w:ascii="Traditional Arabic" w:hAnsi="Traditional Arabic" w:cs="Traditional Arabic"/>
          <w:sz w:val="32"/>
          <w:szCs w:val="32"/>
          <w:lang w:val="en-US"/>
        </w:rPr>
        <w:t>.</w:t>
      </w:r>
    </w:p>
    <w:p w:rsidR="00951E15" w:rsidRPr="00520D96" w:rsidRDefault="00951E15" w:rsidP="00520D96">
      <w:pPr>
        <w:bidi/>
        <w:spacing w:line="360" w:lineRule="auto"/>
        <w:jc w:val="both"/>
        <w:rPr>
          <w:rFonts w:ascii="Traditional Arabic" w:hAnsi="Traditional Arabic" w:cs="Traditional Arabic"/>
          <w:sz w:val="32"/>
          <w:szCs w:val="32"/>
          <w:rtl/>
        </w:rPr>
      </w:pPr>
    </w:p>
    <w:p w:rsidR="00951E15" w:rsidRPr="00520D96" w:rsidRDefault="00951E15" w:rsidP="00520D96">
      <w:pPr>
        <w:bidi/>
        <w:spacing w:line="360" w:lineRule="auto"/>
        <w:jc w:val="both"/>
        <w:rPr>
          <w:rFonts w:ascii="Traditional Arabic" w:hAnsi="Traditional Arabic" w:cs="Traditional Arabic"/>
          <w:b/>
          <w:bCs/>
          <w:sz w:val="32"/>
          <w:szCs w:val="32"/>
          <w:rtl/>
          <w:lang w:val="en-US"/>
        </w:rPr>
      </w:pPr>
      <w:r w:rsidRPr="00520D96">
        <w:rPr>
          <w:rFonts w:ascii="Traditional Arabic" w:hAnsi="Traditional Arabic" w:cs="Traditional Arabic"/>
          <w:b/>
          <w:bCs/>
          <w:sz w:val="32"/>
          <w:szCs w:val="32"/>
          <w:rtl/>
          <w:lang w:val="en-US"/>
        </w:rPr>
        <w:t>3.7 أدوات الدراسة</w:t>
      </w:r>
    </w:p>
    <w:p w:rsidR="006D1381" w:rsidRPr="00520D96" w:rsidRDefault="006D1381"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اعتمدت الدراسة على الأدوات الآتية</w:t>
      </w:r>
      <w:r w:rsidRPr="00520D96">
        <w:rPr>
          <w:rFonts w:ascii="Traditional Arabic" w:hAnsi="Traditional Arabic" w:cs="Traditional Arabic"/>
          <w:sz w:val="32"/>
          <w:szCs w:val="32"/>
          <w:lang w:val="en-US"/>
        </w:rPr>
        <w:t>:</w:t>
      </w:r>
    </w:p>
    <w:p w:rsidR="006D1381" w:rsidRPr="00520D96" w:rsidRDefault="006D1381"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أولاً: بطاقة ملاحظة مهارتي القيادة والابتكار</w:t>
      </w:r>
    </w:p>
    <w:p w:rsidR="006D1381" w:rsidRPr="00520D96" w:rsidRDefault="006D1381"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أعدت الباحثة بطاقة ملاحظة لقياس مستوى مهارتي القيادة والابتكار لدى أطفال رياض الأطفال قبل تطبيق البرنامج التعليمي وبعده، وذلك بالاستناد إلى الأدب التربوي والدراسات السابقة ذات الصلة</w:t>
      </w:r>
      <w:r w:rsidRPr="00520D96">
        <w:rPr>
          <w:rFonts w:ascii="Traditional Arabic" w:hAnsi="Traditional Arabic" w:cs="Traditional Arabic"/>
          <w:sz w:val="32"/>
          <w:szCs w:val="32"/>
          <w:lang w:val="en-US"/>
        </w:rPr>
        <w:t>.</w:t>
      </w:r>
    </w:p>
    <w:p w:rsidR="006D1381" w:rsidRPr="00520D96" w:rsidRDefault="006D1381"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وتكونت البطاقة من (30) فقرة موزعة على بُعدين رئيسين على النحو الآتي</w:t>
      </w:r>
      <w:r w:rsidRPr="00520D96">
        <w:rPr>
          <w:rFonts w:ascii="Traditional Arabic" w:hAnsi="Traditional Arabic" w:cs="Traditional Arabic"/>
          <w:sz w:val="32"/>
          <w:szCs w:val="32"/>
          <w:lang w:val="en-US"/>
        </w:rPr>
        <w:t>:</w:t>
      </w:r>
    </w:p>
    <w:p w:rsidR="006D1381" w:rsidRPr="00520D96" w:rsidRDefault="006D1381" w:rsidP="00520D96">
      <w:pPr>
        <w:numPr>
          <w:ilvl w:val="0"/>
          <w:numId w:val="17"/>
        </w:num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مهارة القيادة: وتضمنت (15) فقرة تقيس السلوكيات المرتبطة بالمبادرة، وتحمل المسؤولية، والتواصل، والتعاون، والثقة بالنفس، واتخاذ القرار، والقدرة على قيادة المجموعة</w:t>
      </w:r>
      <w:r w:rsidRPr="00520D96">
        <w:rPr>
          <w:rFonts w:ascii="Traditional Arabic" w:hAnsi="Traditional Arabic" w:cs="Traditional Arabic"/>
          <w:sz w:val="32"/>
          <w:szCs w:val="32"/>
          <w:lang w:val="en-US"/>
        </w:rPr>
        <w:t>.</w:t>
      </w:r>
    </w:p>
    <w:p w:rsidR="006D1381" w:rsidRPr="00520D96" w:rsidRDefault="006D1381" w:rsidP="00520D96">
      <w:pPr>
        <w:numPr>
          <w:ilvl w:val="0"/>
          <w:numId w:val="17"/>
        </w:num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lastRenderedPageBreak/>
        <w:t>مهارة الابتكار: وتضمنت (15) فقرة تقيس السلوكيات المرتبطة بالطلاقة، والمرونة، والأصالة، والتخيل، وحل المشكلات، وإنتاج الأفكار الجديدة</w:t>
      </w:r>
      <w:r w:rsidRPr="00520D96">
        <w:rPr>
          <w:rFonts w:ascii="Traditional Arabic" w:hAnsi="Traditional Arabic" w:cs="Traditional Arabic"/>
          <w:sz w:val="32"/>
          <w:szCs w:val="32"/>
          <w:lang w:val="en-US"/>
        </w:rPr>
        <w:t>.</w:t>
      </w:r>
    </w:p>
    <w:p w:rsidR="006D1381" w:rsidRPr="00520D96" w:rsidRDefault="006D1381"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 xml:space="preserve">واستخدمت الباحثة مقياساً خماسياً لتقدير </w:t>
      </w:r>
      <w:proofErr w:type="gramStart"/>
      <w:r w:rsidRPr="00520D96">
        <w:rPr>
          <w:rFonts w:ascii="Traditional Arabic" w:hAnsi="Traditional Arabic" w:cs="Traditional Arabic"/>
          <w:sz w:val="32"/>
          <w:szCs w:val="32"/>
          <w:rtl/>
          <w:lang w:val="en-US"/>
        </w:rPr>
        <w:t>درجة</w:t>
      </w:r>
      <w:proofErr w:type="gramEnd"/>
      <w:r w:rsidRPr="00520D96">
        <w:rPr>
          <w:rFonts w:ascii="Traditional Arabic" w:hAnsi="Traditional Arabic" w:cs="Traditional Arabic"/>
          <w:sz w:val="32"/>
          <w:szCs w:val="32"/>
          <w:rtl/>
          <w:lang w:val="en-US"/>
        </w:rPr>
        <w:t xml:space="preserve"> ظهور السلوك لدى الطفل، وفق البدائل الآتية</w:t>
      </w:r>
      <w:r w:rsidRPr="00520D96">
        <w:rPr>
          <w:rFonts w:ascii="Traditional Arabic" w:hAnsi="Traditional Arabic" w:cs="Traditional Arabic"/>
          <w:sz w:val="32"/>
          <w:szCs w:val="32"/>
          <w:lang w:val="en-US"/>
        </w:rPr>
        <w:t>:</w:t>
      </w:r>
    </w:p>
    <w:p w:rsidR="006D1381" w:rsidRPr="00520D96" w:rsidRDefault="006D1381" w:rsidP="00520D96">
      <w:pPr>
        <w:pStyle w:val="a4"/>
        <w:numPr>
          <w:ilvl w:val="0"/>
          <w:numId w:val="19"/>
        </w:num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يظهر دائماً (5 درجات).</w:t>
      </w:r>
    </w:p>
    <w:p w:rsidR="006D1381" w:rsidRPr="00520D96" w:rsidRDefault="006D1381" w:rsidP="00520D96">
      <w:pPr>
        <w:pStyle w:val="a4"/>
        <w:numPr>
          <w:ilvl w:val="0"/>
          <w:numId w:val="19"/>
        </w:num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 xml:space="preserve">يظهر </w:t>
      </w:r>
      <w:proofErr w:type="gramStart"/>
      <w:r w:rsidRPr="00520D96">
        <w:rPr>
          <w:rFonts w:ascii="Traditional Arabic" w:hAnsi="Traditional Arabic" w:cs="Traditional Arabic"/>
          <w:sz w:val="32"/>
          <w:szCs w:val="32"/>
          <w:rtl/>
          <w:lang w:val="en-US"/>
        </w:rPr>
        <w:t>غالباً</w:t>
      </w:r>
      <w:proofErr w:type="gramEnd"/>
      <w:r w:rsidRPr="00520D96">
        <w:rPr>
          <w:rFonts w:ascii="Traditional Arabic" w:hAnsi="Traditional Arabic" w:cs="Traditional Arabic"/>
          <w:sz w:val="32"/>
          <w:szCs w:val="32"/>
          <w:rtl/>
          <w:lang w:val="en-US"/>
        </w:rPr>
        <w:t xml:space="preserve"> (4 درجات).</w:t>
      </w:r>
    </w:p>
    <w:p w:rsidR="006D1381" w:rsidRPr="00520D96" w:rsidRDefault="006D1381" w:rsidP="00520D96">
      <w:pPr>
        <w:pStyle w:val="a4"/>
        <w:numPr>
          <w:ilvl w:val="0"/>
          <w:numId w:val="19"/>
        </w:num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يظهر أحياناً (3 درجات).</w:t>
      </w:r>
    </w:p>
    <w:p w:rsidR="006D1381" w:rsidRPr="00520D96" w:rsidRDefault="006D1381" w:rsidP="00520D96">
      <w:pPr>
        <w:pStyle w:val="a4"/>
        <w:numPr>
          <w:ilvl w:val="0"/>
          <w:numId w:val="19"/>
        </w:num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يظهر نادراً (</w:t>
      </w:r>
      <w:proofErr w:type="gramStart"/>
      <w:r w:rsidRPr="00520D96">
        <w:rPr>
          <w:rFonts w:ascii="Traditional Arabic" w:hAnsi="Traditional Arabic" w:cs="Traditional Arabic"/>
          <w:sz w:val="32"/>
          <w:szCs w:val="32"/>
          <w:rtl/>
          <w:lang w:val="en-US"/>
        </w:rPr>
        <w:t>درجتان</w:t>
      </w:r>
      <w:proofErr w:type="gramEnd"/>
      <w:r w:rsidRPr="00520D96">
        <w:rPr>
          <w:rFonts w:ascii="Traditional Arabic" w:hAnsi="Traditional Arabic" w:cs="Traditional Arabic"/>
          <w:sz w:val="32"/>
          <w:szCs w:val="32"/>
          <w:rtl/>
          <w:lang w:val="en-US"/>
        </w:rPr>
        <w:t>).</w:t>
      </w:r>
    </w:p>
    <w:p w:rsidR="006D1381" w:rsidRPr="00520D96" w:rsidRDefault="006D1381" w:rsidP="00520D96">
      <w:pPr>
        <w:pStyle w:val="a4"/>
        <w:numPr>
          <w:ilvl w:val="0"/>
          <w:numId w:val="19"/>
        </w:numPr>
        <w:bidi/>
        <w:spacing w:line="360" w:lineRule="auto"/>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lang w:val="en-US"/>
        </w:rPr>
        <w:t>لا</w:t>
      </w:r>
      <w:proofErr w:type="gramEnd"/>
      <w:r w:rsidRPr="00520D96">
        <w:rPr>
          <w:rFonts w:ascii="Traditional Arabic" w:hAnsi="Traditional Arabic" w:cs="Traditional Arabic"/>
          <w:sz w:val="32"/>
          <w:szCs w:val="32"/>
          <w:rtl/>
          <w:lang w:val="en-US"/>
        </w:rPr>
        <w:t xml:space="preserve"> يظهر أبداً (درجة واحدة).</w:t>
      </w:r>
    </w:p>
    <w:p w:rsidR="006D1381" w:rsidRPr="00520D96" w:rsidRDefault="006D1381"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ثانياً: البرنامج التعليمي القائم على استراتيجيات التعلم النشط</w:t>
      </w:r>
    </w:p>
    <w:p w:rsidR="006D1381" w:rsidRPr="00520D96" w:rsidRDefault="006D1381"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أعدت الباحثة برنامجاً تعليمياً قائماً على استراتيجيات التعلم النشط بهدف تنمية مهارتي القيادة والابتكار لدى أطفال رياض الأطفال بمدينة الخبر. وتضمن البرنامج مجموعة من الأنشطة التعليمية المنظمة وفق ثلاث استراتيجيات رئيسة هي: استراتيجية لعب الأدوار، واستراتيجية التعلم التعاوني، واستراتيجية التعلم القائم على المشروع</w:t>
      </w:r>
      <w:r w:rsidRPr="00520D96">
        <w:rPr>
          <w:rFonts w:ascii="Traditional Arabic" w:hAnsi="Traditional Arabic" w:cs="Traditional Arabic"/>
          <w:sz w:val="32"/>
          <w:szCs w:val="32"/>
          <w:lang w:val="en-US"/>
        </w:rPr>
        <w:t>.</w:t>
      </w:r>
    </w:p>
    <w:p w:rsidR="00951E15" w:rsidRPr="00520D96" w:rsidRDefault="006D1381" w:rsidP="00520D96">
      <w:pPr>
        <w:bidi/>
        <w:spacing w:line="360" w:lineRule="auto"/>
        <w:jc w:val="both"/>
        <w:rPr>
          <w:rFonts w:ascii="Traditional Arabic" w:hAnsi="Traditional Arabic" w:cs="Traditional Arabic" w:hint="cs"/>
          <w:sz w:val="32"/>
          <w:szCs w:val="32"/>
          <w:rtl/>
          <w:lang w:val="en-US" w:bidi="ar-JO"/>
        </w:rPr>
      </w:pPr>
      <w:r w:rsidRPr="00520D96">
        <w:rPr>
          <w:rFonts w:ascii="Traditional Arabic" w:hAnsi="Traditional Arabic" w:cs="Traditional Arabic"/>
          <w:sz w:val="32"/>
          <w:szCs w:val="32"/>
          <w:rtl/>
          <w:lang w:val="en-US"/>
        </w:rPr>
        <w:t>وروعي عند إعداد البرنامج ملاءمته للخصائص النمائية للأطفال، وتنوع الأنشطة التعليمية المقدمة، وتحقيق الأهداف التعليمية المستهدفة، كما تم عرضه على مجموعة من المحكمين المتخصصين للتأكد من مناسبة محتواه للفئة العمرية المستهدفة</w:t>
      </w:r>
      <w:r w:rsidRPr="00520D96">
        <w:rPr>
          <w:rFonts w:ascii="Traditional Arabic" w:hAnsi="Traditional Arabic" w:cs="Traditional Arabic"/>
          <w:sz w:val="32"/>
          <w:szCs w:val="32"/>
          <w:lang w:val="en-US"/>
        </w:rPr>
        <w:t>.</w:t>
      </w:r>
    </w:p>
    <w:p w:rsidR="00951E15" w:rsidRPr="00520D96" w:rsidRDefault="00951E15" w:rsidP="00520D96">
      <w:pPr>
        <w:bidi/>
        <w:spacing w:line="360" w:lineRule="auto"/>
        <w:jc w:val="both"/>
        <w:rPr>
          <w:rFonts w:ascii="Traditional Arabic" w:hAnsi="Traditional Arabic" w:cs="Traditional Arabic"/>
          <w:b/>
          <w:bCs/>
          <w:sz w:val="32"/>
          <w:szCs w:val="32"/>
          <w:rtl/>
          <w:lang w:val="en-US"/>
        </w:rPr>
      </w:pPr>
      <w:r w:rsidRPr="00520D96">
        <w:rPr>
          <w:rFonts w:ascii="Traditional Arabic" w:hAnsi="Traditional Arabic" w:cs="Traditional Arabic"/>
          <w:b/>
          <w:bCs/>
          <w:sz w:val="32"/>
          <w:szCs w:val="32"/>
          <w:rtl/>
          <w:lang w:val="en-US"/>
        </w:rPr>
        <w:lastRenderedPageBreak/>
        <w:t>3.8 صدق أدوات الدراسة</w:t>
      </w:r>
    </w:p>
    <w:p w:rsidR="006D1381" w:rsidRPr="00520D96" w:rsidRDefault="006D1381" w:rsidP="00520D96">
      <w:pPr>
        <w:bidi/>
        <w:spacing w:line="360" w:lineRule="auto"/>
        <w:jc w:val="both"/>
        <w:rPr>
          <w:rFonts w:ascii="Traditional Arabic" w:hAnsi="Traditional Arabic" w:cs="Traditional Arabic"/>
          <w:sz w:val="32"/>
          <w:szCs w:val="32"/>
          <w:rtl/>
          <w:lang w:val="en-US"/>
        </w:rPr>
      </w:pPr>
      <w:r w:rsidRPr="00520D96">
        <w:rPr>
          <w:rFonts w:ascii="Traditional Arabic" w:hAnsi="Traditional Arabic" w:cs="Traditional Arabic"/>
          <w:sz w:val="32"/>
          <w:szCs w:val="32"/>
          <w:rtl/>
          <w:lang w:val="en-US"/>
        </w:rPr>
        <w:t>3.8.1 صدق المحتوى (</w:t>
      </w:r>
      <w:proofErr w:type="gramStart"/>
      <w:r w:rsidRPr="00520D96">
        <w:rPr>
          <w:rFonts w:ascii="Traditional Arabic" w:hAnsi="Traditional Arabic" w:cs="Traditional Arabic"/>
          <w:sz w:val="32"/>
          <w:szCs w:val="32"/>
          <w:rtl/>
          <w:lang w:val="en-US"/>
        </w:rPr>
        <w:t>المحكمين</w:t>
      </w:r>
      <w:proofErr w:type="gramEnd"/>
      <w:r w:rsidRPr="00520D96">
        <w:rPr>
          <w:rFonts w:ascii="Traditional Arabic" w:hAnsi="Traditional Arabic" w:cs="Traditional Arabic"/>
          <w:sz w:val="32"/>
          <w:szCs w:val="32"/>
          <w:rtl/>
          <w:lang w:val="en-US"/>
        </w:rPr>
        <w:t>)</w:t>
      </w:r>
    </w:p>
    <w:p w:rsidR="006D1381" w:rsidRPr="00520D96" w:rsidRDefault="006D1381"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للتحقق من صدق المحتوى، عُرضت بطاقتا ملاحظة مهارتي القيادة والابتكار، والبرنامج التعليمي القائم على استراتيجيات التعلم النشط، على مجموعة من المحكمين المتخصصين في مناهج وطرق التدريس ورياض الأطفال والقياس والتقويم. وطلب من المحكمين إبداء آرائهم حول مدى ملاءمة الفقرات للأبعاد التي تنتمي إليها، وسلامة الصياغة اللغوية، ووضوح المؤشرات السلوكية، ومدى مناسبة الأنشطة التعليمية للفئة العمرية المستهدفة</w:t>
      </w:r>
      <w:r w:rsidRPr="00520D96">
        <w:rPr>
          <w:rFonts w:ascii="Traditional Arabic" w:hAnsi="Traditional Arabic" w:cs="Traditional Arabic"/>
          <w:sz w:val="32"/>
          <w:szCs w:val="32"/>
          <w:lang w:val="en-US"/>
        </w:rPr>
        <w:t>.</w:t>
      </w:r>
    </w:p>
    <w:p w:rsidR="006D1381" w:rsidRPr="00520D96" w:rsidRDefault="006D1381" w:rsidP="00520D96">
      <w:pPr>
        <w:bidi/>
        <w:spacing w:line="360" w:lineRule="auto"/>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lang w:val="en-US"/>
        </w:rPr>
        <w:t>وقد</w:t>
      </w:r>
      <w:proofErr w:type="gramEnd"/>
      <w:r w:rsidRPr="00520D96">
        <w:rPr>
          <w:rFonts w:ascii="Traditional Arabic" w:hAnsi="Traditional Arabic" w:cs="Traditional Arabic"/>
          <w:sz w:val="32"/>
          <w:szCs w:val="32"/>
          <w:rtl/>
          <w:lang w:val="en-US"/>
        </w:rPr>
        <w:t xml:space="preserve"> أظهرت نتائج التحكيم اتفاقاً مرتفعاً بين المحكمين تجاوز (85%) على جميع فقرات الأدوات، وفي ضوء ملاحظاتهم أُجريت بعض التعديلات اللغوية البسيطة وإعادة صياغة عدد محدود من الفقرات، حتى أصبحت الأدوات في صورتها النهائية الجاهزة للتطبيق</w:t>
      </w:r>
      <w:r w:rsidRPr="00520D96">
        <w:rPr>
          <w:rFonts w:ascii="Traditional Arabic" w:hAnsi="Traditional Arabic" w:cs="Traditional Arabic"/>
          <w:sz w:val="32"/>
          <w:szCs w:val="32"/>
          <w:lang w:val="en-US"/>
        </w:rPr>
        <w:t>.</w:t>
      </w:r>
    </w:p>
    <w:p w:rsidR="006D1381" w:rsidRPr="00520D96" w:rsidRDefault="006D1381" w:rsidP="00520D96">
      <w:pPr>
        <w:bidi/>
        <w:spacing w:line="360" w:lineRule="auto"/>
        <w:jc w:val="both"/>
        <w:rPr>
          <w:rFonts w:ascii="Traditional Arabic" w:hAnsi="Traditional Arabic" w:cs="Traditional Arabic"/>
          <w:sz w:val="32"/>
          <w:szCs w:val="32"/>
          <w:rtl/>
          <w:lang w:val="en-US"/>
        </w:rPr>
      </w:pPr>
      <w:r w:rsidRPr="00520D96">
        <w:rPr>
          <w:rFonts w:ascii="Traditional Arabic" w:hAnsi="Traditional Arabic" w:cs="Traditional Arabic"/>
          <w:sz w:val="32"/>
          <w:szCs w:val="32"/>
          <w:rtl/>
          <w:lang w:val="en-US"/>
        </w:rPr>
        <w:t>3.8.2 صدق البناء</w:t>
      </w:r>
    </w:p>
    <w:p w:rsidR="006D1381" w:rsidRPr="00520D96" w:rsidRDefault="006D1381"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lang w:val="en-US"/>
        </w:rPr>
        <w:t>تم التحقق من صدق البناء لأداتي الدراسة من خلال تطبيقهما على عينة استطلاعية من خارج عينة الدراسة الأصلية، ثم حساب معاملات ارتباط بيرسون بين كل فقرة والبعد الذي تنتمي إليه، وكذلك بين الأبعاد والدرجة الكلية للأداة</w:t>
      </w:r>
      <w:r w:rsidRPr="00520D96">
        <w:rPr>
          <w:rFonts w:ascii="Traditional Arabic" w:hAnsi="Traditional Arabic" w:cs="Traditional Arabic"/>
          <w:sz w:val="32"/>
          <w:szCs w:val="32"/>
          <w:lang w:val="en-US"/>
        </w:rPr>
        <w:t>.</w:t>
      </w:r>
    </w:p>
    <w:p w:rsidR="00951E15" w:rsidRPr="00520D96" w:rsidRDefault="006D1381" w:rsidP="00520D96">
      <w:pPr>
        <w:bidi/>
        <w:spacing w:line="360" w:lineRule="auto"/>
        <w:jc w:val="both"/>
        <w:rPr>
          <w:rFonts w:ascii="Traditional Arabic" w:hAnsi="Traditional Arabic" w:cs="Traditional Arabic" w:hint="cs"/>
          <w:sz w:val="32"/>
          <w:szCs w:val="32"/>
          <w:rtl/>
          <w:lang w:val="en-US" w:bidi="ar-JO"/>
        </w:rPr>
      </w:pPr>
      <w:r w:rsidRPr="00520D96">
        <w:rPr>
          <w:rFonts w:ascii="Traditional Arabic" w:hAnsi="Traditional Arabic" w:cs="Traditional Arabic"/>
          <w:sz w:val="32"/>
          <w:szCs w:val="32"/>
          <w:rtl/>
          <w:lang w:val="en-US"/>
        </w:rPr>
        <w:t xml:space="preserve">وأظهرت النتائج أن معاملات ارتباط الفقرات بأبعادها </w:t>
      </w:r>
      <w:proofErr w:type="gramStart"/>
      <w:r w:rsidRPr="00520D96">
        <w:rPr>
          <w:rFonts w:ascii="Traditional Arabic" w:hAnsi="Traditional Arabic" w:cs="Traditional Arabic"/>
          <w:sz w:val="32"/>
          <w:szCs w:val="32"/>
          <w:rtl/>
          <w:lang w:val="en-US"/>
        </w:rPr>
        <w:t>تراوحت</w:t>
      </w:r>
      <w:proofErr w:type="gramEnd"/>
      <w:r w:rsidRPr="00520D96">
        <w:rPr>
          <w:rFonts w:ascii="Traditional Arabic" w:hAnsi="Traditional Arabic" w:cs="Traditional Arabic"/>
          <w:sz w:val="32"/>
          <w:szCs w:val="32"/>
          <w:rtl/>
          <w:lang w:val="en-US"/>
        </w:rPr>
        <w:t xml:space="preserve"> بين (0.62–0.88) وجميعها </w:t>
      </w:r>
      <w:proofErr w:type="gramStart"/>
      <w:r w:rsidRPr="00520D96">
        <w:rPr>
          <w:rFonts w:ascii="Traditional Arabic" w:hAnsi="Traditional Arabic" w:cs="Traditional Arabic"/>
          <w:sz w:val="32"/>
          <w:szCs w:val="32"/>
          <w:rtl/>
          <w:lang w:val="en-US"/>
        </w:rPr>
        <w:t>دالة</w:t>
      </w:r>
      <w:proofErr w:type="gramEnd"/>
      <w:r w:rsidRPr="00520D96">
        <w:rPr>
          <w:rFonts w:ascii="Traditional Arabic" w:hAnsi="Traditional Arabic" w:cs="Traditional Arabic"/>
          <w:sz w:val="32"/>
          <w:szCs w:val="32"/>
          <w:rtl/>
          <w:lang w:val="en-US"/>
        </w:rPr>
        <w:t xml:space="preserve"> إحصائياً عند مستوى الدلالة (</w:t>
      </w:r>
      <w:r w:rsidRPr="00520D96">
        <w:rPr>
          <w:rFonts w:ascii="Times New Roman" w:hAnsi="Times New Roman" w:cs="Times New Roman"/>
          <w:sz w:val="32"/>
          <w:szCs w:val="32"/>
          <w:lang w:val="en-US"/>
        </w:rPr>
        <w:t>α</w:t>
      </w:r>
      <w:r w:rsidRPr="00520D96">
        <w:rPr>
          <w:rFonts w:ascii="Traditional Arabic" w:hAnsi="Traditional Arabic" w:cs="Traditional Arabic"/>
          <w:sz w:val="32"/>
          <w:szCs w:val="32"/>
          <w:lang w:val="en-US"/>
        </w:rPr>
        <w:t xml:space="preserve"> </w:t>
      </w:r>
      <w:r w:rsidRPr="00520D96">
        <w:rPr>
          <w:rFonts w:ascii="Times New Roman" w:hAnsi="Times New Roman" w:cs="Times New Roman"/>
          <w:sz w:val="32"/>
          <w:szCs w:val="32"/>
          <w:lang w:val="en-US"/>
        </w:rPr>
        <w:t>≤</w:t>
      </w:r>
      <w:r w:rsidRPr="00520D96">
        <w:rPr>
          <w:rFonts w:ascii="Traditional Arabic" w:hAnsi="Traditional Arabic" w:cs="Traditional Arabic"/>
          <w:sz w:val="32"/>
          <w:szCs w:val="32"/>
          <w:lang w:val="en-US"/>
        </w:rPr>
        <w:t xml:space="preserve"> 0.05</w:t>
      </w:r>
      <w:proofErr w:type="gramStart"/>
      <w:r w:rsidRPr="00520D96">
        <w:rPr>
          <w:rFonts w:ascii="Traditional Arabic" w:hAnsi="Traditional Arabic" w:cs="Traditional Arabic"/>
          <w:sz w:val="32"/>
          <w:szCs w:val="32"/>
          <w:rtl/>
          <w:lang w:val="en-US"/>
        </w:rPr>
        <w:t>)،</w:t>
      </w:r>
      <w:proofErr w:type="gramEnd"/>
      <w:r w:rsidRPr="00520D96">
        <w:rPr>
          <w:rFonts w:ascii="Traditional Arabic" w:hAnsi="Traditional Arabic" w:cs="Traditional Arabic"/>
          <w:sz w:val="32"/>
          <w:szCs w:val="32"/>
          <w:rtl/>
          <w:lang w:val="en-US"/>
        </w:rPr>
        <w:t xml:space="preserve"> كما تراوحت معاملات ارتباط الأبعاد بالدرجة الكلية للأداة بين (0.74–0.91)، مما يدل على تمتع الأداتين بدرجة مناسبة من صدق البناء وصلاحيتهما للتطبيق على عينة الدراسة.</w:t>
      </w:r>
    </w:p>
    <w:p w:rsidR="00951E15" w:rsidRPr="00520D96" w:rsidRDefault="00951E15" w:rsidP="00520D96">
      <w:pPr>
        <w:bidi/>
        <w:spacing w:line="360" w:lineRule="auto"/>
        <w:jc w:val="both"/>
        <w:rPr>
          <w:rFonts w:ascii="Traditional Arabic" w:hAnsi="Traditional Arabic" w:cs="Traditional Arabic"/>
          <w:b/>
          <w:bCs/>
          <w:sz w:val="32"/>
          <w:szCs w:val="32"/>
          <w:rtl/>
          <w:lang w:val="en-US"/>
        </w:rPr>
      </w:pPr>
      <w:r w:rsidRPr="00520D96">
        <w:rPr>
          <w:rFonts w:ascii="Traditional Arabic" w:hAnsi="Traditional Arabic" w:cs="Traditional Arabic"/>
          <w:b/>
          <w:bCs/>
          <w:sz w:val="32"/>
          <w:szCs w:val="32"/>
          <w:rtl/>
          <w:lang w:val="en-US"/>
        </w:rPr>
        <w:lastRenderedPageBreak/>
        <w:t xml:space="preserve">3.9 </w:t>
      </w:r>
      <w:proofErr w:type="gramStart"/>
      <w:r w:rsidRPr="00520D96">
        <w:rPr>
          <w:rFonts w:ascii="Traditional Arabic" w:hAnsi="Traditional Arabic" w:cs="Traditional Arabic"/>
          <w:b/>
          <w:bCs/>
          <w:sz w:val="32"/>
          <w:szCs w:val="32"/>
          <w:rtl/>
          <w:lang w:val="en-US"/>
        </w:rPr>
        <w:t>ثبات</w:t>
      </w:r>
      <w:proofErr w:type="gramEnd"/>
      <w:r w:rsidRPr="00520D96">
        <w:rPr>
          <w:rFonts w:ascii="Traditional Arabic" w:hAnsi="Traditional Arabic" w:cs="Traditional Arabic"/>
          <w:b/>
          <w:bCs/>
          <w:sz w:val="32"/>
          <w:szCs w:val="32"/>
          <w:rtl/>
          <w:lang w:val="en-US"/>
        </w:rPr>
        <w:t xml:space="preserve"> أدوات الدراسة</w:t>
      </w:r>
    </w:p>
    <w:p w:rsidR="006D1381" w:rsidRPr="00520D96" w:rsidRDefault="006D1381"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تم التحقق من ثبات بطاقة ملاحظة مهارتي القيادة والابتكار باستخدام معامل الاتساق الداخلي (كرونباخ ألفا)، وذلك من خلال تطبيق الأداة على عينة استطلاعية من خارج عينة الدراسة الأصلية</w:t>
      </w:r>
      <w:r w:rsidRPr="00520D96">
        <w:rPr>
          <w:rFonts w:ascii="Traditional Arabic" w:hAnsi="Traditional Arabic" w:cs="Traditional Arabic"/>
          <w:sz w:val="32"/>
          <w:szCs w:val="32"/>
          <w:lang w:val="en-US"/>
        </w:rPr>
        <w:t>.</w:t>
      </w:r>
    </w:p>
    <w:p w:rsidR="006D1381" w:rsidRPr="00520D96" w:rsidRDefault="006D1381" w:rsidP="00520D96">
      <w:pPr>
        <w:bidi/>
        <w:spacing w:line="360" w:lineRule="auto"/>
        <w:jc w:val="both"/>
        <w:rPr>
          <w:rFonts w:ascii="Traditional Arabic" w:hAnsi="Traditional Arabic" w:cs="Traditional Arabic"/>
          <w:sz w:val="32"/>
          <w:szCs w:val="32"/>
          <w:lang w:val="en-US"/>
        </w:rPr>
      </w:pPr>
      <w:r w:rsidRPr="00520D96">
        <w:rPr>
          <w:rFonts w:ascii="Traditional Arabic" w:hAnsi="Traditional Arabic" w:cs="Traditional Arabic"/>
          <w:sz w:val="32"/>
          <w:szCs w:val="32"/>
          <w:rtl/>
        </w:rPr>
        <w:t xml:space="preserve">وأظهرت النتائج أن قيمة معامل كرونباخ ألفا لبعد مهارة القيادة بلغت (0.89)، في حين بلغت </w:t>
      </w:r>
      <w:proofErr w:type="gramStart"/>
      <w:r w:rsidRPr="00520D96">
        <w:rPr>
          <w:rFonts w:ascii="Traditional Arabic" w:hAnsi="Traditional Arabic" w:cs="Traditional Arabic"/>
          <w:sz w:val="32"/>
          <w:szCs w:val="32"/>
          <w:rtl/>
        </w:rPr>
        <w:t>لبعد</w:t>
      </w:r>
      <w:proofErr w:type="gramEnd"/>
      <w:r w:rsidRPr="00520D96">
        <w:rPr>
          <w:rFonts w:ascii="Traditional Arabic" w:hAnsi="Traditional Arabic" w:cs="Traditional Arabic"/>
          <w:sz w:val="32"/>
          <w:szCs w:val="32"/>
          <w:rtl/>
        </w:rPr>
        <w:t xml:space="preserve"> مهارة الابتكار (0.91)، </w:t>
      </w:r>
      <w:proofErr w:type="gramStart"/>
      <w:r w:rsidRPr="00520D96">
        <w:rPr>
          <w:rFonts w:ascii="Traditional Arabic" w:hAnsi="Traditional Arabic" w:cs="Traditional Arabic"/>
          <w:sz w:val="32"/>
          <w:szCs w:val="32"/>
          <w:rtl/>
        </w:rPr>
        <w:t>كما</w:t>
      </w:r>
      <w:proofErr w:type="gramEnd"/>
      <w:r w:rsidRPr="00520D96">
        <w:rPr>
          <w:rFonts w:ascii="Traditional Arabic" w:hAnsi="Traditional Arabic" w:cs="Traditional Arabic"/>
          <w:sz w:val="32"/>
          <w:szCs w:val="32"/>
          <w:rtl/>
        </w:rPr>
        <w:t xml:space="preserve"> بلغ معامل الثبات للأداة ككل (0.90)، وهي </w:t>
      </w:r>
      <w:proofErr w:type="gramStart"/>
      <w:r w:rsidRPr="00520D96">
        <w:rPr>
          <w:rFonts w:ascii="Traditional Arabic" w:hAnsi="Traditional Arabic" w:cs="Traditional Arabic"/>
          <w:sz w:val="32"/>
          <w:szCs w:val="32"/>
          <w:rtl/>
        </w:rPr>
        <w:t>قيم</w:t>
      </w:r>
      <w:proofErr w:type="gramEnd"/>
      <w:r w:rsidRPr="00520D96">
        <w:rPr>
          <w:rFonts w:ascii="Traditional Arabic" w:hAnsi="Traditional Arabic" w:cs="Traditional Arabic"/>
          <w:sz w:val="32"/>
          <w:szCs w:val="32"/>
          <w:rtl/>
        </w:rPr>
        <w:t xml:space="preserve"> مرتفعة وتشير إلى تمتع الأداة بدرجة عالية من الثبات وصلاحيتها للتطبيق</w:t>
      </w:r>
      <w:r w:rsidRPr="00520D96">
        <w:rPr>
          <w:rFonts w:ascii="Traditional Arabic" w:hAnsi="Traditional Arabic" w:cs="Traditional Arabic"/>
          <w:sz w:val="32"/>
          <w:szCs w:val="32"/>
          <w:lang w:val="en-US"/>
        </w:rPr>
        <w:t>.</w:t>
      </w:r>
    </w:p>
    <w:p w:rsidR="006D1381" w:rsidRPr="00520D96" w:rsidRDefault="006D1381" w:rsidP="00520D96">
      <w:pPr>
        <w:bidi/>
        <w:spacing w:line="360" w:lineRule="auto"/>
        <w:jc w:val="both"/>
        <w:rPr>
          <w:rFonts w:ascii="Traditional Arabic" w:hAnsi="Traditional Arabic" w:cs="Traditional Arabic"/>
          <w:sz w:val="32"/>
          <w:szCs w:val="32"/>
          <w:lang w:val="en-US"/>
        </w:rPr>
      </w:pPr>
      <w:proofErr w:type="gramStart"/>
      <w:r w:rsidRPr="00520D96">
        <w:rPr>
          <w:rFonts w:ascii="Traditional Arabic" w:hAnsi="Traditional Arabic" w:cs="Traditional Arabic"/>
          <w:sz w:val="32"/>
          <w:szCs w:val="32"/>
          <w:rtl/>
        </w:rPr>
        <w:t>ونظراً</w:t>
      </w:r>
      <w:proofErr w:type="gramEnd"/>
      <w:r w:rsidRPr="00520D96">
        <w:rPr>
          <w:rFonts w:ascii="Traditional Arabic" w:hAnsi="Traditional Arabic" w:cs="Traditional Arabic"/>
          <w:sz w:val="32"/>
          <w:szCs w:val="32"/>
          <w:rtl/>
        </w:rPr>
        <w:t xml:space="preserve"> لاعتماد الدراسة على الملاحظة المباشرة لسلوك الأطفال، فقد تم التحقق كذلك من ثبات الملاحظة من خلال حساب معامل اتفاق الملاحظين، حيث قامت الباحثة بالاستعانة بملاحِظة أخرى مدربة لتطبيق الأداة على عينة من الأطفال، ثم تم حساب نسبة الاتفاق بين الملاحظتين. </w:t>
      </w:r>
      <w:proofErr w:type="gramStart"/>
      <w:r w:rsidRPr="00520D96">
        <w:rPr>
          <w:rFonts w:ascii="Traditional Arabic" w:hAnsi="Traditional Arabic" w:cs="Traditional Arabic"/>
          <w:sz w:val="32"/>
          <w:szCs w:val="32"/>
          <w:rtl/>
        </w:rPr>
        <w:t>وقد</w:t>
      </w:r>
      <w:proofErr w:type="gramEnd"/>
      <w:r w:rsidRPr="00520D96">
        <w:rPr>
          <w:rFonts w:ascii="Traditional Arabic" w:hAnsi="Traditional Arabic" w:cs="Traditional Arabic"/>
          <w:sz w:val="32"/>
          <w:szCs w:val="32"/>
          <w:rtl/>
        </w:rPr>
        <w:t xml:space="preserve"> بلغت نسبة الاتفاق (87%)، وهي نسبة مقبولة تربوياً وتدل على تمتع الأداة بدرجة مناسبة من الثبات</w:t>
      </w:r>
      <w:r w:rsidRPr="00520D96">
        <w:rPr>
          <w:rFonts w:ascii="Traditional Arabic" w:hAnsi="Traditional Arabic" w:cs="Traditional Arabic"/>
          <w:sz w:val="32"/>
          <w:szCs w:val="32"/>
          <w:lang w:val="en-US"/>
        </w:rPr>
        <w:t>.</w:t>
      </w:r>
    </w:p>
    <w:p w:rsidR="00951E15" w:rsidRPr="00520D96" w:rsidRDefault="00951E15" w:rsidP="00520D96">
      <w:pPr>
        <w:bidi/>
        <w:spacing w:line="360" w:lineRule="auto"/>
        <w:jc w:val="both"/>
        <w:rPr>
          <w:rFonts w:ascii="Traditional Arabic" w:hAnsi="Traditional Arabic" w:cs="Traditional Arabic"/>
          <w:sz w:val="32"/>
          <w:szCs w:val="32"/>
          <w:lang w:val="en-US"/>
        </w:rPr>
      </w:pPr>
    </w:p>
    <w:p w:rsidR="00951E15" w:rsidRPr="00520D96" w:rsidRDefault="00951E15" w:rsidP="00520D96">
      <w:pPr>
        <w:bidi/>
        <w:spacing w:line="360" w:lineRule="auto"/>
        <w:jc w:val="both"/>
        <w:rPr>
          <w:rFonts w:ascii="Traditional Arabic" w:hAnsi="Traditional Arabic" w:cs="Traditional Arabic"/>
          <w:b/>
          <w:bCs/>
          <w:sz w:val="32"/>
          <w:szCs w:val="32"/>
          <w:rtl/>
          <w:lang w:val="en-US"/>
        </w:rPr>
      </w:pPr>
      <w:r w:rsidRPr="00520D96">
        <w:rPr>
          <w:rFonts w:ascii="Traditional Arabic" w:hAnsi="Traditional Arabic" w:cs="Traditional Arabic"/>
          <w:b/>
          <w:bCs/>
          <w:sz w:val="32"/>
          <w:szCs w:val="32"/>
          <w:rtl/>
          <w:lang w:val="en-US"/>
        </w:rPr>
        <w:t>3.10 إجراءات الدراسة</w:t>
      </w:r>
    </w:p>
    <w:p w:rsidR="006D1381" w:rsidRPr="00520D96" w:rsidRDefault="006D1381" w:rsidP="00520D96">
      <w:pPr>
        <w:bidi/>
        <w:spacing w:line="360" w:lineRule="auto"/>
        <w:jc w:val="both"/>
        <w:rPr>
          <w:rFonts w:ascii="Traditional Arabic" w:hAnsi="Traditional Arabic" w:cs="Traditional Arabic"/>
          <w:sz w:val="32"/>
          <w:szCs w:val="32"/>
          <w:lang w:val="en-US" w:bidi="ar-JO"/>
        </w:rPr>
      </w:pPr>
      <w:r w:rsidRPr="00520D96">
        <w:rPr>
          <w:rFonts w:ascii="Traditional Arabic" w:hAnsi="Traditional Arabic" w:cs="Traditional Arabic"/>
          <w:sz w:val="32"/>
          <w:szCs w:val="32"/>
          <w:rtl/>
          <w:lang w:val="en-US"/>
        </w:rPr>
        <w:t>تم تنفيذ الدراسة وفق مجموعة من الإجراءات المنظمة لتحقيق أهدافها والإجابة عن أسئلتها، وذلك على النحو الآتي</w:t>
      </w:r>
      <w:r w:rsidRPr="00520D96">
        <w:rPr>
          <w:rFonts w:ascii="Traditional Arabic" w:hAnsi="Traditional Arabic" w:cs="Traditional Arabic"/>
          <w:sz w:val="32"/>
          <w:szCs w:val="32"/>
          <w:lang w:val="en-US" w:bidi="ar-JO"/>
        </w:rPr>
        <w:t>:</w:t>
      </w:r>
    </w:p>
    <w:p w:rsidR="006D1381" w:rsidRPr="00520D96" w:rsidRDefault="006D1381" w:rsidP="00520D96">
      <w:pPr>
        <w:numPr>
          <w:ilvl w:val="0"/>
          <w:numId w:val="20"/>
        </w:numPr>
        <w:bidi/>
        <w:spacing w:line="360" w:lineRule="auto"/>
        <w:jc w:val="both"/>
        <w:rPr>
          <w:rFonts w:ascii="Traditional Arabic" w:hAnsi="Traditional Arabic" w:cs="Traditional Arabic"/>
          <w:sz w:val="32"/>
          <w:szCs w:val="32"/>
          <w:lang w:val="en-US" w:bidi="ar-JO"/>
        </w:rPr>
      </w:pPr>
      <w:r w:rsidRPr="00520D96">
        <w:rPr>
          <w:rFonts w:ascii="Traditional Arabic" w:hAnsi="Traditional Arabic" w:cs="Traditional Arabic"/>
          <w:sz w:val="32"/>
          <w:szCs w:val="32"/>
          <w:rtl/>
          <w:lang w:val="en-US"/>
        </w:rPr>
        <w:t>الاطلاع على الأدب التربوي والدراسات السابقة ذات الصلة باستراتيجيات التعلم النشط ومهارتي القيادة والابتكار لدى أطفال رياض الأطفال، والاستفادة منها في بناء الإطار النظري للدراسة وإعداد أدواتها</w:t>
      </w:r>
      <w:r w:rsidRPr="00520D96">
        <w:rPr>
          <w:rFonts w:ascii="Traditional Arabic" w:hAnsi="Traditional Arabic" w:cs="Traditional Arabic"/>
          <w:sz w:val="32"/>
          <w:szCs w:val="32"/>
          <w:lang w:val="en-US" w:bidi="ar-JO"/>
        </w:rPr>
        <w:t>.</w:t>
      </w:r>
    </w:p>
    <w:p w:rsidR="006D1381" w:rsidRPr="00520D96" w:rsidRDefault="006D1381" w:rsidP="00520D96">
      <w:pPr>
        <w:numPr>
          <w:ilvl w:val="0"/>
          <w:numId w:val="20"/>
        </w:numPr>
        <w:bidi/>
        <w:spacing w:line="360" w:lineRule="auto"/>
        <w:jc w:val="both"/>
        <w:rPr>
          <w:rFonts w:ascii="Traditional Arabic" w:hAnsi="Traditional Arabic" w:cs="Traditional Arabic"/>
          <w:sz w:val="32"/>
          <w:szCs w:val="32"/>
          <w:lang w:val="en-US" w:bidi="ar-JO"/>
        </w:rPr>
      </w:pPr>
      <w:r w:rsidRPr="00520D96">
        <w:rPr>
          <w:rFonts w:ascii="Traditional Arabic" w:hAnsi="Traditional Arabic" w:cs="Traditional Arabic"/>
          <w:sz w:val="32"/>
          <w:szCs w:val="32"/>
          <w:rtl/>
          <w:lang w:val="en-US"/>
        </w:rPr>
        <w:lastRenderedPageBreak/>
        <w:t>إعداد البرنامج التعليمي القائم على استراتيجيات التعلم النشط، والذي تضمن مجموعة من الأنشطة التعليمية المبنية على استراتيجيات لعب الأدوار، والتعلم التعاوني، والتعلم القائم على المشروع</w:t>
      </w:r>
      <w:r w:rsidRPr="00520D96">
        <w:rPr>
          <w:rFonts w:ascii="Traditional Arabic" w:hAnsi="Traditional Arabic" w:cs="Traditional Arabic"/>
          <w:sz w:val="32"/>
          <w:szCs w:val="32"/>
          <w:lang w:val="en-US" w:bidi="ar-JO"/>
        </w:rPr>
        <w:t>.</w:t>
      </w:r>
    </w:p>
    <w:p w:rsidR="006D1381" w:rsidRPr="00520D96" w:rsidRDefault="006D1381" w:rsidP="00520D96">
      <w:pPr>
        <w:numPr>
          <w:ilvl w:val="0"/>
          <w:numId w:val="20"/>
        </w:numPr>
        <w:bidi/>
        <w:spacing w:line="360" w:lineRule="auto"/>
        <w:jc w:val="both"/>
        <w:rPr>
          <w:rFonts w:ascii="Traditional Arabic" w:hAnsi="Traditional Arabic" w:cs="Traditional Arabic"/>
          <w:sz w:val="32"/>
          <w:szCs w:val="32"/>
          <w:lang w:val="en-US" w:bidi="ar-JO"/>
        </w:rPr>
      </w:pPr>
      <w:r w:rsidRPr="00520D96">
        <w:rPr>
          <w:rFonts w:ascii="Traditional Arabic" w:hAnsi="Traditional Arabic" w:cs="Traditional Arabic"/>
          <w:sz w:val="32"/>
          <w:szCs w:val="32"/>
          <w:rtl/>
          <w:lang w:val="en-US"/>
        </w:rPr>
        <w:t>إعداد بطاقة ملاحظة مهارتي القيادة والابتكار بالاستناد إلى الأدب النظري والدراسات السابقة ذات العلاقة، وصياغة فقراتها بما يتناسب مع الخصائص النمائية لأطفال رياض الأطفال</w:t>
      </w:r>
      <w:r w:rsidRPr="00520D96">
        <w:rPr>
          <w:rFonts w:ascii="Traditional Arabic" w:hAnsi="Traditional Arabic" w:cs="Traditional Arabic"/>
          <w:sz w:val="32"/>
          <w:szCs w:val="32"/>
          <w:lang w:val="en-US" w:bidi="ar-JO"/>
        </w:rPr>
        <w:t>.</w:t>
      </w:r>
    </w:p>
    <w:p w:rsidR="006D1381" w:rsidRPr="00520D96" w:rsidRDefault="006D1381" w:rsidP="00520D96">
      <w:pPr>
        <w:numPr>
          <w:ilvl w:val="0"/>
          <w:numId w:val="20"/>
        </w:numPr>
        <w:bidi/>
        <w:spacing w:line="360" w:lineRule="auto"/>
        <w:jc w:val="both"/>
        <w:rPr>
          <w:rFonts w:ascii="Traditional Arabic" w:hAnsi="Traditional Arabic" w:cs="Traditional Arabic"/>
          <w:sz w:val="32"/>
          <w:szCs w:val="32"/>
          <w:lang w:val="en-US" w:bidi="ar-JO"/>
        </w:rPr>
      </w:pPr>
      <w:proofErr w:type="gramStart"/>
      <w:r w:rsidRPr="00520D96">
        <w:rPr>
          <w:rFonts w:ascii="Traditional Arabic" w:hAnsi="Traditional Arabic" w:cs="Traditional Arabic"/>
          <w:sz w:val="32"/>
          <w:szCs w:val="32"/>
          <w:rtl/>
          <w:lang w:val="en-US"/>
        </w:rPr>
        <w:t>عرض</w:t>
      </w:r>
      <w:proofErr w:type="gramEnd"/>
      <w:r w:rsidRPr="00520D96">
        <w:rPr>
          <w:rFonts w:ascii="Traditional Arabic" w:hAnsi="Traditional Arabic" w:cs="Traditional Arabic"/>
          <w:sz w:val="32"/>
          <w:szCs w:val="32"/>
          <w:rtl/>
          <w:lang w:val="en-US"/>
        </w:rPr>
        <w:t xml:space="preserve"> أدوات الدراسة والبرنامج التعليمي على مجموعة من المحكمين المتخصصين في مناهج وطرق التدريس ورياض الأطفال والقياس والتقويم، وإجراء التعديلات اللازمة في ضوء ملاحظاتهم ومقترحاتهم</w:t>
      </w:r>
      <w:r w:rsidRPr="00520D96">
        <w:rPr>
          <w:rFonts w:ascii="Traditional Arabic" w:hAnsi="Traditional Arabic" w:cs="Traditional Arabic"/>
          <w:sz w:val="32"/>
          <w:szCs w:val="32"/>
          <w:lang w:val="en-US" w:bidi="ar-JO"/>
        </w:rPr>
        <w:t>.</w:t>
      </w:r>
    </w:p>
    <w:p w:rsidR="006D1381" w:rsidRPr="00520D96" w:rsidRDefault="006D1381" w:rsidP="00520D96">
      <w:pPr>
        <w:numPr>
          <w:ilvl w:val="0"/>
          <w:numId w:val="20"/>
        </w:numPr>
        <w:bidi/>
        <w:spacing w:line="360" w:lineRule="auto"/>
        <w:jc w:val="both"/>
        <w:rPr>
          <w:rFonts w:ascii="Traditional Arabic" w:hAnsi="Traditional Arabic" w:cs="Traditional Arabic"/>
          <w:sz w:val="32"/>
          <w:szCs w:val="32"/>
          <w:lang w:val="en-US" w:bidi="ar-JO"/>
        </w:rPr>
      </w:pPr>
      <w:proofErr w:type="gramStart"/>
      <w:r w:rsidRPr="00520D96">
        <w:rPr>
          <w:rFonts w:ascii="Traditional Arabic" w:hAnsi="Traditional Arabic" w:cs="Traditional Arabic"/>
          <w:sz w:val="32"/>
          <w:szCs w:val="32"/>
          <w:rtl/>
          <w:lang w:val="en-US"/>
        </w:rPr>
        <w:t>اختيار</w:t>
      </w:r>
      <w:proofErr w:type="gramEnd"/>
      <w:r w:rsidRPr="00520D96">
        <w:rPr>
          <w:rFonts w:ascii="Traditional Arabic" w:hAnsi="Traditional Arabic" w:cs="Traditional Arabic"/>
          <w:sz w:val="32"/>
          <w:szCs w:val="32"/>
          <w:rtl/>
          <w:lang w:val="en-US"/>
        </w:rPr>
        <w:t xml:space="preserve"> عينة الدراسة من أطفال المستوى الثالث في رياض الأطفال بمدينة الخبر، وتوزيعهم على ثلاث مجموعات تجريبية ومجموعة ضابطة وفق متطلبات التصميم شبه التجريبي</w:t>
      </w:r>
      <w:r w:rsidRPr="00520D96">
        <w:rPr>
          <w:rFonts w:ascii="Traditional Arabic" w:hAnsi="Traditional Arabic" w:cs="Traditional Arabic"/>
          <w:sz w:val="32"/>
          <w:szCs w:val="32"/>
          <w:lang w:val="en-US" w:bidi="ar-JO"/>
        </w:rPr>
        <w:t>.</w:t>
      </w:r>
    </w:p>
    <w:p w:rsidR="006D1381" w:rsidRPr="00520D96" w:rsidRDefault="006D1381" w:rsidP="00520D96">
      <w:pPr>
        <w:numPr>
          <w:ilvl w:val="0"/>
          <w:numId w:val="20"/>
        </w:numPr>
        <w:bidi/>
        <w:spacing w:line="360" w:lineRule="auto"/>
        <w:jc w:val="both"/>
        <w:rPr>
          <w:rFonts w:ascii="Traditional Arabic" w:hAnsi="Traditional Arabic" w:cs="Traditional Arabic"/>
          <w:sz w:val="32"/>
          <w:szCs w:val="32"/>
          <w:lang w:val="en-US" w:bidi="ar-JO"/>
        </w:rPr>
      </w:pPr>
      <w:r w:rsidRPr="00520D96">
        <w:rPr>
          <w:rFonts w:ascii="Traditional Arabic" w:hAnsi="Traditional Arabic" w:cs="Traditional Arabic"/>
          <w:sz w:val="32"/>
          <w:szCs w:val="32"/>
          <w:rtl/>
          <w:lang w:val="en-US"/>
        </w:rPr>
        <w:t>تطبيق بطاقة الملاحظة قبلياً على جميع أفراد العينة؛ بهدف تحديد مستوى مهارتي القيادة والابتكار قبل تنفيذ البرنامج التعليمي</w:t>
      </w:r>
      <w:r w:rsidRPr="00520D96">
        <w:rPr>
          <w:rFonts w:ascii="Traditional Arabic" w:hAnsi="Traditional Arabic" w:cs="Traditional Arabic"/>
          <w:sz w:val="32"/>
          <w:szCs w:val="32"/>
          <w:lang w:val="en-US" w:bidi="ar-JO"/>
        </w:rPr>
        <w:t>.</w:t>
      </w:r>
    </w:p>
    <w:p w:rsidR="006D1381" w:rsidRPr="00520D96" w:rsidRDefault="006D1381" w:rsidP="00520D96">
      <w:pPr>
        <w:numPr>
          <w:ilvl w:val="0"/>
          <w:numId w:val="20"/>
        </w:numPr>
        <w:bidi/>
        <w:spacing w:line="360" w:lineRule="auto"/>
        <w:jc w:val="both"/>
        <w:rPr>
          <w:rFonts w:ascii="Traditional Arabic" w:hAnsi="Traditional Arabic" w:cs="Traditional Arabic"/>
          <w:sz w:val="32"/>
          <w:szCs w:val="32"/>
          <w:lang w:val="en-US" w:bidi="ar-JO"/>
        </w:rPr>
      </w:pPr>
      <w:r w:rsidRPr="00520D96">
        <w:rPr>
          <w:rFonts w:ascii="Traditional Arabic" w:hAnsi="Traditional Arabic" w:cs="Traditional Arabic"/>
          <w:sz w:val="32"/>
          <w:szCs w:val="32"/>
          <w:rtl/>
          <w:lang w:val="en-US"/>
        </w:rPr>
        <w:t>تنفيذ البرنامج التعليمي على المجموعات التجريبية، حيث خضعت كل مجموعة لاستراتيجية مختلفة من استراتيجيات التعلم النشط، في حين استمرت المجموعة الضابطة في التعلم بالطريقة الاعتيادية المتبعة في الروضة</w:t>
      </w:r>
      <w:r w:rsidRPr="00520D96">
        <w:rPr>
          <w:rFonts w:ascii="Traditional Arabic" w:hAnsi="Traditional Arabic" w:cs="Traditional Arabic"/>
          <w:sz w:val="32"/>
          <w:szCs w:val="32"/>
          <w:lang w:val="en-US" w:bidi="ar-JO"/>
        </w:rPr>
        <w:t>.</w:t>
      </w:r>
    </w:p>
    <w:p w:rsidR="006D1381" w:rsidRPr="00520D96" w:rsidRDefault="006D1381" w:rsidP="00520D96">
      <w:pPr>
        <w:numPr>
          <w:ilvl w:val="0"/>
          <w:numId w:val="20"/>
        </w:numPr>
        <w:bidi/>
        <w:spacing w:line="360" w:lineRule="auto"/>
        <w:jc w:val="both"/>
        <w:rPr>
          <w:rFonts w:ascii="Traditional Arabic" w:hAnsi="Traditional Arabic" w:cs="Traditional Arabic"/>
          <w:sz w:val="32"/>
          <w:szCs w:val="32"/>
          <w:lang w:val="en-US" w:bidi="ar-JO"/>
        </w:rPr>
      </w:pPr>
      <w:r w:rsidRPr="00520D96">
        <w:rPr>
          <w:rFonts w:ascii="Traditional Arabic" w:hAnsi="Traditional Arabic" w:cs="Traditional Arabic"/>
          <w:sz w:val="32"/>
          <w:szCs w:val="32"/>
          <w:rtl/>
          <w:lang w:val="en-US"/>
        </w:rPr>
        <w:t>تطبيق بطاقة الملاحظة بعدياً على جميع أفراد العينة بعد انتهاء فترة تنفيذ البرنامج؛ بهدف قياس أثر استراتيجيات التعلم النشط في تنمية مهارتي القيادة والابتكار</w:t>
      </w:r>
      <w:r w:rsidRPr="00520D96">
        <w:rPr>
          <w:rFonts w:ascii="Traditional Arabic" w:hAnsi="Traditional Arabic" w:cs="Traditional Arabic"/>
          <w:sz w:val="32"/>
          <w:szCs w:val="32"/>
          <w:lang w:val="en-US" w:bidi="ar-JO"/>
        </w:rPr>
        <w:t>.</w:t>
      </w:r>
    </w:p>
    <w:p w:rsidR="006D1381" w:rsidRPr="00520D96" w:rsidRDefault="006D1381" w:rsidP="00520D96">
      <w:pPr>
        <w:numPr>
          <w:ilvl w:val="0"/>
          <w:numId w:val="20"/>
        </w:numPr>
        <w:bidi/>
        <w:spacing w:line="360" w:lineRule="auto"/>
        <w:jc w:val="both"/>
        <w:rPr>
          <w:rFonts w:ascii="Traditional Arabic" w:hAnsi="Traditional Arabic" w:cs="Traditional Arabic"/>
          <w:sz w:val="32"/>
          <w:szCs w:val="32"/>
          <w:lang w:val="en-US" w:bidi="ar-JO"/>
        </w:rPr>
      </w:pPr>
      <w:r w:rsidRPr="00520D96">
        <w:rPr>
          <w:rFonts w:ascii="Traditional Arabic" w:hAnsi="Traditional Arabic" w:cs="Traditional Arabic"/>
          <w:sz w:val="32"/>
          <w:szCs w:val="32"/>
          <w:rtl/>
          <w:lang w:val="en-US"/>
        </w:rPr>
        <w:lastRenderedPageBreak/>
        <w:t xml:space="preserve">جمع البيانات </w:t>
      </w:r>
      <w:proofErr w:type="gramStart"/>
      <w:r w:rsidRPr="00520D96">
        <w:rPr>
          <w:rFonts w:ascii="Traditional Arabic" w:hAnsi="Traditional Arabic" w:cs="Traditional Arabic"/>
          <w:sz w:val="32"/>
          <w:szCs w:val="32"/>
          <w:rtl/>
          <w:lang w:val="en-US"/>
        </w:rPr>
        <w:t>وتنظيمها</w:t>
      </w:r>
      <w:proofErr w:type="gramEnd"/>
      <w:r w:rsidRPr="00520D96">
        <w:rPr>
          <w:rFonts w:ascii="Traditional Arabic" w:hAnsi="Traditional Arabic" w:cs="Traditional Arabic"/>
          <w:sz w:val="32"/>
          <w:szCs w:val="32"/>
          <w:rtl/>
          <w:lang w:val="en-US"/>
        </w:rPr>
        <w:t xml:space="preserve"> وإدخالها إلى الحزمة الإحصائية للعلوم الاجتماعية</w:t>
      </w:r>
      <w:r w:rsidRPr="00520D96">
        <w:rPr>
          <w:rFonts w:ascii="Traditional Arabic" w:hAnsi="Traditional Arabic" w:cs="Traditional Arabic"/>
          <w:sz w:val="32"/>
          <w:szCs w:val="32"/>
          <w:lang w:val="en-US" w:bidi="ar-JO"/>
        </w:rPr>
        <w:t xml:space="preserve"> (SPSS)</w:t>
      </w:r>
      <w:r w:rsidRPr="00520D96">
        <w:rPr>
          <w:rFonts w:ascii="Traditional Arabic" w:hAnsi="Traditional Arabic" w:cs="Traditional Arabic"/>
          <w:sz w:val="32"/>
          <w:szCs w:val="32"/>
          <w:rtl/>
          <w:lang w:val="en-US"/>
        </w:rPr>
        <w:t>، وتحليلها باستخدام الأساليب الإحصائية المناسبة</w:t>
      </w:r>
      <w:r w:rsidRPr="00520D96">
        <w:rPr>
          <w:rFonts w:ascii="Traditional Arabic" w:hAnsi="Traditional Arabic" w:cs="Traditional Arabic"/>
          <w:sz w:val="32"/>
          <w:szCs w:val="32"/>
          <w:lang w:val="en-US" w:bidi="ar-JO"/>
        </w:rPr>
        <w:t>.</w:t>
      </w:r>
    </w:p>
    <w:p w:rsidR="006D1381" w:rsidRPr="00520D96" w:rsidRDefault="006D1381" w:rsidP="00520D96">
      <w:pPr>
        <w:numPr>
          <w:ilvl w:val="0"/>
          <w:numId w:val="20"/>
        </w:numPr>
        <w:bidi/>
        <w:spacing w:line="360" w:lineRule="auto"/>
        <w:jc w:val="both"/>
        <w:rPr>
          <w:rFonts w:ascii="Traditional Arabic" w:hAnsi="Traditional Arabic" w:cs="Traditional Arabic"/>
          <w:sz w:val="32"/>
          <w:szCs w:val="32"/>
          <w:lang w:val="en-US" w:bidi="ar-JO"/>
        </w:rPr>
      </w:pPr>
      <w:proofErr w:type="gramStart"/>
      <w:r w:rsidRPr="00520D96">
        <w:rPr>
          <w:rFonts w:ascii="Traditional Arabic" w:hAnsi="Traditional Arabic" w:cs="Traditional Arabic"/>
          <w:sz w:val="32"/>
          <w:szCs w:val="32"/>
          <w:rtl/>
          <w:lang w:val="en-US"/>
        </w:rPr>
        <w:t>تفسير</w:t>
      </w:r>
      <w:proofErr w:type="gramEnd"/>
      <w:r w:rsidRPr="00520D96">
        <w:rPr>
          <w:rFonts w:ascii="Traditional Arabic" w:hAnsi="Traditional Arabic" w:cs="Traditional Arabic"/>
          <w:sz w:val="32"/>
          <w:szCs w:val="32"/>
          <w:rtl/>
          <w:lang w:val="en-US"/>
        </w:rPr>
        <w:t xml:space="preserve"> النتائج ومناقشتها في ضوء الأدب التربوي والدراسات السابقة، ومن ثم الخروج بالاستنتاجات والتوصيات والمقترحات المناسبة</w:t>
      </w:r>
      <w:r w:rsidRPr="00520D96">
        <w:rPr>
          <w:rFonts w:ascii="Traditional Arabic" w:hAnsi="Traditional Arabic" w:cs="Traditional Arabic"/>
          <w:sz w:val="32"/>
          <w:szCs w:val="32"/>
          <w:lang w:val="en-US" w:bidi="ar-JO"/>
        </w:rPr>
        <w:t>.</w:t>
      </w:r>
    </w:p>
    <w:p w:rsidR="00A65F04" w:rsidRPr="00520D96" w:rsidRDefault="00A65F04" w:rsidP="00520D96">
      <w:pPr>
        <w:bidi/>
        <w:spacing w:line="360" w:lineRule="auto"/>
        <w:jc w:val="both"/>
        <w:rPr>
          <w:rFonts w:ascii="Traditional Arabic" w:hAnsi="Traditional Arabic" w:cs="Traditional Arabic"/>
          <w:sz w:val="32"/>
          <w:szCs w:val="32"/>
          <w:lang w:val="en-US"/>
        </w:rPr>
      </w:pPr>
    </w:p>
    <w:p w:rsidR="00EA2857" w:rsidRPr="00520D96" w:rsidRDefault="00951E15" w:rsidP="00520D96">
      <w:pPr>
        <w:bidi/>
        <w:spacing w:line="360" w:lineRule="auto"/>
        <w:jc w:val="both"/>
        <w:rPr>
          <w:rFonts w:ascii="Traditional Arabic" w:hAnsi="Traditional Arabic" w:cs="Traditional Arabic"/>
          <w:b/>
          <w:bCs/>
          <w:sz w:val="32"/>
          <w:szCs w:val="32"/>
          <w:lang w:val="en-US"/>
        </w:rPr>
      </w:pPr>
      <w:r w:rsidRPr="00520D96">
        <w:rPr>
          <w:rFonts w:ascii="Traditional Arabic" w:hAnsi="Traditional Arabic" w:cs="Traditional Arabic"/>
          <w:b/>
          <w:bCs/>
          <w:sz w:val="32"/>
          <w:szCs w:val="32"/>
          <w:rtl/>
          <w:lang w:val="en-US"/>
        </w:rPr>
        <w:t xml:space="preserve">3.11 </w:t>
      </w:r>
      <w:proofErr w:type="gramStart"/>
      <w:r w:rsidRPr="00520D96">
        <w:rPr>
          <w:rFonts w:ascii="Traditional Arabic" w:hAnsi="Traditional Arabic" w:cs="Traditional Arabic"/>
          <w:b/>
          <w:bCs/>
          <w:sz w:val="32"/>
          <w:szCs w:val="32"/>
          <w:rtl/>
          <w:lang w:val="en-US"/>
        </w:rPr>
        <w:t>المعالجة</w:t>
      </w:r>
      <w:proofErr w:type="gramEnd"/>
      <w:r w:rsidRPr="00520D96">
        <w:rPr>
          <w:rFonts w:ascii="Traditional Arabic" w:hAnsi="Traditional Arabic" w:cs="Traditional Arabic"/>
          <w:b/>
          <w:bCs/>
          <w:sz w:val="32"/>
          <w:szCs w:val="32"/>
          <w:rtl/>
          <w:lang w:val="en-US"/>
        </w:rPr>
        <w:t xml:space="preserve"> الإحصائية</w:t>
      </w:r>
      <w:r w:rsidR="00EA2857" w:rsidRPr="00520D96">
        <w:rPr>
          <w:rFonts w:ascii="Traditional Arabic" w:hAnsi="Traditional Arabic" w:cs="Traditional Arabic"/>
          <w:sz w:val="32"/>
          <w:szCs w:val="32"/>
          <w:lang w:val="en-US"/>
        </w:rPr>
        <w:t>.</w:t>
      </w:r>
    </w:p>
    <w:p w:rsidR="006D1381" w:rsidRPr="00520D96" w:rsidRDefault="006D1381" w:rsidP="00520D96">
      <w:pPr>
        <w:bidi/>
        <w:spacing w:line="360" w:lineRule="auto"/>
        <w:jc w:val="both"/>
        <w:rPr>
          <w:rFonts w:ascii="Traditional Arabic" w:hAnsi="Traditional Arabic" w:cs="Traditional Arabic"/>
          <w:sz w:val="32"/>
          <w:szCs w:val="32"/>
          <w:rtl/>
          <w:lang w:val="en-US"/>
        </w:rPr>
      </w:pPr>
      <w:r w:rsidRPr="00520D96">
        <w:rPr>
          <w:rFonts w:ascii="Traditional Arabic" w:hAnsi="Traditional Arabic" w:cs="Traditional Arabic"/>
          <w:sz w:val="32"/>
          <w:szCs w:val="32"/>
          <w:rtl/>
          <w:lang w:val="en-US"/>
        </w:rPr>
        <w:t xml:space="preserve">استخدمت الباحثة </w:t>
      </w:r>
      <w:proofErr w:type="gramStart"/>
      <w:r w:rsidRPr="00520D96">
        <w:rPr>
          <w:rFonts w:ascii="Traditional Arabic" w:hAnsi="Traditional Arabic" w:cs="Traditional Arabic"/>
          <w:sz w:val="32"/>
          <w:szCs w:val="32"/>
          <w:rtl/>
          <w:lang w:val="en-US"/>
        </w:rPr>
        <w:t>برنامج</w:t>
      </w:r>
      <w:proofErr w:type="gramEnd"/>
      <w:r w:rsidRPr="00520D96">
        <w:rPr>
          <w:rFonts w:ascii="Traditional Arabic" w:hAnsi="Traditional Arabic" w:cs="Traditional Arabic"/>
          <w:sz w:val="32"/>
          <w:szCs w:val="32"/>
          <w:rtl/>
          <w:lang w:val="en-US"/>
        </w:rPr>
        <w:t xml:space="preserve"> الحزمة الإحصائية للعلوم الاجتماعية</w:t>
      </w:r>
      <w:r w:rsidRPr="00520D96">
        <w:rPr>
          <w:rFonts w:ascii="Traditional Arabic" w:hAnsi="Traditional Arabic" w:cs="Traditional Arabic"/>
          <w:sz w:val="32"/>
          <w:szCs w:val="32"/>
          <w:lang w:val="en-US"/>
        </w:rPr>
        <w:t xml:space="preserve"> (SPSS) </w:t>
      </w:r>
      <w:r w:rsidRPr="00520D96">
        <w:rPr>
          <w:rFonts w:ascii="Traditional Arabic" w:hAnsi="Traditional Arabic" w:cs="Traditional Arabic"/>
          <w:sz w:val="32"/>
          <w:szCs w:val="32"/>
          <w:rtl/>
          <w:lang w:val="en-US"/>
        </w:rPr>
        <w:t>لتحليل البيانات والإجابة عن أسئلة الدراسة واختبار فرضياتها، وذلك من خلال استخدام الأساليب الإحصائية الآتية</w:t>
      </w:r>
      <w:r w:rsidRPr="00520D96">
        <w:rPr>
          <w:rFonts w:ascii="Traditional Arabic" w:hAnsi="Traditional Arabic" w:cs="Traditional Arabic"/>
          <w:sz w:val="32"/>
          <w:szCs w:val="32"/>
          <w:lang w:val="en-US"/>
        </w:rPr>
        <w:t>:</w:t>
      </w:r>
      <w:r w:rsidRPr="00520D96">
        <w:rPr>
          <w:rFonts w:ascii="Traditional Arabic" w:hAnsi="Traditional Arabic" w:cs="Traditional Arabic"/>
          <w:sz w:val="32"/>
          <w:szCs w:val="32"/>
          <w:rtl/>
        </w:rPr>
        <w:t xml:space="preserve"> </w:t>
      </w:r>
    </w:p>
    <w:p w:rsidR="006D1381" w:rsidRPr="00520D96" w:rsidRDefault="006D1381" w:rsidP="00520D96">
      <w:pPr>
        <w:bidi/>
        <w:spacing w:line="360" w:lineRule="auto"/>
        <w:jc w:val="both"/>
        <w:rPr>
          <w:rFonts w:ascii="Traditional Arabic" w:hAnsi="Traditional Arabic" w:cs="Traditional Arabic"/>
          <w:sz w:val="32"/>
          <w:szCs w:val="32"/>
          <w:rtl/>
          <w:lang w:val="en-US"/>
        </w:rPr>
      </w:pPr>
      <w:proofErr w:type="gramStart"/>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lang w:val="en-US"/>
        </w:rPr>
        <w:t>التكرارات والنسب المئوية لوصف خصائص أفراد عينة الدراسة</w:t>
      </w:r>
      <w:r w:rsidRPr="00520D96">
        <w:rPr>
          <w:rFonts w:ascii="Traditional Arabic" w:hAnsi="Traditional Arabic" w:cs="Traditional Arabic"/>
          <w:sz w:val="32"/>
          <w:szCs w:val="32"/>
          <w:lang w:val="en-US"/>
        </w:rPr>
        <w:t>.</w:t>
      </w:r>
      <w:proofErr w:type="gramEnd"/>
    </w:p>
    <w:p w:rsidR="006D1381" w:rsidRPr="00520D96" w:rsidRDefault="006D1381" w:rsidP="00520D96">
      <w:pPr>
        <w:bidi/>
        <w:spacing w:line="360" w:lineRule="auto"/>
        <w:jc w:val="both"/>
        <w:rPr>
          <w:rFonts w:ascii="Traditional Arabic" w:hAnsi="Traditional Arabic" w:cs="Traditional Arabic"/>
          <w:sz w:val="32"/>
          <w:szCs w:val="32"/>
          <w:rtl/>
          <w:lang w:val="en-US"/>
        </w:rPr>
      </w:pPr>
      <w:proofErr w:type="gramStart"/>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lang w:val="en-US"/>
        </w:rPr>
        <w:t>المتوسطات الحسابية والانحرافات المعيارية لوصف مستويات مهارتي القيادة والابتكار لدى أفراد العينة في القياسين القبلي والبعدي</w:t>
      </w:r>
      <w:r w:rsidRPr="00520D96">
        <w:rPr>
          <w:rFonts w:ascii="Traditional Arabic" w:hAnsi="Traditional Arabic" w:cs="Traditional Arabic"/>
          <w:sz w:val="32"/>
          <w:szCs w:val="32"/>
          <w:lang w:val="en-US"/>
        </w:rPr>
        <w:t>.</w:t>
      </w:r>
      <w:proofErr w:type="gramEnd"/>
    </w:p>
    <w:p w:rsidR="006D1381" w:rsidRPr="00520D96" w:rsidRDefault="006D1381" w:rsidP="00520D96">
      <w:pPr>
        <w:bidi/>
        <w:spacing w:line="360" w:lineRule="auto"/>
        <w:jc w:val="both"/>
        <w:rPr>
          <w:rFonts w:ascii="Traditional Arabic" w:hAnsi="Traditional Arabic" w:cs="Traditional Arabic"/>
          <w:sz w:val="32"/>
          <w:szCs w:val="32"/>
          <w:rtl/>
          <w:lang w:val="en-US"/>
        </w:rPr>
      </w:pPr>
      <w:proofErr w:type="gramStart"/>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lang w:val="en-US"/>
        </w:rPr>
        <w:t>اختبار معامل ارتباط بيرسون للتحقق من صدق البناء لأدوات الدراسة</w:t>
      </w:r>
      <w:r w:rsidRPr="00520D96">
        <w:rPr>
          <w:rFonts w:ascii="Traditional Arabic" w:hAnsi="Traditional Arabic" w:cs="Traditional Arabic"/>
          <w:sz w:val="32"/>
          <w:szCs w:val="32"/>
          <w:lang w:val="en-US"/>
        </w:rPr>
        <w:t>.</w:t>
      </w:r>
      <w:proofErr w:type="gramEnd"/>
    </w:p>
    <w:p w:rsidR="006D1381" w:rsidRPr="00520D96" w:rsidRDefault="006D1381" w:rsidP="00520D96">
      <w:pPr>
        <w:bidi/>
        <w:spacing w:line="360" w:lineRule="auto"/>
        <w:jc w:val="both"/>
        <w:rPr>
          <w:rFonts w:ascii="Traditional Arabic" w:hAnsi="Traditional Arabic" w:cs="Traditional Arabic"/>
          <w:sz w:val="32"/>
          <w:szCs w:val="32"/>
          <w:rtl/>
          <w:lang w:val="en-US"/>
        </w:rPr>
      </w:pPr>
      <w:proofErr w:type="gramStart"/>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lang w:val="en-US"/>
        </w:rPr>
        <w:t>معامل كرونباخ ألفا ومعامل اتفاق الملاحظين للتحقق من ثبات أدوات الدراسة</w:t>
      </w:r>
      <w:r w:rsidRPr="00520D96">
        <w:rPr>
          <w:rFonts w:ascii="Traditional Arabic" w:hAnsi="Traditional Arabic" w:cs="Traditional Arabic"/>
          <w:sz w:val="32"/>
          <w:szCs w:val="32"/>
          <w:lang w:val="en-US"/>
        </w:rPr>
        <w:t>.</w:t>
      </w:r>
      <w:proofErr w:type="gramEnd"/>
    </w:p>
    <w:p w:rsidR="006D1381" w:rsidRPr="00520D96" w:rsidRDefault="006D1381" w:rsidP="00520D96">
      <w:pPr>
        <w:bidi/>
        <w:spacing w:line="360" w:lineRule="auto"/>
        <w:jc w:val="both"/>
        <w:rPr>
          <w:rFonts w:ascii="Traditional Arabic" w:hAnsi="Traditional Arabic" w:cs="Traditional Arabic"/>
          <w:sz w:val="32"/>
          <w:szCs w:val="32"/>
          <w:rtl/>
          <w:lang w:val="en-US"/>
        </w:rPr>
      </w:pPr>
      <w:proofErr w:type="gramStart"/>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lang w:val="en-US"/>
        </w:rPr>
        <w:t>تحليل التباين المصاحب الأحادي</w:t>
      </w:r>
      <w:r w:rsidRPr="00520D96">
        <w:rPr>
          <w:rFonts w:ascii="Traditional Arabic" w:hAnsi="Traditional Arabic" w:cs="Traditional Arabic"/>
          <w:sz w:val="32"/>
          <w:szCs w:val="32"/>
          <w:lang w:val="en-US"/>
        </w:rPr>
        <w:t xml:space="preserve"> (One-Way </w:t>
      </w:r>
      <w:proofErr w:type="spellStart"/>
      <w:r w:rsidRPr="00520D96">
        <w:rPr>
          <w:rFonts w:ascii="Traditional Arabic" w:hAnsi="Traditional Arabic" w:cs="Traditional Arabic"/>
          <w:sz w:val="32"/>
          <w:szCs w:val="32"/>
          <w:lang w:val="en-US"/>
        </w:rPr>
        <w:t>ANCOVA</w:t>
      </w:r>
      <w:proofErr w:type="spellEnd"/>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lang w:val="en-US"/>
        </w:rPr>
        <w:t>للكشف عن الفروق بين المجموعات الأربع في القياس البعدي لمهارة القيادة بعد ضبط أثر القياس القبلي</w:t>
      </w:r>
      <w:r w:rsidRPr="00520D96">
        <w:rPr>
          <w:rFonts w:ascii="Traditional Arabic" w:hAnsi="Traditional Arabic" w:cs="Traditional Arabic"/>
          <w:sz w:val="32"/>
          <w:szCs w:val="32"/>
          <w:lang w:val="en-US"/>
        </w:rPr>
        <w:t>.</w:t>
      </w:r>
      <w:proofErr w:type="gramEnd"/>
    </w:p>
    <w:p w:rsidR="006D1381" w:rsidRPr="00520D96" w:rsidRDefault="006D1381" w:rsidP="00520D96">
      <w:pPr>
        <w:bidi/>
        <w:spacing w:line="360" w:lineRule="auto"/>
        <w:jc w:val="both"/>
        <w:rPr>
          <w:rFonts w:ascii="Traditional Arabic" w:hAnsi="Traditional Arabic" w:cs="Traditional Arabic"/>
          <w:sz w:val="32"/>
          <w:szCs w:val="32"/>
          <w:rtl/>
          <w:lang w:val="en-US"/>
        </w:rPr>
      </w:pPr>
      <w:proofErr w:type="gramStart"/>
      <w:r w:rsidRPr="00520D96">
        <w:rPr>
          <w:rFonts w:ascii="Traditional Arabic" w:hAnsi="Traditional Arabic" w:cs="Traditional Arabic"/>
          <w:sz w:val="32"/>
          <w:szCs w:val="32"/>
          <w:lang w:val="en-US"/>
        </w:rPr>
        <w:lastRenderedPageBreak/>
        <w:t xml:space="preserve">• </w:t>
      </w:r>
      <w:r w:rsidRPr="00520D96">
        <w:rPr>
          <w:rFonts w:ascii="Traditional Arabic" w:hAnsi="Traditional Arabic" w:cs="Traditional Arabic"/>
          <w:sz w:val="32"/>
          <w:szCs w:val="32"/>
          <w:rtl/>
          <w:lang w:val="en-US"/>
        </w:rPr>
        <w:t>تحليل التباين المصاحب الأحادي</w:t>
      </w:r>
      <w:r w:rsidRPr="00520D96">
        <w:rPr>
          <w:rFonts w:ascii="Traditional Arabic" w:hAnsi="Traditional Arabic" w:cs="Traditional Arabic"/>
          <w:sz w:val="32"/>
          <w:szCs w:val="32"/>
          <w:lang w:val="en-US"/>
        </w:rPr>
        <w:t xml:space="preserve"> (One-Way </w:t>
      </w:r>
      <w:proofErr w:type="spellStart"/>
      <w:r w:rsidRPr="00520D96">
        <w:rPr>
          <w:rFonts w:ascii="Traditional Arabic" w:hAnsi="Traditional Arabic" w:cs="Traditional Arabic"/>
          <w:sz w:val="32"/>
          <w:szCs w:val="32"/>
          <w:lang w:val="en-US"/>
        </w:rPr>
        <w:t>ANCOVA</w:t>
      </w:r>
      <w:proofErr w:type="spellEnd"/>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lang w:val="en-US"/>
        </w:rPr>
        <w:t>للكشف عن الفروق بين المجموعات الأربع في القياس البعدي لمهارة الابتكار بعد ضبط أثر القياس القبلي</w:t>
      </w:r>
      <w:r w:rsidRPr="00520D96">
        <w:rPr>
          <w:rFonts w:ascii="Traditional Arabic" w:hAnsi="Traditional Arabic" w:cs="Traditional Arabic"/>
          <w:sz w:val="32"/>
          <w:szCs w:val="32"/>
          <w:lang w:val="en-US"/>
        </w:rPr>
        <w:t>.</w:t>
      </w:r>
      <w:proofErr w:type="gramEnd"/>
    </w:p>
    <w:p w:rsidR="006D1381" w:rsidRPr="00520D96" w:rsidRDefault="006D1381" w:rsidP="00520D96">
      <w:pPr>
        <w:bidi/>
        <w:spacing w:line="360" w:lineRule="auto"/>
        <w:jc w:val="both"/>
        <w:rPr>
          <w:rFonts w:ascii="Traditional Arabic" w:hAnsi="Traditional Arabic" w:cs="Traditional Arabic"/>
          <w:sz w:val="32"/>
          <w:szCs w:val="32"/>
          <w:rtl/>
          <w:lang w:val="en-US"/>
        </w:rPr>
      </w:pPr>
      <w:proofErr w:type="gramStart"/>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lang w:val="en-US"/>
        </w:rPr>
        <w:t xml:space="preserve">اختبار </w:t>
      </w:r>
      <w:proofErr w:type="spellStart"/>
      <w:r w:rsidRPr="00520D96">
        <w:rPr>
          <w:rFonts w:ascii="Traditional Arabic" w:hAnsi="Traditional Arabic" w:cs="Traditional Arabic"/>
          <w:sz w:val="32"/>
          <w:szCs w:val="32"/>
          <w:rtl/>
          <w:lang w:val="en-US"/>
        </w:rPr>
        <w:t>بونفيروني</w:t>
      </w:r>
      <w:proofErr w:type="spellEnd"/>
      <w:r w:rsidRPr="00520D96">
        <w:rPr>
          <w:rFonts w:ascii="Traditional Arabic" w:hAnsi="Traditional Arabic" w:cs="Traditional Arabic"/>
          <w:sz w:val="32"/>
          <w:szCs w:val="32"/>
          <w:lang w:val="en-US"/>
        </w:rPr>
        <w:t xml:space="preserve"> (</w:t>
      </w:r>
      <w:proofErr w:type="spellStart"/>
      <w:r w:rsidRPr="00520D96">
        <w:rPr>
          <w:rFonts w:ascii="Traditional Arabic" w:hAnsi="Traditional Arabic" w:cs="Traditional Arabic"/>
          <w:sz w:val="32"/>
          <w:szCs w:val="32"/>
          <w:lang w:val="en-US"/>
        </w:rPr>
        <w:t>Bonferroni</w:t>
      </w:r>
      <w:proofErr w:type="spellEnd"/>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lang w:val="en-US"/>
        </w:rPr>
        <w:t>أو اختبار المقارنات البعدية المناسب لتحديد اتجاه الفروق بين المجموعات عند وجود فروق ذات دلالة إحصائية</w:t>
      </w:r>
      <w:r w:rsidRPr="00520D96">
        <w:rPr>
          <w:rFonts w:ascii="Traditional Arabic" w:hAnsi="Traditional Arabic" w:cs="Traditional Arabic"/>
          <w:sz w:val="32"/>
          <w:szCs w:val="32"/>
          <w:lang w:val="en-US"/>
        </w:rPr>
        <w:t>.</w:t>
      </w:r>
      <w:proofErr w:type="gramEnd"/>
    </w:p>
    <w:p w:rsidR="006D1381" w:rsidRPr="00520D96" w:rsidRDefault="006D1381" w:rsidP="00520D96">
      <w:pPr>
        <w:bidi/>
        <w:spacing w:line="360" w:lineRule="auto"/>
        <w:jc w:val="both"/>
        <w:rPr>
          <w:rFonts w:ascii="Traditional Arabic" w:hAnsi="Traditional Arabic" w:cs="Traditional Arabic"/>
          <w:sz w:val="32"/>
          <w:szCs w:val="32"/>
          <w:rtl/>
          <w:lang w:val="en-US"/>
        </w:rPr>
      </w:pPr>
      <w:proofErr w:type="gramStart"/>
      <w:r w:rsidRPr="00520D96">
        <w:rPr>
          <w:rFonts w:ascii="Traditional Arabic" w:hAnsi="Traditional Arabic" w:cs="Traditional Arabic"/>
          <w:sz w:val="32"/>
          <w:szCs w:val="32"/>
          <w:lang w:val="en-US"/>
        </w:rPr>
        <w:t xml:space="preserve">• </w:t>
      </w:r>
      <w:r w:rsidRPr="00520D96">
        <w:rPr>
          <w:rFonts w:ascii="Traditional Arabic" w:hAnsi="Traditional Arabic" w:cs="Traditional Arabic"/>
          <w:sz w:val="32"/>
          <w:szCs w:val="32"/>
          <w:rtl/>
          <w:lang w:val="en-US"/>
        </w:rPr>
        <w:t>حساب حجم الأثر</w:t>
      </w:r>
      <w:r w:rsidRPr="00520D96">
        <w:rPr>
          <w:rFonts w:ascii="Traditional Arabic" w:hAnsi="Traditional Arabic" w:cs="Traditional Arabic"/>
          <w:sz w:val="32"/>
          <w:szCs w:val="32"/>
          <w:lang w:val="en-US"/>
        </w:rPr>
        <w:t xml:space="preserve"> (Effect Size) </w:t>
      </w:r>
      <w:r w:rsidRPr="00520D96">
        <w:rPr>
          <w:rFonts w:ascii="Traditional Arabic" w:hAnsi="Traditional Arabic" w:cs="Traditional Arabic"/>
          <w:sz w:val="32"/>
          <w:szCs w:val="32"/>
          <w:rtl/>
          <w:lang w:val="en-US"/>
        </w:rPr>
        <w:t xml:space="preserve">باستخدام مربع </w:t>
      </w:r>
      <w:proofErr w:type="spellStart"/>
      <w:r w:rsidRPr="00520D96">
        <w:rPr>
          <w:rFonts w:ascii="Traditional Arabic" w:hAnsi="Traditional Arabic" w:cs="Traditional Arabic"/>
          <w:sz w:val="32"/>
          <w:szCs w:val="32"/>
          <w:rtl/>
          <w:lang w:val="en-US"/>
        </w:rPr>
        <w:t>إيتا</w:t>
      </w:r>
      <w:proofErr w:type="spellEnd"/>
      <w:r w:rsidRPr="00520D96">
        <w:rPr>
          <w:rFonts w:ascii="Traditional Arabic" w:hAnsi="Traditional Arabic" w:cs="Traditional Arabic"/>
          <w:sz w:val="32"/>
          <w:szCs w:val="32"/>
          <w:rtl/>
          <w:lang w:val="en-US"/>
        </w:rPr>
        <w:t xml:space="preserve"> الجزئي</w:t>
      </w:r>
      <w:r w:rsidRPr="00520D96">
        <w:rPr>
          <w:rFonts w:ascii="Traditional Arabic" w:hAnsi="Traditional Arabic" w:cs="Traditional Arabic"/>
          <w:sz w:val="32"/>
          <w:szCs w:val="32"/>
          <w:lang w:val="en-US"/>
        </w:rPr>
        <w:t xml:space="preserve"> (Partial Eta Squared) </w:t>
      </w:r>
      <w:r w:rsidRPr="00520D96">
        <w:rPr>
          <w:rFonts w:ascii="Traditional Arabic" w:hAnsi="Traditional Arabic" w:cs="Traditional Arabic"/>
          <w:sz w:val="32"/>
          <w:szCs w:val="32"/>
          <w:rtl/>
          <w:lang w:val="en-US"/>
        </w:rPr>
        <w:t>لتحديد حجم تأثير استراتيجيات التعلم النشط في تنمية مهارتي القيادة والابتكار لدى أطفال رياض الأطفال</w:t>
      </w:r>
      <w:r w:rsidRPr="00520D96">
        <w:rPr>
          <w:rFonts w:ascii="Traditional Arabic" w:hAnsi="Traditional Arabic" w:cs="Traditional Arabic"/>
          <w:sz w:val="32"/>
          <w:szCs w:val="32"/>
          <w:lang w:val="en-US"/>
        </w:rPr>
        <w:t>.</w:t>
      </w:r>
      <w:proofErr w:type="gramEnd"/>
    </w:p>
    <w:p w:rsidR="007419CC" w:rsidRPr="00520D96" w:rsidRDefault="007419CC" w:rsidP="00520D96">
      <w:pPr>
        <w:bidi/>
        <w:spacing w:line="360" w:lineRule="auto"/>
        <w:jc w:val="both"/>
        <w:rPr>
          <w:rFonts w:ascii="Traditional Arabic" w:hAnsi="Traditional Arabic" w:cs="Traditional Arabic"/>
          <w:sz w:val="32"/>
          <w:szCs w:val="32"/>
          <w:lang w:val="en-US"/>
        </w:rPr>
      </w:pPr>
    </w:p>
    <w:sectPr w:rsidR="007419CC" w:rsidRPr="00520D96"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2B84"/>
    <w:multiLevelType w:val="multilevel"/>
    <w:tmpl w:val="36A6C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D45664"/>
    <w:multiLevelType w:val="multilevel"/>
    <w:tmpl w:val="09A44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EA7BD1"/>
    <w:multiLevelType w:val="multilevel"/>
    <w:tmpl w:val="A9243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9D29C4"/>
    <w:multiLevelType w:val="multilevel"/>
    <w:tmpl w:val="23863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8D4E39"/>
    <w:multiLevelType w:val="multilevel"/>
    <w:tmpl w:val="6A628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5E6794C"/>
    <w:multiLevelType w:val="multilevel"/>
    <w:tmpl w:val="6186C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A46908"/>
    <w:multiLevelType w:val="multilevel"/>
    <w:tmpl w:val="5E8E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1F3ECE"/>
    <w:multiLevelType w:val="multilevel"/>
    <w:tmpl w:val="6CA6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525660E"/>
    <w:multiLevelType w:val="multilevel"/>
    <w:tmpl w:val="08BC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7870FD"/>
    <w:multiLevelType w:val="multilevel"/>
    <w:tmpl w:val="B6F8C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BC1382B"/>
    <w:multiLevelType w:val="multilevel"/>
    <w:tmpl w:val="F580B8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FA74FA2"/>
    <w:multiLevelType w:val="multilevel"/>
    <w:tmpl w:val="6F660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0DA5447"/>
    <w:multiLevelType w:val="multilevel"/>
    <w:tmpl w:val="F7A6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1A5847"/>
    <w:multiLevelType w:val="multilevel"/>
    <w:tmpl w:val="CCE8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980094"/>
    <w:multiLevelType w:val="multilevel"/>
    <w:tmpl w:val="B1AA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B21CB9"/>
    <w:multiLevelType w:val="multilevel"/>
    <w:tmpl w:val="1DC09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59E732B"/>
    <w:multiLevelType w:val="hybridMultilevel"/>
    <w:tmpl w:val="0B3A1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E335E1"/>
    <w:multiLevelType w:val="multilevel"/>
    <w:tmpl w:val="6ADCE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DE47939"/>
    <w:multiLevelType w:val="multilevel"/>
    <w:tmpl w:val="AC3C0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0"/>
    <w:lvlOverride w:ilvl="1">
      <w:lvl w:ilvl="1">
        <w:numFmt w:val="bullet"/>
        <w:lvlText w:val="o"/>
        <w:lvlJc w:val="left"/>
        <w:pPr>
          <w:tabs>
            <w:tab w:val="num" w:pos="1440"/>
          </w:tabs>
          <w:ind w:left="1440" w:hanging="360"/>
        </w:pPr>
        <w:rPr>
          <w:rFonts w:ascii="Courier New" w:hAnsi="Courier New" w:hint="default"/>
          <w:sz w:val="20"/>
        </w:rPr>
      </w:lvl>
    </w:lvlOverride>
  </w:num>
  <w:num w:numId="3">
    <w:abstractNumId w:val="6"/>
  </w:num>
  <w:num w:numId="4">
    <w:abstractNumId w:val="4"/>
  </w:num>
  <w:num w:numId="5">
    <w:abstractNumId w:val="0"/>
  </w:num>
  <w:num w:numId="6">
    <w:abstractNumId w:val="13"/>
  </w:num>
  <w:num w:numId="7">
    <w:abstractNumId w:val="14"/>
  </w:num>
  <w:num w:numId="8">
    <w:abstractNumId w:val="5"/>
  </w:num>
  <w:num w:numId="9">
    <w:abstractNumId w:val="8"/>
  </w:num>
  <w:num w:numId="10">
    <w:abstractNumId w:val="17"/>
  </w:num>
  <w:num w:numId="11">
    <w:abstractNumId w:val="3"/>
  </w:num>
  <w:num w:numId="12">
    <w:abstractNumId w:val="15"/>
  </w:num>
  <w:num w:numId="13">
    <w:abstractNumId w:val="7"/>
  </w:num>
  <w:num w:numId="14">
    <w:abstractNumId w:val="12"/>
  </w:num>
  <w:num w:numId="15">
    <w:abstractNumId w:val="2"/>
  </w:num>
  <w:num w:numId="16">
    <w:abstractNumId w:val="18"/>
  </w:num>
  <w:num w:numId="17">
    <w:abstractNumId w:val="9"/>
  </w:num>
  <w:num w:numId="18">
    <w:abstractNumId w:val="11"/>
  </w:num>
  <w:num w:numId="19">
    <w:abstractNumId w:val="1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314"/>
    <w:rsid w:val="001E4DDA"/>
    <w:rsid w:val="001F3314"/>
    <w:rsid w:val="00520D96"/>
    <w:rsid w:val="006D1381"/>
    <w:rsid w:val="007419CC"/>
    <w:rsid w:val="00951E15"/>
    <w:rsid w:val="00A65F04"/>
    <w:rsid w:val="00BE5086"/>
    <w:rsid w:val="00EA28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8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D13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8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D13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4897">
      <w:bodyDiv w:val="1"/>
      <w:marLeft w:val="0"/>
      <w:marRight w:val="0"/>
      <w:marTop w:val="0"/>
      <w:marBottom w:val="0"/>
      <w:divBdr>
        <w:top w:val="none" w:sz="0" w:space="0" w:color="auto"/>
        <w:left w:val="none" w:sz="0" w:space="0" w:color="auto"/>
        <w:bottom w:val="none" w:sz="0" w:space="0" w:color="auto"/>
        <w:right w:val="none" w:sz="0" w:space="0" w:color="auto"/>
      </w:divBdr>
    </w:div>
    <w:div w:id="155272795">
      <w:bodyDiv w:val="1"/>
      <w:marLeft w:val="0"/>
      <w:marRight w:val="0"/>
      <w:marTop w:val="0"/>
      <w:marBottom w:val="0"/>
      <w:divBdr>
        <w:top w:val="none" w:sz="0" w:space="0" w:color="auto"/>
        <w:left w:val="none" w:sz="0" w:space="0" w:color="auto"/>
        <w:bottom w:val="none" w:sz="0" w:space="0" w:color="auto"/>
        <w:right w:val="none" w:sz="0" w:space="0" w:color="auto"/>
      </w:divBdr>
    </w:div>
    <w:div w:id="360713024">
      <w:bodyDiv w:val="1"/>
      <w:marLeft w:val="0"/>
      <w:marRight w:val="0"/>
      <w:marTop w:val="0"/>
      <w:marBottom w:val="0"/>
      <w:divBdr>
        <w:top w:val="none" w:sz="0" w:space="0" w:color="auto"/>
        <w:left w:val="none" w:sz="0" w:space="0" w:color="auto"/>
        <w:bottom w:val="none" w:sz="0" w:space="0" w:color="auto"/>
        <w:right w:val="none" w:sz="0" w:space="0" w:color="auto"/>
      </w:divBdr>
    </w:div>
    <w:div w:id="775251603">
      <w:bodyDiv w:val="1"/>
      <w:marLeft w:val="0"/>
      <w:marRight w:val="0"/>
      <w:marTop w:val="0"/>
      <w:marBottom w:val="0"/>
      <w:divBdr>
        <w:top w:val="none" w:sz="0" w:space="0" w:color="auto"/>
        <w:left w:val="none" w:sz="0" w:space="0" w:color="auto"/>
        <w:bottom w:val="none" w:sz="0" w:space="0" w:color="auto"/>
        <w:right w:val="none" w:sz="0" w:space="0" w:color="auto"/>
      </w:divBdr>
    </w:div>
    <w:div w:id="907377203">
      <w:bodyDiv w:val="1"/>
      <w:marLeft w:val="0"/>
      <w:marRight w:val="0"/>
      <w:marTop w:val="0"/>
      <w:marBottom w:val="0"/>
      <w:divBdr>
        <w:top w:val="none" w:sz="0" w:space="0" w:color="auto"/>
        <w:left w:val="none" w:sz="0" w:space="0" w:color="auto"/>
        <w:bottom w:val="none" w:sz="0" w:space="0" w:color="auto"/>
        <w:right w:val="none" w:sz="0" w:space="0" w:color="auto"/>
      </w:divBdr>
    </w:div>
    <w:div w:id="927811617">
      <w:bodyDiv w:val="1"/>
      <w:marLeft w:val="0"/>
      <w:marRight w:val="0"/>
      <w:marTop w:val="0"/>
      <w:marBottom w:val="0"/>
      <w:divBdr>
        <w:top w:val="none" w:sz="0" w:space="0" w:color="auto"/>
        <w:left w:val="none" w:sz="0" w:space="0" w:color="auto"/>
        <w:bottom w:val="none" w:sz="0" w:space="0" w:color="auto"/>
        <w:right w:val="none" w:sz="0" w:space="0" w:color="auto"/>
      </w:divBdr>
    </w:div>
    <w:div w:id="1035345428">
      <w:bodyDiv w:val="1"/>
      <w:marLeft w:val="0"/>
      <w:marRight w:val="0"/>
      <w:marTop w:val="0"/>
      <w:marBottom w:val="0"/>
      <w:divBdr>
        <w:top w:val="none" w:sz="0" w:space="0" w:color="auto"/>
        <w:left w:val="none" w:sz="0" w:space="0" w:color="auto"/>
        <w:bottom w:val="none" w:sz="0" w:space="0" w:color="auto"/>
        <w:right w:val="none" w:sz="0" w:space="0" w:color="auto"/>
      </w:divBdr>
    </w:div>
    <w:div w:id="1060372773">
      <w:bodyDiv w:val="1"/>
      <w:marLeft w:val="0"/>
      <w:marRight w:val="0"/>
      <w:marTop w:val="0"/>
      <w:marBottom w:val="0"/>
      <w:divBdr>
        <w:top w:val="none" w:sz="0" w:space="0" w:color="auto"/>
        <w:left w:val="none" w:sz="0" w:space="0" w:color="auto"/>
        <w:bottom w:val="none" w:sz="0" w:space="0" w:color="auto"/>
        <w:right w:val="none" w:sz="0" w:space="0" w:color="auto"/>
      </w:divBdr>
    </w:div>
    <w:div w:id="1714497597">
      <w:bodyDiv w:val="1"/>
      <w:marLeft w:val="0"/>
      <w:marRight w:val="0"/>
      <w:marTop w:val="0"/>
      <w:marBottom w:val="0"/>
      <w:divBdr>
        <w:top w:val="none" w:sz="0" w:space="0" w:color="auto"/>
        <w:left w:val="none" w:sz="0" w:space="0" w:color="auto"/>
        <w:bottom w:val="none" w:sz="0" w:space="0" w:color="auto"/>
        <w:right w:val="none" w:sz="0" w:space="0" w:color="auto"/>
      </w:divBdr>
    </w:div>
    <w:div w:id="185723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13</Pages>
  <Words>1931</Words>
  <Characters>11012</Characters>
  <Application>Microsoft Office Word</Application>
  <DocSecurity>0</DocSecurity>
  <Lines>91</Lines>
  <Paragraphs>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2026-06-19T13:41:00Z</dcterms:created>
  <dcterms:modified xsi:type="dcterms:W3CDTF">2026-06-20T18:10:00Z</dcterms:modified>
</cp:coreProperties>
</file>