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716E" w:rsidRDefault="000F659B">
      <w:pPr>
        <w:rPr>
          <w:rtl/>
        </w:rPr>
      </w:pPr>
      <w:r>
        <w:rPr>
          <w:rFonts w:cstheme="majorBidi"/>
          <w:noProof/>
          <w:rtl/>
        </w:rPr>
        <mc:AlternateContent>
          <mc:Choice Requires="wps">
            <w:drawing>
              <wp:anchor distT="45720" distB="45720" distL="114300" distR="114300" simplePos="0" relativeHeight="251659264" behindDoc="0" locked="0" layoutInCell="1" allowOverlap="1" wp14:anchorId="2E589CFF" wp14:editId="188BBD6A">
                <wp:simplePos x="0" y="0"/>
                <wp:positionH relativeFrom="column">
                  <wp:posOffset>3770630</wp:posOffset>
                </wp:positionH>
                <wp:positionV relativeFrom="paragraph">
                  <wp:posOffset>0</wp:posOffset>
                </wp:positionV>
                <wp:extent cx="2360930" cy="1404620"/>
                <wp:effectExtent l="0" t="0" r="24130" b="1016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rgbClr val="FFFFFF"/>
                        </a:solidFill>
                        <a:ln w="9525">
                          <a:solidFill>
                            <a:schemeClr val="bg1"/>
                          </a:solidFill>
                          <a:miter lim="800000"/>
                          <a:headEnd/>
                          <a:tailEnd/>
                        </a:ln>
                      </wps:spPr>
                      <wps:txbx>
                        <w:txbxContent>
                          <w:p w:rsidR="00971BFF" w:rsidRPr="000F659B" w:rsidRDefault="00971BFF" w:rsidP="009B398C">
                            <w:pPr>
                              <w:pStyle w:val="a3"/>
                              <w:rPr>
                                <w:rFonts w:ascii="Sakkal Majalla" w:hAnsi="Sakkal Majalla" w:cs="Sakkal Majalla"/>
                                <w:b/>
                                <w:bCs/>
                                <w:sz w:val="28"/>
                                <w:szCs w:val="28"/>
                                <w:rtl/>
                              </w:rPr>
                            </w:pPr>
                            <w:r w:rsidRPr="000F659B">
                              <w:rPr>
                                <w:rFonts w:ascii="Sakkal Majalla" w:hAnsi="Sakkal Majalla" w:cs="Sakkal Majalla"/>
                                <w:b/>
                                <w:bCs/>
                                <w:sz w:val="28"/>
                                <w:szCs w:val="28"/>
                                <w:rtl/>
                              </w:rPr>
                              <w:t xml:space="preserve">جامعة ميد أوشن </w:t>
                            </w:r>
                          </w:p>
                          <w:p w:rsidR="00971BFF" w:rsidRPr="000F659B" w:rsidRDefault="00971BFF" w:rsidP="009B398C">
                            <w:pPr>
                              <w:pStyle w:val="a3"/>
                              <w:rPr>
                                <w:rFonts w:ascii="Sakkal Majalla" w:hAnsi="Sakkal Majalla" w:cs="Sakkal Majalla"/>
                                <w:b/>
                                <w:bCs/>
                                <w:sz w:val="28"/>
                                <w:szCs w:val="28"/>
                                <w:rtl/>
                              </w:rPr>
                            </w:pPr>
                            <w:r w:rsidRPr="000F659B">
                              <w:rPr>
                                <w:rFonts w:ascii="Sakkal Majalla" w:hAnsi="Sakkal Majalla" w:cs="Sakkal Majalla"/>
                                <w:b/>
                                <w:bCs/>
                                <w:sz w:val="28"/>
                                <w:szCs w:val="28"/>
                                <w:rtl/>
                              </w:rPr>
                              <w:t xml:space="preserve">كلية التسويق والإعلام </w:t>
                            </w:r>
                          </w:p>
                          <w:p w:rsidR="00971BFF" w:rsidRPr="000F659B" w:rsidRDefault="00971BFF" w:rsidP="009B398C">
                            <w:pPr>
                              <w:pStyle w:val="a3"/>
                              <w:rPr>
                                <w:rFonts w:ascii="Sakkal Majalla" w:hAnsi="Sakkal Majalla" w:cs="Sakkal Majalla"/>
                                <w:b/>
                                <w:bCs/>
                                <w:sz w:val="28"/>
                                <w:szCs w:val="28"/>
                                <w:rtl/>
                              </w:rPr>
                            </w:pPr>
                            <w:r w:rsidRPr="000F659B">
                              <w:rPr>
                                <w:rFonts w:ascii="Sakkal Majalla" w:hAnsi="Sakkal Majalla" w:cs="Sakkal Majalla"/>
                                <w:b/>
                                <w:bCs/>
                                <w:sz w:val="28"/>
                                <w:szCs w:val="28"/>
                                <w:rtl/>
                              </w:rPr>
                              <w:t xml:space="preserve">ماجستير الإعلام الرقمي </w:t>
                            </w:r>
                          </w:p>
                          <w:p w:rsidR="00971BFF" w:rsidRDefault="00971BFF" w:rsidP="009B398C"/>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E589CFF" id="_x0000_t202" coordsize="21600,21600" o:spt="202" path="m,l,21600r21600,l21600,xe">
                <v:stroke joinstyle="miter"/>
                <v:path gradientshapeok="t" o:connecttype="rect"/>
              </v:shapetype>
              <v:shape id="مربع نص 2" o:spid="_x0000_s1026" type="#_x0000_t202" style="position:absolute;left:0;text-align:left;margin-left:296.9pt;margin-top:0;width:185.9pt;height:110.6pt;flip:x;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" strokecolor="white [3212]">
                <v:textbox style="mso-fit-shape-to-text:t">
                  <w:txbxContent>
                    <w:p w:rsidR="00971BFF" w:rsidRPr="000F659B" w:rsidRDefault="00971BFF" w:rsidP="009B398C">
                      <w:pPr>
                        <w:pStyle w:val="a3"/>
                        <w:rPr>
                          <w:rFonts w:ascii="Sakkal Majalla" w:hAnsi="Sakkal Majalla" w:cs="Sakkal Majalla"/>
                          <w:b/>
                          <w:bCs/>
                          <w:sz w:val="28"/>
                          <w:szCs w:val="28"/>
                          <w:rtl/>
                        </w:rPr>
                      </w:pPr>
                      <w:r w:rsidRPr="000F659B">
                        <w:rPr>
                          <w:rFonts w:ascii="Sakkal Majalla" w:hAnsi="Sakkal Majalla" w:cs="Sakkal Majalla"/>
                          <w:b/>
                          <w:bCs/>
                          <w:sz w:val="28"/>
                          <w:szCs w:val="28"/>
                          <w:rtl/>
                        </w:rPr>
                        <w:t xml:space="preserve">جامعة ميد أوشن </w:t>
                      </w:r>
                    </w:p>
                    <w:p w:rsidR="00971BFF" w:rsidRPr="000F659B" w:rsidRDefault="00971BFF" w:rsidP="009B398C">
                      <w:pPr>
                        <w:pStyle w:val="a3"/>
                        <w:rPr>
                          <w:rFonts w:ascii="Sakkal Majalla" w:hAnsi="Sakkal Majalla" w:cs="Sakkal Majalla"/>
                          <w:b/>
                          <w:bCs/>
                          <w:sz w:val="28"/>
                          <w:szCs w:val="28"/>
                          <w:rtl/>
                        </w:rPr>
                      </w:pPr>
                      <w:r w:rsidRPr="000F659B">
                        <w:rPr>
                          <w:rFonts w:ascii="Sakkal Majalla" w:hAnsi="Sakkal Majalla" w:cs="Sakkal Majalla"/>
                          <w:b/>
                          <w:bCs/>
                          <w:sz w:val="28"/>
                          <w:szCs w:val="28"/>
                          <w:rtl/>
                        </w:rPr>
                        <w:t xml:space="preserve">كلية التسويق والإعلام </w:t>
                      </w:r>
                    </w:p>
                    <w:p w:rsidR="00971BFF" w:rsidRPr="000F659B" w:rsidRDefault="00971BFF" w:rsidP="009B398C">
                      <w:pPr>
                        <w:pStyle w:val="a3"/>
                        <w:rPr>
                          <w:rFonts w:ascii="Sakkal Majalla" w:hAnsi="Sakkal Majalla" w:cs="Sakkal Majalla"/>
                          <w:b/>
                          <w:bCs/>
                          <w:sz w:val="28"/>
                          <w:szCs w:val="28"/>
                          <w:rtl/>
                        </w:rPr>
                      </w:pPr>
                      <w:r w:rsidRPr="000F659B">
                        <w:rPr>
                          <w:rFonts w:ascii="Sakkal Majalla" w:hAnsi="Sakkal Majalla" w:cs="Sakkal Majalla"/>
                          <w:b/>
                          <w:bCs/>
                          <w:sz w:val="28"/>
                          <w:szCs w:val="28"/>
                          <w:rtl/>
                        </w:rPr>
                        <w:t xml:space="preserve">ماجستير الإعلام الرقمي </w:t>
                      </w:r>
                    </w:p>
                    <w:p w:rsidR="00971BFF" w:rsidRDefault="00971BFF" w:rsidP="009B398C"/>
                  </w:txbxContent>
                </v:textbox>
                <w10:wrap type="square"/>
              </v:shape>
            </w:pict>
          </mc:Fallback>
        </mc:AlternateContent>
      </w:r>
    </w:p>
    <w:p w:rsidR="009B398C" w:rsidRDefault="009B398C">
      <w:r>
        <w:rPr>
          <w:noProof/>
          <w:rtl/>
        </w:rPr>
        <w:drawing>
          <wp:anchor distT="0" distB="0" distL="114300" distR="114300" simplePos="0" relativeHeight="251661312" behindDoc="0" locked="0" layoutInCell="1" allowOverlap="1" wp14:anchorId="0D9E0FB0" wp14:editId="03CC8345">
            <wp:simplePos x="0" y="0"/>
            <wp:positionH relativeFrom="margin">
              <wp:posOffset>-781050</wp:posOffset>
            </wp:positionH>
            <wp:positionV relativeFrom="page">
              <wp:posOffset>352425</wp:posOffset>
            </wp:positionV>
            <wp:extent cx="2143125" cy="1419225"/>
            <wp:effectExtent l="0" t="0" r="9525" b="9525"/>
            <wp:wrapSquare wrapText="bothSides"/>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جامعة ميد أوشن.png"/>
                    <pic:cNvPicPr/>
                  </pic:nvPicPr>
                  <pic:blipFill>
                    <a:blip r:embed="rId8">
                      <a:extLst>
                        <a:ext uri="{28A0092B-C50C-407E-A947-70E740481C1C}">
                          <a14:useLocalDpi xmlns:a14="http://schemas.microsoft.com/office/drawing/2010/main" val="0"/>
                        </a:ext>
                      </a:extLst>
                    </a:blip>
                    <a:stretch>
                      <a:fillRect/>
                    </a:stretch>
                  </pic:blipFill>
                  <pic:spPr>
                    <a:xfrm>
                      <a:off x="0" y="0"/>
                      <a:ext cx="2143125" cy="1419225"/>
                    </a:xfrm>
                    <a:prstGeom prst="rect">
                      <a:avLst/>
                    </a:prstGeom>
                  </pic:spPr>
                </pic:pic>
              </a:graphicData>
            </a:graphic>
            <wp14:sizeRelV relativeFrom="margin">
              <wp14:pctHeight>0</wp14:pctHeight>
            </wp14:sizeRelV>
          </wp:anchor>
        </w:drawing>
      </w:r>
    </w:p>
    <w:p w:rsidR="009B398C" w:rsidRPr="009B398C" w:rsidRDefault="009B398C" w:rsidP="009B398C"/>
    <w:p w:rsidR="009B398C" w:rsidRPr="009B398C" w:rsidRDefault="009B398C" w:rsidP="009B398C"/>
    <w:p w:rsidR="009B398C" w:rsidRPr="009B398C" w:rsidRDefault="009B398C" w:rsidP="009B398C"/>
    <w:p w:rsidR="009B398C" w:rsidRPr="009B398C" w:rsidRDefault="009B398C" w:rsidP="009B398C"/>
    <w:p w:rsidR="009B398C" w:rsidRPr="005C6D61" w:rsidRDefault="009B398C" w:rsidP="009B398C">
      <w:pPr>
        <w:rPr>
          <w:rFonts w:ascii="Sakkal Majalla" w:hAnsi="Sakkal Majalla" w:cs="Sakkal Majalla"/>
        </w:rPr>
      </w:pPr>
    </w:p>
    <w:p w:rsidR="009B398C" w:rsidRPr="005C6D61" w:rsidRDefault="009B398C" w:rsidP="009B398C">
      <w:pPr>
        <w:rPr>
          <w:rFonts w:ascii="Sakkal Majalla" w:hAnsi="Sakkal Majalla" w:cs="Sakkal Majalla"/>
        </w:rPr>
      </w:pPr>
    </w:p>
    <w:p w:rsidR="009B398C" w:rsidRPr="005C6D61" w:rsidRDefault="009B398C" w:rsidP="00EE5260">
      <w:pPr>
        <w:jc w:val="center"/>
        <w:rPr>
          <w:rFonts w:ascii="Sakkal Majalla" w:hAnsi="Sakkal Majalla" w:cs="Sakkal Majalla"/>
          <w:b/>
          <w:bCs/>
          <w:sz w:val="28"/>
          <w:szCs w:val="28"/>
          <w:rtl/>
        </w:rPr>
      </w:pPr>
      <w:r w:rsidRPr="005C6D61">
        <w:rPr>
          <w:rFonts w:ascii="Sakkal Majalla" w:hAnsi="Sakkal Majalla" w:cs="Sakkal Majalla"/>
          <w:b/>
          <w:bCs/>
          <w:sz w:val="40"/>
          <w:szCs w:val="40"/>
          <w:rtl/>
        </w:rPr>
        <w:t xml:space="preserve">عنوان </w:t>
      </w:r>
      <w:r w:rsidR="00EE5260" w:rsidRPr="005C6D61">
        <w:rPr>
          <w:rFonts w:ascii="Sakkal Majalla" w:hAnsi="Sakkal Majalla" w:cs="Sakkal Majalla"/>
          <w:b/>
          <w:bCs/>
          <w:sz w:val="40"/>
          <w:szCs w:val="40"/>
          <w:rtl/>
        </w:rPr>
        <w:t xml:space="preserve">الرسالة </w:t>
      </w:r>
    </w:p>
    <w:p w:rsidR="009B398C" w:rsidRPr="005C6D61" w:rsidRDefault="009B398C" w:rsidP="00EE5260">
      <w:pPr>
        <w:jc w:val="center"/>
        <w:rPr>
          <w:rFonts w:ascii="Sakkal Majalla" w:hAnsi="Sakkal Majalla" w:cs="Sakkal Majalla"/>
          <w:sz w:val="32"/>
          <w:szCs w:val="32"/>
          <w:rtl/>
        </w:rPr>
      </w:pPr>
      <w:r w:rsidRPr="005C6D61">
        <w:rPr>
          <w:rFonts w:ascii="Sakkal Majalla" w:hAnsi="Sakkal Majalla" w:cs="Sakkal Majalla"/>
          <w:b/>
          <w:bCs/>
          <w:sz w:val="36"/>
          <w:szCs w:val="36"/>
          <w:rtl/>
        </w:rPr>
        <w:t>ديناميكية الخوارزميات والقيادة الرقمية في المنصات الإعلامية السعودية</w:t>
      </w:r>
    </w:p>
    <w:p w:rsidR="009B398C" w:rsidRPr="005C6D61" w:rsidRDefault="009B398C" w:rsidP="00EE5260">
      <w:pPr>
        <w:jc w:val="center"/>
        <w:rPr>
          <w:rFonts w:ascii="Sakkal Majalla" w:hAnsi="Sakkal Majalla" w:cs="Sakkal Majalla"/>
          <w:b/>
          <w:bCs/>
          <w:sz w:val="36"/>
          <w:szCs w:val="36"/>
          <w:rtl/>
        </w:rPr>
      </w:pPr>
      <w:r w:rsidRPr="005C6D61">
        <w:rPr>
          <w:rFonts w:ascii="Sakkal Majalla" w:hAnsi="Sakkal Majalla" w:cs="Sakkal Majalla"/>
          <w:b/>
          <w:bCs/>
          <w:sz w:val="28"/>
          <w:szCs w:val="28"/>
          <w:rtl/>
        </w:rPr>
        <w:t xml:space="preserve">دراسة </w:t>
      </w:r>
      <w:r w:rsidR="00EE5260" w:rsidRPr="005C6D61">
        <w:rPr>
          <w:rFonts w:ascii="Sakkal Majalla" w:hAnsi="Sakkal Majalla" w:cs="Sakkal Majalla"/>
          <w:b/>
          <w:bCs/>
          <w:sz w:val="28"/>
          <w:szCs w:val="28"/>
          <w:rtl/>
        </w:rPr>
        <w:t>ميدانية</w:t>
      </w:r>
      <w:r w:rsidRPr="005C6D61">
        <w:rPr>
          <w:rFonts w:ascii="Sakkal Majalla" w:hAnsi="Sakkal Majalla" w:cs="Sakkal Majalla"/>
          <w:b/>
          <w:bCs/>
          <w:sz w:val="28"/>
          <w:szCs w:val="28"/>
          <w:rtl/>
        </w:rPr>
        <w:t xml:space="preserve"> لتأثيره</w:t>
      </w:r>
      <w:r w:rsidR="001A52B4">
        <w:rPr>
          <w:rFonts w:ascii="Sakkal Majalla" w:hAnsi="Sakkal Majalla" w:cs="Sakkal Majalla" w:hint="cs"/>
          <w:b/>
          <w:bCs/>
          <w:sz w:val="28"/>
          <w:szCs w:val="28"/>
          <w:rtl/>
        </w:rPr>
        <w:t>م</w:t>
      </w:r>
      <w:r w:rsidRPr="005C6D61">
        <w:rPr>
          <w:rFonts w:ascii="Sakkal Majalla" w:hAnsi="Sakkal Majalla" w:cs="Sakkal Majalla"/>
          <w:b/>
          <w:bCs/>
          <w:sz w:val="28"/>
          <w:szCs w:val="28"/>
          <w:rtl/>
        </w:rPr>
        <w:t>ا في إدارة المحتوى وصناعة القرار الإعلامي</w:t>
      </w:r>
    </w:p>
    <w:p w:rsidR="00EE5260" w:rsidRPr="00035C6E" w:rsidRDefault="00EE5260" w:rsidP="00EE526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540" w:lineRule="atLeast"/>
        <w:jc w:val="center"/>
        <w:rPr>
          <w:rFonts w:ascii="Sakkal Majalla" w:eastAsia="Times New Roman" w:hAnsi="Sakkal Majalla" w:cs="Sakkal Majalla"/>
          <w:b/>
          <w:bCs/>
          <w:color w:val="1F1F1F"/>
          <w:sz w:val="28"/>
          <w:szCs w:val="18"/>
        </w:rPr>
      </w:pPr>
      <w:r w:rsidRPr="00035C6E">
        <w:rPr>
          <w:rFonts w:ascii="Sakkal Majalla" w:eastAsia="Times New Roman" w:hAnsi="Sakkal Majalla" w:cs="Sakkal Majalla"/>
          <w:b/>
          <w:bCs/>
          <w:color w:val="1F1F1F"/>
          <w:sz w:val="28"/>
          <w:szCs w:val="18"/>
          <w:lang w:val="en"/>
        </w:rPr>
        <w:t>The Dynamics of Algorithms and Digital Leadership in Saudi Media Platforms</w:t>
      </w:r>
    </w:p>
    <w:p w:rsidR="00EE5260" w:rsidRPr="005C6D61" w:rsidRDefault="00EE5260" w:rsidP="00EE5260">
      <w:pPr>
        <w:tabs>
          <w:tab w:val="left" w:pos="1751"/>
        </w:tabs>
        <w:rPr>
          <w:rFonts w:ascii="Sakkal Majalla" w:hAnsi="Sakkal Majalla" w:cs="Sakkal Majalla"/>
          <w:sz w:val="20"/>
          <w:szCs w:val="20"/>
          <w:rtl/>
        </w:rPr>
      </w:pPr>
      <w:r w:rsidRPr="005C6D61">
        <w:rPr>
          <w:rFonts w:ascii="Sakkal Majalla" w:hAnsi="Sakkal Majalla" w:cs="Sakkal Majalla"/>
          <w:sz w:val="20"/>
          <w:szCs w:val="20"/>
          <w:rtl/>
        </w:rPr>
        <w:tab/>
      </w:r>
    </w:p>
    <w:p w:rsidR="009B398C" w:rsidRPr="001A52B4" w:rsidRDefault="001A52B4" w:rsidP="009B398C">
      <w:pPr>
        <w:jc w:val="center"/>
        <w:rPr>
          <w:rFonts w:ascii="Sakkal Majalla" w:hAnsi="Sakkal Majalla" w:cs="Sakkal Majalla"/>
          <w:b/>
          <w:bCs/>
          <w:sz w:val="28"/>
          <w:szCs w:val="28"/>
          <w:rtl/>
          <w:lang w:val="en"/>
        </w:rPr>
      </w:pPr>
      <w:r w:rsidRPr="001A52B4">
        <w:rPr>
          <w:rFonts w:ascii="Sakkal Majalla" w:eastAsia="Times New Roman" w:hAnsi="Sakkal Majalla" w:cs="Sakkal Majalla"/>
          <w:b/>
          <w:bCs/>
          <w:color w:val="1F1F1F"/>
          <w:szCs w:val="14"/>
          <w:lang w:val="en"/>
        </w:rPr>
        <w:t>A field study of their impact on content management and media decision-making</w:t>
      </w:r>
    </w:p>
    <w:p w:rsidR="007B33E5" w:rsidRPr="005C6D61" w:rsidRDefault="007B33E5" w:rsidP="007B33E5">
      <w:pPr>
        <w:rPr>
          <w:rFonts w:ascii="Sakkal Majalla" w:hAnsi="Sakkal Majalla" w:cs="Sakkal Majalla" w:hint="cs"/>
          <w:sz w:val="28"/>
          <w:szCs w:val="28"/>
          <w:rtl/>
        </w:rPr>
      </w:pPr>
    </w:p>
    <w:p w:rsidR="009B398C" w:rsidRPr="005C6D61" w:rsidRDefault="009B398C" w:rsidP="009B398C">
      <w:pPr>
        <w:jc w:val="center"/>
        <w:rPr>
          <w:rFonts w:ascii="Sakkal Majalla" w:hAnsi="Sakkal Majalla" w:cs="Sakkal Majalla"/>
          <w:b/>
          <w:bCs/>
          <w:sz w:val="28"/>
          <w:szCs w:val="28"/>
          <w:rtl/>
        </w:rPr>
      </w:pPr>
      <w:r w:rsidRPr="005C6D61">
        <w:rPr>
          <w:rFonts w:ascii="Sakkal Majalla" w:hAnsi="Sakkal Majalla" w:cs="Sakkal Majalla"/>
          <w:b/>
          <w:bCs/>
          <w:sz w:val="28"/>
          <w:szCs w:val="28"/>
          <w:rtl/>
        </w:rPr>
        <w:t>إعداد الطالبة: هاله بنت محمد عسيري</w:t>
      </w:r>
    </w:p>
    <w:p w:rsidR="009B398C" w:rsidRPr="005C6D61" w:rsidRDefault="009B398C" w:rsidP="009B398C">
      <w:pPr>
        <w:jc w:val="center"/>
        <w:rPr>
          <w:rFonts w:ascii="Sakkal Majalla" w:hAnsi="Sakkal Majalla" w:cs="Sakkal Majalla"/>
          <w:b/>
          <w:bCs/>
          <w:sz w:val="28"/>
          <w:szCs w:val="28"/>
          <w:rtl/>
        </w:rPr>
      </w:pPr>
      <w:r w:rsidRPr="005C6D61">
        <w:rPr>
          <w:rFonts w:ascii="Sakkal Majalla" w:hAnsi="Sakkal Majalla" w:cs="Sakkal Majalla"/>
          <w:b/>
          <w:bCs/>
          <w:sz w:val="28"/>
          <w:szCs w:val="28"/>
          <w:rtl/>
        </w:rPr>
        <w:t>ماجستير الإعلام الرقمي</w:t>
      </w:r>
    </w:p>
    <w:p w:rsidR="009B398C" w:rsidRPr="005C6D61" w:rsidRDefault="009B398C" w:rsidP="009B398C">
      <w:pPr>
        <w:jc w:val="center"/>
        <w:rPr>
          <w:rFonts w:ascii="Sakkal Majalla" w:hAnsi="Sakkal Majalla" w:cs="Sakkal Majalla"/>
          <w:b/>
          <w:bCs/>
          <w:sz w:val="28"/>
          <w:szCs w:val="28"/>
          <w:rtl/>
        </w:rPr>
      </w:pPr>
      <w:r w:rsidRPr="005C6D61">
        <w:rPr>
          <w:rFonts w:ascii="Sakkal Majalla" w:hAnsi="Sakkal Majalla" w:cs="Sakkal Majalla"/>
          <w:b/>
          <w:bCs/>
          <w:sz w:val="28"/>
          <w:szCs w:val="28"/>
        </w:rPr>
        <w:t>2026</w:t>
      </w:r>
    </w:p>
    <w:p w:rsidR="00550F6D" w:rsidRPr="005C6D61" w:rsidRDefault="00550F6D" w:rsidP="009B398C">
      <w:pPr>
        <w:jc w:val="center"/>
        <w:rPr>
          <w:rFonts w:ascii="Sakkal Majalla" w:hAnsi="Sakkal Majalla" w:cs="Sakkal Majalla"/>
          <w:b/>
          <w:bCs/>
          <w:sz w:val="28"/>
          <w:szCs w:val="28"/>
          <w:rtl/>
        </w:rPr>
      </w:pPr>
    </w:p>
    <w:p w:rsidR="00753F8C" w:rsidRPr="005C6D61" w:rsidRDefault="00316C1A" w:rsidP="009B398C">
      <w:pPr>
        <w:jc w:val="center"/>
        <w:rPr>
          <w:rFonts w:ascii="Sakkal Majalla" w:hAnsi="Sakkal Majalla" w:cs="Sakkal Majalla"/>
          <w:b/>
          <w:bCs/>
          <w:sz w:val="28"/>
          <w:szCs w:val="28"/>
          <w:rtl/>
        </w:rPr>
      </w:pPr>
      <w:r w:rsidRPr="005C6D61">
        <w:rPr>
          <w:rFonts w:ascii="Sakkal Majalla" w:hAnsi="Sakkal Majalla" w:cs="Sakkal Majalla"/>
          <w:b/>
          <w:bCs/>
          <w:sz w:val="28"/>
          <w:szCs w:val="28"/>
          <w:rtl/>
        </w:rPr>
        <w:t xml:space="preserve">إشراف </w:t>
      </w:r>
    </w:p>
    <w:p w:rsidR="00316C1A" w:rsidRPr="005C6D61" w:rsidRDefault="00550F6D" w:rsidP="009B398C">
      <w:pPr>
        <w:jc w:val="center"/>
        <w:rPr>
          <w:rFonts w:ascii="Sakkal Majalla" w:hAnsi="Sakkal Majalla" w:cs="Sakkal Majalla"/>
          <w:b/>
          <w:bCs/>
          <w:sz w:val="28"/>
          <w:szCs w:val="28"/>
        </w:rPr>
      </w:pPr>
      <w:r w:rsidRPr="005C6D61">
        <w:rPr>
          <w:rFonts w:ascii="Sakkal Majalla" w:hAnsi="Sakkal Majalla" w:cs="Sakkal Majalla"/>
          <w:b/>
          <w:bCs/>
          <w:sz w:val="28"/>
          <w:szCs w:val="28"/>
          <w:rtl/>
        </w:rPr>
        <w:t>الدكتورة</w:t>
      </w:r>
      <w:r w:rsidR="00316C1A" w:rsidRPr="005C6D61">
        <w:rPr>
          <w:rFonts w:ascii="Sakkal Majalla" w:hAnsi="Sakkal Majalla" w:cs="Sakkal Majalla"/>
          <w:b/>
          <w:bCs/>
          <w:sz w:val="28"/>
          <w:szCs w:val="28"/>
          <w:rtl/>
        </w:rPr>
        <w:t xml:space="preserve">: </w:t>
      </w:r>
      <w:proofErr w:type="spellStart"/>
      <w:r w:rsidR="00316C1A" w:rsidRPr="005C6D61">
        <w:rPr>
          <w:rFonts w:ascii="Sakkal Majalla" w:hAnsi="Sakkal Majalla" w:cs="Sakkal Majalla"/>
          <w:b/>
          <w:bCs/>
          <w:sz w:val="28"/>
          <w:szCs w:val="28"/>
          <w:rtl/>
        </w:rPr>
        <w:t>مهيتاب</w:t>
      </w:r>
      <w:proofErr w:type="spellEnd"/>
      <w:r w:rsidR="00316C1A" w:rsidRPr="005C6D61">
        <w:rPr>
          <w:rFonts w:ascii="Sakkal Majalla" w:hAnsi="Sakkal Majalla" w:cs="Sakkal Majalla"/>
          <w:b/>
          <w:bCs/>
          <w:sz w:val="28"/>
          <w:szCs w:val="28"/>
          <w:rtl/>
        </w:rPr>
        <w:t xml:space="preserve"> الرافعي </w:t>
      </w:r>
    </w:p>
    <w:p w:rsidR="007B33E5" w:rsidRPr="005C6D61" w:rsidRDefault="007B33E5" w:rsidP="009B398C">
      <w:pPr>
        <w:jc w:val="center"/>
        <w:rPr>
          <w:rFonts w:ascii="Sakkal Majalla" w:hAnsi="Sakkal Majalla" w:cs="Sakkal Majalla"/>
          <w:rtl/>
        </w:rPr>
      </w:pPr>
    </w:p>
    <w:p w:rsidR="007B33E5" w:rsidRPr="005C6D61" w:rsidRDefault="007B33E5" w:rsidP="009B398C">
      <w:pPr>
        <w:jc w:val="center"/>
        <w:rPr>
          <w:rFonts w:ascii="Sakkal Majalla" w:hAnsi="Sakkal Majalla" w:cs="Sakkal Majalla"/>
          <w:rtl/>
        </w:rPr>
      </w:pPr>
    </w:p>
    <w:p w:rsidR="007B33E5" w:rsidRPr="005C6D61" w:rsidRDefault="007B33E5" w:rsidP="009B398C">
      <w:pPr>
        <w:jc w:val="center"/>
        <w:rPr>
          <w:rFonts w:ascii="Sakkal Majalla" w:hAnsi="Sakkal Majalla" w:cs="Sakkal Majalla"/>
          <w:rtl/>
        </w:rPr>
      </w:pPr>
    </w:p>
    <w:p w:rsidR="007B33E5" w:rsidRPr="005C6D61" w:rsidRDefault="007B33E5" w:rsidP="009B398C">
      <w:pPr>
        <w:jc w:val="center"/>
        <w:rPr>
          <w:rFonts w:ascii="Sakkal Majalla" w:hAnsi="Sakkal Majalla" w:cs="Sakkal Majalla"/>
          <w:rtl/>
        </w:rPr>
      </w:pPr>
    </w:p>
    <w:p w:rsidR="007B33E5" w:rsidRDefault="007B33E5" w:rsidP="009B398C">
      <w:pPr>
        <w:jc w:val="center"/>
        <w:rPr>
          <w:rtl/>
        </w:rPr>
      </w:pPr>
    </w:p>
    <w:p w:rsidR="00372F0C" w:rsidRDefault="00372F0C" w:rsidP="009B398C">
      <w:pPr>
        <w:jc w:val="center"/>
        <w:rPr>
          <w:rtl/>
        </w:rPr>
      </w:pPr>
    </w:p>
    <w:p w:rsidR="00F6716E" w:rsidRPr="005C6D61" w:rsidRDefault="00F6716E" w:rsidP="00F6716E">
      <w:pPr>
        <w:bidi w:val="0"/>
        <w:jc w:val="center"/>
        <w:rPr>
          <w:rFonts w:ascii="Sakkal Majalla" w:hAnsi="Sakkal Majalla" w:cs="Sakkal Majalla"/>
          <w:sz w:val="52"/>
          <w:szCs w:val="52"/>
        </w:rPr>
      </w:pPr>
      <w:r w:rsidRPr="005C6D61">
        <w:rPr>
          <w:rFonts w:ascii="Sakkal Majalla" w:hAnsi="Sakkal Majalla" w:cs="Sakkal Majalla"/>
          <w:sz w:val="52"/>
          <w:szCs w:val="52"/>
          <w:rtl/>
        </w:rPr>
        <w:lastRenderedPageBreak/>
        <w:t xml:space="preserve">الفهرس </w:t>
      </w:r>
    </w:p>
    <w:p w:rsidR="00F6716E" w:rsidRPr="005C6D61" w:rsidRDefault="00F6716E" w:rsidP="00F6716E">
      <w:pPr>
        <w:bidi w:val="0"/>
        <w:jc w:val="right"/>
        <w:rPr>
          <w:rFonts w:ascii="Sakkal Majalla" w:hAnsi="Sakkal Majalla" w:cs="Sakkal Majalla"/>
          <w:sz w:val="32"/>
          <w:szCs w:val="32"/>
          <w:rtl/>
        </w:rPr>
      </w:pPr>
      <w:r w:rsidRPr="005C6D61">
        <w:rPr>
          <w:rFonts w:ascii="Sakkal Majalla" w:hAnsi="Sakkal Majalla" w:cs="Sakkal Majalla"/>
          <w:sz w:val="32"/>
          <w:szCs w:val="32"/>
          <w:rtl/>
        </w:rPr>
        <w:t>المقدمة ............................................</w:t>
      </w:r>
      <w:r w:rsidR="00971BFF">
        <w:rPr>
          <w:rFonts w:ascii="Sakkal Majalla" w:hAnsi="Sakkal Majalla" w:cs="Sakkal Majalla"/>
          <w:sz w:val="32"/>
          <w:szCs w:val="32"/>
          <w:rtl/>
        </w:rPr>
        <w:t>..........................</w:t>
      </w:r>
      <w:r w:rsidR="00971BFF">
        <w:rPr>
          <w:rFonts w:ascii="Sakkal Majalla" w:hAnsi="Sakkal Majalla" w:cs="Sakkal Majalla" w:hint="cs"/>
          <w:sz w:val="32"/>
          <w:szCs w:val="32"/>
          <w:rtl/>
        </w:rPr>
        <w:t>........................................................................</w:t>
      </w:r>
      <w:r w:rsidR="00A55C0B">
        <w:rPr>
          <w:rFonts w:ascii="Sakkal Majalla" w:hAnsi="Sakkal Majalla" w:cs="Sakkal Majalla" w:hint="cs"/>
          <w:sz w:val="32"/>
          <w:szCs w:val="32"/>
          <w:rtl/>
        </w:rPr>
        <w:t>3</w:t>
      </w:r>
    </w:p>
    <w:p w:rsidR="00F6716E" w:rsidRPr="005C6D61" w:rsidRDefault="00F6716E" w:rsidP="00971BFF">
      <w:pPr>
        <w:bidi w:val="0"/>
        <w:jc w:val="right"/>
        <w:rPr>
          <w:rFonts w:ascii="Sakkal Majalla" w:hAnsi="Sakkal Majalla" w:cs="Sakkal Majalla"/>
          <w:sz w:val="32"/>
          <w:szCs w:val="32"/>
          <w:rtl/>
        </w:rPr>
      </w:pPr>
      <w:r w:rsidRPr="005C6D61">
        <w:rPr>
          <w:rFonts w:ascii="Sakkal Majalla" w:hAnsi="Sakkal Majalla" w:cs="Sakkal Majalla"/>
          <w:sz w:val="32"/>
          <w:szCs w:val="32"/>
          <w:rtl/>
        </w:rPr>
        <w:t>الدراسات السابقة ............................</w:t>
      </w:r>
      <w:r w:rsidR="00AB3026" w:rsidRPr="005C6D61">
        <w:rPr>
          <w:rFonts w:ascii="Sakkal Majalla" w:hAnsi="Sakkal Majalla" w:cs="Sakkal Majalla"/>
          <w:sz w:val="32"/>
          <w:szCs w:val="32"/>
          <w:rtl/>
        </w:rPr>
        <w:t>...............................</w:t>
      </w:r>
      <w:r w:rsidR="00971BFF">
        <w:rPr>
          <w:rFonts w:ascii="Sakkal Majalla" w:hAnsi="Sakkal Majalla" w:cs="Sakkal Majalla" w:hint="cs"/>
          <w:sz w:val="32"/>
          <w:szCs w:val="32"/>
          <w:rtl/>
        </w:rPr>
        <w:t>................................................................</w:t>
      </w:r>
      <w:r w:rsidR="00A55C0B">
        <w:rPr>
          <w:rFonts w:ascii="Sakkal Majalla" w:hAnsi="Sakkal Majalla" w:cs="Sakkal Majalla" w:hint="cs"/>
          <w:sz w:val="32"/>
          <w:szCs w:val="32"/>
          <w:rtl/>
        </w:rPr>
        <w:t>4</w:t>
      </w:r>
    </w:p>
    <w:p w:rsidR="00AB3026" w:rsidRPr="005C6D61" w:rsidRDefault="00AB3026" w:rsidP="001A52B4">
      <w:pPr>
        <w:bidi w:val="0"/>
        <w:jc w:val="right"/>
        <w:rPr>
          <w:rFonts w:ascii="Sakkal Majalla" w:hAnsi="Sakkal Majalla" w:cs="Sakkal Majalla"/>
          <w:sz w:val="32"/>
          <w:szCs w:val="32"/>
          <w:rtl/>
        </w:rPr>
      </w:pPr>
      <w:r w:rsidRPr="005C6D61">
        <w:rPr>
          <w:rFonts w:ascii="Sakkal Majalla" w:hAnsi="Sakkal Majalla" w:cs="Sakkal Majalla"/>
          <w:sz w:val="32"/>
          <w:szCs w:val="32"/>
          <w:rtl/>
        </w:rPr>
        <w:t>الفجوة البحثية .............................................................</w:t>
      </w:r>
      <w:r w:rsidR="00971BFF">
        <w:rPr>
          <w:rFonts w:ascii="Sakkal Majalla" w:hAnsi="Sakkal Majalla" w:cs="Sakkal Majalla" w:hint="cs"/>
          <w:sz w:val="32"/>
          <w:szCs w:val="32"/>
          <w:rtl/>
        </w:rPr>
        <w:t>.................................................................</w:t>
      </w:r>
      <w:r w:rsidR="00A55C0B">
        <w:rPr>
          <w:rFonts w:ascii="Sakkal Majalla" w:hAnsi="Sakkal Majalla" w:cs="Sakkal Majalla" w:hint="cs"/>
          <w:sz w:val="32"/>
          <w:szCs w:val="32"/>
          <w:rtl/>
        </w:rPr>
        <w:t>.</w:t>
      </w:r>
      <w:r w:rsidR="00971BFF">
        <w:rPr>
          <w:rFonts w:ascii="Sakkal Majalla" w:hAnsi="Sakkal Majalla" w:cs="Sakkal Majalla" w:hint="cs"/>
          <w:sz w:val="32"/>
          <w:szCs w:val="32"/>
          <w:rtl/>
        </w:rPr>
        <w:t>.</w:t>
      </w:r>
      <w:r w:rsidR="001A52B4">
        <w:rPr>
          <w:rFonts w:ascii="Sakkal Majalla" w:hAnsi="Sakkal Majalla" w:cs="Sakkal Majalla" w:hint="cs"/>
          <w:sz w:val="32"/>
          <w:szCs w:val="32"/>
          <w:rtl/>
        </w:rPr>
        <w:t>8</w:t>
      </w:r>
    </w:p>
    <w:p w:rsidR="00F6716E" w:rsidRPr="005C6D61" w:rsidRDefault="00F6716E" w:rsidP="00F109F6">
      <w:pPr>
        <w:bidi w:val="0"/>
        <w:jc w:val="right"/>
        <w:rPr>
          <w:rFonts w:ascii="Sakkal Majalla" w:hAnsi="Sakkal Majalla" w:cs="Sakkal Majalla"/>
          <w:sz w:val="32"/>
          <w:szCs w:val="32"/>
        </w:rPr>
      </w:pPr>
      <w:r w:rsidRPr="005C6D61">
        <w:rPr>
          <w:rFonts w:ascii="Sakkal Majalla" w:hAnsi="Sakkal Majalla" w:cs="Sakkal Majalla"/>
          <w:sz w:val="32"/>
          <w:szCs w:val="32"/>
          <w:rtl/>
        </w:rPr>
        <w:t>مشكلة الدراسة ..............................</w:t>
      </w:r>
      <w:r w:rsidR="00971BFF">
        <w:rPr>
          <w:rFonts w:ascii="Sakkal Majalla" w:hAnsi="Sakkal Majalla" w:cs="Sakkal Majalla"/>
          <w:sz w:val="32"/>
          <w:szCs w:val="32"/>
          <w:rtl/>
        </w:rPr>
        <w:t>...............................</w:t>
      </w:r>
      <w:r w:rsidR="00971BFF">
        <w:rPr>
          <w:rFonts w:ascii="Sakkal Majalla" w:hAnsi="Sakkal Majalla" w:cs="Sakkal Majalla" w:hint="cs"/>
          <w:sz w:val="32"/>
          <w:szCs w:val="32"/>
          <w:rtl/>
        </w:rPr>
        <w:t>................................................................</w:t>
      </w:r>
      <w:r w:rsidR="00F109F6">
        <w:rPr>
          <w:rFonts w:ascii="Sakkal Majalla" w:hAnsi="Sakkal Majalla" w:cs="Sakkal Majalla" w:hint="cs"/>
          <w:sz w:val="32"/>
          <w:szCs w:val="32"/>
          <w:rtl/>
        </w:rPr>
        <w:t>..8</w:t>
      </w:r>
    </w:p>
    <w:p w:rsidR="00F6716E" w:rsidRPr="005C6D61" w:rsidRDefault="00F6716E" w:rsidP="00971BFF">
      <w:pPr>
        <w:bidi w:val="0"/>
        <w:jc w:val="right"/>
        <w:rPr>
          <w:rFonts w:ascii="Sakkal Majalla" w:hAnsi="Sakkal Majalla" w:cs="Sakkal Majalla"/>
          <w:sz w:val="32"/>
          <w:szCs w:val="32"/>
        </w:rPr>
      </w:pPr>
      <w:r w:rsidRPr="005C6D61">
        <w:rPr>
          <w:rFonts w:ascii="Sakkal Majalla" w:hAnsi="Sakkal Majalla" w:cs="Sakkal Majalla"/>
          <w:sz w:val="32"/>
          <w:szCs w:val="32"/>
          <w:rtl/>
        </w:rPr>
        <w:t>أهمية الدراسة ...............................</w:t>
      </w:r>
      <w:r w:rsidR="00971BFF">
        <w:rPr>
          <w:rFonts w:ascii="Sakkal Majalla" w:hAnsi="Sakkal Majalla" w:cs="Sakkal Majalla"/>
          <w:sz w:val="32"/>
          <w:szCs w:val="32"/>
          <w:rtl/>
        </w:rPr>
        <w:t>..............................</w:t>
      </w:r>
      <w:r w:rsidR="00971BFF">
        <w:rPr>
          <w:rFonts w:ascii="Sakkal Majalla" w:hAnsi="Sakkal Majalla" w:cs="Sakkal Majalla" w:hint="cs"/>
          <w:sz w:val="32"/>
          <w:szCs w:val="32"/>
          <w:rtl/>
        </w:rPr>
        <w:t>..................................................................</w:t>
      </w:r>
      <w:r w:rsidR="00F109F6">
        <w:rPr>
          <w:rFonts w:ascii="Sakkal Majalla" w:hAnsi="Sakkal Majalla" w:cs="Sakkal Majalla" w:hint="cs"/>
          <w:sz w:val="32"/>
          <w:szCs w:val="32"/>
          <w:rtl/>
        </w:rPr>
        <w:t>9</w:t>
      </w:r>
    </w:p>
    <w:p w:rsidR="00F6716E" w:rsidRPr="005C6D61" w:rsidRDefault="00F6716E" w:rsidP="00971BFF">
      <w:pPr>
        <w:bidi w:val="0"/>
        <w:jc w:val="right"/>
        <w:rPr>
          <w:rFonts w:ascii="Sakkal Majalla" w:hAnsi="Sakkal Majalla" w:cs="Sakkal Majalla" w:hint="cs"/>
          <w:sz w:val="32"/>
          <w:szCs w:val="32"/>
        </w:rPr>
      </w:pPr>
      <w:r w:rsidRPr="005C6D61">
        <w:rPr>
          <w:rFonts w:ascii="Sakkal Majalla" w:hAnsi="Sakkal Majalla" w:cs="Sakkal Majalla"/>
          <w:sz w:val="32"/>
          <w:szCs w:val="32"/>
          <w:rtl/>
        </w:rPr>
        <w:t>أهداف الدراسة ..............................</w:t>
      </w:r>
      <w:r w:rsidR="00971BFF">
        <w:rPr>
          <w:rFonts w:ascii="Sakkal Majalla" w:hAnsi="Sakkal Majalla" w:cs="Sakkal Majalla"/>
          <w:sz w:val="32"/>
          <w:szCs w:val="32"/>
          <w:rtl/>
        </w:rPr>
        <w:t>...............................</w:t>
      </w:r>
      <w:r w:rsidR="00971BFF">
        <w:rPr>
          <w:rFonts w:ascii="Sakkal Majalla" w:hAnsi="Sakkal Majalla" w:cs="Sakkal Majalla" w:hint="cs"/>
          <w:sz w:val="32"/>
          <w:szCs w:val="32"/>
          <w:rtl/>
        </w:rPr>
        <w:t>...............................................................</w:t>
      </w:r>
      <w:r w:rsidR="00F109F6">
        <w:rPr>
          <w:rFonts w:ascii="Sakkal Majalla" w:hAnsi="Sakkal Majalla" w:cs="Sakkal Majalla" w:hint="cs"/>
          <w:sz w:val="32"/>
          <w:szCs w:val="32"/>
          <w:rtl/>
        </w:rPr>
        <w:t>.10</w:t>
      </w:r>
    </w:p>
    <w:p w:rsidR="00F6716E" w:rsidRPr="005C6D61" w:rsidRDefault="00F6716E" w:rsidP="00622788">
      <w:pPr>
        <w:bidi w:val="0"/>
        <w:jc w:val="right"/>
        <w:rPr>
          <w:rFonts w:ascii="Sakkal Majalla" w:hAnsi="Sakkal Majalla" w:cs="Sakkal Majalla" w:hint="cs"/>
          <w:sz w:val="32"/>
          <w:szCs w:val="32"/>
        </w:rPr>
      </w:pPr>
      <w:r w:rsidRPr="005C6D61">
        <w:rPr>
          <w:rFonts w:ascii="Sakkal Majalla" w:hAnsi="Sakkal Majalla" w:cs="Sakkal Majalla"/>
          <w:sz w:val="32"/>
          <w:szCs w:val="32"/>
          <w:rtl/>
        </w:rPr>
        <w:t>تساؤلات الدراسة ............................</w:t>
      </w:r>
      <w:r w:rsidR="00971BFF">
        <w:rPr>
          <w:rFonts w:ascii="Sakkal Majalla" w:hAnsi="Sakkal Majalla" w:cs="Sakkal Majalla"/>
          <w:sz w:val="32"/>
          <w:szCs w:val="32"/>
          <w:rtl/>
        </w:rPr>
        <w:t>...............................</w:t>
      </w:r>
      <w:r w:rsidR="00971BFF">
        <w:rPr>
          <w:rFonts w:ascii="Sakkal Majalla" w:hAnsi="Sakkal Majalla" w:cs="Sakkal Majalla" w:hint="cs"/>
          <w:sz w:val="32"/>
          <w:szCs w:val="32"/>
          <w:rtl/>
        </w:rPr>
        <w:t>..............................................................</w:t>
      </w:r>
      <w:r w:rsidR="00F109F6">
        <w:rPr>
          <w:rFonts w:ascii="Sakkal Majalla" w:hAnsi="Sakkal Majalla" w:cs="Sakkal Majalla" w:hint="cs"/>
          <w:sz w:val="32"/>
          <w:szCs w:val="32"/>
          <w:rtl/>
        </w:rPr>
        <w:t>1</w:t>
      </w:r>
      <w:r w:rsidR="00622788">
        <w:rPr>
          <w:rFonts w:ascii="Sakkal Majalla" w:hAnsi="Sakkal Majalla" w:cs="Sakkal Majalla" w:hint="cs"/>
          <w:sz w:val="32"/>
          <w:szCs w:val="32"/>
          <w:rtl/>
        </w:rPr>
        <w:t>0</w:t>
      </w:r>
    </w:p>
    <w:p w:rsidR="00F6716E" w:rsidRPr="005C6D61" w:rsidRDefault="00062C85" w:rsidP="00622788">
      <w:pPr>
        <w:bidi w:val="0"/>
        <w:jc w:val="right"/>
        <w:rPr>
          <w:rFonts w:ascii="Sakkal Majalla" w:hAnsi="Sakkal Majalla" w:cs="Sakkal Majalla"/>
          <w:sz w:val="32"/>
          <w:szCs w:val="32"/>
        </w:rPr>
      </w:pPr>
      <w:r w:rsidRPr="005C6D61">
        <w:rPr>
          <w:rFonts w:ascii="Sakkal Majalla" w:hAnsi="Sakkal Majalla" w:cs="Sakkal Majalla"/>
          <w:sz w:val="32"/>
          <w:szCs w:val="32"/>
          <w:rtl/>
        </w:rPr>
        <w:t>مفاهيم</w:t>
      </w:r>
      <w:r w:rsidR="00F6716E" w:rsidRPr="005C6D61">
        <w:rPr>
          <w:rFonts w:ascii="Sakkal Majalla" w:hAnsi="Sakkal Majalla" w:cs="Sakkal Majalla"/>
          <w:sz w:val="32"/>
          <w:szCs w:val="32"/>
          <w:rtl/>
        </w:rPr>
        <w:t xml:space="preserve"> الدراسة .............................</w:t>
      </w:r>
      <w:r w:rsidR="00971BFF">
        <w:rPr>
          <w:rFonts w:ascii="Sakkal Majalla" w:hAnsi="Sakkal Majalla" w:cs="Sakkal Majalla"/>
          <w:sz w:val="32"/>
          <w:szCs w:val="32"/>
          <w:rtl/>
        </w:rPr>
        <w:t>...............................</w:t>
      </w:r>
      <w:r w:rsidR="00971BFF">
        <w:rPr>
          <w:rFonts w:ascii="Sakkal Majalla" w:hAnsi="Sakkal Majalla" w:cs="Sakkal Majalla" w:hint="cs"/>
          <w:sz w:val="32"/>
          <w:szCs w:val="32"/>
          <w:rtl/>
        </w:rPr>
        <w:t>.........................................................</w:t>
      </w:r>
      <w:r w:rsidR="00F109F6">
        <w:rPr>
          <w:rFonts w:ascii="Sakkal Majalla" w:hAnsi="Sakkal Majalla" w:cs="Sakkal Majalla" w:hint="cs"/>
          <w:sz w:val="32"/>
          <w:szCs w:val="32"/>
          <w:rtl/>
        </w:rPr>
        <w:t>..</w:t>
      </w:r>
      <w:r w:rsidR="00971BFF">
        <w:rPr>
          <w:rFonts w:ascii="Sakkal Majalla" w:hAnsi="Sakkal Majalla" w:cs="Sakkal Majalla" w:hint="cs"/>
          <w:sz w:val="32"/>
          <w:szCs w:val="32"/>
          <w:rtl/>
        </w:rPr>
        <w:t>....</w:t>
      </w:r>
      <w:r w:rsidR="00F109F6">
        <w:rPr>
          <w:rFonts w:ascii="Sakkal Majalla" w:hAnsi="Sakkal Majalla" w:cs="Sakkal Majalla" w:hint="cs"/>
          <w:sz w:val="32"/>
          <w:szCs w:val="32"/>
          <w:rtl/>
        </w:rPr>
        <w:t>1</w:t>
      </w:r>
      <w:r w:rsidR="00622788">
        <w:rPr>
          <w:rFonts w:ascii="Sakkal Majalla" w:hAnsi="Sakkal Majalla" w:cs="Sakkal Majalla" w:hint="cs"/>
          <w:sz w:val="32"/>
          <w:szCs w:val="32"/>
          <w:rtl/>
        </w:rPr>
        <w:t>1</w:t>
      </w:r>
    </w:p>
    <w:p w:rsidR="00F6716E" w:rsidRDefault="00062C85" w:rsidP="00081BC6">
      <w:pPr>
        <w:bidi w:val="0"/>
        <w:jc w:val="right"/>
        <w:rPr>
          <w:rFonts w:ascii="Sakkal Majalla" w:hAnsi="Sakkal Majalla" w:cs="Sakkal Majalla"/>
          <w:sz w:val="32"/>
          <w:szCs w:val="32"/>
        </w:rPr>
      </w:pPr>
      <w:r w:rsidRPr="005C6D61">
        <w:rPr>
          <w:rFonts w:ascii="Sakkal Majalla" w:hAnsi="Sakkal Majalla" w:cs="Sakkal Majalla"/>
          <w:sz w:val="32"/>
          <w:szCs w:val="32"/>
          <w:rtl/>
        </w:rPr>
        <w:t>فروض</w:t>
      </w:r>
      <w:r w:rsidR="00F6716E" w:rsidRPr="005C6D61">
        <w:rPr>
          <w:rFonts w:ascii="Sakkal Majalla" w:hAnsi="Sakkal Majalla" w:cs="Sakkal Majalla"/>
          <w:sz w:val="32"/>
          <w:szCs w:val="32"/>
          <w:rtl/>
        </w:rPr>
        <w:t xml:space="preserve"> الدراسة ..............................</w:t>
      </w:r>
      <w:r w:rsidR="00971BFF">
        <w:rPr>
          <w:rFonts w:ascii="Sakkal Majalla" w:hAnsi="Sakkal Majalla" w:cs="Sakkal Majalla"/>
          <w:sz w:val="32"/>
          <w:szCs w:val="32"/>
          <w:rtl/>
        </w:rPr>
        <w:t>...............................</w:t>
      </w:r>
      <w:r w:rsidR="00971BFF">
        <w:rPr>
          <w:rFonts w:ascii="Sakkal Majalla" w:hAnsi="Sakkal Majalla" w:cs="Sakkal Majalla" w:hint="cs"/>
          <w:sz w:val="32"/>
          <w:szCs w:val="32"/>
          <w:rtl/>
        </w:rPr>
        <w:t>.............................................................</w:t>
      </w:r>
      <w:r w:rsidR="00936A48">
        <w:rPr>
          <w:rFonts w:ascii="Sakkal Majalla" w:hAnsi="Sakkal Majalla" w:cs="Sakkal Majalla" w:hint="cs"/>
          <w:sz w:val="32"/>
          <w:szCs w:val="32"/>
          <w:rtl/>
        </w:rPr>
        <w:t>12</w:t>
      </w:r>
    </w:p>
    <w:p w:rsidR="00081BC6" w:rsidRPr="005C6D61" w:rsidRDefault="00081BC6" w:rsidP="00081BC6">
      <w:pPr>
        <w:bidi w:val="0"/>
        <w:jc w:val="right"/>
        <w:rPr>
          <w:rFonts w:ascii="Sakkal Majalla" w:hAnsi="Sakkal Majalla" w:cs="Sakkal Majalla" w:hint="cs"/>
          <w:sz w:val="32"/>
          <w:szCs w:val="32"/>
          <w:rtl/>
        </w:rPr>
      </w:pPr>
      <w:r>
        <w:rPr>
          <w:rFonts w:ascii="Sakkal Majalla" w:hAnsi="Sakkal Majalla" w:cs="Sakkal Majalla" w:hint="cs"/>
          <w:sz w:val="32"/>
          <w:szCs w:val="32"/>
          <w:rtl/>
        </w:rPr>
        <w:t>الإطار النظري ............................................................................................................................</w:t>
      </w:r>
      <w:r w:rsidR="00936A48">
        <w:rPr>
          <w:rFonts w:ascii="Sakkal Majalla" w:hAnsi="Sakkal Majalla" w:cs="Sakkal Majalla" w:hint="cs"/>
          <w:sz w:val="32"/>
          <w:szCs w:val="32"/>
          <w:rtl/>
        </w:rPr>
        <w:t>13</w:t>
      </w:r>
    </w:p>
    <w:p w:rsidR="00316C1A" w:rsidRPr="005C6D61" w:rsidRDefault="00F6716E" w:rsidP="00F109F6">
      <w:pPr>
        <w:bidi w:val="0"/>
        <w:jc w:val="right"/>
        <w:rPr>
          <w:rFonts w:ascii="Sakkal Majalla" w:hAnsi="Sakkal Majalla" w:cs="Sakkal Majalla"/>
          <w:sz w:val="32"/>
          <w:szCs w:val="32"/>
        </w:rPr>
      </w:pPr>
      <w:r w:rsidRPr="005C6D61">
        <w:rPr>
          <w:rFonts w:ascii="Sakkal Majalla" w:hAnsi="Sakkal Majalla" w:cs="Sakkal Majalla"/>
          <w:sz w:val="32"/>
          <w:szCs w:val="32"/>
          <w:rtl/>
        </w:rPr>
        <w:t>الإطار المنهجي للدراسة ...................</w:t>
      </w:r>
      <w:r w:rsidR="00971BFF">
        <w:rPr>
          <w:rFonts w:ascii="Sakkal Majalla" w:hAnsi="Sakkal Majalla" w:cs="Sakkal Majalla"/>
          <w:sz w:val="32"/>
          <w:szCs w:val="32"/>
          <w:rtl/>
        </w:rPr>
        <w:t>...............................</w:t>
      </w:r>
      <w:r w:rsidR="00971BFF">
        <w:rPr>
          <w:rFonts w:ascii="Sakkal Majalla" w:hAnsi="Sakkal Majalla" w:cs="Sakkal Majalla" w:hint="cs"/>
          <w:sz w:val="32"/>
          <w:szCs w:val="32"/>
          <w:rtl/>
        </w:rPr>
        <w:t>............................................................</w:t>
      </w:r>
      <w:r w:rsidR="00F109F6">
        <w:rPr>
          <w:rFonts w:ascii="Sakkal Majalla" w:hAnsi="Sakkal Majalla" w:cs="Sakkal Majalla" w:hint="cs"/>
          <w:sz w:val="32"/>
          <w:szCs w:val="32"/>
          <w:rtl/>
        </w:rPr>
        <w:t>..14</w:t>
      </w:r>
    </w:p>
    <w:p w:rsidR="00F6716E" w:rsidRPr="005C6D61" w:rsidRDefault="00F6716E" w:rsidP="00971BFF">
      <w:pPr>
        <w:bidi w:val="0"/>
        <w:jc w:val="right"/>
        <w:rPr>
          <w:rFonts w:ascii="Sakkal Majalla" w:hAnsi="Sakkal Majalla" w:cs="Sakkal Majalla"/>
          <w:sz w:val="32"/>
          <w:szCs w:val="32"/>
          <w:rtl/>
        </w:rPr>
      </w:pPr>
      <w:r w:rsidRPr="005C6D61">
        <w:rPr>
          <w:rFonts w:ascii="Sakkal Majalla" w:hAnsi="Sakkal Majalla" w:cs="Sakkal Majalla"/>
          <w:sz w:val="32"/>
          <w:szCs w:val="32"/>
          <w:rtl/>
        </w:rPr>
        <w:t>أدوات جمع البيانات ومقاييس الدراسة ....................................</w:t>
      </w:r>
      <w:r w:rsidR="00971BFF">
        <w:rPr>
          <w:rFonts w:ascii="Sakkal Majalla" w:hAnsi="Sakkal Majalla" w:cs="Sakkal Majalla" w:hint="cs"/>
          <w:sz w:val="32"/>
          <w:szCs w:val="32"/>
          <w:rtl/>
        </w:rPr>
        <w:t>.............................................</w:t>
      </w:r>
      <w:r w:rsidR="00F109F6">
        <w:rPr>
          <w:rFonts w:ascii="Sakkal Majalla" w:hAnsi="Sakkal Majalla" w:cs="Sakkal Majalla" w:hint="cs"/>
          <w:sz w:val="32"/>
          <w:szCs w:val="32"/>
          <w:rtl/>
        </w:rPr>
        <w:t>...16</w:t>
      </w:r>
    </w:p>
    <w:p w:rsidR="00F6716E" w:rsidRPr="005C6D61" w:rsidRDefault="00F6716E" w:rsidP="00936A48">
      <w:pPr>
        <w:bidi w:val="0"/>
        <w:jc w:val="right"/>
        <w:rPr>
          <w:rFonts w:ascii="Sakkal Majalla" w:hAnsi="Sakkal Majalla" w:cs="Sakkal Majalla"/>
          <w:sz w:val="32"/>
          <w:szCs w:val="32"/>
        </w:rPr>
      </w:pPr>
      <w:r w:rsidRPr="005C6D61">
        <w:rPr>
          <w:rFonts w:ascii="Sakkal Majalla" w:hAnsi="Sakkal Majalla" w:cs="Sakkal Majalla"/>
          <w:sz w:val="32"/>
          <w:szCs w:val="32"/>
          <w:rtl/>
        </w:rPr>
        <w:t>مجتمع وعينة الدراسة .....................................................</w:t>
      </w:r>
      <w:r w:rsidR="00971BFF">
        <w:rPr>
          <w:rFonts w:ascii="Sakkal Majalla" w:hAnsi="Sakkal Majalla" w:cs="Sakkal Majalla" w:hint="cs"/>
          <w:sz w:val="32"/>
          <w:szCs w:val="32"/>
          <w:rtl/>
        </w:rPr>
        <w:t>.......................................................</w:t>
      </w:r>
      <w:r w:rsidR="00F109F6">
        <w:rPr>
          <w:rFonts w:ascii="Sakkal Majalla" w:hAnsi="Sakkal Majalla" w:cs="Sakkal Majalla" w:hint="cs"/>
          <w:sz w:val="32"/>
          <w:szCs w:val="32"/>
          <w:rtl/>
        </w:rPr>
        <w:t>.</w:t>
      </w:r>
      <w:r w:rsidR="00971BFF">
        <w:rPr>
          <w:rFonts w:ascii="Sakkal Majalla" w:hAnsi="Sakkal Majalla" w:cs="Sakkal Majalla" w:hint="cs"/>
          <w:sz w:val="32"/>
          <w:szCs w:val="32"/>
          <w:rtl/>
        </w:rPr>
        <w:t>.</w:t>
      </w:r>
      <w:r w:rsidR="00F109F6">
        <w:rPr>
          <w:rFonts w:ascii="Sakkal Majalla" w:hAnsi="Sakkal Majalla" w:cs="Sakkal Majalla" w:hint="cs"/>
          <w:sz w:val="32"/>
          <w:szCs w:val="32"/>
          <w:rtl/>
        </w:rPr>
        <w:t>1</w:t>
      </w:r>
      <w:r w:rsidR="00936A48">
        <w:rPr>
          <w:rFonts w:ascii="Sakkal Majalla" w:hAnsi="Sakkal Majalla" w:cs="Sakkal Majalla" w:hint="cs"/>
          <w:sz w:val="32"/>
          <w:szCs w:val="32"/>
          <w:rtl/>
        </w:rPr>
        <w:t>7</w:t>
      </w:r>
    </w:p>
    <w:p w:rsidR="00271C2A" w:rsidRPr="005C6D61" w:rsidRDefault="00271C2A" w:rsidP="005A282E">
      <w:pPr>
        <w:bidi w:val="0"/>
        <w:jc w:val="right"/>
        <w:rPr>
          <w:rFonts w:ascii="Sakkal Majalla" w:hAnsi="Sakkal Majalla" w:cs="Sakkal Majalla"/>
          <w:sz w:val="32"/>
          <w:szCs w:val="32"/>
        </w:rPr>
      </w:pPr>
      <w:r w:rsidRPr="005C6D61">
        <w:rPr>
          <w:rFonts w:ascii="Sakkal Majalla" w:hAnsi="Sakkal Majalla" w:cs="Sakkal Majalla"/>
          <w:sz w:val="32"/>
          <w:szCs w:val="32"/>
          <w:rtl/>
        </w:rPr>
        <w:t>الإطار الموضوعي للدراسة ..................................................</w:t>
      </w:r>
      <w:r w:rsidR="00971BFF">
        <w:rPr>
          <w:rFonts w:ascii="Sakkal Majalla" w:hAnsi="Sakkal Majalla" w:cs="Sakkal Majalla" w:hint="cs"/>
          <w:sz w:val="32"/>
          <w:szCs w:val="32"/>
          <w:rtl/>
        </w:rPr>
        <w:t>...................................................</w:t>
      </w:r>
      <w:r w:rsidR="00F109F6">
        <w:rPr>
          <w:rFonts w:ascii="Sakkal Majalla" w:hAnsi="Sakkal Majalla" w:cs="Sakkal Majalla" w:hint="cs"/>
          <w:sz w:val="32"/>
          <w:szCs w:val="32"/>
          <w:rtl/>
        </w:rPr>
        <w:t>..</w:t>
      </w:r>
      <w:r w:rsidR="00971BFF">
        <w:rPr>
          <w:rFonts w:ascii="Sakkal Majalla" w:hAnsi="Sakkal Majalla" w:cs="Sakkal Majalla" w:hint="cs"/>
          <w:sz w:val="32"/>
          <w:szCs w:val="32"/>
          <w:rtl/>
        </w:rPr>
        <w:t>..</w:t>
      </w:r>
      <w:r w:rsidR="00F109F6">
        <w:rPr>
          <w:rFonts w:ascii="Sakkal Majalla" w:hAnsi="Sakkal Majalla" w:cs="Sakkal Majalla" w:hint="cs"/>
          <w:sz w:val="32"/>
          <w:szCs w:val="32"/>
          <w:rtl/>
        </w:rPr>
        <w:t>1</w:t>
      </w:r>
      <w:r w:rsidR="005A282E">
        <w:rPr>
          <w:rFonts w:ascii="Sakkal Majalla" w:hAnsi="Sakkal Majalla" w:cs="Sakkal Majalla" w:hint="cs"/>
          <w:sz w:val="32"/>
          <w:szCs w:val="32"/>
          <w:rtl/>
        </w:rPr>
        <w:t>8</w:t>
      </w:r>
    </w:p>
    <w:p w:rsidR="000A3E78" w:rsidRPr="005C6D61" w:rsidRDefault="000A3E78" w:rsidP="005A282E">
      <w:pPr>
        <w:bidi w:val="0"/>
        <w:jc w:val="right"/>
        <w:rPr>
          <w:rFonts w:ascii="Sakkal Majalla" w:hAnsi="Sakkal Majalla" w:cs="Sakkal Majalla"/>
          <w:sz w:val="32"/>
          <w:szCs w:val="32"/>
        </w:rPr>
      </w:pPr>
      <w:r w:rsidRPr="005C6D61">
        <w:rPr>
          <w:rFonts w:ascii="Sakkal Majalla" w:hAnsi="Sakkal Majalla" w:cs="Sakkal Majalla"/>
          <w:sz w:val="32"/>
          <w:szCs w:val="32"/>
          <w:rtl/>
        </w:rPr>
        <w:t>حدود الدراسة ..........................................................</w:t>
      </w:r>
      <w:r w:rsidR="00971BFF">
        <w:rPr>
          <w:rFonts w:ascii="Sakkal Majalla" w:hAnsi="Sakkal Majalla" w:cs="Sakkal Majalla" w:hint="cs"/>
          <w:sz w:val="32"/>
          <w:szCs w:val="32"/>
          <w:rtl/>
        </w:rPr>
        <w:t>............................................................</w:t>
      </w:r>
      <w:r w:rsidRPr="005C6D61">
        <w:rPr>
          <w:rFonts w:ascii="Sakkal Majalla" w:hAnsi="Sakkal Majalla" w:cs="Sakkal Majalla"/>
          <w:sz w:val="32"/>
          <w:szCs w:val="32"/>
          <w:rtl/>
        </w:rPr>
        <w:t>.</w:t>
      </w:r>
      <w:r w:rsidR="00F109F6">
        <w:rPr>
          <w:rFonts w:ascii="Sakkal Majalla" w:hAnsi="Sakkal Majalla" w:cs="Sakkal Majalla" w:hint="cs"/>
          <w:sz w:val="32"/>
          <w:szCs w:val="32"/>
          <w:rtl/>
        </w:rPr>
        <w:t>..1</w:t>
      </w:r>
      <w:r w:rsidR="005A282E">
        <w:rPr>
          <w:rFonts w:ascii="Sakkal Majalla" w:hAnsi="Sakkal Majalla" w:cs="Sakkal Majalla" w:hint="cs"/>
          <w:sz w:val="32"/>
          <w:szCs w:val="32"/>
          <w:rtl/>
        </w:rPr>
        <w:t>9</w:t>
      </w:r>
    </w:p>
    <w:p w:rsidR="00114796" w:rsidRPr="005C6D61" w:rsidRDefault="00114796" w:rsidP="005A282E">
      <w:pPr>
        <w:bidi w:val="0"/>
        <w:jc w:val="right"/>
        <w:rPr>
          <w:rFonts w:ascii="Sakkal Majalla" w:hAnsi="Sakkal Majalla" w:cs="Sakkal Majalla"/>
          <w:sz w:val="32"/>
          <w:szCs w:val="32"/>
          <w:rtl/>
        </w:rPr>
      </w:pPr>
      <w:r w:rsidRPr="005C6D61">
        <w:rPr>
          <w:rFonts w:ascii="Sakkal Majalla" w:hAnsi="Sakkal Majalla" w:cs="Sakkal Majalla"/>
          <w:sz w:val="32"/>
          <w:szCs w:val="32"/>
          <w:rtl/>
        </w:rPr>
        <w:t>مجالات الدراسة........................................................</w:t>
      </w:r>
      <w:r w:rsidR="00971BFF">
        <w:rPr>
          <w:rFonts w:ascii="Sakkal Majalla" w:hAnsi="Sakkal Majalla" w:cs="Sakkal Majalla" w:hint="cs"/>
          <w:sz w:val="32"/>
          <w:szCs w:val="32"/>
          <w:rtl/>
        </w:rPr>
        <w:t>..............................................................</w:t>
      </w:r>
      <w:r w:rsidR="005A282E">
        <w:rPr>
          <w:rFonts w:ascii="Sakkal Majalla" w:hAnsi="Sakkal Majalla" w:cs="Sakkal Majalla" w:hint="cs"/>
          <w:sz w:val="32"/>
          <w:szCs w:val="32"/>
          <w:rtl/>
        </w:rPr>
        <w:t>20</w:t>
      </w:r>
    </w:p>
    <w:p w:rsidR="00F6716E" w:rsidRPr="005C6D61" w:rsidRDefault="00F6716E" w:rsidP="005A282E">
      <w:pPr>
        <w:bidi w:val="0"/>
        <w:jc w:val="right"/>
        <w:rPr>
          <w:rFonts w:ascii="Sakkal Majalla" w:hAnsi="Sakkal Majalla" w:cs="Sakkal Majalla"/>
          <w:sz w:val="32"/>
          <w:szCs w:val="32"/>
        </w:rPr>
      </w:pPr>
      <w:r w:rsidRPr="005C6D61">
        <w:rPr>
          <w:rFonts w:ascii="Sakkal Majalla" w:hAnsi="Sakkal Majalla" w:cs="Sakkal Majalla"/>
          <w:sz w:val="32"/>
          <w:szCs w:val="32"/>
          <w:rtl/>
        </w:rPr>
        <w:t>المقاييس والاختبارات الإحصائية المقترح استخدامها ...................</w:t>
      </w:r>
      <w:r w:rsidR="00971BFF">
        <w:rPr>
          <w:rFonts w:ascii="Sakkal Majalla" w:hAnsi="Sakkal Majalla" w:cs="Sakkal Majalla" w:hint="cs"/>
          <w:sz w:val="32"/>
          <w:szCs w:val="32"/>
          <w:rtl/>
        </w:rPr>
        <w:t>........................................</w:t>
      </w:r>
      <w:r w:rsidR="005A282E">
        <w:rPr>
          <w:rFonts w:ascii="Sakkal Majalla" w:hAnsi="Sakkal Majalla" w:cs="Sakkal Majalla" w:hint="cs"/>
          <w:sz w:val="32"/>
          <w:szCs w:val="32"/>
          <w:rtl/>
        </w:rPr>
        <w:t>20</w:t>
      </w:r>
    </w:p>
    <w:p w:rsidR="00F6716E" w:rsidRPr="005C6D61" w:rsidRDefault="00F6716E" w:rsidP="005A282E">
      <w:pPr>
        <w:bidi w:val="0"/>
        <w:jc w:val="right"/>
        <w:rPr>
          <w:rFonts w:ascii="Sakkal Majalla" w:hAnsi="Sakkal Majalla" w:cs="Sakkal Majalla" w:hint="cs"/>
          <w:sz w:val="32"/>
          <w:szCs w:val="32"/>
        </w:rPr>
      </w:pPr>
      <w:r w:rsidRPr="005C6D61">
        <w:rPr>
          <w:rFonts w:ascii="Sakkal Majalla" w:hAnsi="Sakkal Majalla" w:cs="Sakkal Majalla"/>
          <w:sz w:val="32"/>
          <w:szCs w:val="32"/>
          <w:rtl/>
        </w:rPr>
        <w:t>التبويب وفق الخطة الزمنية ................</w:t>
      </w:r>
      <w:r w:rsidR="00971BFF">
        <w:rPr>
          <w:rFonts w:ascii="Sakkal Majalla" w:hAnsi="Sakkal Majalla" w:cs="Sakkal Majalla"/>
          <w:sz w:val="32"/>
          <w:szCs w:val="32"/>
          <w:rtl/>
        </w:rPr>
        <w:t>.............................</w:t>
      </w:r>
      <w:r w:rsidR="00971BFF">
        <w:rPr>
          <w:rFonts w:ascii="Sakkal Majalla" w:hAnsi="Sakkal Majalla" w:cs="Sakkal Majalla" w:hint="cs"/>
          <w:sz w:val="32"/>
          <w:szCs w:val="32"/>
          <w:rtl/>
        </w:rPr>
        <w:t>...................................................</w:t>
      </w:r>
      <w:r w:rsidR="00936A48">
        <w:rPr>
          <w:rFonts w:ascii="Sakkal Majalla" w:hAnsi="Sakkal Majalla" w:cs="Sakkal Majalla" w:hint="cs"/>
          <w:sz w:val="32"/>
          <w:szCs w:val="32"/>
          <w:rtl/>
        </w:rPr>
        <w:t>2</w:t>
      </w:r>
      <w:r w:rsidR="005A282E">
        <w:rPr>
          <w:rFonts w:ascii="Sakkal Majalla" w:hAnsi="Sakkal Majalla" w:cs="Sakkal Majalla" w:hint="cs"/>
          <w:sz w:val="32"/>
          <w:szCs w:val="32"/>
          <w:rtl/>
        </w:rPr>
        <w:t>1</w:t>
      </w:r>
    </w:p>
    <w:p w:rsidR="00F6716E" w:rsidRPr="005C6D61" w:rsidRDefault="00F6716E" w:rsidP="005A282E">
      <w:pPr>
        <w:bidi w:val="0"/>
        <w:jc w:val="right"/>
        <w:rPr>
          <w:rFonts w:ascii="Sakkal Majalla" w:hAnsi="Sakkal Majalla" w:cs="Sakkal Majalla"/>
          <w:sz w:val="32"/>
          <w:szCs w:val="32"/>
          <w:rtl/>
        </w:rPr>
      </w:pPr>
      <w:r w:rsidRPr="005C6D61">
        <w:rPr>
          <w:rFonts w:ascii="Sakkal Majalla" w:hAnsi="Sakkal Majalla" w:cs="Sakkal Majalla"/>
          <w:sz w:val="32"/>
          <w:szCs w:val="32"/>
          <w:rtl/>
        </w:rPr>
        <w:t>قائمة المصادر والمراجع المبدئية .........................................</w:t>
      </w:r>
      <w:r w:rsidR="00971BFF">
        <w:rPr>
          <w:rFonts w:ascii="Sakkal Majalla" w:hAnsi="Sakkal Majalla" w:cs="Sakkal Majalla" w:hint="cs"/>
          <w:sz w:val="32"/>
          <w:szCs w:val="32"/>
          <w:rtl/>
        </w:rPr>
        <w:t>....................................................</w:t>
      </w:r>
      <w:r w:rsidR="00F109F6">
        <w:rPr>
          <w:rFonts w:ascii="Sakkal Majalla" w:hAnsi="Sakkal Majalla" w:cs="Sakkal Majalla" w:hint="cs"/>
          <w:sz w:val="32"/>
          <w:szCs w:val="32"/>
          <w:rtl/>
        </w:rPr>
        <w:t>2</w:t>
      </w:r>
      <w:r w:rsidR="005A282E">
        <w:rPr>
          <w:rFonts w:ascii="Sakkal Majalla" w:hAnsi="Sakkal Majalla" w:cs="Sakkal Majalla" w:hint="cs"/>
          <w:sz w:val="32"/>
          <w:szCs w:val="32"/>
          <w:rtl/>
        </w:rPr>
        <w:t>2</w:t>
      </w:r>
      <w:r w:rsidRPr="005C6D61">
        <w:rPr>
          <w:rFonts w:ascii="Sakkal Majalla" w:hAnsi="Sakkal Majalla" w:cs="Sakkal Majalla"/>
          <w:sz w:val="32"/>
          <w:szCs w:val="32"/>
          <w:rtl/>
        </w:rPr>
        <w:t xml:space="preserve"> </w:t>
      </w:r>
    </w:p>
    <w:p w:rsidR="00F6716E" w:rsidRPr="005C6D61" w:rsidRDefault="00F6716E" w:rsidP="00F6716E">
      <w:pPr>
        <w:bidi w:val="0"/>
        <w:jc w:val="right"/>
        <w:rPr>
          <w:rFonts w:ascii="Sakkal Majalla" w:hAnsi="Sakkal Majalla" w:cs="Sakkal Majalla"/>
          <w:sz w:val="32"/>
          <w:szCs w:val="32"/>
          <w:rtl/>
        </w:rPr>
      </w:pPr>
    </w:p>
    <w:p w:rsidR="00753F8C" w:rsidRPr="005C6D61" w:rsidRDefault="00753F8C" w:rsidP="009B398C">
      <w:pPr>
        <w:jc w:val="center"/>
        <w:rPr>
          <w:rFonts w:ascii="Sakkal Majalla" w:hAnsi="Sakkal Majalla" w:cs="Sakkal Majalla"/>
          <w:rtl/>
        </w:rPr>
      </w:pPr>
    </w:p>
    <w:p w:rsidR="00372F0C" w:rsidRPr="005C6D61" w:rsidRDefault="00372F0C" w:rsidP="009B398C">
      <w:pPr>
        <w:jc w:val="center"/>
        <w:rPr>
          <w:rFonts w:ascii="Sakkal Majalla" w:hAnsi="Sakkal Majalla" w:cs="Sakkal Majalla"/>
          <w:rtl/>
        </w:rPr>
      </w:pPr>
    </w:p>
    <w:p w:rsidR="007B33E5" w:rsidRPr="005C6D61" w:rsidRDefault="007B33E5" w:rsidP="007B33E5">
      <w:pPr>
        <w:jc w:val="both"/>
        <w:rPr>
          <w:rFonts w:ascii="Sakkal Majalla" w:hAnsi="Sakkal Majalla" w:cs="Sakkal Majalla"/>
          <w:b/>
          <w:bCs/>
          <w:sz w:val="36"/>
          <w:szCs w:val="36"/>
          <w:rtl/>
        </w:rPr>
      </w:pPr>
      <w:r w:rsidRPr="005C6D61">
        <w:rPr>
          <w:rFonts w:ascii="Sakkal Majalla" w:hAnsi="Sakkal Majalla" w:cs="Sakkal Majalla"/>
          <w:b/>
          <w:bCs/>
          <w:sz w:val="36"/>
          <w:szCs w:val="36"/>
          <w:highlight w:val="lightGray"/>
          <w:rtl/>
        </w:rPr>
        <w:t>المقدمة:</w:t>
      </w:r>
      <w:r w:rsidRPr="005C6D61">
        <w:rPr>
          <w:rFonts w:ascii="Sakkal Majalla" w:hAnsi="Sakkal Majalla" w:cs="Sakkal Majalla"/>
          <w:b/>
          <w:bCs/>
          <w:sz w:val="36"/>
          <w:szCs w:val="36"/>
          <w:rtl/>
        </w:rPr>
        <w:t xml:space="preserve"> </w:t>
      </w:r>
    </w:p>
    <w:p w:rsidR="004230E4" w:rsidRPr="005C6D61" w:rsidRDefault="00EE5260" w:rsidP="00DA6FA2">
      <w:pPr>
        <w:jc w:val="both"/>
        <w:rPr>
          <w:rFonts w:ascii="Sakkal Majalla" w:hAnsi="Sakkal Majalla" w:cs="Sakkal Majalla"/>
          <w:sz w:val="28"/>
          <w:szCs w:val="28"/>
        </w:rPr>
      </w:pPr>
      <w:r w:rsidRPr="005C6D61">
        <w:rPr>
          <w:rFonts w:ascii="Sakkal Majalla" w:hAnsi="Sakkal Majalla" w:cs="Sakkal Majalla"/>
          <w:sz w:val="28"/>
          <w:szCs w:val="28"/>
          <w:rtl/>
        </w:rPr>
        <w:t>يشهد الحقل الإعلامي في السنوات الأخيرة تحولات بنيوية عميقة نتيجة التطور المتسارع في تقنيات الذكاء الاصطناعي وتحليل البيانات الضخمة، الأمر الذي أسهم في إعادة تشكيل أنماط إنتاج المحتوى الإعلامي وتوزيعه واستهلاكه. وقد أدى هذا التحول إلى انتقال جزء كبير من مركز الثقل الإعلامي إلى المنصات الرقمية التي تعتمد بدرجة متزايدة على الخوارزميات في ترتيب المحتوى وتخصيصه وتحديد أولويات ظهوره للجمهور. كما أن تصاعد الاعتماد على التخصيص الإخباري والخوارزميات في المؤسسات الإعلامية ومنصات التواصل الاجتماعي جعل فهم آليات عمل هذه الأنظمة ودرجة شفافيتها قضية محورية للمؤسسات الإعلامية والجمهور على حد سواء. وفي السياق السعودي تزداد أهمية هذه التحولات في ظل مستهدفات رؤية المملكة العربية السعودية 2030، وما صاحبها من تسارع في الاقتصاد الرقمي وتطوير البنية التحتية الرقمية وتعزيز دور الإعلام في البيئة الرقمية</w:t>
      </w:r>
      <w:r w:rsidR="004230E4" w:rsidRPr="005C6D61">
        <w:rPr>
          <w:rFonts w:ascii="Sakkal Majalla" w:hAnsi="Sakkal Majalla" w:cs="Sakkal Majalla"/>
          <w:b/>
          <w:bCs/>
          <w:sz w:val="28"/>
          <w:szCs w:val="28"/>
          <w:rtl/>
        </w:rPr>
        <w:t xml:space="preserve">. </w:t>
      </w:r>
    </w:p>
    <w:p w:rsidR="007B33E5" w:rsidRPr="005C6D61" w:rsidRDefault="00DA6FA2" w:rsidP="00DA6FA2">
      <w:pPr>
        <w:jc w:val="both"/>
        <w:rPr>
          <w:rFonts w:ascii="Sakkal Majalla" w:hAnsi="Sakkal Majalla" w:cs="Sakkal Majalla"/>
          <w:b/>
          <w:bCs/>
          <w:sz w:val="28"/>
          <w:szCs w:val="28"/>
          <w:rtl/>
        </w:rPr>
      </w:pPr>
      <w:r w:rsidRPr="005C6D61">
        <w:rPr>
          <w:rFonts w:ascii="Sakkal Majalla" w:hAnsi="Sakkal Majalla" w:cs="Sakkal Majalla"/>
          <w:sz w:val="28"/>
          <w:szCs w:val="28"/>
          <w:rtl/>
        </w:rPr>
        <w:t xml:space="preserve">وفي هذا السياق برز مفهوم </w:t>
      </w:r>
      <w:r w:rsidR="00BA543A" w:rsidRPr="005C6D61">
        <w:rPr>
          <w:rStyle w:val="a4"/>
          <w:rFonts w:ascii="Sakkal Majalla" w:hAnsi="Sakkal Majalla" w:cs="Sakkal Majalla"/>
          <w:sz w:val="28"/>
          <w:szCs w:val="28"/>
          <w:rtl/>
        </w:rPr>
        <w:t>ديناميكية</w:t>
      </w:r>
      <w:r w:rsidRPr="005C6D61">
        <w:rPr>
          <w:rStyle w:val="a4"/>
          <w:rFonts w:ascii="Sakkal Majalla" w:hAnsi="Sakkal Majalla" w:cs="Sakkal Majalla"/>
          <w:sz w:val="28"/>
          <w:szCs w:val="28"/>
          <w:rtl/>
        </w:rPr>
        <w:t xml:space="preserve"> الخوارزميات</w:t>
      </w:r>
      <w:r w:rsidRPr="005C6D61">
        <w:rPr>
          <w:rFonts w:ascii="Sakkal Majalla" w:hAnsi="Sakkal Majalla" w:cs="Sakkal Majalla"/>
          <w:sz w:val="28"/>
          <w:szCs w:val="28"/>
          <w:rtl/>
        </w:rPr>
        <w:t xml:space="preserve"> بوصفه إطارا تحليليا لفهم الطبيعة التكيفية لهذه الأنظمة الرقمية، حيث لا تعمل الخوارزميات وفق قواعد ثابتة، بل تتطور بصورة مستمرة استجابة لتدفقات البيانات وأنماط التفاعل الرقمي. وتؤدي هذه ال</w:t>
      </w:r>
      <w:r w:rsidR="00BA543A" w:rsidRPr="005C6D61">
        <w:rPr>
          <w:rFonts w:ascii="Sakkal Majalla" w:hAnsi="Sakkal Majalla" w:cs="Sakkal Majalla"/>
          <w:sz w:val="28"/>
          <w:szCs w:val="28"/>
          <w:rtl/>
        </w:rPr>
        <w:t>ديناميكية</w:t>
      </w:r>
      <w:r w:rsidRPr="005C6D61">
        <w:rPr>
          <w:rFonts w:ascii="Sakkal Majalla" w:hAnsi="Sakkal Majalla" w:cs="Sakkal Majalla"/>
          <w:sz w:val="28"/>
          <w:szCs w:val="28"/>
          <w:rtl/>
        </w:rPr>
        <w:t xml:space="preserve"> دورا مهما في تحديد أولويات المحتوى الإعلامي وتعزيز انتشاره أو الحد منه، الأمر الذي يمنح الخوارزميات تأثيرا كبيرا في تشكيل الأجندة الإعلامية وتوجيه الاهتمام العام. وقد أشارت العديد من الدراسات الحديثة في مجال الإعلام الرقمي إلى أن الخوارزميات أصبحت عنصرا مؤثرا في تشكيل الخطاب الإعلامي وبناء المعنى داخل البيئة الإعلامية الرقمية</w:t>
      </w:r>
      <w:r w:rsidR="007B33E5" w:rsidRPr="005C6D61">
        <w:rPr>
          <w:rFonts w:ascii="Sakkal Majalla" w:hAnsi="Sakkal Majalla" w:cs="Sakkal Majalla"/>
          <w:b/>
          <w:bCs/>
          <w:sz w:val="28"/>
          <w:szCs w:val="28"/>
          <w:rtl/>
        </w:rPr>
        <w:t xml:space="preserve">. </w:t>
      </w:r>
    </w:p>
    <w:p w:rsidR="007B33E5" w:rsidRPr="005C6D61" w:rsidRDefault="00DA6FA2" w:rsidP="00DA6FA2">
      <w:pPr>
        <w:jc w:val="both"/>
        <w:rPr>
          <w:rFonts w:ascii="Sakkal Majalla" w:hAnsi="Sakkal Majalla" w:cs="Sakkal Majalla"/>
          <w:b/>
          <w:bCs/>
          <w:sz w:val="28"/>
          <w:szCs w:val="28"/>
          <w:rtl/>
        </w:rPr>
      </w:pPr>
      <w:r w:rsidRPr="005C6D61">
        <w:rPr>
          <w:rFonts w:ascii="Sakkal Majalla" w:hAnsi="Sakkal Majalla" w:cs="Sakkal Majalla"/>
          <w:sz w:val="28"/>
          <w:szCs w:val="28"/>
          <w:rtl/>
        </w:rPr>
        <w:t>وقد أسهم هذا التحول في إعادة تعريف دور المؤسسات الإعلامية، حيث لم يعد دورها يقتصر على إنتاج المحتوى الإعلامي فحسب، بل أصبح من الضروري فهم منطق عمل الخوارزميات والتفاعل معه لضمان وصول المحتوى إلى الجمهور المستهدف في بيئة إعلامية شديدة التنافس والتعقيد. ومن ثم لم يعد نجاح المؤسسات الإعلامية مرهونا بالمعايير المهنية التقليدية وحدها، بل أصبح مرتبطا أيضا بقدرتها على تحليل البيانات الرقمية وفهم أنماط التفاعل داخل المنصات الرقمية وتكييف استراتيجياتها التحريرية بما يتوافق مع متطلبات هذه البيئة الجديدة</w:t>
      </w:r>
      <w:r w:rsidR="007B33E5" w:rsidRPr="005C6D61">
        <w:rPr>
          <w:rFonts w:ascii="Sakkal Majalla" w:hAnsi="Sakkal Majalla" w:cs="Sakkal Majalla"/>
          <w:b/>
          <w:bCs/>
          <w:sz w:val="28"/>
          <w:szCs w:val="28"/>
          <w:rtl/>
        </w:rPr>
        <w:t>.</w:t>
      </w:r>
    </w:p>
    <w:p w:rsidR="007B33E5" w:rsidRPr="005C6D61" w:rsidRDefault="00DA6FA2" w:rsidP="00DA6FA2">
      <w:pPr>
        <w:jc w:val="both"/>
        <w:rPr>
          <w:rFonts w:ascii="Sakkal Majalla" w:hAnsi="Sakkal Majalla" w:cs="Sakkal Majalla"/>
          <w:b/>
          <w:bCs/>
          <w:sz w:val="28"/>
          <w:szCs w:val="28"/>
          <w:rtl/>
        </w:rPr>
      </w:pPr>
      <w:r w:rsidRPr="005C6D61">
        <w:rPr>
          <w:rFonts w:ascii="Sakkal Majalla" w:hAnsi="Sakkal Majalla" w:cs="Sakkal Majalla"/>
          <w:sz w:val="28"/>
          <w:szCs w:val="28"/>
          <w:rtl/>
        </w:rPr>
        <w:t xml:space="preserve">وفي موازاة ذلك، برز مفهوم </w:t>
      </w:r>
      <w:r w:rsidRPr="005C6D61">
        <w:rPr>
          <w:rStyle w:val="a4"/>
          <w:rFonts w:ascii="Sakkal Majalla" w:hAnsi="Sakkal Majalla" w:cs="Sakkal Majalla"/>
          <w:sz w:val="28"/>
          <w:szCs w:val="28"/>
          <w:rtl/>
        </w:rPr>
        <w:t>القيادة الرقمية</w:t>
      </w:r>
      <w:r w:rsidRPr="005C6D61">
        <w:rPr>
          <w:rFonts w:ascii="Sakkal Majalla" w:hAnsi="Sakkal Majalla" w:cs="Sakkal Majalla"/>
          <w:sz w:val="28"/>
          <w:szCs w:val="28"/>
          <w:rtl/>
        </w:rPr>
        <w:t xml:space="preserve"> بوصفه أحد المفاهيم الرئيسة في إدارة التحول الرقمي داخل المؤسسات الإعلامية. فالبيئة الإعلامية الرقمية تتطلب نماذج قيادية جديدة قادرة على الجمع بين الفهم التقني والرؤية الاستراتيجية، إضافة إلى القدرة على توظيف البيانات الرقمية في دعم عملية اتخاذ القرار الإعلامي وإدارة التوازن بين منطق الخوارزميات ومتطلبات العمل الإعلامي المهني. وتشير الأدبيات المعاصرة إلى أن القيادة الرقمية لم تعد خيارا تنظيميا، بل أصبحت ضرورة أساسية لتمكين المؤسسات الإعلامية من التكيف مع بيئة إعلامية تتسم بالتغير المستمر والتطور التكنولوجي المتسارع</w:t>
      </w:r>
      <w:r w:rsidR="007B33E5" w:rsidRPr="005C6D61">
        <w:rPr>
          <w:rFonts w:ascii="Sakkal Majalla" w:hAnsi="Sakkal Majalla" w:cs="Sakkal Majalla"/>
          <w:b/>
          <w:bCs/>
          <w:sz w:val="28"/>
          <w:szCs w:val="28"/>
          <w:rtl/>
        </w:rPr>
        <w:t>.</w:t>
      </w:r>
    </w:p>
    <w:p w:rsidR="007B33E5" w:rsidRPr="005C6D61" w:rsidRDefault="00DA6FA2" w:rsidP="00DA6FA2">
      <w:pPr>
        <w:jc w:val="both"/>
        <w:rPr>
          <w:rFonts w:ascii="Sakkal Majalla" w:hAnsi="Sakkal Majalla" w:cs="Sakkal Majalla"/>
          <w:b/>
          <w:bCs/>
          <w:sz w:val="28"/>
          <w:szCs w:val="28"/>
          <w:rtl/>
        </w:rPr>
      </w:pPr>
      <w:r w:rsidRPr="005C6D61">
        <w:rPr>
          <w:rFonts w:ascii="Sakkal Majalla" w:hAnsi="Sakkal Majalla" w:cs="Sakkal Majalla"/>
          <w:sz w:val="28"/>
          <w:szCs w:val="28"/>
          <w:rtl/>
        </w:rPr>
        <w:lastRenderedPageBreak/>
        <w:t>وفي السياق السعودي، تكتسب هذه التحولات أهمية متزايدة في ظل ما تشهده المملكة من تحول رقمي شامل ضمن إطار رؤية 2030، التي جعلت الابتكار التقني والاقتصاد الرقمي في صميم أولوياتها التنموية. وقد انعكس ذلك بوضوح على القطاع الإعلامي الذي شهد توسعا ملحوظا في استخدام المنصات الرقمية بوصفها قنوات رئيسة للتواصل والتأثير الإعلامي، سواء على مستوى المؤسسات الإعلامية أو الجهات الحكومية أو حتى الأفراد المؤثرين في الفضاء الرقمي</w:t>
      </w:r>
      <w:r w:rsidR="007B33E5" w:rsidRPr="005C6D61">
        <w:rPr>
          <w:rFonts w:ascii="Sakkal Majalla" w:hAnsi="Sakkal Majalla" w:cs="Sakkal Majalla"/>
          <w:b/>
          <w:bCs/>
          <w:sz w:val="28"/>
          <w:szCs w:val="28"/>
          <w:rtl/>
        </w:rPr>
        <w:t xml:space="preserve">. </w:t>
      </w:r>
    </w:p>
    <w:p w:rsidR="007B33E5" w:rsidRPr="005C6D61" w:rsidRDefault="00DA6FA2" w:rsidP="00DA6FA2">
      <w:pPr>
        <w:jc w:val="both"/>
        <w:rPr>
          <w:rFonts w:ascii="Sakkal Majalla" w:hAnsi="Sakkal Majalla" w:cs="Sakkal Majalla"/>
          <w:sz w:val="28"/>
          <w:szCs w:val="28"/>
          <w:rtl/>
        </w:rPr>
      </w:pPr>
      <w:r w:rsidRPr="005C6D61">
        <w:rPr>
          <w:rFonts w:ascii="Sakkal Majalla" w:hAnsi="Sakkal Majalla" w:cs="Sakkal Majalla"/>
          <w:sz w:val="28"/>
          <w:szCs w:val="28"/>
          <w:rtl/>
        </w:rPr>
        <w:t>ومع ذلك، فإن هذا التحول الرقمي يطرح عددا من التحديات المعرفية والمهنية، من أبرزها محدودية الفهم العميق لآليات عمل الخوارزميات وتأثيراتها في انتشار المحتوى الإعلامي، إضافة إلى الحاجة إلى نماذج قيادية رقمية قادرة على التعامل مع هذا التعقيد التقني المتزايد. كما يثير التداخل بين السلطة التقنية للخوارزميات والسلطة التحريرية للمؤسسات الإعلامية تساؤلات مهمة حول طبيعة التحكم في المحتوى الإعلامي وحدود تأثير الخوارزميات في تشكيل الوعي المجتمعي وتوجيه الخطاب العام</w:t>
      </w:r>
    </w:p>
    <w:p w:rsidR="007B33E5" w:rsidRPr="005C6D61" w:rsidRDefault="00DA6FA2" w:rsidP="00DA6FA2">
      <w:pPr>
        <w:jc w:val="both"/>
        <w:rPr>
          <w:rFonts w:ascii="Sakkal Majalla" w:hAnsi="Sakkal Majalla" w:cs="Sakkal Majalla"/>
          <w:sz w:val="28"/>
          <w:szCs w:val="28"/>
          <w:rtl/>
        </w:rPr>
      </w:pPr>
      <w:r w:rsidRPr="005C6D61">
        <w:rPr>
          <w:rFonts w:ascii="Sakkal Majalla" w:hAnsi="Sakkal Majalla" w:cs="Sakkal Majalla"/>
          <w:sz w:val="28"/>
          <w:szCs w:val="28"/>
          <w:rtl/>
        </w:rPr>
        <w:t>وفي هذا الإطار، لا تقتصر القيادة الرقمية على امتلاك المعرفة التقنية فحسب، بل تشمل مجموعة من المهارات القيادية المتقدمة التي تمكن المؤسسات الإعلامية من التعامل مع تعقيدات البيئة الرقمية. ومن أبرز هذه المهارات القدرة على تحليل البيانات الضخمة وفهم آليات عمل الخوارزميات واتخاذ قرارات استراتيجية قائمة على الأدلة الرقمية، إضافة إلى إدارة الابتكار والتكيف مع التحولات التقنية المتسارعة. كما تبرز أهمية تطوير مهارات التفكير النقدي لدى القيادات الإعلامية بما يمكنها من تقييم مخرجات الأنظمة الخوارزمية وضمان عدم خضوع العملية الإعلامية بالكامل لمنطق البيانات أو خوارزميات الانتشار</w:t>
      </w:r>
      <w:r w:rsidR="007B33E5" w:rsidRPr="005C6D61">
        <w:rPr>
          <w:rFonts w:ascii="Sakkal Majalla" w:hAnsi="Sakkal Majalla" w:cs="Sakkal Majalla"/>
          <w:sz w:val="28"/>
          <w:szCs w:val="28"/>
          <w:rtl/>
        </w:rPr>
        <w:t xml:space="preserve">. </w:t>
      </w:r>
    </w:p>
    <w:p w:rsidR="007B33E5" w:rsidRPr="005C6D61" w:rsidRDefault="00DA6FA2" w:rsidP="00DA6FA2">
      <w:pPr>
        <w:jc w:val="both"/>
        <w:rPr>
          <w:rFonts w:ascii="Sakkal Majalla" w:hAnsi="Sakkal Majalla" w:cs="Sakkal Majalla"/>
          <w:sz w:val="28"/>
          <w:szCs w:val="28"/>
          <w:rtl/>
        </w:rPr>
      </w:pPr>
      <w:r w:rsidRPr="005C6D61">
        <w:rPr>
          <w:rFonts w:ascii="Sakkal Majalla" w:hAnsi="Sakkal Majalla" w:cs="Sakkal Majalla"/>
          <w:sz w:val="28"/>
          <w:szCs w:val="28"/>
          <w:rtl/>
        </w:rPr>
        <w:t xml:space="preserve">وفي الوقت ذاته تبرز مسألة </w:t>
      </w:r>
      <w:r w:rsidRPr="005C6D61">
        <w:rPr>
          <w:rStyle w:val="a4"/>
          <w:rFonts w:ascii="Sakkal Majalla" w:hAnsi="Sakkal Majalla" w:cs="Sakkal Majalla"/>
          <w:sz w:val="28"/>
          <w:szCs w:val="28"/>
          <w:rtl/>
        </w:rPr>
        <w:t>المصداقية الإعلامية</w:t>
      </w:r>
      <w:r w:rsidRPr="005C6D61">
        <w:rPr>
          <w:rFonts w:ascii="Sakkal Majalla" w:hAnsi="Sakkal Majalla" w:cs="Sakkal Majalla"/>
          <w:sz w:val="28"/>
          <w:szCs w:val="28"/>
          <w:rtl/>
        </w:rPr>
        <w:t xml:space="preserve"> بوصفها أحد التحديات الرئيسة في عصر الإعلام الخوارزمي، حيث قد تدفع المنافسة على التفاعل والانتشار بعض المؤسسات الإعلامية إلى تفضيل المحتوى الأكثر إثارة على حساب المحتوى الأكثر دقة وموثوقية. ومن هنا يصبح دور القيادة الرقمية حاسما في تحقيق التوازن بين متطلبات الانتشار الرقمي والمحافظة على المعايير المهنية والأخلاقية للإعلام، بما يعزز ثقة الجمهور بالمحتوى الإعلامي ويحافظ على الدور المجتمعي للمؤسسات الإعلامية كمصدر موثوق للمعلومات.</w:t>
      </w:r>
    </w:p>
    <w:p w:rsidR="007B33E5" w:rsidRPr="005C6D61" w:rsidRDefault="00DA6FA2" w:rsidP="001C4C32">
      <w:pPr>
        <w:jc w:val="both"/>
        <w:rPr>
          <w:rFonts w:ascii="Sakkal Majalla" w:hAnsi="Sakkal Majalla" w:cs="Sakkal Majalla"/>
          <w:sz w:val="28"/>
          <w:szCs w:val="28"/>
          <w:rtl/>
        </w:rPr>
      </w:pPr>
      <w:r w:rsidRPr="005C6D61">
        <w:rPr>
          <w:rFonts w:ascii="Sakkal Majalla" w:hAnsi="Sakkal Majalla" w:cs="Sakkal Majalla"/>
          <w:sz w:val="28"/>
          <w:szCs w:val="28"/>
          <w:rtl/>
        </w:rPr>
        <w:t>كما تتجاوز أهمية القيادة الرقمية في السياق السعودي البعد المؤسسي لتلامس بع</w:t>
      </w:r>
      <w:r w:rsidR="001C4C32" w:rsidRPr="005C6D61">
        <w:rPr>
          <w:rFonts w:ascii="Sakkal Majalla" w:hAnsi="Sakkal Majalla" w:cs="Sakkal Majalla"/>
          <w:sz w:val="28"/>
          <w:szCs w:val="28"/>
          <w:rtl/>
        </w:rPr>
        <w:t>د</w:t>
      </w:r>
      <w:r w:rsidRPr="005C6D61">
        <w:rPr>
          <w:rFonts w:ascii="Sakkal Majalla" w:hAnsi="Sakkal Majalla" w:cs="Sakkal Majalla"/>
          <w:sz w:val="28"/>
          <w:szCs w:val="28"/>
          <w:rtl/>
        </w:rPr>
        <w:t>ا استراتيج</w:t>
      </w:r>
      <w:r w:rsidR="001C4C32" w:rsidRPr="005C6D61">
        <w:rPr>
          <w:rFonts w:ascii="Sakkal Majalla" w:hAnsi="Sakkal Majalla" w:cs="Sakkal Majalla"/>
          <w:sz w:val="28"/>
          <w:szCs w:val="28"/>
          <w:rtl/>
        </w:rPr>
        <w:t>ي</w:t>
      </w:r>
      <w:r w:rsidRPr="005C6D61">
        <w:rPr>
          <w:rFonts w:ascii="Sakkal Majalla" w:hAnsi="Sakkal Majalla" w:cs="Sakkal Majalla"/>
          <w:sz w:val="28"/>
          <w:szCs w:val="28"/>
          <w:rtl/>
        </w:rPr>
        <w:t xml:space="preserve">ا أوسع يتمثل في تعزيز </w:t>
      </w:r>
      <w:r w:rsidRPr="005C6D61">
        <w:rPr>
          <w:rStyle w:val="a4"/>
          <w:rFonts w:ascii="Sakkal Majalla" w:hAnsi="Sakkal Majalla" w:cs="Sakkal Majalla"/>
          <w:sz w:val="28"/>
          <w:szCs w:val="28"/>
          <w:rtl/>
        </w:rPr>
        <w:t>السيادة الرقمية للمملكة</w:t>
      </w:r>
      <w:r w:rsidRPr="005C6D61">
        <w:rPr>
          <w:rFonts w:ascii="Sakkal Majalla" w:hAnsi="Sakkal Majalla" w:cs="Sakkal Majalla"/>
          <w:sz w:val="28"/>
          <w:szCs w:val="28"/>
          <w:rtl/>
        </w:rPr>
        <w:t xml:space="preserve"> في الفضاء الإعلامي العالمي. ففي ظل التحول الرقمي الذي تشهده المملكة، برزت بوصفها أحد الفاعلين الرئيسيين في تطوير البنية التحتية الرقمية وتعزيز الحضور الإعلامي الرقمي على المستويين الإقليمي والدولي. وقد أسهم الاستثمار في التقنيات الرقمية في تعزيز موقع المملكة ضمن الدول المتقدمة في مجالات التحول الرقمي </w:t>
      </w:r>
      <w:proofErr w:type="spellStart"/>
      <w:r w:rsidRPr="005C6D61">
        <w:rPr>
          <w:rFonts w:ascii="Sakkal Majalla" w:hAnsi="Sakkal Majalla" w:cs="Sakkal Majalla"/>
          <w:sz w:val="28"/>
          <w:szCs w:val="28"/>
          <w:rtl/>
        </w:rPr>
        <w:t>والحوكمة</w:t>
      </w:r>
      <w:proofErr w:type="spellEnd"/>
      <w:r w:rsidRPr="005C6D61">
        <w:rPr>
          <w:rFonts w:ascii="Sakkal Majalla" w:hAnsi="Sakkal Majalla" w:cs="Sakkal Majalla"/>
          <w:sz w:val="28"/>
          <w:szCs w:val="28"/>
          <w:rtl/>
        </w:rPr>
        <w:t xml:space="preserve"> الرقمية.</w:t>
      </w:r>
    </w:p>
    <w:p w:rsidR="007B33E5" w:rsidRDefault="001A52B4" w:rsidP="00267433">
      <w:pPr>
        <w:jc w:val="both"/>
        <w:rPr>
          <w:rFonts w:ascii="Sakkal Majalla" w:hAnsi="Sakkal Majalla" w:cs="Sakkal Majalla"/>
          <w:sz w:val="36"/>
          <w:szCs w:val="36"/>
          <w:rtl/>
        </w:rPr>
      </w:pPr>
      <w:r w:rsidRPr="001A52B4">
        <w:rPr>
          <w:rFonts w:ascii="Sakkal Majalla" w:hAnsi="Sakkal Majalla" w:cs="Sakkal Majalla"/>
          <w:sz w:val="28"/>
          <w:szCs w:val="28"/>
          <w:rtl/>
        </w:rPr>
        <w:t>ومن هذا المنطلق تسعى الدراسة الحالية إلى تحليل العلاقة بين ديناميكية الخوارزميات والقيادة الرقمية في المنصات الإعلامية السعودية، وبيان أثر هذه العلاقة في إدارة المحتوى الإعلامي وصناعة القرار الإعلامي في البيئة الرقمية</w:t>
      </w:r>
      <w:r w:rsidR="007B33E5" w:rsidRPr="001A52B4">
        <w:rPr>
          <w:rFonts w:ascii="Sakkal Majalla" w:hAnsi="Sakkal Majalla" w:cs="Sakkal Majalla"/>
          <w:sz w:val="36"/>
          <w:szCs w:val="36"/>
          <w:rtl/>
        </w:rPr>
        <w:t xml:space="preserve">. </w:t>
      </w:r>
    </w:p>
    <w:p w:rsidR="006C62E0" w:rsidRPr="001A52B4" w:rsidRDefault="006C62E0" w:rsidP="00267433">
      <w:pPr>
        <w:jc w:val="both"/>
        <w:rPr>
          <w:rFonts w:ascii="Sakkal Majalla" w:hAnsi="Sakkal Majalla" w:cs="Sakkal Majalla" w:hint="cs"/>
          <w:sz w:val="36"/>
          <w:szCs w:val="36"/>
          <w:rtl/>
        </w:rPr>
      </w:pPr>
    </w:p>
    <w:p w:rsidR="00F6716E" w:rsidRPr="005C6D61" w:rsidRDefault="00F6716E" w:rsidP="00F6716E">
      <w:pPr>
        <w:rPr>
          <w:rFonts w:ascii="Sakkal Majalla" w:hAnsi="Sakkal Majalla" w:cs="Sakkal Majalla"/>
          <w:sz w:val="36"/>
          <w:szCs w:val="36"/>
          <w:rtl/>
        </w:rPr>
      </w:pPr>
      <w:r w:rsidRPr="005C6D61">
        <w:rPr>
          <w:rFonts w:ascii="Sakkal Majalla" w:eastAsia="Times New Roman" w:hAnsi="Sakkal Majalla" w:cs="Sakkal Majalla"/>
          <w:b/>
          <w:bCs/>
          <w:color w:val="222222"/>
          <w:sz w:val="36"/>
          <w:szCs w:val="36"/>
          <w:highlight w:val="lightGray"/>
          <w:rtl/>
        </w:rPr>
        <w:lastRenderedPageBreak/>
        <w:t>الدراسات السابقة:</w:t>
      </w:r>
      <w:r w:rsidRPr="005C6D61">
        <w:rPr>
          <w:rFonts w:ascii="Sakkal Majalla" w:eastAsia="Times New Roman" w:hAnsi="Sakkal Majalla" w:cs="Sakkal Majalla"/>
          <w:b/>
          <w:bCs/>
          <w:color w:val="222222"/>
          <w:sz w:val="36"/>
          <w:szCs w:val="36"/>
          <w:rtl/>
        </w:rPr>
        <w:t xml:space="preserve"> </w:t>
      </w:r>
    </w:p>
    <w:p w:rsidR="00440648" w:rsidRPr="005C6D61" w:rsidRDefault="00440648" w:rsidP="00267433">
      <w:pPr>
        <w:rPr>
          <w:rFonts w:ascii="Sakkal Majalla" w:hAnsi="Sakkal Majalla" w:cs="Sakkal Majalla"/>
          <w:sz w:val="28"/>
          <w:szCs w:val="28"/>
          <w:rtl/>
        </w:rPr>
      </w:pPr>
      <w:r w:rsidRPr="005C6D61">
        <w:rPr>
          <w:rFonts w:ascii="Sakkal Majalla" w:hAnsi="Sakkal Majalla" w:cs="Sakkal Majalla"/>
          <w:sz w:val="28"/>
          <w:szCs w:val="28"/>
          <w:rtl/>
        </w:rPr>
        <w:t>تشير الدراسات السابقة إلى أن القيادة الرقمية أصبحت عنصرا محوريا في دعم التحول الرقمي داخل المؤسسات، حيث تسهم في توجيه استخدام التقنيات الحديثة وتعزيز الابتكار وتطوير المهارات الرقمية لدى الأفراد. وقد بينت الدراسات أن تبني القيادات لممارسات رقمية فعّالة يسهم في تحسين كفاءة اتخاذ القرار وتوظيف التقنيات مثل البيانات الضخمة والذكاء الاصطناعي في العمل المؤسسي. كما ينعكس دور القيادة الرقمية بشكل مباشر على المستخدمين من خلال تحسين تجربة الاستخدام، وتسهيل الوصول إلى المعلومات والخدمات الرقمية، وتعزيز الثقة في الأنظمة التقنية، بما يسهم في رفع مستوى التفاعل والاستفادة من البيئة الرقمية</w:t>
      </w:r>
      <w:r w:rsidRPr="005C6D61">
        <w:rPr>
          <w:rFonts w:ascii="Sakkal Majalla" w:hAnsi="Sakkal Majalla" w:cs="Sakkal Majalla"/>
          <w:sz w:val="28"/>
          <w:szCs w:val="28"/>
        </w:rPr>
        <w:t>.</w:t>
      </w:r>
    </w:p>
    <w:p w:rsidR="009C48F6" w:rsidRPr="005C6D61" w:rsidRDefault="009C48F6" w:rsidP="009C48F6">
      <w:pPr>
        <w:rPr>
          <w:rFonts w:ascii="Sakkal Majalla" w:hAnsi="Sakkal Majalla" w:cs="Sakkal Majalla"/>
          <w:sz w:val="28"/>
          <w:szCs w:val="28"/>
          <w:rtl/>
        </w:rPr>
      </w:pPr>
      <w:r w:rsidRPr="005C6D61">
        <w:rPr>
          <w:rFonts w:ascii="Sakkal Majalla" w:hAnsi="Sakkal Majalla" w:cs="Sakkal Majalla"/>
          <w:sz w:val="28"/>
          <w:szCs w:val="28"/>
          <w:rtl/>
        </w:rPr>
        <w:t xml:space="preserve">- دراسة سعيد بن مفلح بن </w:t>
      </w:r>
      <w:proofErr w:type="spellStart"/>
      <w:r w:rsidRPr="005C6D61">
        <w:rPr>
          <w:rStyle w:val="a4"/>
          <w:rFonts w:ascii="Sakkal Majalla" w:hAnsi="Sakkal Majalla" w:cs="Sakkal Majalla"/>
          <w:sz w:val="28"/>
          <w:szCs w:val="28"/>
          <w:rtl/>
        </w:rPr>
        <w:t>دعجم</w:t>
      </w:r>
      <w:proofErr w:type="spellEnd"/>
      <w:r w:rsidRPr="005C6D61">
        <w:rPr>
          <w:rStyle w:val="a4"/>
          <w:rFonts w:ascii="Sakkal Majalla" w:hAnsi="Sakkal Majalla" w:cs="Sakkal Majalla"/>
          <w:sz w:val="28"/>
          <w:szCs w:val="28"/>
        </w:rPr>
        <w:t xml:space="preserve"> (</w:t>
      </w:r>
      <w:r w:rsidRPr="005C6D61">
        <w:rPr>
          <w:rStyle w:val="a4"/>
          <w:rFonts w:ascii="Sakkal Majalla" w:hAnsi="Sakkal Majalla" w:cs="Sakkal Majalla"/>
        </w:rPr>
        <w:t>2026</w:t>
      </w:r>
      <w:r w:rsidRPr="005C6D61">
        <w:rPr>
          <w:rStyle w:val="a4"/>
          <w:rFonts w:ascii="Sakkal Majalla" w:hAnsi="Sakkal Majalla" w:cs="Sakkal Majalla"/>
          <w:sz w:val="28"/>
          <w:szCs w:val="28"/>
        </w:rPr>
        <w:t>)</w:t>
      </w:r>
      <w:r w:rsidRPr="005C6D61">
        <w:rPr>
          <w:rFonts w:ascii="Sakkal Majalla" w:hAnsi="Sakkal Majalla" w:cs="Sakkal Majalla"/>
          <w:sz w:val="28"/>
          <w:szCs w:val="28"/>
        </w:rPr>
        <w:t xml:space="preserve"> </w:t>
      </w:r>
      <w:r w:rsidRPr="005C6D61">
        <w:rPr>
          <w:rFonts w:ascii="Sakkal Majalla" w:hAnsi="Sakkal Majalla" w:cs="Sakkal Majalla"/>
          <w:sz w:val="28"/>
          <w:szCs w:val="28"/>
          <w:rtl/>
        </w:rPr>
        <w:t xml:space="preserve">إلى التعرف على دور الإدارة الرقمية في تعزيز الشفافية الإدارية في الجامعات السعودية في ضوء رؤية المملكة </w:t>
      </w:r>
      <w:r w:rsidRPr="005C6D61">
        <w:rPr>
          <w:rFonts w:ascii="Sakkal Majalla" w:hAnsi="Sakkal Majalla" w:cs="Sakkal Majalla"/>
          <w:sz w:val="28"/>
          <w:szCs w:val="28"/>
        </w:rPr>
        <w:t>2030</w:t>
      </w:r>
      <w:r w:rsidRPr="005C6D61">
        <w:rPr>
          <w:rFonts w:ascii="Sakkal Majalla" w:hAnsi="Sakkal Majalla" w:cs="Sakkal Majalla"/>
          <w:sz w:val="28"/>
          <w:szCs w:val="28"/>
          <w:rtl/>
        </w:rPr>
        <w:t>. واعتمدت الدراسة المنهج الوصفي المسحي، وشملت عينة من القيادات الأكاديمية في عدد من الجامعات السعودية. وأظهرت النتائج أن تطبيق مجالات الإدارة الرقمية مثل التخطيط الرقمي والتنظيم والتنفيذ والرقابة الرقمية يمارس بدرجة عالية، كما كشفت عن وجود علاقة إيجابية ذات دلالة إحصائية بين تطبيق الإدارة الرقمية وتعزيز الشفافية الإدارية في الجامعات السعودية، مما يؤكد أهمية التحول نحو الإدارة الرقمية في تحسين كفاءة العمل المؤسسي وتعزيز الشفافية وصناعة القرار.</w:t>
      </w:r>
    </w:p>
    <w:p w:rsidR="009C48F6" w:rsidRPr="005C6D61" w:rsidRDefault="009C48F6" w:rsidP="009C48F6">
      <w:pPr>
        <w:rPr>
          <w:rFonts w:ascii="Sakkal Majalla" w:hAnsi="Sakkal Majalla" w:cs="Sakkal Majalla"/>
          <w:sz w:val="28"/>
          <w:szCs w:val="28"/>
          <w:rtl/>
        </w:rPr>
      </w:pPr>
      <w:r w:rsidRPr="005C6D61">
        <w:rPr>
          <w:rFonts w:ascii="Sakkal Majalla" w:hAnsi="Sakkal Majalla" w:cs="Sakkal Majalla"/>
          <w:sz w:val="28"/>
          <w:szCs w:val="28"/>
          <w:rtl/>
        </w:rPr>
        <w:t xml:space="preserve">- دراسة تهاني </w:t>
      </w:r>
      <w:r w:rsidRPr="005C6D61">
        <w:rPr>
          <w:rStyle w:val="a4"/>
          <w:rFonts w:ascii="Sakkal Majalla" w:hAnsi="Sakkal Majalla" w:cs="Sakkal Majalla"/>
          <w:sz w:val="28"/>
          <w:szCs w:val="28"/>
          <w:rtl/>
        </w:rPr>
        <w:t xml:space="preserve">الحربي وريم </w:t>
      </w:r>
      <w:proofErr w:type="spellStart"/>
      <w:r w:rsidRPr="005C6D61">
        <w:rPr>
          <w:rStyle w:val="a4"/>
          <w:rFonts w:ascii="Sakkal Majalla" w:hAnsi="Sakkal Majalla" w:cs="Sakkal Majalla"/>
          <w:sz w:val="28"/>
          <w:szCs w:val="28"/>
          <w:rtl/>
        </w:rPr>
        <w:t>الرابغي</w:t>
      </w:r>
      <w:proofErr w:type="spellEnd"/>
      <w:r w:rsidRPr="005C6D61">
        <w:rPr>
          <w:rStyle w:val="a4"/>
          <w:rFonts w:ascii="Sakkal Majalla" w:hAnsi="Sakkal Majalla" w:cs="Sakkal Majalla"/>
        </w:rPr>
        <w:t xml:space="preserve"> (2025</w:t>
      </w:r>
      <w:r w:rsidR="00973819" w:rsidRPr="005C6D61">
        <w:rPr>
          <w:rStyle w:val="a4"/>
          <w:rFonts w:ascii="Sakkal Majalla" w:hAnsi="Sakkal Majalla" w:cs="Sakkal Majalla"/>
        </w:rPr>
        <w:t>)</w:t>
      </w:r>
      <w:r w:rsidRPr="005C6D61">
        <w:rPr>
          <w:rFonts w:ascii="Sakkal Majalla" w:hAnsi="Sakkal Majalla" w:cs="Sakkal Majalla"/>
          <w:sz w:val="28"/>
          <w:szCs w:val="28"/>
        </w:rPr>
        <w:t xml:space="preserve"> </w:t>
      </w:r>
      <w:r w:rsidRPr="005C6D61">
        <w:rPr>
          <w:rFonts w:ascii="Sakkal Majalla" w:hAnsi="Sakkal Majalla" w:cs="Sakkal Majalla"/>
          <w:sz w:val="28"/>
          <w:szCs w:val="28"/>
          <w:rtl/>
        </w:rPr>
        <w:t xml:space="preserve">إلى التعرف على دور الحكومة الرقمية في دعم الجهات الحكومية لتبني التقنيات الناشئة وتفعيل التحول الرقمي، من خلال دراسة حالة هيئة الحكومة الرقمية في المملكة العربية السعودية. اعتمدت الدراسة المنهج الوصفي التحليلي باستخدام أسلوب دراسة الحالة، وأداة المقابلة لجمع البيانات. وأظهرت النتائج أن هيئة الحكومة الرقمية تسهم في دعم الجهات الحكومية عبر تقييم جاهزية تبني التقنيات الناشئة وتحديد الفجوات التقنية وتقديم خطط لبناء القدرات الرقمية، إضافة إلى نشر الوعي التقني وتعزيز الابتكار الحكومي بما يتوافق مع مستهدفات رؤية المملكة </w:t>
      </w:r>
      <w:r w:rsidRPr="005C6D61">
        <w:rPr>
          <w:rFonts w:ascii="Sakkal Majalla" w:hAnsi="Sakkal Majalla" w:cs="Sakkal Majalla"/>
          <w:sz w:val="28"/>
          <w:szCs w:val="28"/>
        </w:rPr>
        <w:t>2025</w:t>
      </w:r>
      <w:r w:rsidRPr="005C6D61">
        <w:rPr>
          <w:rFonts w:ascii="Sakkal Majalla" w:hAnsi="Sakkal Majalla" w:cs="Sakkal Majalla"/>
          <w:sz w:val="28"/>
          <w:szCs w:val="28"/>
          <w:rtl/>
        </w:rPr>
        <w:t>.</w:t>
      </w:r>
    </w:p>
    <w:p w:rsidR="009C48F6" w:rsidRPr="005C6D61" w:rsidRDefault="009C48F6" w:rsidP="009C48F6">
      <w:pPr>
        <w:rPr>
          <w:rFonts w:ascii="Sakkal Majalla" w:hAnsi="Sakkal Majalla" w:cs="Sakkal Majalla"/>
          <w:sz w:val="28"/>
          <w:szCs w:val="28"/>
          <w:rtl/>
        </w:rPr>
      </w:pPr>
      <w:r w:rsidRPr="005C6D61">
        <w:rPr>
          <w:rFonts w:ascii="Sakkal Majalla" w:hAnsi="Sakkal Majalla" w:cs="Sakkal Majalla"/>
          <w:sz w:val="28"/>
          <w:szCs w:val="28"/>
          <w:rtl/>
        </w:rPr>
        <w:t xml:space="preserve">_ دراسة بارعة </w:t>
      </w:r>
      <w:r w:rsidRPr="005C6D61">
        <w:rPr>
          <w:rStyle w:val="a4"/>
          <w:rFonts w:ascii="Sakkal Majalla" w:hAnsi="Sakkal Majalla" w:cs="Sakkal Majalla"/>
          <w:sz w:val="28"/>
          <w:szCs w:val="28"/>
          <w:rtl/>
        </w:rPr>
        <w:t xml:space="preserve">فرج وليلى </w:t>
      </w:r>
      <w:proofErr w:type="spellStart"/>
      <w:r w:rsidRPr="005C6D61">
        <w:rPr>
          <w:rStyle w:val="a4"/>
          <w:rFonts w:ascii="Sakkal Majalla" w:hAnsi="Sakkal Majalla" w:cs="Sakkal Majalla"/>
          <w:sz w:val="28"/>
          <w:szCs w:val="28"/>
          <w:rtl/>
        </w:rPr>
        <w:t>العسري</w:t>
      </w:r>
      <w:proofErr w:type="spellEnd"/>
      <w:r w:rsidRPr="005C6D61">
        <w:rPr>
          <w:rStyle w:val="a4"/>
          <w:rFonts w:ascii="Sakkal Majalla" w:hAnsi="Sakkal Majalla" w:cs="Sakkal Majalla"/>
          <w:sz w:val="28"/>
          <w:szCs w:val="28"/>
        </w:rPr>
        <w:t xml:space="preserve"> (</w:t>
      </w:r>
      <w:r w:rsidRPr="005C6D61">
        <w:rPr>
          <w:rStyle w:val="a4"/>
          <w:rFonts w:ascii="Sakkal Majalla" w:hAnsi="Sakkal Majalla" w:cs="Sakkal Majalla"/>
        </w:rPr>
        <w:t>2025</w:t>
      </w:r>
      <w:r w:rsidRPr="005C6D61">
        <w:rPr>
          <w:rStyle w:val="a4"/>
          <w:rFonts w:ascii="Sakkal Majalla" w:hAnsi="Sakkal Majalla" w:cs="Sakkal Majalla"/>
          <w:sz w:val="28"/>
          <w:szCs w:val="28"/>
        </w:rPr>
        <w:t>)</w:t>
      </w:r>
      <w:r w:rsidRPr="005C6D61">
        <w:rPr>
          <w:rFonts w:ascii="Sakkal Majalla" w:hAnsi="Sakkal Majalla" w:cs="Sakkal Majalla"/>
          <w:sz w:val="28"/>
          <w:szCs w:val="28"/>
        </w:rPr>
        <w:t xml:space="preserve"> </w:t>
      </w:r>
      <w:r w:rsidRPr="005C6D61">
        <w:rPr>
          <w:rFonts w:ascii="Sakkal Majalla" w:hAnsi="Sakkal Majalla" w:cs="Sakkal Majalla"/>
          <w:sz w:val="28"/>
          <w:szCs w:val="28"/>
          <w:rtl/>
        </w:rPr>
        <w:t>التحديات التقنية والتنظيمية التي تواجه نقل المعرفة الضمنية داخل المؤسسات التعليمية، في ضوء ثقافة المشاركة والقيادة الداعمة. واعتمدت الدراسة المنهج الوصفي التحليلي من خلال مراجعة الأدبيات المرتبطة بإدارة المعرفة ونماذج تحويل المعرفة وثقافة المشاركة التنظيمية. وأظهرت النتائج أن ضعف الأدوات الرقمية والبنية التكنولوجية، واتساع الفجوة في المهارات الرقمية، إلى جانب القيود البيروقراطية وضعف الحوافز التنظيمية، تشكل عوامل رئيسة تعيق تدفق المعرفة الضمنية داخل المؤسسات التعليمية. كما بينت الدراسة أن تبني قيادة داعمة وثقافة تنظيمية قائمة على الثقة ومجتمعات الممارسة يسهم في تحويل المعرفة الضمنية إلى معرفة صريحة قابلة للتوظيف، بما يعزز الابتكار المؤسسي.</w:t>
      </w:r>
    </w:p>
    <w:p w:rsidR="009C48F6" w:rsidRPr="005C6D61" w:rsidRDefault="009C48F6" w:rsidP="009C48F6">
      <w:pPr>
        <w:rPr>
          <w:rFonts w:ascii="Sakkal Majalla" w:hAnsi="Sakkal Majalla" w:cs="Sakkal Majalla"/>
          <w:sz w:val="28"/>
          <w:szCs w:val="28"/>
          <w:rtl/>
        </w:rPr>
      </w:pPr>
      <w:r w:rsidRPr="005C6D61">
        <w:rPr>
          <w:rFonts w:ascii="Sakkal Majalla" w:hAnsi="Sakkal Majalla" w:cs="Sakkal Majalla"/>
          <w:sz w:val="28"/>
          <w:szCs w:val="28"/>
          <w:rtl/>
        </w:rPr>
        <w:t xml:space="preserve">_ أشارت دراسة </w:t>
      </w:r>
      <w:r w:rsidRPr="005C6D61">
        <w:rPr>
          <w:rStyle w:val="a4"/>
          <w:rFonts w:ascii="Sakkal Majalla" w:hAnsi="Sakkal Majalla" w:cs="Sakkal Majalla"/>
          <w:sz w:val="28"/>
          <w:szCs w:val="28"/>
          <w:rtl/>
        </w:rPr>
        <w:t>آل عثمان</w:t>
      </w:r>
      <w:r w:rsidRPr="005C6D61">
        <w:rPr>
          <w:rStyle w:val="a4"/>
          <w:rFonts w:ascii="Sakkal Majalla" w:hAnsi="Sakkal Majalla" w:cs="Sakkal Majalla"/>
          <w:sz w:val="28"/>
          <w:szCs w:val="28"/>
        </w:rPr>
        <w:t xml:space="preserve"> (</w:t>
      </w:r>
      <w:r w:rsidRPr="005C6D61">
        <w:rPr>
          <w:rStyle w:val="a4"/>
          <w:rFonts w:ascii="Sakkal Majalla" w:hAnsi="Sakkal Majalla" w:cs="Sakkal Majalla"/>
          <w:sz w:val="20"/>
          <w:szCs w:val="20"/>
        </w:rPr>
        <w:t>2025</w:t>
      </w:r>
      <w:r w:rsidRPr="005C6D61">
        <w:rPr>
          <w:rStyle w:val="a4"/>
          <w:rFonts w:ascii="Sakkal Majalla" w:hAnsi="Sakkal Majalla" w:cs="Sakkal Majalla"/>
          <w:sz w:val="28"/>
          <w:szCs w:val="28"/>
        </w:rPr>
        <w:t>)</w:t>
      </w:r>
      <w:r w:rsidRPr="005C6D61">
        <w:rPr>
          <w:rFonts w:ascii="Sakkal Majalla" w:hAnsi="Sakkal Majalla" w:cs="Sakkal Majalla"/>
          <w:sz w:val="28"/>
          <w:szCs w:val="28"/>
        </w:rPr>
        <w:t xml:space="preserve"> </w:t>
      </w:r>
      <w:r w:rsidRPr="005C6D61">
        <w:rPr>
          <w:rFonts w:ascii="Sakkal Majalla" w:hAnsi="Sakkal Majalla" w:cs="Sakkal Majalla"/>
          <w:sz w:val="28"/>
          <w:szCs w:val="28"/>
          <w:rtl/>
        </w:rPr>
        <w:t xml:space="preserve">إلى تحديد ممارسات القيادة المستدامة في سياق التحول الرقمي في الجامعات السعودية، وتقديم تصور مقترح يسهم في تعزيز فعالية القيادة المستدامة ودعم التحول الرقمي في </w:t>
      </w:r>
      <w:r w:rsidRPr="005C6D61">
        <w:rPr>
          <w:rFonts w:ascii="Sakkal Majalla" w:hAnsi="Sakkal Majalla" w:cs="Sakkal Majalla"/>
          <w:sz w:val="28"/>
          <w:szCs w:val="28"/>
          <w:rtl/>
        </w:rPr>
        <w:lastRenderedPageBreak/>
        <w:t>مؤسسات التعليم العالي. اعتمدت الدراسة المنهج الكمي والكيفي من خلال المقابلات وأسلوب دلفاي بمشاركة مجموعة من الخبراء في مجالي القيادة المستدامة والتحول الرقمي. وأظهرت نتائج الدراسة أهمية تعزيز الثقافة المؤسسية الداعمة للابتكار، وتنمية المهارات الرقمية لدى المستفيدين، وتوظيف البيانات الضخمة وأدوات الذكاء الاصطناعي لدعم اتخاذ القرار الإداري، إضافة إلى تعزيز العمل الجماعي وتحفيز المبادرات الإبداعية داخل المؤسسات التعليمية.</w:t>
      </w:r>
    </w:p>
    <w:p w:rsidR="00F6716E" w:rsidRPr="005C6D61" w:rsidRDefault="00F6716E" w:rsidP="00F6716E">
      <w:pPr>
        <w:rPr>
          <w:rFonts w:ascii="Sakkal Majalla" w:hAnsi="Sakkal Majalla" w:cs="Sakkal Majalla"/>
          <w:sz w:val="28"/>
          <w:szCs w:val="28"/>
          <w:rtl/>
        </w:rPr>
      </w:pPr>
      <w:r w:rsidRPr="005C6D61">
        <w:rPr>
          <w:rFonts w:ascii="Sakkal Majalla" w:hAnsi="Sakkal Majalla" w:cs="Sakkal Majalla"/>
          <w:sz w:val="28"/>
          <w:szCs w:val="28"/>
          <w:rtl/>
        </w:rPr>
        <w:t xml:space="preserve">-دراسة ثناء </w:t>
      </w:r>
      <w:proofErr w:type="gramStart"/>
      <w:r w:rsidRPr="005C6D61">
        <w:rPr>
          <w:rFonts w:ascii="Sakkal Majalla" w:hAnsi="Sakkal Majalla" w:cs="Sakkal Majalla"/>
          <w:sz w:val="28"/>
          <w:szCs w:val="28"/>
          <w:rtl/>
        </w:rPr>
        <w:t>عبدالرشيد</w:t>
      </w:r>
      <w:proofErr w:type="gramEnd"/>
      <w:r w:rsidRPr="005C6D61">
        <w:rPr>
          <w:rFonts w:ascii="Sakkal Majalla" w:hAnsi="Sakkal Majalla" w:cs="Sakkal Majalla"/>
          <w:sz w:val="28"/>
          <w:szCs w:val="28"/>
          <w:rtl/>
        </w:rPr>
        <w:t xml:space="preserve"> </w:t>
      </w:r>
      <w:proofErr w:type="spellStart"/>
      <w:r w:rsidRPr="005C6D61">
        <w:rPr>
          <w:rFonts w:ascii="Sakkal Majalla" w:hAnsi="Sakkal Majalla" w:cs="Sakkal Majalla"/>
          <w:sz w:val="28"/>
          <w:szCs w:val="28"/>
          <w:rtl/>
        </w:rPr>
        <w:t>المنياوي</w:t>
      </w:r>
      <w:proofErr w:type="spellEnd"/>
      <w:r w:rsidRPr="005C6D61">
        <w:rPr>
          <w:rFonts w:ascii="Sakkal Majalla" w:hAnsi="Sakkal Majalla" w:cs="Sakkal Majalla"/>
          <w:sz w:val="28"/>
          <w:szCs w:val="28"/>
          <w:rtl/>
        </w:rPr>
        <w:t xml:space="preserve"> (</w:t>
      </w:r>
      <w:r w:rsidRPr="005C6D61">
        <w:rPr>
          <w:rFonts w:ascii="Sakkal Majalla" w:hAnsi="Sakkal Majalla" w:cs="Sakkal Majalla"/>
          <w:b/>
          <w:bCs/>
          <w:sz w:val="28"/>
          <w:szCs w:val="28"/>
        </w:rPr>
        <w:t>2025</w:t>
      </w:r>
      <w:r w:rsidRPr="005C6D61">
        <w:rPr>
          <w:rFonts w:ascii="Sakkal Majalla" w:hAnsi="Sakkal Majalla" w:cs="Sakkal Majalla"/>
          <w:sz w:val="28"/>
          <w:szCs w:val="28"/>
          <w:rtl/>
        </w:rPr>
        <w:t>) تناولت هذه الدراسة مفهوم العدالة الخوارزمية والتحديات التي يفرضها الذكاء الاصطناعي على مفاهيم العدالة والسلطة في الفلسفة السياسية المعاصرة. واعتمدت الدراسة على المنهج التحليلي النقدي لدراسة العلاقة بين التكنولوجيا الرقمية والسلطة السياسية في العصر الرقمي. وتوصلت الدراسة إلى أن تصاعد دور الخوارزميات في إدارة المعلومات واتخاذ القرارات يثير إشكاليات جديدة تتعلق بالشفافية والمساءلة والعدالة الرقمية، كما يطرح تساؤلات حول حدود السلطة التقنية وتأثيرها في المجتمعات المعاصرة وفي عملية صنع القرار.</w:t>
      </w:r>
    </w:p>
    <w:p w:rsidR="00F6716E" w:rsidRPr="005C6D61" w:rsidRDefault="00F6716E" w:rsidP="00F6716E">
      <w:pPr>
        <w:rPr>
          <w:rFonts w:ascii="Sakkal Majalla" w:hAnsi="Sakkal Majalla" w:cs="Sakkal Majalla"/>
          <w:b/>
          <w:bCs/>
          <w:sz w:val="28"/>
          <w:szCs w:val="28"/>
          <w:rtl/>
        </w:rPr>
      </w:pPr>
      <w:r w:rsidRPr="005C6D61">
        <w:rPr>
          <w:rFonts w:ascii="Sakkal Majalla" w:hAnsi="Sakkal Majalla" w:cs="Sakkal Majalla"/>
          <w:b/>
          <w:bCs/>
          <w:sz w:val="28"/>
          <w:szCs w:val="28"/>
          <w:rtl/>
        </w:rPr>
        <w:t>-</w:t>
      </w:r>
      <w:r w:rsidRPr="005C6D61">
        <w:rPr>
          <w:rFonts w:ascii="Sakkal Majalla" w:hAnsi="Sakkal Majalla" w:cs="Sakkal Majalla"/>
          <w:sz w:val="28"/>
          <w:szCs w:val="28"/>
          <w:rtl/>
        </w:rPr>
        <w:t>دراسة راشد هادف المنصوري (</w:t>
      </w:r>
      <w:r w:rsidRPr="005C6D61">
        <w:rPr>
          <w:rFonts w:ascii="Sakkal Majalla" w:hAnsi="Sakkal Majalla" w:cs="Sakkal Majalla"/>
          <w:sz w:val="28"/>
          <w:szCs w:val="28"/>
        </w:rPr>
        <w:t>2025</w:t>
      </w:r>
      <w:r w:rsidRPr="005C6D61">
        <w:rPr>
          <w:rFonts w:ascii="Sakkal Majalla" w:hAnsi="Sakkal Majalla" w:cs="Sakkal Majalla"/>
          <w:sz w:val="28"/>
          <w:szCs w:val="28"/>
          <w:rtl/>
        </w:rPr>
        <w:t>) هدفت الدراسة إلى تحليل مفهوم القيادة الرقمية ودورها في دعم التحول الرقمي في المؤسسات، مع التركيز على أهم مبرراتها وأهدافها ومتطلباتها التنظيمية. واعتمدت الدراسة على المنهج التحليلي لدراسة الأبعاد النظرية للقيادة الرقمية. وتوصلت الدراسة إلى أن القيادة الرقمية تمثل أحد المتطلبات الأساسية لنجاح التحول الرقمي في المؤسسات، حيث تعتمد على الاستخدام الاستراتيجي للتقنيات الرقمية وتطوير مهارات العاملين بما يسهم في تحسين الأداء المؤسسي وتعزيز الابتكار داخل بيئة العمل.</w:t>
      </w:r>
      <w:r w:rsidRPr="005C6D61">
        <w:rPr>
          <w:rFonts w:ascii="Sakkal Majalla" w:hAnsi="Sakkal Majalla" w:cs="Sakkal Majalla"/>
          <w:b/>
          <w:bCs/>
          <w:sz w:val="28"/>
          <w:szCs w:val="28"/>
          <w:rtl/>
        </w:rPr>
        <w:t xml:space="preserve"> </w:t>
      </w:r>
    </w:p>
    <w:p w:rsidR="008F1FF0" w:rsidRPr="005C6D61" w:rsidRDefault="008F1FF0" w:rsidP="00F6716E">
      <w:pPr>
        <w:rPr>
          <w:rFonts w:ascii="Sakkal Majalla" w:hAnsi="Sakkal Majalla" w:cs="Sakkal Majalla"/>
          <w:b/>
          <w:bCs/>
          <w:sz w:val="28"/>
          <w:szCs w:val="28"/>
          <w:rtl/>
        </w:rPr>
      </w:pPr>
      <w:r w:rsidRPr="005C6D61">
        <w:rPr>
          <w:rFonts w:ascii="Sakkal Majalla" w:hAnsi="Sakkal Majalla" w:cs="Sakkal Majalla"/>
          <w:b/>
          <w:bCs/>
          <w:sz w:val="28"/>
          <w:szCs w:val="28"/>
          <w:rtl/>
        </w:rPr>
        <w:t>_</w:t>
      </w:r>
      <w:r w:rsidRPr="005C6D61">
        <w:rPr>
          <w:rFonts w:ascii="Sakkal Majalla" w:hAnsi="Sakkal Majalla" w:cs="Sakkal Majalla"/>
          <w:sz w:val="28"/>
          <w:szCs w:val="28"/>
          <w:rtl/>
        </w:rPr>
        <w:t xml:space="preserve"> دراسة </w:t>
      </w:r>
      <w:proofErr w:type="spellStart"/>
      <w:r w:rsidRPr="005C6D61">
        <w:rPr>
          <w:rStyle w:val="a4"/>
          <w:rFonts w:ascii="Sakkal Majalla" w:hAnsi="Sakkal Majalla" w:cs="Sakkal Majalla"/>
          <w:sz w:val="28"/>
          <w:szCs w:val="28"/>
        </w:rPr>
        <w:t>Gerritsen</w:t>
      </w:r>
      <w:proofErr w:type="spellEnd"/>
      <w:r w:rsidRPr="005C6D61">
        <w:rPr>
          <w:rStyle w:val="a4"/>
          <w:rFonts w:ascii="Sakkal Majalla" w:hAnsi="Sakkal Majalla" w:cs="Sakkal Majalla"/>
          <w:sz w:val="28"/>
          <w:szCs w:val="28"/>
        </w:rPr>
        <w:t xml:space="preserve"> </w:t>
      </w:r>
      <w:r w:rsidRPr="005C6D61">
        <w:rPr>
          <w:rStyle w:val="a4"/>
          <w:rFonts w:ascii="Sakkal Majalla" w:hAnsi="Sakkal Majalla" w:cs="Sakkal Majalla"/>
          <w:sz w:val="28"/>
          <w:szCs w:val="28"/>
          <w:rtl/>
        </w:rPr>
        <w:t>و</w:t>
      </w:r>
      <w:r w:rsidRPr="005C6D61">
        <w:rPr>
          <w:rStyle w:val="a4"/>
          <w:rFonts w:ascii="Sakkal Majalla" w:hAnsi="Sakkal Majalla" w:cs="Sakkal Majalla"/>
          <w:sz w:val="28"/>
          <w:szCs w:val="28"/>
        </w:rPr>
        <w:t>de Regt (</w:t>
      </w:r>
      <w:r w:rsidRPr="005C6D61">
        <w:rPr>
          <w:rStyle w:val="a4"/>
          <w:rFonts w:ascii="Sakkal Majalla" w:hAnsi="Sakkal Majalla" w:cs="Sakkal Majalla"/>
          <w:sz w:val="24"/>
          <w:szCs w:val="24"/>
        </w:rPr>
        <w:t>2025</w:t>
      </w:r>
      <w:r w:rsidRPr="005C6D61">
        <w:rPr>
          <w:rStyle w:val="a4"/>
          <w:rFonts w:ascii="Sakkal Majalla" w:hAnsi="Sakkal Majalla" w:cs="Sakkal Majalla"/>
          <w:sz w:val="28"/>
          <w:szCs w:val="28"/>
        </w:rPr>
        <w:t>)</w:t>
      </w:r>
      <w:r w:rsidRPr="005C6D61">
        <w:rPr>
          <w:rFonts w:ascii="Sakkal Majalla" w:hAnsi="Sakkal Majalla" w:cs="Sakkal Majalla"/>
          <w:sz w:val="28"/>
          <w:szCs w:val="28"/>
        </w:rPr>
        <w:t xml:space="preserve"> </w:t>
      </w:r>
      <w:r w:rsidRPr="005C6D61">
        <w:rPr>
          <w:rFonts w:ascii="Sakkal Majalla" w:hAnsi="Sakkal Majalla" w:cs="Sakkal Majalla"/>
          <w:sz w:val="28"/>
          <w:szCs w:val="28"/>
          <w:rtl/>
        </w:rPr>
        <w:t>تأثير المؤثرين عبر وسائل التواصل الاجتماعي في عملية اتخاذ القرار لدى المستخدمين، خاصة في المجال المالي. وقد اعتمدت الدراسة على تحليل محتوى التوصيات المالية التي يقدمها المؤثرون عبر منصات التواصل الاجتماعي، إضافة إلى تحليل تفاعل المستخدمين مع هذه التوصيات. وأظهرت نتائج الدراسة أن المحتوى الذي يقدمه المؤثرون يمكن أن يؤثر بشكل ملحوظ في قرارات المستخدمين الاستثمارية، حيث يميل كثير من المستخدمين إلى الاعتماد على هذه التوصيات عند اتخاذ قرارات مالية. ومع ذلك، أشارت الدراسة إلى أن هذا التأثير قد يحمل بعض المخاطر في حال غياب الوعي الرقمي أو عدم التحقق من مصداقية المعلومات، مما يؤكد أهمية تعزيز الثقافة الرقمية لدى المستخدمين.</w:t>
      </w:r>
    </w:p>
    <w:p w:rsidR="00F6716E" w:rsidRPr="005C6D61" w:rsidRDefault="00F6716E" w:rsidP="000A3E78">
      <w:pPr>
        <w:rPr>
          <w:rFonts w:ascii="Sakkal Majalla" w:hAnsi="Sakkal Majalla" w:cs="Sakkal Majalla"/>
          <w:b/>
          <w:bCs/>
          <w:sz w:val="28"/>
          <w:szCs w:val="28"/>
          <w:rtl/>
        </w:rPr>
      </w:pPr>
      <w:r w:rsidRPr="005C6D61">
        <w:rPr>
          <w:rFonts w:ascii="Sakkal Majalla" w:hAnsi="Sakkal Majalla" w:cs="Sakkal Majalla"/>
          <w:sz w:val="28"/>
          <w:szCs w:val="28"/>
          <w:rtl/>
        </w:rPr>
        <w:t>- دراسة مها فهد الشمراني (</w:t>
      </w:r>
      <w:r w:rsidRPr="005C6D61">
        <w:rPr>
          <w:rFonts w:ascii="Sakkal Majalla" w:hAnsi="Sakkal Majalla" w:cs="Sakkal Majalla"/>
          <w:b/>
          <w:bCs/>
          <w:sz w:val="28"/>
          <w:szCs w:val="28"/>
        </w:rPr>
        <w:t>2023</w:t>
      </w:r>
      <w:r w:rsidRPr="005C6D61">
        <w:rPr>
          <w:rFonts w:ascii="Sakkal Majalla" w:hAnsi="Sakkal Majalla" w:cs="Sakkal Majalla"/>
          <w:sz w:val="28"/>
          <w:szCs w:val="28"/>
          <w:rtl/>
        </w:rPr>
        <w:t>) هدفت الدراسة إلى التعرف على أثر القيادة الرقمية بأبعادها (الابتكار، الإقناع، المعرفة) في تحقيق التميز المؤسسي لدى الموظفين الإداريين في هيئة الهلال الأحمر السعودي بفرع جدة. واعتمدت الدراسة على المنهج الوصفي التحليلي، واستخدمت الاستبانة كأداة لجمع البيانات من عينة بلغت (44) موظفا إداريا. وأظهرت نتائج الدراسة وجود أثر إيجابي للقيادة الرقمية بأبعادها المختلفة في تحقيق التميز المؤسسي، كما أكدت النتائج أن تعزيز ممارسات القيادة الرقمية يسهم في تحسين الأداء المؤسسي ورفع كفاءة العمل داخل المؤسسات</w:t>
      </w:r>
      <w:r w:rsidRPr="005C6D61">
        <w:rPr>
          <w:rFonts w:ascii="Sakkal Majalla" w:hAnsi="Sakkal Majalla" w:cs="Sakkal Majalla"/>
          <w:sz w:val="28"/>
          <w:szCs w:val="28"/>
        </w:rPr>
        <w:t>.</w:t>
      </w:r>
    </w:p>
    <w:p w:rsidR="00F6716E" w:rsidRPr="005C6D61" w:rsidRDefault="00F6716E" w:rsidP="00F6716E">
      <w:pPr>
        <w:rPr>
          <w:rFonts w:ascii="Sakkal Majalla" w:hAnsi="Sakkal Majalla" w:cs="Sakkal Majalla"/>
          <w:b/>
          <w:bCs/>
          <w:sz w:val="28"/>
          <w:szCs w:val="28"/>
          <w:rtl/>
        </w:rPr>
      </w:pPr>
      <w:r w:rsidRPr="005C6D61">
        <w:rPr>
          <w:rFonts w:ascii="Sakkal Majalla" w:hAnsi="Sakkal Majalla" w:cs="Sakkal Majalla"/>
          <w:sz w:val="28"/>
          <w:szCs w:val="28"/>
          <w:rtl/>
        </w:rPr>
        <w:lastRenderedPageBreak/>
        <w:t>- دراسة جعفر بن أحمد العلوان</w:t>
      </w:r>
      <w:r w:rsidRPr="005C6D61">
        <w:rPr>
          <w:rFonts w:ascii="Sakkal Majalla" w:hAnsi="Sakkal Majalla" w:cs="Sakkal Majalla"/>
          <w:b/>
          <w:bCs/>
          <w:sz w:val="28"/>
          <w:szCs w:val="28"/>
          <w:rtl/>
        </w:rPr>
        <w:t xml:space="preserve"> </w:t>
      </w:r>
      <w:proofErr w:type="gramStart"/>
      <w:r w:rsidRPr="005C6D61">
        <w:rPr>
          <w:rFonts w:ascii="Sakkal Majalla" w:hAnsi="Sakkal Majalla" w:cs="Sakkal Majalla"/>
          <w:b/>
          <w:bCs/>
          <w:sz w:val="28"/>
          <w:szCs w:val="28"/>
          <w:rtl/>
        </w:rPr>
        <w:t xml:space="preserve">( </w:t>
      </w:r>
      <w:r w:rsidR="00902BA3" w:rsidRPr="005C6D61">
        <w:rPr>
          <w:rFonts w:ascii="Sakkal Majalla" w:hAnsi="Sakkal Majalla" w:cs="Sakkal Majalla"/>
          <w:b/>
          <w:bCs/>
          <w:sz w:val="28"/>
          <w:szCs w:val="28"/>
        </w:rPr>
        <w:t xml:space="preserve"> 2023</w:t>
      </w:r>
      <w:proofErr w:type="gramEnd"/>
      <w:r w:rsidRPr="005C6D61">
        <w:rPr>
          <w:rFonts w:ascii="Sakkal Majalla" w:hAnsi="Sakkal Majalla" w:cs="Sakkal Majalla"/>
          <w:b/>
          <w:bCs/>
          <w:sz w:val="28"/>
          <w:szCs w:val="28"/>
          <w:rtl/>
        </w:rPr>
        <w:t>)</w:t>
      </w:r>
      <w:r w:rsidRPr="005C6D61">
        <w:rPr>
          <w:rFonts w:ascii="Sakkal Majalla" w:hAnsi="Sakkal Majalla" w:cs="Sakkal Majalla"/>
          <w:sz w:val="28"/>
          <w:szCs w:val="28"/>
          <w:rtl/>
        </w:rPr>
        <w:t xml:space="preserve"> هدفت الدراسة إلى استكشاف أدوار القيادة التنظيمية في عصر التحول الرقمي داخل المنظمات، من خلال تحليل تأثير التقنيات الحديثة مثل الذكاء الاصطناعي وتحليلات البيانات </w:t>
      </w:r>
      <w:proofErr w:type="spellStart"/>
      <w:r w:rsidRPr="005C6D61">
        <w:rPr>
          <w:rFonts w:ascii="Sakkal Majalla" w:hAnsi="Sakkal Majalla" w:cs="Sakkal Majalla"/>
          <w:sz w:val="28"/>
          <w:szCs w:val="28"/>
          <w:rtl/>
        </w:rPr>
        <w:t>والرقمنة</w:t>
      </w:r>
      <w:proofErr w:type="spellEnd"/>
      <w:r w:rsidRPr="005C6D61">
        <w:rPr>
          <w:rFonts w:ascii="Sakkal Majalla" w:hAnsi="Sakkal Majalla" w:cs="Sakkal Majalla"/>
          <w:sz w:val="28"/>
          <w:szCs w:val="28"/>
          <w:rtl/>
        </w:rPr>
        <w:t xml:space="preserve"> على أساليب القيادة والإدارة. واعتمدت الدراسة على المنهج الاستكشافي القائم على مراجعة الأدبيات العلمية ذات الصلة بالتحول الرقمي والقيادة التنظيمية. وتوصلت الدراسة إلى أن التحول الرقمي أحدث تغيرات جوهرية في طبيعة القيادة داخل المنظمات، حيث أصبح من الضروري أن يمتلك القادة مهارات رقمية واستراتيجية تمكنهم من إدارة التغيير، وتطوير العمليات، وتبني نماذج الأعمال الحديثة، إضافة إلى تعزيز ثقافة تنظيمية قائمة على الابتكار والمرونة لمواكبة التغيرات التقنية المتسارعة</w:t>
      </w:r>
      <w:r w:rsidRPr="005C6D61">
        <w:rPr>
          <w:rFonts w:ascii="Sakkal Majalla" w:hAnsi="Sakkal Majalla" w:cs="Sakkal Majalla"/>
          <w:sz w:val="28"/>
          <w:szCs w:val="28"/>
        </w:rPr>
        <w:t>.</w:t>
      </w:r>
    </w:p>
    <w:p w:rsidR="008F1FF0" w:rsidRPr="005C6D61" w:rsidRDefault="008F1FF0" w:rsidP="008F1FF0">
      <w:pPr>
        <w:rPr>
          <w:rFonts w:ascii="Sakkal Majalla" w:hAnsi="Sakkal Majalla" w:cs="Sakkal Majalla"/>
          <w:b/>
          <w:bCs/>
          <w:sz w:val="28"/>
          <w:szCs w:val="28"/>
          <w:rtl/>
        </w:rPr>
      </w:pPr>
      <w:r w:rsidRPr="005C6D61">
        <w:rPr>
          <w:rFonts w:ascii="Sakkal Majalla" w:hAnsi="Sakkal Majalla" w:cs="Sakkal Majalla"/>
          <w:b/>
          <w:bCs/>
          <w:sz w:val="28"/>
          <w:szCs w:val="28"/>
          <w:rtl/>
        </w:rPr>
        <w:t>_</w:t>
      </w:r>
      <w:r w:rsidRPr="005C6D61">
        <w:rPr>
          <w:rFonts w:ascii="Sakkal Majalla" w:hAnsi="Sakkal Majalla" w:cs="Sakkal Majalla"/>
          <w:sz w:val="28"/>
          <w:szCs w:val="28"/>
          <w:rtl/>
        </w:rPr>
        <w:t xml:space="preserve"> دراسة </w:t>
      </w:r>
      <w:r w:rsidRPr="005C6D61">
        <w:rPr>
          <w:rStyle w:val="a4"/>
          <w:rFonts w:ascii="Sakkal Majalla" w:hAnsi="Sakkal Majalla" w:cs="Sakkal Majalla"/>
          <w:sz w:val="28"/>
          <w:szCs w:val="28"/>
        </w:rPr>
        <w:t xml:space="preserve">Russo </w:t>
      </w:r>
      <w:r w:rsidRPr="005C6D61">
        <w:rPr>
          <w:rStyle w:val="a4"/>
          <w:rFonts w:ascii="Sakkal Majalla" w:hAnsi="Sakkal Majalla" w:cs="Sakkal Majalla"/>
          <w:sz w:val="28"/>
          <w:szCs w:val="28"/>
          <w:rtl/>
        </w:rPr>
        <w:t>وآخرون</w:t>
      </w:r>
      <w:r w:rsidRPr="005C6D61">
        <w:rPr>
          <w:rStyle w:val="a4"/>
          <w:rFonts w:ascii="Sakkal Majalla" w:hAnsi="Sakkal Majalla" w:cs="Sakkal Majalla"/>
          <w:sz w:val="28"/>
          <w:szCs w:val="28"/>
        </w:rPr>
        <w:t xml:space="preserve"> (</w:t>
      </w:r>
      <w:r w:rsidRPr="005C6D61">
        <w:rPr>
          <w:rStyle w:val="a4"/>
          <w:rFonts w:ascii="Sakkal Majalla" w:hAnsi="Sakkal Majalla" w:cs="Sakkal Majalla"/>
        </w:rPr>
        <w:t>2023</w:t>
      </w:r>
      <w:r w:rsidRPr="005C6D61">
        <w:rPr>
          <w:rStyle w:val="a4"/>
          <w:rFonts w:ascii="Sakkal Majalla" w:hAnsi="Sakkal Majalla" w:cs="Sakkal Majalla"/>
          <w:sz w:val="28"/>
          <w:szCs w:val="28"/>
        </w:rPr>
        <w:t>)</w:t>
      </w:r>
      <w:r w:rsidRPr="005C6D61">
        <w:rPr>
          <w:rFonts w:ascii="Sakkal Majalla" w:hAnsi="Sakkal Majalla" w:cs="Sakkal Majalla"/>
          <w:sz w:val="28"/>
          <w:szCs w:val="28"/>
        </w:rPr>
        <w:t xml:space="preserve"> </w:t>
      </w:r>
      <w:r w:rsidRPr="005C6D61">
        <w:rPr>
          <w:rFonts w:ascii="Sakkal Majalla" w:hAnsi="Sakkal Majalla" w:cs="Sakkal Majalla"/>
          <w:sz w:val="28"/>
          <w:szCs w:val="28"/>
          <w:rtl/>
        </w:rPr>
        <w:t>إلى تحليل دور المنصات الرقمية في نقل المعرفة ودعم عملية اتخاذ القرار داخل المؤسسات. واعتمدت الدراسة المنهج النوعي من خلال استخدام الاستبانة والمقابلات مع عدد من المديرين في المؤسسات الرياضية. وأظهرت نتائج الدراسة أن المنصات الرقمية تسهم بشكل واضح في تسهيل تبادل المعرفة بين الأفراد، كما تساعد في تعزيز التعلم غير الرسمي داخل المؤسسات، مما ينعكس إيجابا على جودة القرارات الإدارية وكفاءة العمل المؤسسي. كما أكدت الدراسة أن استخدام الأدوات الرقمية يسهم في تحسين التواصل بين العاملين ويعزز مشاركة المعلومات والمعرفة داخل بيئة العمل</w:t>
      </w:r>
      <w:r w:rsidRPr="005C6D61">
        <w:rPr>
          <w:rFonts w:ascii="Sakkal Majalla" w:hAnsi="Sakkal Majalla" w:cs="Sakkal Majalla"/>
          <w:b/>
          <w:bCs/>
          <w:sz w:val="28"/>
          <w:szCs w:val="28"/>
          <w:rtl/>
        </w:rPr>
        <w:t>.</w:t>
      </w:r>
    </w:p>
    <w:p w:rsidR="00440648" w:rsidRPr="005C6D61" w:rsidRDefault="00F6716E" w:rsidP="008F1FF0">
      <w:pPr>
        <w:rPr>
          <w:rFonts w:ascii="Sakkal Majalla" w:hAnsi="Sakkal Majalla" w:cs="Sakkal Majalla"/>
          <w:b/>
          <w:bCs/>
          <w:sz w:val="28"/>
          <w:szCs w:val="28"/>
          <w:rtl/>
        </w:rPr>
      </w:pPr>
      <w:r w:rsidRPr="005C6D61">
        <w:rPr>
          <w:rFonts w:ascii="Sakkal Majalla" w:hAnsi="Sakkal Majalla" w:cs="Sakkal Majalla"/>
          <w:b/>
          <w:bCs/>
          <w:sz w:val="28"/>
          <w:szCs w:val="28"/>
          <w:rtl/>
        </w:rPr>
        <w:t xml:space="preserve">- دراسة </w:t>
      </w:r>
      <w:r w:rsidRPr="005C6D61">
        <w:rPr>
          <w:rFonts w:ascii="Sakkal Majalla" w:hAnsi="Sakkal Majalla" w:cs="Sakkal Majalla"/>
          <w:sz w:val="28"/>
          <w:szCs w:val="28"/>
          <w:rtl/>
        </w:rPr>
        <w:t>حنان البدري كمال وحنان عبد الستار محمود(</w:t>
      </w:r>
      <w:r w:rsidRPr="005C6D61">
        <w:rPr>
          <w:rFonts w:ascii="Sakkal Majalla" w:hAnsi="Sakkal Majalla" w:cs="Sakkal Majalla"/>
          <w:sz w:val="28"/>
          <w:szCs w:val="28"/>
        </w:rPr>
        <w:t>2022</w:t>
      </w:r>
      <w:r w:rsidRPr="005C6D61">
        <w:rPr>
          <w:rFonts w:ascii="Sakkal Majalla" w:hAnsi="Sakkal Majalla" w:cs="Sakkal Majalla"/>
          <w:sz w:val="28"/>
          <w:szCs w:val="28"/>
          <w:rtl/>
        </w:rPr>
        <w:t>) هدفت هذه الدراسة إلى التعرف على دور القيادة الرقمية في تعزيز المرونة التنظيمية لدى القيادات الأكاديمية بجامعة أسوان. واعتمدت الدراسة على المنهج الوصفي التحليلي لدراسة واقع ممارسة القيادة الرقمية داخل الجامعة، إضافة إلى تقديم تصور مقترح لتعزيز المرونة التنظيمية في ضوء هذا المدخل القيادي. وأظهرت نتائج الدراسة أن القيادة الرقمية تعد عام</w:t>
      </w:r>
      <w:r w:rsidR="000A3E78" w:rsidRPr="005C6D61">
        <w:rPr>
          <w:rFonts w:ascii="Sakkal Majalla" w:hAnsi="Sakkal Majalla" w:cs="Sakkal Majalla"/>
          <w:sz w:val="28"/>
          <w:szCs w:val="28"/>
          <w:rtl/>
        </w:rPr>
        <w:t>لا مؤثرا</w:t>
      </w:r>
      <w:r w:rsidRPr="005C6D61">
        <w:rPr>
          <w:rFonts w:ascii="Sakkal Majalla" w:hAnsi="Sakkal Majalla" w:cs="Sakkal Majalla"/>
          <w:sz w:val="28"/>
          <w:szCs w:val="28"/>
          <w:rtl/>
        </w:rPr>
        <w:t xml:space="preserve"> في تحقيق المرونة التنظيمية داخل المؤسسات التعليمية، وأن استخدام التقنيات الرقمية الحديثة يسهم في تحسين كفاءة العمل الإداري وتعزيز قدرة المؤسسات على التكيف مع المتغيرات المتسارعة في البيئة التنظيمية</w:t>
      </w:r>
      <w:r w:rsidRPr="005C6D61">
        <w:rPr>
          <w:rFonts w:ascii="Sakkal Majalla" w:hAnsi="Sakkal Majalla" w:cs="Sakkal Majalla"/>
          <w:sz w:val="28"/>
          <w:szCs w:val="28"/>
        </w:rPr>
        <w:t>.</w:t>
      </w:r>
    </w:p>
    <w:p w:rsidR="00F6716E" w:rsidRDefault="00F6716E" w:rsidP="00F6716E">
      <w:pPr>
        <w:rPr>
          <w:rFonts w:ascii="Sakkal Majalla" w:hAnsi="Sakkal Majalla" w:cs="Sakkal Majalla"/>
          <w:b/>
          <w:bCs/>
          <w:sz w:val="28"/>
          <w:szCs w:val="28"/>
          <w:rtl/>
        </w:rPr>
      </w:pPr>
      <w:r w:rsidRPr="005C6D61">
        <w:rPr>
          <w:rFonts w:ascii="Sakkal Majalla" w:hAnsi="Sakkal Majalla" w:cs="Sakkal Majalla"/>
          <w:sz w:val="28"/>
          <w:szCs w:val="28"/>
          <w:rtl/>
        </w:rPr>
        <w:t>- دراسة محمد بن عبد العزيز آل زلفة</w:t>
      </w:r>
      <w:r w:rsidRPr="005C6D61">
        <w:rPr>
          <w:rFonts w:ascii="Sakkal Majalla" w:hAnsi="Sakkal Majalla" w:cs="Sakkal Majalla"/>
          <w:b/>
          <w:bCs/>
          <w:sz w:val="28"/>
          <w:szCs w:val="28"/>
          <w:rtl/>
        </w:rPr>
        <w:t xml:space="preserve"> (</w:t>
      </w:r>
      <w:r w:rsidRPr="005C6D61">
        <w:rPr>
          <w:rFonts w:ascii="Sakkal Majalla" w:hAnsi="Sakkal Majalla" w:cs="Sakkal Majalla"/>
          <w:b/>
          <w:bCs/>
          <w:sz w:val="28"/>
          <w:szCs w:val="28"/>
        </w:rPr>
        <w:t>2022</w:t>
      </w:r>
      <w:r w:rsidRPr="005C6D61">
        <w:rPr>
          <w:rFonts w:ascii="Sakkal Majalla" w:hAnsi="Sakkal Majalla" w:cs="Sakkal Majalla"/>
          <w:b/>
          <w:bCs/>
          <w:sz w:val="28"/>
          <w:szCs w:val="28"/>
          <w:rtl/>
        </w:rPr>
        <w:t xml:space="preserve">) </w:t>
      </w:r>
      <w:r w:rsidRPr="005C6D61">
        <w:rPr>
          <w:rFonts w:ascii="Sakkal Majalla" w:hAnsi="Sakkal Majalla" w:cs="Sakkal Majalla"/>
          <w:sz w:val="28"/>
          <w:szCs w:val="28"/>
          <w:rtl/>
        </w:rPr>
        <w:t>هدفت الدراسة إلى تحليل تأثير التحول الرقمي والتقنيات الحديثة في تطوير الممارسات الإعلامية، ودور المنصات الرقمية في إعادة تشكيل البيئة الإعلامية المعاصرة. واعتمدت الدراسة على المنهج الوصفي التحليلي لدراسة التحولات التي يشهدها الإعلام في ظل الثورة الرقمية وانتشار وسائل التواصل الاجتماعي والمنصات التفاعلية. وتوصلت الدراسة إلى أن التطور التقني والتوسع في استخدام المنصات الرقمية أسهما في تغيير أنماط إنتاج المحتوى الإعلامي وتداوله، كما أديا إلى تعزيز دور الجمهور في التفاعل مع المحتوى والمشاركة في تشكيل الخطاب الإعلامي، الأمر الذي يتطلب من المؤسسات الإعلامية تطوير استراتيجيات رقمية قادرة على مواكبة التحولات التكنولوجية المتسارعة</w:t>
      </w:r>
      <w:r w:rsidRPr="005C6D61">
        <w:rPr>
          <w:rFonts w:ascii="Sakkal Majalla" w:hAnsi="Sakkal Majalla" w:cs="Sakkal Majalla"/>
          <w:sz w:val="28"/>
          <w:szCs w:val="28"/>
        </w:rPr>
        <w:t>.</w:t>
      </w:r>
    </w:p>
    <w:p w:rsidR="001A52B4" w:rsidRPr="005C6D61" w:rsidRDefault="001A52B4" w:rsidP="006C62E0">
      <w:pPr>
        <w:rPr>
          <w:rFonts w:ascii="Sakkal Majalla" w:hAnsi="Sakkal Majalla" w:cs="Sakkal Majalla"/>
          <w:b/>
          <w:bCs/>
          <w:sz w:val="28"/>
          <w:szCs w:val="28"/>
          <w:rtl/>
        </w:rPr>
      </w:pPr>
      <w:r w:rsidRPr="001A52B4">
        <w:rPr>
          <w:rFonts w:ascii="Sakkal Majalla" w:hAnsi="Sakkal Majalla" w:cs="Sakkal Majalla"/>
          <w:sz w:val="28"/>
          <w:szCs w:val="28"/>
          <w:rtl/>
        </w:rPr>
        <w:t>ويتضح من خلال استعراض الدراسات السابقة أن معظمها تناول موضوع القيادة الرقمية أو التحول الرقمي في مجالات تعليمية أو إدارية مختلفة، إلا أن الدراسات التي تناولت العلاقة بين ديناميكية الخوارزميات والقيادة الرقمية في البيئة الإعلامية ما تزال محدودة، الأمر الذي يعزز أهمية الدراسة الحالية في سد هذه الفجوة البحثية</w:t>
      </w:r>
      <w:r>
        <w:rPr>
          <w:rFonts w:ascii="Sakkal Majalla" w:hAnsi="Sakkal Majalla" w:cs="Sakkal Majalla" w:hint="cs"/>
          <w:b/>
          <w:bCs/>
          <w:sz w:val="28"/>
          <w:szCs w:val="28"/>
          <w:rtl/>
        </w:rPr>
        <w:t>.</w:t>
      </w:r>
    </w:p>
    <w:p w:rsidR="00267433" w:rsidRPr="005C6D61" w:rsidRDefault="00267433" w:rsidP="00F6716E">
      <w:pPr>
        <w:rPr>
          <w:rFonts w:ascii="Sakkal Majalla" w:hAnsi="Sakkal Majalla" w:cs="Sakkal Majalla"/>
          <w:b/>
          <w:bCs/>
          <w:sz w:val="36"/>
          <w:szCs w:val="36"/>
          <w:highlight w:val="lightGray"/>
          <w:rtl/>
        </w:rPr>
      </w:pPr>
      <w:r w:rsidRPr="005C6D61">
        <w:rPr>
          <w:rFonts w:ascii="Sakkal Majalla" w:hAnsi="Sakkal Majalla" w:cs="Sakkal Majalla"/>
          <w:b/>
          <w:bCs/>
          <w:sz w:val="36"/>
          <w:szCs w:val="36"/>
          <w:highlight w:val="lightGray"/>
          <w:rtl/>
        </w:rPr>
        <w:lastRenderedPageBreak/>
        <w:t>الفجوة البحثية:</w:t>
      </w:r>
      <w:r w:rsidRPr="005C6D61">
        <w:rPr>
          <w:rFonts w:ascii="Sakkal Majalla" w:hAnsi="Sakkal Majalla" w:cs="Sakkal Majalla"/>
          <w:b/>
          <w:bCs/>
          <w:sz w:val="36"/>
          <w:szCs w:val="36"/>
          <w:highlight w:val="lightGray"/>
          <w:rtl/>
        </w:rPr>
        <w:t xml:space="preserve"> </w:t>
      </w:r>
    </w:p>
    <w:p w:rsidR="00267433" w:rsidRPr="005C6D61" w:rsidRDefault="00267433" w:rsidP="00F6716E">
      <w:pPr>
        <w:rPr>
          <w:rFonts w:ascii="Sakkal Majalla" w:hAnsi="Sakkal Majalla" w:cs="Sakkal Majalla"/>
          <w:b/>
          <w:bCs/>
          <w:sz w:val="28"/>
          <w:szCs w:val="28"/>
          <w:rtl/>
        </w:rPr>
      </w:pPr>
      <w:r w:rsidRPr="005C6D61">
        <w:rPr>
          <w:rFonts w:ascii="Sakkal Majalla" w:hAnsi="Sakkal Majalla" w:cs="Sakkal Majalla"/>
          <w:sz w:val="28"/>
          <w:szCs w:val="28"/>
          <w:rtl/>
        </w:rPr>
        <w:t xml:space="preserve">على الرغم من تنوع الدراسات السابقة التي تناولت موضوع القيادة الرقمية وأدوارها في دعم التحول الرقمي وتطوير الأداء المؤسسي في مجالات متعددة، فإن معظم هذه الدراسات ركزت على الجوانب التنظيمية أو التقنية للقيادة الرقمية بصورة منفصلة، دون التعمق في دراسة العلاقة التفاعلية بينها وبين الخوارزميات التي أصبحت تشكل البنية التنظيمية الأساسية للمنصات الرقمية. كما أن الأدبيات المتاحة لم تتناول بصورة كافية كيفية تداخل منطق الخوارزميات مع أنماط القيادة الرقمية في توجيه المحتوى وصناعة القرار داخل المؤسسات الإعلامية، ولا سيما في ظل البيئة الرقمية التي تعتمد بشكل متزايد على تحليل البيانات وأنماط تفاعل المستخدمين. ومن هنا تبرز الفجوة البحثية في الحاجة </w:t>
      </w:r>
      <w:r w:rsidR="003C7D2E" w:rsidRPr="005C6D61">
        <w:rPr>
          <w:rFonts w:ascii="Sakkal Majalla" w:hAnsi="Sakkal Majalla" w:cs="Sakkal Majalla"/>
          <w:sz w:val="28"/>
          <w:szCs w:val="28"/>
          <w:rtl/>
        </w:rPr>
        <w:t>إلى دراسة العلاقة بين ديناميكية</w:t>
      </w:r>
      <w:r w:rsidRPr="005C6D61">
        <w:rPr>
          <w:rFonts w:ascii="Sakkal Majalla" w:hAnsi="Sakkal Majalla" w:cs="Sakkal Majalla"/>
          <w:sz w:val="28"/>
          <w:szCs w:val="28"/>
          <w:rtl/>
        </w:rPr>
        <w:t xml:space="preserve"> الخوارزميات والقيادة الرقمية، وتحليل أثر هذا التداخل في إدارة المحتوى الإعلامي وصناعة القرار الإعلامي، إضافة إلى فهم انعكاساته على تجربة المستخدم وأنماط تفاعله مع المنصات الإعلامية الرقمية</w:t>
      </w:r>
      <w:r w:rsidR="00196670" w:rsidRPr="005C6D61">
        <w:rPr>
          <w:rFonts w:ascii="Sakkal Majalla" w:hAnsi="Sakkal Majalla" w:cs="Sakkal Majalla"/>
          <w:b/>
          <w:bCs/>
          <w:sz w:val="28"/>
          <w:szCs w:val="28"/>
          <w:rtl/>
        </w:rPr>
        <w:t>.</w:t>
      </w:r>
    </w:p>
    <w:p w:rsidR="00F6716E" w:rsidRPr="005C6D61" w:rsidRDefault="00F6716E" w:rsidP="00F6716E">
      <w:pPr>
        <w:rPr>
          <w:rFonts w:ascii="Sakkal Majalla" w:hAnsi="Sakkal Majalla" w:cs="Sakkal Majalla"/>
          <w:b/>
          <w:bCs/>
          <w:sz w:val="36"/>
          <w:szCs w:val="36"/>
          <w:rtl/>
        </w:rPr>
      </w:pPr>
      <w:r w:rsidRPr="005C6D61">
        <w:rPr>
          <w:rFonts w:ascii="Sakkal Majalla" w:hAnsi="Sakkal Majalla" w:cs="Sakkal Majalla"/>
          <w:b/>
          <w:bCs/>
          <w:sz w:val="36"/>
          <w:szCs w:val="36"/>
          <w:highlight w:val="lightGray"/>
          <w:rtl/>
        </w:rPr>
        <w:t>مشكلة الدراسة:</w:t>
      </w:r>
      <w:r w:rsidRPr="005C6D61">
        <w:rPr>
          <w:rFonts w:ascii="Sakkal Majalla" w:hAnsi="Sakkal Majalla" w:cs="Sakkal Majalla"/>
          <w:b/>
          <w:bCs/>
          <w:sz w:val="36"/>
          <w:szCs w:val="36"/>
          <w:rtl/>
        </w:rPr>
        <w:t xml:space="preserve"> </w:t>
      </w:r>
    </w:p>
    <w:p w:rsidR="00F6716E" w:rsidRPr="005C6D61" w:rsidRDefault="00623491" w:rsidP="00F6716E">
      <w:pPr>
        <w:rPr>
          <w:rFonts w:ascii="Sakkal Majalla" w:hAnsi="Sakkal Majalla" w:cs="Sakkal Majalla"/>
          <w:b/>
          <w:bCs/>
          <w:sz w:val="28"/>
          <w:szCs w:val="28"/>
          <w:rtl/>
        </w:rPr>
      </w:pPr>
      <w:r w:rsidRPr="005C6D61">
        <w:rPr>
          <w:rFonts w:ascii="Sakkal Majalla" w:hAnsi="Sakkal Majalla" w:cs="Sakkal Majalla"/>
          <w:sz w:val="28"/>
          <w:szCs w:val="28"/>
          <w:rtl/>
        </w:rPr>
        <w:t>في ظل التحولات المتسارعة التي يشهدها الحقل الإعلامي نتيجة التطور المتنامي في تقنيات الاتصال الرقمي والذكاء الاصطناعي وتحليل البيانات الضخمة، أصبحت المنصات الرقمية بيئة رئيسة لإنتاج المحتوى الإعلامي وتداوله، كما باتت الخوارزميات الرقمية عنصرًا محوريًا في تنظيم تدفق المعلومات وترتيب المحتوى وتحديد أولويات ظهوره للجمهور. وقد أدى هذا التحول إلى تغيرات جوهرية في طبيعة العمل الإعلامي وآليات إدارة المحتوى داخل المؤسسات الإعلامية، حيث لم تعد القرارات المتعلقة بانتشار المحتوى وتداوله ترتبط فقط بالاعتبارات التحريرية التقليدية، بل أصبحت تتداخل معها اعتبارات تقنية وخوارزمية تعتمد على تحليل البيانات وأنماط التفاعل الرقمي للمستخدمين</w:t>
      </w:r>
      <w:r w:rsidR="00F6716E" w:rsidRPr="005C6D61">
        <w:rPr>
          <w:rFonts w:ascii="Sakkal Majalla" w:hAnsi="Sakkal Majalla" w:cs="Sakkal Majalla"/>
          <w:sz w:val="28"/>
          <w:szCs w:val="28"/>
        </w:rPr>
        <w:t>.</w:t>
      </w:r>
    </w:p>
    <w:p w:rsidR="00F6716E" w:rsidRPr="005C6D61" w:rsidRDefault="00623491" w:rsidP="00F6716E">
      <w:pPr>
        <w:rPr>
          <w:rFonts w:ascii="Sakkal Majalla" w:hAnsi="Sakkal Majalla" w:cs="Sakkal Majalla"/>
          <w:b/>
          <w:bCs/>
          <w:sz w:val="28"/>
          <w:szCs w:val="28"/>
          <w:u w:val="single"/>
          <w:rtl/>
        </w:rPr>
      </w:pPr>
      <w:r w:rsidRPr="005C6D61">
        <w:rPr>
          <w:rFonts w:ascii="Sakkal Majalla" w:hAnsi="Sakkal Majalla" w:cs="Sakkal Majalla"/>
          <w:sz w:val="28"/>
          <w:szCs w:val="28"/>
          <w:rtl/>
        </w:rPr>
        <w:t>وفي هذا السياق، يبرز دور القيادة الرقمية بوصفها أحد المفاهيم الحديثة في إدارة المؤسسات الإعلامية في البيئة الرقمية، حيث يتطلب التعامل مع المنصات الرقمية والخوارزميات قدرة قيادية على فهم طبيعة هذه التقنيات وتوظيفها في دعم الاستراتيجيات الإعلامية وصناعة القرار التحريري. إلا أن هذا التحول يطرح في الوقت ذاته مجموعة من التحديات المعرفية والمهنية، من أبرزها محدودية الفهم العميق لآليات عمل الخوارزميات داخل المنصات الإعلامية وتأثيرها في انتشار المحتوى الإعلامي، إضافة إلى الحاجة إلى تطوير نماذج قيادية رقمية قادرة على إدارة العلاقة المتداخلة بين منطق الخوارزميات ومتطلبات الممارسة المهنية للإعلام</w:t>
      </w:r>
      <w:r w:rsidR="00F6716E" w:rsidRPr="005C6D61">
        <w:rPr>
          <w:rFonts w:ascii="Sakkal Majalla" w:hAnsi="Sakkal Majalla" w:cs="Sakkal Majalla"/>
          <w:sz w:val="28"/>
          <w:szCs w:val="28"/>
        </w:rPr>
        <w:t>.</w:t>
      </w:r>
    </w:p>
    <w:p w:rsidR="00F6716E" w:rsidRPr="005C6D61" w:rsidRDefault="00623491" w:rsidP="00F6716E">
      <w:pPr>
        <w:rPr>
          <w:rFonts w:ascii="Sakkal Majalla" w:hAnsi="Sakkal Majalla" w:cs="Sakkal Majalla" w:hint="cs"/>
          <w:b/>
          <w:bCs/>
          <w:sz w:val="28"/>
          <w:szCs w:val="28"/>
          <w:u w:val="single"/>
          <w:rtl/>
        </w:rPr>
      </w:pPr>
      <w:r w:rsidRPr="005C6D61">
        <w:rPr>
          <w:rFonts w:ascii="Sakkal Majalla" w:hAnsi="Sakkal Majalla" w:cs="Sakkal Majalla"/>
          <w:sz w:val="28"/>
          <w:szCs w:val="28"/>
          <w:rtl/>
        </w:rPr>
        <w:t xml:space="preserve">وتزداد أهمية هذه الإشكالية في السياق السعودي في ظل التحول الرقمي المتسارع الذي يشهده القطاع الإعلامي، والتوسع في استخدام المنصات الرقمية بوصفها بيئة أساسية لإنتاج المحتوى الإعلامي وتداوله. وعلى الرغم من تزايد اعتماد المؤسسات الإعلامية على الخوارزميات في تنظيم المحتوى وتحديد أولويات ظهوره، ما تزال هناك حاجة علمية لفهم طبيعة العلاقة بين </w:t>
      </w:r>
      <w:r w:rsidR="00BA543A" w:rsidRPr="005C6D61">
        <w:rPr>
          <w:rFonts w:ascii="Sakkal Majalla" w:hAnsi="Sakkal Majalla" w:cs="Sakkal Majalla"/>
          <w:sz w:val="28"/>
          <w:szCs w:val="28"/>
          <w:rtl/>
        </w:rPr>
        <w:t>ديناميكية</w:t>
      </w:r>
      <w:r w:rsidRPr="005C6D61">
        <w:rPr>
          <w:rFonts w:ascii="Sakkal Majalla" w:hAnsi="Sakkal Majalla" w:cs="Sakkal Majalla"/>
          <w:sz w:val="28"/>
          <w:szCs w:val="28"/>
          <w:rtl/>
        </w:rPr>
        <w:t xml:space="preserve"> الخوارزميات وأنماط القيادة الرقمية داخل </w:t>
      </w:r>
      <w:r w:rsidRPr="005C6D61">
        <w:rPr>
          <w:rFonts w:ascii="Sakkal Majalla" w:hAnsi="Sakkal Majalla" w:cs="Sakkal Majalla"/>
          <w:sz w:val="28"/>
          <w:szCs w:val="28"/>
          <w:rtl/>
        </w:rPr>
        <w:lastRenderedPageBreak/>
        <w:t>المؤسسات الإعلامية، وتحليل تأثير هذه العلاقة في إدارة المحتوى الإعلامي وصناعة القرار الإعلامي في البيئة الرقمية</w:t>
      </w:r>
      <w:r w:rsidR="005C6D61">
        <w:rPr>
          <w:rFonts w:ascii="Sakkal Majalla" w:hAnsi="Sakkal Majalla" w:cs="Sakkal Majalla" w:hint="cs"/>
          <w:sz w:val="28"/>
          <w:szCs w:val="28"/>
          <w:rtl/>
        </w:rPr>
        <w:t>.</w:t>
      </w:r>
    </w:p>
    <w:p w:rsidR="00F6716E" w:rsidRPr="005C6D61" w:rsidRDefault="00623491" w:rsidP="00F6716E">
      <w:pPr>
        <w:rPr>
          <w:rFonts w:ascii="Sakkal Majalla" w:hAnsi="Sakkal Majalla" w:cs="Sakkal Majalla"/>
          <w:b/>
          <w:bCs/>
          <w:sz w:val="28"/>
          <w:szCs w:val="28"/>
          <w:u w:val="single"/>
          <w:rtl/>
        </w:rPr>
      </w:pPr>
      <w:r w:rsidRPr="005C6D61">
        <w:rPr>
          <w:rFonts w:ascii="Sakkal Majalla" w:hAnsi="Sakkal Majalla" w:cs="Sakkal Majalla"/>
          <w:sz w:val="28"/>
          <w:szCs w:val="28"/>
          <w:rtl/>
        </w:rPr>
        <w:t xml:space="preserve">وانطلاقًا من ذلك، تتمثل مشكلة الدراسة في محاولة الكشف عن طبيعة العلاقة بين </w:t>
      </w:r>
      <w:r w:rsidR="00BA543A" w:rsidRPr="005C6D61">
        <w:rPr>
          <w:rFonts w:ascii="Sakkal Majalla" w:hAnsi="Sakkal Majalla" w:cs="Sakkal Majalla"/>
          <w:sz w:val="28"/>
          <w:szCs w:val="28"/>
          <w:rtl/>
        </w:rPr>
        <w:t>ديناميكية</w:t>
      </w:r>
      <w:r w:rsidRPr="005C6D61">
        <w:rPr>
          <w:rFonts w:ascii="Sakkal Majalla" w:hAnsi="Sakkal Majalla" w:cs="Sakkal Majalla"/>
          <w:sz w:val="28"/>
          <w:szCs w:val="28"/>
          <w:rtl/>
        </w:rPr>
        <w:t xml:space="preserve"> الخوارزميات والقيادة الرقمية في المنصات الإعلامية، وتحليل أثر هذه العلاقة في إدارة المحتوى الإعلامي وصناعة القرار التحريري داخل المؤسسات الإعلامية في البيئة الرقمية</w:t>
      </w:r>
      <w:r w:rsidR="00F6716E" w:rsidRPr="005C6D61">
        <w:rPr>
          <w:rFonts w:ascii="Sakkal Majalla" w:hAnsi="Sakkal Majalla" w:cs="Sakkal Majalla"/>
          <w:sz w:val="28"/>
          <w:szCs w:val="28"/>
        </w:rPr>
        <w:t>.</w:t>
      </w:r>
    </w:p>
    <w:p w:rsidR="00F6716E" w:rsidRPr="005C6D61" w:rsidRDefault="00F6716E" w:rsidP="00F6716E">
      <w:pPr>
        <w:rPr>
          <w:rFonts w:ascii="Sakkal Majalla" w:hAnsi="Sakkal Majalla" w:cs="Sakkal Majalla"/>
          <w:b/>
          <w:bCs/>
          <w:sz w:val="28"/>
          <w:szCs w:val="28"/>
          <w:u w:val="single"/>
          <w:rtl/>
        </w:rPr>
      </w:pPr>
      <w:r w:rsidRPr="005C6D61">
        <w:rPr>
          <w:rFonts w:ascii="Sakkal Majalla" w:hAnsi="Sakkal Majalla" w:cs="Sakkal Majalla"/>
          <w:sz w:val="28"/>
          <w:szCs w:val="28"/>
          <w:rtl/>
        </w:rPr>
        <w:t>ويمكن صياغة مشكلة الدراسة في التساؤل الرئيس الآتي</w:t>
      </w:r>
      <w:r w:rsidRPr="005C6D61">
        <w:rPr>
          <w:rFonts w:ascii="Sakkal Majalla" w:hAnsi="Sakkal Majalla" w:cs="Sakkal Majalla"/>
          <w:sz w:val="28"/>
          <w:szCs w:val="28"/>
        </w:rPr>
        <w:t>:</w:t>
      </w:r>
    </w:p>
    <w:p w:rsidR="00F6716E" w:rsidRPr="005C6D61" w:rsidRDefault="00F6716E" w:rsidP="001A52B4">
      <w:pPr>
        <w:rPr>
          <w:rFonts w:ascii="Sakkal Majalla" w:hAnsi="Sakkal Majalla" w:cs="Sakkal Majalla"/>
          <w:b/>
          <w:bCs/>
          <w:sz w:val="28"/>
          <w:szCs w:val="28"/>
          <w:u w:val="single"/>
          <w:rtl/>
        </w:rPr>
      </w:pPr>
      <w:r w:rsidRPr="005C6D61">
        <w:rPr>
          <w:rFonts w:ascii="Sakkal Majalla" w:hAnsi="Sakkal Majalla" w:cs="Sakkal Majalla"/>
          <w:sz w:val="28"/>
          <w:szCs w:val="28"/>
          <w:rtl/>
        </w:rPr>
        <w:t xml:space="preserve">ما طبيعة العلاقة بين </w:t>
      </w:r>
      <w:r w:rsidR="00BA543A" w:rsidRPr="005C6D61">
        <w:rPr>
          <w:rFonts w:ascii="Sakkal Majalla" w:hAnsi="Sakkal Majalla" w:cs="Sakkal Majalla"/>
          <w:sz w:val="28"/>
          <w:szCs w:val="28"/>
          <w:rtl/>
        </w:rPr>
        <w:t>ديناميكية</w:t>
      </w:r>
      <w:r w:rsidRPr="005C6D61">
        <w:rPr>
          <w:rFonts w:ascii="Sakkal Majalla" w:hAnsi="Sakkal Majalla" w:cs="Sakkal Majalla"/>
          <w:sz w:val="28"/>
          <w:szCs w:val="28"/>
          <w:rtl/>
        </w:rPr>
        <w:t xml:space="preserve"> الخوارزميات والقيادة الرقمية في المنصات الإعلامية السعودية، وما تأثيرها في إدارة المحتوى الإعلامي وص</w:t>
      </w:r>
      <w:r w:rsidR="001A52B4">
        <w:rPr>
          <w:rFonts w:ascii="Sakkal Majalla" w:hAnsi="Sakkal Majalla" w:cs="Sakkal Majalla"/>
          <w:sz w:val="28"/>
          <w:szCs w:val="28"/>
          <w:rtl/>
        </w:rPr>
        <w:t>ناعة القرار الإعلامي في البيئة</w:t>
      </w:r>
      <w:r w:rsidRPr="005C6D61">
        <w:rPr>
          <w:rFonts w:ascii="Sakkal Majalla" w:hAnsi="Sakkal Majalla" w:cs="Sakkal Majalla"/>
          <w:sz w:val="28"/>
          <w:szCs w:val="28"/>
          <w:rtl/>
        </w:rPr>
        <w:t xml:space="preserve"> الرقمية؟</w:t>
      </w:r>
    </w:p>
    <w:p w:rsidR="007B33E5" w:rsidRPr="005C6D61" w:rsidRDefault="007B33E5" w:rsidP="007B33E5">
      <w:pPr>
        <w:rPr>
          <w:rFonts w:ascii="Sakkal Majalla" w:hAnsi="Sakkal Majalla" w:cs="Sakkal Majalla"/>
          <w:b/>
          <w:bCs/>
          <w:sz w:val="40"/>
          <w:szCs w:val="40"/>
          <w:rtl/>
        </w:rPr>
      </w:pPr>
      <w:r w:rsidRPr="005C6D61">
        <w:rPr>
          <w:rFonts w:ascii="Sakkal Majalla" w:hAnsi="Sakkal Majalla" w:cs="Sakkal Majalla"/>
          <w:b/>
          <w:bCs/>
          <w:sz w:val="40"/>
          <w:szCs w:val="40"/>
          <w:highlight w:val="lightGray"/>
          <w:rtl/>
        </w:rPr>
        <w:t>أهمية الدراسة:</w:t>
      </w:r>
      <w:r w:rsidRPr="005C6D61">
        <w:rPr>
          <w:rFonts w:ascii="Sakkal Majalla" w:hAnsi="Sakkal Majalla" w:cs="Sakkal Majalla"/>
          <w:b/>
          <w:bCs/>
          <w:sz w:val="40"/>
          <w:szCs w:val="40"/>
          <w:rtl/>
        </w:rPr>
        <w:t xml:space="preserve"> </w:t>
      </w:r>
    </w:p>
    <w:p w:rsidR="00BC6AD8" w:rsidRPr="005C6D61" w:rsidRDefault="00BC6AD8" w:rsidP="007B33E5">
      <w:pPr>
        <w:rPr>
          <w:rFonts w:ascii="Sakkal Majalla" w:hAnsi="Sakkal Majalla" w:cs="Sakkal Majalla"/>
          <w:sz w:val="28"/>
          <w:szCs w:val="28"/>
          <w:rtl/>
        </w:rPr>
      </w:pPr>
      <w:r w:rsidRPr="005C6D61">
        <w:rPr>
          <w:rFonts w:ascii="Sakkal Majalla" w:hAnsi="Sakkal Majalla" w:cs="Sakkal Majalla"/>
          <w:sz w:val="28"/>
          <w:szCs w:val="28"/>
          <w:rtl/>
        </w:rPr>
        <w:t>تنبع أهمية هذه الدراسة من تناولها موضوعا يرتبط بالتحولات المتسارعة التي تشهدها البيئة الإعلامية الرقمية، حيث لم تعد المنصات الرقمية مجرد قنوات لنشر وتوزيع المحتوى الإعلامي، بل أصبحت بيئات تنظيمية تعتمد بدرجة كبيرة على الخوارزميات في ترتيب المحتوى وتحديد أولويات ظهوره وانتشاره. وقد أدى هذا التحول إلى إعادة تشكيل طرق إنتاج الأخبار وتوزيعها واستهلاكها، الأمر الذي جعل فهم ديناميكية الخوارزميات وآليات عملها مسألة أساسية لفهم طبيعة البيئة الإعلامية المعاصرة. كما تبرز أهمية هذه الدراسة في ظل التوسع المتنامي في استخدام التقنيات الرقمية وتحليل البيانات داخل المؤسسات الإعلامية، وما يرافق ذلك من تحول في أساليب إدارة المحتوى وصناعة القرار الإعلامي، الأمر الذي يفرض على المؤسسات الإعلامية تطوير نماذج قيادية جديدة قادرة على التفاعل مع البيئة الرقمية المتغيرة.</w:t>
      </w:r>
    </w:p>
    <w:p w:rsidR="00F6716E" w:rsidRPr="001A52B4" w:rsidRDefault="00BC6AD8" w:rsidP="001A52B4">
      <w:pPr>
        <w:rPr>
          <w:rFonts w:ascii="Sakkal Majalla" w:hAnsi="Sakkal Majalla" w:cs="Sakkal Majalla"/>
          <w:sz w:val="28"/>
          <w:szCs w:val="28"/>
          <w:rtl/>
        </w:rPr>
      </w:pPr>
      <w:r w:rsidRPr="005C6D61">
        <w:rPr>
          <w:rFonts w:ascii="Sakkal Majalla" w:hAnsi="Sakkal Majalla" w:cs="Sakkal Majalla"/>
          <w:sz w:val="28"/>
          <w:szCs w:val="28"/>
          <w:rtl/>
        </w:rPr>
        <w:t xml:space="preserve">وتسهم هذه الدراسة في إبراز الدور المتنامي للتقنيات الرقمية والخوارزميات في تطوير العمل الإعلامي وتحسين كفاءة إدارة المحتوى في المنصات الإعلامية الرقمية، من خلال تسليط الضوء على أهمية فهم ديناميكية الخوارزميات ودورها في تنظيم المحتوى الإعلامي وتحديد أولويات عرضه وانتشاره، وما يترتب على ذلك من تأثير في تشكيل الرأي العام واتجاهات الجمهور. كما تبرز أهمية الدراسة في توضيح دور القيادة الرقمية داخل المؤسسات الإعلامية في توظيف الخوارزميات وتحليل البيانات الرقمية بما يسهم في تعزيز جودة صناعة القرار الإعلامي ورفع كفاءة إدارة المحتوى الإعلامي. كذلك تؤكد الدراسة على أهمية تطوير مهارات القيادة الرقمية لدى القيادات الإعلامية بما يمكنها من التعامل مع البيئة الإعلامية الرقمية المتغيرة وفهم آليات عمل المنصات الرقمية والعوامل المؤثرة في انتشار المحتوى الإعلامي. وفي هذا السياق تبرز الحاجة إلى تحقيق توازن بين متطلبات الانتشار الرقمي ومتطلبات المصداقية المهنية في العمل الإعلامي، من خلال توظيف الخوارزميات بصورة واعية تسهم في تعزيز انتشار المحتوى دون الإخلال بالقيم المهنية والأخلاقية للإعلام. ومن ثم فإن هذه الدراسة تسعى إلى الإسهام في دعم التحول الرقمي في القطاع الإعلامي من خلال تقديم رؤى علمية تساعد المؤسسات الإعلامية على تطوير استراتيجيات رقمية أكثر فاعلية وتأثيرًا، كما تسهم في تعزيز الوعي الأكاديمي </w:t>
      </w:r>
      <w:r w:rsidRPr="005C6D61">
        <w:rPr>
          <w:rFonts w:ascii="Sakkal Majalla" w:hAnsi="Sakkal Majalla" w:cs="Sakkal Majalla"/>
          <w:sz w:val="28"/>
          <w:szCs w:val="28"/>
          <w:rtl/>
        </w:rPr>
        <w:lastRenderedPageBreak/>
        <w:t>والمهني بأثر الخوارزميات في البيئة الإعلامية الحديثة، وفتح المجال أمام دراسات مستقبلية تتناول العلاقة بين التكنولوجيا الرقمية وصناعة المحتوى الإعلامي</w:t>
      </w:r>
      <w:r w:rsidR="001A52B4">
        <w:rPr>
          <w:rFonts w:ascii="Sakkal Majalla" w:hAnsi="Sakkal Majalla" w:cs="Sakkal Majalla" w:hint="cs"/>
          <w:sz w:val="28"/>
          <w:szCs w:val="28"/>
          <w:rtl/>
        </w:rPr>
        <w:t>.</w:t>
      </w:r>
    </w:p>
    <w:p w:rsidR="00F6716E" w:rsidRPr="005C6D61" w:rsidRDefault="00F6716E" w:rsidP="00F6716E">
      <w:pPr>
        <w:rPr>
          <w:rFonts w:ascii="Sakkal Majalla" w:hAnsi="Sakkal Majalla" w:cs="Sakkal Majalla"/>
          <w:b/>
          <w:bCs/>
          <w:sz w:val="36"/>
          <w:szCs w:val="36"/>
          <w:rtl/>
        </w:rPr>
      </w:pPr>
      <w:r w:rsidRPr="005C6D61">
        <w:rPr>
          <w:rFonts w:ascii="Sakkal Majalla" w:hAnsi="Sakkal Majalla" w:cs="Sakkal Majalla"/>
          <w:b/>
          <w:bCs/>
          <w:sz w:val="36"/>
          <w:szCs w:val="36"/>
          <w:highlight w:val="lightGray"/>
          <w:rtl/>
        </w:rPr>
        <w:t>أهداف الدراسة:</w:t>
      </w:r>
      <w:r w:rsidRPr="005C6D61">
        <w:rPr>
          <w:rFonts w:ascii="Sakkal Majalla" w:hAnsi="Sakkal Majalla" w:cs="Sakkal Majalla"/>
          <w:b/>
          <w:bCs/>
          <w:sz w:val="36"/>
          <w:szCs w:val="36"/>
          <w:rtl/>
        </w:rPr>
        <w:t xml:space="preserve"> </w:t>
      </w:r>
    </w:p>
    <w:p w:rsidR="00F6716E" w:rsidRPr="001A52B4" w:rsidRDefault="001A52B4" w:rsidP="001A52B4">
      <w:pPr>
        <w:rPr>
          <w:rFonts w:ascii="Sakkal Majalla" w:hAnsi="Sakkal Majalla" w:cs="Sakkal Majalla"/>
          <w:b/>
          <w:bCs/>
          <w:sz w:val="28"/>
          <w:szCs w:val="28"/>
          <w:u w:val="single"/>
          <w:rtl/>
        </w:rPr>
      </w:pPr>
      <w:r w:rsidRPr="001A52B4">
        <w:rPr>
          <w:rFonts w:ascii="Sakkal Majalla" w:hAnsi="Sakkal Majalla" w:cs="Sakkal Majalla"/>
          <w:sz w:val="28"/>
          <w:szCs w:val="28"/>
          <w:rtl/>
        </w:rPr>
        <w:t xml:space="preserve">تسعى الدراسة الحالية إلى تحقيق الهدف الرئيس المتمثل في </w:t>
      </w:r>
      <w:r w:rsidRPr="001A52B4">
        <w:rPr>
          <w:rFonts w:ascii="Sakkal Majalla" w:hAnsi="Sakkal Majalla" w:cs="Sakkal Majalla"/>
          <w:b/>
          <w:bCs/>
          <w:sz w:val="28"/>
          <w:szCs w:val="28"/>
          <w:rtl/>
        </w:rPr>
        <w:t>تحليل العلاقة بين ديناميكية الخوارزميات والقيادة الرقمية في المنصات الإعلامية السعودية،</w:t>
      </w:r>
      <w:r w:rsidRPr="001A52B4">
        <w:rPr>
          <w:rFonts w:ascii="Sakkal Majalla" w:hAnsi="Sakkal Majalla" w:cs="Sakkal Majalla"/>
          <w:sz w:val="28"/>
          <w:szCs w:val="28"/>
          <w:rtl/>
        </w:rPr>
        <w:t xml:space="preserve"> واستكشاف أثر هذه العلاقة في إدارة المحتوى الإعلامي وصناعة القرار الإعلامي في البيئة الرقمية. ويتفرع عن هذا الهدف العام مجموعة من الأهداف الفرعية</w:t>
      </w:r>
      <w:r w:rsidR="00F6716E" w:rsidRPr="001A52B4">
        <w:rPr>
          <w:rFonts w:ascii="Sakkal Majalla" w:hAnsi="Sakkal Majalla" w:cs="Sakkal Majalla"/>
          <w:sz w:val="28"/>
          <w:szCs w:val="28"/>
          <w:rtl/>
        </w:rPr>
        <w:t>، تتمثل فيما يلي</w:t>
      </w:r>
      <w:r w:rsidR="00F6716E" w:rsidRPr="001A52B4">
        <w:rPr>
          <w:rFonts w:ascii="Sakkal Majalla" w:hAnsi="Sakkal Majalla" w:cs="Sakkal Majalla"/>
          <w:sz w:val="28"/>
          <w:szCs w:val="28"/>
        </w:rPr>
        <w:t>:</w:t>
      </w:r>
    </w:p>
    <w:p w:rsidR="00F6716E" w:rsidRPr="005C6D61" w:rsidRDefault="00F6716E" w:rsidP="00F6716E">
      <w:pPr>
        <w:rPr>
          <w:rFonts w:ascii="Sakkal Majalla" w:hAnsi="Sakkal Majalla" w:cs="Sakkal Majalla"/>
          <w:b/>
          <w:bCs/>
          <w:sz w:val="28"/>
          <w:szCs w:val="28"/>
          <w:u w:val="single"/>
          <w:rtl/>
        </w:rPr>
      </w:pPr>
      <w:r w:rsidRPr="005C6D61">
        <w:rPr>
          <w:rStyle w:val="a4"/>
          <w:rFonts w:ascii="Sakkal Majalla" w:hAnsi="Sakkal Majalla" w:cs="Sakkal Majalla"/>
          <w:sz w:val="28"/>
          <w:szCs w:val="28"/>
          <w:rtl/>
        </w:rPr>
        <w:t>-</w:t>
      </w:r>
      <w:r w:rsidRPr="005C6D61">
        <w:rPr>
          <w:rStyle w:val="a4"/>
          <w:rFonts w:ascii="Sakkal Majalla" w:hAnsi="Sakkal Majalla" w:cs="Sakkal Majalla"/>
          <w:sz w:val="32"/>
          <w:szCs w:val="32"/>
          <w:rtl/>
        </w:rPr>
        <w:t xml:space="preserve">تحليل مفهوم </w:t>
      </w:r>
      <w:r w:rsidR="00BA543A" w:rsidRPr="005C6D61">
        <w:rPr>
          <w:rStyle w:val="a4"/>
          <w:rFonts w:ascii="Sakkal Majalla" w:hAnsi="Sakkal Majalla" w:cs="Sakkal Majalla"/>
          <w:sz w:val="32"/>
          <w:szCs w:val="32"/>
          <w:rtl/>
        </w:rPr>
        <w:t>ديناميكية</w:t>
      </w:r>
      <w:r w:rsidRPr="005C6D61">
        <w:rPr>
          <w:rStyle w:val="a4"/>
          <w:rFonts w:ascii="Sakkal Majalla" w:hAnsi="Sakkal Majalla" w:cs="Sakkal Majalla"/>
          <w:sz w:val="32"/>
          <w:szCs w:val="32"/>
          <w:rtl/>
        </w:rPr>
        <w:t xml:space="preserve"> الخوارزميات</w:t>
      </w:r>
      <w:r w:rsidRPr="005C6D61">
        <w:rPr>
          <w:rFonts w:ascii="Sakkal Majalla" w:hAnsi="Sakkal Majalla" w:cs="Sakkal Majalla"/>
          <w:sz w:val="32"/>
          <w:szCs w:val="32"/>
          <w:rtl/>
        </w:rPr>
        <w:t xml:space="preserve"> </w:t>
      </w:r>
      <w:r w:rsidRPr="005C6D61">
        <w:rPr>
          <w:rFonts w:ascii="Sakkal Majalla" w:hAnsi="Sakkal Majalla" w:cs="Sakkal Majalla"/>
          <w:sz w:val="28"/>
          <w:szCs w:val="28"/>
          <w:rtl/>
        </w:rPr>
        <w:t>في المنصات الإعلامية الرقمية، وبيان دورها في تنظيم تدفق المعلومات وترتيب المحتوى الإعلامي داخل هذه المنصات</w:t>
      </w:r>
      <w:r w:rsidRPr="005C6D61">
        <w:rPr>
          <w:rFonts w:ascii="Sakkal Majalla" w:hAnsi="Sakkal Majalla" w:cs="Sakkal Majalla"/>
          <w:sz w:val="28"/>
          <w:szCs w:val="28"/>
        </w:rPr>
        <w:t>.</w:t>
      </w:r>
    </w:p>
    <w:p w:rsidR="00F6716E" w:rsidRPr="005C6D61" w:rsidRDefault="00F6716E" w:rsidP="00F6716E">
      <w:pPr>
        <w:rPr>
          <w:rFonts w:ascii="Sakkal Majalla" w:hAnsi="Sakkal Majalla" w:cs="Sakkal Majalla"/>
          <w:b/>
          <w:bCs/>
          <w:sz w:val="28"/>
          <w:szCs w:val="28"/>
          <w:u w:val="single"/>
          <w:rtl/>
        </w:rPr>
      </w:pPr>
      <w:r w:rsidRPr="005C6D61">
        <w:rPr>
          <w:rStyle w:val="a4"/>
          <w:rFonts w:ascii="Sakkal Majalla" w:hAnsi="Sakkal Majalla" w:cs="Sakkal Majalla"/>
          <w:sz w:val="28"/>
          <w:szCs w:val="28"/>
          <w:rtl/>
        </w:rPr>
        <w:t>-</w:t>
      </w:r>
      <w:r w:rsidRPr="005C6D61">
        <w:rPr>
          <w:rStyle w:val="a4"/>
          <w:rFonts w:ascii="Sakkal Majalla" w:hAnsi="Sakkal Majalla" w:cs="Sakkal Majalla"/>
          <w:sz w:val="32"/>
          <w:szCs w:val="32"/>
          <w:rtl/>
        </w:rPr>
        <w:t>التعرف على مستوى ممارسة القيادة الرقمية</w:t>
      </w:r>
      <w:r w:rsidRPr="005C6D61">
        <w:rPr>
          <w:rFonts w:ascii="Sakkal Majalla" w:hAnsi="Sakkal Majalla" w:cs="Sakkal Majalla"/>
          <w:sz w:val="32"/>
          <w:szCs w:val="32"/>
          <w:rtl/>
        </w:rPr>
        <w:t xml:space="preserve"> </w:t>
      </w:r>
      <w:r w:rsidRPr="005C6D61">
        <w:rPr>
          <w:rFonts w:ascii="Sakkal Majalla" w:hAnsi="Sakkal Majalla" w:cs="Sakkal Majalla"/>
          <w:sz w:val="28"/>
          <w:szCs w:val="28"/>
          <w:rtl/>
        </w:rPr>
        <w:t>داخل المؤسسات الإعلامية السعودية، ومدى قدرتها على التكيف مع متطلبات البيئة الإعلامية الرقمية</w:t>
      </w:r>
      <w:r w:rsidRPr="005C6D61">
        <w:rPr>
          <w:rFonts w:ascii="Sakkal Majalla" w:hAnsi="Sakkal Majalla" w:cs="Sakkal Majalla"/>
          <w:sz w:val="28"/>
          <w:szCs w:val="28"/>
        </w:rPr>
        <w:t>.</w:t>
      </w:r>
    </w:p>
    <w:p w:rsidR="00F6716E" w:rsidRPr="005C6D61" w:rsidRDefault="00F6716E" w:rsidP="00F6716E">
      <w:pPr>
        <w:rPr>
          <w:rFonts w:ascii="Sakkal Majalla" w:hAnsi="Sakkal Majalla" w:cs="Sakkal Majalla"/>
          <w:b/>
          <w:bCs/>
          <w:sz w:val="28"/>
          <w:szCs w:val="28"/>
          <w:u w:val="single"/>
          <w:rtl/>
        </w:rPr>
      </w:pPr>
      <w:r w:rsidRPr="005C6D61">
        <w:rPr>
          <w:rStyle w:val="a4"/>
          <w:rFonts w:ascii="Sakkal Majalla" w:hAnsi="Sakkal Majalla" w:cs="Sakkal Majalla"/>
          <w:sz w:val="28"/>
          <w:szCs w:val="28"/>
          <w:rtl/>
        </w:rPr>
        <w:t>-</w:t>
      </w:r>
      <w:r w:rsidRPr="005C6D61">
        <w:rPr>
          <w:rStyle w:val="a4"/>
          <w:rFonts w:ascii="Sakkal Majalla" w:hAnsi="Sakkal Majalla" w:cs="Sakkal Majalla"/>
          <w:sz w:val="32"/>
          <w:szCs w:val="32"/>
          <w:rtl/>
        </w:rPr>
        <w:t xml:space="preserve">استكشاف طبيعة العلاقة بين </w:t>
      </w:r>
      <w:r w:rsidR="00BA543A" w:rsidRPr="005C6D61">
        <w:rPr>
          <w:rStyle w:val="a4"/>
          <w:rFonts w:ascii="Sakkal Majalla" w:hAnsi="Sakkal Majalla" w:cs="Sakkal Majalla"/>
          <w:sz w:val="32"/>
          <w:szCs w:val="32"/>
          <w:rtl/>
        </w:rPr>
        <w:t>ديناميكية</w:t>
      </w:r>
      <w:r w:rsidRPr="005C6D61">
        <w:rPr>
          <w:rStyle w:val="a4"/>
          <w:rFonts w:ascii="Sakkal Majalla" w:hAnsi="Sakkal Majalla" w:cs="Sakkal Majalla"/>
          <w:sz w:val="32"/>
          <w:szCs w:val="32"/>
          <w:rtl/>
        </w:rPr>
        <w:t xml:space="preserve"> الخوارزميات والقيادة الرقمية</w:t>
      </w:r>
      <w:r w:rsidRPr="005C6D61">
        <w:rPr>
          <w:rFonts w:ascii="Sakkal Majalla" w:hAnsi="Sakkal Majalla" w:cs="Sakkal Majalla"/>
          <w:sz w:val="32"/>
          <w:szCs w:val="32"/>
          <w:rtl/>
        </w:rPr>
        <w:t xml:space="preserve"> </w:t>
      </w:r>
      <w:r w:rsidRPr="005C6D61">
        <w:rPr>
          <w:rFonts w:ascii="Sakkal Majalla" w:hAnsi="Sakkal Majalla" w:cs="Sakkal Majalla"/>
          <w:sz w:val="28"/>
          <w:szCs w:val="28"/>
          <w:rtl/>
        </w:rPr>
        <w:t>في المنصات الإعلامية السعودية</w:t>
      </w:r>
      <w:r w:rsidRPr="005C6D61">
        <w:rPr>
          <w:rFonts w:ascii="Sakkal Majalla" w:hAnsi="Sakkal Majalla" w:cs="Sakkal Majalla"/>
          <w:sz w:val="28"/>
          <w:szCs w:val="28"/>
        </w:rPr>
        <w:t>.</w:t>
      </w:r>
    </w:p>
    <w:p w:rsidR="00F6716E" w:rsidRPr="005C6D61" w:rsidRDefault="00F6716E" w:rsidP="00F6716E">
      <w:pPr>
        <w:rPr>
          <w:rFonts w:ascii="Sakkal Majalla" w:hAnsi="Sakkal Majalla" w:cs="Sakkal Majalla"/>
          <w:b/>
          <w:bCs/>
          <w:sz w:val="28"/>
          <w:szCs w:val="28"/>
          <w:u w:val="single"/>
          <w:rtl/>
        </w:rPr>
      </w:pPr>
      <w:r w:rsidRPr="005C6D61">
        <w:rPr>
          <w:rStyle w:val="a4"/>
          <w:rFonts w:ascii="Sakkal Majalla" w:hAnsi="Sakkal Majalla" w:cs="Sakkal Majalla"/>
          <w:sz w:val="28"/>
          <w:szCs w:val="28"/>
          <w:rtl/>
        </w:rPr>
        <w:t>-</w:t>
      </w:r>
      <w:r w:rsidRPr="005C6D61">
        <w:rPr>
          <w:rStyle w:val="a4"/>
          <w:rFonts w:ascii="Sakkal Majalla" w:hAnsi="Sakkal Majalla" w:cs="Sakkal Majalla"/>
          <w:sz w:val="32"/>
          <w:szCs w:val="32"/>
          <w:rtl/>
        </w:rPr>
        <w:t>تحليل تأثير الخوارزميات الرقمية في إدارة المحتوى الإعلامي</w:t>
      </w:r>
      <w:r w:rsidRPr="005C6D61">
        <w:rPr>
          <w:rFonts w:ascii="Sakkal Majalla" w:hAnsi="Sakkal Majalla" w:cs="Sakkal Majalla"/>
          <w:sz w:val="32"/>
          <w:szCs w:val="32"/>
          <w:rtl/>
        </w:rPr>
        <w:t xml:space="preserve"> </w:t>
      </w:r>
      <w:r w:rsidRPr="005C6D61">
        <w:rPr>
          <w:rFonts w:ascii="Sakkal Majalla" w:hAnsi="Sakkal Majalla" w:cs="Sakkal Majalla"/>
          <w:sz w:val="28"/>
          <w:szCs w:val="28"/>
          <w:rtl/>
        </w:rPr>
        <w:t>وتحديد أولويات نشره وانتشاره داخل المنصات الإعلامية الرقمية</w:t>
      </w:r>
      <w:r w:rsidRPr="005C6D61">
        <w:rPr>
          <w:rFonts w:ascii="Sakkal Majalla" w:hAnsi="Sakkal Majalla" w:cs="Sakkal Majalla"/>
          <w:sz w:val="28"/>
          <w:szCs w:val="28"/>
        </w:rPr>
        <w:t>.</w:t>
      </w:r>
    </w:p>
    <w:p w:rsidR="00F6716E" w:rsidRPr="005C6D61" w:rsidRDefault="00F6716E" w:rsidP="00F6716E">
      <w:pPr>
        <w:rPr>
          <w:rFonts w:ascii="Sakkal Majalla" w:hAnsi="Sakkal Majalla" w:cs="Sakkal Majalla"/>
          <w:b/>
          <w:bCs/>
          <w:sz w:val="28"/>
          <w:szCs w:val="28"/>
          <w:u w:val="single"/>
          <w:rtl/>
        </w:rPr>
      </w:pPr>
      <w:r w:rsidRPr="005C6D61">
        <w:rPr>
          <w:rStyle w:val="a4"/>
          <w:rFonts w:ascii="Sakkal Majalla" w:hAnsi="Sakkal Majalla" w:cs="Sakkal Majalla"/>
          <w:sz w:val="28"/>
          <w:szCs w:val="28"/>
          <w:rtl/>
        </w:rPr>
        <w:t>-</w:t>
      </w:r>
      <w:r w:rsidRPr="005C6D61">
        <w:rPr>
          <w:rStyle w:val="a4"/>
          <w:rFonts w:ascii="Sakkal Majalla" w:hAnsi="Sakkal Majalla" w:cs="Sakkal Majalla"/>
          <w:sz w:val="32"/>
          <w:szCs w:val="32"/>
          <w:rtl/>
        </w:rPr>
        <w:t>دراسة دور القيادة الرقمية في توجيه الاستراتيجيات التحريرية</w:t>
      </w:r>
      <w:r w:rsidRPr="005C6D61">
        <w:rPr>
          <w:rFonts w:ascii="Sakkal Majalla" w:hAnsi="Sakkal Majalla" w:cs="Sakkal Majalla"/>
          <w:sz w:val="32"/>
          <w:szCs w:val="32"/>
          <w:rtl/>
        </w:rPr>
        <w:t xml:space="preserve"> </w:t>
      </w:r>
      <w:r w:rsidRPr="005C6D61">
        <w:rPr>
          <w:rFonts w:ascii="Sakkal Majalla" w:hAnsi="Sakkal Majalla" w:cs="Sakkal Majalla"/>
          <w:sz w:val="28"/>
          <w:szCs w:val="28"/>
          <w:rtl/>
        </w:rPr>
        <w:t>والتعامل مع متطلبات الخوارزميات في البيئة الإعلامية الرقمية</w:t>
      </w:r>
      <w:r w:rsidRPr="005C6D61">
        <w:rPr>
          <w:rFonts w:ascii="Sakkal Majalla" w:hAnsi="Sakkal Majalla" w:cs="Sakkal Majalla"/>
          <w:sz w:val="28"/>
          <w:szCs w:val="28"/>
        </w:rPr>
        <w:t>.</w:t>
      </w:r>
    </w:p>
    <w:p w:rsidR="00F6716E" w:rsidRPr="005C6D61" w:rsidRDefault="00F6716E" w:rsidP="00F6716E">
      <w:pPr>
        <w:rPr>
          <w:rFonts w:ascii="Sakkal Majalla" w:hAnsi="Sakkal Majalla" w:cs="Sakkal Majalla"/>
          <w:b/>
          <w:bCs/>
          <w:sz w:val="28"/>
          <w:szCs w:val="28"/>
          <w:u w:val="single"/>
          <w:rtl/>
        </w:rPr>
      </w:pPr>
      <w:r w:rsidRPr="005C6D61">
        <w:rPr>
          <w:rStyle w:val="a4"/>
          <w:rFonts w:ascii="Sakkal Majalla" w:hAnsi="Sakkal Majalla" w:cs="Sakkal Majalla"/>
          <w:sz w:val="28"/>
          <w:szCs w:val="28"/>
          <w:rtl/>
        </w:rPr>
        <w:t>-</w:t>
      </w:r>
      <w:r w:rsidRPr="005C6D61">
        <w:rPr>
          <w:rStyle w:val="a4"/>
          <w:rFonts w:ascii="Sakkal Majalla" w:hAnsi="Sakkal Majalla" w:cs="Sakkal Majalla"/>
          <w:sz w:val="32"/>
          <w:szCs w:val="32"/>
          <w:rtl/>
        </w:rPr>
        <w:t>الكشف عن التحديات المهنية والتنظيمية</w:t>
      </w:r>
      <w:r w:rsidRPr="005C6D61">
        <w:rPr>
          <w:rFonts w:ascii="Sakkal Majalla" w:hAnsi="Sakkal Majalla" w:cs="Sakkal Majalla"/>
          <w:sz w:val="28"/>
          <w:szCs w:val="28"/>
          <w:rtl/>
        </w:rPr>
        <w:t xml:space="preserve"> التي تواجه القيادات الإعلامية في التعامل مع الخوارزميات الرقمية داخل المنصات الإعلامية</w:t>
      </w:r>
      <w:r w:rsidRPr="005C6D61">
        <w:rPr>
          <w:rFonts w:ascii="Sakkal Majalla" w:hAnsi="Sakkal Majalla" w:cs="Sakkal Majalla"/>
          <w:sz w:val="28"/>
          <w:szCs w:val="28"/>
        </w:rPr>
        <w:t>.</w:t>
      </w:r>
    </w:p>
    <w:p w:rsidR="00F6716E" w:rsidRPr="005C6D61" w:rsidRDefault="00F6716E" w:rsidP="00F6716E">
      <w:pPr>
        <w:rPr>
          <w:rFonts w:ascii="Sakkal Majalla" w:hAnsi="Sakkal Majalla" w:cs="Sakkal Majalla"/>
          <w:b/>
          <w:bCs/>
          <w:sz w:val="36"/>
          <w:szCs w:val="36"/>
          <w:rtl/>
        </w:rPr>
      </w:pPr>
      <w:r w:rsidRPr="005C6D61">
        <w:rPr>
          <w:rStyle w:val="a4"/>
          <w:rFonts w:ascii="Sakkal Majalla" w:hAnsi="Sakkal Majalla" w:cs="Sakkal Majalla"/>
          <w:sz w:val="28"/>
          <w:szCs w:val="28"/>
          <w:rtl/>
        </w:rPr>
        <w:t>-</w:t>
      </w:r>
      <w:r w:rsidRPr="005C6D61">
        <w:rPr>
          <w:rStyle w:val="a4"/>
          <w:rFonts w:ascii="Sakkal Majalla" w:hAnsi="Sakkal Majalla" w:cs="Sakkal Majalla"/>
          <w:sz w:val="32"/>
          <w:szCs w:val="32"/>
          <w:rtl/>
        </w:rPr>
        <w:t>تقديم إطار تحليلي يسهم في تطوير الممارسات القيادية الرقمية</w:t>
      </w:r>
      <w:r w:rsidRPr="005C6D61">
        <w:rPr>
          <w:rFonts w:ascii="Sakkal Majalla" w:hAnsi="Sakkal Majalla" w:cs="Sakkal Majalla"/>
          <w:sz w:val="32"/>
          <w:szCs w:val="32"/>
          <w:rtl/>
        </w:rPr>
        <w:t xml:space="preserve"> </w:t>
      </w:r>
      <w:r w:rsidRPr="005C6D61">
        <w:rPr>
          <w:rFonts w:ascii="Sakkal Majalla" w:hAnsi="Sakkal Majalla" w:cs="Sakkal Majalla"/>
          <w:sz w:val="28"/>
          <w:szCs w:val="28"/>
          <w:rtl/>
        </w:rPr>
        <w:t>في المؤسسات الإعلامية السعودية بما يعزز كفاءة إدارة المحتوى الإعلامي في البيئة الرقمية</w:t>
      </w:r>
      <w:r w:rsidRPr="005C6D61">
        <w:rPr>
          <w:rFonts w:ascii="Sakkal Majalla" w:hAnsi="Sakkal Majalla" w:cs="Sakkal Majalla"/>
          <w:sz w:val="28"/>
          <w:szCs w:val="28"/>
        </w:rPr>
        <w:t>.</w:t>
      </w:r>
    </w:p>
    <w:p w:rsidR="00F6716E" w:rsidRPr="005C6D61" w:rsidRDefault="00F6716E" w:rsidP="00F6716E">
      <w:pPr>
        <w:rPr>
          <w:rFonts w:ascii="Sakkal Majalla" w:hAnsi="Sakkal Majalla" w:cs="Sakkal Majalla"/>
          <w:b/>
          <w:bCs/>
          <w:sz w:val="36"/>
          <w:szCs w:val="36"/>
          <w:rtl/>
        </w:rPr>
      </w:pPr>
      <w:r w:rsidRPr="005C6D61">
        <w:rPr>
          <w:rFonts w:ascii="Sakkal Majalla" w:hAnsi="Sakkal Majalla" w:cs="Sakkal Majalla"/>
          <w:b/>
          <w:bCs/>
          <w:sz w:val="36"/>
          <w:szCs w:val="36"/>
          <w:highlight w:val="lightGray"/>
          <w:rtl/>
        </w:rPr>
        <w:t>تساؤلات الدراسة:</w:t>
      </w:r>
      <w:r w:rsidRPr="005C6D61">
        <w:rPr>
          <w:rFonts w:ascii="Sakkal Majalla" w:hAnsi="Sakkal Majalla" w:cs="Sakkal Majalla"/>
          <w:b/>
          <w:bCs/>
          <w:sz w:val="36"/>
          <w:szCs w:val="36"/>
          <w:rtl/>
        </w:rPr>
        <w:t xml:space="preserve"> </w:t>
      </w:r>
    </w:p>
    <w:p w:rsidR="00F6716E" w:rsidRPr="005C6D61" w:rsidRDefault="00F6716E" w:rsidP="00F6716E">
      <w:pPr>
        <w:rPr>
          <w:rFonts w:ascii="Sakkal Majalla" w:hAnsi="Sakkal Majalla" w:cs="Sakkal Majalla"/>
          <w:b/>
          <w:bCs/>
          <w:sz w:val="28"/>
          <w:szCs w:val="28"/>
          <w:u w:val="single"/>
          <w:rtl/>
        </w:rPr>
      </w:pPr>
      <w:r w:rsidRPr="005C6D61">
        <w:rPr>
          <w:rFonts w:ascii="Sakkal Majalla" w:hAnsi="Sakkal Majalla" w:cs="Sakkal Majalla"/>
          <w:sz w:val="28"/>
          <w:szCs w:val="28"/>
          <w:rtl/>
        </w:rPr>
        <w:t>ينبثق عن مشكلة الدراسة التساؤل الرئيس الآتي</w:t>
      </w:r>
      <w:r w:rsidRPr="005C6D61">
        <w:rPr>
          <w:rFonts w:ascii="Sakkal Majalla" w:hAnsi="Sakkal Majalla" w:cs="Sakkal Majalla"/>
          <w:sz w:val="28"/>
          <w:szCs w:val="28"/>
        </w:rPr>
        <w:t>:</w:t>
      </w:r>
    </w:p>
    <w:p w:rsidR="00F6716E" w:rsidRPr="005C6D61" w:rsidRDefault="00F6716E" w:rsidP="00F6716E">
      <w:pPr>
        <w:rPr>
          <w:rFonts w:ascii="Sakkal Majalla" w:hAnsi="Sakkal Majalla" w:cs="Sakkal Majalla"/>
          <w:b/>
          <w:bCs/>
          <w:sz w:val="28"/>
          <w:szCs w:val="28"/>
          <w:u w:val="single"/>
          <w:rtl/>
        </w:rPr>
      </w:pPr>
      <w:r w:rsidRPr="005C6D61">
        <w:rPr>
          <w:rFonts w:ascii="Sakkal Majalla" w:hAnsi="Sakkal Majalla" w:cs="Sakkal Majalla"/>
          <w:sz w:val="28"/>
          <w:szCs w:val="28"/>
          <w:rtl/>
        </w:rPr>
        <w:t>- ما المقصود ب</w:t>
      </w:r>
      <w:r w:rsidR="00BA543A" w:rsidRPr="005C6D61">
        <w:rPr>
          <w:rFonts w:ascii="Sakkal Majalla" w:hAnsi="Sakkal Majalla" w:cs="Sakkal Majalla"/>
          <w:sz w:val="28"/>
          <w:szCs w:val="28"/>
          <w:rtl/>
        </w:rPr>
        <w:t>ديناميكية</w:t>
      </w:r>
      <w:r w:rsidRPr="005C6D61">
        <w:rPr>
          <w:rFonts w:ascii="Sakkal Majalla" w:hAnsi="Sakkal Majalla" w:cs="Sakkal Majalla"/>
          <w:sz w:val="28"/>
          <w:szCs w:val="28"/>
          <w:rtl/>
        </w:rPr>
        <w:t xml:space="preserve"> الخوارزميات في المنصات الإعلامية الرقمية، وما أبرز خصائصها في البيئة الإعلامية المعاصرة؟</w:t>
      </w:r>
    </w:p>
    <w:p w:rsidR="00F6716E" w:rsidRPr="005C6D61" w:rsidRDefault="00F6716E" w:rsidP="00F6716E">
      <w:pPr>
        <w:rPr>
          <w:rFonts w:ascii="Sakkal Majalla" w:hAnsi="Sakkal Majalla" w:cs="Sakkal Majalla"/>
          <w:b/>
          <w:bCs/>
          <w:sz w:val="28"/>
          <w:szCs w:val="28"/>
          <w:u w:val="single"/>
          <w:rtl/>
        </w:rPr>
      </w:pPr>
      <w:r w:rsidRPr="005C6D61">
        <w:rPr>
          <w:rFonts w:ascii="Sakkal Majalla" w:hAnsi="Sakkal Majalla" w:cs="Sakkal Majalla"/>
          <w:sz w:val="28"/>
          <w:szCs w:val="28"/>
          <w:rtl/>
        </w:rPr>
        <w:lastRenderedPageBreak/>
        <w:t>-ما مستوى إدراك القيادات الإعلامية في المنصات الإعلامية السعودية لآليات عمل الخوارزميات الرقمية وتأثيرها في انتشار المحتوى الإعلامي؟</w:t>
      </w:r>
    </w:p>
    <w:p w:rsidR="00F6716E" w:rsidRPr="005C6D61" w:rsidRDefault="00F6716E" w:rsidP="00F6716E">
      <w:pPr>
        <w:rPr>
          <w:rFonts w:ascii="Sakkal Majalla" w:hAnsi="Sakkal Majalla" w:cs="Sakkal Majalla"/>
          <w:b/>
          <w:bCs/>
          <w:sz w:val="28"/>
          <w:szCs w:val="28"/>
          <w:u w:val="single"/>
          <w:rtl/>
        </w:rPr>
      </w:pPr>
      <w:r w:rsidRPr="005C6D61">
        <w:rPr>
          <w:rFonts w:ascii="Sakkal Majalla" w:hAnsi="Sakkal Majalla" w:cs="Sakkal Majalla"/>
          <w:sz w:val="28"/>
          <w:szCs w:val="28"/>
          <w:rtl/>
        </w:rPr>
        <w:t>-ما مستوى ممارسة القيادة الرقمية داخل المؤسسات الإعلامية السعودية في إدارة المنصات الإعلامية الرقمية؟</w:t>
      </w:r>
    </w:p>
    <w:p w:rsidR="00F6716E" w:rsidRPr="005C6D61" w:rsidRDefault="00F6716E" w:rsidP="00F6716E">
      <w:pPr>
        <w:rPr>
          <w:rFonts w:ascii="Sakkal Majalla" w:hAnsi="Sakkal Majalla" w:cs="Sakkal Majalla"/>
          <w:b/>
          <w:bCs/>
          <w:sz w:val="28"/>
          <w:szCs w:val="28"/>
          <w:u w:val="single"/>
          <w:rtl/>
        </w:rPr>
      </w:pPr>
      <w:r w:rsidRPr="005C6D61">
        <w:rPr>
          <w:rFonts w:ascii="Sakkal Majalla" w:hAnsi="Sakkal Majalla" w:cs="Sakkal Majalla"/>
          <w:sz w:val="28"/>
          <w:szCs w:val="28"/>
          <w:rtl/>
        </w:rPr>
        <w:t xml:space="preserve">-كيف تؤثر </w:t>
      </w:r>
      <w:r w:rsidR="00BA543A" w:rsidRPr="005C6D61">
        <w:rPr>
          <w:rFonts w:ascii="Sakkal Majalla" w:hAnsi="Sakkal Majalla" w:cs="Sakkal Majalla"/>
          <w:sz w:val="28"/>
          <w:szCs w:val="28"/>
          <w:rtl/>
        </w:rPr>
        <w:t>ديناميكية</w:t>
      </w:r>
      <w:r w:rsidRPr="005C6D61">
        <w:rPr>
          <w:rFonts w:ascii="Sakkal Majalla" w:hAnsi="Sakkal Majalla" w:cs="Sakkal Majalla"/>
          <w:sz w:val="28"/>
          <w:szCs w:val="28"/>
          <w:rtl/>
        </w:rPr>
        <w:t xml:space="preserve"> الخوارزميات في آليات ترتيب المحتوى الإعلامي وانتشاره داخل المنصات الإعلامية الرقمية؟</w:t>
      </w:r>
    </w:p>
    <w:p w:rsidR="00F6716E" w:rsidRPr="005C6D61" w:rsidRDefault="00F6716E" w:rsidP="00F6716E">
      <w:pPr>
        <w:rPr>
          <w:rFonts w:ascii="Sakkal Majalla" w:hAnsi="Sakkal Majalla" w:cs="Sakkal Majalla"/>
          <w:b/>
          <w:bCs/>
          <w:sz w:val="28"/>
          <w:szCs w:val="28"/>
          <w:u w:val="single"/>
          <w:rtl/>
        </w:rPr>
      </w:pPr>
      <w:r w:rsidRPr="005C6D61">
        <w:rPr>
          <w:rFonts w:ascii="Sakkal Majalla" w:hAnsi="Sakkal Majalla" w:cs="Sakkal Majalla"/>
          <w:sz w:val="28"/>
          <w:szCs w:val="28"/>
          <w:rtl/>
        </w:rPr>
        <w:t>-ما طبيعة العلاقة بين القيادة الرقمية و</w:t>
      </w:r>
      <w:r w:rsidR="00BA543A" w:rsidRPr="005C6D61">
        <w:rPr>
          <w:rFonts w:ascii="Sakkal Majalla" w:hAnsi="Sakkal Majalla" w:cs="Sakkal Majalla"/>
          <w:sz w:val="28"/>
          <w:szCs w:val="28"/>
          <w:rtl/>
        </w:rPr>
        <w:t>ديناميكية</w:t>
      </w:r>
      <w:r w:rsidRPr="005C6D61">
        <w:rPr>
          <w:rFonts w:ascii="Sakkal Majalla" w:hAnsi="Sakkal Majalla" w:cs="Sakkal Majalla"/>
          <w:sz w:val="28"/>
          <w:szCs w:val="28"/>
          <w:rtl/>
        </w:rPr>
        <w:t xml:space="preserve"> الخوارزميات في توجيه الاستراتيجيات التحريرية للمنصات الإعلامية السعودية؟</w:t>
      </w:r>
    </w:p>
    <w:p w:rsidR="00F6716E" w:rsidRPr="005C6D61" w:rsidRDefault="00F6716E" w:rsidP="00F6716E">
      <w:pPr>
        <w:rPr>
          <w:rFonts w:ascii="Sakkal Majalla" w:hAnsi="Sakkal Majalla" w:cs="Sakkal Majalla"/>
          <w:b/>
          <w:bCs/>
          <w:sz w:val="28"/>
          <w:szCs w:val="28"/>
          <w:u w:val="single"/>
          <w:rtl/>
        </w:rPr>
      </w:pPr>
      <w:r w:rsidRPr="005C6D61">
        <w:rPr>
          <w:rFonts w:ascii="Sakkal Majalla" w:hAnsi="Sakkal Majalla" w:cs="Sakkal Majalla"/>
          <w:sz w:val="28"/>
          <w:szCs w:val="28"/>
          <w:rtl/>
        </w:rPr>
        <w:t>-ما دور القيادة الرقمية في تحقيق التوازن بين متطلبات الانتشار الخوارزمي للمحتوى الإعلامي والمحافظة على المصداقية والمعايير المهنية للإعلام</w:t>
      </w:r>
      <w:r w:rsidRPr="005C6D61">
        <w:rPr>
          <w:rFonts w:ascii="Sakkal Majalla" w:hAnsi="Sakkal Majalla" w:cs="Sakkal Majalla"/>
          <w:b/>
          <w:bCs/>
          <w:sz w:val="28"/>
          <w:szCs w:val="28"/>
          <w:rtl/>
        </w:rPr>
        <w:t xml:space="preserve">؟ </w:t>
      </w:r>
    </w:p>
    <w:p w:rsidR="00F6716E" w:rsidRPr="005C6D61" w:rsidRDefault="00F6716E" w:rsidP="00F6716E">
      <w:pPr>
        <w:rPr>
          <w:rFonts w:ascii="Sakkal Majalla" w:hAnsi="Sakkal Majalla" w:cs="Sakkal Majalla"/>
          <w:b/>
          <w:bCs/>
          <w:sz w:val="28"/>
          <w:szCs w:val="28"/>
          <w:u w:val="single"/>
          <w:rtl/>
        </w:rPr>
      </w:pPr>
      <w:r w:rsidRPr="005C6D61">
        <w:rPr>
          <w:rFonts w:ascii="Sakkal Majalla" w:hAnsi="Sakkal Majalla" w:cs="Sakkal Majalla"/>
          <w:sz w:val="28"/>
          <w:szCs w:val="28"/>
          <w:rtl/>
        </w:rPr>
        <w:t>-ما أبرز التحديات التي تواجه القيادات الإعلامية في التعامل مع الخوارزميات الرقمية داخل المنصات الإعلامية</w:t>
      </w:r>
      <w:r w:rsidRPr="005C6D61">
        <w:rPr>
          <w:rFonts w:ascii="Sakkal Majalla" w:hAnsi="Sakkal Majalla" w:cs="Sakkal Majalla"/>
          <w:b/>
          <w:bCs/>
          <w:sz w:val="28"/>
          <w:szCs w:val="28"/>
          <w:rtl/>
        </w:rPr>
        <w:t>؟</w:t>
      </w:r>
    </w:p>
    <w:p w:rsidR="00F6716E" w:rsidRPr="00D367A0" w:rsidRDefault="00D367A0" w:rsidP="00F6716E">
      <w:pPr>
        <w:rPr>
          <w:rFonts w:ascii="Sakkal Majalla" w:hAnsi="Sakkal Majalla" w:cs="Sakkal Majalla"/>
          <w:b/>
          <w:bCs/>
          <w:sz w:val="28"/>
          <w:szCs w:val="28"/>
          <w:u w:val="single"/>
          <w:rtl/>
        </w:rPr>
      </w:pPr>
      <w:r w:rsidRPr="00D367A0">
        <w:rPr>
          <w:rFonts w:ascii="Sakkal Majalla" w:hAnsi="Sakkal Majalla" w:cs="Sakkal Majalla"/>
          <w:sz w:val="28"/>
          <w:szCs w:val="28"/>
          <w:rtl/>
        </w:rPr>
        <w:t xml:space="preserve">- </w:t>
      </w:r>
      <w:r w:rsidRPr="00D367A0">
        <w:rPr>
          <w:rFonts w:ascii="Sakkal Majalla" w:hAnsi="Sakkal Majalla" w:cs="Sakkal Majalla"/>
          <w:sz w:val="28"/>
          <w:szCs w:val="28"/>
          <w:rtl/>
        </w:rPr>
        <w:t xml:space="preserve">كيف يمكن توظيف القيادة الرقمية بصورة فعالة للاستفادة من ديناميكية الخوارزميات </w:t>
      </w:r>
      <w:r w:rsidRPr="00D367A0">
        <w:rPr>
          <w:rFonts w:ascii="Sakkal Majalla" w:hAnsi="Sakkal Majalla" w:cs="Sakkal Majalla"/>
          <w:sz w:val="28"/>
          <w:szCs w:val="28"/>
          <w:rtl/>
        </w:rPr>
        <w:t>في تطوير إدارة المحتوى الإعلامي</w:t>
      </w:r>
      <w:r w:rsidR="00F6716E" w:rsidRPr="00D367A0">
        <w:rPr>
          <w:rFonts w:ascii="Sakkal Majalla" w:hAnsi="Sakkal Majalla" w:cs="Sakkal Majalla"/>
          <w:b/>
          <w:bCs/>
          <w:sz w:val="28"/>
          <w:szCs w:val="28"/>
          <w:rtl/>
        </w:rPr>
        <w:t>؟</w:t>
      </w:r>
    </w:p>
    <w:p w:rsidR="00F6716E" w:rsidRDefault="00F6716E" w:rsidP="00F6716E">
      <w:pPr>
        <w:rPr>
          <w:rFonts w:ascii="Sakkal Majalla" w:hAnsi="Sakkal Majalla" w:cs="Sakkal Majalla"/>
          <w:b/>
          <w:bCs/>
          <w:sz w:val="40"/>
          <w:szCs w:val="40"/>
          <w:rtl/>
        </w:rPr>
      </w:pPr>
      <w:r w:rsidRPr="005C6D61">
        <w:rPr>
          <w:rFonts w:ascii="Sakkal Majalla" w:hAnsi="Sakkal Majalla" w:cs="Sakkal Majalla"/>
          <w:b/>
          <w:bCs/>
          <w:sz w:val="40"/>
          <w:szCs w:val="40"/>
          <w:highlight w:val="lightGray"/>
          <w:rtl/>
        </w:rPr>
        <w:t>مفاهيم الدراسة</w:t>
      </w:r>
    </w:p>
    <w:p w:rsidR="00D367A0" w:rsidRPr="00D367A0" w:rsidRDefault="00D367A0" w:rsidP="00F6716E">
      <w:pPr>
        <w:rPr>
          <w:rFonts w:ascii="Sakkal Majalla" w:hAnsi="Sakkal Majalla" w:cs="Sakkal Majalla"/>
          <w:b/>
          <w:bCs/>
          <w:sz w:val="28"/>
          <w:szCs w:val="28"/>
          <w:rtl/>
        </w:rPr>
      </w:pPr>
      <w:r w:rsidRPr="00D367A0">
        <w:rPr>
          <w:rFonts w:ascii="Sakkal Majalla" w:hAnsi="Sakkal Majalla" w:cs="Sakkal Majalla"/>
          <w:b/>
          <w:bCs/>
          <w:sz w:val="28"/>
          <w:szCs w:val="28"/>
          <w:rtl/>
        </w:rPr>
        <w:t>التعريف الإجرائي للقيادة الرقمية في هذه الدراسة يشير إلى</w:t>
      </w:r>
      <w:r w:rsidRPr="00D367A0">
        <w:rPr>
          <w:rFonts w:ascii="Sakkal Majalla" w:hAnsi="Sakkal Majalla" w:cs="Sakkal Majalla"/>
          <w:sz w:val="28"/>
          <w:szCs w:val="28"/>
          <w:rtl/>
        </w:rPr>
        <w:t xml:space="preserve"> </w:t>
      </w:r>
      <w:r w:rsidRPr="00D367A0">
        <w:rPr>
          <w:rFonts w:ascii="Sakkal Majalla" w:hAnsi="Sakkal Majalla" w:cs="Sakkal Majalla"/>
          <w:b/>
          <w:bCs/>
          <w:sz w:val="28"/>
          <w:szCs w:val="28"/>
          <w:rtl/>
        </w:rPr>
        <w:t>قدرة القيادات الإعلامية على توظيف التقنيات الرقمية والخوارزميات في إدارة المحتوى الإعلامي واتخاذ القرار داخل المنصات الإعلامية الرقمية</w:t>
      </w:r>
      <w:r w:rsidRPr="00D367A0">
        <w:rPr>
          <w:rFonts w:ascii="Sakkal Majalla" w:hAnsi="Sakkal Majalla" w:cs="Sakkal Majalla"/>
          <w:sz w:val="28"/>
          <w:szCs w:val="28"/>
        </w:rPr>
        <w:t>.</w:t>
      </w:r>
    </w:p>
    <w:p w:rsidR="00F6716E" w:rsidRPr="005C6D61" w:rsidRDefault="00F6716E" w:rsidP="00F6716E">
      <w:pPr>
        <w:rPr>
          <w:rFonts w:ascii="Sakkal Majalla" w:hAnsi="Sakkal Majalla" w:cs="Sakkal Majalla"/>
          <w:b/>
          <w:bCs/>
          <w:sz w:val="32"/>
          <w:szCs w:val="32"/>
          <w:rtl/>
        </w:rPr>
      </w:pPr>
      <w:r w:rsidRPr="005C6D61">
        <w:rPr>
          <w:rFonts w:ascii="Sakkal Majalla" w:hAnsi="Sakkal Majalla" w:cs="Sakkal Majalla"/>
          <w:b/>
          <w:bCs/>
          <w:sz w:val="32"/>
          <w:szCs w:val="32"/>
          <w:rtl/>
        </w:rPr>
        <w:t>أولا: الخوارزميات (</w:t>
      </w:r>
      <w:r w:rsidRPr="005C6D61">
        <w:rPr>
          <w:rFonts w:ascii="Sakkal Majalla" w:hAnsi="Sakkal Majalla" w:cs="Sakkal Majalla"/>
          <w:b/>
          <w:bCs/>
          <w:sz w:val="32"/>
          <w:szCs w:val="32"/>
        </w:rPr>
        <w:t>Algorithms</w:t>
      </w:r>
      <w:r w:rsidRPr="005C6D61">
        <w:rPr>
          <w:rFonts w:ascii="Sakkal Majalla" w:hAnsi="Sakkal Majalla" w:cs="Sakkal Majalla"/>
          <w:b/>
          <w:bCs/>
          <w:sz w:val="32"/>
          <w:szCs w:val="32"/>
          <w:rtl/>
        </w:rPr>
        <w:t>)</w:t>
      </w:r>
    </w:p>
    <w:p w:rsidR="00F6716E" w:rsidRDefault="00F6716E" w:rsidP="00F6716E">
      <w:pPr>
        <w:rPr>
          <w:rFonts w:ascii="Sakkal Majalla" w:hAnsi="Sakkal Majalla" w:cs="Sakkal Majalla"/>
          <w:b/>
          <w:bCs/>
          <w:sz w:val="28"/>
          <w:szCs w:val="28"/>
          <w:rtl/>
        </w:rPr>
      </w:pPr>
      <w:r w:rsidRPr="005C6D61">
        <w:rPr>
          <w:rFonts w:ascii="Sakkal Majalla" w:hAnsi="Sakkal Majalla" w:cs="Sakkal Majalla"/>
          <w:sz w:val="28"/>
          <w:szCs w:val="28"/>
          <w:rtl/>
        </w:rPr>
        <w:t>تشير الخوارزميات إلى مجموعة من التعليمات أو العمليات الحسابية المبرمجة التي تُستخدم لمعالجة البيانات وتنظيمها وتحليلها بهدف الوصول إلى نتائج محددة أو اتخاذ قرارات آلية داخل الأنظمة الرقمية. وفي سياق المنصات الإعلامية، تستخدم الخوارزميات لتحليل سلوك المستخدمين وتفضيلاتهم، ومن ثم ترتيب المحتوى وتخصيصه بما يتناسب مع اهتماماتهم وأنماط تفاعلهم، مما يؤثر في طبيعة المعلومات المعروضة للمستخدمين، تعد الخوارزميات عنصرا أساسيا في إدارة المحتوى الرقمي، حيث تسهم في تحسين تجربة المستخدم، وتوجيه تدفق المعلومات داخل المنصات الرقمية</w:t>
      </w:r>
      <w:r w:rsidRPr="005C6D61">
        <w:rPr>
          <w:rFonts w:ascii="Sakkal Majalla" w:hAnsi="Sakkal Majalla" w:cs="Sakkal Majalla"/>
          <w:sz w:val="28"/>
          <w:szCs w:val="28"/>
        </w:rPr>
        <w:t>.</w:t>
      </w:r>
      <w:r w:rsidRPr="005C6D61">
        <w:rPr>
          <w:rFonts w:ascii="Sakkal Majalla" w:hAnsi="Sakkal Majalla" w:cs="Sakkal Majalla"/>
          <w:b/>
          <w:bCs/>
          <w:sz w:val="28"/>
          <w:szCs w:val="28"/>
          <w:rtl/>
        </w:rPr>
        <w:t xml:space="preserve"> </w:t>
      </w:r>
    </w:p>
    <w:p w:rsidR="00081BC6" w:rsidRDefault="00081BC6" w:rsidP="00F6716E">
      <w:pPr>
        <w:rPr>
          <w:rFonts w:ascii="Sakkal Majalla" w:hAnsi="Sakkal Majalla" w:cs="Sakkal Majalla"/>
          <w:b/>
          <w:bCs/>
          <w:sz w:val="28"/>
          <w:szCs w:val="28"/>
          <w:rtl/>
        </w:rPr>
      </w:pPr>
    </w:p>
    <w:p w:rsidR="00081BC6" w:rsidRPr="005C6D61" w:rsidRDefault="00081BC6" w:rsidP="00F6716E">
      <w:pPr>
        <w:rPr>
          <w:rFonts w:ascii="Sakkal Majalla" w:hAnsi="Sakkal Majalla" w:cs="Sakkal Majalla"/>
          <w:b/>
          <w:bCs/>
          <w:sz w:val="28"/>
          <w:szCs w:val="28"/>
          <w:rtl/>
        </w:rPr>
      </w:pPr>
    </w:p>
    <w:p w:rsidR="00F6716E" w:rsidRPr="005C6D61" w:rsidRDefault="00F6716E" w:rsidP="00F6716E">
      <w:pPr>
        <w:rPr>
          <w:rFonts w:ascii="Sakkal Majalla" w:hAnsi="Sakkal Majalla" w:cs="Sakkal Majalla"/>
          <w:b/>
          <w:bCs/>
          <w:sz w:val="32"/>
          <w:szCs w:val="32"/>
          <w:rtl/>
        </w:rPr>
      </w:pPr>
      <w:r w:rsidRPr="005C6D61">
        <w:rPr>
          <w:rFonts w:ascii="Sakkal Majalla" w:hAnsi="Sakkal Majalla" w:cs="Sakkal Majalla"/>
          <w:b/>
          <w:bCs/>
          <w:sz w:val="32"/>
          <w:szCs w:val="32"/>
          <w:rtl/>
        </w:rPr>
        <w:lastRenderedPageBreak/>
        <w:t>ثانيا: ديناميكية الخوارزميات</w:t>
      </w:r>
      <w:r w:rsidRPr="005C6D61">
        <w:rPr>
          <w:rFonts w:ascii="Sakkal Majalla" w:hAnsi="Sakkal Majalla" w:cs="Sakkal Majalla"/>
          <w:sz w:val="32"/>
          <w:szCs w:val="32"/>
          <w:rtl/>
        </w:rPr>
        <w:t xml:space="preserve"> </w:t>
      </w:r>
      <w:r w:rsidRPr="005C6D61">
        <w:rPr>
          <w:rFonts w:ascii="Sakkal Majalla" w:hAnsi="Sakkal Majalla" w:cs="Sakkal Majalla"/>
          <w:b/>
          <w:bCs/>
          <w:sz w:val="32"/>
          <w:szCs w:val="32"/>
          <w:rtl/>
        </w:rPr>
        <w:t>(</w:t>
      </w:r>
      <w:r w:rsidRPr="005C6D61">
        <w:rPr>
          <w:rFonts w:ascii="Sakkal Majalla" w:hAnsi="Sakkal Majalla" w:cs="Sakkal Majalla"/>
          <w:b/>
          <w:bCs/>
          <w:sz w:val="32"/>
          <w:szCs w:val="32"/>
        </w:rPr>
        <w:t>Dynamics of algorithms</w:t>
      </w:r>
      <w:r w:rsidRPr="005C6D61">
        <w:rPr>
          <w:rFonts w:ascii="Sakkal Majalla" w:hAnsi="Sakkal Majalla" w:cs="Sakkal Majalla"/>
          <w:b/>
          <w:bCs/>
          <w:sz w:val="32"/>
          <w:szCs w:val="32"/>
          <w:rtl/>
        </w:rPr>
        <w:t xml:space="preserve">) </w:t>
      </w:r>
    </w:p>
    <w:p w:rsidR="00F6716E" w:rsidRPr="005C6D61" w:rsidRDefault="00F6716E" w:rsidP="00F6716E">
      <w:pPr>
        <w:rPr>
          <w:rFonts w:ascii="Sakkal Majalla" w:hAnsi="Sakkal Majalla" w:cs="Sakkal Majalla"/>
          <w:sz w:val="28"/>
          <w:szCs w:val="28"/>
          <w:rtl/>
        </w:rPr>
      </w:pPr>
      <w:r w:rsidRPr="005C6D61">
        <w:rPr>
          <w:rFonts w:ascii="Sakkal Majalla" w:hAnsi="Sakkal Majalla" w:cs="Sakkal Majalla"/>
          <w:sz w:val="28"/>
          <w:szCs w:val="28"/>
          <w:rtl/>
        </w:rPr>
        <w:t>يقصد بديناميكية الخوارزميات الأنماط والآليات المتغيرة التي تعمل من خلالها الخوارزميات داخل المنصات الرقمية لتنظيم المحتوى وتوزيعه وفق مجموعة من المعايير مثل التفاعل، والاهتمامات الشخصية، وسجل الاستخدام. وتشمل هذه ال</w:t>
      </w:r>
      <w:r w:rsidR="00BA543A" w:rsidRPr="005C6D61">
        <w:rPr>
          <w:rFonts w:ascii="Sakkal Majalla" w:hAnsi="Sakkal Majalla" w:cs="Sakkal Majalla"/>
          <w:sz w:val="28"/>
          <w:szCs w:val="28"/>
          <w:rtl/>
        </w:rPr>
        <w:t>ديناميكية</w:t>
      </w:r>
      <w:r w:rsidRPr="005C6D61">
        <w:rPr>
          <w:rFonts w:ascii="Sakkal Majalla" w:hAnsi="Sakkal Majalla" w:cs="Sakkal Majalla"/>
          <w:sz w:val="28"/>
          <w:szCs w:val="28"/>
          <w:rtl/>
        </w:rPr>
        <w:t xml:space="preserve"> عمليات التخصيص الرقمي، وترتيب الأولويات في عرض المحتوى، وتحديد مدى انتشار المعلومات داخل المنصة، وتعد هذه الديناميكية عاملا مؤثرا في تشكيل بيئة الاتصال الرقمي، إذ تؤثر في كيفية وصول المعلومات إلى المستخدمين وتفاعلهم معها.</w:t>
      </w:r>
    </w:p>
    <w:p w:rsidR="00F6716E" w:rsidRPr="005C6D61" w:rsidRDefault="00F6716E" w:rsidP="00F6716E">
      <w:pPr>
        <w:rPr>
          <w:rFonts w:ascii="Sakkal Majalla" w:hAnsi="Sakkal Majalla" w:cs="Sakkal Majalla"/>
          <w:b/>
          <w:bCs/>
          <w:sz w:val="32"/>
          <w:szCs w:val="32"/>
          <w:rtl/>
        </w:rPr>
      </w:pPr>
      <w:r w:rsidRPr="005C6D61">
        <w:rPr>
          <w:rFonts w:ascii="Sakkal Majalla" w:hAnsi="Sakkal Majalla" w:cs="Sakkal Majalla"/>
          <w:b/>
          <w:bCs/>
          <w:sz w:val="32"/>
          <w:szCs w:val="32"/>
          <w:rtl/>
        </w:rPr>
        <w:t>ثالثا: القيادة الرقمية (</w:t>
      </w:r>
      <w:r w:rsidRPr="005C6D61">
        <w:rPr>
          <w:rFonts w:ascii="Sakkal Majalla" w:hAnsi="Sakkal Majalla" w:cs="Sakkal Majalla"/>
          <w:b/>
          <w:bCs/>
          <w:sz w:val="32"/>
          <w:szCs w:val="32"/>
        </w:rPr>
        <w:t>Digital leadership</w:t>
      </w:r>
      <w:r w:rsidRPr="005C6D61">
        <w:rPr>
          <w:rFonts w:ascii="Sakkal Majalla" w:hAnsi="Sakkal Majalla" w:cs="Sakkal Majalla"/>
          <w:b/>
          <w:bCs/>
          <w:sz w:val="32"/>
          <w:szCs w:val="32"/>
          <w:rtl/>
        </w:rPr>
        <w:t>)</w:t>
      </w:r>
    </w:p>
    <w:p w:rsidR="00F6716E" w:rsidRPr="005C6D61" w:rsidRDefault="00F6716E" w:rsidP="0040517F">
      <w:pPr>
        <w:rPr>
          <w:rFonts w:ascii="Sakkal Majalla" w:hAnsi="Sakkal Majalla" w:cs="Sakkal Majalla"/>
          <w:b/>
          <w:bCs/>
          <w:sz w:val="36"/>
          <w:szCs w:val="36"/>
          <w:rtl/>
        </w:rPr>
      </w:pPr>
      <w:r w:rsidRPr="005C6D61">
        <w:rPr>
          <w:rFonts w:ascii="Sakkal Majalla" w:hAnsi="Sakkal Majalla" w:cs="Sakkal Majalla"/>
          <w:sz w:val="28"/>
          <w:szCs w:val="28"/>
          <w:rtl/>
        </w:rPr>
        <w:t>تشير القيادة الرقمية إلى قدرة القيادات والمؤسسات على توظيف التقنيات الرقمية والبيانات والأنظمة الذكية في إدارة العمليات واتخاذ القرارات وتوجيه العمل المؤسسي في البيئة الرقمية. وتشمل القيادة الرقمية تطوير استراتيجيات رقمية فعالة، وتعزيز الابتكار، وتوظيف التقنيات الحديثة لتحسين الأداء المؤسسي وتحقيق الأهداف التنظيمية في ظل التحول الرقمي</w:t>
      </w:r>
      <w:r w:rsidRPr="005C6D61">
        <w:rPr>
          <w:rFonts w:ascii="Sakkal Majalla" w:hAnsi="Sakkal Majalla" w:cs="Sakkal Majalla"/>
          <w:b/>
          <w:bCs/>
          <w:sz w:val="28"/>
          <w:szCs w:val="28"/>
          <w:rtl/>
        </w:rPr>
        <w:t xml:space="preserve">، </w:t>
      </w:r>
      <w:r w:rsidRPr="005C6D61">
        <w:rPr>
          <w:rFonts w:ascii="Sakkal Majalla" w:hAnsi="Sakkal Majalla" w:cs="Sakkal Majalla"/>
          <w:sz w:val="28"/>
          <w:szCs w:val="28"/>
          <w:rtl/>
        </w:rPr>
        <w:t>وتلعب القيادة الرقمية دورا مهما في إدارة المنصات الإعلامية الحديثة، حيث تسهم في توجيه استخدام البيانات والخوارزميات بطريقة تدعم الكفاءة المؤسسية وجودة اتخاذ القرار</w:t>
      </w:r>
      <w:r w:rsidRPr="005C6D61">
        <w:rPr>
          <w:rFonts w:ascii="Sakkal Majalla" w:hAnsi="Sakkal Majalla" w:cs="Sakkal Majalla"/>
          <w:sz w:val="24"/>
          <w:szCs w:val="24"/>
          <w:rtl/>
        </w:rPr>
        <w:t xml:space="preserve">. </w:t>
      </w:r>
    </w:p>
    <w:p w:rsidR="007B33E5" w:rsidRPr="005C6D61" w:rsidRDefault="00F6716E" w:rsidP="007B33E5">
      <w:pPr>
        <w:rPr>
          <w:rFonts w:ascii="Sakkal Majalla" w:hAnsi="Sakkal Majalla" w:cs="Sakkal Majalla"/>
          <w:b/>
          <w:bCs/>
          <w:sz w:val="40"/>
          <w:szCs w:val="40"/>
          <w:rtl/>
        </w:rPr>
      </w:pPr>
      <w:r w:rsidRPr="005C6D61">
        <w:rPr>
          <w:rFonts w:ascii="Sakkal Majalla" w:hAnsi="Sakkal Majalla" w:cs="Sakkal Majalla"/>
          <w:b/>
          <w:bCs/>
          <w:sz w:val="40"/>
          <w:szCs w:val="40"/>
          <w:highlight w:val="lightGray"/>
          <w:rtl/>
        </w:rPr>
        <w:t>فروض الدراسة</w:t>
      </w:r>
    </w:p>
    <w:p w:rsidR="007B33E5" w:rsidRPr="005C6D61" w:rsidRDefault="007B33E5" w:rsidP="00D367A0">
      <w:pPr>
        <w:rPr>
          <w:rFonts w:ascii="Sakkal Majalla" w:hAnsi="Sakkal Majalla" w:cs="Sakkal Majalla"/>
          <w:b/>
          <w:bCs/>
          <w:sz w:val="28"/>
          <w:szCs w:val="28"/>
          <w:rtl/>
        </w:rPr>
      </w:pPr>
      <w:r w:rsidRPr="005C6D61">
        <w:rPr>
          <w:rFonts w:ascii="Sakkal Majalla" w:hAnsi="Sakkal Majalla" w:cs="Sakkal Majalla"/>
          <w:sz w:val="28"/>
          <w:szCs w:val="28"/>
          <w:rtl/>
        </w:rPr>
        <w:t xml:space="preserve">-توجد علاقة ذات دلالة إحصائية بين </w:t>
      </w:r>
      <w:r w:rsidR="00BA543A" w:rsidRPr="005C6D61">
        <w:rPr>
          <w:rFonts w:ascii="Sakkal Majalla" w:hAnsi="Sakkal Majalla" w:cs="Sakkal Majalla"/>
          <w:sz w:val="28"/>
          <w:szCs w:val="28"/>
          <w:rtl/>
        </w:rPr>
        <w:t>ديناميكية</w:t>
      </w:r>
      <w:r w:rsidRPr="005C6D61">
        <w:rPr>
          <w:rFonts w:ascii="Sakkal Majalla" w:hAnsi="Sakkal Majalla" w:cs="Sakkal Majalla"/>
          <w:sz w:val="28"/>
          <w:szCs w:val="28"/>
          <w:rtl/>
        </w:rPr>
        <w:t xml:space="preserve"> الخوارزميات في المنصات الإعلامية الرقمية </w:t>
      </w:r>
      <w:r w:rsidR="00D367A0">
        <w:rPr>
          <w:rFonts w:ascii="Sakkal Majalla" w:hAnsi="Sakkal Majalla" w:cs="Sakkal Majalla" w:hint="cs"/>
          <w:sz w:val="28"/>
          <w:szCs w:val="28"/>
          <w:rtl/>
        </w:rPr>
        <w:t>وتأثيرها في</w:t>
      </w:r>
      <w:r w:rsidRPr="005C6D61">
        <w:rPr>
          <w:rFonts w:ascii="Sakkal Majalla" w:hAnsi="Sakkal Majalla" w:cs="Sakkal Majalla"/>
          <w:sz w:val="28"/>
          <w:szCs w:val="28"/>
          <w:rtl/>
        </w:rPr>
        <w:t xml:space="preserve"> انتشار المحتوى الإعلامي في المنصات الإعلامية السعودية</w:t>
      </w:r>
      <w:r w:rsidRPr="005C6D61">
        <w:rPr>
          <w:rFonts w:ascii="Sakkal Majalla" w:hAnsi="Sakkal Majalla" w:cs="Sakkal Majalla"/>
          <w:sz w:val="28"/>
          <w:szCs w:val="28"/>
        </w:rPr>
        <w:t>.</w:t>
      </w:r>
    </w:p>
    <w:p w:rsidR="007B33E5" w:rsidRPr="005C6D61" w:rsidRDefault="007B33E5" w:rsidP="007B33E5">
      <w:pPr>
        <w:rPr>
          <w:rFonts w:ascii="Sakkal Majalla" w:hAnsi="Sakkal Majalla" w:cs="Sakkal Majalla"/>
          <w:b/>
          <w:bCs/>
          <w:sz w:val="28"/>
          <w:szCs w:val="28"/>
          <w:rtl/>
        </w:rPr>
      </w:pPr>
      <w:r w:rsidRPr="005C6D61">
        <w:rPr>
          <w:rFonts w:ascii="Sakkal Majalla" w:hAnsi="Sakkal Majalla" w:cs="Sakkal Majalla"/>
          <w:sz w:val="28"/>
          <w:szCs w:val="28"/>
          <w:rtl/>
        </w:rPr>
        <w:t>- توجد علاقة ذات دلالة إحصائية بين مستوى القيادة الرقمية في المؤسسات الإعلامية السعودية وكفاءة إدارة المحتوى الإعلامي في المنصات الرقمية</w:t>
      </w:r>
      <w:r w:rsidRPr="005C6D61">
        <w:rPr>
          <w:rFonts w:ascii="Sakkal Majalla" w:hAnsi="Sakkal Majalla" w:cs="Sakkal Majalla"/>
          <w:sz w:val="28"/>
          <w:szCs w:val="28"/>
        </w:rPr>
        <w:t>.</w:t>
      </w:r>
    </w:p>
    <w:p w:rsidR="007B33E5" w:rsidRPr="002E124E" w:rsidRDefault="007B33E5" w:rsidP="002E124E">
      <w:pPr>
        <w:rPr>
          <w:rFonts w:ascii="Sakkal Majalla" w:hAnsi="Sakkal Majalla" w:cs="Sakkal Majalla"/>
          <w:b/>
          <w:bCs/>
          <w:sz w:val="28"/>
          <w:szCs w:val="28"/>
          <w:rtl/>
        </w:rPr>
      </w:pPr>
      <w:r w:rsidRPr="005C6D61">
        <w:rPr>
          <w:rFonts w:ascii="Sakkal Majalla" w:hAnsi="Sakkal Majalla" w:cs="Sakkal Majalla"/>
          <w:sz w:val="28"/>
          <w:szCs w:val="28"/>
          <w:rtl/>
        </w:rPr>
        <w:t>-</w:t>
      </w:r>
      <w:r w:rsidR="002E124E" w:rsidRPr="002E124E">
        <w:rPr>
          <w:rFonts w:ascii="Sakkal Majalla" w:hAnsi="Sakkal Majalla" w:cs="Sakkal Majalla"/>
          <w:sz w:val="28"/>
          <w:szCs w:val="28"/>
          <w:rtl/>
        </w:rPr>
        <w:t>توجد علاقة ذات دلالة إحصائية بين فهم القيادات الإعلامية لآليات الخوارزميات وتوجيه الاستراتيجيات التحريرية</w:t>
      </w:r>
      <w:r w:rsidRPr="002E124E">
        <w:rPr>
          <w:rFonts w:ascii="Sakkal Majalla" w:hAnsi="Sakkal Majalla" w:cs="Sakkal Majalla"/>
          <w:sz w:val="28"/>
          <w:szCs w:val="28"/>
        </w:rPr>
        <w:t>.</w:t>
      </w:r>
    </w:p>
    <w:p w:rsidR="007B33E5" w:rsidRPr="005C6D61" w:rsidRDefault="007B33E5" w:rsidP="007B33E5">
      <w:pPr>
        <w:rPr>
          <w:rFonts w:ascii="Sakkal Majalla" w:hAnsi="Sakkal Majalla" w:cs="Sakkal Majalla"/>
          <w:b/>
          <w:bCs/>
          <w:sz w:val="28"/>
          <w:szCs w:val="28"/>
          <w:rtl/>
        </w:rPr>
      </w:pPr>
      <w:r w:rsidRPr="005C6D61">
        <w:rPr>
          <w:rFonts w:ascii="Sakkal Majalla" w:hAnsi="Sakkal Majalla" w:cs="Sakkal Majalla"/>
          <w:sz w:val="28"/>
          <w:szCs w:val="28"/>
          <w:rtl/>
        </w:rPr>
        <w:t xml:space="preserve">-تؤثر </w:t>
      </w:r>
      <w:r w:rsidR="00BA543A" w:rsidRPr="005C6D61">
        <w:rPr>
          <w:rFonts w:ascii="Sakkal Majalla" w:hAnsi="Sakkal Majalla" w:cs="Sakkal Majalla"/>
          <w:sz w:val="28"/>
          <w:szCs w:val="28"/>
          <w:rtl/>
        </w:rPr>
        <w:t>ديناميكية</w:t>
      </w:r>
      <w:r w:rsidRPr="005C6D61">
        <w:rPr>
          <w:rFonts w:ascii="Sakkal Majalla" w:hAnsi="Sakkal Majalla" w:cs="Sakkal Majalla"/>
          <w:sz w:val="28"/>
          <w:szCs w:val="28"/>
          <w:rtl/>
        </w:rPr>
        <w:t xml:space="preserve"> الخوارزميات في آليات صناعة القرار الإعلامي داخل المؤسسات الإعلامية الرقمية في المملكة العربية السعودية</w:t>
      </w:r>
      <w:r w:rsidRPr="005C6D61">
        <w:rPr>
          <w:rFonts w:ascii="Sakkal Majalla" w:hAnsi="Sakkal Majalla" w:cs="Sakkal Majalla"/>
          <w:sz w:val="28"/>
          <w:szCs w:val="28"/>
        </w:rPr>
        <w:t>.</w:t>
      </w:r>
    </w:p>
    <w:p w:rsidR="007B33E5" w:rsidRPr="005C6D61" w:rsidRDefault="007B33E5" w:rsidP="007B33E5">
      <w:pPr>
        <w:rPr>
          <w:rFonts w:ascii="Sakkal Majalla" w:hAnsi="Sakkal Majalla" w:cs="Sakkal Majalla"/>
          <w:b/>
          <w:bCs/>
          <w:sz w:val="28"/>
          <w:szCs w:val="28"/>
          <w:rtl/>
        </w:rPr>
      </w:pPr>
      <w:r w:rsidRPr="005C6D61">
        <w:rPr>
          <w:rFonts w:ascii="Sakkal Majalla" w:hAnsi="Sakkal Majalla" w:cs="Sakkal Majalla"/>
          <w:sz w:val="28"/>
          <w:szCs w:val="28"/>
          <w:rtl/>
        </w:rPr>
        <w:t>-تسهم القيادة الرقمية في تعزيز قدرة المؤسسات الإعلامية على التكيف مع متطلبات الخوارزميات الرقمية للمنصات الإعلامية</w:t>
      </w:r>
      <w:r w:rsidRPr="005C6D61">
        <w:rPr>
          <w:rFonts w:ascii="Sakkal Majalla" w:hAnsi="Sakkal Majalla" w:cs="Sakkal Majalla"/>
          <w:sz w:val="28"/>
          <w:szCs w:val="28"/>
        </w:rPr>
        <w:t>.</w:t>
      </w:r>
    </w:p>
    <w:p w:rsidR="007B33E5" w:rsidRPr="005C6D61" w:rsidRDefault="007B33E5" w:rsidP="007B33E5">
      <w:pPr>
        <w:rPr>
          <w:rFonts w:ascii="Sakkal Majalla" w:hAnsi="Sakkal Majalla" w:cs="Sakkal Majalla"/>
          <w:b/>
          <w:bCs/>
          <w:sz w:val="28"/>
          <w:szCs w:val="28"/>
          <w:rtl/>
        </w:rPr>
      </w:pPr>
      <w:r w:rsidRPr="005C6D61">
        <w:rPr>
          <w:rFonts w:ascii="Sakkal Majalla" w:hAnsi="Sakkal Majalla" w:cs="Sakkal Majalla"/>
          <w:sz w:val="28"/>
          <w:szCs w:val="28"/>
          <w:rtl/>
        </w:rPr>
        <w:t>-توجد فروق ذات دلالة إحصائية في مستوى توظيف القيادة الرقمية في المنصات الإعلامية السعودية تعزى لمتغيرات مثل الخبرة المهنية أو مستوى المعرفة الرقمية</w:t>
      </w:r>
      <w:r w:rsidRPr="005C6D61">
        <w:rPr>
          <w:rFonts w:ascii="Sakkal Majalla" w:hAnsi="Sakkal Majalla" w:cs="Sakkal Majalla"/>
          <w:sz w:val="28"/>
          <w:szCs w:val="28"/>
        </w:rPr>
        <w:t>.</w:t>
      </w:r>
    </w:p>
    <w:p w:rsidR="00F6716E" w:rsidRPr="005C6D61" w:rsidRDefault="007B33E5" w:rsidP="002E124E">
      <w:pPr>
        <w:rPr>
          <w:rFonts w:ascii="Sakkal Majalla" w:hAnsi="Sakkal Majalla" w:cs="Sakkal Majalla"/>
          <w:b/>
          <w:bCs/>
          <w:sz w:val="28"/>
          <w:szCs w:val="28"/>
          <w:rtl/>
        </w:rPr>
      </w:pPr>
      <w:r w:rsidRPr="005C6D61">
        <w:rPr>
          <w:rFonts w:ascii="Sakkal Majalla" w:hAnsi="Sakkal Majalla" w:cs="Sakkal Majalla"/>
          <w:sz w:val="28"/>
          <w:szCs w:val="28"/>
          <w:rtl/>
        </w:rPr>
        <w:t>-تسهم القيادة الرقمية في تحقيق التوازن بين متطلبات الانتشار الخوارزمي للمحتوى الإعلامي والمحافظة على المصداقية والمعايير المهنية</w:t>
      </w:r>
      <w:r w:rsidRPr="005C6D61">
        <w:rPr>
          <w:rFonts w:ascii="Sakkal Majalla" w:hAnsi="Sakkal Majalla" w:cs="Sakkal Majalla"/>
          <w:sz w:val="28"/>
          <w:szCs w:val="28"/>
        </w:rPr>
        <w:t>.</w:t>
      </w:r>
    </w:p>
    <w:p w:rsidR="00081BC6" w:rsidRDefault="00081BC6" w:rsidP="007B33E5">
      <w:pPr>
        <w:rPr>
          <w:rFonts w:ascii="Sakkal Majalla" w:hAnsi="Sakkal Majalla" w:cs="Sakkal Majalla"/>
          <w:b/>
          <w:bCs/>
          <w:sz w:val="36"/>
          <w:szCs w:val="36"/>
          <w:highlight w:val="lightGray"/>
          <w:rtl/>
        </w:rPr>
      </w:pPr>
      <w:r>
        <w:rPr>
          <w:rFonts w:ascii="Sakkal Majalla" w:hAnsi="Sakkal Majalla" w:cs="Sakkal Majalla" w:hint="cs"/>
          <w:b/>
          <w:bCs/>
          <w:sz w:val="36"/>
          <w:szCs w:val="36"/>
          <w:highlight w:val="lightGray"/>
          <w:rtl/>
        </w:rPr>
        <w:lastRenderedPageBreak/>
        <w:t xml:space="preserve">الإطار النظري: </w:t>
      </w:r>
    </w:p>
    <w:p w:rsidR="00081BC6" w:rsidRPr="00081BC6" w:rsidRDefault="00081BC6" w:rsidP="00081BC6">
      <w:pPr>
        <w:rPr>
          <w:rFonts w:ascii="Sakkal Majalla" w:hAnsi="Sakkal Majalla" w:cs="Sakkal Majalla"/>
          <w:b/>
          <w:bCs/>
          <w:sz w:val="28"/>
          <w:szCs w:val="28"/>
          <w:rtl/>
        </w:rPr>
      </w:pPr>
      <w:r w:rsidRPr="00081BC6">
        <w:rPr>
          <w:rFonts w:ascii="Sakkal Majalla" w:hAnsi="Sakkal Majalla" w:cs="Sakkal Majalla"/>
          <w:sz w:val="28"/>
          <w:szCs w:val="28"/>
          <w:rtl/>
        </w:rPr>
        <w:t>يعتمد الإطار النظري للدراسة الحالية على مجموعة من المداخل والنظريات التي تساعد في تفسير العلاقة بين ديناميكية الخوارزميات والقيادة الرقمية في المنصات الإعلامية، ودورها في إدارة المحتوى الإعلامي وصناعة القرار الإعلامي في البيئة الرقمية. ومن أبرز هذه النظريات: نظرية الإعلام الخوارزمي، ونظرية حارس البوابة، ونظرية القيادة التحويلية الرقمية</w:t>
      </w:r>
      <w:r w:rsidRPr="00081BC6">
        <w:rPr>
          <w:rFonts w:ascii="Sakkal Majalla" w:hAnsi="Sakkal Majalla" w:cs="Sakkal Majalla"/>
          <w:b/>
          <w:bCs/>
          <w:sz w:val="28"/>
          <w:szCs w:val="28"/>
          <w:rtl/>
        </w:rPr>
        <w:t xml:space="preserve">: </w:t>
      </w:r>
    </w:p>
    <w:p w:rsidR="00081BC6" w:rsidRPr="00081BC6" w:rsidRDefault="00081BC6" w:rsidP="00081BC6">
      <w:pPr>
        <w:rPr>
          <w:rFonts w:ascii="Sakkal Majalla" w:hAnsi="Sakkal Majalla" w:cs="Sakkal Majalla"/>
          <w:b/>
          <w:bCs/>
          <w:sz w:val="32"/>
          <w:szCs w:val="32"/>
          <w:rtl/>
        </w:rPr>
      </w:pPr>
      <w:r w:rsidRPr="00081BC6">
        <w:rPr>
          <w:rFonts w:ascii="Sakkal Majalla" w:hAnsi="Sakkal Majalla" w:cs="Sakkal Majalla"/>
          <w:b/>
          <w:bCs/>
          <w:sz w:val="32"/>
          <w:szCs w:val="32"/>
          <w:rtl/>
        </w:rPr>
        <w:t>أولا</w:t>
      </w:r>
      <w:r w:rsidRPr="00081BC6">
        <w:rPr>
          <w:rFonts w:ascii="Sakkal Majalla" w:hAnsi="Sakkal Majalla" w:cs="Sakkal Majalla"/>
          <w:b/>
          <w:bCs/>
          <w:sz w:val="32"/>
          <w:szCs w:val="32"/>
          <w:rtl/>
        </w:rPr>
        <w:t>: نظرية الإعلام الخوارزمي</w:t>
      </w:r>
      <w:r w:rsidRPr="00081BC6">
        <w:rPr>
          <w:rFonts w:ascii="Sakkal Majalla" w:hAnsi="Sakkal Majalla" w:cs="Sakkal Majalla"/>
          <w:b/>
          <w:bCs/>
          <w:sz w:val="32"/>
          <w:szCs w:val="32"/>
          <w:rtl/>
        </w:rPr>
        <w:t>.</w:t>
      </w:r>
    </w:p>
    <w:p w:rsidR="00081BC6" w:rsidRDefault="00081BC6" w:rsidP="00081BC6">
      <w:pPr>
        <w:rPr>
          <w:rFonts w:ascii="Sakkal Majalla" w:hAnsi="Sakkal Majalla" w:cs="Sakkal Majalla"/>
          <w:b/>
          <w:bCs/>
          <w:sz w:val="28"/>
          <w:szCs w:val="28"/>
          <w:rtl/>
        </w:rPr>
      </w:pPr>
      <w:r w:rsidRPr="00081BC6">
        <w:rPr>
          <w:rFonts w:ascii="Sakkal Majalla" w:hAnsi="Sakkal Majalla" w:cs="Sakkal Majalla"/>
          <w:sz w:val="28"/>
          <w:szCs w:val="28"/>
          <w:rtl/>
        </w:rPr>
        <w:t>تشير نظرية الإعلام الخوارزمي إلى التحولات التي شهدها المجال الإعلامي نتيجة الاعتماد المتزايد على الخوارزميات الرقمية في تنظيم تدفق المعلومات وتحديد أولويات عرض المحتوى داخل المنصات الرقمية. فبدلاً من الاعتماد الكامل على القرارات التحريرية البشرية في اختيار الأخبار وترتيبها، أصبحت الخوارزميات تلعب دوراً أساسياً في تحليل بيانات المستخدمين وسلوكهم الرقمي، ومن ثم توجيه المحتوى الإعلامي بما يتوافق مع اهتمامات الجمهور وأنماط تفاعلهم</w:t>
      </w:r>
      <w:r w:rsidRPr="00081BC6">
        <w:rPr>
          <w:rFonts w:ascii="Sakkal Majalla" w:hAnsi="Sakkal Majalla" w:cs="Sakkal Majalla"/>
          <w:b/>
          <w:bCs/>
          <w:sz w:val="28"/>
          <w:szCs w:val="28"/>
          <w:rtl/>
        </w:rPr>
        <w:t>.</w:t>
      </w:r>
    </w:p>
    <w:p w:rsidR="00081BC6" w:rsidRPr="00081BC6" w:rsidRDefault="00081BC6" w:rsidP="00081BC6">
      <w:pPr>
        <w:rPr>
          <w:rFonts w:ascii="Sakkal Majalla" w:hAnsi="Sakkal Majalla" w:cs="Sakkal Majalla"/>
          <w:b/>
          <w:bCs/>
          <w:sz w:val="28"/>
          <w:szCs w:val="28"/>
          <w:rtl/>
        </w:rPr>
      </w:pPr>
      <w:r w:rsidRPr="00081BC6">
        <w:rPr>
          <w:rFonts w:ascii="Sakkal Majalla" w:hAnsi="Sakkal Majalla" w:cs="Sakkal Majalla"/>
          <w:sz w:val="28"/>
          <w:szCs w:val="28"/>
          <w:rtl/>
        </w:rPr>
        <w:t>وتعتمد المنصات الرقمية الحديثة على أنظمة خوارزمية متقدمة تقوم بتصفية المعلومات وترتيبها وفق مجموعة من المعايير مثل مستوى التفاعل، وسجل الاستخدام، والاهتمامات الشخصية للمستخدمين، الأمر الذي يؤدي إلى تخصيص المحتوى الإعلامي بصورة تتناسب مع كل مستخدم. وقد أدى ذلك إلى ظهور</w:t>
      </w:r>
      <w:r>
        <w:rPr>
          <w:rFonts w:ascii="Sakkal Majalla" w:hAnsi="Sakkal Majalla" w:cs="Sakkal Majalla"/>
          <w:sz w:val="28"/>
          <w:szCs w:val="28"/>
          <w:rtl/>
        </w:rPr>
        <w:t xml:space="preserve"> نمط جديد من البيئة الإعلامية ي</w:t>
      </w:r>
      <w:r w:rsidRPr="00081BC6">
        <w:rPr>
          <w:rFonts w:ascii="Sakkal Majalla" w:hAnsi="Sakkal Majalla" w:cs="Sakkal Majalla"/>
          <w:sz w:val="28"/>
          <w:szCs w:val="28"/>
          <w:rtl/>
        </w:rPr>
        <w:t>عرف بالإعلام الخوارزمي، حيث أصبحت الخوارزميات أحد العوامل الرئيسة في تشكيل الأجندة الإعلامية وتحديد ما يصل إلى الجمهور من معلومات</w:t>
      </w:r>
      <w:r w:rsidRPr="00081BC6">
        <w:rPr>
          <w:rFonts w:ascii="Sakkal Majalla" w:hAnsi="Sakkal Majalla" w:cs="Sakkal Majalla"/>
          <w:sz w:val="28"/>
          <w:szCs w:val="28"/>
          <w:rtl/>
        </w:rPr>
        <w:t>.</w:t>
      </w:r>
    </w:p>
    <w:p w:rsidR="00081BC6" w:rsidRDefault="00081BC6" w:rsidP="00081BC6">
      <w:pPr>
        <w:rPr>
          <w:rFonts w:ascii="Sakkal Majalla" w:hAnsi="Sakkal Majalla" w:cs="Sakkal Majalla"/>
          <w:b/>
          <w:bCs/>
          <w:sz w:val="28"/>
          <w:szCs w:val="28"/>
          <w:rtl/>
        </w:rPr>
      </w:pPr>
      <w:r w:rsidRPr="00081BC6">
        <w:rPr>
          <w:rFonts w:ascii="Sakkal Majalla" w:hAnsi="Sakkal Majalla" w:cs="Sakkal Majalla"/>
          <w:sz w:val="28"/>
          <w:szCs w:val="28"/>
          <w:rtl/>
        </w:rPr>
        <w:t>وفي سياق هذه الدراسة، تساعد نظرية الإعلام الخوارزمي في تفسير الدور الذي تؤديه الخوارزميات في إدارة المحتوى الإعلامي داخل المنصات الرقمية، وكيف يمكن أن تؤثر ديناميكيتها في انتشار المحتوى وتفاعل المستخدمين معه</w:t>
      </w:r>
      <w:r w:rsidRPr="00081BC6">
        <w:rPr>
          <w:rFonts w:ascii="Sakkal Majalla" w:hAnsi="Sakkal Majalla" w:cs="Sakkal Majalla"/>
          <w:b/>
          <w:bCs/>
          <w:sz w:val="28"/>
          <w:szCs w:val="28"/>
          <w:rtl/>
        </w:rPr>
        <w:t>.</w:t>
      </w:r>
    </w:p>
    <w:p w:rsidR="00081BC6" w:rsidRDefault="00081BC6" w:rsidP="00081BC6">
      <w:pPr>
        <w:rPr>
          <w:rFonts w:ascii="Sakkal Majalla" w:hAnsi="Sakkal Majalla" w:cs="Sakkal Majalla"/>
          <w:b/>
          <w:bCs/>
          <w:sz w:val="32"/>
          <w:szCs w:val="32"/>
          <w:rtl/>
        </w:rPr>
      </w:pPr>
      <w:r w:rsidRPr="00081BC6">
        <w:rPr>
          <w:rFonts w:ascii="Sakkal Majalla" w:hAnsi="Sakkal Majalla" w:cs="Sakkal Majalla"/>
          <w:b/>
          <w:bCs/>
          <w:sz w:val="32"/>
          <w:szCs w:val="32"/>
          <w:rtl/>
        </w:rPr>
        <w:t>ثاني</w:t>
      </w:r>
      <w:r>
        <w:rPr>
          <w:rFonts w:ascii="Sakkal Majalla" w:hAnsi="Sakkal Majalla" w:cs="Sakkal Majalla"/>
          <w:b/>
          <w:bCs/>
          <w:sz w:val="32"/>
          <w:szCs w:val="32"/>
          <w:rtl/>
        </w:rPr>
        <w:t>ا</w:t>
      </w:r>
      <w:r w:rsidRPr="00081BC6">
        <w:rPr>
          <w:rFonts w:ascii="Sakkal Majalla" w:hAnsi="Sakkal Majalla" w:cs="Sakkal Majalla"/>
          <w:b/>
          <w:bCs/>
          <w:sz w:val="32"/>
          <w:szCs w:val="32"/>
          <w:rtl/>
        </w:rPr>
        <w:t>:</w:t>
      </w:r>
      <w:r>
        <w:rPr>
          <w:rFonts w:ascii="Sakkal Majalla" w:hAnsi="Sakkal Majalla" w:cs="Sakkal Majalla" w:hint="cs"/>
          <w:b/>
          <w:bCs/>
          <w:sz w:val="32"/>
          <w:szCs w:val="32"/>
          <w:rtl/>
        </w:rPr>
        <w:t xml:space="preserve"> </w:t>
      </w:r>
      <w:r w:rsidRPr="00081BC6">
        <w:rPr>
          <w:rFonts w:ascii="Sakkal Majalla" w:hAnsi="Sakkal Majalla" w:cs="Sakkal Majalla"/>
          <w:b/>
          <w:bCs/>
          <w:sz w:val="32"/>
          <w:szCs w:val="32"/>
          <w:rtl/>
        </w:rPr>
        <w:t>نظرية حارس البوابة</w:t>
      </w:r>
      <w:r w:rsidRPr="00081BC6">
        <w:rPr>
          <w:rFonts w:ascii="Sakkal Majalla" w:hAnsi="Sakkal Majalla" w:cs="Sakkal Majalla"/>
          <w:b/>
          <w:bCs/>
          <w:sz w:val="32"/>
          <w:szCs w:val="32"/>
          <w:rtl/>
        </w:rPr>
        <w:t>:</w:t>
      </w:r>
    </w:p>
    <w:p w:rsidR="00081BC6" w:rsidRPr="00081BC6" w:rsidRDefault="00081BC6" w:rsidP="00081BC6">
      <w:pPr>
        <w:rPr>
          <w:rFonts w:ascii="Sakkal Majalla" w:hAnsi="Sakkal Majalla" w:cs="Sakkal Majalla"/>
          <w:b/>
          <w:bCs/>
          <w:sz w:val="32"/>
          <w:szCs w:val="32"/>
          <w:rtl/>
        </w:rPr>
      </w:pPr>
      <w:r w:rsidRPr="00081BC6">
        <w:rPr>
          <w:rFonts w:ascii="Sakkal Majalla" w:hAnsi="Sakkal Majalla" w:cs="Sakkal Majalla"/>
          <w:sz w:val="32"/>
          <w:szCs w:val="32"/>
          <w:rtl/>
        </w:rPr>
        <w:t>تعد نظرية حارس البوابة من النظريات الكلاسيكية في دراسات الإعلام والاتصال، حيث تركز على دور الأفراد أو المؤسسات المسؤولة عن اختيار المعلومات وتحديد ما يتم نشره للجمهور وما يتم استبعاده. وتشير النظرية إلى أن عملية تدفق المعلومات تمر عبر مجموعة من المراحل التي يتم فيها اتخاذ قرارات تحريرية بشأن اختيار المحتوى الإعلامي وتنظيمه قبل وصوله إلى الجمهور</w:t>
      </w:r>
      <w:r w:rsidRPr="00081BC6">
        <w:rPr>
          <w:rFonts w:ascii="Sakkal Majalla" w:hAnsi="Sakkal Majalla" w:cs="Sakkal Majalla" w:hint="cs"/>
          <w:b/>
          <w:bCs/>
          <w:sz w:val="32"/>
          <w:szCs w:val="32"/>
          <w:rtl/>
        </w:rPr>
        <w:t>.</w:t>
      </w:r>
    </w:p>
    <w:p w:rsidR="00081BC6" w:rsidRPr="00081BC6" w:rsidRDefault="00081BC6" w:rsidP="00081BC6">
      <w:pPr>
        <w:rPr>
          <w:rFonts w:ascii="Sakkal Majalla" w:hAnsi="Sakkal Majalla" w:cs="Sakkal Majalla"/>
          <w:b/>
          <w:bCs/>
          <w:sz w:val="32"/>
          <w:szCs w:val="32"/>
          <w:rtl/>
        </w:rPr>
      </w:pPr>
      <w:r w:rsidRPr="00081BC6">
        <w:rPr>
          <w:rFonts w:ascii="Sakkal Majalla" w:hAnsi="Sakkal Majalla" w:cs="Sakkal Majalla"/>
          <w:sz w:val="32"/>
          <w:szCs w:val="32"/>
          <w:rtl/>
        </w:rPr>
        <w:t xml:space="preserve">ومع تطور الإعلام الرقمي وانتشار المنصات الرقمية، شهد مفهوم حارس البوابة تحولات مهمة، حيث لم يعد الدور مقتصراً على المحررين أو المؤسسات الإعلامية، بل أصبحت الخوارزميات الرقمية تقوم بدور مشابه في تصفية المعلومات وترتيبها وتحديد أولويات عرضها للمستخدمين. </w:t>
      </w:r>
      <w:r w:rsidRPr="00081BC6">
        <w:rPr>
          <w:rFonts w:ascii="Sakkal Majalla" w:hAnsi="Sakkal Majalla" w:cs="Sakkal Majalla"/>
          <w:sz w:val="32"/>
          <w:szCs w:val="32"/>
          <w:rtl/>
        </w:rPr>
        <w:lastRenderedPageBreak/>
        <w:t>وبذلك ظهر ما يُعرف بحارس البوابة</w:t>
      </w:r>
      <w:r w:rsidRPr="00081BC6">
        <w:rPr>
          <w:rFonts w:ascii="Sakkal Majalla" w:hAnsi="Sakkal Majalla" w:cs="Sakkal Majalla"/>
          <w:sz w:val="28"/>
          <w:szCs w:val="28"/>
          <w:rtl/>
        </w:rPr>
        <w:t xml:space="preserve"> الخوارزمي، الذي يعتمد على أنظمة رقمية تقوم بتحليل البيانات واتخاذ قرارات آلية بشأن توزيع المحتوى الإعلامي</w:t>
      </w:r>
      <w:r>
        <w:rPr>
          <w:rFonts w:ascii="Sakkal Majalla" w:hAnsi="Sakkal Majalla" w:cs="Sakkal Majalla" w:hint="cs"/>
          <w:b/>
          <w:bCs/>
          <w:sz w:val="32"/>
          <w:szCs w:val="32"/>
          <w:rtl/>
        </w:rPr>
        <w:t>.</w:t>
      </w:r>
    </w:p>
    <w:p w:rsidR="00081BC6" w:rsidRDefault="00081BC6" w:rsidP="007B33E5">
      <w:pPr>
        <w:rPr>
          <w:rFonts w:ascii="Sakkal Majalla" w:hAnsi="Sakkal Majalla" w:cs="Sakkal Majalla"/>
          <w:b/>
          <w:bCs/>
          <w:sz w:val="28"/>
          <w:szCs w:val="28"/>
          <w:highlight w:val="lightGray"/>
          <w:rtl/>
        </w:rPr>
      </w:pPr>
      <w:r w:rsidRPr="0095310F">
        <w:rPr>
          <w:rFonts w:ascii="Sakkal Majalla" w:hAnsi="Sakkal Majalla" w:cs="Sakkal Majalla"/>
          <w:sz w:val="28"/>
          <w:szCs w:val="28"/>
          <w:rtl/>
        </w:rPr>
        <w:t>وتبرز أهمية هذه النظرية في تفسير العلاقة بين القرارات التحريرية داخل المؤسسات الإعلامية وبين آليات عمل الخوارزميات الرقمية، حيث أصبحت عملية إدارة المحتوى الإعلامي نتاجاً لتفاعل معقد بين القرارات البشرية والأنظمة الخوارزمية</w:t>
      </w:r>
      <w:r w:rsidRPr="0095310F">
        <w:rPr>
          <w:rFonts w:ascii="Sakkal Majalla" w:hAnsi="Sakkal Majalla" w:cs="Sakkal Majalla"/>
          <w:b/>
          <w:bCs/>
          <w:sz w:val="28"/>
          <w:szCs w:val="28"/>
          <w:rtl/>
        </w:rPr>
        <w:t>.</w:t>
      </w:r>
    </w:p>
    <w:p w:rsidR="0095310F" w:rsidRDefault="0095310F" w:rsidP="007B33E5">
      <w:pPr>
        <w:rPr>
          <w:rFonts w:ascii="Sakkal Majalla" w:hAnsi="Sakkal Majalla" w:cs="Sakkal Majalla"/>
          <w:b/>
          <w:bCs/>
          <w:sz w:val="32"/>
          <w:szCs w:val="32"/>
          <w:rtl/>
        </w:rPr>
      </w:pPr>
      <w:r w:rsidRPr="0095310F">
        <w:rPr>
          <w:rFonts w:ascii="Sakkal Majalla" w:hAnsi="Sakkal Majalla" w:cs="Sakkal Majalla"/>
          <w:b/>
          <w:bCs/>
          <w:sz w:val="32"/>
          <w:szCs w:val="32"/>
          <w:rtl/>
        </w:rPr>
        <w:t>ثالثا</w:t>
      </w:r>
      <w:r w:rsidRPr="0095310F">
        <w:rPr>
          <w:rFonts w:ascii="Sakkal Majalla" w:hAnsi="Sakkal Majalla" w:cs="Sakkal Majalla"/>
          <w:b/>
          <w:bCs/>
          <w:sz w:val="32"/>
          <w:szCs w:val="32"/>
          <w:rtl/>
        </w:rPr>
        <w:t>: نظرية القيادة التحويلية الرقمية</w:t>
      </w:r>
      <w:r w:rsidRPr="0095310F">
        <w:rPr>
          <w:rFonts w:ascii="Sakkal Majalla" w:hAnsi="Sakkal Majalla" w:cs="Sakkal Majalla"/>
          <w:b/>
          <w:bCs/>
          <w:sz w:val="32"/>
          <w:szCs w:val="32"/>
          <w:rtl/>
        </w:rPr>
        <w:t>:</w:t>
      </w:r>
    </w:p>
    <w:p w:rsidR="0095310F" w:rsidRPr="0095310F" w:rsidRDefault="0095310F" w:rsidP="007B33E5">
      <w:pPr>
        <w:rPr>
          <w:rFonts w:ascii="Sakkal Majalla" w:hAnsi="Sakkal Majalla" w:cs="Sakkal Majalla"/>
          <w:b/>
          <w:bCs/>
          <w:sz w:val="28"/>
          <w:szCs w:val="28"/>
          <w:rtl/>
        </w:rPr>
      </w:pPr>
      <w:r w:rsidRPr="0095310F">
        <w:rPr>
          <w:rFonts w:ascii="Sakkal Majalla" w:hAnsi="Sakkal Majalla" w:cs="Sakkal Majalla"/>
          <w:sz w:val="28"/>
          <w:szCs w:val="28"/>
          <w:rtl/>
        </w:rPr>
        <w:t>تعد القيادة التحويلية الرقمية أحد المفاهيم الحديثة في دراسات القيادة والإدارة في ظل التحول الرقمي، حيث تشير إلى قدرة القيادات التنظيمية على توظيف التقنيات الرقمية والبيانات الحديثة في إحداث تحول إيجابي داخل المؤسسات وتحقيق التكيف مع البيئة الرقمية المتغيرة. وتعتمد القيادة التحويلية الرقمية على مجموعة من المهارات القيادية مثل الابتكار، والتفكير الاستراتيجي، والقدرة على إدارة التغيير، إضافة إلى توظيف التقنيات الرقمية في دعم اتخاذ القرار وتحسين الأداء المؤسسي</w:t>
      </w:r>
      <w:r w:rsidRPr="0095310F">
        <w:rPr>
          <w:rFonts w:ascii="Sakkal Majalla" w:hAnsi="Sakkal Majalla" w:cs="Sakkal Majalla"/>
          <w:b/>
          <w:bCs/>
          <w:sz w:val="28"/>
          <w:szCs w:val="28"/>
          <w:rtl/>
        </w:rPr>
        <w:t>.</w:t>
      </w:r>
    </w:p>
    <w:p w:rsidR="0095310F" w:rsidRPr="0095310F" w:rsidRDefault="0095310F" w:rsidP="007B33E5">
      <w:pPr>
        <w:rPr>
          <w:rFonts w:ascii="Sakkal Majalla" w:hAnsi="Sakkal Majalla" w:cs="Sakkal Majalla"/>
          <w:b/>
          <w:bCs/>
          <w:sz w:val="28"/>
          <w:szCs w:val="28"/>
          <w:rtl/>
        </w:rPr>
      </w:pPr>
      <w:r w:rsidRPr="0095310F">
        <w:rPr>
          <w:rFonts w:ascii="Sakkal Majalla" w:hAnsi="Sakkal Majalla" w:cs="Sakkal Majalla"/>
          <w:sz w:val="28"/>
          <w:szCs w:val="28"/>
          <w:rtl/>
        </w:rPr>
        <w:t>وفي المؤسسات الإعلامية الرقمية، تلعب القيادة الرقمية دوراً مهماً في توجيه الاستراتيجيات التحريرية والتعامل مع متطلبات البيئة الرقمية التي تعتمد على تحليل البيانات والخوارزميات. كما تسهم القيادة الرقمية في تعزيز قدرة المؤسسات الإعلامية على الاستفادة من التقنيات الحديثة مثل الذكاء الاصطناعي وتحليل البيانات الضخمة، بما يدعم تطوير المحتوى الإعلامي وتحسين عملية صناعة القرار الإعلامي</w:t>
      </w:r>
      <w:r w:rsidRPr="0095310F">
        <w:rPr>
          <w:rFonts w:ascii="Sakkal Majalla" w:hAnsi="Sakkal Majalla" w:cs="Sakkal Majalla"/>
          <w:b/>
          <w:bCs/>
          <w:sz w:val="28"/>
          <w:szCs w:val="28"/>
          <w:rtl/>
        </w:rPr>
        <w:t>.</w:t>
      </w:r>
    </w:p>
    <w:p w:rsidR="0095310F" w:rsidRPr="0095310F" w:rsidRDefault="0095310F" w:rsidP="007B33E5">
      <w:pPr>
        <w:rPr>
          <w:rFonts w:ascii="Sakkal Majalla" w:hAnsi="Sakkal Majalla" w:cs="Sakkal Majalla"/>
          <w:b/>
          <w:bCs/>
          <w:sz w:val="32"/>
          <w:szCs w:val="32"/>
          <w:rtl/>
        </w:rPr>
      </w:pPr>
      <w:r w:rsidRPr="0095310F">
        <w:rPr>
          <w:rFonts w:ascii="Sakkal Majalla" w:hAnsi="Sakkal Majalla" w:cs="Sakkal Majalla"/>
          <w:sz w:val="28"/>
          <w:szCs w:val="28"/>
          <w:rtl/>
        </w:rPr>
        <w:t>ومن هذا المنطلق، توفر نظرية القيادة التحويلية الرقمية إطاراً تفسيرياً لفهم دور القيادات الإعلامية في إدارة التفاعل بين المنطق الخوارزمي للمنصات الرقمية ومتطلبات العمل الإعلامي المهني، وهو ما يتوافق مع أهداف الدراسة الحالية في تحليل العلاقة بين ديناميكية الخوارزميات والقيادة الرقمية داخل المنصات الإعلامية السعودية</w:t>
      </w:r>
      <w:r w:rsidRPr="0095310F">
        <w:rPr>
          <w:rFonts w:ascii="Sakkal Majalla" w:hAnsi="Sakkal Majalla" w:cs="Sakkal Majalla"/>
          <w:b/>
          <w:bCs/>
          <w:sz w:val="28"/>
          <w:szCs w:val="28"/>
          <w:rtl/>
        </w:rPr>
        <w:t>.</w:t>
      </w:r>
    </w:p>
    <w:p w:rsidR="007B33E5" w:rsidRPr="005C6D61" w:rsidRDefault="007B33E5" w:rsidP="007B33E5">
      <w:pPr>
        <w:rPr>
          <w:rFonts w:ascii="Sakkal Majalla" w:hAnsi="Sakkal Majalla" w:cs="Sakkal Majalla"/>
          <w:b/>
          <w:bCs/>
          <w:sz w:val="28"/>
          <w:szCs w:val="28"/>
          <w:rtl/>
        </w:rPr>
      </w:pPr>
      <w:r w:rsidRPr="005C6D61">
        <w:rPr>
          <w:rFonts w:ascii="Sakkal Majalla" w:hAnsi="Sakkal Majalla" w:cs="Sakkal Majalla"/>
          <w:b/>
          <w:bCs/>
          <w:sz w:val="36"/>
          <w:szCs w:val="36"/>
          <w:highlight w:val="lightGray"/>
          <w:rtl/>
        </w:rPr>
        <w:t>الإطار المنهجي للدراسة:</w:t>
      </w:r>
      <w:r w:rsidRPr="005C6D61">
        <w:rPr>
          <w:rFonts w:ascii="Sakkal Majalla" w:hAnsi="Sakkal Majalla" w:cs="Sakkal Majalla"/>
          <w:b/>
          <w:bCs/>
          <w:sz w:val="36"/>
          <w:szCs w:val="36"/>
          <w:rtl/>
        </w:rPr>
        <w:t xml:space="preserve"> </w:t>
      </w:r>
    </w:p>
    <w:p w:rsidR="007B33E5" w:rsidRPr="005C6D61" w:rsidRDefault="007B33E5" w:rsidP="007B33E5">
      <w:pPr>
        <w:rPr>
          <w:rFonts w:ascii="Sakkal Majalla" w:hAnsi="Sakkal Majalla" w:cs="Sakkal Majalla"/>
          <w:b/>
          <w:bCs/>
          <w:sz w:val="28"/>
          <w:szCs w:val="28"/>
          <w:rtl/>
        </w:rPr>
      </w:pPr>
      <w:r w:rsidRPr="005C6D61">
        <w:rPr>
          <w:rFonts w:ascii="Sakkal Majalla" w:hAnsi="Sakkal Majalla" w:cs="Sakkal Majalla"/>
          <w:b/>
          <w:bCs/>
          <w:sz w:val="28"/>
          <w:szCs w:val="28"/>
          <w:highlight w:val="lightGray"/>
          <w:rtl/>
        </w:rPr>
        <w:t>نوع الدراسة ومنهجها:</w:t>
      </w:r>
    </w:p>
    <w:p w:rsidR="007B33E5" w:rsidRPr="005C6D61" w:rsidRDefault="007B33E5" w:rsidP="007B33E5">
      <w:pPr>
        <w:rPr>
          <w:rFonts w:ascii="Sakkal Majalla" w:hAnsi="Sakkal Majalla" w:cs="Sakkal Majalla"/>
          <w:b/>
          <w:bCs/>
          <w:sz w:val="28"/>
          <w:szCs w:val="28"/>
          <w:rtl/>
        </w:rPr>
      </w:pPr>
      <w:r w:rsidRPr="005C6D61">
        <w:rPr>
          <w:rFonts w:ascii="Sakkal Majalla" w:hAnsi="Sakkal Majalla" w:cs="Sakkal Majalla"/>
          <w:sz w:val="28"/>
          <w:szCs w:val="28"/>
          <w:rtl/>
        </w:rPr>
        <w:t xml:space="preserve">تندرج هذه الدراسة ضمن </w:t>
      </w:r>
      <w:r w:rsidRPr="005C6D61">
        <w:rPr>
          <w:rStyle w:val="a4"/>
          <w:rFonts w:ascii="Sakkal Majalla" w:hAnsi="Sakkal Majalla" w:cs="Sakkal Majalla"/>
          <w:sz w:val="28"/>
          <w:szCs w:val="28"/>
          <w:rtl/>
        </w:rPr>
        <w:t>الدراسات الوصفية التحليلية</w:t>
      </w:r>
      <w:r w:rsidRPr="005C6D61">
        <w:rPr>
          <w:rFonts w:ascii="Sakkal Majalla" w:hAnsi="Sakkal Majalla" w:cs="Sakkal Majalla"/>
          <w:sz w:val="28"/>
          <w:szCs w:val="28"/>
          <w:rtl/>
        </w:rPr>
        <w:t xml:space="preserve"> التي تهدف إلى تحليل الظواهر الإعلامية المعاصرة وفهم أبعادها المختلفة في سياق البيئة الرقمية المتغيرة. ويُعد هذا النوع من الدراسات من أكثر الأنواع استخدامًا في بحوث الإعلام والاتصال، نظرًا لقدرته على وصف الواقع الإعلامي كما هو، وتحليل العلاقات بين المتغيرات المختلفة، والكشف عن الأنماط والتوجهات التي تحكم الظاهرة محل الدراسة. وتتمثل الظاهرة التي تسعى الدراسة الحالية إلى تحليلها في </w:t>
      </w:r>
      <w:r w:rsidRPr="005C6D61">
        <w:rPr>
          <w:rStyle w:val="a4"/>
          <w:rFonts w:ascii="Sakkal Majalla" w:hAnsi="Sakkal Majalla" w:cs="Sakkal Majalla"/>
          <w:sz w:val="28"/>
          <w:szCs w:val="28"/>
          <w:rtl/>
        </w:rPr>
        <w:t xml:space="preserve">العلاقة بين </w:t>
      </w:r>
      <w:r w:rsidR="00BA543A" w:rsidRPr="005C6D61">
        <w:rPr>
          <w:rStyle w:val="a4"/>
          <w:rFonts w:ascii="Sakkal Majalla" w:hAnsi="Sakkal Majalla" w:cs="Sakkal Majalla"/>
          <w:sz w:val="28"/>
          <w:szCs w:val="28"/>
          <w:rtl/>
        </w:rPr>
        <w:t>ديناميكية</w:t>
      </w:r>
      <w:r w:rsidRPr="005C6D61">
        <w:rPr>
          <w:rStyle w:val="a4"/>
          <w:rFonts w:ascii="Sakkal Majalla" w:hAnsi="Sakkal Majalla" w:cs="Sakkal Majalla"/>
          <w:sz w:val="28"/>
          <w:szCs w:val="28"/>
          <w:rtl/>
        </w:rPr>
        <w:t xml:space="preserve"> الخوارزميات والقيادة الرقمية في المنصات الإعلامية السعودية</w:t>
      </w:r>
      <w:r w:rsidRPr="005C6D61">
        <w:rPr>
          <w:rFonts w:ascii="Sakkal Majalla" w:hAnsi="Sakkal Majalla" w:cs="Sakkal Majalla"/>
          <w:sz w:val="28"/>
          <w:szCs w:val="28"/>
          <w:rtl/>
        </w:rPr>
        <w:t>، وما يترتب على هذه العلاقة من تأثيرات في إدارة المحتوى الإعلامي وصناعة القرار الإعلامي داخل المؤسسات الإعلامية في البيئة الرقمية</w:t>
      </w:r>
      <w:r w:rsidRPr="005C6D61">
        <w:rPr>
          <w:rFonts w:ascii="Sakkal Majalla" w:hAnsi="Sakkal Majalla" w:cs="Sakkal Majalla"/>
          <w:b/>
          <w:bCs/>
          <w:sz w:val="28"/>
          <w:szCs w:val="28"/>
          <w:rtl/>
        </w:rPr>
        <w:t>.</w:t>
      </w:r>
      <w:r w:rsidRPr="005C6D61">
        <w:rPr>
          <w:rFonts w:ascii="Sakkal Majalla" w:hAnsi="Sakkal Majalla" w:cs="Sakkal Majalla"/>
          <w:b/>
          <w:bCs/>
          <w:sz w:val="28"/>
          <w:szCs w:val="28"/>
          <w:u w:val="single"/>
          <w:rtl/>
        </w:rPr>
        <w:t xml:space="preserve"> </w:t>
      </w:r>
    </w:p>
    <w:p w:rsidR="007B33E5" w:rsidRPr="005C6D61" w:rsidRDefault="007B33E5" w:rsidP="00F6716E">
      <w:pPr>
        <w:rPr>
          <w:rFonts w:ascii="Sakkal Majalla" w:hAnsi="Sakkal Majalla" w:cs="Sakkal Majalla"/>
          <w:b/>
          <w:bCs/>
          <w:sz w:val="28"/>
          <w:szCs w:val="28"/>
          <w:rtl/>
        </w:rPr>
      </w:pPr>
      <w:r w:rsidRPr="005C6D61">
        <w:rPr>
          <w:rFonts w:ascii="Sakkal Majalla" w:hAnsi="Sakkal Majalla" w:cs="Sakkal Majalla"/>
          <w:sz w:val="28"/>
          <w:szCs w:val="28"/>
          <w:rtl/>
        </w:rPr>
        <w:lastRenderedPageBreak/>
        <w:t xml:space="preserve">وقد شهد الإعلام السعودي خلال السنوات الأخيرة تحولات عميقة نتيجة التوسع الكبير في استخدام المنصات الرقمية وتطبيقات الذكاء الاصطناعي وتحليل البيانات، الأمر الذي أدى إلى إعادة تشكيل بنية النظام الإعلامي وآليات إنتاج المحتوى وتوزيعه. وتشير العديد من الدراسات والتقارير المتعلقة بالإعلام الرقمي في المملكة إلى أن التحول الرقمي أصبح أحد المحركات الرئيسة لتطوير القطاع الإعلامي، في ظل توجهات </w:t>
      </w:r>
      <w:r w:rsidRPr="005C6D61">
        <w:rPr>
          <w:rStyle w:val="a4"/>
          <w:rFonts w:ascii="Sakkal Majalla" w:hAnsi="Sakkal Majalla" w:cs="Sakkal Majalla"/>
          <w:sz w:val="28"/>
          <w:szCs w:val="28"/>
          <w:rtl/>
        </w:rPr>
        <w:t xml:space="preserve">رؤية المملكة </w:t>
      </w:r>
      <w:r w:rsidR="00F6716E" w:rsidRPr="005C6D61">
        <w:rPr>
          <w:rFonts w:ascii="Sakkal Majalla" w:hAnsi="Sakkal Majalla" w:cs="Sakkal Majalla"/>
          <w:b/>
          <w:bCs/>
          <w:sz w:val="28"/>
          <w:szCs w:val="28"/>
        </w:rPr>
        <w:t>2030</w:t>
      </w:r>
      <w:r w:rsidRPr="005C6D61">
        <w:rPr>
          <w:rFonts w:ascii="Sakkal Majalla" w:hAnsi="Sakkal Majalla" w:cs="Sakkal Majalla"/>
          <w:sz w:val="28"/>
          <w:szCs w:val="28"/>
          <w:rtl/>
        </w:rPr>
        <w:t xml:space="preserve"> التي جعلت البيانات والتقنيات الرقمية أحد الركائز الأساسية للتنمية والتحول المؤسسي في مختلف القطاعات، بما في ذلك قطاع الإعلام</w:t>
      </w:r>
      <w:r w:rsidRPr="005C6D61">
        <w:rPr>
          <w:rFonts w:ascii="Sakkal Majalla" w:hAnsi="Sakkal Majalla" w:cs="Sakkal Majalla"/>
          <w:b/>
          <w:bCs/>
          <w:sz w:val="28"/>
          <w:szCs w:val="28"/>
          <w:rtl/>
        </w:rPr>
        <w:t>.</w:t>
      </w:r>
    </w:p>
    <w:p w:rsidR="007B33E5" w:rsidRPr="005C6D61" w:rsidRDefault="007B33E5" w:rsidP="007B33E5">
      <w:pPr>
        <w:rPr>
          <w:rFonts w:ascii="Sakkal Majalla" w:hAnsi="Sakkal Majalla" w:cs="Sakkal Majalla"/>
          <w:b/>
          <w:bCs/>
          <w:sz w:val="28"/>
          <w:szCs w:val="28"/>
          <w:u w:val="single"/>
          <w:rtl/>
        </w:rPr>
      </w:pPr>
      <w:r w:rsidRPr="005C6D61">
        <w:rPr>
          <w:rFonts w:ascii="Sakkal Majalla" w:hAnsi="Sakkal Majalla" w:cs="Sakkal Majalla"/>
          <w:sz w:val="28"/>
          <w:szCs w:val="28"/>
          <w:rtl/>
        </w:rPr>
        <w:t>كما أن التحول نحو الإعلام الرقمي لم يقتصر على تطوير البنية التقنية فحسب، بل شمل أيضا إعادة تشكيل أساليب القيادة والإدارة داخل المؤسسات الإعلامية، حيث أصبح من الضروري أن تمتلك القيادات الإعلامية مهارات رقمية متقدمة تمكنها من فهم التقنيات الحديثة، وتحليل البيانات الرقمية، والتعامل مع الأنظمة الخوارزمية التي تتحكم في انتشار المحتوى الإعلامي داخل المنصات الرقمية. وقد أكدت دراسات حديثة تناولت القيادة الرقمية في المؤسسات السعودية وجود علاقة إيجابية بين تبني أنماط القيادة الرقمية وقدرة المؤسسات على تحقيق التحول الرقمي والتكيف مع التغيرات التكنولوجية المتسارعة</w:t>
      </w:r>
      <w:r w:rsidRPr="005C6D61">
        <w:rPr>
          <w:rFonts w:ascii="Sakkal Majalla" w:hAnsi="Sakkal Majalla" w:cs="Sakkal Majalla"/>
          <w:sz w:val="28"/>
          <w:szCs w:val="28"/>
        </w:rPr>
        <w:t>.</w:t>
      </w:r>
    </w:p>
    <w:p w:rsidR="007B33E5" w:rsidRPr="005C6D61" w:rsidRDefault="007B33E5" w:rsidP="007B33E5">
      <w:pPr>
        <w:rPr>
          <w:rFonts w:ascii="Sakkal Majalla" w:hAnsi="Sakkal Majalla" w:cs="Sakkal Majalla"/>
          <w:b/>
          <w:bCs/>
          <w:sz w:val="28"/>
          <w:szCs w:val="28"/>
          <w:u w:val="single"/>
          <w:rtl/>
        </w:rPr>
      </w:pPr>
      <w:r w:rsidRPr="005C6D61">
        <w:rPr>
          <w:rFonts w:ascii="Sakkal Majalla" w:hAnsi="Sakkal Majalla" w:cs="Sakkal Majalla"/>
          <w:sz w:val="28"/>
          <w:szCs w:val="28"/>
          <w:rtl/>
        </w:rPr>
        <w:t xml:space="preserve">وفي السياق الإعلامي تحديدا، تشير الأدبيات الحديثة إلى أن المنصات الرقمية أصبحت تعتمد بصورة متزايدة على الخوارزميات في تنظيم تدفق المعلومات وتحديد أولويات عرض المحتوى للمستخدمين، وهو ما أدى إلى ظهور ما يُعرف في الدراسات الإعلامية بـ </w:t>
      </w:r>
      <w:r w:rsidRPr="005C6D61">
        <w:rPr>
          <w:rStyle w:val="a4"/>
          <w:rFonts w:ascii="Sakkal Majalla" w:hAnsi="Sakkal Majalla" w:cs="Sakkal Majalla"/>
          <w:sz w:val="28"/>
          <w:szCs w:val="28"/>
          <w:rtl/>
        </w:rPr>
        <w:t>الإعلام الخوارزمي</w:t>
      </w:r>
      <w:r w:rsidRPr="005C6D61">
        <w:rPr>
          <w:rFonts w:ascii="Sakkal Majalla" w:hAnsi="Sakkal Majalla" w:cs="Sakkal Majalla"/>
          <w:sz w:val="28"/>
          <w:szCs w:val="28"/>
          <w:rtl/>
        </w:rPr>
        <w:t>، حيث أصبحت الخوارزميات تؤدي دورا مهما في تشكيل البيئة الإعلامية الرقمية وتوجيه أنماط التفاعل مع المحتوى الإعلامي. كما أصبحت المؤسسات الإعلامية مطالبة بفهم آليات هذه الخوارزميات من أجل تحسين وصول المحتوى إلى الجمهور وتعزيز تأثيره في الفضاء الرقمي</w:t>
      </w:r>
      <w:r w:rsidRPr="005C6D61">
        <w:rPr>
          <w:rFonts w:ascii="Sakkal Majalla" w:hAnsi="Sakkal Majalla" w:cs="Sakkal Majalla"/>
          <w:b/>
          <w:bCs/>
          <w:sz w:val="28"/>
          <w:szCs w:val="28"/>
          <w:u w:val="single"/>
          <w:rtl/>
        </w:rPr>
        <w:t xml:space="preserve">. </w:t>
      </w:r>
    </w:p>
    <w:p w:rsidR="007B33E5" w:rsidRPr="005C6D61" w:rsidRDefault="007B33E5" w:rsidP="00F6716E">
      <w:pPr>
        <w:rPr>
          <w:rFonts w:ascii="Sakkal Majalla" w:hAnsi="Sakkal Majalla" w:cs="Sakkal Majalla"/>
          <w:b/>
          <w:bCs/>
          <w:sz w:val="28"/>
          <w:szCs w:val="28"/>
          <w:u w:val="single"/>
          <w:rtl/>
        </w:rPr>
      </w:pPr>
      <w:r w:rsidRPr="005C6D61">
        <w:rPr>
          <w:rFonts w:ascii="Sakkal Majalla" w:hAnsi="Sakkal Majalla" w:cs="Sakkal Majalla"/>
          <w:sz w:val="28"/>
          <w:szCs w:val="28"/>
          <w:rtl/>
        </w:rPr>
        <w:t xml:space="preserve">وانطلاقًا من هذه التحولات، فإن اعتماد </w:t>
      </w:r>
      <w:r w:rsidRPr="005C6D61">
        <w:rPr>
          <w:rStyle w:val="a4"/>
          <w:rFonts w:ascii="Sakkal Majalla" w:hAnsi="Sakkal Majalla" w:cs="Sakkal Majalla"/>
          <w:sz w:val="28"/>
          <w:szCs w:val="28"/>
          <w:rtl/>
        </w:rPr>
        <w:t>المنهج الوصفي التحليلي</w:t>
      </w:r>
      <w:r w:rsidRPr="005C6D61">
        <w:rPr>
          <w:rFonts w:ascii="Sakkal Majalla" w:hAnsi="Sakkal Majalla" w:cs="Sakkal Majalla"/>
          <w:sz w:val="28"/>
          <w:szCs w:val="28"/>
          <w:rtl/>
        </w:rPr>
        <w:t xml:space="preserve"> في هذه الدراسة يعد خيارا منهجيا مناسبا، إذ يتيح تحليل العلاقة بين متغيري الدراسة المتمثلين في </w:t>
      </w:r>
      <w:r w:rsidR="00BA543A" w:rsidRPr="005C6D61">
        <w:rPr>
          <w:rFonts w:ascii="Sakkal Majalla" w:hAnsi="Sakkal Majalla" w:cs="Sakkal Majalla"/>
          <w:sz w:val="28"/>
          <w:szCs w:val="28"/>
          <w:rtl/>
        </w:rPr>
        <w:t>ديناميكية</w:t>
      </w:r>
      <w:r w:rsidRPr="005C6D61">
        <w:rPr>
          <w:rFonts w:ascii="Sakkal Majalla" w:hAnsi="Sakkal Majalla" w:cs="Sakkal Majalla"/>
          <w:sz w:val="28"/>
          <w:szCs w:val="28"/>
          <w:rtl/>
        </w:rPr>
        <w:t xml:space="preserve"> الخوارزميات والقيادة الرقمية، من خلال دراسة واقع استخدام الخوارزميات في إدارة المحتوى الإعلامي داخل المنصات الرقمية، وتحليل دور القيادات الإعلامية في توظيف التقنيات الرقمية وفهم آليات عمل المنصات الإعلامية الرقمية. كما يسهم هذا المنهج في الكشف عن طبيعة التفاعلات المتبادلة بين الأنظمة الخوارزمية والاستراتيجيات القيادية الرقمية داخل المؤسسات الإعلامية</w:t>
      </w:r>
      <w:r w:rsidRPr="005C6D61">
        <w:rPr>
          <w:rFonts w:ascii="Sakkal Majalla" w:hAnsi="Sakkal Majalla" w:cs="Sakkal Majalla"/>
          <w:sz w:val="28"/>
          <w:szCs w:val="28"/>
        </w:rPr>
        <w:t>.</w:t>
      </w:r>
    </w:p>
    <w:p w:rsidR="007B33E5" w:rsidRPr="005C6D61" w:rsidRDefault="007B33E5" w:rsidP="007B33E5">
      <w:pPr>
        <w:rPr>
          <w:rFonts w:ascii="Sakkal Majalla" w:hAnsi="Sakkal Majalla" w:cs="Sakkal Majalla"/>
          <w:b/>
          <w:bCs/>
          <w:sz w:val="28"/>
          <w:szCs w:val="28"/>
          <w:u w:val="single"/>
          <w:rtl/>
        </w:rPr>
      </w:pPr>
      <w:r w:rsidRPr="005C6D61">
        <w:rPr>
          <w:rFonts w:ascii="Sakkal Majalla" w:hAnsi="Sakkal Majalla" w:cs="Sakkal Majalla"/>
          <w:sz w:val="28"/>
          <w:szCs w:val="28"/>
          <w:rtl/>
        </w:rPr>
        <w:t xml:space="preserve">وتكتسب هذه المنهجية أهمية خاصة في الدراسات الإعلامية الرقمية، لأنها تساعد الباحثين على فهم الظواهر الإعلامية المعقدة التي تتشكل نتيجة التفاعل بين التكنولوجيا والممارسة الإعلامية، إضافة إلى قدرتها على تفسير التحولات التي يشهدها المجال الإعلامي في ظل التطور المتسارع للتقنيات الرقمية. ومع ذلك، وعلى الرغم من الأهمية المتزايدة لهذا النوع من الدراسات في تحليل التحولات الرقمية في الإعلام، فإن الأدبيات العربية، وخاصة في السياق السعودي، ما تزال تعاني من محدودية الدراسات التي تناولت العلاقة بين </w:t>
      </w:r>
      <w:r w:rsidRPr="005C6D61">
        <w:rPr>
          <w:rStyle w:val="a4"/>
          <w:rFonts w:ascii="Sakkal Majalla" w:hAnsi="Sakkal Majalla" w:cs="Sakkal Majalla"/>
          <w:sz w:val="28"/>
          <w:szCs w:val="28"/>
          <w:rtl/>
        </w:rPr>
        <w:t>الخوارزميات الرقمية والقيادة الإعلامية الرقمية</w:t>
      </w:r>
      <w:r w:rsidRPr="005C6D61">
        <w:rPr>
          <w:rFonts w:ascii="Sakkal Majalla" w:hAnsi="Sakkal Majalla" w:cs="Sakkal Majalla"/>
          <w:sz w:val="28"/>
          <w:szCs w:val="28"/>
          <w:rtl/>
        </w:rPr>
        <w:t xml:space="preserve"> داخل المنصات الإعلامية</w:t>
      </w:r>
      <w:r w:rsidRPr="005C6D61">
        <w:rPr>
          <w:rFonts w:ascii="Sakkal Majalla" w:hAnsi="Sakkal Majalla" w:cs="Sakkal Majalla"/>
          <w:b/>
          <w:bCs/>
          <w:sz w:val="28"/>
          <w:szCs w:val="28"/>
          <w:u w:val="single"/>
          <w:rtl/>
        </w:rPr>
        <w:t>.</w:t>
      </w:r>
    </w:p>
    <w:p w:rsidR="00F6716E" w:rsidRPr="005C6D61" w:rsidRDefault="007B33E5" w:rsidP="005C6D61">
      <w:pPr>
        <w:rPr>
          <w:rFonts w:ascii="Sakkal Majalla" w:hAnsi="Sakkal Majalla" w:cs="Sakkal Majalla"/>
          <w:b/>
          <w:bCs/>
          <w:sz w:val="28"/>
          <w:szCs w:val="28"/>
          <w:rtl/>
        </w:rPr>
      </w:pPr>
      <w:r w:rsidRPr="005C6D61">
        <w:rPr>
          <w:rFonts w:ascii="Sakkal Majalla" w:hAnsi="Sakkal Majalla" w:cs="Sakkal Majalla"/>
          <w:sz w:val="28"/>
          <w:szCs w:val="28"/>
          <w:rtl/>
        </w:rPr>
        <w:lastRenderedPageBreak/>
        <w:t>ويرجع ذلك إلى حداثة هذا المجال البحثي نسبيا، إذ إن معظم الدراسات العربية ركزت على موضوعات الإعلام الرقمي بشكل عام، مثل استخدام وسائل التواصل الاجتماعي أو تأثير المنصات ا</w:t>
      </w:r>
      <w:r w:rsidR="000A3E78" w:rsidRPr="005C6D61">
        <w:rPr>
          <w:rFonts w:ascii="Sakkal Majalla" w:hAnsi="Sakkal Majalla" w:cs="Sakkal Majalla"/>
          <w:sz w:val="28"/>
          <w:szCs w:val="28"/>
          <w:rtl/>
        </w:rPr>
        <w:t>لرقمية في الجمهور، بينما لم تحظ</w:t>
      </w:r>
      <w:r w:rsidRPr="005C6D61">
        <w:rPr>
          <w:rFonts w:ascii="Sakkal Majalla" w:hAnsi="Sakkal Majalla" w:cs="Sakkal Majalla"/>
          <w:sz w:val="28"/>
          <w:szCs w:val="28"/>
          <w:rtl/>
        </w:rPr>
        <w:t xml:space="preserve"> دراسة </w:t>
      </w:r>
      <w:r w:rsidRPr="005C6D61">
        <w:rPr>
          <w:rStyle w:val="a4"/>
          <w:rFonts w:ascii="Sakkal Majalla" w:hAnsi="Sakkal Majalla" w:cs="Sakkal Majalla"/>
          <w:sz w:val="28"/>
          <w:szCs w:val="28"/>
          <w:rtl/>
        </w:rPr>
        <w:t>الدور القيادي في إدارة الإعلام الخوارزمي</w:t>
      </w:r>
      <w:r w:rsidRPr="005C6D61">
        <w:rPr>
          <w:rFonts w:ascii="Sakkal Majalla" w:hAnsi="Sakkal Majalla" w:cs="Sakkal Majalla"/>
          <w:sz w:val="28"/>
          <w:szCs w:val="28"/>
          <w:rtl/>
        </w:rPr>
        <w:t xml:space="preserve"> باهتمام كاف في البحوث الأكاديمية. كما أن التغيرات التقنية المتسارعة التي يشهدها قطاع الإعلام الرقمي تجعل من الصعب ملاحقة هذه التحولات بالدراسات العلمية بنفس الوتيرة، الأمر الذي أدى إلى وجود فجوة بحثية تتعلق بفهم العلاقة بين القيادة الرقمية والأنظمة الخوارزمية في إدارة المحتوى الإعلامي</w:t>
      </w:r>
      <w:r w:rsidRPr="005C6D61">
        <w:rPr>
          <w:rFonts w:ascii="Sakkal Majalla" w:hAnsi="Sakkal Majalla" w:cs="Sakkal Majalla"/>
          <w:b/>
          <w:bCs/>
          <w:sz w:val="28"/>
          <w:szCs w:val="28"/>
          <w:rtl/>
        </w:rPr>
        <w:t>.</w:t>
      </w:r>
    </w:p>
    <w:p w:rsidR="007B33E5" w:rsidRPr="005C6D61" w:rsidRDefault="007B33E5" w:rsidP="007B33E5">
      <w:pPr>
        <w:rPr>
          <w:rFonts w:ascii="Sakkal Majalla" w:hAnsi="Sakkal Majalla" w:cs="Sakkal Majalla"/>
          <w:b/>
          <w:bCs/>
          <w:sz w:val="36"/>
          <w:szCs w:val="36"/>
          <w:rtl/>
        </w:rPr>
      </w:pPr>
      <w:r w:rsidRPr="005C6D61">
        <w:rPr>
          <w:rFonts w:ascii="Sakkal Majalla" w:hAnsi="Sakkal Majalla" w:cs="Sakkal Majalla"/>
          <w:b/>
          <w:bCs/>
          <w:sz w:val="36"/>
          <w:szCs w:val="36"/>
          <w:highlight w:val="lightGray"/>
          <w:rtl/>
        </w:rPr>
        <w:t>أدوات جمع بيانات الدراسة</w:t>
      </w:r>
    </w:p>
    <w:p w:rsidR="007B33E5" w:rsidRPr="005C6D61" w:rsidRDefault="007B33E5" w:rsidP="00D367A0">
      <w:pPr>
        <w:rPr>
          <w:rFonts w:ascii="Sakkal Majalla" w:hAnsi="Sakkal Majalla" w:cs="Sakkal Majalla"/>
          <w:b/>
          <w:bCs/>
          <w:sz w:val="28"/>
          <w:szCs w:val="28"/>
          <w:rtl/>
        </w:rPr>
      </w:pPr>
      <w:r w:rsidRPr="005C6D61">
        <w:rPr>
          <w:rFonts w:ascii="Sakkal Majalla" w:hAnsi="Sakkal Majalla" w:cs="Sakkal Majalla"/>
          <w:sz w:val="28"/>
          <w:szCs w:val="28"/>
          <w:rtl/>
        </w:rPr>
        <w:t xml:space="preserve">نظرا لطبيعة هذه الدراسة التي تهدف إلى تحليل العلاقة بين </w:t>
      </w:r>
      <w:r w:rsidR="00BA543A" w:rsidRPr="005C6D61">
        <w:rPr>
          <w:rStyle w:val="a4"/>
          <w:rFonts w:ascii="Sakkal Majalla" w:hAnsi="Sakkal Majalla" w:cs="Sakkal Majalla"/>
          <w:sz w:val="28"/>
          <w:szCs w:val="28"/>
          <w:rtl/>
        </w:rPr>
        <w:t>ديناميكية</w:t>
      </w:r>
      <w:r w:rsidRPr="005C6D61">
        <w:rPr>
          <w:rStyle w:val="a4"/>
          <w:rFonts w:ascii="Sakkal Majalla" w:hAnsi="Sakkal Majalla" w:cs="Sakkal Majalla"/>
          <w:sz w:val="28"/>
          <w:szCs w:val="28"/>
          <w:rtl/>
        </w:rPr>
        <w:t xml:space="preserve"> الخوارزميات والقيادة الرقمية في المنصات الإعلامية السعودية</w:t>
      </w:r>
      <w:r w:rsidRPr="005C6D61">
        <w:rPr>
          <w:rFonts w:ascii="Sakkal Majalla" w:hAnsi="Sakkal Majalla" w:cs="Sakkal Majalla"/>
          <w:sz w:val="28"/>
          <w:szCs w:val="28"/>
          <w:rtl/>
        </w:rPr>
        <w:t xml:space="preserve">، فقد اعتمدت الدراسة على </w:t>
      </w:r>
      <w:r w:rsidRPr="005C6D61">
        <w:rPr>
          <w:rStyle w:val="a4"/>
          <w:rFonts w:ascii="Sakkal Majalla" w:hAnsi="Sakkal Majalla" w:cs="Sakkal Majalla"/>
          <w:sz w:val="28"/>
          <w:szCs w:val="28"/>
          <w:rtl/>
        </w:rPr>
        <w:t>الاستبانة</w:t>
      </w:r>
      <w:r w:rsidRPr="005C6D61">
        <w:rPr>
          <w:rFonts w:ascii="Sakkal Majalla" w:hAnsi="Sakkal Majalla" w:cs="Sakkal Majalla"/>
          <w:sz w:val="28"/>
          <w:szCs w:val="28"/>
          <w:rtl/>
        </w:rPr>
        <w:t xml:space="preserve"> بوصفها الأداة الرئيسة لجمع البيانات من أفراد عينة الدراسة. وتعد الاستبانة من أكثر الأدوات استخدامًا في الدراسات الإعلامية والاجتماعية، نظرا لقدرتها على جمع البيانات من عدد من </w:t>
      </w:r>
      <w:r w:rsidR="00F6716E" w:rsidRPr="005C6D61">
        <w:rPr>
          <w:rFonts w:ascii="Sakkal Majalla" w:hAnsi="Sakkal Majalla" w:cs="Sakkal Majalla"/>
          <w:sz w:val="28"/>
          <w:szCs w:val="28"/>
          <w:rtl/>
        </w:rPr>
        <w:t>ا</w:t>
      </w:r>
      <w:r w:rsidR="00D367A0">
        <w:rPr>
          <w:rFonts w:ascii="Sakkal Majalla" w:hAnsi="Sakkal Majalla" w:cs="Sakkal Majalla" w:hint="cs"/>
          <w:sz w:val="28"/>
          <w:szCs w:val="28"/>
          <w:rtl/>
        </w:rPr>
        <w:t>لعاملين</w:t>
      </w:r>
      <w:r w:rsidR="00F6716E" w:rsidRPr="005C6D61">
        <w:rPr>
          <w:rFonts w:ascii="Sakkal Majalla" w:hAnsi="Sakkal Majalla" w:cs="Sakkal Majalla"/>
          <w:sz w:val="28"/>
          <w:szCs w:val="28"/>
          <w:rtl/>
        </w:rPr>
        <w:t xml:space="preserve"> </w:t>
      </w:r>
      <w:r w:rsidRPr="005C6D61">
        <w:rPr>
          <w:rFonts w:ascii="Sakkal Majalla" w:hAnsi="Sakkal Majalla" w:cs="Sakkal Majalla"/>
          <w:sz w:val="28"/>
          <w:szCs w:val="28"/>
          <w:rtl/>
        </w:rPr>
        <w:t>بطريقة</w:t>
      </w:r>
      <w:r w:rsidR="00D367A0">
        <w:rPr>
          <w:rFonts w:ascii="Sakkal Majalla" w:hAnsi="Sakkal Majalla" w:cs="Sakkal Majalla"/>
          <w:sz w:val="28"/>
          <w:szCs w:val="28"/>
          <w:rtl/>
        </w:rPr>
        <w:t xml:space="preserve"> منظمة تساعد على تحليلها إحصائي</w:t>
      </w:r>
      <w:r w:rsidR="00D367A0">
        <w:rPr>
          <w:rFonts w:ascii="Sakkal Majalla" w:hAnsi="Sakkal Majalla" w:cs="Sakkal Majalla" w:hint="cs"/>
          <w:sz w:val="28"/>
          <w:szCs w:val="28"/>
          <w:rtl/>
        </w:rPr>
        <w:t>ا</w:t>
      </w:r>
      <w:r w:rsidRPr="005C6D61">
        <w:rPr>
          <w:rFonts w:ascii="Sakkal Majalla" w:hAnsi="Sakkal Majalla" w:cs="Sakkal Majalla"/>
          <w:sz w:val="28"/>
          <w:szCs w:val="28"/>
          <w:rtl/>
        </w:rPr>
        <w:t xml:space="preserve"> للوصول إلى نتائج علمية دقيقة</w:t>
      </w:r>
      <w:r w:rsidRPr="005C6D61">
        <w:rPr>
          <w:rFonts w:ascii="Sakkal Majalla" w:hAnsi="Sakkal Majalla" w:cs="Sakkal Majalla"/>
          <w:b/>
          <w:bCs/>
          <w:sz w:val="28"/>
          <w:szCs w:val="28"/>
          <w:rtl/>
        </w:rPr>
        <w:t>.</w:t>
      </w:r>
    </w:p>
    <w:p w:rsidR="00F6716E" w:rsidRPr="005C6D61" w:rsidRDefault="007B33E5" w:rsidP="000A3E78">
      <w:pPr>
        <w:rPr>
          <w:rFonts w:ascii="Sakkal Majalla" w:hAnsi="Sakkal Majalla" w:cs="Sakkal Majalla"/>
          <w:b/>
          <w:bCs/>
          <w:sz w:val="28"/>
          <w:szCs w:val="28"/>
          <w:rtl/>
        </w:rPr>
      </w:pPr>
      <w:r w:rsidRPr="005C6D61">
        <w:rPr>
          <w:rFonts w:ascii="Sakkal Majalla" w:hAnsi="Sakkal Majalla" w:cs="Sakkal Majalla"/>
          <w:sz w:val="28"/>
          <w:szCs w:val="28"/>
          <w:rtl/>
        </w:rPr>
        <w:t>وقد تم تصميم الاستبانة بما يتوافق مع أهداف الدراسة وتساؤلاتها، وذلك بعد الرجوع إلى الأدبيات العلمية والدراسات السابقة التي تناولت موضوعات الإعلام الرقمي والقيادة الرقمية. وتضمنت الاستبانة مجموعة من المحاور التي تعكس متغيرات الدراسة، وذلك على النحو الآتي</w:t>
      </w:r>
      <w:r w:rsidRPr="005C6D61">
        <w:rPr>
          <w:rFonts w:ascii="Sakkal Majalla" w:hAnsi="Sakkal Majalla" w:cs="Sakkal Majalla"/>
          <w:b/>
          <w:bCs/>
          <w:sz w:val="28"/>
          <w:szCs w:val="28"/>
          <w:rtl/>
        </w:rPr>
        <w:t>:</w:t>
      </w:r>
    </w:p>
    <w:p w:rsidR="007B33E5" w:rsidRPr="005C6D61" w:rsidRDefault="007B33E5" w:rsidP="00D367A0">
      <w:pPr>
        <w:rPr>
          <w:rFonts w:ascii="Sakkal Majalla" w:hAnsi="Sakkal Majalla" w:cs="Sakkal Majalla"/>
          <w:b/>
          <w:bCs/>
          <w:sz w:val="32"/>
          <w:szCs w:val="32"/>
          <w:rtl/>
        </w:rPr>
      </w:pPr>
      <w:r w:rsidRPr="005C6D61">
        <w:rPr>
          <w:rFonts w:ascii="Sakkal Majalla" w:hAnsi="Sakkal Majalla" w:cs="Sakkal Majalla"/>
          <w:b/>
          <w:bCs/>
          <w:sz w:val="32"/>
          <w:szCs w:val="32"/>
          <w:rtl/>
        </w:rPr>
        <w:t>المحور الأول: البيانات العامة ل</w:t>
      </w:r>
      <w:r w:rsidR="00F6716E" w:rsidRPr="005C6D61">
        <w:rPr>
          <w:rFonts w:ascii="Sakkal Majalla" w:hAnsi="Sakkal Majalla" w:cs="Sakkal Majalla"/>
          <w:b/>
          <w:bCs/>
          <w:sz w:val="32"/>
          <w:szCs w:val="32"/>
          <w:rtl/>
        </w:rPr>
        <w:t>ل</w:t>
      </w:r>
      <w:r w:rsidR="00D367A0">
        <w:rPr>
          <w:rFonts w:ascii="Sakkal Majalla" w:hAnsi="Sakkal Majalla" w:cs="Sakkal Majalla" w:hint="cs"/>
          <w:b/>
          <w:bCs/>
          <w:sz w:val="32"/>
          <w:szCs w:val="32"/>
          <w:rtl/>
        </w:rPr>
        <w:t>عاملين</w:t>
      </w:r>
    </w:p>
    <w:p w:rsidR="007B33E5" w:rsidRDefault="007B33E5" w:rsidP="007B33E5">
      <w:pPr>
        <w:rPr>
          <w:rFonts w:ascii="Sakkal Majalla" w:hAnsi="Sakkal Majalla" w:cs="Sakkal Majalla"/>
          <w:b/>
          <w:bCs/>
          <w:sz w:val="28"/>
          <w:szCs w:val="28"/>
          <w:rtl/>
        </w:rPr>
      </w:pPr>
      <w:r w:rsidRPr="005C6D61">
        <w:rPr>
          <w:rFonts w:ascii="Sakkal Majalla" w:hAnsi="Sakkal Majalla" w:cs="Sakkal Majalla"/>
          <w:sz w:val="28"/>
          <w:szCs w:val="28"/>
          <w:rtl/>
        </w:rPr>
        <w:t>ويتضمن عددا من الأسئلة المتعلقة بالخصائص الديموغرافية لأفراد العينة مثل المؤهل العلمي، وسنوات الخبرة، وطبيعة العمل في المؤسسة الإعلامية</w:t>
      </w:r>
      <w:r w:rsidRPr="005C6D61">
        <w:rPr>
          <w:rFonts w:ascii="Sakkal Majalla" w:hAnsi="Sakkal Majalla" w:cs="Sakkal Majalla"/>
          <w:b/>
          <w:bCs/>
          <w:sz w:val="28"/>
          <w:szCs w:val="28"/>
          <w:rtl/>
        </w:rPr>
        <w:t xml:space="preserve">. </w:t>
      </w:r>
    </w:p>
    <w:p w:rsidR="007B33E5" w:rsidRPr="005C6D61" w:rsidRDefault="007B33E5" w:rsidP="007B33E5">
      <w:pPr>
        <w:rPr>
          <w:rFonts w:ascii="Sakkal Majalla" w:hAnsi="Sakkal Majalla" w:cs="Sakkal Majalla"/>
          <w:b/>
          <w:bCs/>
          <w:sz w:val="32"/>
          <w:szCs w:val="32"/>
          <w:rtl/>
        </w:rPr>
      </w:pPr>
      <w:r w:rsidRPr="005C6D61">
        <w:rPr>
          <w:rFonts w:ascii="Sakkal Majalla" w:hAnsi="Sakkal Majalla" w:cs="Sakkal Majalla"/>
          <w:b/>
          <w:bCs/>
          <w:sz w:val="32"/>
          <w:szCs w:val="32"/>
          <w:rtl/>
        </w:rPr>
        <w:t xml:space="preserve">المحور الثاني: </w:t>
      </w:r>
      <w:r w:rsidR="00BA543A" w:rsidRPr="005C6D61">
        <w:rPr>
          <w:rFonts w:ascii="Sakkal Majalla" w:hAnsi="Sakkal Majalla" w:cs="Sakkal Majalla"/>
          <w:b/>
          <w:bCs/>
          <w:sz w:val="32"/>
          <w:szCs w:val="32"/>
          <w:rtl/>
        </w:rPr>
        <w:t>ديناميكية</w:t>
      </w:r>
      <w:r w:rsidRPr="005C6D61">
        <w:rPr>
          <w:rFonts w:ascii="Sakkal Majalla" w:hAnsi="Sakkal Majalla" w:cs="Sakkal Majalla"/>
          <w:b/>
          <w:bCs/>
          <w:sz w:val="32"/>
          <w:szCs w:val="32"/>
          <w:rtl/>
        </w:rPr>
        <w:t xml:space="preserve"> الخوارزميات في المنصات الإعلامية الرقمية</w:t>
      </w:r>
      <w:r w:rsidR="00F6716E" w:rsidRPr="005C6D61">
        <w:rPr>
          <w:rFonts w:ascii="Sakkal Majalla" w:hAnsi="Sakkal Majalla" w:cs="Sakkal Majalla"/>
          <w:b/>
          <w:bCs/>
          <w:sz w:val="32"/>
          <w:szCs w:val="32"/>
          <w:rtl/>
        </w:rPr>
        <w:t xml:space="preserve">. </w:t>
      </w:r>
    </w:p>
    <w:p w:rsidR="000A3E78" w:rsidRPr="005C6D61" w:rsidRDefault="007B33E5" w:rsidP="000A3E78">
      <w:pPr>
        <w:rPr>
          <w:rFonts w:ascii="Sakkal Majalla" w:hAnsi="Sakkal Majalla" w:cs="Sakkal Majalla"/>
          <w:b/>
          <w:bCs/>
          <w:sz w:val="28"/>
          <w:szCs w:val="28"/>
          <w:rtl/>
        </w:rPr>
      </w:pPr>
      <w:r w:rsidRPr="005C6D61">
        <w:rPr>
          <w:rFonts w:ascii="Sakkal Majalla" w:hAnsi="Sakkal Majalla" w:cs="Sakkal Majalla"/>
          <w:sz w:val="28"/>
          <w:szCs w:val="28"/>
          <w:rtl/>
        </w:rPr>
        <w:t>يهدف هذا المحور إلى قياس مستوى إدراك أفراد العينة لآليات عمل الخوارزميات في المنصات الإعلامية، ومدى تأثيرها في ترتيب المحتوى الإعلامي وانتشاره داخل المنصات الرقمية</w:t>
      </w:r>
      <w:r w:rsidRPr="005C6D61">
        <w:rPr>
          <w:rFonts w:ascii="Sakkal Majalla" w:hAnsi="Sakkal Majalla" w:cs="Sakkal Majalla"/>
          <w:sz w:val="28"/>
          <w:szCs w:val="28"/>
        </w:rPr>
        <w:t>.</w:t>
      </w:r>
    </w:p>
    <w:p w:rsidR="007B33E5" w:rsidRPr="005C6D61" w:rsidRDefault="007B33E5" w:rsidP="007B33E5">
      <w:pPr>
        <w:rPr>
          <w:rFonts w:ascii="Sakkal Majalla" w:hAnsi="Sakkal Majalla" w:cs="Sakkal Majalla"/>
          <w:b/>
          <w:bCs/>
          <w:sz w:val="32"/>
          <w:szCs w:val="32"/>
          <w:rtl/>
        </w:rPr>
      </w:pPr>
      <w:r w:rsidRPr="005C6D61">
        <w:rPr>
          <w:rFonts w:ascii="Sakkal Majalla" w:hAnsi="Sakkal Majalla" w:cs="Sakkal Majalla"/>
          <w:b/>
          <w:bCs/>
          <w:sz w:val="32"/>
          <w:szCs w:val="32"/>
          <w:rtl/>
        </w:rPr>
        <w:t>المحور الثالث: القيادة الرقمية في المؤسسات الإعلامية</w:t>
      </w:r>
    </w:p>
    <w:p w:rsidR="007B33E5" w:rsidRPr="005C6D61" w:rsidRDefault="007B33E5" w:rsidP="007B33E5">
      <w:pPr>
        <w:rPr>
          <w:rFonts w:ascii="Sakkal Majalla" w:hAnsi="Sakkal Majalla" w:cs="Sakkal Majalla"/>
          <w:b/>
          <w:bCs/>
          <w:sz w:val="28"/>
          <w:szCs w:val="28"/>
          <w:rtl/>
        </w:rPr>
      </w:pPr>
      <w:r w:rsidRPr="005C6D61">
        <w:rPr>
          <w:rFonts w:ascii="Sakkal Majalla" w:hAnsi="Sakkal Majalla" w:cs="Sakkal Majalla"/>
          <w:sz w:val="28"/>
          <w:szCs w:val="28"/>
          <w:rtl/>
        </w:rPr>
        <w:t>ويركز هذا المحور على قياس مستوى ممارسة القيادة الرقمية داخل المؤسسات الإعلامية، مثل استخدام التقنيات الرقمية في إدارة المحتوى الإعلامي، واتخاذ القرار الإعلامي في البيئة الرقمية</w:t>
      </w:r>
      <w:r w:rsidRPr="005C6D61">
        <w:rPr>
          <w:rFonts w:ascii="Sakkal Majalla" w:hAnsi="Sakkal Majalla" w:cs="Sakkal Majalla"/>
          <w:sz w:val="28"/>
          <w:szCs w:val="28"/>
        </w:rPr>
        <w:t>.</w:t>
      </w:r>
    </w:p>
    <w:p w:rsidR="007B33E5" w:rsidRPr="00D367A0" w:rsidRDefault="007B33E5" w:rsidP="007B33E5">
      <w:pPr>
        <w:rPr>
          <w:rFonts w:ascii="Sakkal Majalla" w:hAnsi="Sakkal Majalla" w:cs="Sakkal Majalla"/>
          <w:b/>
          <w:bCs/>
          <w:sz w:val="28"/>
          <w:szCs w:val="28"/>
          <w:rtl/>
        </w:rPr>
      </w:pPr>
      <w:r w:rsidRPr="00D367A0">
        <w:rPr>
          <w:rFonts w:ascii="Sakkal Majalla" w:hAnsi="Sakkal Majalla" w:cs="Sakkal Majalla"/>
          <w:b/>
          <w:bCs/>
          <w:sz w:val="32"/>
          <w:szCs w:val="32"/>
          <w:rtl/>
        </w:rPr>
        <w:t>المحور الرابع: العلاقة بين الخوارزميات الرقمية وإدارة المحتوى الإعلامي</w:t>
      </w:r>
    </w:p>
    <w:p w:rsidR="007B33E5" w:rsidRPr="005C6D61" w:rsidRDefault="007B33E5" w:rsidP="007B33E5">
      <w:pPr>
        <w:rPr>
          <w:rFonts w:ascii="Sakkal Majalla" w:hAnsi="Sakkal Majalla" w:cs="Sakkal Majalla"/>
          <w:b/>
          <w:bCs/>
          <w:sz w:val="28"/>
          <w:szCs w:val="28"/>
          <w:rtl/>
        </w:rPr>
      </w:pPr>
      <w:r w:rsidRPr="005C6D61">
        <w:rPr>
          <w:rFonts w:ascii="Sakkal Majalla" w:hAnsi="Sakkal Majalla" w:cs="Sakkal Majalla"/>
          <w:sz w:val="28"/>
          <w:szCs w:val="28"/>
          <w:rtl/>
        </w:rPr>
        <w:t>ويهدف هذا المحور إلى التعرف على مدى تأثير الخوارزميات في الاستراتيجيات التحريرية للمؤسسات الإعلامية، ودور القيادة الرقمية في التعامل مع متطلبات المنصات الرقمية</w:t>
      </w:r>
      <w:r w:rsidRPr="005C6D61">
        <w:rPr>
          <w:rFonts w:ascii="Sakkal Majalla" w:hAnsi="Sakkal Majalla" w:cs="Sakkal Majalla"/>
          <w:sz w:val="28"/>
          <w:szCs w:val="28"/>
        </w:rPr>
        <w:t>.</w:t>
      </w:r>
    </w:p>
    <w:p w:rsidR="007B33E5" w:rsidRPr="005C6D61" w:rsidRDefault="007B33E5" w:rsidP="007B33E5">
      <w:pPr>
        <w:rPr>
          <w:rFonts w:ascii="Sakkal Majalla" w:hAnsi="Sakkal Majalla" w:cs="Sakkal Majalla"/>
          <w:b/>
          <w:bCs/>
          <w:sz w:val="28"/>
          <w:szCs w:val="28"/>
          <w:rtl/>
        </w:rPr>
      </w:pPr>
      <w:r w:rsidRPr="005C6D61">
        <w:rPr>
          <w:rFonts w:ascii="Sakkal Majalla" w:hAnsi="Sakkal Majalla" w:cs="Sakkal Majalla"/>
          <w:sz w:val="28"/>
          <w:szCs w:val="28"/>
          <w:rtl/>
        </w:rPr>
        <w:lastRenderedPageBreak/>
        <w:t xml:space="preserve">وقد صيغت فقرات الاستبانة وفق </w:t>
      </w:r>
      <w:r w:rsidRPr="005C6D61">
        <w:rPr>
          <w:rStyle w:val="a4"/>
          <w:rFonts w:ascii="Sakkal Majalla" w:hAnsi="Sakkal Majalla" w:cs="Sakkal Majalla"/>
          <w:sz w:val="28"/>
          <w:szCs w:val="28"/>
          <w:rtl/>
        </w:rPr>
        <w:t xml:space="preserve">مقياس </w:t>
      </w:r>
      <w:proofErr w:type="spellStart"/>
      <w:r w:rsidRPr="005C6D61">
        <w:rPr>
          <w:rStyle w:val="a4"/>
          <w:rFonts w:ascii="Sakkal Majalla" w:hAnsi="Sakkal Majalla" w:cs="Sakkal Majalla"/>
          <w:sz w:val="28"/>
          <w:szCs w:val="28"/>
          <w:rtl/>
        </w:rPr>
        <w:t>ليكرت</w:t>
      </w:r>
      <w:proofErr w:type="spellEnd"/>
      <w:r w:rsidRPr="005C6D61">
        <w:rPr>
          <w:rStyle w:val="a4"/>
          <w:rFonts w:ascii="Sakkal Majalla" w:hAnsi="Sakkal Majalla" w:cs="Sakkal Majalla"/>
          <w:sz w:val="28"/>
          <w:szCs w:val="28"/>
          <w:rtl/>
        </w:rPr>
        <w:t xml:space="preserve"> الخماسي</w:t>
      </w:r>
      <w:r w:rsidRPr="005C6D61">
        <w:rPr>
          <w:rFonts w:ascii="Sakkal Majalla" w:hAnsi="Sakkal Majalla" w:cs="Sakkal Majalla"/>
          <w:sz w:val="28"/>
          <w:szCs w:val="28"/>
          <w:rtl/>
        </w:rPr>
        <w:t>، الذي يتدرج بين (موافق بشدة، موافق، محايد، غير موافق، غير موافق بشدة)، وذلك لقياس اتجاهات أفراد العينة نحو العبارات الواردة في الاستبانة</w:t>
      </w:r>
      <w:r w:rsidRPr="005C6D61">
        <w:rPr>
          <w:rFonts w:ascii="Sakkal Majalla" w:hAnsi="Sakkal Majalla" w:cs="Sakkal Majalla"/>
          <w:b/>
          <w:bCs/>
          <w:sz w:val="28"/>
          <w:szCs w:val="28"/>
          <w:rtl/>
        </w:rPr>
        <w:t>.</w:t>
      </w:r>
    </w:p>
    <w:p w:rsidR="007B33E5" w:rsidRDefault="007B33E5" w:rsidP="007B33E5">
      <w:pPr>
        <w:rPr>
          <w:rFonts w:ascii="Sakkal Majalla" w:hAnsi="Sakkal Majalla" w:cs="Sakkal Majalla"/>
          <w:b/>
          <w:bCs/>
          <w:sz w:val="28"/>
          <w:szCs w:val="28"/>
          <w:rtl/>
        </w:rPr>
      </w:pPr>
      <w:r w:rsidRPr="005C6D61">
        <w:rPr>
          <w:rFonts w:ascii="Sakkal Majalla" w:hAnsi="Sakkal Majalla" w:cs="Sakkal Majalla"/>
          <w:sz w:val="28"/>
          <w:szCs w:val="28"/>
          <w:rtl/>
        </w:rPr>
        <w:t xml:space="preserve">وتعد الاستبانة أداة مناسبة لهذه الدراسة، نظرًا لقدرتها على جمع بيانات تتعلق باتجاهات وآراء العاملين في المنصات الإعلامية الرقمية حول موضوع الدراسة، مما يساعد في تحليل العلاقة بين متغيرات الدراسة والوصول إلى نتائج علمية تسهم في فهم طبيعة التفاعل بين </w:t>
      </w:r>
      <w:r w:rsidR="00BA543A" w:rsidRPr="005C6D61">
        <w:rPr>
          <w:rFonts w:ascii="Sakkal Majalla" w:hAnsi="Sakkal Majalla" w:cs="Sakkal Majalla"/>
          <w:sz w:val="28"/>
          <w:szCs w:val="28"/>
          <w:rtl/>
        </w:rPr>
        <w:t>ديناميكية</w:t>
      </w:r>
      <w:r w:rsidRPr="005C6D61">
        <w:rPr>
          <w:rFonts w:ascii="Sakkal Majalla" w:hAnsi="Sakkal Majalla" w:cs="Sakkal Majalla"/>
          <w:sz w:val="28"/>
          <w:szCs w:val="28"/>
          <w:rtl/>
        </w:rPr>
        <w:t xml:space="preserve"> الخوارزميات والقيادة الرقمية في المنصات الإعلامية السعودية</w:t>
      </w:r>
      <w:r w:rsidRPr="005C6D61">
        <w:rPr>
          <w:rFonts w:ascii="Sakkal Majalla" w:hAnsi="Sakkal Majalla" w:cs="Sakkal Majalla"/>
          <w:b/>
          <w:bCs/>
          <w:sz w:val="28"/>
          <w:szCs w:val="28"/>
          <w:rtl/>
        </w:rPr>
        <w:t>.</w:t>
      </w:r>
    </w:p>
    <w:p w:rsidR="007B33E5" w:rsidRPr="005C6D61" w:rsidRDefault="007B33E5" w:rsidP="007B33E5">
      <w:pPr>
        <w:rPr>
          <w:rFonts w:ascii="Sakkal Majalla" w:hAnsi="Sakkal Majalla" w:cs="Sakkal Majalla"/>
          <w:b/>
          <w:bCs/>
          <w:sz w:val="28"/>
          <w:szCs w:val="28"/>
          <w:rtl/>
        </w:rPr>
      </w:pPr>
      <w:r w:rsidRPr="005C6D61">
        <w:rPr>
          <w:rFonts w:ascii="Sakkal Majalla" w:hAnsi="Sakkal Majalla" w:cs="Sakkal Majalla"/>
          <w:b/>
          <w:bCs/>
          <w:sz w:val="36"/>
          <w:szCs w:val="36"/>
          <w:highlight w:val="lightGray"/>
          <w:rtl/>
        </w:rPr>
        <w:t>مجتمع وعينة الدراسة</w:t>
      </w:r>
      <w:r w:rsidRPr="005C6D61">
        <w:rPr>
          <w:rFonts w:ascii="Sakkal Majalla" w:hAnsi="Sakkal Majalla" w:cs="Sakkal Majalla"/>
          <w:b/>
          <w:bCs/>
          <w:sz w:val="36"/>
          <w:szCs w:val="36"/>
          <w:rtl/>
        </w:rPr>
        <w:t xml:space="preserve"> </w:t>
      </w:r>
    </w:p>
    <w:p w:rsidR="007B33E5" w:rsidRPr="005C6D61" w:rsidRDefault="007B33E5" w:rsidP="007B33E5">
      <w:pPr>
        <w:rPr>
          <w:rFonts w:ascii="Sakkal Majalla" w:hAnsi="Sakkal Majalla" w:cs="Sakkal Majalla"/>
          <w:b/>
          <w:bCs/>
          <w:sz w:val="28"/>
          <w:szCs w:val="28"/>
          <w:rtl/>
        </w:rPr>
      </w:pPr>
      <w:r w:rsidRPr="005C6D61">
        <w:rPr>
          <w:rFonts w:ascii="Sakkal Majalla" w:hAnsi="Sakkal Majalla" w:cs="Sakkal Majalla"/>
          <w:sz w:val="28"/>
          <w:szCs w:val="28"/>
          <w:rtl/>
        </w:rPr>
        <w:t xml:space="preserve">نظرا لصعوبة دراسة جميع أفراد مجتمع الدراسة، بسبب اتساع نطاق المؤسسات الإعلامية الرقمية وتعدد العاملين فيها، فقد اعتمدت الدراسة على </w:t>
      </w:r>
      <w:r w:rsidRPr="005C6D61">
        <w:rPr>
          <w:rStyle w:val="a4"/>
          <w:rFonts w:ascii="Sakkal Majalla" w:hAnsi="Sakkal Majalla" w:cs="Sakkal Majalla"/>
          <w:sz w:val="28"/>
          <w:szCs w:val="28"/>
          <w:rtl/>
        </w:rPr>
        <w:t>عينة من مجتمع الدراسة</w:t>
      </w:r>
      <w:r w:rsidRPr="005C6D61">
        <w:rPr>
          <w:rFonts w:ascii="Sakkal Majalla" w:hAnsi="Sakkal Majalla" w:cs="Sakkal Majalla"/>
          <w:sz w:val="28"/>
          <w:szCs w:val="28"/>
          <w:rtl/>
        </w:rPr>
        <w:t xml:space="preserve"> يتم اختيارها بطريقة تسمح بتمثيل المجتمع بصورة معقولة تساعد في تحقيق أهداف الدراسة</w:t>
      </w:r>
      <w:r w:rsidRPr="005C6D61">
        <w:rPr>
          <w:rFonts w:ascii="Sakkal Majalla" w:hAnsi="Sakkal Majalla" w:cs="Sakkal Majalla"/>
          <w:b/>
          <w:bCs/>
          <w:sz w:val="28"/>
          <w:szCs w:val="28"/>
          <w:rtl/>
        </w:rPr>
        <w:t>.</w:t>
      </w:r>
    </w:p>
    <w:p w:rsidR="007B33E5" w:rsidRPr="005C6D61" w:rsidRDefault="007B33E5" w:rsidP="007B33E5">
      <w:pPr>
        <w:rPr>
          <w:rFonts w:ascii="Sakkal Majalla" w:hAnsi="Sakkal Majalla" w:cs="Sakkal Majalla"/>
          <w:b/>
          <w:bCs/>
          <w:sz w:val="28"/>
          <w:szCs w:val="28"/>
          <w:rtl/>
        </w:rPr>
      </w:pPr>
      <w:r w:rsidRPr="005C6D61">
        <w:rPr>
          <w:rFonts w:ascii="Sakkal Majalla" w:hAnsi="Sakkal Majalla" w:cs="Sakkal Majalla"/>
          <w:sz w:val="28"/>
          <w:szCs w:val="28"/>
          <w:rtl/>
        </w:rPr>
        <w:t xml:space="preserve">وقد تم اختيار </w:t>
      </w:r>
      <w:r w:rsidRPr="005C6D61">
        <w:rPr>
          <w:rStyle w:val="a4"/>
          <w:rFonts w:ascii="Sakkal Majalla" w:hAnsi="Sakkal Majalla" w:cs="Sakkal Majalla"/>
          <w:sz w:val="28"/>
          <w:szCs w:val="28"/>
          <w:rtl/>
        </w:rPr>
        <w:t>عينة قصدية</w:t>
      </w:r>
      <w:r w:rsidRPr="005C6D61">
        <w:rPr>
          <w:rStyle w:val="a4"/>
          <w:rFonts w:ascii="Sakkal Majalla" w:hAnsi="Sakkal Majalla" w:cs="Sakkal Majalla"/>
          <w:sz w:val="28"/>
          <w:szCs w:val="28"/>
        </w:rPr>
        <w:t xml:space="preserve"> (Purposive Sample)</w:t>
      </w:r>
      <w:r w:rsidRPr="005C6D61">
        <w:rPr>
          <w:rFonts w:ascii="Sakkal Majalla" w:hAnsi="Sakkal Majalla" w:cs="Sakkal Majalla"/>
          <w:sz w:val="28"/>
          <w:szCs w:val="28"/>
        </w:rPr>
        <w:t xml:space="preserve"> </w:t>
      </w:r>
      <w:r w:rsidRPr="005C6D61">
        <w:rPr>
          <w:rFonts w:ascii="Sakkal Majalla" w:hAnsi="Sakkal Majalla" w:cs="Sakkal Majalla"/>
          <w:sz w:val="28"/>
          <w:szCs w:val="28"/>
          <w:rtl/>
        </w:rPr>
        <w:t>من العاملين في المنصات الإعلامية الرقمية داخل المؤسسات الإعلامية السعودية، وذلك لأن هذه الفئة تمتلك الخبرة والمعرفة المهنية المرتبطة بموضوع الدراسة، خصوصا فيما يتعلق بإدارة المحتوى الإعلامي في البيئة الرقمية والتعامل مع متطلبات المنصات الرقمية والخوارزميات</w:t>
      </w:r>
      <w:r w:rsidRPr="005C6D61">
        <w:rPr>
          <w:rFonts w:ascii="Sakkal Majalla" w:hAnsi="Sakkal Majalla" w:cs="Sakkal Majalla"/>
          <w:b/>
          <w:bCs/>
          <w:sz w:val="28"/>
          <w:szCs w:val="28"/>
          <w:rtl/>
        </w:rPr>
        <w:t>.</w:t>
      </w:r>
    </w:p>
    <w:p w:rsidR="007B33E5" w:rsidRPr="005C6D61" w:rsidRDefault="007B33E5" w:rsidP="00D367A0">
      <w:pPr>
        <w:rPr>
          <w:rFonts w:ascii="Sakkal Majalla" w:hAnsi="Sakkal Majalla" w:cs="Sakkal Majalla"/>
          <w:b/>
          <w:bCs/>
          <w:sz w:val="28"/>
          <w:szCs w:val="28"/>
          <w:rtl/>
        </w:rPr>
      </w:pPr>
      <w:r w:rsidRPr="005C6D61">
        <w:rPr>
          <w:rFonts w:ascii="Sakkal Majalla" w:hAnsi="Sakkal Majalla" w:cs="Sakkal Majalla"/>
          <w:sz w:val="28"/>
          <w:szCs w:val="28"/>
          <w:rtl/>
        </w:rPr>
        <w:t xml:space="preserve">وتتكون عينة الدراسة من </w:t>
      </w:r>
      <w:r w:rsidRPr="005C6D61">
        <w:rPr>
          <w:rStyle w:val="a4"/>
          <w:rFonts w:ascii="Sakkal Majalla" w:hAnsi="Sakkal Majalla" w:cs="Sakkal Majalla"/>
          <w:sz w:val="28"/>
          <w:szCs w:val="28"/>
        </w:rPr>
        <w:t xml:space="preserve">(120) </w:t>
      </w:r>
      <w:r w:rsidRPr="005C6D61">
        <w:rPr>
          <w:rStyle w:val="a4"/>
          <w:rFonts w:ascii="Sakkal Majalla" w:hAnsi="Sakkal Majalla" w:cs="Sakkal Majalla"/>
          <w:sz w:val="28"/>
          <w:szCs w:val="28"/>
          <w:rtl/>
        </w:rPr>
        <w:t>مفردة</w:t>
      </w:r>
      <w:r w:rsidRPr="005C6D61">
        <w:rPr>
          <w:rFonts w:ascii="Sakkal Majalla" w:hAnsi="Sakkal Majalla" w:cs="Sakkal Majalla"/>
          <w:sz w:val="28"/>
          <w:szCs w:val="28"/>
          <w:rtl/>
        </w:rPr>
        <w:t xml:space="preserve"> من العاملين في إدارة المحتوى الإعلامي الرقمي في المؤسسات الإعلامية السعودية، </w:t>
      </w:r>
      <w:r w:rsidR="00D367A0" w:rsidRPr="00D367A0">
        <w:rPr>
          <w:rFonts w:ascii="Sakkal Majalla" w:hAnsi="Sakkal Majalla" w:cs="Sakkal Majalla"/>
          <w:sz w:val="28"/>
          <w:szCs w:val="28"/>
          <w:rtl/>
        </w:rPr>
        <w:t>تم ا</w:t>
      </w:r>
      <w:r w:rsidR="00D367A0">
        <w:rPr>
          <w:rFonts w:ascii="Sakkal Majalla" w:hAnsi="Sakkal Majalla" w:cs="Sakkal Majalla"/>
          <w:sz w:val="28"/>
          <w:szCs w:val="28"/>
          <w:rtl/>
        </w:rPr>
        <w:t>ختيار العينة بطريقة قصدية نظرا</w:t>
      </w:r>
      <w:r w:rsidR="00D367A0">
        <w:rPr>
          <w:rFonts w:ascii="Sakkal Majalla" w:hAnsi="Sakkal Majalla" w:cs="Sakkal Majalla" w:hint="cs"/>
          <w:sz w:val="28"/>
          <w:szCs w:val="28"/>
          <w:rtl/>
        </w:rPr>
        <w:t xml:space="preserve"> </w:t>
      </w:r>
      <w:r w:rsidR="00D367A0" w:rsidRPr="00D367A0">
        <w:rPr>
          <w:rFonts w:ascii="Sakkal Majalla" w:hAnsi="Sakkal Majalla" w:cs="Sakkal Majalla"/>
          <w:sz w:val="28"/>
          <w:szCs w:val="28"/>
          <w:rtl/>
        </w:rPr>
        <w:t>لامتلاك أفرادها الخبرة المهنية المرتبطة بموضوع الدراسة</w:t>
      </w:r>
      <w:r w:rsidRPr="005C6D61">
        <w:rPr>
          <w:rFonts w:ascii="Sakkal Majalla" w:hAnsi="Sakkal Majalla" w:cs="Sakkal Majalla"/>
          <w:b/>
          <w:bCs/>
          <w:sz w:val="28"/>
          <w:szCs w:val="28"/>
          <w:rtl/>
        </w:rPr>
        <w:t>.</w:t>
      </w:r>
    </w:p>
    <w:p w:rsidR="00196670" w:rsidRDefault="007B33E5" w:rsidP="005C6D61">
      <w:pPr>
        <w:rPr>
          <w:rFonts w:ascii="Sakkal Majalla" w:hAnsi="Sakkal Majalla" w:cs="Sakkal Majalla"/>
          <w:b/>
          <w:bCs/>
          <w:sz w:val="28"/>
          <w:szCs w:val="28"/>
          <w:rtl/>
        </w:rPr>
      </w:pPr>
      <w:r w:rsidRPr="005C6D61">
        <w:rPr>
          <w:rFonts w:ascii="Sakkal Majalla" w:hAnsi="Sakkal Majalla" w:cs="Sakkal Majalla"/>
          <w:sz w:val="28"/>
          <w:szCs w:val="28"/>
          <w:rtl/>
        </w:rPr>
        <w:t xml:space="preserve">ويهدف اختيار هذه العينة إلى الحصول على بيانات تعكس واقع الممارسات الإعلامية الرقمية في المؤسسات الإعلامية السعودية، وتساعد في تحليل العلاقة بين </w:t>
      </w:r>
      <w:r w:rsidR="00BA543A" w:rsidRPr="005C6D61">
        <w:rPr>
          <w:rStyle w:val="a4"/>
          <w:rFonts w:ascii="Sakkal Majalla" w:hAnsi="Sakkal Majalla" w:cs="Sakkal Majalla"/>
          <w:sz w:val="28"/>
          <w:szCs w:val="28"/>
          <w:rtl/>
        </w:rPr>
        <w:t>ديناميكية</w:t>
      </w:r>
      <w:r w:rsidRPr="005C6D61">
        <w:rPr>
          <w:rStyle w:val="a4"/>
          <w:rFonts w:ascii="Sakkal Majalla" w:hAnsi="Sakkal Majalla" w:cs="Sakkal Majalla"/>
          <w:sz w:val="28"/>
          <w:szCs w:val="28"/>
          <w:rtl/>
        </w:rPr>
        <w:t xml:space="preserve"> الخوارزميات والقيادة الرقمية</w:t>
      </w:r>
      <w:r w:rsidRPr="005C6D61">
        <w:rPr>
          <w:rFonts w:ascii="Sakkal Majalla" w:hAnsi="Sakkal Majalla" w:cs="Sakkal Majalla"/>
          <w:sz w:val="28"/>
          <w:szCs w:val="28"/>
          <w:rtl/>
        </w:rPr>
        <w:t xml:space="preserve"> في إدارة المحتوى الإعلامي داخل المنصات الإعلامية الرقمية</w:t>
      </w:r>
      <w:r w:rsidRPr="005C6D61">
        <w:rPr>
          <w:rFonts w:ascii="Sakkal Majalla" w:hAnsi="Sakkal Majalla" w:cs="Sakkal Majalla"/>
          <w:b/>
          <w:bCs/>
          <w:sz w:val="28"/>
          <w:szCs w:val="28"/>
          <w:rtl/>
        </w:rPr>
        <w:t>.</w:t>
      </w:r>
      <w:r w:rsidRPr="005C6D61">
        <w:rPr>
          <w:rFonts w:ascii="Sakkal Majalla" w:hAnsi="Sakkal Majalla" w:cs="Sakkal Majalla"/>
          <w:b/>
          <w:bCs/>
          <w:noProof/>
          <w:sz w:val="28"/>
          <w:szCs w:val="28"/>
          <w:rtl/>
        </w:rPr>
        <w:t xml:space="preserve"> </w:t>
      </w:r>
    </w:p>
    <w:p w:rsidR="002E124E" w:rsidRDefault="002E124E" w:rsidP="005C6D61">
      <w:pPr>
        <w:rPr>
          <w:rFonts w:ascii="Sakkal Majalla" w:hAnsi="Sakkal Majalla" w:cs="Sakkal Majalla"/>
          <w:b/>
          <w:bCs/>
          <w:sz w:val="28"/>
          <w:szCs w:val="28"/>
          <w:rtl/>
        </w:rPr>
      </w:pPr>
    </w:p>
    <w:p w:rsidR="002E124E" w:rsidRDefault="002E124E" w:rsidP="005C6D61">
      <w:pPr>
        <w:rPr>
          <w:rFonts w:ascii="Sakkal Majalla" w:hAnsi="Sakkal Majalla" w:cs="Sakkal Majalla"/>
          <w:b/>
          <w:bCs/>
          <w:sz w:val="28"/>
          <w:szCs w:val="28"/>
          <w:rtl/>
        </w:rPr>
      </w:pPr>
    </w:p>
    <w:p w:rsidR="002E124E" w:rsidRDefault="002E124E" w:rsidP="005C6D61">
      <w:pPr>
        <w:rPr>
          <w:rFonts w:ascii="Sakkal Majalla" w:hAnsi="Sakkal Majalla" w:cs="Sakkal Majalla"/>
          <w:b/>
          <w:bCs/>
          <w:sz w:val="28"/>
          <w:szCs w:val="28"/>
          <w:rtl/>
        </w:rPr>
      </w:pPr>
    </w:p>
    <w:p w:rsidR="002E124E" w:rsidRDefault="002E124E" w:rsidP="005C6D61">
      <w:pPr>
        <w:rPr>
          <w:rFonts w:ascii="Sakkal Majalla" w:hAnsi="Sakkal Majalla" w:cs="Sakkal Majalla"/>
          <w:b/>
          <w:bCs/>
          <w:sz w:val="28"/>
          <w:szCs w:val="28"/>
          <w:rtl/>
        </w:rPr>
      </w:pPr>
    </w:p>
    <w:p w:rsidR="002E124E" w:rsidRDefault="002E124E" w:rsidP="005C6D61">
      <w:pPr>
        <w:rPr>
          <w:rFonts w:ascii="Sakkal Majalla" w:hAnsi="Sakkal Majalla" w:cs="Sakkal Majalla"/>
          <w:b/>
          <w:bCs/>
          <w:sz w:val="28"/>
          <w:szCs w:val="28"/>
          <w:rtl/>
        </w:rPr>
      </w:pPr>
    </w:p>
    <w:p w:rsidR="002E124E" w:rsidRDefault="002E124E" w:rsidP="005C6D61">
      <w:pPr>
        <w:rPr>
          <w:rFonts w:ascii="Sakkal Majalla" w:hAnsi="Sakkal Majalla" w:cs="Sakkal Majalla"/>
          <w:b/>
          <w:bCs/>
          <w:sz w:val="28"/>
          <w:szCs w:val="28"/>
          <w:rtl/>
        </w:rPr>
      </w:pPr>
    </w:p>
    <w:p w:rsidR="002E124E" w:rsidRDefault="002E124E" w:rsidP="005C6D61">
      <w:pPr>
        <w:rPr>
          <w:rFonts w:ascii="Sakkal Majalla" w:hAnsi="Sakkal Majalla" w:cs="Sakkal Majalla"/>
          <w:b/>
          <w:bCs/>
          <w:sz w:val="28"/>
          <w:szCs w:val="28"/>
          <w:rtl/>
        </w:rPr>
      </w:pPr>
    </w:p>
    <w:p w:rsidR="002E124E" w:rsidRPr="005C6D61" w:rsidRDefault="002E124E" w:rsidP="005C6D61">
      <w:pPr>
        <w:rPr>
          <w:rFonts w:ascii="Sakkal Majalla" w:hAnsi="Sakkal Majalla" w:cs="Sakkal Majalla"/>
          <w:b/>
          <w:bCs/>
          <w:sz w:val="28"/>
          <w:szCs w:val="28"/>
          <w:rtl/>
        </w:rPr>
      </w:pPr>
    </w:p>
    <w:p w:rsidR="007B33E5" w:rsidRPr="005C6D61" w:rsidRDefault="007B33E5" w:rsidP="007B33E5">
      <w:pPr>
        <w:rPr>
          <w:rFonts w:ascii="Sakkal Majalla" w:hAnsi="Sakkal Majalla" w:cs="Sakkal Majalla"/>
          <w:b/>
          <w:bCs/>
          <w:sz w:val="36"/>
          <w:szCs w:val="36"/>
          <w:rtl/>
        </w:rPr>
      </w:pPr>
      <w:r w:rsidRPr="005C6D61">
        <w:rPr>
          <w:rFonts w:ascii="Sakkal Majalla" w:hAnsi="Sakkal Majalla" w:cs="Sakkal Majalla"/>
          <w:b/>
          <w:bCs/>
          <w:sz w:val="36"/>
          <w:szCs w:val="36"/>
          <w:highlight w:val="lightGray"/>
          <w:rtl/>
        </w:rPr>
        <w:lastRenderedPageBreak/>
        <w:t>الإطار الموضوعي للدراسة</w:t>
      </w:r>
      <w:r w:rsidRPr="005C6D61">
        <w:rPr>
          <w:rFonts w:ascii="Sakkal Majalla" w:hAnsi="Sakkal Majalla" w:cs="Sakkal Majalla"/>
          <w:b/>
          <w:bCs/>
          <w:sz w:val="36"/>
          <w:szCs w:val="36"/>
          <w:highlight w:val="lightGray"/>
        </w:rPr>
        <w:t>:</w:t>
      </w:r>
    </w:p>
    <w:p w:rsidR="00E42EE4" w:rsidRDefault="00196670" w:rsidP="00E42EE4">
      <w:pPr>
        <w:rPr>
          <w:rFonts w:ascii="Sakkal Majalla" w:hAnsi="Sakkal Majalla" w:cs="Sakkal Majalla"/>
          <w:sz w:val="36"/>
          <w:szCs w:val="36"/>
          <w:rtl/>
        </w:rPr>
      </w:pPr>
      <w:r w:rsidRPr="005C6D61">
        <w:rPr>
          <w:rFonts w:ascii="Sakkal Majalla" w:hAnsi="Sakkal Majalla" w:cs="Sakkal Majalla"/>
          <w:sz w:val="36"/>
          <w:szCs w:val="36"/>
          <w:rtl/>
        </w:rPr>
        <w:t xml:space="preserve">أولا: النموذج </w:t>
      </w:r>
      <w:proofErr w:type="spellStart"/>
      <w:r w:rsidRPr="005C6D61">
        <w:rPr>
          <w:rFonts w:ascii="Sakkal Majalla" w:hAnsi="Sakkal Majalla" w:cs="Sakkal Majalla"/>
          <w:sz w:val="36"/>
          <w:szCs w:val="36"/>
          <w:rtl/>
        </w:rPr>
        <w:t>المفاهيمي</w:t>
      </w:r>
      <w:proofErr w:type="spellEnd"/>
      <w:r w:rsidRPr="005C6D61">
        <w:rPr>
          <w:rFonts w:ascii="Sakkal Majalla" w:hAnsi="Sakkal Majalla" w:cs="Sakkal Majalla"/>
          <w:sz w:val="36"/>
          <w:szCs w:val="36"/>
          <w:rtl/>
        </w:rPr>
        <w:t xml:space="preserve"> </w:t>
      </w:r>
      <w:r w:rsidR="00E42EE4">
        <w:rPr>
          <w:rFonts w:ascii="Sakkal Majalla" w:hAnsi="Sakkal Majalla" w:cs="Sakkal Majalla"/>
          <w:sz w:val="36"/>
          <w:szCs w:val="36"/>
          <w:rtl/>
        </w:rPr>
        <w:t>للدراسة</w:t>
      </w:r>
      <w:r w:rsidR="00E42EE4">
        <w:rPr>
          <w:rFonts w:ascii="Sakkal Majalla" w:hAnsi="Sakkal Majalla" w:cs="Sakkal Majalla" w:hint="cs"/>
          <w:sz w:val="36"/>
          <w:szCs w:val="36"/>
          <w:rtl/>
        </w:rPr>
        <w:t>:</w:t>
      </w:r>
    </w:p>
    <w:p w:rsidR="00F96C7E" w:rsidRPr="005C6D61" w:rsidRDefault="00F96C7E" w:rsidP="00E42EE4">
      <w:pPr>
        <w:rPr>
          <w:rFonts w:ascii="Sakkal Majalla" w:hAnsi="Sakkal Majalla" w:cs="Sakkal Majalla"/>
          <w:sz w:val="36"/>
          <w:szCs w:val="36"/>
          <w:rtl/>
        </w:rPr>
      </w:pPr>
      <w:r w:rsidRPr="00F96C7E">
        <w:rPr>
          <w:rFonts w:ascii="Sakkal Majalla" w:hAnsi="Sakkal Majalla" w:cs="Sakkal Majalla"/>
          <w:sz w:val="28"/>
          <w:szCs w:val="28"/>
          <w:rtl/>
        </w:rPr>
        <w:t xml:space="preserve">يعتمد النموذج </w:t>
      </w:r>
      <w:proofErr w:type="spellStart"/>
      <w:r w:rsidRPr="00F96C7E">
        <w:rPr>
          <w:rFonts w:ascii="Sakkal Majalla" w:hAnsi="Sakkal Majalla" w:cs="Sakkal Majalla"/>
          <w:sz w:val="28"/>
          <w:szCs w:val="28"/>
          <w:rtl/>
        </w:rPr>
        <w:t>المفاهيمي</w:t>
      </w:r>
      <w:proofErr w:type="spellEnd"/>
      <w:r w:rsidRPr="00F96C7E">
        <w:rPr>
          <w:rFonts w:ascii="Sakkal Majalla" w:hAnsi="Sakkal Majalla" w:cs="Sakkal Majalla"/>
          <w:sz w:val="28"/>
          <w:szCs w:val="28"/>
          <w:rtl/>
        </w:rPr>
        <w:t xml:space="preserve"> للدراسة على تحليل العلاقة بين متغيرين مستقلين هما </w:t>
      </w:r>
      <w:r w:rsidRPr="00F96C7E">
        <w:rPr>
          <w:rStyle w:val="a4"/>
          <w:rFonts w:ascii="Sakkal Majalla" w:hAnsi="Sakkal Majalla" w:cs="Sakkal Majalla"/>
          <w:sz w:val="28"/>
          <w:szCs w:val="28"/>
          <w:rtl/>
        </w:rPr>
        <w:t>ديناميكية الخوارزميات</w:t>
      </w:r>
      <w:r w:rsidRPr="00F96C7E">
        <w:rPr>
          <w:rFonts w:ascii="Sakkal Majalla" w:hAnsi="Sakkal Majalla" w:cs="Sakkal Majalla"/>
          <w:sz w:val="28"/>
          <w:szCs w:val="28"/>
          <w:rtl/>
        </w:rPr>
        <w:t xml:space="preserve"> و</w:t>
      </w:r>
      <w:r w:rsidRPr="00F96C7E">
        <w:rPr>
          <w:rStyle w:val="a4"/>
          <w:rFonts w:ascii="Sakkal Majalla" w:hAnsi="Sakkal Majalla" w:cs="Sakkal Majalla"/>
          <w:sz w:val="28"/>
          <w:szCs w:val="28"/>
          <w:rtl/>
        </w:rPr>
        <w:t>القيادة الرقمية</w:t>
      </w:r>
      <w:r w:rsidRPr="00F96C7E">
        <w:rPr>
          <w:rFonts w:ascii="Sakkal Majalla" w:hAnsi="Sakkal Majalla" w:cs="Sakkal Majalla"/>
          <w:sz w:val="28"/>
          <w:szCs w:val="28"/>
          <w:rtl/>
        </w:rPr>
        <w:t xml:space="preserve">، وتأثيرهما في </w:t>
      </w:r>
      <w:r w:rsidRPr="00F96C7E">
        <w:rPr>
          <w:rStyle w:val="a4"/>
          <w:rFonts w:ascii="Sakkal Majalla" w:hAnsi="Sakkal Majalla" w:cs="Sakkal Majalla"/>
          <w:sz w:val="28"/>
          <w:szCs w:val="28"/>
          <w:rtl/>
        </w:rPr>
        <w:t>إدارة المحتوى الإعلامي وصناعة القرار الإعلامي</w:t>
      </w:r>
      <w:r w:rsidRPr="00F96C7E">
        <w:rPr>
          <w:rFonts w:ascii="Sakkal Majalla" w:hAnsi="Sakkal Majalla" w:cs="Sakkal Majalla"/>
          <w:sz w:val="28"/>
          <w:szCs w:val="28"/>
          <w:rtl/>
        </w:rPr>
        <w:t xml:space="preserve"> داخل المنصات الإعلامية السعودية. وينطلق النموذج من افتراض أن المنصات الإعلامية الرقمية تعتمد بدرجة كبيرة على الخوارزميات في تنظيم المحتوى وتحديد أولويات ظهوره للجمهور، في حين تلعب القيادة الرقمية دورًا مهمًا في توجيه الاستراتيجيات التحريرية وتوظيف التقنيات الرقمية في إدارة المحتوى الإعلامي. ومن ثم يفترض النموذج أن ديناميكية الخوارزميات تؤثر في آليات ترتيب المحتوى وانتشاره داخل المنصات الإعلامية، كما أن القيادة الرقمية تسهم في توظيف هذه الخوارزميات بصورة استراتيجية تدعم كفاءة إدارة المحتوى وصناعة القرار الإعلامي. وبناءً على ذلك، يفترض النموذج وجود علاقة تأثير مباشرة بين المتغيرات المستقلة والمتغير التابع، إضافة إلى احتمال وجود تأثيرات وسيطة تتعلق بمستوى التفاعل الجماهيري وانتشار المحتوى وتحليل بيانات المستخدمين</w:t>
      </w:r>
      <w:r>
        <w:rPr>
          <w:rFonts w:ascii="Sakkal Majalla" w:hAnsi="Sakkal Majalla" w:cs="Sakkal Majalla" w:hint="cs"/>
          <w:sz w:val="36"/>
          <w:szCs w:val="36"/>
          <w:rtl/>
        </w:rPr>
        <w:t>.</w:t>
      </w:r>
    </w:p>
    <w:p w:rsidR="007B33E5" w:rsidRPr="005C6D61" w:rsidRDefault="00F96C7E" w:rsidP="007B33E5">
      <w:pPr>
        <w:rPr>
          <w:rFonts w:ascii="Sakkal Majalla" w:hAnsi="Sakkal Majalla" w:cs="Sakkal Majalla"/>
          <w:b/>
          <w:bCs/>
          <w:sz w:val="36"/>
          <w:szCs w:val="36"/>
          <w:rtl/>
        </w:rPr>
      </w:pPr>
      <w:r>
        <w:rPr>
          <w:rFonts w:ascii="Sakkal Majalla" w:hAnsi="Sakkal Majalla" w:cs="Sakkal Majalla"/>
          <w:b/>
          <w:bCs/>
          <w:sz w:val="32"/>
          <w:szCs w:val="32"/>
          <w:rtl/>
        </w:rPr>
        <w:t>ثانيا</w:t>
      </w:r>
      <w:r w:rsidR="007B33E5" w:rsidRPr="005C6D61">
        <w:rPr>
          <w:rFonts w:ascii="Sakkal Majalla" w:hAnsi="Sakkal Majalla" w:cs="Sakkal Majalla"/>
          <w:b/>
          <w:bCs/>
          <w:sz w:val="32"/>
          <w:szCs w:val="32"/>
          <w:rtl/>
        </w:rPr>
        <w:t>: نموذج متغيرات الدراسة.</w:t>
      </w:r>
    </w:p>
    <w:p w:rsidR="00821379" w:rsidRPr="005C6D61" w:rsidRDefault="007B33E5" w:rsidP="00821379">
      <w:pPr>
        <w:rPr>
          <w:rFonts w:ascii="Sakkal Majalla" w:hAnsi="Sakkal Majalla" w:cs="Sakkal Majalla"/>
          <w:rtl/>
        </w:rPr>
      </w:pPr>
      <w:r w:rsidRPr="005C6D61">
        <w:rPr>
          <w:rFonts w:ascii="Sakkal Majalla" w:hAnsi="Sakkal Majalla" w:cs="Sakkal Majalla"/>
          <w:b/>
          <w:bCs/>
          <w:sz w:val="28"/>
          <w:szCs w:val="28"/>
          <w:rtl/>
        </w:rPr>
        <w:t xml:space="preserve">يوضح النموذج العلاقة بين </w:t>
      </w:r>
      <w:r w:rsidR="00BA543A" w:rsidRPr="005C6D61">
        <w:rPr>
          <w:rStyle w:val="a4"/>
          <w:rFonts w:ascii="Sakkal Majalla" w:hAnsi="Sakkal Majalla" w:cs="Sakkal Majalla"/>
          <w:b w:val="0"/>
          <w:bCs w:val="0"/>
          <w:sz w:val="28"/>
          <w:szCs w:val="28"/>
          <w:rtl/>
        </w:rPr>
        <w:t>ديناميكية</w:t>
      </w:r>
      <w:r w:rsidRPr="005C6D61">
        <w:rPr>
          <w:rStyle w:val="a4"/>
          <w:rFonts w:ascii="Sakkal Majalla" w:hAnsi="Sakkal Majalla" w:cs="Sakkal Majalla"/>
          <w:b w:val="0"/>
          <w:bCs w:val="0"/>
          <w:sz w:val="28"/>
          <w:szCs w:val="28"/>
          <w:rtl/>
        </w:rPr>
        <w:t xml:space="preserve"> الخوارزميات</w:t>
      </w:r>
      <w:r w:rsidRPr="005C6D61">
        <w:rPr>
          <w:rFonts w:ascii="Sakkal Majalla" w:hAnsi="Sakkal Majalla" w:cs="Sakkal Majalla"/>
          <w:b/>
          <w:bCs/>
          <w:sz w:val="28"/>
          <w:szCs w:val="28"/>
          <w:rtl/>
        </w:rPr>
        <w:t xml:space="preserve"> و</w:t>
      </w:r>
      <w:r w:rsidRPr="005C6D61">
        <w:rPr>
          <w:rStyle w:val="a4"/>
          <w:rFonts w:ascii="Sakkal Majalla" w:hAnsi="Sakkal Majalla" w:cs="Sakkal Majalla"/>
          <w:b w:val="0"/>
          <w:bCs w:val="0"/>
          <w:sz w:val="28"/>
          <w:szCs w:val="28"/>
          <w:rtl/>
        </w:rPr>
        <w:t>القيادة الرقمية</w:t>
      </w:r>
      <w:r w:rsidRPr="005C6D61">
        <w:rPr>
          <w:rFonts w:ascii="Sakkal Majalla" w:hAnsi="Sakkal Majalla" w:cs="Sakkal Majalla"/>
          <w:b/>
          <w:bCs/>
          <w:sz w:val="28"/>
          <w:szCs w:val="28"/>
          <w:rtl/>
        </w:rPr>
        <w:t xml:space="preserve"> وتأثيرهما في إدارة المحتوى الإعلامي في المنصات الإعلامية السعودية</w:t>
      </w:r>
      <w:r w:rsidRPr="005C6D61">
        <w:rPr>
          <w:rFonts w:ascii="Sakkal Majalla" w:hAnsi="Sakkal Majalla" w:cs="Sakkal Majalla"/>
          <w:rtl/>
        </w:rPr>
        <w:t>.</w:t>
      </w:r>
    </w:p>
    <w:p w:rsidR="00821379" w:rsidRPr="005C6D61" w:rsidRDefault="00821379" w:rsidP="00821379">
      <w:pPr>
        <w:rPr>
          <w:rFonts w:ascii="Sakkal Majalla" w:hAnsi="Sakkal Majalla" w:cs="Sakkal Majalla"/>
          <w:b/>
          <w:bCs/>
          <w:sz w:val="28"/>
          <w:szCs w:val="28"/>
          <w:rtl/>
        </w:rPr>
      </w:pPr>
      <w:r w:rsidRPr="005C6D61">
        <w:rPr>
          <w:rFonts w:ascii="Sakkal Majalla" w:hAnsi="Sakkal Majalla" w:cs="Sakkal Majalla"/>
          <w:b/>
          <w:bCs/>
          <w:noProof/>
          <w:sz w:val="36"/>
          <w:szCs w:val="36"/>
          <w:rtl/>
        </w:rPr>
        <mc:AlternateContent>
          <mc:Choice Requires="wps">
            <w:drawing>
              <wp:anchor distT="0" distB="0" distL="114300" distR="114300" simplePos="0" relativeHeight="251665408" behindDoc="0" locked="0" layoutInCell="1" allowOverlap="1" wp14:anchorId="423EF52F" wp14:editId="0450D4D5">
                <wp:simplePos x="0" y="0"/>
                <wp:positionH relativeFrom="column">
                  <wp:posOffset>466725</wp:posOffset>
                </wp:positionH>
                <wp:positionV relativeFrom="paragraph">
                  <wp:posOffset>31115</wp:posOffset>
                </wp:positionV>
                <wp:extent cx="1190625" cy="914400"/>
                <wp:effectExtent l="0" t="0" r="28575" b="19050"/>
                <wp:wrapNone/>
                <wp:docPr id="10" name="مستطيل مستدير الزوايا 10"/>
                <wp:cNvGraphicFramePr/>
                <a:graphic xmlns:a="http://schemas.openxmlformats.org/drawingml/2006/main">
                  <a:graphicData uri="http://schemas.microsoft.com/office/word/2010/wordprocessingShape">
                    <wps:wsp>
                      <wps:cNvSpPr/>
                      <wps:spPr>
                        <a:xfrm>
                          <a:off x="0" y="0"/>
                          <a:ext cx="1190625" cy="914400"/>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rsidR="00971BFF" w:rsidRPr="00892513" w:rsidRDefault="00971BFF" w:rsidP="00821379">
                            <w:pPr>
                              <w:jc w:val="center"/>
                              <w:rPr>
                                <w:rFonts w:cs="Akhbar MT"/>
                                <w:b/>
                                <w:bCs/>
                              </w:rPr>
                            </w:pPr>
                            <w:r w:rsidRPr="00892513">
                              <w:rPr>
                                <w:rFonts w:cs="Akhbar MT" w:hint="cs"/>
                                <w:b/>
                                <w:bCs/>
                                <w:rtl/>
                              </w:rPr>
                              <w:t xml:space="preserve">المتغير التابع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23EF52F" id="مستطيل مستدير الزوايا 10" o:spid="_x0000_s1027" style="position:absolute;left:0;text-align:left;margin-left:36.75pt;margin-top:2.45pt;width:93.75pt;height:1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" fillcolor="#b5d5a7" strokecolor="#70ad47" strokeweight=".5pt">
                <v:fill color2="#9cca86" rotate="t" colors="0 #b5d5a7;.5 #aace99;1 #9cca86" focus="100%" type="gradient">
                  <o:fill v:ext="view" type="gradientUnscaled"/>
                </v:fill>
                <v:stroke joinstyle="miter"/>
                <v:textbox>
                  <w:txbxContent>
                    <w:p w:rsidR="00971BFF" w:rsidRPr="00892513" w:rsidRDefault="00971BFF" w:rsidP="00821379">
                      <w:pPr>
                        <w:jc w:val="center"/>
                        <w:rPr>
                          <w:rFonts w:cs="Akhbar MT"/>
                          <w:b/>
                          <w:bCs/>
                        </w:rPr>
                      </w:pPr>
                      <w:r w:rsidRPr="00892513">
                        <w:rPr>
                          <w:rFonts w:cs="Akhbar MT" w:hint="cs"/>
                          <w:b/>
                          <w:bCs/>
                          <w:rtl/>
                        </w:rPr>
                        <w:t xml:space="preserve">المتغير التابع </w:t>
                      </w:r>
                    </w:p>
                  </w:txbxContent>
                </v:textbox>
              </v:roundrect>
            </w:pict>
          </mc:Fallback>
        </mc:AlternateContent>
      </w:r>
      <w:r w:rsidRPr="005C6D61">
        <w:rPr>
          <w:rFonts w:ascii="Sakkal Majalla" w:hAnsi="Sakkal Majalla" w:cs="Sakkal Majalla"/>
          <w:b/>
          <w:bCs/>
          <w:noProof/>
          <w:sz w:val="36"/>
          <w:szCs w:val="36"/>
          <w:rtl/>
        </w:rPr>
        <mc:AlternateContent>
          <mc:Choice Requires="wps">
            <w:drawing>
              <wp:anchor distT="0" distB="0" distL="114300" distR="114300" simplePos="0" relativeHeight="251663360" behindDoc="0" locked="0" layoutInCell="1" allowOverlap="1" wp14:anchorId="2C01B12B" wp14:editId="57F68487">
                <wp:simplePos x="0" y="0"/>
                <wp:positionH relativeFrom="margin">
                  <wp:posOffset>3807460</wp:posOffset>
                </wp:positionH>
                <wp:positionV relativeFrom="paragraph">
                  <wp:posOffset>12065</wp:posOffset>
                </wp:positionV>
                <wp:extent cx="1190625" cy="914400"/>
                <wp:effectExtent l="0" t="0" r="28575" b="19050"/>
                <wp:wrapNone/>
                <wp:docPr id="8" name="مستطيل مستدير الزوايا 8"/>
                <wp:cNvGraphicFramePr/>
                <a:graphic xmlns:a="http://schemas.openxmlformats.org/drawingml/2006/main">
                  <a:graphicData uri="http://schemas.microsoft.com/office/word/2010/wordprocessingShape">
                    <wps:wsp>
                      <wps:cNvSpPr/>
                      <wps:spPr>
                        <a:xfrm>
                          <a:off x="0" y="0"/>
                          <a:ext cx="1190625" cy="91440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rsidR="00971BFF" w:rsidRPr="00892513" w:rsidRDefault="00971BFF" w:rsidP="00821379">
                            <w:pPr>
                              <w:jc w:val="center"/>
                              <w:rPr>
                                <w:rFonts w:cs="Akhbar MT"/>
                                <w:b/>
                                <w:bCs/>
                              </w:rPr>
                            </w:pPr>
                            <w:r w:rsidRPr="00892513">
                              <w:rPr>
                                <w:rFonts w:cs="Akhbar MT" w:hint="cs"/>
                                <w:b/>
                                <w:bCs/>
                                <w:rtl/>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C01B12B" id="مستطيل مستدير الزوايا 8" o:spid="_x0000_s1028" style="position:absolute;left:0;text-align:left;margin-left:299.8pt;margin-top:.95pt;width:93.75pt;height:1in;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" fillcolor="#ffdd9c" strokecolor="#ffc000" strokeweight=".5pt">
                <v:fill color2="#ffd479" rotate="t" colors="0 #ffdd9c;.5 #ffd78e;1 #ffd479" focus="100%" type="gradient">
                  <o:fill v:ext="view" type="gradientUnscaled"/>
                </v:fill>
                <v:stroke joinstyle="miter"/>
                <v:textbox>
                  <w:txbxContent>
                    <w:p w:rsidR="00971BFF" w:rsidRPr="00892513" w:rsidRDefault="00971BFF" w:rsidP="00821379">
                      <w:pPr>
                        <w:jc w:val="center"/>
                        <w:rPr>
                          <w:rFonts w:cs="Akhbar MT"/>
                          <w:b/>
                          <w:bCs/>
                        </w:rPr>
                      </w:pPr>
                      <w:r w:rsidRPr="00892513">
                        <w:rPr>
                          <w:rFonts w:cs="Akhbar MT" w:hint="cs"/>
                          <w:b/>
                          <w:bCs/>
                          <w:rtl/>
                        </w:rPr>
                        <w:t xml:space="preserve">المتغير المستقل </w:t>
                      </w:r>
                    </w:p>
                  </w:txbxContent>
                </v:textbox>
                <w10:wrap anchorx="margin"/>
              </v:roundrect>
            </w:pict>
          </mc:Fallback>
        </mc:AlternateContent>
      </w:r>
      <w:r w:rsidRPr="005C6D61">
        <w:rPr>
          <w:rFonts w:ascii="Sakkal Majalla" w:hAnsi="Sakkal Majalla" w:cs="Sakkal Majalla"/>
          <w:b/>
          <w:bCs/>
          <w:noProof/>
          <w:sz w:val="36"/>
          <w:szCs w:val="36"/>
          <w:rtl/>
        </w:rPr>
        <mc:AlternateContent>
          <mc:Choice Requires="wps">
            <w:drawing>
              <wp:anchor distT="0" distB="0" distL="114300" distR="114300" simplePos="0" relativeHeight="251664384" behindDoc="0" locked="0" layoutInCell="1" allowOverlap="1" wp14:anchorId="27471AF1" wp14:editId="6DE1589A">
                <wp:simplePos x="0" y="0"/>
                <wp:positionH relativeFrom="column">
                  <wp:posOffset>2124075</wp:posOffset>
                </wp:positionH>
                <wp:positionV relativeFrom="paragraph">
                  <wp:posOffset>12065</wp:posOffset>
                </wp:positionV>
                <wp:extent cx="1190625" cy="914400"/>
                <wp:effectExtent l="0" t="0" r="28575" b="19050"/>
                <wp:wrapNone/>
                <wp:docPr id="9" name="مستطيل مستدير الزوايا 9"/>
                <wp:cNvGraphicFramePr/>
                <a:graphic xmlns:a="http://schemas.openxmlformats.org/drawingml/2006/main">
                  <a:graphicData uri="http://schemas.microsoft.com/office/word/2010/wordprocessingShape">
                    <wps:wsp>
                      <wps:cNvSpPr/>
                      <wps:spPr>
                        <a:xfrm>
                          <a:off x="0" y="0"/>
                          <a:ext cx="1190625" cy="914400"/>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971BFF" w:rsidRPr="00892513" w:rsidRDefault="00971BFF" w:rsidP="00821379">
                            <w:pPr>
                              <w:jc w:val="center"/>
                              <w:rPr>
                                <w:rFonts w:cs="Akhbar MT"/>
                                <w:b/>
                                <w:bCs/>
                              </w:rPr>
                            </w:pPr>
                            <w:r w:rsidRPr="00892513">
                              <w:rPr>
                                <w:rFonts w:cs="Akhbar MT" w:hint="cs"/>
                                <w:b/>
                                <w:bCs/>
                                <w:rtl/>
                              </w:rPr>
                              <w:t xml:space="preserve">المتغير الوسيط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7471AF1" id="مستطيل مستدير الزوايا 9" o:spid="_x0000_s1029" style="position:absolute;left:0;text-align:left;margin-left:167.25pt;margin-top:.95pt;width:93.75pt;height:1in;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" fillcolor="#5b9bd5" strokecolor="#41719c" strokeweight="1pt">
                <v:stroke joinstyle="miter"/>
                <v:textbox>
                  <w:txbxContent>
                    <w:p w:rsidR="00971BFF" w:rsidRPr="00892513" w:rsidRDefault="00971BFF" w:rsidP="00821379">
                      <w:pPr>
                        <w:jc w:val="center"/>
                        <w:rPr>
                          <w:rFonts w:cs="Akhbar MT"/>
                          <w:b/>
                          <w:bCs/>
                        </w:rPr>
                      </w:pPr>
                      <w:r w:rsidRPr="00892513">
                        <w:rPr>
                          <w:rFonts w:cs="Akhbar MT" w:hint="cs"/>
                          <w:b/>
                          <w:bCs/>
                          <w:rtl/>
                        </w:rPr>
                        <w:t xml:space="preserve">المتغير الوسيط </w:t>
                      </w:r>
                    </w:p>
                  </w:txbxContent>
                </v:textbox>
              </v:roundrect>
            </w:pict>
          </mc:Fallback>
        </mc:AlternateContent>
      </w:r>
    </w:p>
    <w:p w:rsidR="00821379" w:rsidRPr="005C6D61" w:rsidRDefault="00821379" w:rsidP="00821379">
      <w:pPr>
        <w:rPr>
          <w:rFonts w:ascii="Sakkal Majalla" w:hAnsi="Sakkal Majalla" w:cs="Sakkal Majalla"/>
          <w:b/>
          <w:bCs/>
          <w:sz w:val="36"/>
          <w:szCs w:val="36"/>
          <w:rtl/>
        </w:rPr>
      </w:pPr>
    </w:p>
    <w:p w:rsidR="00821379" w:rsidRPr="005C6D61" w:rsidRDefault="00821379" w:rsidP="00821379">
      <w:pPr>
        <w:rPr>
          <w:rFonts w:ascii="Sakkal Majalla" w:hAnsi="Sakkal Majalla" w:cs="Sakkal Majalla"/>
          <w:b/>
          <w:bCs/>
          <w:sz w:val="36"/>
          <w:szCs w:val="36"/>
          <w:rtl/>
        </w:rPr>
      </w:pPr>
      <w:r w:rsidRPr="005C6D61">
        <w:rPr>
          <w:rFonts w:ascii="Sakkal Majalla" w:hAnsi="Sakkal Majalla" w:cs="Sakkal Majalla"/>
          <w:b/>
          <w:bCs/>
          <w:noProof/>
          <w:sz w:val="36"/>
          <w:szCs w:val="36"/>
          <w:rtl/>
        </w:rPr>
        <mc:AlternateContent>
          <mc:Choice Requires="wps">
            <w:drawing>
              <wp:anchor distT="0" distB="0" distL="114300" distR="114300" simplePos="0" relativeHeight="251676672" behindDoc="0" locked="0" layoutInCell="1" allowOverlap="1" wp14:anchorId="79110FF7" wp14:editId="1E9E7908">
                <wp:simplePos x="0" y="0"/>
                <wp:positionH relativeFrom="column">
                  <wp:posOffset>1000125</wp:posOffset>
                </wp:positionH>
                <wp:positionV relativeFrom="paragraph">
                  <wp:posOffset>47625</wp:posOffset>
                </wp:positionV>
                <wp:extent cx="45719" cy="209550"/>
                <wp:effectExtent l="57150" t="0" r="50165" b="57150"/>
                <wp:wrapNone/>
                <wp:docPr id="16" name="رابط كسهم مستقيم 16"/>
                <wp:cNvGraphicFramePr/>
                <a:graphic xmlns:a="http://schemas.openxmlformats.org/drawingml/2006/main">
                  <a:graphicData uri="http://schemas.microsoft.com/office/word/2010/wordprocessingShape">
                    <wps:wsp>
                      <wps:cNvCnPr/>
                      <wps:spPr>
                        <a:xfrm flipH="1">
                          <a:off x="0" y="0"/>
                          <a:ext cx="45719" cy="20955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06913E4F" id="_x0000_t32" coordsize="21600,21600" o:spt="32" o:oned="t" path="m,l21600,21600e" filled="f">
                <v:path arrowok="t" fillok="f" o:connecttype="none"/>
                <o:lock v:ext="edit" shapetype="t"/>
              </v:shapetype>
              <v:shape id="رابط كسهم مستقيم 16" o:spid="_x0000_s1026" type="#_x0000_t32" style="position:absolute;left:0;text-align:left;margin-left:78.75pt;margin-top:3.75pt;width:3.6pt;height:16.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" strokecolor="#5b9bd5" strokeweight=".5pt">
                <v:stroke endarrow="block" joinstyle="miter"/>
              </v:shape>
            </w:pict>
          </mc:Fallback>
        </mc:AlternateContent>
      </w:r>
      <w:r w:rsidRPr="005C6D61">
        <w:rPr>
          <w:rFonts w:ascii="Sakkal Majalla" w:hAnsi="Sakkal Majalla" w:cs="Sakkal Majalla"/>
          <w:b/>
          <w:bCs/>
          <w:noProof/>
          <w:sz w:val="36"/>
          <w:szCs w:val="36"/>
          <w:rtl/>
        </w:rPr>
        <mc:AlternateContent>
          <mc:Choice Requires="wps">
            <w:drawing>
              <wp:anchor distT="0" distB="0" distL="114300" distR="114300" simplePos="0" relativeHeight="251674624" behindDoc="0" locked="0" layoutInCell="1" allowOverlap="1" wp14:anchorId="4095FCF3" wp14:editId="5515D656">
                <wp:simplePos x="0" y="0"/>
                <wp:positionH relativeFrom="column">
                  <wp:posOffset>2676525</wp:posOffset>
                </wp:positionH>
                <wp:positionV relativeFrom="paragraph">
                  <wp:posOffset>19050</wp:posOffset>
                </wp:positionV>
                <wp:extent cx="45719" cy="209550"/>
                <wp:effectExtent l="57150" t="0" r="50165" b="57150"/>
                <wp:wrapNone/>
                <wp:docPr id="14" name="رابط كسهم مستقيم 14"/>
                <wp:cNvGraphicFramePr/>
                <a:graphic xmlns:a="http://schemas.openxmlformats.org/drawingml/2006/main">
                  <a:graphicData uri="http://schemas.microsoft.com/office/word/2010/wordprocessingShape">
                    <wps:wsp>
                      <wps:cNvCnPr/>
                      <wps:spPr>
                        <a:xfrm flipH="1">
                          <a:off x="0" y="0"/>
                          <a:ext cx="45719" cy="20955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67092BC" id="رابط كسهم مستقيم 14" o:spid="_x0000_s1026" type="#_x0000_t32" style="position:absolute;left:0;text-align:left;margin-left:210.75pt;margin-top:1.5pt;width:3.6pt;height:16.5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" strokecolor="#5b9bd5" strokeweight=".5pt">
                <v:stroke endarrow="block" joinstyle="miter"/>
              </v:shape>
            </w:pict>
          </mc:Fallback>
        </mc:AlternateContent>
      </w:r>
      <w:r w:rsidRPr="005C6D61">
        <w:rPr>
          <w:rFonts w:ascii="Sakkal Majalla" w:hAnsi="Sakkal Majalla" w:cs="Sakkal Majalla"/>
          <w:b/>
          <w:bCs/>
          <w:noProof/>
          <w:sz w:val="36"/>
          <w:szCs w:val="36"/>
          <w:rtl/>
        </w:rPr>
        <mc:AlternateContent>
          <mc:Choice Requires="wps">
            <w:drawing>
              <wp:anchor distT="0" distB="0" distL="114300" distR="114300" simplePos="0" relativeHeight="251672576" behindDoc="0" locked="0" layoutInCell="1" allowOverlap="1" wp14:anchorId="41CC75D6" wp14:editId="5BD16F5A">
                <wp:simplePos x="0" y="0"/>
                <wp:positionH relativeFrom="column">
                  <wp:posOffset>4419599</wp:posOffset>
                </wp:positionH>
                <wp:positionV relativeFrom="paragraph">
                  <wp:posOffset>6985</wp:posOffset>
                </wp:positionV>
                <wp:extent cx="45719" cy="209550"/>
                <wp:effectExtent l="57150" t="0" r="50165" b="57150"/>
                <wp:wrapNone/>
                <wp:docPr id="6" name="رابط كسهم مستقيم 6"/>
                <wp:cNvGraphicFramePr/>
                <a:graphic xmlns:a="http://schemas.openxmlformats.org/drawingml/2006/main">
                  <a:graphicData uri="http://schemas.microsoft.com/office/word/2010/wordprocessingShape">
                    <wps:wsp>
                      <wps:cNvCnPr/>
                      <wps:spPr>
                        <a:xfrm flipH="1">
                          <a:off x="0" y="0"/>
                          <a:ext cx="45719" cy="20955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DCFB647" id="رابط كسهم مستقيم 6" o:spid="_x0000_s1026" type="#_x0000_t32" style="position:absolute;left:0;text-align:left;margin-left:348pt;margin-top:.55pt;width:3.6pt;height:16.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" strokecolor="#5b9bd5" strokeweight=".5pt">
                <v:stroke endarrow="block" joinstyle="miter"/>
              </v:shape>
            </w:pict>
          </mc:Fallback>
        </mc:AlternateContent>
      </w:r>
      <w:r w:rsidRPr="005C6D61">
        <w:rPr>
          <w:rFonts w:ascii="Sakkal Majalla" w:hAnsi="Sakkal Majalla" w:cs="Sakkal Majalla"/>
          <w:b/>
          <w:bCs/>
          <w:noProof/>
          <w:sz w:val="36"/>
          <w:szCs w:val="36"/>
          <w:rtl/>
        </w:rPr>
        <mc:AlternateContent>
          <mc:Choice Requires="wps">
            <w:drawing>
              <wp:anchor distT="0" distB="0" distL="114300" distR="114300" simplePos="0" relativeHeight="251668480" behindDoc="0" locked="0" layoutInCell="1" allowOverlap="1" wp14:anchorId="0CA9BD05" wp14:editId="66C51CD1">
                <wp:simplePos x="0" y="0"/>
                <wp:positionH relativeFrom="column">
                  <wp:posOffset>502285</wp:posOffset>
                </wp:positionH>
                <wp:positionV relativeFrom="paragraph">
                  <wp:posOffset>266065</wp:posOffset>
                </wp:positionV>
                <wp:extent cx="1190625" cy="914400"/>
                <wp:effectExtent l="0" t="0" r="28575" b="19050"/>
                <wp:wrapNone/>
                <wp:docPr id="13" name="مستطيل مستدير الزوايا 13"/>
                <wp:cNvGraphicFramePr/>
                <a:graphic xmlns:a="http://schemas.openxmlformats.org/drawingml/2006/main">
                  <a:graphicData uri="http://schemas.microsoft.com/office/word/2010/wordprocessingShape">
                    <wps:wsp>
                      <wps:cNvSpPr/>
                      <wps:spPr>
                        <a:xfrm>
                          <a:off x="0" y="0"/>
                          <a:ext cx="1190625" cy="914400"/>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rsidR="00971BFF" w:rsidRPr="00892513" w:rsidRDefault="00971BFF" w:rsidP="00821379">
                            <w:pPr>
                              <w:jc w:val="center"/>
                              <w:rPr>
                                <w:b/>
                                <w:bCs/>
                                <w:sz w:val="20"/>
                                <w:szCs w:val="20"/>
                              </w:rPr>
                            </w:pPr>
                            <w:r w:rsidRPr="00892513">
                              <w:rPr>
                                <w:rFonts w:hint="cs"/>
                                <w:b/>
                                <w:bCs/>
                                <w:sz w:val="20"/>
                                <w:szCs w:val="20"/>
                                <w:rtl/>
                              </w:rPr>
                              <w:t xml:space="preserve">إدارة المحتوى الإعلامي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CA9BD05" id="مستطيل مستدير الزوايا 13" o:spid="_x0000_s1030" style="position:absolute;left:0;text-align:left;margin-left:39.55pt;margin-top:20.95pt;width:93.75pt;height:1in;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" fillcolor="#b5d5a7" strokecolor="#70ad47" strokeweight=".5pt">
                <v:fill color2="#9cca86" rotate="t" colors="0 #b5d5a7;.5 #aace99;1 #9cca86" focus="100%" type="gradient">
                  <o:fill v:ext="view" type="gradientUnscaled"/>
                </v:fill>
                <v:stroke joinstyle="miter"/>
                <v:textbox>
                  <w:txbxContent>
                    <w:p w:rsidR="00971BFF" w:rsidRPr="00892513" w:rsidRDefault="00971BFF" w:rsidP="00821379">
                      <w:pPr>
                        <w:jc w:val="center"/>
                        <w:rPr>
                          <w:b/>
                          <w:bCs/>
                          <w:sz w:val="20"/>
                          <w:szCs w:val="20"/>
                        </w:rPr>
                      </w:pPr>
                      <w:r w:rsidRPr="00892513">
                        <w:rPr>
                          <w:rFonts w:hint="cs"/>
                          <w:b/>
                          <w:bCs/>
                          <w:sz w:val="20"/>
                          <w:szCs w:val="20"/>
                          <w:rtl/>
                        </w:rPr>
                        <w:t xml:space="preserve">إدارة المحتوى الإعلامي </w:t>
                      </w:r>
                    </w:p>
                  </w:txbxContent>
                </v:textbox>
              </v:roundrect>
            </w:pict>
          </mc:Fallback>
        </mc:AlternateContent>
      </w:r>
      <w:r w:rsidRPr="005C6D61">
        <w:rPr>
          <w:rFonts w:ascii="Sakkal Majalla" w:hAnsi="Sakkal Majalla" w:cs="Sakkal Majalla"/>
          <w:b/>
          <w:bCs/>
          <w:noProof/>
          <w:sz w:val="36"/>
          <w:szCs w:val="36"/>
          <w:rtl/>
        </w:rPr>
        <mc:AlternateContent>
          <mc:Choice Requires="wps">
            <w:drawing>
              <wp:anchor distT="0" distB="0" distL="114300" distR="114300" simplePos="0" relativeHeight="251667456" behindDoc="0" locked="0" layoutInCell="1" allowOverlap="1" wp14:anchorId="32EF5A04" wp14:editId="235D07FF">
                <wp:simplePos x="0" y="0"/>
                <wp:positionH relativeFrom="column">
                  <wp:posOffset>2181225</wp:posOffset>
                </wp:positionH>
                <wp:positionV relativeFrom="paragraph">
                  <wp:posOffset>248920</wp:posOffset>
                </wp:positionV>
                <wp:extent cx="1190625" cy="914400"/>
                <wp:effectExtent l="0" t="0" r="28575" b="19050"/>
                <wp:wrapNone/>
                <wp:docPr id="12" name="مستطيل مستدير الزوايا 12"/>
                <wp:cNvGraphicFramePr/>
                <a:graphic xmlns:a="http://schemas.openxmlformats.org/drawingml/2006/main">
                  <a:graphicData uri="http://schemas.microsoft.com/office/word/2010/wordprocessingShape">
                    <wps:wsp>
                      <wps:cNvSpPr/>
                      <wps:spPr>
                        <a:xfrm>
                          <a:off x="0" y="0"/>
                          <a:ext cx="1190625" cy="914400"/>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971BFF" w:rsidRPr="00892513" w:rsidRDefault="00971BFF" w:rsidP="00821379">
                            <w:pPr>
                              <w:jc w:val="center"/>
                              <w:rPr>
                                <w:rFonts w:cs="Akhbar MT"/>
                                <w:b/>
                                <w:bCs/>
                                <w:sz w:val="24"/>
                                <w:szCs w:val="24"/>
                              </w:rPr>
                            </w:pPr>
                            <w:r w:rsidRPr="00892513">
                              <w:rPr>
                                <w:rFonts w:cs="Akhbar MT" w:hint="cs"/>
                                <w:b/>
                                <w:bCs/>
                                <w:sz w:val="24"/>
                                <w:szCs w:val="24"/>
                                <w:rtl/>
                              </w:rPr>
                              <w:t xml:space="preserve">القيادة الرقمية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2EF5A04" id="مستطيل مستدير الزوايا 12" o:spid="_x0000_s1031" style="position:absolute;left:0;text-align:left;margin-left:171.75pt;margin-top:19.6pt;width:93.75pt;height:1in;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" fillcolor="#5b9bd5" strokecolor="#41719c" strokeweight="1pt">
                <v:stroke joinstyle="miter"/>
                <v:textbox>
                  <w:txbxContent>
                    <w:p w:rsidR="00971BFF" w:rsidRPr="00892513" w:rsidRDefault="00971BFF" w:rsidP="00821379">
                      <w:pPr>
                        <w:jc w:val="center"/>
                        <w:rPr>
                          <w:rFonts w:cs="Akhbar MT"/>
                          <w:b/>
                          <w:bCs/>
                          <w:sz w:val="24"/>
                          <w:szCs w:val="24"/>
                        </w:rPr>
                      </w:pPr>
                      <w:r w:rsidRPr="00892513">
                        <w:rPr>
                          <w:rFonts w:cs="Akhbar MT" w:hint="cs"/>
                          <w:b/>
                          <w:bCs/>
                          <w:sz w:val="24"/>
                          <w:szCs w:val="24"/>
                          <w:rtl/>
                        </w:rPr>
                        <w:t xml:space="preserve">القيادة الرقمية </w:t>
                      </w:r>
                    </w:p>
                  </w:txbxContent>
                </v:textbox>
              </v:roundrect>
            </w:pict>
          </mc:Fallback>
        </mc:AlternateContent>
      </w:r>
      <w:r w:rsidRPr="005C6D61">
        <w:rPr>
          <w:rFonts w:ascii="Sakkal Majalla" w:hAnsi="Sakkal Majalla" w:cs="Sakkal Majalla"/>
          <w:b/>
          <w:bCs/>
          <w:noProof/>
          <w:sz w:val="36"/>
          <w:szCs w:val="36"/>
          <w:rtl/>
        </w:rPr>
        <mc:AlternateContent>
          <mc:Choice Requires="wps">
            <w:drawing>
              <wp:anchor distT="0" distB="0" distL="114300" distR="114300" simplePos="0" relativeHeight="251666432" behindDoc="0" locked="0" layoutInCell="1" allowOverlap="1" wp14:anchorId="4308927C" wp14:editId="3AE87883">
                <wp:simplePos x="0" y="0"/>
                <wp:positionH relativeFrom="column">
                  <wp:posOffset>3810000</wp:posOffset>
                </wp:positionH>
                <wp:positionV relativeFrom="paragraph">
                  <wp:posOffset>258445</wp:posOffset>
                </wp:positionV>
                <wp:extent cx="1190625" cy="914400"/>
                <wp:effectExtent l="0" t="0" r="28575" b="19050"/>
                <wp:wrapNone/>
                <wp:docPr id="11" name="مستطيل مستدير الزوايا 11"/>
                <wp:cNvGraphicFramePr/>
                <a:graphic xmlns:a="http://schemas.openxmlformats.org/drawingml/2006/main">
                  <a:graphicData uri="http://schemas.microsoft.com/office/word/2010/wordprocessingShape">
                    <wps:wsp>
                      <wps:cNvSpPr/>
                      <wps:spPr>
                        <a:xfrm>
                          <a:off x="0" y="0"/>
                          <a:ext cx="1190625" cy="91440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rsidR="00971BFF" w:rsidRPr="00892513" w:rsidRDefault="00971BFF" w:rsidP="00821379">
                            <w:pPr>
                              <w:jc w:val="center"/>
                              <w:rPr>
                                <w:rFonts w:cs="Akhbar MT"/>
                                <w:b/>
                                <w:bCs/>
                              </w:rPr>
                            </w:pPr>
                            <w:r w:rsidRPr="00892513">
                              <w:rPr>
                                <w:rFonts w:cs="Akhbar MT" w:hint="cs"/>
                                <w:b/>
                                <w:bCs/>
                                <w:rtl/>
                              </w:rPr>
                              <w:t xml:space="preserve">ديناميكية الخوارزميات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308927C" id="مستطيل مستدير الزوايا 11" o:spid="_x0000_s1032" style="position:absolute;left:0;text-align:left;margin-left:300pt;margin-top:20.35pt;width:93.75pt;height:1in;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" fillcolor="#ffdd9c" strokecolor="#ffc000" strokeweight=".5pt">
                <v:fill color2="#ffd479" rotate="t" colors="0 #ffdd9c;.5 #ffd78e;1 #ffd479" focus="100%" type="gradient">
                  <o:fill v:ext="view" type="gradientUnscaled"/>
                </v:fill>
                <v:stroke joinstyle="miter"/>
                <v:textbox>
                  <w:txbxContent>
                    <w:p w:rsidR="00971BFF" w:rsidRPr="00892513" w:rsidRDefault="00971BFF" w:rsidP="00821379">
                      <w:pPr>
                        <w:jc w:val="center"/>
                        <w:rPr>
                          <w:rFonts w:cs="Akhbar MT"/>
                          <w:b/>
                          <w:bCs/>
                        </w:rPr>
                      </w:pPr>
                      <w:r w:rsidRPr="00892513">
                        <w:rPr>
                          <w:rFonts w:cs="Akhbar MT" w:hint="cs"/>
                          <w:b/>
                          <w:bCs/>
                          <w:rtl/>
                        </w:rPr>
                        <w:t xml:space="preserve">ديناميكية الخوارزميات </w:t>
                      </w:r>
                    </w:p>
                  </w:txbxContent>
                </v:textbox>
              </v:roundrect>
            </w:pict>
          </mc:Fallback>
        </mc:AlternateContent>
      </w:r>
    </w:p>
    <w:p w:rsidR="00821379" w:rsidRPr="005C6D61" w:rsidRDefault="00821379" w:rsidP="00821379">
      <w:pPr>
        <w:rPr>
          <w:rFonts w:ascii="Sakkal Majalla" w:hAnsi="Sakkal Majalla" w:cs="Sakkal Majalla"/>
          <w:b/>
          <w:bCs/>
          <w:sz w:val="28"/>
          <w:szCs w:val="28"/>
          <w:rtl/>
        </w:rPr>
      </w:pPr>
      <w:r w:rsidRPr="005C6D61">
        <w:rPr>
          <w:rFonts w:ascii="Sakkal Majalla" w:hAnsi="Sakkal Majalla" w:cs="Sakkal Majalla"/>
          <w:b/>
          <w:bCs/>
          <w:noProof/>
          <w:sz w:val="36"/>
          <w:szCs w:val="36"/>
          <w:rtl/>
        </w:rPr>
        <mc:AlternateContent>
          <mc:Choice Requires="wps">
            <w:drawing>
              <wp:anchor distT="0" distB="0" distL="114300" distR="114300" simplePos="0" relativeHeight="251671552" behindDoc="0" locked="0" layoutInCell="1" allowOverlap="1" wp14:anchorId="03640ECA" wp14:editId="3097FCA7">
                <wp:simplePos x="0" y="0"/>
                <wp:positionH relativeFrom="column">
                  <wp:posOffset>476250</wp:posOffset>
                </wp:positionH>
                <wp:positionV relativeFrom="paragraph">
                  <wp:posOffset>864870</wp:posOffset>
                </wp:positionV>
                <wp:extent cx="1238250" cy="1152525"/>
                <wp:effectExtent l="0" t="0" r="19050" b="28575"/>
                <wp:wrapNone/>
                <wp:docPr id="4" name="مستطيل مستدير الزوايا 4"/>
                <wp:cNvGraphicFramePr/>
                <a:graphic xmlns:a="http://schemas.openxmlformats.org/drawingml/2006/main">
                  <a:graphicData uri="http://schemas.microsoft.com/office/word/2010/wordprocessingShape">
                    <wps:wsp>
                      <wps:cNvSpPr/>
                      <wps:spPr>
                        <a:xfrm>
                          <a:off x="0" y="0"/>
                          <a:ext cx="1238250" cy="1152525"/>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rsidR="00971BFF" w:rsidRPr="00BF31C6" w:rsidRDefault="00971BFF" w:rsidP="00821379">
                            <w:pPr>
                              <w:rPr>
                                <w:rFonts w:cs="Akhbar MT"/>
                                <w:b/>
                                <w:bCs/>
                                <w:sz w:val="20"/>
                                <w:szCs w:val="20"/>
                                <w:rtl/>
                              </w:rPr>
                            </w:pPr>
                            <w:r>
                              <w:rPr>
                                <w:rFonts w:cs="Akhbar MT" w:hint="cs"/>
                                <w:b/>
                                <w:bCs/>
                                <w:sz w:val="18"/>
                                <w:szCs w:val="18"/>
                                <w:rtl/>
                              </w:rPr>
                              <w:t xml:space="preserve">   </w:t>
                            </w:r>
                            <w:r w:rsidRPr="00BF31C6">
                              <w:rPr>
                                <w:rFonts w:cs="Akhbar MT" w:hint="cs"/>
                                <w:b/>
                                <w:bCs/>
                                <w:sz w:val="20"/>
                                <w:szCs w:val="20"/>
                                <w:rtl/>
                              </w:rPr>
                              <w:t xml:space="preserve">     </w:t>
                            </w:r>
                            <w:r w:rsidRPr="00BF31C6">
                              <w:rPr>
                                <w:rFonts w:cs="Akhbar MT"/>
                                <w:b/>
                                <w:bCs/>
                                <w:sz w:val="20"/>
                                <w:szCs w:val="20"/>
                                <w:rtl/>
                              </w:rPr>
                              <w:t xml:space="preserve">انتشار المحتوى </w:t>
                            </w:r>
                            <w:r w:rsidRPr="00BF31C6">
                              <w:rPr>
                                <w:rFonts w:cs="Akhbar MT" w:hint="cs"/>
                                <w:b/>
                                <w:bCs/>
                                <w:sz w:val="20"/>
                                <w:szCs w:val="20"/>
                                <w:rtl/>
                              </w:rPr>
                              <w:t xml:space="preserve"> </w:t>
                            </w:r>
                          </w:p>
                          <w:p w:rsidR="00971BFF" w:rsidRPr="00BF31C6" w:rsidRDefault="00971BFF" w:rsidP="00821379">
                            <w:pPr>
                              <w:jc w:val="center"/>
                              <w:rPr>
                                <w:rFonts w:cs="Akhbar MT"/>
                                <w:b/>
                                <w:bCs/>
                                <w:sz w:val="20"/>
                                <w:szCs w:val="20"/>
                                <w:rtl/>
                              </w:rPr>
                            </w:pPr>
                            <w:r w:rsidRPr="00BF31C6">
                              <w:rPr>
                                <w:rFonts w:cs="Akhbar MT" w:hint="cs"/>
                                <w:b/>
                                <w:bCs/>
                                <w:sz w:val="20"/>
                                <w:szCs w:val="20"/>
                                <w:rtl/>
                              </w:rPr>
                              <w:t xml:space="preserve"> </w:t>
                            </w:r>
                            <w:r w:rsidRPr="00BF31C6">
                              <w:rPr>
                                <w:rFonts w:cs="Akhbar MT"/>
                                <w:b/>
                                <w:bCs/>
                                <w:sz w:val="20"/>
                                <w:szCs w:val="20"/>
                                <w:rtl/>
                              </w:rPr>
                              <w:t xml:space="preserve"> التفاعل الجماهيري </w:t>
                            </w:r>
                          </w:p>
                          <w:p w:rsidR="00971BFF" w:rsidRPr="00BF31C6" w:rsidRDefault="00971BFF" w:rsidP="00821379">
                            <w:pPr>
                              <w:jc w:val="center"/>
                              <w:rPr>
                                <w:rFonts w:cs="Akhbar MT"/>
                                <w:b/>
                                <w:bCs/>
                                <w:sz w:val="20"/>
                                <w:szCs w:val="20"/>
                              </w:rPr>
                            </w:pPr>
                            <w:r w:rsidRPr="00BF31C6">
                              <w:rPr>
                                <w:rFonts w:cs="Akhbar MT"/>
                                <w:b/>
                                <w:bCs/>
                                <w:sz w:val="20"/>
                                <w:szCs w:val="20"/>
                                <w:rtl/>
                              </w:rPr>
                              <w:t>تأثير المحتوى</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640ECA" id="مستطيل مستدير الزوايا 4" o:spid="_x0000_s1033" style="position:absolute;left:0;text-align:left;margin-left:37.5pt;margin-top:68.1pt;width:97.5pt;height:90.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" fillcolor="#b5d5a7" strokecolor="#70ad47" strokeweight=".5pt">
                <v:fill color2="#9cca86" rotate="t" colors="0 #b5d5a7;.5 #aace99;1 #9cca86" focus="100%" type="gradient">
                  <o:fill v:ext="view" type="gradientUnscaled"/>
                </v:fill>
                <v:stroke joinstyle="miter"/>
                <v:textbox>
                  <w:txbxContent>
                    <w:p w:rsidR="00971BFF" w:rsidRPr="00BF31C6" w:rsidRDefault="00971BFF" w:rsidP="00821379">
                      <w:pPr>
                        <w:rPr>
                          <w:rFonts w:cs="Akhbar MT"/>
                          <w:b/>
                          <w:bCs/>
                          <w:sz w:val="20"/>
                          <w:szCs w:val="20"/>
                          <w:rtl/>
                        </w:rPr>
                      </w:pPr>
                      <w:r>
                        <w:rPr>
                          <w:rFonts w:cs="Akhbar MT" w:hint="cs"/>
                          <w:b/>
                          <w:bCs/>
                          <w:sz w:val="18"/>
                          <w:szCs w:val="18"/>
                          <w:rtl/>
                        </w:rPr>
                        <w:t xml:space="preserve">   </w:t>
                      </w:r>
                      <w:r w:rsidRPr="00BF31C6">
                        <w:rPr>
                          <w:rFonts w:cs="Akhbar MT" w:hint="cs"/>
                          <w:b/>
                          <w:bCs/>
                          <w:sz w:val="20"/>
                          <w:szCs w:val="20"/>
                          <w:rtl/>
                        </w:rPr>
                        <w:t xml:space="preserve">     </w:t>
                      </w:r>
                      <w:r w:rsidRPr="00BF31C6">
                        <w:rPr>
                          <w:rFonts w:cs="Akhbar MT"/>
                          <w:b/>
                          <w:bCs/>
                          <w:sz w:val="20"/>
                          <w:szCs w:val="20"/>
                          <w:rtl/>
                        </w:rPr>
                        <w:t xml:space="preserve">انتشار المحتوى </w:t>
                      </w:r>
                      <w:r w:rsidRPr="00BF31C6">
                        <w:rPr>
                          <w:rFonts w:cs="Akhbar MT" w:hint="cs"/>
                          <w:b/>
                          <w:bCs/>
                          <w:sz w:val="20"/>
                          <w:szCs w:val="20"/>
                          <w:rtl/>
                        </w:rPr>
                        <w:t xml:space="preserve"> </w:t>
                      </w:r>
                    </w:p>
                    <w:p w:rsidR="00971BFF" w:rsidRPr="00BF31C6" w:rsidRDefault="00971BFF" w:rsidP="00821379">
                      <w:pPr>
                        <w:jc w:val="center"/>
                        <w:rPr>
                          <w:rFonts w:cs="Akhbar MT"/>
                          <w:b/>
                          <w:bCs/>
                          <w:sz w:val="20"/>
                          <w:szCs w:val="20"/>
                          <w:rtl/>
                        </w:rPr>
                      </w:pPr>
                      <w:r w:rsidRPr="00BF31C6">
                        <w:rPr>
                          <w:rFonts w:cs="Akhbar MT" w:hint="cs"/>
                          <w:b/>
                          <w:bCs/>
                          <w:sz w:val="20"/>
                          <w:szCs w:val="20"/>
                          <w:rtl/>
                        </w:rPr>
                        <w:t xml:space="preserve"> </w:t>
                      </w:r>
                      <w:r w:rsidRPr="00BF31C6">
                        <w:rPr>
                          <w:rFonts w:cs="Akhbar MT"/>
                          <w:b/>
                          <w:bCs/>
                          <w:sz w:val="20"/>
                          <w:szCs w:val="20"/>
                          <w:rtl/>
                        </w:rPr>
                        <w:t xml:space="preserve"> التفاعل الجماهيري </w:t>
                      </w:r>
                    </w:p>
                    <w:p w:rsidR="00971BFF" w:rsidRPr="00BF31C6" w:rsidRDefault="00971BFF" w:rsidP="00821379">
                      <w:pPr>
                        <w:jc w:val="center"/>
                        <w:rPr>
                          <w:rFonts w:cs="Akhbar MT"/>
                          <w:b/>
                          <w:bCs/>
                          <w:sz w:val="20"/>
                          <w:szCs w:val="20"/>
                        </w:rPr>
                      </w:pPr>
                      <w:r w:rsidRPr="00BF31C6">
                        <w:rPr>
                          <w:rFonts w:cs="Akhbar MT"/>
                          <w:b/>
                          <w:bCs/>
                          <w:sz w:val="20"/>
                          <w:szCs w:val="20"/>
                          <w:rtl/>
                        </w:rPr>
                        <w:t>تأثير المحتوى</w:t>
                      </w:r>
                    </w:p>
                  </w:txbxContent>
                </v:textbox>
              </v:roundrect>
            </w:pict>
          </mc:Fallback>
        </mc:AlternateContent>
      </w:r>
      <w:r w:rsidRPr="005C6D61">
        <w:rPr>
          <w:rFonts w:ascii="Sakkal Majalla" w:hAnsi="Sakkal Majalla" w:cs="Sakkal Majalla"/>
          <w:b/>
          <w:bCs/>
          <w:noProof/>
          <w:sz w:val="36"/>
          <w:szCs w:val="36"/>
          <w:rtl/>
        </w:rPr>
        <mc:AlternateContent>
          <mc:Choice Requires="wps">
            <w:drawing>
              <wp:anchor distT="0" distB="0" distL="114300" distR="114300" simplePos="0" relativeHeight="251670528" behindDoc="0" locked="0" layoutInCell="1" allowOverlap="1" wp14:anchorId="51C45F05" wp14:editId="757E202D">
                <wp:simplePos x="0" y="0"/>
                <wp:positionH relativeFrom="column">
                  <wp:posOffset>2200275</wp:posOffset>
                </wp:positionH>
                <wp:positionV relativeFrom="paragraph">
                  <wp:posOffset>883920</wp:posOffset>
                </wp:positionV>
                <wp:extent cx="1190625" cy="1104900"/>
                <wp:effectExtent l="0" t="0" r="28575" b="19050"/>
                <wp:wrapNone/>
                <wp:docPr id="2" name="مستطيل مستدير الزوايا 2"/>
                <wp:cNvGraphicFramePr/>
                <a:graphic xmlns:a="http://schemas.openxmlformats.org/drawingml/2006/main">
                  <a:graphicData uri="http://schemas.microsoft.com/office/word/2010/wordprocessingShape">
                    <wps:wsp>
                      <wps:cNvSpPr/>
                      <wps:spPr>
                        <a:xfrm>
                          <a:off x="0" y="0"/>
                          <a:ext cx="1190625" cy="1104900"/>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971BFF" w:rsidRPr="00BF31C6" w:rsidRDefault="00971BFF" w:rsidP="00821379">
                            <w:pPr>
                              <w:jc w:val="center"/>
                              <w:rPr>
                                <w:rFonts w:cs="Akhbar MT"/>
                                <w:b/>
                                <w:bCs/>
                                <w:sz w:val="18"/>
                                <w:szCs w:val="18"/>
                                <w:rtl/>
                              </w:rPr>
                            </w:pPr>
                            <w:r w:rsidRPr="00BF31C6">
                              <w:rPr>
                                <w:rFonts w:cs="Akhbar MT"/>
                                <w:b/>
                                <w:bCs/>
                                <w:rtl/>
                              </w:rPr>
                              <w:t xml:space="preserve">اتخاذ القرار الرقمي إدارة المنصات </w:t>
                            </w:r>
                            <w:r>
                              <w:rPr>
                                <w:rFonts w:cs="Akhbar MT" w:hint="cs"/>
                                <w:b/>
                                <w:bCs/>
                                <w:rtl/>
                              </w:rPr>
                              <w:t xml:space="preserve">  </w:t>
                            </w:r>
                            <w:r w:rsidRPr="00BF31C6">
                              <w:rPr>
                                <w:rFonts w:cs="Akhbar MT"/>
                                <w:b/>
                                <w:bCs/>
                                <w:rtl/>
                              </w:rPr>
                              <w:t xml:space="preserve"> استخدام البيانات</w:t>
                            </w:r>
                          </w:p>
                          <w:p w:rsidR="00971BFF" w:rsidRPr="00BF31C6" w:rsidRDefault="00971BFF" w:rsidP="00821379">
                            <w:pPr>
                              <w:jc w:val="center"/>
                              <w:rPr>
                                <w:rFonts w:cs="Akhbar MT"/>
                                <w:b/>
                                <w:bCs/>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C45F05" id="مستطيل مستدير الزوايا 2" o:spid="_x0000_s1034" style="position:absolute;left:0;text-align:left;margin-left:173.25pt;margin-top:69.6pt;width:93.75pt;height:8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" fillcolor="#5b9bd5" strokecolor="#41719c" strokeweight="1pt">
                <v:stroke joinstyle="miter"/>
                <v:textbox>
                  <w:txbxContent>
                    <w:p w:rsidR="00971BFF" w:rsidRPr="00BF31C6" w:rsidRDefault="00971BFF" w:rsidP="00821379">
                      <w:pPr>
                        <w:jc w:val="center"/>
                        <w:rPr>
                          <w:rFonts w:cs="Akhbar MT"/>
                          <w:b/>
                          <w:bCs/>
                          <w:sz w:val="18"/>
                          <w:szCs w:val="18"/>
                          <w:rtl/>
                        </w:rPr>
                      </w:pPr>
                      <w:r w:rsidRPr="00BF31C6">
                        <w:rPr>
                          <w:rFonts w:cs="Akhbar MT"/>
                          <w:b/>
                          <w:bCs/>
                          <w:rtl/>
                        </w:rPr>
                        <w:t xml:space="preserve">اتخاذ القرار الرقمي إدارة المنصات </w:t>
                      </w:r>
                      <w:r>
                        <w:rPr>
                          <w:rFonts w:cs="Akhbar MT" w:hint="cs"/>
                          <w:b/>
                          <w:bCs/>
                          <w:rtl/>
                        </w:rPr>
                        <w:t xml:space="preserve">  </w:t>
                      </w:r>
                      <w:r w:rsidRPr="00BF31C6">
                        <w:rPr>
                          <w:rFonts w:cs="Akhbar MT"/>
                          <w:b/>
                          <w:bCs/>
                          <w:rtl/>
                        </w:rPr>
                        <w:t xml:space="preserve"> استخدام البيانات</w:t>
                      </w:r>
                    </w:p>
                    <w:p w:rsidR="00971BFF" w:rsidRPr="00BF31C6" w:rsidRDefault="00971BFF" w:rsidP="00821379">
                      <w:pPr>
                        <w:jc w:val="center"/>
                        <w:rPr>
                          <w:rFonts w:cs="Akhbar MT"/>
                          <w:b/>
                          <w:bCs/>
                        </w:rPr>
                      </w:pPr>
                    </w:p>
                  </w:txbxContent>
                </v:textbox>
              </v:roundrect>
            </w:pict>
          </mc:Fallback>
        </mc:AlternateContent>
      </w:r>
      <w:r w:rsidRPr="005C6D61">
        <w:rPr>
          <w:rFonts w:ascii="Sakkal Majalla" w:hAnsi="Sakkal Majalla" w:cs="Sakkal Majalla"/>
          <w:b/>
          <w:bCs/>
          <w:noProof/>
          <w:sz w:val="36"/>
          <w:szCs w:val="36"/>
          <w:rtl/>
        </w:rPr>
        <mc:AlternateContent>
          <mc:Choice Requires="wps">
            <w:drawing>
              <wp:anchor distT="0" distB="0" distL="114300" distR="114300" simplePos="0" relativeHeight="251669504" behindDoc="0" locked="0" layoutInCell="1" allowOverlap="1" wp14:anchorId="02A544A1" wp14:editId="194685B8">
                <wp:simplePos x="0" y="0"/>
                <wp:positionH relativeFrom="margin">
                  <wp:posOffset>3819525</wp:posOffset>
                </wp:positionH>
                <wp:positionV relativeFrom="paragraph">
                  <wp:posOffset>912495</wp:posOffset>
                </wp:positionV>
                <wp:extent cx="1190625" cy="1066800"/>
                <wp:effectExtent l="0" t="0" r="28575" b="19050"/>
                <wp:wrapNone/>
                <wp:docPr id="1" name="مستطيل مستدير الزوايا 1"/>
                <wp:cNvGraphicFramePr/>
                <a:graphic xmlns:a="http://schemas.openxmlformats.org/drawingml/2006/main">
                  <a:graphicData uri="http://schemas.microsoft.com/office/word/2010/wordprocessingShape">
                    <wps:wsp>
                      <wps:cNvSpPr/>
                      <wps:spPr>
                        <a:xfrm>
                          <a:off x="0" y="0"/>
                          <a:ext cx="1190625" cy="106680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rsidR="00971BFF" w:rsidRPr="00892513" w:rsidRDefault="00971BFF" w:rsidP="00821379">
                            <w:pPr>
                              <w:bidi w:val="0"/>
                              <w:spacing w:after="0" w:line="240" w:lineRule="auto"/>
                              <w:jc w:val="center"/>
                              <w:rPr>
                                <w:rFonts w:ascii="Times New Roman" w:eastAsia="Times New Roman" w:hAnsi="Times New Roman" w:cs="Times New Roman"/>
                                <w:vanish/>
                                <w:sz w:val="24"/>
                                <w:szCs w:val="24"/>
                              </w:rPr>
                            </w:pPr>
                          </w:p>
                          <w:tbl>
                            <w:tblPr>
                              <w:tblW w:w="3120" w:type="dxa"/>
                              <w:tblCellSpacing w:w="15" w:type="dxa"/>
                              <w:tblCellMar>
                                <w:top w:w="15" w:type="dxa"/>
                                <w:left w:w="15" w:type="dxa"/>
                                <w:bottom w:w="15" w:type="dxa"/>
                                <w:right w:w="15" w:type="dxa"/>
                              </w:tblCellMar>
                              <w:tblLook w:val="04A0" w:firstRow="1" w:lastRow="0" w:firstColumn="1" w:lastColumn="0" w:noHBand="0" w:noVBand="1"/>
                            </w:tblPr>
                            <w:tblGrid>
                              <w:gridCol w:w="1560"/>
                              <w:gridCol w:w="1560"/>
                            </w:tblGrid>
                            <w:tr w:rsidR="00971BFF" w:rsidRPr="00892513" w:rsidTr="00A81C2D">
                              <w:trPr>
                                <w:tblCellSpacing w:w="15" w:type="dxa"/>
                              </w:trPr>
                              <w:tc>
                                <w:tcPr>
                                  <w:tcW w:w="1515" w:type="dxa"/>
                                  <w:vAlign w:val="center"/>
                                  <w:hideMark/>
                                </w:tcPr>
                                <w:p w:rsidR="00971BFF" w:rsidRDefault="00971BFF" w:rsidP="00A81C2D">
                                  <w:pPr>
                                    <w:bidi w:val="0"/>
                                    <w:spacing w:after="0" w:line="240" w:lineRule="auto"/>
                                    <w:jc w:val="center"/>
                                    <w:rPr>
                                      <w:rFonts w:ascii="Times New Roman" w:eastAsia="Times New Roman" w:hAnsi="Times New Roman" w:cs="Akhbar MT"/>
                                      <w:b/>
                                      <w:bCs/>
                                      <w:sz w:val="20"/>
                                      <w:szCs w:val="20"/>
                                      <w:rtl/>
                                    </w:rPr>
                                  </w:pPr>
                                  <w:r>
                                    <w:rPr>
                                      <w:rFonts w:ascii="Times New Roman" w:eastAsia="Times New Roman" w:hAnsi="Times New Roman" w:cs="Akhbar MT"/>
                                      <w:b/>
                                      <w:bCs/>
                                      <w:sz w:val="20"/>
                                      <w:szCs w:val="20"/>
                                      <w:rtl/>
                                    </w:rPr>
                                    <w:t>ترتيب المحتوى خوارزميات التوصية</w:t>
                                  </w:r>
                                </w:p>
                                <w:p w:rsidR="00971BFF" w:rsidRPr="00892513" w:rsidRDefault="00971BFF" w:rsidP="00A81C2D">
                                  <w:pPr>
                                    <w:bidi w:val="0"/>
                                    <w:spacing w:after="0" w:line="240" w:lineRule="auto"/>
                                    <w:jc w:val="center"/>
                                    <w:rPr>
                                      <w:rFonts w:ascii="Times New Roman" w:eastAsia="Times New Roman" w:hAnsi="Times New Roman" w:cs="Akhbar MT"/>
                                      <w:b/>
                                      <w:bCs/>
                                      <w:sz w:val="20"/>
                                      <w:szCs w:val="20"/>
                                    </w:rPr>
                                  </w:pPr>
                                  <w:r w:rsidRPr="00892513">
                                    <w:rPr>
                                      <w:rFonts w:ascii="Times New Roman" w:eastAsia="Times New Roman" w:hAnsi="Times New Roman" w:cs="Akhbar MT"/>
                                      <w:b/>
                                      <w:bCs/>
                                      <w:sz w:val="20"/>
                                      <w:szCs w:val="20"/>
                                      <w:rtl/>
                                    </w:rPr>
                                    <w:t>تحليل بيانات التفاعل</w:t>
                                  </w:r>
                                </w:p>
                              </w:tc>
                              <w:tc>
                                <w:tcPr>
                                  <w:tcW w:w="1515" w:type="dxa"/>
                                </w:tcPr>
                                <w:p w:rsidR="00971BFF" w:rsidRPr="00892513" w:rsidRDefault="00971BFF" w:rsidP="00A81C2D">
                                  <w:pPr>
                                    <w:bidi w:val="0"/>
                                    <w:spacing w:after="0" w:line="240" w:lineRule="auto"/>
                                    <w:jc w:val="center"/>
                                    <w:rPr>
                                      <w:rFonts w:ascii="Times New Roman" w:eastAsia="Times New Roman" w:hAnsi="Times New Roman" w:cs="Times New Roman"/>
                                      <w:sz w:val="24"/>
                                      <w:szCs w:val="24"/>
                                      <w:rtl/>
                                    </w:rPr>
                                  </w:pPr>
                                </w:p>
                              </w:tc>
                            </w:tr>
                          </w:tbl>
                          <w:p w:rsidR="00971BFF" w:rsidRPr="00892513" w:rsidRDefault="00971BFF" w:rsidP="00821379">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A544A1" id="مستطيل مستدير الزوايا 1" o:spid="_x0000_s1035" style="position:absolute;left:0;text-align:left;margin-left:300.75pt;margin-top:71.85pt;width:93.75pt;height:84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" fillcolor="#ffdd9c" strokecolor="#ffc000" strokeweight=".5pt">
                <v:fill color2="#ffd479" rotate="t" colors="0 #ffdd9c;.5 #ffd78e;1 #ffd479" focus="100%" type="gradient">
                  <o:fill v:ext="view" type="gradientUnscaled"/>
                </v:fill>
                <v:stroke joinstyle="miter"/>
                <v:textbox>
                  <w:txbxContent>
                    <w:p w:rsidR="00971BFF" w:rsidRPr="00892513" w:rsidRDefault="00971BFF" w:rsidP="00821379">
                      <w:pPr>
                        <w:bidi w:val="0"/>
                        <w:spacing w:after="0" w:line="240" w:lineRule="auto"/>
                        <w:jc w:val="center"/>
                        <w:rPr>
                          <w:rFonts w:ascii="Times New Roman" w:eastAsia="Times New Roman" w:hAnsi="Times New Roman" w:cs="Times New Roman"/>
                          <w:vanish/>
                          <w:sz w:val="24"/>
                          <w:szCs w:val="24"/>
                        </w:rPr>
                      </w:pPr>
                    </w:p>
                    <w:tbl>
                      <w:tblPr>
                        <w:tblW w:w="3120" w:type="dxa"/>
                        <w:tblCellSpacing w:w="15" w:type="dxa"/>
                        <w:tblCellMar>
                          <w:top w:w="15" w:type="dxa"/>
                          <w:left w:w="15" w:type="dxa"/>
                          <w:bottom w:w="15" w:type="dxa"/>
                          <w:right w:w="15" w:type="dxa"/>
                        </w:tblCellMar>
                        <w:tblLook w:val="04A0" w:firstRow="1" w:lastRow="0" w:firstColumn="1" w:lastColumn="0" w:noHBand="0" w:noVBand="1"/>
                      </w:tblPr>
                      <w:tblGrid>
                        <w:gridCol w:w="1560"/>
                        <w:gridCol w:w="1560"/>
                      </w:tblGrid>
                      <w:tr w:rsidR="00971BFF" w:rsidRPr="00892513" w:rsidTr="00A81C2D">
                        <w:trPr>
                          <w:tblCellSpacing w:w="15" w:type="dxa"/>
                        </w:trPr>
                        <w:tc>
                          <w:tcPr>
                            <w:tcW w:w="1515" w:type="dxa"/>
                            <w:vAlign w:val="center"/>
                            <w:hideMark/>
                          </w:tcPr>
                          <w:p w:rsidR="00971BFF" w:rsidRDefault="00971BFF" w:rsidP="00A81C2D">
                            <w:pPr>
                              <w:bidi w:val="0"/>
                              <w:spacing w:after="0" w:line="240" w:lineRule="auto"/>
                              <w:jc w:val="center"/>
                              <w:rPr>
                                <w:rFonts w:ascii="Times New Roman" w:eastAsia="Times New Roman" w:hAnsi="Times New Roman" w:cs="Akhbar MT"/>
                                <w:b/>
                                <w:bCs/>
                                <w:sz w:val="20"/>
                                <w:szCs w:val="20"/>
                                <w:rtl/>
                              </w:rPr>
                            </w:pPr>
                            <w:r>
                              <w:rPr>
                                <w:rFonts w:ascii="Times New Roman" w:eastAsia="Times New Roman" w:hAnsi="Times New Roman" w:cs="Akhbar MT"/>
                                <w:b/>
                                <w:bCs/>
                                <w:sz w:val="20"/>
                                <w:szCs w:val="20"/>
                                <w:rtl/>
                              </w:rPr>
                              <w:t>ترتيب المحتوى خوارزميات التوصية</w:t>
                            </w:r>
                          </w:p>
                          <w:p w:rsidR="00971BFF" w:rsidRPr="00892513" w:rsidRDefault="00971BFF" w:rsidP="00A81C2D">
                            <w:pPr>
                              <w:bidi w:val="0"/>
                              <w:spacing w:after="0" w:line="240" w:lineRule="auto"/>
                              <w:jc w:val="center"/>
                              <w:rPr>
                                <w:rFonts w:ascii="Times New Roman" w:eastAsia="Times New Roman" w:hAnsi="Times New Roman" w:cs="Akhbar MT"/>
                                <w:b/>
                                <w:bCs/>
                                <w:sz w:val="20"/>
                                <w:szCs w:val="20"/>
                              </w:rPr>
                            </w:pPr>
                            <w:r w:rsidRPr="00892513">
                              <w:rPr>
                                <w:rFonts w:ascii="Times New Roman" w:eastAsia="Times New Roman" w:hAnsi="Times New Roman" w:cs="Akhbar MT"/>
                                <w:b/>
                                <w:bCs/>
                                <w:sz w:val="20"/>
                                <w:szCs w:val="20"/>
                                <w:rtl/>
                              </w:rPr>
                              <w:t>تحليل بيانات التفاعل</w:t>
                            </w:r>
                          </w:p>
                        </w:tc>
                        <w:tc>
                          <w:tcPr>
                            <w:tcW w:w="1515" w:type="dxa"/>
                          </w:tcPr>
                          <w:p w:rsidR="00971BFF" w:rsidRPr="00892513" w:rsidRDefault="00971BFF" w:rsidP="00A81C2D">
                            <w:pPr>
                              <w:bidi w:val="0"/>
                              <w:spacing w:after="0" w:line="240" w:lineRule="auto"/>
                              <w:jc w:val="center"/>
                              <w:rPr>
                                <w:rFonts w:ascii="Times New Roman" w:eastAsia="Times New Roman" w:hAnsi="Times New Roman" w:cs="Times New Roman"/>
                                <w:sz w:val="24"/>
                                <w:szCs w:val="24"/>
                                <w:rtl/>
                              </w:rPr>
                            </w:pPr>
                          </w:p>
                        </w:tc>
                      </w:tr>
                    </w:tbl>
                    <w:p w:rsidR="00971BFF" w:rsidRPr="00892513" w:rsidRDefault="00971BFF" w:rsidP="00821379">
                      <w:pPr>
                        <w:jc w:val="center"/>
                      </w:pPr>
                    </w:p>
                  </w:txbxContent>
                </v:textbox>
                <w10:wrap anchorx="margin"/>
              </v:roundrect>
            </w:pict>
          </mc:Fallback>
        </mc:AlternateContent>
      </w:r>
      <w:r w:rsidRPr="005C6D61">
        <w:rPr>
          <w:rFonts w:ascii="Sakkal Majalla" w:hAnsi="Sakkal Majalla" w:cs="Sakkal Majalla"/>
          <w:b/>
          <w:bCs/>
          <w:noProof/>
          <w:sz w:val="36"/>
          <w:szCs w:val="36"/>
          <w:rtl/>
        </w:rPr>
        <mc:AlternateContent>
          <mc:Choice Requires="wps">
            <w:drawing>
              <wp:anchor distT="0" distB="0" distL="114300" distR="114300" simplePos="0" relativeHeight="251675648" behindDoc="0" locked="0" layoutInCell="1" allowOverlap="1" wp14:anchorId="4184A449" wp14:editId="189F5718">
                <wp:simplePos x="0" y="0"/>
                <wp:positionH relativeFrom="column">
                  <wp:posOffset>2750185</wp:posOffset>
                </wp:positionH>
                <wp:positionV relativeFrom="paragraph">
                  <wp:posOffset>695325</wp:posOffset>
                </wp:positionV>
                <wp:extent cx="45719" cy="209550"/>
                <wp:effectExtent l="57150" t="0" r="50165" b="57150"/>
                <wp:wrapNone/>
                <wp:docPr id="15" name="رابط كسهم مستقيم 15"/>
                <wp:cNvGraphicFramePr/>
                <a:graphic xmlns:a="http://schemas.openxmlformats.org/drawingml/2006/main">
                  <a:graphicData uri="http://schemas.microsoft.com/office/word/2010/wordprocessingShape">
                    <wps:wsp>
                      <wps:cNvCnPr/>
                      <wps:spPr>
                        <a:xfrm flipH="1">
                          <a:off x="0" y="0"/>
                          <a:ext cx="45719" cy="20955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6215876" id="رابط كسهم مستقيم 15" o:spid="_x0000_s1026" type="#_x0000_t32" style="position:absolute;left:0;text-align:left;margin-left:216.55pt;margin-top:54.75pt;width:3.6pt;height:16.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" strokecolor="#5b9bd5" strokeweight=".5pt">
                <v:stroke endarrow="block" joinstyle="miter"/>
              </v:shape>
            </w:pict>
          </mc:Fallback>
        </mc:AlternateContent>
      </w:r>
      <w:r w:rsidRPr="005C6D61">
        <w:rPr>
          <w:rFonts w:ascii="Sakkal Majalla" w:hAnsi="Sakkal Majalla" w:cs="Sakkal Majalla"/>
          <w:b/>
          <w:bCs/>
          <w:noProof/>
          <w:sz w:val="36"/>
          <w:szCs w:val="36"/>
          <w:rtl/>
        </w:rPr>
        <mc:AlternateContent>
          <mc:Choice Requires="wps">
            <w:drawing>
              <wp:anchor distT="0" distB="0" distL="114300" distR="114300" simplePos="0" relativeHeight="251677696" behindDoc="0" locked="0" layoutInCell="1" allowOverlap="1" wp14:anchorId="33DCEDA4" wp14:editId="3D956FB7">
                <wp:simplePos x="0" y="0"/>
                <wp:positionH relativeFrom="column">
                  <wp:posOffset>1054735</wp:posOffset>
                </wp:positionH>
                <wp:positionV relativeFrom="paragraph">
                  <wp:posOffset>694055</wp:posOffset>
                </wp:positionV>
                <wp:extent cx="45719" cy="209550"/>
                <wp:effectExtent l="57150" t="0" r="50165" b="57150"/>
                <wp:wrapNone/>
                <wp:docPr id="17" name="رابط كسهم مستقيم 17"/>
                <wp:cNvGraphicFramePr/>
                <a:graphic xmlns:a="http://schemas.openxmlformats.org/drawingml/2006/main">
                  <a:graphicData uri="http://schemas.microsoft.com/office/word/2010/wordprocessingShape">
                    <wps:wsp>
                      <wps:cNvCnPr/>
                      <wps:spPr>
                        <a:xfrm flipH="1">
                          <a:off x="0" y="0"/>
                          <a:ext cx="45719" cy="20955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11DAB69" id="رابط كسهم مستقيم 17" o:spid="_x0000_s1026" type="#_x0000_t32" style="position:absolute;left:0;text-align:left;margin-left:83.05pt;margin-top:54.65pt;width:3.6pt;height:16.5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" strokecolor="#5b9bd5" strokeweight=".5pt">
                <v:stroke endarrow="block" joinstyle="miter"/>
              </v:shape>
            </w:pict>
          </mc:Fallback>
        </mc:AlternateContent>
      </w:r>
      <w:r w:rsidRPr="005C6D61">
        <w:rPr>
          <w:rFonts w:ascii="Sakkal Majalla" w:hAnsi="Sakkal Majalla" w:cs="Sakkal Majalla"/>
          <w:b/>
          <w:bCs/>
          <w:noProof/>
          <w:sz w:val="36"/>
          <w:szCs w:val="36"/>
          <w:rtl/>
        </w:rPr>
        <mc:AlternateContent>
          <mc:Choice Requires="wps">
            <w:drawing>
              <wp:anchor distT="0" distB="0" distL="114300" distR="114300" simplePos="0" relativeHeight="251673600" behindDoc="0" locked="0" layoutInCell="1" allowOverlap="1" wp14:anchorId="28EB8FBB" wp14:editId="6FF5C103">
                <wp:simplePos x="0" y="0"/>
                <wp:positionH relativeFrom="column">
                  <wp:posOffset>4410075</wp:posOffset>
                </wp:positionH>
                <wp:positionV relativeFrom="paragraph">
                  <wp:posOffset>685800</wp:posOffset>
                </wp:positionV>
                <wp:extent cx="45719" cy="209550"/>
                <wp:effectExtent l="57150" t="0" r="50165" b="57150"/>
                <wp:wrapNone/>
                <wp:docPr id="7" name="رابط كسهم مستقيم 7"/>
                <wp:cNvGraphicFramePr/>
                <a:graphic xmlns:a="http://schemas.openxmlformats.org/drawingml/2006/main">
                  <a:graphicData uri="http://schemas.microsoft.com/office/word/2010/wordprocessingShape">
                    <wps:wsp>
                      <wps:cNvCnPr/>
                      <wps:spPr>
                        <a:xfrm flipH="1">
                          <a:off x="0" y="0"/>
                          <a:ext cx="45719" cy="20955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B0F67B8" id="رابط كسهم مستقيم 7" o:spid="_x0000_s1026" type="#_x0000_t32" style="position:absolute;left:0;text-align:left;margin-left:347.25pt;margin-top:54pt;width:3.6pt;height:16.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" strokecolor="#5b9bd5" strokeweight=".5pt">
                <v:stroke endarrow="block" joinstyle="miter"/>
              </v:shape>
            </w:pict>
          </mc:Fallback>
        </mc:AlternateContent>
      </w:r>
    </w:p>
    <w:p w:rsidR="00821379" w:rsidRPr="005C6D61" w:rsidRDefault="00821379" w:rsidP="007B33E5">
      <w:pPr>
        <w:rPr>
          <w:rFonts w:ascii="Sakkal Majalla" w:hAnsi="Sakkal Majalla" w:cs="Sakkal Majalla"/>
          <w:rtl/>
        </w:rPr>
      </w:pPr>
    </w:p>
    <w:p w:rsidR="00821379" w:rsidRPr="005C6D61" w:rsidRDefault="00821379" w:rsidP="007B33E5">
      <w:pPr>
        <w:rPr>
          <w:rFonts w:ascii="Sakkal Majalla" w:hAnsi="Sakkal Majalla" w:cs="Sakkal Majalla"/>
          <w:rtl/>
        </w:rPr>
      </w:pPr>
    </w:p>
    <w:p w:rsidR="00821379" w:rsidRDefault="00821379" w:rsidP="007B33E5">
      <w:pPr>
        <w:rPr>
          <w:rFonts w:ascii="Sakkal Majalla" w:hAnsi="Sakkal Majalla" w:cs="Sakkal Majalla"/>
          <w:rtl/>
        </w:rPr>
      </w:pPr>
    </w:p>
    <w:p w:rsidR="001A52B4" w:rsidRDefault="001A52B4" w:rsidP="007B33E5">
      <w:pPr>
        <w:rPr>
          <w:rFonts w:ascii="Sakkal Majalla" w:hAnsi="Sakkal Majalla" w:cs="Sakkal Majalla"/>
          <w:rtl/>
        </w:rPr>
      </w:pPr>
    </w:p>
    <w:p w:rsidR="001A52B4" w:rsidRDefault="001A52B4" w:rsidP="007B33E5">
      <w:pPr>
        <w:rPr>
          <w:rFonts w:ascii="Sakkal Majalla" w:hAnsi="Sakkal Majalla" w:cs="Sakkal Majalla"/>
          <w:rtl/>
        </w:rPr>
      </w:pPr>
    </w:p>
    <w:p w:rsidR="00821379" w:rsidRDefault="00821379" w:rsidP="007B33E5">
      <w:pPr>
        <w:rPr>
          <w:rFonts w:ascii="Sakkal Majalla" w:hAnsi="Sakkal Majalla" w:cs="Sakkal Majalla"/>
          <w:rtl/>
        </w:rPr>
      </w:pPr>
    </w:p>
    <w:p w:rsidR="00F96C7E" w:rsidRDefault="00F96C7E" w:rsidP="007B33E5">
      <w:pPr>
        <w:rPr>
          <w:rFonts w:ascii="Sakkal Majalla" w:hAnsi="Sakkal Majalla" w:cs="Sakkal Majalla"/>
          <w:rtl/>
        </w:rPr>
      </w:pPr>
    </w:p>
    <w:p w:rsidR="00F96C7E" w:rsidRDefault="00F96C7E" w:rsidP="007B33E5">
      <w:pPr>
        <w:rPr>
          <w:rFonts w:ascii="Sakkal Majalla" w:hAnsi="Sakkal Majalla" w:cs="Sakkal Majalla"/>
          <w:rtl/>
        </w:rPr>
      </w:pPr>
    </w:p>
    <w:p w:rsidR="00F96C7E" w:rsidRDefault="00F96C7E" w:rsidP="007B33E5">
      <w:pPr>
        <w:rPr>
          <w:rFonts w:ascii="Sakkal Majalla" w:hAnsi="Sakkal Majalla" w:cs="Sakkal Majalla"/>
          <w:rtl/>
        </w:rPr>
      </w:pPr>
      <w:r w:rsidRPr="00F96C7E">
        <w:rPr>
          <w:rFonts w:ascii="Sakkal Majalla" w:hAnsi="Sakkal Majalla" w:cs="Sakkal Majalla"/>
          <w:noProof/>
          <w:rtl/>
        </w:rPr>
        <w:lastRenderedPageBreak/>
        <mc:AlternateContent>
          <mc:Choice Requires="wps">
            <w:drawing>
              <wp:anchor distT="0" distB="0" distL="114300" distR="114300" simplePos="0" relativeHeight="251679744" behindDoc="0" locked="0" layoutInCell="1" allowOverlap="1" wp14:anchorId="3ED5F25D" wp14:editId="30BFA863">
                <wp:simplePos x="0" y="0"/>
                <wp:positionH relativeFrom="margin">
                  <wp:align>right</wp:align>
                </wp:positionH>
                <wp:positionV relativeFrom="paragraph">
                  <wp:posOffset>0</wp:posOffset>
                </wp:positionV>
                <wp:extent cx="5267325" cy="1704975"/>
                <wp:effectExtent l="0" t="0" r="28575" b="28575"/>
                <wp:wrapNone/>
                <wp:docPr id="5" name="مستطيل مستدير الزوايا 5"/>
                <wp:cNvGraphicFramePr/>
                <a:graphic xmlns:a="http://schemas.openxmlformats.org/drawingml/2006/main">
                  <a:graphicData uri="http://schemas.microsoft.com/office/word/2010/wordprocessingShape">
                    <wps:wsp>
                      <wps:cNvSpPr/>
                      <wps:spPr>
                        <a:xfrm>
                          <a:off x="0" y="0"/>
                          <a:ext cx="5267325" cy="1704975"/>
                        </a:xfrm>
                        <a:prstGeom prst="roundRect">
                          <a:avLst/>
                        </a:prstGeom>
                        <a:solidFill>
                          <a:sysClr val="window" lastClr="FFFFFF"/>
                        </a:solidFill>
                        <a:ln w="12700" cap="flat" cmpd="sng" algn="ctr">
                          <a:solidFill>
                            <a:srgbClr val="4472C4"/>
                          </a:solidFill>
                          <a:prstDash val="solid"/>
                          <a:miter lim="800000"/>
                        </a:ln>
                        <a:effectLst/>
                      </wps:spPr>
                      <wps:txbx>
                        <w:txbxContent>
                          <w:p w:rsidR="003C68A1" w:rsidRPr="003C68A1" w:rsidRDefault="003C68A1" w:rsidP="003C68A1">
                            <w:pPr>
                              <w:jc w:val="center"/>
                              <w:rPr>
                                <w:rFonts w:ascii="Sakkal Majalla" w:hAnsi="Sakkal Majalla" w:cs="Sakkal Majalla"/>
                                <w:rtl/>
                              </w:rPr>
                            </w:pPr>
                            <w:r>
                              <w:rPr>
                                <w:rFonts w:ascii="Sakkal Majalla" w:hAnsi="Sakkal Majalla" w:cs="Sakkal Majalla"/>
                                <w:rtl/>
                              </w:rPr>
                              <w:t xml:space="preserve">ديناميكية الخوارزميات </w:t>
                            </w:r>
                            <w:r w:rsidRPr="003C68A1">
                              <w:rPr>
                                <w:rFonts w:ascii="Times New Roman" w:hAnsi="Times New Roman" w:cs="Times New Roman" w:hint="cs"/>
                                <w:rtl/>
                              </w:rPr>
                              <w:t>→</w:t>
                            </w:r>
                            <w:r w:rsidRPr="003C68A1">
                              <w:rPr>
                                <w:rFonts w:ascii="Sakkal Majalla" w:hAnsi="Sakkal Majalla" w:cs="Sakkal Majalla"/>
                                <w:rtl/>
                              </w:rPr>
                              <w:t xml:space="preserve"> </w:t>
                            </w:r>
                            <w:r w:rsidRPr="003C68A1">
                              <w:rPr>
                                <w:rFonts w:ascii="Sakkal Majalla" w:hAnsi="Sakkal Majalla" w:cs="Sakkal Majalla" w:hint="cs"/>
                                <w:rtl/>
                              </w:rPr>
                              <w:t>إدارة</w:t>
                            </w:r>
                            <w:r w:rsidRPr="003C68A1">
                              <w:rPr>
                                <w:rFonts w:ascii="Sakkal Majalla" w:hAnsi="Sakkal Majalla" w:cs="Sakkal Majalla"/>
                                <w:rtl/>
                              </w:rPr>
                              <w:t xml:space="preserve"> </w:t>
                            </w:r>
                            <w:r w:rsidRPr="003C68A1">
                              <w:rPr>
                                <w:rFonts w:ascii="Sakkal Majalla" w:hAnsi="Sakkal Majalla" w:cs="Sakkal Majalla" w:hint="cs"/>
                                <w:rtl/>
                              </w:rPr>
                              <w:t>المحتوى</w:t>
                            </w:r>
                            <w:r w:rsidRPr="003C68A1">
                              <w:rPr>
                                <w:rFonts w:ascii="Sakkal Majalla" w:hAnsi="Sakkal Majalla" w:cs="Sakkal Majalla"/>
                                <w:rtl/>
                              </w:rPr>
                              <w:t xml:space="preserve"> </w:t>
                            </w:r>
                            <w:r w:rsidRPr="003C68A1">
                              <w:rPr>
                                <w:rFonts w:ascii="Sakkal Majalla" w:hAnsi="Sakkal Majalla" w:cs="Sakkal Majalla" w:hint="cs"/>
                                <w:rtl/>
                              </w:rPr>
                              <w:t>الإعلامي</w:t>
                            </w:r>
                            <w:r w:rsidRPr="003C68A1">
                              <w:rPr>
                                <w:rFonts w:ascii="Sakkal Majalla" w:hAnsi="Sakkal Majalla" w:cs="Sakkal Majalla"/>
                                <w:rtl/>
                              </w:rPr>
                              <w:t xml:space="preserve"> </w:t>
                            </w:r>
                            <w:r w:rsidRPr="003C68A1">
                              <w:rPr>
                                <w:rFonts w:ascii="Times New Roman" w:hAnsi="Times New Roman" w:cs="Times New Roman" w:hint="cs"/>
                                <w:rtl/>
                              </w:rPr>
                              <w:t>→</w:t>
                            </w:r>
                            <w:r w:rsidRPr="003C68A1">
                              <w:rPr>
                                <w:rFonts w:ascii="Sakkal Majalla" w:hAnsi="Sakkal Majalla" w:cs="Sakkal Majalla"/>
                                <w:rtl/>
                              </w:rPr>
                              <w:t xml:space="preserve"> </w:t>
                            </w:r>
                            <w:r w:rsidRPr="003C68A1">
                              <w:rPr>
                                <w:rFonts w:ascii="Sakkal Majalla" w:hAnsi="Sakkal Majalla" w:cs="Sakkal Majalla" w:hint="cs"/>
                                <w:rtl/>
                              </w:rPr>
                              <w:t>صناعة</w:t>
                            </w:r>
                            <w:r w:rsidRPr="003C68A1">
                              <w:rPr>
                                <w:rFonts w:ascii="Sakkal Majalla" w:hAnsi="Sakkal Majalla" w:cs="Sakkal Majalla"/>
                                <w:rtl/>
                              </w:rPr>
                              <w:t xml:space="preserve"> </w:t>
                            </w:r>
                            <w:r w:rsidRPr="003C68A1">
                              <w:rPr>
                                <w:rFonts w:ascii="Sakkal Majalla" w:hAnsi="Sakkal Majalla" w:cs="Sakkal Majalla" w:hint="cs"/>
                                <w:rtl/>
                              </w:rPr>
                              <w:t>القرار</w:t>
                            </w:r>
                            <w:r w:rsidRPr="003C68A1">
                              <w:rPr>
                                <w:rFonts w:ascii="Sakkal Majalla" w:hAnsi="Sakkal Majalla" w:cs="Sakkal Majalla"/>
                                <w:rtl/>
                              </w:rPr>
                              <w:t xml:space="preserve"> </w:t>
                            </w:r>
                            <w:r w:rsidRPr="003C68A1">
                              <w:rPr>
                                <w:rFonts w:ascii="Sakkal Majalla" w:hAnsi="Sakkal Majalla" w:cs="Sakkal Majalla" w:hint="cs"/>
                                <w:rtl/>
                              </w:rPr>
                              <w:t>الإعلامي</w:t>
                            </w:r>
                          </w:p>
                          <w:p w:rsidR="003C68A1" w:rsidRPr="003C68A1" w:rsidRDefault="003C68A1" w:rsidP="003C68A1">
                            <w:pPr>
                              <w:jc w:val="center"/>
                              <w:rPr>
                                <w:rFonts w:ascii="Sakkal Majalla" w:hAnsi="Sakkal Majalla" w:cs="Sakkal Majalla"/>
                                <w:rtl/>
                              </w:rPr>
                            </w:pPr>
                            <w:r w:rsidRPr="003C68A1">
                              <w:rPr>
                                <w:rFonts w:ascii="Sakkal Majalla" w:hAnsi="Sakkal Majalla" w:cs="Sakkal Majalla"/>
                                <w:rtl/>
                              </w:rPr>
                              <w:t xml:space="preserve">                </w:t>
                            </w:r>
                            <w:r w:rsidRPr="003C68A1">
                              <w:rPr>
                                <w:rFonts w:ascii="Times New Roman" w:hAnsi="Times New Roman" w:cs="Times New Roman" w:hint="cs"/>
                                <w:rtl/>
                              </w:rPr>
                              <w:t>↑</w:t>
                            </w:r>
                          </w:p>
                          <w:p w:rsidR="003C68A1" w:rsidRPr="003C68A1" w:rsidRDefault="003C68A1" w:rsidP="003C68A1">
                            <w:pPr>
                              <w:jc w:val="center"/>
                              <w:rPr>
                                <w:rFonts w:ascii="Sakkal Majalla" w:hAnsi="Sakkal Majalla" w:cs="Sakkal Majalla"/>
                                <w:rtl/>
                              </w:rPr>
                            </w:pPr>
                            <w:r w:rsidRPr="003C68A1">
                              <w:rPr>
                                <w:rFonts w:ascii="Sakkal Majalla" w:hAnsi="Sakkal Majalla" w:cs="Sakkal Majalla"/>
                                <w:rtl/>
                              </w:rPr>
                              <w:t xml:space="preserve">                </w:t>
                            </w:r>
                            <w:r w:rsidRPr="003C68A1">
                              <w:rPr>
                                <w:rFonts w:ascii="Times New Roman" w:hAnsi="Times New Roman" w:cs="Times New Roman" w:hint="cs"/>
                                <w:rtl/>
                              </w:rPr>
                              <w:t>│</w:t>
                            </w:r>
                          </w:p>
                          <w:p w:rsidR="00F96C7E" w:rsidRDefault="003C68A1" w:rsidP="003C68A1">
                            <w:pPr>
                              <w:jc w:val="center"/>
                            </w:pPr>
                            <w:r w:rsidRPr="003C68A1">
                              <w:rPr>
                                <w:rFonts w:ascii="Sakkal Majalla" w:hAnsi="Sakkal Majalla" w:cs="Sakkal Majalla"/>
                                <w:rtl/>
                              </w:rPr>
                              <w:t xml:space="preserve">           القيادة الرقمية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D5F25D" id="مستطيل مستدير الزوايا 5" o:spid="_x0000_s1036" style="position:absolute;left:0;text-align:left;margin-left:363.55pt;margin-top:0;width:414.75pt;height:134.25pt;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" fillcolor="window" strokecolor="#4472c4" strokeweight="1pt">
                <v:stroke joinstyle="miter"/>
                <v:textbox>
                  <w:txbxContent>
                    <w:p w:rsidR="003C68A1" w:rsidRPr="003C68A1" w:rsidRDefault="003C68A1" w:rsidP="003C68A1">
                      <w:pPr>
                        <w:jc w:val="center"/>
                        <w:rPr>
                          <w:rFonts w:ascii="Sakkal Majalla" w:hAnsi="Sakkal Majalla" w:cs="Sakkal Majalla"/>
                          <w:rtl/>
                        </w:rPr>
                      </w:pPr>
                      <w:r>
                        <w:rPr>
                          <w:rFonts w:ascii="Sakkal Majalla" w:hAnsi="Sakkal Majalla" w:cs="Sakkal Majalla"/>
                          <w:rtl/>
                        </w:rPr>
                        <w:t xml:space="preserve">ديناميكية الخوارزميات </w:t>
                      </w:r>
                      <w:r w:rsidRPr="003C68A1">
                        <w:rPr>
                          <w:rFonts w:ascii="Times New Roman" w:hAnsi="Times New Roman" w:cs="Times New Roman" w:hint="cs"/>
                          <w:rtl/>
                        </w:rPr>
                        <w:t>→</w:t>
                      </w:r>
                      <w:r w:rsidRPr="003C68A1">
                        <w:rPr>
                          <w:rFonts w:ascii="Sakkal Majalla" w:hAnsi="Sakkal Majalla" w:cs="Sakkal Majalla"/>
                          <w:rtl/>
                        </w:rPr>
                        <w:t xml:space="preserve"> </w:t>
                      </w:r>
                      <w:r w:rsidRPr="003C68A1">
                        <w:rPr>
                          <w:rFonts w:ascii="Sakkal Majalla" w:hAnsi="Sakkal Majalla" w:cs="Sakkal Majalla" w:hint="cs"/>
                          <w:rtl/>
                        </w:rPr>
                        <w:t>إدارة</w:t>
                      </w:r>
                      <w:r w:rsidRPr="003C68A1">
                        <w:rPr>
                          <w:rFonts w:ascii="Sakkal Majalla" w:hAnsi="Sakkal Majalla" w:cs="Sakkal Majalla"/>
                          <w:rtl/>
                        </w:rPr>
                        <w:t xml:space="preserve"> </w:t>
                      </w:r>
                      <w:r w:rsidRPr="003C68A1">
                        <w:rPr>
                          <w:rFonts w:ascii="Sakkal Majalla" w:hAnsi="Sakkal Majalla" w:cs="Sakkal Majalla" w:hint="cs"/>
                          <w:rtl/>
                        </w:rPr>
                        <w:t>المحتوى</w:t>
                      </w:r>
                      <w:r w:rsidRPr="003C68A1">
                        <w:rPr>
                          <w:rFonts w:ascii="Sakkal Majalla" w:hAnsi="Sakkal Majalla" w:cs="Sakkal Majalla"/>
                          <w:rtl/>
                        </w:rPr>
                        <w:t xml:space="preserve"> </w:t>
                      </w:r>
                      <w:r w:rsidRPr="003C68A1">
                        <w:rPr>
                          <w:rFonts w:ascii="Sakkal Majalla" w:hAnsi="Sakkal Majalla" w:cs="Sakkal Majalla" w:hint="cs"/>
                          <w:rtl/>
                        </w:rPr>
                        <w:t>الإعلامي</w:t>
                      </w:r>
                      <w:r w:rsidRPr="003C68A1">
                        <w:rPr>
                          <w:rFonts w:ascii="Sakkal Majalla" w:hAnsi="Sakkal Majalla" w:cs="Sakkal Majalla"/>
                          <w:rtl/>
                        </w:rPr>
                        <w:t xml:space="preserve"> </w:t>
                      </w:r>
                      <w:r w:rsidRPr="003C68A1">
                        <w:rPr>
                          <w:rFonts w:ascii="Times New Roman" w:hAnsi="Times New Roman" w:cs="Times New Roman" w:hint="cs"/>
                          <w:rtl/>
                        </w:rPr>
                        <w:t>→</w:t>
                      </w:r>
                      <w:r w:rsidRPr="003C68A1">
                        <w:rPr>
                          <w:rFonts w:ascii="Sakkal Majalla" w:hAnsi="Sakkal Majalla" w:cs="Sakkal Majalla"/>
                          <w:rtl/>
                        </w:rPr>
                        <w:t xml:space="preserve"> </w:t>
                      </w:r>
                      <w:r w:rsidRPr="003C68A1">
                        <w:rPr>
                          <w:rFonts w:ascii="Sakkal Majalla" w:hAnsi="Sakkal Majalla" w:cs="Sakkal Majalla" w:hint="cs"/>
                          <w:rtl/>
                        </w:rPr>
                        <w:t>صناعة</w:t>
                      </w:r>
                      <w:r w:rsidRPr="003C68A1">
                        <w:rPr>
                          <w:rFonts w:ascii="Sakkal Majalla" w:hAnsi="Sakkal Majalla" w:cs="Sakkal Majalla"/>
                          <w:rtl/>
                        </w:rPr>
                        <w:t xml:space="preserve"> </w:t>
                      </w:r>
                      <w:r w:rsidRPr="003C68A1">
                        <w:rPr>
                          <w:rFonts w:ascii="Sakkal Majalla" w:hAnsi="Sakkal Majalla" w:cs="Sakkal Majalla" w:hint="cs"/>
                          <w:rtl/>
                        </w:rPr>
                        <w:t>القرار</w:t>
                      </w:r>
                      <w:r w:rsidRPr="003C68A1">
                        <w:rPr>
                          <w:rFonts w:ascii="Sakkal Majalla" w:hAnsi="Sakkal Majalla" w:cs="Sakkal Majalla"/>
                          <w:rtl/>
                        </w:rPr>
                        <w:t xml:space="preserve"> </w:t>
                      </w:r>
                      <w:r w:rsidRPr="003C68A1">
                        <w:rPr>
                          <w:rFonts w:ascii="Sakkal Majalla" w:hAnsi="Sakkal Majalla" w:cs="Sakkal Majalla" w:hint="cs"/>
                          <w:rtl/>
                        </w:rPr>
                        <w:t>الإعلامي</w:t>
                      </w:r>
                    </w:p>
                    <w:p w:rsidR="003C68A1" w:rsidRPr="003C68A1" w:rsidRDefault="003C68A1" w:rsidP="003C68A1">
                      <w:pPr>
                        <w:jc w:val="center"/>
                        <w:rPr>
                          <w:rFonts w:ascii="Sakkal Majalla" w:hAnsi="Sakkal Majalla" w:cs="Sakkal Majalla"/>
                          <w:rtl/>
                        </w:rPr>
                      </w:pPr>
                      <w:r w:rsidRPr="003C68A1">
                        <w:rPr>
                          <w:rFonts w:ascii="Sakkal Majalla" w:hAnsi="Sakkal Majalla" w:cs="Sakkal Majalla"/>
                          <w:rtl/>
                        </w:rPr>
                        <w:t xml:space="preserve">                </w:t>
                      </w:r>
                      <w:r w:rsidRPr="003C68A1">
                        <w:rPr>
                          <w:rFonts w:ascii="Times New Roman" w:hAnsi="Times New Roman" w:cs="Times New Roman" w:hint="cs"/>
                          <w:rtl/>
                        </w:rPr>
                        <w:t>↑</w:t>
                      </w:r>
                    </w:p>
                    <w:p w:rsidR="003C68A1" w:rsidRPr="003C68A1" w:rsidRDefault="003C68A1" w:rsidP="003C68A1">
                      <w:pPr>
                        <w:jc w:val="center"/>
                        <w:rPr>
                          <w:rFonts w:ascii="Sakkal Majalla" w:hAnsi="Sakkal Majalla" w:cs="Sakkal Majalla"/>
                          <w:rtl/>
                        </w:rPr>
                      </w:pPr>
                      <w:r w:rsidRPr="003C68A1">
                        <w:rPr>
                          <w:rFonts w:ascii="Sakkal Majalla" w:hAnsi="Sakkal Majalla" w:cs="Sakkal Majalla"/>
                          <w:rtl/>
                        </w:rPr>
                        <w:t xml:space="preserve">                </w:t>
                      </w:r>
                      <w:r w:rsidRPr="003C68A1">
                        <w:rPr>
                          <w:rFonts w:ascii="Times New Roman" w:hAnsi="Times New Roman" w:cs="Times New Roman" w:hint="cs"/>
                          <w:rtl/>
                        </w:rPr>
                        <w:t>│</w:t>
                      </w:r>
                    </w:p>
                    <w:p w:rsidR="00F96C7E" w:rsidRDefault="003C68A1" w:rsidP="003C68A1">
                      <w:pPr>
                        <w:jc w:val="center"/>
                      </w:pPr>
                      <w:r w:rsidRPr="003C68A1">
                        <w:rPr>
                          <w:rFonts w:ascii="Sakkal Majalla" w:hAnsi="Sakkal Majalla" w:cs="Sakkal Majalla"/>
                          <w:rtl/>
                        </w:rPr>
                        <w:t xml:space="preserve">           القيادة الرقمية</w:t>
                      </w:r>
                    </w:p>
                  </w:txbxContent>
                </v:textbox>
                <w10:wrap anchorx="margin"/>
              </v:roundrect>
            </w:pict>
          </mc:Fallback>
        </mc:AlternateContent>
      </w:r>
    </w:p>
    <w:p w:rsidR="00F96C7E" w:rsidRDefault="00F96C7E" w:rsidP="007B33E5">
      <w:pPr>
        <w:rPr>
          <w:rFonts w:ascii="Sakkal Majalla" w:hAnsi="Sakkal Majalla" w:cs="Sakkal Majalla"/>
          <w:rtl/>
        </w:rPr>
      </w:pPr>
    </w:p>
    <w:p w:rsidR="00F96C7E" w:rsidRPr="005C6D61" w:rsidRDefault="00F96C7E" w:rsidP="007B33E5">
      <w:pPr>
        <w:rPr>
          <w:rFonts w:ascii="Sakkal Majalla" w:hAnsi="Sakkal Majalla" w:cs="Sakkal Majalla"/>
          <w:rtl/>
        </w:rPr>
      </w:pPr>
    </w:p>
    <w:p w:rsidR="00F96C7E" w:rsidRDefault="00F96C7E" w:rsidP="001A52B4">
      <w:pPr>
        <w:rPr>
          <w:rFonts w:ascii="Sakkal Majalla" w:hAnsi="Sakkal Majalla" w:cs="Sakkal Majalla"/>
          <w:b/>
          <w:bCs/>
          <w:sz w:val="40"/>
          <w:szCs w:val="40"/>
          <w:highlight w:val="lightGray"/>
          <w:rtl/>
        </w:rPr>
      </w:pPr>
    </w:p>
    <w:p w:rsidR="00F96C7E" w:rsidRDefault="00F96C7E" w:rsidP="001A52B4">
      <w:pPr>
        <w:rPr>
          <w:rFonts w:ascii="Sakkal Majalla" w:hAnsi="Sakkal Majalla" w:cs="Sakkal Majalla"/>
          <w:b/>
          <w:bCs/>
          <w:sz w:val="40"/>
          <w:szCs w:val="40"/>
          <w:highlight w:val="lightGray"/>
          <w:rtl/>
        </w:rPr>
      </w:pPr>
    </w:p>
    <w:p w:rsidR="001A52B4" w:rsidRPr="005C6D61" w:rsidRDefault="00F377B9" w:rsidP="001A52B4">
      <w:pPr>
        <w:rPr>
          <w:rFonts w:ascii="Sakkal Majalla" w:hAnsi="Sakkal Majalla" w:cs="Sakkal Majalla"/>
          <w:b/>
          <w:bCs/>
          <w:sz w:val="40"/>
          <w:szCs w:val="40"/>
          <w:rtl/>
        </w:rPr>
      </w:pPr>
      <w:r w:rsidRPr="005C6D61">
        <w:rPr>
          <w:rFonts w:ascii="Sakkal Majalla" w:hAnsi="Sakkal Majalla" w:cs="Sakkal Majalla"/>
          <w:b/>
          <w:bCs/>
          <w:sz w:val="40"/>
          <w:szCs w:val="40"/>
          <w:highlight w:val="lightGray"/>
          <w:rtl/>
        </w:rPr>
        <w:t>حدود الدراسة</w:t>
      </w:r>
    </w:p>
    <w:p w:rsidR="00062C85" w:rsidRPr="005C6D61" w:rsidRDefault="00F377B9" w:rsidP="005C6D61">
      <w:pPr>
        <w:rPr>
          <w:rFonts w:ascii="Sakkal Majalla" w:hAnsi="Sakkal Majalla" w:cs="Sakkal Majalla"/>
          <w:sz w:val="36"/>
          <w:szCs w:val="36"/>
          <w:rtl/>
        </w:rPr>
      </w:pPr>
      <w:r w:rsidRPr="005C6D61">
        <w:rPr>
          <w:rFonts w:ascii="Sakkal Majalla" w:hAnsi="Sakkal Majalla" w:cs="Sakkal Majalla"/>
          <w:sz w:val="28"/>
          <w:szCs w:val="28"/>
          <w:rtl/>
        </w:rPr>
        <w:t>تعد حدود الدراسة من العناصر المنهجية المهمة في البحوث العلمية، إذ تساعد في تحديد نطاق الدراسة والإطار الذي تجرى ضمنه، بما يسهم في توضيح المجال الذي تركز عليه الدراسة والحدود التي تقف عندها نتائجها. وفي ضوء طبيعة موضوع هذه الدراسة وأهدافها، يمكن تحديد حدودها على النحو الآتي:</w:t>
      </w:r>
    </w:p>
    <w:p w:rsidR="00F377B9" w:rsidRPr="005C6D61" w:rsidRDefault="00F377B9" w:rsidP="00F377B9">
      <w:pPr>
        <w:rPr>
          <w:rFonts w:ascii="Sakkal Majalla" w:hAnsi="Sakkal Majalla" w:cs="Sakkal Majalla"/>
          <w:b/>
          <w:bCs/>
          <w:sz w:val="36"/>
          <w:szCs w:val="36"/>
          <w:rtl/>
        </w:rPr>
      </w:pPr>
      <w:r w:rsidRPr="005C6D61">
        <w:rPr>
          <w:rFonts w:ascii="Sakkal Majalla" w:hAnsi="Sakkal Majalla" w:cs="Sakkal Majalla"/>
          <w:b/>
          <w:bCs/>
          <w:sz w:val="32"/>
          <w:szCs w:val="32"/>
          <w:rtl/>
        </w:rPr>
        <w:t xml:space="preserve">أولا: الحدود الموضوعية </w:t>
      </w:r>
    </w:p>
    <w:p w:rsidR="00F377B9" w:rsidRPr="005C6D61" w:rsidRDefault="00F377B9" w:rsidP="00F377B9">
      <w:pPr>
        <w:rPr>
          <w:rFonts w:ascii="Sakkal Majalla" w:hAnsi="Sakkal Majalla" w:cs="Sakkal Majalla"/>
          <w:sz w:val="28"/>
          <w:szCs w:val="28"/>
          <w:rtl/>
        </w:rPr>
      </w:pPr>
      <w:r w:rsidRPr="005C6D61">
        <w:rPr>
          <w:rFonts w:ascii="Sakkal Majalla" w:hAnsi="Sakkal Majalla" w:cs="Sakkal Majalla"/>
          <w:sz w:val="28"/>
          <w:szCs w:val="28"/>
          <w:rtl/>
        </w:rPr>
        <w:t xml:space="preserve">تقتصر هذه الدراسة على تحليل العلاقة بين </w:t>
      </w:r>
      <w:r w:rsidR="00BA543A" w:rsidRPr="005C6D61">
        <w:rPr>
          <w:rStyle w:val="a4"/>
          <w:rFonts w:ascii="Sakkal Majalla" w:hAnsi="Sakkal Majalla" w:cs="Sakkal Majalla"/>
          <w:sz w:val="28"/>
          <w:szCs w:val="28"/>
          <w:rtl/>
        </w:rPr>
        <w:t xml:space="preserve">ديناميكية </w:t>
      </w:r>
      <w:r w:rsidRPr="005C6D61">
        <w:rPr>
          <w:rStyle w:val="a4"/>
          <w:rFonts w:ascii="Sakkal Majalla" w:hAnsi="Sakkal Majalla" w:cs="Sakkal Majalla"/>
          <w:sz w:val="28"/>
          <w:szCs w:val="28"/>
          <w:rtl/>
        </w:rPr>
        <w:t>الخوارزميات والقيادة الرقمية في المنصات الإعلامية السعودية</w:t>
      </w:r>
      <w:r w:rsidRPr="005C6D61">
        <w:rPr>
          <w:rFonts w:ascii="Sakkal Majalla" w:hAnsi="Sakkal Majalla" w:cs="Sakkal Majalla"/>
          <w:sz w:val="28"/>
          <w:szCs w:val="28"/>
          <w:rtl/>
        </w:rPr>
        <w:t>، مع التركيز على دور الخوارزميات الرقمية في تنظيم المحتوى الإعلامي وترتيبه داخل المنصات الرقمية، إضافة إلى دراسة مستوى ممارسة القيادة الرقمية في المؤسسات الإعلامية ومدى تأثيرها في إدارة المحتوى الإعلامي في البيئة الرقمية.</w:t>
      </w:r>
    </w:p>
    <w:p w:rsidR="00F377B9" w:rsidRPr="005C6D61" w:rsidRDefault="00F377B9" w:rsidP="00F377B9">
      <w:pPr>
        <w:rPr>
          <w:rFonts w:ascii="Sakkal Majalla" w:hAnsi="Sakkal Majalla" w:cs="Sakkal Majalla"/>
          <w:b/>
          <w:bCs/>
          <w:sz w:val="32"/>
          <w:szCs w:val="32"/>
          <w:rtl/>
        </w:rPr>
      </w:pPr>
      <w:r w:rsidRPr="005C6D61">
        <w:rPr>
          <w:rFonts w:ascii="Sakkal Majalla" w:hAnsi="Sakkal Majalla" w:cs="Sakkal Majalla"/>
          <w:b/>
          <w:bCs/>
          <w:sz w:val="32"/>
          <w:szCs w:val="32"/>
          <w:rtl/>
        </w:rPr>
        <w:t xml:space="preserve">ثانيا: الحدود المكانية </w:t>
      </w:r>
    </w:p>
    <w:p w:rsidR="00196670" w:rsidRPr="005C6D61" w:rsidRDefault="00196670" w:rsidP="00F377B9">
      <w:pPr>
        <w:rPr>
          <w:rFonts w:ascii="Sakkal Majalla" w:hAnsi="Sakkal Majalla" w:cs="Sakkal Majalla"/>
          <w:sz w:val="28"/>
          <w:szCs w:val="28"/>
          <w:rtl/>
        </w:rPr>
      </w:pPr>
      <w:r w:rsidRPr="005C6D61">
        <w:rPr>
          <w:rFonts w:ascii="Sakkal Majalla" w:hAnsi="Sakkal Majalla" w:cs="Sakkal Majalla"/>
          <w:sz w:val="28"/>
          <w:szCs w:val="28"/>
          <w:rtl/>
        </w:rPr>
        <w:t xml:space="preserve">يمكن أن تقتصر العينة المكانية للدراسة على عدد من المنصات الإعلامية الرقمية التابعة لمؤسسات إعلامية سعودية بارزة التي تمتلك حضورا فاعلا على المنصات الرقمية وتعتمد بدرجة كبيرة على إدارة المحتوى الرقمي عبر مواقعها الإلكترونية ومنصات التواصل الاجتماعي. ومن بين هذه المنصات على سبيل المثال: </w:t>
      </w:r>
    </w:p>
    <w:p w:rsidR="00196670" w:rsidRPr="005C6D61" w:rsidRDefault="00196670" w:rsidP="00196670">
      <w:pPr>
        <w:pStyle w:val="a6"/>
        <w:numPr>
          <w:ilvl w:val="0"/>
          <w:numId w:val="2"/>
        </w:numPr>
        <w:rPr>
          <w:rFonts w:ascii="Sakkal Majalla" w:hAnsi="Sakkal Majalla" w:cs="Sakkal Majalla"/>
          <w:sz w:val="28"/>
          <w:szCs w:val="28"/>
        </w:rPr>
      </w:pPr>
      <w:r w:rsidRPr="005C6D61">
        <w:rPr>
          <w:rStyle w:val="whitespace-normal"/>
          <w:rFonts w:ascii="Sakkal Majalla" w:hAnsi="Sakkal Majalla" w:cs="Sakkal Majalla"/>
          <w:sz w:val="28"/>
          <w:szCs w:val="28"/>
          <w:rtl/>
        </w:rPr>
        <w:t>هيئة الإذاعة والتلفزيون السعودية</w:t>
      </w:r>
      <w:r w:rsidRPr="005C6D61">
        <w:rPr>
          <w:rFonts w:ascii="Sakkal Majalla" w:hAnsi="Sakkal Majalla" w:cs="Sakkal Majalla"/>
          <w:sz w:val="28"/>
          <w:szCs w:val="28"/>
          <w:rtl/>
        </w:rPr>
        <w:t xml:space="preserve"> </w:t>
      </w:r>
      <w:r w:rsidRPr="005C6D61">
        <w:rPr>
          <w:rFonts w:ascii="Sakkal Majalla" w:hAnsi="Sakkal Majalla" w:cs="Sakkal Majalla"/>
          <w:sz w:val="28"/>
          <w:szCs w:val="28"/>
        </w:rPr>
        <w:t xml:space="preserve">– </w:t>
      </w:r>
      <w:r w:rsidRPr="005C6D61">
        <w:rPr>
          <w:rFonts w:ascii="Sakkal Majalla" w:hAnsi="Sakkal Majalla" w:cs="Sakkal Majalla"/>
          <w:sz w:val="28"/>
          <w:szCs w:val="28"/>
          <w:rtl/>
        </w:rPr>
        <w:t>عبر منصاتها الرقمية الإخبارية وحساباتها في وسائل التواصل.</w:t>
      </w:r>
    </w:p>
    <w:p w:rsidR="00196670" w:rsidRPr="005C6D61" w:rsidRDefault="00196670" w:rsidP="00196670">
      <w:pPr>
        <w:pStyle w:val="a6"/>
        <w:numPr>
          <w:ilvl w:val="0"/>
          <w:numId w:val="2"/>
        </w:numPr>
        <w:rPr>
          <w:rFonts w:ascii="Sakkal Majalla" w:hAnsi="Sakkal Majalla" w:cs="Sakkal Majalla"/>
          <w:sz w:val="28"/>
          <w:szCs w:val="28"/>
        </w:rPr>
      </w:pPr>
      <w:r w:rsidRPr="005C6D61">
        <w:rPr>
          <w:rStyle w:val="whitespace-normal"/>
          <w:rFonts w:ascii="Sakkal Majalla" w:hAnsi="Sakkal Majalla" w:cs="Sakkal Majalla"/>
          <w:sz w:val="28"/>
          <w:szCs w:val="28"/>
          <w:rtl/>
        </w:rPr>
        <w:t>وكالة الأنباء السعودية</w:t>
      </w:r>
      <w:r w:rsidRPr="005C6D61">
        <w:rPr>
          <w:rFonts w:ascii="Sakkal Majalla" w:hAnsi="Sakkal Majalla" w:cs="Sakkal Majalla"/>
          <w:sz w:val="28"/>
          <w:szCs w:val="28"/>
          <w:rtl/>
        </w:rPr>
        <w:t xml:space="preserve"> </w:t>
      </w:r>
      <w:r w:rsidRPr="005C6D61">
        <w:rPr>
          <w:rFonts w:ascii="Sakkal Majalla" w:hAnsi="Sakkal Majalla" w:cs="Sakkal Majalla"/>
          <w:sz w:val="28"/>
          <w:szCs w:val="28"/>
        </w:rPr>
        <w:t xml:space="preserve">– </w:t>
      </w:r>
      <w:r w:rsidRPr="005C6D61">
        <w:rPr>
          <w:rFonts w:ascii="Sakkal Majalla" w:hAnsi="Sakkal Majalla" w:cs="Sakkal Majalla"/>
          <w:sz w:val="28"/>
          <w:szCs w:val="28"/>
          <w:rtl/>
        </w:rPr>
        <w:t xml:space="preserve">من خلال منصتها الرقمية وحضورها في المنصات الاجتماعية. </w:t>
      </w:r>
    </w:p>
    <w:p w:rsidR="00196670" w:rsidRPr="005C6D61" w:rsidRDefault="00196670" w:rsidP="00196670">
      <w:pPr>
        <w:pStyle w:val="a6"/>
        <w:numPr>
          <w:ilvl w:val="0"/>
          <w:numId w:val="2"/>
        </w:numPr>
        <w:rPr>
          <w:rFonts w:ascii="Sakkal Majalla" w:hAnsi="Sakkal Majalla" w:cs="Sakkal Majalla"/>
          <w:sz w:val="28"/>
          <w:szCs w:val="28"/>
        </w:rPr>
      </w:pPr>
      <w:r w:rsidRPr="005C6D61">
        <w:rPr>
          <w:rStyle w:val="whitespace-normal"/>
          <w:rFonts w:ascii="Sakkal Majalla" w:hAnsi="Sakkal Majalla" w:cs="Sakkal Majalla"/>
          <w:sz w:val="28"/>
          <w:szCs w:val="28"/>
          <w:rtl/>
        </w:rPr>
        <w:t>العربية</w:t>
      </w:r>
      <w:r w:rsidRPr="005C6D61">
        <w:rPr>
          <w:rFonts w:ascii="Sakkal Majalla" w:hAnsi="Sakkal Majalla" w:cs="Sakkal Majalla"/>
          <w:sz w:val="28"/>
          <w:szCs w:val="28"/>
          <w:rtl/>
        </w:rPr>
        <w:t xml:space="preserve"> </w:t>
      </w:r>
      <w:r w:rsidRPr="005C6D61">
        <w:rPr>
          <w:rFonts w:ascii="Sakkal Majalla" w:hAnsi="Sakkal Majalla" w:cs="Sakkal Majalla"/>
          <w:sz w:val="28"/>
          <w:szCs w:val="28"/>
        </w:rPr>
        <w:t xml:space="preserve">– </w:t>
      </w:r>
      <w:r w:rsidRPr="005C6D61">
        <w:rPr>
          <w:rFonts w:ascii="Sakkal Majalla" w:hAnsi="Sakkal Majalla" w:cs="Sakkal Majalla"/>
          <w:sz w:val="28"/>
          <w:szCs w:val="28"/>
          <w:rtl/>
        </w:rPr>
        <w:t xml:space="preserve">عبر منصتها الرقمية الإخبارية متعددة المنصات. </w:t>
      </w:r>
    </w:p>
    <w:p w:rsidR="00196670" w:rsidRDefault="00196670" w:rsidP="00196670">
      <w:pPr>
        <w:pStyle w:val="a6"/>
        <w:numPr>
          <w:ilvl w:val="0"/>
          <w:numId w:val="2"/>
        </w:numPr>
        <w:rPr>
          <w:rFonts w:ascii="Sakkal Majalla" w:hAnsi="Sakkal Majalla" w:cs="Sakkal Majalla"/>
          <w:sz w:val="36"/>
          <w:szCs w:val="36"/>
        </w:rPr>
      </w:pPr>
      <w:r w:rsidRPr="005C6D61">
        <w:rPr>
          <w:rFonts w:ascii="Sakkal Majalla" w:hAnsi="Sakkal Majalla" w:cs="Sakkal Majalla"/>
          <w:sz w:val="28"/>
          <w:szCs w:val="28"/>
          <w:rtl/>
        </w:rPr>
        <w:t>صحيفة الرياض.</w:t>
      </w:r>
      <w:r w:rsidRPr="005C6D61">
        <w:rPr>
          <w:rFonts w:ascii="Sakkal Majalla" w:hAnsi="Sakkal Majalla" w:cs="Sakkal Majalla"/>
          <w:sz w:val="36"/>
          <w:szCs w:val="36"/>
          <w:rtl/>
        </w:rPr>
        <w:t xml:space="preserve"> </w:t>
      </w:r>
    </w:p>
    <w:p w:rsidR="00D367A0" w:rsidRPr="00D367A0" w:rsidRDefault="00D367A0" w:rsidP="00D367A0">
      <w:pPr>
        <w:pStyle w:val="a6"/>
        <w:rPr>
          <w:rFonts w:ascii="Sakkal Majalla" w:hAnsi="Sakkal Majalla" w:cs="Sakkal Majalla"/>
          <w:sz w:val="44"/>
          <w:szCs w:val="44"/>
          <w:rtl/>
        </w:rPr>
      </w:pPr>
      <w:r>
        <w:rPr>
          <w:rFonts w:ascii="Sakkal Majalla" w:hAnsi="Sakkal Majalla" w:cs="Sakkal Majalla"/>
          <w:sz w:val="28"/>
          <w:szCs w:val="28"/>
          <w:rtl/>
        </w:rPr>
        <w:t>وتم اختيار هذه المنصات نظر</w:t>
      </w:r>
      <w:r>
        <w:rPr>
          <w:rFonts w:ascii="Sakkal Majalla" w:hAnsi="Sakkal Majalla" w:cs="Sakkal Majalla" w:hint="cs"/>
          <w:sz w:val="28"/>
          <w:szCs w:val="28"/>
          <w:rtl/>
        </w:rPr>
        <w:t>ا</w:t>
      </w:r>
      <w:r w:rsidRPr="00D367A0">
        <w:rPr>
          <w:rFonts w:ascii="Sakkal Majalla" w:hAnsi="Sakkal Majalla" w:cs="Sakkal Majalla"/>
          <w:sz w:val="28"/>
          <w:szCs w:val="28"/>
          <w:rtl/>
        </w:rPr>
        <w:t xml:space="preserve"> لكونها من أبرز المؤسسات الإعلامية السعودية ذات الحضور الرقمي الفاعل</w:t>
      </w:r>
      <w:r>
        <w:rPr>
          <w:rFonts w:ascii="Sakkal Majalla" w:hAnsi="Sakkal Majalla" w:cs="Sakkal Majalla" w:hint="cs"/>
          <w:sz w:val="28"/>
          <w:szCs w:val="28"/>
          <w:rtl/>
        </w:rPr>
        <w:t>.</w:t>
      </w:r>
    </w:p>
    <w:p w:rsidR="00F377B9" w:rsidRPr="005C6D61" w:rsidRDefault="00F377B9" w:rsidP="00F377B9">
      <w:pPr>
        <w:rPr>
          <w:rFonts w:ascii="Sakkal Majalla" w:hAnsi="Sakkal Majalla" w:cs="Sakkal Majalla"/>
          <w:b/>
          <w:bCs/>
          <w:sz w:val="36"/>
          <w:szCs w:val="36"/>
          <w:rtl/>
        </w:rPr>
      </w:pPr>
      <w:r w:rsidRPr="005C6D61">
        <w:rPr>
          <w:rFonts w:ascii="Sakkal Majalla" w:hAnsi="Sakkal Majalla" w:cs="Sakkal Majalla"/>
          <w:b/>
          <w:bCs/>
          <w:sz w:val="32"/>
          <w:szCs w:val="32"/>
          <w:rtl/>
        </w:rPr>
        <w:t xml:space="preserve">ثالثا: الحدود البشرية </w:t>
      </w:r>
    </w:p>
    <w:p w:rsidR="00F377B9" w:rsidRPr="005C6D61" w:rsidRDefault="00F377B9" w:rsidP="00F377B9">
      <w:pPr>
        <w:rPr>
          <w:rFonts w:ascii="Sakkal Majalla" w:hAnsi="Sakkal Majalla" w:cs="Sakkal Majalla"/>
          <w:sz w:val="28"/>
          <w:szCs w:val="28"/>
          <w:rtl/>
        </w:rPr>
      </w:pPr>
      <w:r w:rsidRPr="005C6D61">
        <w:rPr>
          <w:rFonts w:ascii="Sakkal Majalla" w:hAnsi="Sakkal Majalla" w:cs="Sakkal Majalla"/>
          <w:sz w:val="28"/>
          <w:szCs w:val="28"/>
          <w:rtl/>
        </w:rPr>
        <w:lastRenderedPageBreak/>
        <w:t xml:space="preserve">تقتصر الدراسة على </w:t>
      </w:r>
      <w:r w:rsidRPr="005C6D61">
        <w:rPr>
          <w:rStyle w:val="a4"/>
          <w:rFonts w:ascii="Sakkal Majalla" w:hAnsi="Sakkal Majalla" w:cs="Sakkal Majalla"/>
          <w:sz w:val="28"/>
          <w:szCs w:val="28"/>
          <w:rtl/>
        </w:rPr>
        <w:t>العاملين في إدارة المحتوى الإعلامي الرقمي داخل المؤسسات الإعلامية السعودية</w:t>
      </w:r>
      <w:r w:rsidRPr="005C6D61">
        <w:rPr>
          <w:rFonts w:ascii="Sakkal Majalla" w:hAnsi="Sakkal Majalla" w:cs="Sakkal Majalla"/>
          <w:sz w:val="28"/>
          <w:szCs w:val="28"/>
          <w:rtl/>
        </w:rPr>
        <w:t>، مثل مديري التحرير الرقمي، ومديري المنصات الإعلامية الرقمية، ومحرري المحتوى الرقمي، ومسؤولي إدارة الحسابات الإعلامية على المنصات الرقمية.</w:t>
      </w:r>
    </w:p>
    <w:p w:rsidR="00F377B9" w:rsidRPr="005C6D61" w:rsidRDefault="00F377B9" w:rsidP="00F377B9">
      <w:pPr>
        <w:rPr>
          <w:rFonts w:ascii="Sakkal Majalla" w:hAnsi="Sakkal Majalla" w:cs="Sakkal Majalla"/>
          <w:b/>
          <w:bCs/>
          <w:sz w:val="32"/>
          <w:szCs w:val="32"/>
          <w:rtl/>
        </w:rPr>
      </w:pPr>
      <w:r w:rsidRPr="005C6D61">
        <w:rPr>
          <w:rFonts w:ascii="Sakkal Majalla" w:hAnsi="Sakkal Majalla" w:cs="Sakkal Majalla"/>
          <w:b/>
          <w:bCs/>
          <w:sz w:val="32"/>
          <w:szCs w:val="32"/>
          <w:rtl/>
        </w:rPr>
        <w:t xml:space="preserve">رابعا: الحدود الزمانية </w:t>
      </w:r>
    </w:p>
    <w:p w:rsidR="00267433" w:rsidRDefault="00F377B9" w:rsidP="00196670">
      <w:pPr>
        <w:rPr>
          <w:rFonts w:ascii="Sakkal Majalla" w:hAnsi="Sakkal Majalla" w:cs="Sakkal Majalla"/>
          <w:sz w:val="28"/>
          <w:szCs w:val="28"/>
          <w:rtl/>
        </w:rPr>
      </w:pPr>
      <w:r w:rsidRPr="005C6D61">
        <w:rPr>
          <w:rFonts w:ascii="Sakkal Majalla" w:hAnsi="Sakkal Majalla" w:cs="Sakkal Majalla"/>
          <w:sz w:val="28"/>
          <w:szCs w:val="28"/>
          <w:rtl/>
        </w:rPr>
        <w:t>تجرى الدراسة خلال الفترة الزمنية التي يتم فيها جمع البيانات وتحليلها، والتي تعكس واقع الممارسات الإعلامية الرقمية في المرحلة الحالية التي تشهد توسعا في استخدام المنصات الإعلامية الرقمية والتقنيات الخوارزمية في إدارة المحتوى الإعلامي</w:t>
      </w:r>
      <w:r w:rsidRPr="005C6D61">
        <w:rPr>
          <w:rFonts w:ascii="Sakkal Majalla" w:hAnsi="Sakkal Majalla" w:cs="Sakkal Majalla"/>
          <w:sz w:val="28"/>
          <w:szCs w:val="28"/>
        </w:rPr>
        <w:t>.</w:t>
      </w:r>
    </w:p>
    <w:p w:rsidR="005C6D61" w:rsidRPr="005C6D61" w:rsidRDefault="005C6D61" w:rsidP="00196670">
      <w:pPr>
        <w:rPr>
          <w:rFonts w:ascii="Sakkal Majalla" w:hAnsi="Sakkal Majalla" w:cs="Sakkal Majalla"/>
          <w:sz w:val="28"/>
          <w:szCs w:val="28"/>
          <w:rtl/>
        </w:rPr>
      </w:pPr>
    </w:p>
    <w:p w:rsidR="00821379" w:rsidRPr="00971BFF" w:rsidRDefault="00F6716E" w:rsidP="007B33E5">
      <w:pPr>
        <w:rPr>
          <w:rFonts w:ascii="Sakkal Majalla" w:hAnsi="Sakkal Majalla" w:cs="Sakkal Majalla"/>
          <w:b/>
          <w:bCs/>
          <w:sz w:val="36"/>
          <w:szCs w:val="36"/>
          <w:rtl/>
        </w:rPr>
      </w:pPr>
      <w:r w:rsidRPr="00971BFF">
        <w:rPr>
          <w:rFonts w:ascii="Sakkal Majalla" w:hAnsi="Sakkal Majalla" w:cs="Sakkal Majalla"/>
          <w:b/>
          <w:bCs/>
          <w:sz w:val="36"/>
          <w:szCs w:val="36"/>
          <w:highlight w:val="lightGray"/>
          <w:rtl/>
        </w:rPr>
        <w:t>مجالات الدراسة</w:t>
      </w:r>
    </w:p>
    <w:p w:rsidR="00F6716E" w:rsidRPr="00971BFF" w:rsidRDefault="00F6716E" w:rsidP="002E124E">
      <w:pPr>
        <w:rPr>
          <w:rFonts w:ascii="Sakkal Majalla" w:hAnsi="Sakkal Majalla" w:cs="Sakkal Majalla"/>
          <w:sz w:val="28"/>
          <w:szCs w:val="28"/>
          <w:rtl/>
        </w:rPr>
      </w:pPr>
      <w:r w:rsidRPr="00971BFF">
        <w:rPr>
          <w:rFonts w:ascii="Sakkal Majalla" w:hAnsi="Sakkal Majalla" w:cs="Sakkal Majalla"/>
          <w:sz w:val="28"/>
          <w:szCs w:val="28"/>
          <w:rtl/>
        </w:rPr>
        <w:t xml:space="preserve">تتمثل مجالات الدراسة في المجال الموضوعي المتمثل في تحليل العلاقة بين </w:t>
      </w:r>
      <w:r w:rsidR="00BA543A" w:rsidRPr="00971BFF">
        <w:rPr>
          <w:rFonts w:ascii="Sakkal Majalla" w:hAnsi="Sakkal Majalla" w:cs="Sakkal Majalla"/>
          <w:sz w:val="28"/>
          <w:szCs w:val="28"/>
          <w:rtl/>
        </w:rPr>
        <w:t>ديناميكية</w:t>
      </w:r>
      <w:r w:rsidRPr="00971BFF">
        <w:rPr>
          <w:rFonts w:ascii="Sakkal Majalla" w:hAnsi="Sakkal Majalla" w:cs="Sakkal Majalla"/>
          <w:sz w:val="28"/>
          <w:szCs w:val="28"/>
          <w:rtl/>
        </w:rPr>
        <w:t xml:space="preserve"> الخوارزميات والقيادة الرقمية في المنصات الإعلامية السعودية، وبيان أثرهما في الجوانب الإدراكية والسلوكية ودعم اتخاذ القرار لدى المستخدم. أما المجال المكاني فيقتصر على </w:t>
      </w:r>
      <w:r w:rsidRPr="002E124E">
        <w:rPr>
          <w:rFonts w:ascii="Sakkal Majalla" w:hAnsi="Sakkal Majalla" w:cs="Sakkal Majalla"/>
          <w:b/>
          <w:bCs/>
          <w:sz w:val="28"/>
          <w:szCs w:val="28"/>
          <w:rtl/>
        </w:rPr>
        <w:t>المملكة العربية السعودية</w:t>
      </w:r>
      <w:r w:rsidRPr="00971BFF">
        <w:rPr>
          <w:rFonts w:ascii="Sakkal Majalla" w:hAnsi="Sakkal Majalla" w:cs="Sakkal Majalla"/>
          <w:sz w:val="28"/>
          <w:szCs w:val="28"/>
          <w:rtl/>
        </w:rPr>
        <w:t xml:space="preserve">، في حين يشمل المجال البشري </w:t>
      </w:r>
      <w:r w:rsidR="002E124E" w:rsidRPr="002E124E">
        <w:rPr>
          <w:rFonts w:ascii="Sakkal Majalla" w:hAnsi="Sakkal Majalla" w:cs="Sakkal Majalla"/>
          <w:b/>
          <w:bCs/>
          <w:sz w:val="28"/>
          <w:szCs w:val="28"/>
          <w:rtl/>
        </w:rPr>
        <w:t>العاملين في إدارة المحتوى الإعلامي الرقمي داخل المؤسسات الإعلامية السعودية</w:t>
      </w:r>
      <w:r w:rsidRPr="00971BFF">
        <w:rPr>
          <w:rFonts w:ascii="Sakkal Majalla" w:hAnsi="Sakkal Majalla" w:cs="Sakkal Majalla"/>
          <w:sz w:val="28"/>
          <w:szCs w:val="28"/>
          <w:rtl/>
        </w:rPr>
        <w:t>، ويتحدد المجال الزمني بالفترة المعتمدة لتطبيق الدراسة ميدانيا وفق الخطة الزمنية للبحث</w:t>
      </w:r>
      <w:r w:rsidRPr="00971BFF">
        <w:rPr>
          <w:rFonts w:ascii="Sakkal Majalla" w:hAnsi="Sakkal Majalla" w:cs="Sakkal Majalla"/>
          <w:sz w:val="28"/>
          <w:szCs w:val="28"/>
        </w:rPr>
        <w:t>.</w:t>
      </w:r>
    </w:p>
    <w:p w:rsidR="00F6716E" w:rsidRPr="00971BFF" w:rsidRDefault="00F6716E" w:rsidP="007B33E5">
      <w:pPr>
        <w:rPr>
          <w:rFonts w:ascii="Sakkal Majalla" w:hAnsi="Sakkal Majalla" w:cs="Sakkal Majalla"/>
          <w:b/>
          <w:bCs/>
          <w:sz w:val="36"/>
          <w:szCs w:val="36"/>
          <w:rtl/>
        </w:rPr>
      </w:pPr>
      <w:r w:rsidRPr="00971BFF">
        <w:rPr>
          <w:rFonts w:ascii="Sakkal Majalla" w:hAnsi="Sakkal Majalla" w:cs="Sakkal Majalla"/>
          <w:b/>
          <w:bCs/>
          <w:sz w:val="36"/>
          <w:szCs w:val="36"/>
          <w:highlight w:val="lightGray"/>
          <w:rtl/>
        </w:rPr>
        <w:t>المقاييس والاختبارات الإحصائية المقترح استخدامها</w:t>
      </w:r>
    </w:p>
    <w:p w:rsidR="00F6716E" w:rsidRPr="00971BFF" w:rsidRDefault="00F6716E" w:rsidP="00F6716E">
      <w:pPr>
        <w:rPr>
          <w:rFonts w:ascii="Sakkal Majalla" w:hAnsi="Sakkal Majalla" w:cs="Sakkal Majalla"/>
          <w:sz w:val="28"/>
          <w:szCs w:val="28"/>
          <w:rtl/>
        </w:rPr>
      </w:pPr>
      <w:r w:rsidRPr="00971BFF">
        <w:rPr>
          <w:rFonts w:ascii="Sakkal Majalla" w:hAnsi="Sakkal Majalla" w:cs="Sakkal Majalla"/>
          <w:sz w:val="28"/>
          <w:szCs w:val="28"/>
          <w:rtl/>
        </w:rPr>
        <w:t xml:space="preserve">نظرا لقصر المدة الزمنية المخصصة للدراسة، واعتمادها على استبانة كمية مبنية على مقياس </w:t>
      </w:r>
      <w:proofErr w:type="spellStart"/>
      <w:r w:rsidRPr="00971BFF">
        <w:rPr>
          <w:rFonts w:ascii="Sakkal Majalla" w:hAnsi="Sakkal Majalla" w:cs="Sakkal Majalla"/>
          <w:sz w:val="28"/>
          <w:szCs w:val="28"/>
          <w:rtl/>
        </w:rPr>
        <w:t>ليكرت</w:t>
      </w:r>
      <w:proofErr w:type="spellEnd"/>
      <w:r w:rsidRPr="00971BFF">
        <w:rPr>
          <w:rFonts w:ascii="Sakkal Majalla" w:hAnsi="Sakkal Majalla" w:cs="Sakkal Majalla"/>
          <w:sz w:val="28"/>
          <w:szCs w:val="28"/>
          <w:rtl/>
        </w:rPr>
        <w:t xml:space="preserve"> الخماسي، فسيتم الاقتصار على مجموعة من المعالجات الإحصائية الأساسية والملائمة لطبيعة البحث. وستُستخدم الإحصاءات الوصفية، ممثلة في التكرارات والنسب المئوية والمتوسطات الحسابية والانحرافات المعيارية، لوصف خصائص أفراد العينة وتحديد مستويات استجاباتهم على محاور الدراسة. كما سيتم التحقق من ثبات الأداة باستخدام معامل </w:t>
      </w:r>
      <w:proofErr w:type="spellStart"/>
      <w:r w:rsidRPr="00971BFF">
        <w:rPr>
          <w:rFonts w:ascii="Sakkal Majalla" w:hAnsi="Sakkal Majalla" w:cs="Sakkal Majalla"/>
          <w:sz w:val="28"/>
          <w:szCs w:val="28"/>
          <w:rtl/>
        </w:rPr>
        <w:t>كرونباخ</w:t>
      </w:r>
      <w:proofErr w:type="spellEnd"/>
      <w:r w:rsidRPr="00971BFF">
        <w:rPr>
          <w:rFonts w:ascii="Sakkal Majalla" w:hAnsi="Sakkal Majalla" w:cs="Sakkal Majalla"/>
          <w:sz w:val="28"/>
          <w:szCs w:val="28"/>
          <w:rtl/>
        </w:rPr>
        <w:t xml:space="preserve"> ألفا لقياس الاتساق الداخلي لفقرات كل محور والأداة ككل. ولقياس العلاقة بين </w:t>
      </w:r>
      <w:r w:rsidR="00BA543A" w:rsidRPr="00971BFF">
        <w:rPr>
          <w:rFonts w:ascii="Sakkal Majalla" w:hAnsi="Sakkal Majalla" w:cs="Sakkal Majalla"/>
          <w:sz w:val="28"/>
          <w:szCs w:val="28"/>
          <w:rtl/>
        </w:rPr>
        <w:t>ديناميكية</w:t>
      </w:r>
      <w:r w:rsidRPr="00971BFF">
        <w:rPr>
          <w:rFonts w:ascii="Sakkal Majalla" w:hAnsi="Sakkal Majalla" w:cs="Sakkal Majalla"/>
          <w:sz w:val="28"/>
          <w:szCs w:val="28"/>
          <w:rtl/>
        </w:rPr>
        <w:t xml:space="preserve"> الخوارزميات والقيادة الرقمية سيستخدم معامل ارتباط بيرسون أو </w:t>
      </w:r>
      <w:proofErr w:type="spellStart"/>
      <w:r w:rsidRPr="00971BFF">
        <w:rPr>
          <w:rFonts w:ascii="Sakkal Majalla" w:hAnsi="Sakkal Majalla" w:cs="Sakkal Majalla"/>
          <w:sz w:val="28"/>
          <w:szCs w:val="28"/>
          <w:rtl/>
        </w:rPr>
        <w:t>سبيرمان</w:t>
      </w:r>
      <w:proofErr w:type="spellEnd"/>
      <w:r w:rsidRPr="00971BFF">
        <w:rPr>
          <w:rFonts w:ascii="Sakkal Majalla" w:hAnsi="Sakkal Majalla" w:cs="Sakkal Majalla"/>
          <w:sz w:val="28"/>
          <w:szCs w:val="28"/>
          <w:rtl/>
        </w:rPr>
        <w:t xml:space="preserve"> بحسب خصائص البيانات. كذلك سيُستخدم تحليل الانحدار الخطي المتعدد لاختبار أثر كل من </w:t>
      </w:r>
      <w:r w:rsidR="00BA543A" w:rsidRPr="00971BFF">
        <w:rPr>
          <w:rFonts w:ascii="Sakkal Majalla" w:hAnsi="Sakkal Majalla" w:cs="Sakkal Majalla"/>
          <w:sz w:val="28"/>
          <w:szCs w:val="28"/>
          <w:rtl/>
        </w:rPr>
        <w:t>ديناميكية</w:t>
      </w:r>
      <w:r w:rsidRPr="00971BFF">
        <w:rPr>
          <w:rFonts w:ascii="Sakkal Majalla" w:hAnsi="Sakkal Majalla" w:cs="Sakkal Majalla"/>
          <w:sz w:val="28"/>
          <w:szCs w:val="28"/>
          <w:rtl/>
        </w:rPr>
        <w:t xml:space="preserve"> الخوارزميات والقيادة الرقمية في دعم اتخاذ القرار داخل المنصات الإعلامية السعودية. ويُعد هذا الاختيار مناسبا من الناحية المنهجية والزمنية، إذ يحقق أهداف الدراسة دون التوسع في اختبارات إحصائية معقدة لا </w:t>
      </w:r>
      <w:proofErr w:type="spellStart"/>
      <w:r w:rsidRPr="00971BFF">
        <w:rPr>
          <w:rFonts w:ascii="Sakkal Majalla" w:hAnsi="Sakkal Majalla" w:cs="Sakkal Majalla"/>
          <w:sz w:val="28"/>
          <w:szCs w:val="28"/>
          <w:rtl/>
        </w:rPr>
        <w:t>تقتضيها</w:t>
      </w:r>
      <w:proofErr w:type="spellEnd"/>
      <w:r w:rsidRPr="00971BFF">
        <w:rPr>
          <w:rFonts w:ascii="Sakkal Majalla" w:hAnsi="Sakkal Majalla" w:cs="Sakkal Majalla"/>
          <w:sz w:val="28"/>
          <w:szCs w:val="28"/>
          <w:rtl/>
        </w:rPr>
        <w:t xml:space="preserve"> طبيعة البحث أو مدته الزمنية.</w:t>
      </w:r>
    </w:p>
    <w:p w:rsidR="00F6716E" w:rsidRPr="005C6D61" w:rsidRDefault="00F6716E" w:rsidP="007B33E5">
      <w:pPr>
        <w:rPr>
          <w:rFonts w:ascii="Sakkal Majalla" w:hAnsi="Sakkal Majalla" w:cs="Sakkal Majalla"/>
          <w:b/>
          <w:bCs/>
          <w:sz w:val="40"/>
          <w:szCs w:val="40"/>
          <w:rtl/>
        </w:rPr>
      </w:pPr>
      <w:r w:rsidRPr="005C6D61">
        <w:rPr>
          <w:rFonts w:ascii="Sakkal Majalla" w:hAnsi="Sakkal Majalla" w:cs="Sakkal Majalla"/>
          <w:b/>
          <w:bCs/>
          <w:sz w:val="40"/>
          <w:szCs w:val="40"/>
          <w:highlight w:val="lightGray"/>
          <w:rtl/>
        </w:rPr>
        <w:t>التبويب الزمني المقترح</w:t>
      </w:r>
    </w:p>
    <w:p w:rsidR="002F013F" w:rsidRPr="00A55C0B" w:rsidRDefault="005C6D61" w:rsidP="007B33E5">
      <w:pPr>
        <w:rPr>
          <w:rFonts w:ascii="Sakkal Majalla" w:hAnsi="Sakkal Majalla" w:cs="Sakkal Majalla"/>
          <w:sz w:val="28"/>
          <w:szCs w:val="28"/>
          <w:rtl/>
        </w:rPr>
      </w:pPr>
      <w:r w:rsidRPr="00A55C0B">
        <w:rPr>
          <w:rFonts w:ascii="Sakkal Majalla" w:hAnsi="Sakkal Majalla" w:cs="Sakkal Majalla"/>
          <w:sz w:val="28"/>
          <w:szCs w:val="28"/>
          <w:rtl/>
        </w:rPr>
        <w:t xml:space="preserve">تم تحديد الخطة الزمنية لتنفيذ الدراسة خلال الفترة الممتدة من </w:t>
      </w:r>
      <w:r w:rsidRPr="00A55C0B">
        <w:rPr>
          <w:rStyle w:val="a4"/>
          <w:rFonts w:ascii="Sakkal Majalla" w:hAnsi="Sakkal Majalla" w:cs="Sakkal Majalla"/>
          <w:sz w:val="28"/>
          <w:szCs w:val="28"/>
        </w:rPr>
        <w:t xml:space="preserve">15 </w:t>
      </w:r>
      <w:r w:rsidRPr="00A55C0B">
        <w:rPr>
          <w:rStyle w:val="a4"/>
          <w:rFonts w:ascii="Sakkal Majalla" w:hAnsi="Sakkal Majalla" w:cs="Sakkal Majalla"/>
          <w:sz w:val="28"/>
          <w:szCs w:val="28"/>
          <w:rtl/>
        </w:rPr>
        <w:t>مارس إلى 16 أبريل</w:t>
      </w:r>
      <w:r w:rsidRPr="00A55C0B">
        <w:rPr>
          <w:rFonts w:ascii="Sakkal Majalla" w:hAnsi="Sakkal Majalla" w:cs="Sakkal Majalla"/>
          <w:sz w:val="28"/>
          <w:szCs w:val="28"/>
          <w:rtl/>
        </w:rPr>
        <w:t>، وذلك وفق مراحل متتابعة تضمن سير العمل البحثي بصورة منظمة، على النحو الآتي</w:t>
      </w:r>
      <w:r w:rsidRPr="00A55C0B">
        <w:rPr>
          <w:rFonts w:ascii="Sakkal Majalla" w:hAnsi="Sakkal Majalla" w:cs="Sakkal Majalla"/>
          <w:sz w:val="28"/>
          <w:szCs w:val="28"/>
        </w:rPr>
        <w:t>:</w:t>
      </w:r>
    </w:p>
    <w:p w:rsidR="005C6D61" w:rsidRPr="00A55C0B" w:rsidRDefault="005C6D61" w:rsidP="007B33E5">
      <w:pPr>
        <w:rPr>
          <w:rFonts w:ascii="Sakkal Majalla" w:hAnsi="Sakkal Majalla" w:cs="Sakkal Majalla"/>
          <w:sz w:val="28"/>
          <w:szCs w:val="28"/>
          <w:rtl/>
        </w:rPr>
      </w:pPr>
      <w:r w:rsidRPr="00A55C0B">
        <w:rPr>
          <w:rStyle w:val="a4"/>
          <w:rFonts w:ascii="Sakkal Majalla" w:hAnsi="Sakkal Majalla" w:cs="Sakkal Majalla"/>
          <w:sz w:val="32"/>
          <w:szCs w:val="32"/>
          <w:rtl/>
        </w:rPr>
        <w:lastRenderedPageBreak/>
        <w:t xml:space="preserve">الأسبوع الأول (15 مارس – 21 </w:t>
      </w:r>
      <w:proofErr w:type="gramStart"/>
      <w:r w:rsidRPr="00A55C0B">
        <w:rPr>
          <w:rStyle w:val="a4"/>
          <w:rFonts w:ascii="Sakkal Majalla" w:hAnsi="Sakkal Majalla" w:cs="Sakkal Majalla"/>
          <w:sz w:val="32"/>
          <w:szCs w:val="32"/>
          <w:rtl/>
        </w:rPr>
        <w:t>مارس)</w:t>
      </w:r>
      <w:r w:rsidRPr="00A55C0B">
        <w:rPr>
          <w:rFonts w:ascii="Sakkal Majalla" w:hAnsi="Sakkal Majalla" w:cs="Sakkal Majalla"/>
          <w:sz w:val="28"/>
          <w:szCs w:val="28"/>
        </w:rPr>
        <w:br/>
      </w:r>
      <w:r w:rsidRPr="00A55C0B">
        <w:rPr>
          <w:rFonts w:ascii="Sakkal Majalla" w:hAnsi="Sakkal Majalla" w:cs="Sakkal Majalla"/>
          <w:sz w:val="28"/>
          <w:szCs w:val="28"/>
          <w:rtl/>
        </w:rPr>
        <w:t>يتم</w:t>
      </w:r>
      <w:proofErr w:type="gramEnd"/>
      <w:r w:rsidRPr="00A55C0B">
        <w:rPr>
          <w:rFonts w:ascii="Sakkal Majalla" w:hAnsi="Sakkal Majalla" w:cs="Sakkal Majalla"/>
          <w:sz w:val="28"/>
          <w:szCs w:val="28"/>
          <w:rtl/>
        </w:rPr>
        <w:t xml:space="preserve"> خلال هذه المرحلة استكمال الإطار النظري للدراسة ومراجعة الأدبيات والدراسات السابقة المرتبطة بموضوع البحث، إضافة إلى تحديد متغيرات الدراسة وصياغة أداة الدراسة (الاستبانة) بما يتناسب مع أهداف الدراسة وتساؤلاتها، ثم عرضها على عدد من المحكمين المتخصصين للتأكد من سلامتها العلمية وملاءمتها لقياس متغيرات الدراسة.</w:t>
      </w:r>
    </w:p>
    <w:p w:rsidR="005C6D61" w:rsidRPr="00A55C0B" w:rsidRDefault="005C6D61" w:rsidP="007B33E5">
      <w:pPr>
        <w:rPr>
          <w:rFonts w:ascii="Sakkal Majalla" w:hAnsi="Sakkal Majalla" w:cs="Sakkal Majalla"/>
          <w:sz w:val="28"/>
          <w:szCs w:val="28"/>
          <w:rtl/>
        </w:rPr>
      </w:pPr>
      <w:r w:rsidRPr="00A55C0B">
        <w:rPr>
          <w:rStyle w:val="a4"/>
          <w:rFonts w:ascii="Sakkal Majalla" w:hAnsi="Sakkal Majalla" w:cs="Sakkal Majalla"/>
          <w:sz w:val="32"/>
          <w:szCs w:val="32"/>
          <w:rtl/>
        </w:rPr>
        <w:t xml:space="preserve">الأسبوع الثاني (22 مارس – 28 </w:t>
      </w:r>
      <w:proofErr w:type="gramStart"/>
      <w:r w:rsidRPr="00A55C0B">
        <w:rPr>
          <w:rStyle w:val="a4"/>
          <w:rFonts w:ascii="Sakkal Majalla" w:hAnsi="Sakkal Majalla" w:cs="Sakkal Majalla"/>
          <w:sz w:val="32"/>
          <w:szCs w:val="32"/>
          <w:rtl/>
        </w:rPr>
        <w:t>مارس)</w:t>
      </w:r>
      <w:r w:rsidRPr="00A55C0B">
        <w:rPr>
          <w:rFonts w:ascii="Sakkal Majalla" w:hAnsi="Sakkal Majalla" w:cs="Sakkal Majalla"/>
          <w:sz w:val="28"/>
          <w:szCs w:val="28"/>
        </w:rPr>
        <w:br/>
      </w:r>
      <w:r w:rsidRPr="00A55C0B">
        <w:rPr>
          <w:rFonts w:ascii="Sakkal Majalla" w:hAnsi="Sakkal Majalla" w:cs="Sakkal Majalla"/>
          <w:sz w:val="28"/>
          <w:szCs w:val="28"/>
          <w:rtl/>
        </w:rPr>
        <w:t>تُخصص</w:t>
      </w:r>
      <w:proofErr w:type="gramEnd"/>
      <w:r w:rsidRPr="00A55C0B">
        <w:rPr>
          <w:rFonts w:ascii="Sakkal Majalla" w:hAnsi="Sakkal Majalla" w:cs="Sakkal Majalla"/>
          <w:sz w:val="28"/>
          <w:szCs w:val="28"/>
          <w:rtl/>
        </w:rPr>
        <w:t xml:space="preserve"> هذه المرحلة لإجراء التعديلات اللازمة على أداة الدراسة في ضوء ملاحظات المحكمين، ثم تطبيق الاستبانة بصورة استطلاعية على عينة محدودة للتأكد من وضوح فقراتها وملاءمتها، إضافة إلى التحقق من صدق الأداة وثباتها.</w:t>
      </w:r>
    </w:p>
    <w:p w:rsidR="005C6D61" w:rsidRPr="00A55C0B" w:rsidRDefault="005C6D61" w:rsidP="007B33E5">
      <w:pPr>
        <w:rPr>
          <w:rFonts w:ascii="Sakkal Majalla" w:hAnsi="Sakkal Majalla" w:cs="Sakkal Majalla"/>
          <w:sz w:val="28"/>
          <w:szCs w:val="28"/>
          <w:rtl/>
        </w:rPr>
      </w:pPr>
      <w:r w:rsidRPr="00A55C0B">
        <w:rPr>
          <w:rStyle w:val="a4"/>
          <w:rFonts w:ascii="Sakkal Majalla" w:hAnsi="Sakkal Majalla" w:cs="Sakkal Majalla"/>
          <w:sz w:val="32"/>
          <w:szCs w:val="32"/>
          <w:rtl/>
        </w:rPr>
        <w:t xml:space="preserve">الأسبوع الثالث (29 مارس – 4 </w:t>
      </w:r>
      <w:proofErr w:type="gramStart"/>
      <w:r w:rsidRPr="00A55C0B">
        <w:rPr>
          <w:rStyle w:val="a4"/>
          <w:rFonts w:ascii="Sakkal Majalla" w:hAnsi="Sakkal Majalla" w:cs="Sakkal Majalla"/>
          <w:sz w:val="32"/>
          <w:szCs w:val="32"/>
          <w:rtl/>
        </w:rPr>
        <w:t>أبريل)</w:t>
      </w:r>
      <w:r w:rsidRPr="00A55C0B">
        <w:rPr>
          <w:rFonts w:ascii="Sakkal Majalla" w:hAnsi="Sakkal Majalla" w:cs="Sakkal Majalla"/>
          <w:sz w:val="28"/>
          <w:szCs w:val="28"/>
        </w:rPr>
        <w:br/>
      </w:r>
      <w:r w:rsidRPr="00A55C0B">
        <w:rPr>
          <w:rFonts w:ascii="Sakkal Majalla" w:hAnsi="Sakkal Majalla" w:cs="Sakkal Majalla"/>
          <w:sz w:val="28"/>
          <w:szCs w:val="28"/>
          <w:rtl/>
        </w:rPr>
        <w:t>يتم</w:t>
      </w:r>
      <w:proofErr w:type="gramEnd"/>
      <w:r w:rsidRPr="00A55C0B">
        <w:rPr>
          <w:rFonts w:ascii="Sakkal Majalla" w:hAnsi="Sakkal Majalla" w:cs="Sakkal Majalla"/>
          <w:sz w:val="28"/>
          <w:szCs w:val="28"/>
          <w:rtl/>
        </w:rPr>
        <w:t xml:space="preserve"> خلال هذه المرحلة تنفيذ التطبيق الميداني للدراسة من خلال توزيع الاستبانة على أفراد العينة المستهدفة من العاملين في المنصات الإعلامية الرقمية، والعمل على جمع البيانات اللازمة للتحليل الإحصائي</w:t>
      </w:r>
      <w:r w:rsidRPr="00A55C0B">
        <w:rPr>
          <w:rFonts w:ascii="Sakkal Majalla" w:hAnsi="Sakkal Majalla" w:cs="Sakkal Majalla"/>
          <w:sz w:val="28"/>
          <w:szCs w:val="28"/>
        </w:rPr>
        <w:t>.</w:t>
      </w:r>
      <w:r w:rsidRPr="00A55C0B">
        <w:rPr>
          <w:rFonts w:ascii="Sakkal Majalla" w:hAnsi="Sakkal Majalla" w:cs="Sakkal Majalla"/>
          <w:sz w:val="28"/>
          <w:szCs w:val="28"/>
          <w:rtl/>
        </w:rPr>
        <w:t xml:space="preserve"> </w:t>
      </w:r>
    </w:p>
    <w:p w:rsidR="005C6D61" w:rsidRPr="00A55C0B" w:rsidRDefault="005C6D61" w:rsidP="007B33E5">
      <w:pPr>
        <w:rPr>
          <w:rFonts w:ascii="Sakkal Majalla" w:hAnsi="Sakkal Majalla" w:cs="Sakkal Majalla"/>
          <w:sz w:val="28"/>
          <w:szCs w:val="28"/>
          <w:rtl/>
        </w:rPr>
      </w:pPr>
      <w:r w:rsidRPr="00A55C0B">
        <w:rPr>
          <w:rStyle w:val="a4"/>
          <w:rFonts w:ascii="Sakkal Majalla" w:hAnsi="Sakkal Majalla" w:cs="Sakkal Majalla"/>
          <w:sz w:val="28"/>
          <w:szCs w:val="28"/>
          <w:rtl/>
        </w:rPr>
        <w:t xml:space="preserve">الأسبوع الرابع (5 أبريل – 11 </w:t>
      </w:r>
      <w:proofErr w:type="gramStart"/>
      <w:r w:rsidRPr="00A55C0B">
        <w:rPr>
          <w:rStyle w:val="a4"/>
          <w:rFonts w:ascii="Sakkal Majalla" w:hAnsi="Sakkal Majalla" w:cs="Sakkal Majalla"/>
          <w:sz w:val="28"/>
          <w:szCs w:val="28"/>
          <w:rtl/>
        </w:rPr>
        <w:t>أبريل)</w:t>
      </w:r>
      <w:r w:rsidRPr="00A55C0B">
        <w:rPr>
          <w:rFonts w:ascii="Sakkal Majalla" w:hAnsi="Sakkal Majalla" w:cs="Sakkal Majalla"/>
          <w:sz w:val="28"/>
          <w:szCs w:val="28"/>
        </w:rPr>
        <w:br/>
      </w:r>
      <w:r w:rsidRPr="00A55C0B">
        <w:rPr>
          <w:rFonts w:ascii="Sakkal Majalla" w:hAnsi="Sakkal Majalla" w:cs="Sakkal Majalla"/>
          <w:sz w:val="28"/>
          <w:szCs w:val="28"/>
          <w:rtl/>
        </w:rPr>
        <w:t>يتم</w:t>
      </w:r>
      <w:proofErr w:type="gramEnd"/>
      <w:r w:rsidRPr="00A55C0B">
        <w:rPr>
          <w:rFonts w:ascii="Sakkal Majalla" w:hAnsi="Sakkal Majalla" w:cs="Sakkal Majalla"/>
          <w:sz w:val="28"/>
          <w:szCs w:val="28"/>
          <w:rtl/>
        </w:rPr>
        <w:t xml:space="preserve"> في هذه المرحلة ترميز البيانات التي تم جمعها وإدخالها إلى البرنامج الإحصائي، تمهيدًا لإجراء المعالجات الإحصائية اللازمة</w:t>
      </w:r>
      <w:r w:rsidRPr="00A55C0B">
        <w:rPr>
          <w:rFonts w:ascii="Sakkal Majalla" w:hAnsi="Sakkal Majalla" w:cs="Sakkal Majalla"/>
          <w:sz w:val="28"/>
          <w:szCs w:val="28"/>
        </w:rPr>
        <w:t>.</w:t>
      </w:r>
    </w:p>
    <w:p w:rsidR="005C6D61" w:rsidRDefault="005C6D61" w:rsidP="007B33E5">
      <w:pPr>
        <w:rPr>
          <w:rFonts w:ascii="Sakkal Majalla" w:hAnsi="Sakkal Majalla" w:cs="Sakkal Majalla"/>
          <w:sz w:val="28"/>
          <w:szCs w:val="28"/>
          <w:rtl/>
        </w:rPr>
      </w:pPr>
      <w:r w:rsidRPr="00A55C0B">
        <w:rPr>
          <w:rStyle w:val="a4"/>
          <w:rFonts w:ascii="Sakkal Majalla" w:hAnsi="Sakkal Majalla" w:cs="Sakkal Majalla"/>
          <w:sz w:val="32"/>
          <w:szCs w:val="32"/>
          <w:rtl/>
        </w:rPr>
        <w:t xml:space="preserve">الأسبوع الخامس (12 أبريل – 16 </w:t>
      </w:r>
      <w:proofErr w:type="gramStart"/>
      <w:r w:rsidRPr="00A55C0B">
        <w:rPr>
          <w:rStyle w:val="a4"/>
          <w:rFonts w:ascii="Sakkal Majalla" w:hAnsi="Sakkal Majalla" w:cs="Sakkal Majalla"/>
          <w:sz w:val="32"/>
          <w:szCs w:val="32"/>
          <w:rtl/>
        </w:rPr>
        <w:t>أبريل)</w:t>
      </w:r>
      <w:r w:rsidRPr="00A55C0B">
        <w:rPr>
          <w:rFonts w:ascii="Sakkal Majalla" w:hAnsi="Sakkal Majalla" w:cs="Sakkal Majalla"/>
          <w:sz w:val="28"/>
          <w:szCs w:val="28"/>
        </w:rPr>
        <w:br/>
      </w:r>
      <w:r w:rsidRPr="00A55C0B">
        <w:rPr>
          <w:rFonts w:ascii="Sakkal Majalla" w:hAnsi="Sakkal Majalla" w:cs="Sakkal Majalla"/>
          <w:sz w:val="28"/>
          <w:szCs w:val="28"/>
          <w:rtl/>
        </w:rPr>
        <w:t>تُجرى</w:t>
      </w:r>
      <w:proofErr w:type="gramEnd"/>
      <w:r w:rsidRPr="00A55C0B">
        <w:rPr>
          <w:rFonts w:ascii="Sakkal Majalla" w:hAnsi="Sakkal Majalla" w:cs="Sakkal Majalla"/>
          <w:sz w:val="28"/>
          <w:szCs w:val="28"/>
          <w:rtl/>
        </w:rPr>
        <w:t xml:space="preserve"> في هذه المرحلة المعالجات الإحصائية للدراسة، والتي تشمل الإحصاءات الوصفية، ومعامل الثبات (</w:t>
      </w:r>
      <w:proofErr w:type="spellStart"/>
      <w:r w:rsidRPr="00A55C0B">
        <w:rPr>
          <w:rFonts w:ascii="Sakkal Majalla" w:hAnsi="Sakkal Majalla" w:cs="Sakkal Majalla"/>
          <w:sz w:val="28"/>
          <w:szCs w:val="28"/>
          <w:rtl/>
        </w:rPr>
        <w:t>كرونباخ</w:t>
      </w:r>
      <w:proofErr w:type="spellEnd"/>
      <w:r w:rsidRPr="00A55C0B">
        <w:rPr>
          <w:rFonts w:ascii="Sakkal Majalla" w:hAnsi="Sakkal Majalla" w:cs="Sakkal Majalla"/>
          <w:sz w:val="28"/>
          <w:szCs w:val="28"/>
          <w:rtl/>
        </w:rPr>
        <w:t xml:space="preserve"> ألفا)، وتحليل الارتباط، والانحدار الخطي المتعدد، ثم تفسير النتائج وتحليلها وكتابتها في صورتها النهائية. </w:t>
      </w:r>
    </w:p>
    <w:p w:rsidR="00035C6E" w:rsidRDefault="00035C6E" w:rsidP="007B33E5">
      <w:pPr>
        <w:rPr>
          <w:rFonts w:ascii="Sakkal Majalla" w:hAnsi="Sakkal Majalla" w:cs="Sakkal Majalla"/>
          <w:sz w:val="28"/>
          <w:szCs w:val="28"/>
          <w:rtl/>
        </w:rPr>
      </w:pPr>
    </w:p>
    <w:p w:rsidR="00035C6E" w:rsidRDefault="00035C6E" w:rsidP="007B33E5">
      <w:pPr>
        <w:rPr>
          <w:rFonts w:ascii="Sakkal Majalla" w:hAnsi="Sakkal Majalla" w:cs="Sakkal Majalla"/>
          <w:sz w:val="28"/>
          <w:szCs w:val="28"/>
          <w:rtl/>
        </w:rPr>
      </w:pPr>
    </w:p>
    <w:p w:rsidR="003C68A1" w:rsidRDefault="003C68A1" w:rsidP="007B33E5">
      <w:pPr>
        <w:rPr>
          <w:rFonts w:ascii="Sakkal Majalla" w:hAnsi="Sakkal Majalla" w:cs="Sakkal Majalla"/>
          <w:sz w:val="28"/>
          <w:szCs w:val="28"/>
          <w:rtl/>
        </w:rPr>
      </w:pPr>
    </w:p>
    <w:p w:rsidR="00035C6E" w:rsidRDefault="00035C6E" w:rsidP="007B33E5">
      <w:pPr>
        <w:rPr>
          <w:rFonts w:ascii="Sakkal Majalla" w:hAnsi="Sakkal Majalla" w:cs="Sakkal Majalla"/>
          <w:sz w:val="28"/>
          <w:szCs w:val="28"/>
          <w:rtl/>
        </w:rPr>
      </w:pPr>
    </w:p>
    <w:p w:rsidR="00035C6E" w:rsidRDefault="00035C6E" w:rsidP="007B33E5">
      <w:pPr>
        <w:rPr>
          <w:rFonts w:ascii="Sakkal Majalla" w:hAnsi="Sakkal Majalla" w:cs="Sakkal Majalla"/>
          <w:sz w:val="28"/>
          <w:szCs w:val="28"/>
          <w:rtl/>
        </w:rPr>
      </w:pPr>
    </w:p>
    <w:p w:rsidR="00035C6E" w:rsidRDefault="00035C6E" w:rsidP="007B33E5">
      <w:pPr>
        <w:rPr>
          <w:rFonts w:ascii="Sakkal Majalla" w:hAnsi="Sakkal Majalla" w:cs="Sakkal Majalla"/>
          <w:sz w:val="28"/>
          <w:szCs w:val="28"/>
          <w:rtl/>
        </w:rPr>
      </w:pPr>
    </w:p>
    <w:p w:rsidR="00196670" w:rsidRDefault="00196670" w:rsidP="007B33E5">
      <w:pPr>
        <w:rPr>
          <w:rFonts w:ascii="Sakkal Majalla" w:hAnsi="Sakkal Majalla" w:cs="Sakkal Majalla"/>
          <w:rtl/>
        </w:rPr>
      </w:pPr>
    </w:p>
    <w:p w:rsidR="003C68A1" w:rsidRPr="005C6D61" w:rsidRDefault="003C68A1" w:rsidP="007B33E5">
      <w:pPr>
        <w:rPr>
          <w:rFonts w:ascii="Sakkal Majalla" w:hAnsi="Sakkal Majalla" w:cs="Sakkal Majalla"/>
          <w:rtl/>
        </w:rPr>
      </w:pPr>
      <w:bookmarkStart w:id="0" w:name="_GoBack"/>
      <w:bookmarkEnd w:id="0"/>
    </w:p>
    <w:p w:rsidR="002F013F" w:rsidRPr="005C6D61" w:rsidRDefault="002F013F" w:rsidP="002F013F">
      <w:pPr>
        <w:jc w:val="center"/>
        <w:rPr>
          <w:rFonts w:ascii="Sakkal Majalla" w:hAnsi="Sakkal Majalla" w:cs="Sakkal Majalla"/>
          <w:b/>
          <w:bCs/>
          <w:rtl/>
        </w:rPr>
      </w:pPr>
      <w:r w:rsidRPr="00A55C0B">
        <w:rPr>
          <w:rFonts w:ascii="Sakkal Majalla" w:hAnsi="Sakkal Majalla" w:cs="Sakkal Majalla"/>
          <w:b/>
          <w:bCs/>
          <w:sz w:val="36"/>
          <w:szCs w:val="36"/>
          <w:highlight w:val="lightGray"/>
          <w:rtl/>
        </w:rPr>
        <w:lastRenderedPageBreak/>
        <w:t>قائمة المصادر والمراجع</w:t>
      </w:r>
    </w:p>
    <w:p w:rsidR="002F013F" w:rsidRPr="00A55C0B" w:rsidRDefault="002F013F" w:rsidP="00902BA3">
      <w:pPr>
        <w:rPr>
          <w:rFonts w:ascii="Sakkal Majalla" w:hAnsi="Sakkal Majalla" w:cs="Sakkal Majalla"/>
          <w:b/>
          <w:bCs/>
          <w:sz w:val="28"/>
          <w:szCs w:val="28"/>
          <w:rtl/>
        </w:rPr>
      </w:pPr>
      <w:r w:rsidRPr="005C6D61">
        <w:rPr>
          <w:rFonts w:ascii="Sakkal Majalla" w:hAnsi="Sakkal Majalla" w:cs="Sakkal Majalla"/>
          <w:sz w:val="28"/>
          <w:szCs w:val="28"/>
          <w:rtl/>
        </w:rPr>
        <w:t>-</w:t>
      </w:r>
      <w:r w:rsidRPr="00A55C0B">
        <w:rPr>
          <w:rFonts w:ascii="Sakkal Majalla" w:hAnsi="Sakkal Majalla" w:cs="Sakkal Majalla"/>
          <w:sz w:val="28"/>
          <w:szCs w:val="28"/>
          <w:rtl/>
        </w:rPr>
        <w:t>آل زلفة، محمد بن عبد العزيز</w:t>
      </w:r>
      <w:r w:rsidRPr="00A55C0B">
        <w:rPr>
          <w:rFonts w:ascii="Sakkal Majalla" w:hAnsi="Sakkal Majalla" w:cs="Sakkal Majalla"/>
          <w:sz w:val="28"/>
          <w:szCs w:val="28"/>
        </w:rPr>
        <w:t>. (</w:t>
      </w:r>
      <w:r w:rsidR="00196670" w:rsidRPr="00A55C0B">
        <w:rPr>
          <w:rFonts w:ascii="Sakkal Majalla" w:hAnsi="Sakkal Majalla" w:cs="Sakkal Majalla"/>
          <w:sz w:val="28"/>
          <w:szCs w:val="28"/>
        </w:rPr>
        <w:t>2022</w:t>
      </w:r>
      <w:r w:rsidRPr="00A55C0B">
        <w:rPr>
          <w:rFonts w:ascii="Sakkal Majalla" w:hAnsi="Sakkal Majalla" w:cs="Sakkal Majalla"/>
          <w:sz w:val="28"/>
          <w:szCs w:val="28"/>
        </w:rPr>
        <w:t xml:space="preserve">). </w:t>
      </w:r>
      <w:r w:rsidRPr="00A55C0B">
        <w:rPr>
          <w:rStyle w:val="a4"/>
          <w:rFonts w:ascii="Sakkal Majalla" w:hAnsi="Sakkal Majalla" w:cs="Sakkal Majalla"/>
          <w:sz w:val="28"/>
          <w:szCs w:val="28"/>
          <w:rtl/>
        </w:rPr>
        <w:t>التحول الرقمي ودوره في تطوير الممارسات الإعلامية في البيئة الرقمية</w:t>
      </w:r>
      <w:r w:rsidRPr="00A55C0B">
        <w:rPr>
          <w:rFonts w:ascii="Sakkal Majalla" w:hAnsi="Sakkal Majalla" w:cs="Sakkal Majalla"/>
          <w:sz w:val="28"/>
          <w:szCs w:val="28"/>
        </w:rPr>
        <w:t xml:space="preserve">. </w:t>
      </w:r>
      <w:r w:rsidRPr="00A55C0B">
        <w:rPr>
          <w:rFonts w:ascii="Sakkal Majalla" w:hAnsi="Sakkal Majalla" w:cs="Sakkal Majalla"/>
          <w:sz w:val="28"/>
          <w:szCs w:val="28"/>
          <w:rtl/>
        </w:rPr>
        <w:t>مجلة البحوث الإعلامية</w:t>
      </w:r>
      <w:r w:rsidRPr="00A55C0B">
        <w:rPr>
          <w:rFonts w:ascii="Sakkal Majalla" w:hAnsi="Sakkal Majalla" w:cs="Sakkal Majalla"/>
          <w:b/>
          <w:bCs/>
          <w:sz w:val="28"/>
          <w:szCs w:val="28"/>
          <w:rtl/>
        </w:rPr>
        <w:t xml:space="preserve">. </w:t>
      </w:r>
    </w:p>
    <w:p w:rsidR="002F013F" w:rsidRPr="00A55C0B" w:rsidRDefault="002F013F" w:rsidP="00902BA3">
      <w:pPr>
        <w:rPr>
          <w:rFonts w:ascii="Sakkal Majalla" w:hAnsi="Sakkal Majalla" w:cs="Sakkal Majalla"/>
          <w:b/>
          <w:bCs/>
          <w:sz w:val="28"/>
          <w:szCs w:val="28"/>
          <w:rtl/>
        </w:rPr>
      </w:pPr>
      <w:r w:rsidRPr="00A55C0B">
        <w:rPr>
          <w:rFonts w:ascii="Sakkal Majalla" w:hAnsi="Sakkal Majalla" w:cs="Sakkal Majalla"/>
          <w:b/>
          <w:bCs/>
          <w:sz w:val="28"/>
          <w:szCs w:val="28"/>
          <w:rtl/>
        </w:rPr>
        <w:t>-</w:t>
      </w:r>
      <w:r w:rsidRPr="00A55C0B">
        <w:rPr>
          <w:rFonts w:ascii="Sakkal Majalla" w:hAnsi="Sakkal Majalla" w:cs="Sakkal Majalla"/>
          <w:sz w:val="28"/>
          <w:szCs w:val="28"/>
          <w:rtl/>
        </w:rPr>
        <w:t xml:space="preserve"> البدري، حنان كمال، ومحمود، حنان عبد الستار</w:t>
      </w:r>
      <w:r w:rsidR="00196670" w:rsidRPr="00A55C0B">
        <w:rPr>
          <w:rFonts w:ascii="Sakkal Majalla" w:hAnsi="Sakkal Majalla" w:cs="Sakkal Majalla"/>
          <w:sz w:val="28"/>
          <w:szCs w:val="28"/>
        </w:rPr>
        <w:t>2022</w:t>
      </w:r>
      <w:proofErr w:type="gramStart"/>
      <w:r w:rsidR="00196670" w:rsidRPr="00A55C0B">
        <w:rPr>
          <w:rFonts w:ascii="Sakkal Majalla" w:hAnsi="Sakkal Majalla" w:cs="Sakkal Majalla"/>
          <w:sz w:val="28"/>
          <w:szCs w:val="28"/>
        </w:rPr>
        <w:t>)</w:t>
      </w:r>
      <w:r w:rsidRPr="00A55C0B">
        <w:rPr>
          <w:rFonts w:ascii="Sakkal Majalla" w:hAnsi="Sakkal Majalla" w:cs="Sakkal Majalla"/>
          <w:sz w:val="28"/>
          <w:szCs w:val="28"/>
        </w:rPr>
        <w:t xml:space="preserve"> </w:t>
      </w:r>
      <w:r w:rsidR="00196670" w:rsidRPr="00A55C0B">
        <w:rPr>
          <w:rStyle w:val="a4"/>
          <w:rFonts w:ascii="Sakkal Majalla" w:hAnsi="Sakkal Majalla" w:cs="Sakkal Majalla"/>
          <w:sz w:val="28"/>
          <w:szCs w:val="28"/>
          <w:rtl/>
        </w:rPr>
        <w:t>)</w:t>
      </w:r>
      <w:proofErr w:type="gramEnd"/>
      <w:r w:rsidR="00196670" w:rsidRPr="00A55C0B">
        <w:rPr>
          <w:rStyle w:val="a4"/>
          <w:rFonts w:ascii="Sakkal Majalla" w:hAnsi="Sakkal Majalla" w:cs="Sakkal Majalla"/>
          <w:sz w:val="28"/>
          <w:szCs w:val="28"/>
          <w:rtl/>
        </w:rPr>
        <w:t xml:space="preserve"> </w:t>
      </w:r>
      <w:r w:rsidRPr="00A55C0B">
        <w:rPr>
          <w:rStyle w:val="a4"/>
          <w:rFonts w:ascii="Sakkal Majalla" w:hAnsi="Sakkal Majalla" w:cs="Sakkal Majalla"/>
          <w:sz w:val="28"/>
          <w:szCs w:val="28"/>
          <w:rtl/>
        </w:rPr>
        <w:t>القيادة الرقمية ودورها في تعزيز المرونة التنظيمية لدى القيادات الأكاديمية</w:t>
      </w:r>
      <w:r w:rsidRPr="00A55C0B">
        <w:rPr>
          <w:rFonts w:ascii="Sakkal Majalla" w:hAnsi="Sakkal Majalla" w:cs="Sakkal Majalla"/>
          <w:sz w:val="28"/>
          <w:szCs w:val="28"/>
        </w:rPr>
        <w:t xml:space="preserve">. </w:t>
      </w:r>
      <w:r w:rsidRPr="00A55C0B">
        <w:rPr>
          <w:rFonts w:ascii="Sakkal Majalla" w:hAnsi="Sakkal Majalla" w:cs="Sakkal Majalla"/>
          <w:sz w:val="28"/>
          <w:szCs w:val="28"/>
          <w:rtl/>
        </w:rPr>
        <w:t>مجلة التربية المعاصرة</w:t>
      </w:r>
      <w:r w:rsidRPr="00A55C0B">
        <w:rPr>
          <w:rFonts w:ascii="Sakkal Majalla" w:hAnsi="Sakkal Majalla" w:cs="Sakkal Majalla"/>
          <w:sz w:val="28"/>
          <w:szCs w:val="28"/>
        </w:rPr>
        <w:t>.</w:t>
      </w:r>
    </w:p>
    <w:p w:rsidR="002F013F" w:rsidRPr="00A55C0B" w:rsidRDefault="002F013F" w:rsidP="00902BA3">
      <w:pPr>
        <w:rPr>
          <w:rFonts w:ascii="Sakkal Majalla" w:hAnsi="Sakkal Majalla" w:cs="Sakkal Majalla"/>
          <w:b/>
          <w:bCs/>
          <w:sz w:val="28"/>
          <w:szCs w:val="28"/>
          <w:rtl/>
        </w:rPr>
      </w:pPr>
      <w:r w:rsidRPr="00A55C0B">
        <w:rPr>
          <w:rFonts w:ascii="Sakkal Majalla" w:hAnsi="Sakkal Majalla" w:cs="Sakkal Majalla"/>
          <w:sz w:val="28"/>
          <w:szCs w:val="28"/>
          <w:rtl/>
        </w:rPr>
        <w:t>-المنصوري، راشد هادف</w:t>
      </w:r>
      <w:r w:rsidRPr="00A55C0B">
        <w:rPr>
          <w:rFonts w:ascii="Sakkal Majalla" w:hAnsi="Sakkal Majalla" w:cs="Sakkal Majalla"/>
          <w:sz w:val="28"/>
          <w:szCs w:val="28"/>
        </w:rPr>
        <w:t>. (</w:t>
      </w:r>
      <w:r w:rsidR="00196670" w:rsidRPr="00A55C0B">
        <w:rPr>
          <w:rFonts w:ascii="Sakkal Majalla" w:hAnsi="Sakkal Majalla" w:cs="Sakkal Majalla"/>
          <w:sz w:val="28"/>
          <w:szCs w:val="28"/>
        </w:rPr>
        <w:t>2025)</w:t>
      </w:r>
      <w:r w:rsidRPr="00A55C0B">
        <w:rPr>
          <w:rFonts w:ascii="Sakkal Majalla" w:hAnsi="Sakkal Majalla" w:cs="Sakkal Majalla"/>
          <w:sz w:val="28"/>
          <w:szCs w:val="28"/>
        </w:rPr>
        <w:t xml:space="preserve"> </w:t>
      </w:r>
      <w:r w:rsidRPr="00A55C0B">
        <w:rPr>
          <w:rStyle w:val="a4"/>
          <w:rFonts w:ascii="Sakkal Majalla" w:hAnsi="Sakkal Majalla" w:cs="Sakkal Majalla"/>
          <w:sz w:val="28"/>
          <w:szCs w:val="28"/>
          <w:rtl/>
        </w:rPr>
        <w:t>القيادة الرقمية ودورها في دعم التحول الرقمي في المؤسسات المعاصرة</w:t>
      </w:r>
      <w:r w:rsidRPr="00A55C0B">
        <w:rPr>
          <w:rFonts w:ascii="Sakkal Majalla" w:hAnsi="Sakkal Majalla" w:cs="Sakkal Majalla"/>
          <w:sz w:val="28"/>
          <w:szCs w:val="28"/>
        </w:rPr>
        <w:t xml:space="preserve">. </w:t>
      </w:r>
      <w:r w:rsidRPr="00A55C0B">
        <w:rPr>
          <w:rFonts w:ascii="Sakkal Majalla" w:hAnsi="Sakkal Majalla" w:cs="Sakkal Majalla"/>
          <w:sz w:val="28"/>
          <w:szCs w:val="28"/>
          <w:rtl/>
        </w:rPr>
        <w:t>مجلة الإدارة الحديثة</w:t>
      </w:r>
      <w:r w:rsidRPr="00A55C0B">
        <w:rPr>
          <w:rFonts w:ascii="Sakkal Majalla" w:hAnsi="Sakkal Majalla" w:cs="Sakkal Majalla"/>
          <w:sz w:val="28"/>
          <w:szCs w:val="28"/>
        </w:rPr>
        <w:t>.</w:t>
      </w:r>
    </w:p>
    <w:p w:rsidR="002F013F" w:rsidRPr="00A55C0B" w:rsidRDefault="002F013F" w:rsidP="00902BA3">
      <w:pPr>
        <w:rPr>
          <w:rFonts w:ascii="Sakkal Majalla" w:hAnsi="Sakkal Majalla" w:cs="Sakkal Majalla"/>
          <w:sz w:val="28"/>
          <w:szCs w:val="28"/>
          <w:rtl/>
        </w:rPr>
      </w:pPr>
      <w:r w:rsidRPr="00A55C0B">
        <w:rPr>
          <w:rFonts w:ascii="Sakkal Majalla" w:hAnsi="Sakkal Majalla" w:cs="Sakkal Majalla"/>
          <w:b/>
          <w:bCs/>
          <w:sz w:val="28"/>
          <w:szCs w:val="28"/>
          <w:rtl/>
        </w:rPr>
        <w:t>-</w:t>
      </w:r>
      <w:r w:rsidRPr="00A55C0B">
        <w:rPr>
          <w:rFonts w:ascii="Sakkal Majalla" w:hAnsi="Sakkal Majalla" w:cs="Sakkal Majalla"/>
          <w:sz w:val="28"/>
          <w:szCs w:val="28"/>
          <w:rtl/>
        </w:rPr>
        <w:t xml:space="preserve"> </w:t>
      </w:r>
      <w:proofErr w:type="spellStart"/>
      <w:r w:rsidRPr="00A55C0B">
        <w:rPr>
          <w:rFonts w:ascii="Sakkal Majalla" w:hAnsi="Sakkal Majalla" w:cs="Sakkal Majalla"/>
          <w:sz w:val="28"/>
          <w:szCs w:val="28"/>
          <w:rtl/>
        </w:rPr>
        <w:t>المنياوي</w:t>
      </w:r>
      <w:proofErr w:type="spellEnd"/>
      <w:r w:rsidRPr="00A55C0B">
        <w:rPr>
          <w:rFonts w:ascii="Sakkal Majalla" w:hAnsi="Sakkal Majalla" w:cs="Sakkal Majalla"/>
          <w:sz w:val="28"/>
          <w:szCs w:val="28"/>
          <w:rtl/>
        </w:rPr>
        <w:t>، ثناء عبد الرشيد</w:t>
      </w:r>
      <w:r w:rsidRPr="00A55C0B">
        <w:rPr>
          <w:rFonts w:ascii="Sakkal Majalla" w:hAnsi="Sakkal Majalla" w:cs="Sakkal Majalla"/>
          <w:sz w:val="28"/>
          <w:szCs w:val="28"/>
        </w:rPr>
        <w:t>. (</w:t>
      </w:r>
      <w:r w:rsidR="00196670" w:rsidRPr="00A55C0B">
        <w:rPr>
          <w:rFonts w:ascii="Sakkal Majalla" w:hAnsi="Sakkal Majalla" w:cs="Sakkal Majalla"/>
          <w:sz w:val="28"/>
          <w:szCs w:val="28"/>
        </w:rPr>
        <w:t>2025)</w:t>
      </w:r>
      <w:r w:rsidRPr="00A55C0B">
        <w:rPr>
          <w:rFonts w:ascii="Sakkal Majalla" w:hAnsi="Sakkal Majalla" w:cs="Sakkal Majalla"/>
          <w:sz w:val="28"/>
          <w:szCs w:val="28"/>
        </w:rPr>
        <w:t xml:space="preserve"> </w:t>
      </w:r>
      <w:r w:rsidRPr="00A55C0B">
        <w:rPr>
          <w:rStyle w:val="a4"/>
          <w:rFonts w:ascii="Sakkal Majalla" w:hAnsi="Sakkal Majalla" w:cs="Sakkal Majalla"/>
          <w:sz w:val="28"/>
          <w:szCs w:val="28"/>
          <w:rtl/>
        </w:rPr>
        <w:t>العدالة الخوارزمية وتحديات الذكاء الاصطناعي في الفلسفة السياسية المعاصرة</w:t>
      </w:r>
      <w:r w:rsidRPr="00A55C0B">
        <w:rPr>
          <w:rFonts w:ascii="Sakkal Majalla" w:hAnsi="Sakkal Majalla" w:cs="Sakkal Majalla"/>
          <w:sz w:val="28"/>
          <w:szCs w:val="28"/>
        </w:rPr>
        <w:t xml:space="preserve">. </w:t>
      </w:r>
      <w:r w:rsidRPr="00A55C0B">
        <w:rPr>
          <w:rFonts w:ascii="Sakkal Majalla" w:hAnsi="Sakkal Majalla" w:cs="Sakkal Majalla"/>
          <w:sz w:val="28"/>
          <w:szCs w:val="28"/>
          <w:rtl/>
        </w:rPr>
        <w:t>مجلة الدراسات الفلسفية المعاصرة</w:t>
      </w:r>
      <w:r w:rsidRPr="00A55C0B">
        <w:rPr>
          <w:rFonts w:ascii="Sakkal Majalla" w:hAnsi="Sakkal Majalla" w:cs="Sakkal Majalla"/>
          <w:sz w:val="28"/>
          <w:szCs w:val="28"/>
        </w:rPr>
        <w:t>.</w:t>
      </w:r>
    </w:p>
    <w:p w:rsidR="002F013F" w:rsidRPr="00A55C0B" w:rsidRDefault="002F013F" w:rsidP="00902BA3">
      <w:pPr>
        <w:rPr>
          <w:rFonts w:ascii="Sakkal Majalla" w:hAnsi="Sakkal Majalla" w:cs="Sakkal Majalla"/>
          <w:b/>
          <w:bCs/>
          <w:sz w:val="28"/>
          <w:szCs w:val="28"/>
          <w:rtl/>
        </w:rPr>
      </w:pPr>
      <w:r w:rsidRPr="00A55C0B">
        <w:rPr>
          <w:rFonts w:ascii="Sakkal Majalla" w:hAnsi="Sakkal Majalla" w:cs="Sakkal Majalla"/>
          <w:sz w:val="28"/>
          <w:szCs w:val="28"/>
          <w:rtl/>
        </w:rPr>
        <w:t>-العلوان، جعفر بن أحمد</w:t>
      </w:r>
      <w:r w:rsidR="00196670" w:rsidRPr="00A55C0B">
        <w:rPr>
          <w:rFonts w:ascii="Sakkal Majalla" w:hAnsi="Sakkal Majalla" w:cs="Sakkal Majalla"/>
          <w:sz w:val="28"/>
          <w:szCs w:val="28"/>
        </w:rPr>
        <w:t>(2023</w:t>
      </w:r>
      <w:r w:rsidRPr="00A55C0B">
        <w:rPr>
          <w:rFonts w:ascii="Sakkal Majalla" w:hAnsi="Sakkal Majalla" w:cs="Sakkal Majalla"/>
          <w:sz w:val="28"/>
          <w:szCs w:val="28"/>
        </w:rPr>
        <w:t xml:space="preserve">). </w:t>
      </w:r>
      <w:r w:rsidRPr="00A55C0B">
        <w:rPr>
          <w:rStyle w:val="a4"/>
          <w:rFonts w:ascii="Sakkal Majalla" w:hAnsi="Sakkal Majalla" w:cs="Sakkal Majalla"/>
          <w:sz w:val="28"/>
          <w:szCs w:val="28"/>
          <w:rtl/>
        </w:rPr>
        <w:t>القيادة التنظيمية في عصر التحول الرقمي: قراءة تحليلية في أدوار القيادة الحديثة</w:t>
      </w:r>
      <w:r w:rsidRPr="00A55C0B">
        <w:rPr>
          <w:rFonts w:ascii="Sakkal Majalla" w:hAnsi="Sakkal Majalla" w:cs="Sakkal Majalla"/>
          <w:sz w:val="28"/>
          <w:szCs w:val="28"/>
        </w:rPr>
        <w:t xml:space="preserve">. </w:t>
      </w:r>
      <w:r w:rsidRPr="00A55C0B">
        <w:rPr>
          <w:rFonts w:ascii="Sakkal Majalla" w:hAnsi="Sakkal Majalla" w:cs="Sakkal Majalla"/>
          <w:sz w:val="28"/>
          <w:szCs w:val="28"/>
          <w:rtl/>
        </w:rPr>
        <w:t>مجلة العلوم الإدارية المعاصرة</w:t>
      </w:r>
      <w:r w:rsidRPr="00A55C0B">
        <w:rPr>
          <w:rFonts w:ascii="Sakkal Majalla" w:hAnsi="Sakkal Majalla" w:cs="Sakkal Majalla"/>
          <w:sz w:val="28"/>
          <w:szCs w:val="28"/>
        </w:rPr>
        <w:t>.</w:t>
      </w:r>
    </w:p>
    <w:p w:rsidR="002F013F" w:rsidRPr="00A55C0B" w:rsidRDefault="002F013F" w:rsidP="00902BA3">
      <w:pPr>
        <w:rPr>
          <w:rFonts w:ascii="Sakkal Majalla" w:hAnsi="Sakkal Majalla" w:cs="Sakkal Majalla"/>
          <w:sz w:val="28"/>
          <w:szCs w:val="28"/>
          <w:rtl/>
        </w:rPr>
      </w:pPr>
      <w:r w:rsidRPr="00A55C0B">
        <w:rPr>
          <w:rFonts w:ascii="Sakkal Majalla" w:hAnsi="Sakkal Majalla" w:cs="Sakkal Majalla"/>
          <w:sz w:val="28"/>
          <w:szCs w:val="28"/>
          <w:rtl/>
        </w:rPr>
        <w:t xml:space="preserve">- </w:t>
      </w:r>
      <w:r w:rsidRPr="00A55C0B">
        <w:rPr>
          <w:rStyle w:val="a4"/>
          <w:rFonts w:ascii="Sakkal Majalla" w:hAnsi="Sakkal Majalla" w:cs="Sakkal Majalla"/>
          <w:sz w:val="28"/>
          <w:szCs w:val="28"/>
          <w:rtl/>
        </w:rPr>
        <w:t>التقرير السنوي لوزارة الإعلام في المملكة العربية السعودية</w:t>
      </w:r>
      <w:r w:rsidRPr="00A55C0B">
        <w:rPr>
          <w:rFonts w:ascii="Sakkal Majalla" w:hAnsi="Sakkal Majalla" w:cs="Sakkal Majalla"/>
          <w:sz w:val="28"/>
          <w:szCs w:val="28"/>
        </w:rPr>
        <w:t xml:space="preserve">. </w:t>
      </w:r>
      <w:r w:rsidRPr="00A55C0B">
        <w:rPr>
          <w:rFonts w:ascii="Sakkal Majalla" w:hAnsi="Sakkal Majalla" w:cs="Sakkal Majalla"/>
          <w:sz w:val="28"/>
          <w:szCs w:val="28"/>
          <w:rtl/>
        </w:rPr>
        <w:t xml:space="preserve">الرياض: وزارة الإعلام </w:t>
      </w:r>
      <w:r w:rsidR="00196670" w:rsidRPr="00A55C0B">
        <w:rPr>
          <w:rFonts w:ascii="Sakkal Majalla" w:hAnsi="Sakkal Majalla" w:cs="Sakkal Majalla"/>
          <w:sz w:val="28"/>
          <w:szCs w:val="28"/>
        </w:rPr>
        <w:t>2024</w:t>
      </w:r>
      <w:r w:rsidRPr="00A55C0B">
        <w:rPr>
          <w:rFonts w:ascii="Sakkal Majalla" w:hAnsi="Sakkal Majalla" w:cs="Sakkal Majalla"/>
          <w:sz w:val="28"/>
          <w:szCs w:val="28"/>
          <w:rtl/>
        </w:rPr>
        <w:t xml:space="preserve">. </w:t>
      </w:r>
    </w:p>
    <w:p w:rsidR="00755165" w:rsidRPr="00A55C0B" w:rsidRDefault="00755165" w:rsidP="00902BA3">
      <w:pPr>
        <w:rPr>
          <w:rFonts w:ascii="Sakkal Majalla" w:hAnsi="Sakkal Majalla" w:cs="Sakkal Majalla"/>
          <w:sz w:val="28"/>
          <w:szCs w:val="28"/>
          <w:rtl/>
        </w:rPr>
      </w:pPr>
      <w:r w:rsidRPr="00A55C0B">
        <w:rPr>
          <w:rFonts w:ascii="Sakkal Majalla" w:hAnsi="Sakkal Majalla" w:cs="Sakkal Majalla"/>
          <w:sz w:val="28"/>
          <w:szCs w:val="28"/>
          <w:rtl/>
        </w:rPr>
        <w:t xml:space="preserve">- الاقتصاد الرقمي في المملكة العربية السعودية: مؤشرات النمو والتحول التقني ز وزارة الاتصالات وتقنية المعلومات </w:t>
      </w:r>
      <w:r w:rsidR="00196670" w:rsidRPr="00A55C0B">
        <w:rPr>
          <w:rFonts w:ascii="Sakkal Majalla" w:hAnsi="Sakkal Majalla" w:cs="Sakkal Majalla"/>
          <w:sz w:val="28"/>
          <w:szCs w:val="28"/>
        </w:rPr>
        <w:t>2025</w:t>
      </w:r>
      <w:r w:rsidRPr="00A55C0B">
        <w:rPr>
          <w:rFonts w:ascii="Sakkal Majalla" w:hAnsi="Sakkal Majalla" w:cs="Sakkal Majalla"/>
          <w:sz w:val="28"/>
          <w:szCs w:val="28"/>
          <w:rtl/>
        </w:rPr>
        <w:t xml:space="preserve">. </w:t>
      </w:r>
    </w:p>
    <w:p w:rsidR="00755165" w:rsidRPr="00A55C0B" w:rsidRDefault="00755165" w:rsidP="00A55C0B">
      <w:pPr>
        <w:rPr>
          <w:rFonts w:ascii="Sakkal Majalla" w:hAnsi="Sakkal Majalla" w:cs="Sakkal Majalla"/>
          <w:sz w:val="28"/>
          <w:szCs w:val="28"/>
          <w:rtl/>
        </w:rPr>
      </w:pPr>
      <w:r w:rsidRPr="00A55C0B">
        <w:rPr>
          <w:rFonts w:ascii="Sakkal Majalla" w:hAnsi="Sakkal Majalla" w:cs="Sakkal Majalla"/>
          <w:sz w:val="28"/>
          <w:szCs w:val="28"/>
          <w:rtl/>
        </w:rPr>
        <w:t>-</w:t>
      </w:r>
      <w:r w:rsidR="00902BA3" w:rsidRPr="00A55C0B">
        <w:rPr>
          <w:rFonts w:ascii="Sakkal Majalla" w:hAnsi="Sakkal Majalla" w:cs="Sakkal Majalla"/>
          <w:sz w:val="28"/>
          <w:szCs w:val="28"/>
          <w:rtl/>
        </w:rPr>
        <w:t xml:space="preserve"> </w:t>
      </w:r>
      <w:r w:rsidR="00A55C0B" w:rsidRPr="00A55C0B">
        <w:rPr>
          <w:sz w:val="28"/>
          <w:szCs w:val="28"/>
          <w:rtl/>
        </w:rPr>
        <w:t>رؤية المملكة العربية السعودية</w:t>
      </w:r>
      <w:r w:rsidR="00A55C0B" w:rsidRPr="00A55C0B">
        <w:rPr>
          <w:sz w:val="28"/>
          <w:szCs w:val="28"/>
        </w:rPr>
        <w:t>. (</w:t>
      </w:r>
      <w:r w:rsidR="00A55C0B" w:rsidRPr="00A55C0B">
        <w:rPr>
          <w:sz w:val="28"/>
          <w:szCs w:val="28"/>
        </w:rPr>
        <w:t>2023</w:t>
      </w:r>
      <w:r w:rsidR="00A55C0B" w:rsidRPr="00A55C0B">
        <w:rPr>
          <w:sz w:val="28"/>
          <w:szCs w:val="28"/>
        </w:rPr>
        <w:t xml:space="preserve">). </w:t>
      </w:r>
      <w:r w:rsidR="00A55C0B" w:rsidRPr="00A55C0B">
        <w:rPr>
          <w:rStyle w:val="a4"/>
          <w:sz w:val="28"/>
          <w:szCs w:val="28"/>
          <w:rtl/>
        </w:rPr>
        <w:t xml:space="preserve">وثيقة رؤية المملكة العربية السعودية </w:t>
      </w:r>
      <w:r w:rsidR="00A55C0B" w:rsidRPr="00A55C0B">
        <w:rPr>
          <w:rStyle w:val="a4"/>
          <w:sz w:val="28"/>
          <w:szCs w:val="28"/>
        </w:rPr>
        <w:t>2030</w:t>
      </w:r>
      <w:r w:rsidRPr="00A55C0B">
        <w:rPr>
          <w:rFonts w:ascii="Sakkal Majalla" w:hAnsi="Sakkal Majalla" w:cs="Sakkal Majalla"/>
          <w:sz w:val="28"/>
          <w:szCs w:val="28"/>
        </w:rPr>
        <w:t xml:space="preserve">. </w:t>
      </w:r>
      <w:r w:rsidRPr="00A55C0B">
        <w:rPr>
          <w:rFonts w:ascii="Sakkal Majalla" w:hAnsi="Sakkal Majalla" w:cs="Sakkal Majalla"/>
          <w:sz w:val="28"/>
          <w:szCs w:val="28"/>
          <w:rtl/>
        </w:rPr>
        <w:t xml:space="preserve">الرياض: مجلس الشؤون الاقتصادية والتنمية. </w:t>
      </w:r>
    </w:p>
    <w:p w:rsidR="00755165" w:rsidRPr="00A55C0B" w:rsidRDefault="00755165" w:rsidP="00902BA3">
      <w:pPr>
        <w:rPr>
          <w:rFonts w:ascii="Sakkal Majalla" w:hAnsi="Sakkal Majalla" w:cs="Sakkal Majalla"/>
          <w:sz w:val="28"/>
          <w:szCs w:val="28"/>
          <w:rtl/>
        </w:rPr>
      </w:pPr>
      <w:r w:rsidRPr="00A55C0B">
        <w:rPr>
          <w:rFonts w:ascii="Sakkal Majalla" w:hAnsi="Sakkal Majalla" w:cs="Sakkal Majalla"/>
          <w:sz w:val="28"/>
          <w:szCs w:val="28"/>
          <w:rtl/>
        </w:rPr>
        <w:t>-</w:t>
      </w:r>
      <w:r w:rsidR="00902BA3" w:rsidRPr="00A55C0B">
        <w:rPr>
          <w:rFonts w:ascii="Sakkal Majalla" w:hAnsi="Sakkal Majalla" w:cs="Sakkal Majalla"/>
          <w:sz w:val="28"/>
          <w:szCs w:val="28"/>
          <w:rtl/>
        </w:rPr>
        <w:t xml:space="preserve"> رؤية المملكة العربية السعودية</w:t>
      </w:r>
      <w:r w:rsidR="00902BA3" w:rsidRPr="00A55C0B">
        <w:rPr>
          <w:rFonts w:ascii="Sakkal Majalla" w:hAnsi="Sakkal Majalla" w:cs="Sakkal Majalla"/>
          <w:sz w:val="28"/>
          <w:szCs w:val="28"/>
        </w:rPr>
        <w:t>2025)</w:t>
      </w:r>
      <w:proofErr w:type="gramStart"/>
      <w:r w:rsidR="00902BA3" w:rsidRPr="00A55C0B">
        <w:rPr>
          <w:rFonts w:ascii="Sakkal Majalla" w:hAnsi="Sakkal Majalla" w:cs="Sakkal Majalla"/>
          <w:sz w:val="28"/>
          <w:szCs w:val="28"/>
        </w:rPr>
        <w:t>2030</w:t>
      </w:r>
      <w:r w:rsidRPr="00A55C0B">
        <w:rPr>
          <w:rFonts w:ascii="Sakkal Majalla" w:hAnsi="Sakkal Majalla" w:cs="Sakkal Majalla"/>
          <w:sz w:val="28"/>
          <w:szCs w:val="28"/>
        </w:rPr>
        <w:t xml:space="preserve"> </w:t>
      </w:r>
      <w:r w:rsidR="00902BA3" w:rsidRPr="00A55C0B">
        <w:rPr>
          <w:rStyle w:val="a4"/>
          <w:rFonts w:ascii="Sakkal Majalla" w:hAnsi="Sakkal Majalla" w:cs="Sakkal Majalla"/>
          <w:sz w:val="28"/>
          <w:szCs w:val="28"/>
          <w:rtl/>
        </w:rPr>
        <w:t>)</w:t>
      </w:r>
      <w:proofErr w:type="gramEnd"/>
      <w:r w:rsidR="00902BA3" w:rsidRPr="00A55C0B">
        <w:rPr>
          <w:rStyle w:val="a4"/>
          <w:rFonts w:ascii="Sakkal Majalla" w:hAnsi="Sakkal Majalla" w:cs="Sakkal Majalla"/>
          <w:sz w:val="28"/>
          <w:szCs w:val="28"/>
          <w:rtl/>
        </w:rPr>
        <w:t xml:space="preserve"> </w:t>
      </w:r>
      <w:r w:rsidRPr="00A55C0B">
        <w:rPr>
          <w:rStyle w:val="a4"/>
          <w:rFonts w:ascii="Sakkal Majalla" w:hAnsi="Sakkal Majalla" w:cs="Sakkal Majalla"/>
          <w:sz w:val="28"/>
          <w:szCs w:val="28"/>
          <w:rtl/>
        </w:rPr>
        <w:t xml:space="preserve">التقرير السنوي لرؤية المملكة </w:t>
      </w:r>
      <w:r w:rsidR="00902BA3" w:rsidRPr="00A55C0B">
        <w:rPr>
          <w:rStyle w:val="a4"/>
          <w:rFonts w:ascii="Sakkal Majalla" w:hAnsi="Sakkal Majalla" w:cs="Sakkal Majalla"/>
          <w:sz w:val="28"/>
          <w:szCs w:val="28"/>
        </w:rPr>
        <w:t>2030</w:t>
      </w:r>
      <w:r w:rsidRPr="00A55C0B">
        <w:rPr>
          <w:rFonts w:ascii="Sakkal Majalla" w:hAnsi="Sakkal Majalla" w:cs="Sakkal Majalla"/>
          <w:sz w:val="28"/>
          <w:szCs w:val="28"/>
        </w:rPr>
        <w:t xml:space="preserve">. </w:t>
      </w:r>
      <w:r w:rsidRPr="00A55C0B">
        <w:rPr>
          <w:rFonts w:ascii="Sakkal Majalla" w:hAnsi="Sakkal Majalla" w:cs="Sakkal Majalla"/>
          <w:sz w:val="28"/>
          <w:szCs w:val="28"/>
          <w:rtl/>
        </w:rPr>
        <w:t xml:space="preserve">الرياض: برنامج تحقيق الرؤية. </w:t>
      </w:r>
    </w:p>
    <w:p w:rsidR="00973819" w:rsidRPr="00A55C0B" w:rsidRDefault="00973819" w:rsidP="00973819">
      <w:pPr>
        <w:rPr>
          <w:rFonts w:ascii="Sakkal Majalla" w:hAnsi="Sakkal Majalla" w:cs="Sakkal Majalla"/>
          <w:sz w:val="28"/>
          <w:szCs w:val="28"/>
          <w:rtl/>
        </w:rPr>
      </w:pPr>
      <w:r w:rsidRPr="00A55C0B">
        <w:rPr>
          <w:rFonts w:ascii="Sakkal Majalla" w:hAnsi="Sakkal Majalla" w:cs="Sakkal Majalla"/>
          <w:sz w:val="28"/>
          <w:szCs w:val="28"/>
          <w:rtl/>
        </w:rPr>
        <w:t>- آل عثمان، محمد بن عبد الله</w:t>
      </w:r>
      <w:r w:rsidRPr="00A55C0B">
        <w:rPr>
          <w:rFonts w:ascii="Sakkal Majalla" w:hAnsi="Sakkal Majalla" w:cs="Sakkal Majalla"/>
          <w:sz w:val="28"/>
          <w:szCs w:val="28"/>
        </w:rPr>
        <w:t xml:space="preserve">. (2025). </w:t>
      </w:r>
      <w:r w:rsidRPr="00A55C0B">
        <w:rPr>
          <w:rStyle w:val="a4"/>
          <w:rFonts w:ascii="Sakkal Majalla" w:hAnsi="Sakkal Majalla" w:cs="Sakkal Majalla"/>
          <w:sz w:val="28"/>
          <w:szCs w:val="28"/>
          <w:rtl/>
        </w:rPr>
        <w:t>القيادة المستدامة في سياق التحول الرقمي في الجامعات السعودية: تصور مقترح لتعزيز فعالية القيادة في مؤسسات التعليم العالي</w:t>
      </w:r>
      <w:r w:rsidRPr="00A55C0B">
        <w:rPr>
          <w:rFonts w:ascii="Sakkal Majalla" w:hAnsi="Sakkal Majalla" w:cs="Sakkal Majalla"/>
          <w:sz w:val="28"/>
          <w:szCs w:val="28"/>
        </w:rPr>
        <w:t xml:space="preserve">. </w:t>
      </w:r>
      <w:r w:rsidRPr="00A55C0B">
        <w:rPr>
          <w:rFonts w:ascii="Sakkal Majalla" w:hAnsi="Sakkal Majalla" w:cs="Sakkal Majalla"/>
          <w:sz w:val="28"/>
          <w:szCs w:val="28"/>
          <w:rtl/>
        </w:rPr>
        <w:t>مجلة العلوم التربوية.</w:t>
      </w:r>
    </w:p>
    <w:p w:rsidR="00973819" w:rsidRPr="00A55C0B" w:rsidRDefault="00973819" w:rsidP="00973819">
      <w:pPr>
        <w:rPr>
          <w:rFonts w:ascii="Sakkal Majalla" w:hAnsi="Sakkal Majalla" w:cs="Sakkal Majalla"/>
          <w:sz w:val="28"/>
          <w:szCs w:val="28"/>
          <w:rtl/>
        </w:rPr>
      </w:pPr>
      <w:r w:rsidRPr="00A55C0B">
        <w:rPr>
          <w:rFonts w:ascii="Sakkal Majalla" w:hAnsi="Sakkal Majalla" w:cs="Sakkal Majalla"/>
          <w:sz w:val="28"/>
          <w:szCs w:val="28"/>
          <w:rtl/>
        </w:rPr>
        <w:t xml:space="preserve">- الحربي، تهاني، </w:t>
      </w:r>
      <w:proofErr w:type="spellStart"/>
      <w:r w:rsidRPr="00A55C0B">
        <w:rPr>
          <w:rFonts w:ascii="Sakkal Majalla" w:hAnsi="Sakkal Majalla" w:cs="Sakkal Majalla"/>
          <w:sz w:val="28"/>
          <w:szCs w:val="28"/>
          <w:rtl/>
        </w:rPr>
        <w:t>والرابغي</w:t>
      </w:r>
      <w:proofErr w:type="spellEnd"/>
      <w:r w:rsidRPr="00A55C0B">
        <w:rPr>
          <w:rFonts w:ascii="Sakkal Majalla" w:hAnsi="Sakkal Majalla" w:cs="Sakkal Majalla"/>
          <w:sz w:val="28"/>
          <w:szCs w:val="28"/>
          <w:rtl/>
        </w:rPr>
        <w:t>، ريم</w:t>
      </w:r>
      <w:r w:rsidRPr="00A55C0B">
        <w:rPr>
          <w:rFonts w:ascii="Sakkal Majalla" w:hAnsi="Sakkal Majalla" w:cs="Sakkal Majalla"/>
          <w:sz w:val="28"/>
          <w:szCs w:val="28"/>
        </w:rPr>
        <w:t xml:space="preserve">. (2025). </w:t>
      </w:r>
      <w:r w:rsidRPr="00A55C0B">
        <w:rPr>
          <w:rStyle w:val="a4"/>
          <w:rFonts w:ascii="Sakkal Majalla" w:hAnsi="Sakkal Majalla" w:cs="Sakkal Majalla"/>
          <w:sz w:val="28"/>
          <w:szCs w:val="28"/>
          <w:rtl/>
        </w:rPr>
        <w:t>دور الحكومة الرقمية في دعم تبني التقنيات الناشئة وتفعيل التحول الرقمي في المؤسسات الحكومية: دراسة حالة هيئة الحكومة الرقمية في المملكة العربية السعودية</w:t>
      </w:r>
      <w:r w:rsidRPr="00A55C0B">
        <w:rPr>
          <w:rFonts w:ascii="Sakkal Majalla" w:hAnsi="Sakkal Majalla" w:cs="Sakkal Majalla"/>
          <w:sz w:val="28"/>
          <w:szCs w:val="28"/>
        </w:rPr>
        <w:t xml:space="preserve">. </w:t>
      </w:r>
      <w:r w:rsidRPr="00A55C0B">
        <w:rPr>
          <w:rFonts w:ascii="Sakkal Majalla" w:hAnsi="Sakkal Majalla" w:cs="Sakkal Majalla"/>
          <w:sz w:val="28"/>
          <w:szCs w:val="28"/>
          <w:rtl/>
        </w:rPr>
        <w:t xml:space="preserve">مجلة الإدارة الحكومية. </w:t>
      </w:r>
    </w:p>
    <w:p w:rsidR="00973819" w:rsidRPr="00A55C0B" w:rsidRDefault="00973819" w:rsidP="00973819">
      <w:pPr>
        <w:rPr>
          <w:rFonts w:ascii="Sakkal Majalla" w:hAnsi="Sakkal Majalla" w:cs="Sakkal Majalla"/>
          <w:sz w:val="28"/>
          <w:szCs w:val="28"/>
          <w:rtl/>
        </w:rPr>
      </w:pPr>
      <w:r w:rsidRPr="00A55C0B">
        <w:rPr>
          <w:rFonts w:ascii="Sakkal Majalla" w:hAnsi="Sakkal Majalla" w:cs="Sakkal Majalla"/>
          <w:sz w:val="28"/>
          <w:szCs w:val="28"/>
          <w:rtl/>
        </w:rPr>
        <w:t>_ الشمراني، مها فهد</w:t>
      </w:r>
      <w:r w:rsidRPr="00A55C0B">
        <w:rPr>
          <w:rFonts w:ascii="Sakkal Majalla" w:hAnsi="Sakkal Majalla" w:cs="Sakkal Majalla"/>
          <w:sz w:val="28"/>
          <w:szCs w:val="28"/>
        </w:rPr>
        <w:t>2023</w:t>
      </w:r>
      <w:proofErr w:type="gramStart"/>
      <w:r w:rsidRPr="00A55C0B">
        <w:rPr>
          <w:rFonts w:ascii="Sakkal Majalla" w:hAnsi="Sakkal Majalla" w:cs="Sakkal Majalla"/>
          <w:sz w:val="28"/>
          <w:szCs w:val="28"/>
        </w:rPr>
        <w:t xml:space="preserve">) </w:t>
      </w:r>
      <w:r w:rsidRPr="00A55C0B">
        <w:rPr>
          <w:rStyle w:val="a4"/>
          <w:rFonts w:ascii="Sakkal Majalla" w:hAnsi="Sakkal Majalla" w:cs="Sakkal Majalla"/>
          <w:sz w:val="28"/>
          <w:szCs w:val="28"/>
          <w:rtl/>
        </w:rPr>
        <w:t>)</w:t>
      </w:r>
      <w:proofErr w:type="gramEnd"/>
      <w:r w:rsidRPr="00A55C0B">
        <w:rPr>
          <w:rStyle w:val="a4"/>
          <w:rFonts w:ascii="Sakkal Majalla" w:hAnsi="Sakkal Majalla" w:cs="Sakkal Majalla"/>
          <w:sz w:val="28"/>
          <w:szCs w:val="28"/>
          <w:rtl/>
        </w:rPr>
        <w:t xml:space="preserve"> أثر القيادة الرقمية في تحقيق التميز المؤسسي لدى الموظفين الإداريين في هيئة الهلال الأحمر السعودي بفرع جدة</w:t>
      </w:r>
      <w:r w:rsidRPr="00A55C0B">
        <w:rPr>
          <w:rFonts w:ascii="Sakkal Majalla" w:hAnsi="Sakkal Majalla" w:cs="Sakkal Majalla"/>
          <w:sz w:val="28"/>
          <w:szCs w:val="28"/>
        </w:rPr>
        <w:t xml:space="preserve">. </w:t>
      </w:r>
      <w:r w:rsidRPr="00A55C0B">
        <w:rPr>
          <w:rFonts w:ascii="Sakkal Majalla" w:hAnsi="Sakkal Majalla" w:cs="Sakkal Majalla"/>
          <w:sz w:val="28"/>
          <w:szCs w:val="28"/>
          <w:rtl/>
        </w:rPr>
        <w:t>مجلة العلوم الإدارية.</w:t>
      </w:r>
    </w:p>
    <w:p w:rsidR="00755165" w:rsidRPr="00A55C0B" w:rsidRDefault="005C2013" w:rsidP="005C2013">
      <w:pPr>
        <w:jc w:val="center"/>
        <w:rPr>
          <w:rFonts w:ascii="Sakkal Majalla" w:hAnsi="Sakkal Majalla" w:cs="Sakkal Majalla"/>
          <w:sz w:val="28"/>
          <w:szCs w:val="28"/>
          <w:rtl/>
        </w:rPr>
      </w:pPr>
      <w:r w:rsidRPr="00A55C0B">
        <w:rPr>
          <w:rFonts w:ascii="Sakkal Majalla" w:hAnsi="Sakkal Majalla" w:cs="Sakkal Majalla"/>
          <w:sz w:val="28"/>
          <w:szCs w:val="28"/>
        </w:rPr>
        <w:t>_</w:t>
      </w:r>
      <w:r w:rsidRPr="00A55C0B">
        <w:rPr>
          <w:rFonts w:ascii="Sakkal Majalla" w:hAnsi="Sakkal Majalla" w:cs="Sakkal Majalla"/>
          <w:sz w:val="28"/>
          <w:szCs w:val="28"/>
          <w:rtl/>
        </w:rPr>
        <w:t xml:space="preserve"> فرج، بارعة، </w:t>
      </w:r>
      <w:proofErr w:type="spellStart"/>
      <w:r w:rsidRPr="00A55C0B">
        <w:rPr>
          <w:rFonts w:ascii="Sakkal Majalla" w:hAnsi="Sakkal Majalla" w:cs="Sakkal Majalla"/>
          <w:sz w:val="28"/>
          <w:szCs w:val="28"/>
          <w:rtl/>
        </w:rPr>
        <w:t>والعسري</w:t>
      </w:r>
      <w:proofErr w:type="spellEnd"/>
      <w:r w:rsidRPr="00A55C0B">
        <w:rPr>
          <w:rFonts w:ascii="Sakkal Majalla" w:hAnsi="Sakkal Majalla" w:cs="Sakkal Majalla"/>
          <w:sz w:val="28"/>
          <w:szCs w:val="28"/>
          <w:rtl/>
        </w:rPr>
        <w:t>، ليلى</w:t>
      </w:r>
      <w:r w:rsidRPr="00A55C0B">
        <w:rPr>
          <w:rFonts w:ascii="Sakkal Majalla" w:hAnsi="Sakkal Majalla" w:cs="Sakkal Majalla"/>
          <w:sz w:val="28"/>
          <w:szCs w:val="28"/>
        </w:rPr>
        <w:t xml:space="preserve">. (2025). </w:t>
      </w:r>
      <w:r w:rsidRPr="00A55C0B">
        <w:rPr>
          <w:rStyle w:val="a4"/>
          <w:rFonts w:ascii="Sakkal Majalla" w:hAnsi="Sakkal Majalla" w:cs="Sakkal Majalla"/>
          <w:sz w:val="28"/>
          <w:szCs w:val="28"/>
          <w:rtl/>
        </w:rPr>
        <w:t>التحديات التقنية والتنظيمية لنقل المعرفة الضمنية في المؤسسات التعليمية في ضوء ثقافة المشاركة التنظيمية</w:t>
      </w:r>
      <w:r w:rsidRPr="00A55C0B">
        <w:rPr>
          <w:rFonts w:ascii="Sakkal Majalla" w:hAnsi="Sakkal Majalla" w:cs="Sakkal Majalla"/>
          <w:sz w:val="28"/>
          <w:szCs w:val="28"/>
        </w:rPr>
        <w:t xml:space="preserve">. </w:t>
      </w:r>
      <w:r w:rsidRPr="00A55C0B">
        <w:rPr>
          <w:rFonts w:ascii="Sakkal Majalla" w:hAnsi="Sakkal Majalla" w:cs="Sakkal Majalla"/>
          <w:sz w:val="28"/>
          <w:szCs w:val="28"/>
          <w:rtl/>
        </w:rPr>
        <w:t>مجلة إدارة المعرفة</w:t>
      </w:r>
      <w:r w:rsidRPr="00A55C0B">
        <w:rPr>
          <w:rFonts w:ascii="Sakkal Majalla" w:hAnsi="Sakkal Majalla" w:cs="Sakkal Majalla"/>
          <w:sz w:val="28"/>
          <w:szCs w:val="28"/>
        </w:rPr>
        <w:t>.</w:t>
      </w:r>
    </w:p>
    <w:p w:rsidR="005C2013" w:rsidRPr="00A55C0B" w:rsidRDefault="005C2013" w:rsidP="005C2013">
      <w:pPr>
        <w:jc w:val="right"/>
        <w:rPr>
          <w:rFonts w:ascii="Sakkal Majalla" w:hAnsi="Sakkal Majalla" w:cs="Sakkal Majalla"/>
          <w:sz w:val="28"/>
          <w:szCs w:val="28"/>
        </w:rPr>
      </w:pPr>
      <w:r w:rsidRPr="00A55C0B">
        <w:rPr>
          <w:rFonts w:ascii="Sakkal Majalla" w:hAnsi="Sakkal Majalla" w:cs="Sakkal Majalla"/>
          <w:sz w:val="28"/>
          <w:szCs w:val="28"/>
        </w:rPr>
        <w:lastRenderedPageBreak/>
        <w:t xml:space="preserve">- </w:t>
      </w:r>
      <w:proofErr w:type="spellStart"/>
      <w:r w:rsidRPr="00A55C0B">
        <w:rPr>
          <w:rFonts w:ascii="Sakkal Majalla" w:hAnsi="Sakkal Majalla" w:cs="Sakkal Majalla"/>
          <w:sz w:val="28"/>
          <w:szCs w:val="28"/>
        </w:rPr>
        <w:t>Gerritsen</w:t>
      </w:r>
      <w:proofErr w:type="spellEnd"/>
      <w:r w:rsidRPr="00A55C0B">
        <w:rPr>
          <w:rFonts w:ascii="Sakkal Majalla" w:hAnsi="Sakkal Majalla" w:cs="Sakkal Majalla"/>
          <w:sz w:val="28"/>
          <w:szCs w:val="28"/>
        </w:rPr>
        <w:t xml:space="preserve">, D., &amp; de Regt, A. (2025). </w:t>
      </w:r>
      <w:r w:rsidRPr="00A55C0B">
        <w:rPr>
          <w:rStyle w:val="a4"/>
          <w:rFonts w:ascii="Sakkal Majalla" w:hAnsi="Sakkal Majalla" w:cs="Sakkal Majalla"/>
          <w:sz w:val="28"/>
          <w:szCs w:val="28"/>
        </w:rPr>
        <w:t>Influencers and consumer financial decision-making</w:t>
      </w:r>
      <w:r w:rsidRPr="00A55C0B">
        <w:rPr>
          <w:rFonts w:ascii="Sakkal Majalla" w:hAnsi="Sakkal Majalla" w:cs="Sakkal Majalla"/>
          <w:sz w:val="28"/>
          <w:szCs w:val="28"/>
        </w:rPr>
        <w:t xml:space="preserve">. </w:t>
      </w:r>
      <w:r w:rsidRPr="00A55C0B">
        <w:rPr>
          <w:rStyle w:val="a9"/>
          <w:rFonts w:ascii="Sakkal Majalla" w:hAnsi="Sakkal Majalla" w:cs="Sakkal Majalla"/>
          <w:sz w:val="28"/>
          <w:szCs w:val="28"/>
        </w:rPr>
        <w:t>International Journal of Consumer Studies</w:t>
      </w:r>
      <w:r w:rsidRPr="00A55C0B">
        <w:rPr>
          <w:rFonts w:ascii="Sakkal Majalla" w:hAnsi="Sakkal Majalla" w:cs="Sakkal Majalla"/>
          <w:sz w:val="28"/>
          <w:szCs w:val="28"/>
        </w:rPr>
        <w:t>, 49, e70037.</w:t>
      </w:r>
    </w:p>
    <w:p w:rsidR="005C2013" w:rsidRPr="00A55C0B" w:rsidRDefault="005C2013" w:rsidP="005C2013">
      <w:pPr>
        <w:pStyle w:val="a8"/>
        <w:jc w:val="both"/>
        <w:rPr>
          <w:rFonts w:ascii="Sakkal Majalla" w:hAnsi="Sakkal Majalla" w:cs="Sakkal Majalla"/>
          <w:sz w:val="28"/>
          <w:szCs w:val="28"/>
        </w:rPr>
      </w:pPr>
      <w:r w:rsidRPr="00A55C0B">
        <w:rPr>
          <w:rFonts w:ascii="Sakkal Majalla" w:hAnsi="Sakkal Majalla" w:cs="Sakkal Majalla"/>
          <w:sz w:val="28"/>
          <w:szCs w:val="28"/>
        </w:rPr>
        <w:t>- Russo, G., et al. (2022). Knowledge sharing and digital platforms in sports organizations</w:t>
      </w:r>
      <w:r w:rsidRPr="00A55C0B">
        <w:rPr>
          <w:rFonts w:ascii="Sakkal Majalla" w:hAnsi="Sakkal Majalla" w:cs="Sakkal Majalla"/>
          <w:b/>
          <w:bCs/>
          <w:sz w:val="28"/>
          <w:szCs w:val="28"/>
        </w:rPr>
        <w:t>: The role of digital technologies in decision-making processes</w:t>
      </w:r>
      <w:r w:rsidRPr="00A55C0B">
        <w:rPr>
          <w:rFonts w:ascii="Sakkal Majalla" w:hAnsi="Sakkal Majalla" w:cs="Sakkal Majalla"/>
          <w:sz w:val="28"/>
          <w:szCs w:val="28"/>
        </w:rPr>
        <w:t xml:space="preserve">. </w:t>
      </w:r>
      <w:r w:rsidRPr="00A55C0B">
        <w:rPr>
          <w:rFonts w:ascii="Sakkal Majalla" w:hAnsi="Sakkal Majalla" w:cs="Sakkal Majalla"/>
          <w:i/>
          <w:iCs/>
          <w:sz w:val="28"/>
          <w:szCs w:val="28"/>
        </w:rPr>
        <w:t>Journal of Knowledge Management</w:t>
      </w:r>
      <w:r w:rsidRPr="00A55C0B">
        <w:rPr>
          <w:rFonts w:ascii="Sakkal Majalla" w:hAnsi="Sakkal Majalla" w:cs="Sakkal Majalla"/>
          <w:sz w:val="28"/>
          <w:szCs w:val="28"/>
        </w:rPr>
        <w:t>, 26(7), 1597–1616.</w:t>
      </w:r>
    </w:p>
    <w:p w:rsidR="00755165" w:rsidRPr="00A55C0B" w:rsidRDefault="005C2013" w:rsidP="005C2013">
      <w:pPr>
        <w:jc w:val="right"/>
        <w:rPr>
          <w:rFonts w:ascii="Sakkal Majalla" w:hAnsi="Sakkal Majalla" w:cs="Sakkal Majalla"/>
          <w:sz w:val="28"/>
          <w:szCs w:val="28"/>
        </w:rPr>
      </w:pPr>
      <w:r w:rsidRPr="00A55C0B">
        <w:rPr>
          <w:rFonts w:ascii="Sakkal Majalla" w:hAnsi="Sakkal Majalla" w:cs="Sakkal Majalla"/>
          <w:sz w:val="28"/>
          <w:szCs w:val="28"/>
        </w:rPr>
        <w:t xml:space="preserve">- Reuters Institute. (2025). </w:t>
      </w:r>
      <w:r w:rsidRPr="00A55C0B">
        <w:rPr>
          <w:rStyle w:val="a9"/>
          <w:rFonts w:ascii="Sakkal Majalla" w:hAnsi="Sakkal Majalla" w:cs="Sakkal Majalla"/>
          <w:sz w:val="28"/>
          <w:szCs w:val="28"/>
        </w:rPr>
        <w:t>Digital News Report 2025</w:t>
      </w:r>
      <w:r w:rsidRPr="00A55C0B">
        <w:rPr>
          <w:rFonts w:ascii="Sakkal Majalla" w:hAnsi="Sakkal Majalla" w:cs="Sakkal Majalla"/>
          <w:sz w:val="28"/>
          <w:szCs w:val="28"/>
        </w:rPr>
        <w:t>. Oxford: Reuters Institute for the Study of Journalism, University of Oxford.</w:t>
      </w:r>
    </w:p>
    <w:p w:rsidR="002F013F" w:rsidRPr="005C2013" w:rsidRDefault="005C2013" w:rsidP="005C2013">
      <w:pPr>
        <w:tabs>
          <w:tab w:val="left" w:pos="2996"/>
        </w:tabs>
        <w:rPr>
          <w:rFonts w:asciiTheme="majorHAnsi" w:hAnsiTheme="majorHAnsi" w:cstheme="majorHAnsi" w:hint="cs"/>
          <w:b/>
          <w:bCs/>
          <w:sz w:val="24"/>
          <w:szCs w:val="24"/>
          <w:rtl/>
        </w:rPr>
      </w:pPr>
      <w:r w:rsidRPr="00A55C0B">
        <w:rPr>
          <w:rFonts w:asciiTheme="majorHAnsi" w:hAnsiTheme="majorHAnsi" w:cstheme="majorHAnsi"/>
          <w:b/>
          <w:bCs/>
          <w:sz w:val="28"/>
          <w:szCs w:val="28"/>
          <w:rtl/>
        </w:rPr>
        <w:tab/>
      </w:r>
    </w:p>
    <w:sectPr w:rsidR="002F013F" w:rsidRPr="005C2013" w:rsidSect="00F6716E">
      <w:footerReference w:type="default" r:id="rId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10A" w:rsidRDefault="00B6410A" w:rsidP="007B33E5">
      <w:pPr>
        <w:spacing w:after="0" w:line="240" w:lineRule="auto"/>
      </w:pPr>
      <w:r>
        <w:separator/>
      </w:r>
    </w:p>
  </w:endnote>
  <w:endnote w:type="continuationSeparator" w:id="0">
    <w:p w:rsidR="00B6410A" w:rsidRDefault="00B6410A" w:rsidP="007B3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khbar MT">
    <w:panose1 w:val="00000000000000000000"/>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56787761"/>
      <w:docPartObj>
        <w:docPartGallery w:val="Page Numbers (Bottom of Page)"/>
        <w:docPartUnique/>
      </w:docPartObj>
    </w:sdtPr>
    <w:sdtContent>
      <w:p w:rsidR="00971BFF" w:rsidRDefault="00971BFF">
        <w:pPr>
          <w:pStyle w:val="a5"/>
          <w:jc w:val="center"/>
        </w:pPr>
        <w:r>
          <w:fldChar w:fldCharType="begin"/>
        </w:r>
        <w:r>
          <w:instrText>PAGE   \* MERGEFORMAT</w:instrText>
        </w:r>
        <w:r>
          <w:fldChar w:fldCharType="separate"/>
        </w:r>
        <w:r w:rsidR="003C68A1" w:rsidRPr="003C68A1">
          <w:rPr>
            <w:noProof/>
            <w:rtl/>
            <w:lang w:val="ar-SA"/>
          </w:rPr>
          <w:t>21</w:t>
        </w:r>
        <w:r>
          <w:fldChar w:fldCharType="end"/>
        </w:r>
      </w:p>
    </w:sdtContent>
  </w:sdt>
  <w:p w:rsidR="00971BFF" w:rsidRDefault="00971BFF">
    <w:pPr>
      <w:pStyle w:val="a5"/>
      <w:rPr>
        <w:rFonts w:hint="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10A" w:rsidRDefault="00B6410A" w:rsidP="007B33E5">
      <w:pPr>
        <w:spacing w:after="0" w:line="240" w:lineRule="auto"/>
      </w:pPr>
      <w:r>
        <w:separator/>
      </w:r>
    </w:p>
  </w:footnote>
  <w:footnote w:type="continuationSeparator" w:id="0">
    <w:p w:rsidR="00B6410A" w:rsidRDefault="00B6410A" w:rsidP="007B33E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AE1358"/>
    <w:multiLevelType w:val="hybridMultilevel"/>
    <w:tmpl w:val="74602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4D1F0B"/>
    <w:multiLevelType w:val="hybridMultilevel"/>
    <w:tmpl w:val="CA92F434"/>
    <w:lvl w:ilvl="0" w:tplc="EC24A184">
      <w:start w:val="1"/>
      <w:numFmt w:val="decimal"/>
      <w:lvlText w:val="%1-"/>
      <w:lvlJc w:val="left"/>
      <w:pPr>
        <w:ind w:left="720" w:hanging="360"/>
      </w:pPr>
      <w:rPr>
        <w:rFonts w:cs="Akhbar MT"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98C"/>
    <w:rsid w:val="00035C6E"/>
    <w:rsid w:val="0004375D"/>
    <w:rsid w:val="00062C85"/>
    <w:rsid w:val="00081BC6"/>
    <w:rsid w:val="00091D72"/>
    <w:rsid w:val="000A3E78"/>
    <w:rsid w:val="000F659B"/>
    <w:rsid w:val="00114796"/>
    <w:rsid w:val="00196670"/>
    <w:rsid w:val="001977E2"/>
    <w:rsid w:val="001A52B4"/>
    <w:rsid w:val="001C4C32"/>
    <w:rsid w:val="00223F74"/>
    <w:rsid w:val="00267433"/>
    <w:rsid w:val="00271C2A"/>
    <w:rsid w:val="002E124E"/>
    <w:rsid w:val="002F013F"/>
    <w:rsid w:val="002F38D8"/>
    <w:rsid w:val="00316C1A"/>
    <w:rsid w:val="00372F0C"/>
    <w:rsid w:val="003C68A1"/>
    <w:rsid w:val="003C7D2E"/>
    <w:rsid w:val="0040027E"/>
    <w:rsid w:val="0040517F"/>
    <w:rsid w:val="004230E4"/>
    <w:rsid w:val="00440648"/>
    <w:rsid w:val="004545FC"/>
    <w:rsid w:val="00550F6D"/>
    <w:rsid w:val="005A282E"/>
    <w:rsid w:val="005C1490"/>
    <w:rsid w:val="005C2013"/>
    <w:rsid w:val="005C6D61"/>
    <w:rsid w:val="00622788"/>
    <w:rsid w:val="00623491"/>
    <w:rsid w:val="006C62E0"/>
    <w:rsid w:val="00753F8C"/>
    <w:rsid w:val="00755165"/>
    <w:rsid w:val="007B33E5"/>
    <w:rsid w:val="00821379"/>
    <w:rsid w:val="008B6000"/>
    <w:rsid w:val="008F1FF0"/>
    <w:rsid w:val="00902BA3"/>
    <w:rsid w:val="00927407"/>
    <w:rsid w:val="00936A48"/>
    <w:rsid w:val="0094487A"/>
    <w:rsid w:val="0095310F"/>
    <w:rsid w:val="00971BFF"/>
    <w:rsid w:val="00973819"/>
    <w:rsid w:val="009B398C"/>
    <w:rsid w:val="009C48F6"/>
    <w:rsid w:val="00A55C0B"/>
    <w:rsid w:val="00A7256D"/>
    <w:rsid w:val="00A81C2D"/>
    <w:rsid w:val="00AB3026"/>
    <w:rsid w:val="00B6410A"/>
    <w:rsid w:val="00BA543A"/>
    <w:rsid w:val="00BC6AD8"/>
    <w:rsid w:val="00D367A0"/>
    <w:rsid w:val="00DA6FA2"/>
    <w:rsid w:val="00E42EE4"/>
    <w:rsid w:val="00EB0152"/>
    <w:rsid w:val="00EE5260"/>
    <w:rsid w:val="00F109F6"/>
    <w:rsid w:val="00F377B9"/>
    <w:rsid w:val="00F6716E"/>
    <w:rsid w:val="00F96C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CA82434-C8D4-4BC3-89C7-F73EB8803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398C"/>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B398C"/>
    <w:pPr>
      <w:tabs>
        <w:tab w:val="center" w:pos="4153"/>
        <w:tab w:val="right" w:pos="8306"/>
      </w:tabs>
      <w:spacing w:after="0" w:line="240" w:lineRule="auto"/>
    </w:pPr>
  </w:style>
  <w:style w:type="character" w:customStyle="1" w:styleId="Char">
    <w:name w:val="رأس الصفحة Char"/>
    <w:basedOn w:val="a0"/>
    <w:link w:val="a3"/>
    <w:uiPriority w:val="99"/>
    <w:rsid w:val="009B398C"/>
  </w:style>
  <w:style w:type="character" w:styleId="a4">
    <w:name w:val="Strong"/>
    <w:basedOn w:val="a0"/>
    <w:uiPriority w:val="22"/>
    <w:qFormat/>
    <w:rsid w:val="007B33E5"/>
    <w:rPr>
      <w:b/>
      <w:bCs/>
    </w:rPr>
  </w:style>
  <w:style w:type="paragraph" w:styleId="a5">
    <w:name w:val="footer"/>
    <w:basedOn w:val="a"/>
    <w:link w:val="Char0"/>
    <w:uiPriority w:val="99"/>
    <w:unhideWhenUsed/>
    <w:rsid w:val="007B33E5"/>
    <w:pPr>
      <w:tabs>
        <w:tab w:val="center" w:pos="4153"/>
        <w:tab w:val="right" w:pos="8306"/>
      </w:tabs>
      <w:spacing w:after="0" w:line="240" w:lineRule="auto"/>
    </w:pPr>
  </w:style>
  <w:style w:type="character" w:customStyle="1" w:styleId="Char0">
    <w:name w:val="تذييل الصفحة Char"/>
    <w:basedOn w:val="a0"/>
    <w:link w:val="a5"/>
    <w:uiPriority w:val="99"/>
    <w:rsid w:val="007B33E5"/>
  </w:style>
  <w:style w:type="paragraph" w:styleId="a6">
    <w:name w:val="List Paragraph"/>
    <w:basedOn w:val="a"/>
    <w:uiPriority w:val="34"/>
    <w:qFormat/>
    <w:rsid w:val="00A81C2D"/>
    <w:pPr>
      <w:ind w:left="720"/>
      <w:contextualSpacing/>
    </w:pPr>
  </w:style>
  <w:style w:type="character" w:styleId="a7">
    <w:name w:val="line number"/>
    <w:basedOn w:val="a0"/>
    <w:uiPriority w:val="99"/>
    <w:semiHidden/>
    <w:unhideWhenUsed/>
    <w:rsid w:val="00F6716E"/>
  </w:style>
  <w:style w:type="paragraph" w:styleId="a8">
    <w:name w:val="Normal (Web)"/>
    <w:basedOn w:val="a"/>
    <w:uiPriority w:val="99"/>
    <w:unhideWhenUsed/>
    <w:rsid w:val="002F013F"/>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2F013F"/>
    <w:rPr>
      <w:color w:val="0000FF"/>
      <w:u w:val="single"/>
    </w:rPr>
  </w:style>
  <w:style w:type="character" w:customStyle="1" w:styleId="whitespace-normal">
    <w:name w:val="whitespace-normal"/>
    <w:basedOn w:val="a0"/>
    <w:rsid w:val="00196670"/>
  </w:style>
  <w:style w:type="character" w:styleId="a9">
    <w:name w:val="Emphasis"/>
    <w:basedOn w:val="a0"/>
    <w:uiPriority w:val="20"/>
    <w:qFormat/>
    <w:rsid w:val="005C20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9010">
      <w:bodyDiv w:val="1"/>
      <w:marLeft w:val="0"/>
      <w:marRight w:val="0"/>
      <w:marTop w:val="0"/>
      <w:marBottom w:val="0"/>
      <w:divBdr>
        <w:top w:val="none" w:sz="0" w:space="0" w:color="auto"/>
        <w:left w:val="none" w:sz="0" w:space="0" w:color="auto"/>
        <w:bottom w:val="none" w:sz="0" w:space="0" w:color="auto"/>
        <w:right w:val="none" w:sz="0" w:space="0" w:color="auto"/>
      </w:divBdr>
    </w:div>
    <w:div w:id="61561205">
      <w:bodyDiv w:val="1"/>
      <w:marLeft w:val="0"/>
      <w:marRight w:val="0"/>
      <w:marTop w:val="0"/>
      <w:marBottom w:val="0"/>
      <w:divBdr>
        <w:top w:val="none" w:sz="0" w:space="0" w:color="auto"/>
        <w:left w:val="none" w:sz="0" w:space="0" w:color="auto"/>
        <w:bottom w:val="none" w:sz="0" w:space="0" w:color="auto"/>
        <w:right w:val="none" w:sz="0" w:space="0" w:color="auto"/>
      </w:divBdr>
    </w:div>
    <w:div w:id="85005645">
      <w:bodyDiv w:val="1"/>
      <w:marLeft w:val="0"/>
      <w:marRight w:val="0"/>
      <w:marTop w:val="0"/>
      <w:marBottom w:val="0"/>
      <w:divBdr>
        <w:top w:val="none" w:sz="0" w:space="0" w:color="auto"/>
        <w:left w:val="none" w:sz="0" w:space="0" w:color="auto"/>
        <w:bottom w:val="none" w:sz="0" w:space="0" w:color="auto"/>
        <w:right w:val="none" w:sz="0" w:space="0" w:color="auto"/>
      </w:divBdr>
    </w:div>
    <w:div w:id="381683727">
      <w:bodyDiv w:val="1"/>
      <w:marLeft w:val="0"/>
      <w:marRight w:val="0"/>
      <w:marTop w:val="0"/>
      <w:marBottom w:val="0"/>
      <w:divBdr>
        <w:top w:val="none" w:sz="0" w:space="0" w:color="auto"/>
        <w:left w:val="none" w:sz="0" w:space="0" w:color="auto"/>
        <w:bottom w:val="none" w:sz="0" w:space="0" w:color="auto"/>
        <w:right w:val="none" w:sz="0" w:space="0" w:color="auto"/>
      </w:divBdr>
    </w:div>
    <w:div w:id="638606306">
      <w:bodyDiv w:val="1"/>
      <w:marLeft w:val="0"/>
      <w:marRight w:val="0"/>
      <w:marTop w:val="0"/>
      <w:marBottom w:val="0"/>
      <w:divBdr>
        <w:top w:val="none" w:sz="0" w:space="0" w:color="auto"/>
        <w:left w:val="none" w:sz="0" w:space="0" w:color="auto"/>
        <w:bottom w:val="none" w:sz="0" w:space="0" w:color="auto"/>
        <w:right w:val="none" w:sz="0" w:space="0" w:color="auto"/>
      </w:divBdr>
    </w:div>
    <w:div w:id="741952149">
      <w:bodyDiv w:val="1"/>
      <w:marLeft w:val="0"/>
      <w:marRight w:val="0"/>
      <w:marTop w:val="0"/>
      <w:marBottom w:val="0"/>
      <w:divBdr>
        <w:top w:val="none" w:sz="0" w:space="0" w:color="auto"/>
        <w:left w:val="none" w:sz="0" w:space="0" w:color="auto"/>
        <w:bottom w:val="none" w:sz="0" w:space="0" w:color="auto"/>
        <w:right w:val="none" w:sz="0" w:space="0" w:color="auto"/>
      </w:divBdr>
    </w:div>
    <w:div w:id="937059603">
      <w:bodyDiv w:val="1"/>
      <w:marLeft w:val="0"/>
      <w:marRight w:val="0"/>
      <w:marTop w:val="0"/>
      <w:marBottom w:val="0"/>
      <w:divBdr>
        <w:top w:val="none" w:sz="0" w:space="0" w:color="auto"/>
        <w:left w:val="none" w:sz="0" w:space="0" w:color="auto"/>
        <w:bottom w:val="none" w:sz="0" w:space="0" w:color="auto"/>
        <w:right w:val="none" w:sz="0" w:space="0" w:color="auto"/>
      </w:divBdr>
    </w:div>
    <w:div w:id="1165510182">
      <w:bodyDiv w:val="1"/>
      <w:marLeft w:val="0"/>
      <w:marRight w:val="0"/>
      <w:marTop w:val="0"/>
      <w:marBottom w:val="0"/>
      <w:divBdr>
        <w:top w:val="none" w:sz="0" w:space="0" w:color="auto"/>
        <w:left w:val="none" w:sz="0" w:space="0" w:color="auto"/>
        <w:bottom w:val="none" w:sz="0" w:space="0" w:color="auto"/>
        <w:right w:val="none" w:sz="0" w:space="0" w:color="auto"/>
      </w:divBdr>
    </w:div>
    <w:div w:id="1280992053">
      <w:bodyDiv w:val="1"/>
      <w:marLeft w:val="0"/>
      <w:marRight w:val="0"/>
      <w:marTop w:val="0"/>
      <w:marBottom w:val="0"/>
      <w:divBdr>
        <w:top w:val="none" w:sz="0" w:space="0" w:color="auto"/>
        <w:left w:val="none" w:sz="0" w:space="0" w:color="auto"/>
        <w:bottom w:val="none" w:sz="0" w:space="0" w:color="auto"/>
        <w:right w:val="none" w:sz="0" w:space="0" w:color="auto"/>
      </w:divBdr>
    </w:div>
    <w:div w:id="1318459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89EBC2-6EC6-49BE-A3DB-43816E04A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6722</Words>
  <Characters>38317</Characters>
  <Application>Microsoft Office Word</Application>
  <DocSecurity>0</DocSecurity>
  <Lines>319</Lines>
  <Paragraphs>89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44950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حساب Microsoft</dc:creator>
  <cp:keywords/>
  <dc:description/>
  <cp:lastModifiedBy>حساب Microsoft</cp:lastModifiedBy>
  <cp:revision>5</cp:revision>
  <dcterms:created xsi:type="dcterms:W3CDTF">2026-03-14T05:17:00Z</dcterms:created>
  <dcterms:modified xsi:type="dcterms:W3CDTF">2026-03-14T05:21:00Z</dcterms:modified>
</cp:coreProperties>
</file>