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BA927AD" w:rsidR="00EA22ED" w:rsidRDefault="00D71331"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Pr="00AA1BD7" w:rsidRDefault="00EA22ED" w:rsidP="00CC5AD4">
            <w:pPr>
              <w:jc w:val="center"/>
              <w:rPr>
                <w:color w:val="FF0000"/>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97D275F" w:rsidR="00EA22ED" w:rsidRPr="00AA1BD7" w:rsidRDefault="00D71331" w:rsidP="00CC5AD4">
            <w:pPr>
              <w:jc w:val="center"/>
              <w:rPr>
                <w:color w:val="FF0000"/>
              </w:rPr>
            </w:pPr>
            <w:r>
              <w:rPr>
                <w:rFonts w:hint="cs"/>
                <w:color w:val="FF0000"/>
                <w:rtl/>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F36ED63" w:rsidR="00EA22ED" w:rsidRDefault="00D71331"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Pr="00AA1BD7" w:rsidRDefault="00EA22ED" w:rsidP="00CC5AD4">
            <w:pPr>
              <w:jc w:val="center"/>
              <w:rPr>
                <w:color w:val="FF0000"/>
              </w:rP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0D3F3E5" w:rsidR="00EA22ED" w:rsidRDefault="00D71331"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Pr="00AA1BD7" w:rsidRDefault="00EA22ED" w:rsidP="00CC5AD4">
            <w:pPr>
              <w:jc w:val="center"/>
              <w:rPr>
                <w:color w:val="FF0000"/>
              </w:rP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D74C12D" w:rsidR="00EA22ED" w:rsidRPr="00AA1BD7" w:rsidRDefault="00D71331" w:rsidP="00CC5AD4">
            <w:pPr>
              <w:jc w:val="center"/>
              <w:rPr>
                <w:color w:val="FF0000"/>
              </w:rPr>
            </w:pPr>
            <w:r>
              <w:rPr>
                <w:rFonts w:hint="cs"/>
                <w:color w:val="FF0000"/>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625A3A4" w:rsidR="00EA22ED" w:rsidRDefault="00D71331"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Pr="00AA1BD7" w:rsidRDefault="00EA22ED" w:rsidP="00CC5AD4">
            <w:pPr>
              <w:jc w:val="center"/>
              <w:rPr>
                <w:color w:val="FF0000"/>
              </w:rP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15A35CE8" w:rsidR="00EA22ED" w:rsidRDefault="00D71331"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Pr="00AA1BD7" w:rsidRDefault="00EA22ED" w:rsidP="00CC5AD4">
            <w:pPr>
              <w:jc w:val="center"/>
              <w:rPr>
                <w:color w:val="FF0000"/>
              </w:rP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487F06E2" w:rsidR="00EA22ED" w:rsidRDefault="00D71331"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Pr="00AA1BD7" w:rsidRDefault="00EA22ED" w:rsidP="00CC5AD4">
            <w:pPr>
              <w:jc w:val="center"/>
              <w:rPr>
                <w:color w:val="FF0000"/>
              </w:rP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014C2BC4" w:rsidR="00EA22ED" w:rsidRDefault="00D71331"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Pr="00AA1BD7" w:rsidRDefault="00EA22ED" w:rsidP="00CC5AD4">
            <w:pPr>
              <w:jc w:val="center"/>
              <w:rPr>
                <w:color w:val="FF0000"/>
              </w:rP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0D59C69B" w:rsidR="00EA22ED" w:rsidRDefault="00D71331"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Pr="00AA1BD7" w:rsidRDefault="00EA22ED" w:rsidP="00CC5AD4">
            <w:pPr>
              <w:jc w:val="center"/>
              <w:rPr>
                <w:color w:val="FF0000"/>
              </w:rP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7170429C" w:rsidR="00EA22ED" w:rsidRDefault="00D71331"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Pr="00AA1BD7" w:rsidRDefault="00EA22ED" w:rsidP="00CC5AD4">
            <w:pPr>
              <w:jc w:val="center"/>
              <w:rPr>
                <w:color w:val="FF0000"/>
              </w:rP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454EEDD" w:rsidR="00EA22ED" w:rsidRDefault="00D71331"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Pr="00AA1BD7" w:rsidRDefault="00EA22ED" w:rsidP="00CC5AD4">
            <w:pPr>
              <w:jc w:val="center"/>
              <w:rPr>
                <w:color w:val="FF0000"/>
              </w:rP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9928447" w:rsidR="00EA22ED" w:rsidRDefault="00D71331"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Pr="00AA1BD7" w:rsidRDefault="00EA22ED" w:rsidP="00CC5AD4">
            <w:pPr>
              <w:jc w:val="center"/>
              <w:rPr>
                <w:color w:val="FF0000"/>
              </w:rP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D71331" w:rsidRPr="00D71331"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1FB2B3A" w14:textId="77777777" w:rsidR="00EA22ED" w:rsidRPr="00D71331" w:rsidRDefault="00AA1BD7" w:rsidP="00CC5AD4">
            <w:pPr>
              <w:jc w:val="center"/>
              <w:rPr>
                <w:color w:val="FF0000"/>
                <w:rtl/>
                <w:lang w:bidi="ar-EG"/>
              </w:rPr>
            </w:pPr>
            <w:r w:rsidRPr="00D71331">
              <w:rPr>
                <w:rFonts w:hint="cs"/>
                <w:color w:val="FF0000"/>
                <w:rtl/>
                <w:lang w:bidi="ar-EG"/>
              </w:rPr>
              <w:t xml:space="preserve">1-مطلوب مراجعة البحث لغويا، هناك العديد من العبارات </w:t>
            </w:r>
            <w:proofErr w:type="gramStart"/>
            <w:r w:rsidRPr="00D71331">
              <w:rPr>
                <w:rFonts w:hint="cs"/>
                <w:color w:val="FF0000"/>
                <w:rtl/>
                <w:lang w:bidi="ar-EG"/>
              </w:rPr>
              <w:t>المتكررة .</w:t>
            </w:r>
            <w:proofErr w:type="gramEnd"/>
          </w:p>
          <w:p w14:paraId="3A23A6F8" w14:textId="77777777" w:rsidR="00AA1BD7" w:rsidRPr="00D71331" w:rsidRDefault="00AA1BD7" w:rsidP="00CC5AD4">
            <w:pPr>
              <w:jc w:val="center"/>
              <w:rPr>
                <w:color w:val="FF0000"/>
                <w:rtl/>
                <w:lang w:bidi="ar-EG"/>
              </w:rPr>
            </w:pPr>
            <w:r w:rsidRPr="00D71331">
              <w:rPr>
                <w:rFonts w:hint="cs"/>
                <w:color w:val="FF0000"/>
                <w:rtl/>
                <w:lang w:bidi="ar-EG"/>
              </w:rPr>
              <w:t xml:space="preserve">2-العنوان الأفضل أن يصاغ بهذه </w:t>
            </w:r>
            <w:proofErr w:type="spellStart"/>
            <w:r w:rsidRPr="00D71331">
              <w:rPr>
                <w:rFonts w:hint="cs"/>
                <w:color w:val="FF0000"/>
                <w:rtl/>
                <w:lang w:bidi="ar-EG"/>
              </w:rPr>
              <w:t>الطريقه</w:t>
            </w:r>
            <w:proofErr w:type="spellEnd"/>
            <w:r w:rsidRPr="00D71331">
              <w:rPr>
                <w:rFonts w:hint="cs"/>
                <w:color w:val="FF0000"/>
                <w:rtl/>
                <w:lang w:bidi="ar-EG"/>
              </w:rPr>
              <w:t>:</w:t>
            </w:r>
          </w:p>
          <w:p w14:paraId="2AEEECDC" w14:textId="77777777" w:rsidR="00AA1BD7" w:rsidRPr="00D71331" w:rsidRDefault="00AA1BD7" w:rsidP="00AA1BD7">
            <w:pPr>
              <w:jc w:val="center"/>
              <w:rPr>
                <w:color w:val="FF0000"/>
                <w:lang w:bidi="ar-EG"/>
              </w:rPr>
            </w:pPr>
            <w:r w:rsidRPr="00D71331">
              <w:rPr>
                <w:color w:val="FF0000"/>
                <w:lang w:bidi="ar-EG"/>
              </w:rPr>
              <w:t>Risk Management Strategies in Medical Research Laboratories: Ensuring Safety and Success. (A quantitative descriptive Study)</w:t>
            </w:r>
          </w:p>
          <w:p w14:paraId="0E230BE2" w14:textId="6723F1D5" w:rsidR="00AA1BD7" w:rsidRPr="00D71331" w:rsidRDefault="00AA1BD7" w:rsidP="00AA1BD7">
            <w:pPr>
              <w:jc w:val="center"/>
              <w:rPr>
                <w:rFonts w:hint="cs"/>
                <w:color w:val="FF0000"/>
                <w:rtl/>
                <w:lang w:bidi="ar-EG"/>
              </w:rPr>
            </w:pPr>
            <w:r w:rsidRPr="00D71331">
              <w:rPr>
                <w:rFonts w:hint="cs"/>
                <w:color w:val="FF0000"/>
                <w:rtl/>
                <w:lang w:bidi="ar-EG"/>
              </w:rPr>
              <w:t xml:space="preserve">3-تقسيم الأهمية الى علميه </w:t>
            </w:r>
            <w:proofErr w:type="gramStart"/>
            <w:r w:rsidRPr="00D71331">
              <w:rPr>
                <w:rFonts w:hint="cs"/>
                <w:color w:val="FF0000"/>
                <w:rtl/>
                <w:lang w:bidi="ar-EG"/>
              </w:rPr>
              <w:t>و عمليه</w:t>
            </w:r>
            <w:proofErr w:type="gramEnd"/>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14:paraId="55FD8683" w14:textId="77777777" w:rsidR="00D71331" w:rsidRPr="00D71331" w:rsidRDefault="00D71331" w:rsidP="00D71331">
      <w:pPr>
        <w:rPr>
          <w:color w:val="FF0000"/>
          <w:rtl/>
        </w:rPr>
      </w:pPr>
    </w:p>
    <w:p w14:paraId="764A030A" w14:textId="253F2C1F" w:rsidR="00D71331" w:rsidRPr="00D71331" w:rsidRDefault="00D71331" w:rsidP="00D71331">
      <w:pPr>
        <w:jc w:val="center"/>
        <w:rPr>
          <w:color w:val="FF0000"/>
        </w:rPr>
      </w:pPr>
      <w:r w:rsidRPr="00D71331">
        <w:rPr>
          <w:rFonts w:hint="cs"/>
          <w:color w:val="FF0000"/>
          <w:rtl/>
        </w:rPr>
        <w:t>بحث متميز</w:t>
      </w:r>
    </w:p>
    <w:sectPr w:rsidR="00D71331" w:rsidRPr="00D71331"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AA1BD7"/>
    <w:rsid w:val="00B752C5"/>
    <w:rsid w:val="00C51134"/>
    <w:rsid w:val="00CC5AD4"/>
    <w:rsid w:val="00D06A80"/>
    <w:rsid w:val="00D71331"/>
    <w:rsid w:val="00DC0BB7"/>
    <w:rsid w:val="00E05AFD"/>
    <w:rsid w:val="00EA22ED"/>
    <w:rsid w:val="00EA565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422</Words>
  <Characters>2411</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