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AA7C4A" w14:textId="77777777" w:rsidR="00D918F7" w:rsidRPr="00D918F7" w:rsidRDefault="00D918F7" w:rsidP="00D918F7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8"/>
          <w:szCs w:val="28"/>
        </w:rPr>
      </w:pPr>
      <w:bookmarkStart w:id="0" w:name="_GoBack"/>
      <w:r w:rsidRPr="00D918F7">
        <w:rPr>
          <w:rFonts w:asciiTheme="majorBidi" w:eastAsia="Times New Roman" w:hAnsiTheme="majorBidi"/>
          <w:color w:val="000000"/>
          <w:sz w:val="28"/>
          <w:szCs w:val="28"/>
          <w:rtl/>
        </w:rPr>
        <w:t>النواقص الموجودة في الفصل الثالث</w:t>
      </w:r>
    </w:p>
    <w:p w14:paraId="756EF740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يُحدَّد نوع تصميم المنهج المختلط المستخدم، ولم يُوضَّح ترتيب تنفيذ الدراسة الكمية والنوعية أو آلية دمج نتائجهما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D104052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تُحدَّد وحدة التحليل بصورة واضحة، رغم أن المستجيبين أفراد، بينما تتعلق المتغيرات بالأداء والممارسات على مستوى المؤسسة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3805D2F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الحجم الفعلي أو التقديري لمجتمع الدراسة، ولا عدد الجهات والمؤسسات المشمولة في قطاع المياه السعودي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E83B448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تُحدَّد المناطق الجغرافية التي ستُجمع منها البيانات داخل المملكة العربية السعودية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DA810AF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حساب حجم العينة باستخدام برنامج</w:t>
      </w:r>
      <w:r w:rsidRPr="00D918F7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  <w:rtl/>
        </w:rPr>
        <w:t> </w:t>
      </w:r>
      <w:r w:rsidRPr="00D918F7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G*Power</w:t>
      </w:r>
      <w:r w:rsidRPr="00D918F7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غير مكتمل؛ إذ لم يُذكر حجم الأثر، أو عدد المتغيرات المتنبئة، أو نوع الاختبار الإحصائي المستخدم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395044F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توجد مشكلة في صياغة القوة الإحصائية؛ إذ وردت على صورة</w:t>
      </w:r>
      <w:r w:rsidRPr="00D918F7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  <w:rtl/>
        </w:rPr>
        <w:t> </w:t>
      </w:r>
      <w:r w:rsidRPr="00D918F7">
        <w:rPr>
          <w:rStyle w:val="HTMLCode"/>
          <w:rFonts w:asciiTheme="majorBidi" w:hAnsiTheme="majorBidi" w:cstheme="majorBidi"/>
          <w:color w:val="000000"/>
          <w:sz w:val="28"/>
          <w:szCs w:val="28"/>
        </w:rPr>
        <w:t>β=0.80</w:t>
      </w:r>
      <w:r w:rsidRPr="00D918F7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بدلًا من توضيح قيمة القوة الإحصائية بصورة صحيحة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6D3128D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الحجم المستهدف البالغ 230 استجابة لا يتطابق حسابيًا مع الحجم الأدنى البالغ 200 استجابة ونسبة الاستبانات غير المكتملة المقدرة </w:t>
      </w:r>
      <w:proofErr w:type="gramStart"/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بـ15</w:t>
      </w:r>
      <w:proofErr w:type="gramEnd"/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%.</w:t>
      </w:r>
    </w:p>
    <w:p w14:paraId="1A7BB2D8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العدد الفعلي للاستبانات الموزعة والمستلمة والصالحة للتحليل، ولا معدل الاستجابة النهائي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688D99E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الفترة الزمنية الفعلية لتوزيع الاستبانة وجمع البيانات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B115160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طريقة الوصول إلى المشاركين أو الجهات التي استُخدمت لتوزيع رابط الاستبانة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26B9497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تُعرض مصادر المقاييس والفقرات المستخدمة في قياس كل متغير من متغيرات الدراسة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430079F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يُوضَّح ما إذا كانت فقرات الاستبانة مترجمة من مقاييس أجنبية، ولم تُذكر إجراءات الترجمة والترجمة العكسية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1A14364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يوجد تناقض في وصف الاستبانة؛ إذ ذُكر أنها تتكون من 82 فقرة موزعة على ستة محاور، بينما مجموع فقرات المتغيرات الخمسة وحدها يبلغ 82 فقرة، دون احتساب البيانات الشخصية والمهنية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2A341FF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رموز الفقرات التابعة لكل متغير وبعد فرعي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C27B86A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تُعرض التعديلات التي أُجريت على الاستبانة بعد التحكيم أو بعد الدراسة الاستطلاعية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ADAA01B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تُعرض نتائج الدراسة الاستطلاعية التي أُجريت على 30 مستجيبًا، بما في ذلك قيم الثبات والفقرات المحذوفة أو المعدلة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03D37B3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ما إذا كان أفراد العينة الاستطلاعية قد استُبعدوا من العينة النهائية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78EACAA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lastRenderedPageBreak/>
        <w:t>يوجد خلط بين معامل</w:t>
      </w:r>
      <w:r w:rsidRPr="00D918F7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  <w:rtl/>
        </w:rPr>
        <w:t> </w:t>
      </w:r>
      <w:r w:rsidRPr="00D918F7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CVR</w:t>
      </w:r>
      <w:r w:rsidRPr="00D918F7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ونسبة اتفاق المحكمين البالغة 80%، دون عرض طريقة الحساب أو القيم الناتجة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782B90A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خصائص المحكمين أو تخصصاتهم أو سنوات خبرتهم، رغم الإشارة إلى أن عددهم 12 محكمًا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D01B92E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يُحدَّد ما إذا كانت نماذج القياس انعكاسية أم تكوينية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629FFFC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يُوضَّح أسلوب تحليل المتغيرات متعددة الأبعاد أو المتغيرات من الرتبة العليا داخل برنامج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</w:t>
      </w:r>
      <w:proofErr w:type="spellStart"/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SmartPLS</w:t>
      </w:r>
      <w:proofErr w:type="spellEnd"/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44E6480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إجراءات معالجة القيم المفقودة والاستجابات غير المكتملة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E726961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إجراءات اكتشاف الاستجابات المكررة أو السريعة أو النمطية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64170C6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طريقة الكشف عن القيم المتطرفة في البيانات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7904129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تُوضَّح آلية التحقق من التعدد الخطي بين المتغيرات أو الحد المعتمد لقيم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VIF.</w:t>
      </w:r>
    </w:p>
    <w:p w14:paraId="64208494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لم يُذكر أسلوب معالجة عدم الاعتدالية في توزيع البيانات، رغم الإشارة إلى استخدام الالتواء </w:t>
      </w:r>
      <w:proofErr w:type="spellStart"/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والتفرطح</w:t>
      </w:r>
      <w:proofErr w:type="spellEnd"/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E8B14EE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لم يُحدَّد نموذج الوساطة بصورة دقيقة، وما إذا كانت </w:t>
      </w:r>
      <w:proofErr w:type="spellStart"/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الحوكمة</w:t>
      </w:r>
      <w:proofErr w:type="spellEnd"/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 الذكية وسلامة الأصول وسيطين متوازيين أم متسلسلين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8AECF45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المسارات غير المباشرة المحددة التي سيتم اختبارها في نموذج الدراسة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552579D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يوجد خلط بين استخدام برنامج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</w:t>
      </w:r>
      <w:proofErr w:type="spellStart"/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SmartPLS</w:t>
      </w:r>
      <w:proofErr w:type="spellEnd"/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وبرنامج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PROCESS 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في اختبار الوساطة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2F82229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معايير تحديد الوساطة الكلية أو الجزئية أو عدم وجود وساطة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443701D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الاعتماد على اختبار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Harman 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أحادي العامل وحده لا يعرض معالجة متكاملة لانحياز الطريقة المشتركة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A30CDB2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تُعرض الإجراءات النوعية بصورة كافية، ولا سيما عدد المقابلات ومعايير اختيار المشاركين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D4FF23D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المناصب أو الفئات الوظيفية التي ستشارك في المقابلات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F0D006D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مدة المقابلات أو عدد أسئلتها أو طريقة تسجيلها وتفريغها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0D62F84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تُوضح آلية الترميز والتحليل الموضوعي للبيانات النوعية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3E98D3C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عدد الباحثين المشاركين في الترميز أو كيفية التحقق من موثوقية التحليل النوعي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1DBE5B4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معيار الوصول إلى التشبع في المقابلات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C07F8FD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تُوضح طريقة دمج نتائج المقابلات مع نتائج الاستبانة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8E7F081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اسم لجنة أخلاقيات البحث أو رقم وتاريخ الموافقة الأخلاقية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5026299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آلية حفظ البيانات، ومدة الاحتفاظ بها، والأشخاص المخولون بالوصول إليها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78D6A57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lastRenderedPageBreak/>
        <w:t>لم يُذكر ما إذا كانت الموافقة المستنيرة مكتوبة أو إلكترونية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7354E84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يُوضَّح الإجراء المتبع لحماية تسجيلات المقابلات والبيانات التعريفية للمشاركين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311FFA8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معيار قبول الأحمال الخارجية للفقرات التي تقع بين 0.40 و0.70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489CAD7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معامل</w:t>
      </w:r>
      <w:r w:rsidRPr="00D918F7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  <w:rtl/>
        </w:rPr>
        <w:t> </w:t>
      </w:r>
      <w:proofErr w:type="spellStart"/>
      <w:r w:rsidRPr="00D918F7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rho_A</w:t>
      </w:r>
      <w:proofErr w:type="spellEnd"/>
      <w:r w:rsidRPr="00D918F7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ضمن مؤشرات الثبات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53768C7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فترات الثقة الخاصة بمعامل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HTMT.</w:t>
      </w:r>
    </w:p>
    <w:p w14:paraId="69BB8FDA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مؤشر</w:t>
      </w:r>
      <w:r w:rsidRPr="00D918F7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  <w:rtl/>
        </w:rPr>
        <w:t> </w:t>
      </w:r>
      <w:r w:rsidRPr="00D918F7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SRMR</w:t>
      </w:r>
      <w:r w:rsidRPr="00D918F7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لتقييم ملاءمة النموذج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B8A9E3F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اختبار</w:t>
      </w:r>
      <w:r w:rsidRPr="00D918F7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  <w:rtl/>
        </w:rPr>
        <w:t> </w:t>
      </w:r>
      <w:proofErr w:type="spellStart"/>
      <w:r w:rsidRPr="00D918F7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PLSpredict</w:t>
      </w:r>
      <w:proofErr w:type="spellEnd"/>
      <w:r w:rsidRPr="00D918F7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لتقييم القدرة </w:t>
      </w:r>
      <w:proofErr w:type="spellStart"/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التنبؤية</w:t>
      </w:r>
      <w:proofErr w:type="spellEnd"/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 للنموذج خارج العينة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FE5C0FC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تُوضح طريقة حساب قيمة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Q² 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وما إذا كانت باستخدام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Blindfolding 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أو أسلوب تنبؤي آخر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C29652D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مستويات تفسير قيم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R² 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f² 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Q² 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المعتمدة في الدراسة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B1B6343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لا يوجد جدول يربط فروض الدراسة بالمسارات الإحصائية وأسلوب اختبار كل فرض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4BBDB1B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توجد أخطاء في اتجاه المصطلحات والمراجع الإنجليزية وظهور بعض الكلمات والرموز بصورة غير سليمة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5D16583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يُوحَّد استخدام المصطلح بين</w:t>
      </w:r>
      <w:r w:rsidRPr="00D918F7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  <w:rtl/>
        </w:rPr>
        <w:t> </w:t>
      </w:r>
      <w:r w:rsidRPr="00D918F7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PLS-SEM</w:t>
      </w:r>
      <w:r w:rsidRPr="00D918F7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</w:t>
      </w:r>
      <w:r w:rsidRPr="00D918F7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SEM-PLS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D303019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توجد صياغات سببية قطعية رغم أن التصميم المستخدم مقطعي ويعتمد على استجابات ذاتية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CB2234C" w14:textId="77777777" w:rsidR="00D918F7" w:rsidRPr="00D918F7" w:rsidRDefault="00D918F7" w:rsidP="00D918F7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918F7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تتضمن نهاية الملف عناوين للفصل الرابع والخامس والمستخلص وقائمة المراجع والملحقات دون محتوى فعلي</w:t>
      </w:r>
      <w:r w:rsidRPr="00D918F7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E1CE682" w14:textId="57332453" w:rsidR="00D9499A" w:rsidRPr="00D918F7" w:rsidRDefault="00D9499A" w:rsidP="00D918F7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918F7">
        <w:rPr>
          <w:rFonts w:asciiTheme="majorBidi" w:hAnsiTheme="majorBidi" w:cstheme="majorBidi"/>
          <w:sz w:val="28"/>
          <w:szCs w:val="28"/>
          <w:rtl/>
        </w:rPr>
        <w:t xml:space="preserve"> </w:t>
      </w:r>
    </w:p>
    <w:bookmarkEnd w:id="0"/>
    <w:sectPr w:rsidR="00D9499A" w:rsidRPr="00D918F7" w:rsidSect="00DD73BF">
      <w:headerReference w:type="even" r:id="rId8"/>
      <w:footerReference w:type="default" r:id="rId9"/>
      <w:headerReference w:type="first" r:id="rId10"/>
      <w:pgSz w:w="11906" w:h="16838"/>
      <w:pgMar w:top="1134" w:right="1274" w:bottom="1440" w:left="1418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D3D9D9" w14:textId="77777777" w:rsidR="000512E6" w:rsidRDefault="000512E6" w:rsidP="00EF73E8">
      <w:pPr>
        <w:spacing w:after="0" w:line="240" w:lineRule="auto"/>
      </w:pPr>
      <w:r>
        <w:separator/>
      </w:r>
    </w:p>
  </w:endnote>
  <w:endnote w:type="continuationSeparator" w:id="0">
    <w:p w14:paraId="6BF631AA" w14:textId="77777777" w:rsidR="000512E6" w:rsidRDefault="000512E6" w:rsidP="00EF7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raditional Arabic">
    <w:altName w:val="Didot"/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lfaen">
    <w:altName w:val="Times New Roman"/>
    <w:panose1 w:val="00000000000000000000"/>
    <w:charset w:val="4D"/>
    <w:family w:val="roman"/>
    <w:notTrueType/>
    <w:pitch w:val="variable"/>
    <w:sig w:usb0="00C00283" w:usb1="00000000" w:usb2="00000000" w:usb3="00000000" w:csb0="0000000D" w:csb1="00000000"/>
  </w:font>
  <w:font w:name="Sakkal Majalla">
    <w:altName w:val="Times New Roman"/>
    <w:charset w:val="00"/>
    <w:family w:val="auto"/>
    <w:pitch w:val="variable"/>
    <w:sig w:usb0="A0002027" w:usb1="80000000" w:usb2="000001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9602542"/>
      <w:docPartObj>
        <w:docPartGallery w:val="Page Numbers (Bottom of Page)"/>
        <w:docPartUnique/>
      </w:docPartObj>
    </w:sdtPr>
    <w:sdtEndPr/>
    <w:sdtContent>
      <w:p w14:paraId="15FC674C" w14:textId="455E3644" w:rsidR="00957446" w:rsidRDefault="0095744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18F7" w:rsidRPr="00D918F7">
          <w:rPr>
            <w:rFonts w:cs="Calibri"/>
            <w:noProof/>
            <w:lang w:val="ar-SA"/>
          </w:rPr>
          <w:t>3</w:t>
        </w:r>
        <w:r>
          <w:fldChar w:fldCharType="end"/>
        </w:r>
      </w:p>
    </w:sdtContent>
  </w:sdt>
  <w:p w14:paraId="657A6BF4" w14:textId="3628F9FD" w:rsidR="00957446" w:rsidRDefault="0095744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7D38F0" w14:textId="77777777" w:rsidR="000512E6" w:rsidRDefault="000512E6" w:rsidP="00EF73E8">
      <w:pPr>
        <w:spacing w:after="0" w:line="240" w:lineRule="auto"/>
      </w:pPr>
      <w:r>
        <w:separator/>
      </w:r>
    </w:p>
  </w:footnote>
  <w:footnote w:type="continuationSeparator" w:id="0">
    <w:p w14:paraId="5217079C" w14:textId="77777777" w:rsidR="000512E6" w:rsidRDefault="000512E6" w:rsidP="00EF73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804BE2" w14:textId="6E568697" w:rsidR="00F76D05" w:rsidRDefault="000512E6" w:rsidP="00F76D05">
    <w:pPr>
      <w:pStyle w:val="Header"/>
      <w:jc w:val="center"/>
    </w:pPr>
    <w:r>
      <w:fldChar w:fldCharType="begin"/>
    </w:r>
    <w:r>
      <w:instrText xml:space="preserve"> DOCPROPERTY SecloreClassificationHeaderTextValue \* MERGEFORMAT </w:instrText>
    </w:r>
    <w:r>
      <w:fldChar w:fldCharType="separate"/>
    </w:r>
    <w:r w:rsidR="00F76D05" w:rsidRPr="00F76D05">
      <w:rPr>
        <w:color w:val="91C47D"/>
        <w:sz w:val="24"/>
      </w:rPr>
      <w:t xml:space="preserve">Public / </w:t>
    </w:r>
    <w:r w:rsidR="00F76D05" w:rsidRPr="00F76D05">
      <w:rPr>
        <w:color w:val="91C47D"/>
        <w:sz w:val="24"/>
        <w:rtl/>
      </w:rPr>
      <w:t>عام</w:t>
    </w:r>
    <w:r>
      <w:rPr>
        <w:color w:val="91C47D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6C1178" w14:textId="5987B16D" w:rsidR="00F76D05" w:rsidRDefault="001A1BA3" w:rsidP="00F76D05">
    <w:pPr>
      <w:pStyle w:val="Header"/>
      <w:jc w:val="center"/>
    </w:pPr>
    <w:fldSimple w:instr=" DOCPROPERTY SecloreClassificationHeaderTextValue \* MERGEFORMAT ">
      <w:r w:rsidR="00F76D05" w:rsidRPr="00F76D05">
        <w:rPr>
          <w:color w:val="91C47D"/>
          <w:sz w:val="24"/>
        </w:rPr>
        <w:t xml:space="preserve">Public / </w:t>
      </w:r>
      <w:r w:rsidR="00F76D05" w:rsidRPr="00F76D05">
        <w:rPr>
          <w:color w:val="91C47D"/>
          <w:sz w:val="24"/>
          <w:rtl/>
        </w:rPr>
        <w:t>عام</w:t>
      </w:r>
    </w:fldSimple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60E14"/>
    <w:multiLevelType w:val="hybridMultilevel"/>
    <w:tmpl w:val="B192A08A"/>
    <w:lvl w:ilvl="0" w:tplc="B7805DE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A50C0"/>
    <w:multiLevelType w:val="multilevel"/>
    <w:tmpl w:val="3CDAD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DF2767"/>
    <w:multiLevelType w:val="hybridMultilevel"/>
    <w:tmpl w:val="32460B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E931F1"/>
    <w:multiLevelType w:val="multilevel"/>
    <w:tmpl w:val="37145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A034EC"/>
    <w:multiLevelType w:val="multilevel"/>
    <w:tmpl w:val="E2CA0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8E2712"/>
    <w:multiLevelType w:val="multilevel"/>
    <w:tmpl w:val="73AAB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raditional Arabic" w:eastAsiaTheme="minorHAnsi" w:hAnsi="Traditional Arabic" w:cs="Traditional Arabic" w:hint="default"/>
        <w:color w:val="auto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E57EEF"/>
    <w:multiLevelType w:val="hybridMultilevel"/>
    <w:tmpl w:val="E4E0EE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E25EBA"/>
    <w:multiLevelType w:val="multilevel"/>
    <w:tmpl w:val="B2004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3425C4"/>
    <w:multiLevelType w:val="hybridMultilevel"/>
    <w:tmpl w:val="DC1007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7384D"/>
    <w:multiLevelType w:val="hybridMultilevel"/>
    <w:tmpl w:val="AC665A6A"/>
    <w:lvl w:ilvl="0" w:tplc="A8126B84">
      <w:start w:val="1"/>
      <w:numFmt w:val="arabicAlpha"/>
      <w:lvlText w:val="%1-"/>
      <w:lvlJc w:val="center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EA3F73"/>
    <w:multiLevelType w:val="multilevel"/>
    <w:tmpl w:val="CA024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6D18F8"/>
    <w:multiLevelType w:val="hybridMultilevel"/>
    <w:tmpl w:val="557A9A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162A3A"/>
    <w:multiLevelType w:val="multilevel"/>
    <w:tmpl w:val="6728FC2E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>
    <w:nsid w:val="2436687D"/>
    <w:multiLevelType w:val="multilevel"/>
    <w:tmpl w:val="21B68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bullet"/>
      <w:lvlText w:val="-"/>
      <w:lvlJc w:val="left"/>
      <w:pPr>
        <w:ind w:left="1440" w:hanging="360"/>
      </w:pPr>
      <w:rPr>
        <w:rFonts w:ascii="Traditional Arabic" w:eastAsiaTheme="minorHAnsi" w:hAnsi="Traditional Arabic" w:cs="Traditional Arabic" w:hint="default"/>
      </w:rPr>
    </w:lvl>
    <w:lvl w:ilvl="2">
      <w:start w:val="1"/>
      <w:numFmt w:val="arabicAlpha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5513AE8"/>
    <w:multiLevelType w:val="hybridMultilevel"/>
    <w:tmpl w:val="F31E4A28"/>
    <w:lvl w:ilvl="0" w:tplc="04090013">
      <w:start w:val="1"/>
      <w:numFmt w:val="arabicAlpha"/>
      <w:lvlText w:val="%1-"/>
      <w:lvlJc w:val="center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707CDB"/>
    <w:multiLevelType w:val="multilevel"/>
    <w:tmpl w:val="7618D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AD86D58"/>
    <w:multiLevelType w:val="multilevel"/>
    <w:tmpl w:val="0409001D"/>
    <w:styleLink w:val="1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2E215BAF"/>
    <w:multiLevelType w:val="multilevel"/>
    <w:tmpl w:val="1BEEF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FB02E8C"/>
    <w:multiLevelType w:val="multilevel"/>
    <w:tmpl w:val="B42C6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200E29"/>
    <w:multiLevelType w:val="multilevel"/>
    <w:tmpl w:val="E2F21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7853707"/>
    <w:multiLevelType w:val="multilevel"/>
    <w:tmpl w:val="859AF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A6753BE"/>
    <w:multiLevelType w:val="multilevel"/>
    <w:tmpl w:val="D3945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452E37"/>
    <w:multiLevelType w:val="multilevel"/>
    <w:tmpl w:val="CD165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raditional Arabic" w:eastAsiaTheme="minorHAnsi" w:hAnsi="Traditional Arabic" w:cs="Traditional Arabic" w:hint="default"/>
        <w:color w:val="auto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68C34B9"/>
    <w:multiLevelType w:val="multilevel"/>
    <w:tmpl w:val="D496408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4">
    <w:nsid w:val="4CF8148D"/>
    <w:multiLevelType w:val="multilevel"/>
    <w:tmpl w:val="2FFACF1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5">
    <w:nsid w:val="4DE3479C"/>
    <w:multiLevelType w:val="multilevel"/>
    <w:tmpl w:val="FEA25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5E500E2"/>
    <w:multiLevelType w:val="hybridMultilevel"/>
    <w:tmpl w:val="F920C7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AE0E29"/>
    <w:multiLevelType w:val="hybridMultilevel"/>
    <w:tmpl w:val="CD502C8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102D7C"/>
    <w:multiLevelType w:val="hybridMultilevel"/>
    <w:tmpl w:val="499A31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6D4496"/>
    <w:multiLevelType w:val="hybridMultilevel"/>
    <w:tmpl w:val="D7AC80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8A7C66"/>
    <w:multiLevelType w:val="hybridMultilevel"/>
    <w:tmpl w:val="66402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240132"/>
    <w:multiLevelType w:val="hybridMultilevel"/>
    <w:tmpl w:val="5A085F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C72ED8"/>
    <w:multiLevelType w:val="hybridMultilevel"/>
    <w:tmpl w:val="87BA5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52126B"/>
    <w:multiLevelType w:val="multilevel"/>
    <w:tmpl w:val="B3069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B555E12"/>
    <w:multiLevelType w:val="multilevel"/>
    <w:tmpl w:val="BEEE52B0"/>
    <w:lvl w:ilvl="0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ylfaen" w:eastAsiaTheme="minorHAnsi" w:hAnsi="Sylfaen" w:cs="Sakkal Majalla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raditional Arabic" w:eastAsiaTheme="minorHAnsi" w:hAnsi="Traditional Arabic" w:cs="Traditional Arabic" w:hint="default"/>
        <w:color w:val="auto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B22842"/>
    <w:multiLevelType w:val="multilevel"/>
    <w:tmpl w:val="272E9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57108E"/>
    <w:multiLevelType w:val="hybridMultilevel"/>
    <w:tmpl w:val="9B1C22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6C275E"/>
    <w:multiLevelType w:val="hybridMultilevel"/>
    <w:tmpl w:val="C77C5A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885E77"/>
    <w:multiLevelType w:val="multilevel"/>
    <w:tmpl w:val="BEEE52B0"/>
    <w:lvl w:ilvl="0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ylfaen" w:eastAsiaTheme="minorHAnsi" w:hAnsi="Sylfaen" w:cs="Sakkal Majalla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raditional Arabic" w:eastAsiaTheme="minorHAnsi" w:hAnsi="Traditional Arabic" w:cs="Traditional Arabic" w:hint="default"/>
        <w:color w:val="auto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D2661BA"/>
    <w:multiLevelType w:val="hybridMultilevel"/>
    <w:tmpl w:val="8F067D1A"/>
    <w:lvl w:ilvl="0" w:tplc="FFFFFFFF">
      <w:numFmt w:val="bullet"/>
      <w:lvlText w:val="–"/>
      <w:lvlJc w:val="left"/>
      <w:pPr>
        <w:ind w:left="720" w:hanging="360"/>
      </w:pPr>
      <w:rPr>
        <w:rFonts w:ascii="Sylfaen" w:eastAsiaTheme="minorHAnsi" w:hAnsi="Sylfaen" w:cs="Sakkal Majalla" w:hint="default"/>
      </w:rPr>
    </w:lvl>
    <w:lvl w:ilvl="1" w:tplc="4B30FAEA">
      <w:numFmt w:val="bullet"/>
      <w:lvlText w:val="–"/>
      <w:lvlJc w:val="left"/>
      <w:pPr>
        <w:ind w:left="1440" w:hanging="360"/>
      </w:pPr>
      <w:rPr>
        <w:rFonts w:ascii="Sylfaen" w:eastAsiaTheme="minorHAnsi" w:hAnsi="Sylfaen" w:cs="Sakkal Majalla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"/>
  </w:num>
  <w:num w:numId="3">
    <w:abstractNumId w:val="19"/>
  </w:num>
  <w:num w:numId="4">
    <w:abstractNumId w:val="26"/>
  </w:num>
  <w:num w:numId="5">
    <w:abstractNumId w:val="36"/>
  </w:num>
  <w:num w:numId="6">
    <w:abstractNumId w:val="27"/>
  </w:num>
  <w:num w:numId="7">
    <w:abstractNumId w:val="32"/>
  </w:num>
  <w:num w:numId="8">
    <w:abstractNumId w:val="28"/>
  </w:num>
  <w:num w:numId="9">
    <w:abstractNumId w:val="18"/>
  </w:num>
  <w:num w:numId="10">
    <w:abstractNumId w:val="30"/>
  </w:num>
  <w:num w:numId="11">
    <w:abstractNumId w:val="10"/>
  </w:num>
  <w:num w:numId="12">
    <w:abstractNumId w:val="35"/>
  </w:num>
  <w:num w:numId="13">
    <w:abstractNumId w:val="15"/>
  </w:num>
  <w:num w:numId="14">
    <w:abstractNumId w:val="21"/>
  </w:num>
  <w:num w:numId="15">
    <w:abstractNumId w:val="7"/>
  </w:num>
  <w:num w:numId="16">
    <w:abstractNumId w:val="4"/>
  </w:num>
  <w:num w:numId="17">
    <w:abstractNumId w:val="5"/>
  </w:num>
  <w:num w:numId="18">
    <w:abstractNumId w:val="37"/>
  </w:num>
  <w:num w:numId="19">
    <w:abstractNumId w:val="24"/>
  </w:num>
  <w:num w:numId="20">
    <w:abstractNumId w:val="33"/>
  </w:num>
  <w:num w:numId="21">
    <w:abstractNumId w:val="31"/>
  </w:num>
  <w:num w:numId="22">
    <w:abstractNumId w:val="13"/>
  </w:num>
  <w:num w:numId="23">
    <w:abstractNumId w:val="17"/>
  </w:num>
  <w:num w:numId="24">
    <w:abstractNumId w:val="29"/>
  </w:num>
  <w:num w:numId="25">
    <w:abstractNumId w:val="11"/>
  </w:num>
  <w:num w:numId="26">
    <w:abstractNumId w:val="23"/>
  </w:num>
  <w:num w:numId="27">
    <w:abstractNumId w:val="3"/>
  </w:num>
  <w:num w:numId="28">
    <w:abstractNumId w:val="16"/>
  </w:num>
  <w:num w:numId="29">
    <w:abstractNumId w:val="12"/>
  </w:num>
  <w:num w:numId="30">
    <w:abstractNumId w:val="12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2"/>
  </w:num>
  <w:num w:numId="33">
    <w:abstractNumId w:val="39"/>
  </w:num>
  <w:num w:numId="34">
    <w:abstractNumId w:val="6"/>
  </w:num>
  <w:num w:numId="35">
    <w:abstractNumId w:val="14"/>
  </w:num>
  <w:num w:numId="36">
    <w:abstractNumId w:val="8"/>
  </w:num>
  <w:num w:numId="37">
    <w:abstractNumId w:val="9"/>
  </w:num>
  <w:num w:numId="38">
    <w:abstractNumId w:val="22"/>
  </w:num>
  <w:num w:numId="39">
    <w:abstractNumId w:val="38"/>
  </w:num>
  <w:num w:numId="40">
    <w:abstractNumId w:val="34"/>
  </w:num>
  <w:num w:numId="41">
    <w:abstractNumId w:val="2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3E8"/>
    <w:rsid w:val="00000989"/>
    <w:rsid w:val="00005560"/>
    <w:rsid w:val="000126FC"/>
    <w:rsid w:val="00015D0D"/>
    <w:rsid w:val="00016ACC"/>
    <w:rsid w:val="00026ED0"/>
    <w:rsid w:val="00027E2A"/>
    <w:rsid w:val="0003047E"/>
    <w:rsid w:val="000328B8"/>
    <w:rsid w:val="00035E5B"/>
    <w:rsid w:val="0003624C"/>
    <w:rsid w:val="00036805"/>
    <w:rsid w:val="00037D3C"/>
    <w:rsid w:val="0004167A"/>
    <w:rsid w:val="00044D93"/>
    <w:rsid w:val="000512E6"/>
    <w:rsid w:val="00051D74"/>
    <w:rsid w:val="000522C0"/>
    <w:rsid w:val="00052915"/>
    <w:rsid w:val="00055954"/>
    <w:rsid w:val="00056C52"/>
    <w:rsid w:val="00061628"/>
    <w:rsid w:val="000801CF"/>
    <w:rsid w:val="000812A1"/>
    <w:rsid w:val="00082BF2"/>
    <w:rsid w:val="00084EB7"/>
    <w:rsid w:val="00086E9B"/>
    <w:rsid w:val="000916B0"/>
    <w:rsid w:val="00092BEE"/>
    <w:rsid w:val="000A2386"/>
    <w:rsid w:val="000B4BB8"/>
    <w:rsid w:val="000B7FDB"/>
    <w:rsid w:val="000C19EE"/>
    <w:rsid w:val="000C69AA"/>
    <w:rsid w:val="000C7B64"/>
    <w:rsid w:val="000D327A"/>
    <w:rsid w:val="000D59F9"/>
    <w:rsid w:val="000E07B7"/>
    <w:rsid w:val="000E60AF"/>
    <w:rsid w:val="000E723C"/>
    <w:rsid w:val="001009FB"/>
    <w:rsid w:val="00100C7F"/>
    <w:rsid w:val="00104969"/>
    <w:rsid w:val="00110146"/>
    <w:rsid w:val="00113560"/>
    <w:rsid w:val="001142D3"/>
    <w:rsid w:val="00115DA5"/>
    <w:rsid w:val="0011627E"/>
    <w:rsid w:val="00122395"/>
    <w:rsid w:val="00122559"/>
    <w:rsid w:val="00125BA7"/>
    <w:rsid w:val="00132504"/>
    <w:rsid w:val="001334B2"/>
    <w:rsid w:val="00134549"/>
    <w:rsid w:val="00135343"/>
    <w:rsid w:val="00136BB7"/>
    <w:rsid w:val="001444C5"/>
    <w:rsid w:val="00152648"/>
    <w:rsid w:val="0016669C"/>
    <w:rsid w:val="001701AC"/>
    <w:rsid w:val="00181424"/>
    <w:rsid w:val="00184E6C"/>
    <w:rsid w:val="00185576"/>
    <w:rsid w:val="001858F4"/>
    <w:rsid w:val="0018654C"/>
    <w:rsid w:val="00190DCA"/>
    <w:rsid w:val="001A1BA3"/>
    <w:rsid w:val="001A533E"/>
    <w:rsid w:val="001A5D3B"/>
    <w:rsid w:val="001C0636"/>
    <w:rsid w:val="001C1505"/>
    <w:rsid w:val="001D3C9C"/>
    <w:rsid w:val="001D4365"/>
    <w:rsid w:val="001D6F1F"/>
    <w:rsid w:val="001F0E67"/>
    <w:rsid w:val="001F16AB"/>
    <w:rsid w:val="001F60F6"/>
    <w:rsid w:val="0020169F"/>
    <w:rsid w:val="00212302"/>
    <w:rsid w:val="00212752"/>
    <w:rsid w:val="002131A7"/>
    <w:rsid w:val="00222585"/>
    <w:rsid w:val="00224153"/>
    <w:rsid w:val="00227FF9"/>
    <w:rsid w:val="0023028C"/>
    <w:rsid w:val="00231298"/>
    <w:rsid w:val="00234102"/>
    <w:rsid w:val="002372BE"/>
    <w:rsid w:val="0024230D"/>
    <w:rsid w:val="00253EFE"/>
    <w:rsid w:val="00254612"/>
    <w:rsid w:val="002571A9"/>
    <w:rsid w:val="00262136"/>
    <w:rsid w:val="002631F0"/>
    <w:rsid w:val="002632AC"/>
    <w:rsid w:val="00263629"/>
    <w:rsid w:val="002660A5"/>
    <w:rsid w:val="00275261"/>
    <w:rsid w:val="00275777"/>
    <w:rsid w:val="00282B19"/>
    <w:rsid w:val="00292014"/>
    <w:rsid w:val="00297EE6"/>
    <w:rsid w:val="002A3636"/>
    <w:rsid w:val="002A50DB"/>
    <w:rsid w:val="002A65EE"/>
    <w:rsid w:val="002B1505"/>
    <w:rsid w:val="002B1D5C"/>
    <w:rsid w:val="002B52AC"/>
    <w:rsid w:val="002B6D88"/>
    <w:rsid w:val="002C01EA"/>
    <w:rsid w:val="002C64F5"/>
    <w:rsid w:val="002C76FA"/>
    <w:rsid w:val="002D227D"/>
    <w:rsid w:val="002D46EB"/>
    <w:rsid w:val="002D68B0"/>
    <w:rsid w:val="002D75FA"/>
    <w:rsid w:val="002E16C1"/>
    <w:rsid w:val="002E2B29"/>
    <w:rsid w:val="002E5806"/>
    <w:rsid w:val="002E6F1E"/>
    <w:rsid w:val="002F56A4"/>
    <w:rsid w:val="002F5E16"/>
    <w:rsid w:val="00301E61"/>
    <w:rsid w:val="00301FBE"/>
    <w:rsid w:val="0030528A"/>
    <w:rsid w:val="003076A6"/>
    <w:rsid w:val="00307F25"/>
    <w:rsid w:val="0031602B"/>
    <w:rsid w:val="00323275"/>
    <w:rsid w:val="00332C9C"/>
    <w:rsid w:val="003347EB"/>
    <w:rsid w:val="00336846"/>
    <w:rsid w:val="00344896"/>
    <w:rsid w:val="003522B4"/>
    <w:rsid w:val="0035660B"/>
    <w:rsid w:val="0035694D"/>
    <w:rsid w:val="00362B79"/>
    <w:rsid w:val="00367AE5"/>
    <w:rsid w:val="00370642"/>
    <w:rsid w:val="00373669"/>
    <w:rsid w:val="00375A8A"/>
    <w:rsid w:val="00377089"/>
    <w:rsid w:val="003819F3"/>
    <w:rsid w:val="003915EA"/>
    <w:rsid w:val="00391CE1"/>
    <w:rsid w:val="003957AC"/>
    <w:rsid w:val="003A12BC"/>
    <w:rsid w:val="003A27DC"/>
    <w:rsid w:val="003A4369"/>
    <w:rsid w:val="003A69C7"/>
    <w:rsid w:val="003A72FB"/>
    <w:rsid w:val="003B182E"/>
    <w:rsid w:val="003C682A"/>
    <w:rsid w:val="003D0407"/>
    <w:rsid w:val="003D13A5"/>
    <w:rsid w:val="003D3191"/>
    <w:rsid w:val="003D4320"/>
    <w:rsid w:val="003D75CD"/>
    <w:rsid w:val="003E662B"/>
    <w:rsid w:val="003F2C26"/>
    <w:rsid w:val="003F3C0F"/>
    <w:rsid w:val="004024BF"/>
    <w:rsid w:val="00402BDA"/>
    <w:rsid w:val="004032F1"/>
    <w:rsid w:val="00403982"/>
    <w:rsid w:val="00405DF3"/>
    <w:rsid w:val="0040691A"/>
    <w:rsid w:val="00410DBD"/>
    <w:rsid w:val="00423B77"/>
    <w:rsid w:val="00423F99"/>
    <w:rsid w:val="00424547"/>
    <w:rsid w:val="004369B6"/>
    <w:rsid w:val="00436AC6"/>
    <w:rsid w:val="00440B00"/>
    <w:rsid w:val="0044146F"/>
    <w:rsid w:val="00451E1C"/>
    <w:rsid w:val="0045639B"/>
    <w:rsid w:val="00461A4C"/>
    <w:rsid w:val="0046351E"/>
    <w:rsid w:val="00465637"/>
    <w:rsid w:val="00480692"/>
    <w:rsid w:val="0049314B"/>
    <w:rsid w:val="00496360"/>
    <w:rsid w:val="004A0B64"/>
    <w:rsid w:val="004A20AA"/>
    <w:rsid w:val="004A560D"/>
    <w:rsid w:val="004A6747"/>
    <w:rsid w:val="004C0229"/>
    <w:rsid w:val="004D466C"/>
    <w:rsid w:val="004D47BA"/>
    <w:rsid w:val="004D57BD"/>
    <w:rsid w:val="004F072C"/>
    <w:rsid w:val="004F591B"/>
    <w:rsid w:val="00502782"/>
    <w:rsid w:val="005053B9"/>
    <w:rsid w:val="00505758"/>
    <w:rsid w:val="005066DC"/>
    <w:rsid w:val="005076B2"/>
    <w:rsid w:val="005077C6"/>
    <w:rsid w:val="005118E5"/>
    <w:rsid w:val="00512E63"/>
    <w:rsid w:val="00513408"/>
    <w:rsid w:val="00520F03"/>
    <w:rsid w:val="00527ED7"/>
    <w:rsid w:val="00530788"/>
    <w:rsid w:val="00536951"/>
    <w:rsid w:val="00537466"/>
    <w:rsid w:val="00537F4D"/>
    <w:rsid w:val="00540CDD"/>
    <w:rsid w:val="00542366"/>
    <w:rsid w:val="00542C8C"/>
    <w:rsid w:val="00544C98"/>
    <w:rsid w:val="005503DE"/>
    <w:rsid w:val="005506F9"/>
    <w:rsid w:val="005518CA"/>
    <w:rsid w:val="00555593"/>
    <w:rsid w:val="00557CFB"/>
    <w:rsid w:val="00564AAF"/>
    <w:rsid w:val="00566E72"/>
    <w:rsid w:val="00571520"/>
    <w:rsid w:val="0057361B"/>
    <w:rsid w:val="005751CE"/>
    <w:rsid w:val="00575738"/>
    <w:rsid w:val="005803B1"/>
    <w:rsid w:val="00581E36"/>
    <w:rsid w:val="00585840"/>
    <w:rsid w:val="00585FAC"/>
    <w:rsid w:val="00591B4C"/>
    <w:rsid w:val="00592810"/>
    <w:rsid w:val="00592A30"/>
    <w:rsid w:val="005A0643"/>
    <w:rsid w:val="005A1C25"/>
    <w:rsid w:val="005A4F05"/>
    <w:rsid w:val="005B62C3"/>
    <w:rsid w:val="005C793B"/>
    <w:rsid w:val="005D62DF"/>
    <w:rsid w:val="005E719B"/>
    <w:rsid w:val="005E771F"/>
    <w:rsid w:val="005F4901"/>
    <w:rsid w:val="005F5D84"/>
    <w:rsid w:val="005F63F8"/>
    <w:rsid w:val="006049B7"/>
    <w:rsid w:val="006053B6"/>
    <w:rsid w:val="00607073"/>
    <w:rsid w:val="006125C5"/>
    <w:rsid w:val="00615194"/>
    <w:rsid w:val="00615351"/>
    <w:rsid w:val="00617052"/>
    <w:rsid w:val="00621286"/>
    <w:rsid w:val="00631A3A"/>
    <w:rsid w:val="0063303B"/>
    <w:rsid w:val="0063343A"/>
    <w:rsid w:val="006368A1"/>
    <w:rsid w:val="00650C8F"/>
    <w:rsid w:val="0065423A"/>
    <w:rsid w:val="00656F4C"/>
    <w:rsid w:val="00662631"/>
    <w:rsid w:val="00663A7E"/>
    <w:rsid w:val="00665FBA"/>
    <w:rsid w:val="00695D4D"/>
    <w:rsid w:val="006A3219"/>
    <w:rsid w:val="006A68CE"/>
    <w:rsid w:val="006A7286"/>
    <w:rsid w:val="006A7BEC"/>
    <w:rsid w:val="006B126E"/>
    <w:rsid w:val="006B5F0B"/>
    <w:rsid w:val="006B7903"/>
    <w:rsid w:val="006D0A9E"/>
    <w:rsid w:val="006D248B"/>
    <w:rsid w:val="006D40D0"/>
    <w:rsid w:val="006D5E08"/>
    <w:rsid w:val="006D6AD0"/>
    <w:rsid w:val="006E28E3"/>
    <w:rsid w:val="006E3F93"/>
    <w:rsid w:val="006E62F4"/>
    <w:rsid w:val="006E72FA"/>
    <w:rsid w:val="006F0770"/>
    <w:rsid w:val="006F2EF6"/>
    <w:rsid w:val="00701F8E"/>
    <w:rsid w:val="00703104"/>
    <w:rsid w:val="00707F16"/>
    <w:rsid w:val="0071100C"/>
    <w:rsid w:val="007234ED"/>
    <w:rsid w:val="0072496D"/>
    <w:rsid w:val="00732E2D"/>
    <w:rsid w:val="00733581"/>
    <w:rsid w:val="00750FF7"/>
    <w:rsid w:val="0076029F"/>
    <w:rsid w:val="00763AA6"/>
    <w:rsid w:val="00766D67"/>
    <w:rsid w:val="0077181F"/>
    <w:rsid w:val="00772D35"/>
    <w:rsid w:val="00772D4B"/>
    <w:rsid w:val="00775202"/>
    <w:rsid w:val="00776611"/>
    <w:rsid w:val="007768AC"/>
    <w:rsid w:val="00777BCB"/>
    <w:rsid w:val="007847A8"/>
    <w:rsid w:val="0078589F"/>
    <w:rsid w:val="00793489"/>
    <w:rsid w:val="007B1873"/>
    <w:rsid w:val="007B5969"/>
    <w:rsid w:val="007B684F"/>
    <w:rsid w:val="007B6D22"/>
    <w:rsid w:val="007C08A5"/>
    <w:rsid w:val="007C43D1"/>
    <w:rsid w:val="007C63F8"/>
    <w:rsid w:val="007E0E57"/>
    <w:rsid w:val="007E17FC"/>
    <w:rsid w:val="007E3D13"/>
    <w:rsid w:val="007E62E7"/>
    <w:rsid w:val="007E6F2B"/>
    <w:rsid w:val="007F1EFC"/>
    <w:rsid w:val="007F2B50"/>
    <w:rsid w:val="007F2C3C"/>
    <w:rsid w:val="007F5CE5"/>
    <w:rsid w:val="007F662A"/>
    <w:rsid w:val="007F6C80"/>
    <w:rsid w:val="00800E05"/>
    <w:rsid w:val="00810C30"/>
    <w:rsid w:val="008120ED"/>
    <w:rsid w:val="00812B2C"/>
    <w:rsid w:val="0081362E"/>
    <w:rsid w:val="00825F9B"/>
    <w:rsid w:val="00832627"/>
    <w:rsid w:val="0083463A"/>
    <w:rsid w:val="008436D4"/>
    <w:rsid w:val="00845959"/>
    <w:rsid w:val="00857EE7"/>
    <w:rsid w:val="00861030"/>
    <w:rsid w:val="00862207"/>
    <w:rsid w:val="008629C3"/>
    <w:rsid w:val="0086791C"/>
    <w:rsid w:val="0088680E"/>
    <w:rsid w:val="0089262F"/>
    <w:rsid w:val="00892E48"/>
    <w:rsid w:val="008A0649"/>
    <w:rsid w:val="008A0930"/>
    <w:rsid w:val="008A2DDF"/>
    <w:rsid w:val="008A30BC"/>
    <w:rsid w:val="008A656A"/>
    <w:rsid w:val="008B06A9"/>
    <w:rsid w:val="008B1E32"/>
    <w:rsid w:val="008B7F83"/>
    <w:rsid w:val="008C3BC4"/>
    <w:rsid w:val="008C3C6D"/>
    <w:rsid w:val="008C638A"/>
    <w:rsid w:val="008C6A58"/>
    <w:rsid w:val="008D14D9"/>
    <w:rsid w:val="008D16F8"/>
    <w:rsid w:val="008D3F34"/>
    <w:rsid w:val="008D42EB"/>
    <w:rsid w:val="008D7BB9"/>
    <w:rsid w:val="008E1285"/>
    <w:rsid w:val="008E25EB"/>
    <w:rsid w:val="008E2FD1"/>
    <w:rsid w:val="008E35A9"/>
    <w:rsid w:val="008F09A6"/>
    <w:rsid w:val="008F3BF7"/>
    <w:rsid w:val="00906D56"/>
    <w:rsid w:val="00907B87"/>
    <w:rsid w:val="0091491C"/>
    <w:rsid w:val="00923BEC"/>
    <w:rsid w:val="00931B85"/>
    <w:rsid w:val="009363AF"/>
    <w:rsid w:val="00937F3C"/>
    <w:rsid w:val="00943C1C"/>
    <w:rsid w:val="00946977"/>
    <w:rsid w:val="009536B2"/>
    <w:rsid w:val="00953DC2"/>
    <w:rsid w:val="00954DA1"/>
    <w:rsid w:val="00957446"/>
    <w:rsid w:val="009633D5"/>
    <w:rsid w:val="00971831"/>
    <w:rsid w:val="00974EEC"/>
    <w:rsid w:val="00983D21"/>
    <w:rsid w:val="00984B1D"/>
    <w:rsid w:val="00993C30"/>
    <w:rsid w:val="00995143"/>
    <w:rsid w:val="00995A70"/>
    <w:rsid w:val="00997171"/>
    <w:rsid w:val="009A00A3"/>
    <w:rsid w:val="009A4EC4"/>
    <w:rsid w:val="009A6C58"/>
    <w:rsid w:val="009A71C7"/>
    <w:rsid w:val="009B16D8"/>
    <w:rsid w:val="009B2799"/>
    <w:rsid w:val="009B3E68"/>
    <w:rsid w:val="009D0DFF"/>
    <w:rsid w:val="009D2494"/>
    <w:rsid w:val="009D2C37"/>
    <w:rsid w:val="009E5F19"/>
    <w:rsid w:val="009F6631"/>
    <w:rsid w:val="00A00986"/>
    <w:rsid w:val="00A018C5"/>
    <w:rsid w:val="00A06CDC"/>
    <w:rsid w:val="00A14B18"/>
    <w:rsid w:val="00A16743"/>
    <w:rsid w:val="00A31AF3"/>
    <w:rsid w:val="00A33B26"/>
    <w:rsid w:val="00A44299"/>
    <w:rsid w:val="00A474D1"/>
    <w:rsid w:val="00A52F2C"/>
    <w:rsid w:val="00A54FCB"/>
    <w:rsid w:val="00A56651"/>
    <w:rsid w:val="00A60779"/>
    <w:rsid w:val="00A608AB"/>
    <w:rsid w:val="00A6709E"/>
    <w:rsid w:val="00A67433"/>
    <w:rsid w:val="00A70842"/>
    <w:rsid w:val="00A710A7"/>
    <w:rsid w:val="00A710CF"/>
    <w:rsid w:val="00A74B5B"/>
    <w:rsid w:val="00A90202"/>
    <w:rsid w:val="00A92274"/>
    <w:rsid w:val="00A92551"/>
    <w:rsid w:val="00A93633"/>
    <w:rsid w:val="00A96871"/>
    <w:rsid w:val="00AA4B37"/>
    <w:rsid w:val="00AB32EA"/>
    <w:rsid w:val="00AC7DC8"/>
    <w:rsid w:val="00AD5436"/>
    <w:rsid w:val="00AE5610"/>
    <w:rsid w:val="00AE77C1"/>
    <w:rsid w:val="00AF7D89"/>
    <w:rsid w:val="00B003EE"/>
    <w:rsid w:val="00B03973"/>
    <w:rsid w:val="00B1170F"/>
    <w:rsid w:val="00B15BC1"/>
    <w:rsid w:val="00B16C38"/>
    <w:rsid w:val="00B21B9F"/>
    <w:rsid w:val="00B23D4A"/>
    <w:rsid w:val="00B242CC"/>
    <w:rsid w:val="00B266F4"/>
    <w:rsid w:val="00B2746E"/>
    <w:rsid w:val="00B30BBD"/>
    <w:rsid w:val="00B33A23"/>
    <w:rsid w:val="00B33C3D"/>
    <w:rsid w:val="00B427D5"/>
    <w:rsid w:val="00B52231"/>
    <w:rsid w:val="00B5427B"/>
    <w:rsid w:val="00B550C9"/>
    <w:rsid w:val="00B57E78"/>
    <w:rsid w:val="00B643A0"/>
    <w:rsid w:val="00B66E70"/>
    <w:rsid w:val="00B676AC"/>
    <w:rsid w:val="00B7074C"/>
    <w:rsid w:val="00B70862"/>
    <w:rsid w:val="00B7711D"/>
    <w:rsid w:val="00B8172A"/>
    <w:rsid w:val="00B84459"/>
    <w:rsid w:val="00B87FC5"/>
    <w:rsid w:val="00B91292"/>
    <w:rsid w:val="00BA30BC"/>
    <w:rsid w:val="00BA6649"/>
    <w:rsid w:val="00BB170B"/>
    <w:rsid w:val="00BC2F7E"/>
    <w:rsid w:val="00BC7588"/>
    <w:rsid w:val="00BD0159"/>
    <w:rsid w:val="00BD6E01"/>
    <w:rsid w:val="00BE29E9"/>
    <w:rsid w:val="00BE66EA"/>
    <w:rsid w:val="00BF446A"/>
    <w:rsid w:val="00C032AC"/>
    <w:rsid w:val="00C04D40"/>
    <w:rsid w:val="00C051FB"/>
    <w:rsid w:val="00C20469"/>
    <w:rsid w:val="00C309A2"/>
    <w:rsid w:val="00C371FE"/>
    <w:rsid w:val="00C4146C"/>
    <w:rsid w:val="00C43319"/>
    <w:rsid w:val="00C4783E"/>
    <w:rsid w:val="00C519C5"/>
    <w:rsid w:val="00C52A77"/>
    <w:rsid w:val="00C616F2"/>
    <w:rsid w:val="00C61B83"/>
    <w:rsid w:val="00C64FE8"/>
    <w:rsid w:val="00C74A59"/>
    <w:rsid w:val="00C77D3D"/>
    <w:rsid w:val="00C77FD7"/>
    <w:rsid w:val="00C85DB8"/>
    <w:rsid w:val="00C91B56"/>
    <w:rsid w:val="00C91FFD"/>
    <w:rsid w:val="00C92A71"/>
    <w:rsid w:val="00C96023"/>
    <w:rsid w:val="00C969B5"/>
    <w:rsid w:val="00CA369B"/>
    <w:rsid w:val="00CB01E1"/>
    <w:rsid w:val="00CB4143"/>
    <w:rsid w:val="00CB478E"/>
    <w:rsid w:val="00CB4F86"/>
    <w:rsid w:val="00CC033C"/>
    <w:rsid w:val="00CC1672"/>
    <w:rsid w:val="00CC191F"/>
    <w:rsid w:val="00CC496D"/>
    <w:rsid w:val="00CD06EC"/>
    <w:rsid w:val="00CD23D5"/>
    <w:rsid w:val="00CE2E9F"/>
    <w:rsid w:val="00CF277B"/>
    <w:rsid w:val="00D01C15"/>
    <w:rsid w:val="00D027C3"/>
    <w:rsid w:val="00D03D8F"/>
    <w:rsid w:val="00D13C14"/>
    <w:rsid w:val="00D156E7"/>
    <w:rsid w:val="00D25CFE"/>
    <w:rsid w:val="00D27B1C"/>
    <w:rsid w:val="00D32493"/>
    <w:rsid w:val="00D335F9"/>
    <w:rsid w:val="00D33E0C"/>
    <w:rsid w:val="00D379F7"/>
    <w:rsid w:val="00D428A0"/>
    <w:rsid w:val="00D46654"/>
    <w:rsid w:val="00D468BB"/>
    <w:rsid w:val="00D55B89"/>
    <w:rsid w:val="00D624D0"/>
    <w:rsid w:val="00D62744"/>
    <w:rsid w:val="00D636D6"/>
    <w:rsid w:val="00D73E7F"/>
    <w:rsid w:val="00D7774B"/>
    <w:rsid w:val="00D82061"/>
    <w:rsid w:val="00D851F3"/>
    <w:rsid w:val="00D854CD"/>
    <w:rsid w:val="00D85987"/>
    <w:rsid w:val="00D867DB"/>
    <w:rsid w:val="00D9031C"/>
    <w:rsid w:val="00D918F7"/>
    <w:rsid w:val="00D92373"/>
    <w:rsid w:val="00D92D3F"/>
    <w:rsid w:val="00D9499A"/>
    <w:rsid w:val="00D96D9E"/>
    <w:rsid w:val="00D971D0"/>
    <w:rsid w:val="00DB0AFE"/>
    <w:rsid w:val="00DB268D"/>
    <w:rsid w:val="00DB2CB7"/>
    <w:rsid w:val="00DB545C"/>
    <w:rsid w:val="00DC22F6"/>
    <w:rsid w:val="00DD4365"/>
    <w:rsid w:val="00DD45AE"/>
    <w:rsid w:val="00DD46C0"/>
    <w:rsid w:val="00DD583E"/>
    <w:rsid w:val="00DD73BF"/>
    <w:rsid w:val="00DE5729"/>
    <w:rsid w:val="00DE6E24"/>
    <w:rsid w:val="00DF1BC3"/>
    <w:rsid w:val="00E07731"/>
    <w:rsid w:val="00E109DE"/>
    <w:rsid w:val="00E12E59"/>
    <w:rsid w:val="00E37040"/>
    <w:rsid w:val="00E63B00"/>
    <w:rsid w:val="00E72D63"/>
    <w:rsid w:val="00E73146"/>
    <w:rsid w:val="00E75829"/>
    <w:rsid w:val="00E97F92"/>
    <w:rsid w:val="00EA2C91"/>
    <w:rsid w:val="00EA448A"/>
    <w:rsid w:val="00EA641D"/>
    <w:rsid w:val="00EA6995"/>
    <w:rsid w:val="00EC449C"/>
    <w:rsid w:val="00EC6AA2"/>
    <w:rsid w:val="00ED2595"/>
    <w:rsid w:val="00ED3AE7"/>
    <w:rsid w:val="00ED4D67"/>
    <w:rsid w:val="00EF1184"/>
    <w:rsid w:val="00EF4BBA"/>
    <w:rsid w:val="00EF512C"/>
    <w:rsid w:val="00EF73E8"/>
    <w:rsid w:val="00EF7CD9"/>
    <w:rsid w:val="00EF7E49"/>
    <w:rsid w:val="00F0024A"/>
    <w:rsid w:val="00F012EB"/>
    <w:rsid w:val="00F03AFB"/>
    <w:rsid w:val="00F03CDB"/>
    <w:rsid w:val="00F170F1"/>
    <w:rsid w:val="00F37A72"/>
    <w:rsid w:val="00F45F21"/>
    <w:rsid w:val="00F53103"/>
    <w:rsid w:val="00F61CE6"/>
    <w:rsid w:val="00F64660"/>
    <w:rsid w:val="00F65659"/>
    <w:rsid w:val="00F66946"/>
    <w:rsid w:val="00F672E5"/>
    <w:rsid w:val="00F72111"/>
    <w:rsid w:val="00F76D05"/>
    <w:rsid w:val="00F80A91"/>
    <w:rsid w:val="00F80FB9"/>
    <w:rsid w:val="00F9026C"/>
    <w:rsid w:val="00FA0722"/>
    <w:rsid w:val="00FA0E7C"/>
    <w:rsid w:val="00FA1C9B"/>
    <w:rsid w:val="00FA29AE"/>
    <w:rsid w:val="00FA3D30"/>
    <w:rsid w:val="00FB579D"/>
    <w:rsid w:val="00FC2A64"/>
    <w:rsid w:val="00FC4BE6"/>
    <w:rsid w:val="00FD21D6"/>
    <w:rsid w:val="00FD34FA"/>
    <w:rsid w:val="00FD4017"/>
    <w:rsid w:val="00FE11CA"/>
    <w:rsid w:val="00FE1F42"/>
    <w:rsid w:val="00FE4BF8"/>
    <w:rsid w:val="00FE594F"/>
    <w:rsid w:val="00FE5CFE"/>
    <w:rsid w:val="00FE662A"/>
    <w:rsid w:val="00FE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5C3DDC"/>
  <w15:chartTrackingRefBased/>
  <w15:docId w15:val="{899D001E-BDE7-4956-A913-29945CB07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F73E8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73E8"/>
    <w:pPr>
      <w:keepNext/>
      <w:keepLines/>
      <w:numPr>
        <w:numId w:val="29"/>
      </w:numPr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73E8"/>
    <w:pPr>
      <w:keepNext/>
      <w:keepLines/>
      <w:numPr>
        <w:ilvl w:val="1"/>
        <w:numId w:val="29"/>
      </w:numPr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F73E8"/>
    <w:pPr>
      <w:keepNext/>
      <w:keepLines/>
      <w:numPr>
        <w:ilvl w:val="2"/>
        <w:numId w:val="29"/>
      </w:numPr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73E8"/>
    <w:pPr>
      <w:keepNext/>
      <w:keepLines/>
      <w:numPr>
        <w:ilvl w:val="3"/>
        <w:numId w:val="29"/>
      </w:numPr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73E8"/>
    <w:pPr>
      <w:keepNext/>
      <w:keepLines/>
      <w:numPr>
        <w:ilvl w:val="4"/>
        <w:numId w:val="29"/>
      </w:numPr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73E8"/>
    <w:pPr>
      <w:keepNext/>
      <w:keepLines/>
      <w:numPr>
        <w:ilvl w:val="5"/>
        <w:numId w:val="29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73E8"/>
    <w:pPr>
      <w:keepNext/>
      <w:keepLines/>
      <w:numPr>
        <w:ilvl w:val="6"/>
        <w:numId w:val="29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73E8"/>
    <w:pPr>
      <w:keepNext/>
      <w:keepLines/>
      <w:numPr>
        <w:ilvl w:val="7"/>
        <w:numId w:val="29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73E8"/>
    <w:pPr>
      <w:keepNext/>
      <w:keepLines/>
      <w:numPr>
        <w:ilvl w:val="8"/>
        <w:numId w:val="29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73E8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EF73E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EF73E8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73E8"/>
    <w:rPr>
      <w:rFonts w:eastAsiaTheme="majorEastAsia" w:cstheme="majorBidi"/>
      <w:i/>
      <w:iCs/>
      <w:color w:val="2F5496" w:themeColor="accent1" w:themeShade="BF"/>
      <w:kern w:val="0"/>
      <w:sz w:val="22"/>
      <w:szCs w:val="22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73E8"/>
    <w:rPr>
      <w:rFonts w:eastAsiaTheme="majorEastAsia" w:cstheme="majorBidi"/>
      <w:color w:val="2F5496" w:themeColor="accent1" w:themeShade="BF"/>
      <w:kern w:val="0"/>
      <w:sz w:val="22"/>
      <w:szCs w:val="22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73E8"/>
    <w:rPr>
      <w:rFonts w:eastAsiaTheme="majorEastAsia" w:cstheme="majorBidi"/>
      <w:i/>
      <w:iCs/>
      <w:color w:val="595959" w:themeColor="text1" w:themeTint="A6"/>
      <w:kern w:val="0"/>
      <w:sz w:val="22"/>
      <w:szCs w:val="22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73E8"/>
    <w:rPr>
      <w:rFonts w:eastAsiaTheme="majorEastAsia" w:cstheme="majorBidi"/>
      <w:color w:val="595959" w:themeColor="text1" w:themeTint="A6"/>
      <w:kern w:val="0"/>
      <w:sz w:val="22"/>
      <w:szCs w:val="22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73E8"/>
    <w:rPr>
      <w:rFonts w:eastAsiaTheme="majorEastAsia" w:cstheme="majorBidi"/>
      <w:i/>
      <w:iCs/>
      <w:color w:val="272727" w:themeColor="text1" w:themeTint="D8"/>
      <w:kern w:val="0"/>
      <w:sz w:val="22"/>
      <w:szCs w:val="22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73E8"/>
    <w:rPr>
      <w:rFonts w:eastAsiaTheme="majorEastAsia" w:cstheme="majorBidi"/>
      <w:color w:val="272727" w:themeColor="text1" w:themeTint="D8"/>
      <w:kern w:val="0"/>
      <w:sz w:val="22"/>
      <w:szCs w:val="22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EF73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73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73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73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73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73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73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73E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73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73E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73E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EF73E8"/>
    <w:pPr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F7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F73E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3E8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F73E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3E8"/>
    <w:rPr>
      <w:kern w:val="0"/>
      <w:sz w:val="22"/>
      <w:szCs w:val="22"/>
      <w14:ligatures w14:val="none"/>
    </w:rPr>
  </w:style>
  <w:style w:type="character" w:styleId="Emphasis">
    <w:name w:val="Emphasis"/>
    <w:basedOn w:val="DefaultParagraphFont"/>
    <w:uiPriority w:val="20"/>
    <w:qFormat/>
    <w:rsid w:val="001F60F6"/>
    <w:rPr>
      <w:i/>
      <w:iCs/>
    </w:rPr>
  </w:style>
  <w:style w:type="character" w:styleId="Hyperlink">
    <w:name w:val="Hyperlink"/>
    <w:basedOn w:val="DefaultParagraphFont"/>
    <w:uiPriority w:val="99"/>
    <w:unhideWhenUsed/>
    <w:rsid w:val="001009F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009F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7F92"/>
    <w:rPr>
      <w:color w:val="954F72" w:themeColor="followedHyperlink"/>
      <w:u w:val="single"/>
    </w:rPr>
  </w:style>
  <w:style w:type="character" w:customStyle="1" w:styleId="relative">
    <w:name w:val="relative"/>
    <w:basedOn w:val="DefaultParagraphFont"/>
    <w:rsid w:val="003B182E"/>
  </w:style>
  <w:style w:type="character" w:customStyle="1" w:styleId="ms-1">
    <w:name w:val="ms-1"/>
    <w:basedOn w:val="DefaultParagraphFont"/>
    <w:rsid w:val="003B182E"/>
  </w:style>
  <w:style w:type="character" w:customStyle="1" w:styleId="max-w-full">
    <w:name w:val="max-w-full"/>
    <w:basedOn w:val="DefaultParagraphFont"/>
    <w:rsid w:val="003B182E"/>
  </w:style>
  <w:style w:type="character" w:customStyle="1" w:styleId="-me-1">
    <w:name w:val="-me-1"/>
    <w:basedOn w:val="DefaultParagraphFont"/>
    <w:rsid w:val="003B182E"/>
  </w:style>
  <w:style w:type="character" w:styleId="Strong">
    <w:name w:val="Strong"/>
    <w:basedOn w:val="DefaultParagraphFont"/>
    <w:uiPriority w:val="22"/>
    <w:qFormat/>
    <w:rsid w:val="00B70862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104969"/>
    <w:pPr>
      <w:bidi/>
      <w:spacing w:before="240" w:after="0"/>
      <w:outlineLvl w:val="9"/>
    </w:pPr>
    <w:rPr>
      <w:sz w:val="32"/>
      <w:szCs w:val="32"/>
      <w:rtl/>
    </w:rPr>
  </w:style>
  <w:style w:type="paragraph" w:styleId="TOC1">
    <w:name w:val="toc 1"/>
    <w:basedOn w:val="Normal"/>
    <w:next w:val="Normal"/>
    <w:autoRedefine/>
    <w:uiPriority w:val="39"/>
    <w:unhideWhenUsed/>
    <w:rsid w:val="0010496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B0AFE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6D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D05"/>
    <w:rPr>
      <w:rFonts w:ascii="Segoe UI" w:hAnsi="Segoe UI" w:cs="Segoe UI"/>
      <w:kern w:val="0"/>
      <w:sz w:val="18"/>
      <w:szCs w:val="18"/>
      <w14:ligatures w14:val="none"/>
    </w:rPr>
  </w:style>
  <w:style w:type="paragraph" w:styleId="NoSpacing">
    <w:name w:val="No Spacing"/>
    <w:uiPriority w:val="1"/>
    <w:qFormat/>
    <w:rsid w:val="00C92A71"/>
    <w:pPr>
      <w:spacing w:after="0" w:line="240" w:lineRule="auto"/>
    </w:pPr>
    <w:rPr>
      <w:kern w:val="0"/>
      <w:sz w:val="22"/>
      <w:szCs w:val="22"/>
      <w14:ligatures w14:val="none"/>
    </w:rPr>
  </w:style>
  <w:style w:type="numbering" w:customStyle="1" w:styleId="1">
    <w:name w:val="نمط1"/>
    <w:uiPriority w:val="99"/>
    <w:rsid w:val="00FE662A"/>
    <w:pPr>
      <w:numPr>
        <w:numId w:val="28"/>
      </w:numPr>
    </w:pPr>
  </w:style>
  <w:style w:type="table" w:styleId="GridTable4-Accent3">
    <w:name w:val="Grid Table 4 Accent 3"/>
    <w:basedOn w:val="TableNormal"/>
    <w:uiPriority w:val="49"/>
    <w:rsid w:val="00FE4B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">
    <w:name w:val="Grid Table 4"/>
    <w:basedOn w:val="TableNormal"/>
    <w:uiPriority w:val="49"/>
    <w:rsid w:val="00C969B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apple-converted-space">
    <w:name w:val="apple-converted-space"/>
    <w:basedOn w:val="DefaultParagraphFont"/>
    <w:rsid w:val="00D918F7"/>
  </w:style>
  <w:style w:type="character" w:styleId="HTMLCode">
    <w:name w:val="HTML Code"/>
    <w:basedOn w:val="DefaultParagraphFont"/>
    <w:uiPriority w:val="99"/>
    <w:semiHidden/>
    <w:unhideWhenUsed/>
    <w:rsid w:val="00D918F7"/>
    <w:rPr>
      <w:rFonts w:ascii="Courier New" w:eastAsiaTheme="minorHAnsi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9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4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295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138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858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13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8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6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7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1B3C4-4C9F-4C48-8689-4646104BD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664</Words>
  <Characters>3788</Characters>
  <Application>Microsoft Macintosh Word</Application>
  <DocSecurity>0</DocSecurity>
  <Lines>31</Lines>
  <Paragraphs>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maged hilal</dc:creator>
  <cp:keywords/>
  <dc:description/>
  <cp:lastModifiedBy>Microsoft Office User</cp:lastModifiedBy>
  <cp:revision>4</cp:revision>
  <dcterms:created xsi:type="dcterms:W3CDTF">2026-07-10T21:38:00Z</dcterms:created>
  <dcterms:modified xsi:type="dcterms:W3CDTF">2026-07-11T17:16:00Z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ecloreClassification">
    <vt:lpwstr>{"NWC production server (d8dd937d2b36831ffb7149d619dff468fe3e06f5)":{"ClassificationDisplayName":"Public / عام","ClassificationMode":"ClassificationMode_UserDriven","LabelId":"5","Version":"1"}}</vt:lpwstr>
  </property>
  <property fmtid="{D5CDD505-2E9C-101B-9397-08002B2CF9AE}" pid="3" name="SecloreClassificationDisplayName_d8dd937d2b36831ffb7149d619dff468fe3e06f5">
    <vt:lpwstr>Public / عام</vt:lpwstr>
  </property>
  <property fmtid="{D5CDD505-2E9C-101B-9397-08002B2CF9AE}" pid="4" name="SecloreClassificationHeaderTextValue">
    <vt:lpwstr>Public / عام</vt:lpwstr>
  </property>
  <property fmtid="{D5CDD505-2E9C-101B-9397-08002B2CF9AE}" pid="5" name="SecloreClassificationHeaderColorHex">
    <vt:lpwstr>#91c47d</vt:lpwstr>
  </property>
  <property fmtid="{D5CDD505-2E9C-101B-9397-08002B2CF9AE}" pid="6" name="SecloreClassificationHeaderFontSize">
    <vt:lpwstr>12</vt:lpwstr>
  </property>
  <property fmtid="{D5CDD505-2E9C-101B-9397-08002B2CF9AE}" pid="7" name="SecloreClassificationHeaderAlignment">
    <vt:lpwstr>Center</vt:lpwstr>
  </property>
</Properties>
</file>