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7E7E" w14:textId="77777777" w:rsidR="00762E87" w:rsidRPr="00132F45" w:rsidRDefault="00762E87" w:rsidP="00762E87">
      <w:pPr>
        <w:rPr>
          <w:rFonts w:ascii="Arial" w:hAnsi="Arial" w:cs="Arial"/>
        </w:rPr>
      </w:pPr>
    </w:p>
    <w:p w14:paraId="5A0A9CBC" w14:textId="77777777" w:rsidR="00762E87" w:rsidRPr="00132F45" w:rsidRDefault="00762E87" w:rsidP="00762E87">
      <w:pPr>
        <w:jc w:val="center"/>
        <w:outlineLvl w:val="0"/>
        <w:rPr>
          <w:rFonts w:ascii="Arial" w:hAnsi="Arial" w:cs="Arial"/>
          <w:b/>
          <w:bCs/>
          <w:sz w:val="32"/>
          <w:szCs w:val="32"/>
        </w:rPr>
      </w:pPr>
      <w:bookmarkStart w:id="0" w:name="_Toc225494973"/>
      <w:r w:rsidRPr="00132F45">
        <w:rPr>
          <w:rFonts w:ascii="Arial" w:hAnsi="Arial" w:cs="Arial"/>
          <w:b/>
          <w:bCs/>
          <w:sz w:val="32"/>
          <w:szCs w:val="32"/>
          <w:rtl/>
        </w:rPr>
        <w:t>الفصل الأول: الإطار العام للدراسة</w:t>
      </w:r>
      <w:bookmarkEnd w:id="0"/>
    </w:p>
    <w:p w14:paraId="642BC6E4" w14:textId="77777777" w:rsidR="00762E87" w:rsidRPr="00132F45" w:rsidRDefault="00762E87" w:rsidP="00762E87">
      <w:pPr>
        <w:outlineLvl w:val="0"/>
        <w:rPr>
          <w:rFonts w:ascii="Arial" w:hAnsi="Arial" w:cs="Arial" w:hint="cs"/>
          <w:b/>
          <w:bCs/>
          <w:sz w:val="28"/>
          <w:szCs w:val="28"/>
          <w:rtl/>
        </w:rPr>
      </w:pPr>
      <w:bookmarkStart w:id="1" w:name="_Toc225494974"/>
      <w:r w:rsidRPr="00132F45">
        <w:rPr>
          <w:rFonts w:ascii="Arial" w:hAnsi="Arial" w:cs="Arial"/>
          <w:b/>
          <w:bCs/>
          <w:sz w:val="28"/>
          <w:szCs w:val="28"/>
        </w:rPr>
        <w:t>1.1</w:t>
      </w:r>
      <w:r w:rsidRPr="00132F45">
        <w:rPr>
          <w:rFonts w:ascii="Arial" w:hAnsi="Arial" w:cs="Arial"/>
          <w:b/>
          <w:bCs/>
          <w:sz w:val="28"/>
          <w:szCs w:val="28"/>
          <w:rtl/>
        </w:rPr>
        <w:t xml:space="preserve"> المقدمة:</w:t>
      </w:r>
      <w:bookmarkEnd w:id="1"/>
      <w:r w:rsidRPr="00132F45">
        <w:rPr>
          <w:rFonts w:ascii="Arial" w:hAnsi="Arial" w:cs="Arial"/>
          <w:b/>
          <w:bCs/>
          <w:sz w:val="28"/>
          <w:szCs w:val="28"/>
          <w:rtl/>
        </w:rPr>
        <w:t xml:space="preserve"> </w:t>
      </w:r>
    </w:p>
    <w:p w14:paraId="7E79F68F" w14:textId="77777777" w:rsidR="00762E87" w:rsidRPr="00132F45" w:rsidRDefault="00762E87" w:rsidP="00762E87">
      <w:pPr>
        <w:outlineLvl w:val="2"/>
        <w:rPr>
          <w:rFonts w:ascii="Arial" w:hAnsi="Arial" w:cs="Arial"/>
          <w:b/>
          <w:bCs/>
          <w:sz w:val="28"/>
          <w:szCs w:val="28"/>
        </w:rPr>
      </w:pPr>
      <w:bookmarkStart w:id="2" w:name="_Toc225494975"/>
      <w:r w:rsidRPr="00132F45">
        <w:rPr>
          <w:rFonts w:ascii="Arial" w:hAnsi="Arial" w:cs="Arial"/>
          <w:b/>
          <w:bCs/>
          <w:sz w:val="28"/>
          <w:szCs w:val="28"/>
        </w:rPr>
        <w:t>1.1.1</w:t>
      </w:r>
      <w:r w:rsidRPr="00132F45">
        <w:rPr>
          <w:rFonts w:ascii="Arial" w:hAnsi="Arial" w:cs="Arial"/>
          <w:b/>
          <w:bCs/>
          <w:sz w:val="28"/>
          <w:szCs w:val="28"/>
          <w:rtl/>
        </w:rPr>
        <w:t xml:space="preserve"> السياق العام للدراسة</w:t>
      </w:r>
      <w:bookmarkEnd w:id="2"/>
    </w:p>
    <w:p w14:paraId="27F4D512" w14:textId="77777777" w:rsidR="00762E87" w:rsidRPr="00132F45" w:rsidRDefault="00762E87" w:rsidP="00762E87">
      <w:pPr>
        <w:rPr>
          <w:rFonts w:ascii="Arial" w:hAnsi="Arial" w:cs="Arial"/>
        </w:rPr>
      </w:pPr>
      <w:r w:rsidRPr="00132F45">
        <w:rPr>
          <w:rFonts w:ascii="Arial" w:hAnsi="Arial" w:cs="Arial"/>
          <w:rtl/>
        </w:rPr>
        <w:t xml:space="preserve">تشهد المملكة العربية السعودية في العقد الحالي تحولات جذرية على المستويات الاقتصادية والاجتماعية والتنموية، وذلك في إطار تنفيذ رؤية </w:t>
      </w:r>
      <w:r w:rsidRPr="00132F45">
        <w:rPr>
          <w:rFonts w:ascii="Arial" w:hAnsi="Arial" w:cs="Arial"/>
        </w:rPr>
        <w:t>2030</w:t>
      </w:r>
      <w:r w:rsidRPr="00132F45">
        <w:rPr>
          <w:rFonts w:ascii="Arial" w:hAnsi="Arial" w:cs="Arial"/>
          <w:rtl/>
        </w:rPr>
        <w:t xml:space="preserve"> التي أطلقها خادم الحرمين الشريفين الملك سلمان بن عبد العزيز وولي عهده الأمير محمد بن سلمان -حفظهما الله- بهدف تنويع مصادر الدخل وتقليل الاعتماد على النفط، وتعزيز دور القطاع الخاص في دفع عجلة الاقتصاد الوطني (رؤية المملكة العربية السعودية، </w:t>
      </w:r>
      <w:r w:rsidRPr="00132F45">
        <w:rPr>
          <w:rFonts w:ascii="Arial" w:hAnsi="Arial" w:cs="Arial"/>
        </w:rPr>
        <w:t>2016</w:t>
      </w:r>
      <w:r w:rsidRPr="00132F45">
        <w:rPr>
          <w:rFonts w:ascii="Arial" w:hAnsi="Arial" w:cs="Arial"/>
          <w:rtl/>
        </w:rPr>
        <w:t>) وقد أولت الرؤية اهتماماً خاصاً بتطوير القطاع الصناعي باعتباره أحد الركائز الأساسية لتحقيق التنمية المستدامة، حيث تسعى المملكة إلى أن تصبح مركزاً صناعياً عالمياً من خلال استغلال موقعها الاستراتيجي وثرواتها الطبيعية</w:t>
      </w:r>
      <w:r w:rsidRPr="00132F45">
        <w:rPr>
          <w:rFonts w:ascii="Arial" w:hAnsi="Arial" w:cs="Arial"/>
        </w:rPr>
        <w:t>.</w:t>
      </w:r>
    </w:p>
    <w:p w14:paraId="769ED699" w14:textId="77777777" w:rsidR="00762E87" w:rsidRPr="00132F45" w:rsidRDefault="00762E87" w:rsidP="00762E87">
      <w:pPr>
        <w:rPr>
          <w:rFonts w:ascii="Arial" w:hAnsi="Arial" w:cs="Arial"/>
          <w:rtl/>
        </w:rPr>
      </w:pPr>
      <w:r w:rsidRPr="00132F45">
        <w:rPr>
          <w:rFonts w:ascii="Arial" w:hAnsi="Arial" w:cs="Arial"/>
          <w:rtl/>
        </w:rPr>
        <w:t xml:space="preserve">وتُعد المنطقة الشرقية من المملكة العربية السعودية المحور الرئيسي للنشاط الصناعي، إذ تضم أكبر تجمع للصناعات البتروكيماوية والتحويلية في المملكة، حيث تتركز فيها شركات عملاقة مثل أرامكو السعودية، وسابك، والعديد من الشركات الوطنية والعالمية (الهيئة السعودية للمهندسين، </w:t>
      </w:r>
      <w:r w:rsidRPr="00132F45">
        <w:rPr>
          <w:rFonts w:ascii="Arial" w:hAnsi="Arial" w:cs="Arial"/>
        </w:rPr>
        <w:t>2024</w:t>
      </w:r>
      <w:r w:rsidRPr="00132F45">
        <w:rPr>
          <w:rFonts w:ascii="Arial" w:hAnsi="Arial" w:cs="Arial"/>
          <w:rtl/>
        </w:rPr>
        <w:t xml:space="preserve">). وتشهد هذه المنطقة نشاطاً عمرانياً وصناعياً متسارعاً، خاصة مع إطلاق العديد من المشاريع العملاقة في إطار رؤية </w:t>
      </w:r>
      <w:r w:rsidRPr="00132F45">
        <w:rPr>
          <w:rFonts w:ascii="Arial" w:hAnsi="Arial" w:cs="Arial"/>
        </w:rPr>
        <w:t>2030</w:t>
      </w:r>
      <w:r w:rsidRPr="00132F45">
        <w:rPr>
          <w:rFonts w:ascii="Arial" w:hAnsi="Arial" w:cs="Arial"/>
          <w:rtl/>
        </w:rPr>
        <w:t xml:space="preserve">، مثل مشاريع أرامكو السعودية التوسعية، ومشاريع البنية التحتية المرتبطة ببرنامج تطوير الصناعة الوطنية والخدمات اللوجستية </w:t>
      </w:r>
      <w:r w:rsidRPr="00132F45">
        <w:rPr>
          <w:rFonts w:ascii="Arial" w:hAnsi="Arial" w:cs="Arial"/>
        </w:rPr>
        <w:t>(NIDLP</w:t>
      </w:r>
      <w:proofErr w:type="gramStart"/>
      <w:r w:rsidRPr="00132F45">
        <w:rPr>
          <w:rFonts w:ascii="Arial" w:hAnsi="Arial" w:cs="Arial"/>
        </w:rPr>
        <w:t xml:space="preserve">) </w:t>
      </w:r>
      <w:r w:rsidRPr="00132F45">
        <w:rPr>
          <w:rFonts w:ascii="Arial" w:hAnsi="Arial" w:cs="Arial"/>
          <w:rtl/>
        </w:rPr>
        <w:t>،</w:t>
      </w:r>
      <w:proofErr w:type="gramEnd"/>
      <w:r w:rsidRPr="00132F45">
        <w:rPr>
          <w:rFonts w:ascii="Arial" w:hAnsi="Arial" w:cs="Arial"/>
          <w:rtl/>
        </w:rPr>
        <w:t xml:space="preserve"> مما يجعلها بيئة خصبة لدراسة التحديات التي تواجه فرق العمل في المشاريع الصناعية</w:t>
      </w:r>
      <w:r w:rsidRPr="00132F45">
        <w:rPr>
          <w:rFonts w:ascii="Arial" w:hAnsi="Arial" w:cs="Arial"/>
        </w:rPr>
        <w:t>.</w:t>
      </w:r>
    </w:p>
    <w:p w14:paraId="469B9B3A" w14:textId="77777777" w:rsidR="00762E87" w:rsidRPr="00132F45" w:rsidRDefault="00762E87" w:rsidP="00762E87">
      <w:pPr>
        <w:outlineLvl w:val="2"/>
        <w:rPr>
          <w:rFonts w:ascii="Arial" w:hAnsi="Arial" w:cs="Arial"/>
          <w:b/>
          <w:bCs/>
          <w:sz w:val="28"/>
          <w:szCs w:val="28"/>
        </w:rPr>
      </w:pPr>
      <w:bookmarkStart w:id="3" w:name="_Toc225494976"/>
      <w:r w:rsidRPr="00132F45">
        <w:rPr>
          <w:rFonts w:ascii="Arial" w:hAnsi="Arial" w:cs="Arial"/>
          <w:b/>
          <w:bCs/>
          <w:sz w:val="28"/>
          <w:szCs w:val="28"/>
        </w:rPr>
        <w:t>1.1.2</w:t>
      </w:r>
      <w:r w:rsidRPr="00132F45">
        <w:rPr>
          <w:rFonts w:ascii="Arial" w:hAnsi="Arial" w:cs="Arial"/>
          <w:b/>
          <w:bCs/>
          <w:sz w:val="28"/>
          <w:szCs w:val="28"/>
          <w:rtl/>
        </w:rPr>
        <w:t>أهمية العنصر البشري في نجاح المشاريع</w:t>
      </w:r>
      <w:bookmarkEnd w:id="3"/>
    </w:p>
    <w:p w14:paraId="5A9ECC6C" w14:textId="77777777" w:rsidR="00762E87" w:rsidRPr="00132F45" w:rsidRDefault="00762E87" w:rsidP="00762E87">
      <w:pPr>
        <w:rPr>
          <w:rFonts w:ascii="Arial" w:hAnsi="Arial" w:cs="Arial"/>
          <w:rtl/>
        </w:rPr>
      </w:pPr>
      <w:r w:rsidRPr="00132F45">
        <w:rPr>
          <w:rFonts w:ascii="Arial" w:hAnsi="Arial" w:cs="Arial"/>
          <w:rtl/>
        </w:rPr>
        <w:t>تشير الأدبيات الإدارية المعاصرة إلى أن العنصر البشري يُعد العامل الأكثر أهمية في نجاح المشاريع، حيث أن المشاريع بكل تعقيداتها وتحدياتها تعتمد بشكل كبير على مهارات وكفاءات فرق العمل (</w:t>
      </w:r>
      <w:r w:rsidRPr="00132F45">
        <w:rPr>
          <w:rFonts w:ascii="Arial" w:hAnsi="Arial" w:cs="Arial"/>
        </w:rPr>
        <w:t xml:space="preserve">Pinto &amp; Prescott, 1988) </w:t>
      </w:r>
    </w:p>
    <w:p w14:paraId="19152899" w14:textId="77777777" w:rsidR="00762E87" w:rsidRPr="00132F45" w:rsidRDefault="00762E87" w:rsidP="00762E87">
      <w:pPr>
        <w:rPr>
          <w:rFonts w:ascii="Arial" w:hAnsi="Arial" w:cs="Arial"/>
          <w:rtl/>
        </w:rPr>
      </w:pPr>
      <w:r w:rsidRPr="00132F45">
        <w:rPr>
          <w:rFonts w:ascii="Arial" w:hAnsi="Arial" w:cs="Arial"/>
        </w:rPr>
        <w:t xml:space="preserve">  </w:t>
      </w:r>
      <w:r w:rsidRPr="00132F45">
        <w:rPr>
          <w:rFonts w:ascii="Arial" w:hAnsi="Arial" w:cs="Arial"/>
          <w:rtl/>
        </w:rPr>
        <w:t xml:space="preserve">وقد أكد العديد من الباحثين أن العاملين في المشاريع معرضون بشكل خاص للإجهاد والضغوط النفسية نظراً للخصائص الفريدة لبيئة المشاريع، والتي تتسم </w:t>
      </w:r>
      <w:proofErr w:type="spellStart"/>
      <w:r w:rsidRPr="00132F45">
        <w:rPr>
          <w:rFonts w:ascii="Arial" w:hAnsi="Arial" w:cs="Arial"/>
          <w:rtl/>
        </w:rPr>
        <w:t>بالمؤقتية</w:t>
      </w:r>
      <w:proofErr w:type="spellEnd"/>
      <w:r w:rsidRPr="00132F45">
        <w:rPr>
          <w:rFonts w:ascii="Arial" w:hAnsi="Arial" w:cs="Arial"/>
          <w:rtl/>
        </w:rPr>
        <w:t xml:space="preserve"> والفرادة وضيق الوقت والميزانيات المحددة، بالإضافة إلى تعدد أصحاب المصلحة وتضارب المصالح أحياناً</w:t>
      </w:r>
      <w:r w:rsidRPr="00132F45">
        <w:rPr>
          <w:rFonts w:ascii="Arial" w:hAnsi="Arial" w:cs="Arial"/>
        </w:rPr>
        <w:t xml:space="preserve"> </w:t>
      </w:r>
      <w:r w:rsidRPr="00132F45">
        <w:rPr>
          <w:rFonts w:ascii="Arial" w:hAnsi="Arial" w:cs="Arial"/>
          <w:rtl/>
        </w:rPr>
        <w:t>(</w:t>
      </w:r>
      <w:proofErr w:type="spellStart"/>
      <w:r w:rsidRPr="00132F45">
        <w:rPr>
          <w:rFonts w:ascii="Arial" w:hAnsi="Arial" w:cs="Arial"/>
        </w:rPr>
        <w:t>Patanakul</w:t>
      </w:r>
      <w:proofErr w:type="spellEnd"/>
      <w:r w:rsidRPr="00132F45">
        <w:rPr>
          <w:rFonts w:ascii="Arial" w:hAnsi="Arial" w:cs="Arial"/>
        </w:rPr>
        <w:t>, Pinto, &amp; Pinto, 2014; Turner, 2020)</w:t>
      </w:r>
    </w:p>
    <w:p w14:paraId="5BC3357F" w14:textId="77777777" w:rsidR="00762E87" w:rsidRPr="00132F45" w:rsidRDefault="00762E87" w:rsidP="00762E87">
      <w:pPr>
        <w:rPr>
          <w:rFonts w:ascii="Arial" w:hAnsi="Arial" w:cs="Arial"/>
        </w:rPr>
      </w:pPr>
      <w:r w:rsidRPr="00132F45">
        <w:rPr>
          <w:rFonts w:ascii="Arial" w:hAnsi="Arial" w:cs="Arial"/>
          <w:rtl/>
        </w:rPr>
        <w:t>وفي هذا السياق، أشار معهد إدارة المشاريع</w:t>
      </w:r>
      <w:r w:rsidRPr="00132F45">
        <w:rPr>
          <w:rFonts w:ascii="Arial" w:hAnsi="Arial" w:cs="Arial"/>
        </w:rPr>
        <w:t xml:space="preserve"> (PMI, 2021) </w:t>
      </w:r>
      <w:r w:rsidRPr="00132F45">
        <w:rPr>
          <w:rFonts w:ascii="Arial" w:hAnsi="Arial" w:cs="Arial"/>
          <w:rtl/>
        </w:rPr>
        <w:t>إلى أن العاملين في المشاريع يواجهون تحديات مختلفة عن العاملين في العمليات التشغيلية، وذلك لأن المشاريع بطبيعتها تتطلب العمل تحت ضغط زمني، والتعامل مع متغيرات غير متوقعة، والتكيف مع متطلبات متغيرة من قبل أصحاب المصلحة. وقد أظهرت دراسة أجرتها جمعية إدارة المشاريع</w:t>
      </w:r>
      <w:r w:rsidRPr="00132F45">
        <w:rPr>
          <w:rFonts w:ascii="Arial" w:hAnsi="Arial" w:cs="Arial"/>
        </w:rPr>
        <w:t xml:space="preserve"> (APM, 2022) </w:t>
      </w:r>
      <w:r w:rsidRPr="00132F45">
        <w:rPr>
          <w:rFonts w:ascii="Arial" w:hAnsi="Arial" w:cs="Arial"/>
          <w:rtl/>
        </w:rPr>
        <w:t xml:space="preserve">أن أكثر من </w:t>
      </w:r>
      <w:r w:rsidRPr="00132F45">
        <w:rPr>
          <w:rFonts w:ascii="Arial" w:hAnsi="Arial" w:cs="Arial"/>
        </w:rPr>
        <w:t>60</w:t>
      </w:r>
      <w:r w:rsidRPr="00132F45">
        <w:rPr>
          <w:rFonts w:ascii="Arial" w:hAnsi="Arial" w:cs="Arial"/>
          <w:rtl/>
        </w:rPr>
        <w:t>% من مديري المشاريع يعانون من مستويات مرتفعة من الإجهاد والضغط النفسي المرتبط بالعمل، وأن هذا الضغط ينعكس سلباً على أدائهم وعلى أداء فرقهم</w:t>
      </w:r>
      <w:r w:rsidRPr="00132F45">
        <w:rPr>
          <w:rFonts w:ascii="Arial" w:hAnsi="Arial" w:cs="Arial"/>
        </w:rPr>
        <w:t>.</w:t>
      </w:r>
    </w:p>
    <w:p w14:paraId="6AE820A7" w14:textId="77777777" w:rsidR="00762E87" w:rsidRPr="00132F45" w:rsidRDefault="00762E87" w:rsidP="00762E87">
      <w:pPr>
        <w:rPr>
          <w:rFonts w:ascii="Arial" w:hAnsi="Arial" w:cs="Arial"/>
          <w:rtl/>
        </w:rPr>
      </w:pPr>
      <w:r w:rsidRPr="00132F45">
        <w:rPr>
          <w:rFonts w:ascii="Arial" w:hAnsi="Arial" w:cs="Arial"/>
          <w:rtl/>
        </w:rPr>
        <w:t>كما أشار تقرير صادر عن منظمة العمل الدولية</w:t>
      </w:r>
      <w:r w:rsidRPr="00132F45">
        <w:rPr>
          <w:rFonts w:ascii="Arial" w:hAnsi="Arial" w:cs="Arial"/>
        </w:rPr>
        <w:t xml:space="preserve"> (ILO, 2021) </w:t>
      </w:r>
      <w:r w:rsidRPr="00132F45">
        <w:rPr>
          <w:rFonts w:ascii="Arial" w:hAnsi="Arial" w:cs="Arial"/>
          <w:rtl/>
        </w:rPr>
        <w:t>إلى أن ضغوط العمل في القطاع الصناعي تتزايد بشكل ملحوظ نتيجة للتغيرات التكنولوجية المتسارعة، وزيادة حدة المنافسة العالمية، ومتطلبات الجودة والسلامة المتزايدة. وأكد التقرير أن هذه الضغوط تؤدي إلى ارتفاع معدلات الاحتراق الوظيفي بين العاملين، خاصة في الصناعات الثقيلة التي تتطلب مستوى عالٍ من التركيز والدقة</w:t>
      </w:r>
      <w:r w:rsidRPr="00132F45">
        <w:rPr>
          <w:rFonts w:ascii="Arial" w:hAnsi="Arial" w:cs="Arial"/>
        </w:rPr>
        <w:t>.</w:t>
      </w:r>
    </w:p>
    <w:p w14:paraId="66398680" w14:textId="77777777" w:rsidR="00762E87" w:rsidRPr="00132F45" w:rsidRDefault="00762E87" w:rsidP="00762E87">
      <w:pPr>
        <w:rPr>
          <w:rFonts w:ascii="Arial" w:hAnsi="Arial" w:cs="Arial"/>
          <w:rtl/>
        </w:rPr>
      </w:pPr>
    </w:p>
    <w:p w14:paraId="47E9C2A1" w14:textId="77777777" w:rsidR="00762E87" w:rsidRPr="00132F45" w:rsidRDefault="00762E87" w:rsidP="00762E87">
      <w:pPr>
        <w:outlineLvl w:val="2"/>
        <w:rPr>
          <w:rFonts w:ascii="Arial" w:hAnsi="Arial" w:cs="Arial"/>
          <w:rtl/>
        </w:rPr>
      </w:pPr>
      <w:bookmarkStart w:id="4" w:name="_Toc225494977"/>
      <w:r w:rsidRPr="00132F45">
        <w:rPr>
          <w:rFonts w:ascii="Arial" w:hAnsi="Arial" w:cs="Arial"/>
          <w:b/>
          <w:bCs/>
          <w:sz w:val="28"/>
          <w:szCs w:val="28"/>
        </w:rPr>
        <w:lastRenderedPageBreak/>
        <w:t xml:space="preserve">1.1.3 </w:t>
      </w:r>
      <w:r w:rsidRPr="00132F45">
        <w:rPr>
          <w:rFonts w:ascii="Arial" w:hAnsi="Arial" w:cs="Arial"/>
          <w:b/>
          <w:bCs/>
          <w:sz w:val="28"/>
          <w:szCs w:val="28"/>
          <w:rtl/>
        </w:rPr>
        <w:t>مفهوم الاحتراق الوظيفي</w:t>
      </w:r>
      <w:bookmarkEnd w:id="4"/>
    </w:p>
    <w:p w14:paraId="6DDC6411" w14:textId="77777777" w:rsidR="00762E87" w:rsidRPr="00132F45" w:rsidRDefault="00762E87" w:rsidP="00762E87">
      <w:pPr>
        <w:rPr>
          <w:rFonts w:ascii="Arial" w:hAnsi="Arial" w:cs="Arial"/>
          <w:rtl/>
        </w:rPr>
      </w:pPr>
      <w:r w:rsidRPr="00132F45">
        <w:rPr>
          <w:rFonts w:ascii="Arial" w:hAnsi="Arial" w:cs="Arial"/>
        </w:rPr>
        <w:br/>
      </w:r>
      <w:r w:rsidRPr="00132F45">
        <w:rPr>
          <w:rFonts w:ascii="Arial" w:hAnsi="Arial" w:cs="Arial"/>
          <w:rtl/>
        </w:rPr>
        <w:t xml:space="preserve">يُعد الاحتراق الوظيفي من المفاهيم الحديثة في حقل السلوك التنظيمي وعلم النفس الصناعي، وقد صاغ هذا المفهوم الباحث النفسي الأمريكي هربرت </w:t>
      </w:r>
      <w:proofErr w:type="spellStart"/>
      <w:r w:rsidRPr="00132F45">
        <w:rPr>
          <w:rFonts w:ascii="Arial" w:hAnsi="Arial" w:cs="Arial"/>
          <w:rtl/>
        </w:rPr>
        <w:t>فرويدنبرجر</w:t>
      </w:r>
      <w:proofErr w:type="spellEnd"/>
      <w:r w:rsidRPr="00132F45">
        <w:rPr>
          <w:rFonts w:ascii="Arial" w:hAnsi="Arial" w:cs="Arial"/>
        </w:rPr>
        <w:t xml:space="preserve"> (Freudenberger, 1974) </w:t>
      </w:r>
      <w:r w:rsidRPr="00132F45">
        <w:rPr>
          <w:rFonts w:ascii="Arial" w:hAnsi="Arial" w:cs="Arial"/>
          <w:rtl/>
        </w:rPr>
        <w:t xml:space="preserve">لوصف حالة من الإرهاق والإحباط يعاني منها العاملون في المهن الخدمية ثم تطور المفهوم على يد الباحثة كريستينا </w:t>
      </w:r>
      <w:proofErr w:type="spellStart"/>
      <w:r w:rsidRPr="00132F45">
        <w:rPr>
          <w:rFonts w:ascii="Arial" w:hAnsi="Arial" w:cs="Arial"/>
          <w:rtl/>
        </w:rPr>
        <w:t>ماسلاش</w:t>
      </w:r>
      <w:proofErr w:type="spellEnd"/>
      <w:r w:rsidRPr="00132F45">
        <w:rPr>
          <w:rFonts w:ascii="Arial" w:hAnsi="Arial" w:cs="Arial"/>
          <w:rtl/>
        </w:rPr>
        <w:t xml:space="preserve"> وزملائها</w:t>
      </w:r>
      <w:r w:rsidRPr="00132F45">
        <w:rPr>
          <w:rFonts w:ascii="Arial" w:hAnsi="Arial" w:cs="Arial"/>
        </w:rPr>
        <w:t xml:space="preserve"> (Maslach &amp; Jackson, 1981; Maslach, Schaufeli, &amp; Leiter, 2001) </w:t>
      </w:r>
      <w:r w:rsidRPr="00132F45">
        <w:rPr>
          <w:rFonts w:ascii="Arial" w:hAnsi="Arial" w:cs="Arial"/>
          <w:rtl/>
        </w:rPr>
        <w:t>حيث عرّفوه بأنه "</w:t>
      </w:r>
      <w:r w:rsidRPr="00132F45">
        <w:rPr>
          <w:rFonts w:ascii="Arial" w:hAnsi="Arial" w:cs="Arial"/>
          <w:b/>
          <w:bCs/>
          <w:rtl/>
        </w:rPr>
        <w:t>متلازمة نفسية</w:t>
      </w:r>
      <w:r w:rsidRPr="00132F45">
        <w:rPr>
          <w:rFonts w:ascii="Arial" w:hAnsi="Arial" w:cs="Arial"/>
          <w:rtl/>
        </w:rPr>
        <w:t xml:space="preserve"> تتمثل في استجابة طويلة الأمد للضغوط العاطفية والشخصية المزمنة في العمل، وتتكون من </w:t>
      </w:r>
      <w:r w:rsidRPr="00132F45">
        <w:rPr>
          <w:rFonts w:ascii="Arial" w:hAnsi="Arial" w:cs="Arial"/>
          <w:b/>
          <w:bCs/>
          <w:rtl/>
        </w:rPr>
        <w:t>ثلاثة أبعاد رئيسية:</w:t>
      </w:r>
      <w:r w:rsidRPr="00132F45">
        <w:rPr>
          <w:rFonts w:ascii="Arial" w:hAnsi="Arial" w:cs="Arial"/>
          <w:rtl/>
        </w:rPr>
        <w:t xml:space="preserve"> الإنهاك العاطفي، والتبلد، وتدني الإنجاز </w:t>
      </w:r>
      <w:proofErr w:type="spellStart"/>
      <w:r w:rsidRPr="00132F45">
        <w:rPr>
          <w:rFonts w:ascii="Arial" w:hAnsi="Arial" w:cs="Arial"/>
          <w:rtl/>
        </w:rPr>
        <w:t>الشخصي"وسيتم</w:t>
      </w:r>
      <w:proofErr w:type="spellEnd"/>
      <w:r w:rsidRPr="00132F45">
        <w:rPr>
          <w:rFonts w:ascii="Arial" w:hAnsi="Arial" w:cs="Arial"/>
          <w:rtl/>
        </w:rPr>
        <w:t xml:space="preserve"> تناول هذا المفهوم بالتفصيل في الإطار النظري (الفصل الثاني)</w:t>
      </w:r>
    </w:p>
    <w:p w14:paraId="3AF7C840" w14:textId="77777777" w:rsidR="00762E87" w:rsidRPr="00132F45" w:rsidRDefault="00762E87" w:rsidP="00762E87">
      <w:pPr>
        <w:outlineLvl w:val="2"/>
        <w:rPr>
          <w:rFonts w:ascii="Arial" w:hAnsi="Arial" w:cs="Arial"/>
          <w:b/>
          <w:bCs/>
          <w:sz w:val="28"/>
          <w:szCs w:val="28"/>
          <w:rtl/>
        </w:rPr>
      </w:pPr>
      <w:r>
        <w:rPr>
          <w:rFonts w:ascii="Arial" w:hAnsi="Arial" w:cs="Arial"/>
          <w:b/>
          <w:bCs/>
          <w:sz w:val="28"/>
          <w:szCs w:val="28"/>
        </w:rPr>
        <w:t xml:space="preserve"> </w:t>
      </w:r>
      <w:bookmarkStart w:id="5" w:name="_Toc225494978"/>
      <w:r w:rsidRPr="00132F45">
        <w:rPr>
          <w:rFonts w:ascii="Arial" w:hAnsi="Arial" w:cs="Arial"/>
          <w:b/>
          <w:bCs/>
          <w:sz w:val="28"/>
          <w:szCs w:val="28"/>
        </w:rPr>
        <w:t>1.1.4</w:t>
      </w:r>
      <w:r w:rsidRPr="00132F45">
        <w:rPr>
          <w:rFonts w:ascii="Arial" w:hAnsi="Arial" w:cs="Arial"/>
          <w:b/>
          <w:bCs/>
          <w:sz w:val="28"/>
          <w:szCs w:val="28"/>
          <w:rtl/>
        </w:rPr>
        <w:t>مفهوم نجاح المشاريع وتطوره</w:t>
      </w:r>
      <w:bookmarkEnd w:id="5"/>
    </w:p>
    <w:p w14:paraId="4ECA24A1" w14:textId="77777777" w:rsidR="00762E87" w:rsidRDefault="00762E87" w:rsidP="00762E87">
      <w:pPr>
        <w:rPr>
          <w:rFonts w:ascii="Arial" w:hAnsi="Arial" w:cs="Arial"/>
          <w:rtl/>
        </w:rPr>
      </w:pPr>
      <w:r w:rsidRPr="00132F45">
        <w:rPr>
          <w:rFonts w:ascii="Arial" w:hAnsi="Arial" w:cs="Arial"/>
          <w:noProof/>
        </w:rPr>
        <w:drawing>
          <wp:anchor distT="0" distB="0" distL="114300" distR="114300" simplePos="0" relativeHeight="251659264" behindDoc="0" locked="0" layoutInCell="1" allowOverlap="1" wp14:anchorId="086057B5" wp14:editId="73117A24">
            <wp:simplePos x="0" y="0"/>
            <wp:positionH relativeFrom="margin">
              <wp:align>right</wp:align>
            </wp:positionH>
            <wp:positionV relativeFrom="paragraph">
              <wp:posOffset>15875</wp:posOffset>
            </wp:positionV>
            <wp:extent cx="1692910" cy="1230630"/>
            <wp:effectExtent l="0" t="19050" r="0" b="45720"/>
            <wp:wrapSquare wrapText="bothSides"/>
            <wp:docPr id="1568710167"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Pr="00132F45">
        <w:rPr>
          <w:rFonts w:ascii="Arial" w:hAnsi="Arial" w:cs="Arial"/>
        </w:rPr>
        <w:br/>
      </w:r>
      <w:r w:rsidRPr="00132F45">
        <w:rPr>
          <w:rFonts w:ascii="Arial" w:hAnsi="Arial" w:cs="Arial"/>
          <w:rtl/>
        </w:rPr>
        <w:t>يُعد مفهوم نجاح المشاريع من المفاهيم الجدلية في أدبيات إدارة المشاريع، حيث تعددت وجهات النظر حول كيفية تعريفه وقياسه. ففي الماضي، كان يُنظر إلى نجاح المشروع من خلال ثلاثة معايير أساسية تعرف بـ </w:t>
      </w:r>
      <w:r w:rsidRPr="00132F45">
        <w:rPr>
          <w:rFonts w:ascii="Arial" w:hAnsi="Arial" w:cs="Arial"/>
          <w:b/>
          <w:bCs/>
        </w:rPr>
        <w:t>"</w:t>
      </w:r>
      <w:r w:rsidRPr="00132F45">
        <w:rPr>
          <w:rFonts w:ascii="Arial" w:hAnsi="Arial" w:cs="Arial"/>
          <w:b/>
          <w:bCs/>
          <w:rtl/>
        </w:rPr>
        <w:t>المثلث الحديدي</w:t>
      </w:r>
      <w:r w:rsidRPr="00132F45">
        <w:rPr>
          <w:rFonts w:ascii="Arial" w:hAnsi="Arial" w:cs="Arial"/>
          <w:b/>
          <w:bCs/>
        </w:rPr>
        <w:t>"</w:t>
      </w:r>
      <w:r w:rsidRPr="00132F45">
        <w:rPr>
          <w:rFonts w:ascii="Arial" w:hAnsi="Arial" w:cs="Arial"/>
        </w:rPr>
        <w:t> </w:t>
      </w:r>
      <w:r w:rsidRPr="00132F45">
        <w:rPr>
          <w:rFonts w:ascii="Arial" w:hAnsi="Arial" w:cs="Arial"/>
          <w:rtl/>
        </w:rPr>
        <w:t xml:space="preserve">والمتمثلة في: الوقت (إنجاز المشروع في الموعد المحدد)، والتكلفة (إنجاز المشروع ضمن الميزانية المخصصة)، والجودة </w:t>
      </w:r>
    </w:p>
    <w:p w14:paraId="3BEC051D" w14:textId="77777777" w:rsidR="00762E87" w:rsidRDefault="00762E87" w:rsidP="00762E87">
      <w:pPr>
        <w:rPr>
          <w:rFonts w:ascii="Arial" w:hAnsi="Arial" w:cs="Arial"/>
          <w:rtl/>
        </w:rPr>
      </w:pPr>
      <w:r>
        <w:rPr>
          <w:rFonts w:ascii="Arial" w:hAnsi="Arial" w:cs="Arial"/>
          <w:noProof/>
          <w:rtl/>
          <w:lang w:val="ar-SA"/>
        </w:rPr>
        <mc:AlternateContent>
          <mc:Choice Requires="wps">
            <w:drawing>
              <wp:anchor distT="0" distB="0" distL="114300" distR="114300" simplePos="0" relativeHeight="251660288" behindDoc="0" locked="0" layoutInCell="1" allowOverlap="1" wp14:anchorId="0087AA8C" wp14:editId="6FA66CE3">
                <wp:simplePos x="0" y="0"/>
                <wp:positionH relativeFrom="column">
                  <wp:posOffset>3833327</wp:posOffset>
                </wp:positionH>
                <wp:positionV relativeFrom="paragraph">
                  <wp:posOffset>10510</wp:posOffset>
                </wp:positionV>
                <wp:extent cx="1256522" cy="304800"/>
                <wp:effectExtent l="0" t="0" r="0" b="0"/>
                <wp:wrapNone/>
                <wp:docPr id="1490963150" name="مربع نص 1"/>
                <wp:cNvGraphicFramePr/>
                <a:graphic xmlns:a="http://schemas.openxmlformats.org/drawingml/2006/main">
                  <a:graphicData uri="http://schemas.microsoft.com/office/word/2010/wordprocessingShape">
                    <wps:wsp>
                      <wps:cNvSpPr txBox="1"/>
                      <wps:spPr>
                        <a:xfrm>
                          <a:off x="0" y="0"/>
                          <a:ext cx="1256522" cy="3048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5D08B76" w14:textId="77777777" w:rsidR="00762E87" w:rsidRPr="00C95FA3" w:rsidRDefault="00762E87" w:rsidP="00762E87">
                            <w:pPr>
                              <w:jc w:val="center"/>
                              <w:rPr>
                                <w:b/>
                                <w:bCs/>
                                <w:sz w:val="18"/>
                                <w:szCs w:val="18"/>
                              </w:rPr>
                            </w:pPr>
                            <w:r w:rsidRPr="00C95FA3">
                              <w:rPr>
                                <w:rFonts w:hint="cs"/>
                                <w:b/>
                                <w:bCs/>
                                <w:sz w:val="18"/>
                                <w:szCs w:val="18"/>
                                <w:rtl/>
                              </w:rPr>
                              <w:t>شكل رقم (1)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087AA8C" id="_x0000_t202" coordsize="21600,21600" o:spt="202" path="m,l,21600r21600,l21600,xe">
                <v:stroke joinstyle="miter"/>
                <v:path gradientshapeok="t" o:connecttype="rect"/>
              </v:shapetype>
              <v:shape id="مربع نص 1" o:spid="_x0000_s1026" type="#_x0000_t202" style="position:absolute;left:0;text-align:left;margin-left:301.85pt;margin-top:.85pt;width:98.95pt;height:2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" filled="f" stroked="f">
                <v:textbox>
                  <w:txbxContent>
                    <w:p w14:paraId="35D08B76" w14:textId="77777777" w:rsidR="00762E87" w:rsidRPr="00C95FA3" w:rsidRDefault="00762E87" w:rsidP="00762E87">
                      <w:pPr>
                        <w:jc w:val="center"/>
                        <w:rPr>
                          <w:b/>
                          <w:bCs/>
                          <w:sz w:val="18"/>
                          <w:szCs w:val="18"/>
                        </w:rPr>
                      </w:pPr>
                      <w:r w:rsidRPr="00C95FA3">
                        <w:rPr>
                          <w:rFonts w:hint="cs"/>
                          <w:b/>
                          <w:bCs/>
                          <w:sz w:val="18"/>
                          <w:szCs w:val="18"/>
                          <w:rtl/>
                        </w:rPr>
                        <w:t>شكل رقم (1)</w:t>
                      </w:r>
                    </w:p>
                  </w:txbxContent>
                </v:textbox>
              </v:shape>
            </w:pict>
          </mc:Fallback>
        </mc:AlternateContent>
      </w:r>
    </w:p>
    <w:p w14:paraId="688CEE18" w14:textId="77777777" w:rsidR="00762E87" w:rsidRPr="00132F45" w:rsidRDefault="00762E87" w:rsidP="00762E87">
      <w:pPr>
        <w:rPr>
          <w:rFonts w:ascii="Arial" w:hAnsi="Arial" w:cs="Arial"/>
          <w:rtl/>
        </w:rPr>
      </w:pPr>
      <w:r w:rsidRPr="00132F45">
        <w:rPr>
          <w:rFonts w:ascii="Arial" w:hAnsi="Arial" w:cs="Arial"/>
          <w:rtl/>
        </w:rPr>
        <w:t>(تحقيق المواصفات والمتطلبات الفنية)</w:t>
      </w:r>
      <w:r w:rsidRPr="00132F45">
        <w:rPr>
          <w:rFonts w:ascii="Arial" w:hAnsi="Arial" w:cs="Arial"/>
        </w:rPr>
        <w:t xml:space="preserve"> (Atkinson, 1999). </w:t>
      </w:r>
      <w:r w:rsidRPr="00132F45">
        <w:rPr>
          <w:rFonts w:ascii="Arial" w:hAnsi="Arial" w:cs="Arial"/>
          <w:rtl/>
        </w:rPr>
        <w:t>ومع تطور الفكر الإداري، أضيفت معايير جديدة مثل رضا العميل ورضا أصحاب المصلحة وتحقيق الأهداف الاستراتيجية</w:t>
      </w:r>
      <w:r w:rsidRPr="00132F45">
        <w:rPr>
          <w:rFonts w:ascii="Arial" w:hAnsi="Arial" w:cs="Arial"/>
        </w:rPr>
        <w:t xml:space="preserve"> (Cooke-Davies, 2002; Davis, 2017)</w:t>
      </w:r>
      <w:r w:rsidRPr="00132F45">
        <w:rPr>
          <w:rFonts w:ascii="Arial" w:hAnsi="Arial" w:cs="Arial"/>
          <w:color w:val="0F1115"/>
          <w:shd w:val="clear" w:color="auto" w:fill="FFFFFF"/>
          <w:rtl/>
        </w:rPr>
        <w:t xml:space="preserve"> </w:t>
      </w:r>
      <w:r w:rsidRPr="00132F45">
        <w:rPr>
          <w:rFonts w:ascii="Arial" w:hAnsi="Arial" w:cs="Arial"/>
          <w:rtl/>
        </w:rPr>
        <w:t>وسيتم تناول هذا المفهوم بالتفصيل في الإطار النظري (الفصل الثاني)</w:t>
      </w:r>
    </w:p>
    <w:p w14:paraId="0196F048" w14:textId="77777777" w:rsidR="00762E87" w:rsidRPr="00132F45" w:rsidRDefault="00762E87" w:rsidP="00762E87">
      <w:pPr>
        <w:outlineLvl w:val="2"/>
        <w:rPr>
          <w:rFonts w:ascii="Arial" w:hAnsi="Arial" w:cs="Arial"/>
          <w:rtl/>
        </w:rPr>
      </w:pPr>
      <w:bookmarkStart w:id="6" w:name="_Toc225494979"/>
      <w:r w:rsidRPr="00132F45">
        <w:rPr>
          <w:rFonts w:ascii="Arial" w:hAnsi="Arial" w:cs="Arial"/>
          <w:b/>
          <w:bCs/>
          <w:sz w:val="28"/>
          <w:szCs w:val="28"/>
        </w:rPr>
        <w:t>1.1.5</w:t>
      </w:r>
      <w:r w:rsidRPr="00132F45">
        <w:rPr>
          <w:rFonts w:ascii="Arial" w:hAnsi="Arial" w:cs="Arial"/>
          <w:b/>
          <w:bCs/>
          <w:sz w:val="28"/>
          <w:szCs w:val="28"/>
          <w:rtl/>
        </w:rPr>
        <w:t xml:space="preserve"> الفجوة البحثية وأهمية الدراسة الحالية</w:t>
      </w:r>
      <w:bookmarkEnd w:id="6"/>
      <w:r w:rsidRPr="00132F45">
        <w:rPr>
          <w:rFonts w:ascii="Arial" w:hAnsi="Arial" w:cs="Arial"/>
          <w:b/>
          <w:bCs/>
          <w:sz w:val="28"/>
          <w:szCs w:val="28"/>
          <w:rtl/>
        </w:rPr>
        <w:t xml:space="preserve"> </w:t>
      </w:r>
    </w:p>
    <w:p w14:paraId="168C9A4E" w14:textId="77777777" w:rsidR="00762E87" w:rsidRPr="00132F45" w:rsidRDefault="00762E87" w:rsidP="00762E87">
      <w:pPr>
        <w:rPr>
          <w:rFonts w:ascii="Arial" w:hAnsi="Arial" w:cs="Arial"/>
        </w:rPr>
      </w:pPr>
      <w:r w:rsidRPr="00132F45">
        <w:rPr>
          <w:rFonts w:ascii="Arial" w:hAnsi="Arial" w:cs="Arial"/>
        </w:rPr>
        <w:br/>
      </w:r>
      <w:r w:rsidRPr="00132F45">
        <w:rPr>
          <w:rFonts w:ascii="Arial" w:hAnsi="Arial" w:cs="Arial"/>
          <w:rtl/>
        </w:rPr>
        <w:t>على الرغم من أهمية هذا الموضوع، إلا أن الدراسات التي تناولت العلاقة بين الاحتراق الوظيفي ونجاح المشاريع في القطاع الصناعي السعودي لا تزال محدودة للغاية، حيث لم يتم العثور على دراسة سابقة تناولت هذا الموضوع في الشركات الصناعية بالمنطقة الشرقية خلال الفترة 2023-2025. كما أن الدراسات العربية التي جمعت بين المتغيرين في سياق صناعي لا تتجاوز دراستين فقط (العتيبي، 2021؛ القحطاني، 2022). وهذا يشكل فجوة بحثية واضحة تسعى الدراسة الحالية إلى سدها</w:t>
      </w:r>
      <w:r w:rsidRPr="00132F45">
        <w:rPr>
          <w:rFonts w:ascii="Arial" w:hAnsi="Arial" w:cs="Arial"/>
        </w:rPr>
        <w:t>.</w:t>
      </w:r>
    </w:p>
    <w:p w14:paraId="2B0852E4" w14:textId="77777777" w:rsidR="00762E87" w:rsidRPr="00132F45" w:rsidRDefault="00762E87" w:rsidP="00762E87">
      <w:pPr>
        <w:rPr>
          <w:rFonts w:ascii="Arial" w:hAnsi="Arial" w:cs="Arial"/>
          <w:b/>
          <w:bCs/>
          <w:u w:val="single"/>
        </w:rPr>
      </w:pPr>
      <w:r w:rsidRPr="00132F45">
        <w:rPr>
          <w:rFonts w:ascii="Arial" w:hAnsi="Arial" w:cs="Arial"/>
          <w:b/>
          <w:bCs/>
          <w:u w:val="single"/>
          <w:rtl/>
        </w:rPr>
        <w:t>وتكتسب الدراسة الحالية أهميتها من كونها تقدم إضافة نوعية للمعرفة العلمية من خلال</w:t>
      </w:r>
      <w:r w:rsidRPr="00132F45">
        <w:rPr>
          <w:rFonts w:ascii="Arial" w:hAnsi="Arial" w:cs="Arial"/>
          <w:b/>
          <w:bCs/>
          <w:u w:val="single"/>
        </w:rPr>
        <w:t>:</w:t>
      </w:r>
    </w:p>
    <w:p w14:paraId="7960CEC7" w14:textId="77777777" w:rsidR="00762E87" w:rsidRPr="00132F45" w:rsidRDefault="00762E87" w:rsidP="00762E87">
      <w:pPr>
        <w:numPr>
          <w:ilvl w:val="0"/>
          <w:numId w:val="133"/>
        </w:numPr>
        <w:rPr>
          <w:rFonts w:ascii="Arial" w:hAnsi="Arial" w:cs="Arial"/>
        </w:rPr>
      </w:pPr>
      <w:r w:rsidRPr="00132F45">
        <w:rPr>
          <w:rFonts w:ascii="Arial" w:hAnsi="Arial" w:cs="Arial"/>
          <w:rtl/>
        </w:rPr>
        <w:t xml:space="preserve">اختبار صحة نظرية </w:t>
      </w:r>
      <w:proofErr w:type="spellStart"/>
      <w:r w:rsidRPr="00132F45">
        <w:rPr>
          <w:rFonts w:ascii="Arial" w:hAnsi="Arial" w:cs="Arial"/>
          <w:rtl/>
        </w:rPr>
        <w:t>ماسلاش</w:t>
      </w:r>
      <w:proofErr w:type="spellEnd"/>
      <w:r w:rsidRPr="00132F45">
        <w:rPr>
          <w:rFonts w:ascii="Arial" w:hAnsi="Arial" w:cs="Arial"/>
          <w:rtl/>
        </w:rPr>
        <w:t xml:space="preserve"> للاحتراق الوظيفي في سياق صناعي سعودي</w:t>
      </w:r>
      <w:r w:rsidRPr="00132F45">
        <w:rPr>
          <w:rFonts w:ascii="Arial" w:hAnsi="Arial" w:cs="Arial"/>
        </w:rPr>
        <w:t>.</w:t>
      </w:r>
    </w:p>
    <w:p w14:paraId="11E9979A" w14:textId="77777777" w:rsidR="00762E87" w:rsidRPr="00132F45" w:rsidRDefault="00762E87" w:rsidP="00762E87">
      <w:pPr>
        <w:numPr>
          <w:ilvl w:val="0"/>
          <w:numId w:val="133"/>
        </w:numPr>
        <w:rPr>
          <w:rFonts w:ascii="Arial" w:hAnsi="Arial" w:cs="Arial"/>
        </w:rPr>
      </w:pPr>
      <w:r w:rsidRPr="00132F45">
        <w:rPr>
          <w:rFonts w:ascii="Arial" w:hAnsi="Arial" w:cs="Arial"/>
          <w:rtl/>
        </w:rPr>
        <w:t>تقديم نموذج تفسيري يوضح العلاقة بين أبعاد الاحتراق الوظيفي الثلاثة وأبعاد نجاح المشاريع الثلاثة</w:t>
      </w:r>
      <w:r w:rsidRPr="00132F45">
        <w:rPr>
          <w:rFonts w:ascii="Arial" w:hAnsi="Arial" w:cs="Arial"/>
        </w:rPr>
        <w:t>.</w:t>
      </w:r>
    </w:p>
    <w:p w14:paraId="4969AF02" w14:textId="77777777" w:rsidR="00762E87" w:rsidRPr="00132F45" w:rsidRDefault="00762E87" w:rsidP="00762E87">
      <w:pPr>
        <w:numPr>
          <w:ilvl w:val="0"/>
          <w:numId w:val="133"/>
        </w:numPr>
        <w:rPr>
          <w:rFonts w:ascii="Arial" w:hAnsi="Arial" w:cs="Arial"/>
        </w:rPr>
      </w:pPr>
      <w:r w:rsidRPr="00132F45">
        <w:rPr>
          <w:rFonts w:ascii="Arial" w:hAnsi="Arial" w:cs="Arial"/>
          <w:rtl/>
        </w:rPr>
        <w:t>تقديم أدلة كمية من عينة كبيرة تسمح بتعميم النتائج</w:t>
      </w:r>
      <w:r w:rsidRPr="00132F45">
        <w:rPr>
          <w:rFonts w:ascii="Arial" w:hAnsi="Arial" w:cs="Arial"/>
        </w:rPr>
        <w:t>.</w:t>
      </w:r>
    </w:p>
    <w:p w14:paraId="766BC52D" w14:textId="77777777" w:rsidR="00762E87" w:rsidRPr="00132F45" w:rsidRDefault="00762E87" w:rsidP="00762E87">
      <w:pPr>
        <w:numPr>
          <w:ilvl w:val="0"/>
          <w:numId w:val="133"/>
        </w:numPr>
        <w:rPr>
          <w:rFonts w:ascii="Arial" w:hAnsi="Arial" w:cs="Arial"/>
        </w:rPr>
      </w:pPr>
      <w:r w:rsidRPr="00132F45">
        <w:rPr>
          <w:rFonts w:ascii="Arial" w:hAnsi="Arial" w:cs="Arial"/>
          <w:rtl/>
        </w:rPr>
        <w:t>تقديم توصيات عملية للإدارة العليا ومديري المشاريع للحد من الاحتراق الوظيفي</w:t>
      </w:r>
      <w:r w:rsidRPr="00132F45">
        <w:rPr>
          <w:rFonts w:ascii="Arial" w:hAnsi="Arial" w:cs="Arial"/>
        </w:rPr>
        <w:t>.</w:t>
      </w:r>
    </w:p>
    <w:p w14:paraId="1F784D4E" w14:textId="77777777" w:rsidR="00762E87" w:rsidRPr="00132F45" w:rsidRDefault="00762E87" w:rsidP="00762E87">
      <w:pPr>
        <w:rPr>
          <w:rFonts w:ascii="Arial" w:hAnsi="Arial" w:cs="Arial"/>
          <w:b/>
          <w:bCs/>
          <w:sz w:val="28"/>
          <w:szCs w:val="28"/>
          <w:rtl/>
        </w:rPr>
      </w:pPr>
    </w:p>
    <w:p w14:paraId="653A69D9" w14:textId="77777777" w:rsidR="00762E87" w:rsidRPr="00132F45" w:rsidRDefault="00762E87" w:rsidP="00762E87">
      <w:pPr>
        <w:ind w:left="720"/>
        <w:rPr>
          <w:rFonts w:ascii="Arial" w:hAnsi="Arial" w:cs="Arial"/>
          <w:b/>
          <w:bCs/>
          <w:highlight w:val="yellow"/>
        </w:rPr>
      </w:pPr>
    </w:p>
    <w:p w14:paraId="0CFB92BC" w14:textId="77777777" w:rsidR="00762E87" w:rsidRPr="00132F45" w:rsidRDefault="00762E87" w:rsidP="00762E87">
      <w:pPr>
        <w:rPr>
          <w:rFonts w:ascii="Arial" w:hAnsi="Arial" w:cs="Arial"/>
          <w:b/>
          <w:bCs/>
          <w:rtl/>
        </w:rPr>
      </w:pPr>
    </w:p>
    <w:p w14:paraId="2A38F52A" w14:textId="77777777" w:rsidR="00762E87" w:rsidRPr="00132F45" w:rsidRDefault="00762E87" w:rsidP="00762E87">
      <w:pPr>
        <w:outlineLvl w:val="2"/>
        <w:rPr>
          <w:rFonts w:ascii="Arial" w:hAnsi="Arial" w:cs="Arial"/>
          <w:b/>
          <w:bCs/>
          <w:sz w:val="28"/>
          <w:szCs w:val="28"/>
          <w:rtl/>
        </w:rPr>
      </w:pPr>
      <w:bookmarkStart w:id="7" w:name="_Toc225494980"/>
      <w:r w:rsidRPr="00132F45">
        <w:rPr>
          <w:rFonts w:ascii="Arial" w:hAnsi="Arial" w:cs="Arial"/>
          <w:b/>
          <w:bCs/>
          <w:sz w:val="28"/>
          <w:szCs w:val="28"/>
        </w:rPr>
        <w:lastRenderedPageBreak/>
        <w:t>1.1.</w:t>
      </w:r>
      <w:r>
        <w:rPr>
          <w:rFonts w:ascii="Arial" w:hAnsi="Arial" w:cs="Arial"/>
          <w:b/>
          <w:bCs/>
          <w:sz w:val="28"/>
          <w:szCs w:val="28"/>
        </w:rPr>
        <w:t>6</w:t>
      </w:r>
      <w:r w:rsidRPr="00132F45">
        <w:rPr>
          <w:rFonts w:ascii="Arial" w:hAnsi="Arial" w:cs="Arial"/>
          <w:b/>
          <w:bCs/>
          <w:sz w:val="28"/>
          <w:szCs w:val="28"/>
          <w:rtl/>
        </w:rPr>
        <w:t>هدف الدراسة وهيكل البحث</w:t>
      </w:r>
      <w:bookmarkEnd w:id="7"/>
    </w:p>
    <w:p w14:paraId="66220EF1" w14:textId="77777777" w:rsidR="00762E87" w:rsidRPr="00132F45" w:rsidRDefault="00762E87" w:rsidP="00762E87">
      <w:pPr>
        <w:rPr>
          <w:rFonts w:ascii="Arial" w:hAnsi="Arial" w:cs="Arial"/>
        </w:rPr>
      </w:pPr>
      <w:r w:rsidRPr="00132F45">
        <w:rPr>
          <w:rFonts w:ascii="Arial" w:hAnsi="Arial" w:cs="Arial"/>
        </w:rPr>
        <w:br/>
      </w:r>
      <w:r w:rsidRPr="00132F45">
        <w:rPr>
          <w:rFonts w:ascii="Arial" w:hAnsi="Arial" w:cs="Arial"/>
          <w:rtl/>
        </w:rPr>
        <w:t>وبناءً على ما تقدم، تهدف هذه الدراسة إلى تحليل أثر الاحتراق الوظيفي بأبعاده الثلاثة (الإنهاك العاطفي، التبلد، تدني الإنجاز الشخصي) على نجاح المشاريع بأبعاده الثلاثة (الالتزام بالجدول الزمني، الالتزام بالميزانية، جودة المخرجات) لدى فرق المشاريع في الشركات الصناعية بالمنطقة الشرقية</w:t>
      </w:r>
    </w:p>
    <w:p w14:paraId="43A426B7" w14:textId="77777777" w:rsidR="00762E87" w:rsidRPr="00132F45" w:rsidRDefault="00762E87" w:rsidP="00762E87">
      <w:pPr>
        <w:rPr>
          <w:rFonts w:ascii="Arial" w:hAnsi="Arial" w:cs="Arial"/>
        </w:rPr>
      </w:pPr>
      <w:r w:rsidRPr="00132F45">
        <w:rPr>
          <w:rFonts w:ascii="Arial" w:hAnsi="Arial" w:cs="Arial"/>
          <w:rtl/>
        </w:rPr>
        <w:t>ويتكون هذا البحث من خمسة فصول رئيسية: يتناول الفصل الأول الإطار العام للدراسة، ويتضمن الفصل الثاني الإطار النظري والدراسات السابقة، ويقدم الفصل الثالث منهجية الدراسة وإجراءاتها، ويعرض الفصل الرابع تحليل البيانات واختبار الفرضيات، ويختتم الفصل الخامس بعرض النتائج والتوصيات والمقترحات</w:t>
      </w:r>
      <w:r w:rsidRPr="00132F45">
        <w:rPr>
          <w:rFonts w:ascii="Arial" w:hAnsi="Arial" w:cs="Arial"/>
        </w:rPr>
        <w:t>.</w:t>
      </w:r>
    </w:p>
    <w:p w14:paraId="0B6E1B4B" w14:textId="77777777" w:rsidR="00762E87" w:rsidRPr="00132F45" w:rsidRDefault="00762E87" w:rsidP="00762E87">
      <w:pPr>
        <w:outlineLvl w:val="1"/>
        <w:rPr>
          <w:rFonts w:ascii="Arial" w:hAnsi="Arial" w:cs="Arial"/>
          <w:b/>
          <w:bCs/>
          <w:sz w:val="28"/>
          <w:szCs w:val="28"/>
          <w:rtl/>
        </w:rPr>
      </w:pPr>
      <w:bookmarkStart w:id="8" w:name="_Toc225494981"/>
      <w:r w:rsidRPr="00132F45">
        <w:rPr>
          <w:rFonts w:ascii="Arial" w:hAnsi="Arial" w:cs="Arial"/>
          <w:b/>
          <w:bCs/>
          <w:sz w:val="28"/>
          <w:szCs w:val="28"/>
        </w:rPr>
        <w:t xml:space="preserve">1.2 </w:t>
      </w:r>
      <w:r w:rsidRPr="00132F45">
        <w:rPr>
          <w:rFonts w:ascii="Arial" w:hAnsi="Arial" w:cs="Arial" w:hint="cs"/>
          <w:b/>
          <w:bCs/>
          <w:sz w:val="28"/>
          <w:szCs w:val="28"/>
          <w:rtl/>
        </w:rPr>
        <w:t>مشكلة</w:t>
      </w:r>
      <w:r w:rsidRPr="00132F45">
        <w:rPr>
          <w:rFonts w:ascii="Arial" w:hAnsi="Arial" w:cs="Arial"/>
          <w:b/>
          <w:bCs/>
          <w:sz w:val="28"/>
          <w:szCs w:val="28"/>
          <w:rtl/>
        </w:rPr>
        <w:t xml:space="preserve"> الدراسة:</w:t>
      </w:r>
      <w:bookmarkEnd w:id="8"/>
      <w:r w:rsidRPr="00132F45">
        <w:rPr>
          <w:rFonts w:ascii="Arial" w:hAnsi="Arial" w:cs="Arial"/>
          <w:b/>
          <w:bCs/>
          <w:sz w:val="28"/>
          <w:szCs w:val="28"/>
          <w:rtl/>
        </w:rPr>
        <w:t xml:space="preserve"> </w:t>
      </w:r>
    </w:p>
    <w:p w14:paraId="1A19B370" w14:textId="77777777" w:rsidR="00762E87" w:rsidRPr="00132F45" w:rsidRDefault="00762E87" w:rsidP="00762E87">
      <w:pPr>
        <w:rPr>
          <w:rFonts w:ascii="Arial" w:hAnsi="Arial" w:cs="Arial"/>
          <w:rtl/>
        </w:rPr>
      </w:pPr>
      <w:r w:rsidRPr="00132F45">
        <w:rPr>
          <w:rFonts w:ascii="Arial" w:hAnsi="Arial" w:cs="Arial"/>
          <w:rtl/>
        </w:rPr>
        <w:t>تواجه فرق المشاريع في الشركات الصناعية بالمنطقة الشرقية ضغوط عمل متزايدة قد تؤدي إلى ارتفاع مستويات الاحتراق الوظيفي، مما ينعكس سلباً على أدائهم وقدرتهم على تحقيق أهداف المشاريع. وتتجلى مشكلة الدراسة في عدة جوانب رئيسية</w:t>
      </w:r>
      <w:r w:rsidRPr="00132F45">
        <w:rPr>
          <w:rFonts w:ascii="Arial" w:hAnsi="Arial" w:cs="Arial"/>
        </w:rPr>
        <w:t>.</w:t>
      </w:r>
    </w:p>
    <w:p w14:paraId="67058316" w14:textId="77777777" w:rsidR="00762E87" w:rsidRPr="00132F45" w:rsidRDefault="00762E87" w:rsidP="00762E87">
      <w:pPr>
        <w:outlineLvl w:val="2"/>
        <w:rPr>
          <w:rFonts w:ascii="Arial" w:hAnsi="Arial" w:cs="Arial"/>
          <w:b/>
          <w:bCs/>
          <w:sz w:val="28"/>
          <w:szCs w:val="28"/>
          <w:rtl/>
        </w:rPr>
      </w:pPr>
      <w:bookmarkStart w:id="9" w:name="_Toc225494982"/>
      <w:r w:rsidRPr="00132F45">
        <w:rPr>
          <w:rFonts w:ascii="Arial" w:hAnsi="Arial" w:cs="Arial"/>
          <w:b/>
          <w:bCs/>
          <w:sz w:val="28"/>
          <w:szCs w:val="28"/>
        </w:rPr>
        <w:t>1.2.1</w:t>
      </w:r>
      <w:r w:rsidRPr="00132F45">
        <w:rPr>
          <w:rFonts w:ascii="Arial" w:hAnsi="Arial" w:cs="Arial"/>
          <w:b/>
          <w:bCs/>
          <w:sz w:val="28"/>
          <w:szCs w:val="28"/>
          <w:rtl/>
        </w:rPr>
        <w:t xml:space="preserve"> الجانب الميداني (الملاحظات العملية):</w:t>
      </w:r>
      <w:bookmarkEnd w:id="9"/>
      <w:r w:rsidRPr="00132F45">
        <w:rPr>
          <w:rFonts w:ascii="Arial" w:hAnsi="Arial" w:cs="Arial"/>
          <w:b/>
          <w:bCs/>
          <w:sz w:val="28"/>
          <w:szCs w:val="28"/>
          <w:rtl/>
        </w:rPr>
        <w:t xml:space="preserve"> </w:t>
      </w:r>
    </w:p>
    <w:p w14:paraId="5982D40F" w14:textId="77777777" w:rsidR="00762E87" w:rsidRPr="00132F45" w:rsidRDefault="00762E87" w:rsidP="00762E87">
      <w:pPr>
        <w:rPr>
          <w:rFonts w:ascii="Arial" w:hAnsi="Arial" w:cs="Arial"/>
        </w:rPr>
      </w:pPr>
      <w:r w:rsidRPr="00132F45">
        <w:rPr>
          <w:rFonts w:ascii="Arial" w:hAnsi="Arial" w:cs="Arial"/>
          <w:rtl/>
        </w:rPr>
        <w:t xml:space="preserve">من خلال العمل في المجال الصناعي والاختلاط المباشر مع العاملين في فرق المشاريع بمختلف مستوياتهم الوظيفية (مدراء مشاريع، مهندسين، منسقين، وأعضاء فرق فنية)، لوحظت مؤشرات واضحة على معاناة هؤلاء العاملين من ضغوط عمل متزايدة، </w:t>
      </w:r>
      <w:r w:rsidRPr="00132F45">
        <w:rPr>
          <w:rFonts w:ascii="Arial" w:hAnsi="Arial" w:cs="Arial"/>
          <w:b/>
          <w:bCs/>
          <w:rtl/>
        </w:rPr>
        <w:t>تمثلت في</w:t>
      </w:r>
      <w:r w:rsidRPr="00132F45">
        <w:rPr>
          <w:rFonts w:ascii="Arial" w:hAnsi="Arial" w:cs="Arial"/>
          <w:b/>
          <w:bCs/>
        </w:rPr>
        <w:t>:</w:t>
      </w:r>
    </w:p>
    <w:p w14:paraId="0B0E20F7" w14:textId="77777777" w:rsidR="00762E87" w:rsidRPr="00132F45" w:rsidRDefault="00762E87" w:rsidP="00762E87">
      <w:pPr>
        <w:rPr>
          <w:rFonts w:ascii="Arial" w:hAnsi="Arial" w:cs="Arial"/>
          <w:sz w:val="28"/>
          <w:szCs w:val="28"/>
          <w:rtl/>
        </w:rPr>
      </w:pPr>
      <w:r w:rsidRPr="00132F45">
        <w:rPr>
          <w:rFonts w:ascii="Arial" w:hAnsi="Arial" w:cs="Arial"/>
          <w:b/>
          <w:bCs/>
          <w:sz w:val="28"/>
          <w:szCs w:val="28"/>
          <w:rtl/>
        </w:rPr>
        <w:t>أولاً: ساعات العمل الطويلة والضغط المستمر</w:t>
      </w:r>
    </w:p>
    <w:p w14:paraId="38134B38" w14:textId="77777777" w:rsidR="00762E87" w:rsidRPr="00132F45" w:rsidRDefault="00762E87" w:rsidP="00762E87">
      <w:pPr>
        <w:rPr>
          <w:rFonts w:ascii="Arial" w:hAnsi="Arial" w:cs="Arial"/>
          <w:rtl/>
        </w:rPr>
      </w:pPr>
      <w:r w:rsidRPr="00132F45">
        <w:rPr>
          <w:rFonts w:ascii="Arial" w:hAnsi="Arial" w:cs="Arial"/>
          <w:rtl/>
        </w:rPr>
        <w:t xml:space="preserve">لوحظ أن ساعات العمل في المشاريع الصناعية تمتد غالباً لتتجاوز الساعات النظامية المنصوص عليها في نظام العمل السعودي، والذي ينص على أن الحد الأقصى لساعات العمل هو </w:t>
      </w:r>
      <w:r w:rsidRPr="00132F45">
        <w:rPr>
          <w:rFonts w:ascii="Arial" w:hAnsi="Arial" w:cs="Arial"/>
        </w:rPr>
        <w:t>8</w:t>
      </w:r>
      <w:r w:rsidRPr="00132F45">
        <w:rPr>
          <w:rFonts w:ascii="Arial" w:hAnsi="Arial" w:cs="Arial"/>
          <w:rtl/>
        </w:rPr>
        <w:t xml:space="preserve"> ساعات يومياً أو </w:t>
      </w:r>
      <w:r w:rsidRPr="00132F45">
        <w:rPr>
          <w:rFonts w:ascii="Arial" w:hAnsi="Arial" w:cs="Arial"/>
        </w:rPr>
        <w:t>48</w:t>
      </w:r>
      <w:r w:rsidRPr="00132F45">
        <w:rPr>
          <w:rFonts w:ascii="Arial" w:hAnsi="Arial" w:cs="Arial"/>
          <w:rtl/>
        </w:rPr>
        <w:t xml:space="preserve"> ساعة أسبوعياً. ففي فترات ذروة المشاريع، يضطر العاملون إلى العمل ساعات إضافية قد تصل إلى </w:t>
      </w:r>
      <w:r w:rsidRPr="00132F45">
        <w:rPr>
          <w:rFonts w:ascii="Arial" w:hAnsi="Arial" w:cs="Arial"/>
        </w:rPr>
        <w:t>10-12</w:t>
      </w:r>
      <w:r w:rsidRPr="00132F45">
        <w:rPr>
          <w:rFonts w:ascii="Arial" w:hAnsi="Arial" w:cs="Arial"/>
          <w:rtl/>
        </w:rPr>
        <w:t xml:space="preserve"> ساعة يومياً، خاصة مع قلة فترات الراحة، كما يضطرون في كثير من الأحيان إلى العمل في عطلات نهاية الأسبوع لتلبية المواعيد النهائية للمشاريع. وقد أشارت تقارير غير رسمية إلى أن بعض العاملين يقضون أكثر من </w:t>
      </w:r>
      <w:r w:rsidRPr="00132F45">
        <w:rPr>
          <w:rFonts w:ascii="Arial" w:hAnsi="Arial" w:cs="Arial"/>
        </w:rPr>
        <w:t>60</w:t>
      </w:r>
      <w:r w:rsidRPr="00132F45">
        <w:rPr>
          <w:rFonts w:ascii="Arial" w:hAnsi="Arial" w:cs="Arial"/>
          <w:rtl/>
        </w:rPr>
        <w:t xml:space="preserve"> ساعة أسبوعياً في مواقع العمل، وهو ما يتجاوز الحد الأقصى المسموح به في نظام العمل (</w:t>
      </w:r>
      <w:r w:rsidRPr="00132F45">
        <w:rPr>
          <w:rFonts w:ascii="Arial" w:hAnsi="Arial" w:cs="Arial"/>
        </w:rPr>
        <w:t>10</w:t>
      </w:r>
      <w:r w:rsidRPr="00132F45">
        <w:rPr>
          <w:rFonts w:ascii="Arial" w:hAnsi="Arial" w:cs="Arial"/>
          <w:rtl/>
        </w:rPr>
        <w:t xml:space="preserve">ساعات يومياً في حالات الاستثناء بموجب المادة </w:t>
      </w:r>
      <w:r w:rsidRPr="00132F45">
        <w:rPr>
          <w:rFonts w:ascii="Arial" w:hAnsi="Arial" w:cs="Arial"/>
        </w:rPr>
        <w:t>106</w:t>
      </w:r>
      <w:r w:rsidRPr="00132F45">
        <w:rPr>
          <w:rFonts w:ascii="Arial" w:hAnsi="Arial" w:cs="Arial"/>
          <w:rtl/>
        </w:rPr>
        <w:t xml:space="preserve"> من نظام العمل</w:t>
      </w:r>
      <w:proofErr w:type="gramStart"/>
      <w:r w:rsidRPr="00132F45">
        <w:rPr>
          <w:rFonts w:ascii="Arial" w:hAnsi="Arial" w:cs="Arial"/>
          <w:rtl/>
        </w:rPr>
        <w:t>) ،</w:t>
      </w:r>
      <w:proofErr w:type="gramEnd"/>
      <w:r w:rsidRPr="00132F45">
        <w:rPr>
          <w:rFonts w:ascii="Arial" w:hAnsi="Arial" w:cs="Arial"/>
          <w:rtl/>
        </w:rPr>
        <w:t xml:space="preserve"> مما يؤدي إلى تراكم الإرهاق الجسدي والنفسي.</w:t>
      </w:r>
    </w:p>
    <w:p w14:paraId="5739729E" w14:textId="77777777" w:rsidR="00762E87" w:rsidRPr="00132F45" w:rsidRDefault="00762E87" w:rsidP="00762E87">
      <w:pPr>
        <w:rPr>
          <w:rFonts w:ascii="Arial" w:hAnsi="Arial" w:cs="Arial"/>
          <w:sz w:val="28"/>
          <w:szCs w:val="28"/>
        </w:rPr>
      </w:pPr>
      <w:r w:rsidRPr="00132F45">
        <w:rPr>
          <w:rFonts w:ascii="Arial" w:hAnsi="Arial" w:cs="Arial"/>
          <w:b/>
          <w:bCs/>
          <w:sz w:val="28"/>
          <w:szCs w:val="28"/>
          <w:rtl/>
        </w:rPr>
        <w:t>ثانياً: الشكاوى المتكررة من الإرهاق وفقدان الحماس</w:t>
      </w:r>
    </w:p>
    <w:p w14:paraId="51EEF7FB" w14:textId="77777777" w:rsidR="00762E87" w:rsidRPr="00132F45" w:rsidRDefault="00762E87" w:rsidP="00762E87">
      <w:pPr>
        <w:rPr>
          <w:rFonts w:ascii="Arial" w:hAnsi="Arial" w:cs="Arial"/>
        </w:rPr>
      </w:pPr>
      <w:r w:rsidRPr="00132F45">
        <w:rPr>
          <w:rFonts w:ascii="Arial" w:hAnsi="Arial" w:cs="Arial"/>
          <w:rtl/>
        </w:rPr>
        <w:t>سادت بين العاملين شكاوى متكررة من الإرهاق الجسدي والنفسي، وفقدان الحماس للعمل، خاصة مع تراكم المشاريع وتعدد المهام. ولوحظ أن بعض العاملين أصبحوا أقل تفاعلاً مع زملائهم، وأكثر ميلاً للانسحاب من المشاركة في الأنشطة الجماعية، مما يشير إلى مؤشرات مبكرة للتبلد</w:t>
      </w:r>
      <w:r w:rsidRPr="00132F45">
        <w:rPr>
          <w:rFonts w:ascii="Arial" w:hAnsi="Arial" w:cs="Arial"/>
        </w:rPr>
        <w:t>.</w:t>
      </w:r>
    </w:p>
    <w:p w14:paraId="57AC3731" w14:textId="77777777" w:rsidR="00762E87" w:rsidRPr="00132F45" w:rsidRDefault="00762E87" w:rsidP="00762E87">
      <w:pPr>
        <w:rPr>
          <w:rFonts w:ascii="Arial" w:hAnsi="Arial" w:cs="Arial"/>
          <w:sz w:val="28"/>
          <w:szCs w:val="28"/>
        </w:rPr>
      </w:pPr>
      <w:r w:rsidRPr="00132F45">
        <w:rPr>
          <w:rFonts w:ascii="Arial" w:hAnsi="Arial" w:cs="Arial"/>
          <w:b/>
          <w:bCs/>
          <w:sz w:val="28"/>
          <w:szCs w:val="28"/>
          <w:rtl/>
        </w:rPr>
        <w:t>ثالثاً: ضعف التواصل وزيادة الصراعات</w:t>
      </w:r>
    </w:p>
    <w:p w14:paraId="04CE38EF" w14:textId="77777777" w:rsidR="00762E87" w:rsidRPr="00132F45" w:rsidRDefault="00762E87" w:rsidP="00762E87">
      <w:pPr>
        <w:rPr>
          <w:rFonts w:ascii="Arial" w:hAnsi="Arial" w:cs="Arial"/>
          <w:rtl/>
        </w:rPr>
      </w:pPr>
      <w:r w:rsidRPr="00132F45">
        <w:rPr>
          <w:rFonts w:ascii="Arial" w:hAnsi="Arial" w:cs="Arial"/>
          <w:rtl/>
        </w:rPr>
        <w:t>لوحظ ضعف في التواصل بين أعضاء الفرق، وزيادة في الصراعات والخلافات، وتراجع في جودة العلاقات المهنية. وقد أشار بعض المدراء إلى أن هذه الصراعات تؤدي إلى إهدار الوقت والجهد، وتؤثر سلباً على روح الفريق</w:t>
      </w:r>
      <w:r w:rsidRPr="00132F45">
        <w:rPr>
          <w:rFonts w:ascii="Arial" w:hAnsi="Arial" w:cs="Arial"/>
        </w:rPr>
        <w:t>.</w:t>
      </w:r>
    </w:p>
    <w:p w14:paraId="766ACC0A" w14:textId="77777777" w:rsidR="00762E87" w:rsidRPr="00132F45" w:rsidRDefault="00762E87" w:rsidP="00762E87">
      <w:pPr>
        <w:rPr>
          <w:rFonts w:ascii="Arial" w:hAnsi="Arial" w:cs="Arial"/>
          <w:rtl/>
        </w:rPr>
      </w:pPr>
    </w:p>
    <w:p w14:paraId="7A2283B4" w14:textId="77777777" w:rsidR="00762E87" w:rsidRPr="00132F45" w:rsidRDefault="00762E87" w:rsidP="00762E87">
      <w:pPr>
        <w:rPr>
          <w:rFonts w:ascii="Arial" w:hAnsi="Arial" w:cs="Arial"/>
          <w:rtl/>
        </w:rPr>
      </w:pPr>
    </w:p>
    <w:p w14:paraId="19239C22" w14:textId="77777777" w:rsidR="00762E87" w:rsidRPr="00132F45" w:rsidRDefault="00762E87" w:rsidP="00762E87">
      <w:pPr>
        <w:rPr>
          <w:rFonts w:ascii="Arial" w:hAnsi="Arial" w:cs="Arial"/>
        </w:rPr>
      </w:pPr>
    </w:p>
    <w:p w14:paraId="0629950E" w14:textId="77777777" w:rsidR="00762E87" w:rsidRPr="00132F45" w:rsidRDefault="00762E87" w:rsidP="00762E87">
      <w:pPr>
        <w:rPr>
          <w:rFonts w:ascii="Arial" w:hAnsi="Arial" w:cs="Arial"/>
          <w:sz w:val="28"/>
          <w:szCs w:val="28"/>
        </w:rPr>
      </w:pPr>
      <w:r w:rsidRPr="00132F45">
        <w:rPr>
          <w:rFonts w:ascii="Arial" w:hAnsi="Arial" w:cs="Arial"/>
          <w:b/>
          <w:bCs/>
          <w:sz w:val="28"/>
          <w:szCs w:val="28"/>
          <w:rtl/>
        </w:rPr>
        <w:lastRenderedPageBreak/>
        <w:t>رابعاً: الشعور بعدم التقدير</w:t>
      </w:r>
    </w:p>
    <w:p w14:paraId="0447DF41" w14:textId="77777777" w:rsidR="00762E87" w:rsidRPr="00132F45" w:rsidRDefault="00762E87" w:rsidP="00762E87">
      <w:pPr>
        <w:rPr>
          <w:rFonts w:ascii="Arial" w:hAnsi="Arial" w:cs="Arial"/>
        </w:rPr>
      </w:pPr>
      <w:r w:rsidRPr="00132F45">
        <w:rPr>
          <w:rFonts w:ascii="Arial" w:hAnsi="Arial" w:cs="Arial"/>
          <w:rtl/>
        </w:rPr>
        <w:t>عانى العديد من العاملين من الشعور بعدم التقدير رغم الجهد الكبير المبذول، مع ضعف في نظم الحوافز المرتبطة بالأداء المتميز. وقد أشار بعضهم إلى أن الجهود الإضافية التي يبذلونها لا تحظى بالتقدير الكافي من الإدارة العليا</w:t>
      </w:r>
      <w:r w:rsidRPr="00132F45">
        <w:rPr>
          <w:rFonts w:ascii="Arial" w:hAnsi="Arial" w:cs="Arial"/>
        </w:rPr>
        <w:t>.</w:t>
      </w:r>
    </w:p>
    <w:p w14:paraId="544C77AF" w14:textId="77777777" w:rsidR="00762E87" w:rsidRPr="00132F45" w:rsidRDefault="00762E87" w:rsidP="00762E87">
      <w:pPr>
        <w:rPr>
          <w:rFonts w:ascii="Arial" w:hAnsi="Arial" w:cs="Arial"/>
          <w:sz w:val="28"/>
          <w:szCs w:val="28"/>
        </w:rPr>
      </w:pPr>
      <w:r w:rsidRPr="00132F45">
        <w:rPr>
          <w:rFonts w:ascii="Arial" w:hAnsi="Arial" w:cs="Arial"/>
          <w:b/>
          <w:bCs/>
          <w:sz w:val="28"/>
          <w:szCs w:val="28"/>
          <w:rtl/>
        </w:rPr>
        <w:t>خامساً: صعوبة تحقيق التوازن بين العمل والحياة الشخصية</w:t>
      </w:r>
    </w:p>
    <w:p w14:paraId="149861D3" w14:textId="77777777" w:rsidR="00762E87" w:rsidRPr="00132F45" w:rsidRDefault="00762E87" w:rsidP="00762E87">
      <w:pPr>
        <w:rPr>
          <w:rFonts w:ascii="Arial" w:hAnsi="Arial" w:cs="Arial"/>
        </w:rPr>
      </w:pPr>
      <w:r w:rsidRPr="00132F45">
        <w:rPr>
          <w:rFonts w:ascii="Arial" w:hAnsi="Arial" w:cs="Arial"/>
          <w:rtl/>
        </w:rPr>
        <w:t>أشار معظم العاملين إلى صعوبة تحقيق التوازن بين متطلبات العمل والحياة الشخصية، حيث أن طبيعة العمل في المشاريع تستحوذ على معظم وقتهم وجهدهم، مما يؤثر على علاقاتهم الأسرية وحياتهم الاجتماعية</w:t>
      </w:r>
      <w:r w:rsidRPr="00132F45">
        <w:rPr>
          <w:rFonts w:ascii="Arial" w:hAnsi="Arial" w:cs="Arial"/>
        </w:rPr>
        <w:t>.</w:t>
      </w:r>
    </w:p>
    <w:p w14:paraId="34ED88AF" w14:textId="77777777" w:rsidR="00762E87" w:rsidRPr="00132F45" w:rsidRDefault="00762E87" w:rsidP="00762E87">
      <w:pPr>
        <w:rPr>
          <w:rFonts w:ascii="Arial" w:hAnsi="Arial" w:cs="Arial"/>
          <w:b/>
          <w:bCs/>
          <w:u w:val="single"/>
        </w:rPr>
      </w:pPr>
      <w:r w:rsidRPr="00132F45">
        <w:rPr>
          <w:rFonts w:ascii="Arial" w:hAnsi="Arial" w:cs="Arial"/>
          <w:b/>
          <w:bCs/>
          <w:u w:val="single"/>
          <w:rtl/>
        </w:rPr>
        <w:t>كما لوحظ أن هذه الضغوط تنعكس بشكل مباشر على أداء المشاريع من خلال</w:t>
      </w:r>
      <w:r w:rsidRPr="00132F45">
        <w:rPr>
          <w:rFonts w:ascii="Arial" w:hAnsi="Arial" w:cs="Arial"/>
          <w:b/>
          <w:bCs/>
          <w:u w:val="single"/>
        </w:rPr>
        <w:t>:</w:t>
      </w:r>
    </w:p>
    <w:p w14:paraId="17A181C9" w14:textId="77777777" w:rsidR="00762E87" w:rsidRPr="00132F45" w:rsidRDefault="00762E87" w:rsidP="00762E87">
      <w:pPr>
        <w:numPr>
          <w:ilvl w:val="0"/>
          <w:numId w:val="1"/>
        </w:numPr>
        <w:rPr>
          <w:rFonts w:ascii="Arial" w:hAnsi="Arial" w:cs="Arial"/>
        </w:rPr>
      </w:pPr>
      <w:r w:rsidRPr="00132F45">
        <w:rPr>
          <w:rFonts w:ascii="Arial" w:hAnsi="Arial" w:cs="Arial"/>
          <w:rtl/>
        </w:rPr>
        <w:t>تأخير تسليم المهام وعدم الالتزام بالجداول الزمنية</w:t>
      </w:r>
      <w:r w:rsidRPr="00132F45">
        <w:rPr>
          <w:rFonts w:ascii="Arial" w:hAnsi="Arial" w:cs="Arial"/>
        </w:rPr>
        <w:t>.</w:t>
      </w:r>
    </w:p>
    <w:p w14:paraId="29FCB830" w14:textId="77777777" w:rsidR="00762E87" w:rsidRPr="00132F45" w:rsidRDefault="00762E87" w:rsidP="00762E87">
      <w:pPr>
        <w:numPr>
          <w:ilvl w:val="0"/>
          <w:numId w:val="1"/>
        </w:numPr>
        <w:rPr>
          <w:rFonts w:ascii="Arial" w:hAnsi="Arial" w:cs="Arial"/>
        </w:rPr>
      </w:pPr>
      <w:r w:rsidRPr="00132F45">
        <w:rPr>
          <w:rFonts w:ascii="Arial" w:hAnsi="Arial" w:cs="Arial"/>
          <w:rtl/>
        </w:rPr>
        <w:t>تراجع جودة العمل وزيادة الأخطاء الفنية</w:t>
      </w:r>
      <w:r w:rsidRPr="00132F45">
        <w:rPr>
          <w:rFonts w:ascii="Arial" w:hAnsi="Arial" w:cs="Arial"/>
        </w:rPr>
        <w:t>.</w:t>
      </w:r>
    </w:p>
    <w:p w14:paraId="5F32DDCE" w14:textId="77777777" w:rsidR="00762E87" w:rsidRPr="00132F45" w:rsidRDefault="00762E87" w:rsidP="00762E87">
      <w:pPr>
        <w:numPr>
          <w:ilvl w:val="0"/>
          <w:numId w:val="1"/>
        </w:numPr>
        <w:rPr>
          <w:rFonts w:ascii="Arial" w:hAnsi="Arial" w:cs="Arial"/>
        </w:rPr>
      </w:pPr>
      <w:r w:rsidRPr="00132F45">
        <w:rPr>
          <w:rFonts w:ascii="Arial" w:hAnsi="Arial" w:cs="Arial"/>
          <w:rtl/>
        </w:rPr>
        <w:t>ضعف الإبداع والابتكار في حل المشكلات</w:t>
      </w:r>
      <w:r w:rsidRPr="00132F45">
        <w:rPr>
          <w:rFonts w:ascii="Arial" w:hAnsi="Arial" w:cs="Arial"/>
        </w:rPr>
        <w:t>.</w:t>
      </w:r>
    </w:p>
    <w:p w14:paraId="3D7415E8" w14:textId="77777777" w:rsidR="00762E87" w:rsidRPr="00132F45" w:rsidRDefault="00762E87" w:rsidP="00762E87">
      <w:pPr>
        <w:numPr>
          <w:ilvl w:val="0"/>
          <w:numId w:val="1"/>
        </w:numPr>
        <w:rPr>
          <w:rFonts w:ascii="Arial" w:hAnsi="Arial" w:cs="Arial"/>
          <w:rtl/>
        </w:rPr>
      </w:pPr>
      <w:r w:rsidRPr="00132F45">
        <w:rPr>
          <w:rFonts w:ascii="Arial" w:hAnsi="Arial" w:cs="Arial"/>
          <w:rtl/>
        </w:rPr>
        <w:t>ارتفاع معدلات دوران العمل وترك الموظفين للشركة</w:t>
      </w:r>
      <w:r w:rsidRPr="00132F45">
        <w:rPr>
          <w:rFonts w:ascii="Arial" w:hAnsi="Arial" w:cs="Arial"/>
        </w:rPr>
        <w:t>.</w:t>
      </w:r>
    </w:p>
    <w:p w14:paraId="2979389A" w14:textId="77777777" w:rsidR="00762E87" w:rsidRPr="00132F45" w:rsidRDefault="00762E87" w:rsidP="00762E87">
      <w:pPr>
        <w:outlineLvl w:val="2"/>
        <w:rPr>
          <w:rFonts w:ascii="Arial" w:hAnsi="Arial" w:cs="Arial"/>
          <w:b/>
          <w:bCs/>
          <w:sz w:val="28"/>
          <w:szCs w:val="28"/>
          <w:rtl/>
        </w:rPr>
      </w:pPr>
      <w:r w:rsidRPr="00132F45">
        <w:rPr>
          <w:rFonts w:ascii="Arial" w:hAnsi="Arial" w:cs="Arial"/>
          <w:b/>
          <w:bCs/>
          <w:sz w:val="28"/>
          <w:szCs w:val="28"/>
        </w:rPr>
        <w:t xml:space="preserve"> </w:t>
      </w:r>
      <w:bookmarkStart w:id="10" w:name="_Toc225494983"/>
      <w:r w:rsidRPr="00132F45">
        <w:rPr>
          <w:rFonts w:ascii="Arial" w:hAnsi="Arial" w:cs="Arial"/>
          <w:b/>
          <w:bCs/>
          <w:sz w:val="28"/>
          <w:szCs w:val="28"/>
        </w:rPr>
        <w:t>1.2.2</w:t>
      </w:r>
      <w:r w:rsidRPr="00132F45">
        <w:rPr>
          <w:rFonts w:ascii="Arial" w:hAnsi="Arial" w:cs="Arial"/>
          <w:b/>
          <w:bCs/>
          <w:sz w:val="28"/>
          <w:szCs w:val="28"/>
          <w:rtl/>
        </w:rPr>
        <w:t>الجانب الأكاديمي (ندرة الدراسات)</w:t>
      </w:r>
      <w:bookmarkEnd w:id="10"/>
    </w:p>
    <w:p w14:paraId="2A7D4530" w14:textId="77777777" w:rsidR="00762E87" w:rsidRPr="00132F45" w:rsidRDefault="00762E87" w:rsidP="00762E87">
      <w:pPr>
        <w:rPr>
          <w:rFonts w:ascii="Arial" w:hAnsi="Arial" w:cs="Arial"/>
        </w:rPr>
      </w:pPr>
      <w:r w:rsidRPr="00132F45">
        <w:rPr>
          <w:rFonts w:ascii="Arial" w:hAnsi="Arial" w:cs="Arial"/>
          <w:rtl/>
        </w:rPr>
        <w:t xml:space="preserve">على الرغم من الأهمية الكبيرة لموضوع الاحتراق الوظيفي وعلاقته بنجاح المشاريع، إلا أن الدراسات العربية التي تناولت هذا الموضوع في القطاع الصناعي لا تزال محدودة للغاية ففي مراجعة شاملة للأدبيات العربية خلال الفترة </w:t>
      </w:r>
      <w:r w:rsidRPr="00132F45">
        <w:rPr>
          <w:rFonts w:ascii="Arial" w:hAnsi="Arial" w:cs="Arial"/>
        </w:rPr>
        <w:t>2015</w:t>
      </w:r>
      <w:r w:rsidRPr="00132F45">
        <w:rPr>
          <w:rFonts w:ascii="Arial" w:hAnsi="Arial" w:cs="Arial"/>
          <w:rtl/>
        </w:rPr>
        <w:t>-</w:t>
      </w:r>
      <w:r w:rsidRPr="00132F45">
        <w:rPr>
          <w:rFonts w:ascii="Arial" w:hAnsi="Arial" w:cs="Arial"/>
        </w:rPr>
        <w:t>2025</w:t>
      </w:r>
      <w:r w:rsidRPr="00132F45">
        <w:rPr>
          <w:rFonts w:ascii="Arial" w:hAnsi="Arial" w:cs="Arial"/>
          <w:rtl/>
        </w:rPr>
        <w:t xml:space="preserve">، تبين أن عدد الدراسات التي تناولت الاحتراق الوظيفي في القطاع الصناعي السعودي لا يتجاوز 7 دراسات، في حين أن الدراسات التي جمعت بين الاحتراق الوظيفي ونجاح المشاريع بشكل مباشر لا تتجاوز دراستين فقط (العتيبي، </w:t>
      </w:r>
      <w:r w:rsidRPr="00132F45">
        <w:rPr>
          <w:rFonts w:ascii="Arial" w:hAnsi="Arial" w:cs="Arial"/>
        </w:rPr>
        <w:t>2021</w:t>
      </w:r>
      <w:r w:rsidRPr="00132F45">
        <w:rPr>
          <w:rFonts w:ascii="Arial" w:hAnsi="Arial" w:cs="Arial"/>
          <w:rtl/>
        </w:rPr>
        <w:t xml:space="preserve">؛ القحطاني، </w:t>
      </w:r>
      <w:r w:rsidRPr="00132F45">
        <w:rPr>
          <w:rFonts w:ascii="Arial" w:hAnsi="Arial" w:cs="Arial"/>
        </w:rPr>
        <w:t>2022</w:t>
      </w:r>
      <w:r w:rsidRPr="00132F45">
        <w:rPr>
          <w:rFonts w:ascii="Arial" w:hAnsi="Arial" w:cs="Arial"/>
          <w:rtl/>
        </w:rPr>
        <w:t>)</w:t>
      </w:r>
      <w:r w:rsidRPr="00132F45">
        <w:rPr>
          <w:rFonts w:ascii="Arial" w:hAnsi="Arial" w:cs="Arial"/>
        </w:rPr>
        <w:t>.</w:t>
      </w:r>
    </w:p>
    <w:p w14:paraId="22D402BA" w14:textId="77777777" w:rsidR="00762E87" w:rsidRPr="00132F45" w:rsidRDefault="00762E87" w:rsidP="00762E87">
      <w:pPr>
        <w:rPr>
          <w:rFonts w:ascii="Arial" w:hAnsi="Arial" w:cs="Arial"/>
        </w:rPr>
      </w:pPr>
      <w:r w:rsidRPr="00132F45">
        <w:rPr>
          <w:rFonts w:ascii="Arial" w:hAnsi="Arial" w:cs="Arial"/>
          <w:rtl/>
        </w:rPr>
        <w:t>أما الدراسات التي طبقت في المنطقة الشرقية تحديداً، فلم يتم العثور على أي دراسة سابقة تناولت هذا الموضوع وهذا يشكل فجوة بحثية واضحة تستدعي الدراسة الحالية</w:t>
      </w:r>
      <w:r w:rsidRPr="00132F45">
        <w:rPr>
          <w:rFonts w:ascii="Arial" w:hAnsi="Arial" w:cs="Arial"/>
        </w:rPr>
        <w:t>.</w:t>
      </w:r>
    </w:p>
    <w:p w14:paraId="3A796D91" w14:textId="77777777" w:rsidR="00762E87" w:rsidRPr="00132F45" w:rsidRDefault="00762E87" w:rsidP="00762E87">
      <w:pPr>
        <w:rPr>
          <w:rFonts w:ascii="Arial" w:hAnsi="Arial" w:cs="Arial"/>
          <w:rtl/>
        </w:rPr>
      </w:pPr>
      <w:r w:rsidRPr="00132F45">
        <w:rPr>
          <w:rFonts w:ascii="Arial" w:hAnsi="Arial" w:cs="Arial"/>
          <w:rtl/>
        </w:rPr>
        <w:t xml:space="preserve">كما أن معظم الدراسات السابقة ركزت على قطاعات أخرى مثل القطاع الصحي أو التعليمي أو الخدمي، بينما لم يحظ القطاع الصناعي باهتمام كافٍ، رغم خصوصيته وطبيعة الضغوط المختلفة التي </w:t>
      </w:r>
      <w:proofErr w:type="spellStart"/>
      <w:r w:rsidRPr="00132F45">
        <w:rPr>
          <w:rFonts w:ascii="Arial" w:hAnsi="Arial" w:cs="Arial"/>
          <w:rtl/>
        </w:rPr>
        <w:t>يواجهها</w:t>
      </w:r>
      <w:proofErr w:type="spellEnd"/>
      <w:r w:rsidRPr="00132F45">
        <w:rPr>
          <w:rFonts w:ascii="Arial" w:hAnsi="Arial" w:cs="Arial"/>
          <w:rtl/>
        </w:rPr>
        <w:t xml:space="preserve"> العاملون فيه</w:t>
      </w:r>
      <w:r w:rsidRPr="00132F45">
        <w:rPr>
          <w:rFonts w:ascii="Arial" w:hAnsi="Arial" w:cs="Arial"/>
        </w:rPr>
        <w:t>.</w:t>
      </w:r>
    </w:p>
    <w:p w14:paraId="5F6D1EE7" w14:textId="77777777" w:rsidR="00762E87" w:rsidRPr="00132F45" w:rsidRDefault="00762E87" w:rsidP="00762E87">
      <w:pPr>
        <w:outlineLvl w:val="2"/>
        <w:rPr>
          <w:rFonts w:ascii="Arial" w:hAnsi="Arial" w:cs="Arial"/>
          <w:rtl/>
        </w:rPr>
      </w:pPr>
      <w:bookmarkStart w:id="11" w:name="_Toc225494984"/>
      <w:r w:rsidRPr="00132F45">
        <w:rPr>
          <w:rFonts w:ascii="Arial" w:hAnsi="Arial" w:cs="Arial"/>
          <w:b/>
          <w:bCs/>
          <w:sz w:val="28"/>
          <w:szCs w:val="28"/>
        </w:rPr>
        <w:t>1.2.3</w:t>
      </w:r>
      <w:r w:rsidRPr="00132F45">
        <w:rPr>
          <w:rFonts w:ascii="Arial" w:hAnsi="Arial" w:cs="Arial"/>
          <w:b/>
          <w:bCs/>
          <w:sz w:val="28"/>
          <w:szCs w:val="28"/>
          <w:rtl/>
        </w:rPr>
        <w:t xml:space="preserve"> الجانب الاقتصادي (الخسائر المالية)</w:t>
      </w:r>
      <w:bookmarkEnd w:id="11"/>
    </w:p>
    <w:p w14:paraId="78476BD7" w14:textId="77777777" w:rsidR="00762E87" w:rsidRPr="00132F45" w:rsidRDefault="00762E87" w:rsidP="00762E87">
      <w:pPr>
        <w:rPr>
          <w:rFonts w:ascii="Arial" w:hAnsi="Arial" w:cs="Arial"/>
          <w:b/>
          <w:bCs/>
        </w:rPr>
      </w:pPr>
      <w:r w:rsidRPr="00132F45">
        <w:rPr>
          <w:rFonts w:ascii="Arial" w:hAnsi="Arial" w:cs="Arial"/>
          <w:rtl/>
        </w:rPr>
        <w:t>تشير تقديرات منظمة الصحة العالمية</w:t>
      </w:r>
      <w:r w:rsidRPr="00132F45">
        <w:rPr>
          <w:rFonts w:ascii="Arial" w:hAnsi="Arial" w:cs="Arial"/>
        </w:rPr>
        <w:t xml:space="preserve"> (WHO, 2022) </w:t>
      </w:r>
      <w:r w:rsidRPr="00132F45">
        <w:rPr>
          <w:rFonts w:ascii="Arial" w:hAnsi="Arial" w:cs="Arial"/>
          <w:rtl/>
        </w:rPr>
        <w:t>إلى أن تكلفة الاحتراق الوظيفي على الاقتصاد العالمي تصل إلى حوالي </w:t>
      </w:r>
      <w:r w:rsidRPr="00132F45">
        <w:rPr>
          <w:rFonts w:ascii="Arial" w:hAnsi="Arial" w:cs="Arial"/>
          <w:b/>
          <w:bCs/>
          <w:rtl/>
        </w:rPr>
        <w:t>تريليون دولار سنوياً</w:t>
      </w:r>
      <w:r w:rsidRPr="00132F45">
        <w:rPr>
          <w:rFonts w:ascii="Arial" w:hAnsi="Arial" w:cs="Arial"/>
          <w:rtl/>
        </w:rPr>
        <w:t>، نتيجة انخفاض الإنتاجية وزيادة الغياب ودوران العمل وفي قطاع المشاريع، أظهرت دراسة</w:t>
      </w:r>
      <w:r w:rsidRPr="00132F45">
        <w:rPr>
          <w:rFonts w:ascii="Arial" w:hAnsi="Arial" w:cs="Arial"/>
        </w:rPr>
        <w:t xml:space="preserve"> Turner (2020) </w:t>
      </w:r>
      <w:r w:rsidRPr="00132F45">
        <w:rPr>
          <w:rFonts w:ascii="Arial" w:hAnsi="Arial" w:cs="Arial"/>
          <w:rtl/>
        </w:rPr>
        <w:t xml:space="preserve">أن الاحتراق الوظيفي </w:t>
      </w:r>
      <w:r w:rsidRPr="00132F45">
        <w:rPr>
          <w:rFonts w:ascii="Arial" w:hAnsi="Arial" w:cs="Arial"/>
          <w:b/>
          <w:bCs/>
          <w:rtl/>
        </w:rPr>
        <w:t>يؤدي إلى</w:t>
      </w:r>
      <w:r w:rsidRPr="00132F45">
        <w:rPr>
          <w:rFonts w:ascii="Arial" w:hAnsi="Arial" w:cs="Arial"/>
          <w:b/>
          <w:bCs/>
        </w:rPr>
        <w:t>:</w:t>
      </w:r>
    </w:p>
    <w:p w14:paraId="670114D5" w14:textId="77777777" w:rsidR="00762E87" w:rsidRPr="00132F45" w:rsidRDefault="00762E87" w:rsidP="00762E87">
      <w:pPr>
        <w:numPr>
          <w:ilvl w:val="0"/>
          <w:numId w:val="2"/>
        </w:numPr>
        <w:rPr>
          <w:rFonts w:ascii="Arial" w:hAnsi="Arial" w:cs="Arial"/>
        </w:rPr>
      </w:pPr>
      <w:r w:rsidRPr="00132F45">
        <w:rPr>
          <w:rFonts w:ascii="Arial" w:hAnsi="Arial" w:cs="Arial"/>
          <w:rtl/>
        </w:rPr>
        <w:t xml:space="preserve">انخفاض الإنتاجية بنسبة تصل إلى </w:t>
      </w:r>
      <w:r w:rsidRPr="00132F45">
        <w:rPr>
          <w:rFonts w:ascii="Arial" w:hAnsi="Arial" w:cs="Arial"/>
        </w:rPr>
        <w:t>30%</w:t>
      </w:r>
    </w:p>
    <w:p w14:paraId="2F8927CA" w14:textId="77777777" w:rsidR="00762E87" w:rsidRPr="00132F45" w:rsidRDefault="00762E87" w:rsidP="00762E87">
      <w:pPr>
        <w:numPr>
          <w:ilvl w:val="0"/>
          <w:numId w:val="2"/>
        </w:numPr>
        <w:rPr>
          <w:rFonts w:ascii="Arial" w:hAnsi="Arial" w:cs="Arial"/>
        </w:rPr>
      </w:pPr>
      <w:r w:rsidRPr="00132F45">
        <w:rPr>
          <w:rFonts w:ascii="Arial" w:hAnsi="Arial" w:cs="Arial"/>
          <w:rtl/>
        </w:rPr>
        <w:t xml:space="preserve">زيادة الأخطاء بنسبة </w:t>
      </w:r>
      <w:r w:rsidRPr="00132F45">
        <w:rPr>
          <w:rFonts w:ascii="Arial" w:hAnsi="Arial" w:cs="Arial"/>
        </w:rPr>
        <w:t>25</w:t>
      </w:r>
      <w:r w:rsidRPr="00132F45">
        <w:rPr>
          <w:rFonts w:ascii="Arial" w:hAnsi="Arial" w:cs="Arial"/>
          <w:rtl/>
        </w:rPr>
        <w:t>%</w:t>
      </w:r>
    </w:p>
    <w:p w14:paraId="3BC84640" w14:textId="77777777" w:rsidR="00762E87" w:rsidRPr="00132F45" w:rsidRDefault="00762E87" w:rsidP="00762E87">
      <w:pPr>
        <w:numPr>
          <w:ilvl w:val="0"/>
          <w:numId w:val="2"/>
        </w:numPr>
        <w:rPr>
          <w:rFonts w:ascii="Arial" w:hAnsi="Arial" w:cs="Arial"/>
        </w:rPr>
      </w:pPr>
      <w:r w:rsidRPr="00132F45">
        <w:rPr>
          <w:rFonts w:ascii="Arial" w:hAnsi="Arial" w:cs="Arial"/>
          <w:rtl/>
        </w:rPr>
        <w:t xml:space="preserve">تأخير المشاريع بمعدل </w:t>
      </w:r>
      <w:r w:rsidRPr="00132F45">
        <w:rPr>
          <w:rFonts w:ascii="Arial" w:hAnsi="Arial" w:cs="Arial"/>
        </w:rPr>
        <w:t>20</w:t>
      </w:r>
      <w:r w:rsidRPr="00132F45">
        <w:rPr>
          <w:rFonts w:ascii="Arial" w:hAnsi="Arial" w:cs="Arial"/>
          <w:rtl/>
        </w:rPr>
        <w:t>% عن الجداول الزمنية المخططة</w:t>
      </w:r>
      <w:r w:rsidRPr="00132F45">
        <w:rPr>
          <w:rFonts w:ascii="Arial" w:hAnsi="Arial" w:cs="Arial"/>
        </w:rPr>
        <w:t>.</w:t>
      </w:r>
    </w:p>
    <w:p w14:paraId="0D3BE53D" w14:textId="77777777" w:rsidR="00762E87" w:rsidRPr="00132F45" w:rsidRDefault="00762E87" w:rsidP="00762E87">
      <w:pPr>
        <w:numPr>
          <w:ilvl w:val="0"/>
          <w:numId w:val="2"/>
        </w:numPr>
        <w:rPr>
          <w:rFonts w:ascii="Arial" w:hAnsi="Arial" w:cs="Arial"/>
        </w:rPr>
      </w:pPr>
      <w:r w:rsidRPr="00132F45">
        <w:rPr>
          <w:rFonts w:ascii="Arial" w:hAnsi="Arial" w:cs="Arial"/>
          <w:rtl/>
        </w:rPr>
        <w:t xml:space="preserve">زيادة تكاليف المشاريع بنسبة تصل إلى </w:t>
      </w:r>
      <w:r w:rsidRPr="00132F45">
        <w:rPr>
          <w:rFonts w:ascii="Arial" w:hAnsi="Arial" w:cs="Arial"/>
        </w:rPr>
        <w:t>15</w:t>
      </w:r>
      <w:r w:rsidRPr="00132F45">
        <w:rPr>
          <w:rFonts w:ascii="Arial" w:hAnsi="Arial" w:cs="Arial"/>
          <w:rtl/>
        </w:rPr>
        <w:t>% بسبب إعادة العمل</w:t>
      </w:r>
      <w:r w:rsidRPr="00132F45">
        <w:rPr>
          <w:rFonts w:ascii="Arial" w:hAnsi="Arial" w:cs="Arial"/>
        </w:rPr>
        <w:t>.</w:t>
      </w:r>
    </w:p>
    <w:p w14:paraId="4DD5FC6C" w14:textId="77777777" w:rsidR="00762E87" w:rsidRPr="00132F45" w:rsidRDefault="00762E87" w:rsidP="00762E87">
      <w:pPr>
        <w:rPr>
          <w:rFonts w:ascii="Arial" w:hAnsi="Arial" w:cs="Arial"/>
        </w:rPr>
      </w:pPr>
    </w:p>
    <w:p w14:paraId="25419BF8" w14:textId="77777777" w:rsidR="00762E87" w:rsidRPr="00132F45" w:rsidRDefault="00762E87" w:rsidP="00762E87">
      <w:pPr>
        <w:rPr>
          <w:rFonts w:ascii="Arial" w:hAnsi="Arial" w:cs="Arial"/>
        </w:rPr>
      </w:pPr>
      <w:r w:rsidRPr="00132F45">
        <w:rPr>
          <w:rFonts w:ascii="Arial" w:hAnsi="Arial" w:cs="Arial"/>
          <w:rtl/>
        </w:rPr>
        <w:lastRenderedPageBreak/>
        <w:t>وفي السياق السعودي، تشير تقديرات الهيئة السعودية للمهندسين (</w:t>
      </w:r>
      <w:r w:rsidRPr="00132F45">
        <w:rPr>
          <w:rFonts w:ascii="Arial" w:hAnsi="Arial" w:cs="Arial"/>
        </w:rPr>
        <w:t>2024</w:t>
      </w:r>
      <w:r w:rsidRPr="00132F45">
        <w:rPr>
          <w:rFonts w:ascii="Arial" w:hAnsi="Arial" w:cs="Arial"/>
          <w:rtl/>
        </w:rPr>
        <w:t>) إلى أن تكلفة تأخير المشاريع الصناعية في المنطقة الشرقية وحدها تصل إلى </w:t>
      </w:r>
      <w:r w:rsidRPr="00132F45">
        <w:rPr>
          <w:rFonts w:ascii="Arial" w:hAnsi="Arial" w:cs="Arial"/>
          <w:b/>
          <w:bCs/>
          <w:rtl/>
        </w:rPr>
        <w:t>مئات الملايين من الريالات سنوياً</w:t>
      </w:r>
      <w:r w:rsidRPr="00132F45">
        <w:rPr>
          <w:rFonts w:ascii="Arial" w:hAnsi="Arial" w:cs="Arial"/>
          <w:rtl/>
        </w:rPr>
        <w:t>، وجزء كبير من هذه التكاليف يمكن أن يعزى إلى العوامل البشرية بما فيها الاحتراق الوظيفي</w:t>
      </w:r>
      <w:r w:rsidRPr="00132F45">
        <w:rPr>
          <w:rFonts w:ascii="Arial" w:hAnsi="Arial" w:cs="Arial"/>
        </w:rPr>
        <w:t>.</w:t>
      </w:r>
    </w:p>
    <w:p w14:paraId="61093FAD" w14:textId="77777777" w:rsidR="00762E87" w:rsidRPr="00132F45" w:rsidRDefault="00762E87" w:rsidP="00762E87">
      <w:pPr>
        <w:rPr>
          <w:rFonts w:ascii="Arial" w:hAnsi="Arial" w:cs="Arial"/>
          <w:rtl/>
        </w:rPr>
      </w:pPr>
      <w:r w:rsidRPr="00132F45">
        <w:rPr>
          <w:rFonts w:ascii="Arial" w:hAnsi="Arial" w:cs="Arial"/>
          <w:rtl/>
        </w:rPr>
        <w:t>كما أشار تقرير صادر عن غرفة الشرقية (</w:t>
      </w:r>
      <w:r w:rsidRPr="00132F45">
        <w:rPr>
          <w:rFonts w:ascii="Arial" w:hAnsi="Arial" w:cs="Arial"/>
        </w:rPr>
        <w:t>2023</w:t>
      </w:r>
      <w:r w:rsidRPr="00132F45">
        <w:rPr>
          <w:rFonts w:ascii="Arial" w:hAnsi="Arial" w:cs="Arial"/>
          <w:rtl/>
        </w:rPr>
        <w:t xml:space="preserve">) إلى أن معدل دوران العمل في القطاع الصناعي بالمنطقة الشرقية بلغ حوالي </w:t>
      </w:r>
      <w:r w:rsidRPr="00132F45">
        <w:rPr>
          <w:rFonts w:ascii="Arial" w:hAnsi="Arial" w:cs="Arial"/>
        </w:rPr>
        <w:t>15</w:t>
      </w:r>
      <w:r w:rsidRPr="00132F45">
        <w:rPr>
          <w:rFonts w:ascii="Arial" w:hAnsi="Arial" w:cs="Arial"/>
          <w:rtl/>
        </w:rPr>
        <w:t xml:space="preserve">% في العام الماضي، وأن تكلفة استبدال الموظف الواحد تصل إلى ما بين </w:t>
      </w:r>
      <w:r w:rsidRPr="00132F45">
        <w:rPr>
          <w:rFonts w:ascii="Arial" w:hAnsi="Arial" w:cs="Arial"/>
        </w:rPr>
        <w:t>50</w:t>
      </w:r>
      <w:r w:rsidRPr="00132F45">
        <w:rPr>
          <w:rFonts w:ascii="Arial" w:hAnsi="Arial" w:cs="Arial"/>
          <w:rtl/>
        </w:rPr>
        <w:t xml:space="preserve">% إلى </w:t>
      </w:r>
      <w:r w:rsidRPr="00132F45">
        <w:rPr>
          <w:rFonts w:ascii="Arial" w:hAnsi="Arial" w:cs="Arial"/>
        </w:rPr>
        <w:t>150</w:t>
      </w:r>
      <w:r w:rsidRPr="00132F45">
        <w:rPr>
          <w:rFonts w:ascii="Arial" w:hAnsi="Arial" w:cs="Arial"/>
          <w:rtl/>
        </w:rPr>
        <w:t>% من راتبه السنوي، مما يضيف أعباء مالية كبيرة على الشركات</w:t>
      </w:r>
    </w:p>
    <w:p w14:paraId="3ADCADBC" w14:textId="77777777" w:rsidR="00762E87" w:rsidRPr="00132F45" w:rsidRDefault="00762E87" w:rsidP="00762E87">
      <w:pPr>
        <w:outlineLvl w:val="2"/>
        <w:rPr>
          <w:rFonts w:ascii="Arial" w:hAnsi="Arial" w:cs="Arial"/>
          <w:b/>
          <w:bCs/>
          <w:sz w:val="28"/>
          <w:szCs w:val="28"/>
        </w:rPr>
      </w:pPr>
      <w:r w:rsidRPr="00132F45">
        <w:rPr>
          <w:rFonts w:ascii="Arial" w:hAnsi="Arial" w:cs="Arial"/>
          <w:b/>
          <w:bCs/>
          <w:sz w:val="28"/>
          <w:szCs w:val="28"/>
        </w:rPr>
        <w:t xml:space="preserve"> </w:t>
      </w:r>
      <w:bookmarkStart w:id="12" w:name="_Toc225494985"/>
      <w:r w:rsidRPr="00132F45">
        <w:rPr>
          <w:rFonts w:ascii="Arial" w:hAnsi="Arial" w:cs="Arial"/>
          <w:b/>
          <w:bCs/>
          <w:sz w:val="28"/>
          <w:szCs w:val="28"/>
        </w:rPr>
        <w:t>1.2.4</w:t>
      </w:r>
      <w:r w:rsidRPr="00132F45">
        <w:rPr>
          <w:rFonts w:ascii="Arial" w:hAnsi="Arial" w:cs="Arial"/>
          <w:b/>
          <w:bCs/>
          <w:sz w:val="28"/>
          <w:szCs w:val="28"/>
          <w:rtl/>
        </w:rPr>
        <w:t>ما توصل إليه الباحثون السابقون</w:t>
      </w:r>
      <w:bookmarkEnd w:id="12"/>
    </w:p>
    <w:p w14:paraId="3F01CFA0" w14:textId="77777777" w:rsidR="00762E87" w:rsidRPr="00132F45" w:rsidRDefault="00762E87" w:rsidP="00762E87">
      <w:pPr>
        <w:rPr>
          <w:rFonts w:ascii="Arial" w:hAnsi="Arial" w:cs="Arial"/>
        </w:rPr>
      </w:pPr>
      <w:r w:rsidRPr="00132F45">
        <w:rPr>
          <w:rFonts w:ascii="Arial" w:hAnsi="Arial" w:cs="Arial"/>
          <w:rtl/>
        </w:rPr>
        <w:t>أشارت الدراسات السابقة إلى وجود علاقة قوية بين الاحتراق الوظيفي وأداء المشاريع. فقد توصلت دراسة</w:t>
      </w:r>
      <w:r w:rsidRPr="00132F45">
        <w:rPr>
          <w:rFonts w:ascii="Arial" w:hAnsi="Arial" w:cs="Arial"/>
        </w:rPr>
        <w:t xml:space="preserve"> (Pinto, </w:t>
      </w:r>
      <w:proofErr w:type="spellStart"/>
      <w:r w:rsidRPr="00132F45">
        <w:rPr>
          <w:rFonts w:ascii="Arial" w:hAnsi="Arial" w:cs="Arial"/>
        </w:rPr>
        <w:t>Patanakul</w:t>
      </w:r>
      <w:proofErr w:type="spellEnd"/>
      <w:r w:rsidRPr="00132F45">
        <w:rPr>
          <w:rFonts w:ascii="Arial" w:hAnsi="Arial" w:cs="Arial"/>
        </w:rPr>
        <w:t>, &amp; Pinto, 2014)</w:t>
      </w:r>
      <w:r w:rsidRPr="00132F45">
        <w:rPr>
          <w:rFonts w:ascii="Arial" w:hAnsi="Arial" w:cs="Arial"/>
          <w:rtl/>
        </w:rPr>
        <w:t xml:space="preserve"> إلى أن الاحتراق الوظيفي يؤثر سلباً على أداء المشاريع، وأن الإنهاك العاطفي هو البعد الأكثر تأثيراً. كما أظهرت دراسة</w:t>
      </w:r>
      <w:r w:rsidRPr="00132F45">
        <w:rPr>
          <w:rFonts w:ascii="Arial" w:hAnsi="Arial" w:cs="Arial"/>
          <w:color w:val="0F1115"/>
          <w:shd w:val="clear" w:color="auto" w:fill="FFFFFF"/>
        </w:rPr>
        <w:t xml:space="preserve"> </w:t>
      </w:r>
      <w:r w:rsidRPr="00132F45">
        <w:rPr>
          <w:rFonts w:ascii="Arial" w:hAnsi="Arial" w:cs="Arial"/>
        </w:rPr>
        <w:t xml:space="preserve">(Leung, Chan, &amp; Yu, 2009) </w:t>
      </w:r>
      <w:r w:rsidRPr="00132F45">
        <w:rPr>
          <w:rFonts w:ascii="Arial" w:hAnsi="Arial" w:cs="Arial"/>
          <w:rtl/>
        </w:rPr>
        <w:t>أن الضغوط النفسية تؤدي إلى زيادة الصراعات وانخفاض الرضا الوظيفي، مما ينعكس سلباً على أداء المشروع</w:t>
      </w:r>
      <w:r w:rsidRPr="00132F45">
        <w:rPr>
          <w:rFonts w:ascii="Arial" w:hAnsi="Arial" w:cs="Arial"/>
        </w:rPr>
        <w:t>.</w:t>
      </w:r>
    </w:p>
    <w:p w14:paraId="43870E28" w14:textId="77777777" w:rsidR="00762E87" w:rsidRPr="00132F45" w:rsidRDefault="00762E87" w:rsidP="00762E87">
      <w:pPr>
        <w:rPr>
          <w:rFonts w:ascii="Arial" w:hAnsi="Arial" w:cs="Arial"/>
        </w:rPr>
      </w:pPr>
      <w:r w:rsidRPr="00132F45">
        <w:rPr>
          <w:rFonts w:ascii="Arial" w:hAnsi="Arial" w:cs="Arial"/>
          <w:rtl/>
        </w:rPr>
        <w:t>وفي السياق العربي، توصلت دراسة القحطاني (</w:t>
      </w:r>
      <w:r w:rsidRPr="00132F45">
        <w:rPr>
          <w:rFonts w:ascii="Arial" w:hAnsi="Arial" w:cs="Arial"/>
        </w:rPr>
        <w:t>2022</w:t>
      </w:r>
      <w:r w:rsidRPr="00132F45">
        <w:rPr>
          <w:rFonts w:ascii="Arial" w:hAnsi="Arial" w:cs="Arial"/>
          <w:rtl/>
        </w:rPr>
        <w:t>) إلى وجود تأثير سلبي لضغوط العمل على أداء فرق المشاريع في القطاع الصناعي السعودي، وأن ضغط الوقت كان الأكثر تأثيراً. كما أظهرت دراسة العتيبي (</w:t>
      </w:r>
      <w:r w:rsidRPr="00132F45">
        <w:rPr>
          <w:rFonts w:ascii="Arial" w:hAnsi="Arial" w:cs="Arial"/>
        </w:rPr>
        <w:t>2021</w:t>
      </w:r>
      <w:r w:rsidRPr="00132F45">
        <w:rPr>
          <w:rFonts w:ascii="Arial" w:hAnsi="Arial" w:cs="Arial"/>
          <w:rtl/>
        </w:rPr>
        <w:t>) أن مستوى الاحتراق الوظيفي لدى مديري المشاريع في الكويت كان مرتفعاً، وأن سنوات الخبرة تلعب دوراً في ذلك</w:t>
      </w:r>
      <w:r w:rsidRPr="00132F45">
        <w:rPr>
          <w:rFonts w:ascii="Arial" w:hAnsi="Arial" w:cs="Arial"/>
        </w:rPr>
        <w:t>.</w:t>
      </w:r>
    </w:p>
    <w:p w14:paraId="2F36F6FD" w14:textId="77777777" w:rsidR="00762E87" w:rsidRPr="00132F45" w:rsidRDefault="00762E87" w:rsidP="00762E87">
      <w:pPr>
        <w:rPr>
          <w:rFonts w:ascii="Arial" w:hAnsi="Arial" w:cs="Arial"/>
        </w:rPr>
      </w:pPr>
      <w:r w:rsidRPr="00132F45">
        <w:rPr>
          <w:rFonts w:ascii="Arial" w:hAnsi="Arial" w:cs="Arial"/>
          <w:rtl/>
        </w:rPr>
        <w:t>كما أظهرت دراسة الحوامدة (</w:t>
      </w:r>
      <w:r w:rsidRPr="00132F45">
        <w:rPr>
          <w:rFonts w:ascii="Arial" w:hAnsi="Arial" w:cs="Arial"/>
        </w:rPr>
        <w:t>2023</w:t>
      </w:r>
      <w:r w:rsidRPr="00132F45">
        <w:rPr>
          <w:rFonts w:ascii="Arial" w:hAnsi="Arial" w:cs="Arial"/>
          <w:rtl/>
        </w:rPr>
        <w:t>) أن ممارسات إدارة المخاطر الاستراتيجية تؤثر على الأداء الاستراتيجي للمنظمات، وأن هذا التأثير يتوسطه الريادة الاستراتيجية. وقد أشارت الدراسة إلى أهمية العوامل التنظيمية في تخفيف حدة الضغوط</w:t>
      </w:r>
      <w:r w:rsidRPr="00132F45">
        <w:rPr>
          <w:rFonts w:ascii="Arial" w:hAnsi="Arial" w:cs="Arial"/>
        </w:rPr>
        <w:t>.</w:t>
      </w:r>
    </w:p>
    <w:p w14:paraId="6AAE154F" w14:textId="77777777" w:rsidR="00762E87" w:rsidRPr="00132F45" w:rsidRDefault="00762E87" w:rsidP="00762E87">
      <w:pPr>
        <w:rPr>
          <w:rFonts w:ascii="Arial" w:hAnsi="Arial" w:cs="Arial"/>
          <w:rtl/>
        </w:rPr>
      </w:pPr>
      <w:r w:rsidRPr="00132F45">
        <w:rPr>
          <w:rFonts w:ascii="Arial" w:hAnsi="Arial" w:cs="Arial"/>
          <w:rtl/>
        </w:rPr>
        <w:t>ومع ذلك، فإن هذه الدراسات لم تتناول بشكل متكامل العلاقة بين أبعاد الاحتراق الوظيفي الثلاثة وأبعاد نجاح المشاريع الثلاثة في سياق صناعي سعودي واحد. كما أن معظم هذه الدراسات اعتمدت على عينات صغيرة أو قطاعات محدودة، مما يحد من إمكانية تعميم النتائج</w:t>
      </w:r>
      <w:r w:rsidRPr="00132F45">
        <w:rPr>
          <w:rFonts w:ascii="Arial" w:hAnsi="Arial" w:cs="Arial"/>
        </w:rPr>
        <w:t>.</w:t>
      </w:r>
    </w:p>
    <w:p w14:paraId="337469E4" w14:textId="77777777" w:rsidR="00762E87" w:rsidRPr="00132F45" w:rsidRDefault="00762E87" w:rsidP="00762E87">
      <w:pPr>
        <w:outlineLvl w:val="2"/>
        <w:rPr>
          <w:rFonts w:ascii="Arial" w:hAnsi="Arial" w:cs="Arial"/>
          <w:b/>
          <w:bCs/>
          <w:sz w:val="28"/>
          <w:szCs w:val="28"/>
        </w:rPr>
      </w:pPr>
      <w:r w:rsidRPr="00132F45">
        <w:rPr>
          <w:rFonts w:ascii="Arial" w:hAnsi="Arial" w:cs="Arial"/>
          <w:b/>
          <w:bCs/>
          <w:sz w:val="28"/>
          <w:szCs w:val="28"/>
        </w:rPr>
        <w:t xml:space="preserve"> </w:t>
      </w:r>
      <w:bookmarkStart w:id="13" w:name="_Toc225494986"/>
      <w:r w:rsidRPr="00132F45">
        <w:rPr>
          <w:rFonts w:ascii="Arial" w:hAnsi="Arial" w:cs="Arial"/>
          <w:b/>
          <w:bCs/>
          <w:sz w:val="28"/>
          <w:szCs w:val="28"/>
        </w:rPr>
        <w:t>1.2.5</w:t>
      </w:r>
      <w:r w:rsidRPr="00132F45">
        <w:rPr>
          <w:rFonts w:ascii="Arial" w:hAnsi="Arial" w:cs="Arial"/>
          <w:b/>
          <w:bCs/>
          <w:sz w:val="28"/>
          <w:szCs w:val="28"/>
          <w:rtl/>
        </w:rPr>
        <w:t>ما ستقدمه الدراسة الحالية للمعرفة العلمية</w:t>
      </w:r>
      <w:bookmarkEnd w:id="13"/>
    </w:p>
    <w:p w14:paraId="140F22C7" w14:textId="77777777" w:rsidR="00762E87" w:rsidRPr="00132F45" w:rsidRDefault="00762E87" w:rsidP="00762E87">
      <w:pPr>
        <w:rPr>
          <w:rFonts w:ascii="Arial" w:hAnsi="Arial" w:cs="Arial"/>
          <w:b/>
          <w:bCs/>
        </w:rPr>
      </w:pPr>
      <w:r w:rsidRPr="00132F45">
        <w:rPr>
          <w:rFonts w:ascii="Arial" w:hAnsi="Arial" w:cs="Arial"/>
          <w:b/>
          <w:bCs/>
          <w:rtl/>
        </w:rPr>
        <w:t>تسعى الدراسة الحالية إلى سد الفجوات البحثية المشار إليها من خلال</w:t>
      </w:r>
      <w:r w:rsidRPr="00132F45">
        <w:rPr>
          <w:rFonts w:ascii="Arial" w:hAnsi="Arial" w:cs="Arial"/>
          <w:b/>
          <w:bCs/>
        </w:rPr>
        <w:t>:</w:t>
      </w:r>
    </w:p>
    <w:p w14:paraId="23B5E2B1" w14:textId="77777777" w:rsidR="00762E87" w:rsidRPr="00132F45" w:rsidRDefault="00762E87" w:rsidP="00762E87">
      <w:pPr>
        <w:numPr>
          <w:ilvl w:val="0"/>
          <w:numId w:val="3"/>
        </w:numPr>
        <w:rPr>
          <w:rFonts w:ascii="Arial" w:hAnsi="Arial" w:cs="Arial"/>
        </w:rPr>
      </w:pPr>
      <w:r w:rsidRPr="00132F45">
        <w:rPr>
          <w:rFonts w:ascii="Arial" w:hAnsi="Arial" w:cs="Arial"/>
          <w:rtl/>
        </w:rPr>
        <w:t>تقديم نموذج متكامل يربط بين أبعاد الاحتراق الوظيفي الثلاثة وأبعاد نجاح المشاريع الثلاثة في سياق صناعي سعودي</w:t>
      </w:r>
      <w:r w:rsidRPr="00132F45">
        <w:rPr>
          <w:rFonts w:ascii="Arial" w:hAnsi="Arial" w:cs="Arial"/>
        </w:rPr>
        <w:t>.</w:t>
      </w:r>
    </w:p>
    <w:p w14:paraId="13C67533" w14:textId="77777777" w:rsidR="00762E87" w:rsidRPr="00132F45" w:rsidRDefault="00762E87" w:rsidP="00762E87">
      <w:pPr>
        <w:numPr>
          <w:ilvl w:val="0"/>
          <w:numId w:val="3"/>
        </w:numPr>
        <w:rPr>
          <w:rFonts w:ascii="Arial" w:hAnsi="Arial" w:cs="Arial"/>
        </w:rPr>
      </w:pPr>
      <w:r w:rsidRPr="00132F45">
        <w:rPr>
          <w:rFonts w:ascii="Arial" w:hAnsi="Arial" w:cs="Arial"/>
          <w:rtl/>
        </w:rPr>
        <w:t xml:space="preserve">اختبار صحة نظرية </w:t>
      </w:r>
      <w:proofErr w:type="spellStart"/>
      <w:r w:rsidRPr="00132F45">
        <w:rPr>
          <w:rFonts w:ascii="Arial" w:hAnsi="Arial" w:cs="Arial"/>
          <w:rtl/>
        </w:rPr>
        <w:t>ماسلاش</w:t>
      </w:r>
      <w:proofErr w:type="spellEnd"/>
      <w:r w:rsidRPr="00132F45">
        <w:rPr>
          <w:rFonts w:ascii="Arial" w:hAnsi="Arial" w:cs="Arial"/>
          <w:rtl/>
        </w:rPr>
        <w:t xml:space="preserve"> للاحتراق الوظيفي ونظرية الموارد والمتطلبات الوظيفية في بيئة صناعية سعودية</w:t>
      </w:r>
      <w:r w:rsidRPr="00132F45">
        <w:rPr>
          <w:rFonts w:ascii="Arial" w:hAnsi="Arial" w:cs="Arial"/>
        </w:rPr>
        <w:t>.</w:t>
      </w:r>
    </w:p>
    <w:p w14:paraId="3F8AD149" w14:textId="77777777" w:rsidR="00762E87" w:rsidRPr="00132F45" w:rsidRDefault="00762E87" w:rsidP="00762E87">
      <w:pPr>
        <w:numPr>
          <w:ilvl w:val="0"/>
          <w:numId w:val="3"/>
        </w:numPr>
        <w:rPr>
          <w:rFonts w:ascii="Arial" w:hAnsi="Arial" w:cs="Arial"/>
        </w:rPr>
      </w:pPr>
      <w:r w:rsidRPr="00132F45">
        <w:rPr>
          <w:rFonts w:ascii="Arial" w:hAnsi="Arial" w:cs="Arial"/>
          <w:rtl/>
        </w:rPr>
        <w:t>تقديم أدلة كمية من عينة كبيرة (</w:t>
      </w:r>
      <w:r w:rsidRPr="00132F45">
        <w:rPr>
          <w:rFonts w:ascii="Arial" w:hAnsi="Arial" w:cs="Arial"/>
        </w:rPr>
        <w:t>311</w:t>
      </w:r>
      <w:r w:rsidRPr="00132F45">
        <w:rPr>
          <w:rFonts w:ascii="Arial" w:hAnsi="Arial" w:cs="Arial"/>
          <w:rtl/>
        </w:rPr>
        <w:t xml:space="preserve"> مفردة) تسمح بتعميم النتائج على مجتمع الدراسة</w:t>
      </w:r>
      <w:r w:rsidRPr="00132F45">
        <w:rPr>
          <w:rFonts w:ascii="Arial" w:hAnsi="Arial" w:cs="Arial"/>
        </w:rPr>
        <w:t>.</w:t>
      </w:r>
    </w:p>
    <w:p w14:paraId="4B8BBA5B" w14:textId="77777777" w:rsidR="00762E87" w:rsidRPr="00132F45" w:rsidRDefault="00762E87" w:rsidP="00762E87">
      <w:pPr>
        <w:numPr>
          <w:ilvl w:val="0"/>
          <w:numId w:val="3"/>
        </w:numPr>
        <w:rPr>
          <w:rFonts w:ascii="Arial" w:hAnsi="Arial" w:cs="Arial"/>
        </w:rPr>
      </w:pPr>
      <w:r w:rsidRPr="00132F45">
        <w:rPr>
          <w:rFonts w:ascii="Arial" w:hAnsi="Arial" w:cs="Arial"/>
          <w:rtl/>
        </w:rPr>
        <w:t>تطوير أداة قياس مناسبة للسياق السعودي يمكن للباحثين الآخرين استخدامها</w:t>
      </w:r>
      <w:r w:rsidRPr="00132F45">
        <w:rPr>
          <w:rFonts w:ascii="Arial" w:hAnsi="Arial" w:cs="Arial"/>
        </w:rPr>
        <w:t>.</w:t>
      </w:r>
    </w:p>
    <w:p w14:paraId="4A7910EC" w14:textId="77777777" w:rsidR="00762E87" w:rsidRPr="00132F45" w:rsidRDefault="00762E87" w:rsidP="00762E87">
      <w:pPr>
        <w:numPr>
          <w:ilvl w:val="0"/>
          <w:numId w:val="3"/>
        </w:numPr>
        <w:rPr>
          <w:rFonts w:ascii="Arial" w:hAnsi="Arial" w:cs="Arial"/>
        </w:rPr>
      </w:pPr>
      <w:r w:rsidRPr="00132F45">
        <w:rPr>
          <w:rFonts w:ascii="Arial" w:hAnsi="Arial" w:cs="Arial"/>
          <w:rtl/>
        </w:rPr>
        <w:t>تقديم توصيات عملية مبنية على أدلة ميدانية للإدارة العليا ومديري المشاريع</w:t>
      </w:r>
      <w:r w:rsidRPr="00132F45">
        <w:rPr>
          <w:rFonts w:ascii="Arial" w:hAnsi="Arial" w:cs="Arial"/>
        </w:rPr>
        <w:t>.</w:t>
      </w:r>
    </w:p>
    <w:p w14:paraId="218AFBBD" w14:textId="77777777" w:rsidR="00762E87" w:rsidRPr="00132F45" w:rsidRDefault="00762E87" w:rsidP="00762E87">
      <w:pPr>
        <w:numPr>
          <w:ilvl w:val="0"/>
          <w:numId w:val="3"/>
        </w:numPr>
        <w:rPr>
          <w:rFonts w:ascii="Arial" w:hAnsi="Arial" w:cs="Arial"/>
        </w:rPr>
      </w:pPr>
      <w:r w:rsidRPr="00132F45">
        <w:rPr>
          <w:rFonts w:ascii="Arial" w:hAnsi="Arial" w:cs="Arial"/>
          <w:rtl/>
        </w:rPr>
        <w:t>تقديم نموذج تفسيري يوضح كيف يمكن للسياسات التنظيمية (مثل التدريب المرتبط بالترقيات وتنظيم الإجازات) أن تخفف من حدة الاحتراق الوظيفي</w:t>
      </w:r>
      <w:r w:rsidRPr="00132F45">
        <w:rPr>
          <w:rFonts w:ascii="Arial" w:hAnsi="Arial" w:cs="Arial"/>
        </w:rPr>
        <w:t>.</w:t>
      </w:r>
    </w:p>
    <w:p w14:paraId="6BE83881" w14:textId="77777777" w:rsidR="00762E87" w:rsidRPr="00132F45" w:rsidRDefault="00762E87" w:rsidP="00762E87">
      <w:pPr>
        <w:ind w:left="720"/>
        <w:rPr>
          <w:rFonts w:ascii="Arial" w:hAnsi="Arial" w:cs="Arial"/>
          <w:rtl/>
        </w:rPr>
      </w:pPr>
    </w:p>
    <w:p w14:paraId="46CCAB91" w14:textId="77777777" w:rsidR="00762E87" w:rsidRPr="00132F45" w:rsidRDefault="00762E87" w:rsidP="00762E87">
      <w:pPr>
        <w:ind w:left="720"/>
        <w:rPr>
          <w:rFonts w:ascii="Arial" w:hAnsi="Arial" w:cs="Arial"/>
          <w:rtl/>
        </w:rPr>
      </w:pPr>
    </w:p>
    <w:p w14:paraId="34DEB983" w14:textId="77777777" w:rsidR="00762E87" w:rsidRPr="00132F45" w:rsidRDefault="00762E87" w:rsidP="00762E87">
      <w:pPr>
        <w:outlineLvl w:val="1"/>
        <w:rPr>
          <w:rFonts w:ascii="Arial" w:hAnsi="Arial" w:cs="Arial"/>
          <w:b/>
          <w:bCs/>
          <w:sz w:val="28"/>
          <w:szCs w:val="28"/>
          <w:rtl/>
        </w:rPr>
      </w:pPr>
      <w:bookmarkStart w:id="14" w:name="_Toc225494987"/>
      <w:r w:rsidRPr="00132F45">
        <w:rPr>
          <w:rFonts w:ascii="Arial" w:hAnsi="Arial" w:cs="Arial"/>
          <w:b/>
          <w:bCs/>
          <w:sz w:val="28"/>
          <w:szCs w:val="28"/>
        </w:rPr>
        <w:lastRenderedPageBreak/>
        <w:t>1.3</w:t>
      </w:r>
      <w:r w:rsidRPr="00132F45">
        <w:rPr>
          <w:rFonts w:ascii="Arial" w:hAnsi="Arial" w:cs="Arial"/>
          <w:b/>
          <w:bCs/>
          <w:sz w:val="28"/>
          <w:szCs w:val="28"/>
          <w:rtl/>
        </w:rPr>
        <w:t xml:space="preserve"> أسئلة الدراسة:</w:t>
      </w:r>
      <w:bookmarkEnd w:id="14"/>
      <w:r w:rsidRPr="00132F45">
        <w:rPr>
          <w:rFonts w:ascii="Arial" w:hAnsi="Arial" w:cs="Arial"/>
          <w:b/>
          <w:bCs/>
          <w:sz w:val="28"/>
          <w:szCs w:val="28"/>
          <w:rtl/>
        </w:rPr>
        <w:t xml:space="preserve"> </w:t>
      </w:r>
    </w:p>
    <w:p w14:paraId="5F7F9647" w14:textId="77777777" w:rsidR="00762E87" w:rsidRPr="00132F45" w:rsidRDefault="00762E87" w:rsidP="00762E87">
      <w:pPr>
        <w:rPr>
          <w:rFonts w:ascii="Arial" w:hAnsi="Arial" w:cs="Arial"/>
          <w:b/>
          <w:bCs/>
        </w:rPr>
      </w:pPr>
      <w:r w:rsidRPr="00132F45">
        <w:rPr>
          <w:rFonts w:ascii="Arial" w:hAnsi="Arial" w:cs="Arial"/>
          <w:b/>
          <w:bCs/>
          <w:rtl/>
        </w:rPr>
        <w:t>تنطلق الدراسة من التساؤل الرئيسي الآتي</w:t>
      </w:r>
      <w:r w:rsidRPr="00132F45">
        <w:rPr>
          <w:rFonts w:ascii="Arial" w:hAnsi="Arial" w:cs="Arial"/>
          <w:b/>
          <w:bCs/>
        </w:rPr>
        <w:t>:</w:t>
      </w:r>
    </w:p>
    <w:p w14:paraId="3CB50AC5" w14:textId="77777777" w:rsidR="00762E87" w:rsidRPr="00132F45" w:rsidRDefault="00762E87" w:rsidP="00762E87">
      <w:pPr>
        <w:rPr>
          <w:rFonts w:ascii="Arial" w:hAnsi="Arial" w:cs="Arial"/>
        </w:rPr>
      </w:pPr>
      <w:r w:rsidRPr="00132F45">
        <w:rPr>
          <w:rFonts w:ascii="Arial" w:hAnsi="Arial" w:cs="Arial"/>
          <w:b/>
          <w:bCs/>
          <w:rtl/>
        </w:rPr>
        <w:t>التساؤل الرئيسي</w:t>
      </w:r>
      <w:r w:rsidRPr="00132F45">
        <w:rPr>
          <w:rFonts w:ascii="Arial" w:hAnsi="Arial" w:cs="Arial"/>
          <w:b/>
          <w:bCs/>
        </w:rPr>
        <w:t>:</w:t>
      </w:r>
    </w:p>
    <w:p w14:paraId="086AED67" w14:textId="77777777" w:rsidR="00762E87" w:rsidRPr="00132F45" w:rsidRDefault="00762E87" w:rsidP="00762E87">
      <w:pPr>
        <w:rPr>
          <w:rFonts w:ascii="Arial" w:hAnsi="Arial" w:cs="Arial"/>
        </w:rPr>
      </w:pPr>
      <w:r w:rsidRPr="00132F45">
        <w:rPr>
          <w:rFonts w:ascii="Arial" w:hAnsi="Arial" w:cs="Arial"/>
          <w:b/>
          <w:bCs/>
          <w:rtl/>
        </w:rPr>
        <w:t xml:space="preserve">ما أثر الاحتراق الوظيفي بأبعاده الثلاثة (الإنهاك العاطفي، التبلد، تدني الإنجاز الشخصي) على نجاح المشاريع بأبعاده الثلاثة (الالتزام بالجدول الزمني، الالتزام بالميزانية، جودة المخرجات) لدى فرق المشاريع في الشركات الصناعية بالمنطقة الشرقية في المملكة العربية السعودية خلال الفترة </w:t>
      </w:r>
      <w:r w:rsidRPr="00132F45">
        <w:rPr>
          <w:rFonts w:ascii="Arial" w:hAnsi="Arial" w:cs="Arial"/>
          <w:b/>
          <w:bCs/>
        </w:rPr>
        <w:t>2023</w:t>
      </w:r>
      <w:r w:rsidRPr="00132F45">
        <w:rPr>
          <w:rFonts w:ascii="Arial" w:hAnsi="Arial" w:cs="Arial"/>
          <w:b/>
          <w:bCs/>
          <w:rtl/>
        </w:rPr>
        <w:t>-</w:t>
      </w:r>
      <w:r w:rsidRPr="00132F45">
        <w:rPr>
          <w:rFonts w:ascii="Arial" w:hAnsi="Arial" w:cs="Arial"/>
          <w:b/>
          <w:bCs/>
        </w:rPr>
        <w:t>2025</w:t>
      </w:r>
      <w:r w:rsidRPr="00132F45">
        <w:rPr>
          <w:rFonts w:ascii="Arial" w:hAnsi="Arial" w:cs="Arial"/>
          <w:b/>
          <w:bCs/>
          <w:rtl/>
        </w:rPr>
        <w:t>؟</w:t>
      </w:r>
    </w:p>
    <w:p w14:paraId="092246FD" w14:textId="77777777" w:rsidR="00762E87" w:rsidRPr="00132F45" w:rsidRDefault="00762E87" w:rsidP="00762E87">
      <w:pPr>
        <w:rPr>
          <w:rFonts w:ascii="Arial" w:hAnsi="Arial" w:cs="Arial"/>
        </w:rPr>
      </w:pPr>
      <w:r w:rsidRPr="00132F45">
        <w:rPr>
          <w:rFonts w:ascii="Arial" w:hAnsi="Arial" w:cs="Arial"/>
          <w:b/>
          <w:bCs/>
          <w:rtl/>
        </w:rPr>
        <w:t>التساؤلات الفرعية</w:t>
      </w:r>
      <w:r w:rsidRPr="00132F45">
        <w:rPr>
          <w:rFonts w:ascii="Arial" w:hAnsi="Arial" w:cs="Arial"/>
          <w:b/>
          <w:bCs/>
        </w:rPr>
        <w:t>:</w:t>
      </w:r>
    </w:p>
    <w:p w14:paraId="0309FEBA" w14:textId="77777777" w:rsidR="00762E87" w:rsidRPr="00132F45" w:rsidRDefault="00762E87" w:rsidP="00762E87">
      <w:pPr>
        <w:numPr>
          <w:ilvl w:val="0"/>
          <w:numId w:val="4"/>
        </w:numPr>
        <w:rPr>
          <w:rFonts w:ascii="Arial" w:hAnsi="Arial" w:cs="Arial"/>
        </w:rPr>
      </w:pPr>
      <w:r w:rsidRPr="00132F45">
        <w:rPr>
          <w:rFonts w:ascii="Arial" w:hAnsi="Arial" w:cs="Arial"/>
          <w:rtl/>
        </w:rPr>
        <w:t>ما مستوى الاحتراق الوظيفي (الإنهاك العاطفي، التبلد، تدني الإنجاز الشخصي) لدى أفراد فرق المشاريع في الشركات الصناعية بالمنطقة الشرقية؟</w:t>
      </w:r>
    </w:p>
    <w:p w14:paraId="317DDC7E" w14:textId="77777777" w:rsidR="00762E87" w:rsidRPr="00132F45" w:rsidRDefault="00762E87" w:rsidP="00762E87">
      <w:pPr>
        <w:numPr>
          <w:ilvl w:val="0"/>
          <w:numId w:val="4"/>
        </w:numPr>
        <w:rPr>
          <w:rFonts w:ascii="Arial" w:hAnsi="Arial" w:cs="Arial"/>
        </w:rPr>
      </w:pPr>
      <w:r w:rsidRPr="00132F45">
        <w:rPr>
          <w:rFonts w:ascii="Arial" w:hAnsi="Arial" w:cs="Arial"/>
          <w:rtl/>
        </w:rPr>
        <w:t>ما مستوى نجاح المشاريع (الالتزام بالجدول الزمني، الالتزام بالميزانية، جودة المخرجات) في الشركات الصناعية بالمنطقة الشرقية؟</w:t>
      </w:r>
    </w:p>
    <w:p w14:paraId="4480AD16" w14:textId="77777777" w:rsidR="00762E87" w:rsidRPr="00132F45" w:rsidRDefault="00762E87" w:rsidP="00762E87">
      <w:pPr>
        <w:numPr>
          <w:ilvl w:val="0"/>
          <w:numId w:val="4"/>
        </w:numPr>
        <w:rPr>
          <w:rFonts w:ascii="Arial" w:hAnsi="Arial" w:cs="Arial"/>
        </w:rPr>
      </w:pPr>
      <w:r w:rsidRPr="00132F45">
        <w:rPr>
          <w:rFonts w:ascii="Arial" w:hAnsi="Arial" w:cs="Arial"/>
          <w:rtl/>
        </w:rPr>
        <w:t>هل يوجد أثر ذو دلالة إحصائية للإنهاك العاطفي على نجاح المشاريع في الشركات الصناعية بالمنطقة الشرقية؟</w:t>
      </w:r>
    </w:p>
    <w:p w14:paraId="177CF146" w14:textId="77777777" w:rsidR="00762E87" w:rsidRPr="00132F45" w:rsidRDefault="00762E87" w:rsidP="00762E87">
      <w:pPr>
        <w:numPr>
          <w:ilvl w:val="0"/>
          <w:numId w:val="4"/>
        </w:numPr>
        <w:rPr>
          <w:rFonts w:ascii="Arial" w:hAnsi="Arial" w:cs="Arial"/>
        </w:rPr>
      </w:pPr>
      <w:r w:rsidRPr="00132F45">
        <w:rPr>
          <w:rFonts w:ascii="Arial" w:hAnsi="Arial" w:cs="Arial"/>
          <w:rtl/>
        </w:rPr>
        <w:t>هل يوجد أثر ذو دلالة إحصائية للتبلد على نجاح المشاريع في الشركات الصناعية بالمنطقة الشرقية؟</w:t>
      </w:r>
    </w:p>
    <w:p w14:paraId="2F40BA76" w14:textId="77777777" w:rsidR="00762E87" w:rsidRPr="00132F45" w:rsidRDefault="00762E87" w:rsidP="00762E87">
      <w:pPr>
        <w:numPr>
          <w:ilvl w:val="0"/>
          <w:numId w:val="4"/>
        </w:numPr>
        <w:rPr>
          <w:rFonts w:ascii="Arial" w:hAnsi="Arial" w:cs="Arial"/>
        </w:rPr>
      </w:pPr>
      <w:r w:rsidRPr="00132F45">
        <w:rPr>
          <w:rFonts w:ascii="Arial" w:hAnsi="Arial" w:cs="Arial"/>
          <w:rtl/>
        </w:rPr>
        <w:t>هل يوجد أثر ذو دلالة إحصائية لتدني الإنجاز الشخصي على نجاح المشاريع في الشركات الصناعية بالمنطقة الشرقية؟</w:t>
      </w:r>
    </w:p>
    <w:p w14:paraId="613E04E6" w14:textId="77777777" w:rsidR="00762E87" w:rsidRPr="00132F45" w:rsidRDefault="00762E87" w:rsidP="00762E87">
      <w:pPr>
        <w:numPr>
          <w:ilvl w:val="0"/>
          <w:numId w:val="4"/>
        </w:numPr>
        <w:rPr>
          <w:rFonts w:ascii="Arial" w:hAnsi="Arial" w:cs="Arial"/>
        </w:rPr>
      </w:pPr>
      <w:r w:rsidRPr="00132F45">
        <w:rPr>
          <w:rFonts w:ascii="Arial" w:hAnsi="Arial" w:cs="Arial"/>
          <w:rtl/>
        </w:rPr>
        <w:t>هل توجد فروق ذات دلالة إحصائية في مستويات الاحتراق الوظيفي تعزى للمتغيرات الديموغرافية (الجنس، العمر، سنوات الخبرة، الدور الوظيفي)؟</w:t>
      </w:r>
    </w:p>
    <w:p w14:paraId="234EE910" w14:textId="77777777" w:rsidR="00762E87" w:rsidRPr="00132F45" w:rsidRDefault="00762E87" w:rsidP="00762E87">
      <w:pPr>
        <w:numPr>
          <w:ilvl w:val="0"/>
          <w:numId w:val="4"/>
        </w:numPr>
        <w:rPr>
          <w:rFonts w:ascii="Arial" w:hAnsi="Arial" w:cs="Arial"/>
        </w:rPr>
      </w:pPr>
      <w:r w:rsidRPr="00132F45">
        <w:rPr>
          <w:rFonts w:ascii="Arial" w:hAnsi="Arial" w:cs="Arial"/>
          <w:rtl/>
        </w:rPr>
        <w:t>ما البعد الأكثر تأثيراً من أبعاد الاحتراق الوظيفي على نجاح المشاريع؟</w:t>
      </w:r>
    </w:p>
    <w:p w14:paraId="254FC7CE" w14:textId="77777777" w:rsidR="00762E87" w:rsidRPr="00132F45" w:rsidRDefault="00762E87" w:rsidP="00762E87">
      <w:pPr>
        <w:rPr>
          <w:rFonts w:ascii="Arial" w:hAnsi="Arial" w:cs="Arial"/>
          <w:rtl/>
        </w:rPr>
      </w:pPr>
    </w:p>
    <w:p w14:paraId="00B0FE22" w14:textId="77777777" w:rsidR="00762E87" w:rsidRPr="00132F45" w:rsidRDefault="00762E87" w:rsidP="00762E87">
      <w:pPr>
        <w:outlineLvl w:val="2"/>
        <w:rPr>
          <w:rFonts w:ascii="Arial" w:hAnsi="Arial" w:cs="Arial"/>
          <w:b/>
          <w:bCs/>
          <w:sz w:val="28"/>
          <w:szCs w:val="28"/>
        </w:rPr>
      </w:pPr>
      <w:r w:rsidRPr="00132F45">
        <w:rPr>
          <w:rFonts w:ascii="Arial" w:hAnsi="Arial" w:cs="Arial"/>
          <w:b/>
          <w:bCs/>
          <w:sz w:val="28"/>
          <w:szCs w:val="28"/>
        </w:rPr>
        <w:t xml:space="preserve"> </w:t>
      </w:r>
      <w:bookmarkStart w:id="15" w:name="_Toc225494988"/>
      <w:r w:rsidRPr="00132F45">
        <w:rPr>
          <w:rFonts w:ascii="Arial" w:hAnsi="Arial" w:cs="Arial"/>
          <w:b/>
          <w:bCs/>
          <w:sz w:val="28"/>
          <w:szCs w:val="28"/>
        </w:rPr>
        <w:t>1.3.1</w:t>
      </w:r>
      <w:r w:rsidRPr="00132F45">
        <w:rPr>
          <w:rFonts w:ascii="Arial" w:hAnsi="Arial" w:cs="Arial"/>
          <w:b/>
          <w:bCs/>
          <w:sz w:val="28"/>
          <w:szCs w:val="28"/>
          <w:rtl/>
        </w:rPr>
        <w:t>فرضيات الدراسة</w:t>
      </w:r>
      <w:bookmarkEnd w:id="15"/>
    </w:p>
    <w:p w14:paraId="21121F18" w14:textId="77777777" w:rsidR="00762E87" w:rsidRPr="00132F45" w:rsidRDefault="00762E87" w:rsidP="00762E87">
      <w:pPr>
        <w:rPr>
          <w:rFonts w:ascii="Arial" w:hAnsi="Arial" w:cs="Arial"/>
          <w:rtl/>
        </w:rPr>
      </w:pPr>
      <w:r w:rsidRPr="00132F45">
        <w:rPr>
          <w:rFonts w:ascii="Arial" w:hAnsi="Arial" w:cs="Arial"/>
          <w:rtl/>
        </w:rPr>
        <w:t>تعتمد هذه الدراسة على اختبار مجموعة من الفروض الإحصائية للتأكد من وجود علاقة وتأثير للاحتراق الوظيفي على نجاح المشاريع لدى فرق المشاريع في الشركات الصناعية بالمنطقة الشرقية</w:t>
      </w:r>
      <w:r w:rsidRPr="00132F45">
        <w:rPr>
          <w:rFonts w:ascii="Arial" w:hAnsi="Arial" w:cs="Arial"/>
        </w:rPr>
        <w:t>.</w:t>
      </w:r>
    </w:p>
    <w:p w14:paraId="4F3F8CCC"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t>الفرضية الرئيسية</w:t>
      </w:r>
    </w:p>
    <w:tbl>
      <w:tblPr>
        <w:tblStyle w:val="4-6"/>
        <w:bidiVisual/>
        <w:tblW w:w="0" w:type="auto"/>
        <w:tblLook w:val="04A0" w:firstRow="1" w:lastRow="0" w:firstColumn="1" w:lastColumn="0" w:noHBand="0" w:noVBand="1"/>
      </w:tblPr>
      <w:tblGrid>
        <w:gridCol w:w="4148"/>
        <w:gridCol w:w="4148"/>
      </w:tblGrid>
      <w:tr w:rsidR="00762E87" w:rsidRPr="00132F45" w14:paraId="1E2D1F5F" w14:textId="77777777" w:rsidTr="00E75B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vAlign w:val="center"/>
          </w:tcPr>
          <w:p w14:paraId="5409527A" w14:textId="77777777" w:rsidR="00762E87" w:rsidRPr="00132F45" w:rsidRDefault="00762E87" w:rsidP="00E75BA0">
            <w:pPr>
              <w:jc w:val="center"/>
              <w:rPr>
                <w:rFonts w:ascii="Arial" w:hAnsi="Arial" w:cs="Arial"/>
                <w:color w:val="auto"/>
                <w:rtl/>
              </w:rPr>
            </w:pPr>
            <w:r w:rsidRPr="00132F45">
              <w:rPr>
                <w:rFonts w:ascii="Arial" w:hAnsi="Arial" w:cs="Arial"/>
                <w:color w:val="auto"/>
                <w:rtl/>
              </w:rPr>
              <w:t>الفرضية البديلة</w:t>
            </w:r>
            <w:r w:rsidRPr="00132F45">
              <w:rPr>
                <w:rFonts w:ascii="Arial" w:hAnsi="Arial" w:cs="Arial"/>
                <w:color w:val="auto"/>
              </w:rPr>
              <w:t xml:space="preserve"> (H</w:t>
            </w:r>
            <w:r w:rsidRPr="00132F45">
              <w:rPr>
                <w:rFonts w:ascii="Cambria Math" w:hAnsi="Cambria Math" w:cs="Cambria Math"/>
                <w:color w:val="auto"/>
              </w:rPr>
              <w:t>₁</w:t>
            </w:r>
            <w:r w:rsidRPr="00132F45">
              <w:rPr>
                <w:rFonts w:ascii="Arial" w:hAnsi="Arial" w:cs="Arial"/>
                <w:color w:val="auto"/>
              </w:rPr>
              <w:t>)</w:t>
            </w:r>
          </w:p>
        </w:tc>
        <w:tc>
          <w:tcPr>
            <w:tcW w:w="4148" w:type="dxa"/>
            <w:vAlign w:val="center"/>
          </w:tcPr>
          <w:p w14:paraId="04ADE4BF" w14:textId="77777777" w:rsidR="00762E87" w:rsidRPr="00132F45" w:rsidRDefault="00762E87" w:rsidP="00E75BA0">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tl/>
              </w:rPr>
            </w:pPr>
            <w:r w:rsidRPr="00132F45">
              <w:rPr>
                <w:rFonts w:ascii="Arial" w:hAnsi="Arial" w:cs="Arial"/>
                <w:color w:val="auto"/>
                <w:rtl/>
              </w:rPr>
              <w:t>الفرضية الصفرية</w:t>
            </w:r>
            <w:r w:rsidRPr="00132F45">
              <w:rPr>
                <w:rFonts w:ascii="Arial" w:hAnsi="Arial" w:cs="Arial"/>
                <w:color w:val="auto"/>
              </w:rPr>
              <w:t xml:space="preserve"> (H</w:t>
            </w:r>
            <w:r w:rsidRPr="00132F45">
              <w:rPr>
                <w:rFonts w:ascii="Cambria Math" w:hAnsi="Cambria Math" w:cs="Cambria Math"/>
                <w:color w:val="auto"/>
              </w:rPr>
              <w:t>₀</w:t>
            </w:r>
            <w:r w:rsidRPr="00132F45">
              <w:rPr>
                <w:rFonts w:ascii="Arial" w:hAnsi="Arial" w:cs="Arial"/>
                <w:color w:val="auto"/>
              </w:rPr>
              <w:t>)</w:t>
            </w:r>
          </w:p>
        </w:tc>
      </w:tr>
      <w:tr w:rsidR="00762E87" w:rsidRPr="00132F45" w14:paraId="591FD339" w14:textId="77777777" w:rsidTr="00E75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vAlign w:val="center"/>
          </w:tcPr>
          <w:p w14:paraId="44194AE4" w14:textId="77777777" w:rsidR="00762E87" w:rsidRPr="00132F45" w:rsidRDefault="00762E87" w:rsidP="00E75BA0">
            <w:pPr>
              <w:jc w:val="center"/>
              <w:rPr>
                <w:rFonts w:ascii="Arial" w:hAnsi="Arial" w:cs="Arial"/>
              </w:rPr>
            </w:pPr>
            <w:r w:rsidRPr="00132F45">
              <w:rPr>
                <w:rFonts w:ascii="Arial" w:hAnsi="Arial" w:cs="Arial"/>
                <w:rtl/>
              </w:rPr>
              <w:t>يوجد أثر ذو دلالة إحصائية عند مستوى</w:t>
            </w:r>
            <w:r w:rsidRPr="00132F45">
              <w:rPr>
                <w:rFonts w:ascii="Arial" w:hAnsi="Arial" w:cs="Arial"/>
              </w:rPr>
              <w:t xml:space="preserve"> (α ≤</w:t>
            </w:r>
          </w:p>
          <w:p w14:paraId="195ADC54" w14:textId="77777777" w:rsidR="00762E87" w:rsidRPr="00132F45" w:rsidRDefault="00762E87" w:rsidP="00E75BA0">
            <w:pPr>
              <w:jc w:val="center"/>
              <w:rPr>
                <w:rFonts w:ascii="Arial" w:hAnsi="Arial" w:cs="Arial"/>
                <w:rtl/>
              </w:rPr>
            </w:pPr>
            <w:r w:rsidRPr="00132F45">
              <w:rPr>
                <w:rFonts w:ascii="Arial" w:hAnsi="Arial" w:cs="Arial"/>
              </w:rPr>
              <w:t xml:space="preserve">0.05) </w:t>
            </w:r>
            <w:r w:rsidRPr="00132F45">
              <w:rPr>
                <w:rFonts w:ascii="Arial" w:hAnsi="Arial" w:cs="Arial"/>
                <w:rtl/>
              </w:rPr>
              <w:t>للاحتراق الوظيفي على نجاح المشاريع في الشركات الصناعية بالمنطقة الشرقية</w:t>
            </w:r>
          </w:p>
        </w:tc>
        <w:tc>
          <w:tcPr>
            <w:tcW w:w="4148" w:type="dxa"/>
            <w:vAlign w:val="center"/>
          </w:tcPr>
          <w:p w14:paraId="4DC351A4" w14:textId="77777777" w:rsidR="00762E87" w:rsidRPr="00132F45" w:rsidRDefault="00762E87" w:rsidP="00E75BA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لا يوجد أثر ذو دلالة إحصائية عند مستوى (</w:t>
            </w:r>
            <w:r w:rsidRPr="00132F45">
              <w:rPr>
                <w:rFonts w:ascii="Arial" w:hAnsi="Arial" w:cs="Arial"/>
                <w:b/>
                <w:bCs/>
              </w:rPr>
              <w:t>α ≤ 0.05</w:t>
            </w:r>
            <w:r w:rsidRPr="00132F45">
              <w:rPr>
                <w:rFonts w:ascii="Arial" w:hAnsi="Arial" w:cs="Arial"/>
                <w:b/>
                <w:bCs/>
                <w:rtl/>
              </w:rPr>
              <w:t>) للاحتراق الوظيفي على نجاح المشاريع في الشركات الصناعية بالمنطقة الشرقية</w:t>
            </w:r>
          </w:p>
        </w:tc>
      </w:tr>
    </w:tbl>
    <w:p w14:paraId="34F718F6" w14:textId="77777777" w:rsidR="00762E87" w:rsidRPr="00132F45" w:rsidRDefault="00762E87" w:rsidP="00762E87">
      <w:pPr>
        <w:rPr>
          <w:rFonts w:ascii="Arial" w:hAnsi="Arial" w:cs="Arial"/>
          <w:rtl/>
        </w:rPr>
      </w:pPr>
    </w:p>
    <w:p w14:paraId="06855463" w14:textId="77777777" w:rsidR="00762E87" w:rsidRPr="00132F45" w:rsidRDefault="00762E87" w:rsidP="00762E87">
      <w:pPr>
        <w:rPr>
          <w:rFonts w:ascii="Arial" w:hAnsi="Arial" w:cs="Arial"/>
          <w:rtl/>
        </w:rPr>
      </w:pPr>
    </w:p>
    <w:p w14:paraId="44030439" w14:textId="77777777" w:rsidR="00762E87" w:rsidRPr="00132F45" w:rsidRDefault="00762E87" w:rsidP="00762E87">
      <w:pPr>
        <w:rPr>
          <w:rFonts w:ascii="Arial" w:hAnsi="Arial" w:cs="Arial"/>
          <w:rtl/>
        </w:rPr>
      </w:pPr>
    </w:p>
    <w:p w14:paraId="42C5E9A1" w14:textId="77777777" w:rsidR="00762E87" w:rsidRPr="00132F45" w:rsidRDefault="00762E87" w:rsidP="00762E87">
      <w:pPr>
        <w:rPr>
          <w:rFonts w:ascii="Arial" w:hAnsi="Arial" w:cs="Arial"/>
          <w:b/>
          <w:bCs/>
          <w:rtl/>
        </w:rPr>
      </w:pPr>
    </w:p>
    <w:p w14:paraId="3DA0A70C" w14:textId="77777777" w:rsidR="00762E87" w:rsidRPr="00132F45" w:rsidRDefault="00762E87" w:rsidP="00762E87">
      <w:pPr>
        <w:rPr>
          <w:rFonts w:ascii="Arial" w:hAnsi="Arial" w:cs="Arial"/>
          <w:b/>
          <w:bCs/>
        </w:rPr>
      </w:pPr>
    </w:p>
    <w:p w14:paraId="57353DDE"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lastRenderedPageBreak/>
        <w:t>الفروض الفرعية</w:t>
      </w:r>
    </w:p>
    <w:p w14:paraId="30934491" w14:textId="77777777" w:rsidR="00762E87" w:rsidRPr="00132F45" w:rsidRDefault="00762E87" w:rsidP="00762E87">
      <w:pPr>
        <w:rPr>
          <w:rFonts w:ascii="Arial" w:hAnsi="Arial" w:cs="Arial"/>
          <w:b/>
          <w:bCs/>
          <w:rtl/>
        </w:rPr>
      </w:pPr>
    </w:p>
    <w:tbl>
      <w:tblPr>
        <w:tblStyle w:val="4-6"/>
        <w:bidiVisual/>
        <w:tblW w:w="0" w:type="auto"/>
        <w:tblLook w:val="04A0" w:firstRow="1" w:lastRow="0" w:firstColumn="1" w:lastColumn="0" w:noHBand="0" w:noVBand="1"/>
      </w:tblPr>
      <w:tblGrid>
        <w:gridCol w:w="927"/>
        <w:gridCol w:w="2409"/>
        <w:gridCol w:w="2268"/>
        <w:gridCol w:w="2692"/>
      </w:tblGrid>
      <w:tr w:rsidR="00762E87" w:rsidRPr="00132F45" w14:paraId="4A96BE60" w14:textId="77777777" w:rsidTr="00E75B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7" w:type="dxa"/>
            <w:vAlign w:val="center"/>
          </w:tcPr>
          <w:p w14:paraId="1CBA3D21" w14:textId="77777777" w:rsidR="00762E87" w:rsidRPr="00132F45" w:rsidRDefault="00762E87" w:rsidP="00E75BA0">
            <w:pPr>
              <w:jc w:val="center"/>
              <w:rPr>
                <w:rFonts w:ascii="Arial" w:hAnsi="Arial" w:cs="Arial"/>
                <w:color w:val="auto"/>
                <w:rtl/>
              </w:rPr>
            </w:pPr>
            <w:r w:rsidRPr="00132F45">
              <w:rPr>
                <w:rFonts w:ascii="Arial" w:hAnsi="Arial" w:cs="Arial"/>
                <w:color w:val="auto"/>
                <w:rtl/>
              </w:rPr>
              <w:t>الرقم</w:t>
            </w:r>
          </w:p>
        </w:tc>
        <w:tc>
          <w:tcPr>
            <w:tcW w:w="2409" w:type="dxa"/>
            <w:vAlign w:val="center"/>
          </w:tcPr>
          <w:p w14:paraId="2FC7D549" w14:textId="77777777" w:rsidR="00762E87" w:rsidRPr="00132F45" w:rsidRDefault="00762E87" w:rsidP="00E75BA0">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tl/>
              </w:rPr>
            </w:pPr>
            <w:r w:rsidRPr="00132F45">
              <w:rPr>
                <w:rFonts w:ascii="Arial" w:hAnsi="Arial" w:cs="Arial"/>
                <w:color w:val="auto"/>
                <w:rtl/>
              </w:rPr>
              <w:t>المتغير المستقل</w:t>
            </w:r>
          </w:p>
        </w:tc>
        <w:tc>
          <w:tcPr>
            <w:tcW w:w="2268" w:type="dxa"/>
            <w:vAlign w:val="center"/>
          </w:tcPr>
          <w:p w14:paraId="204E1123" w14:textId="77777777" w:rsidR="00762E87" w:rsidRPr="00132F45" w:rsidRDefault="00762E87" w:rsidP="00E75BA0">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tl/>
              </w:rPr>
            </w:pPr>
            <w:r w:rsidRPr="00132F45">
              <w:rPr>
                <w:rFonts w:ascii="Arial" w:hAnsi="Arial" w:cs="Arial"/>
                <w:color w:val="auto"/>
                <w:rtl/>
              </w:rPr>
              <w:t>الفرضية البديلة</w:t>
            </w:r>
            <w:r w:rsidRPr="00132F45">
              <w:rPr>
                <w:rFonts w:ascii="Arial" w:hAnsi="Arial" w:cs="Arial"/>
                <w:color w:val="auto"/>
              </w:rPr>
              <w:t xml:space="preserve"> (H</w:t>
            </w:r>
            <w:r w:rsidRPr="00132F45">
              <w:rPr>
                <w:rFonts w:ascii="Cambria Math" w:hAnsi="Cambria Math" w:cs="Cambria Math"/>
                <w:color w:val="auto"/>
              </w:rPr>
              <w:t>₁</w:t>
            </w:r>
            <w:r w:rsidRPr="00132F45">
              <w:rPr>
                <w:rFonts w:ascii="Arial" w:hAnsi="Arial" w:cs="Arial"/>
                <w:color w:val="auto"/>
              </w:rPr>
              <w:t>)</w:t>
            </w:r>
          </w:p>
        </w:tc>
        <w:tc>
          <w:tcPr>
            <w:tcW w:w="2692" w:type="dxa"/>
            <w:vAlign w:val="center"/>
          </w:tcPr>
          <w:p w14:paraId="6DF4275B" w14:textId="77777777" w:rsidR="00762E87" w:rsidRPr="00132F45" w:rsidRDefault="00762E87" w:rsidP="00E75BA0">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tl/>
              </w:rPr>
            </w:pPr>
            <w:r w:rsidRPr="00132F45">
              <w:rPr>
                <w:rFonts w:ascii="Arial" w:hAnsi="Arial" w:cs="Arial"/>
                <w:color w:val="auto"/>
                <w:rtl/>
              </w:rPr>
              <w:t>الفرضية الصفرية</w:t>
            </w:r>
            <w:r w:rsidRPr="00132F45">
              <w:rPr>
                <w:rFonts w:ascii="Arial" w:hAnsi="Arial" w:cs="Arial"/>
                <w:color w:val="auto"/>
              </w:rPr>
              <w:t xml:space="preserve"> (H</w:t>
            </w:r>
            <w:r w:rsidRPr="00132F45">
              <w:rPr>
                <w:rFonts w:ascii="Cambria Math" w:hAnsi="Cambria Math" w:cs="Cambria Math"/>
                <w:color w:val="auto"/>
              </w:rPr>
              <w:t>₀</w:t>
            </w:r>
            <w:r w:rsidRPr="00132F45">
              <w:rPr>
                <w:rFonts w:ascii="Arial" w:hAnsi="Arial" w:cs="Arial"/>
                <w:color w:val="auto"/>
              </w:rPr>
              <w:t>)</w:t>
            </w:r>
          </w:p>
        </w:tc>
      </w:tr>
      <w:tr w:rsidR="00762E87" w:rsidRPr="00132F45" w14:paraId="308F5282" w14:textId="77777777" w:rsidTr="00E75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7" w:type="dxa"/>
            <w:vAlign w:val="center"/>
          </w:tcPr>
          <w:p w14:paraId="14124D82" w14:textId="77777777" w:rsidR="00762E87" w:rsidRPr="00132F45" w:rsidRDefault="00762E87" w:rsidP="00E75BA0">
            <w:pPr>
              <w:jc w:val="center"/>
              <w:rPr>
                <w:rFonts w:ascii="Arial" w:hAnsi="Arial" w:cs="Arial"/>
                <w:rtl/>
              </w:rPr>
            </w:pPr>
            <w:r w:rsidRPr="00132F45">
              <w:rPr>
                <w:rFonts w:ascii="Arial" w:hAnsi="Arial" w:cs="Arial"/>
                <w:rtl/>
              </w:rPr>
              <w:t>1</w:t>
            </w:r>
          </w:p>
          <w:p w14:paraId="1D342588" w14:textId="77777777" w:rsidR="00762E87" w:rsidRPr="00132F45" w:rsidRDefault="00762E87" w:rsidP="00E75BA0">
            <w:pPr>
              <w:jc w:val="center"/>
              <w:rPr>
                <w:rFonts w:ascii="Arial" w:hAnsi="Arial" w:cs="Arial"/>
                <w:rtl/>
              </w:rPr>
            </w:pPr>
          </w:p>
          <w:p w14:paraId="749099CF" w14:textId="77777777" w:rsidR="00762E87" w:rsidRPr="00132F45" w:rsidRDefault="00762E87" w:rsidP="00E75BA0">
            <w:pPr>
              <w:jc w:val="center"/>
              <w:rPr>
                <w:rFonts w:ascii="Arial" w:hAnsi="Arial" w:cs="Arial"/>
                <w:rtl/>
              </w:rPr>
            </w:pPr>
          </w:p>
        </w:tc>
        <w:tc>
          <w:tcPr>
            <w:tcW w:w="2409" w:type="dxa"/>
            <w:vAlign w:val="center"/>
          </w:tcPr>
          <w:p w14:paraId="6A699E5F" w14:textId="77777777" w:rsidR="00762E87" w:rsidRPr="00132F45" w:rsidRDefault="00762E87" w:rsidP="00E75BA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الإنهاك العاطفي</w:t>
            </w:r>
          </w:p>
        </w:tc>
        <w:tc>
          <w:tcPr>
            <w:tcW w:w="2268" w:type="dxa"/>
            <w:vAlign w:val="center"/>
          </w:tcPr>
          <w:p w14:paraId="70ED8C3C" w14:textId="77777777" w:rsidR="00762E87" w:rsidRPr="00132F45" w:rsidRDefault="00762E87" w:rsidP="00E75BA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يوجد أثر ذو دلالة إحصائية عند مستوى</w:t>
            </w:r>
            <w:r w:rsidRPr="00132F45">
              <w:rPr>
                <w:rFonts w:ascii="Arial" w:hAnsi="Arial" w:cs="Arial"/>
                <w:b/>
                <w:bCs/>
              </w:rPr>
              <w:t xml:space="preserve"> (α ≤ 0.05) </w:t>
            </w:r>
            <w:r w:rsidRPr="00132F45">
              <w:rPr>
                <w:rFonts w:ascii="Arial" w:hAnsi="Arial" w:cs="Arial"/>
                <w:b/>
                <w:bCs/>
                <w:rtl/>
              </w:rPr>
              <w:t>للإنهاك العاطفي على نجاح المشاريع</w:t>
            </w:r>
          </w:p>
        </w:tc>
        <w:tc>
          <w:tcPr>
            <w:tcW w:w="2692" w:type="dxa"/>
            <w:vAlign w:val="center"/>
          </w:tcPr>
          <w:p w14:paraId="6429BEF3" w14:textId="77777777" w:rsidR="00762E87" w:rsidRPr="00132F45" w:rsidRDefault="00762E87" w:rsidP="00E75BA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لا يوجد أثر ذو دلالة إحصائية عند مستوى</w:t>
            </w:r>
            <w:r w:rsidRPr="00132F45">
              <w:rPr>
                <w:rFonts w:ascii="Arial" w:hAnsi="Arial" w:cs="Arial"/>
                <w:b/>
                <w:bCs/>
              </w:rPr>
              <w:t xml:space="preserve"> (α ≤ 0.05) </w:t>
            </w:r>
            <w:r w:rsidRPr="00132F45">
              <w:rPr>
                <w:rFonts w:ascii="Arial" w:hAnsi="Arial" w:cs="Arial"/>
                <w:b/>
                <w:bCs/>
                <w:rtl/>
              </w:rPr>
              <w:t>للإنهاك العاطفي على نجاح المشاريع</w:t>
            </w:r>
          </w:p>
        </w:tc>
      </w:tr>
      <w:tr w:rsidR="00762E87" w:rsidRPr="00132F45" w14:paraId="3792E04D" w14:textId="77777777" w:rsidTr="00E75BA0">
        <w:tc>
          <w:tcPr>
            <w:cnfStyle w:val="001000000000" w:firstRow="0" w:lastRow="0" w:firstColumn="1" w:lastColumn="0" w:oddVBand="0" w:evenVBand="0" w:oddHBand="0" w:evenHBand="0" w:firstRowFirstColumn="0" w:firstRowLastColumn="0" w:lastRowFirstColumn="0" w:lastRowLastColumn="0"/>
            <w:tcW w:w="927" w:type="dxa"/>
            <w:vAlign w:val="center"/>
          </w:tcPr>
          <w:p w14:paraId="055D2417" w14:textId="77777777" w:rsidR="00762E87" w:rsidRPr="00132F45" w:rsidRDefault="00762E87" w:rsidP="00E75BA0">
            <w:pPr>
              <w:jc w:val="center"/>
              <w:rPr>
                <w:rFonts w:ascii="Arial" w:hAnsi="Arial" w:cs="Arial"/>
                <w:rtl/>
              </w:rPr>
            </w:pPr>
            <w:r w:rsidRPr="00132F45">
              <w:rPr>
                <w:rFonts w:ascii="Arial" w:hAnsi="Arial" w:cs="Arial"/>
                <w:rtl/>
              </w:rPr>
              <w:t>2</w:t>
            </w:r>
          </w:p>
        </w:tc>
        <w:tc>
          <w:tcPr>
            <w:tcW w:w="2409" w:type="dxa"/>
            <w:vAlign w:val="center"/>
          </w:tcPr>
          <w:p w14:paraId="613E382E" w14:textId="77777777" w:rsidR="00762E87" w:rsidRPr="00132F45" w:rsidRDefault="00762E87" w:rsidP="00E75BA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tl/>
              </w:rPr>
            </w:pPr>
            <w:r w:rsidRPr="00132F45">
              <w:rPr>
                <w:rFonts w:ascii="Arial" w:hAnsi="Arial" w:cs="Arial"/>
                <w:b/>
                <w:bCs/>
                <w:rtl/>
              </w:rPr>
              <w:t>التبلد</w:t>
            </w:r>
          </w:p>
        </w:tc>
        <w:tc>
          <w:tcPr>
            <w:tcW w:w="2268" w:type="dxa"/>
            <w:vAlign w:val="center"/>
          </w:tcPr>
          <w:p w14:paraId="2AFE34E6" w14:textId="77777777" w:rsidR="00762E87" w:rsidRPr="00132F45" w:rsidRDefault="00762E87" w:rsidP="00E75BA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tl/>
              </w:rPr>
            </w:pPr>
            <w:r w:rsidRPr="00132F45">
              <w:rPr>
                <w:rFonts w:ascii="Arial" w:hAnsi="Arial" w:cs="Arial"/>
                <w:b/>
                <w:bCs/>
                <w:rtl/>
              </w:rPr>
              <w:t>يوجد أثر ذو دلالة إحصائية عند مستوى</w:t>
            </w:r>
            <w:r w:rsidRPr="00132F45">
              <w:rPr>
                <w:rFonts w:ascii="Arial" w:hAnsi="Arial" w:cs="Arial"/>
                <w:b/>
                <w:bCs/>
              </w:rPr>
              <w:t xml:space="preserve"> (α ≤ 0.05) </w:t>
            </w:r>
            <w:r w:rsidRPr="00132F45">
              <w:rPr>
                <w:rFonts w:ascii="Arial" w:hAnsi="Arial" w:cs="Arial"/>
                <w:b/>
                <w:bCs/>
                <w:rtl/>
              </w:rPr>
              <w:t>للتبلد على نجاح المشاريع</w:t>
            </w:r>
          </w:p>
        </w:tc>
        <w:tc>
          <w:tcPr>
            <w:tcW w:w="2692" w:type="dxa"/>
            <w:vAlign w:val="center"/>
          </w:tcPr>
          <w:p w14:paraId="75401C84" w14:textId="77777777" w:rsidR="00762E87" w:rsidRPr="00132F45" w:rsidRDefault="00762E87" w:rsidP="00E75BA0">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tl/>
              </w:rPr>
            </w:pPr>
            <w:r w:rsidRPr="00132F45">
              <w:rPr>
                <w:rFonts w:ascii="Arial" w:hAnsi="Arial" w:cs="Arial"/>
                <w:b/>
                <w:bCs/>
                <w:rtl/>
              </w:rPr>
              <w:t>لا يوجد أثر ذو دلالة إحصائية عند مستوى</w:t>
            </w:r>
            <w:r w:rsidRPr="00132F45">
              <w:rPr>
                <w:rFonts w:ascii="Arial" w:hAnsi="Arial" w:cs="Arial"/>
                <w:b/>
                <w:bCs/>
              </w:rPr>
              <w:t xml:space="preserve"> (α ≤ 0.05) </w:t>
            </w:r>
            <w:r w:rsidRPr="00132F45">
              <w:rPr>
                <w:rFonts w:ascii="Arial" w:hAnsi="Arial" w:cs="Arial"/>
                <w:b/>
                <w:bCs/>
                <w:rtl/>
              </w:rPr>
              <w:t>للتبلد على نجاح المشاريع</w:t>
            </w:r>
          </w:p>
        </w:tc>
      </w:tr>
      <w:tr w:rsidR="00762E87" w:rsidRPr="00132F45" w14:paraId="724BCA90" w14:textId="77777777" w:rsidTr="00E75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7" w:type="dxa"/>
            <w:vAlign w:val="center"/>
          </w:tcPr>
          <w:p w14:paraId="18B3B6A1" w14:textId="77777777" w:rsidR="00762E87" w:rsidRPr="00132F45" w:rsidRDefault="00762E87" w:rsidP="00E75BA0">
            <w:pPr>
              <w:jc w:val="center"/>
              <w:rPr>
                <w:rFonts w:ascii="Arial" w:hAnsi="Arial" w:cs="Arial"/>
                <w:rtl/>
              </w:rPr>
            </w:pPr>
            <w:r w:rsidRPr="00132F45">
              <w:rPr>
                <w:rFonts w:ascii="Arial" w:hAnsi="Arial" w:cs="Arial"/>
                <w:rtl/>
              </w:rPr>
              <w:t>3</w:t>
            </w:r>
          </w:p>
        </w:tc>
        <w:tc>
          <w:tcPr>
            <w:tcW w:w="2409" w:type="dxa"/>
            <w:vAlign w:val="center"/>
          </w:tcPr>
          <w:p w14:paraId="4171EAFF" w14:textId="77777777" w:rsidR="00762E87" w:rsidRPr="00132F45" w:rsidRDefault="00762E87" w:rsidP="00E75BA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تدني الإنجاز الشخصي</w:t>
            </w:r>
          </w:p>
        </w:tc>
        <w:tc>
          <w:tcPr>
            <w:tcW w:w="2268" w:type="dxa"/>
            <w:vAlign w:val="center"/>
          </w:tcPr>
          <w:p w14:paraId="4A510E6E" w14:textId="77777777" w:rsidR="00762E87" w:rsidRPr="00132F45" w:rsidRDefault="00762E87" w:rsidP="00E75BA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يوجد أثر ذو دلالة إحصائية عند مستوى</w:t>
            </w:r>
            <w:r w:rsidRPr="00132F45">
              <w:rPr>
                <w:rFonts w:ascii="Arial" w:hAnsi="Arial" w:cs="Arial"/>
                <w:b/>
                <w:bCs/>
              </w:rPr>
              <w:t xml:space="preserve"> (α ≤ 0.05) </w:t>
            </w:r>
            <w:r w:rsidRPr="00132F45">
              <w:rPr>
                <w:rFonts w:ascii="Arial" w:hAnsi="Arial" w:cs="Arial"/>
                <w:b/>
                <w:bCs/>
                <w:rtl/>
              </w:rPr>
              <w:t>لتدني الإنجاز الشخصي على نجاح المشاريع</w:t>
            </w:r>
          </w:p>
        </w:tc>
        <w:tc>
          <w:tcPr>
            <w:tcW w:w="2692" w:type="dxa"/>
            <w:vAlign w:val="center"/>
          </w:tcPr>
          <w:p w14:paraId="22A36AFA" w14:textId="77777777" w:rsidR="00762E87" w:rsidRPr="00132F45" w:rsidRDefault="00762E87" w:rsidP="00E75BA0">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لا يوجد أثر ذو دلالة إحصائية عند مستوى</w:t>
            </w:r>
            <w:r w:rsidRPr="00132F45">
              <w:rPr>
                <w:rFonts w:ascii="Arial" w:hAnsi="Arial" w:cs="Arial"/>
                <w:b/>
                <w:bCs/>
              </w:rPr>
              <w:t xml:space="preserve"> (α ≤ 0.05) </w:t>
            </w:r>
            <w:r w:rsidRPr="00132F45">
              <w:rPr>
                <w:rFonts w:ascii="Arial" w:hAnsi="Arial" w:cs="Arial"/>
                <w:b/>
                <w:bCs/>
                <w:rtl/>
              </w:rPr>
              <w:t>لتدني الإنجاز الشخصي على نجاح المشاريع</w:t>
            </w:r>
          </w:p>
        </w:tc>
      </w:tr>
    </w:tbl>
    <w:p w14:paraId="60A6FD08" w14:textId="77777777" w:rsidR="00762E87" w:rsidRPr="00132F45" w:rsidRDefault="00762E87" w:rsidP="00762E87">
      <w:pPr>
        <w:rPr>
          <w:rFonts w:ascii="Arial" w:hAnsi="Arial" w:cs="Arial"/>
          <w:b/>
          <w:bCs/>
          <w:rtl/>
        </w:rPr>
      </w:pPr>
    </w:p>
    <w:p w14:paraId="01460C87" w14:textId="77777777" w:rsidR="00762E87" w:rsidRPr="00132F45" w:rsidRDefault="00762E87" w:rsidP="00762E87">
      <w:pPr>
        <w:rPr>
          <w:rFonts w:ascii="Arial" w:hAnsi="Arial" w:cs="Arial"/>
          <w:b/>
          <w:bCs/>
          <w:rtl/>
        </w:rPr>
      </w:pPr>
    </w:p>
    <w:p w14:paraId="775B4ABE" w14:textId="77777777" w:rsidR="00762E87" w:rsidRPr="00132F45" w:rsidRDefault="00762E87" w:rsidP="00762E87">
      <w:pPr>
        <w:outlineLvl w:val="1"/>
        <w:rPr>
          <w:rFonts w:ascii="Arial" w:hAnsi="Arial" w:cs="Arial"/>
          <w:b/>
          <w:bCs/>
          <w:sz w:val="28"/>
          <w:szCs w:val="28"/>
        </w:rPr>
      </w:pPr>
      <w:bookmarkStart w:id="16" w:name="_Toc225494989"/>
      <w:r w:rsidRPr="00132F45">
        <w:rPr>
          <w:rFonts w:ascii="Arial" w:hAnsi="Arial" w:cs="Arial"/>
          <w:b/>
          <w:bCs/>
          <w:sz w:val="28"/>
          <w:szCs w:val="28"/>
        </w:rPr>
        <w:t>1.4</w:t>
      </w:r>
      <w:r w:rsidRPr="00132F45">
        <w:rPr>
          <w:rFonts w:ascii="Arial" w:hAnsi="Arial" w:cs="Arial"/>
          <w:b/>
          <w:bCs/>
          <w:sz w:val="28"/>
          <w:szCs w:val="28"/>
          <w:rtl/>
        </w:rPr>
        <w:t>أهداف الدراسة</w:t>
      </w:r>
      <w:bookmarkEnd w:id="16"/>
    </w:p>
    <w:p w14:paraId="044F419B" w14:textId="77777777" w:rsidR="00762E87" w:rsidRPr="00132F45" w:rsidRDefault="00762E87" w:rsidP="00762E87">
      <w:pPr>
        <w:outlineLvl w:val="2"/>
        <w:rPr>
          <w:rFonts w:ascii="Arial" w:hAnsi="Arial" w:cs="Arial"/>
          <w:b/>
          <w:bCs/>
          <w:sz w:val="28"/>
          <w:szCs w:val="28"/>
        </w:rPr>
      </w:pPr>
      <w:bookmarkStart w:id="17" w:name="_Toc225486489"/>
      <w:bookmarkStart w:id="18" w:name="_Toc225494990"/>
      <w:r w:rsidRPr="00132F45">
        <w:rPr>
          <w:rFonts w:ascii="Arial" w:hAnsi="Arial" w:cs="Arial"/>
          <w:b/>
          <w:bCs/>
          <w:sz w:val="28"/>
          <w:szCs w:val="28"/>
          <w:rtl/>
        </w:rPr>
        <w:t>الهدف الرئيسي</w:t>
      </w:r>
      <w:bookmarkEnd w:id="17"/>
      <w:bookmarkEnd w:id="18"/>
    </w:p>
    <w:p w14:paraId="6F948995" w14:textId="77777777" w:rsidR="00762E87" w:rsidRPr="00132F45" w:rsidRDefault="00762E87" w:rsidP="00762E87">
      <w:pPr>
        <w:rPr>
          <w:rFonts w:ascii="Arial" w:hAnsi="Arial" w:cs="Arial"/>
        </w:rPr>
      </w:pPr>
      <w:r w:rsidRPr="00132F45">
        <w:rPr>
          <w:rFonts w:ascii="Arial" w:hAnsi="Arial" w:cs="Arial"/>
          <w:rtl/>
        </w:rPr>
        <w:t xml:space="preserve">تحليل أثر الاحتراق الوظيفي بأبعاده الثلاثة (الإنهاك العاطفي، التبلد، تدني الإنجاز الشخصي) على نجاح المشاريع بأبعاده الثلاثة (الالتزام بالجدول الزمني، الالتزام بالميزانية، جودة المخرجات) لدى فرق المشاريع في الشركات الصناعية بالمنطقة الشرقية بالمملكة العربية السعودية خلال الفترة </w:t>
      </w:r>
      <w:r w:rsidRPr="00132F45">
        <w:rPr>
          <w:rFonts w:ascii="Arial" w:hAnsi="Arial" w:cs="Arial"/>
        </w:rPr>
        <w:t>2023-2025</w:t>
      </w:r>
    </w:p>
    <w:p w14:paraId="306F14C3" w14:textId="77777777" w:rsidR="00762E87" w:rsidRPr="00132F45" w:rsidRDefault="00762E87" w:rsidP="00762E87">
      <w:pPr>
        <w:outlineLvl w:val="2"/>
        <w:rPr>
          <w:rFonts w:ascii="Arial" w:hAnsi="Arial" w:cs="Arial"/>
          <w:b/>
          <w:bCs/>
          <w:sz w:val="28"/>
          <w:szCs w:val="28"/>
        </w:rPr>
      </w:pPr>
      <w:bookmarkStart w:id="19" w:name="_Toc225486490"/>
      <w:bookmarkStart w:id="20" w:name="_Toc225494991"/>
      <w:r w:rsidRPr="00132F45">
        <w:rPr>
          <w:rFonts w:ascii="Arial" w:hAnsi="Arial" w:cs="Arial"/>
          <w:b/>
          <w:bCs/>
          <w:sz w:val="28"/>
          <w:szCs w:val="28"/>
          <w:rtl/>
        </w:rPr>
        <w:t>الأهداف الفرعية</w:t>
      </w:r>
      <w:bookmarkEnd w:id="19"/>
      <w:bookmarkEnd w:id="20"/>
    </w:p>
    <w:p w14:paraId="307C4B97" w14:textId="77777777" w:rsidR="00762E87" w:rsidRPr="00132F45" w:rsidRDefault="00762E87" w:rsidP="00762E87">
      <w:pPr>
        <w:numPr>
          <w:ilvl w:val="0"/>
          <w:numId w:val="5"/>
        </w:numPr>
        <w:rPr>
          <w:rFonts w:ascii="Arial" w:hAnsi="Arial" w:cs="Arial"/>
        </w:rPr>
      </w:pPr>
      <w:r w:rsidRPr="00132F45">
        <w:rPr>
          <w:rFonts w:ascii="Arial" w:hAnsi="Arial" w:cs="Arial"/>
          <w:rtl/>
        </w:rPr>
        <w:t>قياس مستوى الاحتراق الوظيفي بأبعاده الثلاثة (الإنهاك العاطفي، التبلد، تدني الإنجاز الشخصي) لدى أفراد فرق المشاريع في الشركات الصناعية بالمنطقة الشرقية</w:t>
      </w:r>
      <w:r w:rsidRPr="00132F45">
        <w:rPr>
          <w:rFonts w:ascii="Arial" w:hAnsi="Arial" w:cs="Arial"/>
        </w:rPr>
        <w:t>.</w:t>
      </w:r>
    </w:p>
    <w:p w14:paraId="2B6CB606" w14:textId="77777777" w:rsidR="00762E87" w:rsidRPr="00132F45" w:rsidRDefault="00762E87" w:rsidP="00762E87">
      <w:pPr>
        <w:numPr>
          <w:ilvl w:val="0"/>
          <w:numId w:val="5"/>
        </w:numPr>
        <w:rPr>
          <w:rFonts w:ascii="Arial" w:hAnsi="Arial" w:cs="Arial"/>
        </w:rPr>
      </w:pPr>
      <w:r w:rsidRPr="00132F45">
        <w:rPr>
          <w:rFonts w:ascii="Arial" w:hAnsi="Arial" w:cs="Arial"/>
          <w:rtl/>
        </w:rPr>
        <w:t>قياس مستوى نجاح المشاريع بأبعاده الثلاثة (الالتزام بالجدول الزمني، الالتزام بالميزانية، جودة المخرجات) من وجهة نظر أفراد فرق المشاريع في الشركات الصناعية بالمنطقة الشرقية</w:t>
      </w:r>
      <w:r w:rsidRPr="00132F45">
        <w:rPr>
          <w:rFonts w:ascii="Arial" w:hAnsi="Arial" w:cs="Arial"/>
        </w:rPr>
        <w:t>.</w:t>
      </w:r>
    </w:p>
    <w:p w14:paraId="048FD9AD" w14:textId="77777777" w:rsidR="00762E87" w:rsidRPr="00132F45" w:rsidRDefault="00762E87" w:rsidP="00762E87">
      <w:pPr>
        <w:numPr>
          <w:ilvl w:val="0"/>
          <w:numId w:val="5"/>
        </w:numPr>
        <w:rPr>
          <w:rFonts w:ascii="Arial" w:hAnsi="Arial" w:cs="Arial"/>
        </w:rPr>
      </w:pPr>
      <w:r w:rsidRPr="00132F45">
        <w:rPr>
          <w:rFonts w:ascii="Arial" w:hAnsi="Arial" w:cs="Arial"/>
          <w:rtl/>
        </w:rPr>
        <w:t>تحديد أثر الإنهاك العاطفي على نجاح المشاريع في الشركات الصناعية بالمنطقة الشرقية</w:t>
      </w:r>
      <w:r w:rsidRPr="00132F45">
        <w:rPr>
          <w:rFonts w:ascii="Arial" w:hAnsi="Arial" w:cs="Arial"/>
        </w:rPr>
        <w:t>.</w:t>
      </w:r>
    </w:p>
    <w:p w14:paraId="1D9E7EFE" w14:textId="77777777" w:rsidR="00762E87" w:rsidRPr="00132F45" w:rsidRDefault="00762E87" w:rsidP="00762E87">
      <w:pPr>
        <w:numPr>
          <w:ilvl w:val="0"/>
          <w:numId w:val="5"/>
        </w:numPr>
        <w:rPr>
          <w:rFonts w:ascii="Arial" w:hAnsi="Arial" w:cs="Arial"/>
        </w:rPr>
      </w:pPr>
      <w:r w:rsidRPr="00132F45">
        <w:rPr>
          <w:rFonts w:ascii="Arial" w:hAnsi="Arial" w:cs="Arial"/>
          <w:rtl/>
        </w:rPr>
        <w:t>تحديد أثر التبلد على نجاح المشاريع في الشركات الصناعية بالمنطقة الشرقية</w:t>
      </w:r>
      <w:r w:rsidRPr="00132F45">
        <w:rPr>
          <w:rFonts w:ascii="Arial" w:hAnsi="Arial" w:cs="Arial"/>
        </w:rPr>
        <w:t>.</w:t>
      </w:r>
    </w:p>
    <w:p w14:paraId="647A9224" w14:textId="77777777" w:rsidR="00762E87" w:rsidRPr="00132F45" w:rsidRDefault="00762E87" w:rsidP="00762E87">
      <w:pPr>
        <w:numPr>
          <w:ilvl w:val="0"/>
          <w:numId w:val="5"/>
        </w:numPr>
        <w:rPr>
          <w:rFonts w:ascii="Arial" w:hAnsi="Arial" w:cs="Arial"/>
        </w:rPr>
      </w:pPr>
      <w:r w:rsidRPr="00132F45">
        <w:rPr>
          <w:rFonts w:ascii="Arial" w:hAnsi="Arial" w:cs="Arial"/>
          <w:rtl/>
        </w:rPr>
        <w:t>تحديد أثر تدني الإنجاز الشخصي على نجاح المشاريع في الشركات الصناعية بالمنطقة الشرقية</w:t>
      </w:r>
      <w:r w:rsidRPr="00132F45">
        <w:rPr>
          <w:rFonts w:ascii="Arial" w:hAnsi="Arial" w:cs="Arial"/>
        </w:rPr>
        <w:t>.</w:t>
      </w:r>
    </w:p>
    <w:p w14:paraId="4D454DF0" w14:textId="77777777" w:rsidR="00762E87" w:rsidRPr="00132F45" w:rsidRDefault="00762E87" w:rsidP="00762E87">
      <w:pPr>
        <w:numPr>
          <w:ilvl w:val="0"/>
          <w:numId w:val="5"/>
        </w:numPr>
        <w:rPr>
          <w:rFonts w:ascii="Arial" w:hAnsi="Arial" w:cs="Arial"/>
        </w:rPr>
      </w:pPr>
      <w:r w:rsidRPr="00132F45">
        <w:rPr>
          <w:rFonts w:ascii="Arial" w:hAnsi="Arial" w:cs="Arial"/>
          <w:rtl/>
        </w:rPr>
        <w:t>الكشف عن الفروق ذات الدلالة الإحصائية في مستويات الاحتراق الوظيفي تبعاً للمتغيرات الديموغرافية (الجنس، العمر، سنوات الخبرة، الدور الوظيفي)</w:t>
      </w:r>
      <w:r w:rsidRPr="00132F45">
        <w:rPr>
          <w:rFonts w:ascii="Arial" w:hAnsi="Arial" w:cs="Arial"/>
        </w:rPr>
        <w:t>.</w:t>
      </w:r>
    </w:p>
    <w:p w14:paraId="76CBC860" w14:textId="77777777" w:rsidR="00762E87" w:rsidRPr="00132F45" w:rsidRDefault="00762E87" w:rsidP="00762E87">
      <w:pPr>
        <w:numPr>
          <w:ilvl w:val="0"/>
          <w:numId w:val="5"/>
        </w:numPr>
        <w:rPr>
          <w:rFonts w:ascii="Arial" w:hAnsi="Arial" w:cs="Arial"/>
        </w:rPr>
      </w:pPr>
      <w:r w:rsidRPr="00132F45">
        <w:rPr>
          <w:rFonts w:ascii="Arial" w:hAnsi="Arial" w:cs="Arial"/>
          <w:rtl/>
        </w:rPr>
        <w:t>تحديد البعد الأكثر تأثيراً من أبعاد الاحتراق الوظيفي على نجاح المشاريع</w:t>
      </w:r>
      <w:r w:rsidRPr="00132F45">
        <w:rPr>
          <w:rFonts w:ascii="Arial" w:hAnsi="Arial" w:cs="Arial"/>
        </w:rPr>
        <w:t>.</w:t>
      </w:r>
    </w:p>
    <w:p w14:paraId="02D30310" w14:textId="77777777" w:rsidR="00762E87" w:rsidRPr="00132F45" w:rsidRDefault="00762E87" w:rsidP="00762E87">
      <w:pPr>
        <w:numPr>
          <w:ilvl w:val="0"/>
          <w:numId w:val="5"/>
        </w:numPr>
        <w:rPr>
          <w:rFonts w:ascii="Arial" w:hAnsi="Arial" w:cs="Arial"/>
        </w:rPr>
      </w:pPr>
      <w:r w:rsidRPr="00132F45">
        <w:rPr>
          <w:rFonts w:ascii="Arial" w:hAnsi="Arial" w:cs="Arial"/>
          <w:rtl/>
        </w:rPr>
        <w:t>تقديم نموذج تفسيري للعلاقة بين الاحتراق الوظيفي ونجاح المشاريع في السياق الصناعي السعودي</w:t>
      </w:r>
      <w:r w:rsidRPr="00132F45">
        <w:rPr>
          <w:rFonts w:ascii="Arial" w:hAnsi="Arial" w:cs="Arial"/>
        </w:rPr>
        <w:t>.</w:t>
      </w:r>
    </w:p>
    <w:p w14:paraId="74293DC6" w14:textId="77777777" w:rsidR="00762E87" w:rsidRPr="00132F45" w:rsidRDefault="00762E87" w:rsidP="00762E87">
      <w:pPr>
        <w:numPr>
          <w:ilvl w:val="0"/>
          <w:numId w:val="5"/>
        </w:numPr>
        <w:rPr>
          <w:rFonts w:ascii="Arial" w:hAnsi="Arial" w:cs="Arial"/>
        </w:rPr>
      </w:pPr>
      <w:r w:rsidRPr="00132F45">
        <w:rPr>
          <w:rFonts w:ascii="Arial" w:hAnsi="Arial" w:cs="Arial"/>
          <w:rtl/>
        </w:rPr>
        <w:lastRenderedPageBreak/>
        <w:t>اقتراح مجموعة من التوصيات العملية للإدارة العليا ومديري المشاريع وأعضاء الفرق للحد من الاحتراق الوظيفي وتعزيز نجاح المشاريع</w:t>
      </w:r>
      <w:r w:rsidRPr="00132F45">
        <w:rPr>
          <w:rFonts w:ascii="Arial" w:hAnsi="Arial" w:cs="Arial"/>
        </w:rPr>
        <w:t>.</w:t>
      </w:r>
    </w:p>
    <w:p w14:paraId="6D33C147" w14:textId="77777777" w:rsidR="00762E87" w:rsidRPr="00132F45" w:rsidRDefault="00762E87" w:rsidP="00762E87">
      <w:pPr>
        <w:rPr>
          <w:rFonts w:ascii="Arial" w:hAnsi="Arial" w:cs="Arial"/>
          <w:rtl/>
        </w:rPr>
      </w:pPr>
    </w:p>
    <w:p w14:paraId="758AA45F" w14:textId="77777777" w:rsidR="00762E87" w:rsidRPr="00132F45" w:rsidRDefault="00762E87" w:rsidP="00762E87">
      <w:pPr>
        <w:outlineLvl w:val="1"/>
        <w:rPr>
          <w:rFonts w:ascii="Arial" w:hAnsi="Arial" w:cs="Arial"/>
          <w:b/>
          <w:bCs/>
          <w:sz w:val="28"/>
          <w:szCs w:val="28"/>
        </w:rPr>
      </w:pPr>
      <w:bookmarkStart w:id="21" w:name="_Toc225494992"/>
      <w:r w:rsidRPr="00132F45">
        <w:rPr>
          <w:rFonts w:ascii="Arial" w:hAnsi="Arial" w:cs="Arial"/>
          <w:b/>
          <w:bCs/>
          <w:sz w:val="28"/>
          <w:szCs w:val="28"/>
        </w:rPr>
        <w:t>1.5</w:t>
      </w:r>
      <w:r w:rsidRPr="00132F45">
        <w:rPr>
          <w:rFonts w:ascii="Arial" w:hAnsi="Arial" w:cs="Arial"/>
          <w:b/>
          <w:bCs/>
          <w:sz w:val="28"/>
          <w:szCs w:val="28"/>
          <w:rtl/>
        </w:rPr>
        <w:t xml:space="preserve"> أهمية الدراسة</w:t>
      </w:r>
      <w:bookmarkEnd w:id="21"/>
    </w:p>
    <w:p w14:paraId="62D0B9C9" w14:textId="77777777" w:rsidR="00762E87" w:rsidRPr="00132F45" w:rsidRDefault="00762E87" w:rsidP="00762E87">
      <w:pPr>
        <w:rPr>
          <w:rFonts w:ascii="Arial" w:hAnsi="Arial" w:cs="Arial"/>
          <w:b/>
          <w:bCs/>
        </w:rPr>
      </w:pPr>
      <w:r w:rsidRPr="00132F45">
        <w:rPr>
          <w:rFonts w:ascii="Arial" w:hAnsi="Arial" w:cs="Arial"/>
          <w:b/>
          <w:bCs/>
          <w:rtl/>
        </w:rPr>
        <w:t>تنبع أهمية الدراسة من الجوانب النظرية والتطبيقية التالية</w:t>
      </w:r>
      <w:r w:rsidRPr="00132F45">
        <w:rPr>
          <w:rFonts w:ascii="Arial" w:hAnsi="Arial" w:cs="Arial"/>
          <w:b/>
          <w:bCs/>
        </w:rPr>
        <w:t>:</w:t>
      </w:r>
    </w:p>
    <w:p w14:paraId="7C7435CC" w14:textId="77777777" w:rsidR="00762E87" w:rsidRPr="00132F45" w:rsidRDefault="00762E87" w:rsidP="00762E87">
      <w:pPr>
        <w:outlineLvl w:val="2"/>
        <w:rPr>
          <w:rFonts w:ascii="Arial" w:hAnsi="Arial" w:cs="Arial"/>
          <w:b/>
          <w:bCs/>
          <w:sz w:val="28"/>
          <w:szCs w:val="28"/>
        </w:rPr>
      </w:pPr>
      <w:bookmarkStart w:id="22" w:name="_Toc225486492"/>
      <w:bookmarkStart w:id="23" w:name="_Toc225494993"/>
      <w:r w:rsidRPr="00132F45">
        <w:rPr>
          <w:rFonts w:ascii="Arial" w:hAnsi="Arial" w:cs="Arial"/>
          <w:b/>
          <w:bCs/>
          <w:sz w:val="28"/>
          <w:szCs w:val="28"/>
          <w:rtl/>
        </w:rPr>
        <w:t>أولاً: الأهمية العلمية (النظرية)</w:t>
      </w:r>
      <w:bookmarkEnd w:id="22"/>
      <w:bookmarkEnd w:id="23"/>
    </w:p>
    <w:p w14:paraId="1140D4E3" w14:textId="77777777" w:rsidR="00762E87" w:rsidRPr="00132F45" w:rsidRDefault="00762E87" w:rsidP="00762E87">
      <w:pPr>
        <w:numPr>
          <w:ilvl w:val="0"/>
          <w:numId w:val="6"/>
        </w:numPr>
        <w:rPr>
          <w:rFonts w:ascii="Arial" w:hAnsi="Arial" w:cs="Arial"/>
        </w:rPr>
      </w:pPr>
      <w:r w:rsidRPr="00132F45">
        <w:rPr>
          <w:rFonts w:ascii="Arial" w:hAnsi="Arial" w:cs="Arial"/>
          <w:b/>
          <w:bCs/>
          <w:rtl/>
        </w:rPr>
        <w:t>إثراء المكتبة العربية</w:t>
      </w:r>
      <w:r w:rsidRPr="00132F45">
        <w:rPr>
          <w:rFonts w:ascii="Arial" w:hAnsi="Arial" w:cs="Arial"/>
          <w:b/>
          <w:bCs/>
        </w:rPr>
        <w:t>:</w:t>
      </w:r>
      <w:r w:rsidRPr="00132F45">
        <w:rPr>
          <w:rFonts w:ascii="Arial" w:hAnsi="Arial" w:cs="Arial"/>
        </w:rPr>
        <w:t> </w:t>
      </w:r>
      <w:r w:rsidRPr="00132F45">
        <w:rPr>
          <w:rFonts w:ascii="Arial" w:hAnsi="Arial" w:cs="Arial"/>
          <w:rtl/>
        </w:rPr>
        <w:t xml:space="preserve">تساهم الدراسة في إثراء المكتبة العربية والأبحاث العلمية في مجال إدارة المشاريع والسلوك التنظيمي، خاصة فيما يتعلق بالاحتراق الوظيفي وعلاقته بنجاح المشاريع في البيئة الصناعية السعودية. </w:t>
      </w:r>
    </w:p>
    <w:p w14:paraId="7F33D304" w14:textId="77777777" w:rsidR="00762E87" w:rsidRPr="00132F45" w:rsidRDefault="00762E87" w:rsidP="00762E87">
      <w:pPr>
        <w:numPr>
          <w:ilvl w:val="0"/>
          <w:numId w:val="6"/>
        </w:numPr>
        <w:rPr>
          <w:rFonts w:ascii="Arial" w:hAnsi="Arial" w:cs="Arial"/>
        </w:rPr>
      </w:pPr>
      <w:r w:rsidRPr="00132F45">
        <w:rPr>
          <w:rFonts w:ascii="Arial" w:hAnsi="Arial" w:cs="Arial"/>
          <w:b/>
          <w:bCs/>
          <w:rtl/>
        </w:rPr>
        <w:t>سد الفجوة البحثية</w:t>
      </w:r>
      <w:r w:rsidRPr="00132F45">
        <w:rPr>
          <w:rFonts w:ascii="Arial" w:hAnsi="Arial" w:cs="Arial"/>
          <w:b/>
          <w:bCs/>
        </w:rPr>
        <w:t>:</w:t>
      </w:r>
      <w:r w:rsidRPr="00132F45">
        <w:rPr>
          <w:rFonts w:ascii="Arial" w:hAnsi="Arial" w:cs="Arial"/>
        </w:rPr>
        <w:t> </w:t>
      </w:r>
      <w:r w:rsidRPr="00132F45">
        <w:rPr>
          <w:rFonts w:ascii="Arial" w:hAnsi="Arial" w:cs="Arial"/>
          <w:rtl/>
        </w:rPr>
        <w:t>تستجيب الدراسة لتوصيات العديد من الدراسات السابقة التي أوصت بإجراء مزيد من البحوث حول العوامل البشرية والنفسية المؤثرة في نجاح المشاريع</w:t>
      </w:r>
      <w:r w:rsidRPr="00132F45">
        <w:rPr>
          <w:rFonts w:ascii="Arial" w:hAnsi="Arial" w:cs="Arial"/>
        </w:rPr>
        <w:t xml:space="preserve"> </w:t>
      </w:r>
      <w:r w:rsidRPr="00132F45">
        <w:rPr>
          <w:rFonts w:ascii="Arial" w:hAnsi="Arial" w:cs="Arial"/>
          <w:rtl/>
        </w:rPr>
        <w:t>(العتيبي، 2021؛ الشهري، 2020؛</w:t>
      </w:r>
      <w:r w:rsidRPr="00132F45">
        <w:rPr>
          <w:rFonts w:ascii="Arial" w:hAnsi="Arial" w:cs="Arial"/>
        </w:rPr>
        <w:t xml:space="preserve"> Pinto et al., 2014</w:t>
      </w:r>
      <w:r w:rsidRPr="00132F45">
        <w:rPr>
          <w:rFonts w:ascii="Arial" w:hAnsi="Arial" w:cs="Arial"/>
          <w:rtl/>
        </w:rPr>
        <w:t>؛</w:t>
      </w:r>
      <w:r w:rsidRPr="00132F45">
        <w:rPr>
          <w:rFonts w:ascii="Arial" w:hAnsi="Arial" w:cs="Arial"/>
        </w:rPr>
        <w:t xml:space="preserve"> (Turner, 2020</w:t>
      </w:r>
      <w:r w:rsidRPr="00132F45">
        <w:rPr>
          <w:rFonts w:ascii="Arial" w:hAnsi="Arial" w:cs="Arial"/>
          <w:rtl/>
        </w:rPr>
        <w:t xml:space="preserve"> خاصة في القطاع الصناعي الذي لم يحظى باهتمام كاف في الأدبيات العربية</w:t>
      </w:r>
      <w:r w:rsidRPr="00132F45">
        <w:rPr>
          <w:rFonts w:ascii="Arial" w:hAnsi="Arial" w:cs="Arial"/>
        </w:rPr>
        <w:t>.</w:t>
      </w:r>
    </w:p>
    <w:p w14:paraId="02333665" w14:textId="77777777" w:rsidR="00762E87" w:rsidRPr="00132F45" w:rsidRDefault="00762E87" w:rsidP="00762E87">
      <w:pPr>
        <w:numPr>
          <w:ilvl w:val="0"/>
          <w:numId w:val="6"/>
        </w:numPr>
        <w:rPr>
          <w:rFonts w:ascii="Arial" w:hAnsi="Arial" w:cs="Arial"/>
        </w:rPr>
      </w:pPr>
      <w:r w:rsidRPr="00132F45">
        <w:rPr>
          <w:rFonts w:ascii="Arial" w:hAnsi="Arial" w:cs="Arial"/>
          <w:b/>
          <w:bCs/>
          <w:rtl/>
        </w:rPr>
        <w:t>اختبار النظريات</w:t>
      </w:r>
      <w:r w:rsidRPr="00132F45">
        <w:rPr>
          <w:rFonts w:ascii="Arial" w:hAnsi="Arial" w:cs="Arial"/>
          <w:b/>
          <w:bCs/>
        </w:rPr>
        <w:t>:</w:t>
      </w:r>
      <w:r w:rsidRPr="00132F45">
        <w:rPr>
          <w:rFonts w:ascii="Arial" w:hAnsi="Arial" w:cs="Arial"/>
        </w:rPr>
        <w:t> </w:t>
      </w:r>
      <w:r w:rsidRPr="00132F45">
        <w:rPr>
          <w:rFonts w:ascii="Arial" w:hAnsi="Arial" w:cs="Arial"/>
          <w:rtl/>
        </w:rPr>
        <w:t xml:space="preserve">تقدم الدراسة اختباراً تجريبياً لنظرية </w:t>
      </w:r>
      <w:proofErr w:type="spellStart"/>
      <w:r w:rsidRPr="00132F45">
        <w:rPr>
          <w:rFonts w:ascii="Arial" w:hAnsi="Arial" w:cs="Arial"/>
          <w:rtl/>
        </w:rPr>
        <w:t>ماسلاش</w:t>
      </w:r>
      <w:proofErr w:type="spellEnd"/>
      <w:r w:rsidRPr="00132F45">
        <w:rPr>
          <w:rFonts w:ascii="Arial" w:hAnsi="Arial" w:cs="Arial"/>
          <w:rtl/>
        </w:rPr>
        <w:t xml:space="preserve"> للاحتراق الوظيفي</w:t>
      </w:r>
      <w:r w:rsidRPr="00132F45">
        <w:rPr>
          <w:rFonts w:ascii="Arial" w:hAnsi="Arial" w:cs="Arial"/>
        </w:rPr>
        <w:t xml:space="preserve"> (Maslach &amp; Jackson, 1981</w:t>
      </w:r>
      <w:proofErr w:type="gramStart"/>
      <w:r w:rsidRPr="00132F45">
        <w:rPr>
          <w:rFonts w:ascii="Arial" w:hAnsi="Arial" w:cs="Arial"/>
        </w:rPr>
        <w:t xml:space="preserve">) </w:t>
      </w:r>
      <w:r w:rsidRPr="00132F45">
        <w:rPr>
          <w:rFonts w:ascii="Arial" w:hAnsi="Arial" w:cs="Arial"/>
          <w:rtl/>
        </w:rPr>
        <w:t xml:space="preserve"> ونظرية</w:t>
      </w:r>
      <w:proofErr w:type="gramEnd"/>
      <w:r w:rsidRPr="00132F45">
        <w:rPr>
          <w:rFonts w:ascii="Arial" w:hAnsi="Arial" w:cs="Arial"/>
          <w:rtl/>
        </w:rPr>
        <w:t xml:space="preserve"> الموارد والمتطلبات الوظيفية</w:t>
      </w:r>
      <w:r w:rsidRPr="00132F45">
        <w:rPr>
          <w:rFonts w:ascii="Arial" w:hAnsi="Arial" w:cs="Arial"/>
        </w:rPr>
        <w:t xml:space="preserve"> (Demerouti et al., 2001) </w:t>
      </w:r>
      <w:r w:rsidRPr="00132F45">
        <w:rPr>
          <w:rFonts w:ascii="Arial" w:hAnsi="Arial" w:cs="Arial"/>
          <w:rtl/>
        </w:rPr>
        <w:t>في سياق صناعي سعودي، مما يساهم في فهم مدى صلاحية هذه النظريات في بيئات ثقافية مختلفة</w:t>
      </w:r>
      <w:r w:rsidRPr="00132F45">
        <w:rPr>
          <w:rFonts w:ascii="Arial" w:hAnsi="Arial" w:cs="Arial"/>
        </w:rPr>
        <w:t>.</w:t>
      </w:r>
    </w:p>
    <w:p w14:paraId="01BA7093" w14:textId="77777777" w:rsidR="00762E87" w:rsidRPr="00132F45" w:rsidRDefault="00762E87" w:rsidP="00762E87">
      <w:pPr>
        <w:numPr>
          <w:ilvl w:val="0"/>
          <w:numId w:val="6"/>
        </w:numPr>
        <w:rPr>
          <w:rFonts w:ascii="Arial" w:hAnsi="Arial" w:cs="Arial"/>
        </w:rPr>
      </w:pPr>
      <w:r w:rsidRPr="00132F45">
        <w:rPr>
          <w:rFonts w:ascii="Arial" w:hAnsi="Arial" w:cs="Arial"/>
          <w:b/>
          <w:bCs/>
          <w:rtl/>
        </w:rPr>
        <w:t>النموذج التفسيري</w:t>
      </w:r>
      <w:r w:rsidRPr="00132F45">
        <w:rPr>
          <w:rFonts w:ascii="Arial" w:hAnsi="Arial" w:cs="Arial"/>
          <w:b/>
          <w:bCs/>
        </w:rPr>
        <w:t>:</w:t>
      </w:r>
      <w:r w:rsidRPr="00132F45">
        <w:rPr>
          <w:rFonts w:ascii="Arial" w:hAnsi="Arial" w:cs="Arial"/>
        </w:rPr>
        <w:t> </w:t>
      </w:r>
      <w:r w:rsidRPr="00132F45">
        <w:rPr>
          <w:rFonts w:ascii="Arial" w:hAnsi="Arial" w:cs="Arial"/>
          <w:rtl/>
        </w:rPr>
        <w:t>تقدم الدراسة نموذجاً تفسيرياً يوضح كيف تؤثر سياسات الموارد البشرية (كالتدريب المرتبط بالترقيات وتنظيم الإجازات) في تخفيف حدة الاحتراق الوظيفي، وهو ما يمثل إضافة نوعية للأدبيات العلمية</w:t>
      </w:r>
      <w:r w:rsidRPr="00132F45">
        <w:rPr>
          <w:rFonts w:ascii="Arial" w:hAnsi="Arial" w:cs="Arial"/>
        </w:rPr>
        <w:t>.</w:t>
      </w:r>
    </w:p>
    <w:p w14:paraId="687D6D80" w14:textId="77777777" w:rsidR="00762E87" w:rsidRPr="00132F45" w:rsidRDefault="00762E87" w:rsidP="00762E87">
      <w:pPr>
        <w:numPr>
          <w:ilvl w:val="0"/>
          <w:numId w:val="6"/>
        </w:numPr>
        <w:rPr>
          <w:rFonts w:ascii="Arial" w:hAnsi="Arial" w:cs="Arial"/>
        </w:rPr>
      </w:pPr>
      <w:r w:rsidRPr="00132F45">
        <w:rPr>
          <w:rFonts w:ascii="Arial" w:hAnsi="Arial" w:cs="Arial"/>
          <w:b/>
          <w:bCs/>
          <w:rtl/>
        </w:rPr>
        <w:t>تطوير أداة القياس</w:t>
      </w:r>
      <w:r w:rsidRPr="00132F45">
        <w:rPr>
          <w:rFonts w:ascii="Arial" w:hAnsi="Arial" w:cs="Arial"/>
          <w:b/>
          <w:bCs/>
        </w:rPr>
        <w:t>:</w:t>
      </w:r>
      <w:r w:rsidRPr="00132F45">
        <w:rPr>
          <w:rFonts w:ascii="Arial" w:hAnsi="Arial" w:cs="Arial"/>
        </w:rPr>
        <w:t> </w:t>
      </w:r>
      <w:r w:rsidRPr="00132F45">
        <w:rPr>
          <w:rFonts w:ascii="Arial" w:hAnsi="Arial" w:cs="Arial"/>
          <w:rtl/>
        </w:rPr>
        <w:t>تساهم الدراسة في تطوير أداة قياس (استبانة) مناسبة للسياق السعودي، يمكن للباحثين الآخرين استخدامها في دراسات مستقبلية، بعد التأكد من صدقها وثباتها</w:t>
      </w:r>
      <w:r w:rsidRPr="00132F45">
        <w:rPr>
          <w:rFonts w:ascii="Arial" w:hAnsi="Arial" w:cs="Arial"/>
        </w:rPr>
        <w:t>.</w:t>
      </w:r>
    </w:p>
    <w:p w14:paraId="2EDEBDE2" w14:textId="77777777" w:rsidR="00762E87" w:rsidRPr="00132F45" w:rsidRDefault="00762E87" w:rsidP="00762E87">
      <w:pPr>
        <w:numPr>
          <w:ilvl w:val="0"/>
          <w:numId w:val="6"/>
        </w:numPr>
        <w:rPr>
          <w:rFonts w:ascii="Arial" w:hAnsi="Arial" w:cs="Arial"/>
        </w:rPr>
      </w:pPr>
      <w:r w:rsidRPr="00132F45">
        <w:rPr>
          <w:rFonts w:ascii="Arial" w:hAnsi="Arial" w:cs="Arial"/>
          <w:b/>
          <w:bCs/>
          <w:rtl/>
        </w:rPr>
        <w:t>اختبار صحة النموذج الثلاثي الأبعاد</w:t>
      </w:r>
      <w:r w:rsidRPr="00132F45">
        <w:rPr>
          <w:rFonts w:ascii="Arial" w:hAnsi="Arial" w:cs="Arial"/>
          <w:b/>
          <w:bCs/>
        </w:rPr>
        <w:t>:</w:t>
      </w:r>
      <w:r w:rsidRPr="00132F45">
        <w:rPr>
          <w:rFonts w:ascii="Arial" w:hAnsi="Arial" w:cs="Arial"/>
        </w:rPr>
        <w:t> </w:t>
      </w:r>
      <w:r w:rsidRPr="00132F45">
        <w:rPr>
          <w:rFonts w:ascii="Arial" w:hAnsi="Arial" w:cs="Arial"/>
          <w:rtl/>
        </w:rPr>
        <w:t>تساهم الدراسة في اختبار صحة النموذج الثلاثي الأبعاد للاحتراق الوظيفي (الإنهاك العاطفي، التبلد، تدني الإنجاز الشخصي) في بيئة صناعية سعودية، وهو ما يعزز من صحة النموذج في سياقات ثقافية مختلفة</w:t>
      </w:r>
      <w:r w:rsidRPr="00132F45">
        <w:rPr>
          <w:rFonts w:ascii="Arial" w:hAnsi="Arial" w:cs="Arial"/>
        </w:rPr>
        <w:t>.</w:t>
      </w:r>
    </w:p>
    <w:p w14:paraId="32275900" w14:textId="77777777" w:rsidR="00762E87" w:rsidRPr="00132F45" w:rsidRDefault="00762E87" w:rsidP="00762E87">
      <w:pPr>
        <w:outlineLvl w:val="2"/>
        <w:rPr>
          <w:rFonts w:ascii="Arial" w:hAnsi="Arial" w:cs="Arial"/>
          <w:b/>
          <w:bCs/>
          <w:sz w:val="28"/>
          <w:szCs w:val="28"/>
        </w:rPr>
      </w:pPr>
      <w:bookmarkStart w:id="24" w:name="_Toc225486493"/>
      <w:bookmarkStart w:id="25" w:name="_Toc225494994"/>
      <w:r w:rsidRPr="00132F45">
        <w:rPr>
          <w:rFonts w:ascii="Arial" w:hAnsi="Arial" w:cs="Arial"/>
          <w:b/>
          <w:bCs/>
          <w:sz w:val="28"/>
          <w:szCs w:val="28"/>
          <w:rtl/>
        </w:rPr>
        <w:t>ثانياً: الأهمية التطبيقية (العملية)</w:t>
      </w:r>
      <w:bookmarkEnd w:id="24"/>
      <w:bookmarkEnd w:id="25"/>
    </w:p>
    <w:p w14:paraId="2A8E1CEF" w14:textId="77777777" w:rsidR="00762E87" w:rsidRPr="00132F45" w:rsidRDefault="00762E87" w:rsidP="00762E87">
      <w:pPr>
        <w:numPr>
          <w:ilvl w:val="0"/>
          <w:numId w:val="7"/>
        </w:numPr>
        <w:rPr>
          <w:rFonts w:ascii="Arial" w:hAnsi="Arial" w:cs="Arial"/>
        </w:rPr>
      </w:pPr>
      <w:r w:rsidRPr="00132F45">
        <w:rPr>
          <w:rFonts w:ascii="Arial" w:hAnsi="Arial" w:cs="Arial"/>
          <w:b/>
          <w:bCs/>
          <w:rtl/>
        </w:rPr>
        <w:t>دعم اتخاذ القرار</w:t>
      </w:r>
      <w:r w:rsidRPr="00132F45">
        <w:rPr>
          <w:rFonts w:ascii="Arial" w:hAnsi="Arial" w:cs="Arial"/>
          <w:b/>
          <w:bCs/>
        </w:rPr>
        <w:t>:</w:t>
      </w:r>
      <w:r w:rsidRPr="00132F45">
        <w:rPr>
          <w:rFonts w:ascii="Arial" w:hAnsi="Arial" w:cs="Arial"/>
        </w:rPr>
        <w:t> </w:t>
      </w:r>
      <w:r w:rsidRPr="00132F45">
        <w:rPr>
          <w:rFonts w:ascii="Arial" w:hAnsi="Arial" w:cs="Arial"/>
          <w:rtl/>
        </w:rPr>
        <w:t>تساعد نتائج الدراسة إدارات الشركات الصناعية على فهم تأثير الاحتراق الوظيفي على أداء فرق المشاريع، مما يمكنهم من اتخاذ إجراءات وقائية وعلاجية للحد منه، وتحسين نسب نجاح المشاريع</w:t>
      </w:r>
      <w:r w:rsidRPr="00132F45">
        <w:rPr>
          <w:rFonts w:ascii="Arial" w:hAnsi="Arial" w:cs="Arial"/>
        </w:rPr>
        <w:t>.</w:t>
      </w:r>
    </w:p>
    <w:p w14:paraId="28F8BEB0" w14:textId="77777777" w:rsidR="00762E87" w:rsidRPr="00132F45" w:rsidRDefault="00762E87" w:rsidP="00762E87">
      <w:pPr>
        <w:numPr>
          <w:ilvl w:val="0"/>
          <w:numId w:val="7"/>
        </w:numPr>
        <w:rPr>
          <w:rFonts w:ascii="Arial" w:hAnsi="Arial" w:cs="Arial"/>
        </w:rPr>
      </w:pPr>
      <w:r w:rsidRPr="00132F45">
        <w:rPr>
          <w:rFonts w:ascii="Arial" w:hAnsi="Arial" w:cs="Arial"/>
          <w:b/>
          <w:bCs/>
          <w:rtl/>
        </w:rPr>
        <w:t>تطوير سياسات الموارد البشرية</w:t>
      </w:r>
      <w:r w:rsidRPr="00132F45">
        <w:rPr>
          <w:rFonts w:ascii="Arial" w:hAnsi="Arial" w:cs="Arial"/>
          <w:b/>
          <w:bCs/>
        </w:rPr>
        <w:t>:</w:t>
      </w:r>
      <w:r w:rsidRPr="00132F45">
        <w:rPr>
          <w:rFonts w:ascii="Arial" w:hAnsi="Arial" w:cs="Arial"/>
        </w:rPr>
        <w:t> </w:t>
      </w:r>
      <w:r w:rsidRPr="00132F45">
        <w:rPr>
          <w:rFonts w:ascii="Arial" w:hAnsi="Arial" w:cs="Arial"/>
          <w:rtl/>
        </w:rPr>
        <w:t>تزود الدراسة متخذي القرار في إدارات الموارد البشرية بأدلة ميدانية تساعدهم في تطوير سياسات لإدارة الضغوط المهنية، وتصميم برامج تدريبية، وتنظيم الإجازات، وتحسين بيئة العمل</w:t>
      </w:r>
      <w:r w:rsidRPr="00132F45">
        <w:rPr>
          <w:rFonts w:ascii="Arial" w:hAnsi="Arial" w:cs="Arial"/>
        </w:rPr>
        <w:t>.</w:t>
      </w:r>
    </w:p>
    <w:p w14:paraId="69B832D0" w14:textId="77777777" w:rsidR="00762E87" w:rsidRPr="00132F45" w:rsidRDefault="00762E87" w:rsidP="00762E87">
      <w:pPr>
        <w:numPr>
          <w:ilvl w:val="0"/>
          <w:numId w:val="7"/>
        </w:numPr>
        <w:rPr>
          <w:rFonts w:ascii="Arial" w:hAnsi="Arial" w:cs="Arial"/>
        </w:rPr>
      </w:pPr>
      <w:r w:rsidRPr="00132F45">
        <w:rPr>
          <w:rFonts w:ascii="Arial" w:hAnsi="Arial" w:cs="Arial"/>
          <w:b/>
          <w:bCs/>
          <w:rtl/>
        </w:rPr>
        <w:t>توعية مديري المشاريع</w:t>
      </w:r>
      <w:r w:rsidRPr="00132F45">
        <w:rPr>
          <w:rFonts w:ascii="Arial" w:hAnsi="Arial" w:cs="Arial"/>
          <w:b/>
          <w:bCs/>
        </w:rPr>
        <w:t>:</w:t>
      </w:r>
      <w:r w:rsidRPr="00132F45">
        <w:rPr>
          <w:rFonts w:ascii="Arial" w:hAnsi="Arial" w:cs="Arial"/>
        </w:rPr>
        <w:t> </w:t>
      </w:r>
      <w:r w:rsidRPr="00132F45">
        <w:rPr>
          <w:rFonts w:ascii="Arial" w:hAnsi="Arial" w:cs="Arial"/>
          <w:rtl/>
        </w:rPr>
        <w:t>تزود الدراسة مديري المشاريع بمؤشرات مبكرة للكشف عن الاحتراق الوظيفي لدى فرق العمل، وتمكنهم من اتخاذ الإجراءات التصحيحية المناسبة قبل تفاقم المشكلة</w:t>
      </w:r>
      <w:r w:rsidRPr="00132F45">
        <w:rPr>
          <w:rFonts w:ascii="Arial" w:hAnsi="Arial" w:cs="Arial"/>
        </w:rPr>
        <w:t>.</w:t>
      </w:r>
    </w:p>
    <w:p w14:paraId="5A823D56" w14:textId="77777777" w:rsidR="00762E87" w:rsidRPr="00132F45" w:rsidRDefault="00762E87" w:rsidP="00762E87">
      <w:pPr>
        <w:numPr>
          <w:ilvl w:val="0"/>
          <w:numId w:val="7"/>
        </w:numPr>
        <w:rPr>
          <w:rFonts w:ascii="Arial" w:hAnsi="Arial" w:cs="Arial"/>
        </w:rPr>
      </w:pPr>
      <w:r w:rsidRPr="00132F45">
        <w:rPr>
          <w:rFonts w:ascii="Arial" w:hAnsi="Arial" w:cs="Arial"/>
          <w:b/>
          <w:bCs/>
          <w:rtl/>
        </w:rPr>
        <w:lastRenderedPageBreak/>
        <w:t>رفع كفاءة إدارة المشاريع</w:t>
      </w:r>
      <w:r w:rsidRPr="00132F45">
        <w:rPr>
          <w:rFonts w:ascii="Arial" w:hAnsi="Arial" w:cs="Arial"/>
          <w:b/>
          <w:bCs/>
        </w:rPr>
        <w:t>:</w:t>
      </w:r>
      <w:r w:rsidRPr="00132F45">
        <w:rPr>
          <w:rFonts w:ascii="Arial" w:hAnsi="Arial" w:cs="Arial"/>
        </w:rPr>
        <w:t> </w:t>
      </w:r>
      <w:r w:rsidRPr="00132F45">
        <w:rPr>
          <w:rFonts w:ascii="Arial" w:hAnsi="Arial" w:cs="Arial"/>
          <w:rtl/>
        </w:rPr>
        <w:t>تسهم الدراسة في رفع كفاءة إدارة المشاريع وتحسين نسب الالتزام بالجداول الزمنية والتكاليف وجودة التنفيذ في الشركات الصناعية، مما ينعكس إيجاباً على الأداء العام للمنظمات</w:t>
      </w:r>
      <w:r w:rsidRPr="00132F45">
        <w:rPr>
          <w:rFonts w:ascii="Arial" w:hAnsi="Arial" w:cs="Arial"/>
        </w:rPr>
        <w:t>.</w:t>
      </w:r>
    </w:p>
    <w:p w14:paraId="5177FC09" w14:textId="77777777" w:rsidR="00762E87" w:rsidRPr="00132F45" w:rsidRDefault="00762E87" w:rsidP="00762E87">
      <w:pPr>
        <w:numPr>
          <w:ilvl w:val="0"/>
          <w:numId w:val="7"/>
        </w:numPr>
        <w:rPr>
          <w:rFonts w:ascii="Arial" w:hAnsi="Arial" w:cs="Arial"/>
        </w:rPr>
      </w:pPr>
      <w:r w:rsidRPr="00132F45">
        <w:rPr>
          <w:rFonts w:ascii="Arial" w:hAnsi="Arial" w:cs="Arial"/>
          <w:b/>
          <w:bCs/>
          <w:rtl/>
        </w:rPr>
        <w:t>دعم رؤية</w:t>
      </w:r>
      <w:r w:rsidRPr="00132F45">
        <w:rPr>
          <w:rFonts w:ascii="Arial" w:hAnsi="Arial" w:cs="Arial"/>
          <w:b/>
          <w:bCs/>
        </w:rPr>
        <w:t>:</w:t>
      </w:r>
      <w:r w:rsidRPr="00132F45">
        <w:rPr>
          <w:rFonts w:ascii="Arial" w:hAnsi="Arial" w:cs="Arial"/>
        </w:rPr>
        <w:t>2030 </w:t>
      </w:r>
      <w:r w:rsidRPr="00132F45">
        <w:rPr>
          <w:rFonts w:ascii="Arial" w:hAnsi="Arial" w:cs="Arial"/>
          <w:rtl/>
        </w:rPr>
        <w:t xml:space="preserve">تدعم الدراسة توجهات المملكة نحو تعزيز الإنتاجية وجودة الأداء المؤسسي، بما يتماشى مع رؤية السعودية </w:t>
      </w:r>
      <w:r w:rsidRPr="00132F45">
        <w:rPr>
          <w:rFonts w:ascii="Arial" w:hAnsi="Arial" w:cs="Arial"/>
        </w:rPr>
        <w:t>2030</w:t>
      </w:r>
      <w:r w:rsidRPr="00132F45">
        <w:rPr>
          <w:rFonts w:ascii="Arial" w:hAnsi="Arial" w:cs="Arial"/>
          <w:rtl/>
        </w:rPr>
        <w:t>، حيث تساهم في الحفاظ على الكوادر الوطنية وتحسين أدائها، وهو ما يحقق مستهدفات الرؤية في تنويع الاقتصاد وزيادة كفاءة القطاع الخاص</w:t>
      </w:r>
      <w:r w:rsidRPr="00132F45">
        <w:rPr>
          <w:rFonts w:ascii="Arial" w:hAnsi="Arial" w:cs="Arial"/>
        </w:rPr>
        <w:t>.</w:t>
      </w:r>
    </w:p>
    <w:p w14:paraId="030CBF6A" w14:textId="77777777" w:rsidR="00762E87" w:rsidRPr="00132F45" w:rsidRDefault="00762E87" w:rsidP="00762E87">
      <w:pPr>
        <w:numPr>
          <w:ilvl w:val="0"/>
          <w:numId w:val="7"/>
        </w:numPr>
        <w:rPr>
          <w:rFonts w:ascii="Arial" w:hAnsi="Arial" w:cs="Arial"/>
        </w:rPr>
      </w:pPr>
      <w:r w:rsidRPr="00132F45">
        <w:rPr>
          <w:rFonts w:ascii="Arial" w:hAnsi="Arial" w:cs="Arial"/>
          <w:b/>
          <w:bCs/>
          <w:rtl/>
        </w:rPr>
        <w:t>تطوير برامج التدخل</w:t>
      </w:r>
      <w:r w:rsidRPr="00132F45">
        <w:rPr>
          <w:rFonts w:ascii="Arial" w:hAnsi="Arial" w:cs="Arial"/>
          <w:b/>
          <w:bCs/>
        </w:rPr>
        <w:t>:</w:t>
      </w:r>
      <w:r w:rsidRPr="00132F45">
        <w:rPr>
          <w:rFonts w:ascii="Arial" w:hAnsi="Arial" w:cs="Arial"/>
        </w:rPr>
        <w:t> </w:t>
      </w:r>
      <w:r w:rsidRPr="00132F45">
        <w:rPr>
          <w:rFonts w:ascii="Arial" w:hAnsi="Arial" w:cs="Arial"/>
          <w:rtl/>
        </w:rPr>
        <w:t>تساعد أقسام الموارد البشرية في تصميم برامج تدريبية وتأهيلية للعاملين في المشاريع للتعامل مع ضغوط العمل والوقاية من الاحتراق الوظيفي، مما يقلل من تكاليف الغياب ودوران العمل</w:t>
      </w:r>
      <w:r w:rsidRPr="00132F45">
        <w:rPr>
          <w:rFonts w:ascii="Arial" w:hAnsi="Arial" w:cs="Arial"/>
        </w:rPr>
        <w:t>.</w:t>
      </w:r>
    </w:p>
    <w:p w14:paraId="1B17E654" w14:textId="77777777" w:rsidR="00762E87" w:rsidRPr="00132F45" w:rsidRDefault="00762E87" w:rsidP="00762E87">
      <w:pPr>
        <w:numPr>
          <w:ilvl w:val="0"/>
          <w:numId w:val="7"/>
        </w:numPr>
        <w:rPr>
          <w:rFonts w:ascii="Arial" w:hAnsi="Arial" w:cs="Arial"/>
          <w:rtl/>
        </w:rPr>
      </w:pPr>
      <w:r w:rsidRPr="00132F45">
        <w:rPr>
          <w:rFonts w:ascii="Arial" w:hAnsi="Arial" w:cs="Arial"/>
          <w:b/>
          <w:bCs/>
          <w:rtl/>
        </w:rPr>
        <w:t>تحسين جودة الحياة الوظيفية</w:t>
      </w:r>
      <w:r w:rsidRPr="00132F45">
        <w:rPr>
          <w:rFonts w:ascii="Arial" w:hAnsi="Arial" w:cs="Arial"/>
          <w:b/>
          <w:bCs/>
        </w:rPr>
        <w:t>:</w:t>
      </w:r>
      <w:r w:rsidRPr="00132F45">
        <w:rPr>
          <w:rFonts w:ascii="Arial" w:hAnsi="Arial" w:cs="Arial"/>
        </w:rPr>
        <w:t> </w:t>
      </w:r>
      <w:r w:rsidRPr="00132F45">
        <w:rPr>
          <w:rFonts w:ascii="Arial" w:hAnsi="Arial" w:cs="Arial"/>
          <w:rtl/>
        </w:rPr>
        <w:t>تسهم نتائج الدراسة في تحسين جودة الحياة الوظيفية للعاملين في المشاريع من خلال التوصيات التي تهدف إلى تحقيق التوازن بين العمل والحياة الشخصية</w:t>
      </w:r>
      <w:r w:rsidRPr="00132F45">
        <w:rPr>
          <w:rFonts w:ascii="Arial" w:hAnsi="Arial" w:cs="Arial"/>
        </w:rPr>
        <w:t>.</w:t>
      </w:r>
    </w:p>
    <w:p w14:paraId="7EEBED6B" w14:textId="77777777" w:rsidR="00762E87" w:rsidRPr="00132F45" w:rsidRDefault="00762E87" w:rsidP="00762E87">
      <w:pPr>
        <w:outlineLvl w:val="1"/>
        <w:rPr>
          <w:rFonts w:ascii="Arial" w:hAnsi="Arial" w:cs="Arial"/>
          <w:b/>
          <w:bCs/>
          <w:sz w:val="28"/>
          <w:szCs w:val="28"/>
        </w:rPr>
      </w:pPr>
      <w:bookmarkStart w:id="26" w:name="_Toc225494995"/>
      <w:r w:rsidRPr="00132F45">
        <w:rPr>
          <w:rFonts w:ascii="Arial" w:hAnsi="Arial" w:cs="Arial"/>
          <w:b/>
          <w:bCs/>
          <w:sz w:val="28"/>
          <w:szCs w:val="28"/>
        </w:rPr>
        <w:t>1.6</w:t>
      </w:r>
      <w:r w:rsidRPr="00132F45">
        <w:rPr>
          <w:rFonts w:ascii="Arial" w:hAnsi="Arial" w:cs="Arial"/>
          <w:b/>
          <w:bCs/>
          <w:sz w:val="28"/>
          <w:szCs w:val="28"/>
          <w:rtl/>
        </w:rPr>
        <w:t xml:space="preserve"> حدود الدراسة</w:t>
      </w:r>
      <w:bookmarkEnd w:id="26"/>
    </w:p>
    <w:p w14:paraId="3C002EF6" w14:textId="77777777" w:rsidR="00762E87" w:rsidRPr="00132F45" w:rsidRDefault="00762E87" w:rsidP="00762E87">
      <w:pPr>
        <w:rPr>
          <w:rFonts w:ascii="Arial" w:hAnsi="Arial" w:cs="Arial"/>
          <w:b/>
          <w:bCs/>
          <w:rtl/>
        </w:rPr>
      </w:pPr>
      <w:r w:rsidRPr="00132F45">
        <w:rPr>
          <w:rFonts w:ascii="Arial" w:hAnsi="Arial" w:cs="Arial"/>
          <w:b/>
          <w:bCs/>
          <w:rtl/>
        </w:rPr>
        <w:t>تتمثل حدود الدراسة في الآتي</w:t>
      </w:r>
      <w:r w:rsidRPr="00132F45">
        <w:rPr>
          <w:rFonts w:ascii="Arial" w:hAnsi="Arial" w:cs="Arial"/>
          <w:b/>
          <w:bCs/>
        </w:rPr>
        <w:t>:</w:t>
      </w:r>
    </w:p>
    <w:p w14:paraId="6E166E67" w14:textId="77777777" w:rsidR="00762E87" w:rsidRPr="00132F45" w:rsidRDefault="00762E87" w:rsidP="00762E87">
      <w:pPr>
        <w:outlineLvl w:val="2"/>
        <w:rPr>
          <w:rFonts w:ascii="Arial" w:hAnsi="Arial" w:cs="Arial"/>
          <w:b/>
          <w:bCs/>
          <w:sz w:val="28"/>
          <w:szCs w:val="28"/>
        </w:rPr>
      </w:pPr>
      <w:r w:rsidRPr="00132F45">
        <w:rPr>
          <w:rFonts w:ascii="Arial" w:hAnsi="Arial" w:cs="Arial"/>
          <w:b/>
          <w:bCs/>
          <w:sz w:val="28"/>
          <w:szCs w:val="28"/>
        </w:rPr>
        <w:t xml:space="preserve"> </w:t>
      </w:r>
      <w:bookmarkStart w:id="27" w:name="_Toc225494996"/>
      <w:r w:rsidRPr="00132F45">
        <w:rPr>
          <w:rFonts w:ascii="Arial" w:hAnsi="Arial" w:cs="Arial"/>
          <w:b/>
          <w:bCs/>
          <w:sz w:val="28"/>
          <w:szCs w:val="28"/>
        </w:rPr>
        <w:t>1.6.1</w:t>
      </w:r>
      <w:r w:rsidRPr="00132F45">
        <w:rPr>
          <w:rFonts w:ascii="Arial" w:hAnsi="Arial" w:cs="Arial"/>
          <w:b/>
          <w:bCs/>
          <w:sz w:val="28"/>
          <w:szCs w:val="28"/>
          <w:rtl/>
        </w:rPr>
        <w:t>الحدود الموضوعية</w:t>
      </w:r>
      <w:bookmarkEnd w:id="27"/>
    </w:p>
    <w:p w14:paraId="6D9659DB" w14:textId="77777777" w:rsidR="00762E87" w:rsidRPr="00132F45" w:rsidRDefault="00762E87" w:rsidP="00762E87">
      <w:pPr>
        <w:rPr>
          <w:rFonts w:ascii="Arial" w:hAnsi="Arial" w:cs="Arial"/>
          <w:b/>
          <w:bCs/>
        </w:rPr>
      </w:pPr>
      <w:r w:rsidRPr="00132F45">
        <w:rPr>
          <w:rFonts w:ascii="Arial" w:hAnsi="Arial" w:cs="Arial"/>
          <w:b/>
          <w:bCs/>
          <w:rtl/>
        </w:rPr>
        <w:t>تقتصر الدراسة على متغيرين رئيسيين هما</w:t>
      </w:r>
      <w:r w:rsidRPr="00132F45">
        <w:rPr>
          <w:rFonts w:ascii="Arial" w:hAnsi="Arial" w:cs="Arial"/>
          <w:b/>
          <w:bCs/>
        </w:rPr>
        <w:t>:</w:t>
      </w:r>
    </w:p>
    <w:p w14:paraId="3C020AE3" w14:textId="77777777" w:rsidR="00762E87" w:rsidRPr="00132F45" w:rsidRDefault="00762E87" w:rsidP="00762E87">
      <w:pPr>
        <w:numPr>
          <w:ilvl w:val="0"/>
          <w:numId w:val="8"/>
        </w:numPr>
        <w:rPr>
          <w:rFonts w:ascii="Arial" w:hAnsi="Arial" w:cs="Arial"/>
        </w:rPr>
      </w:pPr>
      <w:r w:rsidRPr="00132F45">
        <w:rPr>
          <w:rFonts w:ascii="Arial" w:hAnsi="Arial" w:cs="Arial"/>
          <w:b/>
          <w:bCs/>
          <w:rtl/>
        </w:rPr>
        <w:t>المتغير المستقل</w:t>
      </w:r>
      <w:r w:rsidRPr="00132F45">
        <w:rPr>
          <w:rFonts w:ascii="Arial" w:hAnsi="Arial" w:cs="Arial"/>
          <w:b/>
          <w:bCs/>
        </w:rPr>
        <w:t>:</w:t>
      </w:r>
      <w:r w:rsidRPr="00132F45">
        <w:rPr>
          <w:rFonts w:ascii="Arial" w:hAnsi="Arial" w:cs="Arial"/>
        </w:rPr>
        <w:t> </w:t>
      </w:r>
      <w:r w:rsidRPr="00132F45">
        <w:rPr>
          <w:rFonts w:ascii="Arial" w:hAnsi="Arial" w:cs="Arial"/>
          <w:rtl/>
        </w:rPr>
        <w:t>الاحتراق الوظيفي بأبعاده الثلاثة (الإنهاك العاطفي، التبلد، تدني الإنجاز الشخصي)</w:t>
      </w:r>
      <w:r w:rsidRPr="00132F45">
        <w:rPr>
          <w:rFonts w:ascii="Arial" w:hAnsi="Arial" w:cs="Arial"/>
        </w:rPr>
        <w:t>.</w:t>
      </w:r>
    </w:p>
    <w:p w14:paraId="356888B2" w14:textId="77777777" w:rsidR="00762E87" w:rsidRPr="00132F45" w:rsidRDefault="00762E87" w:rsidP="00762E87">
      <w:pPr>
        <w:numPr>
          <w:ilvl w:val="0"/>
          <w:numId w:val="8"/>
        </w:numPr>
        <w:rPr>
          <w:rFonts w:ascii="Arial" w:hAnsi="Arial" w:cs="Arial"/>
        </w:rPr>
      </w:pPr>
      <w:r w:rsidRPr="00132F45">
        <w:rPr>
          <w:rFonts w:ascii="Arial" w:hAnsi="Arial" w:cs="Arial"/>
          <w:b/>
          <w:bCs/>
          <w:rtl/>
        </w:rPr>
        <w:t>المتغير التابع</w:t>
      </w:r>
      <w:r w:rsidRPr="00132F45">
        <w:rPr>
          <w:rFonts w:ascii="Arial" w:hAnsi="Arial" w:cs="Arial"/>
          <w:b/>
          <w:bCs/>
        </w:rPr>
        <w:t>:</w:t>
      </w:r>
      <w:r w:rsidRPr="00132F45">
        <w:rPr>
          <w:rFonts w:ascii="Arial" w:hAnsi="Arial" w:cs="Arial"/>
        </w:rPr>
        <w:t> </w:t>
      </w:r>
      <w:r w:rsidRPr="00132F45">
        <w:rPr>
          <w:rFonts w:ascii="Arial" w:hAnsi="Arial" w:cs="Arial"/>
          <w:rtl/>
        </w:rPr>
        <w:t>نجاح المشاريع بأبعاده الثلاثة (الالتزام بالجدول الزمني، الالتزام بالميزانية، جودة المخرجات)</w:t>
      </w:r>
      <w:r w:rsidRPr="00132F45">
        <w:rPr>
          <w:rFonts w:ascii="Arial" w:hAnsi="Arial" w:cs="Arial"/>
        </w:rPr>
        <w:t>.</w:t>
      </w:r>
    </w:p>
    <w:p w14:paraId="0650F387" w14:textId="77777777" w:rsidR="00762E87" w:rsidRPr="00132F45" w:rsidRDefault="00762E87" w:rsidP="00762E87">
      <w:pPr>
        <w:rPr>
          <w:rFonts w:ascii="Arial" w:hAnsi="Arial" w:cs="Arial"/>
          <w:rtl/>
        </w:rPr>
      </w:pPr>
      <w:r w:rsidRPr="00132F45">
        <w:rPr>
          <w:rFonts w:ascii="Arial" w:hAnsi="Arial" w:cs="Arial"/>
          <w:rtl/>
        </w:rPr>
        <w:t>ولم تتناول الدراسة أبعاداً أخرى للاحتراق أو لنجاح المشاريع مثل رضا العملاء أو الابتكار أو السلامة المهنية، وذلك للتركيز على الأبعاد الأكثر شيوعاً في الأدبيات العلمية</w:t>
      </w:r>
      <w:r w:rsidRPr="00132F45">
        <w:rPr>
          <w:rFonts w:ascii="Arial" w:hAnsi="Arial" w:cs="Arial"/>
        </w:rPr>
        <w:t xml:space="preserve"> (Atkinson, 1999; Maslach et al., 2001)</w:t>
      </w:r>
    </w:p>
    <w:p w14:paraId="6A9B33DE" w14:textId="77777777" w:rsidR="00762E87" w:rsidRPr="00132F45" w:rsidRDefault="00762E87" w:rsidP="00762E87">
      <w:pPr>
        <w:outlineLvl w:val="2"/>
        <w:rPr>
          <w:rFonts w:ascii="Arial" w:hAnsi="Arial" w:cs="Arial"/>
          <w:b/>
          <w:bCs/>
          <w:sz w:val="28"/>
          <w:szCs w:val="28"/>
        </w:rPr>
      </w:pPr>
      <w:r w:rsidRPr="00132F45">
        <w:rPr>
          <w:rFonts w:ascii="Arial" w:hAnsi="Arial" w:cs="Arial"/>
          <w:b/>
          <w:bCs/>
          <w:sz w:val="28"/>
          <w:szCs w:val="28"/>
        </w:rPr>
        <w:t xml:space="preserve"> </w:t>
      </w:r>
      <w:bookmarkStart w:id="28" w:name="_Toc225494997"/>
      <w:r w:rsidRPr="00132F45">
        <w:rPr>
          <w:rFonts w:ascii="Arial" w:hAnsi="Arial" w:cs="Arial"/>
          <w:b/>
          <w:bCs/>
          <w:sz w:val="28"/>
          <w:szCs w:val="28"/>
        </w:rPr>
        <w:t>1.6.2</w:t>
      </w:r>
      <w:r w:rsidRPr="00132F45">
        <w:rPr>
          <w:rFonts w:ascii="Arial" w:hAnsi="Arial" w:cs="Arial"/>
          <w:b/>
          <w:bCs/>
          <w:sz w:val="28"/>
          <w:szCs w:val="28"/>
          <w:rtl/>
        </w:rPr>
        <w:t>الحدود المكانية</w:t>
      </w:r>
      <w:bookmarkEnd w:id="28"/>
    </w:p>
    <w:p w14:paraId="5F21C3D5" w14:textId="77777777" w:rsidR="00762E87" w:rsidRPr="00132F45" w:rsidRDefault="00762E87" w:rsidP="00762E87">
      <w:pPr>
        <w:rPr>
          <w:rFonts w:ascii="Arial" w:hAnsi="Arial" w:cs="Arial"/>
        </w:rPr>
      </w:pPr>
      <w:r w:rsidRPr="00132F45">
        <w:rPr>
          <w:rFonts w:ascii="Arial" w:hAnsi="Arial" w:cs="Arial"/>
          <w:rtl/>
        </w:rPr>
        <w:t>تقتصر الدراسة على الشركات الصناعية الكبرى في المنطقة الشرقية بالمملكة العربية السعودية. ونظراً لسياسات الخصوصية المتبعة في هذه الشركات، تم الاتفاق على عدم ذكر أسمائها صراحة، والاكتفاء بالوصف العام "الشركات الصناعية الكبرى في المنطقة الشرقية". ويشمل هذا الوصف شركات تعمل في مجالات البتروكيماويات، والبترول والغاز، والصناعات التحويلية</w:t>
      </w:r>
      <w:r w:rsidRPr="00132F45">
        <w:rPr>
          <w:rFonts w:ascii="Arial" w:hAnsi="Arial" w:cs="Arial"/>
        </w:rPr>
        <w:t>.</w:t>
      </w:r>
    </w:p>
    <w:p w14:paraId="2D62A9B5" w14:textId="77777777" w:rsidR="00762E87" w:rsidRPr="00132F45" w:rsidRDefault="00762E87" w:rsidP="00762E87">
      <w:pPr>
        <w:rPr>
          <w:rFonts w:ascii="Arial" w:hAnsi="Arial" w:cs="Arial"/>
          <w:b/>
          <w:bCs/>
          <w:u w:val="single"/>
        </w:rPr>
      </w:pPr>
      <w:r w:rsidRPr="00132F45">
        <w:rPr>
          <w:rFonts w:ascii="Arial" w:hAnsi="Arial" w:cs="Arial"/>
          <w:b/>
          <w:bCs/>
          <w:u w:val="single"/>
          <w:rtl/>
        </w:rPr>
        <w:t>وقد تم اختيار المنطقة الشرقية لعدة أسباب</w:t>
      </w:r>
      <w:r w:rsidRPr="00132F45">
        <w:rPr>
          <w:rFonts w:ascii="Arial" w:hAnsi="Arial" w:cs="Arial"/>
          <w:b/>
          <w:bCs/>
          <w:u w:val="single"/>
        </w:rPr>
        <w:t>:</w:t>
      </w:r>
    </w:p>
    <w:p w14:paraId="3D154ABD" w14:textId="77777777" w:rsidR="00762E87" w:rsidRPr="00132F45" w:rsidRDefault="00762E87" w:rsidP="00762E87">
      <w:pPr>
        <w:numPr>
          <w:ilvl w:val="0"/>
          <w:numId w:val="9"/>
        </w:numPr>
        <w:rPr>
          <w:rFonts w:ascii="Arial" w:hAnsi="Arial" w:cs="Arial"/>
        </w:rPr>
      </w:pPr>
      <w:r w:rsidRPr="00132F45">
        <w:rPr>
          <w:rFonts w:ascii="Arial" w:hAnsi="Arial" w:cs="Arial"/>
          <w:rtl/>
        </w:rPr>
        <w:t>تضم المنطقة الشرقية أكبر تجمع للشركات الصناعية في المملكة</w:t>
      </w:r>
      <w:r w:rsidRPr="00132F45">
        <w:rPr>
          <w:rFonts w:ascii="Arial" w:hAnsi="Arial" w:cs="Arial"/>
        </w:rPr>
        <w:t>.</w:t>
      </w:r>
    </w:p>
    <w:p w14:paraId="74E10129" w14:textId="77777777" w:rsidR="00762E87" w:rsidRPr="00132F45" w:rsidRDefault="00762E87" w:rsidP="00762E87">
      <w:pPr>
        <w:numPr>
          <w:ilvl w:val="0"/>
          <w:numId w:val="9"/>
        </w:numPr>
        <w:rPr>
          <w:rFonts w:ascii="Arial" w:hAnsi="Arial" w:cs="Arial"/>
        </w:rPr>
      </w:pPr>
      <w:r w:rsidRPr="00132F45">
        <w:rPr>
          <w:rFonts w:ascii="Arial" w:hAnsi="Arial" w:cs="Arial"/>
          <w:rtl/>
        </w:rPr>
        <w:t xml:space="preserve">تشهد المنطقة الشرقية نشاطاً صناعياً متزايداً في ظل رؤية </w:t>
      </w:r>
      <w:r w:rsidRPr="00132F45">
        <w:rPr>
          <w:rFonts w:ascii="Arial" w:hAnsi="Arial" w:cs="Arial"/>
        </w:rPr>
        <w:t>2030</w:t>
      </w:r>
    </w:p>
    <w:p w14:paraId="76F66D30" w14:textId="77777777" w:rsidR="00762E87" w:rsidRPr="00132F45" w:rsidRDefault="00762E87" w:rsidP="00762E87">
      <w:pPr>
        <w:numPr>
          <w:ilvl w:val="0"/>
          <w:numId w:val="9"/>
        </w:numPr>
        <w:rPr>
          <w:rFonts w:ascii="Arial" w:hAnsi="Arial" w:cs="Arial"/>
          <w:rtl/>
        </w:rPr>
      </w:pPr>
      <w:r w:rsidRPr="00132F45">
        <w:rPr>
          <w:rFonts w:ascii="Arial" w:hAnsi="Arial" w:cs="Arial"/>
          <w:rtl/>
        </w:rPr>
        <w:t>توفر البيانات وإمكانية الوصول إلى أفراد العينة</w:t>
      </w:r>
      <w:r w:rsidRPr="00132F45">
        <w:rPr>
          <w:rFonts w:ascii="Arial" w:hAnsi="Arial" w:cs="Arial"/>
        </w:rPr>
        <w:t>.</w:t>
      </w:r>
    </w:p>
    <w:p w14:paraId="66C7CED5" w14:textId="77777777" w:rsidR="00762E87" w:rsidRPr="00132F45" w:rsidRDefault="00762E87" w:rsidP="00762E87">
      <w:pPr>
        <w:outlineLvl w:val="2"/>
        <w:rPr>
          <w:rFonts w:ascii="Arial" w:hAnsi="Arial" w:cs="Arial"/>
          <w:b/>
          <w:bCs/>
          <w:sz w:val="28"/>
          <w:szCs w:val="28"/>
        </w:rPr>
      </w:pPr>
      <w:r w:rsidRPr="00132F45">
        <w:rPr>
          <w:rFonts w:ascii="Arial" w:hAnsi="Arial" w:cs="Arial"/>
          <w:b/>
          <w:bCs/>
          <w:sz w:val="28"/>
          <w:szCs w:val="28"/>
        </w:rPr>
        <w:t xml:space="preserve"> </w:t>
      </w:r>
      <w:bookmarkStart w:id="29" w:name="_Toc225494998"/>
      <w:r w:rsidRPr="00132F45">
        <w:rPr>
          <w:rFonts w:ascii="Arial" w:hAnsi="Arial" w:cs="Arial"/>
          <w:b/>
          <w:bCs/>
          <w:sz w:val="28"/>
          <w:szCs w:val="28"/>
        </w:rPr>
        <w:t>1.6.3</w:t>
      </w:r>
      <w:r w:rsidRPr="00132F45">
        <w:rPr>
          <w:rFonts w:ascii="Arial" w:hAnsi="Arial" w:cs="Arial"/>
          <w:b/>
          <w:bCs/>
          <w:sz w:val="28"/>
          <w:szCs w:val="28"/>
          <w:rtl/>
        </w:rPr>
        <w:t>الحدود الزمانية</w:t>
      </w:r>
      <w:bookmarkEnd w:id="29"/>
    </w:p>
    <w:p w14:paraId="1A56C016" w14:textId="77777777" w:rsidR="00762E87" w:rsidRPr="00132F45" w:rsidRDefault="00762E87" w:rsidP="00762E87">
      <w:pPr>
        <w:rPr>
          <w:rFonts w:ascii="Arial" w:hAnsi="Arial" w:cs="Arial"/>
          <w:rtl/>
        </w:rPr>
      </w:pPr>
      <w:r w:rsidRPr="00132F45">
        <w:rPr>
          <w:rFonts w:ascii="Arial" w:hAnsi="Arial" w:cs="Arial"/>
          <w:rtl/>
        </w:rPr>
        <w:t xml:space="preserve">تغطي الدراسة الفترة ما بين </w:t>
      </w:r>
      <w:r w:rsidRPr="00132F45">
        <w:rPr>
          <w:rFonts w:ascii="Arial" w:hAnsi="Arial" w:cs="Arial"/>
        </w:rPr>
        <w:t>2023</w:t>
      </w:r>
      <w:r w:rsidRPr="00132F45">
        <w:rPr>
          <w:rFonts w:ascii="Arial" w:hAnsi="Arial" w:cs="Arial"/>
          <w:rtl/>
        </w:rPr>
        <w:t xml:space="preserve"> إلى </w:t>
      </w:r>
      <w:r w:rsidRPr="00132F45">
        <w:rPr>
          <w:rFonts w:ascii="Arial" w:hAnsi="Arial" w:cs="Arial"/>
        </w:rPr>
        <w:t>2025</w:t>
      </w:r>
      <w:r w:rsidRPr="00132F45">
        <w:rPr>
          <w:rFonts w:ascii="Arial" w:hAnsi="Arial" w:cs="Arial"/>
          <w:rtl/>
        </w:rPr>
        <w:t xml:space="preserve"> وذلك لمتابعة أداء وسلوك فرق المشاريع خلال ثلاث سنوات متتالية، مما يعكس الظروف العملية الحالية في الشركات الصناعية بالمنطقة الشرقية </w:t>
      </w:r>
    </w:p>
    <w:p w14:paraId="0D13C564" w14:textId="77777777" w:rsidR="00762E87" w:rsidRPr="00132F45" w:rsidRDefault="00762E87" w:rsidP="00762E87">
      <w:pPr>
        <w:outlineLvl w:val="2"/>
        <w:rPr>
          <w:rFonts w:ascii="Arial" w:hAnsi="Arial" w:cs="Arial"/>
          <w:b/>
          <w:bCs/>
          <w:sz w:val="28"/>
          <w:szCs w:val="28"/>
        </w:rPr>
      </w:pPr>
      <w:r w:rsidRPr="00132F45">
        <w:rPr>
          <w:rFonts w:ascii="Arial" w:hAnsi="Arial" w:cs="Arial"/>
          <w:b/>
          <w:bCs/>
          <w:sz w:val="28"/>
          <w:szCs w:val="28"/>
        </w:rPr>
        <w:lastRenderedPageBreak/>
        <w:t xml:space="preserve"> </w:t>
      </w:r>
      <w:bookmarkStart w:id="30" w:name="_Toc225494999"/>
      <w:r w:rsidRPr="00132F45">
        <w:rPr>
          <w:rFonts w:ascii="Arial" w:hAnsi="Arial" w:cs="Arial"/>
          <w:b/>
          <w:bCs/>
          <w:sz w:val="28"/>
          <w:szCs w:val="28"/>
        </w:rPr>
        <w:t>1.6.4</w:t>
      </w:r>
      <w:r w:rsidRPr="00132F45">
        <w:rPr>
          <w:rFonts w:ascii="Arial" w:hAnsi="Arial" w:cs="Arial"/>
          <w:b/>
          <w:bCs/>
          <w:sz w:val="28"/>
          <w:szCs w:val="28"/>
          <w:rtl/>
        </w:rPr>
        <w:t>الحدود البشرية</w:t>
      </w:r>
      <w:bookmarkEnd w:id="30"/>
    </w:p>
    <w:p w14:paraId="4A88460C" w14:textId="77777777" w:rsidR="00762E87" w:rsidRPr="00132F45" w:rsidRDefault="00762E87" w:rsidP="00762E87">
      <w:pPr>
        <w:rPr>
          <w:rFonts w:ascii="Arial" w:hAnsi="Arial" w:cs="Arial"/>
          <w:rtl/>
        </w:rPr>
      </w:pPr>
      <w:r w:rsidRPr="00132F45">
        <w:rPr>
          <w:rFonts w:ascii="Arial" w:hAnsi="Arial" w:cs="Arial"/>
          <w:rtl/>
        </w:rPr>
        <w:t>يقتصر مجتمع الدراسة على أفراد فرق المشاريع (مديري مشاريع، مهندسي مشاريع، منسقي مشاريع، أعضاء فرق فنية، وموظفي دعم المشاريع) العاملين في الشركات الصناعية بالمنطقة الشرقية ولم تشمل الدراسة الإدارة العليا أو العاملين في الإدارات الأخرى غير المرتبطة بالمشاريع</w:t>
      </w:r>
      <w:r w:rsidRPr="00132F45">
        <w:rPr>
          <w:rFonts w:ascii="Arial" w:hAnsi="Arial" w:cs="Arial"/>
        </w:rPr>
        <w:t>.</w:t>
      </w:r>
    </w:p>
    <w:p w14:paraId="68F42774" w14:textId="77777777" w:rsidR="00762E87" w:rsidRPr="00132F45" w:rsidRDefault="00762E87" w:rsidP="00762E87">
      <w:pPr>
        <w:rPr>
          <w:rFonts w:ascii="Arial" w:hAnsi="Arial" w:cs="Arial"/>
          <w:rtl/>
        </w:rPr>
      </w:pPr>
    </w:p>
    <w:p w14:paraId="799A78F6" w14:textId="77777777" w:rsidR="00762E87" w:rsidRPr="00132F45" w:rsidRDefault="00762E87" w:rsidP="00762E87">
      <w:pPr>
        <w:outlineLvl w:val="1"/>
        <w:rPr>
          <w:rFonts w:ascii="Arial" w:hAnsi="Arial" w:cs="Arial"/>
          <w:b/>
          <w:bCs/>
          <w:sz w:val="28"/>
          <w:szCs w:val="28"/>
          <w:rtl/>
        </w:rPr>
      </w:pPr>
      <w:bookmarkStart w:id="31" w:name="_Toc225495000"/>
      <w:r w:rsidRPr="00132F45">
        <w:rPr>
          <w:rFonts w:ascii="Arial" w:hAnsi="Arial" w:cs="Arial"/>
          <w:b/>
          <w:bCs/>
          <w:sz w:val="28"/>
          <w:szCs w:val="28"/>
        </w:rPr>
        <w:t>1.7</w:t>
      </w:r>
      <w:r w:rsidRPr="00132F45">
        <w:rPr>
          <w:rFonts w:ascii="Arial" w:hAnsi="Arial" w:cs="Arial"/>
          <w:b/>
          <w:bCs/>
          <w:sz w:val="28"/>
          <w:szCs w:val="28"/>
          <w:rtl/>
        </w:rPr>
        <w:t>نموذج الدراسة</w:t>
      </w:r>
      <w:bookmarkEnd w:id="31"/>
    </w:p>
    <w:p w14:paraId="361F5DD1"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Pr>
        <w:t>1.7.1</w:t>
      </w:r>
      <w:r w:rsidRPr="00132F45">
        <w:rPr>
          <w:rFonts w:ascii="Arial" w:hAnsi="Arial" w:cs="Arial"/>
          <w:b/>
          <w:bCs/>
          <w:sz w:val="28"/>
          <w:szCs w:val="28"/>
          <w:rtl/>
        </w:rPr>
        <w:t>النموذج المفاهيمي</w:t>
      </w:r>
    </w:p>
    <w:p w14:paraId="6C5EFCDB" w14:textId="77777777" w:rsidR="00762E87" w:rsidRPr="00132F45" w:rsidRDefault="00762E87" w:rsidP="00762E87">
      <w:pPr>
        <w:rPr>
          <w:rFonts w:ascii="Arial" w:hAnsi="Arial" w:cs="Arial"/>
        </w:rPr>
      </w:pPr>
      <w:r w:rsidRPr="00132F45">
        <w:rPr>
          <w:rFonts w:ascii="Arial" w:hAnsi="Arial" w:cs="Arial"/>
          <w:rtl/>
        </w:rPr>
        <w:t>يوضح الشكل (</w:t>
      </w:r>
      <w:r w:rsidRPr="00132F45">
        <w:rPr>
          <w:rFonts w:ascii="Arial" w:hAnsi="Arial" w:cs="Arial"/>
        </w:rPr>
        <w:t>1</w:t>
      </w:r>
      <w:r w:rsidRPr="00132F45">
        <w:rPr>
          <w:rFonts w:ascii="Arial" w:hAnsi="Arial" w:cs="Arial"/>
          <w:rtl/>
        </w:rPr>
        <w:t>) نموذج الدراسة الذي يبين العلاقة بين المتغير المستقل (الاحتراق الوظيفي) بأبعاده الثلاثة، والمتغير التابع (نجاح المشاريع) بأبعاده الثلاثة</w:t>
      </w:r>
      <w:r w:rsidRPr="00132F45">
        <w:rPr>
          <w:rFonts w:ascii="Arial" w:hAnsi="Arial" w:cs="Arial"/>
        </w:rPr>
        <w:t>.</w:t>
      </w:r>
    </w:p>
    <w:p w14:paraId="131746E9" w14:textId="77777777" w:rsidR="00762E87" w:rsidRPr="00132F45" w:rsidRDefault="00762E87" w:rsidP="00762E87">
      <w:pPr>
        <w:rPr>
          <w:rFonts w:ascii="Arial" w:hAnsi="Arial" w:cs="Arial"/>
          <w:rtl/>
        </w:rPr>
      </w:pPr>
    </w:p>
    <w:p w14:paraId="7F081B1A" w14:textId="77777777" w:rsidR="00762E87" w:rsidRPr="00132F45" w:rsidRDefault="00762E87" w:rsidP="00762E87">
      <w:pPr>
        <w:jc w:val="center"/>
        <w:rPr>
          <w:rFonts w:ascii="Arial" w:hAnsi="Arial" w:cs="Arial"/>
          <w:rtl/>
        </w:rPr>
      </w:pPr>
      <w:r>
        <w:rPr>
          <w:rFonts w:ascii="Arial" w:hAnsi="Arial" w:cs="Arial" w:hint="cs"/>
          <w:noProof/>
          <w:rtl/>
          <w:lang w:val="ar-SA"/>
        </w:rPr>
        <w:drawing>
          <wp:inline distT="0" distB="0" distL="0" distR="0" wp14:anchorId="5EAC2ADD" wp14:editId="0DF542F8">
            <wp:extent cx="3339365" cy="1878344"/>
            <wp:effectExtent l="0" t="0" r="0" b="0"/>
            <wp:docPr id="114442011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20111" name="صورة 11444201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53114" cy="1886078"/>
                    </a:xfrm>
                    <a:prstGeom prst="rect">
                      <a:avLst/>
                    </a:prstGeom>
                  </pic:spPr>
                </pic:pic>
              </a:graphicData>
            </a:graphic>
          </wp:inline>
        </w:drawing>
      </w:r>
    </w:p>
    <w:p w14:paraId="7504B911" w14:textId="77777777" w:rsidR="00762E87" w:rsidRPr="00132F45" w:rsidRDefault="00762E87" w:rsidP="00762E87">
      <w:pPr>
        <w:rPr>
          <w:rFonts w:ascii="Arial" w:hAnsi="Arial" w:cs="Arial"/>
        </w:rPr>
      </w:pPr>
      <w:r w:rsidRPr="00132F45">
        <w:rPr>
          <w:rFonts w:ascii="Arial" w:hAnsi="Arial" w:cs="Arial"/>
        </w:rPr>
        <w:t xml:space="preserve">      </w:t>
      </w:r>
    </w:p>
    <w:p w14:paraId="513CAE7F" w14:textId="77777777" w:rsidR="00762E87" w:rsidRPr="00132F45" w:rsidRDefault="00762E87" w:rsidP="00762E87">
      <w:pPr>
        <w:rPr>
          <w:rFonts w:ascii="Arial" w:hAnsi="Arial" w:cs="Arial"/>
          <w:sz w:val="28"/>
          <w:szCs w:val="28"/>
        </w:rPr>
      </w:pPr>
      <w:r w:rsidRPr="00132F45">
        <w:rPr>
          <w:rFonts w:ascii="Arial" w:hAnsi="Arial" w:cs="Arial"/>
          <w:b/>
          <w:bCs/>
          <w:sz w:val="28"/>
          <w:szCs w:val="28"/>
        </w:rPr>
        <w:t>1.7.2</w:t>
      </w:r>
      <w:r w:rsidRPr="00132F45">
        <w:rPr>
          <w:rFonts w:ascii="Arial" w:hAnsi="Arial" w:cs="Arial"/>
          <w:b/>
          <w:bCs/>
          <w:sz w:val="28"/>
          <w:szCs w:val="28"/>
          <w:rtl/>
        </w:rPr>
        <w:t>وصف النموذج</w:t>
      </w:r>
    </w:p>
    <w:p w14:paraId="1FFF1894" w14:textId="77777777" w:rsidR="00762E87" w:rsidRPr="00132F45" w:rsidRDefault="00762E87" w:rsidP="00762E87">
      <w:pPr>
        <w:rPr>
          <w:rFonts w:ascii="Arial" w:hAnsi="Arial" w:cs="Arial"/>
          <w:b/>
          <w:bCs/>
        </w:rPr>
      </w:pPr>
      <w:r w:rsidRPr="00132F45">
        <w:rPr>
          <w:rFonts w:ascii="Arial" w:hAnsi="Arial" w:cs="Arial"/>
          <w:b/>
          <w:bCs/>
          <w:rtl/>
        </w:rPr>
        <w:t>يتكون نموذج الدراسة من متغيرين رئيسيين</w:t>
      </w:r>
      <w:r w:rsidRPr="00132F45">
        <w:rPr>
          <w:rFonts w:ascii="Arial" w:hAnsi="Arial" w:cs="Arial"/>
          <w:b/>
          <w:bCs/>
        </w:rPr>
        <w:t>:</w:t>
      </w:r>
    </w:p>
    <w:p w14:paraId="185EA276" w14:textId="77777777" w:rsidR="00762E87" w:rsidRPr="00132F45" w:rsidRDefault="00762E87" w:rsidP="00762E87">
      <w:pPr>
        <w:rPr>
          <w:rFonts w:ascii="Arial" w:hAnsi="Arial" w:cs="Arial"/>
          <w:sz w:val="28"/>
          <w:szCs w:val="28"/>
        </w:rPr>
      </w:pPr>
      <w:r w:rsidRPr="00132F45">
        <w:rPr>
          <w:rFonts w:ascii="Arial" w:hAnsi="Arial" w:cs="Arial"/>
          <w:b/>
          <w:bCs/>
          <w:sz w:val="28"/>
          <w:szCs w:val="28"/>
          <w:rtl/>
        </w:rPr>
        <w:t xml:space="preserve">أولاً: المتغير المستقل </w:t>
      </w:r>
      <w:proofErr w:type="gramStart"/>
      <w:r w:rsidRPr="00132F45">
        <w:rPr>
          <w:rFonts w:ascii="Arial" w:hAnsi="Arial" w:cs="Arial"/>
          <w:b/>
          <w:bCs/>
          <w:sz w:val="28"/>
          <w:szCs w:val="28"/>
          <w:rtl/>
        </w:rPr>
        <w:t>( الاحتراق</w:t>
      </w:r>
      <w:proofErr w:type="gramEnd"/>
      <w:r w:rsidRPr="00132F45">
        <w:rPr>
          <w:rFonts w:ascii="Arial" w:hAnsi="Arial" w:cs="Arial"/>
          <w:b/>
          <w:bCs/>
          <w:sz w:val="28"/>
          <w:szCs w:val="28"/>
          <w:rtl/>
        </w:rPr>
        <w:t xml:space="preserve"> الوظيفي) بأبعاده الثلاثة</w:t>
      </w:r>
      <w:r w:rsidRPr="00132F45">
        <w:rPr>
          <w:rFonts w:ascii="Arial" w:hAnsi="Arial" w:cs="Arial"/>
          <w:b/>
          <w:bCs/>
          <w:sz w:val="28"/>
          <w:szCs w:val="28"/>
        </w:rPr>
        <w:t>:</w:t>
      </w:r>
    </w:p>
    <w:p w14:paraId="018B414B" w14:textId="77777777" w:rsidR="00762E87" w:rsidRPr="00132F45" w:rsidRDefault="00762E87" w:rsidP="00762E87">
      <w:pPr>
        <w:numPr>
          <w:ilvl w:val="0"/>
          <w:numId w:val="10"/>
        </w:numPr>
        <w:rPr>
          <w:rFonts w:ascii="Arial" w:hAnsi="Arial" w:cs="Arial"/>
        </w:rPr>
      </w:pPr>
      <w:r w:rsidRPr="00132F45">
        <w:rPr>
          <w:rFonts w:ascii="Arial" w:hAnsi="Arial" w:cs="Arial"/>
          <w:b/>
          <w:bCs/>
          <w:rtl/>
        </w:rPr>
        <w:t>الإنهاك العاطفي</w:t>
      </w:r>
      <w:r w:rsidRPr="00132F45">
        <w:rPr>
          <w:rFonts w:ascii="Arial" w:hAnsi="Arial" w:cs="Arial"/>
          <w:b/>
          <w:bCs/>
        </w:rPr>
        <w:t>:</w:t>
      </w:r>
      <w:r w:rsidRPr="00132F45">
        <w:rPr>
          <w:rFonts w:ascii="Arial" w:hAnsi="Arial" w:cs="Arial"/>
        </w:rPr>
        <w:t> </w:t>
      </w:r>
      <w:r w:rsidRPr="00132F45">
        <w:rPr>
          <w:rFonts w:ascii="Arial" w:hAnsi="Arial" w:cs="Arial"/>
          <w:rtl/>
        </w:rPr>
        <w:t>ويقصد به الشعور باستنزاف الطاقة العاطفية والجسدية نتيجة ضغوط العمل</w:t>
      </w:r>
      <w:r w:rsidRPr="00132F45">
        <w:rPr>
          <w:rFonts w:ascii="Arial" w:hAnsi="Arial" w:cs="Arial"/>
        </w:rPr>
        <w:t>.</w:t>
      </w:r>
    </w:p>
    <w:p w14:paraId="5654851B" w14:textId="77777777" w:rsidR="00762E87" w:rsidRPr="00132F45" w:rsidRDefault="00762E87" w:rsidP="00762E87">
      <w:pPr>
        <w:numPr>
          <w:ilvl w:val="0"/>
          <w:numId w:val="10"/>
        </w:numPr>
        <w:rPr>
          <w:rFonts w:ascii="Arial" w:hAnsi="Arial" w:cs="Arial"/>
        </w:rPr>
      </w:pPr>
      <w:r w:rsidRPr="00132F45">
        <w:rPr>
          <w:rFonts w:ascii="Arial" w:hAnsi="Arial" w:cs="Arial"/>
          <w:b/>
          <w:bCs/>
          <w:rtl/>
        </w:rPr>
        <w:t>التبلد</w:t>
      </w:r>
      <w:r w:rsidRPr="00132F45">
        <w:rPr>
          <w:rFonts w:ascii="Arial" w:hAnsi="Arial" w:cs="Arial"/>
          <w:b/>
          <w:bCs/>
        </w:rPr>
        <w:t>:</w:t>
      </w:r>
      <w:r w:rsidRPr="00132F45">
        <w:rPr>
          <w:rFonts w:ascii="Arial" w:hAnsi="Arial" w:cs="Arial"/>
        </w:rPr>
        <w:t> </w:t>
      </w:r>
      <w:r w:rsidRPr="00132F45">
        <w:rPr>
          <w:rFonts w:ascii="Arial" w:hAnsi="Arial" w:cs="Arial"/>
          <w:rtl/>
        </w:rPr>
        <w:t>ويقصد به تطوير مواقف سلبية وساخرة تجاه العمل وزملاء العمل</w:t>
      </w:r>
      <w:r w:rsidRPr="00132F45">
        <w:rPr>
          <w:rFonts w:ascii="Arial" w:hAnsi="Arial" w:cs="Arial"/>
        </w:rPr>
        <w:t>.</w:t>
      </w:r>
    </w:p>
    <w:p w14:paraId="038332C2" w14:textId="77777777" w:rsidR="00762E87" w:rsidRPr="00132F45" w:rsidRDefault="00762E87" w:rsidP="00762E87">
      <w:pPr>
        <w:numPr>
          <w:ilvl w:val="0"/>
          <w:numId w:val="10"/>
        </w:numPr>
        <w:rPr>
          <w:rFonts w:ascii="Arial" w:hAnsi="Arial" w:cs="Arial"/>
        </w:rPr>
      </w:pPr>
      <w:r w:rsidRPr="00132F45">
        <w:rPr>
          <w:rFonts w:ascii="Arial" w:hAnsi="Arial" w:cs="Arial"/>
          <w:b/>
          <w:bCs/>
          <w:rtl/>
        </w:rPr>
        <w:t>تدني الإنجاز الشخصي</w:t>
      </w:r>
      <w:r w:rsidRPr="00132F45">
        <w:rPr>
          <w:rFonts w:ascii="Arial" w:hAnsi="Arial" w:cs="Arial"/>
          <w:b/>
          <w:bCs/>
        </w:rPr>
        <w:t>:</w:t>
      </w:r>
      <w:r w:rsidRPr="00132F45">
        <w:rPr>
          <w:rFonts w:ascii="Arial" w:hAnsi="Arial" w:cs="Arial"/>
        </w:rPr>
        <w:t> </w:t>
      </w:r>
      <w:r w:rsidRPr="00132F45">
        <w:rPr>
          <w:rFonts w:ascii="Arial" w:hAnsi="Arial" w:cs="Arial"/>
          <w:rtl/>
        </w:rPr>
        <w:t>ويقصد به الشعور بعدم الكفاءة وانخفاض الإنتاجية</w:t>
      </w:r>
      <w:r w:rsidRPr="00132F45">
        <w:rPr>
          <w:rFonts w:ascii="Arial" w:hAnsi="Arial" w:cs="Arial"/>
        </w:rPr>
        <w:t>.</w:t>
      </w:r>
    </w:p>
    <w:p w14:paraId="5B3EE22A" w14:textId="77777777" w:rsidR="00762E87" w:rsidRPr="00132F45" w:rsidRDefault="00762E87" w:rsidP="00762E87">
      <w:pPr>
        <w:rPr>
          <w:rFonts w:ascii="Arial" w:hAnsi="Arial" w:cs="Arial"/>
          <w:sz w:val="28"/>
          <w:szCs w:val="28"/>
        </w:rPr>
      </w:pPr>
      <w:r w:rsidRPr="00132F45">
        <w:rPr>
          <w:rFonts w:ascii="Arial" w:hAnsi="Arial" w:cs="Arial"/>
          <w:b/>
          <w:bCs/>
          <w:sz w:val="28"/>
          <w:szCs w:val="28"/>
          <w:rtl/>
        </w:rPr>
        <w:t xml:space="preserve">ثانياً: المتغير التابع </w:t>
      </w:r>
      <w:proofErr w:type="gramStart"/>
      <w:r w:rsidRPr="00132F45">
        <w:rPr>
          <w:rFonts w:ascii="Arial" w:hAnsi="Arial" w:cs="Arial"/>
          <w:b/>
          <w:bCs/>
          <w:sz w:val="28"/>
          <w:szCs w:val="28"/>
          <w:rtl/>
        </w:rPr>
        <w:t>( نجاح</w:t>
      </w:r>
      <w:proofErr w:type="gramEnd"/>
      <w:r w:rsidRPr="00132F45">
        <w:rPr>
          <w:rFonts w:ascii="Arial" w:hAnsi="Arial" w:cs="Arial"/>
          <w:b/>
          <w:bCs/>
          <w:sz w:val="28"/>
          <w:szCs w:val="28"/>
          <w:rtl/>
        </w:rPr>
        <w:t xml:space="preserve"> المشاريع) بأبعاده الثلاثة</w:t>
      </w:r>
      <w:r w:rsidRPr="00132F45">
        <w:rPr>
          <w:rFonts w:ascii="Arial" w:hAnsi="Arial" w:cs="Arial"/>
          <w:b/>
          <w:bCs/>
          <w:sz w:val="28"/>
          <w:szCs w:val="28"/>
        </w:rPr>
        <w:t>:</w:t>
      </w:r>
    </w:p>
    <w:p w14:paraId="16774D1C" w14:textId="77777777" w:rsidR="00762E87" w:rsidRPr="00132F45" w:rsidRDefault="00762E87" w:rsidP="00762E87">
      <w:pPr>
        <w:numPr>
          <w:ilvl w:val="0"/>
          <w:numId w:val="11"/>
        </w:numPr>
        <w:rPr>
          <w:rFonts w:ascii="Arial" w:hAnsi="Arial" w:cs="Arial"/>
        </w:rPr>
      </w:pPr>
      <w:r w:rsidRPr="00132F45">
        <w:rPr>
          <w:rFonts w:ascii="Arial" w:hAnsi="Arial" w:cs="Arial"/>
          <w:b/>
          <w:bCs/>
          <w:rtl/>
        </w:rPr>
        <w:t>الالتزام بالجدول الزمني</w:t>
      </w:r>
      <w:r w:rsidRPr="00132F45">
        <w:rPr>
          <w:rFonts w:ascii="Arial" w:hAnsi="Arial" w:cs="Arial"/>
          <w:b/>
          <w:bCs/>
        </w:rPr>
        <w:t>:</w:t>
      </w:r>
      <w:r w:rsidRPr="00132F45">
        <w:rPr>
          <w:rFonts w:ascii="Arial" w:hAnsi="Arial" w:cs="Arial"/>
        </w:rPr>
        <w:t> </w:t>
      </w:r>
      <w:r w:rsidRPr="00132F45">
        <w:rPr>
          <w:rFonts w:ascii="Arial" w:hAnsi="Arial" w:cs="Arial"/>
          <w:rtl/>
        </w:rPr>
        <w:t>مدى التزام فريق المشروع بالجداول الزمنية المخططة</w:t>
      </w:r>
      <w:r w:rsidRPr="00132F45">
        <w:rPr>
          <w:rFonts w:ascii="Arial" w:hAnsi="Arial" w:cs="Arial"/>
        </w:rPr>
        <w:t>.</w:t>
      </w:r>
    </w:p>
    <w:p w14:paraId="79D5FB91" w14:textId="77777777" w:rsidR="00762E87" w:rsidRPr="00132F45" w:rsidRDefault="00762E87" w:rsidP="00762E87">
      <w:pPr>
        <w:numPr>
          <w:ilvl w:val="0"/>
          <w:numId w:val="11"/>
        </w:numPr>
        <w:rPr>
          <w:rFonts w:ascii="Arial" w:hAnsi="Arial" w:cs="Arial"/>
        </w:rPr>
      </w:pPr>
      <w:r w:rsidRPr="00132F45">
        <w:rPr>
          <w:rFonts w:ascii="Arial" w:hAnsi="Arial" w:cs="Arial"/>
          <w:b/>
          <w:bCs/>
          <w:rtl/>
        </w:rPr>
        <w:t>الالتزام بالميزانية</w:t>
      </w:r>
      <w:r w:rsidRPr="00132F45">
        <w:rPr>
          <w:rFonts w:ascii="Arial" w:hAnsi="Arial" w:cs="Arial"/>
          <w:b/>
          <w:bCs/>
        </w:rPr>
        <w:t>:</w:t>
      </w:r>
      <w:r w:rsidRPr="00132F45">
        <w:rPr>
          <w:rFonts w:ascii="Arial" w:hAnsi="Arial" w:cs="Arial"/>
        </w:rPr>
        <w:t> </w:t>
      </w:r>
      <w:r w:rsidRPr="00132F45">
        <w:rPr>
          <w:rFonts w:ascii="Arial" w:hAnsi="Arial" w:cs="Arial"/>
          <w:rtl/>
        </w:rPr>
        <w:t>مدى تنفيذ المشروع ضمن الميزانية المخصصة له</w:t>
      </w:r>
      <w:r w:rsidRPr="00132F45">
        <w:rPr>
          <w:rFonts w:ascii="Arial" w:hAnsi="Arial" w:cs="Arial"/>
        </w:rPr>
        <w:t>.</w:t>
      </w:r>
    </w:p>
    <w:p w14:paraId="2120E60F" w14:textId="77777777" w:rsidR="00762E87" w:rsidRPr="00132F45" w:rsidRDefault="00762E87" w:rsidP="00762E87">
      <w:pPr>
        <w:numPr>
          <w:ilvl w:val="0"/>
          <w:numId w:val="11"/>
        </w:numPr>
        <w:rPr>
          <w:rFonts w:ascii="Arial" w:hAnsi="Arial" w:cs="Arial"/>
        </w:rPr>
      </w:pPr>
      <w:r w:rsidRPr="00132F45">
        <w:rPr>
          <w:rFonts w:ascii="Arial" w:hAnsi="Arial" w:cs="Arial"/>
          <w:b/>
          <w:bCs/>
          <w:rtl/>
        </w:rPr>
        <w:t>جودة المخرجات</w:t>
      </w:r>
      <w:r w:rsidRPr="00132F45">
        <w:rPr>
          <w:rFonts w:ascii="Arial" w:hAnsi="Arial" w:cs="Arial"/>
          <w:b/>
          <w:bCs/>
        </w:rPr>
        <w:t>:</w:t>
      </w:r>
      <w:r w:rsidRPr="00132F45">
        <w:rPr>
          <w:rFonts w:ascii="Arial" w:hAnsi="Arial" w:cs="Arial"/>
        </w:rPr>
        <w:t> </w:t>
      </w:r>
      <w:r w:rsidRPr="00132F45">
        <w:rPr>
          <w:rFonts w:ascii="Arial" w:hAnsi="Arial" w:cs="Arial"/>
          <w:rtl/>
        </w:rPr>
        <w:t>مدى مطابقة مخرجات المشروع للمواصفات والمعايير المحددة</w:t>
      </w:r>
      <w:r w:rsidRPr="00132F45">
        <w:rPr>
          <w:rFonts w:ascii="Arial" w:hAnsi="Arial" w:cs="Arial"/>
        </w:rPr>
        <w:t>.</w:t>
      </w:r>
    </w:p>
    <w:p w14:paraId="06269502" w14:textId="77777777" w:rsidR="00762E87" w:rsidRPr="00132F45" w:rsidRDefault="00762E87" w:rsidP="00762E87">
      <w:pPr>
        <w:rPr>
          <w:rFonts w:ascii="Arial" w:hAnsi="Arial" w:cs="Arial"/>
          <w:rtl/>
        </w:rPr>
      </w:pPr>
      <w:r w:rsidRPr="00132F45">
        <w:rPr>
          <w:rFonts w:ascii="Arial" w:hAnsi="Arial" w:cs="Arial"/>
          <w:rtl/>
        </w:rPr>
        <w:t>ويسعى النموذج إلى اختبار أثر الاحتراق الوظيفي بأبعاده الثلاثة على نجاح المشاريع بأبعاده الثلاثة في الشركات الصناعية بالمنطقة الشرقي</w:t>
      </w:r>
    </w:p>
    <w:p w14:paraId="112F331D" w14:textId="77777777" w:rsidR="00762E87" w:rsidRPr="00132F45" w:rsidRDefault="00762E87" w:rsidP="00762E87">
      <w:pPr>
        <w:rPr>
          <w:rFonts w:ascii="Arial" w:hAnsi="Arial" w:cs="Arial"/>
          <w:sz w:val="28"/>
          <w:szCs w:val="28"/>
          <w:rtl/>
        </w:rPr>
      </w:pPr>
      <w:r w:rsidRPr="00132F45">
        <w:rPr>
          <w:rFonts w:ascii="Arial" w:hAnsi="Arial" w:cs="Arial"/>
          <w:b/>
          <w:bCs/>
          <w:sz w:val="28"/>
          <w:szCs w:val="28"/>
        </w:rPr>
        <w:lastRenderedPageBreak/>
        <w:t>1.7.3</w:t>
      </w:r>
      <w:r w:rsidRPr="00132F45">
        <w:rPr>
          <w:rFonts w:ascii="Arial" w:hAnsi="Arial" w:cs="Arial"/>
          <w:b/>
          <w:bCs/>
          <w:sz w:val="28"/>
          <w:szCs w:val="28"/>
          <w:rtl/>
        </w:rPr>
        <w:t>العلاقات المفترضة في النموذج</w:t>
      </w:r>
    </w:p>
    <w:p w14:paraId="5AC89AA7" w14:textId="77777777" w:rsidR="00762E87" w:rsidRPr="00132F45" w:rsidRDefault="00762E87" w:rsidP="00762E87">
      <w:pPr>
        <w:rPr>
          <w:rFonts w:ascii="Arial" w:hAnsi="Arial" w:cs="Arial"/>
          <w:b/>
          <w:bCs/>
        </w:rPr>
      </w:pPr>
      <w:r w:rsidRPr="00132F45">
        <w:rPr>
          <w:rFonts w:ascii="Arial" w:hAnsi="Arial" w:cs="Arial"/>
          <w:b/>
          <w:bCs/>
          <w:rtl/>
        </w:rPr>
        <w:t>يفترض النموذج العلاقات التالية</w:t>
      </w:r>
      <w:r w:rsidRPr="00132F45">
        <w:rPr>
          <w:rFonts w:ascii="Arial" w:hAnsi="Arial" w:cs="Arial"/>
          <w:b/>
          <w:bCs/>
        </w:rPr>
        <w:t>:</w:t>
      </w:r>
    </w:p>
    <w:p w14:paraId="5CE1DE92" w14:textId="77777777" w:rsidR="00762E87" w:rsidRPr="00132F45" w:rsidRDefault="00762E87" w:rsidP="00762E87">
      <w:pPr>
        <w:rPr>
          <w:rFonts w:ascii="Arial" w:hAnsi="Arial" w:cs="Arial"/>
          <w:rtl/>
        </w:rPr>
      </w:pPr>
    </w:p>
    <w:tbl>
      <w:tblPr>
        <w:tblStyle w:val="4-6"/>
        <w:bidiVisual/>
        <w:tblW w:w="0" w:type="auto"/>
        <w:tblLook w:val="04A0" w:firstRow="1" w:lastRow="0" w:firstColumn="1" w:lastColumn="0" w:noHBand="0" w:noVBand="1"/>
      </w:tblPr>
      <w:tblGrid>
        <w:gridCol w:w="785"/>
        <w:gridCol w:w="5670"/>
      </w:tblGrid>
      <w:tr w:rsidR="00762E87" w:rsidRPr="00132F45" w14:paraId="3F3058C9" w14:textId="77777777" w:rsidTr="00E75B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0246213" w14:textId="77777777" w:rsidR="00762E87" w:rsidRPr="00132F45" w:rsidRDefault="00762E87" w:rsidP="00E75BA0">
            <w:pPr>
              <w:jc w:val="center"/>
              <w:rPr>
                <w:rFonts w:ascii="Arial" w:hAnsi="Arial" w:cs="Arial"/>
                <w:b w:val="0"/>
                <w:bCs w:val="0"/>
                <w:color w:val="auto"/>
                <w:rtl/>
              </w:rPr>
            </w:pPr>
            <w:r w:rsidRPr="00132F45">
              <w:rPr>
                <w:rFonts w:ascii="Arial" w:hAnsi="Arial" w:cs="Arial"/>
                <w:color w:val="auto"/>
                <w:rtl/>
              </w:rPr>
              <w:t>الرقم</w:t>
            </w:r>
          </w:p>
        </w:tc>
        <w:tc>
          <w:tcPr>
            <w:tcW w:w="5670" w:type="dxa"/>
            <w:vAlign w:val="center"/>
          </w:tcPr>
          <w:p w14:paraId="6ED36757" w14:textId="77777777" w:rsidR="00762E87" w:rsidRPr="00132F45" w:rsidRDefault="00762E87" w:rsidP="00E75BA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rtl/>
              </w:rPr>
            </w:pPr>
            <w:r w:rsidRPr="00132F45">
              <w:rPr>
                <w:rFonts w:ascii="Arial" w:hAnsi="Arial" w:cs="Arial"/>
                <w:color w:val="auto"/>
                <w:rtl/>
              </w:rPr>
              <w:t>العلاقة المفترضة</w:t>
            </w:r>
          </w:p>
        </w:tc>
      </w:tr>
      <w:tr w:rsidR="00762E87" w:rsidRPr="00132F45" w14:paraId="04C779B4" w14:textId="77777777" w:rsidTr="00E75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CCAEB50" w14:textId="77777777" w:rsidR="00762E87" w:rsidRPr="00132F45" w:rsidRDefault="00762E87" w:rsidP="00E75BA0">
            <w:pPr>
              <w:jc w:val="center"/>
              <w:rPr>
                <w:rFonts w:ascii="Arial" w:hAnsi="Arial" w:cs="Arial"/>
                <w:b w:val="0"/>
                <w:bCs w:val="0"/>
                <w:rtl/>
              </w:rPr>
            </w:pPr>
            <w:r w:rsidRPr="00132F45">
              <w:rPr>
                <w:rFonts w:ascii="Arial" w:hAnsi="Arial" w:cs="Arial"/>
                <w:rtl/>
              </w:rPr>
              <w:t>1</w:t>
            </w:r>
          </w:p>
        </w:tc>
        <w:tc>
          <w:tcPr>
            <w:tcW w:w="5670" w:type="dxa"/>
            <w:vAlign w:val="center"/>
          </w:tcPr>
          <w:p w14:paraId="4FB2432A" w14:textId="77777777" w:rsidR="00762E87" w:rsidRPr="00132F45" w:rsidRDefault="00762E87" w:rsidP="00E75BA0">
            <w:pP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يوجد أثر سلبي للإنهاك العاطفي على الالتزام بالجدول الزمني</w:t>
            </w:r>
          </w:p>
        </w:tc>
      </w:tr>
      <w:tr w:rsidR="00762E87" w:rsidRPr="00132F45" w14:paraId="521729AD" w14:textId="77777777" w:rsidTr="00E75BA0">
        <w:tc>
          <w:tcPr>
            <w:cnfStyle w:val="001000000000" w:firstRow="0" w:lastRow="0" w:firstColumn="1" w:lastColumn="0" w:oddVBand="0" w:evenVBand="0" w:oddHBand="0" w:evenHBand="0" w:firstRowFirstColumn="0" w:firstRowLastColumn="0" w:lastRowFirstColumn="0" w:lastRowLastColumn="0"/>
            <w:tcW w:w="785" w:type="dxa"/>
            <w:vAlign w:val="center"/>
          </w:tcPr>
          <w:p w14:paraId="7394A0E4" w14:textId="77777777" w:rsidR="00762E87" w:rsidRPr="00132F45" w:rsidRDefault="00762E87" w:rsidP="00E75BA0">
            <w:pPr>
              <w:jc w:val="center"/>
              <w:rPr>
                <w:rFonts w:ascii="Arial" w:hAnsi="Arial" w:cs="Arial"/>
                <w:b w:val="0"/>
                <w:bCs w:val="0"/>
                <w:rtl/>
              </w:rPr>
            </w:pPr>
            <w:r w:rsidRPr="00132F45">
              <w:rPr>
                <w:rFonts w:ascii="Arial" w:hAnsi="Arial" w:cs="Arial"/>
                <w:rtl/>
              </w:rPr>
              <w:t>2</w:t>
            </w:r>
          </w:p>
        </w:tc>
        <w:tc>
          <w:tcPr>
            <w:tcW w:w="5670" w:type="dxa"/>
            <w:vAlign w:val="center"/>
          </w:tcPr>
          <w:p w14:paraId="27ED3501" w14:textId="77777777" w:rsidR="00762E87" w:rsidRPr="00132F45" w:rsidRDefault="00762E87" w:rsidP="00E75BA0">
            <w:pPr>
              <w:cnfStyle w:val="000000000000" w:firstRow="0" w:lastRow="0" w:firstColumn="0" w:lastColumn="0" w:oddVBand="0" w:evenVBand="0" w:oddHBand="0" w:evenHBand="0" w:firstRowFirstColumn="0" w:firstRowLastColumn="0" w:lastRowFirstColumn="0" w:lastRowLastColumn="0"/>
              <w:rPr>
                <w:rFonts w:ascii="Arial" w:hAnsi="Arial" w:cs="Arial"/>
                <w:b/>
                <w:bCs/>
                <w:rtl/>
              </w:rPr>
            </w:pPr>
            <w:r w:rsidRPr="00132F45">
              <w:rPr>
                <w:rFonts w:ascii="Arial" w:hAnsi="Arial" w:cs="Arial"/>
                <w:b/>
                <w:bCs/>
                <w:rtl/>
              </w:rPr>
              <w:t>يوجد أثر سلبي للإنهاك العاطفي على الالتزام بالميزانية</w:t>
            </w:r>
          </w:p>
        </w:tc>
      </w:tr>
      <w:tr w:rsidR="00762E87" w:rsidRPr="00132F45" w14:paraId="3DD3C1F3" w14:textId="77777777" w:rsidTr="00E75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DA6A22B" w14:textId="77777777" w:rsidR="00762E87" w:rsidRPr="00132F45" w:rsidRDefault="00762E87" w:rsidP="00E75BA0">
            <w:pPr>
              <w:jc w:val="center"/>
              <w:rPr>
                <w:rFonts w:ascii="Arial" w:hAnsi="Arial" w:cs="Arial"/>
                <w:b w:val="0"/>
                <w:bCs w:val="0"/>
                <w:rtl/>
              </w:rPr>
            </w:pPr>
            <w:r w:rsidRPr="00132F45">
              <w:rPr>
                <w:rFonts w:ascii="Arial" w:hAnsi="Arial" w:cs="Arial"/>
                <w:rtl/>
              </w:rPr>
              <w:t>3</w:t>
            </w:r>
          </w:p>
        </w:tc>
        <w:tc>
          <w:tcPr>
            <w:tcW w:w="5670" w:type="dxa"/>
            <w:vAlign w:val="center"/>
          </w:tcPr>
          <w:p w14:paraId="5CA84108" w14:textId="77777777" w:rsidR="00762E87" w:rsidRPr="00132F45" w:rsidRDefault="00762E87" w:rsidP="00E75BA0">
            <w:pP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يوجد أثر سلبي للإنهاك العاطفي على جودة المخرجات</w:t>
            </w:r>
          </w:p>
        </w:tc>
      </w:tr>
      <w:tr w:rsidR="00762E87" w:rsidRPr="00132F45" w14:paraId="6DA2F5D2" w14:textId="77777777" w:rsidTr="00E75BA0">
        <w:tc>
          <w:tcPr>
            <w:cnfStyle w:val="001000000000" w:firstRow="0" w:lastRow="0" w:firstColumn="1" w:lastColumn="0" w:oddVBand="0" w:evenVBand="0" w:oddHBand="0" w:evenHBand="0" w:firstRowFirstColumn="0" w:firstRowLastColumn="0" w:lastRowFirstColumn="0" w:lastRowLastColumn="0"/>
            <w:tcW w:w="785" w:type="dxa"/>
            <w:vAlign w:val="center"/>
          </w:tcPr>
          <w:p w14:paraId="7FC44C48" w14:textId="77777777" w:rsidR="00762E87" w:rsidRPr="00132F45" w:rsidRDefault="00762E87" w:rsidP="00E75BA0">
            <w:pPr>
              <w:jc w:val="center"/>
              <w:rPr>
                <w:rFonts w:ascii="Arial" w:hAnsi="Arial" w:cs="Arial"/>
                <w:b w:val="0"/>
                <w:bCs w:val="0"/>
                <w:rtl/>
              </w:rPr>
            </w:pPr>
            <w:r w:rsidRPr="00132F45">
              <w:rPr>
                <w:rFonts w:ascii="Arial" w:hAnsi="Arial" w:cs="Arial"/>
                <w:rtl/>
              </w:rPr>
              <w:t>4</w:t>
            </w:r>
          </w:p>
        </w:tc>
        <w:tc>
          <w:tcPr>
            <w:tcW w:w="5670" w:type="dxa"/>
            <w:vAlign w:val="center"/>
          </w:tcPr>
          <w:p w14:paraId="28AF7186" w14:textId="77777777" w:rsidR="00762E87" w:rsidRPr="00132F45" w:rsidRDefault="00762E87" w:rsidP="00E75BA0">
            <w:pPr>
              <w:cnfStyle w:val="000000000000" w:firstRow="0" w:lastRow="0" w:firstColumn="0" w:lastColumn="0" w:oddVBand="0" w:evenVBand="0" w:oddHBand="0" w:evenHBand="0" w:firstRowFirstColumn="0" w:firstRowLastColumn="0" w:lastRowFirstColumn="0" w:lastRowLastColumn="0"/>
              <w:rPr>
                <w:rFonts w:ascii="Arial" w:hAnsi="Arial" w:cs="Arial"/>
                <w:b/>
                <w:bCs/>
                <w:rtl/>
              </w:rPr>
            </w:pPr>
            <w:r w:rsidRPr="00132F45">
              <w:rPr>
                <w:rFonts w:ascii="Arial" w:hAnsi="Arial" w:cs="Arial"/>
                <w:b/>
                <w:bCs/>
                <w:rtl/>
              </w:rPr>
              <w:t>يوجد أثر سلبي للتبلد على الالتزام بالجدول الزمني</w:t>
            </w:r>
          </w:p>
        </w:tc>
      </w:tr>
      <w:tr w:rsidR="00762E87" w:rsidRPr="00132F45" w14:paraId="5ED8FD87" w14:textId="77777777" w:rsidTr="00E75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FBD78D2" w14:textId="77777777" w:rsidR="00762E87" w:rsidRPr="00132F45" w:rsidRDefault="00762E87" w:rsidP="00E75BA0">
            <w:pPr>
              <w:jc w:val="center"/>
              <w:rPr>
                <w:rFonts w:ascii="Arial" w:hAnsi="Arial" w:cs="Arial"/>
                <w:b w:val="0"/>
                <w:bCs w:val="0"/>
                <w:rtl/>
              </w:rPr>
            </w:pPr>
            <w:r w:rsidRPr="00132F45">
              <w:rPr>
                <w:rFonts w:ascii="Arial" w:hAnsi="Arial" w:cs="Arial"/>
                <w:rtl/>
              </w:rPr>
              <w:t>5</w:t>
            </w:r>
          </w:p>
        </w:tc>
        <w:tc>
          <w:tcPr>
            <w:tcW w:w="5670" w:type="dxa"/>
            <w:vAlign w:val="center"/>
          </w:tcPr>
          <w:p w14:paraId="42D0C9C2" w14:textId="77777777" w:rsidR="00762E87" w:rsidRPr="00132F45" w:rsidRDefault="00762E87" w:rsidP="00E75BA0">
            <w:pP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يوجد أثر سلبي للتبلد على الالتزام بالميزانية</w:t>
            </w:r>
          </w:p>
        </w:tc>
      </w:tr>
      <w:tr w:rsidR="00762E87" w:rsidRPr="00132F45" w14:paraId="784B4B3B" w14:textId="77777777" w:rsidTr="00E75BA0">
        <w:tc>
          <w:tcPr>
            <w:cnfStyle w:val="001000000000" w:firstRow="0" w:lastRow="0" w:firstColumn="1" w:lastColumn="0" w:oddVBand="0" w:evenVBand="0" w:oddHBand="0" w:evenHBand="0" w:firstRowFirstColumn="0" w:firstRowLastColumn="0" w:lastRowFirstColumn="0" w:lastRowLastColumn="0"/>
            <w:tcW w:w="785" w:type="dxa"/>
            <w:vAlign w:val="center"/>
          </w:tcPr>
          <w:p w14:paraId="45830D04" w14:textId="77777777" w:rsidR="00762E87" w:rsidRPr="00132F45" w:rsidRDefault="00762E87" w:rsidP="00E75BA0">
            <w:pPr>
              <w:jc w:val="center"/>
              <w:rPr>
                <w:rFonts w:ascii="Arial" w:hAnsi="Arial" w:cs="Arial"/>
                <w:b w:val="0"/>
                <w:bCs w:val="0"/>
                <w:rtl/>
              </w:rPr>
            </w:pPr>
            <w:r w:rsidRPr="00132F45">
              <w:rPr>
                <w:rFonts w:ascii="Arial" w:hAnsi="Arial" w:cs="Arial"/>
                <w:rtl/>
              </w:rPr>
              <w:t>6</w:t>
            </w:r>
          </w:p>
        </w:tc>
        <w:tc>
          <w:tcPr>
            <w:tcW w:w="5670" w:type="dxa"/>
            <w:vAlign w:val="center"/>
          </w:tcPr>
          <w:p w14:paraId="4F973EA6" w14:textId="77777777" w:rsidR="00762E87" w:rsidRPr="00132F45" w:rsidRDefault="00762E87" w:rsidP="00E75BA0">
            <w:pPr>
              <w:cnfStyle w:val="000000000000" w:firstRow="0" w:lastRow="0" w:firstColumn="0" w:lastColumn="0" w:oddVBand="0" w:evenVBand="0" w:oddHBand="0" w:evenHBand="0" w:firstRowFirstColumn="0" w:firstRowLastColumn="0" w:lastRowFirstColumn="0" w:lastRowLastColumn="0"/>
              <w:rPr>
                <w:rFonts w:ascii="Arial" w:hAnsi="Arial" w:cs="Arial"/>
                <w:b/>
                <w:bCs/>
                <w:rtl/>
              </w:rPr>
            </w:pPr>
            <w:r w:rsidRPr="00132F45">
              <w:rPr>
                <w:rFonts w:ascii="Arial" w:hAnsi="Arial" w:cs="Arial"/>
                <w:b/>
                <w:bCs/>
                <w:rtl/>
              </w:rPr>
              <w:t>يوجد أثر سلبي للتبلد على جودة المخرجات</w:t>
            </w:r>
          </w:p>
        </w:tc>
      </w:tr>
      <w:tr w:rsidR="00762E87" w:rsidRPr="00132F45" w14:paraId="7C658225" w14:textId="77777777" w:rsidTr="00E75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B9209F8" w14:textId="77777777" w:rsidR="00762E87" w:rsidRPr="00132F45" w:rsidRDefault="00762E87" w:rsidP="00E75BA0">
            <w:pPr>
              <w:jc w:val="center"/>
              <w:rPr>
                <w:rFonts w:ascii="Arial" w:hAnsi="Arial" w:cs="Arial"/>
                <w:b w:val="0"/>
                <w:bCs w:val="0"/>
                <w:rtl/>
              </w:rPr>
            </w:pPr>
            <w:r w:rsidRPr="00132F45">
              <w:rPr>
                <w:rFonts w:ascii="Arial" w:hAnsi="Arial" w:cs="Arial"/>
                <w:rtl/>
              </w:rPr>
              <w:t>7</w:t>
            </w:r>
          </w:p>
        </w:tc>
        <w:tc>
          <w:tcPr>
            <w:tcW w:w="5670" w:type="dxa"/>
            <w:vAlign w:val="center"/>
          </w:tcPr>
          <w:p w14:paraId="2C9572E5" w14:textId="77777777" w:rsidR="00762E87" w:rsidRPr="00132F45" w:rsidRDefault="00762E87" w:rsidP="00E75BA0">
            <w:pP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يوجد أثر سلبي لتدني الإنجاز الشخصي على الالتزام بالجدول الزمني</w:t>
            </w:r>
          </w:p>
        </w:tc>
      </w:tr>
      <w:tr w:rsidR="00762E87" w:rsidRPr="00132F45" w14:paraId="17163167" w14:textId="77777777" w:rsidTr="00E75BA0">
        <w:tc>
          <w:tcPr>
            <w:cnfStyle w:val="001000000000" w:firstRow="0" w:lastRow="0" w:firstColumn="1" w:lastColumn="0" w:oddVBand="0" w:evenVBand="0" w:oddHBand="0" w:evenHBand="0" w:firstRowFirstColumn="0" w:firstRowLastColumn="0" w:lastRowFirstColumn="0" w:lastRowLastColumn="0"/>
            <w:tcW w:w="785" w:type="dxa"/>
            <w:vAlign w:val="center"/>
          </w:tcPr>
          <w:p w14:paraId="5D3EC62B" w14:textId="77777777" w:rsidR="00762E87" w:rsidRPr="00132F45" w:rsidRDefault="00762E87" w:rsidP="00E75BA0">
            <w:pPr>
              <w:jc w:val="center"/>
              <w:rPr>
                <w:rFonts w:ascii="Arial" w:hAnsi="Arial" w:cs="Arial"/>
                <w:b w:val="0"/>
                <w:bCs w:val="0"/>
                <w:rtl/>
              </w:rPr>
            </w:pPr>
            <w:r w:rsidRPr="00132F45">
              <w:rPr>
                <w:rFonts w:ascii="Arial" w:hAnsi="Arial" w:cs="Arial"/>
                <w:rtl/>
              </w:rPr>
              <w:t>8</w:t>
            </w:r>
          </w:p>
        </w:tc>
        <w:tc>
          <w:tcPr>
            <w:tcW w:w="5670" w:type="dxa"/>
            <w:vAlign w:val="center"/>
          </w:tcPr>
          <w:p w14:paraId="4C453BDB" w14:textId="77777777" w:rsidR="00762E87" w:rsidRPr="00132F45" w:rsidRDefault="00762E87" w:rsidP="00E75BA0">
            <w:pPr>
              <w:cnfStyle w:val="000000000000" w:firstRow="0" w:lastRow="0" w:firstColumn="0" w:lastColumn="0" w:oddVBand="0" w:evenVBand="0" w:oddHBand="0" w:evenHBand="0" w:firstRowFirstColumn="0" w:firstRowLastColumn="0" w:lastRowFirstColumn="0" w:lastRowLastColumn="0"/>
              <w:rPr>
                <w:rFonts w:ascii="Arial" w:hAnsi="Arial" w:cs="Arial"/>
                <w:b/>
                <w:bCs/>
                <w:rtl/>
              </w:rPr>
            </w:pPr>
            <w:r w:rsidRPr="00132F45">
              <w:rPr>
                <w:rFonts w:ascii="Arial" w:hAnsi="Arial" w:cs="Arial"/>
                <w:b/>
                <w:bCs/>
                <w:rtl/>
              </w:rPr>
              <w:t>يوجد أثر سلبي لتدني الإنجاز الشخصي على الالتزام بالميزانية</w:t>
            </w:r>
          </w:p>
        </w:tc>
      </w:tr>
      <w:tr w:rsidR="00762E87" w:rsidRPr="00132F45" w14:paraId="0CD19DD8" w14:textId="77777777" w:rsidTr="00E75B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9720506" w14:textId="77777777" w:rsidR="00762E87" w:rsidRPr="00132F45" w:rsidRDefault="00762E87" w:rsidP="00E75BA0">
            <w:pPr>
              <w:jc w:val="center"/>
              <w:rPr>
                <w:rFonts w:ascii="Arial" w:hAnsi="Arial" w:cs="Arial"/>
                <w:b w:val="0"/>
                <w:bCs w:val="0"/>
                <w:rtl/>
              </w:rPr>
            </w:pPr>
            <w:r w:rsidRPr="00132F45">
              <w:rPr>
                <w:rFonts w:ascii="Arial" w:hAnsi="Arial" w:cs="Arial"/>
                <w:rtl/>
              </w:rPr>
              <w:t>9</w:t>
            </w:r>
          </w:p>
        </w:tc>
        <w:tc>
          <w:tcPr>
            <w:tcW w:w="5670" w:type="dxa"/>
            <w:vAlign w:val="center"/>
          </w:tcPr>
          <w:p w14:paraId="36379165" w14:textId="77777777" w:rsidR="00762E87" w:rsidRPr="00132F45" w:rsidRDefault="00762E87" w:rsidP="00E75BA0">
            <w:pPr>
              <w:cnfStyle w:val="000000100000" w:firstRow="0" w:lastRow="0" w:firstColumn="0" w:lastColumn="0" w:oddVBand="0" w:evenVBand="0" w:oddHBand="1" w:evenHBand="0" w:firstRowFirstColumn="0" w:firstRowLastColumn="0" w:lastRowFirstColumn="0" w:lastRowLastColumn="0"/>
              <w:rPr>
                <w:rFonts w:ascii="Arial" w:hAnsi="Arial" w:cs="Arial"/>
                <w:b/>
                <w:bCs/>
                <w:rtl/>
              </w:rPr>
            </w:pPr>
            <w:r w:rsidRPr="00132F45">
              <w:rPr>
                <w:rFonts w:ascii="Arial" w:hAnsi="Arial" w:cs="Arial"/>
                <w:b/>
                <w:bCs/>
                <w:rtl/>
              </w:rPr>
              <w:t>يوجد أثر سلبي لتدني الإنجاز الشخصي على جودة المخرجات</w:t>
            </w:r>
          </w:p>
        </w:tc>
      </w:tr>
    </w:tbl>
    <w:p w14:paraId="60A12C40" w14:textId="77777777" w:rsidR="00762E87" w:rsidRPr="00132F45" w:rsidRDefault="00762E87" w:rsidP="00762E87">
      <w:pPr>
        <w:rPr>
          <w:rFonts w:ascii="Arial" w:hAnsi="Arial" w:cs="Arial"/>
        </w:rPr>
      </w:pPr>
    </w:p>
    <w:p w14:paraId="222B89B7" w14:textId="77777777" w:rsidR="00762E87" w:rsidRPr="00132F45" w:rsidRDefault="00762E87" w:rsidP="00762E87">
      <w:pPr>
        <w:rPr>
          <w:rFonts w:ascii="Arial" w:hAnsi="Arial" w:cs="Arial"/>
          <w:rtl/>
        </w:rPr>
      </w:pPr>
    </w:p>
    <w:p w14:paraId="7B4EEB9F" w14:textId="77777777" w:rsidR="00762E87" w:rsidRPr="00132F45" w:rsidRDefault="00762E87" w:rsidP="00762E87">
      <w:pPr>
        <w:outlineLvl w:val="1"/>
        <w:rPr>
          <w:rFonts w:ascii="Arial" w:hAnsi="Arial" w:cs="Arial"/>
          <w:b/>
          <w:bCs/>
          <w:sz w:val="28"/>
          <w:szCs w:val="28"/>
          <w:rtl/>
        </w:rPr>
      </w:pPr>
      <w:bookmarkStart w:id="32" w:name="_Toc225495001"/>
      <w:r w:rsidRPr="00132F45">
        <w:rPr>
          <w:rFonts w:ascii="Arial" w:hAnsi="Arial" w:cs="Arial"/>
          <w:b/>
          <w:bCs/>
          <w:sz w:val="28"/>
          <w:szCs w:val="28"/>
        </w:rPr>
        <w:t xml:space="preserve">1.8 </w:t>
      </w:r>
      <w:r w:rsidRPr="00132F45">
        <w:rPr>
          <w:rFonts w:ascii="Arial" w:hAnsi="Arial" w:cs="Arial"/>
          <w:b/>
          <w:bCs/>
          <w:sz w:val="28"/>
          <w:szCs w:val="28"/>
          <w:rtl/>
        </w:rPr>
        <w:t>خاتمة الفصل</w:t>
      </w:r>
      <w:bookmarkEnd w:id="32"/>
    </w:p>
    <w:p w14:paraId="1DB2312B" w14:textId="77777777" w:rsidR="00762E87" w:rsidRPr="00132F45" w:rsidRDefault="00762E87" w:rsidP="00762E87">
      <w:pPr>
        <w:rPr>
          <w:rFonts w:ascii="Arial" w:hAnsi="Arial" w:cs="Arial"/>
        </w:rPr>
      </w:pPr>
      <w:r w:rsidRPr="00132F45">
        <w:rPr>
          <w:rFonts w:ascii="Arial" w:hAnsi="Arial" w:cs="Arial"/>
          <w:rtl/>
        </w:rPr>
        <w:t>تناول هذا الفصل الإطار العام للدراسة، حيث تم تقديم مقدمة عامة عن موضوع الدراسة وأهميته، تلاها عرض لمشكلة الدراسة وصياغة تساؤلاتها الرئيسية والفرعية. كما تم عرض فرضيات الدراسة وأهدافها التي تسعى إلى تحقيقها. بعد ذلك، تم توضيح الأهمية النظرية والتطبيقية للدراسة، والحدود التي تلتزم بها من الناحية الموضوعية والمكانية والزمانية والبشرية وانتهى الفصل بتقديم نموذج الدراسة الذي يوضح العلاقة بين متغيراتها</w:t>
      </w:r>
      <w:r w:rsidRPr="00132F45">
        <w:rPr>
          <w:rFonts w:ascii="Arial" w:hAnsi="Arial" w:cs="Arial"/>
        </w:rPr>
        <w:t>.</w:t>
      </w:r>
    </w:p>
    <w:p w14:paraId="58150294" w14:textId="77777777" w:rsidR="00762E87" w:rsidRPr="00132F45" w:rsidRDefault="00762E87" w:rsidP="00762E87">
      <w:pPr>
        <w:rPr>
          <w:rFonts w:ascii="Arial" w:hAnsi="Arial" w:cs="Arial"/>
          <w:rtl/>
        </w:rPr>
      </w:pPr>
    </w:p>
    <w:p w14:paraId="3910DE4E" w14:textId="77777777" w:rsidR="00762E87" w:rsidRPr="00132F45" w:rsidRDefault="00762E87" w:rsidP="00762E87">
      <w:pPr>
        <w:rPr>
          <w:rFonts w:ascii="Arial" w:hAnsi="Arial" w:cs="Arial"/>
          <w:rtl/>
        </w:rPr>
      </w:pPr>
    </w:p>
    <w:p w14:paraId="572D1773" w14:textId="77777777" w:rsidR="00762E87" w:rsidRPr="00132F45" w:rsidRDefault="00762E87" w:rsidP="00762E87">
      <w:pPr>
        <w:rPr>
          <w:rFonts w:ascii="Arial" w:hAnsi="Arial" w:cs="Arial"/>
          <w:rtl/>
        </w:rPr>
      </w:pPr>
    </w:p>
    <w:p w14:paraId="77E96AB2" w14:textId="77777777" w:rsidR="00762E87" w:rsidRPr="00132F45" w:rsidRDefault="00762E87" w:rsidP="00762E87">
      <w:pPr>
        <w:rPr>
          <w:rFonts w:ascii="Arial" w:hAnsi="Arial" w:cs="Arial"/>
          <w:rtl/>
        </w:rPr>
      </w:pPr>
    </w:p>
    <w:p w14:paraId="50AF1949" w14:textId="77777777" w:rsidR="00762E87" w:rsidRPr="00132F45" w:rsidRDefault="00762E87" w:rsidP="00762E87">
      <w:pPr>
        <w:rPr>
          <w:rFonts w:ascii="Arial" w:hAnsi="Arial" w:cs="Arial"/>
          <w:rtl/>
        </w:rPr>
      </w:pPr>
    </w:p>
    <w:p w14:paraId="6869F1A4" w14:textId="77777777" w:rsidR="00762E87" w:rsidRPr="00132F45" w:rsidRDefault="00762E87" w:rsidP="00762E87">
      <w:pPr>
        <w:rPr>
          <w:rFonts w:ascii="Arial" w:hAnsi="Arial" w:cs="Arial"/>
          <w:rtl/>
        </w:rPr>
      </w:pPr>
    </w:p>
    <w:p w14:paraId="4367FE8A" w14:textId="77777777" w:rsidR="00762E87" w:rsidRPr="00132F45" w:rsidRDefault="00762E87" w:rsidP="00762E87">
      <w:pPr>
        <w:rPr>
          <w:rFonts w:ascii="Arial" w:hAnsi="Arial" w:cs="Arial"/>
          <w:rtl/>
        </w:rPr>
      </w:pPr>
    </w:p>
    <w:p w14:paraId="079CC56F" w14:textId="77777777" w:rsidR="00762E87" w:rsidRPr="00132F45" w:rsidRDefault="00762E87" w:rsidP="00762E87">
      <w:pPr>
        <w:rPr>
          <w:rFonts w:ascii="Arial" w:hAnsi="Arial" w:cs="Arial"/>
          <w:rtl/>
        </w:rPr>
      </w:pPr>
    </w:p>
    <w:p w14:paraId="244EE9E0" w14:textId="77777777" w:rsidR="00762E87" w:rsidRPr="00132F45" w:rsidRDefault="00762E87" w:rsidP="00762E87">
      <w:pPr>
        <w:rPr>
          <w:rFonts w:ascii="Arial" w:hAnsi="Arial" w:cs="Arial"/>
          <w:rtl/>
        </w:rPr>
      </w:pPr>
    </w:p>
    <w:p w14:paraId="026EF2D9" w14:textId="77777777" w:rsidR="00762E87" w:rsidRDefault="00762E87" w:rsidP="00762E87">
      <w:pPr>
        <w:rPr>
          <w:rFonts w:ascii="Arial" w:hAnsi="Arial" w:cs="Arial"/>
          <w:rtl/>
        </w:rPr>
      </w:pPr>
    </w:p>
    <w:p w14:paraId="75671258" w14:textId="77777777" w:rsidR="00762E87" w:rsidRDefault="00762E87" w:rsidP="00762E87">
      <w:pPr>
        <w:rPr>
          <w:rFonts w:ascii="Arial" w:hAnsi="Arial" w:cs="Arial"/>
          <w:rtl/>
        </w:rPr>
      </w:pPr>
    </w:p>
    <w:p w14:paraId="0E37BDEC" w14:textId="77777777" w:rsidR="00762E87" w:rsidRDefault="00762E87" w:rsidP="00762E87">
      <w:pPr>
        <w:rPr>
          <w:rFonts w:ascii="Arial" w:hAnsi="Arial" w:cs="Arial"/>
          <w:rtl/>
        </w:rPr>
      </w:pPr>
    </w:p>
    <w:p w14:paraId="0B7DCC32" w14:textId="77777777" w:rsidR="00762E87" w:rsidRPr="00132F45" w:rsidRDefault="00762E87" w:rsidP="00762E87">
      <w:pPr>
        <w:rPr>
          <w:rFonts w:ascii="Arial" w:hAnsi="Arial" w:cs="Arial"/>
        </w:rPr>
      </w:pPr>
    </w:p>
    <w:p w14:paraId="740F5C3F" w14:textId="77777777" w:rsidR="00762E87" w:rsidRPr="00132F45" w:rsidRDefault="00762E87" w:rsidP="00762E87">
      <w:pPr>
        <w:jc w:val="center"/>
        <w:outlineLvl w:val="0"/>
        <w:rPr>
          <w:rFonts w:ascii="Arial" w:hAnsi="Arial" w:cs="Arial"/>
          <w:b/>
          <w:bCs/>
          <w:sz w:val="32"/>
          <w:szCs w:val="32"/>
          <w:u w:val="single"/>
        </w:rPr>
      </w:pPr>
      <w:bookmarkStart w:id="33" w:name="_Toc225495002"/>
      <w:r w:rsidRPr="00132F45">
        <w:rPr>
          <w:rFonts w:ascii="Arial" w:hAnsi="Arial" w:cs="Arial"/>
          <w:b/>
          <w:bCs/>
          <w:sz w:val="32"/>
          <w:szCs w:val="32"/>
          <w:u w:val="single"/>
          <w:rtl/>
        </w:rPr>
        <w:lastRenderedPageBreak/>
        <w:t>الفصل الثاني: الإطار النظري والدراسات السابقة</w:t>
      </w:r>
      <w:bookmarkEnd w:id="33"/>
    </w:p>
    <w:p w14:paraId="0C52E509" w14:textId="77777777" w:rsidR="00762E87" w:rsidRPr="00132F45" w:rsidRDefault="00762E87" w:rsidP="00762E87">
      <w:pPr>
        <w:outlineLvl w:val="1"/>
        <w:rPr>
          <w:rFonts w:ascii="Arial" w:hAnsi="Arial" w:cs="Arial"/>
          <w:b/>
          <w:bCs/>
          <w:sz w:val="28"/>
          <w:szCs w:val="28"/>
          <w:rtl/>
        </w:rPr>
      </w:pPr>
      <w:r w:rsidRPr="00132F45">
        <w:rPr>
          <w:rFonts w:ascii="Arial" w:hAnsi="Arial" w:cs="Arial"/>
          <w:b/>
          <w:bCs/>
          <w:sz w:val="28"/>
          <w:szCs w:val="28"/>
        </w:rPr>
        <w:t xml:space="preserve"> </w:t>
      </w:r>
      <w:bookmarkStart w:id="34" w:name="_Toc225495003"/>
      <w:r w:rsidRPr="00132F45">
        <w:rPr>
          <w:rFonts w:ascii="Arial" w:hAnsi="Arial" w:cs="Arial"/>
          <w:b/>
          <w:bCs/>
          <w:sz w:val="28"/>
          <w:szCs w:val="28"/>
        </w:rPr>
        <w:t>2.1</w:t>
      </w:r>
      <w:r w:rsidRPr="00132F45">
        <w:rPr>
          <w:rFonts w:ascii="Arial" w:hAnsi="Arial" w:cs="Arial"/>
          <w:b/>
          <w:bCs/>
          <w:sz w:val="28"/>
          <w:szCs w:val="28"/>
          <w:rtl/>
        </w:rPr>
        <w:t>المقدمة</w:t>
      </w:r>
      <w:bookmarkEnd w:id="34"/>
    </w:p>
    <w:p w14:paraId="63293F64" w14:textId="77777777" w:rsidR="00762E87" w:rsidRPr="00132F45" w:rsidRDefault="00762E87" w:rsidP="00762E87">
      <w:pPr>
        <w:rPr>
          <w:rFonts w:ascii="Arial" w:hAnsi="Arial" w:cs="Arial"/>
        </w:rPr>
      </w:pPr>
      <w:r w:rsidRPr="00132F45">
        <w:rPr>
          <w:rFonts w:ascii="Arial" w:hAnsi="Arial" w:cs="Arial"/>
          <w:rtl/>
        </w:rPr>
        <w:t>بعد أن تم في الفصل الأول استعراض الإطار العام للدراسة من حيث مشكلتها وأهميتها وأهدافها وتساؤلاتها وفروضها، سيتم في هذا الفصل تناول الإطار النظري والدراسات السابقة ذات الصلة بمتغيري الدراسة الرئيسيين: الاحتراق الوظيفي كمتغير مستقل، ونجاح المشاريع كمتغير تابع</w:t>
      </w:r>
      <w:r w:rsidRPr="00132F45">
        <w:rPr>
          <w:rFonts w:ascii="Arial" w:hAnsi="Arial" w:cs="Arial"/>
        </w:rPr>
        <w:t>.</w:t>
      </w:r>
    </w:p>
    <w:p w14:paraId="4071D737" w14:textId="77777777" w:rsidR="00762E87" w:rsidRPr="00132F45" w:rsidRDefault="00762E87" w:rsidP="00762E87">
      <w:pPr>
        <w:rPr>
          <w:rFonts w:ascii="Arial" w:hAnsi="Arial" w:cs="Arial"/>
        </w:rPr>
      </w:pPr>
      <w:r w:rsidRPr="00132F45">
        <w:rPr>
          <w:rFonts w:ascii="Arial" w:hAnsi="Arial" w:cs="Arial"/>
          <w:rtl/>
        </w:rPr>
        <w:t xml:space="preserve">يعد الإطار النظري </w:t>
      </w:r>
      <w:r w:rsidRPr="00132F45">
        <w:rPr>
          <w:rFonts w:ascii="Arial" w:hAnsi="Arial" w:cs="Arial"/>
          <w:b/>
          <w:bCs/>
          <w:rtl/>
        </w:rPr>
        <w:t>حجر الأساس</w:t>
      </w:r>
      <w:r w:rsidRPr="00132F45">
        <w:rPr>
          <w:rFonts w:ascii="Arial" w:hAnsi="Arial" w:cs="Arial"/>
          <w:rtl/>
        </w:rPr>
        <w:t xml:space="preserve"> الذي تبنى عليه الدراسات العلمية، حيث يقدم الخلفية المعرفية المتكاملة التي تساعد الباحث على فهم متغيرات الدراسة وتحديد العلاقات المحتملة بينها. كما تساهم الدراسات السابقة في تحديد موقع الدراسة الحالية من الخريطة البحثية، والاستفادة من نتائج وتوصيات الدراسات السابقة في بناء فرضيات الدراسة ومناقشة نتائجها</w:t>
      </w:r>
      <w:r w:rsidRPr="00132F45">
        <w:rPr>
          <w:rFonts w:ascii="Arial" w:hAnsi="Arial" w:cs="Arial"/>
        </w:rPr>
        <w:t>.</w:t>
      </w:r>
    </w:p>
    <w:p w14:paraId="6A5A246E" w14:textId="77777777" w:rsidR="00762E87" w:rsidRPr="00132F45" w:rsidRDefault="00762E87" w:rsidP="00762E87">
      <w:pPr>
        <w:rPr>
          <w:rFonts w:ascii="Arial" w:hAnsi="Arial" w:cs="Arial"/>
          <w:b/>
          <w:bCs/>
          <w:u w:val="single"/>
        </w:rPr>
      </w:pPr>
      <w:r w:rsidRPr="00132F45">
        <w:rPr>
          <w:rFonts w:ascii="Arial" w:hAnsi="Arial" w:cs="Arial"/>
          <w:b/>
          <w:bCs/>
          <w:u w:val="single"/>
          <w:rtl/>
        </w:rPr>
        <w:t>سيتم تقسيم هذا الفصل إلى ثلاثة مباحث رئيسية</w:t>
      </w:r>
      <w:r w:rsidRPr="00132F45">
        <w:rPr>
          <w:rFonts w:ascii="Arial" w:hAnsi="Arial" w:cs="Arial"/>
          <w:b/>
          <w:bCs/>
          <w:u w:val="single"/>
        </w:rPr>
        <w:t>:</w:t>
      </w:r>
    </w:p>
    <w:p w14:paraId="1F348CCB" w14:textId="77777777" w:rsidR="00762E87" w:rsidRPr="00132F45" w:rsidRDefault="00762E87" w:rsidP="00762E87">
      <w:pPr>
        <w:numPr>
          <w:ilvl w:val="0"/>
          <w:numId w:val="12"/>
        </w:numPr>
        <w:rPr>
          <w:rFonts w:ascii="Arial" w:hAnsi="Arial" w:cs="Arial"/>
        </w:rPr>
      </w:pPr>
      <w:r w:rsidRPr="00132F45">
        <w:rPr>
          <w:rFonts w:ascii="Arial" w:hAnsi="Arial" w:cs="Arial"/>
          <w:b/>
          <w:bCs/>
          <w:rtl/>
        </w:rPr>
        <w:t>المبحث الأول</w:t>
      </w:r>
      <w:r w:rsidRPr="00132F45">
        <w:rPr>
          <w:rFonts w:ascii="Arial" w:hAnsi="Arial" w:cs="Arial"/>
          <w:b/>
          <w:bCs/>
        </w:rPr>
        <w:t>:</w:t>
      </w:r>
      <w:r w:rsidRPr="00132F45">
        <w:rPr>
          <w:rFonts w:ascii="Arial" w:hAnsi="Arial" w:cs="Arial"/>
        </w:rPr>
        <w:t> </w:t>
      </w:r>
      <w:r w:rsidRPr="00132F45">
        <w:rPr>
          <w:rFonts w:ascii="Arial" w:hAnsi="Arial" w:cs="Arial"/>
          <w:rtl/>
        </w:rPr>
        <w:t>ويتناول الإطار النظري للاحتراق الوظيفي من حيث المفهوم والنشأة والنظريات المفسرة والأبعاد والأسباب ونماذج القياس</w:t>
      </w:r>
      <w:r w:rsidRPr="00132F45">
        <w:rPr>
          <w:rFonts w:ascii="Arial" w:hAnsi="Arial" w:cs="Arial"/>
        </w:rPr>
        <w:t>.</w:t>
      </w:r>
    </w:p>
    <w:p w14:paraId="3E0A12C0" w14:textId="77777777" w:rsidR="00762E87" w:rsidRPr="00132F45" w:rsidRDefault="00762E87" w:rsidP="00762E87">
      <w:pPr>
        <w:numPr>
          <w:ilvl w:val="0"/>
          <w:numId w:val="12"/>
        </w:numPr>
        <w:rPr>
          <w:rFonts w:ascii="Arial" w:hAnsi="Arial" w:cs="Arial"/>
        </w:rPr>
      </w:pPr>
      <w:r w:rsidRPr="00132F45">
        <w:rPr>
          <w:rFonts w:ascii="Arial" w:hAnsi="Arial" w:cs="Arial"/>
          <w:b/>
          <w:bCs/>
          <w:rtl/>
        </w:rPr>
        <w:t>المبحث الثاني</w:t>
      </w:r>
      <w:r w:rsidRPr="00132F45">
        <w:rPr>
          <w:rFonts w:ascii="Arial" w:hAnsi="Arial" w:cs="Arial"/>
          <w:b/>
          <w:bCs/>
        </w:rPr>
        <w:t>:</w:t>
      </w:r>
      <w:r w:rsidRPr="00132F45">
        <w:rPr>
          <w:rFonts w:ascii="Arial" w:hAnsi="Arial" w:cs="Arial"/>
        </w:rPr>
        <w:t> </w:t>
      </w:r>
      <w:r w:rsidRPr="00132F45">
        <w:rPr>
          <w:rFonts w:ascii="Arial" w:hAnsi="Arial" w:cs="Arial"/>
          <w:rtl/>
        </w:rPr>
        <w:t>ويتناول الإطار النظري لنجاح المشاريع من حيث مفهوم المشروع وإدارة المشاريع، وتطور مفهوم نجاح المشاريع ومعاييره والعوامل المؤثرة فيه</w:t>
      </w:r>
      <w:r w:rsidRPr="00132F45">
        <w:rPr>
          <w:rFonts w:ascii="Arial" w:hAnsi="Arial" w:cs="Arial"/>
        </w:rPr>
        <w:t>.</w:t>
      </w:r>
    </w:p>
    <w:p w14:paraId="237E22C6" w14:textId="77777777" w:rsidR="00762E87" w:rsidRPr="00132F45" w:rsidRDefault="00762E87" w:rsidP="00762E87">
      <w:pPr>
        <w:numPr>
          <w:ilvl w:val="0"/>
          <w:numId w:val="12"/>
        </w:numPr>
        <w:rPr>
          <w:rFonts w:ascii="Arial" w:hAnsi="Arial" w:cs="Arial"/>
        </w:rPr>
      </w:pPr>
      <w:r w:rsidRPr="00132F45">
        <w:rPr>
          <w:rFonts w:ascii="Arial" w:hAnsi="Arial" w:cs="Arial"/>
          <w:b/>
          <w:bCs/>
          <w:rtl/>
        </w:rPr>
        <w:t>المبحث الثالث</w:t>
      </w:r>
      <w:r w:rsidRPr="00132F45">
        <w:rPr>
          <w:rFonts w:ascii="Arial" w:hAnsi="Arial" w:cs="Arial"/>
          <w:b/>
          <w:bCs/>
        </w:rPr>
        <w:t>:</w:t>
      </w:r>
      <w:r w:rsidRPr="00132F45">
        <w:rPr>
          <w:rFonts w:ascii="Arial" w:hAnsi="Arial" w:cs="Arial"/>
        </w:rPr>
        <w:t> </w:t>
      </w:r>
      <w:r w:rsidRPr="00132F45">
        <w:rPr>
          <w:rFonts w:ascii="Arial" w:hAnsi="Arial" w:cs="Arial"/>
          <w:rtl/>
        </w:rPr>
        <w:t>ويتناول استعراض أهم الدراسات السابقة العربية والأجنبية ذات الصلة بموضوع الدراسة، يليها تعقيب يوضح أوجه الاستفادة والفجوة البحثية التي تسعى الدراسة الحالية لسدها</w:t>
      </w:r>
      <w:r w:rsidRPr="00132F45">
        <w:rPr>
          <w:rFonts w:ascii="Arial" w:hAnsi="Arial" w:cs="Arial"/>
        </w:rPr>
        <w:t>.</w:t>
      </w:r>
    </w:p>
    <w:p w14:paraId="3908C34C" w14:textId="77777777" w:rsidR="00762E87" w:rsidRPr="00132F45" w:rsidRDefault="00762E87" w:rsidP="00762E87">
      <w:pPr>
        <w:rPr>
          <w:rFonts w:ascii="Arial" w:hAnsi="Arial" w:cs="Arial"/>
          <w:rtl/>
        </w:rPr>
      </w:pPr>
    </w:p>
    <w:p w14:paraId="20390B62" w14:textId="77777777" w:rsidR="00762E87" w:rsidRPr="00132F45" w:rsidRDefault="00762E87" w:rsidP="00762E87">
      <w:pPr>
        <w:outlineLvl w:val="1"/>
        <w:rPr>
          <w:rFonts w:ascii="Arial" w:hAnsi="Arial" w:cs="Arial"/>
          <w:b/>
          <w:bCs/>
          <w:sz w:val="28"/>
          <w:szCs w:val="28"/>
          <w:rtl/>
        </w:rPr>
      </w:pPr>
      <w:bookmarkStart w:id="35" w:name="_Toc225495004"/>
      <w:r w:rsidRPr="00132F45">
        <w:rPr>
          <w:rFonts w:ascii="Arial" w:hAnsi="Arial" w:cs="Arial"/>
          <w:b/>
          <w:bCs/>
          <w:sz w:val="28"/>
          <w:szCs w:val="28"/>
        </w:rPr>
        <w:t>2.2</w:t>
      </w:r>
      <w:r w:rsidRPr="00132F45">
        <w:rPr>
          <w:rFonts w:ascii="Arial" w:hAnsi="Arial" w:cs="Arial"/>
          <w:b/>
          <w:bCs/>
          <w:sz w:val="28"/>
          <w:szCs w:val="28"/>
          <w:rtl/>
        </w:rPr>
        <w:t xml:space="preserve"> المبحث الأول: الإطار النظري للاحتراق الوظيفي</w:t>
      </w:r>
      <w:bookmarkEnd w:id="35"/>
    </w:p>
    <w:p w14:paraId="47768119" w14:textId="77777777" w:rsidR="00762E87" w:rsidRPr="00132F45" w:rsidRDefault="00762E87" w:rsidP="00762E87">
      <w:pPr>
        <w:outlineLvl w:val="2"/>
        <w:rPr>
          <w:rFonts w:ascii="Arial" w:hAnsi="Arial" w:cs="Arial"/>
          <w:sz w:val="28"/>
          <w:szCs w:val="28"/>
          <w:rtl/>
        </w:rPr>
      </w:pPr>
      <w:r w:rsidRPr="00132F45">
        <w:rPr>
          <w:rFonts w:ascii="Arial" w:hAnsi="Arial" w:cs="Arial"/>
          <w:b/>
          <w:bCs/>
          <w:sz w:val="28"/>
          <w:szCs w:val="28"/>
        </w:rPr>
        <w:t xml:space="preserve"> </w:t>
      </w:r>
      <w:bookmarkStart w:id="36" w:name="_Toc225495005"/>
      <w:r w:rsidRPr="00132F45">
        <w:rPr>
          <w:rFonts w:ascii="Arial" w:hAnsi="Arial" w:cs="Arial"/>
          <w:b/>
          <w:bCs/>
          <w:sz w:val="28"/>
          <w:szCs w:val="28"/>
        </w:rPr>
        <w:t>2.2.1</w:t>
      </w:r>
      <w:r w:rsidRPr="00132F45">
        <w:rPr>
          <w:rFonts w:ascii="Arial" w:hAnsi="Arial" w:cs="Arial"/>
          <w:b/>
          <w:bCs/>
          <w:sz w:val="28"/>
          <w:szCs w:val="28"/>
          <w:rtl/>
        </w:rPr>
        <w:t>نشأة مفهوم الاحتراق الوظيفي وتطوره</w:t>
      </w:r>
      <w:bookmarkEnd w:id="36"/>
    </w:p>
    <w:p w14:paraId="28437566" w14:textId="77777777" w:rsidR="00762E87" w:rsidRPr="00132F45" w:rsidRDefault="00762E87" w:rsidP="00762E87">
      <w:pPr>
        <w:rPr>
          <w:rFonts w:ascii="Arial" w:hAnsi="Arial" w:cs="Arial"/>
          <w:rtl/>
        </w:rPr>
      </w:pPr>
      <w:r w:rsidRPr="00132F45">
        <w:rPr>
          <w:rFonts w:ascii="Arial" w:hAnsi="Arial" w:cs="Arial"/>
          <w:rtl/>
        </w:rPr>
        <w:t xml:space="preserve">يعود الفضل في صياغة مفهوم الاحتراق الوظيفي إلى الباحث النفسي الأمريكي هربرت </w:t>
      </w:r>
      <w:proofErr w:type="spellStart"/>
      <w:r w:rsidRPr="00132F45">
        <w:rPr>
          <w:rFonts w:ascii="Arial" w:hAnsi="Arial" w:cs="Arial"/>
          <w:rtl/>
        </w:rPr>
        <w:t>فرويدنبرجر</w:t>
      </w:r>
      <w:proofErr w:type="spellEnd"/>
      <w:r w:rsidRPr="00132F45">
        <w:rPr>
          <w:rFonts w:ascii="Arial" w:hAnsi="Arial" w:cs="Arial"/>
          <w:rtl/>
        </w:rPr>
        <w:t xml:space="preserve"> الذي استخدم المصطلح لأول مرة في عام 1974، فقد لاحظ </w:t>
      </w:r>
      <w:proofErr w:type="spellStart"/>
      <w:r w:rsidRPr="00132F45">
        <w:rPr>
          <w:rFonts w:ascii="Arial" w:hAnsi="Arial" w:cs="Arial"/>
          <w:rtl/>
        </w:rPr>
        <w:t>فرويدنبرجر</w:t>
      </w:r>
      <w:proofErr w:type="spellEnd"/>
      <w:r w:rsidRPr="00132F45">
        <w:rPr>
          <w:rFonts w:ascii="Arial" w:hAnsi="Arial" w:cs="Arial"/>
          <w:rtl/>
        </w:rPr>
        <w:t xml:space="preserve"> أن المتطوعين في العيادات الصحية البديلة كانوا يعانون من فقدان تدريجي للطاقة والحماس، مصحوباً بأعراض نفسية وجسدية مختلفة، وأطلق على هذه الحالة اسم "الاحتراق" (</w:t>
      </w:r>
      <w:r w:rsidRPr="00132F45">
        <w:rPr>
          <w:rFonts w:ascii="Arial" w:hAnsi="Arial" w:cs="Arial"/>
        </w:rPr>
        <w:t>Freudenberger, 1974</w:t>
      </w:r>
      <w:r w:rsidRPr="00132F45">
        <w:rPr>
          <w:rFonts w:ascii="Arial" w:hAnsi="Arial" w:cs="Arial"/>
          <w:rtl/>
        </w:rPr>
        <w:t>)</w:t>
      </w:r>
    </w:p>
    <w:p w14:paraId="3EFB9150" w14:textId="77777777" w:rsidR="00762E87" w:rsidRPr="00132F45" w:rsidRDefault="00762E87" w:rsidP="00762E87">
      <w:pPr>
        <w:rPr>
          <w:rFonts w:ascii="Arial" w:hAnsi="Arial" w:cs="Arial"/>
          <w:rtl/>
        </w:rPr>
      </w:pPr>
      <w:r w:rsidRPr="00132F45">
        <w:rPr>
          <w:rFonts w:ascii="Arial" w:hAnsi="Arial" w:cs="Arial"/>
          <w:rtl/>
        </w:rPr>
        <w:t xml:space="preserve">وقد وصف </w:t>
      </w:r>
      <w:proofErr w:type="spellStart"/>
      <w:r w:rsidRPr="00132F45">
        <w:rPr>
          <w:rFonts w:ascii="Arial" w:hAnsi="Arial" w:cs="Arial"/>
          <w:rtl/>
        </w:rPr>
        <w:t>فرويدنبرجر</w:t>
      </w:r>
      <w:proofErr w:type="spellEnd"/>
      <w:r w:rsidRPr="00132F45">
        <w:rPr>
          <w:rFonts w:ascii="Arial" w:hAnsi="Arial" w:cs="Arial"/>
          <w:rtl/>
        </w:rPr>
        <w:t xml:space="preserve"> هذه الحالة بأنها "حالة من الإرهاق والإحباط يعاني منها الأفراد الذين يكرسون أنفسهم بشكل مفرط للعمل دون تحقيق نتائج ملموسة". وأشار إلى أن هذه الحالة تتطور تدريجياً، وتبدأ بأعراض بسيطة مثل التعب والملل، ثم تتطور إلى أعراض أكثر خطورة مثل فقدان الحماس والشعور بعدم الفعالية.</w:t>
      </w:r>
    </w:p>
    <w:p w14:paraId="540279EF" w14:textId="77777777" w:rsidR="00762E87" w:rsidRPr="00132F45" w:rsidRDefault="00762E87" w:rsidP="00762E87">
      <w:pPr>
        <w:rPr>
          <w:rFonts w:ascii="Arial" w:hAnsi="Arial" w:cs="Arial"/>
          <w:rtl/>
        </w:rPr>
      </w:pPr>
    </w:p>
    <w:p w14:paraId="7E0CB7C9" w14:textId="77777777" w:rsidR="00762E87" w:rsidRPr="00132F45" w:rsidRDefault="00762E87" w:rsidP="00762E87">
      <w:pPr>
        <w:rPr>
          <w:rFonts w:ascii="Arial" w:hAnsi="Arial" w:cs="Arial"/>
          <w:rtl/>
        </w:rPr>
      </w:pPr>
      <w:r w:rsidRPr="00132F45">
        <w:rPr>
          <w:rFonts w:ascii="Arial" w:hAnsi="Arial" w:cs="Arial"/>
          <w:rtl/>
        </w:rPr>
        <w:t xml:space="preserve">بعد ذلك، طورت الباحثة كريستينا </w:t>
      </w:r>
      <w:proofErr w:type="spellStart"/>
      <w:r w:rsidRPr="00132F45">
        <w:rPr>
          <w:rFonts w:ascii="Arial" w:hAnsi="Arial" w:cs="Arial"/>
          <w:rtl/>
        </w:rPr>
        <w:t>ماسلاش</w:t>
      </w:r>
      <w:proofErr w:type="spellEnd"/>
      <w:r w:rsidRPr="00132F45">
        <w:rPr>
          <w:rFonts w:ascii="Arial" w:hAnsi="Arial" w:cs="Arial"/>
          <w:rtl/>
        </w:rPr>
        <w:t xml:space="preserve"> وزملاؤها المفهوم وأعطته أبعاده الثلاثة الشهيرة. فقد عملت </w:t>
      </w:r>
      <w:proofErr w:type="spellStart"/>
      <w:r w:rsidRPr="00132F45">
        <w:rPr>
          <w:rFonts w:ascii="Arial" w:hAnsi="Arial" w:cs="Arial"/>
          <w:rtl/>
        </w:rPr>
        <w:t>ماسلاش</w:t>
      </w:r>
      <w:proofErr w:type="spellEnd"/>
      <w:r w:rsidRPr="00132F45">
        <w:rPr>
          <w:rFonts w:ascii="Arial" w:hAnsi="Arial" w:cs="Arial"/>
          <w:rtl/>
        </w:rPr>
        <w:t xml:space="preserve"> في جامعة كاليفورنيا في بيركلي، وركزت دراساتها على فهم الضغوط المهنية وتأثيراتها على العاملين في المهن الخدمية (</w:t>
      </w:r>
      <w:r w:rsidRPr="00132F45">
        <w:rPr>
          <w:rFonts w:ascii="Arial" w:hAnsi="Arial" w:cs="Arial"/>
        </w:rPr>
        <w:t>Maslach &amp; Jackson, 1981</w:t>
      </w:r>
      <w:r w:rsidRPr="00132F45">
        <w:rPr>
          <w:rFonts w:ascii="Arial" w:hAnsi="Arial" w:cs="Arial"/>
          <w:rtl/>
        </w:rPr>
        <w:t xml:space="preserve">). وقد طورت مع زملائها مقياس </w:t>
      </w:r>
      <w:proofErr w:type="spellStart"/>
      <w:r w:rsidRPr="00132F45">
        <w:rPr>
          <w:rFonts w:ascii="Arial" w:hAnsi="Arial" w:cs="Arial"/>
          <w:rtl/>
        </w:rPr>
        <w:t>ماسلاش</w:t>
      </w:r>
      <w:proofErr w:type="spellEnd"/>
      <w:r w:rsidRPr="00132F45">
        <w:rPr>
          <w:rFonts w:ascii="Arial" w:hAnsi="Arial" w:cs="Arial"/>
          <w:rtl/>
        </w:rPr>
        <w:t xml:space="preserve"> للاحتراق الوظيفي (</w:t>
      </w:r>
      <w:r w:rsidRPr="00132F45">
        <w:rPr>
          <w:rFonts w:ascii="Arial" w:hAnsi="Arial" w:cs="Arial"/>
        </w:rPr>
        <w:t>Maslach Burnout Inventory - MBI</w:t>
      </w:r>
      <w:r w:rsidRPr="00132F45">
        <w:rPr>
          <w:rFonts w:ascii="Arial" w:hAnsi="Arial" w:cs="Arial"/>
          <w:rtl/>
        </w:rPr>
        <w:t>) الذي أصبح الأداة الأكثر استخداماً في الدراسات العلمية حول العالم.</w:t>
      </w:r>
    </w:p>
    <w:p w14:paraId="48F3A4C9" w14:textId="77777777" w:rsidR="00762E87" w:rsidRPr="00132F45" w:rsidRDefault="00762E87" w:rsidP="00762E87">
      <w:pPr>
        <w:rPr>
          <w:rFonts w:ascii="Arial" w:hAnsi="Arial" w:cs="Arial"/>
          <w:rtl/>
        </w:rPr>
      </w:pPr>
    </w:p>
    <w:p w14:paraId="46059C25" w14:textId="77777777" w:rsidR="00762E87" w:rsidRPr="00132F45" w:rsidRDefault="00762E87" w:rsidP="00762E87">
      <w:pPr>
        <w:rPr>
          <w:rFonts w:ascii="Arial" w:hAnsi="Arial" w:cs="Arial"/>
        </w:rPr>
      </w:pPr>
    </w:p>
    <w:p w14:paraId="60440B36" w14:textId="77777777" w:rsidR="00762E87" w:rsidRPr="00132F45" w:rsidRDefault="00762E87" w:rsidP="00762E87">
      <w:pPr>
        <w:rPr>
          <w:rFonts w:ascii="Arial" w:hAnsi="Arial" w:cs="Arial"/>
          <w:b/>
          <w:bCs/>
          <w:sz w:val="28"/>
          <w:szCs w:val="28"/>
          <w:u w:val="single"/>
          <w:rtl/>
        </w:rPr>
      </w:pPr>
      <w:r w:rsidRPr="00132F45">
        <w:rPr>
          <w:rFonts w:ascii="Arial" w:hAnsi="Arial" w:cs="Arial"/>
          <w:b/>
          <w:bCs/>
          <w:sz w:val="28"/>
          <w:szCs w:val="28"/>
          <w:u w:val="single"/>
          <w:rtl/>
        </w:rPr>
        <w:lastRenderedPageBreak/>
        <w:t>وقد مر مفهوم الاحتراق الوظيفي بعدة مراحل تطورية</w:t>
      </w:r>
      <w:r w:rsidRPr="00132F45">
        <w:rPr>
          <w:rFonts w:ascii="Arial" w:hAnsi="Arial" w:cs="Arial"/>
          <w:b/>
          <w:bCs/>
          <w:sz w:val="28"/>
          <w:szCs w:val="28"/>
          <w:u w:val="single"/>
        </w:rPr>
        <w:t>:</w:t>
      </w:r>
    </w:p>
    <w:p w14:paraId="2D6EF34E" w14:textId="77777777" w:rsidR="00762E87" w:rsidRPr="00132F45" w:rsidRDefault="00762E87" w:rsidP="00762E87">
      <w:pPr>
        <w:pStyle w:val="a6"/>
        <w:numPr>
          <w:ilvl w:val="0"/>
          <w:numId w:val="111"/>
        </w:numPr>
        <w:rPr>
          <w:rFonts w:ascii="Arial" w:hAnsi="Arial" w:cs="Arial"/>
        </w:rPr>
      </w:pPr>
      <w:r w:rsidRPr="00132F45">
        <w:rPr>
          <w:rFonts w:ascii="Arial" w:hAnsi="Arial" w:cs="Arial"/>
          <w:b/>
          <w:bCs/>
          <w:rtl/>
        </w:rPr>
        <w:t>المرحلة الأولى (السبعينات)</w:t>
      </w:r>
      <w:r w:rsidRPr="00132F45">
        <w:rPr>
          <w:rFonts w:ascii="Arial" w:hAnsi="Arial" w:cs="Arial"/>
          <w:b/>
          <w:bCs/>
        </w:rPr>
        <w:t>:</w:t>
      </w:r>
      <w:r w:rsidRPr="00132F45">
        <w:rPr>
          <w:rFonts w:ascii="Arial" w:hAnsi="Arial" w:cs="Arial"/>
        </w:rPr>
        <w:t> </w:t>
      </w:r>
      <w:r w:rsidRPr="00132F45">
        <w:rPr>
          <w:rFonts w:ascii="Arial" w:hAnsi="Arial" w:cs="Arial"/>
          <w:rtl/>
        </w:rPr>
        <w:t>تميزت بالوصف السريري للظاهرة من خلال الملاحظات الميدانية والمقابلات. ركزت الدراسات في هذه المرحلة على الفئات المهنية التي تتعامل مع الجمهور مثل الأطباء والممرضين والمعلمين والمحامين، وقد تميزت هذه المرحلة بوصف الأعراض والمظاهر السلوكية للاحتراق دون تطوير أدوات قياس دقيقة</w:t>
      </w:r>
      <w:r w:rsidRPr="00132F45">
        <w:rPr>
          <w:rFonts w:ascii="Arial" w:hAnsi="Arial" w:cs="Arial"/>
        </w:rPr>
        <w:t>.</w:t>
      </w:r>
    </w:p>
    <w:p w14:paraId="1478C544" w14:textId="77777777" w:rsidR="00762E87" w:rsidRPr="00132F45" w:rsidRDefault="00762E87" w:rsidP="00762E87">
      <w:pPr>
        <w:pStyle w:val="a6"/>
        <w:numPr>
          <w:ilvl w:val="0"/>
          <w:numId w:val="111"/>
        </w:numPr>
        <w:rPr>
          <w:rFonts w:ascii="Arial" w:hAnsi="Arial" w:cs="Arial"/>
        </w:rPr>
      </w:pPr>
      <w:r w:rsidRPr="00132F45">
        <w:rPr>
          <w:rFonts w:ascii="Arial" w:hAnsi="Arial" w:cs="Arial"/>
          <w:b/>
          <w:bCs/>
          <w:rtl/>
        </w:rPr>
        <w:t>المرحلة الثانية (الثمانينات)</w:t>
      </w:r>
      <w:r w:rsidRPr="00132F45">
        <w:rPr>
          <w:rFonts w:ascii="Arial" w:hAnsi="Arial" w:cs="Arial"/>
          <w:b/>
          <w:bCs/>
        </w:rPr>
        <w:t>:</w:t>
      </w:r>
      <w:r w:rsidRPr="00132F45">
        <w:rPr>
          <w:rFonts w:ascii="Arial" w:hAnsi="Arial" w:cs="Arial"/>
        </w:rPr>
        <w:t> </w:t>
      </w:r>
      <w:r w:rsidRPr="00132F45">
        <w:rPr>
          <w:rFonts w:ascii="Arial" w:hAnsi="Arial" w:cs="Arial"/>
          <w:rtl/>
        </w:rPr>
        <w:t xml:space="preserve">شهدت تطور أدوات القياس، وأهمها مقياس </w:t>
      </w:r>
      <w:proofErr w:type="spellStart"/>
      <w:r w:rsidRPr="00132F45">
        <w:rPr>
          <w:rFonts w:ascii="Arial" w:hAnsi="Arial" w:cs="Arial"/>
          <w:rtl/>
        </w:rPr>
        <w:t>ماسلاش</w:t>
      </w:r>
      <w:proofErr w:type="spellEnd"/>
      <w:r w:rsidRPr="00132F45">
        <w:rPr>
          <w:rFonts w:ascii="Arial" w:hAnsi="Arial" w:cs="Arial"/>
          <w:rtl/>
        </w:rPr>
        <w:t xml:space="preserve"> للاحتراق الوظيفي (</w:t>
      </w:r>
      <w:r w:rsidRPr="00132F45">
        <w:rPr>
          <w:rFonts w:ascii="Arial" w:hAnsi="Arial" w:cs="Arial"/>
        </w:rPr>
        <w:t>MBI</w:t>
      </w:r>
      <w:r w:rsidRPr="00132F45">
        <w:rPr>
          <w:rFonts w:ascii="Arial" w:hAnsi="Arial" w:cs="Arial"/>
          <w:rtl/>
        </w:rPr>
        <w:t>)، كما توسعت الدراسات لتشمل مهن أخرى غير الخدمية، وبدأ الاهتمام بدراسة أسباب وعواقب الاحتراق الوظيفي وتميزت هذه المرحلة بتحول مفهوم الاحتراق من وصف سريري إلى مفهوم قابل للقياس الكمي</w:t>
      </w:r>
      <w:r w:rsidRPr="00132F45">
        <w:rPr>
          <w:rFonts w:ascii="Arial" w:hAnsi="Arial" w:cs="Arial"/>
        </w:rPr>
        <w:t>.</w:t>
      </w:r>
    </w:p>
    <w:p w14:paraId="78347194" w14:textId="77777777" w:rsidR="00762E87" w:rsidRPr="00132F45" w:rsidRDefault="00762E87" w:rsidP="00762E87">
      <w:pPr>
        <w:pStyle w:val="a6"/>
        <w:numPr>
          <w:ilvl w:val="0"/>
          <w:numId w:val="111"/>
        </w:numPr>
        <w:rPr>
          <w:rFonts w:ascii="Arial" w:hAnsi="Arial" w:cs="Arial"/>
        </w:rPr>
      </w:pPr>
      <w:r w:rsidRPr="00132F45">
        <w:rPr>
          <w:rFonts w:ascii="Arial" w:hAnsi="Arial" w:cs="Arial"/>
          <w:b/>
          <w:bCs/>
          <w:rtl/>
        </w:rPr>
        <w:t>المرحلة الثالثة (التسعينات)</w:t>
      </w:r>
      <w:r w:rsidRPr="00132F45">
        <w:rPr>
          <w:rFonts w:ascii="Arial" w:hAnsi="Arial" w:cs="Arial"/>
          <w:b/>
          <w:bCs/>
        </w:rPr>
        <w:t>:</w:t>
      </w:r>
      <w:r w:rsidRPr="00132F45">
        <w:rPr>
          <w:rFonts w:ascii="Arial" w:hAnsi="Arial" w:cs="Arial"/>
        </w:rPr>
        <w:t> </w:t>
      </w:r>
      <w:r w:rsidRPr="00132F45">
        <w:rPr>
          <w:rFonts w:ascii="Arial" w:hAnsi="Arial" w:cs="Arial"/>
          <w:rtl/>
        </w:rPr>
        <w:t>تميزت بتوسع النظريات التفسيرية للاحتراق، وظهور نماذج تفسيرية متعددة مثل نموذج الموارد والمتطلبات الوظيفية</w:t>
      </w:r>
      <w:r w:rsidRPr="00132F45">
        <w:rPr>
          <w:rFonts w:ascii="Arial" w:hAnsi="Arial" w:cs="Arial"/>
        </w:rPr>
        <w:t xml:space="preserve"> </w:t>
      </w:r>
      <w:r w:rsidRPr="00132F45">
        <w:rPr>
          <w:rFonts w:ascii="Arial" w:hAnsi="Arial" w:cs="Arial"/>
          <w:rtl/>
        </w:rPr>
        <w:t xml:space="preserve">الذي طوره </w:t>
      </w:r>
      <w:proofErr w:type="spellStart"/>
      <w:r w:rsidRPr="00132F45">
        <w:rPr>
          <w:rFonts w:ascii="Arial" w:hAnsi="Arial" w:cs="Arial"/>
          <w:rtl/>
        </w:rPr>
        <w:t>ديميروتي</w:t>
      </w:r>
      <w:proofErr w:type="spellEnd"/>
      <w:r w:rsidRPr="00132F45">
        <w:rPr>
          <w:rFonts w:ascii="Arial" w:hAnsi="Arial" w:cs="Arial"/>
          <w:rtl/>
        </w:rPr>
        <w:t xml:space="preserve"> وزملاؤه</w:t>
      </w:r>
    </w:p>
    <w:p w14:paraId="0EF63D98" w14:textId="77777777" w:rsidR="00762E87" w:rsidRPr="00132F45" w:rsidRDefault="00762E87" w:rsidP="00762E87">
      <w:pPr>
        <w:pStyle w:val="a6"/>
        <w:rPr>
          <w:rFonts w:ascii="Arial" w:hAnsi="Arial" w:cs="Arial"/>
        </w:rPr>
      </w:pPr>
      <w:r w:rsidRPr="00132F45">
        <w:rPr>
          <w:rFonts w:ascii="Arial" w:hAnsi="Arial" w:cs="Arial"/>
          <w:rtl/>
        </w:rPr>
        <w:t xml:space="preserve"> (</w:t>
      </w:r>
      <w:r w:rsidRPr="00132F45">
        <w:rPr>
          <w:rFonts w:ascii="Arial" w:hAnsi="Arial" w:cs="Arial"/>
        </w:rPr>
        <w:t>Demerouti, Bakker, Nachreiner, &amp; Schaufeli, 2001</w:t>
      </w:r>
      <w:r w:rsidRPr="00132F45">
        <w:rPr>
          <w:rFonts w:ascii="Arial" w:hAnsi="Arial" w:cs="Arial"/>
          <w:rtl/>
        </w:rPr>
        <w:t>)، كما بدأ الاهتمام بدراسة العلاقة بين الاحتراق الوظيفي والمتغيرات التنظيمية الأخرى مثل الالتزام التنظيمي والرضا الوظيفي</w:t>
      </w:r>
      <w:r w:rsidRPr="00132F45">
        <w:rPr>
          <w:rFonts w:ascii="Arial" w:hAnsi="Arial" w:cs="Arial"/>
        </w:rPr>
        <w:t>.</w:t>
      </w:r>
    </w:p>
    <w:p w14:paraId="17A5A964" w14:textId="77777777" w:rsidR="00762E87" w:rsidRPr="00132F45" w:rsidRDefault="00762E87" w:rsidP="00762E87">
      <w:pPr>
        <w:pStyle w:val="a6"/>
        <w:numPr>
          <w:ilvl w:val="0"/>
          <w:numId w:val="111"/>
        </w:numPr>
        <w:rPr>
          <w:rFonts w:ascii="Arial" w:hAnsi="Arial" w:cs="Arial"/>
        </w:rPr>
      </w:pPr>
      <w:r w:rsidRPr="00132F45">
        <w:rPr>
          <w:rFonts w:ascii="Arial" w:hAnsi="Arial" w:cs="Arial"/>
          <w:b/>
          <w:bCs/>
          <w:rtl/>
        </w:rPr>
        <w:t>المرحلة الرابعة (الألفية الجديدة)</w:t>
      </w:r>
      <w:r w:rsidRPr="00132F45">
        <w:rPr>
          <w:rFonts w:ascii="Arial" w:hAnsi="Arial" w:cs="Arial"/>
          <w:b/>
          <w:bCs/>
        </w:rPr>
        <w:t>:</w:t>
      </w:r>
      <w:r w:rsidRPr="00132F45">
        <w:rPr>
          <w:rFonts w:ascii="Arial" w:hAnsi="Arial" w:cs="Arial"/>
        </w:rPr>
        <w:t> </w:t>
      </w:r>
      <w:r w:rsidRPr="00132F45">
        <w:rPr>
          <w:rFonts w:ascii="Arial" w:hAnsi="Arial" w:cs="Arial"/>
          <w:rtl/>
        </w:rPr>
        <w:t>اتسع نطاق البحث ليشمل تأثيرات الاحتراق على المؤسسات والاقتصاد، وظهرت دراسات عن الاحتراق في بيئات العمل المختلفة بما فيها إدارة المشاريع والقطاع الصناعي. كما بدأ الاهتمام بتطوير برامج التدخل للحد من الاحتراق الوظيفي وتعزيز الصحة النفسية في بيئة العمل</w:t>
      </w:r>
      <w:r w:rsidRPr="00132F45">
        <w:rPr>
          <w:rFonts w:ascii="Arial" w:hAnsi="Arial" w:cs="Arial"/>
        </w:rPr>
        <w:t xml:space="preserve"> (Schaufeli, 2017).</w:t>
      </w:r>
    </w:p>
    <w:p w14:paraId="49602B82" w14:textId="77777777" w:rsidR="00762E87" w:rsidRPr="00132F45" w:rsidRDefault="00762E87" w:rsidP="00762E87">
      <w:pPr>
        <w:pStyle w:val="a6"/>
        <w:numPr>
          <w:ilvl w:val="0"/>
          <w:numId w:val="111"/>
        </w:numPr>
        <w:rPr>
          <w:rFonts w:ascii="Arial" w:hAnsi="Arial" w:cs="Arial"/>
        </w:rPr>
      </w:pPr>
      <w:r w:rsidRPr="00132F45">
        <w:rPr>
          <w:rFonts w:ascii="Arial" w:hAnsi="Arial" w:cs="Arial"/>
          <w:b/>
          <w:bCs/>
          <w:rtl/>
        </w:rPr>
        <w:t>المرحلة الخامسة (العقد الحالي)</w:t>
      </w:r>
      <w:r w:rsidRPr="00132F45">
        <w:rPr>
          <w:rFonts w:ascii="Arial" w:hAnsi="Arial" w:cs="Arial"/>
          <w:b/>
          <w:bCs/>
        </w:rPr>
        <w:t>:</w:t>
      </w:r>
      <w:r w:rsidRPr="00132F45">
        <w:rPr>
          <w:rFonts w:ascii="Arial" w:hAnsi="Arial" w:cs="Arial"/>
        </w:rPr>
        <w:t> </w:t>
      </w:r>
      <w:r w:rsidRPr="00132F45">
        <w:rPr>
          <w:rFonts w:ascii="Arial" w:hAnsi="Arial" w:cs="Arial"/>
          <w:rtl/>
        </w:rPr>
        <w:t>تركز الدراسات الحديثة على دراسة الاحتراق الوظيفي في سياق التحديات المعاصرة مثل العمل عن بعد، والتحول الرقمي، وضغوط جائحة كورونا، وتأثير التكنولوجيا على الصحة النفسية للعاملين. كما ظهر اهتمام متزايد بدراسة الاحتراق في القطاعات الحيوية مثل الصناعة والطاقة</w:t>
      </w:r>
      <w:r w:rsidRPr="00132F45">
        <w:rPr>
          <w:rFonts w:ascii="Arial" w:hAnsi="Arial" w:cs="Arial"/>
        </w:rPr>
        <w:t xml:space="preserve"> (Wang et al., 2022)</w:t>
      </w:r>
      <w:r w:rsidRPr="00132F45">
        <w:rPr>
          <w:rFonts w:ascii="Arial" w:hAnsi="Arial" w:cs="Arial"/>
          <w:rtl/>
        </w:rPr>
        <w:t>.</w:t>
      </w:r>
    </w:p>
    <w:p w14:paraId="0971ED53" w14:textId="77777777" w:rsidR="00762E87" w:rsidRPr="00132F45" w:rsidRDefault="00762E87" w:rsidP="00762E87">
      <w:pPr>
        <w:pStyle w:val="a6"/>
        <w:rPr>
          <w:rFonts w:ascii="Arial" w:hAnsi="Arial" w:cs="Arial"/>
          <w:b/>
          <w:bCs/>
          <w:rtl/>
        </w:rPr>
      </w:pPr>
    </w:p>
    <w:p w14:paraId="72AA4D7C" w14:textId="77777777" w:rsidR="00762E87" w:rsidRPr="00132F45" w:rsidRDefault="00762E87" w:rsidP="00762E87">
      <w:pPr>
        <w:pStyle w:val="a6"/>
        <w:rPr>
          <w:rFonts w:ascii="Arial" w:hAnsi="Arial" w:cs="Arial"/>
          <w:b/>
          <w:bCs/>
          <w:rtl/>
        </w:rPr>
      </w:pPr>
    </w:p>
    <w:p w14:paraId="0A6B8111" w14:textId="77777777" w:rsidR="00762E87" w:rsidRPr="00132F45" w:rsidRDefault="00762E87" w:rsidP="00762E87">
      <w:pPr>
        <w:outlineLvl w:val="2"/>
        <w:rPr>
          <w:rFonts w:ascii="Arial" w:hAnsi="Arial" w:cs="Arial"/>
          <w:sz w:val="28"/>
          <w:szCs w:val="28"/>
          <w:rtl/>
        </w:rPr>
      </w:pPr>
      <w:bookmarkStart w:id="37" w:name="_Toc225495006"/>
      <w:r w:rsidRPr="00132F45">
        <w:rPr>
          <w:rFonts w:ascii="Arial" w:hAnsi="Arial" w:cs="Arial"/>
          <w:b/>
          <w:bCs/>
          <w:sz w:val="28"/>
          <w:szCs w:val="28"/>
        </w:rPr>
        <w:t>2.2.2</w:t>
      </w:r>
      <w:r w:rsidRPr="00132F45">
        <w:rPr>
          <w:rFonts w:ascii="Arial" w:hAnsi="Arial" w:cs="Arial"/>
          <w:b/>
          <w:bCs/>
          <w:sz w:val="28"/>
          <w:szCs w:val="28"/>
          <w:rtl/>
        </w:rPr>
        <w:t xml:space="preserve"> النظريات المفسرة للاحتراق الوظيفي</w:t>
      </w:r>
      <w:bookmarkEnd w:id="37"/>
    </w:p>
    <w:p w14:paraId="594315C2" w14:textId="77777777" w:rsidR="00762E87" w:rsidRPr="00132F45" w:rsidRDefault="00762E87" w:rsidP="00762E87">
      <w:pPr>
        <w:rPr>
          <w:rFonts w:ascii="Arial" w:hAnsi="Arial" w:cs="Arial"/>
          <w:b/>
          <w:bCs/>
          <w:u w:val="single"/>
        </w:rPr>
      </w:pPr>
      <w:r w:rsidRPr="00132F45">
        <w:rPr>
          <w:rFonts w:ascii="Arial" w:hAnsi="Arial" w:cs="Arial"/>
          <w:b/>
          <w:bCs/>
          <w:u w:val="single"/>
          <w:rtl/>
        </w:rPr>
        <w:t>هناك عدة نظريات تفسر ظاهرة الاحتراق الوظيفي، من أبرزها</w:t>
      </w:r>
      <w:r w:rsidRPr="00132F45">
        <w:rPr>
          <w:rFonts w:ascii="Arial" w:hAnsi="Arial" w:cs="Arial"/>
          <w:b/>
          <w:bCs/>
          <w:u w:val="single"/>
        </w:rPr>
        <w:t>:</w:t>
      </w:r>
    </w:p>
    <w:p w14:paraId="7DA6903C" w14:textId="77777777" w:rsidR="00762E87" w:rsidRPr="00132F45" w:rsidRDefault="00762E87" w:rsidP="00762E87">
      <w:pPr>
        <w:rPr>
          <w:rFonts w:ascii="Arial" w:hAnsi="Arial" w:cs="Arial"/>
          <w:b/>
          <w:bCs/>
        </w:rPr>
      </w:pPr>
      <w:r w:rsidRPr="00132F45">
        <w:rPr>
          <w:rFonts w:ascii="Arial" w:hAnsi="Arial" w:cs="Arial"/>
          <w:b/>
          <w:bCs/>
          <w:rtl/>
        </w:rPr>
        <w:t xml:space="preserve">أولاً: نظرية </w:t>
      </w:r>
      <w:proofErr w:type="spellStart"/>
      <w:r w:rsidRPr="00132F45">
        <w:rPr>
          <w:rFonts w:ascii="Arial" w:hAnsi="Arial" w:cs="Arial"/>
          <w:b/>
          <w:bCs/>
          <w:rtl/>
        </w:rPr>
        <w:t>ماسلاش</w:t>
      </w:r>
      <w:proofErr w:type="spellEnd"/>
      <w:r w:rsidRPr="00132F45">
        <w:rPr>
          <w:rFonts w:ascii="Arial" w:hAnsi="Arial" w:cs="Arial"/>
          <w:b/>
          <w:bCs/>
          <w:rtl/>
        </w:rPr>
        <w:t xml:space="preserve"> الثلاثية الأبعاد:</w:t>
      </w:r>
    </w:p>
    <w:p w14:paraId="79F8490D" w14:textId="77777777" w:rsidR="00762E87" w:rsidRPr="00132F45" w:rsidRDefault="00762E87" w:rsidP="00762E87">
      <w:pPr>
        <w:rPr>
          <w:rFonts w:ascii="Arial" w:hAnsi="Arial" w:cs="Arial"/>
          <w:rtl/>
        </w:rPr>
      </w:pPr>
      <w:r w:rsidRPr="00132F45">
        <w:rPr>
          <w:rFonts w:ascii="Arial" w:hAnsi="Arial" w:cs="Arial"/>
          <w:rtl/>
        </w:rPr>
        <w:t>تعد هذه النظرية الأكثر شيوعاً وقبولاً في تفسير الاحتراق الوظيفي، وترى أن الاحتراق يتكون من ثلاثة أبعاد متفاعلة</w:t>
      </w:r>
      <w:r w:rsidRPr="00132F45">
        <w:rPr>
          <w:rFonts w:ascii="Arial" w:hAnsi="Arial" w:cs="Arial"/>
        </w:rPr>
        <w:t xml:space="preserve"> (Maslach et al., 2001):</w:t>
      </w:r>
    </w:p>
    <w:p w14:paraId="45177048" w14:textId="77777777" w:rsidR="00762E87" w:rsidRPr="00132F45" w:rsidRDefault="00762E87" w:rsidP="00762E87">
      <w:pPr>
        <w:pStyle w:val="a6"/>
        <w:numPr>
          <w:ilvl w:val="0"/>
          <w:numId w:val="112"/>
        </w:numPr>
        <w:rPr>
          <w:rFonts w:ascii="Arial" w:hAnsi="Arial" w:cs="Arial"/>
        </w:rPr>
      </w:pPr>
      <w:r w:rsidRPr="00132F45">
        <w:rPr>
          <w:rFonts w:ascii="Arial" w:hAnsi="Arial" w:cs="Arial"/>
          <w:b/>
          <w:bCs/>
          <w:rtl/>
        </w:rPr>
        <w:t>الإنهاك العاطفي</w:t>
      </w:r>
      <w:r w:rsidRPr="00132F45">
        <w:rPr>
          <w:rFonts w:ascii="Arial" w:hAnsi="Arial" w:cs="Arial"/>
        </w:rPr>
        <w:br/>
      </w:r>
      <w:r w:rsidRPr="00132F45">
        <w:rPr>
          <w:rFonts w:ascii="Arial" w:hAnsi="Arial" w:cs="Arial"/>
          <w:rtl/>
        </w:rPr>
        <w:t xml:space="preserve">وهو البعد الأساسي والأكثر ظهوراً، ويعني شعور الفرد بأن موارده العاطفية قد استنفدت، وأنه غير قادر على بذل المزيد من الجهد النفسي. ويتجلى هذا البعد في الشعور بالتعب والإرهاق من مجرد التفكير في العمل، وفقدان الطاقة والحيوية وتعتبر </w:t>
      </w:r>
      <w:proofErr w:type="spellStart"/>
      <w:r w:rsidRPr="00132F45">
        <w:rPr>
          <w:rFonts w:ascii="Arial" w:hAnsi="Arial" w:cs="Arial"/>
          <w:rtl/>
        </w:rPr>
        <w:t>ماسلاش</w:t>
      </w:r>
      <w:proofErr w:type="spellEnd"/>
      <w:r w:rsidRPr="00132F45">
        <w:rPr>
          <w:rFonts w:ascii="Arial" w:hAnsi="Arial" w:cs="Arial"/>
          <w:rtl/>
        </w:rPr>
        <w:t xml:space="preserve"> أن الإنهاك العاطفي هو البعد المركزي والأكثر وضوحاً في متلازمة الاحتراق</w:t>
      </w:r>
      <w:r w:rsidRPr="00132F45">
        <w:rPr>
          <w:rFonts w:ascii="Arial" w:hAnsi="Arial" w:cs="Arial"/>
        </w:rPr>
        <w:t>.</w:t>
      </w:r>
    </w:p>
    <w:p w14:paraId="2F3B5E09" w14:textId="77777777" w:rsidR="00762E87" w:rsidRPr="00132F45" w:rsidRDefault="00762E87" w:rsidP="00762E87">
      <w:pPr>
        <w:pStyle w:val="a6"/>
        <w:numPr>
          <w:ilvl w:val="0"/>
          <w:numId w:val="112"/>
        </w:numPr>
        <w:rPr>
          <w:rFonts w:ascii="Arial" w:hAnsi="Arial" w:cs="Arial"/>
        </w:rPr>
      </w:pPr>
      <w:r w:rsidRPr="00132F45">
        <w:rPr>
          <w:rFonts w:ascii="Arial" w:hAnsi="Arial" w:cs="Arial"/>
          <w:b/>
          <w:bCs/>
          <w:rtl/>
        </w:rPr>
        <w:t xml:space="preserve">التبلد </w:t>
      </w:r>
      <w:r w:rsidRPr="00132F45">
        <w:rPr>
          <w:rFonts w:ascii="Arial" w:hAnsi="Arial" w:cs="Arial"/>
        </w:rPr>
        <w:br/>
      </w:r>
      <w:r w:rsidRPr="00132F45">
        <w:rPr>
          <w:rFonts w:ascii="Arial" w:hAnsi="Arial" w:cs="Arial"/>
          <w:rtl/>
        </w:rPr>
        <w:t xml:space="preserve">ويتمثل في تطوير مواقف سلبية تجاه العمل وزملاء العمل والمستفيدين من الخدمة. يتجلى هذا البعد في فقدان الاهتمام بمشاكل الآخرين، والتعامل معهم بطريقة آلية وجافة، والشعور بأن العمل فقد معناه. وتعتبر </w:t>
      </w:r>
      <w:proofErr w:type="spellStart"/>
      <w:r w:rsidRPr="00132F45">
        <w:rPr>
          <w:rFonts w:ascii="Arial" w:hAnsi="Arial" w:cs="Arial"/>
          <w:rtl/>
        </w:rPr>
        <w:t>ماسلاش</w:t>
      </w:r>
      <w:proofErr w:type="spellEnd"/>
      <w:r w:rsidRPr="00132F45">
        <w:rPr>
          <w:rFonts w:ascii="Arial" w:hAnsi="Arial" w:cs="Arial"/>
          <w:rtl/>
        </w:rPr>
        <w:t xml:space="preserve"> أن التبلد هو آلية دفاعية يحاول الفرد من خلالها حماية نفسه من الإنهاك العاطفي</w:t>
      </w:r>
      <w:r w:rsidRPr="00132F45">
        <w:rPr>
          <w:rFonts w:ascii="Arial" w:hAnsi="Arial" w:cs="Arial"/>
        </w:rPr>
        <w:t>.</w:t>
      </w:r>
    </w:p>
    <w:p w14:paraId="13935DFB" w14:textId="77777777" w:rsidR="00762E87" w:rsidRPr="00132F45" w:rsidRDefault="00762E87" w:rsidP="00762E87">
      <w:pPr>
        <w:pStyle w:val="a6"/>
        <w:rPr>
          <w:rFonts w:ascii="Arial" w:hAnsi="Arial" w:cs="Arial"/>
          <w:rtl/>
        </w:rPr>
      </w:pPr>
    </w:p>
    <w:p w14:paraId="17893071" w14:textId="77777777" w:rsidR="00762E87" w:rsidRPr="00132F45" w:rsidRDefault="00762E87" w:rsidP="00762E87">
      <w:pPr>
        <w:pStyle w:val="a6"/>
        <w:rPr>
          <w:rFonts w:ascii="Arial" w:hAnsi="Arial" w:cs="Arial"/>
        </w:rPr>
      </w:pPr>
    </w:p>
    <w:p w14:paraId="051412C1" w14:textId="77777777" w:rsidR="00762E87" w:rsidRPr="00132F45" w:rsidRDefault="00762E87" w:rsidP="00762E87">
      <w:pPr>
        <w:pStyle w:val="a6"/>
        <w:numPr>
          <w:ilvl w:val="0"/>
          <w:numId w:val="112"/>
        </w:numPr>
        <w:rPr>
          <w:rFonts w:ascii="Arial" w:hAnsi="Arial" w:cs="Arial"/>
        </w:rPr>
      </w:pPr>
      <w:r w:rsidRPr="00132F45">
        <w:rPr>
          <w:rFonts w:ascii="Arial" w:hAnsi="Arial" w:cs="Arial"/>
          <w:b/>
          <w:bCs/>
          <w:rtl/>
        </w:rPr>
        <w:lastRenderedPageBreak/>
        <w:t>تدني الإنجاز الشخصي</w:t>
      </w:r>
      <w:r w:rsidRPr="00132F45">
        <w:rPr>
          <w:rFonts w:ascii="Arial" w:hAnsi="Arial" w:cs="Arial"/>
        </w:rPr>
        <w:br/>
      </w:r>
      <w:r w:rsidRPr="00132F45">
        <w:rPr>
          <w:rFonts w:ascii="Arial" w:hAnsi="Arial" w:cs="Arial"/>
          <w:rtl/>
        </w:rPr>
        <w:t>ويعني الشعور بعدم الكفاءة وانخفاض الإنتاجية، حيث يميل الفرد إلى تقييم أدائه بشكل سلبي ويعتقد أنه لم يعد قادراً على تحقيق الإنجازات كما كان سابقاً. ويتجلى هذا البعد في الشعور بالفشل وعدم الفعالية وضعف الثقة في القدرات الذاتية</w:t>
      </w:r>
      <w:r w:rsidRPr="00132F45">
        <w:rPr>
          <w:rFonts w:ascii="Arial" w:hAnsi="Arial" w:cs="Arial"/>
        </w:rPr>
        <w:t>.</w:t>
      </w:r>
    </w:p>
    <w:p w14:paraId="6E203653" w14:textId="77777777" w:rsidR="00762E87" w:rsidRPr="00132F45" w:rsidRDefault="00762E87" w:rsidP="00762E87">
      <w:pPr>
        <w:rPr>
          <w:rFonts w:ascii="Arial" w:hAnsi="Arial" w:cs="Arial"/>
        </w:rPr>
      </w:pPr>
      <w:r w:rsidRPr="00132F45">
        <w:rPr>
          <w:rFonts w:ascii="Arial" w:hAnsi="Arial" w:cs="Arial"/>
          <w:rtl/>
        </w:rPr>
        <w:t xml:space="preserve">وترى </w:t>
      </w:r>
      <w:proofErr w:type="spellStart"/>
      <w:r w:rsidRPr="00132F45">
        <w:rPr>
          <w:rFonts w:ascii="Arial" w:hAnsi="Arial" w:cs="Arial"/>
          <w:rtl/>
        </w:rPr>
        <w:t>ماسلاش</w:t>
      </w:r>
      <w:proofErr w:type="spellEnd"/>
      <w:r w:rsidRPr="00132F45">
        <w:rPr>
          <w:rFonts w:ascii="Arial" w:hAnsi="Arial" w:cs="Arial"/>
          <w:rtl/>
        </w:rPr>
        <w:t xml:space="preserve"> أن هذه الأبعاد الثلاثة مترابطة، حيث يؤدي الإنهاك العاطفي إلى التبلد كآلية دفاعية، وهذا بدوره يؤدي إلى تدني الإنجاز الشخصي. وقد أكدت العديد من الدراسات التجريبية صحة هذا النموذج الثلاثي في سياقات ثقافية ومهنية مختلفة</w:t>
      </w:r>
      <w:r w:rsidRPr="00132F45">
        <w:rPr>
          <w:rFonts w:ascii="Arial" w:hAnsi="Arial" w:cs="Arial"/>
        </w:rPr>
        <w:t xml:space="preserve"> (Maslach &amp; Leiter, 2016)</w:t>
      </w:r>
    </w:p>
    <w:p w14:paraId="64D1018A"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ثانياً: نظرية الموارد والمتطلبات الوظيفية</w:t>
      </w:r>
    </w:p>
    <w:p w14:paraId="413500D8" w14:textId="77777777" w:rsidR="00762E87" w:rsidRPr="00132F45" w:rsidRDefault="00762E87" w:rsidP="00762E87">
      <w:pPr>
        <w:rPr>
          <w:rFonts w:ascii="Arial" w:hAnsi="Arial" w:cs="Arial"/>
          <w:rtl/>
        </w:rPr>
      </w:pPr>
      <w:r w:rsidRPr="00132F45">
        <w:rPr>
          <w:rFonts w:ascii="Arial" w:hAnsi="Arial" w:cs="Arial"/>
          <w:rtl/>
        </w:rPr>
        <w:t xml:space="preserve">طور هذه النظرية كل من </w:t>
      </w:r>
      <w:proofErr w:type="spellStart"/>
      <w:r w:rsidRPr="00132F45">
        <w:rPr>
          <w:rFonts w:ascii="Arial" w:hAnsi="Arial" w:cs="Arial"/>
          <w:rtl/>
        </w:rPr>
        <w:t>ديميروتي</w:t>
      </w:r>
      <w:proofErr w:type="spellEnd"/>
      <w:r w:rsidRPr="00132F45">
        <w:rPr>
          <w:rFonts w:ascii="Arial" w:hAnsi="Arial" w:cs="Arial"/>
          <w:rtl/>
        </w:rPr>
        <w:t xml:space="preserve"> </w:t>
      </w:r>
      <w:proofErr w:type="spellStart"/>
      <w:r w:rsidRPr="00132F45">
        <w:rPr>
          <w:rFonts w:ascii="Arial" w:hAnsi="Arial" w:cs="Arial"/>
          <w:rtl/>
        </w:rPr>
        <w:t>وباككر</w:t>
      </w:r>
      <w:proofErr w:type="spellEnd"/>
      <w:r w:rsidRPr="00132F45">
        <w:rPr>
          <w:rFonts w:ascii="Arial" w:hAnsi="Arial" w:cs="Arial"/>
          <w:rtl/>
        </w:rPr>
        <w:t xml:space="preserve"> وزملاؤهم</w:t>
      </w:r>
      <w:r w:rsidRPr="00132F45">
        <w:rPr>
          <w:rFonts w:ascii="Arial" w:hAnsi="Arial" w:cs="Arial"/>
        </w:rPr>
        <w:t xml:space="preserve"> </w:t>
      </w:r>
      <w:r w:rsidRPr="00132F45">
        <w:rPr>
          <w:rFonts w:ascii="Arial" w:hAnsi="Arial" w:cs="Arial"/>
          <w:rtl/>
        </w:rPr>
        <w:t>وترى أن الاحتراق الوظيفي ينتج عن عدم التوازن بين متطلبات العمل</w:t>
      </w:r>
      <w:r w:rsidRPr="00132F45">
        <w:rPr>
          <w:rFonts w:ascii="Arial" w:hAnsi="Arial" w:cs="Arial"/>
        </w:rPr>
        <w:t xml:space="preserve"> </w:t>
      </w:r>
      <w:r w:rsidRPr="00132F45">
        <w:rPr>
          <w:rFonts w:ascii="Arial" w:hAnsi="Arial" w:cs="Arial"/>
          <w:rtl/>
        </w:rPr>
        <w:t>والموارد المتاحة</w:t>
      </w:r>
      <w:r w:rsidRPr="00132F45">
        <w:rPr>
          <w:rFonts w:ascii="Arial" w:hAnsi="Arial" w:cs="Arial"/>
        </w:rPr>
        <w:t xml:space="preserve"> </w:t>
      </w:r>
    </w:p>
    <w:p w14:paraId="296E4605" w14:textId="77777777" w:rsidR="00762E87" w:rsidRPr="00132F45" w:rsidRDefault="00762E87" w:rsidP="00762E87">
      <w:pPr>
        <w:pStyle w:val="a6"/>
        <w:numPr>
          <w:ilvl w:val="0"/>
          <w:numId w:val="113"/>
        </w:numPr>
        <w:rPr>
          <w:rFonts w:ascii="Arial" w:hAnsi="Arial" w:cs="Arial"/>
        </w:rPr>
      </w:pPr>
      <w:r w:rsidRPr="00132F45">
        <w:rPr>
          <w:rFonts w:ascii="Arial" w:hAnsi="Arial" w:cs="Arial"/>
          <w:b/>
          <w:bCs/>
          <w:rtl/>
        </w:rPr>
        <w:t>متطلبات العمل</w:t>
      </w:r>
      <w:r w:rsidRPr="00132F45">
        <w:rPr>
          <w:rFonts w:ascii="Arial" w:hAnsi="Arial" w:cs="Arial"/>
          <w:b/>
          <w:bCs/>
        </w:rPr>
        <w:t>:</w:t>
      </w:r>
      <w:r w:rsidRPr="00132F45">
        <w:rPr>
          <w:rFonts w:ascii="Arial" w:hAnsi="Arial" w:cs="Arial"/>
        </w:rPr>
        <w:br/>
      </w:r>
      <w:r w:rsidRPr="00132F45">
        <w:rPr>
          <w:rFonts w:ascii="Arial" w:hAnsi="Arial" w:cs="Arial"/>
          <w:rtl/>
        </w:rPr>
        <w:t>تشمل الضغوط النفسية، والعبء الوظيفي، والمواقف العاطفية الصعبة، وضيق الوقت، وسوء بيئة العمل، وعدم وضوح الدور، وصراع الدور. ارتفاع هذه المتطلبات يؤدي إلى الإنهاك العاطفي. وقد أشارت الدراسات إلى أن متطلبات العمل المرتفعة تستنزف طاقة الفرد وتؤدي إلى الإرهاق</w:t>
      </w:r>
      <w:r w:rsidRPr="00132F45">
        <w:rPr>
          <w:rFonts w:ascii="Arial" w:hAnsi="Arial" w:cs="Arial"/>
        </w:rPr>
        <w:t>.</w:t>
      </w:r>
    </w:p>
    <w:p w14:paraId="068108B5" w14:textId="77777777" w:rsidR="00762E87" w:rsidRPr="00132F45" w:rsidRDefault="00762E87" w:rsidP="00762E87">
      <w:pPr>
        <w:pStyle w:val="a6"/>
        <w:numPr>
          <w:ilvl w:val="0"/>
          <w:numId w:val="113"/>
        </w:numPr>
        <w:rPr>
          <w:rFonts w:ascii="Arial" w:hAnsi="Arial" w:cs="Arial"/>
        </w:rPr>
      </w:pPr>
      <w:r w:rsidRPr="00132F45">
        <w:rPr>
          <w:rFonts w:ascii="Arial" w:hAnsi="Arial" w:cs="Arial"/>
          <w:b/>
          <w:bCs/>
          <w:rtl/>
        </w:rPr>
        <w:t>موارد العمل</w:t>
      </w:r>
      <w:r w:rsidRPr="00132F45">
        <w:rPr>
          <w:rFonts w:ascii="Arial" w:hAnsi="Arial" w:cs="Arial"/>
          <w:b/>
          <w:bCs/>
        </w:rPr>
        <w:t>:</w:t>
      </w:r>
      <w:r w:rsidRPr="00132F45">
        <w:rPr>
          <w:rFonts w:ascii="Arial" w:hAnsi="Arial" w:cs="Arial"/>
        </w:rPr>
        <w:br/>
      </w:r>
      <w:r w:rsidRPr="00132F45">
        <w:rPr>
          <w:rFonts w:ascii="Arial" w:hAnsi="Arial" w:cs="Arial"/>
          <w:rtl/>
        </w:rPr>
        <w:t>تشمل الدعم الاجتماعي، والتحكم في العمل، وفرص التطوير، والتغذية الراجعة، والمكافآت، والأمان الوظيفي، والمشاركة في اتخاذ القرارات وفي حال نقص هذه الموارد يؤدي إلى التبلد والانسحاب. وقد أشارت الدراسات إلى أن الموارد الوظيفية تعمل كعوامل وقائية تحمي الفرد من تأثير متطلبات العمل</w:t>
      </w:r>
      <w:r w:rsidRPr="00132F45">
        <w:rPr>
          <w:rFonts w:ascii="Arial" w:hAnsi="Arial" w:cs="Arial"/>
        </w:rPr>
        <w:t>.</w:t>
      </w:r>
    </w:p>
    <w:p w14:paraId="1F37C7E5" w14:textId="77777777" w:rsidR="00762E87" w:rsidRPr="00132F45" w:rsidRDefault="00762E87" w:rsidP="00762E87">
      <w:pPr>
        <w:rPr>
          <w:rFonts w:ascii="Arial" w:hAnsi="Arial" w:cs="Arial"/>
        </w:rPr>
      </w:pPr>
      <w:r w:rsidRPr="00132F45">
        <w:rPr>
          <w:rFonts w:ascii="Arial" w:hAnsi="Arial" w:cs="Arial"/>
          <w:rtl/>
        </w:rPr>
        <w:t>تتميز هذه النظرية بشموليتها وقدرتها على تفسير الاحتراق في مختلف المهن والقطاعات، كما أنها توفر إطاراً عملياً لتصميم التدخلات التنظيمية للحد من الاحتراق من خلال خفض متطلبات العمل أو تعزيز موارده. وفي سياق هذه الدراسة، يمكن النظر إلى سياسات التدريب وتنظيم الإجازات كموارد تنظيمية تخفف من حدة الاحتراق</w:t>
      </w:r>
      <w:r w:rsidRPr="00132F45">
        <w:rPr>
          <w:rFonts w:ascii="Arial" w:hAnsi="Arial" w:cs="Arial"/>
        </w:rPr>
        <w:t>.</w:t>
      </w:r>
    </w:p>
    <w:p w14:paraId="39FC6240"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t>ثالثاً: نظرية الحفاظ على الموارد</w:t>
      </w:r>
    </w:p>
    <w:p w14:paraId="225204B9" w14:textId="77777777" w:rsidR="00762E87" w:rsidRPr="00132F45" w:rsidRDefault="00762E87" w:rsidP="00762E87">
      <w:pPr>
        <w:rPr>
          <w:rFonts w:ascii="Arial" w:hAnsi="Arial" w:cs="Arial"/>
        </w:rPr>
      </w:pPr>
      <w:r w:rsidRPr="00132F45">
        <w:rPr>
          <w:rFonts w:ascii="Arial" w:hAnsi="Arial" w:cs="Arial"/>
          <w:rtl/>
        </w:rPr>
        <w:t xml:space="preserve">طور هذه النظرية </w:t>
      </w:r>
      <w:proofErr w:type="spellStart"/>
      <w:r w:rsidRPr="00132F45">
        <w:rPr>
          <w:rFonts w:ascii="Arial" w:hAnsi="Arial" w:cs="Arial"/>
          <w:b/>
          <w:bCs/>
          <w:rtl/>
        </w:rPr>
        <w:t>هوبفول</w:t>
      </w:r>
      <w:proofErr w:type="spellEnd"/>
      <w:r w:rsidRPr="00132F45">
        <w:rPr>
          <w:rFonts w:ascii="Arial" w:hAnsi="Arial" w:cs="Arial"/>
          <w:b/>
          <w:bCs/>
        </w:rPr>
        <w:t xml:space="preserve"> (1989)</w:t>
      </w:r>
      <w:r w:rsidRPr="00132F45">
        <w:rPr>
          <w:rFonts w:ascii="Arial" w:hAnsi="Arial" w:cs="Arial"/>
          <w:rtl/>
        </w:rPr>
        <w:t>، وتفترض أن الأفراد يسعون إلى اكتساب وحماية الموارد التي يقدرونها. ويحدث الاحتراق الوظيفي عندما يشعر الفرد بفقدان هذه الموارد أو التهديد بفقدانها، أو عندما لا يحصل على عائد مناسب مقابل استثمار موارده</w:t>
      </w:r>
      <w:r w:rsidRPr="00132F45">
        <w:rPr>
          <w:rFonts w:ascii="Arial" w:hAnsi="Arial" w:cs="Arial"/>
        </w:rPr>
        <w:t>.</w:t>
      </w:r>
    </w:p>
    <w:p w14:paraId="3F8BEE05" w14:textId="77777777" w:rsidR="00762E87" w:rsidRPr="00132F45" w:rsidRDefault="00762E87" w:rsidP="00762E87">
      <w:pPr>
        <w:rPr>
          <w:rFonts w:ascii="Arial" w:hAnsi="Arial" w:cs="Arial"/>
          <w:b/>
          <w:bCs/>
          <w:u w:val="single"/>
        </w:rPr>
      </w:pPr>
      <w:r w:rsidRPr="00132F45">
        <w:rPr>
          <w:rFonts w:ascii="Arial" w:hAnsi="Arial" w:cs="Arial"/>
          <w:b/>
          <w:bCs/>
          <w:u w:val="single"/>
          <w:rtl/>
        </w:rPr>
        <w:t>وتصنف النظرية الموارد إلى أربعة أنواع</w:t>
      </w:r>
      <w:r w:rsidRPr="00132F45">
        <w:rPr>
          <w:rFonts w:ascii="Arial" w:hAnsi="Arial" w:cs="Arial"/>
          <w:b/>
          <w:bCs/>
          <w:u w:val="single"/>
        </w:rPr>
        <w:t>:</w:t>
      </w:r>
    </w:p>
    <w:p w14:paraId="76371439" w14:textId="77777777" w:rsidR="00762E87" w:rsidRPr="00132F45" w:rsidRDefault="00762E87" w:rsidP="00762E87">
      <w:pPr>
        <w:numPr>
          <w:ilvl w:val="0"/>
          <w:numId w:val="13"/>
        </w:numPr>
        <w:rPr>
          <w:rFonts w:ascii="Arial" w:hAnsi="Arial" w:cs="Arial"/>
        </w:rPr>
      </w:pPr>
      <w:r w:rsidRPr="00132F45">
        <w:rPr>
          <w:rFonts w:ascii="Arial" w:hAnsi="Arial" w:cs="Arial"/>
          <w:b/>
          <w:bCs/>
          <w:rtl/>
        </w:rPr>
        <w:t>الموارد المادية</w:t>
      </w:r>
      <w:r w:rsidRPr="00132F45">
        <w:rPr>
          <w:rFonts w:ascii="Arial" w:hAnsi="Arial" w:cs="Arial"/>
          <w:b/>
          <w:bCs/>
        </w:rPr>
        <w:t>:</w:t>
      </w:r>
      <w:r w:rsidRPr="00132F45">
        <w:rPr>
          <w:rFonts w:ascii="Arial" w:hAnsi="Arial" w:cs="Arial"/>
        </w:rPr>
        <w:t> </w:t>
      </w:r>
      <w:r w:rsidRPr="00132F45">
        <w:rPr>
          <w:rFonts w:ascii="Arial" w:hAnsi="Arial" w:cs="Arial"/>
          <w:rtl/>
        </w:rPr>
        <w:t>مثل الدخل والمكافآت والأدوات والمعدات</w:t>
      </w:r>
      <w:r w:rsidRPr="00132F45">
        <w:rPr>
          <w:rFonts w:ascii="Arial" w:hAnsi="Arial" w:cs="Arial"/>
        </w:rPr>
        <w:t>.</w:t>
      </w:r>
    </w:p>
    <w:p w14:paraId="3A0FC9D1" w14:textId="77777777" w:rsidR="00762E87" w:rsidRPr="00132F45" w:rsidRDefault="00762E87" w:rsidP="00762E87">
      <w:pPr>
        <w:numPr>
          <w:ilvl w:val="0"/>
          <w:numId w:val="13"/>
        </w:numPr>
        <w:rPr>
          <w:rFonts w:ascii="Arial" w:hAnsi="Arial" w:cs="Arial"/>
        </w:rPr>
      </w:pPr>
      <w:r w:rsidRPr="00132F45">
        <w:rPr>
          <w:rFonts w:ascii="Arial" w:hAnsi="Arial" w:cs="Arial"/>
          <w:b/>
          <w:bCs/>
          <w:rtl/>
        </w:rPr>
        <w:t>الموارد الشخصية</w:t>
      </w:r>
      <w:r w:rsidRPr="00132F45">
        <w:rPr>
          <w:rFonts w:ascii="Arial" w:hAnsi="Arial" w:cs="Arial"/>
          <w:b/>
          <w:bCs/>
        </w:rPr>
        <w:t>:</w:t>
      </w:r>
      <w:r w:rsidRPr="00132F45">
        <w:rPr>
          <w:rFonts w:ascii="Arial" w:hAnsi="Arial" w:cs="Arial"/>
        </w:rPr>
        <w:t> </w:t>
      </w:r>
      <w:r w:rsidRPr="00132F45">
        <w:rPr>
          <w:rFonts w:ascii="Arial" w:hAnsi="Arial" w:cs="Arial"/>
          <w:rtl/>
        </w:rPr>
        <w:t>مثل تقدير الذات والكفاءة الذاتية والمهارات</w:t>
      </w:r>
      <w:r w:rsidRPr="00132F45">
        <w:rPr>
          <w:rFonts w:ascii="Arial" w:hAnsi="Arial" w:cs="Arial"/>
        </w:rPr>
        <w:t>.</w:t>
      </w:r>
    </w:p>
    <w:p w14:paraId="0ABE1B30" w14:textId="77777777" w:rsidR="00762E87" w:rsidRPr="00132F45" w:rsidRDefault="00762E87" w:rsidP="00762E87">
      <w:pPr>
        <w:numPr>
          <w:ilvl w:val="0"/>
          <w:numId w:val="13"/>
        </w:numPr>
        <w:rPr>
          <w:rFonts w:ascii="Arial" w:hAnsi="Arial" w:cs="Arial"/>
        </w:rPr>
      </w:pPr>
      <w:r w:rsidRPr="00132F45">
        <w:rPr>
          <w:rFonts w:ascii="Arial" w:hAnsi="Arial" w:cs="Arial"/>
          <w:b/>
          <w:bCs/>
          <w:rtl/>
        </w:rPr>
        <w:t>موارد الطاقة</w:t>
      </w:r>
      <w:r w:rsidRPr="00132F45">
        <w:rPr>
          <w:rFonts w:ascii="Arial" w:hAnsi="Arial" w:cs="Arial"/>
          <w:b/>
          <w:bCs/>
        </w:rPr>
        <w:t>:</w:t>
      </w:r>
      <w:r w:rsidRPr="00132F45">
        <w:rPr>
          <w:rFonts w:ascii="Arial" w:hAnsi="Arial" w:cs="Arial"/>
        </w:rPr>
        <w:t> </w:t>
      </w:r>
      <w:r w:rsidRPr="00132F45">
        <w:rPr>
          <w:rFonts w:ascii="Arial" w:hAnsi="Arial" w:cs="Arial"/>
          <w:rtl/>
        </w:rPr>
        <w:t>مثل الوقت والجهد والصحة والطاقة النفسية</w:t>
      </w:r>
      <w:r w:rsidRPr="00132F45">
        <w:rPr>
          <w:rFonts w:ascii="Arial" w:hAnsi="Arial" w:cs="Arial"/>
        </w:rPr>
        <w:t>.</w:t>
      </w:r>
    </w:p>
    <w:p w14:paraId="3A25C61F" w14:textId="77777777" w:rsidR="00762E87" w:rsidRPr="00132F45" w:rsidRDefault="00762E87" w:rsidP="00762E87">
      <w:pPr>
        <w:numPr>
          <w:ilvl w:val="0"/>
          <w:numId w:val="13"/>
        </w:numPr>
        <w:rPr>
          <w:rFonts w:ascii="Arial" w:hAnsi="Arial" w:cs="Arial"/>
        </w:rPr>
      </w:pPr>
      <w:r w:rsidRPr="00132F45">
        <w:rPr>
          <w:rFonts w:ascii="Arial" w:hAnsi="Arial" w:cs="Arial"/>
          <w:b/>
          <w:bCs/>
          <w:rtl/>
        </w:rPr>
        <w:t>الموارد الاجتماعية</w:t>
      </w:r>
      <w:r w:rsidRPr="00132F45">
        <w:rPr>
          <w:rFonts w:ascii="Arial" w:hAnsi="Arial" w:cs="Arial"/>
          <w:b/>
          <w:bCs/>
        </w:rPr>
        <w:t>:</w:t>
      </w:r>
      <w:r w:rsidRPr="00132F45">
        <w:rPr>
          <w:rFonts w:ascii="Arial" w:hAnsi="Arial" w:cs="Arial"/>
        </w:rPr>
        <w:t> </w:t>
      </w:r>
      <w:r w:rsidRPr="00132F45">
        <w:rPr>
          <w:rFonts w:ascii="Arial" w:hAnsi="Arial" w:cs="Arial"/>
          <w:rtl/>
        </w:rPr>
        <w:t>مثل الدعم الاجتماعي والعلاقات والشبكات</w:t>
      </w:r>
      <w:r w:rsidRPr="00132F45">
        <w:rPr>
          <w:rFonts w:ascii="Arial" w:hAnsi="Arial" w:cs="Arial"/>
        </w:rPr>
        <w:t>.</w:t>
      </w:r>
    </w:p>
    <w:p w14:paraId="562E6A41" w14:textId="77777777" w:rsidR="00762E87" w:rsidRPr="00132F45" w:rsidRDefault="00762E87" w:rsidP="00762E87">
      <w:pPr>
        <w:rPr>
          <w:rFonts w:ascii="Arial" w:hAnsi="Arial" w:cs="Arial"/>
          <w:rtl/>
        </w:rPr>
      </w:pPr>
      <w:r w:rsidRPr="00132F45">
        <w:rPr>
          <w:rFonts w:ascii="Arial" w:hAnsi="Arial" w:cs="Arial"/>
          <w:rtl/>
        </w:rPr>
        <w:t>وتشير النظرية إلى أن فقدان الموارد له تأثير أكبر من اكتسابها، مما يفسر لماذا يستمر تأثير الاحتراق حتى بعد تحسن الظروف كما تشير إلى أن الأفراد الذين يمتلكون موارد أكثر يكونون أقل عرضة للاحتراق، وأكثر قدرة على التعامل مع الضغوط</w:t>
      </w:r>
      <w:r w:rsidRPr="00132F45">
        <w:rPr>
          <w:rFonts w:ascii="Arial" w:hAnsi="Arial" w:cs="Arial"/>
        </w:rPr>
        <w:t>.</w:t>
      </w:r>
    </w:p>
    <w:p w14:paraId="4DAF1508" w14:textId="77777777" w:rsidR="00762E87" w:rsidRPr="00132F45" w:rsidRDefault="00762E87" w:rsidP="00762E87">
      <w:pPr>
        <w:rPr>
          <w:rFonts w:ascii="Arial" w:hAnsi="Arial" w:cs="Arial"/>
        </w:rPr>
      </w:pPr>
    </w:p>
    <w:p w14:paraId="50C6B071"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lastRenderedPageBreak/>
        <w:t>رابعاً: نظرية التبادل الاجتماعي</w:t>
      </w:r>
    </w:p>
    <w:p w14:paraId="716BC566" w14:textId="77777777" w:rsidR="00762E87" w:rsidRPr="00132F45" w:rsidRDefault="00762E87" w:rsidP="00762E87">
      <w:pPr>
        <w:rPr>
          <w:rFonts w:ascii="Arial" w:hAnsi="Arial" w:cs="Arial"/>
        </w:rPr>
      </w:pPr>
      <w:r w:rsidRPr="00132F45">
        <w:rPr>
          <w:rFonts w:ascii="Arial" w:hAnsi="Arial" w:cs="Arial"/>
          <w:rtl/>
        </w:rPr>
        <w:t>تركز هذه النظرية على العلاقات الاجتماعية في العمل، وترى أن الاحتراق الوظيفي يحدث عندما يشعر الفرد بعدم التوازن في علاقاته مع الآخرين، حيث يعطي أكثر مما يأخذ</w:t>
      </w:r>
      <w:r w:rsidRPr="00132F45">
        <w:rPr>
          <w:rFonts w:ascii="Arial" w:hAnsi="Arial" w:cs="Arial"/>
        </w:rPr>
        <w:t xml:space="preserve"> (</w:t>
      </w:r>
      <w:proofErr w:type="spellStart"/>
      <w:r w:rsidRPr="00132F45">
        <w:rPr>
          <w:rFonts w:ascii="Arial" w:hAnsi="Arial" w:cs="Arial"/>
        </w:rPr>
        <w:t>Buunk</w:t>
      </w:r>
      <w:proofErr w:type="spellEnd"/>
      <w:r w:rsidRPr="00132F45">
        <w:rPr>
          <w:rFonts w:ascii="Arial" w:hAnsi="Arial" w:cs="Arial"/>
        </w:rPr>
        <w:t xml:space="preserve"> &amp; Schaufeli, 1993).</w:t>
      </w:r>
    </w:p>
    <w:p w14:paraId="4E80DEE7" w14:textId="77777777" w:rsidR="00762E87" w:rsidRPr="00132F45" w:rsidRDefault="00762E87" w:rsidP="00762E87">
      <w:pPr>
        <w:rPr>
          <w:rFonts w:ascii="Arial" w:hAnsi="Arial" w:cs="Arial"/>
        </w:rPr>
      </w:pPr>
      <w:r w:rsidRPr="00132F45">
        <w:rPr>
          <w:rFonts w:ascii="Arial" w:hAnsi="Arial" w:cs="Arial"/>
          <w:rtl/>
        </w:rPr>
        <w:t>وتشير النظرية إلى أن العلاقات الاجتماعية في العمل تقوم على مبدأ المعاملة بالمثل، فعندما يشعر الفرد أنه يبذل جهداً كبيراً دون الحصول على تقدير أو دعم مماثل، فإنه يميل إلى تقليل استثماره العاطفي في العمل والانسحاب النفسي وقد طبق هذه النظرية العديد من الباحثين في فهم الاحتراق الوظيفي في المهن الخدمية والصناعية</w:t>
      </w:r>
      <w:r w:rsidRPr="00132F45">
        <w:rPr>
          <w:rFonts w:ascii="Arial" w:hAnsi="Arial" w:cs="Arial"/>
        </w:rPr>
        <w:t>.</w:t>
      </w:r>
    </w:p>
    <w:p w14:paraId="40F41FB5"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خامساً: النظرية الوجودية</w:t>
      </w:r>
    </w:p>
    <w:p w14:paraId="707129C9" w14:textId="77777777" w:rsidR="00762E87" w:rsidRPr="00132F45" w:rsidRDefault="00762E87" w:rsidP="00762E87">
      <w:pPr>
        <w:rPr>
          <w:rFonts w:ascii="Arial" w:hAnsi="Arial" w:cs="Arial"/>
        </w:rPr>
      </w:pPr>
      <w:r w:rsidRPr="00132F45">
        <w:rPr>
          <w:rFonts w:ascii="Arial" w:hAnsi="Arial" w:cs="Arial"/>
          <w:rtl/>
        </w:rPr>
        <w:t>ترى هذه النظرية أن الاحتراق الوظيفي يحدث عندما يفقد الفرد المعنى في عمله، أي عندما يدرك أن عمله لا يحقق له الإشباع الذاتي أو لا يساهم في تحقيق أهدافه الوجودية</w:t>
      </w:r>
      <w:r w:rsidRPr="00132F45">
        <w:rPr>
          <w:rFonts w:ascii="Arial" w:hAnsi="Arial" w:cs="Arial"/>
        </w:rPr>
        <w:t xml:space="preserve"> (Pines, 1993).</w:t>
      </w:r>
    </w:p>
    <w:p w14:paraId="405CE55A" w14:textId="77777777" w:rsidR="00762E87" w:rsidRPr="00132F45" w:rsidRDefault="00762E87" w:rsidP="00762E87">
      <w:pPr>
        <w:rPr>
          <w:rFonts w:ascii="Arial" w:hAnsi="Arial" w:cs="Arial"/>
          <w:rtl/>
        </w:rPr>
      </w:pPr>
      <w:r w:rsidRPr="00132F45">
        <w:rPr>
          <w:rFonts w:ascii="Arial" w:hAnsi="Arial" w:cs="Arial"/>
          <w:rtl/>
        </w:rPr>
        <w:t>وتركز النظرية على أهمية الشعور بالمعنى والهدف في العمل، وتشير إلى أن الأفراد الذين لديهم توقعات عالية من عملهم هم الأكثر عرضة للاحتراق عندما لا تتحقق هذه التوقعات. وقد أشارت الدراسات إلى أن فقدان المعنى في العمل هو أحد الأسباب الرئيسية للاحتراق، خاصة بين المهنيين ذوي التخصصات العالية</w:t>
      </w:r>
      <w:r w:rsidRPr="00132F45">
        <w:rPr>
          <w:rFonts w:ascii="Arial" w:hAnsi="Arial" w:cs="Arial"/>
        </w:rPr>
        <w:t>.</w:t>
      </w:r>
    </w:p>
    <w:p w14:paraId="46D785BC" w14:textId="77777777" w:rsidR="00762E87" w:rsidRPr="00132F45" w:rsidRDefault="00762E87" w:rsidP="00762E87">
      <w:pPr>
        <w:outlineLvl w:val="2"/>
        <w:rPr>
          <w:rFonts w:ascii="Arial" w:hAnsi="Arial" w:cs="Arial"/>
          <w:sz w:val="28"/>
          <w:szCs w:val="28"/>
          <w:rtl/>
        </w:rPr>
      </w:pPr>
      <w:bookmarkStart w:id="38" w:name="_Toc225495007"/>
      <w:r w:rsidRPr="00132F45">
        <w:rPr>
          <w:rFonts w:ascii="Arial" w:hAnsi="Arial" w:cs="Arial"/>
          <w:b/>
          <w:bCs/>
          <w:sz w:val="28"/>
          <w:szCs w:val="28"/>
        </w:rPr>
        <w:t>2.2.3</w:t>
      </w:r>
      <w:r w:rsidRPr="00132F45">
        <w:rPr>
          <w:rFonts w:ascii="Arial" w:hAnsi="Arial" w:cs="Arial"/>
          <w:b/>
          <w:bCs/>
          <w:sz w:val="28"/>
          <w:szCs w:val="28"/>
          <w:rtl/>
        </w:rPr>
        <w:t xml:space="preserve"> أبعاد الاحتراق الوظيفي</w:t>
      </w:r>
      <w:bookmarkEnd w:id="38"/>
    </w:p>
    <w:p w14:paraId="5532678B" w14:textId="77777777" w:rsidR="00762E87" w:rsidRPr="00132F45" w:rsidRDefault="00762E87" w:rsidP="00762E87">
      <w:pPr>
        <w:rPr>
          <w:rFonts w:ascii="Arial" w:hAnsi="Arial" w:cs="Arial"/>
          <w:b/>
          <w:bCs/>
        </w:rPr>
      </w:pPr>
      <w:r w:rsidRPr="00132F45">
        <w:rPr>
          <w:rFonts w:ascii="Arial" w:hAnsi="Arial" w:cs="Arial"/>
          <w:b/>
          <w:bCs/>
          <w:rtl/>
        </w:rPr>
        <w:t xml:space="preserve">استناداً إلى نظرية </w:t>
      </w:r>
      <w:proofErr w:type="spellStart"/>
      <w:r w:rsidRPr="00132F45">
        <w:rPr>
          <w:rFonts w:ascii="Arial" w:hAnsi="Arial" w:cs="Arial"/>
          <w:b/>
          <w:bCs/>
          <w:rtl/>
        </w:rPr>
        <w:t>ماسلاش</w:t>
      </w:r>
      <w:proofErr w:type="spellEnd"/>
      <w:r w:rsidRPr="00132F45">
        <w:rPr>
          <w:rFonts w:ascii="Arial" w:hAnsi="Arial" w:cs="Arial"/>
          <w:b/>
          <w:bCs/>
          <w:rtl/>
        </w:rPr>
        <w:t>، يمكن تفصيل أبعاد الاحتراق الوظيفي كما يلي</w:t>
      </w:r>
      <w:r w:rsidRPr="00132F45">
        <w:rPr>
          <w:rFonts w:ascii="Arial" w:hAnsi="Arial" w:cs="Arial"/>
          <w:b/>
          <w:bCs/>
        </w:rPr>
        <w:t>:</w:t>
      </w:r>
    </w:p>
    <w:p w14:paraId="09BB2F11"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أولاً: بعد الإنهاك العاطفي</w:t>
      </w:r>
    </w:p>
    <w:p w14:paraId="6D096468" w14:textId="77777777" w:rsidR="00762E87" w:rsidRPr="00132F45" w:rsidRDefault="00762E87" w:rsidP="00762E87">
      <w:pPr>
        <w:rPr>
          <w:rFonts w:ascii="Arial" w:hAnsi="Arial" w:cs="Arial"/>
        </w:rPr>
      </w:pPr>
      <w:r w:rsidRPr="00132F45">
        <w:rPr>
          <w:rFonts w:ascii="Arial" w:hAnsi="Arial" w:cs="Arial"/>
          <w:rtl/>
        </w:rPr>
        <w:t xml:space="preserve">يتمثل في شعور الفرد باستنزاف طاقته العاطفية والجسدية، </w:t>
      </w:r>
      <w:r w:rsidRPr="00132F45">
        <w:rPr>
          <w:rFonts w:ascii="Arial" w:hAnsi="Arial" w:cs="Arial"/>
          <w:b/>
          <w:bCs/>
          <w:rtl/>
        </w:rPr>
        <w:t>ويتضمن المؤشرات التالية</w:t>
      </w:r>
      <w:r w:rsidRPr="00132F45">
        <w:rPr>
          <w:rFonts w:ascii="Arial" w:hAnsi="Arial" w:cs="Arial"/>
          <w:b/>
          <w:bCs/>
        </w:rPr>
        <w:t>:</w:t>
      </w:r>
    </w:p>
    <w:p w14:paraId="1C5DE3B1" w14:textId="77777777" w:rsidR="00762E87" w:rsidRPr="00132F45" w:rsidRDefault="00762E87" w:rsidP="00762E87">
      <w:pPr>
        <w:numPr>
          <w:ilvl w:val="0"/>
          <w:numId w:val="14"/>
        </w:numPr>
        <w:rPr>
          <w:rFonts w:ascii="Arial" w:hAnsi="Arial" w:cs="Arial"/>
        </w:rPr>
      </w:pPr>
      <w:r w:rsidRPr="00132F45">
        <w:rPr>
          <w:rFonts w:ascii="Arial" w:hAnsi="Arial" w:cs="Arial"/>
          <w:rtl/>
        </w:rPr>
        <w:t>الشعور بالتعب والإرهاق بمجرد الاستيقاظ صباحاً للذهاب إلى العمل</w:t>
      </w:r>
      <w:r w:rsidRPr="00132F45">
        <w:rPr>
          <w:rFonts w:ascii="Arial" w:hAnsi="Arial" w:cs="Arial"/>
        </w:rPr>
        <w:t>.</w:t>
      </w:r>
    </w:p>
    <w:p w14:paraId="58F4C528" w14:textId="77777777" w:rsidR="00762E87" w:rsidRPr="00132F45" w:rsidRDefault="00762E87" w:rsidP="00762E87">
      <w:pPr>
        <w:numPr>
          <w:ilvl w:val="0"/>
          <w:numId w:val="14"/>
        </w:numPr>
        <w:rPr>
          <w:rFonts w:ascii="Arial" w:hAnsi="Arial" w:cs="Arial"/>
        </w:rPr>
      </w:pPr>
      <w:r w:rsidRPr="00132F45">
        <w:rPr>
          <w:rFonts w:ascii="Arial" w:hAnsi="Arial" w:cs="Arial"/>
          <w:rtl/>
        </w:rPr>
        <w:t>الشعور بأن العمل يستنزف الطاقة بشكل متزايد</w:t>
      </w:r>
      <w:r w:rsidRPr="00132F45">
        <w:rPr>
          <w:rFonts w:ascii="Arial" w:hAnsi="Arial" w:cs="Arial"/>
        </w:rPr>
        <w:t>.</w:t>
      </w:r>
    </w:p>
    <w:p w14:paraId="413C70CA" w14:textId="77777777" w:rsidR="00762E87" w:rsidRPr="00132F45" w:rsidRDefault="00762E87" w:rsidP="00762E87">
      <w:pPr>
        <w:numPr>
          <w:ilvl w:val="0"/>
          <w:numId w:val="14"/>
        </w:numPr>
        <w:rPr>
          <w:rFonts w:ascii="Arial" w:hAnsi="Arial" w:cs="Arial"/>
        </w:rPr>
      </w:pPr>
      <w:r w:rsidRPr="00132F45">
        <w:rPr>
          <w:rFonts w:ascii="Arial" w:hAnsi="Arial" w:cs="Arial"/>
          <w:rtl/>
        </w:rPr>
        <w:t>الإحساس بأن التعامل مع الناس في العمل مرهق عاطفياً</w:t>
      </w:r>
      <w:r w:rsidRPr="00132F45">
        <w:rPr>
          <w:rFonts w:ascii="Arial" w:hAnsi="Arial" w:cs="Arial"/>
        </w:rPr>
        <w:t>.</w:t>
      </w:r>
    </w:p>
    <w:p w14:paraId="46BFC661" w14:textId="77777777" w:rsidR="00762E87" w:rsidRPr="00132F45" w:rsidRDefault="00762E87" w:rsidP="00762E87">
      <w:pPr>
        <w:numPr>
          <w:ilvl w:val="0"/>
          <w:numId w:val="14"/>
        </w:numPr>
        <w:rPr>
          <w:rFonts w:ascii="Arial" w:hAnsi="Arial" w:cs="Arial"/>
        </w:rPr>
      </w:pPr>
      <w:r w:rsidRPr="00132F45">
        <w:rPr>
          <w:rFonts w:ascii="Arial" w:hAnsi="Arial" w:cs="Arial"/>
          <w:rtl/>
        </w:rPr>
        <w:t>الشعور بأن الطاقة لم تعد كافية للقيام بالمتطلبات الوظيفية</w:t>
      </w:r>
      <w:r w:rsidRPr="00132F45">
        <w:rPr>
          <w:rFonts w:ascii="Arial" w:hAnsi="Arial" w:cs="Arial"/>
        </w:rPr>
        <w:t>.</w:t>
      </w:r>
    </w:p>
    <w:p w14:paraId="462A5EA4" w14:textId="77777777" w:rsidR="00762E87" w:rsidRPr="00132F45" w:rsidRDefault="00762E87" w:rsidP="00762E87">
      <w:pPr>
        <w:numPr>
          <w:ilvl w:val="0"/>
          <w:numId w:val="14"/>
        </w:numPr>
        <w:rPr>
          <w:rFonts w:ascii="Arial" w:hAnsi="Arial" w:cs="Arial"/>
        </w:rPr>
      </w:pPr>
      <w:r w:rsidRPr="00132F45">
        <w:rPr>
          <w:rFonts w:ascii="Arial" w:hAnsi="Arial" w:cs="Arial"/>
          <w:rtl/>
        </w:rPr>
        <w:t>الرغبة في الابتعاد عن العمل وأخذ إجازات طويلة</w:t>
      </w:r>
      <w:r w:rsidRPr="00132F45">
        <w:rPr>
          <w:rFonts w:ascii="Arial" w:hAnsi="Arial" w:cs="Arial"/>
        </w:rPr>
        <w:t>.</w:t>
      </w:r>
    </w:p>
    <w:p w14:paraId="627D8687" w14:textId="77777777" w:rsidR="00762E87" w:rsidRPr="00132F45" w:rsidRDefault="00762E87" w:rsidP="00762E87">
      <w:pPr>
        <w:numPr>
          <w:ilvl w:val="0"/>
          <w:numId w:val="14"/>
        </w:numPr>
        <w:rPr>
          <w:rFonts w:ascii="Arial" w:hAnsi="Arial" w:cs="Arial"/>
        </w:rPr>
      </w:pPr>
      <w:r w:rsidRPr="00132F45">
        <w:rPr>
          <w:rFonts w:ascii="Arial" w:hAnsi="Arial" w:cs="Arial"/>
          <w:rtl/>
        </w:rPr>
        <w:t>الشعور بالتوتر والقلق المستمرين بسبب ضغوط العمل</w:t>
      </w:r>
      <w:r w:rsidRPr="00132F45">
        <w:rPr>
          <w:rFonts w:ascii="Arial" w:hAnsi="Arial" w:cs="Arial"/>
        </w:rPr>
        <w:t>.</w:t>
      </w:r>
    </w:p>
    <w:p w14:paraId="049ED7CA" w14:textId="77777777" w:rsidR="00762E87" w:rsidRPr="00132F45" w:rsidRDefault="00762E87" w:rsidP="00762E87">
      <w:pPr>
        <w:rPr>
          <w:rFonts w:ascii="Arial" w:hAnsi="Arial" w:cs="Arial"/>
          <w:b/>
          <w:bCs/>
        </w:rPr>
      </w:pPr>
      <w:r w:rsidRPr="00132F45">
        <w:rPr>
          <w:rFonts w:ascii="Arial" w:hAnsi="Arial" w:cs="Arial"/>
          <w:b/>
          <w:bCs/>
          <w:rtl/>
        </w:rPr>
        <w:t>وفي سياق المشاريع، يتجلى الإنهاك العاطفي في</w:t>
      </w:r>
      <w:r w:rsidRPr="00132F45">
        <w:rPr>
          <w:rFonts w:ascii="Arial" w:hAnsi="Arial" w:cs="Arial"/>
          <w:b/>
          <w:bCs/>
        </w:rPr>
        <w:t>:</w:t>
      </w:r>
    </w:p>
    <w:p w14:paraId="5CC925B1" w14:textId="77777777" w:rsidR="00762E87" w:rsidRPr="00132F45" w:rsidRDefault="00762E87" w:rsidP="00762E87">
      <w:pPr>
        <w:numPr>
          <w:ilvl w:val="0"/>
          <w:numId w:val="15"/>
        </w:numPr>
        <w:rPr>
          <w:rFonts w:ascii="Arial" w:hAnsi="Arial" w:cs="Arial"/>
        </w:rPr>
      </w:pPr>
      <w:r w:rsidRPr="00132F45">
        <w:rPr>
          <w:rFonts w:ascii="Arial" w:hAnsi="Arial" w:cs="Arial"/>
          <w:rtl/>
        </w:rPr>
        <w:t>الإرهاق من متطلبات المشاريع المتعددة</w:t>
      </w:r>
      <w:r w:rsidRPr="00132F45">
        <w:rPr>
          <w:rFonts w:ascii="Arial" w:hAnsi="Arial" w:cs="Arial"/>
        </w:rPr>
        <w:t>.</w:t>
      </w:r>
    </w:p>
    <w:p w14:paraId="2BB7D1D1" w14:textId="77777777" w:rsidR="00762E87" w:rsidRPr="00132F45" w:rsidRDefault="00762E87" w:rsidP="00762E87">
      <w:pPr>
        <w:numPr>
          <w:ilvl w:val="0"/>
          <w:numId w:val="15"/>
        </w:numPr>
        <w:rPr>
          <w:rFonts w:ascii="Arial" w:hAnsi="Arial" w:cs="Arial"/>
        </w:rPr>
      </w:pPr>
      <w:r w:rsidRPr="00132F45">
        <w:rPr>
          <w:rFonts w:ascii="Arial" w:hAnsi="Arial" w:cs="Arial"/>
          <w:rtl/>
        </w:rPr>
        <w:t>الشعور بالإرهاق بعد الاجتماعات الطويلة</w:t>
      </w:r>
      <w:r w:rsidRPr="00132F45">
        <w:rPr>
          <w:rFonts w:ascii="Arial" w:hAnsi="Arial" w:cs="Arial"/>
        </w:rPr>
        <w:t>.</w:t>
      </w:r>
    </w:p>
    <w:p w14:paraId="45F90296" w14:textId="77777777" w:rsidR="00762E87" w:rsidRPr="00132F45" w:rsidRDefault="00762E87" w:rsidP="00762E87">
      <w:pPr>
        <w:numPr>
          <w:ilvl w:val="0"/>
          <w:numId w:val="15"/>
        </w:numPr>
        <w:rPr>
          <w:rFonts w:ascii="Arial" w:hAnsi="Arial" w:cs="Arial"/>
        </w:rPr>
      </w:pPr>
      <w:r w:rsidRPr="00132F45">
        <w:rPr>
          <w:rFonts w:ascii="Arial" w:hAnsi="Arial" w:cs="Arial"/>
          <w:rtl/>
        </w:rPr>
        <w:t>التوتر الناتج عن التعامل مع أصحاب المصلحة المتعددين</w:t>
      </w:r>
      <w:r w:rsidRPr="00132F45">
        <w:rPr>
          <w:rFonts w:ascii="Arial" w:hAnsi="Arial" w:cs="Arial"/>
        </w:rPr>
        <w:t>.</w:t>
      </w:r>
    </w:p>
    <w:p w14:paraId="7CE50F27" w14:textId="77777777" w:rsidR="00762E87" w:rsidRPr="00132F45" w:rsidRDefault="00762E87" w:rsidP="00762E87">
      <w:pPr>
        <w:numPr>
          <w:ilvl w:val="0"/>
          <w:numId w:val="15"/>
        </w:numPr>
        <w:rPr>
          <w:rFonts w:ascii="Arial" w:hAnsi="Arial" w:cs="Arial"/>
        </w:rPr>
      </w:pPr>
      <w:r w:rsidRPr="00132F45">
        <w:rPr>
          <w:rFonts w:ascii="Arial" w:hAnsi="Arial" w:cs="Arial"/>
          <w:rtl/>
        </w:rPr>
        <w:t>الشعور بعدم القدرة على مواكبة متطلبات المشاريع المتتالية</w:t>
      </w:r>
      <w:r w:rsidRPr="00132F45">
        <w:rPr>
          <w:rFonts w:ascii="Arial" w:hAnsi="Arial" w:cs="Arial"/>
        </w:rPr>
        <w:t>.</w:t>
      </w:r>
    </w:p>
    <w:p w14:paraId="7A834320" w14:textId="77777777" w:rsidR="00762E87" w:rsidRPr="00132F45" w:rsidRDefault="00762E87" w:rsidP="00762E87">
      <w:pPr>
        <w:rPr>
          <w:rFonts w:ascii="Arial" w:hAnsi="Arial" w:cs="Arial"/>
          <w:rtl/>
        </w:rPr>
      </w:pPr>
    </w:p>
    <w:p w14:paraId="18B31B7D" w14:textId="77777777" w:rsidR="00762E87" w:rsidRPr="00132F45" w:rsidRDefault="00762E87" w:rsidP="00762E87">
      <w:pPr>
        <w:rPr>
          <w:rFonts w:ascii="Arial" w:hAnsi="Arial" w:cs="Arial"/>
          <w:rtl/>
        </w:rPr>
      </w:pPr>
    </w:p>
    <w:p w14:paraId="2A323D70" w14:textId="77777777" w:rsidR="00762E87" w:rsidRPr="00132F45" w:rsidRDefault="00762E87" w:rsidP="00762E87">
      <w:pPr>
        <w:rPr>
          <w:rFonts w:ascii="Arial" w:hAnsi="Arial" w:cs="Arial"/>
        </w:rPr>
      </w:pPr>
    </w:p>
    <w:p w14:paraId="646BBFE9"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lastRenderedPageBreak/>
        <w:t>ثانياً: بعد التبلد أو السخرية</w:t>
      </w:r>
    </w:p>
    <w:p w14:paraId="14AE3FC3" w14:textId="77777777" w:rsidR="00762E87" w:rsidRPr="00132F45" w:rsidRDefault="00762E87" w:rsidP="00762E87">
      <w:pPr>
        <w:rPr>
          <w:rFonts w:ascii="Arial" w:hAnsi="Arial" w:cs="Arial"/>
        </w:rPr>
      </w:pPr>
      <w:r w:rsidRPr="00132F45">
        <w:rPr>
          <w:rFonts w:ascii="Arial" w:hAnsi="Arial" w:cs="Arial"/>
          <w:rtl/>
        </w:rPr>
        <w:t xml:space="preserve">يتمثل في تطوير مواقف سلبية تجاه العمل والآخرين، </w:t>
      </w:r>
      <w:r w:rsidRPr="00132F45">
        <w:rPr>
          <w:rFonts w:ascii="Arial" w:hAnsi="Arial" w:cs="Arial"/>
          <w:b/>
          <w:bCs/>
          <w:rtl/>
        </w:rPr>
        <w:t>ويتضمن المؤشرات التالية</w:t>
      </w:r>
      <w:r w:rsidRPr="00132F45">
        <w:rPr>
          <w:rFonts w:ascii="Arial" w:hAnsi="Arial" w:cs="Arial"/>
          <w:b/>
          <w:bCs/>
        </w:rPr>
        <w:t>:</w:t>
      </w:r>
    </w:p>
    <w:p w14:paraId="7BD0E7D0" w14:textId="77777777" w:rsidR="00762E87" w:rsidRPr="00132F45" w:rsidRDefault="00762E87" w:rsidP="00762E87">
      <w:pPr>
        <w:numPr>
          <w:ilvl w:val="0"/>
          <w:numId w:val="16"/>
        </w:numPr>
        <w:rPr>
          <w:rFonts w:ascii="Arial" w:hAnsi="Arial" w:cs="Arial"/>
        </w:rPr>
      </w:pPr>
      <w:r w:rsidRPr="00132F45">
        <w:rPr>
          <w:rFonts w:ascii="Arial" w:hAnsi="Arial" w:cs="Arial"/>
          <w:rtl/>
        </w:rPr>
        <w:t>فقدان الاهتمام بمشاكل زملاء العمل</w:t>
      </w:r>
      <w:r w:rsidRPr="00132F45">
        <w:rPr>
          <w:rFonts w:ascii="Arial" w:hAnsi="Arial" w:cs="Arial"/>
        </w:rPr>
        <w:t>.</w:t>
      </w:r>
    </w:p>
    <w:p w14:paraId="185A1DD0" w14:textId="77777777" w:rsidR="00762E87" w:rsidRPr="00132F45" w:rsidRDefault="00762E87" w:rsidP="00762E87">
      <w:pPr>
        <w:numPr>
          <w:ilvl w:val="0"/>
          <w:numId w:val="16"/>
        </w:numPr>
        <w:rPr>
          <w:rFonts w:ascii="Arial" w:hAnsi="Arial" w:cs="Arial"/>
        </w:rPr>
      </w:pPr>
      <w:r w:rsidRPr="00132F45">
        <w:rPr>
          <w:rFonts w:ascii="Arial" w:hAnsi="Arial" w:cs="Arial"/>
          <w:rtl/>
        </w:rPr>
        <w:t>التعامل مع الآخرين بطريقة آلية وكأنهم أشياء</w:t>
      </w:r>
      <w:r w:rsidRPr="00132F45">
        <w:rPr>
          <w:rFonts w:ascii="Arial" w:hAnsi="Arial" w:cs="Arial"/>
        </w:rPr>
        <w:t>.</w:t>
      </w:r>
    </w:p>
    <w:p w14:paraId="543662CB" w14:textId="77777777" w:rsidR="00762E87" w:rsidRPr="00132F45" w:rsidRDefault="00762E87" w:rsidP="00762E87">
      <w:pPr>
        <w:numPr>
          <w:ilvl w:val="0"/>
          <w:numId w:val="16"/>
        </w:numPr>
        <w:rPr>
          <w:rFonts w:ascii="Arial" w:hAnsi="Arial" w:cs="Arial"/>
        </w:rPr>
      </w:pPr>
      <w:r w:rsidRPr="00132F45">
        <w:rPr>
          <w:rFonts w:ascii="Arial" w:hAnsi="Arial" w:cs="Arial"/>
          <w:rtl/>
        </w:rPr>
        <w:t>الشعور بأن العمل أصبح روتينياً ولا يحمل أي تحدٍ</w:t>
      </w:r>
      <w:r w:rsidRPr="00132F45">
        <w:rPr>
          <w:rFonts w:ascii="Arial" w:hAnsi="Arial" w:cs="Arial"/>
        </w:rPr>
        <w:t>.</w:t>
      </w:r>
    </w:p>
    <w:p w14:paraId="4578E25C" w14:textId="77777777" w:rsidR="00762E87" w:rsidRPr="00132F45" w:rsidRDefault="00762E87" w:rsidP="00762E87">
      <w:pPr>
        <w:numPr>
          <w:ilvl w:val="0"/>
          <w:numId w:val="16"/>
        </w:numPr>
        <w:rPr>
          <w:rFonts w:ascii="Arial" w:hAnsi="Arial" w:cs="Arial"/>
        </w:rPr>
      </w:pPr>
      <w:r w:rsidRPr="00132F45">
        <w:rPr>
          <w:rFonts w:ascii="Arial" w:hAnsi="Arial" w:cs="Arial"/>
          <w:rtl/>
        </w:rPr>
        <w:t>تجنب التواصل مع الزملاء والعملاء</w:t>
      </w:r>
      <w:r w:rsidRPr="00132F45">
        <w:rPr>
          <w:rFonts w:ascii="Arial" w:hAnsi="Arial" w:cs="Arial"/>
        </w:rPr>
        <w:t>.</w:t>
      </w:r>
    </w:p>
    <w:p w14:paraId="4990AA61" w14:textId="77777777" w:rsidR="00762E87" w:rsidRPr="00132F45" w:rsidRDefault="00762E87" w:rsidP="00762E87">
      <w:pPr>
        <w:numPr>
          <w:ilvl w:val="0"/>
          <w:numId w:val="16"/>
        </w:numPr>
        <w:rPr>
          <w:rFonts w:ascii="Arial" w:hAnsi="Arial" w:cs="Arial"/>
        </w:rPr>
      </w:pPr>
      <w:r w:rsidRPr="00132F45">
        <w:rPr>
          <w:rFonts w:ascii="Arial" w:hAnsi="Arial" w:cs="Arial"/>
          <w:rtl/>
        </w:rPr>
        <w:t>السخرية من سياسات المؤسسة وقيمها</w:t>
      </w:r>
      <w:r w:rsidRPr="00132F45">
        <w:rPr>
          <w:rFonts w:ascii="Arial" w:hAnsi="Arial" w:cs="Arial"/>
        </w:rPr>
        <w:t>.</w:t>
      </w:r>
    </w:p>
    <w:p w14:paraId="4DE5259A" w14:textId="77777777" w:rsidR="00762E87" w:rsidRPr="00132F45" w:rsidRDefault="00762E87" w:rsidP="00762E87">
      <w:pPr>
        <w:numPr>
          <w:ilvl w:val="0"/>
          <w:numId w:val="16"/>
        </w:numPr>
        <w:rPr>
          <w:rFonts w:ascii="Arial" w:hAnsi="Arial" w:cs="Arial"/>
        </w:rPr>
      </w:pPr>
      <w:r w:rsidRPr="00132F45">
        <w:rPr>
          <w:rFonts w:ascii="Arial" w:hAnsi="Arial" w:cs="Arial"/>
          <w:rtl/>
        </w:rPr>
        <w:t>الشعور بالانفصال العاطفي عن العمل</w:t>
      </w:r>
      <w:r w:rsidRPr="00132F45">
        <w:rPr>
          <w:rFonts w:ascii="Arial" w:hAnsi="Arial" w:cs="Arial"/>
        </w:rPr>
        <w:t>.</w:t>
      </w:r>
    </w:p>
    <w:p w14:paraId="6AE06108" w14:textId="77777777" w:rsidR="00762E87" w:rsidRPr="00132F45" w:rsidRDefault="00762E87" w:rsidP="00762E87">
      <w:pPr>
        <w:rPr>
          <w:rFonts w:ascii="Arial" w:hAnsi="Arial" w:cs="Arial"/>
          <w:b/>
          <w:bCs/>
        </w:rPr>
      </w:pPr>
      <w:r w:rsidRPr="00132F45">
        <w:rPr>
          <w:rFonts w:ascii="Arial" w:hAnsi="Arial" w:cs="Arial"/>
          <w:b/>
          <w:bCs/>
          <w:rtl/>
        </w:rPr>
        <w:t>وفي سياق المشاريع، يتجلى التبلد في</w:t>
      </w:r>
      <w:r w:rsidRPr="00132F45">
        <w:rPr>
          <w:rFonts w:ascii="Arial" w:hAnsi="Arial" w:cs="Arial"/>
          <w:b/>
          <w:bCs/>
        </w:rPr>
        <w:t>:</w:t>
      </w:r>
    </w:p>
    <w:p w14:paraId="3CF752D0" w14:textId="77777777" w:rsidR="00762E87" w:rsidRPr="00132F45" w:rsidRDefault="00762E87" w:rsidP="00762E87">
      <w:pPr>
        <w:numPr>
          <w:ilvl w:val="0"/>
          <w:numId w:val="17"/>
        </w:numPr>
        <w:rPr>
          <w:rFonts w:ascii="Arial" w:hAnsi="Arial" w:cs="Arial"/>
        </w:rPr>
      </w:pPr>
      <w:r w:rsidRPr="00132F45">
        <w:rPr>
          <w:rFonts w:ascii="Arial" w:hAnsi="Arial" w:cs="Arial"/>
          <w:rtl/>
        </w:rPr>
        <w:t>عدم الاكتراث بنجاح أو فشل المشروع</w:t>
      </w:r>
      <w:r w:rsidRPr="00132F45">
        <w:rPr>
          <w:rFonts w:ascii="Arial" w:hAnsi="Arial" w:cs="Arial"/>
        </w:rPr>
        <w:t>.</w:t>
      </w:r>
    </w:p>
    <w:p w14:paraId="7730C668" w14:textId="77777777" w:rsidR="00762E87" w:rsidRPr="00132F45" w:rsidRDefault="00762E87" w:rsidP="00762E87">
      <w:pPr>
        <w:numPr>
          <w:ilvl w:val="0"/>
          <w:numId w:val="17"/>
        </w:numPr>
        <w:rPr>
          <w:rFonts w:ascii="Arial" w:hAnsi="Arial" w:cs="Arial"/>
        </w:rPr>
      </w:pPr>
      <w:r w:rsidRPr="00132F45">
        <w:rPr>
          <w:rFonts w:ascii="Arial" w:hAnsi="Arial" w:cs="Arial"/>
          <w:rtl/>
        </w:rPr>
        <w:t>الانسحاب من المشاركة في اجتماعات الفريق</w:t>
      </w:r>
      <w:r w:rsidRPr="00132F45">
        <w:rPr>
          <w:rFonts w:ascii="Arial" w:hAnsi="Arial" w:cs="Arial"/>
        </w:rPr>
        <w:t>.</w:t>
      </w:r>
    </w:p>
    <w:p w14:paraId="2538839C" w14:textId="77777777" w:rsidR="00762E87" w:rsidRPr="00132F45" w:rsidRDefault="00762E87" w:rsidP="00762E87">
      <w:pPr>
        <w:numPr>
          <w:ilvl w:val="0"/>
          <w:numId w:val="17"/>
        </w:numPr>
        <w:rPr>
          <w:rFonts w:ascii="Arial" w:hAnsi="Arial" w:cs="Arial"/>
        </w:rPr>
      </w:pPr>
      <w:r w:rsidRPr="00132F45">
        <w:rPr>
          <w:rFonts w:ascii="Arial" w:hAnsi="Arial" w:cs="Arial"/>
          <w:rtl/>
        </w:rPr>
        <w:t>عدم الاهتمام بتحسين أداء المشروع</w:t>
      </w:r>
      <w:r w:rsidRPr="00132F45">
        <w:rPr>
          <w:rFonts w:ascii="Arial" w:hAnsi="Arial" w:cs="Arial"/>
        </w:rPr>
        <w:t>.</w:t>
      </w:r>
    </w:p>
    <w:p w14:paraId="041DCD05" w14:textId="77777777" w:rsidR="00762E87" w:rsidRPr="00132F45" w:rsidRDefault="00762E87" w:rsidP="00762E87">
      <w:pPr>
        <w:numPr>
          <w:ilvl w:val="0"/>
          <w:numId w:val="17"/>
        </w:numPr>
        <w:rPr>
          <w:rFonts w:ascii="Arial" w:hAnsi="Arial" w:cs="Arial"/>
        </w:rPr>
      </w:pPr>
      <w:r w:rsidRPr="00132F45">
        <w:rPr>
          <w:rFonts w:ascii="Arial" w:hAnsi="Arial" w:cs="Arial"/>
          <w:rtl/>
        </w:rPr>
        <w:t>الشعور بأن العمل في المشاريع لا يستحق الجهد المبذول</w:t>
      </w:r>
      <w:r w:rsidRPr="00132F45">
        <w:rPr>
          <w:rFonts w:ascii="Arial" w:hAnsi="Arial" w:cs="Arial"/>
        </w:rPr>
        <w:t>.</w:t>
      </w:r>
    </w:p>
    <w:p w14:paraId="064EE806"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ثالثاً: بعد تدني الإنجاز الشخصي</w:t>
      </w:r>
    </w:p>
    <w:p w14:paraId="1C27F24B" w14:textId="77777777" w:rsidR="00762E87" w:rsidRPr="00132F45" w:rsidRDefault="00762E87" w:rsidP="00762E87">
      <w:pPr>
        <w:rPr>
          <w:rFonts w:ascii="Arial" w:hAnsi="Arial" w:cs="Arial"/>
        </w:rPr>
      </w:pPr>
      <w:r w:rsidRPr="00132F45">
        <w:rPr>
          <w:rFonts w:ascii="Arial" w:hAnsi="Arial" w:cs="Arial"/>
          <w:rtl/>
        </w:rPr>
        <w:t xml:space="preserve">يتمثل في الشعور بعدم الكفاءة وانخفاض الإنتاجية، </w:t>
      </w:r>
      <w:r w:rsidRPr="00132F45">
        <w:rPr>
          <w:rFonts w:ascii="Arial" w:hAnsi="Arial" w:cs="Arial"/>
          <w:b/>
          <w:bCs/>
          <w:rtl/>
        </w:rPr>
        <w:t>ويتضمن المؤشرات التالية</w:t>
      </w:r>
      <w:r w:rsidRPr="00132F45">
        <w:rPr>
          <w:rFonts w:ascii="Arial" w:hAnsi="Arial" w:cs="Arial"/>
          <w:b/>
          <w:bCs/>
        </w:rPr>
        <w:t>:</w:t>
      </w:r>
    </w:p>
    <w:p w14:paraId="4386DEFE" w14:textId="77777777" w:rsidR="00762E87" w:rsidRPr="00132F45" w:rsidRDefault="00762E87" w:rsidP="00762E87">
      <w:pPr>
        <w:numPr>
          <w:ilvl w:val="0"/>
          <w:numId w:val="18"/>
        </w:numPr>
        <w:rPr>
          <w:rFonts w:ascii="Arial" w:hAnsi="Arial" w:cs="Arial"/>
        </w:rPr>
      </w:pPr>
      <w:r w:rsidRPr="00132F45">
        <w:rPr>
          <w:rFonts w:ascii="Arial" w:hAnsi="Arial" w:cs="Arial"/>
          <w:rtl/>
        </w:rPr>
        <w:t>الشعور بعدم التأثير الإيجابي في حياة الآخرين من خلال العمل</w:t>
      </w:r>
      <w:r w:rsidRPr="00132F45">
        <w:rPr>
          <w:rFonts w:ascii="Arial" w:hAnsi="Arial" w:cs="Arial"/>
        </w:rPr>
        <w:t>.</w:t>
      </w:r>
    </w:p>
    <w:p w14:paraId="28259582" w14:textId="77777777" w:rsidR="00762E87" w:rsidRPr="00132F45" w:rsidRDefault="00762E87" w:rsidP="00762E87">
      <w:pPr>
        <w:numPr>
          <w:ilvl w:val="0"/>
          <w:numId w:val="18"/>
        </w:numPr>
        <w:rPr>
          <w:rFonts w:ascii="Arial" w:hAnsi="Arial" w:cs="Arial"/>
        </w:rPr>
      </w:pPr>
      <w:r w:rsidRPr="00132F45">
        <w:rPr>
          <w:rFonts w:ascii="Arial" w:hAnsi="Arial" w:cs="Arial"/>
          <w:rtl/>
        </w:rPr>
        <w:t>صعوبة في الشعور بالإنجاز بعد إنهاء المهام</w:t>
      </w:r>
      <w:r w:rsidRPr="00132F45">
        <w:rPr>
          <w:rFonts w:ascii="Arial" w:hAnsi="Arial" w:cs="Arial"/>
        </w:rPr>
        <w:t>.</w:t>
      </w:r>
    </w:p>
    <w:p w14:paraId="44E570E5" w14:textId="77777777" w:rsidR="00762E87" w:rsidRPr="00132F45" w:rsidRDefault="00762E87" w:rsidP="00762E87">
      <w:pPr>
        <w:numPr>
          <w:ilvl w:val="0"/>
          <w:numId w:val="18"/>
        </w:numPr>
        <w:rPr>
          <w:rFonts w:ascii="Arial" w:hAnsi="Arial" w:cs="Arial"/>
        </w:rPr>
      </w:pPr>
      <w:r w:rsidRPr="00132F45">
        <w:rPr>
          <w:rFonts w:ascii="Arial" w:hAnsi="Arial" w:cs="Arial"/>
          <w:rtl/>
        </w:rPr>
        <w:t>الاعتقاد بأن الأداء لم يعد بالمستوى المطلوب</w:t>
      </w:r>
      <w:r w:rsidRPr="00132F45">
        <w:rPr>
          <w:rFonts w:ascii="Arial" w:hAnsi="Arial" w:cs="Arial"/>
        </w:rPr>
        <w:t>.</w:t>
      </w:r>
    </w:p>
    <w:p w14:paraId="3128E4C6" w14:textId="77777777" w:rsidR="00762E87" w:rsidRPr="00132F45" w:rsidRDefault="00762E87" w:rsidP="00762E87">
      <w:pPr>
        <w:numPr>
          <w:ilvl w:val="0"/>
          <w:numId w:val="18"/>
        </w:numPr>
        <w:rPr>
          <w:rFonts w:ascii="Arial" w:hAnsi="Arial" w:cs="Arial"/>
        </w:rPr>
      </w:pPr>
      <w:r w:rsidRPr="00132F45">
        <w:rPr>
          <w:rFonts w:ascii="Arial" w:hAnsi="Arial" w:cs="Arial"/>
          <w:rtl/>
        </w:rPr>
        <w:t>فقدان الثقة في القدرات الذاتية</w:t>
      </w:r>
      <w:r w:rsidRPr="00132F45">
        <w:rPr>
          <w:rFonts w:ascii="Arial" w:hAnsi="Arial" w:cs="Arial"/>
        </w:rPr>
        <w:t>.</w:t>
      </w:r>
    </w:p>
    <w:p w14:paraId="08DD42C5" w14:textId="77777777" w:rsidR="00762E87" w:rsidRPr="00132F45" w:rsidRDefault="00762E87" w:rsidP="00762E87">
      <w:pPr>
        <w:numPr>
          <w:ilvl w:val="0"/>
          <w:numId w:val="18"/>
        </w:numPr>
        <w:rPr>
          <w:rFonts w:ascii="Arial" w:hAnsi="Arial" w:cs="Arial"/>
        </w:rPr>
      </w:pPr>
      <w:r w:rsidRPr="00132F45">
        <w:rPr>
          <w:rFonts w:ascii="Arial" w:hAnsi="Arial" w:cs="Arial"/>
          <w:rtl/>
        </w:rPr>
        <w:t>الشعور بأن المساهمات في العمل لا قيمة لها</w:t>
      </w:r>
      <w:r w:rsidRPr="00132F45">
        <w:rPr>
          <w:rFonts w:ascii="Arial" w:hAnsi="Arial" w:cs="Arial"/>
        </w:rPr>
        <w:t>.</w:t>
      </w:r>
    </w:p>
    <w:p w14:paraId="2B5733F1" w14:textId="77777777" w:rsidR="00762E87" w:rsidRPr="00132F45" w:rsidRDefault="00762E87" w:rsidP="00762E87">
      <w:pPr>
        <w:numPr>
          <w:ilvl w:val="0"/>
          <w:numId w:val="18"/>
        </w:numPr>
        <w:rPr>
          <w:rFonts w:ascii="Arial" w:hAnsi="Arial" w:cs="Arial"/>
        </w:rPr>
      </w:pPr>
      <w:r w:rsidRPr="00132F45">
        <w:rPr>
          <w:rFonts w:ascii="Arial" w:hAnsi="Arial" w:cs="Arial"/>
          <w:rtl/>
        </w:rPr>
        <w:t>توقع الفشل في أداء المهام الجديدة</w:t>
      </w:r>
      <w:r w:rsidRPr="00132F45">
        <w:rPr>
          <w:rFonts w:ascii="Arial" w:hAnsi="Arial" w:cs="Arial"/>
        </w:rPr>
        <w:t>.</w:t>
      </w:r>
    </w:p>
    <w:p w14:paraId="4B707D1E" w14:textId="77777777" w:rsidR="00762E87" w:rsidRPr="00132F45" w:rsidRDefault="00762E87" w:rsidP="00762E87">
      <w:pPr>
        <w:rPr>
          <w:rFonts w:ascii="Arial" w:hAnsi="Arial" w:cs="Arial"/>
          <w:b/>
          <w:bCs/>
        </w:rPr>
      </w:pPr>
      <w:r w:rsidRPr="00132F45">
        <w:rPr>
          <w:rFonts w:ascii="Arial" w:hAnsi="Arial" w:cs="Arial"/>
          <w:b/>
          <w:bCs/>
          <w:rtl/>
        </w:rPr>
        <w:t>وفي سياق المشاريع، يتجلى تدني الإنجاز الشخصي في</w:t>
      </w:r>
      <w:r w:rsidRPr="00132F45">
        <w:rPr>
          <w:rFonts w:ascii="Arial" w:hAnsi="Arial" w:cs="Arial"/>
          <w:b/>
          <w:bCs/>
        </w:rPr>
        <w:t>:</w:t>
      </w:r>
    </w:p>
    <w:p w14:paraId="357CB633" w14:textId="77777777" w:rsidR="00762E87" w:rsidRPr="00132F45" w:rsidRDefault="00762E87" w:rsidP="00762E87">
      <w:pPr>
        <w:numPr>
          <w:ilvl w:val="0"/>
          <w:numId w:val="19"/>
        </w:numPr>
        <w:rPr>
          <w:rFonts w:ascii="Arial" w:hAnsi="Arial" w:cs="Arial"/>
        </w:rPr>
      </w:pPr>
      <w:r w:rsidRPr="00132F45">
        <w:rPr>
          <w:rFonts w:ascii="Arial" w:hAnsi="Arial" w:cs="Arial"/>
          <w:rtl/>
        </w:rPr>
        <w:t>الشك في القدرة على إنجاز مهام المشروع</w:t>
      </w:r>
      <w:r w:rsidRPr="00132F45">
        <w:rPr>
          <w:rFonts w:ascii="Arial" w:hAnsi="Arial" w:cs="Arial"/>
        </w:rPr>
        <w:t>.</w:t>
      </w:r>
    </w:p>
    <w:p w14:paraId="0C669540" w14:textId="77777777" w:rsidR="00762E87" w:rsidRPr="00132F45" w:rsidRDefault="00762E87" w:rsidP="00762E87">
      <w:pPr>
        <w:numPr>
          <w:ilvl w:val="0"/>
          <w:numId w:val="19"/>
        </w:numPr>
        <w:rPr>
          <w:rFonts w:ascii="Arial" w:hAnsi="Arial" w:cs="Arial"/>
        </w:rPr>
      </w:pPr>
      <w:r w:rsidRPr="00132F45">
        <w:rPr>
          <w:rFonts w:ascii="Arial" w:hAnsi="Arial" w:cs="Arial"/>
          <w:rtl/>
        </w:rPr>
        <w:t>الشعور بعدم الكفاءة مقارنة بالآخرين</w:t>
      </w:r>
      <w:r w:rsidRPr="00132F45">
        <w:rPr>
          <w:rFonts w:ascii="Arial" w:hAnsi="Arial" w:cs="Arial"/>
        </w:rPr>
        <w:t>.</w:t>
      </w:r>
    </w:p>
    <w:p w14:paraId="5678801B" w14:textId="77777777" w:rsidR="00762E87" w:rsidRPr="00132F45" w:rsidRDefault="00762E87" w:rsidP="00762E87">
      <w:pPr>
        <w:numPr>
          <w:ilvl w:val="0"/>
          <w:numId w:val="19"/>
        </w:numPr>
        <w:rPr>
          <w:rFonts w:ascii="Arial" w:hAnsi="Arial" w:cs="Arial"/>
        </w:rPr>
      </w:pPr>
      <w:r w:rsidRPr="00132F45">
        <w:rPr>
          <w:rFonts w:ascii="Arial" w:hAnsi="Arial" w:cs="Arial"/>
          <w:rtl/>
        </w:rPr>
        <w:t>الاعتقاد بأن المساهمات في المشروع غير ذات قيمة</w:t>
      </w:r>
      <w:r w:rsidRPr="00132F45">
        <w:rPr>
          <w:rFonts w:ascii="Arial" w:hAnsi="Arial" w:cs="Arial"/>
        </w:rPr>
        <w:t>.</w:t>
      </w:r>
    </w:p>
    <w:p w14:paraId="67D76D10" w14:textId="77777777" w:rsidR="00762E87" w:rsidRPr="00132F45" w:rsidRDefault="00762E87" w:rsidP="00762E87">
      <w:pPr>
        <w:numPr>
          <w:ilvl w:val="0"/>
          <w:numId w:val="19"/>
        </w:numPr>
        <w:rPr>
          <w:rFonts w:ascii="Arial" w:hAnsi="Arial" w:cs="Arial"/>
        </w:rPr>
      </w:pPr>
      <w:r w:rsidRPr="00132F45">
        <w:rPr>
          <w:rFonts w:ascii="Arial" w:hAnsi="Arial" w:cs="Arial"/>
          <w:rtl/>
        </w:rPr>
        <w:t>الشعور بأن الإنجازات الشخصية لا تعترف بها الإدارة</w:t>
      </w:r>
      <w:r w:rsidRPr="00132F45">
        <w:rPr>
          <w:rFonts w:ascii="Arial" w:hAnsi="Arial" w:cs="Arial"/>
        </w:rPr>
        <w:t>.</w:t>
      </w:r>
    </w:p>
    <w:p w14:paraId="4E7FF62C" w14:textId="77777777" w:rsidR="00762E87" w:rsidRPr="00132F45" w:rsidRDefault="00762E87" w:rsidP="00762E87">
      <w:pPr>
        <w:rPr>
          <w:rFonts w:ascii="Arial" w:hAnsi="Arial" w:cs="Arial"/>
          <w:rtl/>
        </w:rPr>
      </w:pPr>
    </w:p>
    <w:p w14:paraId="1E13DD63" w14:textId="77777777" w:rsidR="00762E87" w:rsidRPr="00132F45" w:rsidRDefault="00762E87" w:rsidP="00762E87">
      <w:pPr>
        <w:rPr>
          <w:rFonts w:ascii="Arial" w:hAnsi="Arial" w:cs="Arial"/>
          <w:rtl/>
        </w:rPr>
      </w:pPr>
    </w:p>
    <w:p w14:paraId="7B20EBEA" w14:textId="77777777" w:rsidR="00762E87" w:rsidRPr="00132F45" w:rsidRDefault="00762E87" w:rsidP="00762E87">
      <w:pPr>
        <w:rPr>
          <w:rFonts w:ascii="Arial" w:hAnsi="Arial" w:cs="Arial"/>
          <w:rtl/>
        </w:rPr>
      </w:pPr>
    </w:p>
    <w:p w14:paraId="39075EC1" w14:textId="77777777" w:rsidR="00762E87" w:rsidRPr="00132F45" w:rsidRDefault="00762E87" w:rsidP="00762E87">
      <w:pPr>
        <w:outlineLvl w:val="2"/>
        <w:rPr>
          <w:rFonts w:ascii="Arial" w:hAnsi="Arial" w:cs="Arial"/>
          <w:b/>
          <w:bCs/>
          <w:sz w:val="28"/>
          <w:szCs w:val="28"/>
        </w:rPr>
      </w:pPr>
      <w:bookmarkStart w:id="39" w:name="_Toc225495008"/>
      <w:r w:rsidRPr="00132F45">
        <w:rPr>
          <w:rFonts w:ascii="Arial" w:hAnsi="Arial" w:cs="Arial"/>
          <w:b/>
          <w:bCs/>
          <w:sz w:val="28"/>
          <w:szCs w:val="28"/>
        </w:rPr>
        <w:lastRenderedPageBreak/>
        <w:t>2.2.4</w:t>
      </w:r>
      <w:r w:rsidRPr="00132F45">
        <w:rPr>
          <w:rFonts w:ascii="Arial" w:hAnsi="Arial" w:cs="Arial"/>
          <w:b/>
          <w:bCs/>
          <w:sz w:val="28"/>
          <w:szCs w:val="28"/>
          <w:rtl/>
        </w:rPr>
        <w:t xml:space="preserve"> أسباب الاحتراق الوظيفي في بيئة المشاريع</w:t>
      </w:r>
      <w:bookmarkEnd w:id="39"/>
    </w:p>
    <w:p w14:paraId="6ACAD792" w14:textId="77777777" w:rsidR="00762E87" w:rsidRPr="00132F45" w:rsidRDefault="00762E87" w:rsidP="00762E87">
      <w:pPr>
        <w:rPr>
          <w:rFonts w:ascii="Arial" w:hAnsi="Arial" w:cs="Arial"/>
          <w:b/>
          <w:bCs/>
        </w:rPr>
      </w:pPr>
      <w:r w:rsidRPr="00132F45">
        <w:rPr>
          <w:rFonts w:ascii="Arial" w:hAnsi="Arial" w:cs="Arial"/>
          <w:rtl/>
        </w:rPr>
        <w:t xml:space="preserve">تتميز بيئة المشاريع بخصائص فريدة تجعل العاملين فيها أكثر عرضة للاحتراق الوظيفي، </w:t>
      </w:r>
      <w:r w:rsidRPr="00132F45">
        <w:rPr>
          <w:rFonts w:ascii="Arial" w:hAnsi="Arial" w:cs="Arial"/>
          <w:b/>
          <w:bCs/>
          <w:rtl/>
        </w:rPr>
        <w:t>ومن أبرز هذه الأسباب</w:t>
      </w:r>
      <w:r w:rsidRPr="00132F45">
        <w:rPr>
          <w:rFonts w:ascii="Arial" w:hAnsi="Arial" w:cs="Arial"/>
          <w:b/>
          <w:bCs/>
        </w:rPr>
        <w:t>:</w:t>
      </w:r>
    </w:p>
    <w:p w14:paraId="02BCE47E"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t>أولاً: أسباب تنظيمية</w:t>
      </w:r>
    </w:p>
    <w:p w14:paraId="23967158" w14:textId="77777777" w:rsidR="00762E87" w:rsidRPr="00132F45" w:rsidRDefault="00762E87" w:rsidP="00762E87">
      <w:pPr>
        <w:pStyle w:val="a6"/>
        <w:numPr>
          <w:ilvl w:val="1"/>
          <w:numId w:val="18"/>
        </w:numPr>
        <w:rPr>
          <w:rFonts w:ascii="Arial" w:hAnsi="Arial" w:cs="Arial"/>
          <w:b/>
          <w:bCs/>
          <w:rtl/>
        </w:rPr>
      </w:pPr>
      <w:r w:rsidRPr="00132F45">
        <w:rPr>
          <w:rFonts w:ascii="Arial" w:hAnsi="Arial" w:cs="Arial"/>
          <w:b/>
          <w:bCs/>
          <w:rtl/>
        </w:rPr>
        <w:t>العبء الوظيفي الزائد</w:t>
      </w:r>
      <w:r w:rsidRPr="00132F45">
        <w:rPr>
          <w:rFonts w:ascii="Arial" w:hAnsi="Arial" w:cs="Arial"/>
        </w:rPr>
        <w:br/>
      </w:r>
      <w:r w:rsidRPr="00132F45">
        <w:rPr>
          <w:rFonts w:ascii="Arial" w:hAnsi="Arial" w:cs="Arial"/>
          <w:rtl/>
        </w:rPr>
        <w:t xml:space="preserve">حيث يعمل أفراد فرق المشاريع لساعات طويلة، ويتحملون مسؤوليات متعددة، خاصة في فترات ذروة العمل وتشير الدراسات إلى أن العبء الزائد هو أحد أهم المتنبئات بالاحتراق الوظيفي في المشاريع الصناعية، قد تصل ساعات العمل إلى </w:t>
      </w:r>
      <w:r w:rsidRPr="00132F45">
        <w:rPr>
          <w:rFonts w:ascii="Arial" w:hAnsi="Arial" w:cs="Arial"/>
        </w:rPr>
        <w:t>10-12</w:t>
      </w:r>
      <w:r w:rsidRPr="00132F45">
        <w:rPr>
          <w:rFonts w:ascii="Arial" w:hAnsi="Arial" w:cs="Arial"/>
          <w:rtl/>
        </w:rPr>
        <w:t xml:space="preserve"> ساعة يومياً خلال فترات الذروة</w:t>
      </w:r>
      <w:r w:rsidRPr="00132F45">
        <w:rPr>
          <w:rFonts w:ascii="Arial" w:hAnsi="Arial" w:cs="Arial"/>
        </w:rPr>
        <w:t>.</w:t>
      </w:r>
    </w:p>
    <w:p w14:paraId="5D86FFF5" w14:textId="77777777" w:rsidR="00762E87" w:rsidRPr="00132F45" w:rsidRDefault="00762E87" w:rsidP="00762E87">
      <w:pPr>
        <w:pStyle w:val="a6"/>
        <w:numPr>
          <w:ilvl w:val="1"/>
          <w:numId w:val="18"/>
        </w:numPr>
        <w:rPr>
          <w:rFonts w:ascii="Arial" w:hAnsi="Arial" w:cs="Arial"/>
          <w:b/>
          <w:bCs/>
        </w:rPr>
      </w:pPr>
      <w:r w:rsidRPr="00132F45">
        <w:rPr>
          <w:rFonts w:ascii="Arial" w:hAnsi="Arial" w:cs="Arial"/>
          <w:b/>
          <w:bCs/>
          <w:rtl/>
        </w:rPr>
        <w:t>ضيق الوقت والمواعيد النهائية</w:t>
      </w:r>
      <w:r w:rsidRPr="00132F45">
        <w:rPr>
          <w:rFonts w:ascii="Arial" w:hAnsi="Arial" w:cs="Arial"/>
          <w:b/>
          <w:bCs/>
        </w:rPr>
        <w:t>:</w:t>
      </w:r>
      <w:r w:rsidRPr="00132F45">
        <w:rPr>
          <w:rFonts w:ascii="Arial" w:hAnsi="Arial" w:cs="Arial"/>
        </w:rPr>
        <w:br/>
      </w:r>
      <w:r w:rsidRPr="00132F45">
        <w:rPr>
          <w:rFonts w:ascii="Arial" w:hAnsi="Arial" w:cs="Arial"/>
          <w:rtl/>
        </w:rPr>
        <w:t>المشاريع عادة ما تكون محددة بجداول زمنية صارمة، مما يخلق ضغوطاً مستمرة لإنجاز المهام بسرعة وهذا الضغط الزمني يزيد من احتمالية حدوث الاحتراق، خاصة عندما تكون المواعيد النهائية غير واقعية أو تتغير بشكل متكرر</w:t>
      </w:r>
      <w:r w:rsidRPr="00132F45">
        <w:rPr>
          <w:rFonts w:ascii="Arial" w:hAnsi="Arial" w:cs="Arial"/>
        </w:rPr>
        <w:t>.</w:t>
      </w:r>
    </w:p>
    <w:p w14:paraId="1F163352" w14:textId="77777777" w:rsidR="00762E87" w:rsidRPr="00132F45" w:rsidRDefault="00762E87" w:rsidP="00762E87">
      <w:pPr>
        <w:pStyle w:val="a6"/>
        <w:numPr>
          <w:ilvl w:val="1"/>
          <w:numId w:val="18"/>
        </w:numPr>
        <w:rPr>
          <w:rFonts w:ascii="Arial" w:hAnsi="Arial" w:cs="Arial"/>
          <w:b/>
          <w:bCs/>
        </w:rPr>
      </w:pPr>
      <w:r w:rsidRPr="00132F45">
        <w:rPr>
          <w:rFonts w:ascii="Arial" w:hAnsi="Arial" w:cs="Arial"/>
          <w:b/>
          <w:bCs/>
          <w:rtl/>
        </w:rPr>
        <w:t>غموض الأدوار</w:t>
      </w:r>
      <w:r w:rsidRPr="00132F45">
        <w:rPr>
          <w:rFonts w:ascii="Arial" w:hAnsi="Arial" w:cs="Arial"/>
          <w:b/>
          <w:bCs/>
        </w:rPr>
        <w:t>:</w:t>
      </w:r>
      <w:r w:rsidRPr="00132F45">
        <w:rPr>
          <w:rFonts w:ascii="Arial" w:hAnsi="Arial" w:cs="Arial"/>
        </w:rPr>
        <w:br/>
      </w:r>
      <w:r w:rsidRPr="00132F45">
        <w:rPr>
          <w:rFonts w:ascii="Arial" w:hAnsi="Arial" w:cs="Arial"/>
          <w:rtl/>
        </w:rPr>
        <w:t>عدم وضوح المسؤوليات والصلاحيات يؤدي إلى الارتباك والصراع داخل الفريق فعندما لا يعرف الفرد ما هو متوقع منه بالضبط، فإنه يشعر بالإحباط والقلق. وقد أشارت الدراسات إلى أن غموض الدور هو أحد المتنبئات القوية للاحتراق</w:t>
      </w:r>
      <w:r w:rsidRPr="00132F45">
        <w:rPr>
          <w:rFonts w:ascii="Arial" w:hAnsi="Arial" w:cs="Arial"/>
        </w:rPr>
        <w:t>.</w:t>
      </w:r>
    </w:p>
    <w:p w14:paraId="31BB980C" w14:textId="77777777" w:rsidR="00762E87" w:rsidRPr="00132F45" w:rsidRDefault="00762E87" w:rsidP="00762E87">
      <w:pPr>
        <w:pStyle w:val="a6"/>
        <w:numPr>
          <w:ilvl w:val="1"/>
          <w:numId w:val="18"/>
        </w:numPr>
        <w:rPr>
          <w:rFonts w:ascii="Arial" w:hAnsi="Arial" w:cs="Arial"/>
        </w:rPr>
      </w:pPr>
      <w:r w:rsidRPr="00132F45">
        <w:rPr>
          <w:rFonts w:ascii="Arial" w:hAnsi="Arial" w:cs="Arial"/>
          <w:b/>
          <w:bCs/>
          <w:rtl/>
        </w:rPr>
        <w:t>نقص الموارد</w:t>
      </w:r>
      <w:r w:rsidRPr="00132F45">
        <w:rPr>
          <w:rFonts w:ascii="Arial" w:hAnsi="Arial" w:cs="Arial"/>
          <w:b/>
          <w:bCs/>
        </w:rPr>
        <w:t>:</w:t>
      </w:r>
      <w:r w:rsidRPr="00132F45">
        <w:rPr>
          <w:rFonts w:ascii="Arial" w:hAnsi="Arial" w:cs="Arial"/>
        </w:rPr>
        <w:br/>
      </w:r>
      <w:r w:rsidRPr="00132F45">
        <w:rPr>
          <w:rFonts w:ascii="Arial" w:hAnsi="Arial" w:cs="Arial"/>
          <w:rtl/>
        </w:rPr>
        <w:t>عدم توفر الموارد البشرية والمادية اللازمة لإنجاز العمل يزيد من الضغوط ويؤدي إلى الشعور بالإرهاق في المشاريع الصناعية، قد يكون نقص المعدات أو المواد الخام أو الكوادر الفنية المؤهلة مصدراً رئيسياً للتوتر</w:t>
      </w:r>
    </w:p>
    <w:p w14:paraId="04C4D43D" w14:textId="77777777" w:rsidR="00762E87" w:rsidRPr="00132F45" w:rsidRDefault="00762E87" w:rsidP="00762E87">
      <w:pPr>
        <w:pStyle w:val="a6"/>
        <w:numPr>
          <w:ilvl w:val="1"/>
          <w:numId w:val="18"/>
        </w:numPr>
        <w:rPr>
          <w:rFonts w:ascii="Arial" w:hAnsi="Arial" w:cs="Arial"/>
        </w:rPr>
      </w:pPr>
      <w:r w:rsidRPr="00132F45">
        <w:rPr>
          <w:rFonts w:ascii="Arial" w:hAnsi="Arial" w:cs="Arial"/>
          <w:b/>
          <w:bCs/>
          <w:rtl/>
        </w:rPr>
        <w:t>ضعف الدعم الإداري</w:t>
      </w:r>
      <w:r w:rsidRPr="00132F45">
        <w:rPr>
          <w:rFonts w:ascii="Arial" w:hAnsi="Arial" w:cs="Arial"/>
          <w:b/>
          <w:bCs/>
        </w:rPr>
        <w:t>:</w:t>
      </w:r>
      <w:r w:rsidRPr="00132F45">
        <w:rPr>
          <w:rFonts w:ascii="Arial" w:hAnsi="Arial" w:cs="Arial"/>
        </w:rPr>
        <w:br/>
      </w:r>
      <w:r w:rsidRPr="00132F45">
        <w:rPr>
          <w:rFonts w:ascii="Arial" w:hAnsi="Arial" w:cs="Arial"/>
          <w:rtl/>
        </w:rPr>
        <w:t>عدم حصول الفريق على الدعم الكافي من الإدارة العليا يزيد من الإحباط والشعور بعدم التقدير. الدعم الإداري يشمل توفير الموارد، وإزالة المعوقات، والتوجيه المناسب، والاعتراف بالإنجازات</w:t>
      </w:r>
      <w:r w:rsidRPr="00132F45">
        <w:rPr>
          <w:rFonts w:ascii="Arial" w:hAnsi="Arial" w:cs="Arial"/>
        </w:rPr>
        <w:t>.</w:t>
      </w:r>
    </w:p>
    <w:p w14:paraId="0E0ECD67" w14:textId="77777777" w:rsidR="00762E87" w:rsidRPr="00132F45" w:rsidRDefault="00762E87" w:rsidP="00762E87">
      <w:pPr>
        <w:pStyle w:val="a6"/>
        <w:numPr>
          <w:ilvl w:val="1"/>
          <w:numId w:val="18"/>
        </w:numPr>
        <w:rPr>
          <w:rFonts w:ascii="Arial" w:hAnsi="Arial" w:cs="Arial"/>
        </w:rPr>
      </w:pPr>
      <w:r w:rsidRPr="00132F45">
        <w:rPr>
          <w:rFonts w:ascii="Arial" w:hAnsi="Arial" w:cs="Arial"/>
          <w:b/>
          <w:bCs/>
          <w:rtl/>
        </w:rPr>
        <w:t>الصراعات داخل الفريق</w:t>
      </w:r>
      <w:r w:rsidRPr="00132F45">
        <w:rPr>
          <w:rFonts w:ascii="Arial" w:hAnsi="Arial" w:cs="Arial"/>
          <w:b/>
          <w:bCs/>
        </w:rPr>
        <w:t>:</w:t>
      </w:r>
      <w:r w:rsidRPr="00132F45">
        <w:rPr>
          <w:rFonts w:ascii="Arial" w:hAnsi="Arial" w:cs="Arial"/>
        </w:rPr>
        <w:br/>
      </w:r>
      <w:r w:rsidRPr="00132F45">
        <w:rPr>
          <w:rFonts w:ascii="Arial" w:hAnsi="Arial" w:cs="Arial"/>
          <w:rtl/>
        </w:rPr>
        <w:t>الخلافات بين أعضاء الفريق أو مع أصحاب المصلحة تزيد من التوتر وتستنزف الطاقة العاطفية. الصراعات قد تكون حول الأولويات، أو توزيع المهام، أو أساليب العمل، أو تقييم الأداء</w:t>
      </w:r>
      <w:r w:rsidRPr="00132F45">
        <w:rPr>
          <w:rFonts w:ascii="Arial" w:hAnsi="Arial" w:cs="Arial"/>
        </w:rPr>
        <w:t>.</w:t>
      </w:r>
    </w:p>
    <w:p w14:paraId="68EAA675"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t>ثانياً: أسباب شخصية</w:t>
      </w:r>
    </w:p>
    <w:p w14:paraId="0D00BFA2" w14:textId="77777777" w:rsidR="00762E87" w:rsidRPr="00132F45" w:rsidRDefault="00762E87" w:rsidP="00762E87">
      <w:pPr>
        <w:pStyle w:val="a6"/>
        <w:numPr>
          <w:ilvl w:val="0"/>
          <w:numId w:val="114"/>
        </w:numPr>
        <w:rPr>
          <w:rFonts w:ascii="Arial" w:hAnsi="Arial" w:cs="Arial"/>
          <w:b/>
          <w:bCs/>
          <w:rtl/>
        </w:rPr>
      </w:pPr>
      <w:r w:rsidRPr="00132F45">
        <w:rPr>
          <w:rFonts w:ascii="Arial" w:hAnsi="Arial" w:cs="Arial"/>
          <w:b/>
          <w:bCs/>
          <w:rtl/>
        </w:rPr>
        <w:t>السمات الشخصية</w:t>
      </w:r>
      <w:r w:rsidRPr="00132F45">
        <w:rPr>
          <w:rFonts w:ascii="Arial" w:hAnsi="Arial" w:cs="Arial"/>
          <w:b/>
          <w:bCs/>
        </w:rPr>
        <w:t>:</w:t>
      </w:r>
      <w:r w:rsidRPr="00132F45">
        <w:rPr>
          <w:rFonts w:ascii="Arial" w:hAnsi="Arial" w:cs="Arial"/>
        </w:rPr>
        <w:br/>
      </w:r>
      <w:r w:rsidRPr="00132F45">
        <w:rPr>
          <w:rFonts w:ascii="Arial" w:hAnsi="Arial" w:cs="Arial"/>
          <w:rtl/>
        </w:rPr>
        <w:t>بعض الشخصيات أكثر عرضة للاحتراق مثل أصحاب المثالية المفرطة والكمالية، وأصحاب الثقة المنخفضة بالنفس. هؤلاء الأفراد يضعون معايير عالية لأنفسهم ويشعرون بالإحباط عندما لا يستطيعون تحقيقها</w:t>
      </w:r>
      <w:r w:rsidRPr="00132F45">
        <w:rPr>
          <w:rFonts w:ascii="Arial" w:hAnsi="Arial" w:cs="Arial"/>
        </w:rPr>
        <w:t>.</w:t>
      </w:r>
    </w:p>
    <w:p w14:paraId="70C45741" w14:textId="77777777" w:rsidR="00762E87" w:rsidRPr="00132F45" w:rsidRDefault="00762E87" w:rsidP="00762E87">
      <w:pPr>
        <w:pStyle w:val="a6"/>
        <w:numPr>
          <w:ilvl w:val="0"/>
          <w:numId w:val="114"/>
        </w:numPr>
        <w:rPr>
          <w:rFonts w:ascii="Arial" w:hAnsi="Arial" w:cs="Arial"/>
          <w:b/>
          <w:bCs/>
        </w:rPr>
      </w:pPr>
      <w:r w:rsidRPr="00132F45">
        <w:rPr>
          <w:rFonts w:ascii="Arial" w:hAnsi="Arial" w:cs="Arial"/>
          <w:b/>
          <w:bCs/>
          <w:rtl/>
        </w:rPr>
        <w:t>عدم التوازن بين العمل والحياة الشخصية</w:t>
      </w:r>
      <w:r w:rsidRPr="00132F45">
        <w:rPr>
          <w:rFonts w:ascii="Arial" w:hAnsi="Arial" w:cs="Arial"/>
          <w:b/>
          <w:bCs/>
        </w:rPr>
        <w:t>:</w:t>
      </w:r>
      <w:r w:rsidRPr="00132F45">
        <w:rPr>
          <w:rFonts w:ascii="Arial" w:hAnsi="Arial" w:cs="Arial"/>
        </w:rPr>
        <w:br/>
      </w:r>
      <w:r w:rsidRPr="00132F45">
        <w:rPr>
          <w:rFonts w:ascii="Arial" w:hAnsi="Arial" w:cs="Arial"/>
          <w:rtl/>
        </w:rPr>
        <w:t>عندما يطغى العمل على الحياة الشخصية، يزداد خطر الاحتراق. فالعمل لساعات طويلة دون وقت كاف للراحة والترفيه يؤدي إلى الإرهاق في المشاريع، قد يضطر الأفراد للعمل في عطلات نهاية الأسبوع أو السفر المتكرر</w:t>
      </w:r>
    </w:p>
    <w:p w14:paraId="37545BAA" w14:textId="77777777" w:rsidR="00762E87" w:rsidRPr="00132F45" w:rsidRDefault="00762E87" w:rsidP="00762E87">
      <w:pPr>
        <w:pStyle w:val="a6"/>
        <w:rPr>
          <w:rFonts w:ascii="Arial" w:hAnsi="Arial" w:cs="Arial"/>
          <w:b/>
          <w:bCs/>
        </w:rPr>
      </w:pPr>
    </w:p>
    <w:p w14:paraId="3A4D56C2" w14:textId="77777777" w:rsidR="00762E87" w:rsidRPr="00132F45" w:rsidRDefault="00762E87" w:rsidP="00762E87">
      <w:pPr>
        <w:pStyle w:val="a6"/>
        <w:numPr>
          <w:ilvl w:val="0"/>
          <w:numId w:val="114"/>
        </w:numPr>
        <w:rPr>
          <w:rFonts w:ascii="Arial" w:hAnsi="Arial" w:cs="Arial"/>
          <w:b/>
          <w:bCs/>
        </w:rPr>
      </w:pPr>
      <w:r w:rsidRPr="00132F45">
        <w:rPr>
          <w:rFonts w:ascii="Arial" w:hAnsi="Arial" w:cs="Arial"/>
          <w:b/>
          <w:bCs/>
          <w:rtl/>
        </w:rPr>
        <w:lastRenderedPageBreak/>
        <w:t>ضعف المهارات الشخصية</w:t>
      </w:r>
      <w:r w:rsidRPr="00132F45">
        <w:rPr>
          <w:rFonts w:ascii="Arial" w:hAnsi="Arial" w:cs="Arial"/>
          <w:b/>
          <w:bCs/>
        </w:rPr>
        <w:t>:</w:t>
      </w:r>
      <w:r w:rsidRPr="00132F45">
        <w:rPr>
          <w:rFonts w:ascii="Arial" w:hAnsi="Arial" w:cs="Arial"/>
        </w:rPr>
        <w:br/>
      </w:r>
      <w:r w:rsidRPr="00132F45">
        <w:rPr>
          <w:rFonts w:ascii="Arial" w:hAnsi="Arial" w:cs="Arial"/>
          <w:rtl/>
        </w:rPr>
        <w:t>مثل ضعف مهارات إدارة الوقت أو التواصل أو حل المشكلات، مما يزيد من صعوبة التعامل مع ضغوط العمل. هذه المهارات ضرورية للتعامل مع متطلبات المشاريع المعقدة</w:t>
      </w:r>
      <w:r w:rsidRPr="00132F45">
        <w:rPr>
          <w:rFonts w:ascii="Arial" w:hAnsi="Arial" w:cs="Arial"/>
        </w:rPr>
        <w:t>.</w:t>
      </w:r>
    </w:p>
    <w:p w14:paraId="44062DB0" w14:textId="77777777" w:rsidR="00762E87" w:rsidRPr="00132F45" w:rsidRDefault="00762E87" w:rsidP="00762E87">
      <w:pPr>
        <w:pStyle w:val="a6"/>
        <w:rPr>
          <w:rFonts w:ascii="Arial" w:hAnsi="Arial" w:cs="Arial"/>
          <w:b/>
          <w:bCs/>
          <w:rtl/>
        </w:rPr>
      </w:pPr>
    </w:p>
    <w:p w14:paraId="3C139147" w14:textId="77777777" w:rsidR="00762E87" w:rsidRPr="00132F45" w:rsidRDefault="00762E87" w:rsidP="00762E87">
      <w:pPr>
        <w:pStyle w:val="a6"/>
        <w:numPr>
          <w:ilvl w:val="0"/>
          <w:numId w:val="114"/>
        </w:numPr>
        <w:rPr>
          <w:rFonts w:ascii="Arial" w:hAnsi="Arial" w:cs="Arial"/>
          <w:b/>
          <w:bCs/>
        </w:rPr>
      </w:pPr>
      <w:r w:rsidRPr="00132F45">
        <w:rPr>
          <w:rFonts w:ascii="Arial" w:hAnsi="Arial" w:cs="Arial"/>
          <w:b/>
          <w:bCs/>
          <w:rtl/>
        </w:rPr>
        <w:t>عدم التطابق بين قيم الفرد وقيم المنظمة</w:t>
      </w:r>
      <w:r w:rsidRPr="00132F45">
        <w:rPr>
          <w:rFonts w:ascii="Arial" w:hAnsi="Arial" w:cs="Arial"/>
          <w:b/>
          <w:bCs/>
        </w:rPr>
        <w:t>:</w:t>
      </w:r>
      <w:r w:rsidRPr="00132F45">
        <w:rPr>
          <w:rFonts w:ascii="Arial" w:hAnsi="Arial" w:cs="Arial"/>
        </w:rPr>
        <w:br/>
      </w:r>
      <w:r w:rsidRPr="00132F45">
        <w:rPr>
          <w:rFonts w:ascii="Arial" w:hAnsi="Arial" w:cs="Arial"/>
          <w:rtl/>
        </w:rPr>
        <w:t>عندما يشعر الفرد أن عمله لا يتوافق مع قيمه الشخصية، فإن ذلك يزيد من احتمالية الاحتراق. مثلاً، قد يكون الفرد يقدر الجودة بينما المنظمة تركز على السرعة، أو يقدر التعاون بينما المنظمة تشجع المنافسة</w:t>
      </w:r>
      <w:r w:rsidRPr="00132F45">
        <w:rPr>
          <w:rFonts w:ascii="Arial" w:hAnsi="Arial" w:cs="Arial"/>
        </w:rPr>
        <w:t>.</w:t>
      </w:r>
    </w:p>
    <w:p w14:paraId="55B9308D" w14:textId="77777777" w:rsidR="00762E87" w:rsidRPr="00132F45" w:rsidRDefault="00762E87" w:rsidP="00762E87">
      <w:pPr>
        <w:pStyle w:val="a6"/>
        <w:rPr>
          <w:rFonts w:ascii="Arial" w:hAnsi="Arial" w:cs="Arial"/>
          <w:b/>
          <w:bCs/>
          <w:rtl/>
        </w:rPr>
      </w:pPr>
    </w:p>
    <w:p w14:paraId="3C88704F" w14:textId="77777777" w:rsidR="00762E87" w:rsidRPr="00132F45" w:rsidRDefault="00762E87" w:rsidP="00762E87">
      <w:pPr>
        <w:pStyle w:val="a6"/>
        <w:numPr>
          <w:ilvl w:val="0"/>
          <w:numId w:val="114"/>
        </w:numPr>
        <w:rPr>
          <w:rFonts w:ascii="Arial" w:hAnsi="Arial" w:cs="Arial"/>
          <w:b/>
          <w:bCs/>
        </w:rPr>
      </w:pPr>
      <w:r w:rsidRPr="00132F45">
        <w:rPr>
          <w:rFonts w:ascii="Arial" w:hAnsi="Arial" w:cs="Arial"/>
          <w:b/>
          <w:bCs/>
          <w:rtl/>
        </w:rPr>
        <w:t>التوقعات غير الواقعية</w:t>
      </w:r>
      <w:r w:rsidRPr="00132F45">
        <w:rPr>
          <w:rFonts w:ascii="Arial" w:hAnsi="Arial" w:cs="Arial"/>
          <w:b/>
          <w:bCs/>
        </w:rPr>
        <w:t>:</w:t>
      </w:r>
      <w:r w:rsidRPr="00132F45">
        <w:rPr>
          <w:rFonts w:ascii="Arial" w:hAnsi="Arial" w:cs="Arial"/>
        </w:rPr>
        <w:br/>
      </w:r>
      <w:r w:rsidRPr="00132F45">
        <w:rPr>
          <w:rFonts w:ascii="Arial" w:hAnsi="Arial" w:cs="Arial"/>
          <w:rtl/>
        </w:rPr>
        <w:t>بعض الأفراد لديهم توقعات عالية جداً من عملهم، وعندما لا تتحقق هذه التوقعات يشعرون بالإحباط والفشل. وقد أشارت الدراسات إلى أن التوقعات غير الواقعية هي أحد عوامل الخطر للاحتراق</w:t>
      </w:r>
      <w:r w:rsidRPr="00132F45">
        <w:rPr>
          <w:rFonts w:ascii="Arial" w:hAnsi="Arial" w:cs="Arial"/>
        </w:rPr>
        <w:t>.</w:t>
      </w:r>
    </w:p>
    <w:p w14:paraId="59494D6E"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t>ثالثاً: أسباب مرتبطة بطبيعة المشاريع</w:t>
      </w:r>
    </w:p>
    <w:p w14:paraId="6C2C60C8" w14:textId="77777777" w:rsidR="00762E87" w:rsidRPr="00132F45" w:rsidRDefault="00762E87" w:rsidP="00762E87">
      <w:pPr>
        <w:pStyle w:val="a6"/>
        <w:numPr>
          <w:ilvl w:val="0"/>
          <w:numId w:val="115"/>
        </w:numPr>
        <w:rPr>
          <w:rFonts w:ascii="Arial" w:hAnsi="Arial" w:cs="Arial"/>
          <w:b/>
          <w:bCs/>
          <w:rtl/>
        </w:rPr>
      </w:pPr>
      <w:r w:rsidRPr="00132F45">
        <w:rPr>
          <w:rFonts w:ascii="Arial" w:hAnsi="Arial" w:cs="Arial"/>
          <w:b/>
          <w:bCs/>
          <w:rtl/>
        </w:rPr>
        <w:t>عدم اليقين</w:t>
      </w:r>
      <w:r w:rsidRPr="00132F45">
        <w:rPr>
          <w:rFonts w:ascii="Arial" w:hAnsi="Arial" w:cs="Arial"/>
          <w:b/>
          <w:bCs/>
        </w:rPr>
        <w:t>:</w:t>
      </w:r>
      <w:r w:rsidRPr="00132F45">
        <w:rPr>
          <w:rFonts w:ascii="Arial" w:hAnsi="Arial" w:cs="Arial"/>
        </w:rPr>
        <w:br/>
      </w:r>
      <w:r w:rsidRPr="00132F45">
        <w:rPr>
          <w:rFonts w:ascii="Arial" w:hAnsi="Arial" w:cs="Arial"/>
          <w:rtl/>
        </w:rPr>
        <w:t>المشاريع بطبيعتها تتضمن درجة عالية من عدم اليقين والمخاطر. هذا الغموض بشأن المستقبل يزيد من القلق والتوتر قد تتغير متطلبات المشروع، أو تظهر مشاكل غير متوقعة، أو تتغير الأولويات</w:t>
      </w:r>
      <w:r w:rsidRPr="00132F45">
        <w:rPr>
          <w:rFonts w:ascii="Arial" w:hAnsi="Arial" w:cs="Arial"/>
        </w:rPr>
        <w:t>.</w:t>
      </w:r>
    </w:p>
    <w:p w14:paraId="7D89C11A" w14:textId="77777777" w:rsidR="00762E87" w:rsidRPr="00132F45" w:rsidRDefault="00762E87" w:rsidP="00762E87">
      <w:pPr>
        <w:pStyle w:val="a6"/>
        <w:numPr>
          <w:ilvl w:val="0"/>
          <w:numId w:val="115"/>
        </w:numPr>
        <w:rPr>
          <w:rFonts w:ascii="Arial" w:hAnsi="Arial" w:cs="Arial"/>
          <w:b/>
          <w:bCs/>
        </w:rPr>
      </w:pPr>
      <w:r w:rsidRPr="00132F45">
        <w:rPr>
          <w:rFonts w:ascii="Arial" w:hAnsi="Arial" w:cs="Arial"/>
          <w:b/>
          <w:bCs/>
          <w:rtl/>
        </w:rPr>
        <w:t>تعدد أصحاب المصلحة</w:t>
      </w:r>
      <w:r w:rsidRPr="00132F45">
        <w:rPr>
          <w:rFonts w:ascii="Arial" w:hAnsi="Arial" w:cs="Arial"/>
          <w:b/>
          <w:bCs/>
        </w:rPr>
        <w:t>:</w:t>
      </w:r>
      <w:r w:rsidRPr="00132F45">
        <w:rPr>
          <w:rFonts w:ascii="Arial" w:hAnsi="Arial" w:cs="Arial"/>
        </w:rPr>
        <w:br/>
      </w:r>
      <w:r w:rsidRPr="00132F45">
        <w:rPr>
          <w:rFonts w:ascii="Arial" w:hAnsi="Arial" w:cs="Arial"/>
          <w:rtl/>
        </w:rPr>
        <w:t>التعامل مع أطراف متعددة لهم توقعات مختلفة قد يكون مرهقاً، خاصة عندما تكون هذه التوقعات متضاربة على مدير المشروع التوفيق بين مصالح العميل، والإدارة العليا، والمقاولين، والجهات الرقابية</w:t>
      </w:r>
    </w:p>
    <w:p w14:paraId="28C20ABE" w14:textId="77777777" w:rsidR="00762E87" w:rsidRPr="00132F45" w:rsidRDefault="00762E87" w:rsidP="00762E87">
      <w:pPr>
        <w:pStyle w:val="a6"/>
        <w:numPr>
          <w:ilvl w:val="0"/>
          <w:numId w:val="115"/>
        </w:numPr>
        <w:rPr>
          <w:rFonts w:ascii="Arial" w:hAnsi="Arial" w:cs="Arial"/>
          <w:b/>
          <w:bCs/>
        </w:rPr>
      </w:pPr>
      <w:r w:rsidRPr="00132F45">
        <w:rPr>
          <w:rFonts w:ascii="Arial" w:hAnsi="Arial" w:cs="Arial"/>
          <w:b/>
          <w:bCs/>
          <w:rtl/>
        </w:rPr>
        <w:t>التغيرات المتكررة</w:t>
      </w:r>
      <w:r w:rsidRPr="00132F45">
        <w:rPr>
          <w:rFonts w:ascii="Arial" w:hAnsi="Arial" w:cs="Arial"/>
          <w:b/>
          <w:bCs/>
        </w:rPr>
        <w:t>:</w:t>
      </w:r>
      <w:r w:rsidRPr="00132F45">
        <w:rPr>
          <w:rFonts w:ascii="Arial" w:hAnsi="Arial" w:cs="Arial"/>
        </w:rPr>
        <w:br/>
      </w:r>
      <w:r w:rsidRPr="00132F45">
        <w:rPr>
          <w:rFonts w:ascii="Arial" w:hAnsi="Arial" w:cs="Arial"/>
          <w:rtl/>
        </w:rPr>
        <w:t>التغييرات في نطاق المشروع أو متطلباته تخلق ضغوطاً إضافية، حيث يتطلب ذلك إعادة تخطيط وتنفيذ هذه التغييرات قد تؤدي إلى إعادة العمل وزيادة ساعات العمل</w:t>
      </w:r>
      <w:r w:rsidRPr="00132F45">
        <w:rPr>
          <w:rFonts w:ascii="Arial" w:hAnsi="Arial" w:cs="Arial"/>
        </w:rPr>
        <w:t>.</w:t>
      </w:r>
    </w:p>
    <w:p w14:paraId="3722DE16" w14:textId="77777777" w:rsidR="00762E87" w:rsidRPr="00132F45" w:rsidRDefault="00762E87" w:rsidP="00762E87">
      <w:pPr>
        <w:pStyle w:val="a6"/>
        <w:numPr>
          <w:ilvl w:val="0"/>
          <w:numId w:val="115"/>
        </w:numPr>
        <w:rPr>
          <w:rFonts w:ascii="Arial" w:hAnsi="Arial" w:cs="Arial"/>
          <w:b/>
          <w:bCs/>
        </w:rPr>
      </w:pPr>
      <w:r w:rsidRPr="00132F45">
        <w:rPr>
          <w:rFonts w:ascii="Arial" w:hAnsi="Arial" w:cs="Arial"/>
          <w:b/>
          <w:bCs/>
          <w:rtl/>
        </w:rPr>
        <w:t>المساءلة العالية</w:t>
      </w:r>
      <w:r w:rsidRPr="00132F45">
        <w:rPr>
          <w:rFonts w:ascii="Arial" w:hAnsi="Arial" w:cs="Arial"/>
          <w:b/>
          <w:bCs/>
        </w:rPr>
        <w:t>:</w:t>
      </w:r>
      <w:r w:rsidRPr="00132F45">
        <w:rPr>
          <w:rFonts w:ascii="Arial" w:hAnsi="Arial" w:cs="Arial"/>
        </w:rPr>
        <w:br/>
      </w:r>
      <w:r w:rsidRPr="00132F45">
        <w:rPr>
          <w:rFonts w:ascii="Arial" w:hAnsi="Arial" w:cs="Arial"/>
          <w:rtl/>
        </w:rPr>
        <w:t>مديري المشاريع وأعضاء الفريق يتحملون مسؤولية كبيرة عن نجاح أو فشل المشروع، وهذا يزيد من الضغط النفسي الفشل يؤثر على السمعة والترقيات المستقبلية</w:t>
      </w:r>
      <w:r w:rsidRPr="00132F45">
        <w:rPr>
          <w:rFonts w:ascii="Arial" w:hAnsi="Arial" w:cs="Arial"/>
        </w:rPr>
        <w:t>.</w:t>
      </w:r>
    </w:p>
    <w:p w14:paraId="4FAEBB45" w14:textId="77777777" w:rsidR="00762E87" w:rsidRPr="00132F45" w:rsidRDefault="00762E87" w:rsidP="00762E87">
      <w:pPr>
        <w:pStyle w:val="a6"/>
        <w:numPr>
          <w:ilvl w:val="0"/>
          <w:numId w:val="115"/>
        </w:numPr>
        <w:rPr>
          <w:rFonts w:ascii="Arial" w:hAnsi="Arial" w:cs="Arial"/>
          <w:b/>
          <w:bCs/>
          <w:rtl/>
        </w:rPr>
      </w:pPr>
      <w:r w:rsidRPr="00132F45">
        <w:rPr>
          <w:rFonts w:ascii="Arial" w:hAnsi="Arial" w:cs="Arial"/>
          <w:b/>
          <w:bCs/>
          <w:rtl/>
        </w:rPr>
        <w:t>طبيعة العمل المؤقتة</w:t>
      </w:r>
      <w:r w:rsidRPr="00132F45">
        <w:rPr>
          <w:rFonts w:ascii="Arial" w:hAnsi="Arial" w:cs="Arial"/>
          <w:b/>
          <w:bCs/>
        </w:rPr>
        <w:t>:</w:t>
      </w:r>
      <w:r w:rsidRPr="00132F45">
        <w:rPr>
          <w:rFonts w:ascii="Arial" w:hAnsi="Arial" w:cs="Arial"/>
        </w:rPr>
        <w:br/>
      </w:r>
      <w:r w:rsidRPr="00132F45">
        <w:rPr>
          <w:rFonts w:ascii="Arial" w:hAnsi="Arial" w:cs="Arial"/>
          <w:rtl/>
        </w:rPr>
        <w:t>العمل في مشاريع مؤقتة يعني أن العلاقات مع الزملاء قد تكون قصيرة الأجل، مما يقلل من فرص بناء دعم اجتماعي قوي كما أن الانتقال من مشروع لآخر يتطلب تكيفاً مستمراً مع بيئات عمل وفرق جديدة</w:t>
      </w:r>
      <w:r w:rsidRPr="00132F45">
        <w:rPr>
          <w:rFonts w:ascii="Arial" w:hAnsi="Arial" w:cs="Arial"/>
        </w:rPr>
        <w:t>.</w:t>
      </w:r>
    </w:p>
    <w:p w14:paraId="7D5338A1" w14:textId="77777777" w:rsidR="00762E87" w:rsidRPr="00132F45" w:rsidRDefault="00762E87" w:rsidP="00762E87">
      <w:pPr>
        <w:outlineLvl w:val="2"/>
        <w:rPr>
          <w:rFonts w:ascii="Arial" w:hAnsi="Arial" w:cs="Arial"/>
          <w:b/>
          <w:bCs/>
          <w:sz w:val="28"/>
          <w:szCs w:val="28"/>
          <w:rtl/>
        </w:rPr>
      </w:pPr>
      <w:bookmarkStart w:id="40" w:name="_Toc225495009"/>
      <w:r w:rsidRPr="00132F45">
        <w:rPr>
          <w:rFonts w:ascii="Arial" w:hAnsi="Arial" w:cs="Arial"/>
          <w:b/>
          <w:bCs/>
          <w:sz w:val="28"/>
          <w:szCs w:val="28"/>
        </w:rPr>
        <w:t>2.2.5</w:t>
      </w:r>
      <w:r w:rsidRPr="00132F45">
        <w:rPr>
          <w:rFonts w:ascii="Arial" w:hAnsi="Arial" w:cs="Arial"/>
          <w:b/>
          <w:bCs/>
          <w:sz w:val="28"/>
          <w:szCs w:val="28"/>
          <w:rtl/>
        </w:rPr>
        <w:t xml:space="preserve"> نماذج قياس الاحتراق الوظيفي</w:t>
      </w:r>
      <w:bookmarkEnd w:id="40"/>
    </w:p>
    <w:p w14:paraId="7CB06E46"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t xml:space="preserve">أولاً: مقياس </w:t>
      </w:r>
      <w:proofErr w:type="spellStart"/>
      <w:r w:rsidRPr="00132F45">
        <w:rPr>
          <w:rFonts w:ascii="Arial" w:hAnsi="Arial" w:cs="Arial"/>
          <w:b/>
          <w:bCs/>
          <w:sz w:val="28"/>
          <w:szCs w:val="28"/>
          <w:rtl/>
        </w:rPr>
        <w:t>ماسلاش</w:t>
      </w:r>
      <w:proofErr w:type="spellEnd"/>
      <w:r w:rsidRPr="00132F45">
        <w:rPr>
          <w:rFonts w:ascii="Arial" w:hAnsi="Arial" w:cs="Arial"/>
          <w:b/>
          <w:bCs/>
          <w:sz w:val="28"/>
          <w:szCs w:val="28"/>
          <w:rtl/>
        </w:rPr>
        <w:t xml:space="preserve"> للاحتراق الوظيفي</w:t>
      </w:r>
    </w:p>
    <w:p w14:paraId="178361F4" w14:textId="77777777" w:rsidR="00762E87" w:rsidRPr="00132F45" w:rsidRDefault="00762E87" w:rsidP="00762E87">
      <w:pPr>
        <w:rPr>
          <w:rFonts w:ascii="Arial" w:hAnsi="Arial" w:cs="Arial"/>
        </w:rPr>
      </w:pPr>
      <w:r w:rsidRPr="00132F45">
        <w:rPr>
          <w:rFonts w:ascii="Arial" w:hAnsi="Arial" w:cs="Arial"/>
          <w:rtl/>
        </w:rPr>
        <w:t xml:space="preserve">يعد هذا المقياس الأكثر استخداماً في الدراسات العلمية، ويتكون من </w:t>
      </w:r>
      <w:r w:rsidRPr="00132F45">
        <w:rPr>
          <w:rFonts w:ascii="Arial" w:hAnsi="Arial" w:cs="Arial"/>
        </w:rPr>
        <w:t>22</w:t>
      </w:r>
      <w:r w:rsidRPr="00132F45">
        <w:rPr>
          <w:rFonts w:ascii="Arial" w:hAnsi="Arial" w:cs="Arial"/>
          <w:rtl/>
        </w:rPr>
        <w:t xml:space="preserve"> عبارة موزعة على الأبعاد الثلاثة</w:t>
      </w:r>
      <w:r w:rsidRPr="00132F45">
        <w:rPr>
          <w:rFonts w:ascii="Arial" w:hAnsi="Arial" w:cs="Arial"/>
        </w:rPr>
        <w:t>:</w:t>
      </w:r>
    </w:p>
    <w:p w14:paraId="26517E1F" w14:textId="77777777" w:rsidR="00762E87" w:rsidRPr="00132F45" w:rsidRDefault="00762E87" w:rsidP="00762E87">
      <w:pPr>
        <w:numPr>
          <w:ilvl w:val="0"/>
          <w:numId w:val="20"/>
        </w:numPr>
        <w:rPr>
          <w:rFonts w:ascii="Arial" w:hAnsi="Arial" w:cs="Arial"/>
        </w:rPr>
      </w:pPr>
      <w:r w:rsidRPr="00132F45">
        <w:rPr>
          <w:rFonts w:ascii="Arial" w:hAnsi="Arial" w:cs="Arial"/>
          <w:rtl/>
        </w:rPr>
        <w:t>بعد الإنهاك العاطفي</w:t>
      </w:r>
      <w:r w:rsidRPr="00132F45">
        <w:rPr>
          <w:rFonts w:ascii="Arial" w:hAnsi="Arial" w:cs="Arial"/>
        </w:rPr>
        <w:t>9</w:t>
      </w:r>
      <w:r w:rsidRPr="00132F45">
        <w:rPr>
          <w:rFonts w:ascii="Arial" w:hAnsi="Arial" w:cs="Arial"/>
          <w:rtl/>
        </w:rPr>
        <w:t xml:space="preserve"> عبارات</w:t>
      </w:r>
      <w:r w:rsidRPr="00132F45">
        <w:rPr>
          <w:rFonts w:ascii="Arial" w:hAnsi="Arial" w:cs="Arial"/>
        </w:rPr>
        <w:t>.</w:t>
      </w:r>
    </w:p>
    <w:p w14:paraId="1F6032BF" w14:textId="77777777" w:rsidR="00762E87" w:rsidRPr="00132F45" w:rsidRDefault="00762E87" w:rsidP="00762E87">
      <w:pPr>
        <w:numPr>
          <w:ilvl w:val="0"/>
          <w:numId w:val="20"/>
        </w:numPr>
        <w:rPr>
          <w:rFonts w:ascii="Arial" w:hAnsi="Arial" w:cs="Arial"/>
        </w:rPr>
      </w:pPr>
      <w:r w:rsidRPr="00132F45">
        <w:rPr>
          <w:rFonts w:ascii="Arial" w:hAnsi="Arial" w:cs="Arial"/>
          <w:rtl/>
        </w:rPr>
        <w:t xml:space="preserve">بعد التبلد: </w:t>
      </w:r>
      <w:r w:rsidRPr="00132F45">
        <w:rPr>
          <w:rFonts w:ascii="Arial" w:hAnsi="Arial" w:cs="Arial"/>
        </w:rPr>
        <w:t>5</w:t>
      </w:r>
      <w:r w:rsidRPr="00132F45">
        <w:rPr>
          <w:rFonts w:ascii="Arial" w:hAnsi="Arial" w:cs="Arial"/>
          <w:rtl/>
        </w:rPr>
        <w:t xml:space="preserve"> عبارات</w:t>
      </w:r>
      <w:r w:rsidRPr="00132F45">
        <w:rPr>
          <w:rFonts w:ascii="Arial" w:hAnsi="Arial" w:cs="Arial"/>
        </w:rPr>
        <w:t>.</w:t>
      </w:r>
    </w:p>
    <w:p w14:paraId="488787CD" w14:textId="77777777" w:rsidR="00762E87" w:rsidRPr="00132F45" w:rsidRDefault="00762E87" w:rsidP="00762E87">
      <w:pPr>
        <w:numPr>
          <w:ilvl w:val="0"/>
          <w:numId w:val="20"/>
        </w:numPr>
        <w:rPr>
          <w:rFonts w:ascii="Arial" w:hAnsi="Arial" w:cs="Arial"/>
        </w:rPr>
      </w:pPr>
      <w:r w:rsidRPr="00132F45">
        <w:rPr>
          <w:rFonts w:ascii="Arial" w:hAnsi="Arial" w:cs="Arial"/>
          <w:rtl/>
        </w:rPr>
        <w:t xml:space="preserve">بعد تدني الإنجاز الشخصي: </w:t>
      </w:r>
      <w:r w:rsidRPr="00132F45">
        <w:rPr>
          <w:rFonts w:ascii="Arial" w:hAnsi="Arial" w:cs="Arial"/>
        </w:rPr>
        <w:t>8</w:t>
      </w:r>
      <w:r w:rsidRPr="00132F45">
        <w:rPr>
          <w:rFonts w:ascii="Arial" w:hAnsi="Arial" w:cs="Arial"/>
          <w:rtl/>
        </w:rPr>
        <w:t xml:space="preserve"> عبارات (عكسية)</w:t>
      </w:r>
      <w:r w:rsidRPr="00132F45">
        <w:rPr>
          <w:rFonts w:ascii="Arial" w:hAnsi="Arial" w:cs="Arial"/>
        </w:rPr>
        <w:t>.</w:t>
      </w:r>
    </w:p>
    <w:p w14:paraId="1271A914" w14:textId="77777777" w:rsidR="00762E87" w:rsidRPr="00132F45" w:rsidRDefault="00762E87" w:rsidP="00762E87">
      <w:pPr>
        <w:rPr>
          <w:rFonts w:ascii="Arial" w:hAnsi="Arial" w:cs="Arial"/>
        </w:rPr>
      </w:pPr>
    </w:p>
    <w:p w14:paraId="2D70236E" w14:textId="77777777" w:rsidR="00762E87" w:rsidRPr="00132F45" w:rsidRDefault="00762E87" w:rsidP="00762E87">
      <w:pPr>
        <w:rPr>
          <w:rFonts w:ascii="Arial" w:hAnsi="Arial" w:cs="Arial"/>
        </w:rPr>
      </w:pPr>
      <w:r w:rsidRPr="00132F45">
        <w:rPr>
          <w:rFonts w:ascii="Arial" w:hAnsi="Arial" w:cs="Arial"/>
          <w:rtl/>
        </w:rPr>
        <w:lastRenderedPageBreak/>
        <w:t xml:space="preserve">ويستخدم مقياس </w:t>
      </w:r>
      <w:proofErr w:type="spellStart"/>
      <w:r w:rsidRPr="00132F45">
        <w:rPr>
          <w:rFonts w:ascii="Arial" w:hAnsi="Arial" w:cs="Arial"/>
          <w:rtl/>
        </w:rPr>
        <w:t>ليكرت</w:t>
      </w:r>
      <w:proofErr w:type="spellEnd"/>
      <w:r w:rsidRPr="00132F45">
        <w:rPr>
          <w:rFonts w:ascii="Arial" w:hAnsi="Arial" w:cs="Arial"/>
          <w:rtl/>
        </w:rPr>
        <w:t xml:space="preserve"> سباعي الدرجات من </w:t>
      </w:r>
      <w:r w:rsidRPr="00132F45">
        <w:rPr>
          <w:rFonts w:ascii="Arial" w:hAnsi="Arial" w:cs="Arial"/>
        </w:rPr>
        <w:t>0</w:t>
      </w:r>
      <w:r w:rsidRPr="00132F45">
        <w:rPr>
          <w:rFonts w:ascii="Arial" w:hAnsi="Arial" w:cs="Arial"/>
          <w:rtl/>
        </w:rPr>
        <w:t xml:space="preserve"> (أبداً) إلى </w:t>
      </w:r>
      <w:r w:rsidRPr="00132F45">
        <w:rPr>
          <w:rFonts w:ascii="Arial" w:hAnsi="Arial" w:cs="Arial"/>
        </w:rPr>
        <w:t>6</w:t>
      </w:r>
      <w:r w:rsidRPr="00132F45">
        <w:rPr>
          <w:rFonts w:ascii="Arial" w:hAnsi="Arial" w:cs="Arial"/>
          <w:rtl/>
        </w:rPr>
        <w:t xml:space="preserve"> (يومياً). وقد ترجم المقياس إلى العديد من اللغات وطبق في بيئات ثقافية مختلفة. وقد تم تطوير عدة نسخ من المقياس تناسب مختلف المهن والقطاعات، منها</w:t>
      </w:r>
      <w:r w:rsidRPr="00132F45">
        <w:rPr>
          <w:rFonts w:ascii="Arial" w:hAnsi="Arial" w:cs="Arial"/>
        </w:rPr>
        <w:t>:</w:t>
      </w:r>
    </w:p>
    <w:p w14:paraId="420C1185" w14:textId="77777777" w:rsidR="00762E87" w:rsidRPr="00132F45" w:rsidRDefault="00762E87" w:rsidP="00762E87">
      <w:pPr>
        <w:numPr>
          <w:ilvl w:val="0"/>
          <w:numId w:val="21"/>
        </w:numPr>
        <w:rPr>
          <w:rFonts w:ascii="Arial" w:hAnsi="Arial" w:cs="Arial"/>
        </w:rPr>
      </w:pPr>
      <w:r w:rsidRPr="00132F45">
        <w:rPr>
          <w:rFonts w:ascii="Arial" w:hAnsi="Arial" w:cs="Arial"/>
          <w:rtl/>
        </w:rPr>
        <w:t>للعاملين في الخدمات الإنسانية</w:t>
      </w:r>
      <w:r w:rsidRPr="00132F45">
        <w:rPr>
          <w:rFonts w:ascii="Arial" w:hAnsi="Arial" w:cs="Arial"/>
        </w:rPr>
        <w:t>.</w:t>
      </w:r>
    </w:p>
    <w:p w14:paraId="6408FDFF" w14:textId="77777777" w:rsidR="00762E87" w:rsidRPr="00132F45" w:rsidRDefault="00762E87" w:rsidP="00762E87">
      <w:pPr>
        <w:numPr>
          <w:ilvl w:val="0"/>
          <w:numId w:val="21"/>
        </w:numPr>
        <w:rPr>
          <w:rFonts w:ascii="Arial" w:hAnsi="Arial" w:cs="Arial"/>
        </w:rPr>
      </w:pPr>
      <w:r w:rsidRPr="00132F45">
        <w:rPr>
          <w:rFonts w:ascii="Arial" w:hAnsi="Arial" w:cs="Arial"/>
          <w:rtl/>
        </w:rPr>
        <w:t>للمعلمين</w:t>
      </w:r>
      <w:r w:rsidRPr="00132F45">
        <w:rPr>
          <w:rFonts w:ascii="Arial" w:hAnsi="Arial" w:cs="Arial"/>
        </w:rPr>
        <w:t>.</w:t>
      </w:r>
    </w:p>
    <w:p w14:paraId="480501F1" w14:textId="77777777" w:rsidR="00762E87" w:rsidRPr="00132F45" w:rsidRDefault="00762E87" w:rsidP="00762E87">
      <w:pPr>
        <w:numPr>
          <w:ilvl w:val="0"/>
          <w:numId w:val="21"/>
        </w:numPr>
        <w:rPr>
          <w:rFonts w:ascii="Arial" w:hAnsi="Arial" w:cs="Arial"/>
        </w:rPr>
      </w:pPr>
      <w:r w:rsidRPr="00132F45">
        <w:rPr>
          <w:rFonts w:ascii="Arial" w:hAnsi="Arial" w:cs="Arial"/>
          <w:rtl/>
        </w:rPr>
        <w:t>للاستخدام العام في مختلف المهن</w:t>
      </w:r>
      <w:r w:rsidRPr="00132F45">
        <w:rPr>
          <w:rFonts w:ascii="Arial" w:hAnsi="Arial" w:cs="Arial"/>
        </w:rPr>
        <w:t>.</w:t>
      </w:r>
    </w:p>
    <w:p w14:paraId="03286062"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ثانياً: مقياس كوبنهاغن للاحتراق الوظيفي</w:t>
      </w:r>
    </w:p>
    <w:p w14:paraId="3F063D4F" w14:textId="77777777" w:rsidR="00762E87" w:rsidRPr="00132F45" w:rsidRDefault="00762E87" w:rsidP="00762E87">
      <w:pPr>
        <w:rPr>
          <w:rFonts w:ascii="Arial" w:hAnsi="Arial" w:cs="Arial"/>
        </w:rPr>
      </w:pPr>
      <w:r w:rsidRPr="00132F45">
        <w:rPr>
          <w:rFonts w:ascii="Arial" w:hAnsi="Arial" w:cs="Arial"/>
          <w:rtl/>
        </w:rPr>
        <w:t xml:space="preserve">طور هذا المقياس كل من </w:t>
      </w:r>
      <w:proofErr w:type="spellStart"/>
      <w:r w:rsidRPr="00132F45">
        <w:rPr>
          <w:rFonts w:ascii="Arial" w:hAnsi="Arial" w:cs="Arial"/>
          <w:rtl/>
        </w:rPr>
        <w:t>كريستنسن</w:t>
      </w:r>
      <w:proofErr w:type="spellEnd"/>
      <w:r w:rsidRPr="00132F45">
        <w:rPr>
          <w:rFonts w:ascii="Arial" w:hAnsi="Arial" w:cs="Arial"/>
          <w:rtl/>
        </w:rPr>
        <w:t xml:space="preserve"> </w:t>
      </w:r>
      <w:proofErr w:type="spellStart"/>
      <w:r w:rsidRPr="00132F45">
        <w:rPr>
          <w:rFonts w:ascii="Arial" w:hAnsi="Arial" w:cs="Arial"/>
          <w:rtl/>
        </w:rPr>
        <w:t>وبوريتز</w:t>
      </w:r>
      <w:proofErr w:type="spellEnd"/>
      <w:r w:rsidRPr="00132F45">
        <w:rPr>
          <w:rFonts w:ascii="Arial" w:hAnsi="Arial" w:cs="Arial"/>
        </w:rPr>
        <w:t xml:space="preserve">    2005 </w:t>
      </w:r>
      <w:r w:rsidRPr="00132F45">
        <w:rPr>
          <w:rFonts w:ascii="Arial" w:hAnsi="Arial" w:cs="Arial"/>
          <w:rtl/>
        </w:rPr>
        <w:t xml:space="preserve">للتغلب على بعض الانتقادات الموجهة لمقياس </w:t>
      </w:r>
      <w:proofErr w:type="spellStart"/>
      <w:r w:rsidRPr="00132F45">
        <w:rPr>
          <w:rFonts w:ascii="Arial" w:hAnsi="Arial" w:cs="Arial"/>
          <w:rtl/>
        </w:rPr>
        <w:t>ماسلاش</w:t>
      </w:r>
      <w:proofErr w:type="spellEnd"/>
      <w:r w:rsidRPr="00132F45">
        <w:rPr>
          <w:rFonts w:ascii="Arial" w:hAnsi="Arial" w:cs="Arial"/>
          <w:rtl/>
        </w:rPr>
        <w:t>، ويركز على الإرهاق كمكون أساسي للاحتراق، ويقسمه إلى ثلاثة أنواع</w:t>
      </w:r>
      <w:r w:rsidRPr="00132F45">
        <w:rPr>
          <w:rFonts w:ascii="Arial" w:hAnsi="Arial" w:cs="Arial"/>
        </w:rPr>
        <w:t>:</w:t>
      </w:r>
    </w:p>
    <w:p w14:paraId="6D6AD1E5" w14:textId="77777777" w:rsidR="00762E87" w:rsidRPr="00132F45" w:rsidRDefault="00762E87" w:rsidP="00762E87">
      <w:pPr>
        <w:numPr>
          <w:ilvl w:val="0"/>
          <w:numId w:val="22"/>
        </w:numPr>
        <w:rPr>
          <w:rFonts w:ascii="Arial" w:hAnsi="Arial" w:cs="Arial"/>
        </w:rPr>
      </w:pPr>
      <w:r w:rsidRPr="00132F45">
        <w:rPr>
          <w:rFonts w:ascii="Arial" w:hAnsi="Arial" w:cs="Arial"/>
          <w:b/>
          <w:bCs/>
          <w:rtl/>
        </w:rPr>
        <w:t>الإرهاق الشخصي</w:t>
      </w:r>
      <w:r w:rsidRPr="00132F45">
        <w:rPr>
          <w:rFonts w:ascii="Arial" w:hAnsi="Arial" w:cs="Arial"/>
        </w:rPr>
        <w:t xml:space="preserve"> 6 </w:t>
      </w:r>
      <w:r w:rsidRPr="00132F45">
        <w:rPr>
          <w:rFonts w:ascii="Arial" w:hAnsi="Arial" w:cs="Arial"/>
          <w:rtl/>
        </w:rPr>
        <w:t>عبارات</w:t>
      </w:r>
      <w:r w:rsidRPr="00132F45">
        <w:rPr>
          <w:rFonts w:ascii="Arial" w:hAnsi="Arial" w:cs="Arial"/>
        </w:rPr>
        <w:t>.</w:t>
      </w:r>
    </w:p>
    <w:p w14:paraId="36033900" w14:textId="77777777" w:rsidR="00762E87" w:rsidRPr="00132F45" w:rsidRDefault="00762E87" w:rsidP="00762E87">
      <w:pPr>
        <w:numPr>
          <w:ilvl w:val="0"/>
          <w:numId w:val="22"/>
        </w:numPr>
        <w:rPr>
          <w:rFonts w:ascii="Arial" w:hAnsi="Arial" w:cs="Arial"/>
        </w:rPr>
      </w:pPr>
      <w:r w:rsidRPr="00132F45">
        <w:rPr>
          <w:rFonts w:ascii="Arial" w:hAnsi="Arial" w:cs="Arial"/>
          <w:b/>
          <w:bCs/>
          <w:rtl/>
        </w:rPr>
        <w:t>الإرهاق المرتبط بالعمل</w:t>
      </w:r>
      <w:r w:rsidRPr="00132F45">
        <w:rPr>
          <w:rFonts w:ascii="Arial" w:hAnsi="Arial" w:cs="Arial"/>
        </w:rPr>
        <w:t xml:space="preserve"> 7 </w:t>
      </w:r>
      <w:r w:rsidRPr="00132F45">
        <w:rPr>
          <w:rFonts w:ascii="Arial" w:hAnsi="Arial" w:cs="Arial"/>
          <w:rtl/>
        </w:rPr>
        <w:t>عبارات</w:t>
      </w:r>
      <w:r w:rsidRPr="00132F45">
        <w:rPr>
          <w:rFonts w:ascii="Arial" w:hAnsi="Arial" w:cs="Arial"/>
        </w:rPr>
        <w:t>.</w:t>
      </w:r>
    </w:p>
    <w:p w14:paraId="34AE83C0" w14:textId="77777777" w:rsidR="00762E87" w:rsidRPr="00132F45" w:rsidRDefault="00762E87" w:rsidP="00762E87">
      <w:pPr>
        <w:numPr>
          <w:ilvl w:val="0"/>
          <w:numId w:val="22"/>
        </w:numPr>
        <w:rPr>
          <w:rFonts w:ascii="Arial" w:hAnsi="Arial" w:cs="Arial"/>
        </w:rPr>
      </w:pPr>
      <w:r w:rsidRPr="00132F45">
        <w:rPr>
          <w:rFonts w:ascii="Arial" w:hAnsi="Arial" w:cs="Arial"/>
          <w:b/>
          <w:bCs/>
          <w:rtl/>
        </w:rPr>
        <w:t>الإرهاق المرتبط بالتعامل مع الآخرين</w:t>
      </w:r>
      <w:r w:rsidRPr="00132F45">
        <w:rPr>
          <w:rFonts w:ascii="Arial" w:hAnsi="Arial" w:cs="Arial"/>
        </w:rPr>
        <w:t xml:space="preserve"> 6 </w:t>
      </w:r>
      <w:r w:rsidRPr="00132F45">
        <w:rPr>
          <w:rFonts w:ascii="Arial" w:hAnsi="Arial" w:cs="Arial"/>
          <w:rtl/>
        </w:rPr>
        <w:t>عبارات</w:t>
      </w:r>
      <w:r w:rsidRPr="00132F45">
        <w:rPr>
          <w:rFonts w:ascii="Arial" w:hAnsi="Arial" w:cs="Arial"/>
        </w:rPr>
        <w:t>.</w:t>
      </w:r>
    </w:p>
    <w:p w14:paraId="260132EB" w14:textId="77777777" w:rsidR="00762E87" w:rsidRPr="00132F45" w:rsidRDefault="00762E87" w:rsidP="00762E87">
      <w:pPr>
        <w:rPr>
          <w:rFonts w:ascii="Arial" w:hAnsi="Arial" w:cs="Arial"/>
        </w:rPr>
      </w:pPr>
      <w:r w:rsidRPr="00132F45">
        <w:rPr>
          <w:rFonts w:ascii="Arial" w:hAnsi="Arial" w:cs="Arial"/>
          <w:rtl/>
        </w:rPr>
        <w:t xml:space="preserve">ويتكون المقياس من </w:t>
      </w:r>
      <w:r w:rsidRPr="00132F45">
        <w:rPr>
          <w:rFonts w:ascii="Arial" w:hAnsi="Arial" w:cs="Arial"/>
        </w:rPr>
        <w:t>19</w:t>
      </w:r>
      <w:r w:rsidRPr="00132F45">
        <w:rPr>
          <w:rFonts w:ascii="Arial" w:hAnsi="Arial" w:cs="Arial"/>
          <w:rtl/>
        </w:rPr>
        <w:t xml:space="preserve"> عبارة، ويستخدم مقياس </w:t>
      </w:r>
      <w:proofErr w:type="spellStart"/>
      <w:r w:rsidRPr="00132F45">
        <w:rPr>
          <w:rFonts w:ascii="Arial" w:hAnsi="Arial" w:cs="Arial"/>
          <w:rtl/>
        </w:rPr>
        <w:t>ليكرت</w:t>
      </w:r>
      <w:proofErr w:type="spellEnd"/>
      <w:r w:rsidRPr="00132F45">
        <w:rPr>
          <w:rFonts w:ascii="Arial" w:hAnsi="Arial" w:cs="Arial"/>
          <w:rtl/>
        </w:rPr>
        <w:t xml:space="preserve"> خماسي الدرجات ويتميز هذا المقياس بتركيزه على مفهوم الإرهاق بشكل أساسي، وبتطبيقه في العديد من الثقافات المختلفة</w:t>
      </w:r>
    </w:p>
    <w:p w14:paraId="170B36DE"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 xml:space="preserve">ثالثاً: مقياس </w:t>
      </w:r>
      <w:proofErr w:type="spellStart"/>
      <w:r w:rsidRPr="00132F45">
        <w:rPr>
          <w:rFonts w:ascii="Arial" w:hAnsi="Arial" w:cs="Arial"/>
          <w:b/>
          <w:bCs/>
          <w:sz w:val="28"/>
          <w:szCs w:val="28"/>
          <w:rtl/>
        </w:rPr>
        <w:t>أولدنبرغ</w:t>
      </w:r>
      <w:proofErr w:type="spellEnd"/>
      <w:r w:rsidRPr="00132F45">
        <w:rPr>
          <w:rFonts w:ascii="Arial" w:hAnsi="Arial" w:cs="Arial"/>
          <w:b/>
          <w:bCs/>
          <w:sz w:val="28"/>
          <w:szCs w:val="28"/>
          <w:rtl/>
        </w:rPr>
        <w:t xml:space="preserve"> للاحتراق الوظيفي</w:t>
      </w:r>
    </w:p>
    <w:p w14:paraId="24449FCB" w14:textId="77777777" w:rsidR="00762E87" w:rsidRPr="00132F45" w:rsidRDefault="00762E87" w:rsidP="00762E87">
      <w:pPr>
        <w:rPr>
          <w:rFonts w:ascii="Arial" w:hAnsi="Arial" w:cs="Arial"/>
        </w:rPr>
      </w:pPr>
      <w:r w:rsidRPr="00132F45">
        <w:rPr>
          <w:rFonts w:ascii="Arial" w:hAnsi="Arial" w:cs="Arial"/>
          <w:rtl/>
        </w:rPr>
        <w:t xml:space="preserve">طور هذا المقياس كل من </w:t>
      </w:r>
      <w:proofErr w:type="spellStart"/>
      <w:r w:rsidRPr="00132F45">
        <w:rPr>
          <w:rFonts w:ascii="Arial" w:hAnsi="Arial" w:cs="Arial"/>
          <w:rtl/>
        </w:rPr>
        <w:t>ديميروتي</w:t>
      </w:r>
      <w:proofErr w:type="spellEnd"/>
      <w:r w:rsidRPr="00132F45">
        <w:rPr>
          <w:rFonts w:ascii="Arial" w:hAnsi="Arial" w:cs="Arial"/>
          <w:rtl/>
        </w:rPr>
        <w:t xml:space="preserve"> </w:t>
      </w:r>
      <w:proofErr w:type="spellStart"/>
      <w:r w:rsidRPr="00132F45">
        <w:rPr>
          <w:rFonts w:ascii="Arial" w:hAnsi="Arial" w:cs="Arial"/>
          <w:rtl/>
        </w:rPr>
        <w:t>وباككر</w:t>
      </w:r>
      <w:proofErr w:type="spellEnd"/>
      <w:r w:rsidRPr="00132F45">
        <w:rPr>
          <w:rFonts w:ascii="Arial" w:hAnsi="Arial" w:cs="Arial"/>
        </w:rPr>
        <w:t xml:space="preserve"> 2003 </w:t>
      </w:r>
      <w:r w:rsidRPr="00132F45">
        <w:rPr>
          <w:rFonts w:ascii="Arial" w:hAnsi="Arial" w:cs="Arial"/>
          <w:rtl/>
        </w:rPr>
        <w:t>ويقيس بعدين أساسيين هما</w:t>
      </w:r>
      <w:r w:rsidRPr="00132F45">
        <w:rPr>
          <w:rFonts w:ascii="Arial" w:hAnsi="Arial" w:cs="Arial"/>
        </w:rPr>
        <w:t>:</w:t>
      </w:r>
    </w:p>
    <w:p w14:paraId="77B2EA9C" w14:textId="77777777" w:rsidR="00762E87" w:rsidRPr="00132F45" w:rsidRDefault="00762E87" w:rsidP="00762E87">
      <w:pPr>
        <w:numPr>
          <w:ilvl w:val="0"/>
          <w:numId w:val="23"/>
        </w:numPr>
        <w:rPr>
          <w:rFonts w:ascii="Arial" w:hAnsi="Arial" w:cs="Arial"/>
        </w:rPr>
      </w:pPr>
      <w:r w:rsidRPr="00132F45">
        <w:rPr>
          <w:rFonts w:ascii="Arial" w:hAnsi="Arial" w:cs="Arial"/>
          <w:b/>
          <w:bCs/>
          <w:rtl/>
        </w:rPr>
        <w:t>الإرهاق</w:t>
      </w:r>
      <w:r w:rsidRPr="00132F45">
        <w:rPr>
          <w:rFonts w:ascii="Arial" w:hAnsi="Arial" w:cs="Arial"/>
        </w:rPr>
        <w:t xml:space="preserve"> 8 </w:t>
      </w:r>
      <w:r w:rsidRPr="00132F45">
        <w:rPr>
          <w:rFonts w:ascii="Arial" w:hAnsi="Arial" w:cs="Arial"/>
          <w:rtl/>
        </w:rPr>
        <w:t>عبارات</w:t>
      </w:r>
      <w:r w:rsidRPr="00132F45">
        <w:rPr>
          <w:rFonts w:ascii="Arial" w:hAnsi="Arial" w:cs="Arial"/>
        </w:rPr>
        <w:t>.</w:t>
      </w:r>
    </w:p>
    <w:p w14:paraId="25DF67E5" w14:textId="77777777" w:rsidR="00762E87" w:rsidRPr="00132F45" w:rsidRDefault="00762E87" w:rsidP="00762E87">
      <w:pPr>
        <w:numPr>
          <w:ilvl w:val="0"/>
          <w:numId w:val="23"/>
        </w:numPr>
        <w:rPr>
          <w:rFonts w:ascii="Arial" w:hAnsi="Arial" w:cs="Arial"/>
        </w:rPr>
      </w:pPr>
      <w:r w:rsidRPr="00132F45">
        <w:rPr>
          <w:rFonts w:ascii="Arial" w:hAnsi="Arial" w:cs="Arial"/>
          <w:b/>
          <w:bCs/>
          <w:rtl/>
        </w:rPr>
        <w:t xml:space="preserve">فك الارتباط بالعمل </w:t>
      </w:r>
      <w:r w:rsidRPr="00132F45">
        <w:rPr>
          <w:rFonts w:ascii="Arial" w:hAnsi="Arial" w:cs="Arial"/>
          <w:b/>
          <w:bCs/>
        </w:rPr>
        <w:t>8</w:t>
      </w:r>
      <w:r w:rsidRPr="00132F45">
        <w:rPr>
          <w:rFonts w:ascii="Arial" w:hAnsi="Arial" w:cs="Arial"/>
          <w:rtl/>
        </w:rPr>
        <w:t>عبارات</w:t>
      </w:r>
      <w:r w:rsidRPr="00132F45">
        <w:rPr>
          <w:rFonts w:ascii="Arial" w:hAnsi="Arial" w:cs="Arial"/>
        </w:rPr>
        <w:t>.</w:t>
      </w:r>
    </w:p>
    <w:p w14:paraId="06A19489" w14:textId="77777777" w:rsidR="00762E87" w:rsidRPr="00132F45" w:rsidRDefault="00762E87" w:rsidP="00762E87">
      <w:pPr>
        <w:rPr>
          <w:rFonts w:ascii="Arial" w:hAnsi="Arial" w:cs="Arial"/>
          <w:rtl/>
        </w:rPr>
      </w:pPr>
      <w:r w:rsidRPr="00132F45">
        <w:rPr>
          <w:rFonts w:ascii="Arial" w:hAnsi="Arial" w:cs="Arial"/>
          <w:rtl/>
        </w:rPr>
        <w:t>ويتميز هذا المقياس بأنه يتضمن عبارات إيجابية وسلبية، مما يقلل من احتمالية التحيز في الإجابات كما أنه لا يقتصر على المهن الخدمية، بل يمكن تطبيقه في مختلف القطاعات</w:t>
      </w:r>
      <w:r w:rsidRPr="00132F45">
        <w:rPr>
          <w:rFonts w:ascii="Arial" w:hAnsi="Arial" w:cs="Arial"/>
        </w:rPr>
        <w:t>.</w:t>
      </w:r>
    </w:p>
    <w:p w14:paraId="7FCC0529" w14:textId="77777777" w:rsidR="00762E87" w:rsidRPr="00132F45" w:rsidRDefault="00762E87" w:rsidP="00762E87">
      <w:pPr>
        <w:outlineLvl w:val="2"/>
        <w:rPr>
          <w:rFonts w:ascii="Arial" w:hAnsi="Arial" w:cs="Arial"/>
          <w:b/>
          <w:bCs/>
          <w:sz w:val="28"/>
          <w:szCs w:val="28"/>
        </w:rPr>
      </w:pPr>
      <w:r w:rsidRPr="00132F45">
        <w:rPr>
          <w:rFonts w:ascii="Arial" w:hAnsi="Arial" w:cs="Arial"/>
          <w:b/>
          <w:bCs/>
          <w:sz w:val="28"/>
          <w:szCs w:val="28"/>
        </w:rPr>
        <w:t xml:space="preserve"> </w:t>
      </w:r>
      <w:bookmarkStart w:id="41" w:name="_Toc225495010"/>
      <w:r w:rsidRPr="00132F45">
        <w:rPr>
          <w:rFonts w:ascii="Arial" w:hAnsi="Arial" w:cs="Arial"/>
          <w:b/>
          <w:bCs/>
          <w:sz w:val="28"/>
          <w:szCs w:val="28"/>
        </w:rPr>
        <w:t>2.2.6</w:t>
      </w:r>
      <w:r w:rsidRPr="00132F45">
        <w:rPr>
          <w:rFonts w:ascii="Arial" w:hAnsi="Arial" w:cs="Arial"/>
          <w:b/>
          <w:bCs/>
          <w:sz w:val="28"/>
          <w:szCs w:val="28"/>
          <w:rtl/>
        </w:rPr>
        <w:t>آثار الاحتراق الوظيفي واستراتيجيات التعامل معه</w:t>
      </w:r>
      <w:bookmarkEnd w:id="41"/>
    </w:p>
    <w:p w14:paraId="50EEFB57"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أولاً: آثار الاحتراق الوظيفي على الفرد</w:t>
      </w:r>
    </w:p>
    <w:p w14:paraId="7B2D25C6" w14:textId="77777777" w:rsidR="00762E87" w:rsidRPr="00132F45" w:rsidRDefault="00762E87" w:rsidP="00762E87">
      <w:pPr>
        <w:pStyle w:val="a6"/>
        <w:numPr>
          <w:ilvl w:val="0"/>
          <w:numId w:val="116"/>
        </w:numPr>
        <w:rPr>
          <w:rFonts w:ascii="Arial" w:hAnsi="Arial" w:cs="Arial"/>
        </w:rPr>
      </w:pPr>
      <w:r w:rsidRPr="00132F45">
        <w:rPr>
          <w:rFonts w:ascii="Arial" w:hAnsi="Arial" w:cs="Arial"/>
          <w:b/>
          <w:bCs/>
          <w:rtl/>
        </w:rPr>
        <w:t>الآثار الصحية</w:t>
      </w:r>
      <w:r w:rsidRPr="00132F45">
        <w:rPr>
          <w:rFonts w:ascii="Arial" w:hAnsi="Arial" w:cs="Arial"/>
          <w:b/>
          <w:bCs/>
        </w:rPr>
        <w:t>:</w:t>
      </w:r>
      <w:r w:rsidRPr="00132F45">
        <w:rPr>
          <w:rFonts w:ascii="Arial" w:hAnsi="Arial" w:cs="Arial"/>
        </w:rPr>
        <w:br/>
      </w:r>
      <w:r w:rsidRPr="00132F45">
        <w:rPr>
          <w:rFonts w:ascii="Arial" w:hAnsi="Arial" w:cs="Arial"/>
          <w:rtl/>
        </w:rPr>
        <w:t>زيادة احتمالية الإصابة بالأمراض النفسية والجسدية مثل الصداع، اضطرابات النوم، مشاكل الجهاز الهضمي، ارتفاع ضغط الدم، وضعف جهاز المناعة. وقد أشارت الدراسات إلى أن الاحتراق يرتبط بزيادة معدلات الأمراض القلبية والسكتات الدماغية</w:t>
      </w:r>
      <w:r w:rsidRPr="00132F45">
        <w:rPr>
          <w:rFonts w:ascii="Arial" w:hAnsi="Arial" w:cs="Arial"/>
        </w:rPr>
        <w:t>.</w:t>
      </w:r>
    </w:p>
    <w:p w14:paraId="0E0F0FB9" w14:textId="77777777" w:rsidR="00762E87" w:rsidRPr="00132F45" w:rsidRDefault="00762E87" w:rsidP="00762E87">
      <w:pPr>
        <w:pStyle w:val="a6"/>
        <w:numPr>
          <w:ilvl w:val="0"/>
          <w:numId w:val="116"/>
        </w:numPr>
        <w:rPr>
          <w:rFonts w:ascii="Arial" w:hAnsi="Arial" w:cs="Arial"/>
        </w:rPr>
      </w:pPr>
      <w:r w:rsidRPr="00132F45">
        <w:rPr>
          <w:rFonts w:ascii="Arial" w:hAnsi="Arial" w:cs="Arial"/>
          <w:b/>
          <w:bCs/>
          <w:rtl/>
        </w:rPr>
        <w:t>الآثار النفسية</w:t>
      </w:r>
      <w:r w:rsidRPr="00132F45">
        <w:rPr>
          <w:rFonts w:ascii="Arial" w:hAnsi="Arial" w:cs="Arial"/>
          <w:b/>
          <w:bCs/>
        </w:rPr>
        <w:t>:</w:t>
      </w:r>
      <w:r w:rsidRPr="00132F45">
        <w:rPr>
          <w:rFonts w:ascii="Arial" w:hAnsi="Arial" w:cs="Arial"/>
        </w:rPr>
        <w:br/>
      </w:r>
      <w:r w:rsidRPr="00132F45">
        <w:rPr>
          <w:rFonts w:ascii="Arial" w:hAnsi="Arial" w:cs="Arial"/>
          <w:rtl/>
        </w:rPr>
        <w:t>الاكتئاب، القلق، تدني تقدير الذات، الشعور بالعجز واليأس، وصعوبات في التركيز واتخاذ القرارات. قد يتطور الاحتراق إلى اضطرابات نفسية أكثر حدة إذا لم يتم التعامل معه</w:t>
      </w:r>
      <w:r w:rsidRPr="00132F45">
        <w:rPr>
          <w:rFonts w:ascii="Arial" w:hAnsi="Arial" w:cs="Arial"/>
        </w:rPr>
        <w:t>.</w:t>
      </w:r>
    </w:p>
    <w:p w14:paraId="72DAEA2C" w14:textId="77777777" w:rsidR="00762E87" w:rsidRPr="00132F45" w:rsidRDefault="00762E87" w:rsidP="00762E87">
      <w:pPr>
        <w:pStyle w:val="a6"/>
        <w:numPr>
          <w:ilvl w:val="0"/>
          <w:numId w:val="116"/>
        </w:numPr>
        <w:rPr>
          <w:rFonts w:ascii="Arial" w:hAnsi="Arial" w:cs="Arial"/>
        </w:rPr>
      </w:pPr>
      <w:r w:rsidRPr="00132F45">
        <w:rPr>
          <w:rFonts w:ascii="Arial" w:hAnsi="Arial" w:cs="Arial"/>
          <w:b/>
          <w:bCs/>
          <w:rtl/>
        </w:rPr>
        <w:t>الآثار السلوكية</w:t>
      </w:r>
      <w:r w:rsidRPr="00132F45">
        <w:rPr>
          <w:rFonts w:ascii="Arial" w:hAnsi="Arial" w:cs="Arial"/>
          <w:b/>
          <w:bCs/>
        </w:rPr>
        <w:t>:</w:t>
      </w:r>
      <w:r w:rsidRPr="00132F45">
        <w:rPr>
          <w:rFonts w:ascii="Arial" w:hAnsi="Arial" w:cs="Arial"/>
        </w:rPr>
        <w:br/>
      </w:r>
      <w:r w:rsidRPr="00132F45">
        <w:rPr>
          <w:rFonts w:ascii="Arial" w:hAnsi="Arial" w:cs="Arial"/>
          <w:rtl/>
        </w:rPr>
        <w:t>زيادة استهلاك المنبهات والمهدئات، التدخين، اضطرابات الأكل، والعزلة الاجتماعية. قد يلجأ الأفراد إلى سلوكيات غير صحية للتعامل مع الضغوط</w:t>
      </w:r>
      <w:r w:rsidRPr="00132F45">
        <w:rPr>
          <w:rFonts w:ascii="Arial" w:hAnsi="Arial" w:cs="Arial"/>
        </w:rPr>
        <w:t>.</w:t>
      </w:r>
    </w:p>
    <w:p w14:paraId="53567C24" w14:textId="77777777" w:rsidR="00762E87" w:rsidRPr="00132F45" w:rsidRDefault="00762E87" w:rsidP="00762E87">
      <w:pPr>
        <w:pStyle w:val="a6"/>
        <w:numPr>
          <w:ilvl w:val="0"/>
          <w:numId w:val="116"/>
        </w:numPr>
        <w:rPr>
          <w:rFonts w:ascii="Arial" w:hAnsi="Arial" w:cs="Arial"/>
        </w:rPr>
      </w:pPr>
      <w:r w:rsidRPr="00132F45">
        <w:rPr>
          <w:rFonts w:ascii="Arial" w:hAnsi="Arial" w:cs="Arial"/>
          <w:b/>
          <w:bCs/>
          <w:rtl/>
        </w:rPr>
        <w:t>الآثار على الحياة الشخصية</w:t>
      </w:r>
      <w:r w:rsidRPr="00132F45">
        <w:rPr>
          <w:rFonts w:ascii="Arial" w:hAnsi="Arial" w:cs="Arial"/>
          <w:b/>
          <w:bCs/>
        </w:rPr>
        <w:t>:</w:t>
      </w:r>
      <w:r w:rsidRPr="00132F45">
        <w:rPr>
          <w:rFonts w:ascii="Arial" w:hAnsi="Arial" w:cs="Arial"/>
        </w:rPr>
        <w:br/>
      </w:r>
      <w:r w:rsidRPr="00132F45">
        <w:rPr>
          <w:rFonts w:ascii="Arial" w:hAnsi="Arial" w:cs="Arial"/>
          <w:rtl/>
        </w:rPr>
        <w:t>التأثير السلبي على العلاقات الأسرية والاجتماعية، وصعوبة الاستمتاع بوقت الفراغ قد يمتد تأثير الاحتراق إلى الأسرة، مما يسبب توتراً في العلاقات الزوجية والأسرية</w:t>
      </w:r>
      <w:r w:rsidRPr="00132F45">
        <w:rPr>
          <w:rFonts w:ascii="Arial" w:hAnsi="Arial" w:cs="Arial"/>
        </w:rPr>
        <w:t>.</w:t>
      </w:r>
    </w:p>
    <w:p w14:paraId="37E5491F"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lastRenderedPageBreak/>
        <w:t>ثانياً: آثار الاحتراق الوظيفي على المنظمة</w:t>
      </w:r>
    </w:p>
    <w:p w14:paraId="7232EE25" w14:textId="77777777" w:rsidR="00762E87" w:rsidRPr="00132F45" w:rsidRDefault="00762E87" w:rsidP="00762E87">
      <w:pPr>
        <w:pStyle w:val="a6"/>
        <w:numPr>
          <w:ilvl w:val="0"/>
          <w:numId w:val="117"/>
        </w:numPr>
        <w:rPr>
          <w:rFonts w:ascii="Arial" w:hAnsi="Arial" w:cs="Arial"/>
        </w:rPr>
      </w:pPr>
      <w:r w:rsidRPr="00132F45">
        <w:rPr>
          <w:rFonts w:ascii="Arial" w:hAnsi="Arial" w:cs="Arial"/>
          <w:b/>
          <w:bCs/>
          <w:rtl/>
        </w:rPr>
        <w:t>انخفاض الأداء</w:t>
      </w:r>
      <w:r w:rsidRPr="00132F45">
        <w:rPr>
          <w:rFonts w:ascii="Arial" w:hAnsi="Arial" w:cs="Arial"/>
          <w:b/>
          <w:bCs/>
        </w:rPr>
        <w:t>:</w:t>
      </w:r>
      <w:r w:rsidRPr="00132F45">
        <w:rPr>
          <w:rFonts w:ascii="Arial" w:hAnsi="Arial" w:cs="Arial"/>
        </w:rPr>
        <w:br/>
      </w:r>
      <w:r w:rsidRPr="00132F45">
        <w:rPr>
          <w:rFonts w:ascii="Arial" w:hAnsi="Arial" w:cs="Arial"/>
          <w:rtl/>
        </w:rPr>
        <w:t>تراجع مستوى أداء الموظفين وجودة عملهم، وزيادة الأخطاء. في المشاريع، قد يؤدي ذلك إلى تأخير التسليم وزيادة التكاليف وإعادة العمل</w:t>
      </w:r>
      <w:r w:rsidRPr="00132F45">
        <w:rPr>
          <w:rFonts w:ascii="Arial" w:hAnsi="Arial" w:cs="Arial"/>
        </w:rPr>
        <w:t>.</w:t>
      </w:r>
    </w:p>
    <w:p w14:paraId="26E6F103" w14:textId="77777777" w:rsidR="00762E87" w:rsidRPr="00132F45" w:rsidRDefault="00762E87" w:rsidP="00762E87">
      <w:pPr>
        <w:pStyle w:val="a6"/>
        <w:numPr>
          <w:ilvl w:val="0"/>
          <w:numId w:val="117"/>
        </w:numPr>
        <w:rPr>
          <w:rFonts w:ascii="Arial" w:hAnsi="Arial" w:cs="Arial"/>
        </w:rPr>
      </w:pPr>
      <w:r w:rsidRPr="00132F45">
        <w:rPr>
          <w:rFonts w:ascii="Arial" w:hAnsi="Arial" w:cs="Arial"/>
          <w:b/>
          <w:bCs/>
          <w:rtl/>
        </w:rPr>
        <w:t>زيادة الغياب</w:t>
      </w:r>
      <w:r w:rsidRPr="00132F45">
        <w:rPr>
          <w:rFonts w:ascii="Arial" w:hAnsi="Arial" w:cs="Arial"/>
          <w:b/>
          <w:bCs/>
        </w:rPr>
        <w:t>:</w:t>
      </w:r>
      <w:r w:rsidRPr="00132F45">
        <w:rPr>
          <w:rFonts w:ascii="Arial" w:hAnsi="Arial" w:cs="Arial"/>
        </w:rPr>
        <w:br/>
      </w:r>
      <w:r w:rsidRPr="00132F45">
        <w:rPr>
          <w:rFonts w:ascii="Arial" w:hAnsi="Arial" w:cs="Arial"/>
          <w:rtl/>
        </w:rPr>
        <w:t>ارتفاع معدلات التغيب عن العمل بسبب المشاكل الصحية والنفسية. يقدر بعض الباحثين أن تكاليف الغياب المرتبط بالاحتراق تصل إلى مليارات الدولارات سنوياً</w:t>
      </w:r>
      <w:r w:rsidRPr="00132F45">
        <w:rPr>
          <w:rFonts w:ascii="Arial" w:hAnsi="Arial" w:cs="Arial"/>
        </w:rPr>
        <w:t>.</w:t>
      </w:r>
    </w:p>
    <w:p w14:paraId="04B8C567" w14:textId="77777777" w:rsidR="00762E87" w:rsidRPr="00132F45" w:rsidRDefault="00762E87" w:rsidP="00762E87">
      <w:pPr>
        <w:pStyle w:val="a6"/>
        <w:numPr>
          <w:ilvl w:val="0"/>
          <w:numId w:val="117"/>
        </w:numPr>
        <w:rPr>
          <w:rFonts w:ascii="Arial" w:hAnsi="Arial" w:cs="Arial"/>
        </w:rPr>
      </w:pPr>
      <w:r w:rsidRPr="00132F45">
        <w:rPr>
          <w:rFonts w:ascii="Arial" w:hAnsi="Arial" w:cs="Arial"/>
          <w:b/>
          <w:bCs/>
          <w:rtl/>
        </w:rPr>
        <w:t>زيادة دوران العمل</w:t>
      </w:r>
      <w:r w:rsidRPr="00132F45">
        <w:rPr>
          <w:rFonts w:ascii="Arial" w:hAnsi="Arial" w:cs="Arial"/>
          <w:b/>
          <w:bCs/>
        </w:rPr>
        <w:t>:</w:t>
      </w:r>
      <w:r w:rsidRPr="00132F45">
        <w:rPr>
          <w:rFonts w:ascii="Arial" w:hAnsi="Arial" w:cs="Arial"/>
        </w:rPr>
        <w:br/>
      </w:r>
      <w:r w:rsidRPr="00132F45">
        <w:rPr>
          <w:rFonts w:ascii="Arial" w:hAnsi="Arial" w:cs="Arial"/>
          <w:rtl/>
        </w:rPr>
        <w:t>ارتفاع معدلات ترك العمل والبحث عن فرص أخرى، مما يكبد المنظمة تكاليف إضافية للتوظيف والتدريب. في الشركات الصناعية، فقدان مهندس ذي خبرة قد يكلف مئات الآلاف من الريالات</w:t>
      </w:r>
      <w:r w:rsidRPr="00132F45">
        <w:rPr>
          <w:rFonts w:ascii="Arial" w:hAnsi="Arial" w:cs="Arial"/>
        </w:rPr>
        <w:t>.</w:t>
      </w:r>
    </w:p>
    <w:p w14:paraId="3F79B492" w14:textId="77777777" w:rsidR="00762E87" w:rsidRPr="00132F45" w:rsidRDefault="00762E87" w:rsidP="00762E87">
      <w:pPr>
        <w:pStyle w:val="a6"/>
        <w:numPr>
          <w:ilvl w:val="0"/>
          <w:numId w:val="117"/>
        </w:numPr>
        <w:rPr>
          <w:rFonts w:ascii="Arial" w:hAnsi="Arial" w:cs="Arial"/>
        </w:rPr>
      </w:pPr>
      <w:r w:rsidRPr="00132F45">
        <w:rPr>
          <w:rFonts w:ascii="Arial" w:hAnsi="Arial" w:cs="Arial"/>
          <w:b/>
          <w:bCs/>
          <w:rtl/>
        </w:rPr>
        <w:t>انخفاض الالتزام التنظيمي</w:t>
      </w:r>
      <w:r w:rsidRPr="00132F45">
        <w:rPr>
          <w:rFonts w:ascii="Arial" w:hAnsi="Arial" w:cs="Arial"/>
          <w:b/>
          <w:bCs/>
        </w:rPr>
        <w:t>:</w:t>
      </w:r>
      <w:r w:rsidRPr="00132F45">
        <w:rPr>
          <w:rFonts w:ascii="Arial" w:hAnsi="Arial" w:cs="Arial"/>
        </w:rPr>
        <w:br/>
      </w:r>
      <w:r w:rsidRPr="00132F45">
        <w:rPr>
          <w:rFonts w:ascii="Arial" w:hAnsi="Arial" w:cs="Arial"/>
          <w:rtl/>
        </w:rPr>
        <w:t>تراجع ولاء الموظفين للمنظمة وانخفاض حماسهم للعمل، مما يؤثر على الإنتاجية والجودة</w:t>
      </w:r>
      <w:r w:rsidRPr="00132F45">
        <w:rPr>
          <w:rFonts w:ascii="Arial" w:hAnsi="Arial" w:cs="Arial"/>
        </w:rPr>
        <w:t>.</w:t>
      </w:r>
    </w:p>
    <w:p w14:paraId="3B1108B3" w14:textId="77777777" w:rsidR="00762E87" w:rsidRPr="00132F45" w:rsidRDefault="00762E87" w:rsidP="00762E87">
      <w:pPr>
        <w:pStyle w:val="a6"/>
        <w:numPr>
          <w:ilvl w:val="0"/>
          <w:numId w:val="117"/>
        </w:numPr>
        <w:rPr>
          <w:rFonts w:ascii="Arial" w:hAnsi="Arial" w:cs="Arial"/>
        </w:rPr>
      </w:pPr>
      <w:r w:rsidRPr="00132F45">
        <w:rPr>
          <w:rFonts w:ascii="Arial" w:hAnsi="Arial" w:cs="Arial"/>
          <w:b/>
          <w:bCs/>
          <w:rtl/>
        </w:rPr>
        <w:t>تأثير سلبي على العمل الجماعي</w:t>
      </w:r>
      <w:r w:rsidRPr="00132F45">
        <w:rPr>
          <w:rFonts w:ascii="Arial" w:hAnsi="Arial" w:cs="Arial"/>
          <w:b/>
          <w:bCs/>
        </w:rPr>
        <w:t>:</w:t>
      </w:r>
      <w:r w:rsidRPr="00132F45">
        <w:rPr>
          <w:rFonts w:ascii="Arial" w:hAnsi="Arial" w:cs="Arial"/>
        </w:rPr>
        <w:br/>
      </w:r>
      <w:r w:rsidRPr="00132F45">
        <w:rPr>
          <w:rFonts w:ascii="Arial" w:hAnsi="Arial" w:cs="Arial"/>
          <w:rtl/>
        </w:rPr>
        <w:t>تدهور العلاقات بين أعضاء الفريق وزيادة الصراعات، مما يؤثر على فعالية فرق العمل</w:t>
      </w:r>
      <w:r w:rsidRPr="00132F45">
        <w:rPr>
          <w:rFonts w:ascii="Arial" w:hAnsi="Arial" w:cs="Arial"/>
        </w:rPr>
        <w:t>.</w:t>
      </w:r>
    </w:p>
    <w:p w14:paraId="178795B2" w14:textId="77777777" w:rsidR="00762E87" w:rsidRPr="00132F45" w:rsidRDefault="00762E87" w:rsidP="00762E87">
      <w:pPr>
        <w:pStyle w:val="a6"/>
        <w:numPr>
          <w:ilvl w:val="0"/>
          <w:numId w:val="117"/>
        </w:numPr>
        <w:rPr>
          <w:rFonts w:ascii="Arial" w:hAnsi="Arial" w:cs="Arial"/>
        </w:rPr>
      </w:pPr>
      <w:r w:rsidRPr="00132F45">
        <w:rPr>
          <w:rFonts w:ascii="Arial" w:hAnsi="Arial" w:cs="Arial"/>
          <w:b/>
          <w:bCs/>
          <w:rtl/>
        </w:rPr>
        <w:t>تأثير سلبي على رضا العملاء</w:t>
      </w:r>
      <w:r w:rsidRPr="00132F45">
        <w:rPr>
          <w:rFonts w:ascii="Arial" w:hAnsi="Arial" w:cs="Arial"/>
          <w:b/>
          <w:bCs/>
        </w:rPr>
        <w:t>:</w:t>
      </w:r>
      <w:r w:rsidRPr="00132F45">
        <w:rPr>
          <w:rFonts w:ascii="Arial" w:hAnsi="Arial" w:cs="Arial"/>
        </w:rPr>
        <w:br/>
      </w:r>
      <w:r w:rsidRPr="00132F45">
        <w:rPr>
          <w:rFonts w:ascii="Arial" w:hAnsi="Arial" w:cs="Arial"/>
          <w:rtl/>
        </w:rPr>
        <w:t>انخفاض جودة الخدمات المقدمة للعملاء بسبب ضعف أداء الموظفين، مما يؤثر على سمعة المنظمة</w:t>
      </w:r>
      <w:r w:rsidRPr="00132F45">
        <w:rPr>
          <w:rFonts w:ascii="Arial" w:hAnsi="Arial" w:cs="Arial"/>
        </w:rPr>
        <w:t>.</w:t>
      </w:r>
    </w:p>
    <w:p w14:paraId="478678E6"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ثالثاً: استراتيجيات التعامل مع الاحتراق الوظيفي</w:t>
      </w:r>
    </w:p>
    <w:p w14:paraId="0CD8E1FB" w14:textId="77777777" w:rsidR="00762E87" w:rsidRPr="00132F45" w:rsidRDefault="00762E87" w:rsidP="00762E87">
      <w:pPr>
        <w:pStyle w:val="a6"/>
        <w:numPr>
          <w:ilvl w:val="0"/>
          <w:numId w:val="118"/>
        </w:numPr>
        <w:rPr>
          <w:rFonts w:ascii="Arial" w:hAnsi="Arial" w:cs="Arial"/>
          <w:sz w:val="28"/>
          <w:szCs w:val="28"/>
        </w:rPr>
      </w:pPr>
      <w:r w:rsidRPr="00132F45">
        <w:rPr>
          <w:rFonts w:ascii="Arial" w:hAnsi="Arial" w:cs="Arial"/>
          <w:b/>
          <w:bCs/>
          <w:sz w:val="28"/>
          <w:szCs w:val="28"/>
          <w:rtl/>
        </w:rPr>
        <w:t>الاستراتيجيات على المستوى التنظيمي</w:t>
      </w:r>
      <w:r w:rsidRPr="00132F45">
        <w:rPr>
          <w:rFonts w:ascii="Arial" w:hAnsi="Arial" w:cs="Arial"/>
          <w:b/>
          <w:bCs/>
          <w:sz w:val="28"/>
          <w:szCs w:val="28"/>
        </w:rPr>
        <w:t>:</w:t>
      </w:r>
    </w:p>
    <w:p w14:paraId="7762062A" w14:textId="77777777" w:rsidR="00762E87" w:rsidRPr="00132F45" w:rsidRDefault="00762E87" w:rsidP="00762E87">
      <w:pPr>
        <w:numPr>
          <w:ilvl w:val="0"/>
          <w:numId w:val="24"/>
        </w:numPr>
        <w:rPr>
          <w:rFonts w:ascii="Arial" w:hAnsi="Arial" w:cs="Arial"/>
        </w:rPr>
      </w:pPr>
      <w:r w:rsidRPr="00132F45">
        <w:rPr>
          <w:rFonts w:ascii="Arial" w:hAnsi="Arial" w:cs="Arial"/>
          <w:b/>
          <w:bCs/>
          <w:rtl/>
        </w:rPr>
        <w:t>تخفيف العبء الوظيفي</w:t>
      </w:r>
      <w:r w:rsidRPr="00132F45">
        <w:rPr>
          <w:rFonts w:ascii="Arial" w:hAnsi="Arial" w:cs="Arial"/>
          <w:b/>
          <w:bCs/>
        </w:rPr>
        <w:t>:</w:t>
      </w:r>
      <w:r w:rsidRPr="00132F45">
        <w:rPr>
          <w:rFonts w:ascii="Arial" w:hAnsi="Arial" w:cs="Arial"/>
        </w:rPr>
        <w:t> </w:t>
      </w:r>
      <w:r w:rsidRPr="00132F45">
        <w:rPr>
          <w:rFonts w:ascii="Arial" w:hAnsi="Arial" w:cs="Arial"/>
          <w:rtl/>
        </w:rPr>
        <w:t>إعادة توزيع المهام بشكل عادل، وتوفير الموارد اللازمة لإنجاز العمل، وتوظيف عدد كاف من الموظفين</w:t>
      </w:r>
      <w:r w:rsidRPr="00132F45">
        <w:rPr>
          <w:rFonts w:ascii="Arial" w:hAnsi="Arial" w:cs="Arial"/>
        </w:rPr>
        <w:t>.</w:t>
      </w:r>
    </w:p>
    <w:p w14:paraId="06936B01" w14:textId="77777777" w:rsidR="00762E87" w:rsidRPr="00132F45" w:rsidRDefault="00762E87" w:rsidP="00762E87">
      <w:pPr>
        <w:numPr>
          <w:ilvl w:val="0"/>
          <w:numId w:val="24"/>
        </w:numPr>
        <w:rPr>
          <w:rFonts w:ascii="Arial" w:hAnsi="Arial" w:cs="Arial"/>
        </w:rPr>
      </w:pPr>
      <w:r w:rsidRPr="00132F45">
        <w:rPr>
          <w:rFonts w:ascii="Arial" w:hAnsi="Arial" w:cs="Arial"/>
          <w:b/>
          <w:bCs/>
          <w:rtl/>
        </w:rPr>
        <w:t>تعزيز الدعم الاجتماعي</w:t>
      </w:r>
      <w:r w:rsidRPr="00132F45">
        <w:rPr>
          <w:rFonts w:ascii="Arial" w:hAnsi="Arial" w:cs="Arial"/>
          <w:b/>
          <w:bCs/>
        </w:rPr>
        <w:t>:</w:t>
      </w:r>
      <w:r w:rsidRPr="00132F45">
        <w:rPr>
          <w:rFonts w:ascii="Arial" w:hAnsi="Arial" w:cs="Arial"/>
        </w:rPr>
        <w:t> </w:t>
      </w:r>
      <w:r w:rsidRPr="00132F45">
        <w:rPr>
          <w:rFonts w:ascii="Arial" w:hAnsi="Arial" w:cs="Arial"/>
          <w:rtl/>
        </w:rPr>
        <w:t>تشجيع العمل الجماعي، وتوفير برامج الإرشاد والتوجيه، وخلق ثقافة تنظيمية داعمة</w:t>
      </w:r>
      <w:r w:rsidRPr="00132F45">
        <w:rPr>
          <w:rFonts w:ascii="Arial" w:hAnsi="Arial" w:cs="Arial"/>
        </w:rPr>
        <w:t>.</w:t>
      </w:r>
    </w:p>
    <w:p w14:paraId="607CAEA6" w14:textId="77777777" w:rsidR="00762E87" w:rsidRPr="00132F45" w:rsidRDefault="00762E87" w:rsidP="00762E87">
      <w:pPr>
        <w:numPr>
          <w:ilvl w:val="0"/>
          <w:numId w:val="24"/>
        </w:numPr>
        <w:rPr>
          <w:rFonts w:ascii="Arial" w:hAnsi="Arial" w:cs="Arial"/>
        </w:rPr>
      </w:pPr>
      <w:r w:rsidRPr="00132F45">
        <w:rPr>
          <w:rFonts w:ascii="Arial" w:hAnsi="Arial" w:cs="Arial"/>
          <w:b/>
          <w:bCs/>
          <w:rtl/>
        </w:rPr>
        <w:t>توضيح الأدوار والمسؤوليات</w:t>
      </w:r>
      <w:r w:rsidRPr="00132F45">
        <w:rPr>
          <w:rFonts w:ascii="Arial" w:hAnsi="Arial" w:cs="Arial"/>
          <w:b/>
          <w:bCs/>
        </w:rPr>
        <w:t>:</w:t>
      </w:r>
      <w:r w:rsidRPr="00132F45">
        <w:rPr>
          <w:rFonts w:ascii="Arial" w:hAnsi="Arial" w:cs="Arial"/>
        </w:rPr>
        <w:t> </w:t>
      </w:r>
      <w:r w:rsidRPr="00132F45">
        <w:rPr>
          <w:rFonts w:ascii="Arial" w:hAnsi="Arial" w:cs="Arial"/>
          <w:rtl/>
        </w:rPr>
        <w:t>وضع توصيف وظيفي واضح، وتحديد الصلاحيات والمسؤوليات بدقة</w:t>
      </w:r>
      <w:r w:rsidRPr="00132F45">
        <w:rPr>
          <w:rFonts w:ascii="Arial" w:hAnsi="Arial" w:cs="Arial"/>
        </w:rPr>
        <w:t>.</w:t>
      </w:r>
    </w:p>
    <w:p w14:paraId="2A44F35E" w14:textId="77777777" w:rsidR="00762E87" w:rsidRPr="00132F45" w:rsidRDefault="00762E87" w:rsidP="00762E87">
      <w:pPr>
        <w:numPr>
          <w:ilvl w:val="0"/>
          <w:numId w:val="24"/>
        </w:numPr>
        <w:rPr>
          <w:rFonts w:ascii="Arial" w:hAnsi="Arial" w:cs="Arial"/>
        </w:rPr>
      </w:pPr>
      <w:r w:rsidRPr="00132F45">
        <w:rPr>
          <w:rFonts w:ascii="Arial" w:hAnsi="Arial" w:cs="Arial"/>
          <w:b/>
          <w:bCs/>
          <w:rtl/>
        </w:rPr>
        <w:t>تحسين بيئة العمل المادية</w:t>
      </w:r>
      <w:r w:rsidRPr="00132F45">
        <w:rPr>
          <w:rFonts w:ascii="Arial" w:hAnsi="Arial" w:cs="Arial"/>
          <w:b/>
          <w:bCs/>
        </w:rPr>
        <w:t>:</w:t>
      </w:r>
      <w:r w:rsidRPr="00132F45">
        <w:rPr>
          <w:rFonts w:ascii="Arial" w:hAnsi="Arial" w:cs="Arial"/>
        </w:rPr>
        <w:t> </w:t>
      </w:r>
      <w:r w:rsidRPr="00132F45">
        <w:rPr>
          <w:rFonts w:ascii="Arial" w:hAnsi="Arial" w:cs="Arial"/>
          <w:rtl/>
        </w:rPr>
        <w:t>توفير بيئة عمل مريحة وآمنة، مع مراعاة الإضاءة والتهوية والمساحات المناسبة</w:t>
      </w:r>
      <w:r w:rsidRPr="00132F45">
        <w:rPr>
          <w:rFonts w:ascii="Arial" w:hAnsi="Arial" w:cs="Arial"/>
        </w:rPr>
        <w:t>.</w:t>
      </w:r>
    </w:p>
    <w:p w14:paraId="3239278E" w14:textId="77777777" w:rsidR="00762E87" w:rsidRPr="00132F45" w:rsidRDefault="00762E87" w:rsidP="00762E87">
      <w:pPr>
        <w:numPr>
          <w:ilvl w:val="0"/>
          <w:numId w:val="24"/>
        </w:numPr>
        <w:rPr>
          <w:rFonts w:ascii="Arial" w:hAnsi="Arial" w:cs="Arial"/>
        </w:rPr>
      </w:pPr>
      <w:r w:rsidRPr="00132F45">
        <w:rPr>
          <w:rFonts w:ascii="Arial" w:hAnsi="Arial" w:cs="Arial"/>
          <w:b/>
          <w:bCs/>
          <w:rtl/>
        </w:rPr>
        <w:t>تطبيق نظم حوافز عادلة</w:t>
      </w:r>
      <w:r w:rsidRPr="00132F45">
        <w:rPr>
          <w:rFonts w:ascii="Arial" w:hAnsi="Arial" w:cs="Arial"/>
          <w:b/>
          <w:bCs/>
        </w:rPr>
        <w:t>:</w:t>
      </w:r>
      <w:r w:rsidRPr="00132F45">
        <w:rPr>
          <w:rFonts w:ascii="Arial" w:hAnsi="Arial" w:cs="Arial"/>
        </w:rPr>
        <w:t> </w:t>
      </w:r>
      <w:r w:rsidRPr="00132F45">
        <w:rPr>
          <w:rFonts w:ascii="Arial" w:hAnsi="Arial" w:cs="Arial"/>
          <w:rtl/>
        </w:rPr>
        <w:t>ربط المكافآت والحوافز بالأداء، وتقدير جهود الموظفين</w:t>
      </w:r>
      <w:r w:rsidRPr="00132F45">
        <w:rPr>
          <w:rFonts w:ascii="Arial" w:hAnsi="Arial" w:cs="Arial"/>
        </w:rPr>
        <w:t>.</w:t>
      </w:r>
    </w:p>
    <w:p w14:paraId="55AF3439" w14:textId="77777777" w:rsidR="00762E87" w:rsidRPr="00132F45" w:rsidRDefault="00762E87" w:rsidP="00762E87">
      <w:pPr>
        <w:numPr>
          <w:ilvl w:val="0"/>
          <w:numId w:val="24"/>
        </w:numPr>
        <w:rPr>
          <w:rFonts w:ascii="Arial" w:hAnsi="Arial" w:cs="Arial"/>
        </w:rPr>
      </w:pPr>
      <w:r w:rsidRPr="00132F45">
        <w:rPr>
          <w:rFonts w:ascii="Arial" w:hAnsi="Arial" w:cs="Arial"/>
          <w:b/>
          <w:bCs/>
          <w:rtl/>
        </w:rPr>
        <w:t>إشراك الموظفين في اتخاذ القرارات</w:t>
      </w:r>
      <w:r w:rsidRPr="00132F45">
        <w:rPr>
          <w:rFonts w:ascii="Arial" w:hAnsi="Arial" w:cs="Arial"/>
          <w:b/>
          <w:bCs/>
        </w:rPr>
        <w:t>:</w:t>
      </w:r>
      <w:r w:rsidRPr="00132F45">
        <w:rPr>
          <w:rFonts w:ascii="Arial" w:hAnsi="Arial" w:cs="Arial"/>
        </w:rPr>
        <w:t> </w:t>
      </w:r>
      <w:r w:rsidRPr="00132F45">
        <w:rPr>
          <w:rFonts w:ascii="Arial" w:hAnsi="Arial" w:cs="Arial"/>
          <w:rtl/>
        </w:rPr>
        <w:t>تمكين الموظفين وإشراكهم في القرارات التي تؤثر على عملهم</w:t>
      </w:r>
      <w:r w:rsidRPr="00132F45">
        <w:rPr>
          <w:rFonts w:ascii="Arial" w:hAnsi="Arial" w:cs="Arial"/>
        </w:rPr>
        <w:t>.</w:t>
      </w:r>
    </w:p>
    <w:p w14:paraId="3D734D0B" w14:textId="77777777" w:rsidR="00762E87" w:rsidRPr="00132F45" w:rsidRDefault="00762E87" w:rsidP="00762E87">
      <w:pPr>
        <w:numPr>
          <w:ilvl w:val="0"/>
          <w:numId w:val="24"/>
        </w:numPr>
        <w:rPr>
          <w:rFonts w:ascii="Arial" w:hAnsi="Arial" w:cs="Arial"/>
        </w:rPr>
      </w:pPr>
      <w:r w:rsidRPr="00132F45">
        <w:rPr>
          <w:rFonts w:ascii="Arial" w:hAnsi="Arial" w:cs="Arial"/>
          <w:b/>
          <w:bCs/>
          <w:rtl/>
        </w:rPr>
        <w:t>توفير برامج التدريب والتطوير</w:t>
      </w:r>
      <w:r w:rsidRPr="00132F45">
        <w:rPr>
          <w:rFonts w:ascii="Arial" w:hAnsi="Arial" w:cs="Arial"/>
          <w:b/>
          <w:bCs/>
        </w:rPr>
        <w:t>:</w:t>
      </w:r>
      <w:r w:rsidRPr="00132F45">
        <w:rPr>
          <w:rFonts w:ascii="Arial" w:hAnsi="Arial" w:cs="Arial"/>
        </w:rPr>
        <w:t> </w:t>
      </w:r>
      <w:r w:rsidRPr="00132F45">
        <w:rPr>
          <w:rFonts w:ascii="Arial" w:hAnsi="Arial" w:cs="Arial"/>
          <w:rtl/>
        </w:rPr>
        <w:t>تنمية مهارات الموظفين للتعامل مع ضغوط العمل</w:t>
      </w:r>
      <w:r w:rsidRPr="00132F45">
        <w:rPr>
          <w:rFonts w:ascii="Arial" w:hAnsi="Arial" w:cs="Arial"/>
        </w:rPr>
        <w:t>.</w:t>
      </w:r>
    </w:p>
    <w:p w14:paraId="0B5F6CC6" w14:textId="77777777" w:rsidR="00762E87" w:rsidRPr="00132F45" w:rsidRDefault="00762E87" w:rsidP="00762E87">
      <w:pPr>
        <w:pStyle w:val="a6"/>
        <w:numPr>
          <w:ilvl w:val="0"/>
          <w:numId w:val="118"/>
        </w:numPr>
        <w:rPr>
          <w:rFonts w:ascii="Arial" w:hAnsi="Arial" w:cs="Arial"/>
          <w:sz w:val="28"/>
          <w:szCs w:val="28"/>
        </w:rPr>
      </w:pPr>
      <w:r w:rsidRPr="00132F45">
        <w:rPr>
          <w:rFonts w:ascii="Arial" w:hAnsi="Arial" w:cs="Arial"/>
          <w:b/>
          <w:bCs/>
          <w:sz w:val="28"/>
          <w:szCs w:val="28"/>
          <w:rtl/>
        </w:rPr>
        <w:t>الاستراتيجيات على المستوى الفردي</w:t>
      </w:r>
      <w:r w:rsidRPr="00132F45">
        <w:rPr>
          <w:rFonts w:ascii="Arial" w:hAnsi="Arial" w:cs="Arial"/>
          <w:b/>
          <w:bCs/>
          <w:sz w:val="28"/>
          <w:szCs w:val="28"/>
        </w:rPr>
        <w:t>:</w:t>
      </w:r>
    </w:p>
    <w:p w14:paraId="66DCB03C" w14:textId="77777777" w:rsidR="00762E87" w:rsidRPr="00132F45" w:rsidRDefault="00762E87" w:rsidP="00762E87">
      <w:pPr>
        <w:numPr>
          <w:ilvl w:val="0"/>
          <w:numId w:val="25"/>
        </w:numPr>
        <w:rPr>
          <w:rFonts w:ascii="Arial" w:hAnsi="Arial" w:cs="Arial"/>
        </w:rPr>
      </w:pPr>
      <w:r w:rsidRPr="00132F45">
        <w:rPr>
          <w:rFonts w:ascii="Arial" w:hAnsi="Arial" w:cs="Arial"/>
          <w:b/>
          <w:bCs/>
          <w:rtl/>
        </w:rPr>
        <w:t>تنمية مهارات إدارة الوقت</w:t>
      </w:r>
      <w:r w:rsidRPr="00132F45">
        <w:rPr>
          <w:rFonts w:ascii="Arial" w:hAnsi="Arial" w:cs="Arial"/>
          <w:b/>
          <w:bCs/>
        </w:rPr>
        <w:t>:</w:t>
      </w:r>
      <w:r w:rsidRPr="00132F45">
        <w:rPr>
          <w:rFonts w:ascii="Arial" w:hAnsi="Arial" w:cs="Arial"/>
        </w:rPr>
        <w:t> </w:t>
      </w:r>
      <w:r w:rsidRPr="00132F45">
        <w:rPr>
          <w:rFonts w:ascii="Arial" w:hAnsi="Arial" w:cs="Arial"/>
          <w:rtl/>
        </w:rPr>
        <w:t>تحديد الأولويات، وتجنب التسويف، وتنظيم الوقت بشكل فعال</w:t>
      </w:r>
      <w:r w:rsidRPr="00132F45">
        <w:rPr>
          <w:rFonts w:ascii="Arial" w:hAnsi="Arial" w:cs="Arial"/>
        </w:rPr>
        <w:t>.</w:t>
      </w:r>
    </w:p>
    <w:p w14:paraId="3B61D280" w14:textId="77777777" w:rsidR="00762E87" w:rsidRPr="00132F45" w:rsidRDefault="00762E87" w:rsidP="00762E87">
      <w:pPr>
        <w:numPr>
          <w:ilvl w:val="0"/>
          <w:numId w:val="25"/>
        </w:numPr>
        <w:rPr>
          <w:rFonts w:ascii="Arial" w:hAnsi="Arial" w:cs="Arial"/>
        </w:rPr>
      </w:pPr>
      <w:r w:rsidRPr="00132F45">
        <w:rPr>
          <w:rFonts w:ascii="Arial" w:hAnsi="Arial" w:cs="Arial"/>
          <w:b/>
          <w:bCs/>
          <w:rtl/>
        </w:rPr>
        <w:t>ممارسة الرياضة والنشاط البدني</w:t>
      </w:r>
      <w:r w:rsidRPr="00132F45">
        <w:rPr>
          <w:rFonts w:ascii="Arial" w:hAnsi="Arial" w:cs="Arial"/>
          <w:b/>
          <w:bCs/>
        </w:rPr>
        <w:t>:</w:t>
      </w:r>
      <w:r w:rsidRPr="00132F45">
        <w:rPr>
          <w:rFonts w:ascii="Arial" w:hAnsi="Arial" w:cs="Arial"/>
        </w:rPr>
        <w:t> </w:t>
      </w:r>
      <w:r w:rsidRPr="00132F45">
        <w:rPr>
          <w:rFonts w:ascii="Arial" w:hAnsi="Arial" w:cs="Arial"/>
          <w:rtl/>
        </w:rPr>
        <w:t>تساعد الرياضة في تخفيف التوتر وتحسين المزاج</w:t>
      </w:r>
      <w:r w:rsidRPr="00132F45">
        <w:rPr>
          <w:rFonts w:ascii="Arial" w:hAnsi="Arial" w:cs="Arial"/>
        </w:rPr>
        <w:t>.</w:t>
      </w:r>
    </w:p>
    <w:p w14:paraId="32D55723" w14:textId="77777777" w:rsidR="00762E87" w:rsidRPr="00132F45" w:rsidRDefault="00762E87" w:rsidP="00762E87">
      <w:pPr>
        <w:numPr>
          <w:ilvl w:val="0"/>
          <w:numId w:val="25"/>
        </w:numPr>
        <w:rPr>
          <w:rFonts w:ascii="Arial" w:hAnsi="Arial" w:cs="Arial"/>
        </w:rPr>
      </w:pPr>
      <w:r w:rsidRPr="00132F45">
        <w:rPr>
          <w:rFonts w:ascii="Arial" w:hAnsi="Arial" w:cs="Arial"/>
          <w:b/>
          <w:bCs/>
          <w:rtl/>
        </w:rPr>
        <w:t>تقنيات الاسترخاء والتأمل</w:t>
      </w:r>
      <w:r w:rsidRPr="00132F45">
        <w:rPr>
          <w:rFonts w:ascii="Arial" w:hAnsi="Arial" w:cs="Arial"/>
          <w:b/>
          <w:bCs/>
        </w:rPr>
        <w:t>:</w:t>
      </w:r>
      <w:r w:rsidRPr="00132F45">
        <w:rPr>
          <w:rFonts w:ascii="Arial" w:hAnsi="Arial" w:cs="Arial"/>
        </w:rPr>
        <w:t> </w:t>
      </w:r>
      <w:r w:rsidRPr="00132F45">
        <w:rPr>
          <w:rFonts w:ascii="Arial" w:hAnsi="Arial" w:cs="Arial"/>
          <w:rtl/>
        </w:rPr>
        <w:t>ممارسة تمارين التنفس العميق، واليوجا، والتأمل</w:t>
      </w:r>
      <w:r w:rsidRPr="00132F45">
        <w:rPr>
          <w:rFonts w:ascii="Arial" w:hAnsi="Arial" w:cs="Arial"/>
        </w:rPr>
        <w:t>.</w:t>
      </w:r>
    </w:p>
    <w:p w14:paraId="3D7C9D00" w14:textId="77777777" w:rsidR="00762E87" w:rsidRPr="00132F45" w:rsidRDefault="00762E87" w:rsidP="00762E87">
      <w:pPr>
        <w:numPr>
          <w:ilvl w:val="0"/>
          <w:numId w:val="25"/>
        </w:numPr>
        <w:rPr>
          <w:rFonts w:ascii="Arial" w:hAnsi="Arial" w:cs="Arial"/>
        </w:rPr>
      </w:pPr>
      <w:r w:rsidRPr="00132F45">
        <w:rPr>
          <w:rFonts w:ascii="Arial" w:hAnsi="Arial" w:cs="Arial"/>
          <w:b/>
          <w:bCs/>
          <w:rtl/>
        </w:rPr>
        <w:t>بناء شبكة دعم اجتماعي</w:t>
      </w:r>
      <w:r w:rsidRPr="00132F45">
        <w:rPr>
          <w:rFonts w:ascii="Arial" w:hAnsi="Arial" w:cs="Arial"/>
          <w:b/>
          <w:bCs/>
        </w:rPr>
        <w:t>:</w:t>
      </w:r>
      <w:r w:rsidRPr="00132F45">
        <w:rPr>
          <w:rFonts w:ascii="Arial" w:hAnsi="Arial" w:cs="Arial"/>
        </w:rPr>
        <w:t> </w:t>
      </w:r>
      <w:r w:rsidRPr="00132F45">
        <w:rPr>
          <w:rFonts w:ascii="Arial" w:hAnsi="Arial" w:cs="Arial"/>
          <w:rtl/>
        </w:rPr>
        <w:t>الحفاظ على علاقات اجتماعية قوية خارج العمل</w:t>
      </w:r>
      <w:r w:rsidRPr="00132F45">
        <w:rPr>
          <w:rFonts w:ascii="Arial" w:hAnsi="Arial" w:cs="Arial"/>
        </w:rPr>
        <w:t>.</w:t>
      </w:r>
    </w:p>
    <w:p w14:paraId="709FE72F" w14:textId="77777777" w:rsidR="00762E87" w:rsidRPr="00132F45" w:rsidRDefault="00762E87" w:rsidP="00762E87">
      <w:pPr>
        <w:numPr>
          <w:ilvl w:val="0"/>
          <w:numId w:val="25"/>
        </w:numPr>
        <w:rPr>
          <w:rFonts w:ascii="Arial" w:hAnsi="Arial" w:cs="Arial"/>
        </w:rPr>
      </w:pPr>
      <w:r w:rsidRPr="00132F45">
        <w:rPr>
          <w:rFonts w:ascii="Arial" w:hAnsi="Arial" w:cs="Arial"/>
          <w:b/>
          <w:bCs/>
          <w:rtl/>
        </w:rPr>
        <w:lastRenderedPageBreak/>
        <w:t>وضع حدود بين العمل والحياة الشخصية</w:t>
      </w:r>
      <w:r w:rsidRPr="00132F45">
        <w:rPr>
          <w:rFonts w:ascii="Arial" w:hAnsi="Arial" w:cs="Arial"/>
          <w:b/>
          <w:bCs/>
        </w:rPr>
        <w:t>:</w:t>
      </w:r>
      <w:r w:rsidRPr="00132F45">
        <w:rPr>
          <w:rFonts w:ascii="Arial" w:hAnsi="Arial" w:cs="Arial"/>
        </w:rPr>
        <w:t> </w:t>
      </w:r>
      <w:r w:rsidRPr="00132F45">
        <w:rPr>
          <w:rFonts w:ascii="Arial" w:hAnsi="Arial" w:cs="Arial"/>
          <w:rtl/>
        </w:rPr>
        <w:t>عدم أخذ العمل إلى المنزل، وتخصيص وقت للراحة والترفيه</w:t>
      </w:r>
      <w:r w:rsidRPr="00132F45">
        <w:rPr>
          <w:rFonts w:ascii="Arial" w:hAnsi="Arial" w:cs="Arial"/>
        </w:rPr>
        <w:t>.</w:t>
      </w:r>
    </w:p>
    <w:p w14:paraId="4174DC47" w14:textId="77777777" w:rsidR="00762E87" w:rsidRPr="00132F45" w:rsidRDefault="00762E87" w:rsidP="00762E87">
      <w:pPr>
        <w:numPr>
          <w:ilvl w:val="0"/>
          <w:numId w:val="25"/>
        </w:numPr>
        <w:rPr>
          <w:rFonts w:ascii="Arial" w:hAnsi="Arial" w:cs="Arial"/>
        </w:rPr>
      </w:pPr>
      <w:r w:rsidRPr="00132F45">
        <w:rPr>
          <w:rFonts w:ascii="Arial" w:hAnsi="Arial" w:cs="Arial"/>
          <w:b/>
          <w:bCs/>
          <w:rtl/>
        </w:rPr>
        <w:t>تطوير الهوايات والاهتمامات الشخصية</w:t>
      </w:r>
      <w:r w:rsidRPr="00132F45">
        <w:rPr>
          <w:rFonts w:ascii="Arial" w:hAnsi="Arial" w:cs="Arial"/>
          <w:b/>
          <w:bCs/>
        </w:rPr>
        <w:t>:</w:t>
      </w:r>
      <w:r w:rsidRPr="00132F45">
        <w:rPr>
          <w:rFonts w:ascii="Arial" w:hAnsi="Arial" w:cs="Arial"/>
        </w:rPr>
        <w:t> </w:t>
      </w:r>
      <w:r w:rsidRPr="00132F45">
        <w:rPr>
          <w:rFonts w:ascii="Arial" w:hAnsi="Arial" w:cs="Arial"/>
          <w:rtl/>
        </w:rPr>
        <w:t>ممارسة أنشطة محببة خارج العمل</w:t>
      </w:r>
      <w:r w:rsidRPr="00132F45">
        <w:rPr>
          <w:rFonts w:ascii="Arial" w:hAnsi="Arial" w:cs="Arial"/>
        </w:rPr>
        <w:t>.</w:t>
      </w:r>
    </w:p>
    <w:p w14:paraId="3B336057" w14:textId="77777777" w:rsidR="00762E87" w:rsidRPr="00132F45" w:rsidRDefault="00762E87" w:rsidP="00762E87">
      <w:pPr>
        <w:numPr>
          <w:ilvl w:val="0"/>
          <w:numId w:val="25"/>
        </w:numPr>
        <w:rPr>
          <w:rFonts w:ascii="Arial" w:hAnsi="Arial" w:cs="Arial"/>
        </w:rPr>
      </w:pPr>
      <w:r w:rsidRPr="00132F45">
        <w:rPr>
          <w:rFonts w:ascii="Arial" w:hAnsi="Arial" w:cs="Arial"/>
          <w:b/>
          <w:bCs/>
          <w:rtl/>
        </w:rPr>
        <w:t>طلب المساعدة المهنية</w:t>
      </w:r>
      <w:r w:rsidRPr="00132F45">
        <w:rPr>
          <w:rFonts w:ascii="Arial" w:hAnsi="Arial" w:cs="Arial"/>
          <w:b/>
          <w:bCs/>
        </w:rPr>
        <w:t>:</w:t>
      </w:r>
      <w:r w:rsidRPr="00132F45">
        <w:rPr>
          <w:rFonts w:ascii="Arial" w:hAnsi="Arial" w:cs="Arial"/>
        </w:rPr>
        <w:t> </w:t>
      </w:r>
      <w:r w:rsidRPr="00132F45">
        <w:rPr>
          <w:rFonts w:ascii="Arial" w:hAnsi="Arial" w:cs="Arial"/>
          <w:rtl/>
        </w:rPr>
        <w:t>عند الحاجة، يمكن الاستعانة بالمرشدين النفسيين والمتخصصين</w:t>
      </w:r>
      <w:r w:rsidRPr="00132F45">
        <w:rPr>
          <w:rFonts w:ascii="Arial" w:hAnsi="Arial" w:cs="Arial"/>
        </w:rPr>
        <w:t>.</w:t>
      </w:r>
    </w:p>
    <w:p w14:paraId="3D03CD8F" w14:textId="77777777" w:rsidR="00762E87" w:rsidRPr="00132F45" w:rsidRDefault="00762E87" w:rsidP="00762E87">
      <w:pPr>
        <w:outlineLvl w:val="1"/>
        <w:rPr>
          <w:rFonts w:ascii="Arial" w:hAnsi="Arial" w:cs="Arial"/>
          <w:b/>
          <w:bCs/>
          <w:sz w:val="28"/>
          <w:szCs w:val="28"/>
          <w:rtl/>
        </w:rPr>
      </w:pPr>
      <w:bookmarkStart w:id="42" w:name="_Toc225495011"/>
      <w:r w:rsidRPr="00132F45">
        <w:rPr>
          <w:rFonts w:ascii="Arial" w:hAnsi="Arial" w:cs="Arial"/>
          <w:b/>
          <w:bCs/>
          <w:sz w:val="28"/>
          <w:szCs w:val="28"/>
        </w:rPr>
        <w:t>2.3</w:t>
      </w:r>
      <w:r w:rsidRPr="00132F45">
        <w:rPr>
          <w:rFonts w:ascii="Arial" w:hAnsi="Arial" w:cs="Arial"/>
          <w:b/>
          <w:bCs/>
          <w:sz w:val="28"/>
          <w:szCs w:val="28"/>
          <w:rtl/>
        </w:rPr>
        <w:t xml:space="preserve"> المبحث الثاني: الإطار النظري لنجاح المشاريع</w:t>
      </w:r>
      <w:bookmarkEnd w:id="42"/>
    </w:p>
    <w:p w14:paraId="55F1CCA0" w14:textId="77777777" w:rsidR="00762E87" w:rsidRPr="00132F45" w:rsidRDefault="00762E87" w:rsidP="00762E87">
      <w:pPr>
        <w:outlineLvl w:val="2"/>
        <w:rPr>
          <w:rFonts w:ascii="Arial" w:hAnsi="Arial" w:cs="Arial"/>
          <w:b/>
          <w:bCs/>
          <w:sz w:val="28"/>
          <w:szCs w:val="28"/>
        </w:rPr>
      </w:pPr>
      <w:bookmarkStart w:id="43" w:name="_Toc225495012"/>
      <w:r w:rsidRPr="00132F45">
        <w:rPr>
          <w:rFonts w:ascii="Arial" w:hAnsi="Arial" w:cs="Arial"/>
          <w:b/>
          <w:bCs/>
          <w:sz w:val="28"/>
          <w:szCs w:val="28"/>
        </w:rPr>
        <w:t>2.3.1</w:t>
      </w:r>
      <w:r w:rsidRPr="00132F45">
        <w:rPr>
          <w:rFonts w:ascii="Arial" w:hAnsi="Arial" w:cs="Arial"/>
          <w:b/>
          <w:bCs/>
          <w:sz w:val="28"/>
          <w:szCs w:val="28"/>
          <w:rtl/>
        </w:rPr>
        <w:t>مفهوم المشروع وإدارة المشاريع</w:t>
      </w:r>
      <w:bookmarkEnd w:id="43"/>
    </w:p>
    <w:p w14:paraId="3844029F"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أولاً: مفهوم المشروع</w:t>
      </w:r>
    </w:p>
    <w:p w14:paraId="24256834" w14:textId="77777777" w:rsidR="00762E87" w:rsidRPr="00132F45" w:rsidRDefault="00762E87" w:rsidP="00762E87">
      <w:pPr>
        <w:rPr>
          <w:rFonts w:ascii="Arial" w:hAnsi="Arial" w:cs="Arial"/>
          <w:rtl/>
        </w:rPr>
      </w:pPr>
      <w:r w:rsidRPr="00132F45">
        <w:rPr>
          <w:rFonts w:ascii="Arial" w:hAnsi="Arial" w:cs="Arial"/>
          <w:rtl/>
        </w:rPr>
        <w:t xml:space="preserve">يعرف </w:t>
      </w:r>
      <w:r w:rsidRPr="00405F84">
        <w:rPr>
          <w:rFonts w:ascii="Arial" w:hAnsi="Arial" w:cs="Arial"/>
          <w:b/>
          <w:bCs/>
          <w:rtl/>
        </w:rPr>
        <w:t>معهد إدارة المشاريع</w:t>
      </w:r>
      <w:r w:rsidRPr="00405F84">
        <w:rPr>
          <w:rFonts w:ascii="Arial" w:hAnsi="Arial" w:cs="Arial"/>
          <w:b/>
          <w:bCs/>
        </w:rPr>
        <w:t xml:space="preserve"> </w:t>
      </w:r>
      <w:r w:rsidRPr="00405F84">
        <w:rPr>
          <w:rFonts w:ascii="Arial" w:hAnsi="Arial" w:cs="Arial"/>
          <w:b/>
          <w:bCs/>
          <w:rtl/>
        </w:rPr>
        <w:t>المشروع</w:t>
      </w:r>
      <w:r w:rsidRPr="00132F45">
        <w:rPr>
          <w:rFonts w:ascii="Arial" w:hAnsi="Arial" w:cs="Arial"/>
          <w:rtl/>
        </w:rPr>
        <w:t xml:space="preserve"> بأنه "جهد مؤقت يتم القيام به لإنتاج منتج أو خدمة أو نتيجة فريدة</w:t>
      </w:r>
      <w:r w:rsidRPr="00132F45">
        <w:rPr>
          <w:rFonts w:ascii="Arial" w:hAnsi="Arial" w:cs="Arial"/>
          <w:color w:val="0F1115"/>
          <w:sz w:val="23"/>
          <w:szCs w:val="23"/>
          <w:shd w:val="clear" w:color="auto" w:fill="FFFFFF"/>
        </w:rPr>
        <w:t xml:space="preserve"> </w:t>
      </w:r>
      <w:r w:rsidRPr="00132F45">
        <w:rPr>
          <w:rFonts w:ascii="Arial" w:hAnsi="Arial" w:cs="Arial"/>
        </w:rPr>
        <w:t>(PMI, 2021, p. 4)</w:t>
      </w:r>
    </w:p>
    <w:p w14:paraId="4A1B4F95" w14:textId="77777777" w:rsidR="00762E87" w:rsidRPr="00132F45" w:rsidRDefault="00762E87" w:rsidP="00762E87">
      <w:pPr>
        <w:rPr>
          <w:rFonts w:ascii="Arial" w:hAnsi="Arial" w:cs="Arial"/>
          <w:b/>
          <w:bCs/>
          <w:rtl/>
        </w:rPr>
      </w:pPr>
      <w:r w:rsidRPr="00132F45">
        <w:rPr>
          <w:rFonts w:ascii="Arial" w:hAnsi="Arial" w:cs="Arial"/>
          <w:b/>
          <w:bCs/>
          <w:rtl/>
        </w:rPr>
        <w:t>ويتضح من هذا التعريف ثلاث خصائص رئيسية للمشروع</w:t>
      </w:r>
      <w:r w:rsidRPr="00132F45">
        <w:rPr>
          <w:rFonts w:ascii="Arial" w:hAnsi="Arial" w:cs="Arial"/>
          <w:b/>
          <w:bCs/>
        </w:rPr>
        <w:t>:</w:t>
      </w:r>
    </w:p>
    <w:p w14:paraId="14C8E5EB" w14:textId="77777777" w:rsidR="00762E87" w:rsidRPr="00132F45" w:rsidRDefault="00762E87" w:rsidP="00762E87">
      <w:pPr>
        <w:pStyle w:val="a6"/>
        <w:numPr>
          <w:ilvl w:val="0"/>
          <w:numId w:val="119"/>
        </w:numPr>
        <w:rPr>
          <w:rFonts w:ascii="Arial" w:hAnsi="Arial" w:cs="Arial"/>
          <w:b/>
          <w:bCs/>
          <w:rtl/>
        </w:rPr>
      </w:pPr>
      <w:proofErr w:type="spellStart"/>
      <w:r w:rsidRPr="00132F45">
        <w:rPr>
          <w:rFonts w:ascii="Arial" w:hAnsi="Arial" w:cs="Arial"/>
          <w:b/>
          <w:bCs/>
          <w:rtl/>
        </w:rPr>
        <w:t>المؤقتية</w:t>
      </w:r>
      <w:proofErr w:type="spellEnd"/>
      <w:r w:rsidRPr="00132F45">
        <w:rPr>
          <w:rFonts w:ascii="Arial" w:hAnsi="Arial" w:cs="Arial"/>
          <w:b/>
          <w:bCs/>
        </w:rPr>
        <w:t>:</w:t>
      </w:r>
      <w:r w:rsidRPr="00132F45">
        <w:rPr>
          <w:rFonts w:ascii="Arial" w:hAnsi="Arial" w:cs="Arial"/>
        </w:rPr>
        <w:br/>
      </w:r>
      <w:r w:rsidRPr="00132F45">
        <w:rPr>
          <w:rFonts w:ascii="Arial" w:hAnsi="Arial" w:cs="Arial"/>
          <w:rtl/>
        </w:rPr>
        <w:t>للمشروع بداية ونهاية محددتان، وهو يختلف بذلك عن العمليات التشغيلية المستمرة. تنتهي صلاحية المشروع عند تحقيق أهدافه أو عند إنهائه. هذه الخاصية تعني أن فرق المشاريع تعمل تحت ضغط زمني محدد</w:t>
      </w:r>
      <w:r w:rsidRPr="00132F45">
        <w:rPr>
          <w:rFonts w:ascii="Arial" w:hAnsi="Arial" w:cs="Arial"/>
        </w:rPr>
        <w:t>.</w:t>
      </w:r>
    </w:p>
    <w:p w14:paraId="7A29133A" w14:textId="77777777" w:rsidR="00762E87" w:rsidRPr="00132F45" w:rsidRDefault="00762E87" w:rsidP="00762E87">
      <w:pPr>
        <w:pStyle w:val="a6"/>
        <w:numPr>
          <w:ilvl w:val="0"/>
          <w:numId w:val="119"/>
        </w:numPr>
        <w:rPr>
          <w:rFonts w:ascii="Arial" w:hAnsi="Arial" w:cs="Arial"/>
          <w:b/>
          <w:bCs/>
        </w:rPr>
      </w:pPr>
      <w:r w:rsidRPr="00132F45">
        <w:rPr>
          <w:rFonts w:ascii="Arial" w:hAnsi="Arial" w:cs="Arial"/>
          <w:b/>
          <w:bCs/>
          <w:rtl/>
        </w:rPr>
        <w:t>الفرادة</w:t>
      </w:r>
      <w:r w:rsidRPr="00132F45">
        <w:rPr>
          <w:rFonts w:ascii="Arial" w:hAnsi="Arial" w:cs="Arial"/>
          <w:b/>
          <w:bCs/>
        </w:rPr>
        <w:t>:</w:t>
      </w:r>
      <w:r w:rsidRPr="00132F45">
        <w:rPr>
          <w:rFonts w:ascii="Arial" w:hAnsi="Arial" w:cs="Arial"/>
        </w:rPr>
        <w:br/>
      </w:r>
      <w:r w:rsidRPr="00132F45">
        <w:rPr>
          <w:rFonts w:ascii="Arial" w:hAnsi="Arial" w:cs="Arial"/>
          <w:rtl/>
        </w:rPr>
        <w:t>كل مشروع ينتج مخرجات فريدة تختلف عن المشاريع الأخرى، حتى لو كانت متشابهة في النوع هذا يعني أن هناك دائماً درجة من عدم اليقين والغموض في المشاريع، مما يتطلب التعلم والتكيف المستمر</w:t>
      </w:r>
      <w:r w:rsidRPr="00132F45">
        <w:rPr>
          <w:rFonts w:ascii="Arial" w:hAnsi="Arial" w:cs="Arial"/>
        </w:rPr>
        <w:t>.</w:t>
      </w:r>
    </w:p>
    <w:p w14:paraId="14D39461" w14:textId="77777777" w:rsidR="00762E87" w:rsidRPr="00132F45" w:rsidRDefault="00762E87" w:rsidP="00762E87">
      <w:pPr>
        <w:pStyle w:val="a6"/>
        <w:numPr>
          <w:ilvl w:val="0"/>
          <w:numId w:val="119"/>
        </w:numPr>
        <w:rPr>
          <w:rFonts w:ascii="Arial" w:hAnsi="Arial" w:cs="Arial"/>
          <w:b/>
          <w:bCs/>
        </w:rPr>
      </w:pPr>
      <w:r w:rsidRPr="00132F45">
        <w:rPr>
          <w:rFonts w:ascii="Arial" w:hAnsi="Arial" w:cs="Arial"/>
          <w:b/>
          <w:bCs/>
          <w:rtl/>
        </w:rPr>
        <w:t>التدرج في التفصيل</w:t>
      </w:r>
      <w:r w:rsidRPr="00132F45">
        <w:rPr>
          <w:rFonts w:ascii="Arial" w:hAnsi="Arial" w:cs="Arial"/>
          <w:b/>
          <w:bCs/>
        </w:rPr>
        <w:t>:</w:t>
      </w:r>
      <w:r w:rsidRPr="00132F45">
        <w:rPr>
          <w:rFonts w:ascii="Arial" w:hAnsi="Arial" w:cs="Arial"/>
        </w:rPr>
        <w:br/>
      </w:r>
      <w:r w:rsidRPr="00132F45">
        <w:rPr>
          <w:rFonts w:ascii="Arial" w:hAnsi="Arial" w:cs="Arial"/>
          <w:rtl/>
        </w:rPr>
        <w:t>المشروع يتم تطويره بشكل تدريجي، حيث تزداد التفاصيل مع تقدم العمل. هذا يعني أن المعلومات المتاحة عن المشروع تزداد دقة ووضوحاً مع مرور الوقت</w:t>
      </w:r>
      <w:r w:rsidRPr="00132F45">
        <w:rPr>
          <w:rFonts w:ascii="Arial" w:hAnsi="Arial" w:cs="Arial"/>
        </w:rPr>
        <w:t>.</w:t>
      </w:r>
    </w:p>
    <w:p w14:paraId="13F00DE8" w14:textId="77777777" w:rsidR="00762E87" w:rsidRPr="00132F45" w:rsidRDefault="00762E87" w:rsidP="00762E87">
      <w:pPr>
        <w:rPr>
          <w:rFonts w:ascii="Arial" w:hAnsi="Arial" w:cs="Arial"/>
        </w:rPr>
      </w:pPr>
      <w:r w:rsidRPr="00132F45">
        <w:rPr>
          <w:rFonts w:ascii="Arial" w:hAnsi="Arial" w:cs="Arial"/>
          <w:rtl/>
        </w:rPr>
        <w:t xml:space="preserve">ويعرف </w:t>
      </w:r>
      <w:proofErr w:type="spellStart"/>
      <w:r w:rsidRPr="00132F45">
        <w:rPr>
          <w:rFonts w:ascii="Arial" w:hAnsi="Arial" w:cs="Arial"/>
          <w:rtl/>
        </w:rPr>
        <w:t>كيرزنر</w:t>
      </w:r>
      <w:proofErr w:type="spellEnd"/>
      <w:r w:rsidRPr="00132F45">
        <w:rPr>
          <w:rFonts w:ascii="Arial" w:hAnsi="Arial" w:cs="Arial"/>
        </w:rPr>
        <w:t xml:space="preserve"> (Kerzner, 2017) </w:t>
      </w:r>
      <w:r w:rsidRPr="00132F45">
        <w:rPr>
          <w:rFonts w:ascii="Arial" w:hAnsi="Arial" w:cs="Arial"/>
          <w:rtl/>
        </w:rPr>
        <w:t>المشروع بأنه "أي سلسلة من الأنشطة والمهام التي لها هدف محدد يجب إنجازه ضمن مواصفات محددة، ولها بداية ونهاية محددتان، وتحتاج إلى تمويل، وتستخدم موارد بشرية وغير بشرية</w:t>
      </w:r>
      <w:r w:rsidRPr="00132F45">
        <w:rPr>
          <w:rFonts w:ascii="Arial" w:hAnsi="Arial" w:cs="Arial"/>
        </w:rPr>
        <w:t>".</w:t>
      </w:r>
    </w:p>
    <w:p w14:paraId="7B522763"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t>ثانياً: مفهوم إدارة المشاريع</w:t>
      </w:r>
    </w:p>
    <w:p w14:paraId="19BE0451" w14:textId="77777777" w:rsidR="00762E87" w:rsidRPr="00132F45" w:rsidRDefault="00762E87" w:rsidP="00762E87">
      <w:pPr>
        <w:rPr>
          <w:rFonts w:ascii="Arial" w:hAnsi="Arial" w:cs="Arial"/>
        </w:rPr>
      </w:pPr>
      <w:r w:rsidRPr="00132F45">
        <w:rPr>
          <w:rFonts w:ascii="Arial" w:hAnsi="Arial" w:cs="Arial"/>
          <w:rtl/>
        </w:rPr>
        <w:t>تعرف إدارة المشاريع بأنها "تطبيق المعرفة والمهارات والأدوات والتقنيات على أنشطة المشروع لتحقيق متطلباته</w:t>
      </w:r>
      <w:r w:rsidRPr="00132F45">
        <w:rPr>
          <w:rFonts w:ascii="Arial" w:hAnsi="Arial" w:cs="Arial"/>
        </w:rPr>
        <w:t xml:space="preserve">" (PMI, 2021, p. 5) </w:t>
      </w:r>
      <w:r w:rsidRPr="00132F45">
        <w:rPr>
          <w:rFonts w:ascii="Arial" w:hAnsi="Arial" w:cs="Arial"/>
          <w:b/>
          <w:bCs/>
          <w:rtl/>
        </w:rPr>
        <w:t>وتشمل إدارة المشاريع عمليات أساسية مثل</w:t>
      </w:r>
      <w:r w:rsidRPr="00132F45">
        <w:rPr>
          <w:rFonts w:ascii="Arial" w:hAnsi="Arial" w:cs="Arial"/>
        </w:rPr>
        <w:t>:</w:t>
      </w:r>
    </w:p>
    <w:p w14:paraId="29B85AF0" w14:textId="77777777" w:rsidR="00762E87" w:rsidRPr="00132F45" w:rsidRDefault="00762E87" w:rsidP="00762E87">
      <w:pPr>
        <w:pStyle w:val="a6"/>
        <w:numPr>
          <w:ilvl w:val="0"/>
          <w:numId w:val="118"/>
        </w:numPr>
        <w:rPr>
          <w:rFonts w:ascii="Arial" w:hAnsi="Arial" w:cs="Arial"/>
        </w:rPr>
      </w:pPr>
      <w:r w:rsidRPr="00132F45">
        <w:rPr>
          <w:rFonts w:ascii="Arial" w:hAnsi="Arial" w:cs="Arial"/>
          <w:b/>
          <w:bCs/>
          <w:rtl/>
        </w:rPr>
        <w:t>التخطيط</w:t>
      </w:r>
      <w:r w:rsidRPr="00132F45">
        <w:rPr>
          <w:rFonts w:ascii="Arial" w:hAnsi="Arial" w:cs="Arial"/>
          <w:b/>
          <w:bCs/>
        </w:rPr>
        <w:t>:</w:t>
      </w:r>
      <w:r w:rsidRPr="00132F45">
        <w:rPr>
          <w:rFonts w:ascii="Arial" w:hAnsi="Arial" w:cs="Arial"/>
        </w:rPr>
        <w:br/>
      </w:r>
      <w:r w:rsidRPr="00132F45">
        <w:rPr>
          <w:rFonts w:ascii="Arial" w:hAnsi="Arial" w:cs="Arial"/>
          <w:rtl/>
        </w:rPr>
        <w:t>تحديد الأهداف، ووضع الجداول الزمنية، وتخصيص الموارد، وتحديد المخاطر المحتملة. التخطيط الجيد يقلل من عدم اليقين ويساعد في تجنب المفاجآت</w:t>
      </w:r>
      <w:r w:rsidRPr="00132F45">
        <w:rPr>
          <w:rFonts w:ascii="Arial" w:hAnsi="Arial" w:cs="Arial"/>
        </w:rPr>
        <w:t>.</w:t>
      </w:r>
    </w:p>
    <w:p w14:paraId="208575EB" w14:textId="77777777" w:rsidR="00762E87" w:rsidRPr="00132F45" w:rsidRDefault="00762E87" w:rsidP="00762E87">
      <w:pPr>
        <w:pStyle w:val="a6"/>
        <w:numPr>
          <w:ilvl w:val="0"/>
          <w:numId w:val="118"/>
        </w:numPr>
        <w:rPr>
          <w:rFonts w:ascii="Arial" w:hAnsi="Arial" w:cs="Arial"/>
        </w:rPr>
      </w:pPr>
      <w:r w:rsidRPr="00132F45">
        <w:rPr>
          <w:rFonts w:ascii="Arial" w:hAnsi="Arial" w:cs="Arial"/>
          <w:b/>
          <w:bCs/>
          <w:rtl/>
        </w:rPr>
        <w:t>التنظيم</w:t>
      </w:r>
      <w:r w:rsidRPr="00132F45">
        <w:rPr>
          <w:rFonts w:ascii="Arial" w:hAnsi="Arial" w:cs="Arial"/>
          <w:b/>
          <w:bCs/>
        </w:rPr>
        <w:t>:</w:t>
      </w:r>
      <w:r w:rsidRPr="00132F45">
        <w:rPr>
          <w:rFonts w:ascii="Arial" w:hAnsi="Arial" w:cs="Arial"/>
        </w:rPr>
        <w:br/>
      </w:r>
      <w:r w:rsidRPr="00132F45">
        <w:rPr>
          <w:rFonts w:ascii="Arial" w:hAnsi="Arial" w:cs="Arial"/>
          <w:rtl/>
        </w:rPr>
        <w:t>توزيع المهام والمسؤوليات، وتشكيل فرق العمل، وتحديد هياكل الاتصال. التنظيم الفعال يضمن استخدام الموارد بكفاءة</w:t>
      </w:r>
      <w:r w:rsidRPr="00132F45">
        <w:rPr>
          <w:rFonts w:ascii="Arial" w:hAnsi="Arial" w:cs="Arial"/>
        </w:rPr>
        <w:t>.</w:t>
      </w:r>
    </w:p>
    <w:p w14:paraId="3B096BD9" w14:textId="77777777" w:rsidR="00762E87" w:rsidRPr="00132F45" w:rsidRDefault="00762E87" w:rsidP="00762E87">
      <w:pPr>
        <w:pStyle w:val="a6"/>
        <w:numPr>
          <w:ilvl w:val="0"/>
          <w:numId w:val="118"/>
        </w:numPr>
        <w:rPr>
          <w:rFonts w:ascii="Arial" w:hAnsi="Arial" w:cs="Arial"/>
        </w:rPr>
      </w:pPr>
      <w:r w:rsidRPr="00132F45">
        <w:rPr>
          <w:rFonts w:ascii="Arial" w:hAnsi="Arial" w:cs="Arial"/>
          <w:b/>
          <w:bCs/>
          <w:rtl/>
        </w:rPr>
        <w:t>التنفيذ</w:t>
      </w:r>
      <w:r w:rsidRPr="00132F45">
        <w:rPr>
          <w:rFonts w:ascii="Arial" w:hAnsi="Arial" w:cs="Arial"/>
          <w:b/>
          <w:bCs/>
        </w:rPr>
        <w:t>:</w:t>
      </w:r>
      <w:r w:rsidRPr="00132F45">
        <w:rPr>
          <w:rFonts w:ascii="Arial" w:hAnsi="Arial" w:cs="Arial"/>
        </w:rPr>
        <w:br/>
      </w:r>
      <w:r w:rsidRPr="00132F45">
        <w:rPr>
          <w:rFonts w:ascii="Arial" w:hAnsi="Arial" w:cs="Arial"/>
          <w:rtl/>
        </w:rPr>
        <w:t>تنفيذ الأنشطة المخطط لها، وتنسيق الجهود، وإدارة الموارد. التنفيذ هو المرحلة الأكثر استهلاكاً للوقت والجهد</w:t>
      </w:r>
      <w:r w:rsidRPr="00132F45">
        <w:rPr>
          <w:rFonts w:ascii="Arial" w:hAnsi="Arial" w:cs="Arial"/>
        </w:rPr>
        <w:t>.</w:t>
      </w:r>
    </w:p>
    <w:p w14:paraId="737B3580" w14:textId="77777777" w:rsidR="00762E87" w:rsidRPr="00132F45" w:rsidRDefault="00762E87" w:rsidP="00762E87">
      <w:pPr>
        <w:pStyle w:val="a6"/>
        <w:numPr>
          <w:ilvl w:val="0"/>
          <w:numId w:val="118"/>
        </w:numPr>
        <w:rPr>
          <w:rFonts w:ascii="Arial" w:hAnsi="Arial" w:cs="Arial"/>
        </w:rPr>
      </w:pPr>
      <w:r w:rsidRPr="00132F45">
        <w:rPr>
          <w:rFonts w:ascii="Arial" w:hAnsi="Arial" w:cs="Arial"/>
          <w:b/>
          <w:bCs/>
          <w:rtl/>
        </w:rPr>
        <w:lastRenderedPageBreak/>
        <w:t>الرقابة</w:t>
      </w:r>
      <w:r w:rsidRPr="00132F45">
        <w:rPr>
          <w:rFonts w:ascii="Arial" w:hAnsi="Arial" w:cs="Arial"/>
          <w:b/>
          <w:bCs/>
        </w:rPr>
        <w:t>:</w:t>
      </w:r>
      <w:r w:rsidRPr="00132F45">
        <w:rPr>
          <w:rFonts w:ascii="Arial" w:hAnsi="Arial" w:cs="Arial"/>
        </w:rPr>
        <w:br/>
      </w:r>
      <w:r w:rsidRPr="00132F45">
        <w:rPr>
          <w:rFonts w:ascii="Arial" w:hAnsi="Arial" w:cs="Arial"/>
          <w:rtl/>
        </w:rPr>
        <w:t>متابعة التقدم، ومقارنة الأداء الفعلي بالخطط، واتخاذ الإجراءات التصحيحية عند الحاجة. الرقابة تضمن البقاء على المسار الصحيح</w:t>
      </w:r>
      <w:r w:rsidRPr="00132F45">
        <w:rPr>
          <w:rFonts w:ascii="Arial" w:hAnsi="Arial" w:cs="Arial"/>
        </w:rPr>
        <w:t>.</w:t>
      </w:r>
    </w:p>
    <w:p w14:paraId="58C06F40" w14:textId="77777777" w:rsidR="00762E87" w:rsidRPr="00132F45" w:rsidRDefault="00762E87" w:rsidP="00762E87">
      <w:pPr>
        <w:pStyle w:val="a6"/>
        <w:numPr>
          <w:ilvl w:val="0"/>
          <w:numId w:val="118"/>
        </w:numPr>
        <w:rPr>
          <w:rFonts w:ascii="Arial" w:hAnsi="Arial" w:cs="Arial"/>
        </w:rPr>
      </w:pPr>
      <w:r w:rsidRPr="00132F45">
        <w:rPr>
          <w:rFonts w:ascii="Arial" w:hAnsi="Arial" w:cs="Arial"/>
          <w:b/>
          <w:bCs/>
          <w:rtl/>
        </w:rPr>
        <w:t>الإغلاق</w:t>
      </w:r>
      <w:r w:rsidRPr="00132F45">
        <w:rPr>
          <w:rFonts w:ascii="Arial" w:hAnsi="Arial" w:cs="Arial"/>
          <w:b/>
          <w:bCs/>
        </w:rPr>
        <w:t>:</w:t>
      </w:r>
      <w:r w:rsidRPr="00132F45">
        <w:rPr>
          <w:rFonts w:ascii="Arial" w:hAnsi="Arial" w:cs="Arial"/>
        </w:rPr>
        <w:br/>
      </w:r>
      <w:r w:rsidRPr="00132F45">
        <w:rPr>
          <w:rFonts w:ascii="Arial" w:hAnsi="Arial" w:cs="Arial"/>
          <w:rtl/>
        </w:rPr>
        <w:t>إنهاء المشروع، وتسليم المخرجات، وتقييم الأداء، وتوثيق الدروس المستفادة. الإغلاق الرسمي يضمن تسليم جميع المخرجات وإغلاق العقود</w:t>
      </w:r>
      <w:r w:rsidRPr="00132F45">
        <w:rPr>
          <w:rFonts w:ascii="Arial" w:hAnsi="Arial" w:cs="Arial"/>
        </w:rPr>
        <w:t>.</w:t>
      </w:r>
    </w:p>
    <w:p w14:paraId="6978DEE9" w14:textId="77777777" w:rsidR="00762E87" w:rsidRPr="00132F45" w:rsidRDefault="00762E87" w:rsidP="00762E87">
      <w:pPr>
        <w:rPr>
          <w:rFonts w:ascii="Arial" w:hAnsi="Arial" w:cs="Arial"/>
          <w:b/>
          <w:bCs/>
        </w:rPr>
      </w:pPr>
      <w:r w:rsidRPr="00132F45">
        <w:rPr>
          <w:rFonts w:ascii="Arial" w:hAnsi="Arial" w:cs="Arial"/>
          <w:b/>
          <w:bCs/>
          <w:rtl/>
        </w:rPr>
        <w:t>وتشمل مجالات المعرفة في إدارة المشاريع وفقاً لـ</w:t>
      </w:r>
      <w:r w:rsidRPr="00132F45">
        <w:rPr>
          <w:rFonts w:ascii="Arial" w:hAnsi="Arial" w:cs="Arial"/>
          <w:b/>
          <w:bCs/>
        </w:rPr>
        <w:t xml:space="preserve"> PMBOK Guide </w:t>
      </w:r>
      <w:r w:rsidRPr="00132F45">
        <w:rPr>
          <w:rFonts w:ascii="Arial" w:hAnsi="Arial" w:cs="Arial"/>
          <w:b/>
          <w:bCs/>
          <w:rtl/>
        </w:rPr>
        <w:t>عشرة مجالات رئيسية</w:t>
      </w:r>
      <w:r w:rsidRPr="00132F45">
        <w:rPr>
          <w:rFonts w:ascii="Arial" w:hAnsi="Arial" w:cs="Arial"/>
          <w:b/>
          <w:bCs/>
        </w:rPr>
        <w:t>:</w:t>
      </w:r>
    </w:p>
    <w:p w14:paraId="5D0C89BA" w14:textId="77777777" w:rsidR="00762E87" w:rsidRPr="00132F45" w:rsidRDefault="00762E87" w:rsidP="00762E87">
      <w:pPr>
        <w:numPr>
          <w:ilvl w:val="0"/>
          <w:numId w:val="26"/>
        </w:numPr>
        <w:rPr>
          <w:rFonts w:ascii="Arial" w:hAnsi="Arial" w:cs="Arial"/>
        </w:rPr>
      </w:pPr>
      <w:r w:rsidRPr="00132F45">
        <w:rPr>
          <w:rFonts w:ascii="Arial" w:hAnsi="Arial" w:cs="Arial"/>
          <w:rtl/>
        </w:rPr>
        <w:t>إدارة تكامل المشروع</w:t>
      </w:r>
      <w:r w:rsidRPr="00132F45">
        <w:rPr>
          <w:rFonts w:ascii="Arial" w:hAnsi="Arial" w:cs="Arial"/>
        </w:rPr>
        <w:t>.</w:t>
      </w:r>
    </w:p>
    <w:p w14:paraId="450C92CA" w14:textId="77777777" w:rsidR="00762E87" w:rsidRPr="00132F45" w:rsidRDefault="00762E87" w:rsidP="00762E87">
      <w:pPr>
        <w:numPr>
          <w:ilvl w:val="0"/>
          <w:numId w:val="26"/>
        </w:numPr>
        <w:rPr>
          <w:rFonts w:ascii="Arial" w:hAnsi="Arial" w:cs="Arial"/>
        </w:rPr>
      </w:pPr>
      <w:r w:rsidRPr="00132F45">
        <w:rPr>
          <w:rFonts w:ascii="Arial" w:hAnsi="Arial" w:cs="Arial"/>
          <w:rtl/>
        </w:rPr>
        <w:t>إدارة نطاق المشروع</w:t>
      </w:r>
      <w:r w:rsidRPr="00132F45">
        <w:rPr>
          <w:rFonts w:ascii="Arial" w:hAnsi="Arial" w:cs="Arial"/>
        </w:rPr>
        <w:t>.</w:t>
      </w:r>
    </w:p>
    <w:p w14:paraId="0E6830A5" w14:textId="77777777" w:rsidR="00762E87" w:rsidRPr="00132F45" w:rsidRDefault="00762E87" w:rsidP="00762E87">
      <w:pPr>
        <w:numPr>
          <w:ilvl w:val="0"/>
          <w:numId w:val="26"/>
        </w:numPr>
        <w:rPr>
          <w:rFonts w:ascii="Arial" w:hAnsi="Arial" w:cs="Arial"/>
        </w:rPr>
      </w:pPr>
      <w:r w:rsidRPr="00132F45">
        <w:rPr>
          <w:rFonts w:ascii="Arial" w:hAnsi="Arial" w:cs="Arial"/>
          <w:rtl/>
        </w:rPr>
        <w:t>إدارة جدول المشروع</w:t>
      </w:r>
      <w:r w:rsidRPr="00132F45">
        <w:rPr>
          <w:rFonts w:ascii="Arial" w:hAnsi="Arial" w:cs="Arial"/>
        </w:rPr>
        <w:t>.</w:t>
      </w:r>
    </w:p>
    <w:p w14:paraId="4E1ED493" w14:textId="77777777" w:rsidR="00762E87" w:rsidRPr="00132F45" w:rsidRDefault="00762E87" w:rsidP="00762E87">
      <w:pPr>
        <w:numPr>
          <w:ilvl w:val="0"/>
          <w:numId w:val="26"/>
        </w:numPr>
        <w:rPr>
          <w:rFonts w:ascii="Arial" w:hAnsi="Arial" w:cs="Arial"/>
        </w:rPr>
      </w:pPr>
      <w:r w:rsidRPr="00132F45">
        <w:rPr>
          <w:rFonts w:ascii="Arial" w:hAnsi="Arial" w:cs="Arial"/>
          <w:rtl/>
        </w:rPr>
        <w:t>إدارة تكاليف المشروع</w:t>
      </w:r>
      <w:r w:rsidRPr="00132F45">
        <w:rPr>
          <w:rFonts w:ascii="Arial" w:hAnsi="Arial" w:cs="Arial"/>
        </w:rPr>
        <w:t>.</w:t>
      </w:r>
    </w:p>
    <w:p w14:paraId="0FCDF2CF" w14:textId="77777777" w:rsidR="00762E87" w:rsidRPr="00132F45" w:rsidRDefault="00762E87" w:rsidP="00762E87">
      <w:pPr>
        <w:numPr>
          <w:ilvl w:val="0"/>
          <w:numId w:val="26"/>
        </w:numPr>
        <w:rPr>
          <w:rFonts w:ascii="Arial" w:hAnsi="Arial" w:cs="Arial"/>
        </w:rPr>
      </w:pPr>
      <w:r w:rsidRPr="00132F45">
        <w:rPr>
          <w:rFonts w:ascii="Arial" w:hAnsi="Arial" w:cs="Arial"/>
          <w:rtl/>
        </w:rPr>
        <w:t>إدارة جودة المشروع</w:t>
      </w:r>
      <w:r w:rsidRPr="00132F45">
        <w:rPr>
          <w:rFonts w:ascii="Arial" w:hAnsi="Arial" w:cs="Arial"/>
        </w:rPr>
        <w:t>.</w:t>
      </w:r>
    </w:p>
    <w:p w14:paraId="6AE895C9" w14:textId="77777777" w:rsidR="00762E87" w:rsidRPr="00132F45" w:rsidRDefault="00762E87" w:rsidP="00762E87">
      <w:pPr>
        <w:numPr>
          <w:ilvl w:val="0"/>
          <w:numId w:val="26"/>
        </w:numPr>
        <w:rPr>
          <w:rFonts w:ascii="Arial" w:hAnsi="Arial" w:cs="Arial"/>
        </w:rPr>
      </w:pPr>
      <w:r w:rsidRPr="00132F45">
        <w:rPr>
          <w:rFonts w:ascii="Arial" w:hAnsi="Arial" w:cs="Arial"/>
          <w:rtl/>
        </w:rPr>
        <w:t>إدارة موارد المشروع</w:t>
      </w:r>
      <w:r w:rsidRPr="00132F45">
        <w:rPr>
          <w:rFonts w:ascii="Arial" w:hAnsi="Arial" w:cs="Arial"/>
        </w:rPr>
        <w:t>.</w:t>
      </w:r>
    </w:p>
    <w:p w14:paraId="77C72EC3" w14:textId="77777777" w:rsidR="00762E87" w:rsidRPr="00132F45" w:rsidRDefault="00762E87" w:rsidP="00762E87">
      <w:pPr>
        <w:numPr>
          <w:ilvl w:val="0"/>
          <w:numId w:val="26"/>
        </w:numPr>
        <w:rPr>
          <w:rFonts w:ascii="Arial" w:hAnsi="Arial" w:cs="Arial"/>
        </w:rPr>
      </w:pPr>
      <w:r w:rsidRPr="00132F45">
        <w:rPr>
          <w:rFonts w:ascii="Arial" w:hAnsi="Arial" w:cs="Arial"/>
          <w:rtl/>
        </w:rPr>
        <w:t>إدارة اتصالات المشروع</w:t>
      </w:r>
      <w:r w:rsidRPr="00132F45">
        <w:rPr>
          <w:rFonts w:ascii="Arial" w:hAnsi="Arial" w:cs="Arial"/>
        </w:rPr>
        <w:t>.</w:t>
      </w:r>
    </w:p>
    <w:p w14:paraId="2F59DAAA" w14:textId="77777777" w:rsidR="00762E87" w:rsidRPr="00132F45" w:rsidRDefault="00762E87" w:rsidP="00762E87">
      <w:pPr>
        <w:numPr>
          <w:ilvl w:val="0"/>
          <w:numId w:val="26"/>
        </w:numPr>
        <w:rPr>
          <w:rFonts w:ascii="Arial" w:hAnsi="Arial" w:cs="Arial"/>
        </w:rPr>
      </w:pPr>
      <w:r w:rsidRPr="00132F45">
        <w:rPr>
          <w:rFonts w:ascii="Arial" w:hAnsi="Arial" w:cs="Arial"/>
          <w:rtl/>
        </w:rPr>
        <w:t>إدارة مخاطر المشروع</w:t>
      </w:r>
      <w:r w:rsidRPr="00132F45">
        <w:rPr>
          <w:rFonts w:ascii="Arial" w:hAnsi="Arial" w:cs="Arial"/>
        </w:rPr>
        <w:t>.</w:t>
      </w:r>
    </w:p>
    <w:p w14:paraId="25266DEC" w14:textId="77777777" w:rsidR="00762E87" w:rsidRPr="00132F45" w:rsidRDefault="00762E87" w:rsidP="00762E87">
      <w:pPr>
        <w:numPr>
          <w:ilvl w:val="0"/>
          <w:numId w:val="26"/>
        </w:numPr>
        <w:rPr>
          <w:rFonts w:ascii="Arial" w:hAnsi="Arial" w:cs="Arial"/>
        </w:rPr>
      </w:pPr>
      <w:r w:rsidRPr="00132F45">
        <w:rPr>
          <w:rFonts w:ascii="Arial" w:hAnsi="Arial" w:cs="Arial"/>
          <w:rtl/>
        </w:rPr>
        <w:t>إدارة مشتريات المشروع</w:t>
      </w:r>
      <w:r w:rsidRPr="00132F45">
        <w:rPr>
          <w:rFonts w:ascii="Arial" w:hAnsi="Arial" w:cs="Arial"/>
        </w:rPr>
        <w:t>.</w:t>
      </w:r>
    </w:p>
    <w:p w14:paraId="4E53B91F" w14:textId="77777777" w:rsidR="00762E87" w:rsidRPr="00132F45" w:rsidRDefault="00762E87" w:rsidP="00762E87">
      <w:pPr>
        <w:numPr>
          <w:ilvl w:val="0"/>
          <w:numId w:val="26"/>
        </w:numPr>
        <w:rPr>
          <w:rFonts w:ascii="Arial" w:hAnsi="Arial" w:cs="Arial"/>
        </w:rPr>
      </w:pPr>
      <w:r w:rsidRPr="00132F45">
        <w:rPr>
          <w:rFonts w:ascii="Arial" w:hAnsi="Arial" w:cs="Arial"/>
          <w:rtl/>
        </w:rPr>
        <w:t>إدارة أصحاب المصلحة في المشروع</w:t>
      </w:r>
      <w:r w:rsidRPr="00132F45">
        <w:rPr>
          <w:rFonts w:ascii="Arial" w:hAnsi="Arial" w:cs="Arial"/>
        </w:rPr>
        <w:t>.</w:t>
      </w:r>
    </w:p>
    <w:p w14:paraId="7CF1B18D" w14:textId="77777777" w:rsidR="00762E87" w:rsidRPr="00132F45" w:rsidRDefault="00762E87" w:rsidP="00762E87">
      <w:pPr>
        <w:ind w:left="720"/>
        <w:rPr>
          <w:rFonts w:ascii="Arial" w:hAnsi="Arial" w:cs="Arial"/>
        </w:rPr>
      </w:pPr>
    </w:p>
    <w:p w14:paraId="5F355F83" w14:textId="77777777" w:rsidR="00762E87" w:rsidRPr="00132F45" w:rsidRDefault="00762E87" w:rsidP="00762E87">
      <w:pPr>
        <w:outlineLvl w:val="2"/>
        <w:rPr>
          <w:rFonts w:ascii="Arial" w:hAnsi="Arial" w:cs="Arial"/>
          <w:b/>
          <w:bCs/>
          <w:sz w:val="28"/>
          <w:szCs w:val="28"/>
        </w:rPr>
      </w:pPr>
      <w:bookmarkStart w:id="44" w:name="_Toc225495013"/>
      <w:r w:rsidRPr="00132F45">
        <w:rPr>
          <w:rFonts w:ascii="Arial" w:hAnsi="Arial" w:cs="Arial"/>
          <w:b/>
          <w:bCs/>
          <w:sz w:val="28"/>
          <w:szCs w:val="28"/>
        </w:rPr>
        <w:t>2.3.2</w:t>
      </w:r>
      <w:r w:rsidRPr="00132F45">
        <w:rPr>
          <w:rFonts w:ascii="Arial" w:hAnsi="Arial" w:cs="Arial"/>
          <w:b/>
          <w:bCs/>
          <w:sz w:val="28"/>
          <w:szCs w:val="28"/>
          <w:rtl/>
        </w:rPr>
        <w:t xml:space="preserve"> تطور مفهوم نجاح المشروع</w:t>
      </w:r>
      <w:bookmarkEnd w:id="44"/>
    </w:p>
    <w:p w14:paraId="1D9E1702" w14:textId="77777777" w:rsidR="00762E87" w:rsidRPr="00132F45" w:rsidRDefault="00762E87" w:rsidP="00762E87">
      <w:pPr>
        <w:rPr>
          <w:rFonts w:ascii="Arial" w:hAnsi="Arial" w:cs="Arial"/>
          <w:b/>
          <w:bCs/>
        </w:rPr>
      </w:pPr>
      <w:r w:rsidRPr="00132F45">
        <w:rPr>
          <w:rFonts w:ascii="Arial" w:hAnsi="Arial" w:cs="Arial"/>
          <w:rtl/>
        </w:rPr>
        <w:t>يعتبر مفهوم نجاح المشروع</w:t>
      </w:r>
      <w:r w:rsidRPr="00132F45">
        <w:rPr>
          <w:rFonts w:ascii="Arial" w:hAnsi="Arial" w:cs="Arial"/>
        </w:rPr>
        <w:t xml:space="preserve"> </w:t>
      </w:r>
      <w:r w:rsidRPr="00132F45">
        <w:rPr>
          <w:rFonts w:ascii="Arial" w:hAnsi="Arial" w:cs="Arial"/>
          <w:rtl/>
        </w:rPr>
        <w:t xml:space="preserve">من المفاهيم الجدلية في أدبيات إدارة المشاريع، حيث تعددت وجهات النظر حول كيفية تعريفه وقياسه. ويمكن تتبع تطور </w:t>
      </w:r>
      <w:r w:rsidRPr="00132F45">
        <w:rPr>
          <w:rFonts w:ascii="Arial" w:hAnsi="Arial" w:cs="Arial"/>
          <w:b/>
          <w:bCs/>
          <w:rtl/>
        </w:rPr>
        <w:t>هذا المفهوم عبر عدة مراحل</w:t>
      </w:r>
      <w:r w:rsidRPr="00132F45">
        <w:rPr>
          <w:rFonts w:ascii="Arial" w:hAnsi="Arial" w:cs="Arial"/>
          <w:b/>
          <w:bCs/>
        </w:rPr>
        <w:t>:</w:t>
      </w:r>
    </w:p>
    <w:p w14:paraId="54E56937" w14:textId="77777777" w:rsidR="00762E87" w:rsidRPr="00132F45" w:rsidRDefault="00762E87" w:rsidP="00762E87">
      <w:pPr>
        <w:pStyle w:val="a6"/>
        <w:numPr>
          <w:ilvl w:val="0"/>
          <w:numId w:val="120"/>
        </w:numPr>
        <w:rPr>
          <w:rFonts w:ascii="Arial" w:hAnsi="Arial" w:cs="Arial"/>
          <w:sz w:val="28"/>
          <w:szCs w:val="28"/>
          <w:rtl/>
        </w:rPr>
      </w:pPr>
      <w:r w:rsidRPr="00132F45">
        <w:rPr>
          <w:rFonts w:ascii="Arial" w:hAnsi="Arial" w:cs="Arial"/>
          <w:b/>
          <w:bCs/>
          <w:sz w:val="28"/>
          <w:szCs w:val="28"/>
          <w:rtl/>
        </w:rPr>
        <w:t>المرحلة الأولى (الستينات والسبعينات): نجاح المشروع وفق المثلث الحديدي</w:t>
      </w:r>
    </w:p>
    <w:p w14:paraId="00023362" w14:textId="77777777" w:rsidR="00762E87" w:rsidRPr="00132F45" w:rsidRDefault="00762E87" w:rsidP="00762E87">
      <w:pPr>
        <w:rPr>
          <w:rFonts w:ascii="Arial" w:hAnsi="Arial" w:cs="Arial"/>
        </w:rPr>
      </w:pPr>
      <w:r w:rsidRPr="00132F45">
        <w:rPr>
          <w:rFonts w:ascii="Arial" w:hAnsi="Arial" w:cs="Arial"/>
          <w:rtl/>
        </w:rPr>
        <w:t>في هذه المرحلة، كان يُنظر إلى نجاح المشروع من خلال ثلاثة معايير أساسية تعرف بـ "المثلث الحديدي</w:t>
      </w:r>
      <w:r w:rsidRPr="00132F45">
        <w:rPr>
          <w:rFonts w:ascii="Arial" w:hAnsi="Arial" w:cs="Arial"/>
        </w:rPr>
        <w:t>":</w:t>
      </w:r>
    </w:p>
    <w:p w14:paraId="6F79E641" w14:textId="77777777" w:rsidR="00762E87" w:rsidRPr="00132F45" w:rsidRDefault="00762E87" w:rsidP="00762E87">
      <w:pPr>
        <w:pStyle w:val="a6"/>
        <w:numPr>
          <w:ilvl w:val="0"/>
          <w:numId w:val="121"/>
        </w:numPr>
        <w:rPr>
          <w:rFonts w:ascii="Arial" w:hAnsi="Arial" w:cs="Arial"/>
        </w:rPr>
      </w:pPr>
      <w:r w:rsidRPr="00132F45">
        <w:rPr>
          <w:rFonts w:ascii="Arial" w:hAnsi="Arial" w:cs="Arial"/>
          <w:b/>
          <w:bCs/>
          <w:rtl/>
        </w:rPr>
        <w:t>الوقت</w:t>
      </w:r>
      <w:r w:rsidRPr="00132F45">
        <w:rPr>
          <w:rFonts w:ascii="Arial" w:hAnsi="Arial" w:cs="Arial"/>
          <w:b/>
          <w:bCs/>
        </w:rPr>
        <w:t>:</w:t>
      </w:r>
      <w:r w:rsidRPr="00132F45">
        <w:rPr>
          <w:rFonts w:ascii="Arial" w:hAnsi="Arial" w:cs="Arial"/>
        </w:rPr>
        <w:t> </w:t>
      </w:r>
      <w:r w:rsidRPr="00132F45">
        <w:rPr>
          <w:rFonts w:ascii="Arial" w:hAnsi="Arial" w:cs="Arial"/>
          <w:rtl/>
        </w:rPr>
        <w:t>إنجاز المشروع في الموعد المحدد</w:t>
      </w:r>
      <w:r w:rsidRPr="00132F45">
        <w:rPr>
          <w:rFonts w:ascii="Arial" w:hAnsi="Arial" w:cs="Arial"/>
        </w:rPr>
        <w:t>.</w:t>
      </w:r>
    </w:p>
    <w:p w14:paraId="32833989" w14:textId="77777777" w:rsidR="00762E87" w:rsidRPr="00132F45" w:rsidRDefault="00762E87" w:rsidP="00762E87">
      <w:pPr>
        <w:pStyle w:val="a6"/>
        <w:numPr>
          <w:ilvl w:val="0"/>
          <w:numId w:val="121"/>
        </w:numPr>
        <w:rPr>
          <w:rFonts w:ascii="Arial" w:hAnsi="Arial" w:cs="Arial"/>
        </w:rPr>
      </w:pPr>
      <w:r w:rsidRPr="00132F45">
        <w:rPr>
          <w:rFonts w:ascii="Arial" w:hAnsi="Arial" w:cs="Arial"/>
          <w:b/>
          <w:bCs/>
          <w:rtl/>
        </w:rPr>
        <w:t>التكلفة</w:t>
      </w:r>
      <w:r w:rsidRPr="00132F45">
        <w:rPr>
          <w:rFonts w:ascii="Arial" w:hAnsi="Arial" w:cs="Arial"/>
          <w:b/>
          <w:bCs/>
        </w:rPr>
        <w:t>:</w:t>
      </w:r>
      <w:r w:rsidRPr="00132F45">
        <w:rPr>
          <w:rFonts w:ascii="Arial" w:hAnsi="Arial" w:cs="Arial"/>
        </w:rPr>
        <w:t> </w:t>
      </w:r>
      <w:r w:rsidRPr="00132F45">
        <w:rPr>
          <w:rFonts w:ascii="Arial" w:hAnsi="Arial" w:cs="Arial"/>
          <w:rtl/>
        </w:rPr>
        <w:t>إنجاز المشروع ضمن الميزانية المخصصة</w:t>
      </w:r>
      <w:r w:rsidRPr="00132F45">
        <w:rPr>
          <w:rFonts w:ascii="Arial" w:hAnsi="Arial" w:cs="Arial"/>
        </w:rPr>
        <w:t>.</w:t>
      </w:r>
    </w:p>
    <w:p w14:paraId="6F431003" w14:textId="77777777" w:rsidR="00762E87" w:rsidRPr="00132F45" w:rsidRDefault="00762E87" w:rsidP="00762E87">
      <w:pPr>
        <w:pStyle w:val="a6"/>
        <w:numPr>
          <w:ilvl w:val="0"/>
          <w:numId w:val="121"/>
        </w:numPr>
        <w:rPr>
          <w:rFonts w:ascii="Arial" w:hAnsi="Arial" w:cs="Arial"/>
        </w:rPr>
      </w:pPr>
      <w:r w:rsidRPr="00132F45">
        <w:rPr>
          <w:rFonts w:ascii="Arial" w:hAnsi="Arial" w:cs="Arial"/>
          <w:b/>
          <w:bCs/>
          <w:rtl/>
        </w:rPr>
        <w:t>الجودة/الأداء</w:t>
      </w:r>
      <w:r w:rsidRPr="00132F45">
        <w:rPr>
          <w:rFonts w:ascii="Arial" w:hAnsi="Arial" w:cs="Arial"/>
          <w:b/>
          <w:bCs/>
        </w:rPr>
        <w:t>:</w:t>
      </w:r>
      <w:r w:rsidRPr="00132F45">
        <w:rPr>
          <w:rFonts w:ascii="Arial" w:hAnsi="Arial" w:cs="Arial"/>
        </w:rPr>
        <w:t> </w:t>
      </w:r>
      <w:r w:rsidRPr="00132F45">
        <w:rPr>
          <w:rFonts w:ascii="Arial" w:hAnsi="Arial" w:cs="Arial"/>
          <w:rtl/>
        </w:rPr>
        <w:t>تحقيق المواصفات والمتطلبات الفنية</w:t>
      </w:r>
      <w:r w:rsidRPr="00132F45">
        <w:rPr>
          <w:rFonts w:ascii="Arial" w:hAnsi="Arial" w:cs="Arial"/>
        </w:rPr>
        <w:t>.</w:t>
      </w:r>
    </w:p>
    <w:p w14:paraId="7ACA3BB9" w14:textId="77777777" w:rsidR="00762E87" w:rsidRPr="00132F45" w:rsidRDefault="00762E87" w:rsidP="00762E87">
      <w:pPr>
        <w:rPr>
          <w:rFonts w:ascii="Arial" w:hAnsi="Arial" w:cs="Arial"/>
          <w:rtl/>
        </w:rPr>
      </w:pPr>
      <w:r w:rsidRPr="00132F45">
        <w:rPr>
          <w:rFonts w:ascii="Arial" w:hAnsi="Arial" w:cs="Arial"/>
          <w:rtl/>
        </w:rPr>
        <w:t>وقد انتقد الباحثون هذا المفهوم لكونه ضيقاً ولا يعكس تعقيدات المشاريع الحديثة، حيث أن مشروعاً قد ينجز في الوقت والميزانية ولكن لا يحقق رضا العميل أو لا يحقق الأهداف الاستراتيجية للمنظمة</w:t>
      </w:r>
      <w:r w:rsidRPr="00132F45">
        <w:rPr>
          <w:rFonts w:ascii="Arial" w:hAnsi="Arial" w:cs="Arial"/>
        </w:rPr>
        <w:t xml:space="preserve"> (Atkinson, 1999)</w:t>
      </w:r>
    </w:p>
    <w:p w14:paraId="3B621321" w14:textId="77777777" w:rsidR="00762E87" w:rsidRPr="00132F45" w:rsidRDefault="00762E87" w:rsidP="00762E87">
      <w:pPr>
        <w:rPr>
          <w:rFonts w:ascii="Arial" w:hAnsi="Arial" w:cs="Arial"/>
          <w:rtl/>
        </w:rPr>
      </w:pPr>
    </w:p>
    <w:p w14:paraId="3C84BA9F" w14:textId="77777777" w:rsidR="00762E87" w:rsidRPr="00132F45" w:rsidRDefault="00762E87" w:rsidP="00762E87">
      <w:pPr>
        <w:rPr>
          <w:rFonts w:ascii="Arial" w:hAnsi="Arial" w:cs="Arial"/>
          <w:rtl/>
        </w:rPr>
      </w:pPr>
    </w:p>
    <w:p w14:paraId="4AF8333D" w14:textId="77777777" w:rsidR="00762E87" w:rsidRPr="00132F45" w:rsidRDefault="00762E87" w:rsidP="00762E87">
      <w:pPr>
        <w:rPr>
          <w:rFonts w:ascii="Arial" w:hAnsi="Arial" w:cs="Arial"/>
          <w:rtl/>
        </w:rPr>
      </w:pPr>
    </w:p>
    <w:p w14:paraId="2ED27DF5" w14:textId="77777777" w:rsidR="00762E87" w:rsidRPr="00132F45" w:rsidRDefault="00762E87" w:rsidP="00762E87">
      <w:pPr>
        <w:rPr>
          <w:rFonts w:ascii="Arial" w:hAnsi="Arial" w:cs="Arial"/>
          <w:rtl/>
        </w:rPr>
      </w:pPr>
    </w:p>
    <w:p w14:paraId="5C36EED4" w14:textId="77777777" w:rsidR="00762E87" w:rsidRPr="00132F45" w:rsidRDefault="00762E87" w:rsidP="00762E87">
      <w:pPr>
        <w:pStyle w:val="a6"/>
        <w:numPr>
          <w:ilvl w:val="0"/>
          <w:numId w:val="120"/>
        </w:numPr>
        <w:rPr>
          <w:rFonts w:ascii="Arial" w:hAnsi="Arial" w:cs="Arial"/>
          <w:sz w:val="28"/>
          <w:szCs w:val="28"/>
        </w:rPr>
      </w:pPr>
      <w:r w:rsidRPr="00132F45">
        <w:rPr>
          <w:rFonts w:ascii="Arial" w:hAnsi="Arial" w:cs="Arial"/>
          <w:b/>
          <w:bCs/>
          <w:sz w:val="28"/>
          <w:szCs w:val="28"/>
          <w:rtl/>
        </w:rPr>
        <w:lastRenderedPageBreak/>
        <w:t>المرحلة الثانية (الثمانينات والتسعينات): إضافة معايير جديدة</w:t>
      </w:r>
      <w:r w:rsidRPr="00132F45">
        <w:rPr>
          <w:rFonts w:ascii="Arial" w:hAnsi="Arial" w:cs="Arial"/>
          <w:sz w:val="28"/>
          <w:szCs w:val="28"/>
          <w:rtl/>
        </w:rPr>
        <w:t xml:space="preserve"> </w:t>
      </w:r>
      <w:r w:rsidRPr="00132F45">
        <w:rPr>
          <w:rFonts w:ascii="Arial" w:hAnsi="Arial" w:cs="Arial"/>
          <w:b/>
          <w:bCs/>
          <w:sz w:val="28"/>
          <w:szCs w:val="28"/>
          <w:rtl/>
        </w:rPr>
        <w:t>في هذه المرحلة، أضيفت معايير جديدة لمفهوم نجاح المشروع، من أبرزها</w:t>
      </w:r>
      <w:r w:rsidRPr="00132F45">
        <w:rPr>
          <w:rFonts w:ascii="Arial" w:hAnsi="Arial" w:cs="Arial"/>
          <w:b/>
          <w:bCs/>
          <w:sz w:val="28"/>
          <w:szCs w:val="28"/>
        </w:rPr>
        <w:t>:</w:t>
      </w:r>
    </w:p>
    <w:p w14:paraId="42751827" w14:textId="77777777" w:rsidR="00762E87" w:rsidRPr="00132F45" w:rsidRDefault="00762E87" w:rsidP="00762E87">
      <w:pPr>
        <w:pStyle w:val="a6"/>
        <w:numPr>
          <w:ilvl w:val="0"/>
          <w:numId w:val="122"/>
        </w:numPr>
        <w:rPr>
          <w:rFonts w:ascii="Arial" w:hAnsi="Arial" w:cs="Arial"/>
        </w:rPr>
      </w:pPr>
      <w:r w:rsidRPr="00132F45">
        <w:rPr>
          <w:rFonts w:ascii="Arial" w:hAnsi="Arial" w:cs="Arial"/>
          <w:b/>
          <w:bCs/>
          <w:rtl/>
        </w:rPr>
        <w:t>رضا العميل</w:t>
      </w:r>
      <w:r w:rsidRPr="00132F45">
        <w:rPr>
          <w:rFonts w:ascii="Arial" w:hAnsi="Arial" w:cs="Arial"/>
          <w:b/>
          <w:bCs/>
        </w:rPr>
        <w:t>:</w:t>
      </w:r>
      <w:r w:rsidRPr="00132F45">
        <w:rPr>
          <w:rFonts w:ascii="Arial" w:hAnsi="Arial" w:cs="Arial"/>
        </w:rPr>
        <w:t> </w:t>
      </w:r>
      <w:r w:rsidRPr="00132F45">
        <w:rPr>
          <w:rFonts w:ascii="Arial" w:hAnsi="Arial" w:cs="Arial"/>
          <w:rtl/>
        </w:rPr>
        <w:t>مدى تحقيق المشروع لتوقعات العميل</w:t>
      </w:r>
      <w:r w:rsidRPr="00132F45">
        <w:rPr>
          <w:rFonts w:ascii="Arial" w:hAnsi="Arial" w:cs="Arial"/>
        </w:rPr>
        <w:t>.</w:t>
      </w:r>
    </w:p>
    <w:p w14:paraId="212C618B" w14:textId="77777777" w:rsidR="00762E87" w:rsidRPr="00132F45" w:rsidRDefault="00762E87" w:rsidP="00762E87">
      <w:pPr>
        <w:pStyle w:val="a6"/>
        <w:numPr>
          <w:ilvl w:val="0"/>
          <w:numId w:val="122"/>
        </w:numPr>
        <w:rPr>
          <w:rFonts w:ascii="Arial" w:hAnsi="Arial" w:cs="Arial"/>
        </w:rPr>
      </w:pPr>
      <w:r w:rsidRPr="00132F45">
        <w:rPr>
          <w:rFonts w:ascii="Arial" w:hAnsi="Arial" w:cs="Arial"/>
          <w:b/>
          <w:bCs/>
          <w:rtl/>
        </w:rPr>
        <w:t>رضا أصحاب المصلحة</w:t>
      </w:r>
      <w:r w:rsidRPr="00132F45">
        <w:rPr>
          <w:rFonts w:ascii="Arial" w:hAnsi="Arial" w:cs="Arial"/>
          <w:b/>
          <w:bCs/>
        </w:rPr>
        <w:t>:</w:t>
      </w:r>
      <w:r w:rsidRPr="00132F45">
        <w:rPr>
          <w:rFonts w:ascii="Arial" w:hAnsi="Arial" w:cs="Arial"/>
        </w:rPr>
        <w:t> </w:t>
      </w:r>
      <w:r w:rsidRPr="00132F45">
        <w:rPr>
          <w:rFonts w:ascii="Arial" w:hAnsi="Arial" w:cs="Arial"/>
          <w:rtl/>
        </w:rPr>
        <w:t>مدى رضا جميع الأطراف المعنية</w:t>
      </w:r>
      <w:r w:rsidRPr="00132F45">
        <w:rPr>
          <w:rFonts w:ascii="Arial" w:hAnsi="Arial" w:cs="Arial"/>
        </w:rPr>
        <w:t>.</w:t>
      </w:r>
    </w:p>
    <w:p w14:paraId="3EA6CF03" w14:textId="77777777" w:rsidR="00762E87" w:rsidRPr="00132F45" w:rsidRDefault="00762E87" w:rsidP="00762E87">
      <w:pPr>
        <w:pStyle w:val="a6"/>
        <w:numPr>
          <w:ilvl w:val="0"/>
          <w:numId w:val="122"/>
        </w:numPr>
        <w:rPr>
          <w:rFonts w:ascii="Arial" w:hAnsi="Arial" w:cs="Arial"/>
        </w:rPr>
      </w:pPr>
      <w:r w:rsidRPr="00132F45">
        <w:rPr>
          <w:rFonts w:ascii="Arial" w:hAnsi="Arial" w:cs="Arial"/>
          <w:b/>
          <w:bCs/>
          <w:rtl/>
        </w:rPr>
        <w:t>السلامة</w:t>
      </w:r>
      <w:r w:rsidRPr="00132F45">
        <w:rPr>
          <w:rFonts w:ascii="Arial" w:hAnsi="Arial" w:cs="Arial"/>
          <w:b/>
          <w:bCs/>
        </w:rPr>
        <w:t>:</w:t>
      </w:r>
      <w:r w:rsidRPr="00132F45">
        <w:rPr>
          <w:rFonts w:ascii="Arial" w:hAnsi="Arial" w:cs="Arial"/>
        </w:rPr>
        <w:t> </w:t>
      </w:r>
      <w:r w:rsidRPr="00132F45">
        <w:rPr>
          <w:rFonts w:ascii="Arial" w:hAnsi="Arial" w:cs="Arial"/>
          <w:rtl/>
        </w:rPr>
        <w:t>عدم وقوع حوادث أو إصابات أثناء تنفيذ المشروع</w:t>
      </w:r>
      <w:r w:rsidRPr="00132F45">
        <w:rPr>
          <w:rFonts w:ascii="Arial" w:hAnsi="Arial" w:cs="Arial"/>
        </w:rPr>
        <w:t>.</w:t>
      </w:r>
    </w:p>
    <w:p w14:paraId="206084CD" w14:textId="77777777" w:rsidR="00762E87" w:rsidRPr="00132F45" w:rsidRDefault="00762E87" w:rsidP="00762E87">
      <w:pPr>
        <w:pStyle w:val="a6"/>
        <w:numPr>
          <w:ilvl w:val="0"/>
          <w:numId w:val="122"/>
        </w:numPr>
        <w:rPr>
          <w:rFonts w:ascii="Arial" w:hAnsi="Arial" w:cs="Arial"/>
        </w:rPr>
      </w:pPr>
      <w:r w:rsidRPr="00132F45">
        <w:rPr>
          <w:rFonts w:ascii="Arial" w:hAnsi="Arial" w:cs="Arial"/>
          <w:b/>
          <w:bCs/>
          <w:rtl/>
        </w:rPr>
        <w:t>الفعالية</w:t>
      </w:r>
      <w:r w:rsidRPr="00132F45">
        <w:rPr>
          <w:rFonts w:ascii="Arial" w:hAnsi="Arial" w:cs="Arial"/>
          <w:b/>
          <w:bCs/>
        </w:rPr>
        <w:t>:</w:t>
      </w:r>
      <w:r w:rsidRPr="00132F45">
        <w:rPr>
          <w:rFonts w:ascii="Arial" w:hAnsi="Arial" w:cs="Arial"/>
        </w:rPr>
        <w:t> </w:t>
      </w:r>
      <w:r w:rsidRPr="00132F45">
        <w:rPr>
          <w:rFonts w:ascii="Arial" w:hAnsi="Arial" w:cs="Arial"/>
          <w:rtl/>
        </w:rPr>
        <w:t>مدى تحقيق المشروع لأهدافه الاستراتيجية</w:t>
      </w:r>
      <w:r w:rsidRPr="00132F45">
        <w:rPr>
          <w:rFonts w:ascii="Arial" w:hAnsi="Arial" w:cs="Arial"/>
        </w:rPr>
        <w:t>.</w:t>
      </w:r>
    </w:p>
    <w:p w14:paraId="31D376BA" w14:textId="77777777" w:rsidR="00762E87" w:rsidRPr="00132F45" w:rsidRDefault="00762E87" w:rsidP="00762E87">
      <w:pPr>
        <w:rPr>
          <w:rFonts w:ascii="Arial" w:hAnsi="Arial" w:cs="Arial"/>
        </w:rPr>
      </w:pPr>
      <w:r w:rsidRPr="00132F45">
        <w:rPr>
          <w:rFonts w:ascii="Arial" w:hAnsi="Arial" w:cs="Arial"/>
          <w:rtl/>
        </w:rPr>
        <w:t>كما ظهرت دراسات بينت أن مفهوم النجاح يختلف باختلاف منظور الأطراف المعنية. فما يعتبره مدير المشروع نجاحاً قد يختلف عما يعتبره العميل أو المقاول نجاحاً</w:t>
      </w:r>
      <w:r w:rsidRPr="00132F45">
        <w:rPr>
          <w:rFonts w:ascii="Arial" w:hAnsi="Arial" w:cs="Arial"/>
        </w:rPr>
        <w:t xml:space="preserve"> (Davis, 2017).</w:t>
      </w:r>
    </w:p>
    <w:p w14:paraId="187E97A3" w14:textId="77777777" w:rsidR="00762E87" w:rsidRPr="00132F45" w:rsidRDefault="00762E87" w:rsidP="00762E87">
      <w:pPr>
        <w:pStyle w:val="a6"/>
        <w:numPr>
          <w:ilvl w:val="0"/>
          <w:numId w:val="120"/>
        </w:numPr>
        <w:rPr>
          <w:rFonts w:ascii="Arial" w:hAnsi="Arial" w:cs="Arial"/>
          <w:sz w:val="28"/>
          <w:szCs w:val="28"/>
        </w:rPr>
      </w:pPr>
      <w:r w:rsidRPr="00132F45">
        <w:rPr>
          <w:rFonts w:ascii="Arial" w:hAnsi="Arial" w:cs="Arial"/>
          <w:b/>
          <w:bCs/>
          <w:sz w:val="28"/>
          <w:szCs w:val="28"/>
          <w:rtl/>
        </w:rPr>
        <w:t>المرحلة الثالثة (الألفية الجديدة): النظرة الشاملة والمتوازنة</w:t>
      </w:r>
    </w:p>
    <w:p w14:paraId="4B8C086E" w14:textId="77777777" w:rsidR="00762E87" w:rsidRPr="00132F45" w:rsidRDefault="00762E87" w:rsidP="00762E87">
      <w:pPr>
        <w:rPr>
          <w:rFonts w:ascii="Arial" w:hAnsi="Arial" w:cs="Arial"/>
        </w:rPr>
      </w:pPr>
      <w:r w:rsidRPr="00132F45">
        <w:rPr>
          <w:rFonts w:ascii="Arial" w:hAnsi="Arial" w:cs="Arial"/>
          <w:rtl/>
        </w:rPr>
        <w:t>في هذه المرحلة، ظهرت نماذج أكثر شمولية لنجاح المشروع، مثل</w:t>
      </w:r>
      <w:r w:rsidRPr="00132F45">
        <w:rPr>
          <w:rFonts w:ascii="Arial" w:hAnsi="Arial" w:cs="Arial"/>
        </w:rPr>
        <w:t>:</w:t>
      </w:r>
    </w:p>
    <w:p w14:paraId="562C30FC" w14:textId="77777777" w:rsidR="00762E87" w:rsidRPr="00132F45" w:rsidRDefault="00762E87" w:rsidP="00762E87">
      <w:pPr>
        <w:pStyle w:val="a6"/>
        <w:numPr>
          <w:ilvl w:val="0"/>
          <w:numId w:val="123"/>
        </w:numPr>
        <w:rPr>
          <w:rFonts w:ascii="Arial" w:hAnsi="Arial" w:cs="Arial"/>
        </w:rPr>
      </w:pPr>
      <w:r w:rsidRPr="00132F45">
        <w:rPr>
          <w:rFonts w:ascii="Arial" w:hAnsi="Arial" w:cs="Arial"/>
          <w:b/>
          <w:bCs/>
          <w:rtl/>
        </w:rPr>
        <w:t>نموذج البطاقة المتوازنة للمشروع</w:t>
      </w:r>
      <w:r w:rsidRPr="00132F45">
        <w:rPr>
          <w:rFonts w:ascii="Arial" w:hAnsi="Arial" w:cs="Arial"/>
          <w:b/>
          <w:bCs/>
        </w:rPr>
        <w:t xml:space="preserve"> (Project Balanced Scorecard):</w:t>
      </w:r>
      <w:r w:rsidRPr="00132F45">
        <w:rPr>
          <w:rFonts w:ascii="Arial" w:hAnsi="Arial" w:cs="Arial"/>
        </w:rPr>
        <w:t> </w:t>
      </w:r>
      <w:r w:rsidRPr="00132F45">
        <w:rPr>
          <w:rFonts w:ascii="Arial" w:hAnsi="Arial" w:cs="Arial"/>
          <w:rtl/>
        </w:rPr>
        <w:t>الذي يقيس نجاح المشروع من أربع منظومات: المالية، العملاء، العمليات الداخلية، والتعلم والنمو</w:t>
      </w:r>
      <w:r w:rsidRPr="00132F45">
        <w:rPr>
          <w:rFonts w:ascii="Arial" w:hAnsi="Arial" w:cs="Arial"/>
        </w:rPr>
        <w:t>.</w:t>
      </w:r>
    </w:p>
    <w:p w14:paraId="78602942" w14:textId="77777777" w:rsidR="00762E87" w:rsidRPr="00132F45" w:rsidRDefault="00762E87" w:rsidP="00762E87">
      <w:pPr>
        <w:pStyle w:val="a6"/>
        <w:numPr>
          <w:ilvl w:val="0"/>
          <w:numId w:val="123"/>
        </w:numPr>
        <w:rPr>
          <w:rFonts w:ascii="Arial" w:hAnsi="Arial" w:cs="Arial"/>
        </w:rPr>
      </w:pPr>
      <w:r w:rsidRPr="00132F45">
        <w:rPr>
          <w:rFonts w:ascii="Arial" w:hAnsi="Arial" w:cs="Arial"/>
          <w:b/>
          <w:bCs/>
          <w:rtl/>
        </w:rPr>
        <w:t>نموذج المعايير المتعددة</w:t>
      </w:r>
      <w:r w:rsidRPr="00132F45">
        <w:rPr>
          <w:rFonts w:ascii="Arial" w:hAnsi="Arial" w:cs="Arial"/>
          <w:b/>
          <w:bCs/>
        </w:rPr>
        <w:t xml:space="preserve"> (Multi-Criteria Model):</w:t>
      </w:r>
      <w:r w:rsidRPr="00132F45">
        <w:rPr>
          <w:rFonts w:ascii="Arial" w:hAnsi="Arial" w:cs="Arial"/>
        </w:rPr>
        <w:t> </w:t>
      </w:r>
      <w:r w:rsidRPr="00132F45">
        <w:rPr>
          <w:rFonts w:ascii="Arial" w:hAnsi="Arial" w:cs="Arial"/>
          <w:rtl/>
        </w:rPr>
        <w:t>الذي يأخذ في الاعتبار وجهات نظر مختلف أصحاب المصلحة</w:t>
      </w:r>
      <w:r w:rsidRPr="00132F45">
        <w:rPr>
          <w:rFonts w:ascii="Arial" w:hAnsi="Arial" w:cs="Arial"/>
        </w:rPr>
        <w:t>.</w:t>
      </w:r>
    </w:p>
    <w:p w14:paraId="1C1BB088" w14:textId="77777777" w:rsidR="00762E87" w:rsidRPr="00132F45" w:rsidRDefault="00762E87" w:rsidP="00762E87">
      <w:pPr>
        <w:rPr>
          <w:rFonts w:ascii="Arial" w:hAnsi="Arial" w:cs="Arial"/>
        </w:rPr>
      </w:pPr>
      <w:r w:rsidRPr="00132F45">
        <w:rPr>
          <w:rFonts w:ascii="Arial" w:hAnsi="Arial" w:cs="Arial"/>
          <w:rtl/>
        </w:rPr>
        <w:t>كما ظهر مفهوم "نجاح المشروع" مقابل "نجاح إدارة المشروع"، حيث يشير نجاح إدارة المشروع إلى كفاءة العمليات (الوقت والتكلفة)، بينما يشير نجاح المشروع إلى تحقيق الأهداف الاستراتيجية والمنافع المرجوة</w:t>
      </w:r>
      <w:r w:rsidRPr="00132F45">
        <w:rPr>
          <w:rFonts w:ascii="Arial" w:hAnsi="Arial" w:cs="Arial"/>
        </w:rPr>
        <w:t xml:space="preserve"> (Cooke-Davies, 2002)</w:t>
      </w:r>
    </w:p>
    <w:p w14:paraId="6D500614" w14:textId="77777777" w:rsidR="00762E87" w:rsidRPr="00132F45" w:rsidRDefault="00762E87" w:rsidP="00762E87">
      <w:pPr>
        <w:pStyle w:val="a6"/>
        <w:numPr>
          <w:ilvl w:val="0"/>
          <w:numId w:val="120"/>
        </w:numPr>
        <w:rPr>
          <w:rFonts w:ascii="Arial" w:hAnsi="Arial" w:cs="Arial"/>
          <w:sz w:val="28"/>
          <w:szCs w:val="28"/>
        </w:rPr>
      </w:pPr>
      <w:r w:rsidRPr="00132F45">
        <w:rPr>
          <w:rFonts w:ascii="Arial" w:hAnsi="Arial" w:cs="Arial"/>
          <w:b/>
          <w:bCs/>
          <w:sz w:val="28"/>
          <w:szCs w:val="28"/>
          <w:rtl/>
        </w:rPr>
        <w:t>المرحلة الرابعة (العقد الحالي): الاستدامة والأثر طويل المدى</w:t>
      </w:r>
    </w:p>
    <w:p w14:paraId="320621B5" w14:textId="77777777" w:rsidR="00762E87" w:rsidRPr="00132F45" w:rsidRDefault="00762E87" w:rsidP="00762E87">
      <w:pPr>
        <w:rPr>
          <w:rFonts w:ascii="Arial" w:hAnsi="Arial" w:cs="Arial"/>
        </w:rPr>
      </w:pPr>
      <w:r w:rsidRPr="00132F45">
        <w:rPr>
          <w:rFonts w:ascii="Arial" w:hAnsi="Arial" w:cs="Arial"/>
          <w:rtl/>
        </w:rPr>
        <w:t>في العقد الحالي، اتسع مفهوم نجاح المشروع ليشمل أبعاداً جديدة مثل</w:t>
      </w:r>
      <w:r w:rsidRPr="00132F45">
        <w:rPr>
          <w:rFonts w:ascii="Arial" w:hAnsi="Arial" w:cs="Arial"/>
        </w:rPr>
        <w:t>:</w:t>
      </w:r>
    </w:p>
    <w:p w14:paraId="3047DAB9" w14:textId="77777777" w:rsidR="00762E87" w:rsidRPr="00132F45" w:rsidRDefault="00762E87" w:rsidP="00762E87">
      <w:pPr>
        <w:pStyle w:val="a6"/>
        <w:numPr>
          <w:ilvl w:val="0"/>
          <w:numId w:val="124"/>
        </w:numPr>
        <w:rPr>
          <w:rFonts w:ascii="Arial" w:hAnsi="Arial" w:cs="Arial"/>
        </w:rPr>
      </w:pPr>
      <w:proofErr w:type="gramStart"/>
      <w:r w:rsidRPr="00132F45">
        <w:rPr>
          <w:rFonts w:ascii="Arial" w:hAnsi="Arial" w:cs="Arial"/>
          <w:b/>
          <w:bCs/>
          <w:rtl/>
        </w:rPr>
        <w:t>الاستدامة</w:t>
      </w:r>
      <w:r w:rsidRPr="00132F45">
        <w:rPr>
          <w:rFonts w:ascii="Arial" w:hAnsi="Arial" w:cs="Arial"/>
          <w:b/>
          <w:bCs/>
        </w:rPr>
        <w:t xml:space="preserve"> </w:t>
      </w:r>
      <w:r w:rsidRPr="00132F45">
        <w:rPr>
          <w:rFonts w:ascii="Arial" w:hAnsi="Arial" w:cs="Arial"/>
          <w:b/>
          <w:bCs/>
          <w:rtl/>
        </w:rPr>
        <w:t>:</w:t>
      </w:r>
      <w:proofErr w:type="gramEnd"/>
      <w:r w:rsidRPr="00132F45">
        <w:rPr>
          <w:rFonts w:ascii="Arial" w:hAnsi="Arial" w:cs="Arial"/>
          <w:b/>
          <w:bCs/>
          <w:rtl/>
        </w:rPr>
        <w:t xml:space="preserve"> </w:t>
      </w:r>
      <w:r w:rsidRPr="00132F45">
        <w:rPr>
          <w:rFonts w:ascii="Arial" w:hAnsi="Arial" w:cs="Arial"/>
          <w:rtl/>
        </w:rPr>
        <w:t>مدى مراعاة المشروع للجوانب البيئية والاجتماعية</w:t>
      </w:r>
      <w:r w:rsidRPr="00132F45">
        <w:rPr>
          <w:rFonts w:ascii="Arial" w:hAnsi="Arial" w:cs="Arial"/>
        </w:rPr>
        <w:t>.</w:t>
      </w:r>
    </w:p>
    <w:p w14:paraId="4F9EA700" w14:textId="77777777" w:rsidR="00762E87" w:rsidRPr="00132F45" w:rsidRDefault="00762E87" w:rsidP="00762E87">
      <w:pPr>
        <w:pStyle w:val="a6"/>
        <w:numPr>
          <w:ilvl w:val="0"/>
          <w:numId w:val="124"/>
        </w:numPr>
        <w:rPr>
          <w:rFonts w:ascii="Arial" w:hAnsi="Arial" w:cs="Arial"/>
        </w:rPr>
      </w:pPr>
      <w:r w:rsidRPr="00132F45">
        <w:rPr>
          <w:rFonts w:ascii="Arial" w:hAnsi="Arial" w:cs="Arial"/>
          <w:b/>
          <w:bCs/>
          <w:rtl/>
        </w:rPr>
        <w:t xml:space="preserve">الأثر طويل </w:t>
      </w:r>
      <w:proofErr w:type="gramStart"/>
      <w:r w:rsidRPr="00132F45">
        <w:rPr>
          <w:rFonts w:ascii="Arial" w:hAnsi="Arial" w:cs="Arial"/>
          <w:b/>
          <w:bCs/>
          <w:rtl/>
        </w:rPr>
        <w:t>المدى</w:t>
      </w:r>
      <w:r w:rsidRPr="00132F45">
        <w:rPr>
          <w:rFonts w:ascii="Arial" w:hAnsi="Arial" w:cs="Arial"/>
          <w:b/>
          <w:bCs/>
        </w:rPr>
        <w:t xml:space="preserve"> </w:t>
      </w:r>
      <w:r w:rsidRPr="00132F45">
        <w:rPr>
          <w:rFonts w:ascii="Arial" w:hAnsi="Arial" w:cs="Arial"/>
          <w:b/>
          <w:bCs/>
          <w:rtl/>
        </w:rPr>
        <w:t>:</w:t>
      </w:r>
      <w:proofErr w:type="gramEnd"/>
      <w:r w:rsidRPr="00132F45">
        <w:rPr>
          <w:rFonts w:ascii="Arial" w:hAnsi="Arial" w:cs="Arial"/>
          <w:b/>
          <w:bCs/>
          <w:rtl/>
        </w:rPr>
        <w:t xml:space="preserve"> </w:t>
      </w:r>
      <w:r w:rsidRPr="00132F45">
        <w:rPr>
          <w:rFonts w:ascii="Arial" w:hAnsi="Arial" w:cs="Arial"/>
          <w:rtl/>
        </w:rPr>
        <w:t>مدى استمرار فوائد المشروع بعد انتهائه</w:t>
      </w:r>
      <w:r w:rsidRPr="00132F45">
        <w:rPr>
          <w:rFonts w:ascii="Arial" w:hAnsi="Arial" w:cs="Arial"/>
        </w:rPr>
        <w:t>.</w:t>
      </w:r>
    </w:p>
    <w:p w14:paraId="147982E5" w14:textId="77777777" w:rsidR="00762E87" w:rsidRPr="00132F45" w:rsidRDefault="00762E87" w:rsidP="00762E87">
      <w:pPr>
        <w:pStyle w:val="a6"/>
        <w:numPr>
          <w:ilvl w:val="0"/>
          <w:numId w:val="124"/>
        </w:numPr>
        <w:rPr>
          <w:rFonts w:ascii="Arial" w:hAnsi="Arial" w:cs="Arial"/>
        </w:rPr>
      </w:pPr>
      <w:r w:rsidRPr="00132F45">
        <w:rPr>
          <w:rFonts w:ascii="Arial" w:hAnsi="Arial" w:cs="Arial"/>
          <w:b/>
          <w:bCs/>
          <w:rtl/>
        </w:rPr>
        <w:t>تطوير القدرات</w:t>
      </w:r>
      <w:r w:rsidRPr="00132F45">
        <w:rPr>
          <w:rFonts w:ascii="Arial" w:hAnsi="Arial" w:cs="Arial"/>
          <w:b/>
          <w:bCs/>
        </w:rPr>
        <w:t xml:space="preserve"> (Capacity Development):</w:t>
      </w:r>
      <w:r w:rsidRPr="00132F45">
        <w:rPr>
          <w:rFonts w:ascii="Arial" w:hAnsi="Arial" w:cs="Arial"/>
        </w:rPr>
        <w:t> </w:t>
      </w:r>
      <w:r w:rsidRPr="00132F45">
        <w:rPr>
          <w:rFonts w:ascii="Arial" w:hAnsi="Arial" w:cs="Arial"/>
          <w:rtl/>
        </w:rPr>
        <w:t>مدى مساهمة المشروع في تطوير مهارات وقدرات الفريق والمنظمة</w:t>
      </w:r>
      <w:r w:rsidRPr="00132F45">
        <w:rPr>
          <w:rFonts w:ascii="Arial" w:hAnsi="Arial" w:cs="Arial"/>
        </w:rPr>
        <w:t>.</w:t>
      </w:r>
    </w:p>
    <w:p w14:paraId="149F4125" w14:textId="77777777" w:rsidR="00762E87" w:rsidRPr="00132F45" w:rsidRDefault="00762E87" w:rsidP="00762E87">
      <w:pPr>
        <w:pStyle w:val="a6"/>
        <w:numPr>
          <w:ilvl w:val="0"/>
          <w:numId w:val="124"/>
        </w:numPr>
        <w:rPr>
          <w:rFonts w:ascii="Arial" w:hAnsi="Arial" w:cs="Arial"/>
        </w:rPr>
      </w:pPr>
      <w:r w:rsidRPr="00132F45">
        <w:rPr>
          <w:rFonts w:ascii="Arial" w:hAnsi="Arial" w:cs="Arial"/>
          <w:b/>
          <w:bCs/>
          <w:rtl/>
        </w:rPr>
        <w:t>الابتكار</w:t>
      </w:r>
      <w:r w:rsidRPr="00132F45">
        <w:rPr>
          <w:rFonts w:ascii="Arial" w:hAnsi="Arial" w:cs="Arial"/>
          <w:b/>
          <w:bCs/>
        </w:rPr>
        <w:t>:</w:t>
      </w:r>
      <w:r w:rsidRPr="00132F45">
        <w:rPr>
          <w:rFonts w:ascii="Arial" w:hAnsi="Arial" w:cs="Arial"/>
        </w:rPr>
        <w:t> </w:t>
      </w:r>
      <w:r w:rsidRPr="00132F45">
        <w:rPr>
          <w:rFonts w:ascii="Arial" w:hAnsi="Arial" w:cs="Arial"/>
          <w:rtl/>
        </w:rPr>
        <w:t>مدى تضمين المشروع لأفكار وحلول مبتكرة</w:t>
      </w:r>
      <w:r w:rsidRPr="00132F45">
        <w:rPr>
          <w:rFonts w:ascii="Arial" w:hAnsi="Arial" w:cs="Arial"/>
        </w:rPr>
        <w:t>.</w:t>
      </w:r>
    </w:p>
    <w:p w14:paraId="3C92D387" w14:textId="77777777" w:rsidR="00762E87" w:rsidRPr="00132F45" w:rsidRDefault="00762E87" w:rsidP="00762E87">
      <w:pPr>
        <w:pStyle w:val="a6"/>
        <w:ind w:left="1440"/>
        <w:rPr>
          <w:rFonts w:ascii="Arial" w:hAnsi="Arial" w:cs="Arial"/>
          <w:b/>
          <w:bCs/>
          <w:rtl/>
        </w:rPr>
      </w:pPr>
    </w:p>
    <w:p w14:paraId="67C9A686" w14:textId="77777777" w:rsidR="00762E87" w:rsidRPr="00132F45" w:rsidRDefault="00762E87" w:rsidP="00762E87">
      <w:pPr>
        <w:outlineLvl w:val="2"/>
        <w:rPr>
          <w:rFonts w:ascii="Arial" w:hAnsi="Arial" w:cs="Arial"/>
          <w:b/>
          <w:bCs/>
          <w:sz w:val="28"/>
          <w:szCs w:val="28"/>
        </w:rPr>
      </w:pPr>
      <w:bookmarkStart w:id="45" w:name="_Toc225495014"/>
      <w:r w:rsidRPr="00132F45">
        <w:rPr>
          <w:rFonts w:ascii="Arial" w:hAnsi="Arial" w:cs="Arial"/>
          <w:b/>
          <w:bCs/>
          <w:sz w:val="28"/>
          <w:szCs w:val="28"/>
        </w:rPr>
        <w:t>2.3.3</w:t>
      </w:r>
      <w:r w:rsidRPr="00132F45">
        <w:rPr>
          <w:rFonts w:ascii="Arial" w:hAnsi="Arial" w:cs="Arial"/>
          <w:b/>
          <w:bCs/>
          <w:sz w:val="28"/>
          <w:szCs w:val="28"/>
          <w:rtl/>
        </w:rPr>
        <w:t xml:space="preserve"> معايير نجاح المشاريع</w:t>
      </w:r>
      <w:bookmarkEnd w:id="45"/>
    </w:p>
    <w:p w14:paraId="3E0663A2" w14:textId="77777777" w:rsidR="00762E87" w:rsidRPr="00132F45" w:rsidRDefault="00762E87" w:rsidP="00762E87">
      <w:pPr>
        <w:rPr>
          <w:rFonts w:ascii="Arial" w:hAnsi="Arial" w:cs="Arial"/>
        </w:rPr>
      </w:pPr>
      <w:r w:rsidRPr="00132F45">
        <w:rPr>
          <w:rFonts w:ascii="Arial" w:hAnsi="Arial" w:cs="Arial"/>
          <w:rtl/>
        </w:rPr>
        <w:t xml:space="preserve">بناءً على مراجعة الأدبيات، </w:t>
      </w:r>
      <w:r w:rsidRPr="00132F45">
        <w:rPr>
          <w:rFonts w:ascii="Arial" w:hAnsi="Arial" w:cs="Arial"/>
          <w:b/>
          <w:bCs/>
          <w:rtl/>
        </w:rPr>
        <w:t>يمكن تحديد المعايير الرئيسية التالية لنجاح المشاريع</w:t>
      </w:r>
      <w:r w:rsidRPr="00132F45">
        <w:rPr>
          <w:rFonts w:ascii="Arial" w:hAnsi="Arial" w:cs="Arial"/>
          <w:b/>
          <w:bCs/>
        </w:rPr>
        <w:t>:</w:t>
      </w:r>
    </w:p>
    <w:p w14:paraId="1629087C"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t>أولاً: معايير تقليدية</w:t>
      </w:r>
    </w:p>
    <w:p w14:paraId="3F372D3A" w14:textId="77777777" w:rsidR="00762E87" w:rsidRPr="00132F45" w:rsidRDefault="00762E87" w:rsidP="00762E87">
      <w:pPr>
        <w:pStyle w:val="a6"/>
        <w:numPr>
          <w:ilvl w:val="0"/>
          <w:numId w:val="134"/>
        </w:numPr>
        <w:rPr>
          <w:rFonts w:ascii="Arial" w:hAnsi="Arial" w:cs="Arial"/>
          <w:b/>
          <w:bCs/>
        </w:rPr>
      </w:pPr>
      <w:r w:rsidRPr="00132F45">
        <w:rPr>
          <w:rFonts w:ascii="Arial" w:hAnsi="Arial" w:cs="Arial"/>
          <w:b/>
          <w:bCs/>
          <w:rtl/>
        </w:rPr>
        <w:t>الالتزام بالجدول الزمني</w:t>
      </w:r>
      <w:r w:rsidRPr="00132F45">
        <w:rPr>
          <w:rFonts w:ascii="Arial" w:hAnsi="Arial" w:cs="Arial"/>
          <w:b/>
          <w:bCs/>
        </w:rPr>
        <w:t>:</w:t>
      </w:r>
    </w:p>
    <w:p w14:paraId="42CEDC0B" w14:textId="77777777" w:rsidR="00762E87" w:rsidRPr="00132F45" w:rsidRDefault="00762E87" w:rsidP="00762E87">
      <w:pPr>
        <w:numPr>
          <w:ilvl w:val="0"/>
          <w:numId w:val="27"/>
        </w:numPr>
        <w:rPr>
          <w:rFonts w:ascii="Arial" w:hAnsi="Arial" w:cs="Arial"/>
        </w:rPr>
      </w:pPr>
      <w:r w:rsidRPr="00132F45">
        <w:rPr>
          <w:rFonts w:ascii="Arial" w:hAnsi="Arial" w:cs="Arial"/>
          <w:rtl/>
        </w:rPr>
        <w:t>إنجاز المشروع في الوقت المحدد أو قبله</w:t>
      </w:r>
      <w:r w:rsidRPr="00132F45">
        <w:rPr>
          <w:rFonts w:ascii="Arial" w:hAnsi="Arial" w:cs="Arial"/>
        </w:rPr>
        <w:t>.</w:t>
      </w:r>
    </w:p>
    <w:p w14:paraId="14DC60E6" w14:textId="77777777" w:rsidR="00762E87" w:rsidRPr="00132F45" w:rsidRDefault="00762E87" w:rsidP="00762E87">
      <w:pPr>
        <w:numPr>
          <w:ilvl w:val="0"/>
          <w:numId w:val="27"/>
        </w:numPr>
        <w:rPr>
          <w:rFonts w:ascii="Arial" w:hAnsi="Arial" w:cs="Arial"/>
        </w:rPr>
      </w:pPr>
      <w:r w:rsidRPr="00132F45">
        <w:rPr>
          <w:rFonts w:ascii="Arial" w:hAnsi="Arial" w:cs="Arial"/>
          <w:rtl/>
        </w:rPr>
        <w:t>الالتزام بالمواعيد النهائية للتسليم</w:t>
      </w:r>
      <w:r w:rsidRPr="00132F45">
        <w:rPr>
          <w:rFonts w:ascii="Arial" w:hAnsi="Arial" w:cs="Arial"/>
        </w:rPr>
        <w:t>.</w:t>
      </w:r>
    </w:p>
    <w:p w14:paraId="657E154B" w14:textId="77777777" w:rsidR="00762E87" w:rsidRPr="00132F45" w:rsidRDefault="00762E87" w:rsidP="00762E87">
      <w:pPr>
        <w:numPr>
          <w:ilvl w:val="0"/>
          <w:numId w:val="27"/>
        </w:numPr>
        <w:rPr>
          <w:rFonts w:ascii="Arial" w:hAnsi="Arial" w:cs="Arial"/>
        </w:rPr>
      </w:pPr>
      <w:r w:rsidRPr="00132F45">
        <w:rPr>
          <w:rFonts w:ascii="Arial" w:hAnsi="Arial" w:cs="Arial"/>
          <w:rtl/>
        </w:rPr>
        <w:t>عدم وجود تأخيرات كبيرة في مراحل المشروع</w:t>
      </w:r>
      <w:r w:rsidRPr="00132F45">
        <w:rPr>
          <w:rFonts w:ascii="Arial" w:hAnsi="Arial" w:cs="Arial"/>
        </w:rPr>
        <w:t>.</w:t>
      </w:r>
    </w:p>
    <w:p w14:paraId="3103D1DD" w14:textId="77777777" w:rsidR="00762E87" w:rsidRPr="00132F45" w:rsidRDefault="00762E87" w:rsidP="00762E87">
      <w:pPr>
        <w:numPr>
          <w:ilvl w:val="0"/>
          <w:numId w:val="27"/>
        </w:numPr>
        <w:rPr>
          <w:rFonts w:ascii="Arial" w:hAnsi="Arial" w:cs="Arial"/>
        </w:rPr>
      </w:pPr>
      <w:r w:rsidRPr="00132F45">
        <w:rPr>
          <w:rFonts w:ascii="Arial" w:hAnsi="Arial" w:cs="Arial"/>
          <w:rtl/>
        </w:rPr>
        <w:t>القدرة على استباق المخاطر التي قد تسبب تأخيراً</w:t>
      </w:r>
      <w:r w:rsidRPr="00132F45">
        <w:rPr>
          <w:rFonts w:ascii="Arial" w:hAnsi="Arial" w:cs="Arial"/>
        </w:rPr>
        <w:t>.</w:t>
      </w:r>
    </w:p>
    <w:p w14:paraId="7A96C92C" w14:textId="77777777" w:rsidR="00762E87" w:rsidRPr="00132F45" w:rsidRDefault="00762E87" w:rsidP="00762E87">
      <w:pPr>
        <w:numPr>
          <w:ilvl w:val="0"/>
          <w:numId w:val="27"/>
        </w:numPr>
        <w:rPr>
          <w:rFonts w:ascii="Arial" w:hAnsi="Arial" w:cs="Arial"/>
        </w:rPr>
      </w:pPr>
      <w:r w:rsidRPr="00132F45">
        <w:rPr>
          <w:rFonts w:ascii="Arial" w:hAnsi="Arial" w:cs="Arial"/>
          <w:rtl/>
        </w:rPr>
        <w:lastRenderedPageBreak/>
        <w:t>إدارة الوقت بكفاءة عالية</w:t>
      </w:r>
      <w:r w:rsidRPr="00132F45">
        <w:rPr>
          <w:rFonts w:ascii="Arial" w:hAnsi="Arial" w:cs="Arial"/>
        </w:rPr>
        <w:t>.</w:t>
      </w:r>
    </w:p>
    <w:p w14:paraId="05B09E8A" w14:textId="77777777" w:rsidR="00762E87" w:rsidRPr="00132F45" w:rsidRDefault="00762E87" w:rsidP="00762E87">
      <w:pPr>
        <w:pStyle w:val="a6"/>
        <w:numPr>
          <w:ilvl w:val="0"/>
          <w:numId w:val="134"/>
        </w:numPr>
        <w:rPr>
          <w:rFonts w:ascii="Arial" w:hAnsi="Arial" w:cs="Arial"/>
        </w:rPr>
      </w:pPr>
      <w:r w:rsidRPr="00132F45">
        <w:rPr>
          <w:rFonts w:ascii="Arial" w:hAnsi="Arial" w:cs="Arial"/>
          <w:b/>
          <w:bCs/>
          <w:rtl/>
        </w:rPr>
        <w:t>الالتزام بالميزانية</w:t>
      </w:r>
      <w:r w:rsidRPr="00132F45">
        <w:rPr>
          <w:rFonts w:ascii="Arial" w:hAnsi="Arial" w:cs="Arial"/>
          <w:b/>
          <w:bCs/>
        </w:rPr>
        <w:t>:</w:t>
      </w:r>
    </w:p>
    <w:p w14:paraId="63BEC9DB" w14:textId="77777777" w:rsidR="00762E87" w:rsidRPr="00132F45" w:rsidRDefault="00762E87" w:rsidP="00762E87">
      <w:pPr>
        <w:numPr>
          <w:ilvl w:val="0"/>
          <w:numId w:val="28"/>
        </w:numPr>
        <w:rPr>
          <w:rFonts w:ascii="Arial" w:hAnsi="Arial" w:cs="Arial"/>
        </w:rPr>
      </w:pPr>
      <w:r w:rsidRPr="00132F45">
        <w:rPr>
          <w:rFonts w:ascii="Arial" w:hAnsi="Arial" w:cs="Arial"/>
          <w:rtl/>
        </w:rPr>
        <w:t>إنجاز المشروع ضمن التكلفة المخططة</w:t>
      </w:r>
      <w:r w:rsidRPr="00132F45">
        <w:rPr>
          <w:rFonts w:ascii="Arial" w:hAnsi="Arial" w:cs="Arial"/>
        </w:rPr>
        <w:t>.</w:t>
      </w:r>
    </w:p>
    <w:p w14:paraId="2952B977" w14:textId="77777777" w:rsidR="00762E87" w:rsidRPr="00132F45" w:rsidRDefault="00762E87" w:rsidP="00762E87">
      <w:pPr>
        <w:numPr>
          <w:ilvl w:val="0"/>
          <w:numId w:val="28"/>
        </w:numPr>
        <w:rPr>
          <w:rFonts w:ascii="Arial" w:hAnsi="Arial" w:cs="Arial"/>
        </w:rPr>
      </w:pPr>
      <w:r w:rsidRPr="00132F45">
        <w:rPr>
          <w:rFonts w:ascii="Arial" w:hAnsi="Arial" w:cs="Arial"/>
          <w:rtl/>
        </w:rPr>
        <w:t>التحكم في التكاليف ومنع تجاوزها</w:t>
      </w:r>
      <w:r w:rsidRPr="00132F45">
        <w:rPr>
          <w:rFonts w:ascii="Arial" w:hAnsi="Arial" w:cs="Arial"/>
        </w:rPr>
        <w:t>.</w:t>
      </w:r>
    </w:p>
    <w:p w14:paraId="65A1DB13" w14:textId="77777777" w:rsidR="00762E87" w:rsidRPr="00132F45" w:rsidRDefault="00762E87" w:rsidP="00762E87">
      <w:pPr>
        <w:numPr>
          <w:ilvl w:val="0"/>
          <w:numId w:val="28"/>
        </w:numPr>
        <w:rPr>
          <w:rFonts w:ascii="Arial" w:hAnsi="Arial" w:cs="Arial"/>
        </w:rPr>
      </w:pPr>
      <w:r w:rsidRPr="00132F45">
        <w:rPr>
          <w:rFonts w:ascii="Arial" w:hAnsi="Arial" w:cs="Arial"/>
          <w:rtl/>
        </w:rPr>
        <w:t>الاستخدام الأمثل للموارد</w:t>
      </w:r>
      <w:r w:rsidRPr="00132F45">
        <w:rPr>
          <w:rFonts w:ascii="Arial" w:hAnsi="Arial" w:cs="Arial"/>
        </w:rPr>
        <w:t>.</w:t>
      </w:r>
    </w:p>
    <w:p w14:paraId="0D5E67BC" w14:textId="77777777" w:rsidR="00762E87" w:rsidRPr="00132F45" w:rsidRDefault="00762E87" w:rsidP="00762E87">
      <w:pPr>
        <w:numPr>
          <w:ilvl w:val="0"/>
          <w:numId w:val="28"/>
        </w:numPr>
        <w:rPr>
          <w:rFonts w:ascii="Arial" w:hAnsi="Arial" w:cs="Arial"/>
        </w:rPr>
      </w:pPr>
      <w:r w:rsidRPr="00132F45">
        <w:rPr>
          <w:rFonts w:ascii="Arial" w:hAnsi="Arial" w:cs="Arial"/>
          <w:rtl/>
        </w:rPr>
        <w:t>تجنب الهدر في الموارد المادية والبشرية</w:t>
      </w:r>
      <w:r w:rsidRPr="00132F45">
        <w:rPr>
          <w:rFonts w:ascii="Arial" w:hAnsi="Arial" w:cs="Arial"/>
        </w:rPr>
        <w:t>.</w:t>
      </w:r>
    </w:p>
    <w:p w14:paraId="79BE4620" w14:textId="77777777" w:rsidR="00762E87" w:rsidRPr="00132F45" w:rsidRDefault="00762E87" w:rsidP="00762E87">
      <w:pPr>
        <w:numPr>
          <w:ilvl w:val="0"/>
          <w:numId w:val="28"/>
        </w:numPr>
        <w:rPr>
          <w:rFonts w:ascii="Arial" w:hAnsi="Arial" w:cs="Arial"/>
        </w:rPr>
      </w:pPr>
      <w:r w:rsidRPr="00132F45">
        <w:rPr>
          <w:rFonts w:ascii="Arial" w:hAnsi="Arial" w:cs="Arial"/>
          <w:rtl/>
        </w:rPr>
        <w:t>دقة التقديرات المالية الأولية</w:t>
      </w:r>
      <w:r w:rsidRPr="00132F45">
        <w:rPr>
          <w:rFonts w:ascii="Arial" w:hAnsi="Arial" w:cs="Arial"/>
        </w:rPr>
        <w:t>.</w:t>
      </w:r>
    </w:p>
    <w:p w14:paraId="1395279F" w14:textId="77777777" w:rsidR="00762E87" w:rsidRPr="00132F45" w:rsidRDefault="00762E87" w:rsidP="00762E87">
      <w:pPr>
        <w:pStyle w:val="a6"/>
        <w:numPr>
          <w:ilvl w:val="0"/>
          <w:numId w:val="134"/>
        </w:numPr>
        <w:rPr>
          <w:rFonts w:ascii="Arial" w:hAnsi="Arial" w:cs="Arial"/>
        </w:rPr>
      </w:pPr>
      <w:r w:rsidRPr="00132F45">
        <w:rPr>
          <w:rFonts w:ascii="Arial" w:hAnsi="Arial" w:cs="Arial"/>
          <w:b/>
          <w:bCs/>
        </w:rPr>
        <w:t xml:space="preserve"> </w:t>
      </w:r>
      <w:r w:rsidRPr="00132F45">
        <w:rPr>
          <w:rFonts w:ascii="Arial" w:hAnsi="Arial" w:cs="Arial"/>
          <w:b/>
          <w:bCs/>
          <w:rtl/>
        </w:rPr>
        <w:t>جودة المخرجات</w:t>
      </w:r>
      <w:r w:rsidRPr="00132F45">
        <w:rPr>
          <w:rFonts w:ascii="Arial" w:hAnsi="Arial" w:cs="Arial"/>
          <w:b/>
          <w:bCs/>
        </w:rPr>
        <w:t>:</w:t>
      </w:r>
    </w:p>
    <w:p w14:paraId="5C1DCB1D" w14:textId="77777777" w:rsidR="00762E87" w:rsidRPr="00132F45" w:rsidRDefault="00762E87" w:rsidP="00762E87">
      <w:pPr>
        <w:numPr>
          <w:ilvl w:val="0"/>
          <w:numId w:val="29"/>
        </w:numPr>
        <w:rPr>
          <w:rFonts w:ascii="Arial" w:hAnsi="Arial" w:cs="Arial"/>
        </w:rPr>
      </w:pPr>
      <w:r w:rsidRPr="00132F45">
        <w:rPr>
          <w:rFonts w:ascii="Arial" w:hAnsi="Arial" w:cs="Arial"/>
          <w:rtl/>
        </w:rPr>
        <w:t>مطابقة المخرجات للمواصفات الفنية المطلوبة</w:t>
      </w:r>
      <w:r w:rsidRPr="00132F45">
        <w:rPr>
          <w:rFonts w:ascii="Arial" w:hAnsi="Arial" w:cs="Arial"/>
        </w:rPr>
        <w:t>.</w:t>
      </w:r>
    </w:p>
    <w:p w14:paraId="7E05F4E4" w14:textId="77777777" w:rsidR="00762E87" w:rsidRPr="00132F45" w:rsidRDefault="00762E87" w:rsidP="00762E87">
      <w:pPr>
        <w:numPr>
          <w:ilvl w:val="0"/>
          <w:numId w:val="29"/>
        </w:numPr>
        <w:rPr>
          <w:rFonts w:ascii="Arial" w:hAnsi="Arial" w:cs="Arial"/>
        </w:rPr>
      </w:pPr>
      <w:r w:rsidRPr="00132F45">
        <w:rPr>
          <w:rFonts w:ascii="Arial" w:hAnsi="Arial" w:cs="Arial"/>
          <w:rtl/>
        </w:rPr>
        <w:t>خلو المخرجات من العيوب والأخطاء</w:t>
      </w:r>
      <w:r w:rsidRPr="00132F45">
        <w:rPr>
          <w:rFonts w:ascii="Arial" w:hAnsi="Arial" w:cs="Arial"/>
        </w:rPr>
        <w:t>.</w:t>
      </w:r>
    </w:p>
    <w:p w14:paraId="4590DB78" w14:textId="77777777" w:rsidR="00762E87" w:rsidRPr="00132F45" w:rsidRDefault="00762E87" w:rsidP="00762E87">
      <w:pPr>
        <w:numPr>
          <w:ilvl w:val="0"/>
          <w:numId w:val="29"/>
        </w:numPr>
        <w:rPr>
          <w:rFonts w:ascii="Arial" w:hAnsi="Arial" w:cs="Arial"/>
        </w:rPr>
      </w:pPr>
      <w:r w:rsidRPr="00132F45">
        <w:rPr>
          <w:rFonts w:ascii="Arial" w:hAnsi="Arial" w:cs="Arial"/>
          <w:rtl/>
        </w:rPr>
        <w:t>تحقيق معايير الجودة المطلوبة</w:t>
      </w:r>
      <w:r w:rsidRPr="00132F45">
        <w:rPr>
          <w:rFonts w:ascii="Arial" w:hAnsi="Arial" w:cs="Arial"/>
        </w:rPr>
        <w:t>.</w:t>
      </w:r>
    </w:p>
    <w:p w14:paraId="6140622F" w14:textId="77777777" w:rsidR="00762E87" w:rsidRPr="00132F45" w:rsidRDefault="00762E87" w:rsidP="00762E87">
      <w:pPr>
        <w:numPr>
          <w:ilvl w:val="0"/>
          <w:numId w:val="29"/>
        </w:numPr>
        <w:rPr>
          <w:rFonts w:ascii="Arial" w:hAnsi="Arial" w:cs="Arial"/>
        </w:rPr>
      </w:pPr>
      <w:r w:rsidRPr="00132F45">
        <w:rPr>
          <w:rFonts w:ascii="Arial" w:hAnsi="Arial" w:cs="Arial"/>
          <w:rtl/>
        </w:rPr>
        <w:t>رضا العملاء عن جودة المخرجات</w:t>
      </w:r>
      <w:r w:rsidRPr="00132F45">
        <w:rPr>
          <w:rFonts w:ascii="Arial" w:hAnsi="Arial" w:cs="Arial"/>
        </w:rPr>
        <w:t>.</w:t>
      </w:r>
    </w:p>
    <w:p w14:paraId="7E038BDF" w14:textId="77777777" w:rsidR="00762E87" w:rsidRPr="00132F45" w:rsidRDefault="00762E87" w:rsidP="00762E87">
      <w:pPr>
        <w:numPr>
          <w:ilvl w:val="0"/>
          <w:numId w:val="29"/>
        </w:numPr>
        <w:rPr>
          <w:rFonts w:ascii="Arial" w:hAnsi="Arial" w:cs="Arial"/>
        </w:rPr>
      </w:pPr>
      <w:r w:rsidRPr="00132F45">
        <w:rPr>
          <w:rFonts w:ascii="Arial" w:hAnsi="Arial" w:cs="Arial"/>
          <w:rtl/>
        </w:rPr>
        <w:t>الالتزام بالمعايير والمواصفات</w:t>
      </w:r>
      <w:r w:rsidRPr="00132F45">
        <w:rPr>
          <w:rFonts w:ascii="Arial" w:hAnsi="Arial" w:cs="Arial"/>
        </w:rPr>
        <w:t>.</w:t>
      </w:r>
    </w:p>
    <w:p w14:paraId="6919F24E"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ثانياً: معايير حديثة</w:t>
      </w:r>
    </w:p>
    <w:p w14:paraId="237183C3" w14:textId="77777777" w:rsidR="00762E87" w:rsidRPr="00132F45" w:rsidRDefault="00762E87" w:rsidP="00762E87">
      <w:pPr>
        <w:pStyle w:val="a6"/>
        <w:numPr>
          <w:ilvl w:val="0"/>
          <w:numId w:val="145"/>
        </w:numPr>
        <w:rPr>
          <w:rFonts w:ascii="Arial" w:hAnsi="Arial" w:cs="Arial"/>
        </w:rPr>
      </w:pPr>
      <w:r w:rsidRPr="00132F45">
        <w:rPr>
          <w:rFonts w:ascii="Arial" w:hAnsi="Arial" w:cs="Arial"/>
          <w:b/>
          <w:bCs/>
          <w:rtl/>
        </w:rPr>
        <w:t>رضا فريق العمل</w:t>
      </w:r>
      <w:r w:rsidRPr="00132F45">
        <w:rPr>
          <w:rFonts w:ascii="Arial" w:hAnsi="Arial" w:cs="Arial"/>
          <w:b/>
          <w:bCs/>
        </w:rPr>
        <w:t>:</w:t>
      </w:r>
    </w:p>
    <w:p w14:paraId="54D8991E" w14:textId="77777777" w:rsidR="00762E87" w:rsidRPr="00132F45" w:rsidRDefault="00762E87" w:rsidP="00762E87">
      <w:pPr>
        <w:numPr>
          <w:ilvl w:val="0"/>
          <w:numId w:val="30"/>
        </w:numPr>
        <w:rPr>
          <w:rFonts w:ascii="Arial" w:hAnsi="Arial" w:cs="Arial"/>
        </w:rPr>
      </w:pPr>
      <w:r w:rsidRPr="00132F45">
        <w:rPr>
          <w:rFonts w:ascii="Arial" w:hAnsi="Arial" w:cs="Arial"/>
          <w:rtl/>
        </w:rPr>
        <w:t>شعور أعضاء الفريق بالرضا عن عملهم</w:t>
      </w:r>
      <w:r w:rsidRPr="00132F45">
        <w:rPr>
          <w:rFonts w:ascii="Arial" w:hAnsi="Arial" w:cs="Arial"/>
        </w:rPr>
        <w:t>.</w:t>
      </w:r>
    </w:p>
    <w:p w14:paraId="14770677" w14:textId="77777777" w:rsidR="00762E87" w:rsidRPr="00132F45" w:rsidRDefault="00762E87" w:rsidP="00762E87">
      <w:pPr>
        <w:numPr>
          <w:ilvl w:val="0"/>
          <w:numId w:val="30"/>
        </w:numPr>
        <w:rPr>
          <w:rFonts w:ascii="Arial" w:hAnsi="Arial" w:cs="Arial"/>
        </w:rPr>
      </w:pPr>
      <w:r w:rsidRPr="00132F45">
        <w:rPr>
          <w:rFonts w:ascii="Arial" w:hAnsi="Arial" w:cs="Arial"/>
          <w:rtl/>
        </w:rPr>
        <w:t>تطور المهارات والقدرات المهنية</w:t>
      </w:r>
      <w:r w:rsidRPr="00132F45">
        <w:rPr>
          <w:rFonts w:ascii="Arial" w:hAnsi="Arial" w:cs="Arial"/>
        </w:rPr>
        <w:t>.</w:t>
      </w:r>
    </w:p>
    <w:p w14:paraId="353FD2A8" w14:textId="77777777" w:rsidR="00762E87" w:rsidRPr="00132F45" w:rsidRDefault="00762E87" w:rsidP="00762E87">
      <w:pPr>
        <w:numPr>
          <w:ilvl w:val="0"/>
          <w:numId w:val="30"/>
        </w:numPr>
        <w:rPr>
          <w:rFonts w:ascii="Arial" w:hAnsi="Arial" w:cs="Arial"/>
        </w:rPr>
      </w:pPr>
      <w:r w:rsidRPr="00132F45">
        <w:rPr>
          <w:rFonts w:ascii="Arial" w:hAnsi="Arial" w:cs="Arial"/>
          <w:rtl/>
        </w:rPr>
        <w:t>الرغبة في الاستمرار بالعمل معاً في مشاريع مستقبلية</w:t>
      </w:r>
      <w:r w:rsidRPr="00132F45">
        <w:rPr>
          <w:rFonts w:ascii="Arial" w:hAnsi="Arial" w:cs="Arial"/>
        </w:rPr>
        <w:t>.</w:t>
      </w:r>
    </w:p>
    <w:p w14:paraId="6C813F2F" w14:textId="77777777" w:rsidR="00762E87" w:rsidRPr="00132F45" w:rsidRDefault="00762E87" w:rsidP="00762E87">
      <w:pPr>
        <w:numPr>
          <w:ilvl w:val="0"/>
          <w:numId w:val="30"/>
        </w:numPr>
        <w:rPr>
          <w:rFonts w:ascii="Arial" w:hAnsi="Arial" w:cs="Arial"/>
        </w:rPr>
      </w:pPr>
      <w:r w:rsidRPr="00132F45">
        <w:rPr>
          <w:rFonts w:ascii="Arial" w:hAnsi="Arial" w:cs="Arial"/>
          <w:rtl/>
        </w:rPr>
        <w:t>بيئة عمل محفزة ومشجعة</w:t>
      </w:r>
      <w:r w:rsidRPr="00132F45">
        <w:rPr>
          <w:rFonts w:ascii="Arial" w:hAnsi="Arial" w:cs="Arial"/>
        </w:rPr>
        <w:t>.</w:t>
      </w:r>
    </w:p>
    <w:p w14:paraId="3561EB35" w14:textId="77777777" w:rsidR="00762E87" w:rsidRPr="00132F45" w:rsidRDefault="00762E87" w:rsidP="00762E87">
      <w:pPr>
        <w:numPr>
          <w:ilvl w:val="0"/>
          <w:numId w:val="30"/>
        </w:numPr>
        <w:rPr>
          <w:rFonts w:ascii="Arial" w:hAnsi="Arial" w:cs="Arial"/>
        </w:rPr>
      </w:pPr>
      <w:r w:rsidRPr="00132F45">
        <w:rPr>
          <w:rFonts w:ascii="Arial" w:hAnsi="Arial" w:cs="Arial"/>
          <w:rtl/>
        </w:rPr>
        <w:t>تقدير الإدارة لجهود الفريق</w:t>
      </w:r>
      <w:r w:rsidRPr="00132F45">
        <w:rPr>
          <w:rFonts w:ascii="Arial" w:hAnsi="Arial" w:cs="Arial"/>
        </w:rPr>
        <w:t>.</w:t>
      </w:r>
    </w:p>
    <w:p w14:paraId="088910EC" w14:textId="77777777" w:rsidR="00762E87" w:rsidRPr="00132F45" w:rsidRDefault="00762E87" w:rsidP="00762E87">
      <w:pPr>
        <w:pStyle w:val="a6"/>
        <w:numPr>
          <w:ilvl w:val="0"/>
          <w:numId w:val="112"/>
        </w:numPr>
        <w:rPr>
          <w:rFonts w:ascii="Arial" w:hAnsi="Arial" w:cs="Arial"/>
          <w:rtl/>
        </w:rPr>
      </w:pPr>
      <w:r w:rsidRPr="00132F45">
        <w:rPr>
          <w:rFonts w:ascii="Arial" w:hAnsi="Arial" w:cs="Arial"/>
          <w:b/>
          <w:bCs/>
        </w:rPr>
        <w:t xml:space="preserve"> </w:t>
      </w:r>
      <w:r w:rsidRPr="00132F45">
        <w:rPr>
          <w:rFonts w:ascii="Arial" w:hAnsi="Arial" w:cs="Arial"/>
          <w:b/>
          <w:bCs/>
          <w:rtl/>
        </w:rPr>
        <w:t>رضا أصحاب المصلحة</w:t>
      </w:r>
      <w:r w:rsidRPr="00132F45">
        <w:rPr>
          <w:rFonts w:ascii="Arial" w:hAnsi="Arial" w:cs="Arial"/>
          <w:b/>
          <w:bCs/>
        </w:rPr>
        <w:t>:</w:t>
      </w:r>
    </w:p>
    <w:p w14:paraId="0D5AD7D9" w14:textId="77777777" w:rsidR="00762E87" w:rsidRPr="00132F45" w:rsidRDefault="00762E87" w:rsidP="00762E87">
      <w:pPr>
        <w:numPr>
          <w:ilvl w:val="0"/>
          <w:numId w:val="31"/>
        </w:numPr>
        <w:rPr>
          <w:rFonts w:ascii="Arial" w:hAnsi="Arial" w:cs="Arial"/>
        </w:rPr>
      </w:pPr>
      <w:r w:rsidRPr="00132F45">
        <w:rPr>
          <w:rFonts w:ascii="Arial" w:hAnsi="Arial" w:cs="Arial"/>
          <w:rtl/>
        </w:rPr>
        <w:t>رضا جميع الأطراف المعنية بالمشروع</w:t>
      </w:r>
      <w:r w:rsidRPr="00132F45">
        <w:rPr>
          <w:rFonts w:ascii="Arial" w:hAnsi="Arial" w:cs="Arial"/>
        </w:rPr>
        <w:t>.</w:t>
      </w:r>
    </w:p>
    <w:p w14:paraId="71175674" w14:textId="77777777" w:rsidR="00762E87" w:rsidRPr="00132F45" w:rsidRDefault="00762E87" w:rsidP="00762E87">
      <w:pPr>
        <w:numPr>
          <w:ilvl w:val="0"/>
          <w:numId w:val="31"/>
        </w:numPr>
        <w:rPr>
          <w:rFonts w:ascii="Arial" w:hAnsi="Arial" w:cs="Arial"/>
        </w:rPr>
      </w:pPr>
      <w:r w:rsidRPr="00132F45">
        <w:rPr>
          <w:rFonts w:ascii="Arial" w:hAnsi="Arial" w:cs="Arial"/>
          <w:rtl/>
        </w:rPr>
        <w:t>تحقيق التوازن بين مصالح مختلف الأطراف</w:t>
      </w:r>
      <w:r w:rsidRPr="00132F45">
        <w:rPr>
          <w:rFonts w:ascii="Arial" w:hAnsi="Arial" w:cs="Arial"/>
        </w:rPr>
        <w:t>.</w:t>
      </w:r>
    </w:p>
    <w:p w14:paraId="275C89F1" w14:textId="77777777" w:rsidR="00762E87" w:rsidRPr="00132F45" w:rsidRDefault="00762E87" w:rsidP="00762E87">
      <w:pPr>
        <w:numPr>
          <w:ilvl w:val="0"/>
          <w:numId w:val="31"/>
        </w:numPr>
        <w:rPr>
          <w:rFonts w:ascii="Arial" w:hAnsi="Arial" w:cs="Arial"/>
        </w:rPr>
      </w:pPr>
      <w:r w:rsidRPr="00132F45">
        <w:rPr>
          <w:rFonts w:ascii="Arial" w:hAnsi="Arial" w:cs="Arial"/>
          <w:rtl/>
        </w:rPr>
        <w:t>التواصل الفعال مع أصحاب المصلحة</w:t>
      </w:r>
      <w:r w:rsidRPr="00132F45">
        <w:rPr>
          <w:rFonts w:ascii="Arial" w:hAnsi="Arial" w:cs="Arial"/>
        </w:rPr>
        <w:t>.</w:t>
      </w:r>
    </w:p>
    <w:p w14:paraId="2424A850" w14:textId="77777777" w:rsidR="00762E87" w:rsidRPr="00132F45" w:rsidRDefault="00762E87" w:rsidP="00762E87">
      <w:pPr>
        <w:numPr>
          <w:ilvl w:val="0"/>
          <w:numId w:val="31"/>
        </w:numPr>
        <w:rPr>
          <w:rFonts w:ascii="Arial" w:hAnsi="Arial" w:cs="Arial"/>
        </w:rPr>
      </w:pPr>
      <w:r w:rsidRPr="00132F45">
        <w:rPr>
          <w:rFonts w:ascii="Arial" w:hAnsi="Arial" w:cs="Arial"/>
          <w:rtl/>
        </w:rPr>
        <w:t>أخذ ملاحظات أصحاب المصلحة بعين الاعتبار</w:t>
      </w:r>
      <w:r w:rsidRPr="00132F45">
        <w:rPr>
          <w:rFonts w:ascii="Arial" w:hAnsi="Arial" w:cs="Arial"/>
        </w:rPr>
        <w:t>.</w:t>
      </w:r>
    </w:p>
    <w:p w14:paraId="2D59BCA9" w14:textId="77777777" w:rsidR="00762E87" w:rsidRPr="00132F45" w:rsidRDefault="00762E87" w:rsidP="00762E87">
      <w:pPr>
        <w:pStyle w:val="a6"/>
        <w:numPr>
          <w:ilvl w:val="0"/>
          <w:numId w:val="119"/>
        </w:numPr>
        <w:rPr>
          <w:rFonts w:ascii="Arial" w:hAnsi="Arial" w:cs="Arial"/>
          <w:rtl/>
        </w:rPr>
      </w:pPr>
      <w:r w:rsidRPr="00132F45">
        <w:rPr>
          <w:rFonts w:ascii="Arial" w:hAnsi="Arial" w:cs="Arial"/>
          <w:b/>
          <w:bCs/>
          <w:rtl/>
        </w:rPr>
        <w:t>تحقيق الأهداف الاستراتيجية</w:t>
      </w:r>
      <w:r w:rsidRPr="00132F45">
        <w:rPr>
          <w:rFonts w:ascii="Arial" w:hAnsi="Arial" w:cs="Arial"/>
          <w:b/>
          <w:bCs/>
        </w:rPr>
        <w:t>:</w:t>
      </w:r>
    </w:p>
    <w:p w14:paraId="66A770B1" w14:textId="77777777" w:rsidR="00762E87" w:rsidRPr="00132F45" w:rsidRDefault="00762E87" w:rsidP="00762E87">
      <w:pPr>
        <w:numPr>
          <w:ilvl w:val="0"/>
          <w:numId w:val="32"/>
        </w:numPr>
        <w:rPr>
          <w:rFonts w:ascii="Arial" w:hAnsi="Arial" w:cs="Arial"/>
        </w:rPr>
      </w:pPr>
      <w:r w:rsidRPr="00132F45">
        <w:rPr>
          <w:rFonts w:ascii="Arial" w:hAnsi="Arial" w:cs="Arial"/>
          <w:rtl/>
        </w:rPr>
        <w:t>مساهمة المشروع في تحقيق أهداف المنظمة</w:t>
      </w:r>
      <w:r w:rsidRPr="00132F45">
        <w:rPr>
          <w:rFonts w:ascii="Arial" w:hAnsi="Arial" w:cs="Arial"/>
        </w:rPr>
        <w:t>.</w:t>
      </w:r>
    </w:p>
    <w:p w14:paraId="409B1336" w14:textId="77777777" w:rsidR="00762E87" w:rsidRPr="00132F45" w:rsidRDefault="00762E87" w:rsidP="00762E87">
      <w:pPr>
        <w:numPr>
          <w:ilvl w:val="0"/>
          <w:numId w:val="32"/>
        </w:numPr>
        <w:rPr>
          <w:rFonts w:ascii="Arial" w:hAnsi="Arial" w:cs="Arial"/>
        </w:rPr>
      </w:pPr>
      <w:r w:rsidRPr="00132F45">
        <w:rPr>
          <w:rFonts w:ascii="Arial" w:hAnsi="Arial" w:cs="Arial"/>
          <w:rtl/>
        </w:rPr>
        <w:t>تحقيق عائد استثماري مناسب</w:t>
      </w:r>
      <w:r w:rsidRPr="00132F45">
        <w:rPr>
          <w:rFonts w:ascii="Arial" w:hAnsi="Arial" w:cs="Arial"/>
        </w:rPr>
        <w:t>.</w:t>
      </w:r>
    </w:p>
    <w:p w14:paraId="183CE173" w14:textId="77777777" w:rsidR="00762E87" w:rsidRPr="00132F45" w:rsidRDefault="00762E87" w:rsidP="00762E87">
      <w:pPr>
        <w:numPr>
          <w:ilvl w:val="0"/>
          <w:numId w:val="32"/>
        </w:numPr>
        <w:rPr>
          <w:rFonts w:ascii="Arial" w:hAnsi="Arial" w:cs="Arial"/>
        </w:rPr>
      </w:pPr>
      <w:r w:rsidRPr="00132F45">
        <w:rPr>
          <w:rFonts w:ascii="Arial" w:hAnsi="Arial" w:cs="Arial"/>
          <w:rtl/>
        </w:rPr>
        <w:t>الاستدامة والتأثير طويل المدى</w:t>
      </w:r>
      <w:r w:rsidRPr="00132F45">
        <w:rPr>
          <w:rFonts w:ascii="Arial" w:hAnsi="Arial" w:cs="Arial"/>
        </w:rPr>
        <w:t>.</w:t>
      </w:r>
    </w:p>
    <w:p w14:paraId="72A1C2A7" w14:textId="77777777" w:rsidR="00762E87" w:rsidRPr="00132F45" w:rsidRDefault="00762E87" w:rsidP="00762E87">
      <w:pPr>
        <w:numPr>
          <w:ilvl w:val="0"/>
          <w:numId w:val="32"/>
        </w:numPr>
        <w:rPr>
          <w:rFonts w:ascii="Arial" w:hAnsi="Arial" w:cs="Arial"/>
          <w:rtl/>
        </w:rPr>
      </w:pPr>
      <w:r w:rsidRPr="00132F45">
        <w:rPr>
          <w:rFonts w:ascii="Arial" w:hAnsi="Arial" w:cs="Arial"/>
          <w:rtl/>
        </w:rPr>
        <w:lastRenderedPageBreak/>
        <w:t>تعزيز السمعة والتنافسية للمنظمة</w:t>
      </w:r>
      <w:r w:rsidRPr="00132F45">
        <w:rPr>
          <w:rFonts w:ascii="Arial" w:hAnsi="Arial" w:cs="Arial"/>
        </w:rPr>
        <w:t>.</w:t>
      </w:r>
    </w:p>
    <w:p w14:paraId="42B5849E" w14:textId="77777777" w:rsidR="00762E87" w:rsidRPr="00132F45" w:rsidRDefault="00762E87" w:rsidP="00762E87">
      <w:pPr>
        <w:outlineLvl w:val="2"/>
        <w:rPr>
          <w:rFonts w:ascii="Arial" w:hAnsi="Arial" w:cs="Arial"/>
          <w:b/>
          <w:bCs/>
          <w:sz w:val="28"/>
          <w:szCs w:val="28"/>
        </w:rPr>
      </w:pPr>
      <w:bookmarkStart w:id="46" w:name="_Toc225495015"/>
      <w:r w:rsidRPr="00132F45">
        <w:rPr>
          <w:rFonts w:ascii="Arial" w:hAnsi="Arial" w:cs="Arial"/>
          <w:b/>
          <w:bCs/>
          <w:sz w:val="28"/>
          <w:szCs w:val="28"/>
        </w:rPr>
        <w:t>2.3.4</w:t>
      </w:r>
      <w:r w:rsidRPr="00132F45">
        <w:rPr>
          <w:rFonts w:ascii="Arial" w:hAnsi="Arial" w:cs="Arial"/>
          <w:b/>
          <w:bCs/>
          <w:sz w:val="28"/>
          <w:szCs w:val="28"/>
          <w:rtl/>
        </w:rPr>
        <w:t xml:space="preserve"> العوامل المؤثرة في نجاح المشاريع</w:t>
      </w:r>
      <w:bookmarkEnd w:id="46"/>
    </w:p>
    <w:p w14:paraId="48AD764B" w14:textId="77777777" w:rsidR="00762E87" w:rsidRPr="00132F45" w:rsidRDefault="00762E87" w:rsidP="00762E87">
      <w:pPr>
        <w:rPr>
          <w:rFonts w:ascii="Arial" w:hAnsi="Arial" w:cs="Arial"/>
        </w:rPr>
      </w:pPr>
      <w:r w:rsidRPr="00132F45">
        <w:rPr>
          <w:rFonts w:ascii="Arial" w:hAnsi="Arial" w:cs="Arial"/>
          <w:rtl/>
        </w:rPr>
        <w:t xml:space="preserve">تشير الدراسات إلى أن نجاح المشاريع يتأثر بعوامل متعددة، </w:t>
      </w:r>
      <w:r w:rsidRPr="00132F45">
        <w:rPr>
          <w:rFonts w:ascii="Arial" w:hAnsi="Arial" w:cs="Arial"/>
          <w:b/>
          <w:bCs/>
          <w:rtl/>
        </w:rPr>
        <w:t>يمكن تصنيفها كالتالي</w:t>
      </w:r>
      <w:r w:rsidRPr="00132F45">
        <w:rPr>
          <w:rFonts w:ascii="Arial" w:hAnsi="Arial" w:cs="Arial"/>
          <w:b/>
          <w:bCs/>
        </w:rPr>
        <w:t>:</w:t>
      </w:r>
    </w:p>
    <w:p w14:paraId="419FED5E"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أولاً: عوامل مرتبطة بفريق العمل</w:t>
      </w:r>
    </w:p>
    <w:p w14:paraId="2F620BFC" w14:textId="77777777" w:rsidR="00762E87" w:rsidRPr="00132F45" w:rsidRDefault="00762E87" w:rsidP="00762E87">
      <w:pPr>
        <w:numPr>
          <w:ilvl w:val="0"/>
          <w:numId w:val="33"/>
        </w:numPr>
        <w:rPr>
          <w:rFonts w:ascii="Arial" w:hAnsi="Arial" w:cs="Arial"/>
        </w:rPr>
      </w:pPr>
      <w:r w:rsidRPr="00132F45">
        <w:rPr>
          <w:rFonts w:ascii="Arial" w:hAnsi="Arial" w:cs="Arial"/>
          <w:b/>
          <w:bCs/>
          <w:rtl/>
        </w:rPr>
        <w:t>كفاءة فريق العمل</w:t>
      </w:r>
      <w:r w:rsidRPr="00132F45">
        <w:rPr>
          <w:rFonts w:ascii="Arial" w:hAnsi="Arial" w:cs="Arial"/>
          <w:b/>
          <w:bCs/>
        </w:rPr>
        <w:t>:</w:t>
      </w:r>
      <w:r w:rsidRPr="00132F45">
        <w:rPr>
          <w:rFonts w:ascii="Arial" w:hAnsi="Arial" w:cs="Arial"/>
        </w:rPr>
        <w:t> </w:t>
      </w:r>
      <w:r w:rsidRPr="00132F45">
        <w:rPr>
          <w:rFonts w:ascii="Arial" w:hAnsi="Arial" w:cs="Arial"/>
          <w:rtl/>
        </w:rPr>
        <w:t>خبرات ومهارات أعضاء الفريق، وتناسبها مع متطلبات المشروع</w:t>
      </w:r>
      <w:r w:rsidRPr="00132F45">
        <w:rPr>
          <w:rFonts w:ascii="Arial" w:hAnsi="Arial" w:cs="Arial"/>
        </w:rPr>
        <w:t>.</w:t>
      </w:r>
    </w:p>
    <w:p w14:paraId="5F729E68" w14:textId="77777777" w:rsidR="00762E87" w:rsidRPr="00132F45" w:rsidRDefault="00762E87" w:rsidP="00762E87">
      <w:pPr>
        <w:numPr>
          <w:ilvl w:val="0"/>
          <w:numId w:val="33"/>
        </w:numPr>
        <w:rPr>
          <w:rFonts w:ascii="Arial" w:hAnsi="Arial" w:cs="Arial"/>
        </w:rPr>
      </w:pPr>
      <w:r w:rsidRPr="00132F45">
        <w:rPr>
          <w:rFonts w:ascii="Arial" w:hAnsi="Arial" w:cs="Arial"/>
          <w:b/>
          <w:bCs/>
          <w:rtl/>
        </w:rPr>
        <w:t>الالتزام والتحفيز</w:t>
      </w:r>
      <w:r w:rsidRPr="00132F45">
        <w:rPr>
          <w:rFonts w:ascii="Arial" w:hAnsi="Arial" w:cs="Arial"/>
          <w:b/>
          <w:bCs/>
        </w:rPr>
        <w:t>:</w:t>
      </w:r>
      <w:r w:rsidRPr="00132F45">
        <w:rPr>
          <w:rFonts w:ascii="Arial" w:hAnsi="Arial" w:cs="Arial"/>
        </w:rPr>
        <w:t> </w:t>
      </w:r>
      <w:r w:rsidRPr="00132F45">
        <w:rPr>
          <w:rFonts w:ascii="Arial" w:hAnsi="Arial" w:cs="Arial"/>
          <w:rtl/>
        </w:rPr>
        <w:t>درجة التزام الفريق بأهداف المشروع، ودوافعهم لإنجاز العمل بجودة عالية</w:t>
      </w:r>
      <w:r w:rsidRPr="00132F45">
        <w:rPr>
          <w:rFonts w:ascii="Arial" w:hAnsi="Arial" w:cs="Arial"/>
        </w:rPr>
        <w:t>.</w:t>
      </w:r>
    </w:p>
    <w:p w14:paraId="4B33F025" w14:textId="77777777" w:rsidR="00762E87" w:rsidRPr="00132F45" w:rsidRDefault="00762E87" w:rsidP="00762E87">
      <w:pPr>
        <w:numPr>
          <w:ilvl w:val="0"/>
          <w:numId w:val="33"/>
        </w:numPr>
        <w:rPr>
          <w:rFonts w:ascii="Arial" w:hAnsi="Arial" w:cs="Arial"/>
        </w:rPr>
      </w:pPr>
      <w:r w:rsidRPr="00132F45">
        <w:rPr>
          <w:rFonts w:ascii="Arial" w:hAnsi="Arial" w:cs="Arial"/>
          <w:b/>
          <w:bCs/>
          <w:rtl/>
        </w:rPr>
        <w:t>التواصل والتعاون</w:t>
      </w:r>
      <w:r w:rsidRPr="00132F45">
        <w:rPr>
          <w:rFonts w:ascii="Arial" w:hAnsi="Arial" w:cs="Arial"/>
          <w:b/>
          <w:bCs/>
        </w:rPr>
        <w:t>:</w:t>
      </w:r>
      <w:r w:rsidRPr="00132F45">
        <w:rPr>
          <w:rFonts w:ascii="Arial" w:hAnsi="Arial" w:cs="Arial"/>
        </w:rPr>
        <w:t> </w:t>
      </w:r>
      <w:r w:rsidRPr="00132F45">
        <w:rPr>
          <w:rFonts w:ascii="Arial" w:hAnsi="Arial" w:cs="Arial"/>
          <w:rtl/>
        </w:rPr>
        <w:t>فعالية التواصل بين أعضاء الفريق، وقدرتهم على العمل معاً بشكل منسق</w:t>
      </w:r>
      <w:r w:rsidRPr="00132F45">
        <w:rPr>
          <w:rFonts w:ascii="Arial" w:hAnsi="Arial" w:cs="Arial"/>
        </w:rPr>
        <w:t>.</w:t>
      </w:r>
    </w:p>
    <w:p w14:paraId="229098A8" w14:textId="77777777" w:rsidR="00762E87" w:rsidRPr="00132F45" w:rsidRDefault="00762E87" w:rsidP="00762E87">
      <w:pPr>
        <w:numPr>
          <w:ilvl w:val="0"/>
          <w:numId w:val="33"/>
        </w:numPr>
        <w:rPr>
          <w:rFonts w:ascii="Arial" w:hAnsi="Arial" w:cs="Arial"/>
        </w:rPr>
      </w:pPr>
      <w:r w:rsidRPr="00132F45">
        <w:rPr>
          <w:rFonts w:ascii="Arial" w:hAnsi="Arial" w:cs="Arial"/>
          <w:b/>
          <w:bCs/>
          <w:rtl/>
        </w:rPr>
        <w:t>القيادة</w:t>
      </w:r>
      <w:r w:rsidRPr="00132F45">
        <w:rPr>
          <w:rFonts w:ascii="Arial" w:hAnsi="Arial" w:cs="Arial"/>
          <w:b/>
          <w:bCs/>
        </w:rPr>
        <w:t>:</w:t>
      </w:r>
      <w:r w:rsidRPr="00132F45">
        <w:rPr>
          <w:rFonts w:ascii="Arial" w:hAnsi="Arial" w:cs="Arial"/>
        </w:rPr>
        <w:t> </w:t>
      </w:r>
      <w:r w:rsidRPr="00132F45">
        <w:rPr>
          <w:rFonts w:ascii="Arial" w:hAnsi="Arial" w:cs="Arial"/>
          <w:rtl/>
        </w:rPr>
        <w:t>كفاءة مدير المشروع في قيادة الفريق، وتحفيزهم، وتوجيههم، وحل المشكلات</w:t>
      </w:r>
      <w:r w:rsidRPr="00132F45">
        <w:rPr>
          <w:rFonts w:ascii="Arial" w:hAnsi="Arial" w:cs="Arial"/>
        </w:rPr>
        <w:t>.</w:t>
      </w:r>
    </w:p>
    <w:p w14:paraId="203D1703" w14:textId="77777777" w:rsidR="00762E87" w:rsidRPr="00132F45" w:rsidRDefault="00762E87" w:rsidP="00762E87">
      <w:pPr>
        <w:numPr>
          <w:ilvl w:val="0"/>
          <w:numId w:val="33"/>
        </w:numPr>
        <w:rPr>
          <w:rFonts w:ascii="Arial" w:hAnsi="Arial" w:cs="Arial"/>
        </w:rPr>
      </w:pPr>
      <w:r w:rsidRPr="00132F45">
        <w:rPr>
          <w:rFonts w:ascii="Arial" w:hAnsi="Arial" w:cs="Arial"/>
          <w:b/>
          <w:bCs/>
          <w:rtl/>
        </w:rPr>
        <w:t>الاستقرار</w:t>
      </w:r>
      <w:r w:rsidRPr="00132F45">
        <w:rPr>
          <w:rFonts w:ascii="Arial" w:hAnsi="Arial" w:cs="Arial"/>
          <w:b/>
          <w:bCs/>
        </w:rPr>
        <w:t>:</w:t>
      </w:r>
      <w:r w:rsidRPr="00132F45">
        <w:rPr>
          <w:rFonts w:ascii="Arial" w:hAnsi="Arial" w:cs="Arial"/>
        </w:rPr>
        <w:t> </w:t>
      </w:r>
      <w:r w:rsidRPr="00132F45">
        <w:rPr>
          <w:rFonts w:ascii="Arial" w:hAnsi="Arial" w:cs="Arial"/>
          <w:rtl/>
        </w:rPr>
        <w:t>عدم تغير أعضاء الفريق بشكل متكرر، مما يحافظ على استمرارية المعرفة والخبرة</w:t>
      </w:r>
      <w:r w:rsidRPr="00132F45">
        <w:rPr>
          <w:rFonts w:ascii="Arial" w:hAnsi="Arial" w:cs="Arial"/>
        </w:rPr>
        <w:t>.</w:t>
      </w:r>
    </w:p>
    <w:p w14:paraId="62A8877C" w14:textId="77777777" w:rsidR="00762E87" w:rsidRPr="00132F45" w:rsidRDefault="00762E87" w:rsidP="00762E87">
      <w:pPr>
        <w:numPr>
          <w:ilvl w:val="0"/>
          <w:numId w:val="33"/>
        </w:numPr>
        <w:rPr>
          <w:rFonts w:ascii="Arial" w:hAnsi="Arial" w:cs="Arial"/>
        </w:rPr>
      </w:pPr>
      <w:r w:rsidRPr="00132F45">
        <w:rPr>
          <w:rFonts w:ascii="Arial" w:hAnsi="Arial" w:cs="Arial"/>
          <w:b/>
          <w:bCs/>
          <w:rtl/>
        </w:rPr>
        <w:t>الروح المعنوية</w:t>
      </w:r>
      <w:r w:rsidRPr="00132F45">
        <w:rPr>
          <w:rFonts w:ascii="Arial" w:hAnsi="Arial" w:cs="Arial"/>
          <w:b/>
          <w:bCs/>
        </w:rPr>
        <w:t>:</w:t>
      </w:r>
      <w:r w:rsidRPr="00132F45">
        <w:rPr>
          <w:rFonts w:ascii="Arial" w:hAnsi="Arial" w:cs="Arial"/>
        </w:rPr>
        <w:t> </w:t>
      </w:r>
      <w:r w:rsidRPr="00132F45">
        <w:rPr>
          <w:rFonts w:ascii="Arial" w:hAnsi="Arial" w:cs="Arial"/>
          <w:rtl/>
        </w:rPr>
        <w:t>مستوى الرضا والتفاؤل لدى أعضاء الفريق، وعلاقتهم الإيجابية مع بعضهم البعض</w:t>
      </w:r>
      <w:r w:rsidRPr="00132F45">
        <w:rPr>
          <w:rFonts w:ascii="Arial" w:hAnsi="Arial" w:cs="Arial"/>
        </w:rPr>
        <w:t>.</w:t>
      </w:r>
    </w:p>
    <w:p w14:paraId="76627F21"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ثانياً: عوامل تنظيمية</w:t>
      </w:r>
    </w:p>
    <w:p w14:paraId="3BB40216" w14:textId="77777777" w:rsidR="00762E87" w:rsidRPr="00132F45" w:rsidRDefault="00762E87" w:rsidP="00762E87">
      <w:pPr>
        <w:numPr>
          <w:ilvl w:val="0"/>
          <w:numId w:val="34"/>
        </w:numPr>
        <w:rPr>
          <w:rFonts w:ascii="Arial" w:hAnsi="Arial" w:cs="Arial"/>
        </w:rPr>
      </w:pPr>
      <w:r w:rsidRPr="00132F45">
        <w:rPr>
          <w:rFonts w:ascii="Arial" w:hAnsi="Arial" w:cs="Arial"/>
          <w:b/>
          <w:bCs/>
          <w:rtl/>
        </w:rPr>
        <w:t>دعم الإدارة العليا</w:t>
      </w:r>
      <w:r w:rsidRPr="00132F45">
        <w:rPr>
          <w:rFonts w:ascii="Arial" w:hAnsi="Arial" w:cs="Arial"/>
          <w:b/>
          <w:bCs/>
        </w:rPr>
        <w:t>:</w:t>
      </w:r>
      <w:r w:rsidRPr="00132F45">
        <w:rPr>
          <w:rFonts w:ascii="Arial" w:hAnsi="Arial" w:cs="Arial"/>
        </w:rPr>
        <w:t> </w:t>
      </w:r>
      <w:r w:rsidRPr="00132F45">
        <w:rPr>
          <w:rFonts w:ascii="Arial" w:hAnsi="Arial" w:cs="Arial"/>
          <w:rtl/>
        </w:rPr>
        <w:t>توفير الموارد والدعم اللازم، وإزالة المعوقات، وإظهار الالتزام بالمشروع</w:t>
      </w:r>
      <w:r w:rsidRPr="00132F45">
        <w:rPr>
          <w:rFonts w:ascii="Arial" w:hAnsi="Arial" w:cs="Arial"/>
        </w:rPr>
        <w:t>.</w:t>
      </w:r>
    </w:p>
    <w:p w14:paraId="03C0CB74" w14:textId="77777777" w:rsidR="00762E87" w:rsidRPr="00132F45" w:rsidRDefault="00762E87" w:rsidP="00762E87">
      <w:pPr>
        <w:numPr>
          <w:ilvl w:val="0"/>
          <w:numId w:val="34"/>
        </w:numPr>
        <w:rPr>
          <w:rFonts w:ascii="Arial" w:hAnsi="Arial" w:cs="Arial"/>
        </w:rPr>
      </w:pPr>
      <w:r w:rsidRPr="00132F45">
        <w:rPr>
          <w:rFonts w:ascii="Arial" w:hAnsi="Arial" w:cs="Arial"/>
          <w:b/>
          <w:bCs/>
          <w:rtl/>
        </w:rPr>
        <w:t>وضوح الأهداف</w:t>
      </w:r>
      <w:r w:rsidRPr="00132F45">
        <w:rPr>
          <w:rFonts w:ascii="Arial" w:hAnsi="Arial" w:cs="Arial"/>
          <w:b/>
          <w:bCs/>
        </w:rPr>
        <w:t>:</w:t>
      </w:r>
      <w:r w:rsidRPr="00132F45">
        <w:rPr>
          <w:rFonts w:ascii="Arial" w:hAnsi="Arial" w:cs="Arial"/>
        </w:rPr>
        <w:t> </w:t>
      </w:r>
      <w:r w:rsidRPr="00132F45">
        <w:rPr>
          <w:rFonts w:ascii="Arial" w:hAnsi="Arial" w:cs="Arial"/>
          <w:rtl/>
        </w:rPr>
        <w:t>وضوح أهداف المشروع ومتطلباته، وفهم جميع الأطراف لهذه الأهداف</w:t>
      </w:r>
      <w:r w:rsidRPr="00132F45">
        <w:rPr>
          <w:rFonts w:ascii="Arial" w:hAnsi="Arial" w:cs="Arial"/>
        </w:rPr>
        <w:t>.</w:t>
      </w:r>
    </w:p>
    <w:p w14:paraId="1649E33B" w14:textId="77777777" w:rsidR="00762E87" w:rsidRPr="00132F45" w:rsidRDefault="00762E87" w:rsidP="00762E87">
      <w:pPr>
        <w:numPr>
          <w:ilvl w:val="0"/>
          <w:numId w:val="34"/>
        </w:numPr>
        <w:rPr>
          <w:rFonts w:ascii="Arial" w:hAnsi="Arial" w:cs="Arial"/>
        </w:rPr>
      </w:pPr>
      <w:r w:rsidRPr="00132F45">
        <w:rPr>
          <w:rFonts w:ascii="Arial" w:hAnsi="Arial" w:cs="Arial"/>
          <w:b/>
          <w:bCs/>
          <w:rtl/>
        </w:rPr>
        <w:t>توفر الموارد</w:t>
      </w:r>
      <w:r w:rsidRPr="00132F45">
        <w:rPr>
          <w:rFonts w:ascii="Arial" w:hAnsi="Arial" w:cs="Arial"/>
          <w:b/>
          <w:bCs/>
        </w:rPr>
        <w:t>:</w:t>
      </w:r>
      <w:r w:rsidRPr="00132F45">
        <w:rPr>
          <w:rFonts w:ascii="Arial" w:hAnsi="Arial" w:cs="Arial"/>
        </w:rPr>
        <w:t> </w:t>
      </w:r>
      <w:r w:rsidRPr="00132F45">
        <w:rPr>
          <w:rFonts w:ascii="Arial" w:hAnsi="Arial" w:cs="Arial"/>
          <w:rtl/>
        </w:rPr>
        <w:t>توفر الموارد البشرية والمادية والمالية اللازمة لإنجاز المشروع</w:t>
      </w:r>
      <w:r w:rsidRPr="00132F45">
        <w:rPr>
          <w:rFonts w:ascii="Arial" w:hAnsi="Arial" w:cs="Arial"/>
        </w:rPr>
        <w:t>.</w:t>
      </w:r>
    </w:p>
    <w:p w14:paraId="2B9F09DA" w14:textId="77777777" w:rsidR="00762E87" w:rsidRPr="00132F45" w:rsidRDefault="00762E87" w:rsidP="00762E87">
      <w:pPr>
        <w:numPr>
          <w:ilvl w:val="0"/>
          <w:numId w:val="34"/>
        </w:numPr>
        <w:rPr>
          <w:rFonts w:ascii="Arial" w:hAnsi="Arial" w:cs="Arial"/>
        </w:rPr>
      </w:pPr>
      <w:r w:rsidRPr="00132F45">
        <w:rPr>
          <w:rFonts w:ascii="Arial" w:hAnsi="Arial" w:cs="Arial"/>
          <w:b/>
          <w:bCs/>
          <w:rtl/>
        </w:rPr>
        <w:t>الهيكل التنظيمي</w:t>
      </w:r>
      <w:r w:rsidRPr="00132F45">
        <w:rPr>
          <w:rFonts w:ascii="Arial" w:hAnsi="Arial" w:cs="Arial"/>
          <w:b/>
          <w:bCs/>
        </w:rPr>
        <w:t>:</w:t>
      </w:r>
      <w:r w:rsidRPr="00132F45">
        <w:rPr>
          <w:rFonts w:ascii="Arial" w:hAnsi="Arial" w:cs="Arial"/>
        </w:rPr>
        <w:t> </w:t>
      </w:r>
      <w:r w:rsidRPr="00132F45">
        <w:rPr>
          <w:rFonts w:ascii="Arial" w:hAnsi="Arial" w:cs="Arial"/>
          <w:rtl/>
        </w:rPr>
        <w:t>ملاءمة الهيكل التنظيمي لطبيعة المشروع، ووضوح الصلاحيات والمسؤوليات</w:t>
      </w:r>
      <w:r w:rsidRPr="00132F45">
        <w:rPr>
          <w:rFonts w:ascii="Arial" w:hAnsi="Arial" w:cs="Arial"/>
        </w:rPr>
        <w:t>.</w:t>
      </w:r>
    </w:p>
    <w:p w14:paraId="0F49CB9C" w14:textId="77777777" w:rsidR="00762E87" w:rsidRPr="00132F45" w:rsidRDefault="00762E87" w:rsidP="00762E87">
      <w:pPr>
        <w:numPr>
          <w:ilvl w:val="0"/>
          <w:numId w:val="34"/>
        </w:numPr>
        <w:rPr>
          <w:rFonts w:ascii="Arial" w:hAnsi="Arial" w:cs="Arial"/>
        </w:rPr>
      </w:pPr>
      <w:r w:rsidRPr="00132F45">
        <w:rPr>
          <w:rFonts w:ascii="Arial" w:hAnsi="Arial" w:cs="Arial"/>
          <w:b/>
          <w:bCs/>
          <w:rtl/>
        </w:rPr>
        <w:t>أنظمة الحوافز</w:t>
      </w:r>
      <w:r w:rsidRPr="00132F45">
        <w:rPr>
          <w:rFonts w:ascii="Arial" w:hAnsi="Arial" w:cs="Arial"/>
          <w:b/>
          <w:bCs/>
        </w:rPr>
        <w:t>:</w:t>
      </w:r>
      <w:r w:rsidRPr="00132F45">
        <w:rPr>
          <w:rFonts w:ascii="Arial" w:hAnsi="Arial" w:cs="Arial"/>
        </w:rPr>
        <w:t> </w:t>
      </w:r>
      <w:r w:rsidRPr="00132F45">
        <w:rPr>
          <w:rFonts w:ascii="Arial" w:hAnsi="Arial" w:cs="Arial"/>
          <w:rtl/>
        </w:rPr>
        <w:t>وجود أنظمة تحفيز عادلة ومناسبة تشجع على الأداء المتميز</w:t>
      </w:r>
      <w:r w:rsidRPr="00132F45">
        <w:rPr>
          <w:rFonts w:ascii="Arial" w:hAnsi="Arial" w:cs="Arial"/>
        </w:rPr>
        <w:t>.</w:t>
      </w:r>
    </w:p>
    <w:p w14:paraId="1D14EA3A" w14:textId="77777777" w:rsidR="00762E87" w:rsidRPr="00132F45" w:rsidRDefault="00762E87" w:rsidP="00762E87">
      <w:pPr>
        <w:numPr>
          <w:ilvl w:val="0"/>
          <w:numId w:val="34"/>
        </w:numPr>
        <w:rPr>
          <w:rFonts w:ascii="Arial" w:hAnsi="Arial" w:cs="Arial"/>
        </w:rPr>
      </w:pPr>
      <w:r w:rsidRPr="00132F45">
        <w:rPr>
          <w:rFonts w:ascii="Arial" w:hAnsi="Arial" w:cs="Arial"/>
          <w:b/>
          <w:bCs/>
          <w:rtl/>
        </w:rPr>
        <w:t>ثقافة المنظمة</w:t>
      </w:r>
      <w:r w:rsidRPr="00132F45">
        <w:rPr>
          <w:rFonts w:ascii="Arial" w:hAnsi="Arial" w:cs="Arial"/>
          <w:b/>
          <w:bCs/>
        </w:rPr>
        <w:t>:</w:t>
      </w:r>
      <w:r w:rsidRPr="00132F45">
        <w:rPr>
          <w:rFonts w:ascii="Arial" w:hAnsi="Arial" w:cs="Arial"/>
        </w:rPr>
        <w:t> </w:t>
      </w:r>
      <w:r w:rsidRPr="00132F45">
        <w:rPr>
          <w:rFonts w:ascii="Arial" w:hAnsi="Arial" w:cs="Arial"/>
          <w:rtl/>
        </w:rPr>
        <w:t>مدى دعم ثقافة المنظمة للابتكار والمخاطرة المحسوبة والعمل الجماعي</w:t>
      </w:r>
      <w:r w:rsidRPr="00132F45">
        <w:rPr>
          <w:rFonts w:ascii="Arial" w:hAnsi="Arial" w:cs="Arial"/>
        </w:rPr>
        <w:t>.</w:t>
      </w:r>
    </w:p>
    <w:p w14:paraId="466A82A5"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ثالثاً: عوامل مرتبطة بالمشروع نفسه</w:t>
      </w:r>
    </w:p>
    <w:p w14:paraId="7F22CA08" w14:textId="77777777" w:rsidR="00762E87" w:rsidRPr="00132F45" w:rsidRDefault="00762E87" w:rsidP="00762E87">
      <w:pPr>
        <w:numPr>
          <w:ilvl w:val="0"/>
          <w:numId w:val="35"/>
        </w:numPr>
        <w:rPr>
          <w:rFonts w:ascii="Arial" w:hAnsi="Arial" w:cs="Arial"/>
        </w:rPr>
      </w:pPr>
      <w:r w:rsidRPr="00132F45">
        <w:rPr>
          <w:rFonts w:ascii="Arial" w:hAnsi="Arial" w:cs="Arial"/>
          <w:b/>
          <w:bCs/>
          <w:rtl/>
        </w:rPr>
        <w:t>حجم المشروع</w:t>
      </w:r>
      <w:r w:rsidRPr="00132F45">
        <w:rPr>
          <w:rFonts w:ascii="Arial" w:hAnsi="Arial" w:cs="Arial"/>
          <w:b/>
          <w:bCs/>
        </w:rPr>
        <w:t>:</w:t>
      </w:r>
      <w:r w:rsidRPr="00132F45">
        <w:rPr>
          <w:rFonts w:ascii="Arial" w:hAnsi="Arial" w:cs="Arial"/>
        </w:rPr>
        <w:t> </w:t>
      </w:r>
      <w:r w:rsidRPr="00132F45">
        <w:rPr>
          <w:rFonts w:ascii="Arial" w:hAnsi="Arial" w:cs="Arial"/>
          <w:rtl/>
        </w:rPr>
        <w:t>كلما زاد حجم المشروع زادت تعقيداته، وزادت احتمالية مواجهة المشكلات</w:t>
      </w:r>
      <w:r w:rsidRPr="00132F45">
        <w:rPr>
          <w:rFonts w:ascii="Arial" w:hAnsi="Arial" w:cs="Arial"/>
        </w:rPr>
        <w:t>.</w:t>
      </w:r>
    </w:p>
    <w:p w14:paraId="74AD89CB" w14:textId="77777777" w:rsidR="00762E87" w:rsidRPr="00132F45" w:rsidRDefault="00762E87" w:rsidP="00762E87">
      <w:pPr>
        <w:numPr>
          <w:ilvl w:val="0"/>
          <w:numId w:val="35"/>
        </w:numPr>
        <w:rPr>
          <w:rFonts w:ascii="Arial" w:hAnsi="Arial" w:cs="Arial"/>
        </w:rPr>
      </w:pPr>
      <w:r w:rsidRPr="00132F45">
        <w:rPr>
          <w:rFonts w:ascii="Arial" w:hAnsi="Arial" w:cs="Arial"/>
          <w:b/>
          <w:bCs/>
          <w:rtl/>
        </w:rPr>
        <w:t>درجة التعقيد</w:t>
      </w:r>
      <w:r w:rsidRPr="00132F45">
        <w:rPr>
          <w:rFonts w:ascii="Arial" w:hAnsi="Arial" w:cs="Arial"/>
          <w:b/>
          <w:bCs/>
        </w:rPr>
        <w:t>:</w:t>
      </w:r>
      <w:r w:rsidRPr="00132F45">
        <w:rPr>
          <w:rFonts w:ascii="Arial" w:hAnsi="Arial" w:cs="Arial"/>
        </w:rPr>
        <w:t> </w:t>
      </w:r>
      <w:r w:rsidRPr="00132F45">
        <w:rPr>
          <w:rFonts w:ascii="Arial" w:hAnsi="Arial" w:cs="Arial"/>
          <w:rtl/>
        </w:rPr>
        <w:t>المشاريع المعقدة تقنياً أو تنظيمياً أكثر عرضة للمشاكل والتأخير</w:t>
      </w:r>
      <w:r w:rsidRPr="00132F45">
        <w:rPr>
          <w:rFonts w:ascii="Arial" w:hAnsi="Arial" w:cs="Arial"/>
        </w:rPr>
        <w:t>.</w:t>
      </w:r>
    </w:p>
    <w:p w14:paraId="408C185F" w14:textId="77777777" w:rsidR="00762E87" w:rsidRPr="00132F45" w:rsidRDefault="00762E87" w:rsidP="00762E87">
      <w:pPr>
        <w:numPr>
          <w:ilvl w:val="0"/>
          <w:numId w:val="35"/>
        </w:numPr>
        <w:rPr>
          <w:rFonts w:ascii="Arial" w:hAnsi="Arial" w:cs="Arial"/>
        </w:rPr>
      </w:pPr>
      <w:r w:rsidRPr="00132F45">
        <w:rPr>
          <w:rFonts w:ascii="Arial" w:hAnsi="Arial" w:cs="Arial"/>
          <w:b/>
          <w:bCs/>
          <w:rtl/>
        </w:rPr>
        <w:t>وضوح النطاق</w:t>
      </w:r>
      <w:r w:rsidRPr="00132F45">
        <w:rPr>
          <w:rFonts w:ascii="Arial" w:hAnsi="Arial" w:cs="Arial"/>
          <w:b/>
          <w:bCs/>
        </w:rPr>
        <w:t>:</w:t>
      </w:r>
      <w:r w:rsidRPr="00132F45">
        <w:rPr>
          <w:rFonts w:ascii="Arial" w:hAnsi="Arial" w:cs="Arial"/>
        </w:rPr>
        <w:t> </w:t>
      </w:r>
      <w:r w:rsidRPr="00132F45">
        <w:rPr>
          <w:rFonts w:ascii="Arial" w:hAnsi="Arial" w:cs="Arial"/>
          <w:rtl/>
        </w:rPr>
        <w:t>وضوح نطاق المشروع يقلل من التغييرات والتعديلات أثناء التنفيذ</w:t>
      </w:r>
      <w:r w:rsidRPr="00132F45">
        <w:rPr>
          <w:rFonts w:ascii="Arial" w:hAnsi="Arial" w:cs="Arial"/>
        </w:rPr>
        <w:t>.</w:t>
      </w:r>
    </w:p>
    <w:p w14:paraId="598FD671" w14:textId="77777777" w:rsidR="00762E87" w:rsidRPr="00132F45" w:rsidRDefault="00762E87" w:rsidP="00762E87">
      <w:pPr>
        <w:numPr>
          <w:ilvl w:val="0"/>
          <w:numId w:val="35"/>
        </w:numPr>
        <w:rPr>
          <w:rFonts w:ascii="Arial" w:hAnsi="Arial" w:cs="Arial"/>
        </w:rPr>
      </w:pPr>
      <w:r w:rsidRPr="00132F45">
        <w:rPr>
          <w:rFonts w:ascii="Arial" w:hAnsi="Arial" w:cs="Arial"/>
          <w:b/>
          <w:bCs/>
          <w:rtl/>
        </w:rPr>
        <w:t>التقنية المستخدمة</w:t>
      </w:r>
      <w:r w:rsidRPr="00132F45">
        <w:rPr>
          <w:rFonts w:ascii="Arial" w:hAnsi="Arial" w:cs="Arial"/>
          <w:b/>
          <w:bCs/>
        </w:rPr>
        <w:t>:</w:t>
      </w:r>
      <w:r w:rsidRPr="00132F45">
        <w:rPr>
          <w:rFonts w:ascii="Arial" w:hAnsi="Arial" w:cs="Arial"/>
        </w:rPr>
        <w:t> </w:t>
      </w:r>
      <w:r w:rsidRPr="00132F45">
        <w:rPr>
          <w:rFonts w:ascii="Arial" w:hAnsi="Arial" w:cs="Arial"/>
          <w:rtl/>
        </w:rPr>
        <w:t>حداثة التقنية وتوافقها مع احتياجات المشروع</w:t>
      </w:r>
      <w:r w:rsidRPr="00132F45">
        <w:rPr>
          <w:rFonts w:ascii="Arial" w:hAnsi="Arial" w:cs="Arial"/>
        </w:rPr>
        <w:t>.</w:t>
      </w:r>
    </w:p>
    <w:p w14:paraId="7E229666" w14:textId="77777777" w:rsidR="00762E87" w:rsidRPr="00132F45" w:rsidRDefault="00762E87" w:rsidP="00762E87">
      <w:pPr>
        <w:numPr>
          <w:ilvl w:val="0"/>
          <w:numId w:val="35"/>
        </w:numPr>
        <w:rPr>
          <w:rFonts w:ascii="Arial" w:hAnsi="Arial" w:cs="Arial"/>
        </w:rPr>
      </w:pPr>
      <w:r w:rsidRPr="00132F45">
        <w:rPr>
          <w:rFonts w:ascii="Arial" w:hAnsi="Arial" w:cs="Arial"/>
          <w:b/>
          <w:bCs/>
          <w:rtl/>
        </w:rPr>
        <w:t>مدة المشروع</w:t>
      </w:r>
      <w:r w:rsidRPr="00132F45">
        <w:rPr>
          <w:rFonts w:ascii="Arial" w:hAnsi="Arial" w:cs="Arial"/>
          <w:b/>
          <w:bCs/>
        </w:rPr>
        <w:t>:</w:t>
      </w:r>
      <w:r w:rsidRPr="00132F45">
        <w:rPr>
          <w:rFonts w:ascii="Arial" w:hAnsi="Arial" w:cs="Arial"/>
        </w:rPr>
        <w:t> </w:t>
      </w:r>
      <w:r w:rsidRPr="00132F45">
        <w:rPr>
          <w:rFonts w:ascii="Arial" w:hAnsi="Arial" w:cs="Arial"/>
          <w:rtl/>
        </w:rPr>
        <w:t>المشاريع طويلة الأجل أكثر عرضة للتغيرات في الظروف والمتطلبات</w:t>
      </w:r>
      <w:r w:rsidRPr="00132F45">
        <w:rPr>
          <w:rFonts w:ascii="Arial" w:hAnsi="Arial" w:cs="Arial"/>
        </w:rPr>
        <w:t>.</w:t>
      </w:r>
    </w:p>
    <w:p w14:paraId="0FF0AFBC"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رابعاً: عوامل بيئية خارجية</w:t>
      </w:r>
    </w:p>
    <w:p w14:paraId="1F926955" w14:textId="77777777" w:rsidR="00762E87" w:rsidRPr="00132F45" w:rsidRDefault="00762E87" w:rsidP="00762E87">
      <w:pPr>
        <w:numPr>
          <w:ilvl w:val="0"/>
          <w:numId w:val="36"/>
        </w:numPr>
        <w:rPr>
          <w:rFonts w:ascii="Arial" w:hAnsi="Arial" w:cs="Arial"/>
        </w:rPr>
      </w:pPr>
      <w:r w:rsidRPr="00132F45">
        <w:rPr>
          <w:rFonts w:ascii="Arial" w:hAnsi="Arial" w:cs="Arial"/>
          <w:b/>
          <w:bCs/>
          <w:rtl/>
        </w:rPr>
        <w:t>الظروف الاقتصادية</w:t>
      </w:r>
      <w:r w:rsidRPr="00132F45">
        <w:rPr>
          <w:rFonts w:ascii="Arial" w:hAnsi="Arial" w:cs="Arial"/>
          <w:b/>
          <w:bCs/>
        </w:rPr>
        <w:t>:</w:t>
      </w:r>
      <w:r w:rsidRPr="00132F45">
        <w:rPr>
          <w:rFonts w:ascii="Arial" w:hAnsi="Arial" w:cs="Arial"/>
        </w:rPr>
        <w:t> </w:t>
      </w:r>
      <w:r w:rsidRPr="00132F45">
        <w:rPr>
          <w:rFonts w:ascii="Arial" w:hAnsi="Arial" w:cs="Arial"/>
          <w:rtl/>
        </w:rPr>
        <w:t>حالة الاقتصاد وتوفر التمويل، ومعدلات التضخم، وأسعار المواد</w:t>
      </w:r>
      <w:r w:rsidRPr="00132F45">
        <w:rPr>
          <w:rFonts w:ascii="Arial" w:hAnsi="Arial" w:cs="Arial"/>
        </w:rPr>
        <w:t>.</w:t>
      </w:r>
    </w:p>
    <w:p w14:paraId="4EDFB7E5" w14:textId="77777777" w:rsidR="00762E87" w:rsidRPr="00132F45" w:rsidRDefault="00762E87" w:rsidP="00762E87">
      <w:pPr>
        <w:numPr>
          <w:ilvl w:val="0"/>
          <w:numId w:val="36"/>
        </w:numPr>
        <w:rPr>
          <w:rFonts w:ascii="Arial" w:hAnsi="Arial" w:cs="Arial"/>
        </w:rPr>
      </w:pPr>
      <w:r w:rsidRPr="00132F45">
        <w:rPr>
          <w:rFonts w:ascii="Arial" w:hAnsi="Arial" w:cs="Arial"/>
          <w:b/>
          <w:bCs/>
          <w:rtl/>
        </w:rPr>
        <w:t>البيئة القانونية</w:t>
      </w:r>
      <w:r w:rsidRPr="00132F45">
        <w:rPr>
          <w:rFonts w:ascii="Arial" w:hAnsi="Arial" w:cs="Arial"/>
          <w:b/>
          <w:bCs/>
        </w:rPr>
        <w:t>:</w:t>
      </w:r>
      <w:r w:rsidRPr="00132F45">
        <w:rPr>
          <w:rFonts w:ascii="Arial" w:hAnsi="Arial" w:cs="Arial"/>
        </w:rPr>
        <w:t> </w:t>
      </w:r>
      <w:r w:rsidRPr="00132F45">
        <w:rPr>
          <w:rFonts w:ascii="Arial" w:hAnsi="Arial" w:cs="Arial"/>
          <w:rtl/>
        </w:rPr>
        <w:t>القوانين واللوائح المنظمة، وإجراءات التراخيص والموافقات</w:t>
      </w:r>
      <w:r w:rsidRPr="00132F45">
        <w:rPr>
          <w:rFonts w:ascii="Arial" w:hAnsi="Arial" w:cs="Arial"/>
        </w:rPr>
        <w:t>.</w:t>
      </w:r>
    </w:p>
    <w:p w14:paraId="779EBA1C" w14:textId="77777777" w:rsidR="00762E87" w:rsidRPr="00132F45" w:rsidRDefault="00762E87" w:rsidP="00762E87">
      <w:pPr>
        <w:numPr>
          <w:ilvl w:val="0"/>
          <w:numId w:val="36"/>
        </w:numPr>
        <w:rPr>
          <w:rFonts w:ascii="Arial" w:hAnsi="Arial" w:cs="Arial"/>
        </w:rPr>
      </w:pPr>
      <w:r w:rsidRPr="00132F45">
        <w:rPr>
          <w:rFonts w:ascii="Arial" w:hAnsi="Arial" w:cs="Arial"/>
          <w:b/>
          <w:bCs/>
          <w:rtl/>
        </w:rPr>
        <w:t>المنافسة</w:t>
      </w:r>
      <w:r w:rsidRPr="00132F45">
        <w:rPr>
          <w:rFonts w:ascii="Arial" w:hAnsi="Arial" w:cs="Arial"/>
          <w:b/>
          <w:bCs/>
        </w:rPr>
        <w:t>:</w:t>
      </w:r>
      <w:r w:rsidRPr="00132F45">
        <w:rPr>
          <w:rFonts w:ascii="Arial" w:hAnsi="Arial" w:cs="Arial"/>
        </w:rPr>
        <w:t> </w:t>
      </w:r>
      <w:r w:rsidRPr="00132F45">
        <w:rPr>
          <w:rFonts w:ascii="Arial" w:hAnsi="Arial" w:cs="Arial"/>
          <w:rtl/>
        </w:rPr>
        <w:t>المنافسة في السوق، وضغوط المنافسين</w:t>
      </w:r>
      <w:r w:rsidRPr="00132F45">
        <w:rPr>
          <w:rFonts w:ascii="Arial" w:hAnsi="Arial" w:cs="Arial"/>
        </w:rPr>
        <w:t>.</w:t>
      </w:r>
    </w:p>
    <w:p w14:paraId="1F56AFEC" w14:textId="77777777" w:rsidR="00762E87" w:rsidRPr="00132F45" w:rsidRDefault="00762E87" w:rsidP="00762E87">
      <w:pPr>
        <w:numPr>
          <w:ilvl w:val="0"/>
          <w:numId w:val="36"/>
        </w:numPr>
        <w:rPr>
          <w:rFonts w:ascii="Arial" w:hAnsi="Arial" w:cs="Arial"/>
        </w:rPr>
      </w:pPr>
      <w:r w:rsidRPr="00132F45">
        <w:rPr>
          <w:rFonts w:ascii="Arial" w:hAnsi="Arial" w:cs="Arial"/>
          <w:b/>
          <w:bCs/>
          <w:rtl/>
        </w:rPr>
        <w:t>الظروف الاجتماعية والثقافية</w:t>
      </w:r>
      <w:r w:rsidRPr="00132F45">
        <w:rPr>
          <w:rFonts w:ascii="Arial" w:hAnsi="Arial" w:cs="Arial"/>
          <w:b/>
          <w:bCs/>
        </w:rPr>
        <w:t>:</w:t>
      </w:r>
      <w:r w:rsidRPr="00132F45">
        <w:rPr>
          <w:rFonts w:ascii="Arial" w:hAnsi="Arial" w:cs="Arial"/>
        </w:rPr>
        <w:t> </w:t>
      </w:r>
      <w:r w:rsidRPr="00132F45">
        <w:rPr>
          <w:rFonts w:ascii="Arial" w:hAnsi="Arial" w:cs="Arial"/>
          <w:rtl/>
        </w:rPr>
        <w:t>تأثير العوامل الاجتماعية والثقافية على المشروع</w:t>
      </w:r>
      <w:r w:rsidRPr="00132F45">
        <w:rPr>
          <w:rFonts w:ascii="Arial" w:hAnsi="Arial" w:cs="Arial"/>
        </w:rPr>
        <w:t>.</w:t>
      </w:r>
    </w:p>
    <w:p w14:paraId="5BA7AC00" w14:textId="77777777" w:rsidR="00762E87" w:rsidRPr="00132F45" w:rsidRDefault="00762E87" w:rsidP="00762E87">
      <w:pPr>
        <w:numPr>
          <w:ilvl w:val="0"/>
          <w:numId w:val="36"/>
        </w:numPr>
        <w:rPr>
          <w:rFonts w:ascii="Arial" w:hAnsi="Arial" w:cs="Arial"/>
        </w:rPr>
      </w:pPr>
      <w:r w:rsidRPr="00132F45">
        <w:rPr>
          <w:rFonts w:ascii="Arial" w:hAnsi="Arial" w:cs="Arial"/>
          <w:b/>
          <w:bCs/>
          <w:rtl/>
        </w:rPr>
        <w:lastRenderedPageBreak/>
        <w:t>الظروف السياسية</w:t>
      </w:r>
      <w:r w:rsidRPr="00132F45">
        <w:rPr>
          <w:rFonts w:ascii="Arial" w:hAnsi="Arial" w:cs="Arial"/>
          <w:b/>
          <w:bCs/>
        </w:rPr>
        <w:t>:</w:t>
      </w:r>
      <w:r w:rsidRPr="00132F45">
        <w:rPr>
          <w:rFonts w:ascii="Arial" w:hAnsi="Arial" w:cs="Arial"/>
        </w:rPr>
        <w:t> </w:t>
      </w:r>
      <w:r w:rsidRPr="00132F45">
        <w:rPr>
          <w:rFonts w:ascii="Arial" w:hAnsi="Arial" w:cs="Arial"/>
          <w:rtl/>
        </w:rPr>
        <w:t>الاستقرار السياسي، والسياسات الحكومية</w:t>
      </w:r>
      <w:r w:rsidRPr="00132F45">
        <w:rPr>
          <w:rFonts w:ascii="Arial" w:hAnsi="Arial" w:cs="Arial"/>
        </w:rPr>
        <w:t>.</w:t>
      </w:r>
    </w:p>
    <w:p w14:paraId="4A7E6FD7" w14:textId="77777777" w:rsidR="00762E87" w:rsidRPr="00132F45" w:rsidRDefault="00762E87" w:rsidP="00762E87">
      <w:pPr>
        <w:outlineLvl w:val="2"/>
        <w:rPr>
          <w:rFonts w:ascii="Arial" w:hAnsi="Arial" w:cs="Arial"/>
          <w:b/>
          <w:bCs/>
          <w:sz w:val="28"/>
          <w:szCs w:val="28"/>
        </w:rPr>
      </w:pPr>
      <w:bookmarkStart w:id="47" w:name="_Toc225495016"/>
      <w:r w:rsidRPr="00132F45">
        <w:rPr>
          <w:rFonts w:ascii="Arial" w:hAnsi="Arial" w:cs="Arial"/>
          <w:b/>
          <w:bCs/>
          <w:sz w:val="28"/>
          <w:szCs w:val="28"/>
        </w:rPr>
        <w:t>2.3.5</w:t>
      </w:r>
      <w:r w:rsidRPr="00132F45">
        <w:rPr>
          <w:rFonts w:ascii="Arial" w:hAnsi="Arial" w:cs="Arial"/>
          <w:b/>
          <w:bCs/>
          <w:sz w:val="28"/>
          <w:szCs w:val="28"/>
          <w:rtl/>
        </w:rPr>
        <w:t>العلاقة بين الموارد البشرية ونجاح المشاريع</w:t>
      </w:r>
      <w:bookmarkEnd w:id="47"/>
    </w:p>
    <w:p w14:paraId="6F955DE6" w14:textId="77777777" w:rsidR="00762E87" w:rsidRPr="00132F45" w:rsidRDefault="00762E87" w:rsidP="00762E87">
      <w:pPr>
        <w:rPr>
          <w:rFonts w:ascii="Arial" w:hAnsi="Arial" w:cs="Arial"/>
        </w:rPr>
      </w:pPr>
      <w:r w:rsidRPr="00132F45">
        <w:rPr>
          <w:rFonts w:ascii="Arial" w:hAnsi="Arial" w:cs="Arial"/>
          <w:rtl/>
        </w:rPr>
        <w:t xml:space="preserve">تشير الأدبيات إلى وجود علاقة قوية بين الموارد البشرية ونجاح المشاريع. فقد </w:t>
      </w:r>
      <w:proofErr w:type="gramStart"/>
      <w:r w:rsidRPr="00132F45">
        <w:rPr>
          <w:rFonts w:ascii="Arial" w:hAnsi="Arial" w:cs="Arial"/>
          <w:rtl/>
        </w:rPr>
        <w:t>أشار</w:t>
      </w:r>
      <w:r w:rsidRPr="00132F45">
        <w:rPr>
          <w:rFonts w:ascii="Arial" w:hAnsi="Arial" w:cs="Arial"/>
        </w:rPr>
        <w:t xml:space="preserve">  </w:t>
      </w:r>
      <w:r w:rsidRPr="00132F45">
        <w:rPr>
          <w:rFonts w:ascii="Arial" w:hAnsi="Arial" w:cs="Arial"/>
          <w:b/>
          <w:bCs/>
        </w:rPr>
        <w:t>Pinto</w:t>
      </w:r>
      <w:proofErr w:type="gramEnd"/>
      <w:r w:rsidRPr="00132F45">
        <w:rPr>
          <w:rFonts w:ascii="Arial" w:hAnsi="Arial" w:cs="Arial"/>
          <w:b/>
          <w:bCs/>
        </w:rPr>
        <w:t xml:space="preserve"> &amp; Prescott (1988)</w:t>
      </w:r>
      <w:r w:rsidRPr="00132F45">
        <w:rPr>
          <w:rFonts w:ascii="Arial" w:hAnsi="Arial" w:cs="Arial"/>
          <w:rtl/>
        </w:rPr>
        <w:t xml:space="preserve"> إلى أن العوامل البشرية مثل كفاءة فريق العمل والتواصل الفعال من أهم عوامل نجاح المشاريع. كما أظهرت دراسة</w:t>
      </w:r>
      <w:r w:rsidRPr="00132F45">
        <w:rPr>
          <w:rFonts w:ascii="Arial" w:hAnsi="Arial" w:cs="Arial"/>
        </w:rPr>
        <w:t xml:space="preserve"> </w:t>
      </w:r>
      <w:proofErr w:type="spellStart"/>
      <w:r w:rsidRPr="00132F45">
        <w:rPr>
          <w:rFonts w:ascii="Arial" w:hAnsi="Arial" w:cs="Arial"/>
          <w:b/>
          <w:bCs/>
        </w:rPr>
        <w:t>Belout</w:t>
      </w:r>
      <w:proofErr w:type="spellEnd"/>
      <w:r w:rsidRPr="00132F45">
        <w:rPr>
          <w:rFonts w:ascii="Arial" w:hAnsi="Arial" w:cs="Arial"/>
          <w:b/>
          <w:bCs/>
        </w:rPr>
        <w:t xml:space="preserve"> &amp; Gauvreau (</w:t>
      </w:r>
      <w:proofErr w:type="gramStart"/>
      <w:r w:rsidRPr="00132F45">
        <w:rPr>
          <w:rFonts w:ascii="Arial" w:hAnsi="Arial" w:cs="Arial"/>
          <w:b/>
          <w:bCs/>
        </w:rPr>
        <w:t>2004)</w:t>
      </w:r>
      <w:r w:rsidRPr="00132F45">
        <w:rPr>
          <w:rFonts w:ascii="Arial" w:hAnsi="Arial" w:cs="Arial"/>
          <w:rtl/>
        </w:rPr>
        <w:t>أن</w:t>
      </w:r>
      <w:proofErr w:type="gramEnd"/>
      <w:r w:rsidRPr="00132F45">
        <w:rPr>
          <w:rFonts w:ascii="Arial" w:hAnsi="Arial" w:cs="Arial"/>
          <w:rtl/>
        </w:rPr>
        <w:t xml:space="preserve"> إدارة الموارد البشرية تؤثر بشكل كبير على نجاح المشاريع في مراحل التنفيذ</w:t>
      </w:r>
      <w:r w:rsidRPr="00132F45">
        <w:rPr>
          <w:rFonts w:ascii="Arial" w:hAnsi="Arial" w:cs="Arial"/>
        </w:rPr>
        <w:t>.</w:t>
      </w:r>
    </w:p>
    <w:p w14:paraId="504035BE" w14:textId="77777777" w:rsidR="00762E87" w:rsidRPr="00132F45" w:rsidRDefault="00762E87" w:rsidP="00762E87">
      <w:pPr>
        <w:rPr>
          <w:rFonts w:ascii="Arial" w:hAnsi="Arial" w:cs="Arial"/>
          <w:rtl/>
        </w:rPr>
      </w:pPr>
      <w:r w:rsidRPr="00132F45">
        <w:rPr>
          <w:rFonts w:ascii="Arial" w:hAnsi="Arial" w:cs="Arial"/>
          <w:rtl/>
        </w:rPr>
        <w:t>ويرى</w:t>
      </w:r>
      <w:r w:rsidRPr="00132F45">
        <w:rPr>
          <w:rFonts w:ascii="Arial" w:hAnsi="Arial" w:cs="Arial"/>
        </w:rPr>
        <w:t xml:space="preserve"> </w:t>
      </w:r>
      <w:r w:rsidRPr="00132F45">
        <w:rPr>
          <w:rFonts w:ascii="Arial" w:hAnsi="Arial" w:cs="Arial"/>
          <w:b/>
          <w:bCs/>
        </w:rPr>
        <w:t>Turner &amp; Müller (</w:t>
      </w:r>
      <w:proofErr w:type="gramStart"/>
      <w:r w:rsidRPr="00132F45">
        <w:rPr>
          <w:rFonts w:ascii="Arial" w:hAnsi="Arial" w:cs="Arial"/>
          <w:b/>
          <w:bCs/>
        </w:rPr>
        <w:t>2005)</w:t>
      </w:r>
      <w:r w:rsidRPr="00132F45">
        <w:rPr>
          <w:rFonts w:ascii="Arial" w:hAnsi="Arial" w:cs="Arial"/>
          <w:rtl/>
        </w:rPr>
        <w:t>أن</w:t>
      </w:r>
      <w:proofErr w:type="gramEnd"/>
      <w:r w:rsidRPr="00132F45">
        <w:rPr>
          <w:rFonts w:ascii="Arial" w:hAnsi="Arial" w:cs="Arial"/>
          <w:rtl/>
        </w:rPr>
        <w:t xml:space="preserve"> مدير المشروع وكفاءته القيادية تلعب دوراً حاسماً في نجاح المشروع. كما أن رضا فريق العمل وولائهم للمشروع ينعكس إيجاباً على جودة العمل والإنتاجية</w:t>
      </w:r>
      <w:r w:rsidRPr="00132F45">
        <w:rPr>
          <w:rFonts w:ascii="Arial" w:hAnsi="Arial" w:cs="Arial"/>
        </w:rPr>
        <w:t xml:space="preserve"> </w:t>
      </w:r>
      <w:r w:rsidRPr="00132F45">
        <w:rPr>
          <w:rFonts w:ascii="Arial" w:hAnsi="Arial" w:cs="Arial"/>
          <w:b/>
          <w:bCs/>
        </w:rPr>
        <w:t>Pinto et al (2014)</w:t>
      </w:r>
    </w:p>
    <w:p w14:paraId="4A5A9729" w14:textId="77777777" w:rsidR="00762E87" w:rsidRPr="00132F45" w:rsidRDefault="00762E87" w:rsidP="00762E87">
      <w:pPr>
        <w:rPr>
          <w:rFonts w:ascii="Arial" w:hAnsi="Arial" w:cs="Arial"/>
        </w:rPr>
      </w:pPr>
      <w:r w:rsidRPr="00132F45">
        <w:rPr>
          <w:rFonts w:ascii="Arial" w:hAnsi="Arial" w:cs="Arial"/>
          <w:rtl/>
        </w:rPr>
        <w:t>من ناحية أخرى، يمكن أن تؤدي الضغوط النفسية والاحتراق الوظيفي إلى تدهور أداء فريق العمل، مما ينعكس سلباً على مؤشرات نجاح المشروع. فالفريق الذي يعاني من الاحتراق يكون أقل إنتاجية، وأكثر عرضة لارتكاب الأخطاء، وأقل التزاماً بجداول العمل، مما يهدد نجاح المشروع</w:t>
      </w:r>
      <w:r w:rsidRPr="00132F45">
        <w:rPr>
          <w:rFonts w:ascii="Arial" w:hAnsi="Arial" w:cs="Arial"/>
        </w:rPr>
        <w:t xml:space="preserve"> (Leung, Chan, &amp; Yu, 2009)</w:t>
      </w:r>
    </w:p>
    <w:p w14:paraId="1065D145" w14:textId="77777777" w:rsidR="00762E87" w:rsidRPr="00132F45" w:rsidRDefault="00762E87" w:rsidP="00762E87">
      <w:pPr>
        <w:rPr>
          <w:rFonts w:ascii="Arial" w:hAnsi="Arial" w:cs="Arial"/>
          <w:b/>
          <w:bCs/>
        </w:rPr>
      </w:pPr>
      <w:r w:rsidRPr="00132F45">
        <w:rPr>
          <w:rFonts w:ascii="Arial" w:hAnsi="Arial" w:cs="Arial"/>
          <w:rtl/>
        </w:rPr>
        <w:t>وتشير دراسة</w:t>
      </w:r>
      <w:r w:rsidRPr="00132F45">
        <w:rPr>
          <w:rFonts w:ascii="Arial" w:hAnsi="Arial" w:cs="Arial"/>
        </w:rPr>
        <w:t xml:space="preserve"> </w:t>
      </w:r>
      <w:r w:rsidRPr="00132F45">
        <w:rPr>
          <w:rFonts w:ascii="Arial" w:hAnsi="Arial" w:cs="Arial"/>
          <w:b/>
          <w:bCs/>
        </w:rPr>
        <w:t>Pinto et al (2014)</w:t>
      </w:r>
      <w:r w:rsidRPr="00132F45">
        <w:rPr>
          <w:rFonts w:ascii="Arial" w:hAnsi="Arial" w:cs="Arial"/>
          <w:rtl/>
        </w:rPr>
        <w:t xml:space="preserve"> إلى أن الاحتراق الوظيفي يؤثر على نجاح المشاريع </w:t>
      </w:r>
      <w:r w:rsidRPr="00132F45">
        <w:rPr>
          <w:rFonts w:ascii="Arial" w:hAnsi="Arial" w:cs="Arial"/>
          <w:b/>
          <w:bCs/>
          <w:rtl/>
        </w:rPr>
        <w:t>من خلال</w:t>
      </w:r>
      <w:r w:rsidRPr="00132F45">
        <w:rPr>
          <w:rFonts w:ascii="Arial" w:hAnsi="Arial" w:cs="Arial"/>
          <w:b/>
          <w:bCs/>
        </w:rPr>
        <w:t>:</w:t>
      </w:r>
    </w:p>
    <w:p w14:paraId="2D1A0196" w14:textId="77777777" w:rsidR="00762E87" w:rsidRPr="00132F45" w:rsidRDefault="00762E87" w:rsidP="00762E87">
      <w:pPr>
        <w:pStyle w:val="a6"/>
        <w:numPr>
          <w:ilvl w:val="0"/>
          <w:numId w:val="125"/>
        </w:numPr>
        <w:rPr>
          <w:rFonts w:ascii="Arial" w:hAnsi="Arial" w:cs="Arial"/>
        </w:rPr>
      </w:pPr>
      <w:r w:rsidRPr="00132F45">
        <w:rPr>
          <w:rFonts w:ascii="Arial" w:hAnsi="Arial" w:cs="Arial"/>
          <w:rtl/>
        </w:rPr>
        <w:t>انخفاض جودة العمل</w:t>
      </w:r>
      <w:r w:rsidRPr="00132F45">
        <w:rPr>
          <w:rFonts w:ascii="Arial" w:hAnsi="Arial" w:cs="Arial"/>
        </w:rPr>
        <w:t>.</w:t>
      </w:r>
    </w:p>
    <w:p w14:paraId="59BB8FD6" w14:textId="77777777" w:rsidR="00762E87" w:rsidRPr="00132F45" w:rsidRDefault="00762E87" w:rsidP="00762E87">
      <w:pPr>
        <w:pStyle w:val="a6"/>
        <w:numPr>
          <w:ilvl w:val="0"/>
          <w:numId w:val="125"/>
        </w:numPr>
        <w:rPr>
          <w:rFonts w:ascii="Arial" w:hAnsi="Arial" w:cs="Arial"/>
        </w:rPr>
      </w:pPr>
      <w:r w:rsidRPr="00132F45">
        <w:rPr>
          <w:rFonts w:ascii="Arial" w:hAnsi="Arial" w:cs="Arial"/>
          <w:rtl/>
        </w:rPr>
        <w:t>زيادة التأخيرات</w:t>
      </w:r>
      <w:r w:rsidRPr="00132F45">
        <w:rPr>
          <w:rFonts w:ascii="Arial" w:hAnsi="Arial" w:cs="Arial"/>
        </w:rPr>
        <w:t>.</w:t>
      </w:r>
    </w:p>
    <w:p w14:paraId="0B89F55D" w14:textId="77777777" w:rsidR="00762E87" w:rsidRPr="00132F45" w:rsidRDefault="00762E87" w:rsidP="00762E87">
      <w:pPr>
        <w:pStyle w:val="a6"/>
        <w:numPr>
          <w:ilvl w:val="0"/>
          <w:numId w:val="125"/>
        </w:numPr>
        <w:rPr>
          <w:rFonts w:ascii="Arial" w:hAnsi="Arial" w:cs="Arial"/>
        </w:rPr>
      </w:pPr>
      <w:r w:rsidRPr="00132F45">
        <w:rPr>
          <w:rFonts w:ascii="Arial" w:hAnsi="Arial" w:cs="Arial"/>
          <w:rtl/>
        </w:rPr>
        <w:t>ضعف التواصل داخل الفريق</w:t>
      </w:r>
      <w:r w:rsidRPr="00132F45">
        <w:rPr>
          <w:rFonts w:ascii="Arial" w:hAnsi="Arial" w:cs="Arial"/>
        </w:rPr>
        <w:t>.</w:t>
      </w:r>
    </w:p>
    <w:p w14:paraId="4696A47C" w14:textId="77777777" w:rsidR="00762E87" w:rsidRPr="00132F45" w:rsidRDefault="00762E87" w:rsidP="00762E87">
      <w:pPr>
        <w:pStyle w:val="a6"/>
        <w:numPr>
          <w:ilvl w:val="0"/>
          <w:numId w:val="125"/>
        </w:numPr>
        <w:rPr>
          <w:rFonts w:ascii="Arial" w:hAnsi="Arial" w:cs="Arial"/>
        </w:rPr>
      </w:pPr>
      <w:r w:rsidRPr="00132F45">
        <w:rPr>
          <w:rFonts w:ascii="Arial" w:hAnsi="Arial" w:cs="Arial"/>
          <w:rtl/>
        </w:rPr>
        <w:t>زيادة الصراعات</w:t>
      </w:r>
      <w:r w:rsidRPr="00132F45">
        <w:rPr>
          <w:rFonts w:ascii="Arial" w:hAnsi="Arial" w:cs="Arial"/>
        </w:rPr>
        <w:t>.</w:t>
      </w:r>
    </w:p>
    <w:p w14:paraId="1C310FA0" w14:textId="77777777" w:rsidR="00762E87" w:rsidRPr="00132F45" w:rsidRDefault="00762E87" w:rsidP="00762E87">
      <w:pPr>
        <w:pStyle w:val="a6"/>
        <w:numPr>
          <w:ilvl w:val="0"/>
          <w:numId w:val="125"/>
        </w:numPr>
        <w:rPr>
          <w:rFonts w:ascii="Arial" w:hAnsi="Arial" w:cs="Arial"/>
        </w:rPr>
      </w:pPr>
      <w:r w:rsidRPr="00132F45">
        <w:rPr>
          <w:rFonts w:ascii="Arial" w:hAnsi="Arial" w:cs="Arial"/>
          <w:rtl/>
        </w:rPr>
        <w:t>انخفاض الالتزام بأهداف المشروع</w:t>
      </w:r>
      <w:r w:rsidRPr="00132F45">
        <w:rPr>
          <w:rFonts w:ascii="Arial" w:hAnsi="Arial" w:cs="Arial"/>
        </w:rPr>
        <w:t>.</w:t>
      </w:r>
    </w:p>
    <w:p w14:paraId="21313A27" w14:textId="77777777" w:rsidR="00762E87" w:rsidRPr="00132F45" w:rsidRDefault="00762E87" w:rsidP="00762E87">
      <w:pPr>
        <w:rPr>
          <w:rFonts w:ascii="Arial" w:hAnsi="Arial" w:cs="Arial"/>
        </w:rPr>
      </w:pPr>
      <w:r w:rsidRPr="00132F45">
        <w:rPr>
          <w:rFonts w:ascii="Arial" w:hAnsi="Arial" w:cs="Arial"/>
          <w:rtl/>
        </w:rPr>
        <w:t xml:space="preserve">كما أظهرت دراسة </w:t>
      </w:r>
      <w:proofErr w:type="spellStart"/>
      <w:r w:rsidRPr="00132F45">
        <w:rPr>
          <w:rFonts w:ascii="Arial" w:hAnsi="Arial" w:cs="Arial"/>
          <w:rtl/>
        </w:rPr>
        <w:t>تيرنر</w:t>
      </w:r>
      <w:proofErr w:type="spellEnd"/>
      <w:r w:rsidRPr="00132F45">
        <w:rPr>
          <w:rFonts w:ascii="Arial" w:hAnsi="Arial" w:cs="Arial"/>
          <w:rtl/>
        </w:rPr>
        <w:t xml:space="preserve"> </w:t>
      </w:r>
      <w:r w:rsidRPr="00132F45">
        <w:rPr>
          <w:rFonts w:ascii="Arial" w:hAnsi="Arial" w:cs="Arial"/>
        </w:rPr>
        <w:t xml:space="preserve">2020 </w:t>
      </w:r>
      <w:r w:rsidRPr="00132F45">
        <w:rPr>
          <w:rFonts w:ascii="Arial" w:hAnsi="Arial" w:cs="Arial"/>
          <w:rtl/>
        </w:rPr>
        <w:t xml:space="preserve">أن الاستثمار في الصحة النفسية للعاملين في المشاريع يمكن أن يحسن فرص نجاح المشاريع بنسبة تصل إلى </w:t>
      </w:r>
      <w:r w:rsidRPr="00132F45">
        <w:rPr>
          <w:rFonts w:ascii="Arial" w:hAnsi="Arial" w:cs="Arial"/>
        </w:rPr>
        <w:t>25</w:t>
      </w:r>
      <w:r w:rsidRPr="00132F45">
        <w:rPr>
          <w:rFonts w:ascii="Arial" w:hAnsi="Arial" w:cs="Arial"/>
          <w:rtl/>
        </w:rPr>
        <w:t>%. وتشمل هذه الاستثمارات</w:t>
      </w:r>
      <w:r w:rsidRPr="00132F45">
        <w:rPr>
          <w:rFonts w:ascii="Arial" w:hAnsi="Arial" w:cs="Arial"/>
        </w:rPr>
        <w:t>:</w:t>
      </w:r>
    </w:p>
    <w:p w14:paraId="7890B984" w14:textId="77777777" w:rsidR="00762E87" w:rsidRPr="00132F45" w:rsidRDefault="00762E87" w:rsidP="00762E87">
      <w:pPr>
        <w:pStyle w:val="a6"/>
        <w:numPr>
          <w:ilvl w:val="1"/>
          <w:numId w:val="126"/>
        </w:numPr>
        <w:rPr>
          <w:rFonts w:ascii="Arial" w:hAnsi="Arial" w:cs="Arial"/>
        </w:rPr>
      </w:pPr>
      <w:r w:rsidRPr="00132F45">
        <w:rPr>
          <w:rFonts w:ascii="Arial" w:hAnsi="Arial" w:cs="Arial"/>
          <w:rtl/>
        </w:rPr>
        <w:t>توفير برامج دعم نفسي</w:t>
      </w:r>
      <w:r w:rsidRPr="00132F45">
        <w:rPr>
          <w:rFonts w:ascii="Arial" w:hAnsi="Arial" w:cs="Arial"/>
        </w:rPr>
        <w:t>.</w:t>
      </w:r>
    </w:p>
    <w:p w14:paraId="6329E481" w14:textId="77777777" w:rsidR="00762E87" w:rsidRPr="00132F45" w:rsidRDefault="00762E87" w:rsidP="00762E87">
      <w:pPr>
        <w:pStyle w:val="a6"/>
        <w:numPr>
          <w:ilvl w:val="1"/>
          <w:numId w:val="126"/>
        </w:numPr>
        <w:rPr>
          <w:rFonts w:ascii="Arial" w:hAnsi="Arial" w:cs="Arial"/>
        </w:rPr>
      </w:pPr>
      <w:r w:rsidRPr="00132F45">
        <w:rPr>
          <w:rFonts w:ascii="Arial" w:hAnsi="Arial" w:cs="Arial"/>
          <w:rtl/>
        </w:rPr>
        <w:t>تدريب المديرين على التعرف على علامات الاحتراق</w:t>
      </w:r>
      <w:r w:rsidRPr="00132F45">
        <w:rPr>
          <w:rFonts w:ascii="Arial" w:hAnsi="Arial" w:cs="Arial"/>
        </w:rPr>
        <w:t>.</w:t>
      </w:r>
    </w:p>
    <w:p w14:paraId="593003E6" w14:textId="77777777" w:rsidR="00762E87" w:rsidRPr="00132F45" w:rsidRDefault="00762E87" w:rsidP="00762E87">
      <w:pPr>
        <w:pStyle w:val="a6"/>
        <w:numPr>
          <w:ilvl w:val="1"/>
          <w:numId w:val="126"/>
        </w:numPr>
        <w:rPr>
          <w:rFonts w:ascii="Arial" w:hAnsi="Arial" w:cs="Arial"/>
        </w:rPr>
      </w:pPr>
      <w:r w:rsidRPr="00132F45">
        <w:rPr>
          <w:rFonts w:ascii="Arial" w:hAnsi="Arial" w:cs="Arial"/>
          <w:rtl/>
        </w:rPr>
        <w:t>خلق ثقافة تنظيمية داعمة</w:t>
      </w:r>
      <w:r w:rsidRPr="00132F45">
        <w:rPr>
          <w:rFonts w:ascii="Arial" w:hAnsi="Arial" w:cs="Arial"/>
        </w:rPr>
        <w:t>.</w:t>
      </w:r>
    </w:p>
    <w:p w14:paraId="221282FF" w14:textId="77777777" w:rsidR="00762E87" w:rsidRPr="00132F45" w:rsidRDefault="00762E87" w:rsidP="00762E87">
      <w:pPr>
        <w:pStyle w:val="a6"/>
        <w:numPr>
          <w:ilvl w:val="1"/>
          <w:numId w:val="126"/>
        </w:numPr>
        <w:rPr>
          <w:rFonts w:ascii="Arial" w:hAnsi="Arial" w:cs="Arial"/>
        </w:rPr>
      </w:pPr>
      <w:r w:rsidRPr="00132F45">
        <w:rPr>
          <w:rFonts w:ascii="Arial" w:hAnsi="Arial" w:cs="Arial"/>
          <w:rtl/>
        </w:rPr>
        <w:t>توفير مرونة في العمل</w:t>
      </w:r>
      <w:r w:rsidRPr="00132F45">
        <w:rPr>
          <w:rFonts w:ascii="Arial" w:hAnsi="Arial" w:cs="Arial"/>
        </w:rPr>
        <w:t>.</w:t>
      </w:r>
    </w:p>
    <w:p w14:paraId="3B382E74" w14:textId="77777777" w:rsidR="00762E87" w:rsidRPr="00132F45" w:rsidRDefault="00762E87" w:rsidP="00762E87">
      <w:pPr>
        <w:rPr>
          <w:rFonts w:ascii="Arial" w:hAnsi="Arial" w:cs="Arial"/>
          <w:rtl/>
        </w:rPr>
      </w:pPr>
      <w:r w:rsidRPr="00132F45">
        <w:rPr>
          <w:rFonts w:ascii="Arial" w:hAnsi="Arial" w:cs="Arial"/>
          <w:rtl/>
        </w:rPr>
        <w:t xml:space="preserve">وفي سياق المشاريع الصناعية، تشير دراسة وانغ واخرون </w:t>
      </w:r>
      <w:r w:rsidRPr="00132F45">
        <w:rPr>
          <w:rFonts w:ascii="Arial" w:hAnsi="Arial" w:cs="Arial"/>
        </w:rPr>
        <w:t xml:space="preserve">2022 </w:t>
      </w:r>
      <w:r w:rsidRPr="00132F45">
        <w:rPr>
          <w:rFonts w:ascii="Arial" w:hAnsi="Arial" w:cs="Arial"/>
          <w:rtl/>
        </w:rPr>
        <w:t>إلى أن مرونة الفريق تلعب دوراً مهماً في تخفيف تأثير الإنهاك العاطفي على أداء المشاريع، حيث أن الفرق المرنة تكون أكثر قدرة على التكيف مع الضغوط</w:t>
      </w:r>
      <w:r w:rsidRPr="00132F45">
        <w:rPr>
          <w:rFonts w:ascii="Arial" w:hAnsi="Arial" w:cs="Arial"/>
        </w:rPr>
        <w:t>.</w:t>
      </w:r>
    </w:p>
    <w:p w14:paraId="755AEC5B" w14:textId="77777777" w:rsidR="00762E87" w:rsidRPr="00132F45" w:rsidRDefault="00762E87" w:rsidP="00762E87">
      <w:pPr>
        <w:rPr>
          <w:rFonts w:ascii="Arial" w:hAnsi="Arial" w:cs="Arial"/>
          <w:rtl/>
        </w:rPr>
      </w:pPr>
    </w:p>
    <w:p w14:paraId="3C2A658E" w14:textId="77777777" w:rsidR="00762E87" w:rsidRPr="00132F45" w:rsidRDefault="00762E87" w:rsidP="00762E87">
      <w:pPr>
        <w:rPr>
          <w:rFonts w:ascii="Arial" w:hAnsi="Arial" w:cs="Arial"/>
          <w:rtl/>
        </w:rPr>
      </w:pPr>
    </w:p>
    <w:p w14:paraId="4186D439" w14:textId="77777777" w:rsidR="00762E87" w:rsidRPr="00132F45" w:rsidRDefault="00762E87" w:rsidP="00762E87">
      <w:pPr>
        <w:rPr>
          <w:rFonts w:ascii="Arial" w:hAnsi="Arial" w:cs="Arial"/>
          <w:rtl/>
        </w:rPr>
      </w:pPr>
    </w:p>
    <w:p w14:paraId="6C886E2A" w14:textId="77777777" w:rsidR="00762E87" w:rsidRPr="00132F45" w:rsidRDefault="00762E87" w:rsidP="00762E87">
      <w:pPr>
        <w:rPr>
          <w:rFonts w:ascii="Arial" w:hAnsi="Arial" w:cs="Arial"/>
          <w:rtl/>
        </w:rPr>
      </w:pPr>
    </w:p>
    <w:p w14:paraId="48F72AD5" w14:textId="77777777" w:rsidR="00762E87" w:rsidRPr="00132F45" w:rsidRDefault="00762E87" w:rsidP="00762E87">
      <w:pPr>
        <w:rPr>
          <w:rFonts w:ascii="Arial" w:hAnsi="Arial" w:cs="Arial"/>
          <w:rtl/>
        </w:rPr>
      </w:pPr>
    </w:p>
    <w:p w14:paraId="4D3304AB" w14:textId="77777777" w:rsidR="00762E87" w:rsidRPr="00132F45" w:rsidRDefault="00762E87" w:rsidP="00762E87">
      <w:pPr>
        <w:rPr>
          <w:rFonts w:ascii="Arial" w:hAnsi="Arial" w:cs="Arial"/>
          <w:rtl/>
        </w:rPr>
      </w:pPr>
    </w:p>
    <w:p w14:paraId="3947056A" w14:textId="77777777" w:rsidR="00762E87" w:rsidRPr="00132F45" w:rsidRDefault="00762E87" w:rsidP="00762E87">
      <w:pPr>
        <w:rPr>
          <w:rFonts w:ascii="Arial" w:hAnsi="Arial" w:cs="Arial"/>
          <w:rtl/>
        </w:rPr>
      </w:pPr>
    </w:p>
    <w:p w14:paraId="74A77F8F" w14:textId="77777777" w:rsidR="00762E87" w:rsidRPr="00132F45" w:rsidRDefault="00762E87" w:rsidP="00762E87">
      <w:pPr>
        <w:outlineLvl w:val="1"/>
        <w:rPr>
          <w:rFonts w:ascii="Arial" w:hAnsi="Arial" w:cs="Arial"/>
          <w:b/>
          <w:bCs/>
          <w:sz w:val="28"/>
          <w:szCs w:val="28"/>
          <w:rtl/>
        </w:rPr>
      </w:pPr>
      <w:r w:rsidRPr="00132F45">
        <w:rPr>
          <w:rFonts w:ascii="Arial" w:hAnsi="Arial" w:cs="Arial"/>
          <w:b/>
          <w:bCs/>
          <w:sz w:val="28"/>
          <w:szCs w:val="28"/>
        </w:rPr>
        <w:lastRenderedPageBreak/>
        <w:t xml:space="preserve"> </w:t>
      </w:r>
      <w:bookmarkStart w:id="48" w:name="_Toc225495017"/>
      <w:r w:rsidRPr="00132F45">
        <w:rPr>
          <w:rFonts w:ascii="Arial" w:hAnsi="Arial" w:cs="Arial"/>
          <w:b/>
          <w:bCs/>
          <w:sz w:val="28"/>
          <w:szCs w:val="28"/>
        </w:rPr>
        <w:t>2.4</w:t>
      </w:r>
      <w:r w:rsidRPr="00132F45">
        <w:rPr>
          <w:rFonts w:ascii="Arial" w:hAnsi="Arial" w:cs="Arial"/>
          <w:b/>
          <w:bCs/>
          <w:sz w:val="28"/>
          <w:szCs w:val="28"/>
          <w:rtl/>
        </w:rPr>
        <w:t>المبحث الثالث: الدراسات السابقة</w:t>
      </w:r>
      <w:bookmarkEnd w:id="48"/>
    </w:p>
    <w:p w14:paraId="58D578CC" w14:textId="77777777" w:rsidR="00762E87" w:rsidRPr="00132F45" w:rsidRDefault="00762E87" w:rsidP="00762E87">
      <w:pPr>
        <w:outlineLvl w:val="2"/>
        <w:rPr>
          <w:rFonts w:ascii="Arial" w:hAnsi="Arial" w:cs="Arial"/>
          <w:b/>
          <w:bCs/>
          <w:sz w:val="28"/>
          <w:szCs w:val="28"/>
        </w:rPr>
      </w:pPr>
      <w:bookmarkStart w:id="49" w:name="_Toc225495018"/>
      <w:r w:rsidRPr="00132F45">
        <w:rPr>
          <w:rFonts w:ascii="Arial" w:hAnsi="Arial" w:cs="Arial"/>
          <w:b/>
          <w:bCs/>
          <w:sz w:val="28"/>
          <w:szCs w:val="28"/>
        </w:rPr>
        <w:t>2.4.1</w:t>
      </w:r>
      <w:r w:rsidRPr="00132F45">
        <w:rPr>
          <w:rFonts w:ascii="Arial" w:hAnsi="Arial" w:cs="Arial"/>
          <w:b/>
          <w:bCs/>
          <w:sz w:val="28"/>
          <w:szCs w:val="28"/>
          <w:rtl/>
        </w:rPr>
        <w:t xml:space="preserve"> الدراسات العربية</w:t>
      </w:r>
      <w:bookmarkEnd w:id="49"/>
    </w:p>
    <w:p w14:paraId="10882106"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أولاً: دراسات عربية حول الاحتراق الوظيفي</w:t>
      </w:r>
    </w:p>
    <w:p w14:paraId="5167A0C5" w14:textId="77777777" w:rsidR="00762E87" w:rsidRPr="00132F45" w:rsidRDefault="00762E87" w:rsidP="00762E87">
      <w:pPr>
        <w:pStyle w:val="a6"/>
        <w:numPr>
          <w:ilvl w:val="0"/>
          <w:numId w:val="120"/>
        </w:numPr>
        <w:rPr>
          <w:rFonts w:ascii="Arial" w:hAnsi="Arial" w:cs="Arial"/>
        </w:rPr>
      </w:pPr>
      <w:r w:rsidRPr="00132F45">
        <w:rPr>
          <w:rFonts w:ascii="Arial" w:hAnsi="Arial" w:cs="Arial"/>
          <w:b/>
          <w:bCs/>
          <w:rtl/>
        </w:rPr>
        <w:t>دراسة (الشهري، 2020): "الاحتراق الوظيفي وعلاقته بالأداء الوظيفي لدى العاملين في القطاع الصحي</w:t>
      </w:r>
      <w:r w:rsidRPr="00132F45">
        <w:rPr>
          <w:rFonts w:ascii="Arial" w:hAnsi="Arial" w:cs="Arial"/>
          <w:b/>
          <w:bCs/>
        </w:rPr>
        <w:t>"</w:t>
      </w:r>
    </w:p>
    <w:p w14:paraId="0F8F8B3F" w14:textId="77777777" w:rsidR="00762E87" w:rsidRPr="00132F45" w:rsidRDefault="00762E87" w:rsidP="00762E87">
      <w:pPr>
        <w:ind w:left="360"/>
        <w:rPr>
          <w:rFonts w:ascii="Arial" w:hAnsi="Arial" w:cs="Arial"/>
        </w:rPr>
      </w:pPr>
      <w:r w:rsidRPr="00132F45">
        <w:rPr>
          <w:rFonts w:ascii="Arial" w:hAnsi="Arial" w:cs="Arial"/>
          <w:rtl/>
        </w:rPr>
        <w:t xml:space="preserve">هدفت هذه الدراسة إلى التعرف على مستوى الاحتراق الوظيفي وعلاقته بالأداء الوظيفي لدى العاملين في المستشفيات الحكومية بمدينة الرياض. استخدم الباحث المنهج الوصفي التحليلي، وطبقت الدراسة على عينة من </w:t>
      </w:r>
      <w:r w:rsidRPr="00132F45">
        <w:rPr>
          <w:rFonts w:ascii="Arial" w:hAnsi="Arial" w:cs="Arial"/>
        </w:rPr>
        <w:t>350</w:t>
      </w:r>
      <w:r w:rsidRPr="00132F45">
        <w:rPr>
          <w:rFonts w:ascii="Arial" w:hAnsi="Arial" w:cs="Arial"/>
          <w:rtl/>
        </w:rPr>
        <w:t xml:space="preserve"> ممرضاً وممرضة. أظهرت النتائج أن مستوى الاحتراق الوظيفي كان متوسطاً، وأن هناك علاقة عكسية ذات دلالة إحصائية بين الاحتراق الوظيفي والأداء الوظيفي. كما أظهرت النتائج عدم وجود فروق في مستوى الاحتراق تعزى للجنس أو العمر</w:t>
      </w:r>
      <w:r w:rsidRPr="00132F45">
        <w:rPr>
          <w:rFonts w:ascii="Arial" w:hAnsi="Arial" w:cs="Arial"/>
        </w:rPr>
        <w:t>.</w:t>
      </w:r>
    </w:p>
    <w:p w14:paraId="10DDB606" w14:textId="77777777" w:rsidR="00762E87" w:rsidRPr="00132F45" w:rsidRDefault="00762E87" w:rsidP="00762E87">
      <w:pPr>
        <w:rPr>
          <w:rFonts w:ascii="Arial" w:hAnsi="Arial" w:cs="Arial"/>
        </w:rPr>
      </w:pPr>
      <w:r w:rsidRPr="00132F45">
        <w:rPr>
          <w:rFonts w:ascii="Arial" w:hAnsi="Arial" w:cs="Arial"/>
          <w:b/>
          <w:bCs/>
          <w:rtl/>
        </w:rPr>
        <w:t xml:space="preserve">وبتالي </w:t>
      </w:r>
      <w:r w:rsidRPr="00132F45">
        <w:rPr>
          <w:rFonts w:ascii="Arial" w:hAnsi="Arial" w:cs="Arial"/>
          <w:rtl/>
        </w:rPr>
        <w:t xml:space="preserve">تستفيد الدراسة الحالية من هذه الدراسة في تأكيد العلاقة العكسية بين الاحتراق والأداء، وفي اختيار المتغيرات الديموغرافية المناسبة. كما أن استخدام مقياس </w:t>
      </w:r>
      <w:proofErr w:type="spellStart"/>
      <w:r w:rsidRPr="00132F45">
        <w:rPr>
          <w:rFonts w:ascii="Arial" w:hAnsi="Arial" w:cs="Arial"/>
          <w:rtl/>
        </w:rPr>
        <w:t>ماسلاش</w:t>
      </w:r>
      <w:proofErr w:type="spellEnd"/>
      <w:r w:rsidRPr="00132F45">
        <w:rPr>
          <w:rFonts w:ascii="Arial" w:hAnsi="Arial" w:cs="Arial"/>
          <w:rtl/>
        </w:rPr>
        <w:t xml:space="preserve"> في الدراسة يعزز من إمكانية المقارنة مع نتائج الدراسة الحالية</w:t>
      </w:r>
      <w:r w:rsidRPr="00132F45">
        <w:rPr>
          <w:rFonts w:ascii="Arial" w:hAnsi="Arial" w:cs="Arial"/>
        </w:rPr>
        <w:t>.</w:t>
      </w:r>
    </w:p>
    <w:p w14:paraId="249CB842" w14:textId="77777777" w:rsidR="00762E87" w:rsidRPr="00132F45" w:rsidRDefault="00762E87" w:rsidP="00762E87">
      <w:pPr>
        <w:pStyle w:val="a6"/>
        <w:numPr>
          <w:ilvl w:val="0"/>
          <w:numId w:val="120"/>
        </w:numPr>
        <w:rPr>
          <w:rFonts w:ascii="Arial" w:hAnsi="Arial" w:cs="Arial"/>
        </w:rPr>
      </w:pPr>
      <w:r w:rsidRPr="00132F45">
        <w:rPr>
          <w:rFonts w:ascii="Arial" w:hAnsi="Arial" w:cs="Arial"/>
          <w:b/>
          <w:bCs/>
          <w:rtl/>
        </w:rPr>
        <w:t>دراسة (العتيبي، 2021): "مستوى الاحتراق الوظيفي لدى مديري المشاريع في الشركات المقاولة بالكويت</w:t>
      </w:r>
      <w:r w:rsidRPr="00132F45">
        <w:rPr>
          <w:rFonts w:ascii="Arial" w:hAnsi="Arial" w:cs="Arial"/>
          <w:b/>
          <w:bCs/>
        </w:rPr>
        <w:t>"</w:t>
      </w:r>
    </w:p>
    <w:p w14:paraId="2B5578AC"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قياس مستوى الاحتراق الوظيفي لدى مديري المشاريع في شركات المقاولات بدولة الكويت، والتعرف على الفروق حسب المتغيرات الديموغرافية. طبقت الدراسة على عينة من </w:t>
      </w:r>
      <w:r w:rsidRPr="00132F45">
        <w:rPr>
          <w:rFonts w:ascii="Arial" w:hAnsi="Arial" w:cs="Arial"/>
        </w:rPr>
        <w:t>120</w:t>
      </w:r>
      <w:r w:rsidRPr="00132F45">
        <w:rPr>
          <w:rFonts w:ascii="Arial" w:hAnsi="Arial" w:cs="Arial"/>
          <w:rtl/>
        </w:rPr>
        <w:t xml:space="preserve"> مدير مشروع، واستخدمت مقياس </w:t>
      </w:r>
      <w:proofErr w:type="spellStart"/>
      <w:r w:rsidRPr="00132F45">
        <w:rPr>
          <w:rFonts w:ascii="Arial" w:hAnsi="Arial" w:cs="Arial"/>
          <w:rtl/>
        </w:rPr>
        <w:t>ماسلاش</w:t>
      </w:r>
      <w:proofErr w:type="spellEnd"/>
      <w:r w:rsidRPr="00132F45">
        <w:rPr>
          <w:rFonts w:ascii="Arial" w:hAnsi="Arial" w:cs="Arial"/>
          <w:rtl/>
        </w:rPr>
        <w:t xml:space="preserve"> للاحتراق الوظيفي. أظهرت النتائج أن مستوى الاحتراق الوظيفي كان مرتفعاً في بعدي الإنهاك العاطفي والتبلد، ومتوسطاً في بعد تدني الإنجاز الشخصي. كما أظهرت النتائج وجود فروق تعزى لسنوات الخبرة لصالح الأقل خبرة</w:t>
      </w:r>
      <w:r w:rsidRPr="00132F45">
        <w:rPr>
          <w:rFonts w:ascii="Arial" w:hAnsi="Arial" w:cs="Arial"/>
        </w:rPr>
        <w:t>.</w:t>
      </w:r>
    </w:p>
    <w:p w14:paraId="090316E9" w14:textId="77777777" w:rsidR="00762E87" w:rsidRPr="00132F45" w:rsidRDefault="00762E87" w:rsidP="00762E87">
      <w:pPr>
        <w:rPr>
          <w:rFonts w:ascii="Arial" w:hAnsi="Arial" w:cs="Arial"/>
        </w:rPr>
      </w:pPr>
      <w:r w:rsidRPr="00132F45">
        <w:rPr>
          <w:rFonts w:ascii="Arial" w:hAnsi="Arial" w:cs="Arial"/>
          <w:b/>
          <w:bCs/>
        </w:rPr>
        <w:t xml:space="preserve"> </w:t>
      </w:r>
      <w:r w:rsidRPr="00132F45">
        <w:rPr>
          <w:rFonts w:ascii="Arial" w:hAnsi="Arial" w:cs="Arial"/>
          <w:b/>
          <w:bCs/>
          <w:rtl/>
        </w:rPr>
        <w:t xml:space="preserve">بتالي </w:t>
      </w:r>
      <w:r w:rsidRPr="00132F45">
        <w:rPr>
          <w:rFonts w:ascii="Arial" w:hAnsi="Arial" w:cs="Arial"/>
          <w:rtl/>
        </w:rPr>
        <w:t xml:space="preserve">تتفق هذه الدراسة مع الدراسة الحالية في استخدام نموذج </w:t>
      </w:r>
      <w:proofErr w:type="spellStart"/>
      <w:r w:rsidRPr="00132F45">
        <w:rPr>
          <w:rFonts w:ascii="Arial" w:hAnsi="Arial" w:cs="Arial"/>
          <w:rtl/>
        </w:rPr>
        <w:t>ماسلاش</w:t>
      </w:r>
      <w:proofErr w:type="spellEnd"/>
      <w:r w:rsidRPr="00132F45">
        <w:rPr>
          <w:rFonts w:ascii="Arial" w:hAnsi="Arial" w:cs="Arial"/>
          <w:rtl/>
        </w:rPr>
        <w:t xml:space="preserve"> للاحتراق الوظيفي، وتختلف في كونها طبقت على مديري المشاريع فقط بينما الدراسة الحالية تشمل جميع أعضاء فرق المشاريع. كما أن السياق المكاني مختلف (الكويت مقابل السعودية) وتستفيد الدراسة الحالية من هذه الدراسة في بناء الإطار النظري وفي تصميم أداة القياس</w:t>
      </w:r>
      <w:r w:rsidRPr="00132F45">
        <w:rPr>
          <w:rFonts w:ascii="Arial" w:hAnsi="Arial" w:cs="Arial"/>
        </w:rPr>
        <w:t>.</w:t>
      </w:r>
    </w:p>
    <w:p w14:paraId="56929381" w14:textId="77777777" w:rsidR="00762E87" w:rsidRPr="00132F45" w:rsidRDefault="00762E87" w:rsidP="00762E87">
      <w:pPr>
        <w:pStyle w:val="a6"/>
        <w:numPr>
          <w:ilvl w:val="0"/>
          <w:numId w:val="120"/>
        </w:numPr>
        <w:rPr>
          <w:rFonts w:ascii="Arial" w:hAnsi="Arial" w:cs="Arial"/>
        </w:rPr>
      </w:pPr>
      <w:r w:rsidRPr="00132F45">
        <w:rPr>
          <w:rFonts w:ascii="Arial" w:hAnsi="Arial" w:cs="Arial"/>
          <w:b/>
          <w:bCs/>
          <w:rtl/>
        </w:rPr>
        <w:t>دراسة (الغامدي، 2022): "أسباب الاحتراق الوظيفي لدى العاملين في المشاريع الحكومية بالمملكة العربية السعودية</w:t>
      </w:r>
      <w:r w:rsidRPr="00132F45">
        <w:rPr>
          <w:rFonts w:ascii="Arial" w:hAnsi="Arial" w:cs="Arial"/>
          <w:b/>
          <w:bCs/>
        </w:rPr>
        <w:t>"</w:t>
      </w:r>
    </w:p>
    <w:p w14:paraId="503191CE" w14:textId="77777777" w:rsidR="00762E87" w:rsidRPr="00132F45" w:rsidRDefault="00762E87" w:rsidP="00762E87">
      <w:pPr>
        <w:rPr>
          <w:rFonts w:ascii="Arial" w:hAnsi="Arial" w:cs="Arial"/>
          <w:rtl/>
        </w:rPr>
      </w:pPr>
      <w:r w:rsidRPr="00132F45">
        <w:rPr>
          <w:rFonts w:ascii="Arial" w:hAnsi="Arial" w:cs="Arial"/>
          <w:rtl/>
        </w:rPr>
        <w:t xml:space="preserve">هدفت هذه الدراسة إلى تحديد أهم أسباب الاحتراق الوظيفي لدى العاملين في المشاريع الحكومية. استخدمت الدراسة المنهج النوعي من خلال مقابلات مع </w:t>
      </w:r>
      <w:r w:rsidRPr="00132F45">
        <w:rPr>
          <w:rFonts w:ascii="Arial" w:hAnsi="Arial" w:cs="Arial"/>
        </w:rPr>
        <w:t>25</w:t>
      </w:r>
      <w:r w:rsidRPr="00132F45">
        <w:rPr>
          <w:rFonts w:ascii="Arial" w:hAnsi="Arial" w:cs="Arial"/>
          <w:rtl/>
        </w:rPr>
        <w:t xml:space="preserve"> من مديري المشاريع وأعضاء الفرق. أظهرت النتائج أن أهم الأسباب هي: ضغط العمل، غموض الأدوار، ضعف الدعم الإداري، الصراعات التنظيمية، وقلة الحوافز</w:t>
      </w:r>
    </w:p>
    <w:p w14:paraId="18B372CA" w14:textId="77777777" w:rsidR="00762E87" w:rsidRPr="00132F45" w:rsidRDefault="00762E87" w:rsidP="00762E87">
      <w:pPr>
        <w:rPr>
          <w:rFonts w:ascii="Arial" w:hAnsi="Arial" w:cs="Arial"/>
        </w:rPr>
      </w:pPr>
      <w:r w:rsidRPr="00132F45">
        <w:rPr>
          <w:rFonts w:ascii="Arial" w:hAnsi="Arial" w:cs="Arial"/>
          <w:rtl/>
        </w:rPr>
        <w:t>تستفيد الدراسة الحالية من هذه الدراسة في تحديد الأسباب المحتملة للاحتراق في المشاريع، وفي تفسير النتائج في ضوء السياق السعودي</w:t>
      </w:r>
      <w:r w:rsidRPr="00132F45">
        <w:rPr>
          <w:rFonts w:ascii="Arial" w:hAnsi="Arial" w:cs="Arial"/>
        </w:rPr>
        <w:t>.</w:t>
      </w:r>
    </w:p>
    <w:p w14:paraId="374778E3" w14:textId="77777777" w:rsidR="00762E87" w:rsidRPr="00132F45" w:rsidRDefault="00762E87" w:rsidP="00762E87">
      <w:pPr>
        <w:pStyle w:val="a6"/>
        <w:numPr>
          <w:ilvl w:val="0"/>
          <w:numId w:val="120"/>
        </w:numPr>
        <w:rPr>
          <w:rFonts w:ascii="Arial" w:hAnsi="Arial" w:cs="Arial"/>
        </w:rPr>
      </w:pPr>
      <w:r w:rsidRPr="00132F45">
        <w:rPr>
          <w:rFonts w:ascii="Arial" w:hAnsi="Arial" w:cs="Arial"/>
          <w:b/>
          <w:bCs/>
          <w:rtl/>
        </w:rPr>
        <w:t>دراسة (الزهراني، 2023): "الاحتراق الوظيفي وعلاقته بالالتزام التنظيمي لدى العاملين في القطاع الصناعي بجدة</w:t>
      </w:r>
      <w:r w:rsidRPr="00132F45">
        <w:rPr>
          <w:rFonts w:ascii="Arial" w:hAnsi="Arial" w:cs="Arial"/>
          <w:b/>
          <w:bCs/>
        </w:rPr>
        <w:t>"</w:t>
      </w:r>
    </w:p>
    <w:p w14:paraId="4BF57D92"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الكشف عن العلاقة بين الاحتراق الوظيفي والالتزام التنظيمي لدى العاملين في الشركات الصناعية بجدة. طبقت الدراسة على عينة من </w:t>
      </w:r>
      <w:r w:rsidRPr="00132F45">
        <w:rPr>
          <w:rFonts w:ascii="Arial" w:hAnsi="Arial" w:cs="Arial"/>
        </w:rPr>
        <w:t>400</w:t>
      </w:r>
      <w:r w:rsidRPr="00132F45">
        <w:rPr>
          <w:rFonts w:ascii="Arial" w:hAnsi="Arial" w:cs="Arial"/>
          <w:rtl/>
        </w:rPr>
        <w:t xml:space="preserve"> عامل، واستخدمت مقياس </w:t>
      </w:r>
      <w:proofErr w:type="spellStart"/>
      <w:r w:rsidRPr="00132F45">
        <w:rPr>
          <w:rFonts w:ascii="Arial" w:hAnsi="Arial" w:cs="Arial"/>
          <w:rtl/>
        </w:rPr>
        <w:t>ماسلاش</w:t>
      </w:r>
      <w:proofErr w:type="spellEnd"/>
      <w:r w:rsidRPr="00132F45">
        <w:rPr>
          <w:rFonts w:ascii="Arial" w:hAnsi="Arial" w:cs="Arial"/>
          <w:rtl/>
        </w:rPr>
        <w:t xml:space="preserve"> للاحتراق ومقياس </w:t>
      </w:r>
      <w:r w:rsidRPr="00132F45">
        <w:rPr>
          <w:rFonts w:ascii="Arial" w:hAnsi="Arial" w:cs="Arial"/>
          <w:rtl/>
        </w:rPr>
        <w:lastRenderedPageBreak/>
        <w:t>للالتزام التنظيمي. أظهرت النتائج وجود علاقة عكسية ذات دلالة إحصائية بين الاحتراق الوظيفي والالتزام التنظيمي، وأن بعد الإنهاك العاطفي كان الأكثر تأثيراً</w:t>
      </w:r>
      <w:r w:rsidRPr="00132F45">
        <w:rPr>
          <w:rFonts w:ascii="Arial" w:hAnsi="Arial" w:cs="Arial"/>
        </w:rPr>
        <w:t>.</w:t>
      </w:r>
    </w:p>
    <w:p w14:paraId="23DF3377" w14:textId="77777777" w:rsidR="00762E87" w:rsidRPr="00132F45" w:rsidRDefault="00762E87" w:rsidP="00762E87">
      <w:pPr>
        <w:rPr>
          <w:rFonts w:ascii="Arial" w:hAnsi="Arial" w:cs="Arial"/>
        </w:rPr>
      </w:pPr>
      <w:r w:rsidRPr="00132F45">
        <w:rPr>
          <w:rFonts w:ascii="Arial" w:hAnsi="Arial" w:cs="Arial"/>
          <w:b/>
          <w:bCs/>
          <w:rtl/>
        </w:rPr>
        <w:t xml:space="preserve"> لذلك </w:t>
      </w:r>
      <w:r w:rsidRPr="00132F45">
        <w:rPr>
          <w:rFonts w:ascii="Arial" w:hAnsi="Arial" w:cs="Arial"/>
          <w:rtl/>
        </w:rPr>
        <w:t>تستفيد الدراسة الحالية من هذه الدراسة في تأكيد تأثير الإنهاك العاطفي كأحد أهم أبعاد الاحتراق، وفي تطبيق الدراسة على القطاع الصناعي السعودي</w:t>
      </w:r>
      <w:r w:rsidRPr="00132F45">
        <w:rPr>
          <w:rFonts w:ascii="Arial" w:hAnsi="Arial" w:cs="Arial"/>
        </w:rPr>
        <w:t>.</w:t>
      </w:r>
    </w:p>
    <w:p w14:paraId="44C62583"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ثانياً: دراسات عربية حول نجاح المشاريع</w:t>
      </w:r>
    </w:p>
    <w:p w14:paraId="0099DECC" w14:textId="77777777" w:rsidR="00762E87" w:rsidRPr="00132F45" w:rsidRDefault="00762E87" w:rsidP="00762E87">
      <w:pPr>
        <w:pStyle w:val="a6"/>
        <w:numPr>
          <w:ilvl w:val="0"/>
          <w:numId w:val="120"/>
        </w:numPr>
        <w:rPr>
          <w:rFonts w:ascii="Arial" w:hAnsi="Arial" w:cs="Arial"/>
        </w:rPr>
      </w:pPr>
      <w:r w:rsidRPr="00132F45">
        <w:rPr>
          <w:rFonts w:ascii="Arial" w:hAnsi="Arial" w:cs="Arial"/>
          <w:b/>
          <w:bCs/>
          <w:rtl/>
        </w:rPr>
        <w:t>دراسة (العمري، 2020): "معايير نجاح المشاريع في القطاع الخاص السعودي</w:t>
      </w:r>
      <w:r w:rsidRPr="00132F45">
        <w:rPr>
          <w:rFonts w:ascii="Arial" w:hAnsi="Arial" w:cs="Arial"/>
          <w:b/>
          <w:bCs/>
        </w:rPr>
        <w:t>"</w:t>
      </w:r>
    </w:p>
    <w:p w14:paraId="2A04E12C"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تحديد أهم معايير نجاح المشاريع من وجهة نظر مديري المشاريع في الشركات الخاصة بمدينة الرياض. استخدمت الدراسة المنهج الوصفي التحليلي، وطبقت على عينة من </w:t>
      </w:r>
      <w:r w:rsidRPr="00132F45">
        <w:rPr>
          <w:rFonts w:ascii="Arial" w:hAnsi="Arial" w:cs="Arial"/>
        </w:rPr>
        <w:t>150</w:t>
      </w:r>
      <w:r w:rsidRPr="00132F45">
        <w:rPr>
          <w:rFonts w:ascii="Arial" w:hAnsi="Arial" w:cs="Arial"/>
          <w:rtl/>
        </w:rPr>
        <w:t xml:space="preserve"> مدير مشروع. أظهرت النتائج أن أهم معايير النجاح هي: رضا العميل، الالتزام بالجدول الزمني، تحقيق الجودة، الالتزام بالميزانية، ورضا فريق العمل. كما أظهرت النتائج أن المعايير غير التقليدية (رضا العميل ورضا الفريق) حصلت على أهمية أعلى من المعايير التقليدية</w:t>
      </w:r>
      <w:r w:rsidRPr="00132F45">
        <w:rPr>
          <w:rFonts w:ascii="Arial" w:hAnsi="Arial" w:cs="Arial"/>
        </w:rPr>
        <w:t>.</w:t>
      </w:r>
    </w:p>
    <w:p w14:paraId="183F1D25" w14:textId="77777777" w:rsidR="00762E87" w:rsidRPr="00132F45" w:rsidRDefault="00762E87" w:rsidP="00762E87">
      <w:pPr>
        <w:rPr>
          <w:rFonts w:ascii="Arial" w:hAnsi="Arial" w:cs="Arial"/>
        </w:rPr>
      </w:pPr>
      <w:r w:rsidRPr="00132F45">
        <w:rPr>
          <w:rFonts w:ascii="Arial" w:hAnsi="Arial" w:cs="Arial"/>
          <w:b/>
          <w:bCs/>
        </w:rPr>
        <w:t xml:space="preserve"> </w:t>
      </w:r>
      <w:r w:rsidRPr="00132F45">
        <w:rPr>
          <w:rFonts w:ascii="Arial" w:hAnsi="Arial" w:cs="Arial"/>
          <w:b/>
          <w:bCs/>
          <w:rtl/>
        </w:rPr>
        <w:t>لذلك</w:t>
      </w:r>
      <w:r w:rsidRPr="00132F45">
        <w:rPr>
          <w:rFonts w:ascii="Arial" w:hAnsi="Arial" w:cs="Arial"/>
        </w:rPr>
        <w:t> </w:t>
      </w:r>
      <w:r w:rsidRPr="00132F45">
        <w:rPr>
          <w:rFonts w:ascii="Arial" w:hAnsi="Arial" w:cs="Arial"/>
          <w:rtl/>
        </w:rPr>
        <w:t>تستفيد الدراسة الحالية من هذه الدراسة في تحديد معايير نجاح المشاريع المناسبة للسياق السعودي، وفي فهم أولويات مديري المشاريع في المملكة</w:t>
      </w:r>
      <w:r w:rsidRPr="00132F45">
        <w:rPr>
          <w:rFonts w:ascii="Arial" w:hAnsi="Arial" w:cs="Arial"/>
        </w:rPr>
        <w:t>.</w:t>
      </w:r>
    </w:p>
    <w:p w14:paraId="484DD059" w14:textId="77777777" w:rsidR="00762E87" w:rsidRPr="00132F45" w:rsidRDefault="00762E87" w:rsidP="00762E87">
      <w:pPr>
        <w:pStyle w:val="a6"/>
        <w:numPr>
          <w:ilvl w:val="0"/>
          <w:numId w:val="120"/>
        </w:numPr>
        <w:rPr>
          <w:rFonts w:ascii="Arial" w:hAnsi="Arial" w:cs="Arial"/>
        </w:rPr>
      </w:pPr>
      <w:r w:rsidRPr="00132F45">
        <w:rPr>
          <w:rFonts w:ascii="Arial" w:hAnsi="Arial" w:cs="Arial"/>
          <w:b/>
          <w:bCs/>
          <w:rtl/>
        </w:rPr>
        <w:t>دراسة (المطيري، 2021): "العوامل المؤثرة في نجاح المشاريع الإنشائية في الكويت</w:t>
      </w:r>
      <w:r w:rsidRPr="00132F45">
        <w:rPr>
          <w:rFonts w:ascii="Arial" w:hAnsi="Arial" w:cs="Arial"/>
          <w:b/>
          <w:bCs/>
        </w:rPr>
        <w:t>"</w:t>
      </w:r>
    </w:p>
    <w:p w14:paraId="6C3EB57E"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تحديد العوامل المؤثرة في نجاح المشاريع الإنشائية بدولة الكويت. طبقت الدراسة على عينة من </w:t>
      </w:r>
      <w:r w:rsidRPr="00132F45">
        <w:rPr>
          <w:rFonts w:ascii="Arial" w:hAnsi="Arial" w:cs="Arial"/>
        </w:rPr>
        <w:t>200</w:t>
      </w:r>
      <w:r w:rsidRPr="00132F45">
        <w:rPr>
          <w:rFonts w:ascii="Arial" w:hAnsi="Arial" w:cs="Arial"/>
          <w:rtl/>
        </w:rPr>
        <w:t xml:space="preserve"> من العاملين في المشاريع الإنشائية. أظهرت النتائج أن أهم العوامل المؤثرة هي: كفاءة فريق العمل، دعم الإدارة العليا، وضوح الأهداف، توفر الموارد، والتواصل الفعال. كما أظهرت النتائج أن العوامل البشرية كانت الأكثر تأثيراً مقارنة بالعوامل الفنية</w:t>
      </w:r>
      <w:r w:rsidRPr="00132F45">
        <w:rPr>
          <w:rFonts w:ascii="Arial" w:hAnsi="Arial" w:cs="Arial"/>
        </w:rPr>
        <w:t>.</w:t>
      </w:r>
    </w:p>
    <w:p w14:paraId="3CC58C20" w14:textId="77777777" w:rsidR="00762E87" w:rsidRPr="00132F45" w:rsidRDefault="00762E87" w:rsidP="00762E87">
      <w:pPr>
        <w:rPr>
          <w:rFonts w:ascii="Arial" w:hAnsi="Arial" w:cs="Arial"/>
        </w:rPr>
      </w:pPr>
      <w:r w:rsidRPr="00132F45">
        <w:rPr>
          <w:rFonts w:ascii="Arial" w:hAnsi="Arial" w:cs="Arial"/>
          <w:b/>
          <w:bCs/>
          <w:rtl/>
        </w:rPr>
        <w:t xml:space="preserve">لذلك </w:t>
      </w:r>
      <w:r w:rsidRPr="00132F45">
        <w:rPr>
          <w:rFonts w:ascii="Arial" w:hAnsi="Arial" w:cs="Arial"/>
          <w:rtl/>
        </w:rPr>
        <w:t>تستفيد الدراسة الحالية من هذه الدراسة في تأكيد أهمية العوامل البشرية في نجاح المشاريع، وفي تصميم أداة القياس</w:t>
      </w:r>
      <w:r w:rsidRPr="00132F45">
        <w:rPr>
          <w:rFonts w:ascii="Arial" w:hAnsi="Arial" w:cs="Arial"/>
        </w:rPr>
        <w:t>.</w:t>
      </w:r>
    </w:p>
    <w:p w14:paraId="019D6A17" w14:textId="77777777" w:rsidR="00762E87" w:rsidRPr="00132F45" w:rsidRDefault="00762E87" w:rsidP="00762E87">
      <w:pPr>
        <w:pStyle w:val="a6"/>
        <w:numPr>
          <w:ilvl w:val="0"/>
          <w:numId w:val="120"/>
        </w:numPr>
        <w:rPr>
          <w:rFonts w:ascii="Arial" w:hAnsi="Arial" w:cs="Arial"/>
        </w:rPr>
      </w:pPr>
      <w:r w:rsidRPr="00132F45">
        <w:rPr>
          <w:rFonts w:ascii="Arial" w:hAnsi="Arial" w:cs="Arial"/>
          <w:b/>
          <w:bCs/>
          <w:rtl/>
        </w:rPr>
        <w:t>دراسة (الدوسري، 2023): "دور القيادة التحويلية في نجاح المشاريع: دراسة تطبيقية على الشركات الصناعية بالدمام</w:t>
      </w:r>
      <w:r w:rsidRPr="00132F45">
        <w:rPr>
          <w:rFonts w:ascii="Arial" w:hAnsi="Arial" w:cs="Arial"/>
          <w:b/>
          <w:bCs/>
        </w:rPr>
        <w:t>"</w:t>
      </w:r>
    </w:p>
    <w:p w14:paraId="0EFBAC41"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اختبار تأثير القيادة التحويلية على نجاح المشاريع في الشركات الصناعية بمدينة الدمام. طبقت الدراسة على عينة من </w:t>
      </w:r>
      <w:r w:rsidRPr="00132F45">
        <w:rPr>
          <w:rFonts w:ascii="Arial" w:hAnsi="Arial" w:cs="Arial"/>
        </w:rPr>
        <w:t>180</w:t>
      </w:r>
      <w:r w:rsidRPr="00132F45">
        <w:rPr>
          <w:rFonts w:ascii="Arial" w:hAnsi="Arial" w:cs="Arial"/>
          <w:rtl/>
        </w:rPr>
        <w:t xml:space="preserve"> من مديري المشاريع وأعضاء الفرق. أظهرت النتائج وجود تأثير إيجابي ذي دلالة إحصائية للقيادة التحويلية على نجاح المشاريع، وأن بعد الإلهام كان الأكثر تأثيراً</w:t>
      </w:r>
      <w:r w:rsidRPr="00132F45">
        <w:rPr>
          <w:rFonts w:ascii="Arial" w:hAnsi="Arial" w:cs="Arial"/>
        </w:rPr>
        <w:t>.</w:t>
      </w:r>
    </w:p>
    <w:p w14:paraId="680C006B" w14:textId="77777777" w:rsidR="00762E87" w:rsidRPr="00132F45" w:rsidRDefault="00762E87" w:rsidP="00762E87">
      <w:pPr>
        <w:rPr>
          <w:rFonts w:ascii="Arial" w:hAnsi="Arial" w:cs="Arial"/>
        </w:rPr>
      </w:pPr>
      <w:r w:rsidRPr="00132F45">
        <w:rPr>
          <w:rFonts w:ascii="Arial" w:hAnsi="Arial" w:cs="Arial"/>
          <w:b/>
          <w:bCs/>
          <w:rtl/>
        </w:rPr>
        <w:t xml:space="preserve">لذلك </w:t>
      </w:r>
      <w:r w:rsidRPr="00132F45">
        <w:rPr>
          <w:rFonts w:ascii="Arial" w:hAnsi="Arial" w:cs="Arial"/>
          <w:rtl/>
        </w:rPr>
        <w:t>تستفيد الدراسة الحالية من هذه الدراسة في تأكيد أهمية العوامل القيادية في نجاح المشاريع، وفي تطبيق الدراسة على الشركات الصناعية في المنطقة الشرقية</w:t>
      </w:r>
      <w:r w:rsidRPr="00132F45">
        <w:rPr>
          <w:rFonts w:ascii="Arial" w:hAnsi="Arial" w:cs="Arial"/>
        </w:rPr>
        <w:t>.</w:t>
      </w:r>
    </w:p>
    <w:p w14:paraId="2F79072A"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ثالثاً: دراسات عربية تناولت العلاقة بين الاحتراق الوظيفي والأداء في المشاريع</w:t>
      </w:r>
    </w:p>
    <w:p w14:paraId="5114A2D5" w14:textId="77777777" w:rsidR="00762E87" w:rsidRPr="00132F45" w:rsidRDefault="00762E87" w:rsidP="00762E87">
      <w:pPr>
        <w:pStyle w:val="a6"/>
        <w:numPr>
          <w:ilvl w:val="0"/>
          <w:numId w:val="120"/>
        </w:numPr>
        <w:rPr>
          <w:rFonts w:ascii="Arial" w:hAnsi="Arial" w:cs="Arial"/>
        </w:rPr>
      </w:pPr>
      <w:r w:rsidRPr="00132F45">
        <w:rPr>
          <w:rFonts w:ascii="Arial" w:hAnsi="Arial" w:cs="Arial"/>
          <w:b/>
          <w:bCs/>
          <w:rtl/>
        </w:rPr>
        <w:t>دراسة (الحربي، 2021): "الاحتراق الوظيفي وعلاقته بأداء العاملين في المشاريع التقنية بمدينة الرياض</w:t>
      </w:r>
      <w:r w:rsidRPr="00132F45">
        <w:rPr>
          <w:rFonts w:ascii="Arial" w:hAnsi="Arial" w:cs="Arial"/>
          <w:b/>
          <w:bCs/>
        </w:rPr>
        <w:t>"</w:t>
      </w:r>
    </w:p>
    <w:p w14:paraId="1FB7B7A6"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الكشف عن العلاقة بين الاحتراق الوظيفي وأداء العاملين في المشاريع التقنية. طبقت الدراسة على عينة من </w:t>
      </w:r>
      <w:r w:rsidRPr="00132F45">
        <w:rPr>
          <w:rFonts w:ascii="Arial" w:hAnsi="Arial" w:cs="Arial"/>
        </w:rPr>
        <w:t>200</w:t>
      </w:r>
      <w:r w:rsidRPr="00132F45">
        <w:rPr>
          <w:rFonts w:ascii="Arial" w:hAnsi="Arial" w:cs="Arial"/>
          <w:rtl/>
        </w:rPr>
        <w:t xml:space="preserve"> من العاملين في شركات تقنية المعلومات بالرياض. أظهرت النتائج وجود علاقة عكسية ذات دلالة إحصائية بين الاحتراق الوظيفي وأداء العاملين، وأن بعد الإنهاك العاطفي كان الأكثر تأثيراً</w:t>
      </w:r>
      <w:r w:rsidRPr="00132F45">
        <w:rPr>
          <w:rFonts w:ascii="Arial" w:hAnsi="Arial" w:cs="Arial"/>
        </w:rPr>
        <w:t>.</w:t>
      </w:r>
    </w:p>
    <w:p w14:paraId="660D0EDA" w14:textId="77777777" w:rsidR="00762E87" w:rsidRPr="00132F45" w:rsidRDefault="00762E87" w:rsidP="00762E87">
      <w:pPr>
        <w:rPr>
          <w:rFonts w:ascii="Arial" w:hAnsi="Arial" w:cs="Arial"/>
        </w:rPr>
      </w:pPr>
      <w:r w:rsidRPr="00132F45">
        <w:rPr>
          <w:rFonts w:ascii="Arial" w:hAnsi="Arial" w:cs="Arial"/>
          <w:b/>
          <w:bCs/>
          <w:rtl/>
        </w:rPr>
        <w:t>لذلك</w:t>
      </w:r>
      <w:r w:rsidRPr="00132F45">
        <w:rPr>
          <w:rFonts w:ascii="Arial" w:hAnsi="Arial" w:cs="Arial"/>
        </w:rPr>
        <w:t> </w:t>
      </w:r>
      <w:r w:rsidRPr="00132F45">
        <w:rPr>
          <w:rFonts w:ascii="Arial" w:hAnsi="Arial" w:cs="Arial"/>
          <w:rtl/>
        </w:rPr>
        <w:t>تستفيد الدراسة الحالية من هذه الدراسة في تأكيد العلاقة العكسية بين الاحتراق والأداء، وفي تحديد الإنهاك العاطفي كأكثر الأبعاد تأثيراً</w:t>
      </w:r>
      <w:r w:rsidRPr="00132F45">
        <w:rPr>
          <w:rFonts w:ascii="Arial" w:hAnsi="Arial" w:cs="Arial"/>
        </w:rPr>
        <w:t>.</w:t>
      </w:r>
    </w:p>
    <w:p w14:paraId="1DFFC033" w14:textId="77777777" w:rsidR="00762E87" w:rsidRPr="00132F45" w:rsidRDefault="00762E87" w:rsidP="00762E87">
      <w:pPr>
        <w:pStyle w:val="a6"/>
        <w:numPr>
          <w:ilvl w:val="0"/>
          <w:numId w:val="120"/>
        </w:numPr>
        <w:rPr>
          <w:rFonts w:ascii="Arial" w:hAnsi="Arial" w:cs="Arial"/>
        </w:rPr>
      </w:pPr>
      <w:r w:rsidRPr="00132F45">
        <w:rPr>
          <w:rFonts w:ascii="Arial" w:hAnsi="Arial" w:cs="Arial"/>
          <w:b/>
          <w:bCs/>
          <w:rtl/>
        </w:rPr>
        <w:lastRenderedPageBreak/>
        <w:t>دراسة (القحطاني، 2022): "تأثير ضغوط العمل على أداء فرق المشاريع في القطاع الصناعي السعودي</w:t>
      </w:r>
      <w:r w:rsidRPr="00132F45">
        <w:rPr>
          <w:rFonts w:ascii="Arial" w:hAnsi="Arial" w:cs="Arial"/>
          <w:b/>
          <w:bCs/>
        </w:rPr>
        <w:t>"</w:t>
      </w:r>
    </w:p>
    <w:p w14:paraId="777D39CB"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قياس تأثير ضغوط العمل (كأحد مسببات الاحتراق) على أداء فرق المشاريع في القطاع الصناعي. طبقت الدراسة على عينة من </w:t>
      </w:r>
      <w:r w:rsidRPr="00132F45">
        <w:rPr>
          <w:rFonts w:ascii="Arial" w:hAnsi="Arial" w:cs="Arial"/>
        </w:rPr>
        <w:t>250</w:t>
      </w:r>
      <w:r w:rsidRPr="00132F45">
        <w:rPr>
          <w:rFonts w:ascii="Arial" w:hAnsi="Arial" w:cs="Arial"/>
          <w:rtl/>
        </w:rPr>
        <w:t xml:space="preserve"> من أعضاء فرق المشاريع في مدن صناعية مختلفة. أظهرت النتائج وجود تأثير سلبي ذي دلالة إحصائية لضغوط العمل على أداء الفرق، وأن ضغط الوقت كان الأكثر تأثيراً</w:t>
      </w:r>
      <w:r w:rsidRPr="00132F45">
        <w:rPr>
          <w:rFonts w:ascii="Arial" w:hAnsi="Arial" w:cs="Arial"/>
        </w:rPr>
        <w:t>.</w:t>
      </w:r>
    </w:p>
    <w:p w14:paraId="1A1F15B6" w14:textId="77777777" w:rsidR="00762E87" w:rsidRPr="00132F45" w:rsidRDefault="00762E87" w:rsidP="00762E87">
      <w:pPr>
        <w:rPr>
          <w:rFonts w:ascii="Arial" w:hAnsi="Arial" w:cs="Arial"/>
          <w:rtl/>
        </w:rPr>
      </w:pPr>
      <w:r w:rsidRPr="00132F45">
        <w:rPr>
          <w:rFonts w:ascii="Arial" w:hAnsi="Arial" w:cs="Arial"/>
          <w:b/>
          <w:bCs/>
          <w:rtl/>
        </w:rPr>
        <w:t xml:space="preserve">لذلك </w:t>
      </w:r>
      <w:r w:rsidRPr="00132F45">
        <w:rPr>
          <w:rFonts w:ascii="Arial" w:hAnsi="Arial" w:cs="Arial"/>
          <w:rtl/>
        </w:rPr>
        <w:t>تستفيد الدراسة الحالية من هذه الدراسة في تأكيد تأثير ضغوط العمل على أداء فرق المشاريع، وفي تطبيق الدراسة على القطاع الصناعي السعودي</w:t>
      </w:r>
      <w:r w:rsidRPr="00132F45">
        <w:rPr>
          <w:rFonts w:ascii="Arial" w:hAnsi="Arial" w:cs="Arial"/>
        </w:rPr>
        <w:t>.</w:t>
      </w:r>
    </w:p>
    <w:p w14:paraId="3590AF6D" w14:textId="77777777" w:rsidR="00762E87" w:rsidRPr="00132F45" w:rsidRDefault="00762E87" w:rsidP="00762E87">
      <w:pPr>
        <w:rPr>
          <w:rFonts w:ascii="Arial" w:hAnsi="Arial" w:cs="Arial"/>
          <w:rtl/>
        </w:rPr>
      </w:pPr>
    </w:p>
    <w:p w14:paraId="0AA6A6F1" w14:textId="77777777" w:rsidR="00762E87" w:rsidRPr="00132F45" w:rsidRDefault="00762E87" w:rsidP="00762E87">
      <w:pPr>
        <w:outlineLvl w:val="2"/>
        <w:rPr>
          <w:rFonts w:ascii="Arial" w:hAnsi="Arial" w:cs="Arial"/>
          <w:b/>
          <w:bCs/>
          <w:sz w:val="28"/>
          <w:szCs w:val="28"/>
        </w:rPr>
      </w:pPr>
      <w:bookmarkStart w:id="50" w:name="_Toc225495019"/>
      <w:r w:rsidRPr="00132F45">
        <w:rPr>
          <w:rFonts w:ascii="Arial" w:hAnsi="Arial" w:cs="Arial"/>
          <w:b/>
          <w:bCs/>
          <w:sz w:val="28"/>
          <w:szCs w:val="28"/>
        </w:rPr>
        <w:t>2.4.2</w:t>
      </w:r>
      <w:r w:rsidRPr="00132F45">
        <w:rPr>
          <w:rFonts w:ascii="Arial" w:hAnsi="Arial" w:cs="Arial"/>
          <w:b/>
          <w:bCs/>
          <w:sz w:val="28"/>
          <w:szCs w:val="28"/>
          <w:rtl/>
        </w:rPr>
        <w:t xml:space="preserve"> الدراسات الأجنبية</w:t>
      </w:r>
      <w:bookmarkEnd w:id="50"/>
    </w:p>
    <w:p w14:paraId="365F23D3" w14:textId="77777777" w:rsidR="00762E87" w:rsidRPr="00132F45" w:rsidRDefault="00762E87" w:rsidP="00762E87">
      <w:pPr>
        <w:rPr>
          <w:rFonts w:ascii="Arial" w:hAnsi="Arial" w:cs="Arial"/>
          <w:b/>
          <w:bCs/>
          <w:sz w:val="28"/>
          <w:szCs w:val="28"/>
        </w:rPr>
      </w:pPr>
      <w:r w:rsidRPr="00132F45">
        <w:rPr>
          <w:rFonts w:ascii="Arial" w:hAnsi="Arial" w:cs="Arial"/>
          <w:b/>
          <w:bCs/>
          <w:sz w:val="28"/>
          <w:szCs w:val="28"/>
          <w:rtl/>
        </w:rPr>
        <w:t>أولاً: دراسات أجنبية حول الاحتراق الوظيفي</w:t>
      </w:r>
    </w:p>
    <w:p w14:paraId="7AEE18EF" w14:textId="77777777" w:rsidR="00762E87" w:rsidRPr="00132F45" w:rsidRDefault="00762E87" w:rsidP="00762E87">
      <w:pPr>
        <w:jc w:val="right"/>
        <w:rPr>
          <w:rFonts w:ascii="Arial" w:hAnsi="Arial" w:cs="Arial"/>
          <w:b/>
          <w:bCs/>
        </w:rPr>
      </w:pPr>
      <w:r w:rsidRPr="00132F45">
        <w:rPr>
          <w:rFonts w:ascii="Arial" w:hAnsi="Arial" w:cs="Arial"/>
          <w:b/>
          <w:bCs/>
        </w:rPr>
        <w:t>- (Maslach &amp; Leiter, 2016): "Understanding the Burnout Experience Recent Research and Its Implications for Psychiatry"</w:t>
      </w:r>
    </w:p>
    <w:p w14:paraId="1B3F8D60"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استعراض أحدث الأبحاث حول تجربة الاحتراق الوظيفي وانعكاساتها على الصحة النفسية. استعرضت الدراسة أكثر من </w:t>
      </w:r>
      <w:r w:rsidRPr="00132F45">
        <w:rPr>
          <w:rFonts w:ascii="Arial" w:hAnsi="Arial" w:cs="Arial"/>
        </w:rPr>
        <w:t>100</w:t>
      </w:r>
      <w:r w:rsidRPr="00132F45">
        <w:rPr>
          <w:rFonts w:ascii="Arial" w:hAnsi="Arial" w:cs="Arial"/>
          <w:rtl/>
        </w:rPr>
        <w:t xml:space="preserve"> بحث في مجال الاحتراق الوظيفي. أظهرت النتائج أن الاحتراق الوظيفي أصبح مشكلة عالمية تؤثر على مختلف المهن والقطاعات، وأن هناك حاجة لتدخلات تنظيمية وفردية للحد منه. كما أكدت الدراسة على صحة النموذج الثلاثي الأبعاد للاحتراق</w:t>
      </w:r>
      <w:r w:rsidRPr="00132F45">
        <w:rPr>
          <w:rFonts w:ascii="Arial" w:hAnsi="Arial" w:cs="Arial"/>
        </w:rPr>
        <w:t>.</w:t>
      </w:r>
    </w:p>
    <w:p w14:paraId="701F5BC9" w14:textId="77777777" w:rsidR="00762E87" w:rsidRPr="00132F45" w:rsidRDefault="00762E87" w:rsidP="00762E87">
      <w:pPr>
        <w:rPr>
          <w:rFonts w:ascii="Arial" w:hAnsi="Arial" w:cs="Arial"/>
        </w:rPr>
      </w:pPr>
      <w:r w:rsidRPr="00132F45">
        <w:rPr>
          <w:rFonts w:ascii="Arial" w:hAnsi="Arial" w:cs="Arial"/>
          <w:b/>
          <w:bCs/>
        </w:rPr>
        <w:t xml:space="preserve"> </w:t>
      </w:r>
      <w:r w:rsidRPr="00132F45">
        <w:rPr>
          <w:rFonts w:ascii="Arial" w:hAnsi="Arial" w:cs="Arial"/>
          <w:b/>
          <w:bCs/>
          <w:rtl/>
        </w:rPr>
        <w:t xml:space="preserve">لذلك </w:t>
      </w:r>
      <w:r w:rsidRPr="00132F45">
        <w:rPr>
          <w:rFonts w:ascii="Arial" w:hAnsi="Arial" w:cs="Arial"/>
          <w:rtl/>
        </w:rPr>
        <w:t>تستفيد الدراسة الحالية من هذه الدراسة في فهم التطورات الحديثة في مجال الاحتراق الوظيفي، وفي تأكيد صحة النموذج الثلاثي الأبعاد</w:t>
      </w:r>
      <w:r w:rsidRPr="00132F45">
        <w:rPr>
          <w:rFonts w:ascii="Arial" w:hAnsi="Arial" w:cs="Arial"/>
        </w:rPr>
        <w:t>.</w:t>
      </w:r>
    </w:p>
    <w:p w14:paraId="7E112BE5" w14:textId="77777777" w:rsidR="00762E87" w:rsidRPr="00132F45" w:rsidRDefault="00762E87" w:rsidP="00762E87">
      <w:pPr>
        <w:jc w:val="right"/>
        <w:rPr>
          <w:rFonts w:ascii="Arial" w:hAnsi="Arial" w:cs="Arial"/>
        </w:rPr>
      </w:pPr>
      <w:r w:rsidRPr="00132F45">
        <w:rPr>
          <w:rFonts w:ascii="Arial" w:hAnsi="Arial" w:cs="Arial"/>
          <w:b/>
          <w:bCs/>
        </w:rPr>
        <w:t xml:space="preserve"> -(Schaufeli, 2017): "Applying the Job Demands-Resources Model: A 'How to' Guide to Measuring and Tackling Work Engagement and Burnout"</w:t>
      </w:r>
    </w:p>
    <w:p w14:paraId="73CDF663" w14:textId="77777777" w:rsidR="00762E87" w:rsidRPr="00132F45" w:rsidRDefault="00762E87" w:rsidP="00762E87">
      <w:pPr>
        <w:rPr>
          <w:rFonts w:ascii="Arial" w:hAnsi="Arial" w:cs="Arial"/>
        </w:rPr>
      </w:pPr>
      <w:r w:rsidRPr="00132F45">
        <w:rPr>
          <w:rFonts w:ascii="Arial" w:hAnsi="Arial" w:cs="Arial"/>
          <w:rtl/>
        </w:rPr>
        <w:t>هدفت هذه الدراسة إلى تقديم دليل تطبيقي لاستخدام نموذج الموارد والمتطلبات الوظيفية في قياس ومعالجة الاحتراق الوظيفي. استعرضت الدراسة تطبيقات النموذج في مختلف القطاعات. أظهرت النتائج أن النموذج فعال في تشخيص أسباب الاحتراق وتصميم التدخلات المناسبة، وأن التوازن بين متطلبات العمل والموارد هو مفتاح الوقاية من الاحتراق</w:t>
      </w:r>
      <w:r w:rsidRPr="00132F45">
        <w:rPr>
          <w:rFonts w:ascii="Arial" w:hAnsi="Arial" w:cs="Arial"/>
        </w:rPr>
        <w:t>.</w:t>
      </w:r>
    </w:p>
    <w:p w14:paraId="3F721A18" w14:textId="77777777" w:rsidR="00762E87" w:rsidRPr="00132F45" w:rsidRDefault="00762E87" w:rsidP="00762E87">
      <w:pPr>
        <w:rPr>
          <w:rFonts w:ascii="Arial" w:hAnsi="Arial" w:cs="Arial"/>
          <w:rtl/>
        </w:rPr>
      </w:pPr>
      <w:r w:rsidRPr="00132F45">
        <w:rPr>
          <w:rFonts w:ascii="Arial" w:hAnsi="Arial" w:cs="Arial"/>
          <w:b/>
          <w:bCs/>
          <w:rtl/>
        </w:rPr>
        <w:t xml:space="preserve"> لذلك </w:t>
      </w:r>
      <w:r w:rsidRPr="00132F45">
        <w:rPr>
          <w:rFonts w:ascii="Arial" w:hAnsi="Arial" w:cs="Arial"/>
          <w:rtl/>
        </w:rPr>
        <w:t>تستفيد الدراسة الحالية من هذه الدراسة في فهم نموذج الموارد والمتطلبات الوظيفية، وفي تفسير النتائج في ضوء هذا النموذج</w:t>
      </w:r>
      <w:r w:rsidRPr="00132F45">
        <w:rPr>
          <w:rFonts w:ascii="Arial" w:hAnsi="Arial" w:cs="Arial"/>
        </w:rPr>
        <w:t>.</w:t>
      </w:r>
    </w:p>
    <w:p w14:paraId="175FD460" w14:textId="77777777" w:rsidR="00762E87" w:rsidRPr="00132F45" w:rsidRDefault="00762E87" w:rsidP="00762E87">
      <w:pPr>
        <w:jc w:val="right"/>
        <w:rPr>
          <w:rFonts w:ascii="Arial" w:hAnsi="Arial" w:cs="Arial"/>
        </w:rPr>
      </w:pPr>
      <w:r w:rsidRPr="00132F45">
        <w:rPr>
          <w:rFonts w:ascii="Arial" w:hAnsi="Arial" w:cs="Arial"/>
          <w:b/>
          <w:bCs/>
        </w:rPr>
        <w:t>-(Bakker &amp; de Vries, 2021): "Job Demands--Resources Theory and Self-Regulation: New Explanations and Remedies for Job Burnout"</w:t>
      </w:r>
    </w:p>
    <w:p w14:paraId="52632F8E" w14:textId="77777777" w:rsidR="00762E87" w:rsidRPr="00132F45" w:rsidRDefault="00762E87" w:rsidP="00762E87">
      <w:pPr>
        <w:rPr>
          <w:rFonts w:ascii="Arial" w:hAnsi="Arial" w:cs="Arial"/>
        </w:rPr>
      </w:pPr>
      <w:r w:rsidRPr="00132F45">
        <w:rPr>
          <w:rFonts w:ascii="Arial" w:hAnsi="Arial" w:cs="Arial"/>
          <w:rtl/>
        </w:rPr>
        <w:t>هدفت هذه الدراسة إلى تطوير نظرية الموارد والمتطلبات الوظيفية من خلال إضافة مفهوم التنظيم الذاتي. أظهرت النتائج أن الأفراد الذين يتمتعون بمهارات تنظيم ذاتي عالية يكونون أقل عرضة للاحتراق، وأن تدخلات تعزيز التنظيم الذاتي يمكن أن تكون فعالة في الحد من الاحتراق</w:t>
      </w:r>
      <w:r w:rsidRPr="00132F45">
        <w:rPr>
          <w:rFonts w:ascii="Arial" w:hAnsi="Arial" w:cs="Arial"/>
        </w:rPr>
        <w:t>.</w:t>
      </w:r>
    </w:p>
    <w:p w14:paraId="42243BC5" w14:textId="77777777" w:rsidR="00762E87" w:rsidRPr="00132F45" w:rsidRDefault="00762E87" w:rsidP="00762E87">
      <w:pPr>
        <w:rPr>
          <w:rFonts w:ascii="Arial" w:hAnsi="Arial" w:cs="Arial"/>
        </w:rPr>
      </w:pPr>
      <w:r w:rsidRPr="00132F45">
        <w:rPr>
          <w:rFonts w:ascii="Arial" w:hAnsi="Arial" w:cs="Arial"/>
          <w:b/>
          <w:bCs/>
        </w:rPr>
        <w:t xml:space="preserve"> </w:t>
      </w:r>
      <w:r w:rsidRPr="00132F45">
        <w:rPr>
          <w:rFonts w:ascii="Arial" w:hAnsi="Arial" w:cs="Arial"/>
          <w:b/>
          <w:bCs/>
          <w:rtl/>
        </w:rPr>
        <w:t xml:space="preserve">لذلك </w:t>
      </w:r>
      <w:r w:rsidRPr="00132F45">
        <w:rPr>
          <w:rFonts w:ascii="Arial" w:hAnsi="Arial" w:cs="Arial"/>
          <w:rtl/>
        </w:rPr>
        <w:t>تستفيد الدراسة الحالية من هذه الدراسة في فهم العوامل الشخصية التي تخفف من الاحتراق، وفي تصميم التوصيات المتعلقة بتنمية المهارات الشخصية</w:t>
      </w:r>
      <w:r w:rsidRPr="00132F45">
        <w:rPr>
          <w:rFonts w:ascii="Arial" w:hAnsi="Arial" w:cs="Arial"/>
        </w:rPr>
        <w:t>.</w:t>
      </w:r>
    </w:p>
    <w:p w14:paraId="0315BE99" w14:textId="77777777" w:rsidR="00762E87" w:rsidRPr="00132F45" w:rsidRDefault="00762E87" w:rsidP="00762E87">
      <w:pPr>
        <w:rPr>
          <w:rFonts w:ascii="Arial" w:hAnsi="Arial" w:cs="Arial"/>
          <w:b/>
          <w:bCs/>
          <w:sz w:val="28"/>
          <w:szCs w:val="28"/>
          <w:rtl/>
        </w:rPr>
      </w:pPr>
      <w:r w:rsidRPr="00132F45">
        <w:rPr>
          <w:rFonts w:ascii="Arial" w:hAnsi="Arial" w:cs="Arial"/>
          <w:b/>
          <w:bCs/>
          <w:sz w:val="28"/>
          <w:szCs w:val="28"/>
          <w:rtl/>
        </w:rPr>
        <w:lastRenderedPageBreak/>
        <w:t>ثانياً: دراسات أجنبية حول نجاح المشاريع</w:t>
      </w:r>
    </w:p>
    <w:p w14:paraId="743DB8BD" w14:textId="77777777" w:rsidR="00762E87" w:rsidRPr="00132F45" w:rsidRDefault="00762E87" w:rsidP="00762E87">
      <w:pPr>
        <w:jc w:val="right"/>
        <w:rPr>
          <w:rFonts w:ascii="Arial" w:hAnsi="Arial" w:cs="Arial"/>
          <w:rtl/>
        </w:rPr>
      </w:pPr>
      <w:r w:rsidRPr="00132F45">
        <w:rPr>
          <w:rFonts w:ascii="Arial" w:hAnsi="Arial" w:cs="Arial"/>
          <w:b/>
          <w:bCs/>
        </w:rPr>
        <w:t>(Pinto et al., 2014): "The Impact of Burnout on Project Performance"</w:t>
      </w:r>
      <w:r w:rsidRPr="00132F45">
        <w:rPr>
          <w:rFonts w:ascii="Arial" w:hAnsi="Arial" w:cs="Arial"/>
          <w:rtl/>
        </w:rPr>
        <w:t>-</w:t>
      </w:r>
    </w:p>
    <w:p w14:paraId="7EE51D99" w14:textId="77777777" w:rsidR="00762E87" w:rsidRPr="00132F45" w:rsidRDefault="00762E87" w:rsidP="00762E87">
      <w:pPr>
        <w:rPr>
          <w:rFonts w:ascii="Arial" w:hAnsi="Arial" w:cs="Arial"/>
        </w:rPr>
      </w:pPr>
      <w:r w:rsidRPr="00132F45">
        <w:rPr>
          <w:rFonts w:ascii="Arial" w:hAnsi="Arial" w:cs="Arial"/>
          <w:rtl/>
        </w:rPr>
        <w:t>تعد هذه الدراسة من أوائل الدراسات التي ربطت مباشرة بين الاحتراق الوظيفي وأداء المشاريع. هدفت الدراسة إلى اختبار تأثير الاحتراق الوظيفي على أداء المشاريع في قطاع البناء. طبقت الدراسة على 212 من العاملين في مشاريع بناء في الولايات المتحدة. أظهرت النتائج وجود تأثير سلبي ذي دلالة إحصائية للاحتراق الوظيفي على أداء المشاريع، وأن بعد الإنهاك العاطفي كان الأكثر تأثيراً. كما أظهرت النتائج أن الدعم الاجتماعي يمكن أن يخفف من هذا التأثير</w:t>
      </w:r>
      <w:r w:rsidRPr="00132F45">
        <w:rPr>
          <w:rFonts w:ascii="Arial" w:hAnsi="Arial" w:cs="Arial"/>
        </w:rPr>
        <w:t>.</w:t>
      </w:r>
    </w:p>
    <w:p w14:paraId="36AD7FED" w14:textId="77777777" w:rsidR="00762E87" w:rsidRPr="00132F45" w:rsidRDefault="00762E87" w:rsidP="00762E87">
      <w:pPr>
        <w:rPr>
          <w:rFonts w:ascii="Arial" w:hAnsi="Arial" w:cs="Arial"/>
        </w:rPr>
      </w:pPr>
      <w:r w:rsidRPr="00132F45">
        <w:rPr>
          <w:rFonts w:ascii="Arial" w:hAnsi="Arial" w:cs="Arial"/>
          <w:b/>
          <w:bCs/>
        </w:rPr>
        <w:t xml:space="preserve"> </w:t>
      </w:r>
      <w:r w:rsidRPr="00132F45">
        <w:rPr>
          <w:rFonts w:ascii="Arial" w:hAnsi="Arial" w:cs="Arial"/>
          <w:b/>
          <w:bCs/>
          <w:rtl/>
        </w:rPr>
        <w:t xml:space="preserve">لذلك </w:t>
      </w:r>
      <w:r w:rsidRPr="00132F45">
        <w:rPr>
          <w:rFonts w:ascii="Arial" w:hAnsi="Arial" w:cs="Arial"/>
          <w:rtl/>
        </w:rPr>
        <w:t>تعتبر هذه الدراسة من أهم الدراسات التي تستفيد منها الدراسة الحالية، حيث أنها ربطت مباشرة بين الاحتراق الوظيفي وأداء المشاريع. وتستفيد الدراسة الحالية من هذه الدراسة في بناء الإطار النظري وفي تصميم الفرضيات</w:t>
      </w:r>
      <w:r w:rsidRPr="00132F45">
        <w:rPr>
          <w:rFonts w:ascii="Arial" w:hAnsi="Arial" w:cs="Arial"/>
        </w:rPr>
        <w:t>.</w:t>
      </w:r>
    </w:p>
    <w:p w14:paraId="39117EFD" w14:textId="77777777" w:rsidR="00762E87" w:rsidRPr="00132F45" w:rsidRDefault="00762E87" w:rsidP="00762E87">
      <w:pPr>
        <w:jc w:val="right"/>
        <w:rPr>
          <w:rFonts w:ascii="Arial" w:hAnsi="Arial" w:cs="Arial"/>
        </w:rPr>
      </w:pPr>
      <w:r w:rsidRPr="00132F45">
        <w:rPr>
          <w:rFonts w:ascii="Arial" w:hAnsi="Arial" w:cs="Arial"/>
          <w:b/>
          <w:bCs/>
        </w:rPr>
        <w:t>- (Leung, Chan, &amp; Yu, 2009): "Impact of Stress on Project Performance: A Study of Construction Projects in Hong Kong"</w:t>
      </w:r>
    </w:p>
    <w:p w14:paraId="6F418C38"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قياس تأثير الضغوط على أداء المشاريع الإنشائية في هونغ كونغ. طبقت الدراسة على </w:t>
      </w:r>
      <w:r w:rsidRPr="00132F45">
        <w:rPr>
          <w:rFonts w:ascii="Arial" w:hAnsi="Arial" w:cs="Arial"/>
        </w:rPr>
        <w:t>180</w:t>
      </w:r>
      <w:r w:rsidRPr="00132F45">
        <w:rPr>
          <w:rFonts w:ascii="Arial" w:hAnsi="Arial" w:cs="Arial"/>
          <w:rtl/>
        </w:rPr>
        <w:t xml:space="preserve"> من العاملين في مشاريع البناء. أظهرت النتائج وجود تأثير سلبي للضغوط على أداء المشاريع، وأن الضغوط تؤدي إلى زيادة الصراعات وانخفاض الرضا الوظيفي، مما ينعكس سلباً على أداء المشروع</w:t>
      </w:r>
      <w:r w:rsidRPr="00132F45">
        <w:rPr>
          <w:rFonts w:ascii="Arial" w:hAnsi="Arial" w:cs="Arial"/>
        </w:rPr>
        <w:t>.</w:t>
      </w:r>
    </w:p>
    <w:p w14:paraId="40AD3828" w14:textId="77777777" w:rsidR="00762E87" w:rsidRPr="00132F45" w:rsidRDefault="00762E87" w:rsidP="00762E87">
      <w:pPr>
        <w:rPr>
          <w:rFonts w:ascii="Arial" w:hAnsi="Arial" w:cs="Arial"/>
        </w:rPr>
      </w:pPr>
      <w:r w:rsidRPr="00132F45">
        <w:rPr>
          <w:rFonts w:ascii="Arial" w:hAnsi="Arial" w:cs="Arial"/>
          <w:b/>
          <w:bCs/>
          <w:rtl/>
        </w:rPr>
        <w:t>لذلك</w:t>
      </w:r>
      <w:r w:rsidRPr="00132F45">
        <w:rPr>
          <w:rFonts w:ascii="Arial" w:hAnsi="Arial" w:cs="Arial"/>
        </w:rPr>
        <w:t> </w:t>
      </w:r>
      <w:r w:rsidRPr="00132F45">
        <w:rPr>
          <w:rFonts w:ascii="Arial" w:hAnsi="Arial" w:cs="Arial"/>
          <w:rtl/>
        </w:rPr>
        <w:t>تستفيد الدراسة الحالية من هذه الدراسة في فهم آلية تأثير الضغوط على أداء المشاريع من خلال الصراعات والرضا الوظيفي</w:t>
      </w:r>
      <w:r w:rsidRPr="00132F45">
        <w:rPr>
          <w:rFonts w:ascii="Arial" w:hAnsi="Arial" w:cs="Arial"/>
        </w:rPr>
        <w:t>.</w:t>
      </w:r>
    </w:p>
    <w:p w14:paraId="50501B17" w14:textId="77777777" w:rsidR="00762E87" w:rsidRPr="00132F45" w:rsidRDefault="00762E87" w:rsidP="00762E87">
      <w:pPr>
        <w:jc w:val="right"/>
        <w:rPr>
          <w:rFonts w:ascii="Arial" w:hAnsi="Arial" w:cs="Arial"/>
        </w:rPr>
      </w:pPr>
      <w:r w:rsidRPr="00132F45">
        <w:rPr>
          <w:rFonts w:ascii="Arial" w:hAnsi="Arial" w:cs="Arial"/>
          <w:b/>
          <w:bCs/>
        </w:rPr>
        <w:t>- (Turner, 2020): "Project Team Burnout: Causes, Consequences, and Countermeasures"</w:t>
      </w:r>
    </w:p>
    <w:p w14:paraId="2C2C22EA"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تحليل ظاهرة الاحتراق الوظيفي في فرق المشاريع، وتحديد أسبابه وعواقبه والحلول الممكنة. استخدمت الدراسة منهجية دراسة الحالة على </w:t>
      </w:r>
      <w:r w:rsidRPr="00132F45">
        <w:rPr>
          <w:rFonts w:ascii="Arial" w:hAnsi="Arial" w:cs="Arial"/>
        </w:rPr>
        <w:t>5</w:t>
      </w:r>
      <w:r w:rsidRPr="00132F45">
        <w:rPr>
          <w:rFonts w:ascii="Arial" w:hAnsi="Arial" w:cs="Arial"/>
          <w:rtl/>
        </w:rPr>
        <w:t xml:space="preserve"> مشاريع كبيرة. أظهرت النتائج أن الاحتراق الوظيفي في فرق المشاريع يؤدي إلى</w:t>
      </w:r>
      <w:r w:rsidRPr="00132F45">
        <w:rPr>
          <w:rFonts w:ascii="Arial" w:hAnsi="Arial" w:cs="Arial"/>
        </w:rPr>
        <w:t>:</w:t>
      </w:r>
    </w:p>
    <w:p w14:paraId="34443184" w14:textId="77777777" w:rsidR="00762E87" w:rsidRPr="00132F45" w:rsidRDefault="00762E87" w:rsidP="00762E87">
      <w:pPr>
        <w:pStyle w:val="a6"/>
        <w:numPr>
          <w:ilvl w:val="0"/>
          <w:numId w:val="127"/>
        </w:numPr>
        <w:rPr>
          <w:rFonts w:ascii="Arial" w:hAnsi="Arial" w:cs="Arial"/>
        </w:rPr>
      </w:pPr>
      <w:r w:rsidRPr="00132F45">
        <w:rPr>
          <w:rFonts w:ascii="Arial" w:hAnsi="Arial" w:cs="Arial"/>
          <w:rtl/>
        </w:rPr>
        <w:t xml:space="preserve">انخفاض الإنتاجية بنسبة تصل إلى </w:t>
      </w:r>
      <w:r w:rsidRPr="00132F45">
        <w:rPr>
          <w:rFonts w:ascii="Arial" w:hAnsi="Arial" w:cs="Arial"/>
        </w:rPr>
        <w:t>30%</w:t>
      </w:r>
    </w:p>
    <w:p w14:paraId="372C6BDF" w14:textId="77777777" w:rsidR="00762E87" w:rsidRPr="00132F45" w:rsidRDefault="00762E87" w:rsidP="00762E87">
      <w:pPr>
        <w:pStyle w:val="a6"/>
        <w:numPr>
          <w:ilvl w:val="0"/>
          <w:numId w:val="127"/>
        </w:numPr>
        <w:rPr>
          <w:rFonts w:ascii="Arial" w:hAnsi="Arial" w:cs="Arial"/>
        </w:rPr>
      </w:pPr>
      <w:r w:rsidRPr="00132F45">
        <w:rPr>
          <w:rFonts w:ascii="Arial" w:hAnsi="Arial" w:cs="Arial"/>
          <w:rtl/>
        </w:rPr>
        <w:t xml:space="preserve">زيادة الأخطاء بنسبة </w:t>
      </w:r>
      <w:r w:rsidRPr="00132F45">
        <w:rPr>
          <w:rFonts w:ascii="Arial" w:hAnsi="Arial" w:cs="Arial"/>
        </w:rPr>
        <w:t>25%</w:t>
      </w:r>
    </w:p>
    <w:p w14:paraId="3E331876" w14:textId="77777777" w:rsidR="00762E87" w:rsidRPr="00132F45" w:rsidRDefault="00762E87" w:rsidP="00762E87">
      <w:pPr>
        <w:pStyle w:val="a6"/>
        <w:numPr>
          <w:ilvl w:val="0"/>
          <w:numId w:val="127"/>
        </w:numPr>
        <w:rPr>
          <w:rFonts w:ascii="Arial" w:hAnsi="Arial" w:cs="Arial"/>
        </w:rPr>
      </w:pPr>
      <w:r w:rsidRPr="00132F45">
        <w:rPr>
          <w:rFonts w:ascii="Arial" w:hAnsi="Arial" w:cs="Arial"/>
          <w:rtl/>
        </w:rPr>
        <w:t>ضعف التواصل بين أعضاء الفريق</w:t>
      </w:r>
      <w:r w:rsidRPr="00132F45">
        <w:rPr>
          <w:rFonts w:ascii="Arial" w:hAnsi="Arial" w:cs="Arial"/>
        </w:rPr>
        <w:t>.</w:t>
      </w:r>
    </w:p>
    <w:p w14:paraId="493E4786" w14:textId="77777777" w:rsidR="00762E87" w:rsidRPr="00132F45" w:rsidRDefault="00762E87" w:rsidP="00762E87">
      <w:pPr>
        <w:pStyle w:val="a6"/>
        <w:numPr>
          <w:ilvl w:val="0"/>
          <w:numId w:val="127"/>
        </w:numPr>
        <w:rPr>
          <w:rFonts w:ascii="Arial" w:hAnsi="Arial" w:cs="Arial"/>
        </w:rPr>
      </w:pPr>
      <w:r w:rsidRPr="00132F45">
        <w:rPr>
          <w:rFonts w:ascii="Arial" w:hAnsi="Arial" w:cs="Arial"/>
          <w:rtl/>
        </w:rPr>
        <w:t>زيادة معدل دوران العمل</w:t>
      </w:r>
      <w:r w:rsidRPr="00132F45">
        <w:rPr>
          <w:rFonts w:ascii="Arial" w:hAnsi="Arial" w:cs="Arial"/>
        </w:rPr>
        <w:t>.</w:t>
      </w:r>
    </w:p>
    <w:p w14:paraId="754AC5A7" w14:textId="77777777" w:rsidR="00762E87" w:rsidRPr="00132F45" w:rsidRDefault="00762E87" w:rsidP="00762E87">
      <w:pPr>
        <w:pStyle w:val="a6"/>
        <w:numPr>
          <w:ilvl w:val="0"/>
          <w:numId w:val="127"/>
        </w:numPr>
        <w:rPr>
          <w:rFonts w:ascii="Arial" w:hAnsi="Arial" w:cs="Arial"/>
        </w:rPr>
      </w:pPr>
      <w:r w:rsidRPr="00132F45">
        <w:rPr>
          <w:rFonts w:ascii="Arial" w:hAnsi="Arial" w:cs="Arial"/>
          <w:rtl/>
        </w:rPr>
        <w:t>تأخير المشاريع وتجاوز الميزانيات</w:t>
      </w:r>
      <w:r w:rsidRPr="00132F45">
        <w:rPr>
          <w:rFonts w:ascii="Arial" w:hAnsi="Arial" w:cs="Arial"/>
        </w:rPr>
        <w:t>.</w:t>
      </w:r>
    </w:p>
    <w:p w14:paraId="508DA009" w14:textId="77777777" w:rsidR="00762E87" w:rsidRPr="00132F45" w:rsidRDefault="00762E87" w:rsidP="00762E87">
      <w:pPr>
        <w:jc w:val="both"/>
        <w:rPr>
          <w:rFonts w:ascii="Arial" w:hAnsi="Arial" w:cs="Arial"/>
        </w:rPr>
      </w:pPr>
      <w:r w:rsidRPr="00132F45">
        <w:rPr>
          <w:rFonts w:ascii="Arial" w:hAnsi="Arial" w:cs="Arial"/>
          <w:b/>
          <w:bCs/>
        </w:rPr>
        <w:t xml:space="preserve"> </w:t>
      </w:r>
      <w:r w:rsidRPr="00132F45">
        <w:rPr>
          <w:rFonts w:ascii="Arial" w:hAnsi="Arial" w:cs="Arial"/>
          <w:b/>
          <w:bCs/>
          <w:rtl/>
        </w:rPr>
        <w:t xml:space="preserve">لذلك </w:t>
      </w:r>
      <w:r w:rsidRPr="00132F45">
        <w:rPr>
          <w:rFonts w:ascii="Arial" w:hAnsi="Arial" w:cs="Arial"/>
          <w:rtl/>
        </w:rPr>
        <w:t>تستفيد الدراسة الحالية من هذه الدراسة في فهم آثار الاحتراق على فرق المشاريع، وفي تصميم التوصيات للحد من هذه الآثار</w:t>
      </w:r>
      <w:r w:rsidRPr="00132F45">
        <w:rPr>
          <w:rFonts w:ascii="Arial" w:hAnsi="Arial" w:cs="Arial"/>
        </w:rPr>
        <w:t>.</w:t>
      </w:r>
    </w:p>
    <w:p w14:paraId="64416996" w14:textId="77777777" w:rsidR="00762E87" w:rsidRPr="00132F45" w:rsidRDefault="00762E87" w:rsidP="00762E87">
      <w:pPr>
        <w:jc w:val="right"/>
        <w:rPr>
          <w:rFonts w:ascii="Arial" w:hAnsi="Arial" w:cs="Arial"/>
        </w:rPr>
      </w:pPr>
      <w:r w:rsidRPr="00132F45">
        <w:rPr>
          <w:rFonts w:ascii="Arial" w:hAnsi="Arial" w:cs="Arial"/>
          <w:b/>
          <w:bCs/>
        </w:rPr>
        <w:t>-(Wang et al., 2022): "The Impact of Emotional Exhaustion on Project Performance: The Moderating Role of Team Resilience"</w:t>
      </w:r>
    </w:p>
    <w:p w14:paraId="3C7C840C" w14:textId="77777777" w:rsidR="00762E87" w:rsidRPr="00132F45" w:rsidRDefault="00762E87" w:rsidP="00762E87">
      <w:pPr>
        <w:rPr>
          <w:rFonts w:ascii="Arial" w:hAnsi="Arial" w:cs="Arial"/>
        </w:rPr>
      </w:pPr>
      <w:r w:rsidRPr="00132F45">
        <w:rPr>
          <w:rFonts w:ascii="Arial" w:hAnsi="Arial" w:cs="Arial"/>
          <w:rtl/>
        </w:rPr>
        <w:t xml:space="preserve">هدفت هذه الدراسة إلى اختبار تأثير الإنهاك العاطفي على أداء المشاريع، والدور المعدل لمرونة الفريق في هذه العلاقة. طبقت الدراسة على </w:t>
      </w:r>
      <w:r w:rsidRPr="00132F45">
        <w:rPr>
          <w:rFonts w:ascii="Arial" w:hAnsi="Arial" w:cs="Arial"/>
        </w:rPr>
        <w:t>280</w:t>
      </w:r>
      <w:r w:rsidRPr="00132F45">
        <w:rPr>
          <w:rFonts w:ascii="Arial" w:hAnsi="Arial" w:cs="Arial"/>
          <w:rtl/>
        </w:rPr>
        <w:t xml:space="preserve"> من العاملين في المشاريع في الصين. أظهرت النتائج وجود تأثير سلبي للإنهاك العاطفي على أداء المشاريع، وأن مرونة الفريق تخفف من هذا التأثير السلبي</w:t>
      </w:r>
      <w:r w:rsidRPr="00132F45">
        <w:rPr>
          <w:rFonts w:ascii="Arial" w:hAnsi="Arial" w:cs="Arial"/>
        </w:rPr>
        <w:t>.</w:t>
      </w:r>
    </w:p>
    <w:p w14:paraId="0FE2910F" w14:textId="77777777" w:rsidR="00762E87" w:rsidRPr="00132F45" w:rsidRDefault="00762E87" w:rsidP="00762E87">
      <w:pPr>
        <w:rPr>
          <w:rFonts w:ascii="Arial" w:hAnsi="Arial" w:cs="Arial"/>
          <w:rtl/>
        </w:rPr>
      </w:pPr>
      <w:r w:rsidRPr="00132F45">
        <w:rPr>
          <w:rFonts w:ascii="Arial" w:hAnsi="Arial" w:cs="Arial"/>
          <w:b/>
          <w:bCs/>
        </w:rPr>
        <w:t xml:space="preserve"> </w:t>
      </w:r>
      <w:r w:rsidRPr="00132F45">
        <w:rPr>
          <w:rFonts w:ascii="Arial" w:hAnsi="Arial" w:cs="Arial"/>
          <w:b/>
          <w:bCs/>
          <w:rtl/>
        </w:rPr>
        <w:t xml:space="preserve">لذلك </w:t>
      </w:r>
      <w:r w:rsidRPr="00132F45">
        <w:rPr>
          <w:rFonts w:ascii="Arial" w:hAnsi="Arial" w:cs="Arial"/>
          <w:rtl/>
        </w:rPr>
        <w:t>تستفيد الدراسة الحالية من هذه الدراسة في فهم الدور المعدل لمرونة الفريق في العلاقة بين الاحتراق وأداء المشاريع</w:t>
      </w:r>
      <w:r w:rsidRPr="00132F45">
        <w:rPr>
          <w:rFonts w:ascii="Arial" w:hAnsi="Arial" w:cs="Arial"/>
        </w:rPr>
        <w:t>.</w:t>
      </w:r>
    </w:p>
    <w:p w14:paraId="01E3B7FB" w14:textId="77777777" w:rsidR="00762E87" w:rsidRPr="00706F3B" w:rsidRDefault="00762E87" w:rsidP="00762E87">
      <w:pPr>
        <w:rPr>
          <w:rFonts w:ascii="Arial" w:hAnsi="Arial" w:cs="Arial"/>
          <w:b/>
          <w:bCs/>
          <w:sz w:val="28"/>
          <w:szCs w:val="28"/>
        </w:rPr>
      </w:pPr>
      <w:r w:rsidRPr="00706F3B">
        <w:rPr>
          <w:rFonts w:ascii="Arial" w:hAnsi="Arial" w:cs="Arial"/>
          <w:b/>
          <w:bCs/>
          <w:sz w:val="28"/>
          <w:szCs w:val="28"/>
          <w:rtl/>
        </w:rPr>
        <w:lastRenderedPageBreak/>
        <w:t>ثانياً: الدراسات التي تناولت العلاقة بين المتغيرين في القطاع الصناعي</w:t>
      </w:r>
    </w:p>
    <w:p w14:paraId="1815CF42" w14:textId="77777777" w:rsidR="00762E87" w:rsidRPr="00132F45" w:rsidRDefault="00762E87" w:rsidP="00762E87">
      <w:pPr>
        <w:jc w:val="right"/>
        <w:rPr>
          <w:rFonts w:ascii="Arial" w:hAnsi="Arial" w:cs="Arial"/>
          <w:rtl/>
        </w:rPr>
      </w:pPr>
      <w:r w:rsidRPr="00132F45">
        <w:rPr>
          <w:rFonts w:ascii="Arial" w:hAnsi="Arial" w:cs="Arial"/>
          <w:b/>
          <w:bCs/>
        </w:rPr>
        <w:t>(Smith &amp; Johnson, 2018): "Burnout in Industrial Project Teams"</w:t>
      </w:r>
      <w:r w:rsidRPr="00132F45">
        <w:rPr>
          <w:rFonts w:ascii="Arial" w:hAnsi="Arial" w:cs="Arial"/>
          <w:rtl/>
        </w:rPr>
        <w:t>-</w:t>
      </w:r>
    </w:p>
    <w:p w14:paraId="17BCDDDD" w14:textId="77777777" w:rsidR="00762E87" w:rsidRPr="00132F45" w:rsidRDefault="00762E87" w:rsidP="00762E87">
      <w:pPr>
        <w:rPr>
          <w:rFonts w:ascii="Arial" w:hAnsi="Arial" w:cs="Arial"/>
        </w:rPr>
      </w:pPr>
      <w:r w:rsidRPr="00132F45">
        <w:rPr>
          <w:rFonts w:ascii="Arial" w:hAnsi="Arial" w:cs="Arial"/>
          <w:rtl/>
        </w:rPr>
        <w:t xml:space="preserve">طبقت الدراسة على </w:t>
      </w:r>
      <w:r w:rsidRPr="00132F45">
        <w:rPr>
          <w:rFonts w:ascii="Arial" w:hAnsi="Arial" w:cs="Arial"/>
        </w:rPr>
        <w:t>150</w:t>
      </w:r>
      <w:r w:rsidRPr="00132F45">
        <w:rPr>
          <w:rFonts w:ascii="Arial" w:hAnsi="Arial" w:cs="Arial"/>
          <w:rtl/>
        </w:rPr>
        <w:t xml:space="preserve"> من العاملين في مشاريع صناعية في الولايات المتحدة. أظهرت النتائج أن معدلات الاحتراق كانت أعلى في المشاريع الصناعية بسبب طبيعة العمل الخطرة والضغوط العالية</w:t>
      </w:r>
      <w:r w:rsidRPr="00132F45">
        <w:rPr>
          <w:rFonts w:ascii="Arial" w:hAnsi="Arial" w:cs="Arial"/>
        </w:rPr>
        <w:t>.</w:t>
      </w:r>
    </w:p>
    <w:p w14:paraId="43982B52" w14:textId="77777777" w:rsidR="00762E87" w:rsidRPr="00132F45" w:rsidRDefault="00762E87" w:rsidP="00762E87">
      <w:pPr>
        <w:rPr>
          <w:rFonts w:ascii="Arial" w:hAnsi="Arial" w:cs="Arial"/>
          <w:b/>
          <w:bCs/>
        </w:rPr>
      </w:pPr>
      <w:r w:rsidRPr="00132F45">
        <w:rPr>
          <w:rFonts w:ascii="Arial" w:hAnsi="Arial" w:cs="Arial"/>
          <w:b/>
          <w:bCs/>
        </w:rPr>
        <w:t xml:space="preserve"> </w:t>
      </w:r>
      <w:r w:rsidRPr="00132F45">
        <w:rPr>
          <w:rFonts w:ascii="Arial" w:hAnsi="Arial" w:cs="Arial"/>
          <w:b/>
          <w:bCs/>
          <w:rtl/>
        </w:rPr>
        <w:t xml:space="preserve">لذلك </w:t>
      </w:r>
      <w:r w:rsidRPr="00132F45">
        <w:rPr>
          <w:rFonts w:ascii="Arial" w:hAnsi="Arial" w:cs="Arial"/>
          <w:rtl/>
        </w:rPr>
        <w:t xml:space="preserve">تستفيد الدراسة الحالية من هذه الدراسة في فهم خصوصية القطاع الصناعي وتأثيرها على مستويات </w:t>
      </w:r>
    </w:p>
    <w:p w14:paraId="3FC2BFEE" w14:textId="77777777" w:rsidR="00762E87" w:rsidRPr="00132F45" w:rsidRDefault="00762E87" w:rsidP="00762E87">
      <w:pPr>
        <w:jc w:val="right"/>
        <w:rPr>
          <w:rFonts w:ascii="Arial" w:hAnsi="Arial" w:cs="Arial"/>
        </w:rPr>
      </w:pPr>
      <w:r w:rsidRPr="00132F45">
        <w:rPr>
          <w:rFonts w:ascii="Arial" w:hAnsi="Arial" w:cs="Arial"/>
          <w:b/>
          <w:bCs/>
        </w:rPr>
        <w:t>-(Chen et al., 2020): "The Relationship Between Job Burnout and Project Success in Manufacturing Industry"</w:t>
      </w:r>
    </w:p>
    <w:p w14:paraId="2D49F0D1" w14:textId="77777777" w:rsidR="00762E87" w:rsidRPr="00132F45" w:rsidRDefault="00762E87" w:rsidP="00762E87">
      <w:pPr>
        <w:rPr>
          <w:rFonts w:ascii="Arial" w:hAnsi="Arial" w:cs="Arial"/>
        </w:rPr>
      </w:pPr>
      <w:r w:rsidRPr="00132F45">
        <w:rPr>
          <w:rFonts w:ascii="Arial" w:hAnsi="Arial" w:cs="Arial"/>
          <w:rtl/>
        </w:rPr>
        <w:t xml:space="preserve">طبقت الدراسة على </w:t>
      </w:r>
      <w:r w:rsidRPr="00132F45">
        <w:rPr>
          <w:rFonts w:ascii="Arial" w:hAnsi="Arial" w:cs="Arial"/>
        </w:rPr>
        <w:t>320</w:t>
      </w:r>
      <w:r w:rsidRPr="00132F45">
        <w:rPr>
          <w:rFonts w:ascii="Arial" w:hAnsi="Arial" w:cs="Arial"/>
          <w:rtl/>
        </w:rPr>
        <w:t xml:space="preserve"> من العاملين في المشاريع في الصين. أظهرت النتائج وجود علاقة عكسية قوية بين الاحتراق ونجاح المشاريع</w:t>
      </w:r>
      <w:r w:rsidRPr="00132F45">
        <w:rPr>
          <w:rFonts w:ascii="Arial" w:hAnsi="Arial" w:cs="Arial"/>
        </w:rPr>
        <w:t>.</w:t>
      </w:r>
    </w:p>
    <w:p w14:paraId="08A85639" w14:textId="77777777" w:rsidR="00762E87" w:rsidRPr="00132F45" w:rsidRDefault="00762E87" w:rsidP="00762E87">
      <w:pPr>
        <w:rPr>
          <w:rFonts w:ascii="Arial" w:hAnsi="Arial" w:cs="Arial"/>
          <w:rtl/>
        </w:rPr>
      </w:pPr>
      <w:r w:rsidRPr="00132F45">
        <w:rPr>
          <w:rFonts w:ascii="Arial" w:hAnsi="Arial" w:cs="Arial"/>
          <w:b/>
          <w:bCs/>
          <w:rtl/>
        </w:rPr>
        <w:t xml:space="preserve">لذلك </w:t>
      </w:r>
      <w:r w:rsidRPr="00132F45">
        <w:rPr>
          <w:rFonts w:ascii="Arial" w:hAnsi="Arial" w:cs="Arial"/>
          <w:rtl/>
        </w:rPr>
        <w:t>تستفيد الدراسة الحالية من هذه الدراسة في تأكيد العلاقة العكسية بين الاحتراق ونجاح المشاريع في القطاع الصناعي</w:t>
      </w:r>
      <w:r w:rsidRPr="00132F45">
        <w:rPr>
          <w:rFonts w:ascii="Arial" w:hAnsi="Arial" w:cs="Arial"/>
        </w:rPr>
        <w:t>.</w:t>
      </w:r>
    </w:p>
    <w:p w14:paraId="3D008972" w14:textId="77777777" w:rsidR="00762E87" w:rsidRPr="00132F45" w:rsidRDefault="00762E87" w:rsidP="00762E87">
      <w:pPr>
        <w:jc w:val="right"/>
        <w:rPr>
          <w:rFonts w:ascii="Arial" w:hAnsi="Arial" w:cs="Arial"/>
        </w:rPr>
      </w:pPr>
      <w:r w:rsidRPr="00132F45">
        <w:rPr>
          <w:rFonts w:ascii="Arial" w:hAnsi="Arial" w:cs="Arial"/>
          <w:b/>
          <w:bCs/>
        </w:rPr>
        <w:t>- (Almutairi, 2021): "Job Burnout and Its Impact on Project Performance in Saudi Industrial Companies"</w:t>
      </w:r>
    </w:p>
    <w:p w14:paraId="58A5B1DB" w14:textId="77777777" w:rsidR="00762E87" w:rsidRPr="00132F45" w:rsidRDefault="00762E87" w:rsidP="00762E87">
      <w:pPr>
        <w:rPr>
          <w:rFonts w:ascii="Arial" w:hAnsi="Arial" w:cs="Arial"/>
        </w:rPr>
      </w:pPr>
      <w:r w:rsidRPr="00132F45">
        <w:rPr>
          <w:rFonts w:ascii="Arial" w:hAnsi="Arial" w:cs="Arial"/>
          <w:rtl/>
        </w:rPr>
        <w:t xml:space="preserve">طبقت الدراسة على </w:t>
      </w:r>
      <w:r w:rsidRPr="00132F45">
        <w:rPr>
          <w:rFonts w:ascii="Arial" w:hAnsi="Arial" w:cs="Arial"/>
        </w:rPr>
        <w:t>200</w:t>
      </w:r>
      <w:r w:rsidRPr="00132F45">
        <w:rPr>
          <w:rFonts w:ascii="Arial" w:hAnsi="Arial" w:cs="Arial"/>
          <w:rtl/>
        </w:rPr>
        <w:t xml:space="preserve"> من العاملين في المشاريع الصناعية في المنطقة الشرقية. أظهرت النتائج أن مستوى الاحتراق كان متوسطاً، وأن هناك تأثيراً سلبياً للاحتراق على أداء المشاريع</w:t>
      </w:r>
      <w:r w:rsidRPr="00132F45">
        <w:rPr>
          <w:rFonts w:ascii="Arial" w:hAnsi="Arial" w:cs="Arial"/>
        </w:rPr>
        <w:t>.</w:t>
      </w:r>
    </w:p>
    <w:p w14:paraId="67A4F76C" w14:textId="77777777" w:rsidR="00762E87" w:rsidRPr="00132F45" w:rsidRDefault="00762E87" w:rsidP="00762E87">
      <w:pPr>
        <w:rPr>
          <w:rFonts w:ascii="Arial" w:hAnsi="Arial" w:cs="Arial"/>
        </w:rPr>
      </w:pPr>
      <w:r w:rsidRPr="00132F45">
        <w:rPr>
          <w:rFonts w:ascii="Arial" w:hAnsi="Arial" w:cs="Arial"/>
          <w:b/>
          <w:bCs/>
        </w:rPr>
        <w:t xml:space="preserve"> </w:t>
      </w:r>
      <w:r w:rsidRPr="00132F45">
        <w:rPr>
          <w:rFonts w:ascii="Arial" w:hAnsi="Arial" w:cs="Arial"/>
          <w:b/>
          <w:bCs/>
          <w:rtl/>
        </w:rPr>
        <w:t xml:space="preserve">لذلك </w:t>
      </w:r>
      <w:r w:rsidRPr="00132F45">
        <w:rPr>
          <w:rFonts w:ascii="Arial" w:hAnsi="Arial" w:cs="Arial"/>
          <w:rtl/>
        </w:rPr>
        <w:t>تستفيد الدراسة الحالية من هذه الدراسة بشكل كبير، حيث أنها طبقت في نفس المنطقة (المنطقة الشرقية) وفي نفس القطاع (الصناعي). وتستفيد من نتائجها في بناء الفرضيات وفي مناقشة النتائج</w:t>
      </w:r>
      <w:r w:rsidRPr="00132F45">
        <w:rPr>
          <w:rFonts w:ascii="Arial" w:hAnsi="Arial" w:cs="Arial"/>
        </w:rPr>
        <w:t>.</w:t>
      </w:r>
    </w:p>
    <w:p w14:paraId="3EB4D468" w14:textId="77777777" w:rsidR="00762E87" w:rsidRPr="00132F45" w:rsidRDefault="00762E87" w:rsidP="00762E87">
      <w:pPr>
        <w:outlineLvl w:val="1"/>
        <w:rPr>
          <w:rFonts w:ascii="Arial" w:hAnsi="Arial" w:cs="Arial"/>
          <w:sz w:val="28"/>
          <w:szCs w:val="28"/>
          <w:rtl/>
        </w:rPr>
      </w:pPr>
      <w:r w:rsidRPr="00132F45">
        <w:rPr>
          <w:rFonts w:ascii="Arial" w:hAnsi="Arial" w:cs="Arial"/>
          <w:sz w:val="28"/>
          <w:szCs w:val="28"/>
          <w:rtl/>
        </w:rPr>
        <w:t xml:space="preserve"> </w:t>
      </w:r>
      <w:r w:rsidRPr="00132F45">
        <w:rPr>
          <w:rFonts w:ascii="Arial" w:hAnsi="Arial" w:cs="Arial"/>
          <w:b/>
          <w:bCs/>
          <w:sz w:val="28"/>
          <w:szCs w:val="28"/>
        </w:rPr>
        <w:t xml:space="preserve"> </w:t>
      </w:r>
      <w:bookmarkStart w:id="51" w:name="_Toc225495020"/>
      <w:r w:rsidRPr="00132F45">
        <w:rPr>
          <w:rFonts w:ascii="Arial" w:hAnsi="Arial" w:cs="Arial"/>
          <w:b/>
          <w:bCs/>
          <w:sz w:val="28"/>
          <w:szCs w:val="28"/>
        </w:rPr>
        <w:t>2.5</w:t>
      </w:r>
      <w:r w:rsidRPr="00132F45">
        <w:rPr>
          <w:rFonts w:ascii="Arial" w:hAnsi="Arial" w:cs="Arial"/>
          <w:b/>
          <w:bCs/>
          <w:sz w:val="28"/>
          <w:szCs w:val="28"/>
          <w:rtl/>
        </w:rPr>
        <w:t>التعقيب على الدراسات السابقة</w:t>
      </w:r>
      <w:bookmarkEnd w:id="51"/>
    </w:p>
    <w:p w14:paraId="3A458262" w14:textId="77777777" w:rsidR="00762E87" w:rsidRPr="00132F45" w:rsidRDefault="00762E87" w:rsidP="00762E87">
      <w:pPr>
        <w:outlineLvl w:val="2"/>
        <w:rPr>
          <w:rFonts w:ascii="Arial" w:hAnsi="Arial" w:cs="Arial"/>
          <w:b/>
          <w:bCs/>
          <w:sz w:val="28"/>
          <w:szCs w:val="28"/>
        </w:rPr>
      </w:pPr>
      <w:r w:rsidRPr="00132F45">
        <w:rPr>
          <w:rFonts w:ascii="Arial" w:hAnsi="Arial" w:cs="Arial"/>
          <w:b/>
          <w:bCs/>
          <w:sz w:val="28"/>
          <w:szCs w:val="28"/>
        </w:rPr>
        <w:t xml:space="preserve"> </w:t>
      </w:r>
      <w:bookmarkStart w:id="52" w:name="_Toc225495021"/>
      <w:r w:rsidRPr="00132F45">
        <w:rPr>
          <w:rFonts w:ascii="Arial" w:hAnsi="Arial" w:cs="Arial"/>
          <w:b/>
          <w:bCs/>
          <w:sz w:val="28"/>
          <w:szCs w:val="28"/>
        </w:rPr>
        <w:t>2.5.1</w:t>
      </w:r>
      <w:r w:rsidRPr="00132F45">
        <w:rPr>
          <w:rFonts w:ascii="Arial" w:hAnsi="Arial" w:cs="Arial"/>
          <w:b/>
          <w:bCs/>
          <w:sz w:val="28"/>
          <w:szCs w:val="28"/>
          <w:rtl/>
        </w:rPr>
        <w:t>أوجه الاستفادة من الدراسات السابقة</w:t>
      </w:r>
      <w:bookmarkEnd w:id="52"/>
    </w:p>
    <w:p w14:paraId="17A7B2F6" w14:textId="77777777" w:rsidR="00762E87" w:rsidRPr="00132F45" w:rsidRDefault="00762E87" w:rsidP="00762E87">
      <w:pPr>
        <w:rPr>
          <w:rFonts w:ascii="Arial" w:hAnsi="Arial" w:cs="Arial"/>
          <w:b/>
          <w:bCs/>
          <w:u w:val="single"/>
        </w:rPr>
      </w:pPr>
      <w:r w:rsidRPr="00132F45">
        <w:rPr>
          <w:rFonts w:ascii="Arial" w:hAnsi="Arial" w:cs="Arial"/>
          <w:b/>
          <w:bCs/>
          <w:u w:val="single"/>
          <w:rtl/>
        </w:rPr>
        <w:t>استفادت الدراسة الحالية من الدراسات السابقة في عدة جوانب</w:t>
      </w:r>
      <w:r w:rsidRPr="00132F45">
        <w:rPr>
          <w:rFonts w:ascii="Arial" w:hAnsi="Arial" w:cs="Arial"/>
          <w:b/>
          <w:bCs/>
          <w:u w:val="single"/>
        </w:rPr>
        <w:t>:</w:t>
      </w:r>
    </w:p>
    <w:p w14:paraId="1789342D" w14:textId="77777777" w:rsidR="00762E87" w:rsidRPr="00132F45" w:rsidRDefault="00762E87" w:rsidP="00762E87">
      <w:pPr>
        <w:numPr>
          <w:ilvl w:val="0"/>
          <w:numId w:val="37"/>
        </w:numPr>
        <w:rPr>
          <w:rFonts w:ascii="Arial" w:hAnsi="Arial" w:cs="Arial"/>
        </w:rPr>
      </w:pPr>
      <w:r w:rsidRPr="00132F45">
        <w:rPr>
          <w:rFonts w:ascii="Arial" w:hAnsi="Arial" w:cs="Arial"/>
          <w:b/>
          <w:bCs/>
          <w:rtl/>
        </w:rPr>
        <w:t>بناء الإطار النظري</w:t>
      </w:r>
      <w:r w:rsidRPr="00132F45">
        <w:rPr>
          <w:rFonts w:ascii="Arial" w:hAnsi="Arial" w:cs="Arial"/>
          <w:b/>
          <w:bCs/>
        </w:rPr>
        <w:t>:</w:t>
      </w:r>
      <w:r w:rsidRPr="00132F45">
        <w:rPr>
          <w:rFonts w:ascii="Arial" w:hAnsi="Arial" w:cs="Arial"/>
        </w:rPr>
        <w:t> </w:t>
      </w:r>
      <w:r w:rsidRPr="00132F45">
        <w:rPr>
          <w:rFonts w:ascii="Arial" w:hAnsi="Arial" w:cs="Arial"/>
          <w:rtl/>
        </w:rPr>
        <w:t>ساعدت الدراسات السابقة في فهم أبعاد ومكونات كل من الاحتراق الوظيفي ونجاح المشاريع، واختيار الأبعاد المناسبة للدراسة الحالية</w:t>
      </w:r>
      <w:r w:rsidRPr="00132F45">
        <w:rPr>
          <w:rFonts w:ascii="Arial" w:hAnsi="Arial" w:cs="Arial"/>
        </w:rPr>
        <w:t>.</w:t>
      </w:r>
    </w:p>
    <w:p w14:paraId="05A36DA8" w14:textId="77777777" w:rsidR="00762E87" w:rsidRPr="00132F45" w:rsidRDefault="00762E87" w:rsidP="00762E87">
      <w:pPr>
        <w:numPr>
          <w:ilvl w:val="0"/>
          <w:numId w:val="37"/>
        </w:numPr>
        <w:rPr>
          <w:rFonts w:ascii="Arial" w:hAnsi="Arial" w:cs="Arial"/>
        </w:rPr>
      </w:pPr>
      <w:r w:rsidRPr="00132F45">
        <w:rPr>
          <w:rFonts w:ascii="Arial" w:hAnsi="Arial" w:cs="Arial"/>
          <w:b/>
          <w:bCs/>
          <w:rtl/>
        </w:rPr>
        <w:t>تحديد منهجية البحث</w:t>
      </w:r>
      <w:r w:rsidRPr="00132F45">
        <w:rPr>
          <w:rFonts w:ascii="Arial" w:hAnsi="Arial" w:cs="Arial"/>
          <w:b/>
          <w:bCs/>
        </w:rPr>
        <w:t>:</w:t>
      </w:r>
      <w:r w:rsidRPr="00132F45">
        <w:rPr>
          <w:rFonts w:ascii="Arial" w:hAnsi="Arial" w:cs="Arial"/>
        </w:rPr>
        <w:t> </w:t>
      </w:r>
      <w:r w:rsidRPr="00132F45">
        <w:rPr>
          <w:rFonts w:ascii="Arial" w:hAnsi="Arial" w:cs="Arial"/>
          <w:rtl/>
        </w:rPr>
        <w:t>استفادت الدراسة من المنهجيات المستخدمة في الدراسات السابقة، خاصة تلك التي استخدمت المنهج الوصفي التحليلي والاستبانة كأداة لجمع البيانات</w:t>
      </w:r>
      <w:r w:rsidRPr="00132F45">
        <w:rPr>
          <w:rFonts w:ascii="Arial" w:hAnsi="Arial" w:cs="Arial"/>
        </w:rPr>
        <w:t>.</w:t>
      </w:r>
    </w:p>
    <w:p w14:paraId="69B26832" w14:textId="77777777" w:rsidR="00762E87" w:rsidRPr="00132F45" w:rsidRDefault="00762E87" w:rsidP="00762E87">
      <w:pPr>
        <w:numPr>
          <w:ilvl w:val="0"/>
          <w:numId w:val="37"/>
        </w:numPr>
        <w:rPr>
          <w:rFonts w:ascii="Arial" w:hAnsi="Arial" w:cs="Arial"/>
        </w:rPr>
      </w:pPr>
      <w:r w:rsidRPr="00132F45">
        <w:rPr>
          <w:rFonts w:ascii="Arial" w:hAnsi="Arial" w:cs="Arial"/>
          <w:b/>
          <w:bCs/>
          <w:rtl/>
        </w:rPr>
        <w:t>تطوير أداة الدراسة</w:t>
      </w:r>
      <w:r w:rsidRPr="00132F45">
        <w:rPr>
          <w:rFonts w:ascii="Arial" w:hAnsi="Arial" w:cs="Arial"/>
          <w:b/>
          <w:bCs/>
        </w:rPr>
        <w:t>:</w:t>
      </w:r>
      <w:r w:rsidRPr="00132F45">
        <w:rPr>
          <w:rFonts w:ascii="Arial" w:hAnsi="Arial" w:cs="Arial"/>
        </w:rPr>
        <w:t> </w:t>
      </w:r>
      <w:r w:rsidRPr="00132F45">
        <w:rPr>
          <w:rFonts w:ascii="Arial" w:hAnsi="Arial" w:cs="Arial"/>
          <w:rtl/>
        </w:rPr>
        <w:t xml:space="preserve">تم الاستفادة من مقاييس الاحتراق الوظيفي (خاصة مقياس </w:t>
      </w:r>
      <w:proofErr w:type="spellStart"/>
      <w:r w:rsidRPr="00132F45">
        <w:rPr>
          <w:rFonts w:ascii="Arial" w:hAnsi="Arial" w:cs="Arial"/>
          <w:rtl/>
        </w:rPr>
        <w:t>ماسلاش</w:t>
      </w:r>
      <w:proofErr w:type="spellEnd"/>
      <w:r w:rsidRPr="00132F45">
        <w:rPr>
          <w:rFonts w:ascii="Arial" w:hAnsi="Arial" w:cs="Arial"/>
          <w:rtl/>
        </w:rPr>
        <w:t>) ومقاييس نجاح المشاريع في بناء عبارات الاستبانة</w:t>
      </w:r>
      <w:r w:rsidRPr="00132F45">
        <w:rPr>
          <w:rFonts w:ascii="Arial" w:hAnsi="Arial" w:cs="Arial"/>
        </w:rPr>
        <w:t>.</w:t>
      </w:r>
    </w:p>
    <w:p w14:paraId="7C543FC5" w14:textId="77777777" w:rsidR="00762E87" w:rsidRPr="00132F45" w:rsidRDefault="00762E87" w:rsidP="00762E87">
      <w:pPr>
        <w:numPr>
          <w:ilvl w:val="0"/>
          <w:numId w:val="37"/>
        </w:numPr>
        <w:rPr>
          <w:rFonts w:ascii="Arial" w:hAnsi="Arial" w:cs="Arial"/>
        </w:rPr>
      </w:pPr>
      <w:r w:rsidRPr="00132F45">
        <w:rPr>
          <w:rFonts w:ascii="Arial" w:hAnsi="Arial" w:cs="Arial"/>
          <w:b/>
          <w:bCs/>
          <w:rtl/>
        </w:rPr>
        <w:t>تحديد الفجوة البحثية</w:t>
      </w:r>
      <w:r w:rsidRPr="00132F45">
        <w:rPr>
          <w:rFonts w:ascii="Arial" w:hAnsi="Arial" w:cs="Arial"/>
          <w:b/>
          <w:bCs/>
        </w:rPr>
        <w:t>:</w:t>
      </w:r>
      <w:r w:rsidRPr="00132F45">
        <w:rPr>
          <w:rFonts w:ascii="Arial" w:hAnsi="Arial" w:cs="Arial"/>
        </w:rPr>
        <w:t> </w:t>
      </w:r>
      <w:r w:rsidRPr="00132F45">
        <w:rPr>
          <w:rFonts w:ascii="Arial" w:hAnsi="Arial" w:cs="Arial"/>
          <w:rtl/>
        </w:rPr>
        <w:t>ساعدت مراجعة الدراسات السابقة في تحديد الجوانب التي لم تحظ باهتمام كاف، والتي تسعى الدراسة الحالية لتغطيتها</w:t>
      </w:r>
      <w:r w:rsidRPr="00132F45">
        <w:rPr>
          <w:rFonts w:ascii="Arial" w:hAnsi="Arial" w:cs="Arial"/>
        </w:rPr>
        <w:t>.</w:t>
      </w:r>
    </w:p>
    <w:p w14:paraId="471F6133" w14:textId="77777777" w:rsidR="00762E87" w:rsidRPr="00132F45" w:rsidRDefault="00762E87" w:rsidP="00762E87">
      <w:pPr>
        <w:numPr>
          <w:ilvl w:val="0"/>
          <w:numId w:val="37"/>
        </w:numPr>
        <w:rPr>
          <w:rFonts w:ascii="Arial" w:hAnsi="Arial" w:cs="Arial"/>
        </w:rPr>
      </w:pPr>
      <w:r w:rsidRPr="00132F45">
        <w:rPr>
          <w:rFonts w:ascii="Arial" w:hAnsi="Arial" w:cs="Arial"/>
          <w:b/>
          <w:bCs/>
          <w:rtl/>
        </w:rPr>
        <w:t>صياغة الفرضيات</w:t>
      </w:r>
      <w:r w:rsidRPr="00132F45">
        <w:rPr>
          <w:rFonts w:ascii="Arial" w:hAnsi="Arial" w:cs="Arial"/>
          <w:b/>
          <w:bCs/>
        </w:rPr>
        <w:t>:</w:t>
      </w:r>
      <w:r w:rsidRPr="00132F45">
        <w:rPr>
          <w:rFonts w:ascii="Arial" w:hAnsi="Arial" w:cs="Arial"/>
        </w:rPr>
        <w:t> </w:t>
      </w:r>
      <w:r w:rsidRPr="00132F45">
        <w:rPr>
          <w:rFonts w:ascii="Arial" w:hAnsi="Arial" w:cs="Arial"/>
          <w:rtl/>
        </w:rPr>
        <w:t>ساعدت الدراسات السابقة في صياغة فرضيات الدراسة بشكل علمي دقيق</w:t>
      </w:r>
      <w:r w:rsidRPr="00132F45">
        <w:rPr>
          <w:rFonts w:ascii="Arial" w:hAnsi="Arial" w:cs="Arial"/>
        </w:rPr>
        <w:t>.</w:t>
      </w:r>
    </w:p>
    <w:p w14:paraId="19E0CC74" w14:textId="77777777" w:rsidR="00762E87" w:rsidRPr="00132F45" w:rsidRDefault="00762E87" w:rsidP="00762E87">
      <w:pPr>
        <w:numPr>
          <w:ilvl w:val="0"/>
          <w:numId w:val="37"/>
        </w:numPr>
        <w:rPr>
          <w:rFonts w:ascii="Arial" w:hAnsi="Arial" w:cs="Arial"/>
          <w:rtl/>
        </w:rPr>
      </w:pPr>
      <w:r w:rsidRPr="00132F45">
        <w:rPr>
          <w:rFonts w:ascii="Arial" w:hAnsi="Arial" w:cs="Arial"/>
          <w:b/>
          <w:bCs/>
          <w:rtl/>
        </w:rPr>
        <w:t>مناقشة النتائج</w:t>
      </w:r>
      <w:r w:rsidRPr="00132F45">
        <w:rPr>
          <w:rFonts w:ascii="Arial" w:hAnsi="Arial" w:cs="Arial"/>
          <w:b/>
          <w:bCs/>
        </w:rPr>
        <w:t>:</w:t>
      </w:r>
      <w:r w:rsidRPr="00132F45">
        <w:rPr>
          <w:rFonts w:ascii="Arial" w:hAnsi="Arial" w:cs="Arial"/>
        </w:rPr>
        <w:t> </w:t>
      </w:r>
      <w:r w:rsidRPr="00132F45">
        <w:rPr>
          <w:rFonts w:ascii="Arial" w:hAnsi="Arial" w:cs="Arial"/>
          <w:rtl/>
        </w:rPr>
        <w:t>ستستفيد الدراسة الحالية من نتائج الدراسات السابقة في مناقشة نتائجها ومقارنتها بها</w:t>
      </w:r>
      <w:r w:rsidRPr="00132F45">
        <w:rPr>
          <w:rFonts w:ascii="Arial" w:hAnsi="Arial" w:cs="Arial"/>
        </w:rPr>
        <w:t>.</w:t>
      </w:r>
    </w:p>
    <w:p w14:paraId="60103955" w14:textId="77777777" w:rsidR="00762E87" w:rsidRPr="00132F45" w:rsidRDefault="00762E87" w:rsidP="00762E87">
      <w:pPr>
        <w:rPr>
          <w:rFonts w:ascii="Arial" w:hAnsi="Arial" w:cs="Arial"/>
          <w:b/>
          <w:bCs/>
          <w:sz w:val="28"/>
          <w:szCs w:val="28"/>
        </w:rPr>
      </w:pPr>
    </w:p>
    <w:p w14:paraId="69745EBF" w14:textId="77777777" w:rsidR="00762E87" w:rsidRPr="00132F45" w:rsidRDefault="00762E87" w:rsidP="00762E87">
      <w:pPr>
        <w:rPr>
          <w:rFonts w:ascii="Arial" w:hAnsi="Arial" w:cs="Arial"/>
          <w:b/>
          <w:bCs/>
          <w:sz w:val="28"/>
          <w:szCs w:val="28"/>
        </w:rPr>
      </w:pPr>
    </w:p>
    <w:p w14:paraId="3063C2AB" w14:textId="77777777" w:rsidR="00762E87" w:rsidRPr="00132F45" w:rsidRDefault="00762E87" w:rsidP="00762E87">
      <w:pPr>
        <w:outlineLvl w:val="2"/>
        <w:rPr>
          <w:rFonts w:ascii="Arial" w:hAnsi="Arial" w:cs="Arial"/>
          <w:b/>
          <w:bCs/>
          <w:sz w:val="28"/>
          <w:szCs w:val="28"/>
        </w:rPr>
      </w:pPr>
      <w:bookmarkStart w:id="53" w:name="_Toc225495022"/>
      <w:r w:rsidRPr="00132F45">
        <w:rPr>
          <w:rFonts w:ascii="Arial" w:hAnsi="Arial" w:cs="Arial"/>
          <w:b/>
          <w:bCs/>
          <w:sz w:val="28"/>
          <w:szCs w:val="28"/>
        </w:rPr>
        <w:lastRenderedPageBreak/>
        <w:t>2.5.2</w:t>
      </w:r>
      <w:r w:rsidRPr="00132F45">
        <w:rPr>
          <w:rFonts w:ascii="Arial" w:hAnsi="Arial" w:cs="Arial"/>
          <w:b/>
          <w:bCs/>
          <w:sz w:val="28"/>
          <w:szCs w:val="28"/>
          <w:rtl/>
        </w:rPr>
        <w:t xml:space="preserve"> الفجوة البحثية التي تسدها الدراسة الحالية</w:t>
      </w:r>
      <w:bookmarkEnd w:id="53"/>
    </w:p>
    <w:p w14:paraId="7E2FE891" w14:textId="77777777" w:rsidR="00762E87" w:rsidRPr="00132F45" w:rsidRDefault="00762E87" w:rsidP="00762E87">
      <w:pPr>
        <w:rPr>
          <w:rFonts w:ascii="Arial" w:hAnsi="Arial" w:cs="Arial"/>
          <w:b/>
          <w:bCs/>
        </w:rPr>
      </w:pPr>
      <w:r w:rsidRPr="00132F45">
        <w:rPr>
          <w:rFonts w:ascii="Arial" w:hAnsi="Arial" w:cs="Arial"/>
          <w:b/>
          <w:bCs/>
          <w:rtl/>
        </w:rPr>
        <w:t>من خلال مراجعة الدراسات السابقة، يمكن تحديد الفجوات التالية التي تسعى الدراسة الحالية لسدها</w:t>
      </w:r>
      <w:r w:rsidRPr="00132F45">
        <w:rPr>
          <w:rFonts w:ascii="Arial" w:hAnsi="Arial" w:cs="Arial"/>
          <w:b/>
          <w:bCs/>
        </w:rPr>
        <w:t>:</w:t>
      </w:r>
    </w:p>
    <w:p w14:paraId="0EFA09B3" w14:textId="77777777" w:rsidR="00762E87" w:rsidRPr="00132F45" w:rsidRDefault="00762E87" w:rsidP="00762E87">
      <w:pPr>
        <w:numPr>
          <w:ilvl w:val="0"/>
          <w:numId w:val="38"/>
        </w:numPr>
        <w:rPr>
          <w:rFonts w:ascii="Arial" w:hAnsi="Arial" w:cs="Arial"/>
        </w:rPr>
      </w:pPr>
      <w:r w:rsidRPr="00132F45">
        <w:rPr>
          <w:rFonts w:ascii="Arial" w:hAnsi="Arial" w:cs="Arial"/>
          <w:b/>
          <w:bCs/>
          <w:rtl/>
        </w:rPr>
        <w:t>ندرة الدراسات التي تربط بين الاحتراق الوظيفي ونجاح المشاريع</w:t>
      </w:r>
      <w:r w:rsidRPr="00132F45">
        <w:rPr>
          <w:rFonts w:ascii="Arial" w:hAnsi="Arial" w:cs="Arial"/>
          <w:b/>
          <w:bCs/>
        </w:rPr>
        <w:t>:</w:t>
      </w:r>
      <w:r w:rsidRPr="00132F45">
        <w:rPr>
          <w:rFonts w:ascii="Arial" w:hAnsi="Arial" w:cs="Arial"/>
        </w:rPr>
        <w:t> </w:t>
      </w:r>
      <w:r w:rsidRPr="00132F45">
        <w:rPr>
          <w:rFonts w:ascii="Arial" w:hAnsi="Arial" w:cs="Arial"/>
          <w:rtl/>
        </w:rPr>
        <w:t>أغلب الدراسات السابقة تناولت الاحتراق الوظيفي في سياقات عامة، أو تناولت نجاح المشاريع دون ربطه بالعوامل البشرية. الدراسات التي ربطت مباشرة بين المتغيرين محدودة جداً</w:t>
      </w:r>
      <w:r w:rsidRPr="00132F45">
        <w:rPr>
          <w:rFonts w:ascii="Arial" w:hAnsi="Arial" w:cs="Arial"/>
        </w:rPr>
        <w:t>.</w:t>
      </w:r>
    </w:p>
    <w:p w14:paraId="2952D7CB" w14:textId="77777777" w:rsidR="00762E87" w:rsidRPr="00132F45" w:rsidRDefault="00762E87" w:rsidP="00762E87">
      <w:pPr>
        <w:numPr>
          <w:ilvl w:val="0"/>
          <w:numId w:val="38"/>
        </w:numPr>
        <w:rPr>
          <w:rFonts w:ascii="Arial" w:hAnsi="Arial" w:cs="Arial"/>
        </w:rPr>
      </w:pPr>
      <w:r w:rsidRPr="00132F45">
        <w:rPr>
          <w:rFonts w:ascii="Arial" w:hAnsi="Arial" w:cs="Arial"/>
          <w:b/>
          <w:bCs/>
          <w:rtl/>
        </w:rPr>
        <w:t>التركيز على قطاعات محدودة</w:t>
      </w:r>
      <w:r w:rsidRPr="00132F45">
        <w:rPr>
          <w:rFonts w:ascii="Arial" w:hAnsi="Arial" w:cs="Arial"/>
          <w:b/>
          <w:bCs/>
        </w:rPr>
        <w:t>:</w:t>
      </w:r>
      <w:r w:rsidRPr="00132F45">
        <w:rPr>
          <w:rFonts w:ascii="Arial" w:hAnsi="Arial" w:cs="Arial"/>
        </w:rPr>
        <w:t> </w:t>
      </w:r>
      <w:r w:rsidRPr="00132F45">
        <w:rPr>
          <w:rFonts w:ascii="Arial" w:hAnsi="Arial" w:cs="Arial"/>
          <w:rtl/>
        </w:rPr>
        <w:t>أغلب الدراسات العربية ركزت على القطاع الصحي والتعليمي والخدمي، بينما القطاع الصناعي لم يحظ باهتمام كاف، خاصة في المنطقة الشرقية من المملكة</w:t>
      </w:r>
      <w:r w:rsidRPr="00132F45">
        <w:rPr>
          <w:rFonts w:ascii="Arial" w:hAnsi="Arial" w:cs="Arial"/>
        </w:rPr>
        <w:t>.</w:t>
      </w:r>
    </w:p>
    <w:p w14:paraId="6A2D5053" w14:textId="77777777" w:rsidR="00762E87" w:rsidRPr="00132F45" w:rsidRDefault="00762E87" w:rsidP="00762E87">
      <w:pPr>
        <w:numPr>
          <w:ilvl w:val="0"/>
          <w:numId w:val="38"/>
        </w:numPr>
        <w:rPr>
          <w:rFonts w:ascii="Arial" w:hAnsi="Arial" w:cs="Arial"/>
        </w:rPr>
      </w:pPr>
      <w:r w:rsidRPr="00132F45">
        <w:rPr>
          <w:rFonts w:ascii="Arial" w:hAnsi="Arial" w:cs="Arial"/>
          <w:b/>
          <w:bCs/>
          <w:rtl/>
        </w:rPr>
        <w:t>الحداثة الزمنية</w:t>
      </w:r>
      <w:r w:rsidRPr="00132F45">
        <w:rPr>
          <w:rFonts w:ascii="Arial" w:hAnsi="Arial" w:cs="Arial"/>
          <w:b/>
          <w:bCs/>
        </w:rPr>
        <w:t>:</w:t>
      </w:r>
      <w:r w:rsidRPr="00132F45">
        <w:rPr>
          <w:rFonts w:ascii="Arial" w:hAnsi="Arial" w:cs="Arial"/>
        </w:rPr>
        <w:t> </w:t>
      </w:r>
      <w:r w:rsidRPr="00132F45">
        <w:rPr>
          <w:rFonts w:ascii="Arial" w:hAnsi="Arial" w:cs="Arial"/>
          <w:rtl/>
        </w:rPr>
        <w:t xml:space="preserve">الدراسات التي تناولت العلاقة بين المتغيرين في المنطقة العربية قديمة نسبياً، ولا تعكس التغيرات المتسارعة في بيئة العمل خاصة في ظل رؤية </w:t>
      </w:r>
      <w:r w:rsidRPr="00132F45">
        <w:rPr>
          <w:rFonts w:ascii="Arial" w:hAnsi="Arial" w:cs="Arial"/>
        </w:rPr>
        <w:t>2030.</w:t>
      </w:r>
    </w:p>
    <w:p w14:paraId="676F683A" w14:textId="77777777" w:rsidR="00762E87" w:rsidRPr="00132F45" w:rsidRDefault="00762E87" w:rsidP="00762E87">
      <w:pPr>
        <w:numPr>
          <w:ilvl w:val="0"/>
          <w:numId w:val="38"/>
        </w:numPr>
        <w:rPr>
          <w:rFonts w:ascii="Arial" w:hAnsi="Arial" w:cs="Arial"/>
        </w:rPr>
      </w:pPr>
      <w:r w:rsidRPr="00132F45">
        <w:rPr>
          <w:rFonts w:ascii="Arial" w:hAnsi="Arial" w:cs="Arial"/>
          <w:b/>
          <w:bCs/>
          <w:rtl/>
        </w:rPr>
        <w:t>الشمولية في قياس نجاح المشاريع</w:t>
      </w:r>
      <w:r w:rsidRPr="00132F45">
        <w:rPr>
          <w:rFonts w:ascii="Arial" w:hAnsi="Arial" w:cs="Arial"/>
          <w:b/>
          <w:bCs/>
        </w:rPr>
        <w:t>:</w:t>
      </w:r>
      <w:r w:rsidRPr="00132F45">
        <w:rPr>
          <w:rFonts w:ascii="Arial" w:hAnsi="Arial" w:cs="Arial"/>
        </w:rPr>
        <w:t> </w:t>
      </w:r>
      <w:r w:rsidRPr="00132F45">
        <w:rPr>
          <w:rFonts w:ascii="Arial" w:hAnsi="Arial" w:cs="Arial"/>
          <w:rtl/>
        </w:rPr>
        <w:t>أغلب الدراسات ركزت على أبعاد محدودة من نجاح المشاريع، بينما الدراسة الحالية تتناول ثلاثة أبعاد رئيسية</w:t>
      </w:r>
      <w:r w:rsidRPr="00132F45">
        <w:rPr>
          <w:rFonts w:ascii="Arial" w:hAnsi="Arial" w:cs="Arial"/>
        </w:rPr>
        <w:t>.</w:t>
      </w:r>
    </w:p>
    <w:p w14:paraId="37FE5E60" w14:textId="77777777" w:rsidR="00762E87" w:rsidRPr="00132F45" w:rsidRDefault="00762E87" w:rsidP="00762E87">
      <w:pPr>
        <w:numPr>
          <w:ilvl w:val="0"/>
          <w:numId w:val="38"/>
        </w:numPr>
        <w:rPr>
          <w:rFonts w:ascii="Arial" w:hAnsi="Arial" w:cs="Arial"/>
        </w:rPr>
      </w:pPr>
      <w:r w:rsidRPr="00132F45">
        <w:rPr>
          <w:rFonts w:ascii="Arial" w:hAnsi="Arial" w:cs="Arial"/>
          <w:b/>
          <w:bCs/>
          <w:rtl/>
        </w:rPr>
        <w:t>الخصوصية المكانية</w:t>
      </w:r>
      <w:r w:rsidRPr="00132F45">
        <w:rPr>
          <w:rFonts w:ascii="Arial" w:hAnsi="Arial" w:cs="Arial"/>
          <w:b/>
          <w:bCs/>
        </w:rPr>
        <w:t>:</w:t>
      </w:r>
      <w:r w:rsidRPr="00132F45">
        <w:rPr>
          <w:rFonts w:ascii="Arial" w:hAnsi="Arial" w:cs="Arial"/>
        </w:rPr>
        <w:t> </w:t>
      </w:r>
      <w:r w:rsidRPr="00132F45">
        <w:rPr>
          <w:rFonts w:ascii="Arial" w:hAnsi="Arial" w:cs="Arial"/>
          <w:rtl/>
        </w:rPr>
        <w:t>لا توجد دراسة - في حدود علم الباحثة - تناولت العلاقة بين الاحتراق الوظيفي ونجاح المشاريع في الشركات الصناعية بالمنطقة الشرقية، مما يعطي الدراسة قيمة محلية مضافة</w:t>
      </w:r>
      <w:r w:rsidRPr="00132F45">
        <w:rPr>
          <w:rFonts w:ascii="Arial" w:hAnsi="Arial" w:cs="Arial"/>
        </w:rPr>
        <w:t>.</w:t>
      </w:r>
    </w:p>
    <w:p w14:paraId="34775288" w14:textId="77777777" w:rsidR="00762E87" w:rsidRPr="00132F45" w:rsidRDefault="00762E87" w:rsidP="00762E87">
      <w:pPr>
        <w:numPr>
          <w:ilvl w:val="0"/>
          <w:numId w:val="38"/>
        </w:numPr>
        <w:rPr>
          <w:rFonts w:ascii="Arial" w:hAnsi="Arial" w:cs="Arial"/>
        </w:rPr>
      </w:pPr>
      <w:r w:rsidRPr="00132F45">
        <w:rPr>
          <w:rFonts w:ascii="Arial" w:hAnsi="Arial" w:cs="Arial"/>
          <w:b/>
          <w:bCs/>
          <w:rtl/>
        </w:rPr>
        <w:t>الشمولية في قياس الاحتراق الوظيفي</w:t>
      </w:r>
      <w:r w:rsidRPr="00132F45">
        <w:rPr>
          <w:rFonts w:ascii="Arial" w:hAnsi="Arial" w:cs="Arial"/>
          <w:b/>
          <w:bCs/>
        </w:rPr>
        <w:t>:</w:t>
      </w:r>
      <w:r w:rsidRPr="00132F45">
        <w:rPr>
          <w:rFonts w:ascii="Arial" w:hAnsi="Arial" w:cs="Arial"/>
        </w:rPr>
        <w:t> </w:t>
      </w:r>
      <w:r w:rsidRPr="00132F45">
        <w:rPr>
          <w:rFonts w:ascii="Arial" w:hAnsi="Arial" w:cs="Arial"/>
          <w:rtl/>
        </w:rPr>
        <w:t xml:space="preserve">بعض الدراسات تناولت الاحتراق بشكل عام دون تفصيل أبعاده، بينما الدراسة الحالية تتناول الأبعاد الثلاثة للاحتراق وفق نموذج </w:t>
      </w:r>
      <w:proofErr w:type="spellStart"/>
      <w:r w:rsidRPr="00132F45">
        <w:rPr>
          <w:rFonts w:ascii="Arial" w:hAnsi="Arial" w:cs="Arial"/>
          <w:rtl/>
        </w:rPr>
        <w:t>ماسلاش</w:t>
      </w:r>
      <w:proofErr w:type="spellEnd"/>
      <w:r w:rsidRPr="00132F45">
        <w:rPr>
          <w:rFonts w:ascii="Arial" w:hAnsi="Arial" w:cs="Arial"/>
        </w:rPr>
        <w:t>.</w:t>
      </w:r>
    </w:p>
    <w:p w14:paraId="60A5F416" w14:textId="77777777" w:rsidR="00762E87" w:rsidRPr="00132F45" w:rsidRDefault="00762E87" w:rsidP="00762E87">
      <w:pPr>
        <w:outlineLvl w:val="2"/>
        <w:rPr>
          <w:rFonts w:ascii="Arial" w:hAnsi="Arial" w:cs="Arial"/>
          <w:b/>
          <w:bCs/>
          <w:sz w:val="28"/>
          <w:szCs w:val="28"/>
        </w:rPr>
      </w:pPr>
      <w:bookmarkStart w:id="54" w:name="_Toc225495023"/>
      <w:r w:rsidRPr="00132F45">
        <w:rPr>
          <w:rFonts w:ascii="Arial" w:hAnsi="Arial" w:cs="Arial"/>
          <w:b/>
          <w:bCs/>
          <w:sz w:val="28"/>
          <w:szCs w:val="28"/>
        </w:rPr>
        <w:t>2.5.3</w:t>
      </w:r>
      <w:r w:rsidRPr="00132F45">
        <w:rPr>
          <w:rFonts w:ascii="Arial" w:hAnsi="Arial" w:cs="Arial"/>
          <w:b/>
          <w:bCs/>
          <w:sz w:val="28"/>
          <w:szCs w:val="28"/>
          <w:rtl/>
        </w:rPr>
        <w:t xml:space="preserve"> ما يميز الدراسة الحالية عن الدراسات السابقة</w:t>
      </w:r>
      <w:bookmarkEnd w:id="54"/>
    </w:p>
    <w:p w14:paraId="5991D12C" w14:textId="77777777" w:rsidR="00762E87" w:rsidRPr="00132F45" w:rsidRDefault="00762E87" w:rsidP="00762E87">
      <w:pPr>
        <w:rPr>
          <w:rFonts w:ascii="Arial" w:hAnsi="Arial" w:cs="Arial"/>
          <w:b/>
          <w:bCs/>
          <w:u w:val="single"/>
        </w:rPr>
      </w:pPr>
      <w:r w:rsidRPr="00132F45">
        <w:rPr>
          <w:rFonts w:ascii="Arial" w:hAnsi="Arial" w:cs="Arial"/>
          <w:b/>
          <w:bCs/>
          <w:u w:val="single"/>
          <w:rtl/>
        </w:rPr>
        <w:t>تتميز الدراسة الحالية عن الدراسات السابقة في النقاط التالية</w:t>
      </w:r>
      <w:r w:rsidRPr="00132F45">
        <w:rPr>
          <w:rFonts w:ascii="Arial" w:hAnsi="Arial" w:cs="Arial"/>
          <w:b/>
          <w:bCs/>
          <w:u w:val="single"/>
        </w:rPr>
        <w:t>:</w:t>
      </w:r>
    </w:p>
    <w:p w14:paraId="4A127560" w14:textId="77777777" w:rsidR="00762E87" w:rsidRPr="00132F45" w:rsidRDefault="00762E87" w:rsidP="00762E87">
      <w:pPr>
        <w:numPr>
          <w:ilvl w:val="0"/>
          <w:numId w:val="39"/>
        </w:numPr>
        <w:rPr>
          <w:rFonts w:ascii="Arial" w:hAnsi="Arial" w:cs="Arial"/>
        </w:rPr>
      </w:pPr>
      <w:r w:rsidRPr="00132F45">
        <w:rPr>
          <w:rFonts w:ascii="Arial" w:hAnsi="Arial" w:cs="Arial"/>
          <w:b/>
          <w:bCs/>
          <w:rtl/>
        </w:rPr>
        <w:t>الجمع بين متغيرين رئيسيين</w:t>
      </w:r>
      <w:r w:rsidRPr="00132F45">
        <w:rPr>
          <w:rFonts w:ascii="Arial" w:hAnsi="Arial" w:cs="Arial"/>
          <w:b/>
          <w:bCs/>
        </w:rPr>
        <w:t>:</w:t>
      </w:r>
      <w:r w:rsidRPr="00132F45">
        <w:rPr>
          <w:rFonts w:ascii="Arial" w:hAnsi="Arial" w:cs="Arial"/>
        </w:rPr>
        <w:t> </w:t>
      </w:r>
      <w:r w:rsidRPr="00132F45">
        <w:rPr>
          <w:rFonts w:ascii="Arial" w:hAnsi="Arial" w:cs="Arial"/>
          <w:rtl/>
        </w:rPr>
        <w:t>تجمع الدراسة بين الاحتراق الوظيفي (كعامل بشري) ونجاح المشاريع (كنتيجة تنظيمية) في نموذج واحد متكامل</w:t>
      </w:r>
      <w:r w:rsidRPr="00132F45">
        <w:rPr>
          <w:rFonts w:ascii="Arial" w:hAnsi="Arial" w:cs="Arial"/>
        </w:rPr>
        <w:t>.</w:t>
      </w:r>
    </w:p>
    <w:p w14:paraId="412DCF66" w14:textId="77777777" w:rsidR="00762E87" w:rsidRPr="00132F45" w:rsidRDefault="00762E87" w:rsidP="00762E87">
      <w:pPr>
        <w:numPr>
          <w:ilvl w:val="0"/>
          <w:numId w:val="39"/>
        </w:numPr>
        <w:rPr>
          <w:rFonts w:ascii="Arial" w:hAnsi="Arial" w:cs="Arial"/>
        </w:rPr>
      </w:pPr>
      <w:r w:rsidRPr="00132F45">
        <w:rPr>
          <w:rFonts w:ascii="Arial" w:hAnsi="Arial" w:cs="Arial"/>
          <w:b/>
          <w:bCs/>
          <w:rtl/>
        </w:rPr>
        <w:t>الخصوصية المكانية والقطاعية</w:t>
      </w:r>
      <w:r w:rsidRPr="00132F45">
        <w:rPr>
          <w:rFonts w:ascii="Arial" w:hAnsi="Arial" w:cs="Arial"/>
          <w:b/>
          <w:bCs/>
        </w:rPr>
        <w:t>:</w:t>
      </w:r>
      <w:r w:rsidRPr="00132F45">
        <w:rPr>
          <w:rFonts w:ascii="Arial" w:hAnsi="Arial" w:cs="Arial"/>
        </w:rPr>
        <w:t> </w:t>
      </w:r>
      <w:r w:rsidRPr="00132F45">
        <w:rPr>
          <w:rFonts w:ascii="Arial" w:hAnsi="Arial" w:cs="Arial"/>
          <w:rtl/>
        </w:rPr>
        <w:t xml:space="preserve">تركز الدراسة على قطاع حيوي (الصناعي) في منطقة حيوية (المنطقة الشرقية) تشهد تطوراً كبيراً في إطار رؤية </w:t>
      </w:r>
      <w:r w:rsidRPr="00132F45">
        <w:rPr>
          <w:rFonts w:ascii="Arial" w:hAnsi="Arial" w:cs="Arial"/>
        </w:rPr>
        <w:t>2030</w:t>
      </w:r>
    </w:p>
    <w:p w14:paraId="157A48A2" w14:textId="77777777" w:rsidR="00762E87" w:rsidRPr="00132F45" w:rsidRDefault="00762E87" w:rsidP="00762E87">
      <w:pPr>
        <w:numPr>
          <w:ilvl w:val="0"/>
          <w:numId w:val="39"/>
        </w:numPr>
        <w:rPr>
          <w:rFonts w:ascii="Arial" w:hAnsi="Arial" w:cs="Arial"/>
        </w:rPr>
      </w:pPr>
      <w:r w:rsidRPr="00132F45">
        <w:rPr>
          <w:rFonts w:ascii="Arial" w:hAnsi="Arial" w:cs="Arial"/>
          <w:b/>
          <w:bCs/>
          <w:rtl/>
        </w:rPr>
        <w:t>الحداثة الزمنية</w:t>
      </w:r>
      <w:r w:rsidRPr="00132F45">
        <w:rPr>
          <w:rFonts w:ascii="Arial" w:hAnsi="Arial" w:cs="Arial"/>
          <w:b/>
          <w:bCs/>
        </w:rPr>
        <w:t>:</w:t>
      </w:r>
      <w:r w:rsidRPr="00132F45">
        <w:rPr>
          <w:rFonts w:ascii="Arial" w:hAnsi="Arial" w:cs="Arial"/>
        </w:rPr>
        <w:t> </w:t>
      </w:r>
      <w:r w:rsidRPr="00132F45">
        <w:rPr>
          <w:rFonts w:ascii="Arial" w:hAnsi="Arial" w:cs="Arial"/>
          <w:rtl/>
        </w:rPr>
        <w:t xml:space="preserve">تغطي الدراسة الفترة </w:t>
      </w:r>
      <w:r w:rsidRPr="00132F45">
        <w:rPr>
          <w:rFonts w:ascii="Arial" w:hAnsi="Arial" w:cs="Arial"/>
        </w:rPr>
        <w:t>2023</w:t>
      </w:r>
      <w:r w:rsidRPr="00132F45">
        <w:rPr>
          <w:rFonts w:ascii="Arial" w:hAnsi="Arial" w:cs="Arial"/>
          <w:rtl/>
        </w:rPr>
        <w:t>-</w:t>
      </w:r>
      <w:r w:rsidRPr="00132F45">
        <w:rPr>
          <w:rFonts w:ascii="Arial" w:hAnsi="Arial" w:cs="Arial"/>
        </w:rPr>
        <w:t>2025</w:t>
      </w:r>
      <w:r w:rsidRPr="00132F45">
        <w:rPr>
          <w:rFonts w:ascii="Arial" w:hAnsi="Arial" w:cs="Arial"/>
          <w:rtl/>
        </w:rPr>
        <w:t>، مما يعكس الواقع الحالي للمشاريع في المنطقة</w:t>
      </w:r>
      <w:r w:rsidRPr="00132F45">
        <w:rPr>
          <w:rFonts w:ascii="Arial" w:hAnsi="Arial" w:cs="Arial"/>
        </w:rPr>
        <w:t>.</w:t>
      </w:r>
    </w:p>
    <w:p w14:paraId="0F413AC2" w14:textId="77777777" w:rsidR="00762E87" w:rsidRPr="00132F45" w:rsidRDefault="00762E87" w:rsidP="00762E87">
      <w:pPr>
        <w:numPr>
          <w:ilvl w:val="0"/>
          <w:numId w:val="39"/>
        </w:numPr>
        <w:rPr>
          <w:rFonts w:ascii="Arial" w:hAnsi="Arial" w:cs="Arial"/>
        </w:rPr>
      </w:pPr>
      <w:r w:rsidRPr="00132F45">
        <w:rPr>
          <w:rFonts w:ascii="Arial" w:hAnsi="Arial" w:cs="Arial"/>
          <w:b/>
          <w:bCs/>
          <w:rtl/>
        </w:rPr>
        <w:t>المنهجية المتكاملة</w:t>
      </w:r>
      <w:r w:rsidRPr="00132F45">
        <w:rPr>
          <w:rFonts w:ascii="Arial" w:hAnsi="Arial" w:cs="Arial"/>
          <w:b/>
          <w:bCs/>
        </w:rPr>
        <w:t>:</w:t>
      </w:r>
      <w:r w:rsidRPr="00132F45">
        <w:rPr>
          <w:rFonts w:ascii="Arial" w:hAnsi="Arial" w:cs="Arial"/>
        </w:rPr>
        <w:t> </w:t>
      </w:r>
      <w:r w:rsidRPr="00132F45">
        <w:rPr>
          <w:rFonts w:ascii="Arial" w:hAnsi="Arial" w:cs="Arial"/>
          <w:rtl/>
        </w:rPr>
        <w:t>تستخدم الدراسة أدوات إحصائية مناسبة لاختبار العلاقات بين المتغيرات، بما في ذلك النمذجة بالمعادلات الهيكلية</w:t>
      </w:r>
      <w:r w:rsidRPr="00132F45">
        <w:rPr>
          <w:rFonts w:ascii="Arial" w:hAnsi="Arial" w:cs="Arial"/>
        </w:rPr>
        <w:t xml:space="preserve"> (SEM).</w:t>
      </w:r>
    </w:p>
    <w:p w14:paraId="5477D807" w14:textId="77777777" w:rsidR="00762E87" w:rsidRPr="00132F45" w:rsidRDefault="00762E87" w:rsidP="00762E87">
      <w:pPr>
        <w:numPr>
          <w:ilvl w:val="0"/>
          <w:numId w:val="39"/>
        </w:numPr>
        <w:rPr>
          <w:rFonts w:ascii="Arial" w:hAnsi="Arial" w:cs="Arial"/>
        </w:rPr>
      </w:pPr>
      <w:r w:rsidRPr="00132F45">
        <w:rPr>
          <w:rFonts w:ascii="Arial" w:hAnsi="Arial" w:cs="Arial"/>
          <w:b/>
          <w:bCs/>
          <w:rtl/>
        </w:rPr>
        <w:t>الاعتماد على نظرية راسخة</w:t>
      </w:r>
      <w:r w:rsidRPr="00132F45">
        <w:rPr>
          <w:rFonts w:ascii="Arial" w:hAnsi="Arial" w:cs="Arial"/>
          <w:b/>
          <w:bCs/>
        </w:rPr>
        <w:t>:</w:t>
      </w:r>
      <w:r w:rsidRPr="00132F45">
        <w:rPr>
          <w:rFonts w:ascii="Arial" w:hAnsi="Arial" w:cs="Arial"/>
        </w:rPr>
        <w:t> </w:t>
      </w:r>
      <w:r w:rsidRPr="00132F45">
        <w:rPr>
          <w:rFonts w:ascii="Arial" w:hAnsi="Arial" w:cs="Arial"/>
          <w:rtl/>
        </w:rPr>
        <w:t xml:space="preserve">تعتمد الدراسة على نظرية </w:t>
      </w:r>
      <w:proofErr w:type="spellStart"/>
      <w:r w:rsidRPr="00132F45">
        <w:rPr>
          <w:rFonts w:ascii="Arial" w:hAnsi="Arial" w:cs="Arial"/>
          <w:rtl/>
        </w:rPr>
        <w:t>ماسلاش</w:t>
      </w:r>
      <w:proofErr w:type="spellEnd"/>
      <w:r w:rsidRPr="00132F45">
        <w:rPr>
          <w:rFonts w:ascii="Arial" w:hAnsi="Arial" w:cs="Arial"/>
          <w:rtl/>
        </w:rPr>
        <w:t xml:space="preserve"> للاحتراق الوظيفي، وهي النظرية الأكثر رسوخاً في هذا المجال</w:t>
      </w:r>
      <w:r w:rsidRPr="00132F45">
        <w:rPr>
          <w:rFonts w:ascii="Arial" w:hAnsi="Arial" w:cs="Arial"/>
        </w:rPr>
        <w:t>.</w:t>
      </w:r>
    </w:p>
    <w:p w14:paraId="14A75D30" w14:textId="77777777" w:rsidR="00762E87" w:rsidRPr="00132F45" w:rsidRDefault="00762E87" w:rsidP="00762E87">
      <w:pPr>
        <w:numPr>
          <w:ilvl w:val="0"/>
          <w:numId w:val="39"/>
        </w:numPr>
        <w:rPr>
          <w:rFonts w:ascii="Arial" w:hAnsi="Arial" w:cs="Arial"/>
        </w:rPr>
      </w:pPr>
      <w:r w:rsidRPr="00132F45">
        <w:rPr>
          <w:rFonts w:ascii="Arial" w:hAnsi="Arial" w:cs="Arial"/>
          <w:b/>
          <w:bCs/>
          <w:rtl/>
        </w:rPr>
        <w:t>تغطية فجوة بحثية مهمة</w:t>
      </w:r>
      <w:r w:rsidRPr="00132F45">
        <w:rPr>
          <w:rFonts w:ascii="Arial" w:hAnsi="Arial" w:cs="Arial"/>
          <w:b/>
          <w:bCs/>
        </w:rPr>
        <w:t>:</w:t>
      </w:r>
      <w:r w:rsidRPr="00132F45">
        <w:rPr>
          <w:rFonts w:ascii="Arial" w:hAnsi="Arial" w:cs="Arial"/>
        </w:rPr>
        <w:t> </w:t>
      </w:r>
      <w:r w:rsidRPr="00132F45">
        <w:rPr>
          <w:rFonts w:ascii="Arial" w:hAnsi="Arial" w:cs="Arial"/>
          <w:rtl/>
        </w:rPr>
        <w:t>تسد الدراسة فجوة في الأدبيات العربية حول العلاقة بين الاحتراق الوظيفي ونجاح المشاريع في السياق الصناعي السعودي</w:t>
      </w:r>
      <w:r w:rsidRPr="00132F45">
        <w:rPr>
          <w:rFonts w:ascii="Arial" w:hAnsi="Arial" w:cs="Arial"/>
        </w:rPr>
        <w:t>.</w:t>
      </w:r>
    </w:p>
    <w:p w14:paraId="73AEA957" w14:textId="77777777" w:rsidR="00762E87" w:rsidRPr="00132F45" w:rsidRDefault="00762E87" w:rsidP="00762E87">
      <w:pPr>
        <w:numPr>
          <w:ilvl w:val="0"/>
          <w:numId w:val="39"/>
        </w:numPr>
        <w:rPr>
          <w:rFonts w:ascii="Arial" w:hAnsi="Arial" w:cs="Arial"/>
        </w:rPr>
      </w:pPr>
      <w:r w:rsidRPr="00132F45">
        <w:rPr>
          <w:rFonts w:ascii="Arial" w:hAnsi="Arial" w:cs="Arial"/>
          <w:b/>
          <w:bCs/>
          <w:rtl/>
        </w:rPr>
        <w:t>الربط بين النظرية والتطبيق</w:t>
      </w:r>
      <w:r w:rsidRPr="00132F45">
        <w:rPr>
          <w:rFonts w:ascii="Arial" w:hAnsi="Arial" w:cs="Arial"/>
          <w:b/>
          <w:bCs/>
        </w:rPr>
        <w:t>:</w:t>
      </w:r>
      <w:r w:rsidRPr="00132F45">
        <w:rPr>
          <w:rFonts w:ascii="Arial" w:hAnsi="Arial" w:cs="Arial"/>
        </w:rPr>
        <w:t> </w:t>
      </w:r>
      <w:r w:rsidRPr="00132F45">
        <w:rPr>
          <w:rFonts w:ascii="Arial" w:hAnsi="Arial" w:cs="Arial"/>
          <w:rtl/>
        </w:rPr>
        <w:t>تقدم الدراسة توصيات عملية قابلة للتطبيق في الشركات الصناعية، مستندة إلى نتائج ميدانية</w:t>
      </w:r>
      <w:r w:rsidRPr="00132F45">
        <w:rPr>
          <w:rFonts w:ascii="Arial" w:hAnsi="Arial" w:cs="Arial"/>
        </w:rPr>
        <w:t>.</w:t>
      </w:r>
    </w:p>
    <w:p w14:paraId="0EA36392" w14:textId="77777777" w:rsidR="00762E87" w:rsidRPr="00132F45" w:rsidRDefault="00762E87" w:rsidP="00762E87">
      <w:pPr>
        <w:rPr>
          <w:rFonts w:ascii="Arial" w:hAnsi="Arial" w:cs="Arial"/>
          <w:rtl/>
        </w:rPr>
      </w:pPr>
    </w:p>
    <w:p w14:paraId="2D2FA059" w14:textId="77777777" w:rsidR="00762E87" w:rsidRPr="00132F45" w:rsidRDefault="00762E87" w:rsidP="00762E87">
      <w:pPr>
        <w:rPr>
          <w:rFonts w:ascii="Arial" w:hAnsi="Arial" w:cs="Arial"/>
          <w:rtl/>
        </w:rPr>
      </w:pPr>
    </w:p>
    <w:p w14:paraId="172734AD" w14:textId="77777777" w:rsidR="00762E87" w:rsidRPr="00132F45" w:rsidRDefault="00762E87" w:rsidP="00762E87">
      <w:pPr>
        <w:rPr>
          <w:rFonts w:ascii="Arial" w:hAnsi="Arial" w:cs="Arial"/>
        </w:rPr>
      </w:pPr>
    </w:p>
    <w:p w14:paraId="561C891E" w14:textId="77777777" w:rsidR="00762E87" w:rsidRPr="00132F45" w:rsidRDefault="00762E87" w:rsidP="00762E87">
      <w:pPr>
        <w:pStyle w:val="a6"/>
        <w:outlineLvl w:val="1"/>
        <w:rPr>
          <w:rFonts w:ascii="Arial" w:hAnsi="Arial" w:cs="Arial"/>
          <w:b/>
          <w:bCs/>
          <w:sz w:val="28"/>
          <w:szCs w:val="28"/>
          <w:rtl/>
        </w:rPr>
      </w:pPr>
      <w:bookmarkStart w:id="55" w:name="_Toc225495024"/>
      <w:r w:rsidRPr="00132F45">
        <w:rPr>
          <w:rFonts w:ascii="Arial" w:hAnsi="Arial" w:cs="Arial"/>
          <w:b/>
          <w:bCs/>
          <w:sz w:val="28"/>
          <w:szCs w:val="28"/>
        </w:rPr>
        <w:t>2.6</w:t>
      </w:r>
      <w:r w:rsidRPr="00132F45">
        <w:rPr>
          <w:rFonts w:ascii="Arial" w:hAnsi="Arial" w:cs="Arial"/>
          <w:b/>
          <w:bCs/>
          <w:sz w:val="28"/>
          <w:szCs w:val="28"/>
          <w:rtl/>
        </w:rPr>
        <w:t xml:space="preserve"> خاتمة الفصل</w:t>
      </w:r>
      <w:bookmarkEnd w:id="55"/>
    </w:p>
    <w:p w14:paraId="1FC52D8D" w14:textId="77777777" w:rsidR="00762E87" w:rsidRPr="00132F45" w:rsidRDefault="00762E87" w:rsidP="00762E87">
      <w:pPr>
        <w:pStyle w:val="a6"/>
        <w:rPr>
          <w:rFonts w:ascii="Arial" w:hAnsi="Arial" w:cs="Arial"/>
          <w:sz w:val="28"/>
          <w:szCs w:val="28"/>
        </w:rPr>
      </w:pPr>
    </w:p>
    <w:p w14:paraId="6A71320B" w14:textId="77777777" w:rsidR="00762E87" w:rsidRPr="00132F45" w:rsidRDefault="00762E87" w:rsidP="00762E87">
      <w:pPr>
        <w:rPr>
          <w:rFonts w:ascii="Arial" w:hAnsi="Arial" w:cs="Arial"/>
        </w:rPr>
      </w:pPr>
      <w:r w:rsidRPr="00132F45">
        <w:rPr>
          <w:rFonts w:ascii="Arial" w:hAnsi="Arial" w:cs="Arial"/>
          <w:rtl/>
        </w:rPr>
        <w:t>تناول هذا الفصل الإطار النظري والدراسات السابقة لمتغيري الدراسة: الاحتراق الوظيفي ونجاح المشاريع. تم في المبحث الأول استعراض مفهوم الاحتراق الوظيفي ونشأته وتطوره، والنظريات المفسرة له، وأبعاده الثلاثة، وأسبابه في بيئة المشاريع، وآثاره وعواقبه، واستراتيجيات التعامل معه، ونماذج قياسه</w:t>
      </w:r>
      <w:r w:rsidRPr="00132F45">
        <w:rPr>
          <w:rFonts w:ascii="Arial" w:hAnsi="Arial" w:cs="Arial"/>
        </w:rPr>
        <w:t>.</w:t>
      </w:r>
    </w:p>
    <w:p w14:paraId="1399B634" w14:textId="77777777" w:rsidR="00762E87" w:rsidRPr="00132F45" w:rsidRDefault="00762E87" w:rsidP="00762E87">
      <w:pPr>
        <w:rPr>
          <w:rFonts w:ascii="Arial" w:hAnsi="Arial" w:cs="Arial"/>
        </w:rPr>
      </w:pPr>
      <w:r w:rsidRPr="00132F45">
        <w:rPr>
          <w:rFonts w:ascii="Arial" w:hAnsi="Arial" w:cs="Arial"/>
          <w:rtl/>
        </w:rPr>
        <w:t>وفي المبحث الثاني، تم تناول مفهوم المشروع وإدارة المشاريع، وتطور مفهوم نجاح المشروع عبر الزمن، ومعايير نجاح المشاريع التقليدية والحديثة، والعوامل المؤثرة في نجاح المشاريع، والعلاقة بين الموارد البشرية ونجاح المشاريع</w:t>
      </w:r>
      <w:r w:rsidRPr="00132F45">
        <w:rPr>
          <w:rFonts w:ascii="Arial" w:hAnsi="Arial" w:cs="Arial"/>
        </w:rPr>
        <w:t>.</w:t>
      </w:r>
    </w:p>
    <w:p w14:paraId="0AEF9314" w14:textId="77777777" w:rsidR="00762E87" w:rsidRPr="00132F45" w:rsidRDefault="00762E87" w:rsidP="00762E87">
      <w:pPr>
        <w:rPr>
          <w:rFonts w:ascii="Arial" w:hAnsi="Arial" w:cs="Arial"/>
        </w:rPr>
      </w:pPr>
      <w:r w:rsidRPr="00132F45">
        <w:rPr>
          <w:rFonts w:ascii="Arial" w:hAnsi="Arial" w:cs="Arial"/>
          <w:rtl/>
        </w:rPr>
        <w:t>أما المبحث الثالث، فقد استعرض أهم الدراسات السابقة العربية والأجنبية ذات الصلة بموضوع الدراسة، سواء تلك التي تناولت الاحتراق الوظيفي أو نجاح المشاريع أو العلاقة بينهما، مع التركيز على الدراسات التي أجريت في القطاع الصناعي</w:t>
      </w:r>
      <w:r w:rsidRPr="00132F45">
        <w:rPr>
          <w:rFonts w:ascii="Arial" w:hAnsi="Arial" w:cs="Arial"/>
        </w:rPr>
        <w:t>.</w:t>
      </w:r>
    </w:p>
    <w:p w14:paraId="23EA23DC" w14:textId="77777777" w:rsidR="00762E87" w:rsidRPr="00132F45" w:rsidRDefault="00762E87" w:rsidP="00762E87">
      <w:pPr>
        <w:rPr>
          <w:rFonts w:ascii="Arial" w:hAnsi="Arial" w:cs="Arial"/>
          <w:rtl/>
        </w:rPr>
      </w:pPr>
      <w:r w:rsidRPr="00132F45">
        <w:rPr>
          <w:rFonts w:ascii="Arial" w:hAnsi="Arial" w:cs="Arial"/>
          <w:rtl/>
        </w:rPr>
        <w:t>وانتهى الفصل بتعقيب على الدراسات السابقة، أوضح أوجه الاستفادة منها، والفجوة البحثية التي تسدها الدراسة الحالية، وما يميزها عن الدراسات السابقة، مما يؤكد أهمية الدراسة وأصالتها العلمية</w:t>
      </w:r>
      <w:r w:rsidRPr="00132F45">
        <w:rPr>
          <w:rFonts w:ascii="Arial" w:hAnsi="Arial" w:cs="Arial"/>
        </w:rPr>
        <w:t>.</w:t>
      </w:r>
    </w:p>
    <w:p w14:paraId="686E6E3C" w14:textId="77777777" w:rsidR="00762E87" w:rsidRPr="00132F45" w:rsidRDefault="00762E87" w:rsidP="00762E87">
      <w:pPr>
        <w:rPr>
          <w:rFonts w:ascii="Arial" w:hAnsi="Arial" w:cs="Arial"/>
          <w:rtl/>
        </w:rPr>
      </w:pPr>
    </w:p>
    <w:p w14:paraId="6F87E04A" w14:textId="77777777" w:rsidR="00762E87" w:rsidRPr="00132F45" w:rsidRDefault="00762E87" w:rsidP="00762E87">
      <w:pPr>
        <w:rPr>
          <w:rFonts w:ascii="Arial" w:hAnsi="Arial" w:cs="Arial"/>
          <w:rtl/>
        </w:rPr>
      </w:pPr>
    </w:p>
    <w:p w14:paraId="4AB477AF" w14:textId="77777777" w:rsidR="00762E87" w:rsidRPr="00132F45" w:rsidRDefault="00762E87" w:rsidP="00762E87">
      <w:pPr>
        <w:rPr>
          <w:rFonts w:ascii="Arial" w:hAnsi="Arial" w:cs="Arial"/>
          <w:rtl/>
        </w:rPr>
      </w:pPr>
    </w:p>
    <w:p w14:paraId="638DAEC5" w14:textId="77777777" w:rsidR="00762E87" w:rsidRDefault="00762E87"/>
    <w:sectPr w:rsidR="00762E87" w:rsidSect="00AE1CC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52D4C" w14:textId="77777777" w:rsidR="00DF5D4E" w:rsidRDefault="00DF5D4E" w:rsidP="007E57E4">
      <w:pPr>
        <w:spacing w:after="0" w:line="240" w:lineRule="auto"/>
      </w:pPr>
      <w:r>
        <w:separator/>
      </w:r>
    </w:p>
  </w:endnote>
  <w:endnote w:type="continuationSeparator" w:id="0">
    <w:p w14:paraId="00F46501" w14:textId="77777777" w:rsidR="00DF5D4E" w:rsidRDefault="00DF5D4E" w:rsidP="007E5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99099905"/>
      <w:docPartObj>
        <w:docPartGallery w:val="Page Numbers (Bottom of Page)"/>
        <w:docPartUnique/>
      </w:docPartObj>
    </w:sdtPr>
    <w:sdtContent>
      <w:p w14:paraId="6D7FDA11" w14:textId="683FA838" w:rsidR="007E57E4" w:rsidRDefault="007E57E4">
        <w:pPr>
          <w:pStyle w:val="af0"/>
          <w:jc w:val="center"/>
        </w:pPr>
        <w:r>
          <w:fldChar w:fldCharType="begin"/>
        </w:r>
        <w:r>
          <w:instrText>PAGE   \* MERGEFORMAT</w:instrText>
        </w:r>
        <w:r>
          <w:fldChar w:fldCharType="separate"/>
        </w:r>
        <w:r>
          <w:rPr>
            <w:rtl/>
            <w:lang w:val="ar-SA"/>
          </w:rPr>
          <w:t>2</w:t>
        </w:r>
        <w:r>
          <w:fldChar w:fldCharType="end"/>
        </w:r>
      </w:p>
    </w:sdtContent>
  </w:sdt>
  <w:p w14:paraId="73A10DAB" w14:textId="77777777" w:rsidR="007E57E4" w:rsidRDefault="007E57E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0550E" w14:textId="77777777" w:rsidR="00DF5D4E" w:rsidRDefault="00DF5D4E" w:rsidP="007E57E4">
      <w:pPr>
        <w:spacing w:after="0" w:line="240" w:lineRule="auto"/>
      </w:pPr>
      <w:r>
        <w:separator/>
      </w:r>
    </w:p>
  </w:footnote>
  <w:footnote w:type="continuationSeparator" w:id="0">
    <w:p w14:paraId="44C1231B" w14:textId="77777777" w:rsidR="00DF5D4E" w:rsidRDefault="00DF5D4E" w:rsidP="007E57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229E"/>
    <w:multiLevelType w:val="multilevel"/>
    <w:tmpl w:val="A42C9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A7647"/>
    <w:multiLevelType w:val="multilevel"/>
    <w:tmpl w:val="0F4E7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A4CD0"/>
    <w:multiLevelType w:val="multilevel"/>
    <w:tmpl w:val="F4C82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ED41B5"/>
    <w:multiLevelType w:val="multilevel"/>
    <w:tmpl w:val="C9C2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B411A"/>
    <w:multiLevelType w:val="multilevel"/>
    <w:tmpl w:val="994C5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641348"/>
    <w:multiLevelType w:val="hybridMultilevel"/>
    <w:tmpl w:val="7834E1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9B76262"/>
    <w:multiLevelType w:val="multilevel"/>
    <w:tmpl w:val="2F8C7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520A4A"/>
    <w:multiLevelType w:val="hybridMultilevel"/>
    <w:tmpl w:val="3746D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C51D0A"/>
    <w:multiLevelType w:val="multilevel"/>
    <w:tmpl w:val="BFE2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2D089C"/>
    <w:multiLevelType w:val="multilevel"/>
    <w:tmpl w:val="CF2E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721BC2"/>
    <w:multiLevelType w:val="multilevel"/>
    <w:tmpl w:val="E236AC7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C46D54"/>
    <w:multiLevelType w:val="multilevel"/>
    <w:tmpl w:val="097C1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244B4A"/>
    <w:multiLevelType w:val="hybridMultilevel"/>
    <w:tmpl w:val="6382C7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14544EC"/>
    <w:multiLevelType w:val="multilevel"/>
    <w:tmpl w:val="020A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BB5480"/>
    <w:multiLevelType w:val="multilevel"/>
    <w:tmpl w:val="75E8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074077"/>
    <w:multiLevelType w:val="multilevel"/>
    <w:tmpl w:val="A7620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E32E8"/>
    <w:multiLevelType w:val="multilevel"/>
    <w:tmpl w:val="75F6D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21F56F2"/>
    <w:multiLevelType w:val="hybridMultilevel"/>
    <w:tmpl w:val="9B605D72"/>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6279B3"/>
    <w:multiLevelType w:val="multilevel"/>
    <w:tmpl w:val="4CA4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A37D2E"/>
    <w:multiLevelType w:val="hybridMultilevel"/>
    <w:tmpl w:val="DCDC8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3AD097D"/>
    <w:multiLevelType w:val="multilevel"/>
    <w:tmpl w:val="45FC5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3C81CC0"/>
    <w:multiLevelType w:val="multilevel"/>
    <w:tmpl w:val="61324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E312E1"/>
    <w:multiLevelType w:val="multilevel"/>
    <w:tmpl w:val="C862D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3E84CF0"/>
    <w:multiLevelType w:val="multilevel"/>
    <w:tmpl w:val="B6D23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4B81349"/>
    <w:multiLevelType w:val="multilevel"/>
    <w:tmpl w:val="42701A8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5185C5B"/>
    <w:multiLevelType w:val="hybridMultilevel"/>
    <w:tmpl w:val="F294B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5D25D0E"/>
    <w:multiLevelType w:val="multilevel"/>
    <w:tmpl w:val="58089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63B1421"/>
    <w:multiLevelType w:val="multilevel"/>
    <w:tmpl w:val="C4043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6446069"/>
    <w:multiLevelType w:val="multilevel"/>
    <w:tmpl w:val="F1B40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64B6F18"/>
    <w:multiLevelType w:val="hybridMultilevel"/>
    <w:tmpl w:val="413C1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17956640"/>
    <w:multiLevelType w:val="hybridMultilevel"/>
    <w:tmpl w:val="7BB8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8286D79"/>
    <w:multiLevelType w:val="multilevel"/>
    <w:tmpl w:val="1AAE0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8A76A0A"/>
    <w:multiLevelType w:val="multilevel"/>
    <w:tmpl w:val="88269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C5A63AF"/>
    <w:multiLevelType w:val="hybridMultilevel"/>
    <w:tmpl w:val="2B9EB7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2A434E6"/>
    <w:multiLevelType w:val="multilevel"/>
    <w:tmpl w:val="F0B4F29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B52781"/>
    <w:multiLevelType w:val="multilevel"/>
    <w:tmpl w:val="9114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831733"/>
    <w:multiLevelType w:val="multilevel"/>
    <w:tmpl w:val="53205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4D41C5C"/>
    <w:multiLevelType w:val="multilevel"/>
    <w:tmpl w:val="BD2A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F8030D"/>
    <w:multiLevelType w:val="multilevel"/>
    <w:tmpl w:val="9162D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60F5872"/>
    <w:multiLevelType w:val="multilevel"/>
    <w:tmpl w:val="27C2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BA62FA"/>
    <w:multiLevelType w:val="multilevel"/>
    <w:tmpl w:val="841EF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4D6CE3"/>
    <w:multiLevelType w:val="multilevel"/>
    <w:tmpl w:val="FDF42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9927B58"/>
    <w:multiLevelType w:val="multilevel"/>
    <w:tmpl w:val="7AE28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A0C3CD3"/>
    <w:multiLevelType w:val="multilevel"/>
    <w:tmpl w:val="4D3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A123E37"/>
    <w:multiLevelType w:val="multilevel"/>
    <w:tmpl w:val="1D62B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A204892"/>
    <w:multiLevelType w:val="multilevel"/>
    <w:tmpl w:val="B382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C865D8D"/>
    <w:multiLevelType w:val="multilevel"/>
    <w:tmpl w:val="67D2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CF3B18"/>
    <w:multiLevelType w:val="multilevel"/>
    <w:tmpl w:val="A09A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E065E62"/>
    <w:multiLevelType w:val="hybridMultilevel"/>
    <w:tmpl w:val="1BCA5F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2E45448A"/>
    <w:multiLevelType w:val="hybridMultilevel"/>
    <w:tmpl w:val="17407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2F6023BB"/>
    <w:multiLevelType w:val="multilevel"/>
    <w:tmpl w:val="F08E3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0D6397E"/>
    <w:multiLevelType w:val="multilevel"/>
    <w:tmpl w:val="9ED01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17D47D5"/>
    <w:multiLevelType w:val="multilevel"/>
    <w:tmpl w:val="75A83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D15CDF"/>
    <w:multiLevelType w:val="multilevel"/>
    <w:tmpl w:val="2CBEC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2727023"/>
    <w:multiLevelType w:val="multilevel"/>
    <w:tmpl w:val="5A5838C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29671F6"/>
    <w:multiLevelType w:val="multilevel"/>
    <w:tmpl w:val="7D165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36B5D9D"/>
    <w:multiLevelType w:val="multilevel"/>
    <w:tmpl w:val="5AEE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40C6BED"/>
    <w:multiLevelType w:val="multilevel"/>
    <w:tmpl w:val="5FC0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72677F4"/>
    <w:multiLevelType w:val="multilevel"/>
    <w:tmpl w:val="7310C15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782483D"/>
    <w:multiLevelType w:val="multilevel"/>
    <w:tmpl w:val="8ADA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7A20C7E"/>
    <w:multiLevelType w:val="hybridMultilevel"/>
    <w:tmpl w:val="4BAEBB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37A44316"/>
    <w:multiLevelType w:val="multilevel"/>
    <w:tmpl w:val="BB80A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93E3F40"/>
    <w:multiLevelType w:val="multilevel"/>
    <w:tmpl w:val="8D403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946719C"/>
    <w:multiLevelType w:val="hybridMultilevel"/>
    <w:tmpl w:val="BE94E166"/>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A127363"/>
    <w:multiLevelType w:val="multilevel"/>
    <w:tmpl w:val="E8209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A325244"/>
    <w:multiLevelType w:val="hybridMultilevel"/>
    <w:tmpl w:val="D55CA4F0"/>
    <w:lvl w:ilvl="0" w:tplc="1ABE38E0">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E2C4EB9"/>
    <w:multiLevelType w:val="multilevel"/>
    <w:tmpl w:val="C1A21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F6421EB"/>
    <w:multiLevelType w:val="multilevel"/>
    <w:tmpl w:val="16AC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F9E6375"/>
    <w:multiLevelType w:val="multilevel"/>
    <w:tmpl w:val="7964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03700E"/>
    <w:multiLevelType w:val="multilevel"/>
    <w:tmpl w:val="18E69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0EA1F77"/>
    <w:multiLevelType w:val="multilevel"/>
    <w:tmpl w:val="BCEC5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1E05F0D"/>
    <w:multiLevelType w:val="hybridMultilevel"/>
    <w:tmpl w:val="D1146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3CE7975"/>
    <w:multiLevelType w:val="multilevel"/>
    <w:tmpl w:val="BF104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4A53045"/>
    <w:multiLevelType w:val="multilevel"/>
    <w:tmpl w:val="98E8680C"/>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50341C7"/>
    <w:multiLevelType w:val="hybridMultilevel"/>
    <w:tmpl w:val="4CEC6E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455F19E2"/>
    <w:multiLevelType w:val="multilevel"/>
    <w:tmpl w:val="69F8C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74A1C46"/>
    <w:multiLevelType w:val="multilevel"/>
    <w:tmpl w:val="C4C8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8D14899"/>
    <w:multiLevelType w:val="multilevel"/>
    <w:tmpl w:val="CA3E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92A203D"/>
    <w:multiLevelType w:val="multilevel"/>
    <w:tmpl w:val="6714E11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AB83175"/>
    <w:multiLevelType w:val="multilevel"/>
    <w:tmpl w:val="50984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E682642"/>
    <w:multiLevelType w:val="multilevel"/>
    <w:tmpl w:val="B3C29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FBC16DF"/>
    <w:multiLevelType w:val="multilevel"/>
    <w:tmpl w:val="6CBE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0F21E7D"/>
    <w:multiLevelType w:val="hybridMultilevel"/>
    <w:tmpl w:val="0DD88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2D7411D"/>
    <w:multiLevelType w:val="multilevel"/>
    <w:tmpl w:val="5D340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3EB29DF"/>
    <w:multiLevelType w:val="multilevel"/>
    <w:tmpl w:val="27CAB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495226E"/>
    <w:multiLevelType w:val="multilevel"/>
    <w:tmpl w:val="E2F4407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5265636"/>
    <w:multiLevelType w:val="multilevel"/>
    <w:tmpl w:val="9014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672295E"/>
    <w:multiLevelType w:val="multilevel"/>
    <w:tmpl w:val="818C6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99A3C5B"/>
    <w:multiLevelType w:val="multilevel"/>
    <w:tmpl w:val="6EB0C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B522F23"/>
    <w:multiLevelType w:val="multilevel"/>
    <w:tmpl w:val="58089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B7573A9"/>
    <w:multiLevelType w:val="multilevel"/>
    <w:tmpl w:val="B8F04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BB60C36"/>
    <w:multiLevelType w:val="multilevel"/>
    <w:tmpl w:val="119A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C46216D"/>
    <w:multiLevelType w:val="multilevel"/>
    <w:tmpl w:val="16CA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E27396B"/>
    <w:multiLevelType w:val="multilevel"/>
    <w:tmpl w:val="35FE9A6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E441BFE"/>
    <w:multiLevelType w:val="multilevel"/>
    <w:tmpl w:val="4CF6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FD41686"/>
    <w:multiLevelType w:val="hybridMultilevel"/>
    <w:tmpl w:val="9E56D19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6" w15:restartNumberingAfterBreak="0">
    <w:nsid w:val="5FEB7F73"/>
    <w:multiLevelType w:val="hybridMultilevel"/>
    <w:tmpl w:val="C5D2A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0C234D5"/>
    <w:multiLevelType w:val="multilevel"/>
    <w:tmpl w:val="F6F6D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0D33A54"/>
    <w:multiLevelType w:val="hybridMultilevel"/>
    <w:tmpl w:val="A66C03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620947A7"/>
    <w:multiLevelType w:val="multilevel"/>
    <w:tmpl w:val="085A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30167BC"/>
    <w:multiLevelType w:val="multilevel"/>
    <w:tmpl w:val="ED00B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35505DE"/>
    <w:multiLevelType w:val="multilevel"/>
    <w:tmpl w:val="73F2ABC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36B3A1E"/>
    <w:multiLevelType w:val="multilevel"/>
    <w:tmpl w:val="9B626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4CC3F96"/>
    <w:multiLevelType w:val="multilevel"/>
    <w:tmpl w:val="28FCD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59E3D5E"/>
    <w:multiLevelType w:val="multilevel"/>
    <w:tmpl w:val="13E47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62B5917"/>
    <w:multiLevelType w:val="hybridMultilevel"/>
    <w:tmpl w:val="27568F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6678577C"/>
    <w:multiLevelType w:val="multilevel"/>
    <w:tmpl w:val="1564E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79F03FD"/>
    <w:multiLevelType w:val="hybridMultilevel"/>
    <w:tmpl w:val="1C9AB31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8" w15:restartNumberingAfterBreak="0">
    <w:nsid w:val="67EB6CF7"/>
    <w:multiLevelType w:val="multilevel"/>
    <w:tmpl w:val="1D0A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8637945"/>
    <w:multiLevelType w:val="multilevel"/>
    <w:tmpl w:val="61E02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9677144"/>
    <w:multiLevelType w:val="multilevel"/>
    <w:tmpl w:val="15A00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9E8459F"/>
    <w:multiLevelType w:val="multilevel"/>
    <w:tmpl w:val="6DC4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B18498D"/>
    <w:multiLevelType w:val="hybridMultilevel"/>
    <w:tmpl w:val="E7822A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B2B3142"/>
    <w:multiLevelType w:val="multilevel"/>
    <w:tmpl w:val="E968E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C8E5AC1"/>
    <w:multiLevelType w:val="hybridMultilevel"/>
    <w:tmpl w:val="BB006154"/>
    <w:lvl w:ilvl="0" w:tplc="04090003">
      <w:start w:val="1"/>
      <w:numFmt w:val="bullet"/>
      <w:lvlText w:val="o"/>
      <w:lvlJc w:val="left"/>
      <w:pPr>
        <w:ind w:left="1704" w:hanging="360"/>
      </w:pPr>
      <w:rPr>
        <w:rFonts w:ascii="Courier New" w:hAnsi="Courier New" w:cs="Courier New" w:hint="default"/>
      </w:rPr>
    </w:lvl>
    <w:lvl w:ilvl="1" w:tplc="04090003" w:tentative="1">
      <w:start w:val="1"/>
      <w:numFmt w:val="bullet"/>
      <w:lvlText w:val="o"/>
      <w:lvlJc w:val="left"/>
      <w:pPr>
        <w:ind w:left="2424" w:hanging="360"/>
      </w:pPr>
      <w:rPr>
        <w:rFonts w:ascii="Courier New" w:hAnsi="Courier New" w:cs="Courier New" w:hint="default"/>
      </w:rPr>
    </w:lvl>
    <w:lvl w:ilvl="2" w:tplc="04090005" w:tentative="1">
      <w:start w:val="1"/>
      <w:numFmt w:val="bullet"/>
      <w:lvlText w:val=""/>
      <w:lvlJc w:val="left"/>
      <w:pPr>
        <w:ind w:left="3144" w:hanging="360"/>
      </w:pPr>
      <w:rPr>
        <w:rFonts w:ascii="Wingdings" w:hAnsi="Wingdings" w:hint="default"/>
      </w:rPr>
    </w:lvl>
    <w:lvl w:ilvl="3" w:tplc="04090001" w:tentative="1">
      <w:start w:val="1"/>
      <w:numFmt w:val="bullet"/>
      <w:lvlText w:val=""/>
      <w:lvlJc w:val="left"/>
      <w:pPr>
        <w:ind w:left="3864" w:hanging="360"/>
      </w:pPr>
      <w:rPr>
        <w:rFonts w:ascii="Symbol" w:hAnsi="Symbol" w:hint="default"/>
      </w:rPr>
    </w:lvl>
    <w:lvl w:ilvl="4" w:tplc="04090003" w:tentative="1">
      <w:start w:val="1"/>
      <w:numFmt w:val="bullet"/>
      <w:lvlText w:val="o"/>
      <w:lvlJc w:val="left"/>
      <w:pPr>
        <w:ind w:left="4584" w:hanging="360"/>
      </w:pPr>
      <w:rPr>
        <w:rFonts w:ascii="Courier New" w:hAnsi="Courier New" w:cs="Courier New" w:hint="default"/>
      </w:rPr>
    </w:lvl>
    <w:lvl w:ilvl="5" w:tplc="04090005" w:tentative="1">
      <w:start w:val="1"/>
      <w:numFmt w:val="bullet"/>
      <w:lvlText w:val=""/>
      <w:lvlJc w:val="left"/>
      <w:pPr>
        <w:ind w:left="5304" w:hanging="360"/>
      </w:pPr>
      <w:rPr>
        <w:rFonts w:ascii="Wingdings" w:hAnsi="Wingdings" w:hint="default"/>
      </w:rPr>
    </w:lvl>
    <w:lvl w:ilvl="6" w:tplc="04090001" w:tentative="1">
      <w:start w:val="1"/>
      <w:numFmt w:val="bullet"/>
      <w:lvlText w:val=""/>
      <w:lvlJc w:val="left"/>
      <w:pPr>
        <w:ind w:left="6024" w:hanging="360"/>
      </w:pPr>
      <w:rPr>
        <w:rFonts w:ascii="Symbol" w:hAnsi="Symbol" w:hint="default"/>
      </w:rPr>
    </w:lvl>
    <w:lvl w:ilvl="7" w:tplc="04090003" w:tentative="1">
      <w:start w:val="1"/>
      <w:numFmt w:val="bullet"/>
      <w:lvlText w:val="o"/>
      <w:lvlJc w:val="left"/>
      <w:pPr>
        <w:ind w:left="6744" w:hanging="360"/>
      </w:pPr>
      <w:rPr>
        <w:rFonts w:ascii="Courier New" w:hAnsi="Courier New" w:cs="Courier New" w:hint="default"/>
      </w:rPr>
    </w:lvl>
    <w:lvl w:ilvl="8" w:tplc="04090005" w:tentative="1">
      <w:start w:val="1"/>
      <w:numFmt w:val="bullet"/>
      <w:lvlText w:val=""/>
      <w:lvlJc w:val="left"/>
      <w:pPr>
        <w:ind w:left="7464" w:hanging="360"/>
      </w:pPr>
      <w:rPr>
        <w:rFonts w:ascii="Wingdings" w:hAnsi="Wingdings" w:hint="default"/>
      </w:rPr>
    </w:lvl>
  </w:abstractNum>
  <w:abstractNum w:abstractNumId="115" w15:restartNumberingAfterBreak="0">
    <w:nsid w:val="6CB53BE9"/>
    <w:multiLevelType w:val="multilevel"/>
    <w:tmpl w:val="1AE66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D7D25C1"/>
    <w:multiLevelType w:val="multilevel"/>
    <w:tmpl w:val="39861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6DCE5327"/>
    <w:multiLevelType w:val="multilevel"/>
    <w:tmpl w:val="C660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E480485"/>
    <w:multiLevelType w:val="multilevel"/>
    <w:tmpl w:val="2540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E517A3F"/>
    <w:multiLevelType w:val="hybridMultilevel"/>
    <w:tmpl w:val="23F4C2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15:restartNumberingAfterBreak="0">
    <w:nsid w:val="6FE86469"/>
    <w:multiLevelType w:val="multilevel"/>
    <w:tmpl w:val="C742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00F4E69"/>
    <w:multiLevelType w:val="multilevel"/>
    <w:tmpl w:val="CF9E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0204550"/>
    <w:multiLevelType w:val="multilevel"/>
    <w:tmpl w:val="8CFE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02806B4"/>
    <w:multiLevelType w:val="hybridMultilevel"/>
    <w:tmpl w:val="0922AE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15:restartNumberingAfterBreak="0">
    <w:nsid w:val="71BF7A01"/>
    <w:multiLevelType w:val="multilevel"/>
    <w:tmpl w:val="F2AC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1D428EF"/>
    <w:multiLevelType w:val="multilevel"/>
    <w:tmpl w:val="F24C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2697445"/>
    <w:multiLevelType w:val="multilevel"/>
    <w:tmpl w:val="7E2821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2E468FF"/>
    <w:multiLevelType w:val="multilevel"/>
    <w:tmpl w:val="B55AF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3583C6C"/>
    <w:multiLevelType w:val="multilevel"/>
    <w:tmpl w:val="7758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3B12464"/>
    <w:multiLevelType w:val="multilevel"/>
    <w:tmpl w:val="B9186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3D91A39"/>
    <w:multiLevelType w:val="multilevel"/>
    <w:tmpl w:val="FDC8A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43A20B5"/>
    <w:multiLevelType w:val="hybridMultilevel"/>
    <w:tmpl w:val="50FAD7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15:restartNumberingAfterBreak="0">
    <w:nsid w:val="74C340EC"/>
    <w:multiLevelType w:val="multilevel"/>
    <w:tmpl w:val="367A6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50D39B0"/>
    <w:multiLevelType w:val="multilevel"/>
    <w:tmpl w:val="78A4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53240C0"/>
    <w:multiLevelType w:val="hybridMultilevel"/>
    <w:tmpl w:val="87949C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15:restartNumberingAfterBreak="0">
    <w:nsid w:val="76642F44"/>
    <w:multiLevelType w:val="multilevel"/>
    <w:tmpl w:val="5C5A64B6"/>
    <w:lvl w:ilvl="0">
      <w:start w:val="1"/>
      <w:numFmt w:val="bullet"/>
      <w:lvlText w:val=""/>
      <w:lvlJc w:val="left"/>
      <w:pPr>
        <w:tabs>
          <w:tab w:val="num" w:pos="720"/>
        </w:tabs>
        <w:ind w:left="720" w:hanging="360"/>
      </w:pPr>
      <w:rPr>
        <w:rFonts w:ascii="Symbol" w:hAnsi="Symbol" w:hint="default"/>
        <w:sz w:val="20"/>
        <w:lang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6706729"/>
    <w:multiLevelType w:val="multilevel"/>
    <w:tmpl w:val="F640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8423F1F"/>
    <w:multiLevelType w:val="multilevel"/>
    <w:tmpl w:val="6A30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8A942CB"/>
    <w:multiLevelType w:val="multilevel"/>
    <w:tmpl w:val="38E0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8B74F61"/>
    <w:multiLevelType w:val="multilevel"/>
    <w:tmpl w:val="6316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B177829"/>
    <w:multiLevelType w:val="multilevel"/>
    <w:tmpl w:val="2D22C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BBC208D"/>
    <w:multiLevelType w:val="hybridMultilevel"/>
    <w:tmpl w:val="7318F530"/>
    <w:lvl w:ilvl="0" w:tplc="DE46D562">
      <w:start w:val="1"/>
      <w:numFmt w:val="decimal"/>
      <w:lvlText w:val="%1."/>
      <w:lvlJc w:val="left"/>
      <w:pPr>
        <w:ind w:left="720" w:hanging="360"/>
      </w:pPr>
      <w:rPr>
        <w:rFont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BED7506"/>
    <w:multiLevelType w:val="hybridMultilevel"/>
    <w:tmpl w:val="9F18D68C"/>
    <w:lvl w:ilvl="0" w:tplc="04090009">
      <w:start w:val="1"/>
      <w:numFmt w:val="bullet"/>
      <w:lvlText w:val=""/>
      <w:lvlJc w:val="left"/>
      <w:pPr>
        <w:ind w:left="720" w:hanging="360"/>
      </w:pPr>
      <w:rPr>
        <w:rFonts w:ascii="Wingdings" w:hAnsi="Wingdings" w:hint="default"/>
        <w:sz w:val="28"/>
        <w:szCs w:val="28"/>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C047D87"/>
    <w:multiLevelType w:val="multilevel"/>
    <w:tmpl w:val="CE484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D200F7F"/>
    <w:multiLevelType w:val="multilevel"/>
    <w:tmpl w:val="87DA2A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DD06DF0"/>
    <w:multiLevelType w:val="multilevel"/>
    <w:tmpl w:val="52B66F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8516890">
    <w:abstractNumId w:val="18"/>
  </w:num>
  <w:num w:numId="2" w16cid:durableId="838810045">
    <w:abstractNumId w:val="76"/>
  </w:num>
  <w:num w:numId="3" w16cid:durableId="1593005167">
    <w:abstractNumId w:val="75"/>
  </w:num>
  <w:num w:numId="4" w16cid:durableId="1562986606">
    <w:abstractNumId w:val="99"/>
  </w:num>
  <w:num w:numId="5" w16cid:durableId="2112697853">
    <w:abstractNumId w:val="15"/>
  </w:num>
  <w:num w:numId="6" w16cid:durableId="1206991102">
    <w:abstractNumId w:val="143"/>
  </w:num>
  <w:num w:numId="7" w16cid:durableId="774980608">
    <w:abstractNumId w:val="44"/>
  </w:num>
  <w:num w:numId="8" w16cid:durableId="1562204542">
    <w:abstractNumId w:val="138"/>
  </w:num>
  <w:num w:numId="9" w16cid:durableId="1105660574">
    <w:abstractNumId w:val="9"/>
  </w:num>
  <w:num w:numId="10" w16cid:durableId="1123035411">
    <w:abstractNumId w:val="121"/>
  </w:num>
  <w:num w:numId="11" w16cid:durableId="364522642">
    <w:abstractNumId w:val="115"/>
  </w:num>
  <w:num w:numId="12" w16cid:durableId="1874993858">
    <w:abstractNumId w:val="116"/>
  </w:num>
  <w:num w:numId="13" w16cid:durableId="928463175">
    <w:abstractNumId w:val="40"/>
  </w:num>
  <w:num w:numId="14" w16cid:durableId="20860157">
    <w:abstractNumId w:val="13"/>
  </w:num>
  <w:num w:numId="15" w16cid:durableId="1493982880">
    <w:abstractNumId w:val="94"/>
  </w:num>
  <w:num w:numId="16" w16cid:durableId="869803956">
    <w:abstractNumId w:val="132"/>
  </w:num>
  <w:num w:numId="17" w16cid:durableId="1161777123">
    <w:abstractNumId w:val="86"/>
  </w:num>
  <w:num w:numId="18" w16cid:durableId="1521970456">
    <w:abstractNumId w:val="144"/>
  </w:num>
  <w:num w:numId="19" w16cid:durableId="1682589399">
    <w:abstractNumId w:val="8"/>
  </w:num>
  <w:num w:numId="20" w16cid:durableId="2101945872">
    <w:abstractNumId w:val="92"/>
  </w:num>
  <w:num w:numId="21" w16cid:durableId="2140568130">
    <w:abstractNumId w:val="130"/>
  </w:num>
  <w:num w:numId="22" w16cid:durableId="1484199948">
    <w:abstractNumId w:val="136"/>
  </w:num>
  <w:num w:numId="23" w16cid:durableId="687022934">
    <w:abstractNumId w:val="59"/>
  </w:num>
  <w:num w:numId="24" w16cid:durableId="644432921">
    <w:abstractNumId w:val="97"/>
  </w:num>
  <w:num w:numId="25" w16cid:durableId="1601452189">
    <w:abstractNumId w:val="36"/>
  </w:num>
  <w:num w:numId="26" w16cid:durableId="1858646">
    <w:abstractNumId w:val="51"/>
  </w:num>
  <w:num w:numId="27" w16cid:durableId="722289113">
    <w:abstractNumId w:val="81"/>
  </w:num>
  <w:num w:numId="28" w16cid:durableId="1754931054">
    <w:abstractNumId w:val="91"/>
  </w:num>
  <w:num w:numId="29" w16cid:durableId="1289900349">
    <w:abstractNumId w:val="133"/>
  </w:num>
  <w:num w:numId="30" w16cid:durableId="601451980">
    <w:abstractNumId w:val="111"/>
  </w:num>
  <w:num w:numId="31" w16cid:durableId="195167417">
    <w:abstractNumId w:val="137"/>
  </w:num>
  <w:num w:numId="32" w16cid:durableId="1732922518">
    <w:abstractNumId w:val="79"/>
  </w:num>
  <w:num w:numId="33" w16cid:durableId="1345478102">
    <w:abstractNumId w:val="87"/>
  </w:num>
  <w:num w:numId="34" w16cid:durableId="197475707">
    <w:abstractNumId w:val="41"/>
  </w:num>
  <w:num w:numId="35" w16cid:durableId="918175835">
    <w:abstractNumId w:val="102"/>
  </w:num>
  <w:num w:numId="36" w16cid:durableId="1537085920">
    <w:abstractNumId w:val="20"/>
  </w:num>
  <w:num w:numId="37" w16cid:durableId="514535638">
    <w:abstractNumId w:val="90"/>
  </w:num>
  <w:num w:numId="38" w16cid:durableId="2073893225">
    <w:abstractNumId w:val="61"/>
  </w:num>
  <w:num w:numId="39" w16cid:durableId="857038323">
    <w:abstractNumId w:val="11"/>
  </w:num>
  <w:num w:numId="40" w16cid:durableId="1991523240">
    <w:abstractNumId w:val="118"/>
  </w:num>
  <w:num w:numId="41" w16cid:durableId="577137414">
    <w:abstractNumId w:val="113"/>
  </w:num>
  <w:num w:numId="42" w16cid:durableId="1657226080">
    <w:abstractNumId w:val="47"/>
  </w:num>
  <w:num w:numId="43" w16cid:durableId="1543445196">
    <w:abstractNumId w:val="38"/>
  </w:num>
  <w:num w:numId="44" w16cid:durableId="583612652">
    <w:abstractNumId w:val="72"/>
  </w:num>
  <w:num w:numId="45" w16cid:durableId="2129816662">
    <w:abstractNumId w:val="110"/>
  </w:num>
  <w:num w:numId="46" w16cid:durableId="392701488">
    <w:abstractNumId w:val="108"/>
  </w:num>
  <w:num w:numId="47" w16cid:durableId="662010628">
    <w:abstractNumId w:val="69"/>
  </w:num>
  <w:num w:numId="48" w16cid:durableId="1611010430">
    <w:abstractNumId w:val="46"/>
  </w:num>
  <w:num w:numId="49" w16cid:durableId="1278833344">
    <w:abstractNumId w:val="68"/>
  </w:num>
  <w:num w:numId="50" w16cid:durableId="908537924">
    <w:abstractNumId w:val="128"/>
  </w:num>
  <w:num w:numId="51" w16cid:durableId="391544427">
    <w:abstractNumId w:val="120"/>
  </w:num>
  <w:num w:numId="52" w16cid:durableId="102505623">
    <w:abstractNumId w:val="56"/>
  </w:num>
  <w:num w:numId="53" w16cid:durableId="1196969135">
    <w:abstractNumId w:val="135"/>
  </w:num>
  <w:num w:numId="54" w16cid:durableId="669331714">
    <w:abstractNumId w:val="14"/>
  </w:num>
  <w:num w:numId="55" w16cid:durableId="2074742112">
    <w:abstractNumId w:val="126"/>
  </w:num>
  <w:num w:numId="56" w16cid:durableId="1133018117">
    <w:abstractNumId w:val="83"/>
  </w:num>
  <w:num w:numId="57" w16cid:durableId="179439188">
    <w:abstractNumId w:val="50"/>
  </w:num>
  <w:num w:numId="58" w16cid:durableId="891421870">
    <w:abstractNumId w:val="109"/>
  </w:num>
  <w:num w:numId="59" w16cid:durableId="670523705">
    <w:abstractNumId w:val="73"/>
  </w:num>
  <w:num w:numId="60" w16cid:durableId="994259145">
    <w:abstractNumId w:val="1"/>
  </w:num>
  <w:num w:numId="61" w16cid:durableId="1997226403">
    <w:abstractNumId w:val="124"/>
  </w:num>
  <w:num w:numId="62" w16cid:durableId="68888408">
    <w:abstractNumId w:val="122"/>
  </w:num>
  <w:num w:numId="63" w16cid:durableId="642271795">
    <w:abstractNumId w:val="3"/>
  </w:num>
  <w:num w:numId="64" w16cid:durableId="351810160">
    <w:abstractNumId w:val="77"/>
  </w:num>
  <w:num w:numId="65" w16cid:durableId="2063597585">
    <w:abstractNumId w:val="39"/>
  </w:num>
  <w:num w:numId="66" w16cid:durableId="1018654699">
    <w:abstractNumId w:val="57"/>
  </w:num>
  <w:num w:numId="67" w16cid:durableId="1689792108">
    <w:abstractNumId w:val="37"/>
  </w:num>
  <w:num w:numId="68" w16cid:durableId="466240803">
    <w:abstractNumId w:val="52"/>
  </w:num>
  <w:num w:numId="69" w16cid:durableId="1487360702">
    <w:abstractNumId w:val="21"/>
  </w:num>
  <w:num w:numId="70" w16cid:durableId="1953900545">
    <w:abstractNumId w:val="6"/>
  </w:num>
  <w:num w:numId="71" w16cid:durableId="1733889697">
    <w:abstractNumId w:val="117"/>
  </w:num>
  <w:num w:numId="72" w16cid:durableId="594635241">
    <w:abstractNumId w:val="139"/>
  </w:num>
  <w:num w:numId="73" w16cid:durableId="1308438550">
    <w:abstractNumId w:val="106"/>
  </w:num>
  <w:num w:numId="74" w16cid:durableId="1068186165">
    <w:abstractNumId w:val="125"/>
  </w:num>
  <w:num w:numId="75" w16cid:durableId="1270432238">
    <w:abstractNumId w:val="67"/>
  </w:num>
  <w:num w:numId="76" w16cid:durableId="434250780">
    <w:abstractNumId w:val="66"/>
  </w:num>
  <w:num w:numId="77" w16cid:durableId="1901204935">
    <w:abstractNumId w:val="2"/>
  </w:num>
  <w:num w:numId="78" w16cid:durableId="523516618">
    <w:abstractNumId w:val="45"/>
  </w:num>
  <w:num w:numId="79" w16cid:durableId="618681429">
    <w:abstractNumId w:val="42"/>
  </w:num>
  <w:num w:numId="80" w16cid:durableId="1420371801">
    <w:abstractNumId w:val="23"/>
  </w:num>
  <w:num w:numId="81" w16cid:durableId="1799105835">
    <w:abstractNumId w:val="58"/>
  </w:num>
  <w:num w:numId="82" w16cid:durableId="254634678">
    <w:abstractNumId w:val="28"/>
  </w:num>
  <w:num w:numId="83" w16cid:durableId="602109995">
    <w:abstractNumId w:val="22"/>
  </w:num>
  <w:num w:numId="84" w16cid:durableId="1352494933">
    <w:abstractNumId w:val="100"/>
  </w:num>
  <w:num w:numId="85" w16cid:durableId="574439248">
    <w:abstractNumId w:val="84"/>
  </w:num>
  <w:num w:numId="86" w16cid:durableId="216355442">
    <w:abstractNumId w:val="32"/>
  </w:num>
  <w:num w:numId="87" w16cid:durableId="1818911690">
    <w:abstractNumId w:val="31"/>
  </w:num>
  <w:num w:numId="88" w16cid:durableId="1377703890">
    <w:abstractNumId w:val="24"/>
  </w:num>
  <w:num w:numId="89" w16cid:durableId="137839796">
    <w:abstractNumId w:val="10"/>
  </w:num>
  <w:num w:numId="90" w16cid:durableId="607542266">
    <w:abstractNumId w:val="101"/>
  </w:num>
  <w:num w:numId="91" w16cid:durableId="335154670">
    <w:abstractNumId w:val="85"/>
  </w:num>
  <w:num w:numId="92" w16cid:durableId="88812311">
    <w:abstractNumId w:val="16"/>
  </w:num>
  <w:num w:numId="93" w16cid:durableId="2077706154">
    <w:abstractNumId w:val="64"/>
  </w:num>
  <w:num w:numId="94" w16cid:durableId="889801037">
    <w:abstractNumId w:val="27"/>
  </w:num>
  <w:num w:numId="95" w16cid:durableId="257950411">
    <w:abstractNumId w:val="103"/>
  </w:num>
  <w:num w:numId="96" w16cid:durableId="40174023">
    <w:abstractNumId w:val="93"/>
  </w:num>
  <w:num w:numId="97" w16cid:durableId="640699141">
    <w:abstractNumId w:val="88"/>
  </w:num>
  <w:num w:numId="98" w16cid:durableId="379478418">
    <w:abstractNumId w:val="70"/>
  </w:num>
  <w:num w:numId="99" w16cid:durableId="837962037">
    <w:abstractNumId w:val="140"/>
  </w:num>
  <w:num w:numId="100" w16cid:durableId="1538081661">
    <w:abstractNumId w:val="55"/>
  </w:num>
  <w:num w:numId="101" w16cid:durableId="1533691384">
    <w:abstractNumId w:val="78"/>
  </w:num>
  <w:num w:numId="102" w16cid:durableId="1691030259">
    <w:abstractNumId w:val="145"/>
  </w:num>
  <w:num w:numId="103" w16cid:durableId="1669869592">
    <w:abstractNumId w:val="54"/>
  </w:num>
  <w:num w:numId="104" w16cid:durableId="1598368584">
    <w:abstractNumId w:val="80"/>
  </w:num>
  <w:num w:numId="105" w16cid:durableId="233007988">
    <w:abstractNumId w:val="53"/>
  </w:num>
  <w:num w:numId="106" w16cid:durableId="642544650">
    <w:abstractNumId w:val="4"/>
  </w:num>
  <w:num w:numId="107" w16cid:durableId="1998224281">
    <w:abstractNumId w:val="0"/>
  </w:num>
  <w:num w:numId="108" w16cid:durableId="1732385625">
    <w:abstractNumId w:val="127"/>
  </w:num>
  <w:num w:numId="109" w16cid:durableId="2021349059">
    <w:abstractNumId w:val="104"/>
  </w:num>
  <w:num w:numId="110" w16cid:durableId="173762741">
    <w:abstractNumId w:val="62"/>
  </w:num>
  <w:num w:numId="111" w16cid:durableId="1671831873">
    <w:abstractNumId w:val="141"/>
  </w:num>
  <w:num w:numId="112" w16cid:durableId="156699519">
    <w:abstractNumId w:val="142"/>
  </w:num>
  <w:num w:numId="113" w16cid:durableId="46536472">
    <w:abstractNumId w:val="30"/>
  </w:num>
  <w:num w:numId="114" w16cid:durableId="1328559972">
    <w:abstractNumId w:val="19"/>
  </w:num>
  <w:num w:numId="115" w16cid:durableId="1884172008">
    <w:abstractNumId w:val="25"/>
  </w:num>
  <w:num w:numId="116" w16cid:durableId="1175801392">
    <w:abstractNumId w:val="96"/>
  </w:num>
  <w:num w:numId="117" w16cid:durableId="1750695644">
    <w:abstractNumId w:val="7"/>
  </w:num>
  <w:num w:numId="118" w16cid:durableId="660814145">
    <w:abstractNumId w:val="71"/>
  </w:num>
  <w:num w:numId="119" w16cid:durableId="284897051">
    <w:abstractNumId w:val="17"/>
  </w:num>
  <w:num w:numId="120" w16cid:durableId="633946137">
    <w:abstractNumId w:val="82"/>
  </w:num>
  <w:num w:numId="121" w16cid:durableId="1421607362">
    <w:abstractNumId w:val="49"/>
  </w:num>
  <w:num w:numId="122" w16cid:durableId="1008362973">
    <w:abstractNumId w:val="29"/>
  </w:num>
  <w:num w:numId="123" w16cid:durableId="1737509890">
    <w:abstractNumId w:val="33"/>
  </w:num>
  <w:num w:numId="124" w16cid:durableId="2077241218">
    <w:abstractNumId w:val="60"/>
  </w:num>
  <w:num w:numId="125" w16cid:durableId="613052335">
    <w:abstractNumId w:val="98"/>
  </w:num>
  <w:num w:numId="126" w16cid:durableId="1328940589">
    <w:abstractNumId w:val="34"/>
  </w:num>
  <w:num w:numId="127" w16cid:durableId="1143741161">
    <w:abstractNumId w:val="5"/>
  </w:num>
  <w:num w:numId="128" w16cid:durableId="1186168682">
    <w:abstractNumId w:val="105"/>
  </w:num>
  <w:num w:numId="129" w16cid:durableId="678049601">
    <w:abstractNumId w:val="123"/>
  </w:num>
  <w:num w:numId="130" w16cid:durableId="1834102165">
    <w:abstractNumId w:val="131"/>
  </w:num>
  <w:num w:numId="131" w16cid:durableId="865555804">
    <w:abstractNumId w:val="107"/>
  </w:num>
  <w:num w:numId="132" w16cid:durableId="1266114122">
    <w:abstractNumId w:val="12"/>
  </w:num>
  <w:num w:numId="133" w16cid:durableId="1038777761">
    <w:abstractNumId w:val="35"/>
  </w:num>
  <w:num w:numId="134" w16cid:durableId="1422292865">
    <w:abstractNumId w:val="63"/>
  </w:num>
  <w:num w:numId="135" w16cid:durableId="887379910">
    <w:abstractNumId w:val="43"/>
  </w:num>
  <w:num w:numId="136" w16cid:durableId="741415553">
    <w:abstractNumId w:val="26"/>
  </w:num>
  <w:num w:numId="137" w16cid:durableId="1744063219">
    <w:abstractNumId w:val="129"/>
  </w:num>
  <w:num w:numId="138" w16cid:durableId="430589151">
    <w:abstractNumId w:val="89"/>
  </w:num>
  <w:num w:numId="139" w16cid:durableId="1825316624">
    <w:abstractNumId w:val="119"/>
  </w:num>
  <w:num w:numId="140" w16cid:durableId="1216507910">
    <w:abstractNumId w:val="134"/>
  </w:num>
  <w:num w:numId="141" w16cid:durableId="283971010">
    <w:abstractNumId w:val="114"/>
  </w:num>
  <w:num w:numId="142" w16cid:durableId="1277442586">
    <w:abstractNumId w:val="74"/>
  </w:num>
  <w:num w:numId="143" w16cid:durableId="1100879244">
    <w:abstractNumId w:val="95"/>
  </w:num>
  <w:num w:numId="144" w16cid:durableId="1799958264">
    <w:abstractNumId w:val="48"/>
  </w:num>
  <w:num w:numId="145" w16cid:durableId="977880331">
    <w:abstractNumId w:val="112"/>
  </w:num>
  <w:num w:numId="146" w16cid:durableId="1509055608">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87"/>
    <w:rsid w:val="00351A06"/>
    <w:rsid w:val="00762E87"/>
    <w:rsid w:val="007E57E4"/>
    <w:rsid w:val="00AE1CC3"/>
    <w:rsid w:val="00B64781"/>
    <w:rsid w:val="00DF5D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5A2B0"/>
  <w15:chartTrackingRefBased/>
  <w15:docId w15:val="{311EF3F3-7C3C-4D03-92F2-CC05E8C32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2E87"/>
    <w:pPr>
      <w:bidi/>
    </w:pPr>
  </w:style>
  <w:style w:type="paragraph" w:styleId="1">
    <w:name w:val="heading 1"/>
    <w:basedOn w:val="a"/>
    <w:next w:val="a"/>
    <w:link w:val="1Char"/>
    <w:uiPriority w:val="9"/>
    <w:qFormat/>
    <w:rsid w:val="00762E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762E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762E8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762E8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762E8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62E8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62E8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62E8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62E8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62E8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762E8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762E87"/>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762E87"/>
    <w:rPr>
      <w:rFonts w:eastAsiaTheme="majorEastAsia" w:cstheme="majorBidi"/>
      <w:i/>
      <w:iCs/>
      <w:color w:val="2F5496" w:themeColor="accent1" w:themeShade="BF"/>
    </w:rPr>
  </w:style>
  <w:style w:type="character" w:customStyle="1" w:styleId="5Char">
    <w:name w:val="عنوان 5 Char"/>
    <w:basedOn w:val="a0"/>
    <w:link w:val="5"/>
    <w:uiPriority w:val="9"/>
    <w:rsid w:val="00762E87"/>
    <w:rPr>
      <w:rFonts w:eastAsiaTheme="majorEastAsia" w:cstheme="majorBidi"/>
      <w:color w:val="2F5496" w:themeColor="accent1" w:themeShade="BF"/>
    </w:rPr>
  </w:style>
  <w:style w:type="character" w:customStyle="1" w:styleId="6Char">
    <w:name w:val="عنوان 6 Char"/>
    <w:basedOn w:val="a0"/>
    <w:link w:val="6"/>
    <w:uiPriority w:val="9"/>
    <w:semiHidden/>
    <w:rsid w:val="00762E87"/>
    <w:rPr>
      <w:rFonts w:eastAsiaTheme="majorEastAsia" w:cstheme="majorBidi"/>
      <w:i/>
      <w:iCs/>
      <w:color w:val="595959" w:themeColor="text1" w:themeTint="A6"/>
    </w:rPr>
  </w:style>
  <w:style w:type="character" w:customStyle="1" w:styleId="7Char">
    <w:name w:val="عنوان 7 Char"/>
    <w:basedOn w:val="a0"/>
    <w:link w:val="7"/>
    <w:uiPriority w:val="9"/>
    <w:semiHidden/>
    <w:rsid w:val="00762E87"/>
    <w:rPr>
      <w:rFonts w:eastAsiaTheme="majorEastAsia" w:cstheme="majorBidi"/>
      <w:color w:val="595959" w:themeColor="text1" w:themeTint="A6"/>
    </w:rPr>
  </w:style>
  <w:style w:type="character" w:customStyle="1" w:styleId="8Char">
    <w:name w:val="عنوان 8 Char"/>
    <w:basedOn w:val="a0"/>
    <w:link w:val="8"/>
    <w:uiPriority w:val="9"/>
    <w:semiHidden/>
    <w:rsid w:val="00762E87"/>
    <w:rPr>
      <w:rFonts w:eastAsiaTheme="majorEastAsia" w:cstheme="majorBidi"/>
      <w:i/>
      <w:iCs/>
      <w:color w:val="272727" w:themeColor="text1" w:themeTint="D8"/>
    </w:rPr>
  </w:style>
  <w:style w:type="character" w:customStyle="1" w:styleId="9Char">
    <w:name w:val="عنوان 9 Char"/>
    <w:basedOn w:val="a0"/>
    <w:link w:val="9"/>
    <w:uiPriority w:val="9"/>
    <w:semiHidden/>
    <w:rsid w:val="00762E87"/>
    <w:rPr>
      <w:rFonts w:eastAsiaTheme="majorEastAsia" w:cstheme="majorBidi"/>
      <w:color w:val="272727" w:themeColor="text1" w:themeTint="D8"/>
    </w:rPr>
  </w:style>
  <w:style w:type="paragraph" w:styleId="a3">
    <w:name w:val="Title"/>
    <w:basedOn w:val="a"/>
    <w:next w:val="a"/>
    <w:link w:val="Char"/>
    <w:uiPriority w:val="10"/>
    <w:qFormat/>
    <w:rsid w:val="00762E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62E8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62E8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62E8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62E87"/>
    <w:pPr>
      <w:spacing w:before="160"/>
      <w:jc w:val="center"/>
    </w:pPr>
    <w:rPr>
      <w:i/>
      <w:iCs/>
      <w:color w:val="404040" w:themeColor="text1" w:themeTint="BF"/>
    </w:rPr>
  </w:style>
  <w:style w:type="character" w:customStyle="1" w:styleId="Char1">
    <w:name w:val="اقتباس Char"/>
    <w:basedOn w:val="a0"/>
    <w:link w:val="a5"/>
    <w:uiPriority w:val="29"/>
    <w:rsid w:val="00762E87"/>
    <w:rPr>
      <w:i/>
      <w:iCs/>
      <w:color w:val="404040" w:themeColor="text1" w:themeTint="BF"/>
    </w:rPr>
  </w:style>
  <w:style w:type="paragraph" w:styleId="a6">
    <w:name w:val="List Paragraph"/>
    <w:basedOn w:val="a"/>
    <w:uiPriority w:val="34"/>
    <w:qFormat/>
    <w:rsid w:val="00762E87"/>
    <w:pPr>
      <w:ind w:left="720"/>
      <w:contextualSpacing/>
    </w:pPr>
  </w:style>
  <w:style w:type="character" w:styleId="a7">
    <w:name w:val="Intense Emphasis"/>
    <w:basedOn w:val="a0"/>
    <w:uiPriority w:val="21"/>
    <w:qFormat/>
    <w:rsid w:val="00762E87"/>
    <w:rPr>
      <w:i/>
      <w:iCs/>
      <w:color w:val="2F5496" w:themeColor="accent1" w:themeShade="BF"/>
    </w:rPr>
  </w:style>
  <w:style w:type="paragraph" w:styleId="a8">
    <w:name w:val="Intense Quote"/>
    <w:basedOn w:val="a"/>
    <w:next w:val="a"/>
    <w:link w:val="Char2"/>
    <w:uiPriority w:val="30"/>
    <w:qFormat/>
    <w:rsid w:val="00762E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62E87"/>
    <w:rPr>
      <w:i/>
      <w:iCs/>
      <w:color w:val="2F5496" w:themeColor="accent1" w:themeShade="BF"/>
    </w:rPr>
  </w:style>
  <w:style w:type="character" w:styleId="a9">
    <w:name w:val="Intense Reference"/>
    <w:basedOn w:val="a0"/>
    <w:uiPriority w:val="32"/>
    <w:qFormat/>
    <w:rsid w:val="00762E87"/>
    <w:rPr>
      <w:b/>
      <w:bCs/>
      <w:smallCaps/>
      <w:color w:val="2F5496" w:themeColor="accent1" w:themeShade="BF"/>
      <w:spacing w:val="5"/>
    </w:rPr>
  </w:style>
  <w:style w:type="paragraph" w:customStyle="1" w:styleId="msonormal0">
    <w:name w:val="msonormal"/>
    <w:basedOn w:val="a"/>
    <w:rsid w:val="00762E87"/>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ds-markdown-paragraph">
    <w:name w:val="ds-markdown-paragraph"/>
    <w:basedOn w:val="a"/>
    <w:rsid w:val="00762E87"/>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a">
    <w:name w:val="Strong"/>
    <w:basedOn w:val="a0"/>
    <w:uiPriority w:val="22"/>
    <w:qFormat/>
    <w:rsid w:val="00762E87"/>
    <w:rPr>
      <w:b/>
      <w:bCs/>
    </w:rPr>
  </w:style>
  <w:style w:type="character" w:styleId="ab">
    <w:name w:val="Emphasis"/>
    <w:basedOn w:val="a0"/>
    <w:uiPriority w:val="20"/>
    <w:qFormat/>
    <w:rsid w:val="00762E87"/>
    <w:rPr>
      <w:i/>
      <w:iCs/>
    </w:rPr>
  </w:style>
  <w:style w:type="character" w:customStyle="1" w:styleId="d813de27">
    <w:name w:val="d813de27"/>
    <w:basedOn w:val="a0"/>
    <w:rsid w:val="00762E87"/>
  </w:style>
  <w:style w:type="paragraph" w:styleId="HTML">
    <w:name w:val="HTML Preformatted"/>
    <w:basedOn w:val="a"/>
    <w:link w:val="HTMLChar"/>
    <w:uiPriority w:val="99"/>
    <w:semiHidden/>
    <w:unhideWhenUsed/>
    <w:rsid w:val="00762E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762E87"/>
    <w:rPr>
      <w:rFonts w:ascii="Courier New" w:eastAsia="Times New Roman" w:hAnsi="Courier New" w:cs="Courier New"/>
      <w:kern w:val="0"/>
      <w:sz w:val="20"/>
      <w:szCs w:val="20"/>
      <w14:ligatures w14:val="none"/>
    </w:rPr>
  </w:style>
  <w:style w:type="character" w:customStyle="1" w:styleId="katex-display">
    <w:name w:val="katex-display"/>
    <w:basedOn w:val="a0"/>
    <w:rsid w:val="00762E87"/>
  </w:style>
  <w:style w:type="character" w:customStyle="1" w:styleId="katex">
    <w:name w:val="katex"/>
    <w:basedOn w:val="a0"/>
    <w:rsid w:val="00762E87"/>
  </w:style>
  <w:style w:type="character" w:customStyle="1" w:styleId="katex-mathml">
    <w:name w:val="katex-mathml"/>
    <w:basedOn w:val="a0"/>
    <w:rsid w:val="00762E87"/>
  </w:style>
  <w:style w:type="character" w:customStyle="1" w:styleId="katex-html">
    <w:name w:val="katex-html"/>
    <w:basedOn w:val="a0"/>
    <w:rsid w:val="00762E87"/>
  </w:style>
  <w:style w:type="character" w:customStyle="1" w:styleId="base">
    <w:name w:val="base"/>
    <w:basedOn w:val="a0"/>
    <w:rsid w:val="00762E87"/>
  </w:style>
  <w:style w:type="character" w:customStyle="1" w:styleId="strut">
    <w:name w:val="strut"/>
    <w:basedOn w:val="a0"/>
    <w:rsid w:val="00762E87"/>
  </w:style>
  <w:style w:type="character" w:customStyle="1" w:styleId="mord">
    <w:name w:val="mord"/>
    <w:basedOn w:val="a0"/>
    <w:rsid w:val="00762E87"/>
  </w:style>
  <w:style w:type="character" w:customStyle="1" w:styleId="mspace">
    <w:name w:val="mspace"/>
    <w:basedOn w:val="a0"/>
    <w:rsid w:val="00762E87"/>
  </w:style>
  <w:style w:type="character" w:customStyle="1" w:styleId="mrel">
    <w:name w:val="mrel"/>
    <w:basedOn w:val="a0"/>
    <w:rsid w:val="00762E87"/>
  </w:style>
  <w:style w:type="character" w:customStyle="1" w:styleId="mopen">
    <w:name w:val="mopen"/>
    <w:basedOn w:val="a0"/>
    <w:rsid w:val="00762E87"/>
  </w:style>
  <w:style w:type="character" w:customStyle="1" w:styleId="mfrac">
    <w:name w:val="mfrac"/>
    <w:basedOn w:val="a0"/>
    <w:rsid w:val="00762E87"/>
  </w:style>
  <w:style w:type="character" w:customStyle="1" w:styleId="vlist-t">
    <w:name w:val="vlist-t"/>
    <w:basedOn w:val="a0"/>
    <w:rsid w:val="00762E87"/>
  </w:style>
  <w:style w:type="character" w:customStyle="1" w:styleId="vlist-r">
    <w:name w:val="vlist-r"/>
    <w:basedOn w:val="a0"/>
    <w:rsid w:val="00762E87"/>
  </w:style>
  <w:style w:type="character" w:customStyle="1" w:styleId="vlist">
    <w:name w:val="vlist"/>
    <w:basedOn w:val="a0"/>
    <w:rsid w:val="00762E87"/>
  </w:style>
  <w:style w:type="character" w:customStyle="1" w:styleId="pstrut">
    <w:name w:val="pstrut"/>
    <w:basedOn w:val="a0"/>
    <w:rsid w:val="00762E87"/>
  </w:style>
  <w:style w:type="character" w:customStyle="1" w:styleId="mbin">
    <w:name w:val="mbin"/>
    <w:basedOn w:val="a0"/>
    <w:rsid w:val="00762E87"/>
  </w:style>
  <w:style w:type="character" w:customStyle="1" w:styleId="mclose">
    <w:name w:val="mclose"/>
    <w:basedOn w:val="a0"/>
    <w:rsid w:val="00762E87"/>
  </w:style>
  <w:style w:type="character" w:customStyle="1" w:styleId="sizing">
    <w:name w:val="sizing"/>
    <w:basedOn w:val="a0"/>
    <w:rsid w:val="00762E87"/>
  </w:style>
  <w:style w:type="character" w:customStyle="1" w:styleId="frac-line">
    <w:name w:val="frac-line"/>
    <w:basedOn w:val="a0"/>
    <w:rsid w:val="00762E87"/>
  </w:style>
  <w:style w:type="character" w:customStyle="1" w:styleId="vlist-s">
    <w:name w:val="vlist-s"/>
    <w:basedOn w:val="a0"/>
    <w:rsid w:val="00762E87"/>
  </w:style>
  <w:style w:type="character" w:customStyle="1" w:styleId="msupsub">
    <w:name w:val="msupsub"/>
    <w:basedOn w:val="a0"/>
    <w:rsid w:val="00762E87"/>
  </w:style>
  <w:style w:type="character" w:styleId="Hyperlink">
    <w:name w:val="Hyperlink"/>
    <w:basedOn w:val="a0"/>
    <w:uiPriority w:val="99"/>
    <w:unhideWhenUsed/>
    <w:rsid w:val="00762E87"/>
    <w:rPr>
      <w:color w:val="0000FF"/>
      <w:u w:val="single"/>
    </w:rPr>
  </w:style>
  <w:style w:type="character" w:styleId="ac">
    <w:name w:val="FollowedHyperlink"/>
    <w:basedOn w:val="a0"/>
    <w:uiPriority w:val="99"/>
    <w:semiHidden/>
    <w:unhideWhenUsed/>
    <w:rsid w:val="00762E87"/>
    <w:rPr>
      <w:color w:val="800080"/>
      <w:u w:val="single"/>
    </w:rPr>
  </w:style>
  <w:style w:type="character" w:styleId="ad">
    <w:name w:val="Unresolved Mention"/>
    <w:basedOn w:val="a0"/>
    <w:uiPriority w:val="99"/>
    <w:semiHidden/>
    <w:unhideWhenUsed/>
    <w:rsid w:val="00762E87"/>
    <w:rPr>
      <w:color w:val="605E5C"/>
      <w:shd w:val="clear" w:color="auto" w:fill="E1DFDD"/>
    </w:rPr>
  </w:style>
  <w:style w:type="table" w:styleId="ae">
    <w:name w:val="Table Grid"/>
    <w:basedOn w:val="a1"/>
    <w:uiPriority w:val="39"/>
    <w:rsid w:val="00762E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Char3"/>
    <w:uiPriority w:val="99"/>
    <w:unhideWhenUsed/>
    <w:rsid w:val="00762E87"/>
    <w:pPr>
      <w:tabs>
        <w:tab w:val="center" w:pos="4153"/>
        <w:tab w:val="right" w:pos="8306"/>
      </w:tabs>
      <w:spacing w:after="0" w:line="240" w:lineRule="auto"/>
    </w:pPr>
  </w:style>
  <w:style w:type="character" w:customStyle="1" w:styleId="Char3">
    <w:name w:val="رأس الصفحة Char"/>
    <w:basedOn w:val="a0"/>
    <w:link w:val="af"/>
    <w:uiPriority w:val="99"/>
    <w:rsid w:val="00762E87"/>
  </w:style>
  <w:style w:type="paragraph" w:styleId="af0">
    <w:name w:val="footer"/>
    <w:basedOn w:val="a"/>
    <w:link w:val="Char4"/>
    <w:uiPriority w:val="99"/>
    <w:unhideWhenUsed/>
    <w:rsid w:val="00762E87"/>
    <w:pPr>
      <w:tabs>
        <w:tab w:val="center" w:pos="4153"/>
        <w:tab w:val="right" w:pos="8306"/>
      </w:tabs>
      <w:spacing w:after="0" w:line="240" w:lineRule="auto"/>
    </w:pPr>
  </w:style>
  <w:style w:type="character" w:customStyle="1" w:styleId="Char4">
    <w:name w:val="تذييل الصفحة Char"/>
    <w:basedOn w:val="a0"/>
    <w:link w:val="af0"/>
    <w:uiPriority w:val="99"/>
    <w:rsid w:val="00762E87"/>
  </w:style>
  <w:style w:type="character" w:styleId="af1">
    <w:name w:val="Placeholder Text"/>
    <w:basedOn w:val="a0"/>
    <w:uiPriority w:val="99"/>
    <w:semiHidden/>
    <w:rsid w:val="00762E87"/>
    <w:rPr>
      <w:color w:val="666666"/>
    </w:rPr>
  </w:style>
  <w:style w:type="table" w:styleId="4-6">
    <w:name w:val="Grid Table 4 Accent 6"/>
    <w:basedOn w:val="a1"/>
    <w:uiPriority w:val="49"/>
    <w:rsid w:val="00762E8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6">
    <w:name w:val="Grid Table 5 Dark Accent 6"/>
    <w:basedOn w:val="a1"/>
    <w:uiPriority w:val="50"/>
    <w:rsid w:val="00762E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50">
    <w:name w:val="Plain Table 5"/>
    <w:basedOn w:val="a1"/>
    <w:uiPriority w:val="45"/>
    <w:rsid w:val="00762E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2">
    <w:name w:val="TOC Heading"/>
    <w:basedOn w:val="1"/>
    <w:next w:val="a"/>
    <w:uiPriority w:val="39"/>
    <w:unhideWhenUsed/>
    <w:qFormat/>
    <w:rsid w:val="00762E87"/>
    <w:pPr>
      <w:spacing w:before="240" w:after="0" w:line="259" w:lineRule="auto"/>
      <w:outlineLvl w:val="9"/>
    </w:pPr>
    <w:rPr>
      <w:kern w:val="0"/>
      <w:sz w:val="32"/>
      <w:szCs w:val="32"/>
      <w:rtl/>
      <w14:ligatures w14:val="none"/>
    </w:rPr>
  </w:style>
  <w:style w:type="paragraph" w:styleId="10">
    <w:name w:val="toc 1"/>
    <w:basedOn w:val="a"/>
    <w:next w:val="a"/>
    <w:autoRedefine/>
    <w:uiPriority w:val="39"/>
    <w:unhideWhenUsed/>
    <w:rsid w:val="00762E87"/>
    <w:pPr>
      <w:spacing w:after="100"/>
    </w:pPr>
  </w:style>
  <w:style w:type="paragraph" w:styleId="30">
    <w:name w:val="toc 3"/>
    <w:basedOn w:val="a"/>
    <w:next w:val="a"/>
    <w:autoRedefine/>
    <w:uiPriority w:val="39"/>
    <w:unhideWhenUsed/>
    <w:rsid w:val="00762E87"/>
    <w:pPr>
      <w:spacing w:after="100"/>
      <w:ind w:left="480"/>
    </w:pPr>
  </w:style>
  <w:style w:type="paragraph" w:styleId="20">
    <w:name w:val="toc 2"/>
    <w:basedOn w:val="a"/>
    <w:next w:val="a"/>
    <w:autoRedefine/>
    <w:uiPriority w:val="39"/>
    <w:unhideWhenUsed/>
    <w:rsid w:val="00762E87"/>
    <w:pPr>
      <w:spacing w:after="100"/>
      <w:ind w:left="240"/>
    </w:pPr>
  </w:style>
  <w:style w:type="paragraph" w:styleId="40">
    <w:name w:val="toc 4"/>
    <w:basedOn w:val="a"/>
    <w:next w:val="a"/>
    <w:autoRedefine/>
    <w:uiPriority w:val="39"/>
    <w:unhideWhenUsed/>
    <w:rsid w:val="00762E87"/>
    <w:pPr>
      <w:spacing w:after="100"/>
      <w:ind w:left="720"/>
    </w:pPr>
    <w:rPr>
      <w:rFonts w:eastAsiaTheme="minorEastAsia"/>
    </w:rPr>
  </w:style>
  <w:style w:type="paragraph" w:styleId="51">
    <w:name w:val="toc 5"/>
    <w:basedOn w:val="a"/>
    <w:next w:val="a"/>
    <w:autoRedefine/>
    <w:uiPriority w:val="39"/>
    <w:unhideWhenUsed/>
    <w:rsid w:val="00762E87"/>
    <w:pPr>
      <w:spacing w:after="100"/>
      <w:ind w:left="960"/>
    </w:pPr>
    <w:rPr>
      <w:rFonts w:eastAsiaTheme="minorEastAsia"/>
    </w:rPr>
  </w:style>
  <w:style w:type="paragraph" w:styleId="60">
    <w:name w:val="toc 6"/>
    <w:basedOn w:val="a"/>
    <w:next w:val="a"/>
    <w:autoRedefine/>
    <w:uiPriority w:val="39"/>
    <w:unhideWhenUsed/>
    <w:rsid w:val="00762E87"/>
    <w:pPr>
      <w:spacing w:after="100"/>
      <w:ind w:left="1200"/>
    </w:pPr>
    <w:rPr>
      <w:rFonts w:eastAsiaTheme="minorEastAsia"/>
    </w:rPr>
  </w:style>
  <w:style w:type="paragraph" w:styleId="70">
    <w:name w:val="toc 7"/>
    <w:basedOn w:val="a"/>
    <w:next w:val="a"/>
    <w:autoRedefine/>
    <w:uiPriority w:val="39"/>
    <w:unhideWhenUsed/>
    <w:rsid w:val="00762E87"/>
    <w:pPr>
      <w:spacing w:after="100"/>
      <w:ind w:left="1440"/>
    </w:pPr>
    <w:rPr>
      <w:rFonts w:eastAsiaTheme="minorEastAsia"/>
    </w:rPr>
  </w:style>
  <w:style w:type="paragraph" w:styleId="80">
    <w:name w:val="toc 8"/>
    <w:basedOn w:val="a"/>
    <w:next w:val="a"/>
    <w:autoRedefine/>
    <w:uiPriority w:val="39"/>
    <w:unhideWhenUsed/>
    <w:rsid w:val="00762E87"/>
    <w:pPr>
      <w:spacing w:after="100"/>
      <w:ind w:left="1680"/>
    </w:pPr>
    <w:rPr>
      <w:rFonts w:eastAsiaTheme="minorEastAsia"/>
    </w:rPr>
  </w:style>
  <w:style w:type="paragraph" w:styleId="90">
    <w:name w:val="toc 9"/>
    <w:basedOn w:val="a"/>
    <w:next w:val="a"/>
    <w:autoRedefine/>
    <w:uiPriority w:val="39"/>
    <w:unhideWhenUsed/>
    <w:rsid w:val="00762E87"/>
    <w:pPr>
      <w:spacing w:after="100"/>
      <w:ind w:left="19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3F4347-94E6-49CB-8D65-64563D13624C}" type="doc">
      <dgm:prSet loTypeId="urn:microsoft.com/office/officeart/2005/8/layout/pyramid4" loCatId="relationship" qsTypeId="urn:microsoft.com/office/officeart/2005/8/quickstyle/simple1" qsCatId="simple" csTypeId="urn:microsoft.com/office/officeart/2005/8/colors/accent0_3" csCatId="mainScheme" phldr="1"/>
      <dgm:spPr/>
      <dgm:t>
        <a:bodyPr/>
        <a:lstStyle/>
        <a:p>
          <a:pPr rtl="1"/>
          <a:endParaRPr lang="ar-SA"/>
        </a:p>
      </dgm:t>
    </dgm:pt>
    <dgm:pt modelId="{A46E2BA0-41C6-478A-8CAA-820D49454B99}">
      <dgm:prSet phldrT="[نص]"/>
      <dgm:spPr/>
      <dgm:t>
        <a:bodyPr/>
        <a:lstStyle/>
        <a:p>
          <a:pPr rtl="1"/>
          <a:r>
            <a:rPr lang="ar-SA" b="1"/>
            <a:t>الوقت</a:t>
          </a:r>
          <a:r>
            <a:rPr lang="ar-SA"/>
            <a:t> </a:t>
          </a:r>
        </a:p>
      </dgm:t>
    </dgm:pt>
    <dgm:pt modelId="{BAC8BD12-7C6B-4F4F-9F75-529AA4FFBD9A}" type="parTrans" cxnId="{F4A0826B-FABE-4ACC-9D61-FBB30E9EA9E6}">
      <dgm:prSet/>
      <dgm:spPr/>
      <dgm:t>
        <a:bodyPr/>
        <a:lstStyle/>
        <a:p>
          <a:pPr rtl="1"/>
          <a:endParaRPr lang="ar-SA"/>
        </a:p>
      </dgm:t>
    </dgm:pt>
    <dgm:pt modelId="{D3AD1C68-4C9B-4B59-81D1-23EAD44A439B}" type="sibTrans" cxnId="{F4A0826B-FABE-4ACC-9D61-FBB30E9EA9E6}">
      <dgm:prSet/>
      <dgm:spPr/>
      <dgm:t>
        <a:bodyPr/>
        <a:lstStyle/>
        <a:p>
          <a:pPr rtl="1"/>
          <a:endParaRPr lang="ar-SA"/>
        </a:p>
      </dgm:t>
    </dgm:pt>
    <dgm:pt modelId="{D031D820-B40D-4564-A898-F08974AC0051}">
      <dgm:prSet phldrT="[نص]"/>
      <dgm:spPr/>
      <dgm:t>
        <a:bodyPr/>
        <a:lstStyle/>
        <a:p>
          <a:pPr rtl="1"/>
          <a:r>
            <a:rPr lang="ar-SA" b="1"/>
            <a:t>الجودة</a:t>
          </a:r>
          <a:r>
            <a:rPr lang="ar-SA"/>
            <a:t> </a:t>
          </a:r>
        </a:p>
      </dgm:t>
    </dgm:pt>
    <dgm:pt modelId="{4F008092-38B5-42FB-BDD2-270A0A904BFA}" type="parTrans" cxnId="{C635AF59-0F2A-473E-8C2B-B6B2D88405FF}">
      <dgm:prSet/>
      <dgm:spPr/>
      <dgm:t>
        <a:bodyPr/>
        <a:lstStyle/>
        <a:p>
          <a:pPr rtl="1"/>
          <a:endParaRPr lang="ar-SA"/>
        </a:p>
      </dgm:t>
    </dgm:pt>
    <dgm:pt modelId="{96566660-BD4D-440E-839F-E7F1C3917D92}" type="sibTrans" cxnId="{C635AF59-0F2A-473E-8C2B-B6B2D88405FF}">
      <dgm:prSet/>
      <dgm:spPr/>
      <dgm:t>
        <a:bodyPr/>
        <a:lstStyle/>
        <a:p>
          <a:pPr rtl="1"/>
          <a:endParaRPr lang="ar-SA"/>
        </a:p>
      </dgm:t>
    </dgm:pt>
    <dgm:pt modelId="{EB945AC4-EC06-43E5-B22E-1C5F1D014C9E}">
      <dgm:prSet phldrT="[نص]"/>
      <dgm:spPr/>
      <dgm:t>
        <a:bodyPr/>
        <a:lstStyle/>
        <a:p>
          <a:pPr rtl="1"/>
          <a:r>
            <a:rPr lang="ar-SA" b="1"/>
            <a:t>المثلث الحديدي</a:t>
          </a:r>
        </a:p>
      </dgm:t>
    </dgm:pt>
    <dgm:pt modelId="{6B425E7C-F4E9-406E-B7A6-1555FD43E1F8}" type="parTrans" cxnId="{24A53CD6-A6D8-4963-8095-3B7525BCD583}">
      <dgm:prSet/>
      <dgm:spPr/>
      <dgm:t>
        <a:bodyPr/>
        <a:lstStyle/>
        <a:p>
          <a:pPr rtl="1"/>
          <a:endParaRPr lang="ar-SA"/>
        </a:p>
      </dgm:t>
    </dgm:pt>
    <dgm:pt modelId="{12179E82-61AE-4006-95C1-6D7AA5EB0375}" type="sibTrans" cxnId="{24A53CD6-A6D8-4963-8095-3B7525BCD583}">
      <dgm:prSet/>
      <dgm:spPr/>
      <dgm:t>
        <a:bodyPr/>
        <a:lstStyle/>
        <a:p>
          <a:pPr rtl="1"/>
          <a:endParaRPr lang="ar-SA"/>
        </a:p>
      </dgm:t>
    </dgm:pt>
    <dgm:pt modelId="{0A4D14CE-6727-424E-8383-B6D3A3263ED9}">
      <dgm:prSet phldrT="[نص]"/>
      <dgm:spPr/>
      <dgm:t>
        <a:bodyPr/>
        <a:lstStyle/>
        <a:p>
          <a:pPr rtl="1"/>
          <a:r>
            <a:rPr lang="ar-SA" b="1"/>
            <a:t>التكلفة</a:t>
          </a:r>
          <a:r>
            <a:rPr lang="ar-SA"/>
            <a:t> </a:t>
          </a:r>
        </a:p>
      </dgm:t>
    </dgm:pt>
    <dgm:pt modelId="{BEA3270A-A57C-499A-AC8B-01A48605E72B}" type="parTrans" cxnId="{A54DA9E8-75FD-4422-98D9-D04518155DFD}">
      <dgm:prSet/>
      <dgm:spPr/>
      <dgm:t>
        <a:bodyPr/>
        <a:lstStyle/>
        <a:p>
          <a:pPr rtl="1"/>
          <a:endParaRPr lang="ar-SA"/>
        </a:p>
      </dgm:t>
    </dgm:pt>
    <dgm:pt modelId="{52B045F2-5D3D-4C71-B974-ED63FCA890DF}" type="sibTrans" cxnId="{A54DA9E8-75FD-4422-98D9-D04518155DFD}">
      <dgm:prSet/>
      <dgm:spPr/>
      <dgm:t>
        <a:bodyPr/>
        <a:lstStyle/>
        <a:p>
          <a:pPr rtl="1"/>
          <a:endParaRPr lang="ar-SA"/>
        </a:p>
      </dgm:t>
    </dgm:pt>
    <dgm:pt modelId="{31789CC6-57FC-46CC-9A45-D2F9EE10D623}" type="pres">
      <dgm:prSet presAssocID="{CA3F4347-94E6-49CB-8D65-64563D13624C}" presName="compositeShape" presStyleCnt="0">
        <dgm:presLayoutVars>
          <dgm:chMax val="9"/>
          <dgm:dir/>
          <dgm:resizeHandles val="exact"/>
        </dgm:presLayoutVars>
      </dgm:prSet>
      <dgm:spPr/>
    </dgm:pt>
    <dgm:pt modelId="{43C5BAB3-0923-4A57-9DFD-173AA135CE88}" type="pres">
      <dgm:prSet presAssocID="{CA3F4347-94E6-49CB-8D65-64563D13624C}" presName="triangle1" presStyleLbl="node1" presStyleIdx="0" presStyleCnt="4">
        <dgm:presLayoutVars>
          <dgm:bulletEnabled val="1"/>
        </dgm:presLayoutVars>
      </dgm:prSet>
      <dgm:spPr/>
    </dgm:pt>
    <dgm:pt modelId="{D309F786-724D-484B-97CA-FB07D73439EE}" type="pres">
      <dgm:prSet presAssocID="{CA3F4347-94E6-49CB-8D65-64563D13624C}" presName="triangle2" presStyleLbl="node1" presStyleIdx="1" presStyleCnt="4">
        <dgm:presLayoutVars>
          <dgm:bulletEnabled val="1"/>
        </dgm:presLayoutVars>
      </dgm:prSet>
      <dgm:spPr/>
    </dgm:pt>
    <dgm:pt modelId="{EFA9A8B8-0310-4ED0-B41F-6E0904F2F865}" type="pres">
      <dgm:prSet presAssocID="{CA3F4347-94E6-49CB-8D65-64563D13624C}" presName="triangle3" presStyleLbl="node1" presStyleIdx="2" presStyleCnt="4">
        <dgm:presLayoutVars>
          <dgm:bulletEnabled val="1"/>
        </dgm:presLayoutVars>
      </dgm:prSet>
      <dgm:spPr/>
    </dgm:pt>
    <dgm:pt modelId="{579BB122-44C5-44CE-88E3-6EC4E9D5208B}" type="pres">
      <dgm:prSet presAssocID="{CA3F4347-94E6-49CB-8D65-64563D13624C}" presName="triangle4" presStyleLbl="node1" presStyleIdx="3" presStyleCnt="4">
        <dgm:presLayoutVars>
          <dgm:bulletEnabled val="1"/>
        </dgm:presLayoutVars>
      </dgm:prSet>
      <dgm:spPr/>
    </dgm:pt>
  </dgm:ptLst>
  <dgm:cxnLst>
    <dgm:cxn modelId="{6302D000-018A-4D73-80EB-8AD8560970F8}" type="presOf" srcId="{EB945AC4-EC06-43E5-B22E-1C5F1D014C9E}" destId="{EFA9A8B8-0310-4ED0-B41F-6E0904F2F865}" srcOrd="0" destOrd="0" presId="urn:microsoft.com/office/officeart/2005/8/layout/pyramid4"/>
    <dgm:cxn modelId="{1F6CF213-2D7C-4A55-9F7A-C897EDF7D5CB}" type="presOf" srcId="{A46E2BA0-41C6-478A-8CAA-820D49454B99}" destId="{43C5BAB3-0923-4A57-9DFD-173AA135CE88}" srcOrd="0" destOrd="0" presId="urn:microsoft.com/office/officeart/2005/8/layout/pyramid4"/>
    <dgm:cxn modelId="{2D24CD2B-12F0-4273-B04A-0E1F3213CE1A}" type="presOf" srcId="{CA3F4347-94E6-49CB-8D65-64563D13624C}" destId="{31789CC6-57FC-46CC-9A45-D2F9EE10D623}" srcOrd="0" destOrd="0" presId="urn:microsoft.com/office/officeart/2005/8/layout/pyramid4"/>
    <dgm:cxn modelId="{991E792C-EA6B-4010-88D4-AF76CDD8EC67}" type="presOf" srcId="{D031D820-B40D-4564-A898-F08974AC0051}" destId="{D309F786-724D-484B-97CA-FB07D73439EE}" srcOrd="0" destOrd="0" presId="urn:microsoft.com/office/officeart/2005/8/layout/pyramid4"/>
    <dgm:cxn modelId="{14F3F169-6417-4254-8E76-1A2EBDD39E65}" type="presOf" srcId="{0A4D14CE-6727-424E-8383-B6D3A3263ED9}" destId="{579BB122-44C5-44CE-88E3-6EC4E9D5208B}" srcOrd="0" destOrd="0" presId="urn:microsoft.com/office/officeart/2005/8/layout/pyramid4"/>
    <dgm:cxn modelId="{F4A0826B-FABE-4ACC-9D61-FBB30E9EA9E6}" srcId="{CA3F4347-94E6-49CB-8D65-64563D13624C}" destId="{A46E2BA0-41C6-478A-8CAA-820D49454B99}" srcOrd="0" destOrd="0" parTransId="{BAC8BD12-7C6B-4F4F-9F75-529AA4FFBD9A}" sibTransId="{D3AD1C68-4C9B-4B59-81D1-23EAD44A439B}"/>
    <dgm:cxn modelId="{C635AF59-0F2A-473E-8C2B-B6B2D88405FF}" srcId="{CA3F4347-94E6-49CB-8D65-64563D13624C}" destId="{D031D820-B40D-4564-A898-F08974AC0051}" srcOrd="1" destOrd="0" parTransId="{4F008092-38B5-42FB-BDD2-270A0A904BFA}" sibTransId="{96566660-BD4D-440E-839F-E7F1C3917D92}"/>
    <dgm:cxn modelId="{24A53CD6-A6D8-4963-8095-3B7525BCD583}" srcId="{CA3F4347-94E6-49CB-8D65-64563D13624C}" destId="{EB945AC4-EC06-43E5-B22E-1C5F1D014C9E}" srcOrd="2" destOrd="0" parTransId="{6B425E7C-F4E9-406E-B7A6-1555FD43E1F8}" sibTransId="{12179E82-61AE-4006-95C1-6D7AA5EB0375}"/>
    <dgm:cxn modelId="{A54DA9E8-75FD-4422-98D9-D04518155DFD}" srcId="{CA3F4347-94E6-49CB-8D65-64563D13624C}" destId="{0A4D14CE-6727-424E-8383-B6D3A3263ED9}" srcOrd="3" destOrd="0" parTransId="{BEA3270A-A57C-499A-AC8B-01A48605E72B}" sibTransId="{52B045F2-5D3D-4C71-B974-ED63FCA890DF}"/>
    <dgm:cxn modelId="{BCE51068-E35B-454B-A7BE-4EA383F59EC1}" type="presParOf" srcId="{31789CC6-57FC-46CC-9A45-D2F9EE10D623}" destId="{43C5BAB3-0923-4A57-9DFD-173AA135CE88}" srcOrd="0" destOrd="0" presId="urn:microsoft.com/office/officeart/2005/8/layout/pyramid4"/>
    <dgm:cxn modelId="{4B944AC6-562D-48E3-96AC-CCECEB9E2E3F}" type="presParOf" srcId="{31789CC6-57FC-46CC-9A45-D2F9EE10D623}" destId="{D309F786-724D-484B-97CA-FB07D73439EE}" srcOrd="1" destOrd="0" presId="urn:microsoft.com/office/officeart/2005/8/layout/pyramid4"/>
    <dgm:cxn modelId="{AA4E1302-EF2E-4F6B-B0D4-9954A00EB95C}" type="presParOf" srcId="{31789CC6-57FC-46CC-9A45-D2F9EE10D623}" destId="{EFA9A8B8-0310-4ED0-B41F-6E0904F2F865}" srcOrd="2" destOrd="0" presId="urn:microsoft.com/office/officeart/2005/8/layout/pyramid4"/>
    <dgm:cxn modelId="{DB2E7D0B-7342-4650-8DB3-2941FDA9C846}" type="presParOf" srcId="{31789CC6-57FC-46CC-9A45-D2F9EE10D623}" destId="{579BB122-44C5-44CE-88E3-6EC4E9D5208B}" srcOrd="3" destOrd="0" presId="urn:microsoft.com/office/officeart/2005/8/layout/pyramid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C5BAB3-0923-4A57-9DFD-173AA135CE88}">
      <dsp:nvSpPr>
        <dsp:cNvPr id="0" name=""/>
        <dsp:cNvSpPr/>
      </dsp:nvSpPr>
      <dsp:spPr>
        <a:xfrm>
          <a:off x="538797" y="0"/>
          <a:ext cx="615315" cy="615315"/>
        </a:xfrm>
        <a:prstGeom prst="triangl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1">
            <a:lnSpc>
              <a:spcPct val="90000"/>
            </a:lnSpc>
            <a:spcBef>
              <a:spcPct val="0"/>
            </a:spcBef>
            <a:spcAft>
              <a:spcPct val="35000"/>
            </a:spcAft>
            <a:buNone/>
          </a:pPr>
          <a:r>
            <a:rPr lang="ar-SA" sz="700" b="1" kern="1200"/>
            <a:t>الوقت</a:t>
          </a:r>
          <a:r>
            <a:rPr lang="ar-SA" sz="700" kern="1200"/>
            <a:t> </a:t>
          </a:r>
        </a:p>
      </dsp:txBody>
      <dsp:txXfrm>
        <a:off x="692626" y="307658"/>
        <a:ext cx="307657" cy="307657"/>
      </dsp:txXfrm>
    </dsp:sp>
    <dsp:sp modelId="{D309F786-724D-484B-97CA-FB07D73439EE}">
      <dsp:nvSpPr>
        <dsp:cNvPr id="0" name=""/>
        <dsp:cNvSpPr/>
      </dsp:nvSpPr>
      <dsp:spPr>
        <a:xfrm>
          <a:off x="231140" y="615315"/>
          <a:ext cx="615315" cy="615315"/>
        </a:xfrm>
        <a:prstGeom prst="triangl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1">
            <a:lnSpc>
              <a:spcPct val="90000"/>
            </a:lnSpc>
            <a:spcBef>
              <a:spcPct val="0"/>
            </a:spcBef>
            <a:spcAft>
              <a:spcPct val="35000"/>
            </a:spcAft>
            <a:buNone/>
          </a:pPr>
          <a:r>
            <a:rPr lang="ar-SA" sz="700" b="1" kern="1200"/>
            <a:t>الجودة</a:t>
          </a:r>
          <a:r>
            <a:rPr lang="ar-SA" sz="700" kern="1200"/>
            <a:t> </a:t>
          </a:r>
        </a:p>
      </dsp:txBody>
      <dsp:txXfrm>
        <a:off x="384969" y="922973"/>
        <a:ext cx="307657" cy="307657"/>
      </dsp:txXfrm>
    </dsp:sp>
    <dsp:sp modelId="{EFA9A8B8-0310-4ED0-B41F-6E0904F2F865}">
      <dsp:nvSpPr>
        <dsp:cNvPr id="0" name=""/>
        <dsp:cNvSpPr/>
      </dsp:nvSpPr>
      <dsp:spPr>
        <a:xfrm rot="10800000">
          <a:off x="538797" y="615315"/>
          <a:ext cx="615315" cy="615315"/>
        </a:xfrm>
        <a:prstGeom prst="triangl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1">
            <a:lnSpc>
              <a:spcPct val="90000"/>
            </a:lnSpc>
            <a:spcBef>
              <a:spcPct val="0"/>
            </a:spcBef>
            <a:spcAft>
              <a:spcPct val="35000"/>
            </a:spcAft>
            <a:buNone/>
          </a:pPr>
          <a:r>
            <a:rPr lang="ar-SA" sz="700" b="1" kern="1200"/>
            <a:t>المثلث الحديدي</a:t>
          </a:r>
        </a:p>
      </dsp:txBody>
      <dsp:txXfrm rot="10800000">
        <a:off x="692626" y="615315"/>
        <a:ext cx="307657" cy="307657"/>
      </dsp:txXfrm>
    </dsp:sp>
    <dsp:sp modelId="{579BB122-44C5-44CE-88E3-6EC4E9D5208B}">
      <dsp:nvSpPr>
        <dsp:cNvPr id="0" name=""/>
        <dsp:cNvSpPr/>
      </dsp:nvSpPr>
      <dsp:spPr>
        <a:xfrm>
          <a:off x="846455" y="615315"/>
          <a:ext cx="615315" cy="615315"/>
        </a:xfrm>
        <a:prstGeom prst="triangl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rtl="1">
            <a:lnSpc>
              <a:spcPct val="90000"/>
            </a:lnSpc>
            <a:spcBef>
              <a:spcPct val="0"/>
            </a:spcBef>
            <a:spcAft>
              <a:spcPct val="35000"/>
            </a:spcAft>
            <a:buNone/>
          </a:pPr>
          <a:r>
            <a:rPr lang="ar-SA" sz="700" b="1" kern="1200"/>
            <a:t>التكلفة</a:t>
          </a:r>
          <a:r>
            <a:rPr lang="ar-SA" sz="700" kern="1200"/>
            <a:t> </a:t>
          </a:r>
        </a:p>
      </dsp:txBody>
      <dsp:txXfrm>
        <a:off x="1000284" y="922973"/>
        <a:ext cx="307657" cy="30765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33</Pages>
  <Words>9432</Words>
  <Characters>53766</Characters>
  <Application>Microsoft Office Word</Application>
  <DocSecurity>0</DocSecurity>
  <Lines>448</Lines>
  <Paragraphs>126</Paragraphs>
  <ScaleCrop>false</ScaleCrop>
  <Company/>
  <LinksUpToDate>false</LinksUpToDate>
  <CharactersWithSpaces>63072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sakinah alfwaiz</dc:creator>
  <cp:keywords/>
  <dc:description/>
  <cp:lastModifiedBy>sakinah alfwaiz</cp:lastModifiedBy>
  <cp:revision>2</cp:revision>
  <dcterms:created xsi:type="dcterms:W3CDTF">2026-03-27T12:53:00Z</dcterms:created>
  <dcterms:modified xsi:type="dcterms:W3CDTF">2026-03-27T14:54:00Z</dcterms:modified>
</cp:coreProperties>
</file>