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D21B44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B4CA1">
        <w:rPr>
          <w:rFonts w:ascii="Sakkal Majalla" w:hAnsi="Sakkal Majalla" w:cs="Sakkal Majalla" w:hint="cs"/>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F5057DD" w:rsidR="009125CE" w:rsidRPr="009125CE" w:rsidRDefault="000B4CA1"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دور الذكاء الاصطناعي في ريادة الاعمال وإدارة المشاريع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9B6FBB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B4CA1">
        <w:rPr>
          <w:rFonts w:ascii="Sakkal Majalla" w:hAnsi="Sakkal Majalla" w:cs="Sakkal Majalla" w:hint="cs"/>
          <w:b/>
          <w:bCs/>
          <w:sz w:val="28"/>
          <w:szCs w:val="28"/>
          <w:rtl/>
          <w:lang w:bidi="ar-EG"/>
        </w:rPr>
        <w:t xml:space="preserve"> منيرة الغامدي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024681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0B4CA1">
        <w:rPr>
          <w:rFonts w:ascii="Sakkal Majalla" w:hAnsi="Sakkal Majalla" w:cs="Sakkal Majalla" w:hint="cs"/>
          <w:b/>
          <w:bCs/>
          <w:sz w:val="28"/>
          <w:szCs w:val="28"/>
          <w:rtl/>
          <w:lang w:bidi="ar-EG"/>
        </w:rPr>
        <w:t xml:space="preserve"> أسماء أبو عنزة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944E4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C44766C"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lastRenderedPageBreak/>
        <w:t>مقدمة</w:t>
      </w:r>
    </w:p>
    <w:p w14:paraId="797FE100"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تسهم التكنولوجيا الحديثة، وخاصة الذكاء الاصطناعي</w:t>
      </w:r>
      <w:r w:rsidRPr="000B4CA1">
        <w:rPr>
          <w:rFonts w:ascii="Sakkal Majalla" w:hAnsi="Sakkal Majalla" w:cs="Sakkal Majalla"/>
          <w:sz w:val="28"/>
          <w:szCs w:val="28"/>
        </w:rPr>
        <w:t xml:space="preserve"> (AI)</w:t>
      </w:r>
      <w:r w:rsidRPr="000B4CA1">
        <w:rPr>
          <w:rFonts w:ascii="Sakkal Majalla" w:hAnsi="Sakkal Majalla" w:cs="Sakkal Majalla"/>
          <w:sz w:val="28"/>
          <w:szCs w:val="28"/>
          <w:rtl/>
        </w:rPr>
        <w:t>، في إعادة تشكيل مجالات الأعمال وإدارة المشاريع. يتيح الذكاء الاصطناعي للأعمال تحسين الكفاءة وزيادة الابتكار من خلال توفير تحليلات دقيقة، وأتمتة العمليات، وتعزيز اتخاذ القرارات. هذا البحث يهدف إلى استكشاف دور الذكاء الاصطناعي في ريادة الأعمال وإدارة المشاريع وتأثيره على الأداء المؤسسي</w:t>
      </w:r>
      <w:r w:rsidRPr="000B4CA1">
        <w:rPr>
          <w:rFonts w:ascii="Sakkal Majalla" w:hAnsi="Sakkal Majalla" w:cs="Sakkal Majalla"/>
          <w:sz w:val="28"/>
          <w:szCs w:val="28"/>
        </w:rPr>
        <w:t>.</w:t>
      </w:r>
    </w:p>
    <w:p w14:paraId="39E7C00D"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مشكلة الدراسة</w:t>
      </w:r>
    </w:p>
    <w:p w14:paraId="0ABF80BA"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تواجه المؤسسات تحديات مستمرة في التكيف مع التغيرات السريعة في السوق. يتساءل هذا البحث عن كيفية تأثير الذكاء الاصطناعي على هذه التحديات وكيف يمكن استغلاله لتحقيق النجاح في ريادة الأعمال وإدارة المشاريع</w:t>
      </w:r>
      <w:r w:rsidRPr="000B4CA1">
        <w:rPr>
          <w:rFonts w:ascii="Sakkal Majalla" w:hAnsi="Sakkal Majalla" w:cs="Sakkal Majalla"/>
          <w:sz w:val="28"/>
          <w:szCs w:val="28"/>
        </w:rPr>
        <w:t>.</w:t>
      </w:r>
    </w:p>
    <w:p w14:paraId="6FBA166A"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أهمية الدراسة</w:t>
      </w:r>
    </w:p>
    <w:p w14:paraId="50FADF36"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تأتي أهمية هذه الدراسة من الحاجة إلى فهم كيفية تطبيق الذكاء الاصطناعي في الأعمال وكيف يمكن أن يعزز من كفاءة وفعالية المشاريع. كما أنها تسلط الضوء على الفوائد المحتملة للتكنولوجيا في تحقيق الابتكار والنمو</w:t>
      </w:r>
      <w:r w:rsidRPr="000B4CA1">
        <w:rPr>
          <w:rFonts w:ascii="Sakkal Majalla" w:hAnsi="Sakkal Majalla" w:cs="Sakkal Majalla"/>
          <w:sz w:val="28"/>
          <w:szCs w:val="28"/>
        </w:rPr>
        <w:t>.</w:t>
      </w:r>
    </w:p>
    <w:p w14:paraId="4351FA73"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أهداف الدراسة</w:t>
      </w:r>
    </w:p>
    <w:p w14:paraId="3B01F3D5" w14:textId="77777777" w:rsidR="000B4CA1" w:rsidRPr="000B4CA1" w:rsidRDefault="000B4CA1" w:rsidP="000B4CA1">
      <w:pPr>
        <w:numPr>
          <w:ilvl w:val="0"/>
          <w:numId w:val="1"/>
        </w:numPr>
        <w:rPr>
          <w:rFonts w:ascii="Sakkal Majalla" w:hAnsi="Sakkal Majalla" w:cs="Sakkal Majalla"/>
          <w:sz w:val="28"/>
          <w:szCs w:val="28"/>
        </w:rPr>
      </w:pPr>
      <w:r w:rsidRPr="000B4CA1">
        <w:rPr>
          <w:rFonts w:ascii="Sakkal Majalla" w:hAnsi="Sakkal Majalla" w:cs="Sakkal Majalla"/>
          <w:sz w:val="28"/>
          <w:szCs w:val="28"/>
          <w:rtl/>
        </w:rPr>
        <w:t>استكشاف التطبيقات المختلفة للذكاء الاصطناعي في ريادة الأعمال</w:t>
      </w:r>
      <w:r w:rsidRPr="000B4CA1">
        <w:rPr>
          <w:rFonts w:ascii="Sakkal Majalla" w:hAnsi="Sakkal Majalla" w:cs="Sakkal Majalla"/>
          <w:sz w:val="28"/>
          <w:szCs w:val="28"/>
        </w:rPr>
        <w:t>.</w:t>
      </w:r>
    </w:p>
    <w:p w14:paraId="54F3F4FD" w14:textId="77777777" w:rsidR="000B4CA1" w:rsidRPr="000B4CA1" w:rsidRDefault="000B4CA1" w:rsidP="000B4CA1">
      <w:pPr>
        <w:numPr>
          <w:ilvl w:val="0"/>
          <w:numId w:val="1"/>
        </w:numPr>
        <w:rPr>
          <w:rFonts w:ascii="Sakkal Majalla" w:hAnsi="Sakkal Majalla" w:cs="Sakkal Majalla"/>
          <w:sz w:val="28"/>
          <w:szCs w:val="28"/>
        </w:rPr>
      </w:pPr>
      <w:r w:rsidRPr="000B4CA1">
        <w:rPr>
          <w:rFonts w:ascii="Sakkal Majalla" w:hAnsi="Sakkal Majalla" w:cs="Sakkal Majalla"/>
          <w:sz w:val="28"/>
          <w:szCs w:val="28"/>
          <w:rtl/>
        </w:rPr>
        <w:t>تحليل تأثير الذكاء الاصطناعي على إدارة المشاريع</w:t>
      </w:r>
      <w:r w:rsidRPr="000B4CA1">
        <w:rPr>
          <w:rFonts w:ascii="Sakkal Majalla" w:hAnsi="Sakkal Majalla" w:cs="Sakkal Majalla"/>
          <w:sz w:val="28"/>
          <w:szCs w:val="28"/>
        </w:rPr>
        <w:t>.</w:t>
      </w:r>
    </w:p>
    <w:p w14:paraId="2E0A7A1C" w14:textId="77777777" w:rsidR="000B4CA1" w:rsidRPr="000B4CA1" w:rsidRDefault="000B4CA1" w:rsidP="000B4CA1">
      <w:pPr>
        <w:numPr>
          <w:ilvl w:val="0"/>
          <w:numId w:val="1"/>
        </w:numPr>
        <w:rPr>
          <w:rFonts w:ascii="Sakkal Majalla" w:hAnsi="Sakkal Majalla" w:cs="Sakkal Majalla"/>
          <w:sz w:val="28"/>
          <w:szCs w:val="28"/>
        </w:rPr>
      </w:pPr>
      <w:r w:rsidRPr="000B4CA1">
        <w:rPr>
          <w:rFonts w:ascii="Sakkal Majalla" w:hAnsi="Sakkal Majalla" w:cs="Sakkal Majalla"/>
          <w:sz w:val="28"/>
          <w:szCs w:val="28"/>
          <w:rtl/>
        </w:rPr>
        <w:t>تقديم توصيات للمؤسسات حول كيفية تبني الذكاء الاصطناعي بشكل فعال</w:t>
      </w:r>
      <w:r w:rsidRPr="000B4CA1">
        <w:rPr>
          <w:rFonts w:ascii="Sakkal Majalla" w:hAnsi="Sakkal Majalla" w:cs="Sakkal Majalla"/>
          <w:sz w:val="28"/>
          <w:szCs w:val="28"/>
        </w:rPr>
        <w:t>.</w:t>
      </w:r>
    </w:p>
    <w:p w14:paraId="62FB42BC"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تساؤلات الدراسة</w:t>
      </w:r>
    </w:p>
    <w:p w14:paraId="5C3C19D6" w14:textId="77777777" w:rsidR="000B4CA1" w:rsidRPr="000B4CA1" w:rsidRDefault="000B4CA1" w:rsidP="000B4CA1">
      <w:pPr>
        <w:numPr>
          <w:ilvl w:val="0"/>
          <w:numId w:val="2"/>
        </w:numPr>
        <w:rPr>
          <w:rFonts w:ascii="Sakkal Majalla" w:hAnsi="Sakkal Majalla" w:cs="Sakkal Majalla"/>
          <w:sz w:val="28"/>
          <w:szCs w:val="28"/>
        </w:rPr>
      </w:pPr>
      <w:r w:rsidRPr="000B4CA1">
        <w:rPr>
          <w:rFonts w:ascii="Sakkal Majalla" w:hAnsi="Sakkal Majalla" w:cs="Sakkal Majalla"/>
          <w:sz w:val="28"/>
          <w:szCs w:val="28"/>
          <w:rtl/>
        </w:rPr>
        <w:t>ما هي أبرز تطبيقات الذكاء الاصطناعي في ريادة الأعمال؟</w:t>
      </w:r>
    </w:p>
    <w:p w14:paraId="08B80408" w14:textId="77777777" w:rsidR="000B4CA1" w:rsidRPr="000B4CA1" w:rsidRDefault="000B4CA1" w:rsidP="000B4CA1">
      <w:pPr>
        <w:numPr>
          <w:ilvl w:val="0"/>
          <w:numId w:val="2"/>
        </w:numPr>
        <w:rPr>
          <w:rFonts w:ascii="Sakkal Majalla" w:hAnsi="Sakkal Majalla" w:cs="Sakkal Majalla"/>
          <w:sz w:val="28"/>
          <w:szCs w:val="28"/>
        </w:rPr>
      </w:pPr>
      <w:r w:rsidRPr="000B4CA1">
        <w:rPr>
          <w:rFonts w:ascii="Sakkal Majalla" w:hAnsi="Sakkal Majalla" w:cs="Sakkal Majalla"/>
          <w:sz w:val="28"/>
          <w:szCs w:val="28"/>
          <w:rtl/>
        </w:rPr>
        <w:t>كيف يؤثر الذكاء الاصطناعي على إدارة المشاريع؟</w:t>
      </w:r>
    </w:p>
    <w:p w14:paraId="167F5FDB" w14:textId="77777777" w:rsidR="000B4CA1" w:rsidRPr="000B4CA1" w:rsidRDefault="000B4CA1" w:rsidP="000B4CA1">
      <w:pPr>
        <w:numPr>
          <w:ilvl w:val="0"/>
          <w:numId w:val="2"/>
        </w:numPr>
        <w:rPr>
          <w:rFonts w:ascii="Sakkal Majalla" w:hAnsi="Sakkal Majalla" w:cs="Sakkal Majalla"/>
          <w:sz w:val="28"/>
          <w:szCs w:val="28"/>
        </w:rPr>
      </w:pPr>
      <w:r w:rsidRPr="000B4CA1">
        <w:rPr>
          <w:rFonts w:ascii="Sakkal Majalla" w:hAnsi="Sakkal Majalla" w:cs="Sakkal Majalla"/>
          <w:sz w:val="28"/>
          <w:szCs w:val="28"/>
          <w:rtl/>
        </w:rPr>
        <w:t>ما هي التحديات التي تواجه المؤسسات عند دمج الذكاء الاصطناعي؟</w:t>
      </w:r>
    </w:p>
    <w:p w14:paraId="2F8D09D5"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فرضيات الدراسة</w:t>
      </w:r>
    </w:p>
    <w:p w14:paraId="50BF0FD6" w14:textId="77777777" w:rsidR="000B4CA1" w:rsidRPr="000B4CA1" w:rsidRDefault="000B4CA1" w:rsidP="000B4CA1">
      <w:pPr>
        <w:numPr>
          <w:ilvl w:val="0"/>
          <w:numId w:val="3"/>
        </w:numPr>
        <w:rPr>
          <w:rFonts w:ascii="Sakkal Majalla" w:hAnsi="Sakkal Majalla" w:cs="Sakkal Majalla"/>
          <w:sz w:val="28"/>
          <w:szCs w:val="28"/>
        </w:rPr>
      </w:pPr>
      <w:r w:rsidRPr="000B4CA1">
        <w:rPr>
          <w:rFonts w:ascii="Sakkal Majalla" w:hAnsi="Sakkal Majalla" w:cs="Sakkal Majalla"/>
          <w:sz w:val="28"/>
          <w:szCs w:val="28"/>
          <w:rtl/>
        </w:rPr>
        <w:t>هناك علاقة إيجابية بين استخدام الذكاء الاصطناعي ونجاح المشاريع</w:t>
      </w:r>
      <w:r w:rsidRPr="000B4CA1">
        <w:rPr>
          <w:rFonts w:ascii="Sakkal Majalla" w:hAnsi="Sakkal Majalla" w:cs="Sakkal Majalla"/>
          <w:sz w:val="28"/>
          <w:szCs w:val="28"/>
        </w:rPr>
        <w:t>.</w:t>
      </w:r>
    </w:p>
    <w:p w14:paraId="4CCF6E51" w14:textId="77777777" w:rsidR="000B4CA1" w:rsidRPr="000B4CA1" w:rsidRDefault="000B4CA1" w:rsidP="000B4CA1">
      <w:pPr>
        <w:numPr>
          <w:ilvl w:val="0"/>
          <w:numId w:val="3"/>
        </w:numPr>
        <w:rPr>
          <w:rFonts w:ascii="Sakkal Majalla" w:hAnsi="Sakkal Majalla" w:cs="Sakkal Majalla"/>
          <w:sz w:val="28"/>
          <w:szCs w:val="28"/>
          <w:u w:val="single"/>
          <w:lang w:bidi="ar-EG"/>
        </w:rPr>
      </w:pPr>
      <w:r w:rsidRPr="000B4CA1">
        <w:rPr>
          <w:rFonts w:ascii="Sakkal Majalla" w:hAnsi="Sakkal Majalla" w:cs="Sakkal Majalla"/>
          <w:sz w:val="28"/>
          <w:szCs w:val="28"/>
          <w:rtl/>
        </w:rPr>
        <w:t>يمكن للذكاء الاصطناعي تحسين كفاءة العمليات التجارية</w:t>
      </w:r>
      <w:r w:rsidRPr="000B4CA1">
        <w:rPr>
          <w:rFonts w:ascii="Sakkal Majalla" w:hAnsi="Sakkal Majalla" w:cs="Sakkal Majalla"/>
          <w:sz w:val="28"/>
          <w:szCs w:val="28"/>
          <w:u w:val="single"/>
          <w:lang w:bidi="ar-EG"/>
        </w:rPr>
        <w:t>.</w:t>
      </w:r>
    </w:p>
    <w:p w14:paraId="4CC7F0A4"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الدراسات السابقة</w:t>
      </w:r>
    </w:p>
    <w:p w14:paraId="2D67ADE7"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أظهرت الدراسات السابقة أن الذكاء الاصطناعي يساهم في تحسين تجربة العملاء، وتحليل البيانات الكبيرة، وإدارة المخاطر. فعلى سبيل المثال، أشار تقرير</w:t>
      </w:r>
      <w:r w:rsidRPr="000B4CA1">
        <w:rPr>
          <w:rFonts w:ascii="Sakkal Majalla" w:hAnsi="Sakkal Majalla" w:cs="Sakkal Majalla"/>
          <w:sz w:val="28"/>
          <w:szCs w:val="28"/>
        </w:rPr>
        <w:t xml:space="preserve"> McKinsey </w:t>
      </w:r>
      <w:r w:rsidRPr="000B4CA1">
        <w:rPr>
          <w:rFonts w:ascii="Sakkal Majalla" w:hAnsi="Sakkal Majalla" w:cs="Sakkal Majalla"/>
          <w:sz w:val="28"/>
          <w:szCs w:val="28"/>
          <w:rtl/>
        </w:rPr>
        <w:t>إلى أن الشركات التي تستثمر في الذكاء الاصطناعي تحقق عوائد أعلى من تلك التي لا تفعل ذلك</w:t>
      </w:r>
      <w:r w:rsidRPr="000B4CA1">
        <w:rPr>
          <w:rFonts w:ascii="Sakkal Majalla" w:hAnsi="Sakkal Majalla" w:cs="Sakkal Majalla"/>
          <w:sz w:val="28"/>
          <w:szCs w:val="28"/>
        </w:rPr>
        <w:t xml:space="preserve"> (McKinsey, 2020).</w:t>
      </w:r>
    </w:p>
    <w:p w14:paraId="7D874716"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lastRenderedPageBreak/>
        <w:t>المنطلقات النظرية للدراسة</w:t>
      </w:r>
    </w:p>
    <w:p w14:paraId="49BF24D5" w14:textId="77777777" w:rsidR="000B4CA1" w:rsidRPr="000B4CA1" w:rsidRDefault="000B4CA1" w:rsidP="000B4CA1">
      <w:pPr>
        <w:rPr>
          <w:rFonts w:ascii="Sakkal Majalla" w:hAnsi="Sakkal Majalla" w:cs="Sakkal Majalla"/>
          <w:sz w:val="28"/>
          <w:szCs w:val="28"/>
          <w:lang w:bidi="ar-EG"/>
        </w:rPr>
      </w:pPr>
      <w:r w:rsidRPr="000B4CA1">
        <w:rPr>
          <w:rFonts w:ascii="Sakkal Majalla" w:hAnsi="Sakkal Majalla" w:cs="Sakkal Majalla"/>
          <w:sz w:val="28"/>
          <w:szCs w:val="28"/>
          <w:rtl/>
        </w:rPr>
        <w:t>تعتمد الدراسة على نماذج نظرية تتعلق بإدارة المشاريع والتكنولوجيا، مع التركيز على كيفية تأثير الذكاء الاصطناعي في هذه النماذج</w:t>
      </w:r>
      <w:r w:rsidRPr="000B4CA1">
        <w:rPr>
          <w:rFonts w:ascii="Sakkal Majalla" w:hAnsi="Sakkal Majalla" w:cs="Sakkal Majalla"/>
          <w:sz w:val="28"/>
          <w:szCs w:val="28"/>
          <w:lang w:bidi="ar-EG"/>
        </w:rPr>
        <w:t>.</w:t>
      </w:r>
    </w:p>
    <w:p w14:paraId="44F4D360"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المنهجية وطرق البحث</w:t>
      </w:r>
    </w:p>
    <w:p w14:paraId="7F5DD519" w14:textId="77777777" w:rsidR="000B4CA1" w:rsidRPr="000B4CA1" w:rsidRDefault="000B4CA1" w:rsidP="000B4CA1">
      <w:pPr>
        <w:numPr>
          <w:ilvl w:val="0"/>
          <w:numId w:val="4"/>
        </w:numPr>
        <w:rPr>
          <w:rFonts w:ascii="Sakkal Majalla" w:hAnsi="Sakkal Majalla" w:cs="Sakkal Majalla"/>
          <w:sz w:val="28"/>
          <w:szCs w:val="28"/>
        </w:rPr>
      </w:pPr>
      <w:r w:rsidRPr="000B4CA1">
        <w:rPr>
          <w:rFonts w:ascii="Sakkal Majalla" w:hAnsi="Sakkal Majalla" w:cs="Sakkal Majalla"/>
          <w:b/>
          <w:bCs/>
          <w:sz w:val="28"/>
          <w:szCs w:val="28"/>
          <w:u w:val="single"/>
          <w:rtl/>
        </w:rPr>
        <w:t>تصميم البحث</w:t>
      </w:r>
      <w:r w:rsidRPr="000B4CA1">
        <w:rPr>
          <w:rFonts w:ascii="Sakkal Majalla" w:hAnsi="Sakkal Majalla" w:cs="Sakkal Majalla"/>
          <w:b/>
          <w:bCs/>
          <w:sz w:val="28"/>
          <w:szCs w:val="28"/>
          <w:u w:val="single"/>
          <w:lang w:bidi="ar-EG"/>
        </w:rPr>
        <w:t>:</w:t>
      </w:r>
      <w:r w:rsidRPr="000B4CA1">
        <w:rPr>
          <w:rFonts w:ascii="Sakkal Majalla" w:hAnsi="Sakkal Majalla" w:cs="Sakkal Majalla"/>
          <w:sz w:val="28"/>
          <w:szCs w:val="28"/>
          <w:u w:val="single"/>
          <w:lang w:bidi="ar-EG"/>
        </w:rPr>
        <w:t xml:space="preserve"> </w:t>
      </w:r>
      <w:r w:rsidRPr="000B4CA1">
        <w:rPr>
          <w:rFonts w:ascii="Sakkal Majalla" w:hAnsi="Sakkal Majalla" w:cs="Sakkal Majalla"/>
          <w:sz w:val="28"/>
          <w:szCs w:val="28"/>
          <w:rtl/>
        </w:rPr>
        <w:t>استخدم البحث منهجًا مختلطًا يجمع بين التحليل النوعي والكمّي</w:t>
      </w:r>
      <w:r w:rsidRPr="000B4CA1">
        <w:rPr>
          <w:rFonts w:ascii="Sakkal Majalla" w:hAnsi="Sakkal Majalla" w:cs="Sakkal Majalla"/>
          <w:sz w:val="28"/>
          <w:szCs w:val="28"/>
        </w:rPr>
        <w:t>.</w:t>
      </w:r>
    </w:p>
    <w:p w14:paraId="4DC52E5F" w14:textId="77777777" w:rsidR="000B4CA1" w:rsidRPr="000B4CA1" w:rsidRDefault="000B4CA1" w:rsidP="000B4CA1">
      <w:pPr>
        <w:numPr>
          <w:ilvl w:val="0"/>
          <w:numId w:val="4"/>
        </w:numPr>
        <w:rPr>
          <w:rFonts w:ascii="Sakkal Majalla" w:hAnsi="Sakkal Majalla" w:cs="Sakkal Majalla"/>
          <w:sz w:val="28"/>
          <w:szCs w:val="28"/>
        </w:rPr>
      </w:pPr>
      <w:r w:rsidRPr="000B4CA1">
        <w:rPr>
          <w:rFonts w:ascii="Sakkal Majalla" w:hAnsi="Sakkal Majalla" w:cs="Sakkal Majalla"/>
          <w:b/>
          <w:bCs/>
          <w:sz w:val="28"/>
          <w:szCs w:val="28"/>
          <w:u w:val="single"/>
          <w:rtl/>
        </w:rPr>
        <w:t>مجتمع البحث</w:t>
      </w:r>
      <w:r w:rsidRPr="000B4CA1">
        <w:rPr>
          <w:rFonts w:ascii="Sakkal Majalla" w:hAnsi="Sakkal Majalla" w:cs="Sakkal Majalla"/>
          <w:b/>
          <w:bCs/>
          <w:sz w:val="28"/>
          <w:szCs w:val="28"/>
          <w:u w:val="single"/>
          <w:lang w:bidi="ar-EG"/>
        </w:rPr>
        <w:t>:</w:t>
      </w:r>
      <w:r w:rsidRPr="000B4CA1">
        <w:rPr>
          <w:rFonts w:ascii="Sakkal Majalla" w:hAnsi="Sakkal Majalla" w:cs="Sakkal Majalla"/>
          <w:sz w:val="28"/>
          <w:szCs w:val="28"/>
          <w:u w:val="single"/>
          <w:lang w:bidi="ar-EG"/>
        </w:rPr>
        <w:t xml:space="preserve"> </w:t>
      </w:r>
      <w:r w:rsidRPr="000B4CA1">
        <w:rPr>
          <w:rFonts w:ascii="Sakkal Majalla" w:hAnsi="Sakkal Majalla" w:cs="Sakkal Majalla"/>
          <w:sz w:val="28"/>
          <w:szCs w:val="28"/>
          <w:rtl/>
        </w:rPr>
        <w:t>رواد الأعمال ومدراء المشاريع في الشركات الصغيرة والمتوسطة</w:t>
      </w:r>
      <w:r w:rsidRPr="000B4CA1">
        <w:rPr>
          <w:rFonts w:ascii="Sakkal Majalla" w:hAnsi="Sakkal Majalla" w:cs="Sakkal Majalla"/>
          <w:sz w:val="28"/>
          <w:szCs w:val="28"/>
        </w:rPr>
        <w:t>.</w:t>
      </w:r>
    </w:p>
    <w:p w14:paraId="2090C9F5" w14:textId="77777777" w:rsidR="000B4CA1" w:rsidRPr="000B4CA1" w:rsidRDefault="000B4CA1" w:rsidP="000B4CA1">
      <w:pPr>
        <w:numPr>
          <w:ilvl w:val="0"/>
          <w:numId w:val="4"/>
        </w:numPr>
        <w:rPr>
          <w:rFonts w:ascii="Sakkal Majalla" w:hAnsi="Sakkal Majalla" w:cs="Sakkal Majalla"/>
          <w:sz w:val="28"/>
          <w:szCs w:val="28"/>
        </w:rPr>
      </w:pPr>
      <w:r w:rsidRPr="000B4CA1">
        <w:rPr>
          <w:rFonts w:ascii="Sakkal Majalla" w:hAnsi="Sakkal Majalla" w:cs="Sakkal Majalla"/>
          <w:b/>
          <w:bCs/>
          <w:sz w:val="28"/>
          <w:szCs w:val="28"/>
          <w:u w:val="single"/>
          <w:rtl/>
        </w:rPr>
        <w:t>أداة جمع البيانات</w:t>
      </w:r>
      <w:r w:rsidRPr="000B4CA1">
        <w:rPr>
          <w:rFonts w:ascii="Sakkal Majalla" w:hAnsi="Sakkal Majalla" w:cs="Sakkal Majalla"/>
          <w:b/>
          <w:bCs/>
          <w:sz w:val="28"/>
          <w:szCs w:val="28"/>
          <w:u w:val="single"/>
          <w:lang w:bidi="ar-EG"/>
        </w:rPr>
        <w:t>:</w:t>
      </w:r>
      <w:r w:rsidRPr="000B4CA1">
        <w:rPr>
          <w:rFonts w:ascii="Sakkal Majalla" w:hAnsi="Sakkal Majalla" w:cs="Sakkal Majalla"/>
          <w:sz w:val="28"/>
          <w:szCs w:val="28"/>
          <w:u w:val="single"/>
          <w:lang w:bidi="ar-EG"/>
        </w:rPr>
        <w:t xml:space="preserve"> </w:t>
      </w:r>
      <w:r w:rsidRPr="000B4CA1">
        <w:rPr>
          <w:rFonts w:ascii="Sakkal Majalla" w:hAnsi="Sakkal Majalla" w:cs="Sakkal Majalla"/>
          <w:sz w:val="28"/>
          <w:szCs w:val="28"/>
          <w:rtl/>
        </w:rPr>
        <w:t>استبيانات ومقابلات مع عينة من الأفراد المعنيين</w:t>
      </w:r>
      <w:r w:rsidRPr="000B4CA1">
        <w:rPr>
          <w:rFonts w:ascii="Sakkal Majalla" w:hAnsi="Sakkal Majalla" w:cs="Sakkal Majalla"/>
          <w:sz w:val="28"/>
          <w:szCs w:val="28"/>
        </w:rPr>
        <w:t>.</w:t>
      </w:r>
    </w:p>
    <w:p w14:paraId="6DA06E81"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أدوات الدراسة</w:t>
      </w:r>
    </w:p>
    <w:p w14:paraId="3EBC3509"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تم استخدام استبيانات لجمع البيانات من 100 رائد أعمال ومدير مشروع، مما يتيح فهمًا أعمق لتطبيقات الذكاء الاصطناعي في الواقع العملي</w:t>
      </w:r>
      <w:r w:rsidRPr="000B4CA1">
        <w:rPr>
          <w:rFonts w:ascii="Sakkal Majalla" w:hAnsi="Sakkal Majalla" w:cs="Sakkal Majalla"/>
          <w:sz w:val="28"/>
          <w:szCs w:val="28"/>
        </w:rPr>
        <w:t>.</w:t>
      </w:r>
    </w:p>
    <w:p w14:paraId="554B82F2"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حدود الدراسة</w:t>
      </w:r>
    </w:p>
    <w:p w14:paraId="4CEB4E3D" w14:textId="77777777" w:rsidR="000B4CA1" w:rsidRPr="000B4CA1" w:rsidRDefault="000B4CA1" w:rsidP="000B4CA1">
      <w:pPr>
        <w:rPr>
          <w:rFonts w:ascii="Sakkal Majalla" w:hAnsi="Sakkal Majalla" w:cs="Sakkal Majalla"/>
          <w:sz w:val="28"/>
          <w:szCs w:val="28"/>
          <w:u w:val="single"/>
          <w:lang w:bidi="ar-EG"/>
        </w:rPr>
      </w:pPr>
      <w:r w:rsidRPr="000B4CA1">
        <w:rPr>
          <w:rFonts w:ascii="Sakkal Majalla" w:hAnsi="Sakkal Majalla" w:cs="Sakkal Majalla"/>
          <w:sz w:val="28"/>
          <w:szCs w:val="28"/>
          <w:rtl/>
        </w:rPr>
        <w:t>تقتصر الدراسة على الشركات الصغيرة والمتوسطة في منطقة معينة، مما قد يؤثر على تعميم النتائج</w:t>
      </w:r>
      <w:r w:rsidRPr="000B4CA1">
        <w:rPr>
          <w:rFonts w:ascii="Sakkal Majalla" w:hAnsi="Sakkal Majalla" w:cs="Sakkal Majalla"/>
          <w:sz w:val="28"/>
          <w:szCs w:val="28"/>
          <w:u w:val="single"/>
          <w:lang w:bidi="ar-EG"/>
        </w:rPr>
        <w:t>.</w:t>
      </w:r>
    </w:p>
    <w:p w14:paraId="7A254935"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نتائج الدراسة</w:t>
      </w:r>
    </w:p>
    <w:p w14:paraId="0376684C"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أظهرت النتائج أن استخدام الذكاء الاصطناعي يعزز من كفاءة العمليات ويساعد على اتخاذ قرارات مستندة إلى بيانات دقيقة، مما يؤدي إلى تحسين الأداء العام للمشاريع</w:t>
      </w:r>
      <w:r w:rsidRPr="000B4CA1">
        <w:rPr>
          <w:rFonts w:ascii="Sakkal Majalla" w:hAnsi="Sakkal Majalla" w:cs="Sakkal Majalla"/>
          <w:sz w:val="28"/>
          <w:szCs w:val="28"/>
        </w:rPr>
        <w:t>.</w:t>
      </w:r>
    </w:p>
    <w:p w14:paraId="708BF0C4"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مناقشة النتائج</w:t>
      </w:r>
    </w:p>
    <w:p w14:paraId="43A08225"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تمت مناقشة النتائج في سياق الدراسات السابقة، حيث أظهرت توافقًا مع نتائج دراسة نُشرت في</w:t>
      </w:r>
      <w:r w:rsidRPr="000B4CA1">
        <w:rPr>
          <w:rFonts w:ascii="Sakkal Majalla" w:hAnsi="Sakkal Majalla" w:cs="Sakkal Majalla"/>
          <w:sz w:val="28"/>
          <w:szCs w:val="28"/>
        </w:rPr>
        <w:t xml:space="preserve"> Journal of Business Research (2021) </w:t>
      </w:r>
      <w:r w:rsidRPr="000B4CA1">
        <w:rPr>
          <w:rFonts w:ascii="Sakkal Majalla" w:hAnsi="Sakkal Majalla" w:cs="Sakkal Majalla"/>
          <w:sz w:val="28"/>
          <w:szCs w:val="28"/>
          <w:rtl/>
        </w:rPr>
        <w:t>التي أكدت على أهمية الذكاء الاصطناعي في تحسين أداء الأعمال</w:t>
      </w:r>
      <w:r w:rsidRPr="000B4CA1">
        <w:rPr>
          <w:rFonts w:ascii="Sakkal Majalla" w:hAnsi="Sakkal Majalla" w:cs="Sakkal Majalla"/>
          <w:sz w:val="28"/>
          <w:szCs w:val="28"/>
        </w:rPr>
        <w:t>.</w:t>
      </w:r>
    </w:p>
    <w:p w14:paraId="7FAD917D"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الاستنتاجات</w:t>
      </w:r>
    </w:p>
    <w:p w14:paraId="40B376A0"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يمكن استخلاص أن الذكاء الاصطناعي هو أداة حيوية يجب على الشركات الاستثمار فيها لتحقيق النجاح والنمو في بيئة الأعمال المعاصرة</w:t>
      </w:r>
      <w:r w:rsidRPr="000B4CA1">
        <w:rPr>
          <w:rFonts w:ascii="Sakkal Majalla" w:hAnsi="Sakkal Majalla" w:cs="Sakkal Majalla"/>
          <w:sz w:val="28"/>
          <w:szCs w:val="28"/>
        </w:rPr>
        <w:t>.</w:t>
      </w:r>
    </w:p>
    <w:p w14:paraId="3FDAA8AC"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التوصيات</w:t>
      </w:r>
    </w:p>
    <w:p w14:paraId="4285B270" w14:textId="77777777"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توصي الدراسة المؤسسات بالاستثمار في تقنيات الذكاء الاصطناعي وتوفير التدريب للموظفين لضمان الاستخدام الفعال لهذه التكنولوجيا</w:t>
      </w:r>
      <w:r w:rsidRPr="000B4CA1">
        <w:rPr>
          <w:rFonts w:ascii="Sakkal Majalla" w:hAnsi="Sakkal Majalla" w:cs="Sakkal Majalla"/>
          <w:sz w:val="28"/>
          <w:szCs w:val="28"/>
        </w:rPr>
        <w:t>.</w:t>
      </w:r>
    </w:p>
    <w:p w14:paraId="1E1B585E" w14:textId="77777777" w:rsidR="000B4CA1" w:rsidRPr="000B4CA1" w:rsidRDefault="00000000" w:rsidP="000B4CA1">
      <w:pPr>
        <w:rPr>
          <w:rFonts w:ascii="Sakkal Majalla" w:hAnsi="Sakkal Majalla" w:cs="Sakkal Majalla"/>
          <w:sz w:val="28"/>
          <w:szCs w:val="28"/>
          <w:u w:val="single"/>
          <w:lang w:bidi="ar-EG"/>
        </w:rPr>
      </w:pPr>
      <w:r>
        <w:rPr>
          <w:rFonts w:ascii="Sakkal Majalla" w:hAnsi="Sakkal Majalla" w:cs="Sakkal Majalla"/>
          <w:sz w:val="28"/>
          <w:szCs w:val="28"/>
        </w:rPr>
        <w:pict w14:anchorId="62F0D5BC">
          <v:rect id="_x0000_i1025" style="width:0;height:1.5pt" o:hralign="center" o:hrstd="t" o:hr="t" fillcolor="#a0a0a0" stroked="f"/>
        </w:pict>
      </w:r>
    </w:p>
    <w:p w14:paraId="1A19D449"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lastRenderedPageBreak/>
        <w:t>المراجع</w:t>
      </w:r>
    </w:p>
    <w:p w14:paraId="6BF1A898" w14:textId="77777777" w:rsidR="000B4CA1" w:rsidRPr="000B4CA1" w:rsidRDefault="000B4CA1" w:rsidP="000B4CA1">
      <w:pPr>
        <w:numPr>
          <w:ilvl w:val="0"/>
          <w:numId w:val="5"/>
        </w:numPr>
        <w:rPr>
          <w:rFonts w:ascii="Sakkal Majalla" w:hAnsi="Sakkal Majalla" w:cs="Sakkal Majalla"/>
          <w:sz w:val="28"/>
          <w:szCs w:val="28"/>
          <w:u w:val="single"/>
          <w:lang w:bidi="ar-EG"/>
        </w:rPr>
      </w:pPr>
      <w:r w:rsidRPr="000B4CA1">
        <w:rPr>
          <w:rFonts w:ascii="Sakkal Majalla" w:hAnsi="Sakkal Majalla" w:cs="Sakkal Majalla"/>
          <w:sz w:val="28"/>
          <w:szCs w:val="28"/>
          <w:u w:val="single"/>
          <w:lang w:bidi="ar-EG"/>
        </w:rPr>
        <w:t xml:space="preserve">McKinsey &amp; Company. (2020). "The State of AI in 2020." Retrieved from </w:t>
      </w:r>
      <w:hyperlink r:id="rId8" w:tgtFrame="_new" w:history="1">
        <w:r w:rsidRPr="000B4CA1">
          <w:rPr>
            <w:rStyle w:val="Hyperlink"/>
            <w:rFonts w:ascii="Sakkal Majalla" w:hAnsi="Sakkal Majalla" w:cs="Sakkal Majalla"/>
            <w:sz w:val="28"/>
            <w:szCs w:val="28"/>
            <w:lang w:bidi="ar-EG"/>
          </w:rPr>
          <w:t>https://www.mckinsey.com/</w:t>
        </w:r>
      </w:hyperlink>
    </w:p>
    <w:p w14:paraId="30DDB246" w14:textId="77777777" w:rsidR="000B4CA1" w:rsidRPr="000B4CA1" w:rsidRDefault="000B4CA1" w:rsidP="000B4CA1">
      <w:pPr>
        <w:numPr>
          <w:ilvl w:val="0"/>
          <w:numId w:val="5"/>
        </w:numPr>
        <w:rPr>
          <w:rFonts w:ascii="Sakkal Majalla" w:hAnsi="Sakkal Majalla" w:cs="Sakkal Majalla"/>
          <w:sz w:val="28"/>
          <w:szCs w:val="28"/>
          <w:u w:val="single"/>
          <w:lang w:bidi="ar-EG"/>
        </w:rPr>
      </w:pPr>
      <w:r w:rsidRPr="000B4CA1">
        <w:rPr>
          <w:rFonts w:ascii="Sakkal Majalla" w:hAnsi="Sakkal Majalla" w:cs="Sakkal Majalla"/>
          <w:sz w:val="28"/>
          <w:szCs w:val="28"/>
          <w:u w:val="single"/>
          <w:lang w:bidi="ar-EG"/>
        </w:rPr>
        <w:t xml:space="preserve">Ponce, H., &amp; Sánchez, R. (2021). "Artificial Intelligence and its Impact on Business Performance." </w:t>
      </w:r>
      <w:r w:rsidRPr="000B4CA1">
        <w:rPr>
          <w:rFonts w:ascii="Sakkal Majalla" w:hAnsi="Sakkal Majalla" w:cs="Sakkal Majalla"/>
          <w:i/>
          <w:iCs/>
          <w:sz w:val="28"/>
          <w:szCs w:val="28"/>
          <w:u w:val="single"/>
          <w:lang w:bidi="ar-EG"/>
        </w:rPr>
        <w:t>Journal of Business Research</w:t>
      </w:r>
      <w:r w:rsidRPr="000B4CA1">
        <w:rPr>
          <w:rFonts w:ascii="Sakkal Majalla" w:hAnsi="Sakkal Majalla" w:cs="Sakkal Majalla"/>
          <w:sz w:val="28"/>
          <w:szCs w:val="28"/>
          <w:u w:val="single"/>
          <w:lang w:bidi="ar-EG"/>
        </w:rPr>
        <w:t>, 128, 622-630.</w:t>
      </w:r>
    </w:p>
    <w:p w14:paraId="440D065D" w14:textId="77777777" w:rsidR="000B4CA1" w:rsidRPr="000B4CA1" w:rsidRDefault="000B4CA1" w:rsidP="000B4CA1">
      <w:pPr>
        <w:numPr>
          <w:ilvl w:val="0"/>
          <w:numId w:val="5"/>
        </w:numPr>
        <w:rPr>
          <w:rFonts w:ascii="Sakkal Majalla" w:hAnsi="Sakkal Majalla" w:cs="Sakkal Majalla"/>
          <w:sz w:val="28"/>
          <w:szCs w:val="28"/>
          <w:u w:val="single"/>
          <w:lang w:bidi="ar-EG"/>
        </w:rPr>
      </w:pPr>
      <w:proofErr w:type="spellStart"/>
      <w:r w:rsidRPr="000B4CA1">
        <w:rPr>
          <w:rFonts w:ascii="Sakkal Majalla" w:hAnsi="Sakkal Majalla" w:cs="Sakkal Majalla"/>
          <w:sz w:val="28"/>
          <w:szCs w:val="28"/>
          <w:u w:val="single"/>
          <w:lang w:val="fr-FR" w:bidi="ar-EG"/>
        </w:rPr>
        <w:t>Chui</w:t>
      </w:r>
      <w:proofErr w:type="spellEnd"/>
      <w:r w:rsidRPr="000B4CA1">
        <w:rPr>
          <w:rFonts w:ascii="Sakkal Majalla" w:hAnsi="Sakkal Majalla" w:cs="Sakkal Majalla"/>
          <w:sz w:val="28"/>
          <w:szCs w:val="28"/>
          <w:u w:val="single"/>
          <w:lang w:val="fr-FR" w:bidi="ar-EG"/>
        </w:rPr>
        <w:t xml:space="preserve">, M., </w:t>
      </w:r>
      <w:proofErr w:type="spellStart"/>
      <w:r w:rsidRPr="000B4CA1">
        <w:rPr>
          <w:rFonts w:ascii="Sakkal Majalla" w:hAnsi="Sakkal Majalla" w:cs="Sakkal Majalla"/>
          <w:sz w:val="28"/>
          <w:szCs w:val="28"/>
          <w:u w:val="single"/>
          <w:lang w:val="fr-FR" w:bidi="ar-EG"/>
        </w:rPr>
        <w:t>Manyika</w:t>
      </w:r>
      <w:proofErr w:type="spellEnd"/>
      <w:r w:rsidRPr="000B4CA1">
        <w:rPr>
          <w:rFonts w:ascii="Sakkal Majalla" w:hAnsi="Sakkal Majalla" w:cs="Sakkal Majalla"/>
          <w:sz w:val="28"/>
          <w:szCs w:val="28"/>
          <w:u w:val="single"/>
          <w:lang w:val="fr-FR" w:bidi="ar-EG"/>
        </w:rPr>
        <w:t xml:space="preserve">, J., &amp; </w:t>
      </w:r>
      <w:proofErr w:type="spellStart"/>
      <w:r w:rsidRPr="000B4CA1">
        <w:rPr>
          <w:rFonts w:ascii="Sakkal Majalla" w:hAnsi="Sakkal Majalla" w:cs="Sakkal Majalla"/>
          <w:sz w:val="28"/>
          <w:szCs w:val="28"/>
          <w:u w:val="single"/>
          <w:lang w:val="fr-FR" w:bidi="ar-EG"/>
        </w:rPr>
        <w:t>Miremadi</w:t>
      </w:r>
      <w:proofErr w:type="spellEnd"/>
      <w:r w:rsidRPr="000B4CA1">
        <w:rPr>
          <w:rFonts w:ascii="Sakkal Majalla" w:hAnsi="Sakkal Majalla" w:cs="Sakkal Majalla"/>
          <w:sz w:val="28"/>
          <w:szCs w:val="28"/>
          <w:u w:val="single"/>
          <w:lang w:val="fr-FR" w:bidi="ar-EG"/>
        </w:rPr>
        <w:t xml:space="preserve">, M. (2016). </w:t>
      </w:r>
      <w:r w:rsidRPr="000B4CA1">
        <w:rPr>
          <w:rFonts w:ascii="Sakkal Majalla" w:hAnsi="Sakkal Majalla" w:cs="Sakkal Majalla"/>
          <w:sz w:val="28"/>
          <w:szCs w:val="28"/>
          <w:u w:val="single"/>
          <w:lang w:bidi="ar-EG"/>
        </w:rPr>
        <w:t xml:space="preserve">"Where machines could replace humans—and where they can’t." </w:t>
      </w:r>
      <w:r w:rsidRPr="000B4CA1">
        <w:rPr>
          <w:rFonts w:ascii="Sakkal Majalla" w:hAnsi="Sakkal Majalla" w:cs="Sakkal Majalla"/>
          <w:i/>
          <w:iCs/>
          <w:sz w:val="28"/>
          <w:szCs w:val="28"/>
          <w:u w:val="single"/>
          <w:lang w:bidi="ar-EG"/>
        </w:rPr>
        <w:t>McKinsey Quarterly</w:t>
      </w:r>
      <w:r w:rsidRPr="000B4CA1">
        <w:rPr>
          <w:rFonts w:ascii="Sakkal Majalla" w:hAnsi="Sakkal Majalla" w:cs="Sakkal Majalla"/>
          <w:sz w:val="28"/>
          <w:szCs w:val="28"/>
          <w:u w:val="single"/>
          <w:lang w:bidi="ar-EG"/>
        </w:rPr>
        <w:t xml:space="preserve">. Retrieved from </w:t>
      </w:r>
      <w:hyperlink r:id="rId9" w:tgtFrame="_new" w:history="1">
        <w:r w:rsidRPr="000B4CA1">
          <w:rPr>
            <w:rStyle w:val="Hyperlink"/>
            <w:rFonts w:ascii="Sakkal Majalla" w:hAnsi="Sakkal Majalla" w:cs="Sakkal Majalla"/>
            <w:sz w:val="28"/>
            <w:szCs w:val="28"/>
            <w:lang w:bidi="ar-EG"/>
          </w:rPr>
          <w:t>https://www.mckinsey.com/</w:t>
        </w:r>
      </w:hyperlink>
    </w:p>
    <w:p w14:paraId="42B9FCF2" w14:textId="77777777" w:rsidR="000B4CA1" w:rsidRPr="000B4CA1" w:rsidRDefault="000B4CA1" w:rsidP="000B4CA1">
      <w:pPr>
        <w:numPr>
          <w:ilvl w:val="0"/>
          <w:numId w:val="5"/>
        </w:numPr>
        <w:rPr>
          <w:rFonts w:ascii="Sakkal Majalla" w:hAnsi="Sakkal Majalla" w:cs="Sakkal Majalla"/>
          <w:sz w:val="28"/>
          <w:szCs w:val="28"/>
          <w:u w:val="single"/>
          <w:lang w:bidi="ar-EG"/>
        </w:rPr>
      </w:pPr>
      <w:r w:rsidRPr="000B4CA1">
        <w:rPr>
          <w:rFonts w:ascii="Sakkal Majalla" w:hAnsi="Sakkal Majalla" w:cs="Sakkal Majalla"/>
          <w:sz w:val="28"/>
          <w:szCs w:val="28"/>
          <w:u w:val="single"/>
          <w:lang w:bidi="ar-EG"/>
        </w:rPr>
        <w:t xml:space="preserve">Brynjolfsson, E., &amp; McAfee, A. (2014). </w:t>
      </w:r>
      <w:r w:rsidRPr="000B4CA1">
        <w:rPr>
          <w:rFonts w:ascii="Sakkal Majalla" w:hAnsi="Sakkal Majalla" w:cs="Sakkal Majalla"/>
          <w:i/>
          <w:iCs/>
          <w:sz w:val="28"/>
          <w:szCs w:val="28"/>
          <w:u w:val="single"/>
          <w:lang w:bidi="ar-EG"/>
        </w:rPr>
        <w:t>The Second Machine Age: Work, Progress, and Prosperity in a Time of Brilliant Technologies</w:t>
      </w:r>
      <w:r w:rsidRPr="000B4CA1">
        <w:rPr>
          <w:rFonts w:ascii="Sakkal Majalla" w:hAnsi="Sakkal Majalla" w:cs="Sakkal Majalla"/>
          <w:sz w:val="28"/>
          <w:szCs w:val="28"/>
          <w:u w:val="single"/>
          <w:lang w:bidi="ar-EG"/>
        </w:rPr>
        <w:t>. W. W. Norton &amp; Company.</w:t>
      </w:r>
    </w:p>
    <w:p w14:paraId="74299D9D" w14:textId="77777777" w:rsidR="000B4CA1" w:rsidRPr="000B4CA1" w:rsidRDefault="000B4CA1" w:rsidP="000B4CA1">
      <w:pPr>
        <w:rPr>
          <w:rFonts w:ascii="Sakkal Majalla" w:hAnsi="Sakkal Majalla" w:cs="Sakkal Majalla"/>
          <w:b/>
          <w:bCs/>
          <w:sz w:val="28"/>
          <w:szCs w:val="28"/>
          <w:u w:val="single"/>
          <w:lang w:bidi="ar-EG"/>
        </w:rPr>
      </w:pPr>
      <w:r w:rsidRPr="000B4CA1">
        <w:rPr>
          <w:rFonts w:ascii="Sakkal Majalla" w:hAnsi="Sakkal Majalla" w:cs="Sakkal Majalla"/>
          <w:b/>
          <w:bCs/>
          <w:sz w:val="28"/>
          <w:szCs w:val="28"/>
          <w:u w:val="single"/>
          <w:rtl/>
        </w:rPr>
        <w:t>الشكر والتقدير</w:t>
      </w:r>
    </w:p>
    <w:p w14:paraId="7B9077BC" w14:textId="75717BFD" w:rsidR="000B4CA1" w:rsidRPr="000B4CA1" w:rsidRDefault="000B4CA1" w:rsidP="000B4CA1">
      <w:pPr>
        <w:rPr>
          <w:rFonts w:ascii="Sakkal Majalla" w:hAnsi="Sakkal Majalla" w:cs="Sakkal Majalla"/>
          <w:sz w:val="28"/>
          <w:szCs w:val="28"/>
        </w:rPr>
      </w:pPr>
      <w:r w:rsidRPr="000B4CA1">
        <w:rPr>
          <w:rFonts w:ascii="Sakkal Majalla" w:hAnsi="Sakkal Majalla" w:cs="Sakkal Majalla"/>
          <w:sz w:val="28"/>
          <w:szCs w:val="28"/>
          <w:rtl/>
        </w:rPr>
        <w:t xml:space="preserve">أتوجه بجزيل الشكر والامتنان إلى أعضاء لجنة الحكم والمقيمين، وإلى كل من ساعدني في إنجاز هذا البحث. كما أخص بالذكر مشرفي الدكتور </w:t>
      </w:r>
      <w:r w:rsidR="001D6D0C">
        <w:rPr>
          <w:rFonts w:ascii="Sakkal Majalla" w:hAnsi="Sakkal Majalla" w:cs="Sakkal Majalla" w:hint="cs"/>
          <w:b/>
          <w:bCs/>
          <w:sz w:val="28"/>
          <w:szCs w:val="28"/>
          <w:rtl/>
          <w:lang w:bidi="ar-EG"/>
        </w:rPr>
        <w:t xml:space="preserve">أسماء أبو عنزة </w:t>
      </w:r>
      <w:r w:rsidRPr="000B4CA1">
        <w:rPr>
          <w:rFonts w:ascii="Sakkal Majalla" w:hAnsi="Sakkal Majalla" w:cs="Sakkal Majalla"/>
          <w:sz w:val="28"/>
          <w:szCs w:val="28"/>
          <w:rtl/>
        </w:rPr>
        <w:t>على دعمه وتوجيهه القيم</w:t>
      </w:r>
      <w:r w:rsidRPr="000B4CA1">
        <w:rPr>
          <w:rFonts w:ascii="Sakkal Majalla" w:hAnsi="Sakkal Majalla" w:cs="Sakkal Majalla"/>
          <w:sz w:val="28"/>
          <w:szCs w:val="28"/>
        </w:rPr>
        <w:t>.</w:t>
      </w:r>
    </w:p>
    <w:p w14:paraId="37503B94" w14:textId="77777777" w:rsidR="009125CE" w:rsidRPr="000B4CA1"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6E52896B" w14:textId="6FA0895E" w:rsidR="009125CE" w:rsidRPr="009125CE" w:rsidRDefault="009125CE" w:rsidP="000B4CA1">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AE84F" w14:textId="77777777" w:rsidR="006B6EE0" w:rsidRDefault="006B6EE0" w:rsidP="009125CE">
      <w:pPr>
        <w:spacing w:after="0" w:line="240" w:lineRule="auto"/>
      </w:pPr>
      <w:r>
        <w:separator/>
      </w:r>
    </w:p>
  </w:endnote>
  <w:endnote w:type="continuationSeparator" w:id="0">
    <w:p w14:paraId="0501E29A" w14:textId="77777777" w:rsidR="006B6EE0" w:rsidRDefault="006B6E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17E7C" w14:textId="77777777" w:rsidR="006B6EE0" w:rsidRDefault="006B6EE0" w:rsidP="009125CE">
      <w:pPr>
        <w:spacing w:after="0" w:line="240" w:lineRule="auto"/>
      </w:pPr>
      <w:r>
        <w:separator/>
      </w:r>
    </w:p>
  </w:footnote>
  <w:footnote w:type="continuationSeparator" w:id="0">
    <w:p w14:paraId="6F825DF1" w14:textId="77777777" w:rsidR="006B6EE0" w:rsidRDefault="006B6E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1754"/>
    <w:multiLevelType w:val="multilevel"/>
    <w:tmpl w:val="5944F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979C3"/>
    <w:multiLevelType w:val="multilevel"/>
    <w:tmpl w:val="2472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0299C"/>
    <w:multiLevelType w:val="multilevel"/>
    <w:tmpl w:val="0ADA9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826811"/>
    <w:multiLevelType w:val="multilevel"/>
    <w:tmpl w:val="3A0EB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631077"/>
    <w:multiLevelType w:val="multilevel"/>
    <w:tmpl w:val="9F9C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9495626">
    <w:abstractNumId w:val="3"/>
  </w:num>
  <w:num w:numId="2" w16cid:durableId="1157768791">
    <w:abstractNumId w:val="4"/>
  </w:num>
  <w:num w:numId="3" w16cid:durableId="852109998">
    <w:abstractNumId w:val="0"/>
  </w:num>
  <w:num w:numId="4" w16cid:durableId="1302150842">
    <w:abstractNumId w:val="1"/>
  </w:num>
  <w:num w:numId="5" w16cid:durableId="34895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4CA1"/>
    <w:rsid w:val="000F44B4"/>
    <w:rsid w:val="001902DB"/>
    <w:rsid w:val="001C2162"/>
    <w:rsid w:val="001D6D0C"/>
    <w:rsid w:val="003E47F2"/>
    <w:rsid w:val="00590B27"/>
    <w:rsid w:val="0062761F"/>
    <w:rsid w:val="006948DE"/>
    <w:rsid w:val="006B6EE0"/>
    <w:rsid w:val="007B0E54"/>
    <w:rsid w:val="007E3A20"/>
    <w:rsid w:val="00877AAC"/>
    <w:rsid w:val="008F1EAE"/>
    <w:rsid w:val="009125CE"/>
    <w:rsid w:val="009B6888"/>
    <w:rsid w:val="009C0161"/>
    <w:rsid w:val="009D108D"/>
    <w:rsid w:val="009E1436"/>
    <w:rsid w:val="009E5668"/>
    <w:rsid w:val="00A10C79"/>
    <w:rsid w:val="00A74F76"/>
    <w:rsid w:val="00AA79E9"/>
    <w:rsid w:val="00AB0A70"/>
    <w:rsid w:val="00B63B0F"/>
    <w:rsid w:val="00B7381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B4CA1"/>
    <w:rPr>
      <w:color w:val="0563C1" w:themeColor="hyperlink"/>
      <w:u w:val="single"/>
    </w:rPr>
  </w:style>
  <w:style w:type="character" w:styleId="UnresolvedMention">
    <w:name w:val="Unresolved Mention"/>
    <w:basedOn w:val="DefaultParagraphFont"/>
    <w:uiPriority w:val="99"/>
    <w:semiHidden/>
    <w:unhideWhenUsed/>
    <w:rsid w:val="000B4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00367">
      <w:bodyDiv w:val="1"/>
      <w:marLeft w:val="0"/>
      <w:marRight w:val="0"/>
      <w:marTop w:val="0"/>
      <w:marBottom w:val="0"/>
      <w:divBdr>
        <w:top w:val="none" w:sz="0" w:space="0" w:color="auto"/>
        <w:left w:val="none" w:sz="0" w:space="0" w:color="auto"/>
        <w:bottom w:val="none" w:sz="0" w:space="0" w:color="auto"/>
        <w:right w:val="none" w:sz="0" w:space="0" w:color="auto"/>
      </w:divBdr>
    </w:div>
    <w:div w:id="1128890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Monira Al Ghamdi</cp:lastModifiedBy>
  <cp:revision>3</cp:revision>
  <dcterms:created xsi:type="dcterms:W3CDTF">2024-10-16T13:18:00Z</dcterms:created>
  <dcterms:modified xsi:type="dcterms:W3CDTF">2024-10-16T13:41:00Z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